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0" w:beforeLines="250"/>
        <w:jc w:val="center"/>
        <w:rPr>
          <w:rFonts w:hint="eastAsia" w:ascii="宋体" w:hAnsi="宋体" w:eastAsia="宋体" w:cs="宋体"/>
          <w:b w:val="0"/>
          <w:bCs/>
          <w:color w:val="000000"/>
          <w:sz w:val="48"/>
          <w:szCs w:val="48"/>
          <w:lang w:val="en-US" w:eastAsia="zh-CN"/>
        </w:rPr>
      </w:pPr>
      <w:r>
        <w:rPr>
          <w:rFonts w:hint="eastAsia" w:ascii="宋体" w:hAnsi="宋体" w:eastAsia="宋体" w:cs="宋体"/>
          <w:b w:val="0"/>
          <w:bCs/>
          <w:color w:val="000000"/>
          <w:sz w:val="48"/>
          <w:szCs w:val="48"/>
          <w:lang w:val="en-US" w:eastAsia="zh-CN"/>
        </w:rPr>
        <w:t>龙游县经济和信息化局应急救灾物资</w:t>
      </w:r>
    </w:p>
    <w:p>
      <w:pPr>
        <w:spacing w:before="780" w:beforeLines="250"/>
        <w:jc w:val="center"/>
        <w:rPr>
          <w:rFonts w:hint="default" w:ascii="宋体" w:hAnsi="宋体" w:eastAsia="宋体" w:cs="宋体"/>
          <w:b w:val="0"/>
          <w:bCs/>
          <w:color w:val="000000"/>
          <w:sz w:val="48"/>
          <w:szCs w:val="48"/>
          <w:lang w:val="en-US" w:eastAsia="zh-CN"/>
        </w:rPr>
      </w:pPr>
      <w:r>
        <w:rPr>
          <w:rFonts w:hint="eastAsia" w:ascii="宋体" w:hAnsi="宋体" w:eastAsia="宋体" w:cs="宋体"/>
          <w:b w:val="0"/>
          <w:bCs/>
          <w:color w:val="000000"/>
          <w:sz w:val="48"/>
          <w:szCs w:val="48"/>
          <w:lang w:val="en-US" w:eastAsia="zh-CN"/>
        </w:rPr>
        <w:t>储备采购</w:t>
      </w:r>
    </w:p>
    <w:p>
      <w:pPr>
        <w:spacing w:before="780" w:beforeLines="250"/>
        <w:jc w:val="center"/>
        <w:rPr>
          <w:rFonts w:hint="eastAsia" w:ascii="宋体" w:hAnsi="宋体" w:eastAsia="宋体" w:cs="宋体"/>
          <w:b w:val="0"/>
          <w:bCs/>
          <w:color w:val="000000"/>
          <w:sz w:val="48"/>
          <w:szCs w:val="48"/>
          <w:lang w:val="en-US" w:eastAsia="zh-CN"/>
        </w:rPr>
      </w:pPr>
    </w:p>
    <w:p>
      <w:pPr>
        <w:spacing w:before="780" w:beforeLines="250"/>
        <w:jc w:val="center"/>
        <w:rPr>
          <w:rFonts w:hint="eastAsia" w:ascii="宋体" w:hAnsi="宋体" w:eastAsia="宋体" w:cs="宋体"/>
          <w:b w:val="0"/>
          <w:bCs/>
          <w:color w:val="000000"/>
          <w:sz w:val="48"/>
          <w:szCs w:val="48"/>
          <w:lang w:val="en-US" w:eastAsia="zh-CN"/>
        </w:rPr>
      </w:pPr>
      <w:r>
        <w:rPr>
          <w:rFonts w:hint="eastAsia" w:ascii="宋体" w:hAnsi="宋体" w:eastAsia="宋体" w:cs="宋体"/>
          <w:b w:val="0"/>
          <w:bCs/>
          <w:color w:val="000000"/>
          <w:sz w:val="48"/>
          <w:szCs w:val="48"/>
          <w:lang w:val="en-US" w:eastAsia="zh-CN"/>
        </w:rPr>
        <w:t>（公开招标）</w:t>
      </w:r>
    </w:p>
    <w:p>
      <w:pPr>
        <w:spacing w:line="460" w:lineRule="exact"/>
        <w:rPr>
          <w:rFonts w:asciiTheme="minorEastAsia" w:hAnsiTheme="minorEastAsia" w:eastAsiaTheme="minorEastAsia" w:cstheme="minorEastAsia"/>
          <w:b/>
          <w:color w:val="292929"/>
          <w:sz w:val="48"/>
          <w:szCs w:val="48"/>
        </w:rPr>
      </w:pPr>
    </w:p>
    <w:p>
      <w:pPr>
        <w:spacing w:line="460" w:lineRule="exact"/>
        <w:jc w:val="center"/>
        <w:rPr>
          <w:rFonts w:asciiTheme="minorEastAsia" w:hAnsiTheme="minorEastAsia" w:eastAsiaTheme="minorEastAsia" w:cstheme="minorEastAsia"/>
          <w:color w:val="333333"/>
          <w:sz w:val="36"/>
          <w:szCs w:val="36"/>
        </w:rPr>
      </w:pPr>
    </w:p>
    <w:p>
      <w:pPr>
        <w:spacing w:line="460" w:lineRule="exact"/>
        <w:jc w:val="center"/>
        <w:rPr>
          <w:rFonts w:asciiTheme="minorEastAsia" w:hAnsiTheme="minorEastAsia" w:eastAsiaTheme="minorEastAsia" w:cstheme="minorEastAsia"/>
          <w:color w:val="333333"/>
          <w:sz w:val="36"/>
          <w:szCs w:val="36"/>
        </w:rPr>
      </w:pPr>
    </w:p>
    <w:p>
      <w:pPr>
        <w:adjustRightInd w:val="0"/>
        <w:snapToGrid w:val="0"/>
        <w:spacing w:line="312" w:lineRule="auto"/>
        <w:jc w:val="left"/>
        <w:rPr>
          <w:rFonts w:hint="eastAsia" w:ascii="宋体" w:hAnsi="宋体" w:eastAsia="宋体" w:cs="Times New Roman"/>
          <w:b w:val="0"/>
          <w:bCs w:val="0"/>
          <w:color w:val="242424"/>
          <w:sz w:val="30"/>
          <w:szCs w:val="30"/>
          <w:lang w:val="zh-CN" w:eastAsia="zh-CN"/>
        </w:rPr>
      </w:pPr>
      <w:r>
        <w:rPr>
          <w:rFonts w:hint="eastAsia" w:ascii="宋体" w:hAnsi="宋体" w:eastAsia="宋体" w:cs="Times New Roman"/>
          <w:b w:val="0"/>
          <w:bCs w:val="0"/>
          <w:color w:val="242424"/>
          <w:sz w:val="30"/>
          <w:szCs w:val="30"/>
          <w:lang w:val="zh-CN" w:eastAsia="zh-CN"/>
        </w:rPr>
        <w:t>采购编号：LYTSZC2020-068</w:t>
      </w:r>
    </w:p>
    <w:p>
      <w:pPr>
        <w:adjustRightInd w:val="0"/>
        <w:snapToGrid w:val="0"/>
        <w:spacing w:line="312" w:lineRule="auto"/>
        <w:jc w:val="left"/>
        <w:rPr>
          <w:rFonts w:hint="eastAsia" w:ascii="宋体" w:hAnsi="宋体" w:eastAsia="宋体" w:cs="Times New Roman"/>
          <w:b w:val="0"/>
          <w:bCs w:val="0"/>
          <w:color w:val="242424"/>
          <w:sz w:val="30"/>
          <w:szCs w:val="30"/>
          <w:lang w:val="zh-CN" w:eastAsia="zh-CN"/>
        </w:rPr>
      </w:pPr>
    </w:p>
    <w:p>
      <w:pPr>
        <w:adjustRightInd w:val="0"/>
        <w:snapToGrid w:val="0"/>
        <w:spacing w:line="312" w:lineRule="auto"/>
        <w:jc w:val="left"/>
        <w:rPr>
          <w:rFonts w:hint="eastAsia" w:ascii="宋体" w:hAnsi="宋体" w:eastAsia="宋体" w:cs="Times New Roman"/>
          <w:b w:val="0"/>
          <w:bCs w:val="0"/>
          <w:color w:val="242424"/>
          <w:sz w:val="30"/>
          <w:szCs w:val="30"/>
          <w:lang w:val="zh-CN" w:eastAsia="zh-CN"/>
        </w:rPr>
      </w:pPr>
      <w:r>
        <w:rPr>
          <w:rFonts w:hint="eastAsia" w:ascii="宋体" w:hAnsi="宋体" w:eastAsia="宋体" w:cs="Times New Roman"/>
          <w:b w:val="0"/>
          <w:bCs w:val="0"/>
          <w:color w:val="242424"/>
          <w:sz w:val="30"/>
          <w:szCs w:val="30"/>
          <w:lang w:val="zh-CN" w:eastAsia="zh-CN"/>
        </w:rPr>
        <w:t>项目名称：龙游县经济和信息化局应急救灾物资储备采购项目</w:t>
      </w:r>
    </w:p>
    <w:p>
      <w:pPr>
        <w:adjustRightInd w:val="0"/>
        <w:snapToGrid w:val="0"/>
        <w:spacing w:line="312" w:lineRule="auto"/>
        <w:jc w:val="left"/>
        <w:rPr>
          <w:rFonts w:hint="eastAsia" w:ascii="宋体" w:hAnsi="宋体" w:eastAsia="宋体" w:cs="Times New Roman"/>
          <w:b w:val="0"/>
          <w:bCs w:val="0"/>
          <w:color w:val="242424"/>
          <w:sz w:val="30"/>
          <w:szCs w:val="30"/>
          <w:lang w:val="zh-CN" w:eastAsia="zh-CN"/>
        </w:rPr>
      </w:pPr>
    </w:p>
    <w:p>
      <w:pPr>
        <w:adjustRightInd w:val="0"/>
        <w:snapToGrid w:val="0"/>
        <w:spacing w:line="312" w:lineRule="auto"/>
        <w:jc w:val="left"/>
        <w:rPr>
          <w:rFonts w:hint="eastAsia" w:ascii="宋体" w:hAnsi="宋体" w:eastAsia="宋体" w:cs="Times New Roman"/>
          <w:b w:val="0"/>
          <w:bCs w:val="0"/>
          <w:color w:val="242424"/>
          <w:sz w:val="30"/>
          <w:szCs w:val="30"/>
          <w:lang w:val="zh-CN" w:eastAsia="zh-CN"/>
        </w:rPr>
      </w:pPr>
      <w:r>
        <w:rPr>
          <w:rFonts w:hint="eastAsia" w:ascii="宋体" w:hAnsi="宋体" w:eastAsia="宋体" w:cs="Times New Roman"/>
          <w:b w:val="0"/>
          <w:bCs w:val="0"/>
          <w:color w:val="242424"/>
          <w:sz w:val="30"/>
          <w:szCs w:val="30"/>
          <w:lang w:val="zh-CN" w:eastAsia="zh-CN"/>
        </w:rPr>
        <w:t>委托单位：龙游县经济和信息化局</w:t>
      </w:r>
    </w:p>
    <w:p>
      <w:pPr>
        <w:adjustRightInd w:val="0"/>
        <w:snapToGrid w:val="0"/>
        <w:spacing w:line="312" w:lineRule="auto"/>
        <w:jc w:val="left"/>
        <w:rPr>
          <w:rFonts w:hint="eastAsia" w:ascii="宋体" w:hAnsi="宋体" w:eastAsia="宋体" w:cs="Times New Roman"/>
          <w:b w:val="0"/>
          <w:bCs w:val="0"/>
          <w:color w:val="242424"/>
          <w:sz w:val="30"/>
          <w:szCs w:val="30"/>
          <w:lang w:val="zh-CN" w:eastAsia="zh-CN"/>
        </w:rPr>
      </w:pPr>
    </w:p>
    <w:p>
      <w:pPr>
        <w:adjustRightInd w:val="0"/>
        <w:snapToGrid w:val="0"/>
        <w:spacing w:line="312" w:lineRule="auto"/>
        <w:jc w:val="left"/>
        <w:rPr>
          <w:rFonts w:hint="default" w:ascii="宋体" w:hAnsi="宋体" w:eastAsia="宋体" w:cs="Times New Roman"/>
          <w:b w:val="0"/>
          <w:bCs w:val="0"/>
          <w:color w:val="242424"/>
          <w:sz w:val="30"/>
          <w:szCs w:val="30"/>
          <w:lang w:val="en-US" w:eastAsia="zh-CN"/>
        </w:rPr>
      </w:pPr>
      <w:r>
        <w:rPr>
          <w:rFonts w:hint="eastAsia" w:ascii="宋体" w:hAnsi="宋体" w:eastAsia="宋体" w:cs="Times New Roman"/>
          <w:b w:val="0"/>
          <w:bCs w:val="0"/>
          <w:color w:val="242424"/>
          <w:sz w:val="30"/>
          <w:szCs w:val="30"/>
          <w:lang w:val="zh-CN" w:eastAsia="zh-CN"/>
        </w:rPr>
        <w:t>采购机构：</w:t>
      </w:r>
      <w:r>
        <w:rPr>
          <w:rFonts w:hint="eastAsia" w:ascii="宋体" w:hAnsi="宋体" w:eastAsia="宋体" w:cs="Times New Roman"/>
          <w:b w:val="0"/>
          <w:bCs w:val="0"/>
          <w:color w:val="242424"/>
          <w:sz w:val="30"/>
          <w:szCs w:val="30"/>
          <w:lang w:val="en-US" w:eastAsia="zh-CN"/>
        </w:rPr>
        <w:t>龙游天顺招标代理有限公司</w:t>
      </w:r>
    </w:p>
    <w:p>
      <w:pPr>
        <w:adjustRightInd w:val="0"/>
        <w:snapToGrid w:val="0"/>
        <w:spacing w:line="312" w:lineRule="auto"/>
        <w:jc w:val="both"/>
        <w:rPr>
          <w:rFonts w:hint="eastAsia" w:ascii="宋体" w:hAnsi="宋体" w:eastAsia="宋体" w:cs="Times New Roman"/>
          <w:b w:val="0"/>
          <w:bCs w:val="0"/>
          <w:color w:val="242424"/>
          <w:sz w:val="30"/>
          <w:szCs w:val="30"/>
          <w:lang w:val="zh-CN" w:eastAsia="zh-CN"/>
        </w:rPr>
      </w:pPr>
    </w:p>
    <w:p>
      <w:pPr>
        <w:adjustRightInd w:val="0"/>
        <w:snapToGrid w:val="0"/>
        <w:spacing w:line="312" w:lineRule="auto"/>
        <w:jc w:val="right"/>
        <w:rPr>
          <w:rFonts w:hint="eastAsia" w:ascii="宋体" w:hAnsi="宋体" w:eastAsia="宋体" w:cs="Times New Roman"/>
          <w:b w:val="0"/>
          <w:bCs w:val="0"/>
          <w:color w:val="242424"/>
          <w:sz w:val="30"/>
          <w:szCs w:val="30"/>
          <w:lang w:val="zh-CN" w:eastAsia="zh-CN"/>
        </w:rPr>
      </w:pPr>
    </w:p>
    <w:p>
      <w:pPr>
        <w:adjustRightInd w:val="0"/>
        <w:snapToGrid w:val="0"/>
        <w:spacing w:line="312" w:lineRule="auto"/>
        <w:jc w:val="right"/>
        <w:rPr>
          <w:rFonts w:hint="eastAsia" w:ascii="宋体" w:hAnsi="宋体" w:eastAsia="宋体" w:cs="Times New Roman"/>
          <w:b w:val="0"/>
          <w:bCs w:val="0"/>
          <w:color w:val="242424"/>
          <w:sz w:val="30"/>
          <w:szCs w:val="30"/>
          <w:lang w:val="zh-CN" w:eastAsia="zh-CN"/>
        </w:rPr>
      </w:pPr>
    </w:p>
    <w:p>
      <w:pPr>
        <w:adjustRightInd w:val="0"/>
        <w:snapToGrid w:val="0"/>
        <w:spacing w:line="312" w:lineRule="auto"/>
        <w:jc w:val="right"/>
        <w:rPr>
          <w:rFonts w:hint="eastAsia" w:ascii="宋体" w:hAnsi="宋体" w:eastAsia="宋体" w:cs="Times New Roman"/>
          <w:b w:val="0"/>
          <w:bCs w:val="0"/>
          <w:color w:val="242424"/>
          <w:sz w:val="30"/>
          <w:szCs w:val="30"/>
          <w:lang w:val="zh-CN" w:eastAsia="zh-CN"/>
        </w:rPr>
      </w:pPr>
    </w:p>
    <w:p>
      <w:pPr>
        <w:adjustRightInd w:val="0"/>
        <w:snapToGrid w:val="0"/>
        <w:spacing w:line="312" w:lineRule="auto"/>
        <w:jc w:val="right"/>
        <w:rPr>
          <w:rFonts w:hint="eastAsia" w:ascii="宋体" w:hAnsi="宋体" w:eastAsia="宋体" w:cs="Times New Roman"/>
          <w:b w:val="0"/>
          <w:bCs w:val="0"/>
          <w:color w:val="242424"/>
          <w:sz w:val="30"/>
          <w:szCs w:val="30"/>
          <w:lang w:val="zh-CN" w:eastAsia="zh-CN"/>
        </w:rPr>
      </w:pPr>
      <w:r>
        <w:rPr>
          <w:rFonts w:hint="eastAsia" w:ascii="宋体" w:hAnsi="宋体" w:eastAsia="宋体" w:cs="Times New Roman"/>
          <w:b w:val="0"/>
          <w:bCs w:val="0"/>
          <w:color w:val="242424"/>
          <w:sz w:val="30"/>
          <w:szCs w:val="30"/>
          <w:lang w:val="zh-CN" w:eastAsia="zh-CN"/>
        </w:rPr>
        <w:t>二〇二〇年</w:t>
      </w:r>
      <w:r>
        <w:rPr>
          <w:rFonts w:hint="eastAsia" w:ascii="宋体" w:hAnsi="宋体" w:eastAsia="宋体" w:cs="Times New Roman"/>
          <w:b w:val="0"/>
          <w:bCs w:val="0"/>
          <w:color w:val="242424"/>
          <w:sz w:val="30"/>
          <w:szCs w:val="30"/>
          <w:lang w:val="en-US" w:eastAsia="zh-CN"/>
        </w:rPr>
        <w:t>十一</w:t>
      </w:r>
      <w:r>
        <w:rPr>
          <w:rFonts w:hint="eastAsia" w:ascii="宋体" w:hAnsi="宋体" w:eastAsia="宋体" w:cs="Times New Roman"/>
          <w:b w:val="0"/>
          <w:bCs w:val="0"/>
          <w:color w:val="242424"/>
          <w:sz w:val="30"/>
          <w:szCs w:val="30"/>
          <w:lang w:val="zh-CN" w:eastAsia="zh-CN"/>
        </w:rPr>
        <w:t>月</w:t>
      </w:r>
    </w:p>
    <w:p>
      <w:pPr>
        <w:adjustRightInd w:val="0"/>
        <w:snapToGrid w:val="0"/>
        <w:spacing w:line="312" w:lineRule="auto"/>
        <w:jc w:val="left"/>
        <w:rPr>
          <w:rFonts w:hint="eastAsia" w:ascii="宋体" w:hAnsi="宋体" w:eastAsia="宋体" w:cs="Times New Roman"/>
          <w:b w:val="0"/>
          <w:bCs w:val="0"/>
          <w:color w:val="242424"/>
          <w:sz w:val="30"/>
          <w:szCs w:val="30"/>
          <w:lang w:val="zh-CN"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286" w:bottom="1440" w:left="1797" w:header="851" w:footer="992" w:gutter="0"/>
          <w:pgNumType w:fmt="decimal" w:start="1"/>
          <w:cols w:space="720" w:num="1"/>
          <w:titlePg/>
          <w:docGrid w:type="lines" w:linePitch="312" w:charSpace="0"/>
        </w:sectPr>
      </w:pPr>
    </w:p>
    <w:p>
      <w:pPr>
        <w:snapToGrid w:val="0"/>
        <w:jc w:val="center"/>
        <w:rPr>
          <w:rFonts w:ascii="宋体" w:hAnsi="宋体" w:eastAsia="宋体"/>
          <w:color w:val="242424"/>
          <w:sz w:val="32"/>
          <w:szCs w:val="32"/>
        </w:rPr>
      </w:pPr>
      <w:r>
        <w:rPr>
          <w:rFonts w:ascii="宋体" w:hAnsi="宋体" w:eastAsia="宋体" w:cs="宋体"/>
          <w:b/>
          <w:color w:val="242424"/>
          <w:sz w:val="40"/>
          <w:szCs w:val="32"/>
        </w:rPr>
        <w:t>目 录</w:t>
      </w:r>
    </w:p>
    <w:sdt>
      <w:sdtPr>
        <w:rPr>
          <w:rFonts w:ascii="宋体" w:hAnsi="宋体" w:eastAsia="宋体" w:cs="Times New Roman"/>
          <w:kern w:val="2"/>
          <w:sz w:val="21"/>
          <w:szCs w:val="22"/>
          <w:lang w:val="en-US" w:eastAsia="zh-CN" w:bidi="ar-SA"/>
        </w:rPr>
        <w:id w:val="147474542"/>
        <w15:color w:val="DBDBDB"/>
        <w:docPartObj>
          <w:docPartGallery w:val="Table of Contents"/>
          <w:docPartUnique/>
        </w:docPartObj>
      </w:sdtPr>
      <w:sdtEndPr>
        <w:rPr>
          <w:rFonts w:ascii="宋体" w:hAnsi="宋体" w:eastAsia="宋体" w:cs="Times New Roman"/>
          <w:color w:val="242424"/>
          <w:kern w:val="2"/>
          <w:sz w:val="21"/>
          <w:szCs w:val="24"/>
          <w:lang w:val="en-US" w:eastAsia="zh-CN" w:bidi="ar-SA"/>
        </w:rPr>
      </w:sdtEndPr>
      <w:sdtContent>
        <w:p>
          <w:pPr>
            <w:pStyle w:val="14"/>
            <w:tabs>
              <w:tab w:val="right" w:leader="dot" w:pos="8034"/>
            </w:tabs>
          </w:pPr>
          <w:r>
            <w:rPr>
              <w:rFonts w:ascii="宋体" w:hAnsi="宋体" w:eastAsia="宋体"/>
              <w:color w:val="242424"/>
              <w:sz w:val="24"/>
              <w:szCs w:val="24"/>
            </w:rPr>
            <w:fldChar w:fldCharType="begin"/>
          </w:r>
          <w:r>
            <w:rPr>
              <w:rFonts w:ascii="宋体" w:hAnsi="宋体" w:eastAsia="宋体"/>
              <w:color w:val="242424"/>
              <w:sz w:val="24"/>
              <w:szCs w:val="24"/>
            </w:rPr>
            <w:instrText xml:space="preserve">TOC \o "1-3" \h \u </w:instrText>
          </w:r>
          <w:r>
            <w:rPr>
              <w:rFonts w:ascii="宋体" w:hAnsi="宋体" w:eastAsia="宋体"/>
              <w:color w:val="242424"/>
              <w:sz w:val="24"/>
              <w:szCs w:val="24"/>
            </w:rPr>
            <w:fldChar w:fldCharType="separate"/>
          </w:r>
          <w:r>
            <w:rPr>
              <w:rFonts w:ascii="宋体" w:hAnsi="宋体" w:eastAsia="宋体"/>
              <w:color w:val="242424"/>
              <w:szCs w:val="24"/>
            </w:rPr>
            <w:fldChar w:fldCharType="begin"/>
          </w:r>
          <w:r>
            <w:rPr>
              <w:rFonts w:ascii="宋体" w:hAnsi="宋体" w:eastAsia="宋体"/>
              <w:szCs w:val="24"/>
            </w:rPr>
            <w:instrText xml:space="preserve"> HYPERLINK \l _Toc5471 </w:instrText>
          </w:r>
          <w:r>
            <w:rPr>
              <w:rFonts w:ascii="宋体" w:hAnsi="宋体" w:eastAsia="宋体"/>
              <w:szCs w:val="24"/>
            </w:rPr>
            <w:fldChar w:fldCharType="separate"/>
          </w:r>
          <w:r>
            <w:rPr>
              <w:rFonts w:hint="eastAsia" w:ascii="宋体" w:hAnsi="宋体" w:eastAsia="宋体" w:cs="宋体"/>
              <w:bCs/>
              <w:szCs w:val="32"/>
            </w:rPr>
            <w:t>第一章 招标公告</w:t>
          </w:r>
          <w:r>
            <w:tab/>
          </w:r>
          <w:r>
            <w:fldChar w:fldCharType="begin"/>
          </w:r>
          <w:r>
            <w:instrText xml:space="preserve"> PAGEREF _Toc5471 </w:instrText>
          </w:r>
          <w:r>
            <w:fldChar w:fldCharType="separate"/>
          </w:r>
          <w:r>
            <w:t>3</w:t>
          </w:r>
          <w:r>
            <w:fldChar w:fldCharType="end"/>
          </w:r>
          <w:r>
            <w:rPr>
              <w:rFonts w:ascii="宋体" w:hAnsi="宋体" w:eastAsia="宋体"/>
              <w:color w:val="242424"/>
              <w:szCs w:val="24"/>
            </w:rPr>
            <w:fldChar w:fldCharType="end"/>
          </w:r>
        </w:p>
        <w:p>
          <w:pPr>
            <w:pStyle w:val="14"/>
            <w:tabs>
              <w:tab w:val="right" w:leader="dot" w:pos="8034"/>
            </w:tabs>
          </w:pPr>
          <w:r>
            <w:rPr>
              <w:rFonts w:ascii="宋体" w:hAnsi="宋体" w:eastAsia="宋体"/>
              <w:color w:val="242424"/>
              <w:szCs w:val="24"/>
            </w:rPr>
            <w:fldChar w:fldCharType="begin"/>
          </w:r>
          <w:r>
            <w:rPr>
              <w:rFonts w:ascii="宋体" w:hAnsi="宋体" w:eastAsia="宋体"/>
              <w:szCs w:val="24"/>
            </w:rPr>
            <w:instrText xml:space="preserve"> HYPERLINK \l _Toc17336 </w:instrText>
          </w:r>
          <w:r>
            <w:rPr>
              <w:rFonts w:ascii="宋体" w:hAnsi="宋体" w:eastAsia="宋体"/>
              <w:szCs w:val="24"/>
            </w:rPr>
            <w:fldChar w:fldCharType="separate"/>
          </w:r>
          <w:r>
            <w:rPr>
              <w:rFonts w:hint="eastAsia" w:ascii="宋体" w:hAnsi="宋体" w:eastAsia="宋体" w:cs="宋体"/>
              <w:bCs/>
              <w:szCs w:val="32"/>
            </w:rPr>
            <w:t>第二章 投标须知前附表及投标须知</w:t>
          </w:r>
          <w:r>
            <w:tab/>
          </w:r>
          <w:r>
            <w:fldChar w:fldCharType="begin"/>
          </w:r>
          <w:r>
            <w:instrText xml:space="preserve"> PAGEREF _Toc17336 </w:instrText>
          </w:r>
          <w:r>
            <w:fldChar w:fldCharType="separate"/>
          </w:r>
          <w:r>
            <w:t>4</w:t>
          </w:r>
          <w:r>
            <w:fldChar w:fldCharType="end"/>
          </w:r>
          <w:r>
            <w:rPr>
              <w:rFonts w:ascii="宋体" w:hAnsi="宋体" w:eastAsia="宋体"/>
              <w:color w:val="242424"/>
              <w:szCs w:val="24"/>
            </w:rPr>
            <w:fldChar w:fldCharType="end"/>
          </w:r>
        </w:p>
        <w:p>
          <w:pPr>
            <w:pStyle w:val="14"/>
            <w:tabs>
              <w:tab w:val="right" w:leader="dot" w:pos="8034"/>
            </w:tabs>
          </w:pPr>
          <w:r>
            <w:rPr>
              <w:rFonts w:ascii="宋体" w:hAnsi="宋体" w:eastAsia="宋体"/>
              <w:color w:val="242424"/>
              <w:szCs w:val="24"/>
            </w:rPr>
            <w:fldChar w:fldCharType="begin"/>
          </w:r>
          <w:r>
            <w:rPr>
              <w:rFonts w:ascii="宋体" w:hAnsi="宋体" w:eastAsia="宋体"/>
              <w:szCs w:val="24"/>
            </w:rPr>
            <w:instrText xml:space="preserve"> HYPERLINK \l _Toc30253 </w:instrText>
          </w:r>
          <w:r>
            <w:rPr>
              <w:rFonts w:ascii="宋体" w:hAnsi="宋体" w:eastAsia="宋体"/>
              <w:szCs w:val="24"/>
            </w:rPr>
            <w:fldChar w:fldCharType="separate"/>
          </w:r>
          <w:r>
            <w:rPr>
              <w:rFonts w:hint="eastAsia" w:ascii="宋体" w:hAnsi="宋体" w:eastAsia="宋体" w:cs="宋体"/>
              <w:bCs/>
              <w:szCs w:val="32"/>
            </w:rPr>
            <w:t>第三章 采购内容及要求</w:t>
          </w:r>
          <w:r>
            <w:tab/>
          </w:r>
          <w:r>
            <w:fldChar w:fldCharType="begin"/>
          </w:r>
          <w:r>
            <w:instrText xml:space="preserve"> PAGEREF _Toc30253 </w:instrText>
          </w:r>
          <w:r>
            <w:fldChar w:fldCharType="separate"/>
          </w:r>
          <w:r>
            <w:t>20</w:t>
          </w:r>
          <w:r>
            <w:fldChar w:fldCharType="end"/>
          </w:r>
          <w:r>
            <w:rPr>
              <w:rFonts w:ascii="宋体" w:hAnsi="宋体" w:eastAsia="宋体"/>
              <w:color w:val="242424"/>
              <w:szCs w:val="24"/>
            </w:rPr>
            <w:fldChar w:fldCharType="end"/>
          </w:r>
        </w:p>
        <w:p>
          <w:pPr>
            <w:pStyle w:val="14"/>
            <w:tabs>
              <w:tab w:val="right" w:leader="dot" w:pos="8034"/>
            </w:tabs>
          </w:pPr>
          <w:r>
            <w:rPr>
              <w:rFonts w:ascii="宋体" w:hAnsi="宋体" w:eastAsia="宋体"/>
              <w:color w:val="242424"/>
              <w:szCs w:val="24"/>
            </w:rPr>
            <w:fldChar w:fldCharType="begin"/>
          </w:r>
          <w:r>
            <w:rPr>
              <w:rFonts w:ascii="宋体" w:hAnsi="宋体" w:eastAsia="宋体"/>
              <w:szCs w:val="24"/>
            </w:rPr>
            <w:instrText xml:space="preserve"> HYPERLINK \l _Toc6462 </w:instrText>
          </w:r>
          <w:r>
            <w:rPr>
              <w:rFonts w:ascii="宋体" w:hAnsi="宋体" w:eastAsia="宋体"/>
              <w:szCs w:val="24"/>
            </w:rPr>
            <w:fldChar w:fldCharType="separate"/>
          </w:r>
          <w:r>
            <w:rPr>
              <w:rFonts w:hint="eastAsia" w:ascii="宋体" w:hAnsi="宋体" w:eastAsia="宋体"/>
              <w:bCs/>
              <w:szCs w:val="32"/>
            </w:rPr>
            <w:t>第四章 合同的通用和专用条款</w:t>
          </w:r>
          <w:r>
            <w:tab/>
          </w:r>
          <w:r>
            <w:fldChar w:fldCharType="begin"/>
          </w:r>
          <w:r>
            <w:instrText xml:space="preserve"> PAGEREF _Toc6462 </w:instrText>
          </w:r>
          <w:r>
            <w:fldChar w:fldCharType="separate"/>
          </w:r>
          <w:r>
            <w:t>43</w:t>
          </w:r>
          <w:r>
            <w:fldChar w:fldCharType="end"/>
          </w:r>
          <w:r>
            <w:rPr>
              <w:rFonts w:ascii="宋体" w:hAnsi="宋体" w:eastAsia="宋体"/>
              <w:color w:val="242424"/>
              <w:szCs w:val="24"/>
            </w:rPr>
            <w:fldChar w:fldCharType="end"/>
          </w:r>
        </w:p>
        <w:p>
          <w:pPr>
            <w:pStyle w:val="14"/>
            <w:tabs>
              <w:tab w:val="right" w:leader="dot" w:pos="8034"/>
            </w:tabs>
            <w:rPr>
              <w:sz w:val="30"/>
              <w:szCs w:val="30"/>
            </w:rPr>
          </w:pPr>
          <w:r>
            <w:rPr>
              <w:rFonts w:ascii="宋体" w:hAnsi="宋体" w:eastAsia="宋体"/>
              <w:color w:val="242424"/>
              <w:szCs w:val="24"/>
            </w:rPr>
            <w:fldChar w:fldCharType="begin"/>
          </w:r>
          <w:r>
            <w:rPr>
              <w:rFonts w:ascii="宋体" w:hAnsi="宋体" w:eastAsia="宋体"/>
              <w:szCs w:val="24"/>
            </w:rPr>
            <w:instrText xml:space="preserve"> HYPERLINK \l _Toc26602 </w:instrText>
          </w:r>
          <w:r>
            <w:rPr>
              <w:rFonts w:ascii="宋体" w:hAnsi="宋体" w:eastAsia="宋体"/>
              <w:szCs w:val="24"/>
            </w:rPr>
            <w:fldChar w:fldCharType="separate"/>
          </w:r>
          <w:r>
            <w:rPr>
              <w:rFonts w:hint="eastAsia" w:ascii="宋体" w:hAnsi="宋体" w:eastAsia="宋体" w:cs="宋体"/>
              <w:bCs/>
              <w:szCs w:val="32"/>
            </w:rPr>
            <w:t>第五章 应提交的有关格式范例</w:t>
          </w:r>
          <w:r>
            <w:tab/>
          </w:r>
          <w:r>
            <w:fldChar w:fldCharType="begin"/>
          </w:r>
          <w:r>
            <w:instrText xml:space="preserve"> PAGEREF _Toc26602 </w:instrText>
          </w:r>
          <w:r>
            <w:fldChar w:fldCharType="separate"/>
          </w:r>
          <w:r>
            <w:t>47</w:t>
          </w:r>
          <w:r>
            <w:fldChar w:fldCharType="end"/>
          </w:r>
          <w:r>
            <w:rPr>
              <w:rFonts w:ascii="宋体" w:hAnsi="宋体" w:eastAsia="宋体"/>
              <w:color w:val="242424"/>
              <w:szCs w:val="24"/>
            </w:rPr>
            <w:fldChar w:fldCharType="end"/>
          </w:r>
        </w:p>
        <w:p>
          <w:pPr>
            <w:pStyle w:val="14"/>
            <w:tabs>
              <w:tab w:val="right" w:leader="dot" w:pos="8034"/>
            </w:tabs>
          </w:pPr>
          <w:r>
            <w:rPr>
              <w:rFonts w:ascii="宋体" w:hAnsi="宋体" w:eastAsia="宋体"/>
              <w:color w:val="242424"/>
              <w:szCs w:val="24"/>
            </w:rPr>
            <w:fldChar w:fldCharType="begin"/>
          </w:r>
          <w:r>
            <w:rPr>
              <w:rFonts w:ascii="宋体" w:hAnsi="宋体" w:eastAsia="宋体"/>
              <w:szCs w:val="24"/>
            </w:rPr>
            <w:instrText xml:space="preserve"> HYPERLINK \l _Toc32226 </w:instrText>
          </w:r>
          <w:r>
            <w:rPr>
              <w:rFonts w:ascii="宋体" w:hAnsi="宋体" w:eastAsia="宋体"/>
              <w:szCs w:val="24"/>
            </w:rPr>
            <w:fldChar w:fldCharType="separate"/>
          </w:r>
          <w:r>
            <w:rPr>
              <w:rFonts w:hint="eastAsia" w:ascii="宋体" w:hAnsi="宋体" w:eastAsia="宋体" w:cs="宋体"/>
              <w:bCs/>
              <w:szCs w:val="32"/>
            </w:rPr>
            <w:t>第六章 评标办法及开标程序</w:t>
          </w:r>
          <w:r>
            <w:tab/>
          </w:r>
          <w:r>
            <w:fldChar w:fldCharType="begin"/>
          </w:r>
          <w:r>
            <w:instrText xml:space="preserve"> PAGEREF _Toc32226 </w:instrText>
          </w:r>
          <w:r>
            <w:fldChar w:fldCharType="separate"/>
          </w:r>
          <w:r>
            <w:t>62</w:t>
          </w:r>
          <w:r>
            <w:fldChar w:fldCharType="end"/>
          </w:r>
          <w:r>
            <w:rPr>
              <w:rFonts w:ascii="宋体" w:hAnsi="宋体" w:eastAsia="宋体"/>
              <w:color w:val="242424"/>
              <w:szCs w:val="24"/>
            </w:rPr>
            <w:fldChar w:fldCharType="end"/>
          </w:r>
        </w:p>
        <w:p>
          <w:pPr>
            <w:adjustRightInd w:val="0"/>
            <w:snapToGrid w:val="0"/>
            <w:spacing w:line="312" w:lineRule="auto"/>
            <w:ind w:firstLine="420" w:firstLineChars="200"/>
            <w:rPr>
              <w:rFonts w:ascii="宋体" w:hAnsi="宋体" w:eastAsia="宋体"/>
              <w:color w:val="242424"/>
              <w:sz w:val="24"/>
              <w:szCs w:val="24"/>
            </w:rPr>
          </w:pPr>
          <w:r>
            <w:rPr>
              <w:rFonts w:ascii="宋体" w:hAnsi="宋体" w:eastAsia="宋体"/>
              <w:color w:val="242424"/>
              <w:szCs w:val="24"/>
            </w:rPr>
            <w:fldChar w:fldCharType="end"/>
          </w:r>
        </w:p>
      </w:sdtContent>
    </w:sdt>
    <w:p>
      <w:pPr>
        <w:adjustRightInd w:val="0"/>
        <w:snapToGrid w:val="0"/>
        <w:spacing w:line="312" w:lineRule="auto"/>
        <w:ind w:firstLine="480" w:firstLineChars="200"/>
        <w:rPr>
          <w:rFonts w:ascii="宋体" w:hAnsi="宋体" w:eastAsia="宋体"/>
          <w:color w:val="242424"/>
          <w:sz w:val="24"/>
          <w:szCs w:val="24"/>
        </w:rPr>
      </w:pPr>
    </w:p>
    <w:p>
      <w:pPr>
        <w:adjustRightInd w:val="0"/>
        <w:snapToGrid w:val="0"/>
        <w:spacing w:line="360" w:lineRule="auto"/>
        <w:ind w:firstLine="480" w:firstLineChars="200"/>
        <w:rPr>
          <w:rFonts w:ascii="宋体" w:hAnsi="宋体" w:eastAsia="宋体"/>
          <w:color w:val="242424"/>
          <w:sz w:val="24"/>
          <w:szCs w:val="24"/>
        </w:rPr>
      </w:pPr>
    </w:p>
    <w:p>
      <w:pPr>
        <w:adjustRightInd w:val="0"/>
        <w:snapToGrid w:val="0"/>
        <w:spacing w:line="360" w:lineRule="auto"/>
        <w:jc w:val="center"/>
        <w:outlineLvl w:val="0"/>
        <w:rPr>
          <w:rFonts w:ascii="宋体" w:hAnsi="宋体" w:eastAsia="宋体" w:cs="宋体"/>
          <w:color w:val="242424"/>
          <w:szCs w:val="21"/>
        </w:rPr>
      </w:pPr>
      <w:r>
        <w:rPr>
          <w:rFonts w:ascii="宋体" w:hAnsi="宋体" w:eastAsia="宋体"/>
          <w:color w:val="242424"/>
          <w:sz w:val="24"/>
          <w:szCs w:val="24"/>
        </w:rPr>
        <w:br w:type="page"/>
      </w:r>
      <w:bookmarkStart w:id="0" w:name="_Toc5471"/>
      <w:r>
        <w:rPr>
          <w:rFonts w:hint="eastAsia" w:ascii="宋体" w:hAnsi="宋体" w:eastAsia="宋体" w:cs="宋体"/>
          <w:b/>
          <w:bCs/>
          <w:color w:val="242424"/>
          <w:sz w:val="32"/>
          <w:szCs w:val="32"/>
        </w:rPr>
        <w:t>第一章  招标公告</w:t>
      </w:r>
      <w:bookmarkEnd w:id="0"/>
    </w:p>
    <w:p>
      <w:pPr>
        <w:pBdr>
          <w:top w:val="single" w:color="auto" w:sz="4" w:space="1"/>
          <w:left w:val="single" w:color="auto" w:sz="4" w:space="4"/>
          <w:bottom w:val="single" w:color="auto" w:sz="4" w:space="1"/>
          <w:right w:val="single" w:color="auto" w:sz="4" w:space="4"/>
        </w:pBdr>
        <w:adjustRightInd w:val="0"/>
        <w:snapToGrid w:val="0"/>
        <w:spacing w:line="324" w:lineRule="auto"/>
        <w:rPr>
          <w:rFonts w:ascii="宋体" w:hAnsi="宋体" w:eastAsia="宋体"/>
          <w:sz w:val="21"/>
          <w:szCs w:val="21"/>
        </w:rPr>
      </w:pPr>
      <w:r>
        <w:rPr>
          <w:rFonts w:hint="eastAsia" w:ascii="宋体" w:hAnsi="宋体" w:eastAsia="宋体"/>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24" w:lineRule="auto"/>
        <w:ind w:firstLine="420" w:firstLineChars="200"/>
        <w:rPr>
          <w:rFonts w:ascii="宋体" w:hAnsi="宋体" w:eastAsia="宋体"/>
          <w:sz w:val="21"/>
          <w:szCs w:val="21"/>
        </w:rPr>
      </w:pPr>
      <w:r>
        <w:rPr>
          <w:rFonts w:hint="eastAsia" w:ascii="宋体" w:hAnsi="宋体" w:eastAsia="宋体"/>
          <w:sz w:val="21"/>
          <w:szCs w:val="21"/>
          <w:u w:val="single"/>
          <w:lang w:eastAsia="zh-CN"/>
        </w:rPr>
        <w:t xml:space="preserve"> 龙游县经济和信息化局应急救灾物资储备采购项目</w:t>
      </w:r>
      <w:r>
        <w:rPr>
          <w:rFonts w:hint="eastAsia" w:ascii="宋体" w:hAnsi="宋体" w:eastAsia="宋体"/>
          <w:sz w:val="21"/>
          <w:szCs w:val="21"/>
        </w:rPr>
        <w:t>的潜在投标人应在</w:t>
      </w:r>
      <w:r>
        <w:rPr>
          <w:rFonts w:hint="eastAsia" w:ascii="宋体" w:hAnsi="宋体" w:eastAsia="宋体"/>
          <w:sz w:val="21"/>
          <w:szCs w:val="21"/>
          <w:u w:val="single"/>
        </w:rPr>
        <w:t>浙江政府采购网(http://zfcg.czt.zj.gov.cn/)政采云平台</w:t>
      </w:r>
      <w:r>
        <w:rPr>
          <w:rFonts w:hint="eastAsia" w:ascii="宋体" w:hAnsi="宋体" w:eastAsia="宋体"/>
          <w:sz w:val="21"/>
          <w:szCs w:val="21"/>
        </w:rPr>
        <w:t>获取招标文件，并于</w:t>
      </w:r>
      <w:r>
        <w:rPr>
          <w:rFonts w:ascii="宋体" w:hAnsi="宋体" w:eastAsia="宋体"/>
          <w:sz w:val="21"/>
          <w:szCs w:val="21"/>
          <w:u w:val="single"/>
        </w:rPr>
        <w:t>2020</w:t>
      </w:r>
      <w:r>
        <w:rPr>
          <w:rFonts w:hint="eastAsia" w:ascii="宋体" w:hAnsi="宋体" w:eastAsia="宋体"/>
          <w:sz w:val="21"/>
          <w:szCs w:val="21"/>
          <w:u w:val="single"/>
        </w:rPr>
        <w:t>年</w:t>
      </w:r>
      <w:r>
        <w:rPr>
          <w:rFonts w:hint="eastAsia" w:ascii="宋体" w:hAnsi="宋体" w:eastAsia="宋体"/>
          <w:sz w:val="21"/>
          <w:szCs w:val="21"/>
          <w:u w:val="single"/>
          <w:lang w:val="en-US" w:eastAsia="zh-CN"/>
        </w:rPr>
        <w:t>12</w:t>
      </w:r>
      <w:r>
        <w:rPr>
          <w:rFonts w:hint="eastAsia" w:ascii="宋体" w:hAnsi="宋体" w:eastAsia="宋体"/>
          <w:sz w:val="21"/>
          <w:szCs w:val="21"/>
          <w:u w:val="single"/>
        </w:rPr>
        <w:t>月</w:t>
      </w:r>
      <w:r>
        <w:rPr>
          <w:rFonts w:hint="eastAsia" w:ascii="宋体" w:hAnsi="宋体" w:eastAsia="宋体"/>
          <w:sz w:val="21"/>
          <w:szCs w:val="21"/>
          <w:u w:val="single"/>
          <w:lang w:val="en-US" w:eastAsia="zh-CN"/>
        </w:rPr>
        <w:t>4</w:t>
      </w:r>
      <w:r>
        <w:rPr>
          <w:rFonts w:hint="eastAsia" w:ascii="宋体" w:hAnsi="宋体" w:eastAsia="宋体"/>
          <w:sz w:val="21"/>
          <w:szCs w:val="21"/>
          <w:u w:val="single"/>
        </w:rPr>
        <w:t>日</w:t>
      </w:r>
      <w:r>
        <w:rPr>
          <w:rFonts w:hint="eastAsia" w:ascii="宋体" w:hAnsi="宋体" w:eastAsia="宋体"/>
          <w:sz w:val="21"/>
          <w:szCs w:val="21"/>
          <w:u w:val="single"/>
          <w:lang w:val="en-US" w:eastAsia="zh-CN"/>
        </w:rPr>
        <w:t xml:space="preserve">9  </w:t>
      </w:r>
      <w:r>
        <w:rPr>
          <w:rFonts w:hint="eastAsia" w:ascii="宋体" w:hAnsi="宋体" w:eastAsia="宋体"/>
          <w:sz w:val="21"/>
          <w:szCs w:val="21"/>
          <w:u w:val="single"/>
        </w:rPr>
        <w:t>点</w:t>
      </w:r>
      <w:r>
        <w:rPr>
          <w:rFonts w:hint="eastAsia" w:ascii="宋体" w:hAnsi="宋体" w:eastAsia="宋体"/>
          <w:sz w:val="21"/>
          <w:szCs w:val="21"/>
          <w:u w:val="single"/>
          <w:lang w:val="en-US" w:eastAsia="zh-CN"/>
        </w:rPr>
        <w:t>30</w:t>
      </w:r>
      <w:r>
        <w:rPr>
          <w:rFonts w:hint="eastAsia" w:ascii="宋体" w:hAnsi="宋体" w:eastAsia="宋体"/>
          <w:sz w:val="21"/>
          <w:szCs w:val="21"/>
          <w:u w:val="single"/>
        </w:rPr>
        <w:t>分（</w:t>
      </w:r>
      <w:r>
        <w:rPr>
          <w:rFonts w:hint="eastAsia" w:ascii="宋体" w:hAnsi="宋体" w:eastAsia="宋体"/>
          <w:sz w:val="21"/>
          <w:szCs w:val="21"/>
        </w:rPr>
        <w:t>北京时间）前递交投标文件。</w:t>
      </w:r>
    </w:p>
    <w:p>
      <w:pPr>
        <w:adjustRightInd w:val="0"/>
        <w:snapToGrid w:val="0"/>
        <w:spacing w:before="120" w:beforeLines="50" w:line="324" w:lineRule="auto"/>
        <w:ind w:firstLine="422" w:firstLineChars="200"/>
        <w:rPr>
          <w:rFonts w:ascii="宋体" w:hAnsi="宋体" w:eastAsia="宋体"/>
          <w:b/>
          <w:bCs/>
          <w:color w:val="242424"/>
          <w:sz w:val="21"/>
          <w:szCs w:val="21"/>
        </w:rPr>
      </w:pPr>
      <w:r>
        <w:rPr>
          <w:rFonts w:ascii="宋体" w:hAnsi="宋体" w:eastAsia="宋体"/>
          <w:b/>
          <w:bCs/>
          <w:color w:val="242424"/>
          <w:sz w:val="21"/>
          <w:szCs w:val="21"/>
        </w:rPr>
        <w:t>一、项目基本情况</w:t>
      </w:r>
    </w:p>
    <w:p>
      <w:pPr>
        <w:adjustRightInd w:val="0"/>
        <w:snapToGrid w:val="0"/>
        <w:spacing w:line="324" w:lineRule="auto"/>
        <w:ind w:firstLine="420" w:firstLineChars="200"/>
        <w:rPr>
          <w:rFonts w:hint="eastAsia" w:ascii="宋体" w:hAnsi="宋体" w:eastAsia="宋体"/>
          <w:color w:val="242424"/>
          <w:sz w:val="21"/>
          <w:szCs w:val="21"/>
          <w:lang w:eastAsia="zh-CN"/>
        </w:rPr>
      </w:pPr>
      <w:r>
        <w:rPr>
          <w:rFonts w:hint="eastAsia" w:ascii="宋体" w:hAnsi="宋体" w:eastAsia="宋体"/>
          <w:color w:val="242424"/>
          <w:sz w:val="21"/>
          <w:szCs w:val="21"/>
        </w:rPr>
        <w:t>项目编号：</w:t>
      </w:r>
      <w:r>
        <w:rPr>
          <w:rFonts w:hint="eastAsia" w:ascii="宋体" w:hAnsi="宋体" w:eastAsia="宋体"/>
          <w:color w:val="242424"/>
          <w:sz w:val="21"/>
          <w:szCs w:val="21"/>
          <w:lang w:eastAsia="zh-CN"/>
        </w:rPr>
        <w:t>LYTSZC2020-068</w:t>
      </w:r>
    </w:p>
    <w:p>
      <w:pPr>
        <w:adjustRightInd w:val="0"/>
        <w:snapToGrid w:val="0"/>
        <w:spacing w:line="324" w:lineRule="auto"/>
        <w:ind w:firstLine="420" w:firstLineChars="200"/>
        <w:rPr>
          <w:rFonts w:hint="eastAsia" w:ascii="宋体" w:hAnsi="宋体" w:eastAsia="宋体"/>
          <w:color w:val="242424"/>
          <w:sz w:val="21"/>
          <w:szCs w:val="21"/>
          <w:lang w:eastAsia="zh-CN"/>
        </w:rPr>
      </w:pPr>
      <w:r>
        <w:rPr>
          <w:rFonts w:hint="eastAsia" w:ascii="宋体" w:hAnsi="宋体" w:eastAsia="宋体"/>
          <w:color w:val="242424"/>
          <w:sz w:val="21"/>
          <w:szCs w:val="21"/>
        </w:rPr>
        <w:t>项目名称：</w:t>
      </w:r>
      <w:r>
        <w:rPr>
          <w:rFonts w:hint="eastAsia" w:ascii="宋体" w:hAnsi="宋体" w:eastAsia="宋体"/>
          <w:color w:val="242424"/>
          <w:sz w:val="21"/>
          <w:szCs w:val="21"/>
          <w:lang w:eastAsia="zh-CN"/>
        </w:rPr>
        <w:t xml:space="preserve"> 龙游县经济和信息化局应急救灾物资储备采购项目</w:t>
      </w:r>
    </w:p>
    <w:p>
      <w:pPr>
        <w:adjustRightInd w:val="0"/>
        <w:snapToGrid w:val="0"/>
        <w:spacing w:line="324" w:lineRule="auto"/>
        <w:ind w:firstLine="420" w:firstLineChars="200"/>
        <w:rPr>
          <w:rFonts w:ascii="宋体" w:hAnsi="宋体" w:eastAsia="宋体"/>
          <w:sz w:val="21"/>
          <w:szCs w:val="21"/>
        </w:rPr>
      </w:pPr>
      <w:r>
        <w:rPr>
          <w:rFonts w:hint="eastAsia" w:ascii="宋体" w:hAnsi="宋体" w:eastAsia="宋体"/>
          <w:sz w:val="21"/>
          <w:szCs w:val="21"/>
        </w:rPr>
        <w:t>预算金额：</w:t>
      </w:r>
      <w:r>
        <w:rPr>
          <w:rFonts w:hint="eastAsia" w:ascii="宋体" w:hAnsi="宋体" w:eastAsia="宋体"/>
          <w:sz w:val="21"/>
          <w:szCs w:val="21"/>
          <w:lang w:val="en-US" w:eastAsia="zh-CN"/>
        </w:rPr>
        <w:t>1464700元</w:t>
      </w:r>
    </w:p>
    <w:p>
      <w:pPr>
        <w:adjustRightInd w:val="0"/>
        <w:snapToGrid w:val="0"/>
        <w:spacing w:line="324" w:lineRule="auto"/>
        <w:ind w:firstLine="420" w:firstLineChars="200"/>
        <w:rPr>
          <w:rFonts w:hint="eastAsia" w:ascii="宋体" w:hAnsi="宋体" w:eastAsia="宋体"/>
          <w:sz w:val="21"/>
          <w:szCs w:val="21"/>
          <w:lang w:eastAsia="zh-CN"/>
        </w:rPr>
      </w:pPr>
      <w:r>
        <w:rPr>
          <w:rFonts w:hint="eastAsia" w:ascii="宋体" w:hAnsi="宋体" w:eastAsia="宋体"/>
          <w:sz w:val="21"/>
          <w:szCs w:val="21"/>
        </w:rPr>
        <w:t>最高限价：</w:t>
      </w:r>
      <w:r>
        <w:rPr>
          <w:rFonts w:hint="eastAsia" w:ascii="宋体" w:hAnsi="宋体" w:eastAsia="宋体"/>
          <w:sz w:val="21"/>
          <w:szCs w:val="21"/>
          <w:lang w:eastAsia="zh-CN"/>
        </w:rPr>
        <w:t>1464700元</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采购需求：</w:t>
      </w:r>
    </w:p>
    <w:tbl>
      <w:tblPr>
        <w:tblStyle w:val="17"/>
        <w:tblW w:w="8541" w:type="dxa"/>
        <w:tblInd w:w="-32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06"/>
        <w:gridCol w:w="2724"/>
        <w:gridCol w:w="881"/>
        <w:gridCol w:w="1384"/>
        <w:gridCol w:w="26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9" w:hRule="atLeast"/>
        </w:trPr>
        <w:tc>
          <w:tcPr>
            <w:tcW w:w="90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adjustRightInd w:val="0"/>
              <w:snapToGrid w:val="0"/>
              <w:spacing w:line="324" w:lineRule="auto"/>
              <w:ind w:left="-53" w:leftChars="-25" w:right="-53" w:rightChars="-25"/>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标项序号</w:t>
            </w:r>
          </w:p>
        </w:tc>
        <w:tc>
          <w:tcPr>
            <w:tcW w:w="272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adjustRightInd w:val="0"/>
              <w:snapToGrid w:val="0"/>
              <w:spacing w:line="324" w:lineRule="auto"/>
              <w:ind w:left="-53" w:leftChars="-25" w:right="-53" w:rightChars="-25"/>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标项名称</w:t>
            </w:r>
          </w:p>
        </w:tc>
        <w:tc>
          <w:tcPr>
            <w:tcW w:w="881"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adjustRightInd w:val="0"/>
              <w:snapToGrid w:val="0"/>
              <w:spacing w:line="324" w:lineRule="auto"/>
              <w:ind w:left="-53" w:leftChars="-25" w:right="-53" w:rightChars="-25"/>
              <w:jc w:val="center"/>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数量</w:t>
            </w:r>
          </w:p>
          <w:p>
            <w:pPr>
              <w:widowControl/>
              <w:adjustRightInd w:val="0"/>
              <w:snapToGrid w:val="0"/>
              <w:spacing w:line="324" w:lineRule="auto"/>
              <w:ind w:left="-53" w:leftChars="-25" w:right="-53" w:rightChars="-25"/>
              <w:jc w:val="center"/>
              <w:rPr>
                <w:rFonts w:hint="default" w:ascii="宋体" w:hAnsi="宋体" w:eastAsia="宋体" w:cs="宋体"/>
                <w:color w:val="333333"/>
                <w:kern w:val="0"/>
                <w:sz w:val="21"/>
                <w:szCs w:val="21"/>
                <w:lang w:val="en-US" w:eastAsia="zh-CN"/>
              </w:rPr>
            </w:pPr>
          </w:p>
        </w:tc>
        <w:tc>
          <w:tcPr>
            <w:tcW w:w="138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adjustRightInd w:val="0"/>
              <w:snapToGrid w:val="0"/>
              <w:spacing w:line="324" w:lineRule="auto"/>
              <w:ind w:left="-53" w:leftChars="-25" w:right="-53" w:rightChars="-25"/>
              <w:jc w:val="center"/>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最高限价</w:t>
            </w:r>
          </w:p>
          <w:p>
            <w:pPr>
              <w:widowControl/>
              <w:adjustRightInd w:val="0"/>
              <w:snapToGrid w:val="0"/>
              <w:spacing w:line="324" w:lineRule="auto"/>
              <w:ind w:left="-53" w:leftChars="-25" w:right="-53" w:rightChars="-25"/>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(元)</w:t>
            </w:r>
          </w:p>
        </w:tc>
        <w:tc>
          <w:tcPr>
            <w:tcW w:w="264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adjustRightInd w:val="0"/>
              <w:snapToGrid w:val="0"/>
              <w:spacing w:line="324" w:lineRule="auto"/>
              <w:ind w:left="-53" w:leftChars="-25" w:right="-53" w:rightChars="-25"/>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简要规格描述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2" w:hRule="atLeast"/>
        </w:trPr>
        <w:tc>
          <w:tcPr>
            <w:tcW w:w="90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adjustRightInd w:val="0"/>
              <w:snapToGrid w:val="0"/>
              <w:spacing w:line="324" w:lineRule="auto"/>
              <w:jc w:val="center"/>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c>
          <w:tcPr>
            <w:tcW w:w="2724" w:type="dxa"/>
            <w:tcBorders>
              <w:left w:val="outset" w:color="auto" w:sz="6" w:space="0"/>
              <w:bottom w:val="outset" w:color="auto" w:sz="6" w:space="0"/>
              <w:right w:val="outset" w:color="auto" w:sz="6" w:space="0"/>
            </w:tcBorders>
            <w:shd w:val="clear" w:color="auto" w:fill="FFFFFF"/>
            <w:vAlign w:val="center"/>
          </w:tcPr>
          <w:p>
            <w:pPr>
              <w:widowControl/>
              <w:adjustRightInd w:val="0"/>
              <w:snapToGrid w:val="0"/>
              <w:spacing w:line="324" w:lineRule="auto"/>
              <w:jc w:val="left"/>
              <w:rPr>
                <w:rFonts w:hint="eastAsia" w:ascii="宋体" w:hAnsi="宋体" w:eastAsia="宋体"/>
                <w:color w:val="242424"/>
                <w:sz w:val="21"/>
                <w:szCs w:val="21"/>
                <w:lang w:eastAsia="zh-CN"/>
              </w:rPr>
            </w:pPr>
            <w:r>
              <w:rPr>
                <w:rFonts w:hint="eastAsia" w:ascii="宋体" w:hAnsi="宋体" w:eastAsia="宋体"/>
                <w:color w:val="242424"/>
                <w:sz w:val="21"/>
                <w:szCs w:val="21"/>
                <w:lang w:eastAsia="zh-CN"/>
              </w:rPr>
              <w:t>龙游县经济和信息化局应急救灾物资储备采购项目</w:t>
            </w:r>
          </w:p>
        </w:tc>
        <w:tc>
          <w:tcPr>
            <w:tcW w:w="881"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adjustRightInd w:val="0"/>
              <w:snapToGrid w:val="0"/>
              <w:spacing w:line="324" w:lineRule="auto"/>
              <w:jc w:val="center"/>
              <w:rPr>
                <w:rFonts w:hint="eastAsia" w:ascii="宋体" w:hAnsi="宋体" w:eastAsia="宋体" w:cs="宋体"/>
                <w:kern w:val="0"/>
                <w:sz w:val="21"/>
                <w:szCs w:val="21"/>
                <w:lang w:val="en-US" w:eastAsia="zh-CN"/>
              </w:rPr>
            </w:pPr>
            <w:r>
              <w:rPr>
                <w:rFonts w:hint="eastAsia" w:ascii="宋体" w:hAnsi="宋体" w:eastAsia="宋体" w:cs="宋体"/>
                <w:color w:val="333333"/>
                <w:kern w:val="0"/>
                <w:sz w:val="21"/>
                <w:szCs w:val="21"/>
                <w:lang w:val="en-US" w:eastAsia="zh-CN"/>
              </w:rPr>
              <w:t>1批</w:t>
            </w:r>
          </w:p>
        </w:tc>
        <w:tc>
          <w:tcPr>
            <w:tcW w:w="138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adjustRightInd w:val="0"/>
              <w:snapToGrid w:val="0"/>
              <w:spacing w:line="324" w:lineRule="auto"/>
              <w:jc w:val="center"/>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1464700</w:t>
            </w:r>
          </w:p>
        </w:tc>
        <w:tc>
          <w:tcPr>
            <w:tcW w:w="2646" w:type="dxa"/>
            <w:tcBorders>
              <w:left w:val="outset" w:color="auto" w:sz="6" w:space="0"/>
              <w:bottom w:val="outset" w:color="auto" w:sz="6" w:space="0"/>
              <w:right w:val="outset" w:color="auto" w:sz="6" w:space="0"/>
            </w:tcBorders>
            <w:shd w:val="clear" w:color="auto" w:fill="FFFFFF"/>
            <w:vAlign w:val="center"/>
          </w:tcPr>
          <w:p>
            <w:pPr>
              <w:adjustRightInd w:val="0"/>
              <w:snapToGrid w:val="0"/>
              <w:spacing w:line="324" w:lineRule="auto"/>
              <w:ind w:firstLine="210" w:firstLineChars="100"/>
              <w:rPr>
                <w:rFonts w:hint="default"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详见招标文件采购需求</w:t>
            </w:r>
          </w:p>
        </w:tc>
      </w:tr>
    </w:tbl>
    <w:p>
      <w:pPr>
        <w:adjustRightInd w:val="0"/>
        <w:snapToGrid w:val="0"/>
        <w:spacing w:before="120" w:beforeLines="50" w:line="324" w:lineRule="auto"/>
        <w:ind w:firstLine="420" w:firstLineChars="200"/>
        <w:rPr>
          <w:rFonts w:ascii="宋体" w:hAnsi="宋体" w:eastAsia="宋体"/>
          <w:color w:val="0000FF"/>
          <w:sz w:val="21"/>
          <w:szCs w:val="21"/>
        </w:rPr>
      </w:pPr>
      <w:r>
        <w:rPr>
          <w:rFonts w:ascii="宋体" w:hAnsi="宋体" w:eastAsia="宋体"/>
          <w:color w:val="242424"/>
          <w:sz w:val="21"/>
          <w:szCs w:val="21"/>
        </w:rPr>
        <w:t>合同履行期限：</w:t>
      </w:r>
      <w:r>
        <w:rPr>
          <w:rFonts w:hint="eastAsia" w:ascii="宋体" w:hAnsi="宋体" w:eastAsia="宋体" w:cs="宋体"/>
          <w:color w:val="242424"/>
          <w:sz w:val="21"/>
          <w:szCs w:val="21"/>
        </w:rPr>
        <w:t>合同签订之日起30日历天完成供货、安装、调试。</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本项目不接受联合体投标。</w:t>
      </w:r>
    </w:p>
    <w:p>
      <w:pPr>
        <w:adjustRightInd w:val="0"/>
        <w:snapToGrid w:val="0"/>
        <w:spacing w:line="324" w:lineRule="auto"/>
        <w:ind w:firstLine="422" w:firstLineChars="200"/>
        <w:rPr>
          <w:rFonts w:ascii="宋体" w:hAnsi="宋体" w:eastAsia="宋体"/>
          <w:b/>
          <w:bCs/>
          <w:color w:val="242424"/>
          <w:sz w:val="21"/>
          <w:szCs w:val="21"/>
        </w:rPr>
      </w:pPr>
      <w:r>
        <w:rPr>
          <w:rFonts w:hint="eastAsia" w:ascii="宋体" w:hAnsi="宋体" w:eastAsia="宋体"/>
          <w:b/>
          <w:bCs/>
          <w:color w:val="242424"/>
          <w:sz w:val="21"/>
          <w:szCs w:val="21"/>
        </w:rPr>
        <w:t>二、申请人的资格要求：</w:t>
      </w:r>
    </w:p>
    <w:p>
      <w:pPr>
        <w:adjustRightInd w:val="0"/>
        <w:snapToGrid w:val="0"/>
        <w:spacing w:line="324" w:lineRule="auto"/>
        <w:ind w:firstLine="420" w:firstLineChars="200"/>
        <w:rPr>
          <w:rFonts w:ascii="宋体" w:hAnsi="宋体" w:eastAsia="宋体"/>
          <w:color w:val="242424"/>
          <w:sz w:val="21"/>
          <w:szCs w:val="21"/>
        </w:rPr>
      </w:pPr>
      <w:r>
        <w:rPr>
          <w:rFonts w:ascii="宋体" w:hAnsi="宋体" w:eastAsia="宋体"/>
          <w:color w:val="242424"/>
          <w:sz w:val="21"/>
          <w:szCs w:val="21"/>
        </w:rPr>
        <w:t>1.满足《中华人民共和国政府采购法》第二十二条规定；</w:t>
      </w:r>
    </w:p>
    <w:p>
      <w:pPr>
        <w:adjustRightInd w:val="0"/>
        <w:snapToGrid w:val="0"/>
        <w:spacing w:line="324" w:lineRule="auto"/>
        <w:ind w:firstLine="420" w:firstLineChars="200"/>
        <w:rPr>
          <w:rFonts w:ascii="宋体" w:hAnsi="宋体" w:eastAsia="宋体"/>
          <w:color w:val="242424"/>
          <w:sz w:val="21"/>
          <w:szCs w:val="21"/>
        </w:rPr>
      </w:pPr>
      <w:r>
        <w:rPr>
          <w:rFonts w:ascii="宋体" w:hAnsi="宋体" w:eastAsia="宋体"/>
          <w:color w:val="242424"/>
          <w:sz w:val="21"/>
          <w:szCs w:val="21"/>
        </w:rPr>
        <w:t>2.落实政府采购政策需满足的资格要求：详见招标文件</w:t>
      </w:r>
    </w:p>
    <w:p>
      <w:pPr>
        <w:adjustRightInd w:val="0"/>
        <w:snapToGrid w:val="0"/>
        <w:spacing w:line="324" w:lineRule="auto"/>
        <w:ind w:firstLine="420" w:firstLineChars="200"/>
        <w:rPr>
          <w:rFonts w:ascii="宋体" w:hAnsi="宋体" w:eastAsia="宋体"/>
          <w:color w:val="242424"/>
          <w:sz w:val="21"/>
          <w:szCs w:val="21"/>
        </w:rPr>
      </w:pPr>
      <w:r>
        <w:rPr>
          <w:rFonts w:ascii="宋体" w:hAnsi="宋体" w:eastAsia="宋体"/>
          <w:color w:val="242424"/>
          <w:sz w:val="21"/>
          <w:szCs w:val="21"/>
        </w:rPr>
        <w:t>3.本项目的特定资格要求：无</w:t>
      </w:r>
    </w:p>
    <w:p>
      <w:pPr>
        <w:adjustRightInd w:val="0"/>
        <w:snapToGrid w:val="0"/>
        <w:spacing w:line="324" w:lineRule="auto"/>
        <w:ind w:firstLine="422" w:firstLineChars="200"/>
        <w:rPr>
          <w:rFonts w:ascii="宋体" w:hAnsi="宋体" w:eastAsia="宋体"/>
          <w:b/>
          <w:bCs/>
          <w:color w:val="242424"/>
          <w:sz w:val="21"/>
          <w:szCs w:val="21"/>
        </w:rPr>
      </w:pPr>
      <w:r>
        <w:rPr>
          <w:rFonts w:hint="eastAsia" w:ascii="宋体" w:hAnsi="宋体" w:eastAsia="宋体"/>
          <w:b/>
          <w:bCs/>
          <w:color w:val="242424"/>
          <w:sz w:val="21"/>
          <w:szCs w:val="21"/>
        </w:rPr>
        <w:t>三、获取招标文件</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时间：</w:t>
      </w:r>
      <w:r>
        <w:rPr>
          <w:rFonts w:hint="eastAsia" w:ascii="宋体" w:hAnsi="宋体" w:eastAsia="宋体"/>
          <w:color w:val="242424"/>
          <w:sz w:val="21"/>
          <w:szCs w:val="21"/>
          <w:lang w:val="en-US" w:eastAsia="zh-CN"/>
        </w:rPr>
        <w:t>/</w:t>
      </w:r>
      <w:r>
        <w:rPr>
          <w:rFonts w:ascii="宋体" w:hAnsi="宋体" w:eastAsia="宋体"/>
          <w:color w:val="242424"/>
          <w:sz w:val="21"/>
          <w:szCs w:val="21"/>
        </w:rPr>
        <w:t>至2020年</w:t>
      </w:r>
      <w:r>
        <w:rPr>
          <w:rFonts w:hint="eastAsia" w:ascii="宋体" w:hAnsi="宋体" w:eastAsia="宋体"/>
          <w:color w:val="242424"/>
          <w:sz w:val="21"/>
          <w:szCs w:val="21"/>
          <w:lang w:val="en-US" w:eastAsia="zh-CN"/>
        </w:rPr>
        <w:t>12</w:t>
      </w:r>
      <w:r>
        <w:rPr>
          <w:rFonts w:ascii="宋体" w:hAnsi="宋体" w:eastAsia="宋体"/>
          <w:color w:val="242424"/>
          <w:sz w:val="21"/>
          <w:szCs w:val="21"/>
        </w:rPr>
        <w:t>月</w:t>
      </w:r>
      <w:r>
        <w:rPr>
          <w:rFonts w:hint="eastAsia" w:ascii="宋体" w:hAnsi="宋体" w:eastAsia="宋体"/>
          <w:color w:val="242424"/>
          <w:sz w:val="21"/>
          <w:szCs w:val="21"/>
          <w:lang w:val="en-US" w:eastAsia="zh-CN"/>
        </w:rPr>
        <w:t>4</w:t>
      </w:r>
      <w:r>
        <w:rPr>
          <w:rFonts w:ascii="宋体" w:hAnsi="宋体" w:eastAsia="宋体"/>
          <w:color w:val="242424"/>
          <w:sz w:val="21"/>
          <w:szCs w:val="21"/>
        </w:rPr>
        <w:t>日，每天上午0:00至12:00，下午12:00至24:00（北京时间，</w:t>
      </w:r>
      <w:r>
        <w:rPr>
          <w:rFonts w:hint="eastAsia" w:ascii="宋体" w:hAnsi="宋体" w:eastAsia="宋体"/>
          <w:color w:val="242424"/>
          <w:sz w:val="21"/>
          <w:szCs w:val="21"/>
        </w:rPr>
        <w:t>投标</w:t>
      </w:r>
      <w:r>
        <w:rPr>
          <w:rFonts w:ascii="宋体" w:hAnsi="宋体" w:eastAsia="宋体"/>
          <w:color w:val="242424"/>
          <w:sz w:val="21"/>
          <w:szCs w:val="21"/>
        </w:rPr>
        <w:t>截止时间前均可</w:t>
      </w:r>
      <w:r>
        <w:rPr>
          <w:rFonts w:hint="eastAsia" w:ascii="宋体" w:hAnsi="宋体" w:eastAsia="宋体"/>
          <w:color w:val="242424"/>
          <w:sz w:val="21"/>
          <w:szCs w:val="21"/>
        </w:rPr>
        <w:t>网上</w:t>
      </w:r>
      <w:r>
        <w:rPr>
          <w:rFonts w:ascii="宋体" w:hAnsi="宋体" w:eastAsia="宋体"/>
          <w:color w:val="242424"/>
          <w:sz w:val="21"/>
          <w:szCs w:val="21"/>
        </w:rPr>
        <w:t>下载。）</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地点：浙江政府采购网</w:t>
      </w:r>
      <w:r>
        <w:rPr>
          <w:rFonts w:ascii="宋体" w:hAnsi="宋体" w:eastAsia="宋体"/>
          <w:color w:val="242424"/>
          <w:sz w:val="21"/>
          <w:szCs w:val="21"/>
        </w:rPr>
        <w:t xml:space="preserve"> （http://zfcg.czt.zj.gov.cn/） </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方式：网上下载</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售价：</w:t>
      </w:r>
      <w:r>
        <w:rPr>
          <w:rFonts w:ascii="宋体" w:hAnsi="宋体" w:eastAsia="宋体"/>
          <w:color w:val="242424"/>
          <w:sz w:val="21"/>
          <w:szCs w:val="21"/>
        </w:rPr>
        <w:t>0元</w:t>
      </w:r>
    </w:p>
    <w:p>
      <w:pPr>
        <w:adjustRightInd w:val="0"/>
        <w:snapToGrid w:val="0"/>
        <w:spacing w:line="324" w:lineRule="auto"/>
        <w:ind w:firstLine="422" w:firstLineChars="200"/>
        <w:rPr>
          <w:rFonts w:ascii="宋体" w:hAnsi="宋体" w:eastAsia="宋体"/>
          <w:b/>
          <w:bCs/>
          <w:color w:val="242424"/>
          <w:sz w:val="21"/>
          <w:szCs w:val="21"/>
        </w:rPr>
      </w:pPr>
      <w:r>
        <w:rPr>
          <w:rFonts w:hint="eastAsia" w:ascii="宋体" w:hAnsi="宋体" w:eastAsia="宋体"/>
          <w:b/>
          <w:bCs/>
          <w:color w:val="242424"/>
          <w:sz w:val="21"/>
          <w:szCs w:val="21"/>
        </w:rPr>
        <w:t>四、提交投标文件截止时间、开标时间和地点</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投标截止时间</w:t>
      </w:r>
      <w:r>
        <w:rPr>
          <w:rFonts w:ascii="宋体" w:hAnsi="宋体" w:eastAsia="宋体"/>
          <w:color w:val="242424"/>
          <w:sz w:val="21"/>
          <w:szCs w:val="21"/>
        </w:rPr>
        <w:t>(开标时间)：2020年</w:t>
      </w:r>
      <w:r>
        <w:rPr>
          <w:rFonts w:hint="eastAsia" w:ascii="宋体" w:hAnsi="宋体" w:eastAsia="宋体"/>
          <w:color w:val="242424"/>
          <w:sz w:val="21"/>
          <w:szCs w:val="21"/>
          <w:lang w:val="en-US" w:eastAsia="zh-CN"/>
        </w:rPr>
        <w:t>12</w:t>
      </w:r>
      <w:r>
        <w:rPr>
          <w:rFonts w:ascii="宋体" w:hAnsi="宋体" w:eastAsia="宋体"/>
          <w:color w:val="242424"/>
          <w:sz w:val="21"/>
          <w:szCs w:val="21"/>
        </w:rPr>
        <w:t>月</w:t>
      </w:r>
      <w:r>
        <w:rPr>
          <w:rFonts w:hint="eastAsia" w:ascii="宋体" w:hAnsi="宋体" w:eastAsia="宋体"/>
          <w:color w:val="242424"/>
          <w:sz w:val="21"/>
          <w:szCs w:val="21"/>
          <w:lang w:val="en-US" w:eastAsia="zh-CN"/>
        </w:rPr>
        <w:t>4</w:t>
      </w:r>
      <w:r>
        <w:rPr>
          <w:rFonts w:ascii="宋体" w:hAnsi="宋体" w:eastAsia="宋体"/>
          <w:color w:val="242424"/>
          <w:sz w:val="21"/>
          <w:szCs w:val="21"/>
        </w:rPr>
        <w:t>日</w:t>
      </w:r>
      <w:r>
        <w:rPr>
          <w:rFonts w:hint="eastAsia" w:ascii="宋体" w:hAnsi="宋体" w:eastAsia="宋体"/>
          <w:color w:val="242424"/>
          <w:sz w:val="21"/>
          <w:szCs w:val="21"/>
          <w:lang w:val="en-US" w:eastAsia="zh-CN"/>
        </w:rPr>
        <w:t>9</w:t>
      </w:r>
      <w:r>
        <w:rPr>
          <w:rFonts w:ascii="宋体" w:hAnsi="宋体" w:eastAsia="宋体"/>
          <w:color w:val="242424"/>
          <w:sz w:val="21"/>
          <w:szCs w:val="21"/>
        </w:rPr>
        <w:t>点</w:t>
      </w:r>
      <w:r>
        <w:rPr>
          <w:rFonts w:hint="eastAsia" w:ascii="宋体" w:hAnsi="宋体" w:eastAsia="宋体"/>
          <w:color w:val="242424"/>
          <w:sz w:val="21"/>
          <w:szCs w:val="21"/>
          <w:lang w:val="en-US" w:eastAsia="zh-CN"/>
        </w:rPr>
        <w:t>30</w:t>
      </w:r>
      <w:r>
        <w:rPr>
          <w:rFonts w:ascii="宋体" w:hAnsi="宋体" w:eastAsia="宋体"/>
          <w:color w:val="242424"/>
          <w:sz w:val="21"/>
          <w:szCs w:val="21"/>
        </w:rPr>
        <w:t>分（北京时间）</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递交投标文件地址：政采云平台。</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开标地点：衢州市公共资源交易龙游县分中心</w:t>
      </w:r>
      <w:r>
        <w:rPr>
          <w:rFonts w:ascii="宋体" w:hAnsi="宋体" w:eastAsia="宋体"/>
          <w:color w:val="242424"/>
          <w:sz w:val="21"/>
          <w:szCs w:val="21"/>
        </w:rPr>
        <w:t>1楼</w:t>
      </w:r>
      <w:r>
        <w:rPr>
          <w:rFonts w:hint="eastAsia" w:ascii="宋体" w:hAnsi="宋体" w:eastAsia="宋体"/>
          <w:color w:val="242424"/>
          <w:sz w:val="21"/>
          <w:szCs w:val="21"/>
          <w:lang w:val="en-US" w:eastAsia="zh-CN"/>
        </w:rPr>
        <w:t>2号</w:t>
      </w:r>
      <w:r>
        <w:rPr>
          <w:rFonts w:ascii="宋体" w:hAnsi="宋体" w:eastAsia="宋体"/>
          <w:color w:val="242424"/>
          <w:sz w:val="21"/>
          <w:szCs w:val="21"/>
        </w:rPr>
        <w:t>评标室（龙游县龙翔路378号，原香溢市场西侧）。</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电子备份文件（加密）提交：投标人在投标文件编制完成后同时生成电子备份文件（</w:t>
      </w:r>
      <w:r>
        <w:rPr>
          <w:rFonts w:ascii="宋体" w:hAnsi="宋体" w:eastAsia="宋体"/>
          <w:color w:val="242424"/>
          <w:sz w:val="21"/>
          <w:szCs w:val="21"/>
        </w:rPr>
        <w:t>PDF格式）存入U盘，两者内容应一致。U盘在开启时间前</w:t>
      </w:r>
      <w:r>
        <w:rPr>
          <w:rFonts w:hint="eastAsia" w:ascii="宋体" w:hAnsi="宋体" w:eastAsia="宋体"/>
          <w:color w:val="242424"/>
          <w:sz w:val="21"/>
          <w:szCs w:val="21"/>
        </w:rPr>
        <w:t>寄至</w:t>
      </w:r>
      <w:r>
        <w:rPr>
          <w:rFonts w:hint="eastAsia" w:ascii="宋体" w:hAnsi="宋体" w:eastAsia="宋体"/>
          <w:color w:val="242424"/>
          <w:sz w:val="21"/>
          <w:szCs w:val="21"/>
          <w:lang w:eastAsia="zh-CN"/>
        </w:rPr>
        <w:t>龙游天顺招标代理有限公司</w:t>
      </w:r>
      <w:r>
        <w:rPr>
          <w:rFonts w:ascii="宋体" w:hAnsi="宋体" w:eastAsia="宋体"/>
          <w:color w:val="242424"/>
          <w:sz w:val="21"/>
          <w:szCs w:val="21"/>
        </w:rPr>
        <w:t>（</w:t>
      </w:r>
      <w:r>
        <w:rPr>
          <w:rFonts w:hint="eastAsia" w:ascii="宋体" w:hAnsi="宋体" w:eastAsia="宋体"/>
          <w:color w:val="242424"/>
          <w:sz w:val="21"/>
          <w:szCs w:val="21"/>
          <w:lang w:val="en-US" w:eastAsia="zh-CN"/>
        </w:rPr>
        <w:t>龙游县太平西路492号）</w:t>
      </w:r>
      <w:r>
        <w:rPr>
          <w:rFonts w:ascii="宋体" w:hAnsi="宋体" w:eastAsia="宋体"/>
          <w:color w:val="242424"/>
          <w:sz w:val="21"/>
          <w:szCs w:val="21"/>
        </w:rPr>
        <w:t>。</w:t>
      </w:r>
    </w:p>
    <w:p>
      <w:pPr>
        <w:adjustRightInd w:val="0"/>
        <w:snapToGrid w:val="0"/>
        <w:spacing w:line="324" w:lineRule="auto"/>
        <w:ind w:firstLine="422" w:firstLineChars="200"/>
        <w:rPr>
          <w:rFonts w:ascii="宋体" w:hAnsi="宋体" w:eastAsia="宋体"/>
          <w:b/>
          <w:bCs/>
          <w:i w:val="0"/>
          <w:iCs w:val="0"/>
          <w:color w:val="242424"/>
          <w:sz w:val="21"/>
          <w:szCs w:val="21"/>
        </w:rPr>
      </w:pPr>
      <w:r>
        <w:rPr>
          <w:rFonts w:hint="eastAsia" w:ascii="宋体" w:hAnsi="宋体" w:eastAsia="宋体"/>
          <w:b/>
          <w:bCs/>
          <w:i w:val="0"/>
          <w:iCs w:val="0"/>
          <w:color w:val="242424"/>
          <w:sz w:val="21"/>
          <w:szCs w:val="21"/>
        </w:rPr>
        <w:t>五、公告期限</w:t>
      </w:r>
    </w:p>
    <w:p>
      <w:pPr>
        <w:adjustRightInd w:val="0"/>
        <w:snapToGrid w:val="0"/>
        <w:spacing w:line="324" w:lineRule="auto"/>
        <w:ind w:firstLine="420" w:firstLineChars="200"/>
        <w:rPr>
          <w:rFonts w:ascii="宋体" w:hAnsi="宋体" w:eastAsia="宋体"/>
          <w:color w:val="242424"/>
          <w:sz w:val="21"/>
          <w:szCs w:val="21"/>
        </w:rPr>
      </w:pPr>
      <w:r>
        <w:rPr>
          <w:rFonts w:hint="eastAsia" w:ascii="宋体" w:hAnsi="宋体" w:eastAsia="宋体"/>
          <w:color w:val="242424"/>
          <w:sz w:val="21"/>
          <w:szCs w:val="21"/>
        </w:rPr>
        <w:t>自本公告发布之日起</w:t>
      </w:r>
      <w:r>
        <w:rPr>
          <w:rFonts w:ascii="宋体" w:hAnsi="宋体" w:eastAsia="宋体"/>
          <w:color w:val="242424"/>
          <w:sz w:val="21"/>
          <w:szCs w:val="21"/>
        </w:rPr>
        <w:t>5个工作日。</w:t>
      </w:r>
    </w:p>
    <w:p>
      <w:pPr>
        <w:adjustRightInd w:val="0"/>
        <w:snapToGrid w:val="0"/>
        <w:spacing w:line="324" w:lineRule="auto"/>
        <w:ind w:firstLine="422" w:firstLineChars="200"/>
        <w:rPr>
          <w:rFonts w:ascii="宋体" w:hAnsi="宋体" w:eastAsia="宋体"/>
          <w:b/>
          <w:bCs/>
          <w:color w:val="242424"/>
          <w:sz w:val="21"/>
          <w:szCs w:val="21"/>
        </w:rPr>
      </w:pPr>
      <w:r>
        <w:rPr>
          <w:rFonts w:hint="eastAsia" w:ascii="宋体" w:hAnsi="宋体" w:eastAsia="宋体"/>
          <w:b/>
          <w:bCs/>
          <w:color w:val="242424"/>
          <w:sz w:val="21"/>
          <w:szCs w:val="21"/>
        </w:rPr>
        <w:t>六、其他补充事宜</w:t>
      </w:r>
    </w:p>
    <w:p>
      <w:pPr>
        <w:adjustRightInd w:val="0"/>
        <w:snapToGrid w:val="0"/>
        <w:spacing w:line="312"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1、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400-881-7190。</w:t>
      </w:r>
    </w:p>
    <w:p>
      <w:pPr>
        <w:adjustRightInd w:val="0"/>
        <w:snapToGrid w:val="0"/>
        <w:spacing w:line="312"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2、投标人应在开标前完成CA数字证书办理。（办理流程详见http://zfcg.czt.zj.gov.cn/bidClientTemplate/2019-05-27/12945.html）。完成CA数字证书办理预计一周左右，建议各投标人抓紧时间办理。</w:t>
      </w:r>
    </w:p>
    <w:p>
      <w:pPr>
        <w:adjustRightInd w:val="0"/>
        <w:snapToGrid w:val="0"/>
        <w:spacing w:line="312"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3、投标人通过政采云平台电子交易系统制作投标文件，“政采云电子交易客户端”请供应商自行下载并安装，（下载网址：http://zfcg.czt.zj.gov.cn/bidClientTemplate/2019-09-24/12975.html），《供应商-政府采购项目电子交易操作指南》详见网址：https://help.zcygov.cn/web/site_2/2018/12-28/2573.html。</w:t>
      </w:r>
    </w:p>
    <w:p>
      <w:pPr>
        <w:adjustRightInd w:val="0"/>
        <w:snapToGrid w:val="0"/>
        <w:spacing w:line="312" w:lineRule="auto"/>
        <w:ind w:firstLine="420" w:firstLineChars="200"/>
        <w:rPr>
          <w:rFonts w:ascii="宋体" w:hAnsi="宋体" w:eastAsia="宋体"/>
          <w:sz w:val="21"/>
          <w:szCs w:val="21"/>
        </w:rPr>
      </w:pPr>
      <w:r>
        <w:rPr>
          <w:rFonts w:hint="eastAsia" w:ascii="宋体" w:hAnsi="宋体" w:eastAsia="宋体"/>
          <w:color w:val="FF0000"/>
          <w:sz w:val="21"/>
          <w:szCs w:val="21"/>
        </w:rPr>
        <w:t>4、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pPr>
        <w:adjustRightInd w:val="0"/>
        <w:snapToGrid w:val="0"/>
        <w:spacing w:line="324" w:lineRule="auto"/>
        <w:ind w:firstLine="422" w:firstLineChars="200"/>
        <w:rPr>
          <w:rFonts w:hint="eastAsia" w:ascii="宋体" w:hAnsi="宋体" w:eastAsia="宋体" w:cs="Times New Roman"/>
          <w:b/>
          <w:bCs/>
          <w:color w:val="242424"/>
          <w:sz w:val="21"/>
          <w:szCs w:val="21"/>
        </w:rPr>
      </w:pPr>
      <w:r>
        <w:rPr>
          <w:rFonts w:hint="eastAsia" w:ascii="宋体" w:hAnsi="宋体" w:eastAsia="宋体" w:cs="Times New Roman"/>
          <w:b/>
          <w:bCs/>
          <w:color w:val="242424"/>
          <w:sz w:val="21"/>
          <w:szCs w:val="21"/>
        </w:rPr>
        <w:t>七、对本次招标提出询问，请按以下方式联系。</w:t>
      </w:r>
    </w:p>
    <w:p>
      <w:pPr>
        <w:adjustRightInd w:val="0"/>
        <w:snapToGrid w:val="0"/>
        <w:spacing w:line="324" w:lineRule="auto"/>
        <w:ind w:firstLine="420" w:firstLineChars="200"/>
        <w:rPr>
          <w:rFonts w:ascii="宋体" w:hAnsi="宋体" w:eastAsia="宋体"/>
          <w:color w:val="242424"/>
          <w:sz w:val="21"/>
          <w:szCs w:val="21"/>
        </w:rPr>
      </w:pPr>
      <w:r>
        <w:rPr>
          <w:rFonts w:ascii="宋体" w:hAnsi="宋体" w:eastAsia="宋体"/>
          <w:color w:val="242424"/>
          <w:sz w:val="21"/>
          <w:szCs w:val="21"/>
        </w:rPr>
        <w:t>1.采购人信息</w:t>
      </w:r>
    </w:p>
    <w:p>
      <w:pPr>
        <w:adjustRightInd w:val="0"/>
        <w:snapToGrid w:val="0"/>
        <w:spacing w:line="324" w:lineRule="auto"/>
        <w:ind w:firstLine="420" w:firstLineChars="200"/>
        <w:rPr>
          <w:rFonts w:hint="default" w:ascii="宋体" w:hAnsi="宋体" w:eastAsia="宋体"/>
          <w:color w:val="242424"/>
          <w:sz w:val="21"/>
          <w:szCs w:val="21"/>
          <w:lang w:val="en-US" w:eastAsia="zh-CN"/>
        </w:rPr>
      </w:pPr>
      <w:r>
        <w:rPr>
          <w:rFonts w:hint="eastAsia" w:ascii="宋体" w:hAnsi="宋体" w:eastAsia="宋体"/>
          <w:color w:val="242424"/>
          <w:sz w:val="21"/>
          <w:szCs w:val="21"/>
        </w:rPr>
        <w:t>名</w:t>
      </w:r>
      <w:r>
        <w:rPr>
          <w:rFonts w:ascii="宋体" w:hAnsi="宋体" w:eastAsia="宋体"/>
          <w:color w:val="242424"/>
          <w:sz w:val="21"/>
          <w:szCs w:val="21"/>
        </w:rPr>
        <w:t xml:space="preserve"> 称：</w:t>
      </w:r>
      <w:r>
        <w:rPr>
          <w:rFonts w:hint="eastAsia" w:ascii="宋体" w:hAnsi="宋体" w:eastAsia="宋体"/>
          <w:color w:val="242424"/>
          <w:sz w:val="21"/>
          <w:szCs w:val="21"/>
          <w:lang w:eastAsia="zh-CN"/>
        </w:rPr>
        <w:t>龙游县经济和信息化局</w:t>
      </w:r>
    </w:p>
    <w:p>
      <w:pPr>
        <w:adjustRightInd w:val="0"/>
        <w:snapToGrid w:val="0"/>
        <w:spacing w:line="324" w:lineRule="auto"/>
        <w:ind w:firstLine="420" w:firstLineChars="200"/>
        <w:rPr>
          <w:rFonts w:hint="default" w:ascii="宋体" w:hAnsi="宋体" w:eastAsia="宋体"/>
          <w:color w:val="242424"/>
          <w:sz w:val="21"/>
          <w:szCs w:val="21"/>
          <w:lang w:val="en-US" w:eastAsia="zh-CN"/>
        </w:rPr>
      </w:pPr>
      <w:r>
        <w:rPr>
          <w:rFonts w:hint="eastAsia" w:ascii="宋体" w:hAnsi="宋体" w:eastAsia="宋体"/>
          <w:color w:val="242424"/>
          <w:sz w:val="21"/>
          <w:szCs w:val="21"/>
          <w:lang w:val="en-US" w:eastAsia="zh-CN"/>
        </w:rPr>
        <w:t>联系人：熊先生</w:t>
      </w:r>
    </w:p>
    <w:p>
      <w:pPr>
        <w:adjustRightInd w:val="0"/>
        <w:snapToGrid w:val="0"/>
        <w:spacing w:line="324" w:lineRule="auto"/>
        <w:ind w:firstLine="420" w:firstLineChars="200"/>
        <w:rPr>
          <w:rFonts w:hint="eastAsia" w:ascii="宋体" w:hAnsi="宋体" w:eastAsia="宋体"/>
          <w:color w:val="242424"/>
          <w:sz w:val="21"/>
          <w:szCs w:val="21"/>
        </w:rPr>
      </w:pPr>
      <w:r>
        <w:rPr>
          <w:rFonts w:hint="eastAsia" w:ascii="宋体" w:hAnsi="宋体" w:eastAsia="宋体"/>
          <w:color w:val="242424"/>
          <w:sz w:val="21"/>
          <w:szCs w:val="21"/>
        </w:rPr>
        <w:t>联系方式：</w:t>
      </w:r>
      <w:r>
        <w:rPr>
          <w:rFonts w:hint="eastAsia" w:ascii="宋体" w:hAnsi="宋体" w:eastAsia="宋体"/>
          <w:color w:val="242424"/>
          <w:sz w:val="21"/>
          <w:szCs w:val="21"/>
          <w:lang w:val="en-US" w:eastAsia="zh-CN"/>
        </w:rPr>
        <w:t>15157033707</w:t>
      </w:r>
    </w:p>
    <w:p>
      <w:pPr>
        <w:adjustRightInd w:val="0"/>
        <w:snapToGrid w:val="0"/>
        <w:spacing w:line="324" w:lineRule="auto"/>
        <w:ind w:firstLine="420" w:firstLineChars="200"/>
        <w:rPr>
          <w:rFonts w:ascii="宋体" w:hAnsi="宋体" w:eastAsia="宋体"/>
          <w:color w:val="242424"/>
          <w:sz w:val="21"/>
          <w:szCs w:val="21"/>
        </w:rPr>
      </w:pPr>
      <w:r>
        <w:rPr>
          <w:rFonts w:ascii="宋体" w:hAnsi="宋体" w:eastAsia="宋体"/>
          <w:color w:val="242424"/>
          <w:sz w:val="21"/>
          <w:szCs w:val="21"/>
        </w:rPr>
        <w:t>2.采购代理机构信息</w:t>
      </w:r>
    </w:p>
    <w:p>
      <w:pPr>
        <w:adjustRightInd w:val="0"/>
        <w:snapToGrid w:val="0"/>
        <w:spacing w:line="324" w:lineRule="auto"/>
        <w:ind w:firstLine="420" w:firstLineChars="200"/>
        <w:rPr>
          <w:rFonts w:hint="default" w:ascii="宋体" w:hAnsi="宋体" w:eastAsia="宋体"/>
          <w:color w:val="242424"/>
          <w:sz w:val="21"/>
          <w:szCs w:val="21"/>
          <w:lang w:val="en-US" w:eastAsia="zh-CN"/>
        </w:rPr>
      </w:pPr>
      <w:r>
        <w:rPr>
          <w:rFonts w:hint="eastAsia" w:ascii="宋体" w:hAnsi="宋体" w:eastAsia="宋体"/>
          <w:color w:val="242424"/>
          <w:sz w:val="21"/>
          <w:szCs w:val="21"/>
        </w:rPr>
        <w:t>名</w:t>
      </w:r>
      <w:r>
        <w:rPr>
          <w:rFonts w:ascii="宋体" w:hAnsi="宋体" w:eastAsia="宋体"/>
          <w:color w:val="242424"/>
          <w:sz w:val="21"/>
          <w:szCs w:val="21"/>
        </w:rPr>
        <w:t xml:space="preserve"> 称：</w:t>
      </w:r>
      <w:r>
        <w:rPr>
          <w:rFonts w:hint="eastAsia" w:ascii="宋体" w:hAnsi="宋体" w:eastAsia="宋体"/>
          <w:color w:val="242424"/>
          <w:sz w:val="21"/>
          <w:szCs w:val="21"/>
          <w:lang w:val="en-US" w:eastAsia="zh-CN"/>
        </w:rPr>
        <w:t>龙游天顺招标代理有限公司</w:t>
      </w:r>
    </w:p>
    <w:p>
      <w:pPr>
        <w:adjustRightInd w:val="0"/>
        <w:snapToGrid w:val="0"/>
        <w:spacing w:line="324" w:lineRule="auto"/>
        <w:ind w:firstLine="420" w:firstLineChars="200"/>
        <w:rPr>
          <w:rFonts w:hint="default" w:ascii="宋体" w:hAnsi="宋体" w:eastAsia="宋体"/>
          <w:color w:val="242424"/>
          <w:sz w:val="21"/>
          <w:szCs w:val="21"/>
          <w:lang w:val="en-US" w:eastAsia="zh-CN"/>
        </w:rPr>
      </w:pPr>
      <w:r>
        <w:rPr>
          <w:rFonts w:hint="eastAsia" w:ascii="宋体" w:hAnsi="宋体" w:eastAsia="宋体"/>
          <w:color w:val="242424"/>
          <w:sz w:val="21"/>
          <w:szCs w:val="21"/>
        </w:rPr>
        <w:t>地</w:t>
      </w:r>
      <w:r>
        <w:rPr>
          <w:rFonts w:ascii="宋体" w:hAnsi="宋体" w:eastAsia="宋体"/>
          <w:color w:val="242424"/>
          <w:sz w:val="21"/>
          <w:szCs w:val="21"/>
        </w:rPr>
        <w:t xml:space="preserve"> 址：</w:t>
      </w:r>
      <w:r>
        <w:rPr>
          <w:rFonts w:hint="eastAsia" w:ascii="宋体" w:hAnsi="宋体" w:eastAsia="宋体"/>
          <w:color w:val="242424"/>
          <w:sz w:val="21"/>
          <w:szCs w:val="21"/>
          <w:lang w:val="en-US" w:eastAsia="zh-CN"/>
        </w:rPr>
        <w:t>龙游县太平西路492号</w:t>
      </w:r>
    </w:p>
    <w:p>
      <w:pPr>
        <w:adjustRightInd w:val="0"/>
        <w:snapToGrid w:val="0"/>
        <w:spacing w:line="324" w:lineRule="auto"/>
        <w:ind w:firstLine="420" w:firstLineChars="200"/>
        <w:rPr>
          <w:rFonts w:hint="default" w:ascii="宋体" w:hAnsi="宋体" w:eastAsia="宋体"/>
          <w:color w:val="242424"/>
          <w:sz w:val="21"/>
          <w:szCs w:val="21"/>
          <w:lang w:val="en-US" w:eastAsia="zh-CN"/>
        </w:rPr>
      </w:pPr>
      <w:r>
        <w:rPr>
          <w:rFonts w:hint="eastAsia" w:ascii="宋体" w:hAnsi="宋体" w:eastAsia="宋体"/>
          <w:color w:val="242424"/>
          <w:sz w:val="21"/>
          <w:szCs w:val="21"/>
          <w:lang w:val="en-US" w:eastAsia="zh-CN"/>
        </w:rPr>
        <w:t>联系人：郑女士</w:t>
      </w:r>
    </w:p>
    <w:p>
      <w:pPr>
        <w:adjustRightInd w:val="0"/>
        <w:snapToGrid w:val="0"/>
        <w:spacing w:line="324" w:lineRule="auto"/>
        <w:ind w:firstLine="420" w:firstLineChars="200"/>
        <w:rPr>
          <w:rFonts w:hint="eastAsia" w:ascii="宋体" w:hAnsi="宋体" w:eastAsia="宋体"/>
          <w:color w:val="242424"/>
          <w:sz w:val="21"/>
          <w:szCs w:val="21"/>
          <w:lang w:eastAsia="zh-CN"/>
        </w:rPr>
      </w:pPr>
      <w:r>
        <w:rPr>
          <w:rFonts w:hint="eastAsia" w:ascii="宋体" w:hAnsi="宋体" w:eastAsia="宋体"/>
          <w:color w:val="242424"/>
          <w:sz w:val="21"/>
          <w:szCs w:val="21"/>
        </w:rPr>
        <w:t>联系方式</w:t>
      </w:r>
      <w:r>
        <w:rPr>
          <w:rFonts w:ascii="宋体" w:hAnsi="宋体" w:eastAsia="宋体"/>
          <w:color w:val="242424"/>
          <w:sz w:val="21"/>
          <w:szCs w:val="21"/>
        </w:rPr>
        <w:t>：</w:t>
      </w:r>
      <w:r>
        <w:rPr>
          <w:rFonts w:hint="eastAsia" w:ascii="宋体" w:hAnsi="宋体" w:eastAsia="宋体"/>
          <w:color w:val="242424"/>
          <w:sz w:val="21"/>
          <w:szCs w:val="21"/>
          <w:lang w:eastAsia="zh-CN"/>
        </w:rPr>
        <w:t>13757013889</w:t>
      </w:r>
    </w:p>
    <w:p>
      <w:pPr>
        <w:adjustRightInd w:val="0"/>
        <w:snapToGrid w:val="0"/>
        <w:spacing w:line="324" w:lineRule="auto"/>
        <w:ind w:firstLine="420" w:firstLineChars="200"/>
        <w:rPr>
          <w:rFonts w:ascii="宋体" w:hAnsi="宋体" w:eastAsia="宋体"/>
          <w:color w:val="242424"/>
          <w:sz w:val="21"/>
          <w:szCs w:val="21"/>
        </w:rPr>
      </w:pPr>
    </w:p>
    <w:p>
      <w:pPr>
        <w:adjustRightInd w:val="0"/>
        <w:snapToGrid w:val="0"/>
        <w:spacing w:line="324" w:lineRule="auto"/>
        <w:ind w:firstLine="420" w:firstLineChars="200"/>
        <w:jc w:val="right"/>
        <w:rPr>
          <w:rFonts w:hint="eastAsia" w:ascii="宋体" w:hAnsi="宋体" w:eastAsia="宋体"/>
          <w:color w:val="242424"/>
          <w:sz w:val="21"/>
          <w:szCs w:val="21"/>
          <w:lang w:val="en-US" w:eastAsia="zh-CN"/>
        </w:rPr>
      </w:pPr>
      <w:r>
        <w:rPr>
          <w:rFonts w:ascii="宋体" w:hAnsi="宋体" w:eastAsia="宋体"/>
          <w:color w:val="242424"/>
          <w:sz w:val="21"/>
          <w:szCs w:val="21"/>
        </w:rPr>
        <w:t xml:space="preserve">                                </w:t>
      </w:r>
      <w:r>
        <w:rPr>
          <w:rFonts w:hint="eastAsia" w:ascii="宋体" w:hAnsi="宋体" w:eastAsia="宋体"/>
          <w:color w:val="242424"/>
          <w:sz w:val="21"/>
          <w:szCs w:val="21"/>
          <w:lang w:val="en-US" w:eastAsia="zh-CN"/>
        </w:rPr>
        <w:t>龙游县经济和信息化局</w:t>
      </w:r>
    </w:p>
    <w:p>
      <w:pPr>
        <w:adjustRightInd w:val="0"/>
        <w:snapToGrid w:val="0"/>
        <w:spacing w:line="324" w:lineRule="auto"/>
        <w:ind w:firstLine="420" w:firstLineChars="200"/>
        <w:jc w:val="right"/>
        <w:rPr>
          <w:rFonts w:hint="default" w:ascii="宋体" w:hAnsi="宋体" w:eastAsia="宋体" w:cs="Times New Roman"/>
          <w:color w:val="242424"/>
          <w:sz w:val="21"/>
          <w:szCs w:val="21"/>
          <w:lang w:val="en-US" w:eastAsia="zh-CN"/>
        </w:rPr>
      </w:pPr>
      <w:r>
        <w:rPr>
          <w:rFonts w:hint="eastAsia" w:ascii="宋体" w:hAnsi="宋体" w:eastAsia="宋体" w:cs="Times New Roman"/>
          <w:color w:val="242424"/>
          <w:sz w:val="21"/>
          <w:szCs w:val="21"/>
          <w:lang w:val="en-US" w:eastAsia="zh-CN"/>
        </w:rPr>
        <w:t>龙游天顺招标代理有限公司</w:t>
      </w:r>
    </w:p>
    <w:p>
      <w:pPr>
        <w:adjustRightInd w:val="0"/>
        <w:snapToGrid w:val="0"/>
        <w:spacing w:line="324" w:lineRule="auto"/>
        <w:ind w:firstLine="420" w:firstLineChars="200"/>
        <w:jc w:val="right"/>
        <w:outlineLvl w:val="0"/>
        <w:rPr>
          <w:rFonts w:ascii="宋体" w:hAnsi="宋体" w:eastAsia="宋体" w:cs="宋体"/>
          <w:color w:val="242424"/>
          <w:szCs w:val="21"/>
        </w:rPr>
      </w:pPr>
      <w:bookmarkStart w:id="1" w:name="_Toc17336"/>
      <w:r>
        <w:rPr>
          <w:rFonts w:ascii="宋体" w:hAnsi="宋体" w:eastAsia="宋体"/>
          <w:color w:val="242424"/>
          <w:sz w:val="21"/>
          <w:szCs w:val="21"/>
        </w:rPr>
        <w:t>2020年</w:t>
      </w:r>
      <w:r>
        <w:rPr>
          <w:rFonts w:hint="eastAsia" w:ascii="宋体" w:hAnsi="宋体" w:eastAsia="宋体"/>
          <w:color w:val="242424"/>
          <w:sz w:val="21"/>
          <w:szCs w:val="21"/>
          <w:lang w:val="en-US" w:eastAsia="zh-CN"/>
        </w:rPr>
        <w:t>11</w:t>
      </w:r>
      <w:r>
        <w:rPr>
          <w:rFonts w:ascii="宋体" w:hAnsi="宋体" w:eastAsia="宋体"/>
          <w:color w:val="242424"/>
          <w:sz w:val="21"/>
          <w:szCs w:val="21"/>
        </w:rPr>
        <w:t>月</w:t>
      </w:r>
      <w:r>
        <w:rPr>
          <w:rFonts w:hint="eastAsia" w:ascii="宋体" w:hAnsi="宋体" w:eastAsia="宋体"/>
          <w:color w:val="242424"/>
          <w:sz w:val="21"/>
          <w:szCs w:val="21"/>
          <w:lang w:val="en-US" w:eastAsia="zh-CN"/>
        </w:rPr>
        <w:t>13日</w:t>
      </w:r>
      <w:r>
        <w:rPr>
          <w:rFonts w:ascii="宋体" w:hAnsi="宋体" w:eastAsia="宋体"/>
          <w:color w:val="242424"/>
          <w:sz w:val="21"/>
          <w:szCs w:val="21"/>
        </w:rPr>
        <w:br w:type="page"/>
      </w:r>
      <w:r>
        <w:rPr>
          <w:rFonts w:hint="eastAsia" w:ascii="宋体" w:hAnsi="宋体" w:eastAsia="宋体" w:cs="宋体"/>
          <w:b/>
          <w:bCs/>
          <w:color w:val="242424"/>
          <w:sz w:val="32"/>
          <w:szCs w:val="32"/>
        </w:rPr>
        <w:t>第二章  投标须知前附表及投标须知</w:t>
      </w:r>
      <w:bookmarkEnd w:id="1"/>
    </w:p>
    <w:p>
      <w:pPr>
        <w:adjustRightInd w:val="0"/>
        <w:snapToGrid w:val="0"/>
        <w:spacing w:line="312" w:lineRule="auto"/>
        <w:ind w:firstLine="562" w:firstLineChars="200"/>
        <w:jc w:val="center"/>
        <w:rPr>
          <w:rFonts w:hint="eastAsia" w:ascii="宋体" w:hAnsi="宋体" w:eastAsia="宋体" w:cs="宋体"/>
          <w:b/>
          <w:bCs/>
          <w:color w:val="242424"/>
          <w:sz w:val="28"/>
          <w:szCs w:val="28"/>
        </w:rPr>
      </w:pPr>
      <w:r>
        <w:rPr>
          <w:rFonts w:hint="eastAsia" w:ascii="宋体" w:hAnsi="宋体" w:eastAsia="宋体" w:cs="宋体"/>
          <w:b/>
          <w:bCs/>
          <w:color w:val="242424"/>
          <w:sz w:val="28"/>
          <w:szCs w:val="28"/>
        </w:rPr>
        <w:t>一、投标须知前附表</w:t>
      </w:r>
    </w:p>
    <w:tbl>
      <w:tblPr>
        <w:tblStyle w:val="17"/>
        <w:tblW w:w="962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268"/>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36" w:beforeLines="15" w:line="312" w:lineRule="auto"/>
              <w:ind w:left="-53" w:leftChars="-25" w:right="-53" w:rightChars="-25"/>
              <w:jc w:val="center"/>
              <w:rPr>
                <w:rFonts w:hint="eastAsia" w:ascii="宋体" w:hAnsi="宋体" w:eastAsia="宋体" w:cs="宋体"/>
                <w:color w:val="242424"/>
                <w:sz w:val="21"/>
                <w:szCs w:val="21"/>
              </w:rPr>
            </w:pPr>
            <w:r>
              <w:rPr>
                <w:rFonts w:hint="eastAsia" w:ascii="宋体" w:hAnsi="宋体" w:eastAsia="宋体" w:cs="宋体"/>
                <w:color w:val="242424"/>
                <w:sz w:val="21"/>
                <w:szCs w:val="21"/>
              </w:rPr>
              <w:t>序号</w:t>
            </w:r>
          </w:p>
        </w:tc>
        <w:tc>
          <w:tcPr>
            <w:tcW w:w="2268" w:type="dxa"/>
            <w:shd w:val="clear" w:color="auto" w:fill="auto"/>
            <w:vAlign w:val="center"/>
          </w:tcPr>
          <w:p>
            <w:pPr>
              <w:adjustRightInd w:val="0"/>
              <w:snapToGrid w:val="0"/>
              <w:spacing w:before="36" w:beforeLines="15" w:line="312" w:lineRule="auto"/>
              <w:jc w:val="center"/>
              <w:rPr>
                <w:rFonts w:hint="eastAsia" w:ascii="宋体" w:hAnsi="宋体" w:eastAsia="宋体" w:cs="宋体"/>
                <w:color w:val="242424"/>
                <w:sz w:val="21"/>
                <w:szCs w:val="21"/>
              </w:rPr>
            </w:pPr>
            <w:r>
              <w:rPr>
                <w:rFonts w:hint="eastAsia" w:ascii="宋体" w:hAnsi="宋体" w:eastAsia="宋体" w:cs="宋体"/>
                <w:color w:val="242424"/>
                <w:sz w:val="21"/>
                <w:szCs w:val="21"/>
              </w:rPr>
              <w:t>内容</w:t>
            </w:r>
          </w:p>
        </w:tc>
        <w:tc>
          <w:tcPr>
            <w:tcW w:w="6790" w:type="dxa"/>
            <w:shd w:val="clear" w:color="auto" w:fill="auto"/>
            <w:vAlign w:val="center"/>
          </w:tcPr>
          <w:p>
            <w:pPr>
              <w:adjustRightInd w:val="0"/>
              <w:snapToGrid w:val="0"/>
              <w:spacing w:before="36" w:beforeLines="15" w:line="312" w:lineRule="auto"/>
              <w:jc w:val="center"/>
              <w:rPr>
                <w:rFonts w:hint="eastAsia" w:ascii="宋体" w:hAnsi="宋体" w:eastAsia="宋体" w:cs="宋体"/>
                <w:color w:val="242424"/>
                <w:sz w:val="21"/>
                <w:szCs w:val="21"/>
              </w:rPr>
            </w:pPr>
            <w:r>
              <w:rPr>
                <w:rFonts w:hint="eastAsia" w:ascii="宋体" w:hAnsi="宋体" w:eastAsia="宋体" w:cs="宋体"/>
                <w:color w:val="242424"/>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1</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招标人</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龙游县经济和信息化局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2</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项目名称</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龙游县经济和信息化局应急救灾物资储备采购项目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3</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项目编号</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LYTSZC2020-068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4</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项目预算</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FF0000"/>
                <w:sz w:val="21"/>
                <w:szCs w:val="21"/>
                <w:lang w:eastAsia="zh-CN"/>
              </w:rPr>
            </w:pPr>
            <w:r>
              <w:rPr>
                <w:rFonts w:hint="eastAsia" w:ascii="宋体" w:hAnsi="宋体" w:eastAsia="宋体" w:cs="宋体"/>
                <w:sz w:val="21"/>
                <w:szCs w:val="21"/>
                <w:lang w:eastAsia="zh-CN"/>
              </w:rPr>
              <w:t>1464700元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5</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highlight w:val="yellow"/>
              </w:rPr>
            </w:pPr>
            <w:r>
              <w:rPr>
                <w:rFonts w:hint="eastAsia" w:ascii="宋体" w:hAnsi="宋体" w:eastAsia="宋体" w:cs="宋体"/>
                <w:color w:val="242424"/>
                <w:sz w:val="21"/>
                <w:szCs w:val="21"/>
              </w:rPr>
              <w:t>工期要求</w:t>
            </w:r>
          </w:p>
        </w:tc>
        <w:tc>
          <w:tcPr>
            <w:tcW w:w="6790" w:type="dxa"/>
            <w:shd w:val="clear" w:color="auto" w:fill="auto"/>
            <w:vAlign w:val="center"/>
          </w:tcPr>
          <w:p>
            <w:pPr>
              <w:adjustRightInd w:val="0"/>
              <w:snapToGrid w:val="0"/>
              <w:spacing w:before="24" w:beforeLines="10" w:line="312" w:lineRule="auto"/>
              <w:rPr>
                <w:rFonts w:hint="default" w:ascii="宋体" w:hAnsi="宋体" w:eastAsia="宋体" w:cs="宋体"/>
                <w:color w:val="242424"/>
                <w:sz w:val="21"/>
                <w:szCs w:val="21"/>
                <w:highlight w:val="yellow"/>
                <w:lang w:val="en-US" w:eastAsia="zh-CN"/>
              </w:rPr>
            </w:pPr>
            <w:r>
              <w:rPr>
                <w:rFonts w:hint="eastAsia" w:ascii="宋体" w:hAnsi="宋体" w:eastAsia="宋体" w:cs="宋体"/>
                <w:color w:val="242424"/>
                <w:sz w:val="21"/>
                <w:szCs w:val="21"/>
              </w:rPr>
              <w:t>合同签订之日起30日历天完成供货、安装、调试。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6</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现场勘察</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7</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联合体投标</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8</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投标有效期</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9</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投标保证金</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10</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投标文件形式、制作及组成</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投标人请准备电子投标文件及备份文件：</w:t>
            </w:r>
          </w:p>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（1）电子投标文件，按政采云平台供应商项目采购-电子招投标操作指南（网址：https://help.zcygov.cn/web/site_2/2018/12-28/2573.html）及本招标文件要求递交。</w:t>
            </w:r>
          </w:p>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（2）投标文件均由资格审查文件、商务技术文件、报价文件组成。</w:t>
            </w:r>
          </w:p>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（3）投标人在投标文件编制完成后同时生成电子备份文件（PDF格式），两者内容应一致。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11</w:t>
            </w:r>
          </w:p>
        </w:tc>
        <w:tc>
          <w:tcPr>
            <w:tcW w:w="2268" w:type="dxa"/>
            <w:shd w:val="clear" w:color="auto" w:fill="auto"/>
            <w:vAlign w:val="center"/>
          </w:tcPr>
          <w:p>
            <w:pPr>
              <w:adjustRightInd w:val="0"/>
              <w:snapToGrid w:val="0"/>
              <w:spacing w:before="24" w:beforeLines="10"/>
              <w:ind w:left="-53" w:leftChars="-25" w:right="-53" w:rightChars="-25"/>
              <w:rPr>
                <w:rFonts w:hint="eastAsia" w:ascii="宋体" w:hAnsi="宋体" w:eastAsia="宋体" w:cs="宋体"/>
                <w:color w:val="242424"/>
                <w:sz w:val="21"/>
                <w:szCs w:val="21"/>
              </w:rPr>
            </w:pPr>
            <w:r>
              <w:rPr>
                <w:rFonts w:hint="eastAsia" w:ascii="宋体" w:hAnsi="宋体" w:eastAsia="宋体" w:cs="宋体"/>
                <w:color w:val="242424"/>
                <w:sz w:val="21"/>
                <w:szCs w:val="21"/>
              </w:rPr>
              <w:t>投标文件递交截止时间</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2020年</w:t>
            </w:r>
            <w:r>
              <w:rPr>
                <w:rFonts w:hint="eastAsia" w:ascii="宋体" w:hAnsi="宋体" w:eastAsia="宋体" w:cs="宋体"/>
                <w:color w:val="242424"/>
                <w:sz w:val="21"/>
                <w:szCs w:val="21"/>
                <w:lang w:val="en-US" w:eastAsia="zh-CN"/>
              </w:rPr>
              <w:t>12</w:t>
            </w:r>
            <w:r>
              <w:rPr>
                <w:rFonts w:hint="eastAsia" w:ascii="宋体" w:hAnsi="宋体" w:eastAsia="宋体" w:cs="宋体"/>
                <w:color w:val="242424"/>
                <w:sz w:val="21"/>
                <w:szCs w:val="21"/>
              </w:rPr>
              <w:t>月</w:t>
            </w:r>
            <w:r>
              <w:rPr>
                <w:rFonts w:hint="eastAsia" w:ascii="宋体" w:hAnsi="宋体" w:eastAsia="宋体" w:cs="宋体"/>
                <w:color w:val="242424"/>
                <w:sz w:val="21"/>
                <w:szCs w:val="21"/>
                <w:lang w:val="en-US" w:eastAsia="zh-CN"/>
              </w:rPr>
              <w:t xml:space="preserve">4 </w:t>
            </w:r>
            <w:r>
              <w:rPr>
                <w:rFonts w:hint="eastAsia" w:ascii="宋体" w:hAnsi="宋体" w:eastAsia="宋体" w:cs="宋体"/>
                <w:color w:val="242424"/>
                <w:sz w:val="21"/>
                <w:szCs w:val="21"/>
              </w:rPr>
              <w:t>日</w:t>
            </w:r>
            <w:r>
              <w:rPr>
                <w:rFonts w:hint="eastAsia" w:ascii="宋体" w:hAnsi="宋体" w:eastAsia="宋体" w:cs="宋体"/>
                <w:color w:val="242424"/>
                <w:sz w:val="21"/>
                <w:szCs w:val="21"/>
                <w:lang w:val="en-US" w:eastAsia="zh-CN"/>
              </w:rPr>
              <w:t xml:space="preserve"> 9:30 </w:t>
            </w:r>
            <w:r>
              <w:rPr>
                <w:rFonts w:hint="eastAsia" w:ascii="宋体" w:hAnsi="宋体" w:eastAsia="宋体" w:cs="宋体"/>
                <w:color w:val="242424"/>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12</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开标地点</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rPr>
            </w:pPr>
            <w:bookmarkStart w:id="24" w:name="_GoBack"/>
            <w:r>
              <w:rPr>
                <w:rFonts w:hint="eastAsia" w:ascii="宋体" w:hAnsi="宋体" w:eastAsia="宋体" w:cs="宋体"/>
                <w:color w:val="242424"/>
                <w:sz w:val="21"/>
                <w:szCs w:val="21"/>
              </w:rPr>
              <w:t>衢州市公共资源交易龙游县分中心1楼</w:t>
            </w:r>
            <w:r>
              <w:rPr>
                <w:rFonts w:hint="eastAsia" w:ascii="宋体" w:hAnsi="宋体" w:eastAsia="宋体" w:cs="宋体"/>
                <w:color w:val="242424"/>
                <w:sz w:val="21"/>
                <w:szCs w:val="21"/>
                <w:lang w:val="en-US" w:eastAsia="zh-CN"/>
              </w:rPr>
              <w:t>2号</w:t>
            </w:r>
            <w:r>
              <w:rPr>
                <w:rFonts w:hint="eastAsia" w:ascii="宋体" w:hAnsi="宋体" w:eastAsia="宋体" w:cs="宋体"/>
                <w:color w:val="242424"/>
                <w:sz w:val="21"/>
                <w:szCs w:val="21"/>
              </w:rPr>
              <w:t>评标室</w:t>
            </w:r>
            <w:bookmarkEnd w:id="24"/>
            <w:r>
              <w:rPr>
                <w:rFonts w:hint="eastAsia" w:ascii="宋体" w:hAnsi="宋体" w:eastAsia="宋体" w:cs="宋体"/>
                <w:color w:val="242424"/>
                <w:sz w:val="21"/>
                <w:szCs w:val="21"/>
              </w:rPr>
              <w:t>（龙游县龙翔路378号，原香溢市场西侧）。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13</w:t>
            </w:r>
          </w:p>
        </w:tc>
        <w:tc>
          <w:tcPr>
            <w:tcW w:w="2268"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开标时间</w:t>
            </w:r>
          </w:p>
        </w:tc>
        <w:tc>
          <w:tcPr>
            <w:tcW w:w="6790" w:type="dxa"/>
            <w:shd w:val="clear" w:color="auto" w:fill="auto"/>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2020年</w:t>
            </w:r>
            <w:r>
              <w:rPr>
                <w:rFonts w:hint="eastAsia" w:ascii="宋体" w:hAnsi="宋体" w:eastAsia="宋体" w:cs="宋体"/>
                <w:color w:val="242424"/>
                <w:sz w:val="21"/>
                <w:szCs w:val="21"/>
                <w:lang w:val="en-US" w:eastAsia="zh-CN"/>
              </w:rPr>
              <w:t>12</w:t>
            </w:r>
            <w:r>
              <w:rPr>
                <w:rFonts w:hint="eastAsia" w:ascii="宋体" w:hAnsi="宋体" w:eastAsia="宋体" w:cs="宋体"/>
                <w:color w:val="242424"/>
                <w:sz w:val="21"/>
                <w:szCs w:val="21"/>
              </w:rPr>
              <w:t>月</w:t>
            </w:r>
            <w:r>
              <w:rPr>
                <w:rFonts w:hint="eastAsia" w:ascii="宋体" w:hAnsi="宋体" w:eastAsia="宋体" w:cs="宋体"/>
                <w:color w:val="242424"/>
                <w:sz w:val="21"/>
                <w:szCs w:val="21"/>
                <w:lang w:val="en-US" w:eastAsia="zh-CN"/>
              </w:rPr>
              <w:t xml:space="preserve">4 </w:t>
            </w:r>
            <w:r>
              <w:rPr>
                <w:rFonts w:hint="eastAsia" w:ascii="宋体" w:hAnsi="宋体" w:eastAsia="宋体" w:cs="宋体"/>
                <w:color w:val="242424"/>
                <w:sz w:val="21"/>
                <w:szCs w:val="21"/>
              </w:rPr>
              <w:t>日</w:t>
            </w:r>
            <w:r>
              <w:rPr>
                <w:rFonts w:hint="eastAsia" w:ascii="宋体" w:hAnsi="宋体" w:eastAsia="宋体" w:cs="宋体"/>
                <w:color w:val="242424"/>
                <w:sz w:val="21"/>
                <w:szCs w:val="21"/>
                <w:lang w:val="en-US" w:eastAsia="zh-CN"/>
              </w:rPr>
              <w:t>9:30</w:t>
            </w:r>
            <w:r>
              <w:rPr>
                <w:rFonts w:hint="eastAsia" w:ascii="宋体" w:hAnsi="宋体" w:eastAsia="宋体" w:cs="宋体"/>
                <w:color w:val="242424"/>
                <w:sz w:val="21"/>
                <w:szCs w:val="21"/>
              </w:rPr>
              <w:t>(北京时间)</w:t>
            </w:r>
          </w:p>
          <w:p>
            <w:pPr>
              <w:adjustRightInd w:val="0"/>
              <w:snapToGrid w:val="0"/>
              <w:spacing w:before="24" w:beforeLines="10" w:line="312" w:lineRule="auto"/>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主要事项：本项目不要求投标人到开标现场开标，但投标人应由法定代表人或委托代理人在线准时出席电子开标会议，随时关注开标进度，如在开标过程中有电子询标，应在规定的时间内对电子询标函进行澄清、答复，否则视同认可开标结果，不得对开标过程及开标结果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8" w:type="dxa"/>
            <w:vMerge w:val="restart"/>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14</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电子投标文件的传输递交</w:t>
            </w:r>
          </w:p>
        </w:tc>
        <w:tc>
          <w:tcPr>
            <w:tcW w:w="6790" w:type="dxa"/>
            <w:shd w:val="clear" w:color="auto" w:fill="auto"/>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投标人应在投标截止时间起规定时间内完成电子文件的解密。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电子备份文件递交</w:t>
            </w:r>
          </w:p>
        </w:tc>
        <w:tc>
          <w:tcPr>
            <w:tcW w:w="6790" w:type="dxa"/>
            <w:shd w:val="clear" w:color="auto" w:fill="auto"/>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电子备份文件（加密）存入U盘并于2020 年</w:t>
            </w:r>
            <w:r>
              <w:rPr>
                <w:rFonts w:hint="eastAsia" w:ascii="宋体" w:hAnsi="宋体" w:eastAsia="宋体" w:cs="宋体"/>
                <w:color w:val="242424"/>
                <w:sz w:val="21"/>
                <w:szCs w:val="21"/>
                <w:lang w:val="en-US" w:eastAsia="zh-CN"/>
              </w:rPr>
              <w:t>12</w:t>
            </w:r>
            <w:r>
              <w:rPr>
                <w:rFonts w:hint="eastAsia" w:ascii="宋体" w:hAnsi="宋体" w:eastAsia="宋体" w:cs="宋体"/>
                <w:color w:val="242424"/>
                <w:sz w:val="21"/>
                <w:szCs w:val="21"/>
              </w:rPr>
              <w:t>月</w:t>
            </w:r>
            <w:r>
              <w:rPr>
                <w:rFonts w:hint="eastAsia" w:ascii="宋体" w:hAnsi="宋体" w:eastAsia="宋体" w:cs="宋体"/>
                <w:color w:val="242424"/>
                <w:sz w:val="21"/>
                <w:szCs w:val="21"/>
                <w:lang w:val="en-US" w:eastAsia="zh-CN"/>
              </w:rPr>
              <w:t xml:space="preserve">3 </w:t>
            </w:r>
            <w:r>
              <w:rPr>
                <w:rFonts w:hint="eastAsia" w:ascii="宋体" w:hAnsi="宋体" w:eastAsia="宋体" w:cs="宋体"/>
                <w:color w:val="242424"/>
                <w:sz w:val="21"/>
                <w:szCs w:val="21"/>
              </w:rPr>
              <w:t>日</w:t>
            </w:r>
            <w:r>
              <w:rPr>
                <w:rFonts w:hint="eastAsia" w:ascii="宋体" w:hAnsi="宋体" w:eastAsia="宋体" w:cs="宋体"/>
                <w:color w:val="242424"/>
                <w:sz w:val="21"/>
                <w:szCs w:val="21"/>
                <w:lang w:val="en-US" w:eastAsia="zh-CN"/>
              </w:rPr>
              <w:t xml:space="preserve">17:00 </w:t>
            </w:r>
            <w:r>
              <w:rPr>
                <w:rFonts w:hint="eastAsia" w:ascii="宋体" w:hAnsi="宋体" w:eastAsia="宋体" w:cs="宋体"/>
                <w:color w:val="242424"/>
                <w:sz w:val="21"/>
                <w:szCs w:val="21"/>
              </w:rPr>
              <w:t>时前（收到U盘时间）寄至</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。逾期送达将被拒收。如投标人未在截止时间前完成电子文件的传输，其备份文件也将被拒收。</w:t>
            </w:r>
          </w:p>
          <w:p>
            <w:pPr>
              <w:adjustRightInd w:val="0"/>
              <w:snapToGrid w:val="0"/>
              <w:spacing w:before="24" w:beforeLines="10" w:line="312" w:lineRule="auto"/>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rPr>
              <w:t>地址：</w:t>
            </w:r>
            <w:r>
              <w:rPr>
                <w:rFonts w:hint="eastAsia" w:ascii="宋体" w:hAnsi="宋体" w:eastAsia="宋体" w:cs="宋体"/>
                <w:color w:val="242424"/>
                <w:sz w:val="21"/>
                <w:szCs w:val="21"/>
                <w:lang w:val="en-US" w:eastAsia="zh-CN"/>
              </w:rPr>
              <w:t>龙游天顺招标代理有限公司（龙游县太平西路492号）。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p>
        </w:tc>
        <w:tc>
          <w:tcPr>
            <w:tcW w:w="2268" w:type="dxa"/>
            <w:shd w:val="clear" w:color="auto" w:fill="auto"/>
            <w:vAlign w:val="center"/>
          </w:tcPr>
          <w:p>
            <w:pPr>
              <w:adjustRightInd w:val="0"/>
              <w:snapToGrid w:val="0"/>
              <w:spacing w:before="24" w:beforeLines="10"/>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中标供应商提交纸质投标文件</w:t>
            </w:r>
          </w:p>
        </w:tc>
        <w:tc>
          <w:tcPr>
            <w:tcW w:w="6790" w:type="dxa"/>
            <w:shd w:val="clear" w:color="auto" w:fill="auto"/>
          </w:tcPr>
          <w:p>
            <w:pPr>
              <w:adjustRightInd w:val="0"/>
              <w:snapToGrid w:val="0"/>
              <w:spacing w:before="24" w:beforeLines="10" w:line="312" w:lineRule="auto"/>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提交时间：中标供应商在中标结果公示结束后。</w:t>
            </w:r>
          </w:p>
          <w:p>
            <w:pPr>
              <w:adjustRightInd w:val="0"/>
              <w:snapToGrid w:val="0"/>
              <w:spacing w:before="24" w:beforeLines="10" w:line="312" w:lineRule="auto"/>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邮寄地址：龙游天顺招标代理有限公司。</w:t>
            </w:r>
          </w:p>
          <w:p>
            <w:pPr>
              <w:adjustRightInd w:val="0"/>
              <w:snapToGrid w:val="0"/>
              <w:spacing w:before="24" w:beforeLines="10" w:line="312" w:lineRule="auto"/>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份数：与投标文件相一致的纸质投标文件5份，作为存档资料。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adjustRightInd w:val="0"/>
              <w:snapToGrid w:val="0"/>
              <w:spacing w:before="24" w:beforeLines="10"/>
              <w:jc w:val="center"/>
              <w:rPr>
                <w:rFonts w:hint="eastAsia" w:ascii="宋体" w:hAnsi="宋体" w:eastAsia="宋体" w:cs="宋体"/>
                <w:color w:val="242424"/>
                <w:sz w:val="21"/>
                <w:szCs w:val="21"/>
              </w:rPr>
            </w:pPr>
            <w:r>
              <w:rPr>
                <w:rFonts w:hint="eastAsia" w:ascii="宋体" w:hAnsi="宋体" w:eastAsia="宋体" w:cs="宋体"/>
                <w:color w:val="242424"/>
                <w:sz w:val="21"/>
                <w:szCs w:val="21"/>
              </w:rPr>
              <w:t>15</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签订合同</w:t>
            </w:r>
          </w:p>
        </w:tc>
        <w:tc>
          <w:tcPr>
            <w:tcW w:w="6790" w:type="dxa"/>
            <w:shd w:val="clear" w:color="auto" w:fill="auto"/>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中标通知书发出之日起30日内签订合同。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pStyle w:val="10"/>
              <w:snapToGrid w:val="0"/>
              <w:spacing w:line="420" w:lineRule="exact"/>
              <w:jc w:val="center"/>
              <w:rPr>
                <w:rFonts w:hint="eastAsia" w:ascii="宋体" w:hAnsi="宋体" w:eastAsia="宋体" w:cs="宋体"/>
                <w:color w:val="242424"/>
                <w:sz w:val="21"/>
                <w:szCs w:val="21"/>
              </w:rPr>
            </w:pPr>
            <w:r>
              <w:rPr>
                <w:rFonts w:hint="eastAsia" w:ascii="宋体" w:hAnsi="宋体" w:eastAsia="宋体" w:cs="宋体"/>
                <w:color w:val="242424"/>
                <w:sz w:val="21"/>
                <w:szCs w:val="21"/>
              </w:rPr>
              <w:t>16</w:t>
            </w:r>
          </w:p>
        </w:tc>
        <w:tc>
          <w:tcPr>
            <w:tcW w:w="2268" w:type="dxa"/>
            <w:shd w:val="clear" w:color="auto" w:fill="auto"/>
            <w:vAlign w:val="center"/>
          </w:tcPr>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履约保证金</w:t>
            </w:r>
          </w:p>
          <w:p>
            <w:pPr>
              <w:adjustRightInd w:val="0"/>
              <w:snapToGrid w:val="0"/>
              <w:spacing w:before="24" w:beforeLines="10"/>
              <w:rPr>
                <w:rFonts w:hint="eastAsia" w:ascii="宋体" w:hAnsi="宋体" w:eastAsia="宋体" w:cs="宋体"/>
                <w:color w:val="242424"/>
                <w:sz w:val="21"/>
                <w:szCs w:val="21"/>
              </w:rPr>
            </w:pPr>
            <w:r>
              <w:rPr>
                <w:rFonts w:hint="eastAsia" w:ascii="宋体" w:hAnsi="宋体" w:eastAsia="宋体" w:cs="宋体"/>
                <w:color w:val="242424"/>
                <w:sz w:val="21"/>
                <w:szCs w:val="21"/>
              </w:rPr>
              <w:t>收取及退还</w:t>
            </w:r>
          </w:p>
        </w:tc>
        <w:tc>
          <w:tcPr>
            <w:tcW w:w="6790" w:type="dxa"/>
            <w:shd w:val="clear" w:color="auto" w:fill="auto"/>
            <w:vAlign w:val="center"/>
          </w:tcPr>
          <w:p>
            <w:pPr>
              <w:adjustRightInd w:val="0"/>
              <w:snapToGrid w:val="0"/>
              <w:spacing w:before="24" w:beforeLines="10"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履约保证金按合同金额的 5 %计收，签订合同前向采购人交纳，验收合格后无息退还。缴纳形式为转账或以银行、保险公司出具的保函。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pStyle w:val="10"/>
              <w:snapToGrid w:val="0"/>
              <w:spacing w:line="420" w:lineRule="exact"/>
              <w:jc w:val="center"/>
              <w:rPr>
                <w:rFonts w:hint="default" w:ascii="宋体" w:hAnsi="宋体" w:eastAsia="宋体" w:cs="宋体"/>
                <w:color w:val="242424"/>
                <w:sz w:val="21"/>
                <w:szCs w:val="21"/>
                <w:lang w:val="en-US" w:eastAsia="zh-CN"/>
              </w:rPr>
            </w:pPr>
            <w:r>
              <w:rPr>
                <w:rFonts w:hint="eastAsia" w:hAnsi="宋体" w:cs="宋体"/>
                <w:color w:val="242424"/>
                <w:sz w:val="21"/>
                <w:szCs w:val="21"/>
                <w:lang w:val="en-US" w:eastAsia="zh-CN"/>
              </w:rPr>
              <w:t>17</w:t>
            </w:r>
          </w:p>
        </w:tc>
        <w:tc>
          <w:tcPr>
            <w:tcW w:w="2268" w:type="dxa"/>
            <w:shd w:val="clear" w:color="auto" w:fill="auto"/>
            <w:vAlign w:val="center"/>
          </w:tcPr>
          <w:p>
            <w:pPr>
              <w:adjustRightInd w:val="0"/>
              <w:snapToGrid w:val="0"/>
              <w:spacing w:before="24" w:beforeLines="10" w:line="312" w:lineRule="auto"/>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投标报价范围</w:t>
            </w:r>
          </w:p>
        </w:tc>
        <w:tc>
          <w:tcPr>
            <w:tcW w:w="6790" w:type="dxa"/>
            <w:shd w:val="clear" w:color="auto" w:fill="auto"/>
            <w:vAlign w:val="center"/>
          </w:tcPr>
          <w:p>
            <w:pPr>
              <w:spacing w:line="400" w:lineRule="exact"/>
              <w:rPr>
                <w:rFonts w:hint="default" w:ascii="宋体" w:hAnsi="宋体" w:eastAsia="宋体" w:cs="宋体"/>
                <w:color w:val="242424"/>
                <w:sz w:val="21"/>
                <w:szCs w:val="21"/>
                <w:lang w:val="en-US"/>
              </w:rPr>
            </w:pPr>
            <w:r>
              <w:rPr>
                <w:rFonts w:hint="eastAsia" w:ascii="宋体" w:hAnsi="宋体" w:eastAsia="宋体" w:cs="宋体"/>
                <w:color w:val="242424"/>
                <w:sz w:val="21"/>
                <w:szCs w:val="21"/>
                <w:lang w:val="en-US" w:eastAsia="zh-CN"/>
              </w:rPr>
              <w:t>本次采购投标最高限价为1464700元 。供应商应按此最高限价并结合企业自身情况及管理经验自主报价，投标报价是履行合同的最终价格，须包括货物价格、标准附件、备品备件、专用工具、运输、装卸、招标代理费、安装调试、技术服务及培训费、验收合格所需的各种费用及必要的保险费用和各项税金等一切直接、间接成本和费用以及利润的全部。如有漏项，视为已包含在其它项目中，单价不作调整，货款结算为最终实际交货数量乘以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pStyle w:val="10"/>
              <w:snapToGrid w:val="0"/>
              <w:spacing w:line="420" w:lineRule="exact"/>
              <w:jc w:val="center"/>
              <w:rPr>
                <w:rFonts w:hint="default" w:ascii="宋体" w:hAnsi="宋体" w:eastAsia="宋体" w:cs="宋体"/>
                <w:color w:val="242424"/>
                <w:sz w:val="21"/>
                <w:szCs w:val="21"/>
                <w:lang w:val="en-US" w:eastAsia="zh-CN"/>
              </w:rPr>
            </w:pPr>
            <w:r>
              <w:rPr>
                <w:rFonts w:hint="eastAsia" w:hAnsi="宋体" w:cs="宋体"/>
                <w:color w:val="242424"/>
                <w:sz w:val="21"/>
                <w:szCs w:val="21"/>
                <w:lang w:val="en-US" w:eastAsia="zh-CN"/>
              </w:rPr>
              <w:t>18</w:t>
            </w:r>
          </w:p>
        </w:tc>
        <w:tc>
          <w:tcPr>
            <w:tcW w:w="2268" w:type="dxa"/>
            <w:shd w:val="clear" w:color="auto" w:fill="auto"/>
            <w:vAlign w:val="center"/>
          </w:tcPr>
          <w:p>
            <w:pPr>
              <w:adjustRightInd w:val="0"/>
              <w:snapToGrid w:val="0"/>
              <w:spacing w:before="24" w:beforeLines="10"/>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投标报价次数</w:t>
            </w:r>
          </w:p>
        </w:tc>
        <w:tc>
          <w:tcPr>
            <w:tcW w:w="6790" w:type="dxa"/>
            <w:shd w:val="clear" w:color="auto" w:fill="auto"/>
            <w:vAlign w:val="center"/>
          </w:tcPr>
          <w:p>
            <w:pPr>
              <w:adjustRightInd w:val="0"/>
              <w:snapToGrid w:val="0"/>
              <w:spacing w:before="24" w:beforeLines="10" w:line="312" w:lineRule="auto"/>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本次投标报价为一次不得更改报价，投标人只有一次报价的机会。投标报价不得有选择性报价和附有条件，且不得高于单项最高限价。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pStyle w:val="10"/>
              <w:snapToGrid w:val="0"/>
              <w:spacing w:line="420" w:lineRule="exact"/>
              <w:jc w:val="center"/>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rPr>
              <w:t>1</w:t>
            </w:r>
            <w:r>
              <w:rPr>
                <w:rFonts w:hint="eastAsia" w:hAnsi="宋体" w:cs="宋体"/>
                <w:color w:val="242424"/>
                <w:sz w:val="21"/>
                <w:szCs w:val="21"/>
                <w:lang w:val="en-US" w:eastAsia="zh-CN"/>
              </w:rPr>
              <w:t>9</w:t>
            </w:r>
          </w:p>
        </w:tc>
        <w:tc>
          <w:tcPr>
            <w:tcW w:w="2268" w:type="dxa"/>
            <w:shd w:val="clear" w:color="auto" w:fill="auto"/>
            <w:vAlign w:val="center"/>
          </w:tcPr>
          <w:p>
            <w:pPr>
              <w:pStyle w:val="10"/>
              <w:snapToGrid w:val="0"/>
              <w:spacing w:line="420" w:lineRule="exact"/>
              <w:rPr>
                <w:rFonts w:hint="eastAsia" w:ascii="宋体" w:hAnsi="宋体" w:eastAsia="宋体" w:cs="宋体"/>
                <w:color w:val="242424"/>
                <w:sz w:val="21"/>
                <w:szCs w:val="21"/>
              </w:rPr>
            </w:pPr>
            <w:r>
              <w:rPr>
                <w:rFonts w:hint="eastAsia" w:ascii="宋体" w:hAnsi="宋体" w:eastAsia="宋体" w:cs="宋体"/>
                <w:color w:val="242424"/>
                <w:sz w:val="21"/>
                <w:szCs w:val="21"/>
              </w:rPr>
              <w:t>采购公告，更正、补充、澄清公告，中标公告，合同公告发布网址</w:t>
            </w:r>
          </w:p>
        </w:tc>
        <w:tc>
          <w:tcPr>
            <w:tcW w:w="6790" w:type="dxa"/>
            <w:shd w:val="clear" w:color="auto" w:fill="auto"/>
            <w:vAlign w:val="center"/>
          </w:tcPr>
          <w:p>
            <w:pPr>
              <w:pStyle w:val="10"/>
              <w:snapToGrid w:val="0"/>
              <w:spacing w:line="420" w:lineRule="exact"/>
              <w:rPr>
                <w:rFonts w:hint="eastAsia" w:ascii="宋体" w:hAnsi="宋体" w:eastAsia="宋体" w:cs="宋体"/>
                <w:color w:val="242424"/>
                <w:sz w:val="21"/>
                <w:szCs w:val="21"/>
              </w:rPr>
            </w:pPr>
            <w:r>
              <w:rPr>
                <w:rStyle w:val="32"/>
                <w:rFonts w:hint="eastAsia" w:ascii="宋体" w:hAnsi="宋体" w:eastAsia="宋体" w:cs="宋体"/>
                <w:color w:val="242424"/>
                <w:sz w:val="21"/>
                <w:szCs w:val="21"/>
              </w:rPr>
              <w:t>zfcg.czt.zj.gov.cn/（浙江省政府采购网）</w:t>
            </w:r>
          </w:p>
          <w:p>
            <w:pPr>
              <w:pStyle w:val="10"/>
              <w:snapToGrid w:val="0"/>
              <w:spacing w:line="420" w:lineRule="exact"/>
              <w:rPr>
                <w:rFonts w:hint="eastAsia" w:ascii="宋体" w:hAnsi="宋体" w:eastAsia="宋体" w:cs="宋体"/>
                <w:color w:val="242424"/>
                <w:sz w:val="21"/>
                <w:szCs w:val="21"/>
              </w:rPr>
            </w:pPr>
          </w:p>
        </w:tc>
      </w:tr>
    </w:tbl>
    <w:p>
      <w:pPr>
        <w:adjustRightInd w:val="0"/>
        <w:snapToGrid w:val="0"/>
        <w:spacing w:before="72" w:beforeLines="30" w:line="312" w:lineRule="auto"/>
        <w:ind w:firstLine="482" w:firstLineChars="200"/>
        <w:jc w:val="center"/>
        <w:rPr>
          <w:rFonts w:hint="eastAsia" w:ascii="宋体" w:hAnsi="宋体" w:eastAsia="宋体" w:cs="宋体"/>
          <w:b/>
          <w:bCs/>
          <w:color w:val="242424"/>
          <w:sz w:val="21"/>
          <w:szCs w:val="21"/>
        </w:rPr>
      </w:pPr>
      <w:r>
        <w:rPr>
          <w:rFonts w:hint="eastAsia" w:ascii="宋体" w:hAnsi="宋体" w:eastAsia="宋体" w:cs="宋体"/>
          <w:b/>
          <w:bCs/>
          <w:color w:val="242424"/>
          <w:sz w:val="24"/>
          <w:szCs w:val="24"/>
        </w:rPr>
        <w:t>二、投标须知</w:t>
      </w:r>
    </w:p>
    <w:p>
      <w:pPr>
        <w:adjustRightInd w:val="0"/>
        <w:snapToGrid w:val="0"/>
        <w:spacing w:line="312" w:lineRule="auto"/>
        <w:ind w:firstLine="422" w:firstLineChars="200"/>
        <w:rPr>
          <w:rFonts w:hint="eastAsia" w:ascii="宋体" w:hAnsi="宋体" w:eastAsia="宋体" w:cs="宋体"/>
          <w:b/>
          <w:bCs/>
          <w:color w:val="242424"/>
          <w:sz w:val="21"/>
          <w:szCs w:val="21"/>
        </w:rPr>
      </w:pPr>
      <w:r>
        <w:rPr>
          <w:rFonts w:hint="eastAsia" w:ascii="宋体" w:hAnsi="宋体" w:eastAsia="宋体" w:cs="宋体"/>
          <w:b/>
          <w:bCs/>
          <w:color w:val="242424"/>
          <w:sz w:val="21"/>
          <w:szCs w:val="21"/>
        </w:rPr>
        <w:t>1.适用范围</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本招标文件仅适用于本次采购项目的招标、投标、评标、定标、验收、合同履约、付款等行为。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2.定义</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2.1“招标人”系指组织本次招标的</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2.2“采购人”系指提出本次采购的委托单位：</w:t>
      </w:r>
      <w:r>
        <w:rPr>
          <w:rFonts w:hint="eastAsia" w:ascii="宋体" w:hAnsi="宋体" w:eastAsia="宋体" w:cs="宋体"/>
          <w:color w:val="242424"/>
          <w:sz w:val="21"/>
          <w:szCs w:val="21"/>
          <w:lang w:eastAsia="zh-CN"/>
        </w:rPr>
        <w:t>龙游县经济和信息化局</w:t>
      </w:r>
      <w:r>
        <w:rPr>
          <w:rFonts w:hint="eastAsia" w:ascii="宋体" w:hAnsi="宋体" w:eastAsia="宋体" w:cs="宋体"/>
          <w:color w:val="242424"/>
          <w:sz w:val="21"/>
          <w:szCs w:val="21"/>
        </w:rPr>
        <w:t>。</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2.3“投标人”系指向招标方提交投标文件的供应商。</w:t>
      </w:r>
    </w:p>
    <w:p>
      <w:pPr>
        <w:adjustRightInd w:val="0"/>
        <w:snapToGrid w:val="0"/>
        <w:spacing w:line="312" w:lineRule="auto"/>
        <w:ind w:firstLine="420" w:firstLineChars="200"/>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rPr>
        <w:t>2.4</w:t>
      </w:r>
      <w:r>
        <w:rPr>
          <w:rFonts w:hint="eastAsia" w:ascii="宋体" w:hAnsi="宋体" w:eastAsia="宋体" w:cs="宋体"/>
          <w:color w:val="242424"/>
          <w:sz w:val="21"/>
          <w:szCs w:val="21"/>
          <w:lang w:val="en-US" w:eastAsia="zh-CN"/>
        </w:rPr>
        <w:t>“原件”系指原始件（即：资料生成时的原始形态，包括所加盖的印章、相关人员的签字笔迹等均是原始印痕、印迹和行迹）。</w:t>
      </w:r>
    </w:p>
    <w:p>
      <w:pPr>
        <w:adjustRightInd w:val="0"/>
        <w:snapToGrid w:val="0"/>
        <w:spacing w:line="312" w:lineRule="auto"/>
        <w:ind w:firstLine="420" w:firstLineChars="200"/>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rPr>
        <w:t>2.5“</w:t>
      </w:r>
      <w:r>
        <w:rPr>
          <w:rFonts w:hint="eastAsia" w:ascii="宋体" w:hAnsi="宋体" w:eastAsia="宋体" w:cs="宋体"/>
          <w:color w:val="242424"/>
          <w:sz w:val="21"/>
          <w:szCs w:val="21"/>
          <w:lang w:val="en-US" w:eastAsia="zh-CN"/>
        </w:rPr>
        <w:t>书面形式</w:t>
      </w:r>
      <w:r>
        <w:rPr>
          <w:rFonts w:hint="eastAsia" w:ascii="宋体" w:hAnsi="宋体" w:eastAsia="宋体" w:cs="宋体"/>
          <w:color w:val="242424"/>
          <w:sz w:val="21"/>
          <w:szCs w:val="21"/>
        </w:rPr>
        <w:t>”系指</w:t>
      </w:r>
      <w:r>
        <w:rPr>
          <w:rFonts w:hint="eastAsia" w:ascii="宋体" w:hAnsi="宋体" w:eastAsia="宋体" w:cs="宋体"/>
          <w:color w:val="242424"/>
          <w:sz w:val="21"/>
          <w:szCs w:val="21"/>
          <w:lang w:val="en-US" w:eastAsia="zh-CN"/>
        </w:rPr>
        <w:t>包括文字的打印或复印件、传真、信函、电传、电报、电子邮件、浙江政府采购网发布的公告等可以有形地表现所载内容的形式。</w:t>
      </w:r>
    </w:p>
    <w:p>
      <w:pPr>
        <w:adjustRightInd w:val="0"/>
        <w:snapToGrid w:val="0"/>
        <w:spacing w:line="312" w:lineRule="auto"/>
        <w:ind w:firstLine="420" w:firstLineChars="200"/>
        <w:rPr>
          <w:rFonts w:hint="default" w:ascii="宋体" w:hAnsi="宋体" w:eastAsia="宋体" w:cs="宋体"/>
          <w:color w:val="242424"/>
          <w:sz w:val="21"/>
          <w:szCs w:val="21"/>
          <w:lang w:val="en-US" w:eastAsia="zh-CN"/>
        </w:rPr>
      </w:pPr>
      <w:r>
        <w:rPr>
          <w:rFonts w:hint="eastAsia" w:ascii="宋体" w:hAnsi="宋体" w:eastAsia="宋体" w:cs="宋体"/>
          <w:color w:val="242424"/>
          <w:sz w:val="21"/>
          <w:szCs w:val="21"/>
        </w:rPr>
        <w:t>2.6</w:t>
      </w:r>
      <w:r>
        <w:rPr>
          <w:rFonts w:hint="eastAsia" w:ascii="宋体" w:hAnsi="宋体" w:eastAsia="宋体" w:cs="宋体"/>
          <w:color w:val="242424"/>
          <w:sz w:val="21"/>
          <w:szCs w:val="21"/>
          <w:lang w:eastAsia="zh-CN"/>
        </w:rPr>
        <w:t>“</w:t>
      </w:r>
      <w:r>
        <w:rPr>
          <w:rFonts w:hint="eastAsia" w:ascii="宋体" w:hAnsi="宋体" w:eastAsia="宋体" w:cs="宋体"/>
          <w:color w:val="242424"/>
          <w:sz w:val="21"/>
          <w:szCs w:val="21"/>
          <w:lang w:val="en-US" w:eastAsia="zh-CN"/>
        </w:rPr>
        <w:t>投标人公章</w:t>
      </w:r>
      <w:r>
        <w:rPr>
          <w:rFonts w:hint="eastAsia" w:ascii="宋体" w:hAnsi="宋体" w:eastAsia="宋体" w:cs="宋体"/>
          <w:color w:val="242424"/>
          <w:sz w:val="21"/>
          <w:szCs w:val="21"/>
          <w:lang w:eastAsia="zh-CN"/>
        </w:rPr>
        <w:t>”</w:t>
      </w:r>
      <w:r>
        <w:rPr>
          <w:rFonts w:hint="eastAsia" w:ascii="宋体" w:hAnsi="宋体" w:eastAsia="宋体" w:cs="宋体"/>
          <w:color w:val="242424"/>
          <w:sz w:val="21"/>
          <w:szCs w:val="21"/>
        </w:rPr>
        <w:t>系指</w:t>
      </w:r>
      <w:r>
        <w:rPr>
          <w:rFonts w:hint="eastAsia" w:ascii="宋体" w:hAnsi="宋体" w:eastAsia="宋体" w:cs="宋体"/>
          <w:color w:val="242424"/>
          <w:sz w:val="21"/>
          <w:szCs w:val="21"/>
          <w:lang w:val="en-US" w:eastAsia="zh-CN"/>
        </w:rPr>
        <w:t>投标人用自己法定主体行为名称制作的签名印章。不得使用专用章（如经济合同章、投标专用章、业务专用章等）或下属单位印章代替。</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lang w:val="en-US" w:eastAsia="zh-CN"/>
        </w:rPr>
        <w:t>2.7</w:t>
      </w:r>
      <w:r>
        <w:rPr>
          <w:rFonts w:hint="eastAsia" w:ascii="宋体" w:hAnsi="宋体" w:eastAsia="宋体" w:cs="宋体"/>
          <w:color w:val="242424"/>
          <w:sz w:val="21"/>
          <w:szCs w:val="21"/>
        </w:rPr>
        <w:t>“▲”系指</w:t>
      </w:r>
      <w:r>
        <w:rPr>
          <w:rFonts w:hint="eastAsia" w:ascii="宋体" w:hAnsi="宋体" w:eastAsia="宋体" w:cs="宋体"/>
          <w:color w:val="242424"/>
          <w:sz w:val="21"/>
          <w:szCs w:val="21"/>
          <w:lang w:val="en-US" w:eastAsia="zh-CN"/>
        </w:rPr>
        <w:t>投标人按本招标文件要求必须</w:t>
      </w:r>
      <w:r>
        <w:rPr>
          <w:rFonts w:hint="eastAsia" w:ascii="宋体" w:hAnsi="宋体" w:eastAsia="宋体" w:cs="宋体"/>
          <w:color w:val="242424"/>
          <w:sz w:val="21"/>
          <w:szCs w:val="21"/>
        </w:rPr>
        <w:t>实质性</w:t>
      </w:r>
      <w:r>
        <w:rPr>
          <w:rFonts w:hint="eastAsia" w:ascii="宋体" w:hAnsi="宋体" w:eastAsia="宋体" w:cs="宋体"/>
          <w:color w:val="242424"/>
          <w:sz w:val="21"/>
          <w:szCs w:val="21"/>
          <w:lang w:val="en-US" w:eastAsia="zh-CN"/>
        </w:rPr>
        <w:t>响应的</w:t>
      </w:r>
      <w:r>
        <w:rPr>
          <w:rFonts w:hint="eastAsia" w:ascii="宋体" w:hAnsi="宋体" w:eastAsia="宋体" w:cs="宋体"/>
          <w:color w:val="242424"/>
          <w:sz w:val="21"/>
          <w:szCs w:val="21"/>
        </w:rPr>
        <w:t>条款</w:t>
      </w:r>
      <w:r>
        <w:rPr>
          <w:rFonts w:hint="eastAsia" w:ascii="宋体" w:hAnsi="宋体" w:eastAsia="宋体" w:cs="宋体"/>
          <w:color w:val="242424"/>
          <w:sz w:val="21"/>
          <w:szCs w:val="21"/>
          <w:lang w:eastAsia="zh-CN"/>
        </w:rPr>
        <w:t>，</w:t>
      </w:r>
      <w:r>
        <w:rPr>
          <w:rFonts w:hint="eastAsia" w:ascii="宋体" w:hAnsi="宋体" w:eastAsia="宋体" w:cs="宋体"/>
          <w:color w:val="242424"/>
          <w:sz w:val="21"/>
          <w:szCs w:val="21"/>
          <w:lang w:val="en-US" w:eastAsia="zh-CN"/>
        </w:rPr>
        <w:t>有任何一项缺失或非实质性响应将取消其投标资格</w:t>
      </w:r>
      <w:r>
        <w:rPr>
          <w:rFonts w:hint="eastAsia" w:ascii="宋体" w:hAnsi="宋体" w:eastAsia="宋体" w:cs="宋体"/>
          <w:color w:val="242424"/>
          <w:sz w:val="21"/>
          <w:szCs w:val="21"/>
        </w:rPr>
        <w:t>。</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3.投标费用</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不论投标结果如何，投标人均应自行承担所有与投标有关的全部费用。</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4.招标方式</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本次招标采用公开招标方式进行。</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5.投标委托</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本项目原则上采用政采云电子交易系统开评标，投标人无需到开标现场。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6.联合体投标</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本项目不接受联合体投标。</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7.转包与分包</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本项目不允许转包。分包须经采购人书面同意后方可实施。</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8.特别说明：</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8.1▲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非单一产品采购项目中，多家投标人提供的核心产品品牌相同的，按一家投标人认定。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8.2▲投标人投标所使用的资格、信誉、荣誉、业绩与企业认证必须为本法人（负责人）所拥有。</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8.3▲投标人应仔细阅读招标文件的所有内容，按照招标文件的要求提交投标文件，并对所提供的全部资料的真实性承担法律责任。</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8.4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8.5▲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非单一产品采购项目，招标文件中确定核心产品。多家投标人提供的核心产品品牌全部相同的，按前款规定处理。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8.6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adjustRightInd w:val="0"/>
        <w:snapToGrid w:val="0"/>
        <w:spacing w:line="312" w:lineRule="auto"/>
        <w:ind w:firstLine="422" w:firstLineChars="200"/>
        <w:rPr>
          <w:rFonts w:hint="eastAsia" w:ascii="宋体" w:hAnsi="宋体" w:eastAsia="宋体" w:cs="宋体"/>
          <w:b/>
          <w:color w:val="242424"/>
          <w:sz w:val="21"/>
          <w:szCs w:val="21"/>
        </w:rPr>
      </w:pPr>
      <w:r>
        <w:rPr>
          <w:rFonts w:hint="eastAsia" w:ascii="宋体" w:hAnsi="宋体" w:eastAsia="宋体" w:cs="宋体"/>
          <w:b/>
          <w:color w:val="242424"/>
          <w:sz w:val="21"/>
          <w:szCs w:val="21"/>
        </w:rPr>
        <w:t>9.项目需要落实的政府采购活动政策</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9.1、小微企业参与政府采购活动</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根据《中小企业划型标准规定》（工信部联企业[2011]300号）、《政府采购促进中小企业发展暂行办法》（财库[2011]181号，以下简称《暂行办法》）的有关规定，《暂行办法》所称中小企业（含中型、小型、微型企业，下同）应当同时符合以下条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9.1.1.符合中小企业划分标准；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9.1.2.提供本企业制造的货物、承担的工程或者服务，或者提供其他中小企业制造的货物。本项所称货物不包括使用大型企业注册商标的货物。</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本《暂行办法》所称中小企业划分标准，是指国务院有关部门根据企业从业人员、营业收入、资产总额等指标制定的中小企业划型标准。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小型、微型企业提供中型企业制造的货物的，视同为中型企业。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9.1.3.所投所有产品的制造商如为小型、微型企业，参加投标时，在报价文件中投标人应提供制造商的《小微业声明函》和证明材料：“国家企业信用信息公示系统——小微企业名录”页面查询结果打印件（查询时间为投标前一周内，并加盖单位公章）。</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9.1.4特别说明：本款适用于所投的所有产品的制造商均为小微企业（所投产品中有中、大型企业提供的不适用于本款）。投标人在《产品适用中小企业政策情况表》（统一格式）详细、完整填写，否则将不能享受商务报价里小微企业产品优惠政策。</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有下列情形的，不享受小微企业优惠政策：</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9.1.4.1投标产品为进口产品的；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9.1.4.2小型、微型企业将获得政府采购合同分包或转包给大型、中型企业；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9.1.4.3中型企业不享受该项优惠政策。小型、微型企业提供中型企业制造的货物的，视同为中型企业；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9.1.4.4投标产品为使用大型企业注册商标的货物的。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9.2.监狱企业参与政府采购活动</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符合财政部 司法部《关于政府采购支持监狱企业发展有关问题的通知》（财库〔2014〕68号）规定。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9.3残疾人福利性单位参与政府采购活动</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符合财政部 民政部 中国残疾人联合会《关于促进残疾人就业政府采购政策的通知》（财库〔2017〕141号）规定的单位。</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享受政府采购支持政策的残疾人福利性单位应当同时满足以下条件： </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（一）安置的残疾人占本单位在职职工人数的比例不低于25%（含25%），并且安置的残疾人人数不少于10人（含10人）； </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（二）依法与安置的每位残疾人签订了一年以上（含一年）的劳动合同或服务协议； </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（三）为安置的每位残疾人按月足额缴纳了基本养老保险、基本医疗保险、失业保险、工伤保险和生育保险等社会保险费；</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（四）通过银行等金融机构向安置的每位残疾人，按月支付了不低于单位所在区县适用的经省级人民政府批准的月最低工资标准的工资； </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（五）提供本单位制造的货物、承担的工程或者服务（以下简称产品），或者提供其他残疾人福利性单位制造的货物（不包括使用非残疾人福利性单位注册商标的货物）。</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供应商提供的《残疾人福利性单位声明函》与事实不符的，依照《政府采购法》第七十七条第一款的规定追究法律责任。</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中标供应商为残疾人福利性单位的，应当随中标结果同时公告其《残疾人福利性单位声明函》，接受社会监督。</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9.4说明：若投标人属小型/微型企业，或残疾人福利性单位或监狱企业，则其投标报价扣减6%后再计入报价得分的评审（不重复享受政策，不累计扣减）</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9.5 节能产品、环境标志产品</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9.5.1 财政部、发展改革委、生态环境部、市场监管总局《关于调整优化节能产品、环境标志产品政府采购执行机制的通知》（财库[2019]9 号）；</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 xml:space="preserve">9.5.2 财政部、生态环境部《关于印发环境标志产品政府采购品目清单的通知》（财库 [2019]18 号）； </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9.5.3 财政部、发展改革委《关于印发节能产品政府采购品目清单的通知》（财库[2019]19号）。</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三、招标文件说明</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10.招标文件的组成</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10.1招标公告；</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10.2投标须知前附表及投标须知；</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10.3采购内容及要求；</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10.4合同文本；</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10.5应提交的有关格式范例；</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10.6评标办法及开评标程序。</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11.招标文件的澄清及修改</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11.1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11.2投标人对招标文件有异议的，公告期限内获取采购文件的供应商应在自收到采购文件之日（获取采购文件之日）起7个工作日内，公告期限外获取采购文件的供应商应在公告期限届满之日起7个工作日内，以书面形式向</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提出质疑，逾期将不予受理。招标人将在收到异议之日起7个工作日内作出答复，有变更的在本采购信息发布媒体上发布变更公告，公告内容作为招标文件的构成部分。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11.3没有通过本招标文件规定的办法获取采购文件的供应商，</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不受理其质疑。</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11.4招标文件澄清、答复、修改或补充的内容为招标文件的组成部分。当招标文件与招标文件的澄清、答复、修改或补充等通知就同一内容的表述不一致时，以最后发出的书面文件为准。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 xml:space="preserve">11.5招标文件的澄清、答复、修改或补充，一经采购公告原发布媒体发布，即视所有投标人都已经收到相关文件。投标人应及时关注采购公告原发布媒体上针对本项目的澄清、答复、修改或补充等通知，投标人因自身疏忽而导致投标文件不能实质响应或其他损失，其产生的后果由供应商自身承担。   </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四、投标文件的编制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12.总体要求</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12.1投标人应仔细阅读招标文件的所有内容，按本文件的要求提供投标文件，并保证所提供的全部资料的真实性，以使其投标文件对招标文件作出实质性响应，否则，投标文件可能视为无效投标文件。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12.2投标文件及投标人与采购有关的来往通知，函件和文件均应使用中文。</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12.3投标人应按本文件中提供的文件格式、内容和要求制作投标文件。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电子备份文件提交：投标人在投标文件编制完成后同时生成电子备份文件（PDF格式）存入U盘，两者内容应一致。</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12.4投标文件的形式</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投标文件为电子投标文件。电子投标文件按政采云平台供应商项目采购-电子招投标操作指南（网址：https://help.zcygov.cn/web/site_2/2018/12-28/2573.html）及本招标文件要求制作、加密并递交。</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13.投标文件的组成及份数</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▲投标文件（电子投标文件）应分为【资格审查文件】、【商务技术文件】和【报价文件】。电子投标文件中须加盖公章部分均采用CA签章。</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13.1【资格审查文件】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▲13.1.1投标函（格式附件一）；</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▲13.1.2供应商资格声明（格式附件二）；</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▲13.1.3近三年内，在经营活动中没有重大违法记录的承诺书（格式附件三）；</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 xml:space="preserve">▲13.1.4投标人有效的营业执照扫描件； </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▲13.1.5有效的投标人《税务登记证》扫描件；（营业执照三和一/五合一不需提供）</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▲13.1.6法定代表人授权书（格式附件四）；</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▲13.1.7投标人财务状况报告：提供上一年度的经审计的财务报告或其基本开户银行出具的资信证明，或提供投标截止时间前六个月内任一个月的财务报表扫描件；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▲13.1.8投标人依法缴纳税收的相关材料：提供投标截止时间前六个月内任一个月的缴税证明扫描件；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13.1.9投标人依法缴纳社会保障资金的相关材料：提供投标截止时间前六个月内任一个月缴纳社会保险的凭据（专用收据或社会保险缴纳清单）。注：依法免税或不需要缴纳社会保障资金的投标人，应提供相应文件证明其依法免税或不需要缴纳社会保障资金；</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13.2【商务技术文件】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13.2.1评分索引表（自制）；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13.2.2投标人综合情况；</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13.2.3投标人类似项目业绩一览表（格式附件五）；</w:t>
      </w:r>
    </w:p>
    <w:p>
      <w:pPr>
        <w:adjustRightInd w:val="0"/>
        <w:snapToGrid w:val="0"/>
        <w:spacing w:line="312" w:lineRule="auto"/>
        <w:ind w:firstLine="420" w:firstLineChars="200"/>
        <w:rPr>
          <w:rFonts w:hint="eastAsia" w:ascii="宋体" w:hAnsi="宋体" w:eastAsia="宋体" w:cs="宋体"/>
          <w:color w:val="242424"/>
          <w:sz w:val="21"/>
          <w:szCs w:val="21"/>
          <w:lang w:val="zh-CN" w:eastAsia="zh-CN"/>
        </w:rPr>
      </w:pPr>
      <w:r>
        <w:rPr>
          <w:rFonts w:hint="eastAsia" w:ascii="宋体" w:hAnsi="宋体" w:eastAsia="宋体" w:cs="宋体"/>
          <w:color w:val="242424"/>
          <w:sz w:val="21"/>
          <w:szCs w:val="21"/>
          <w:lang w:val="en-US" w:eastAsia="zh-CN"/>
        </w:rPr>
        <w:t>13.2.4</w:t>
      </w:r>
      <w:r>
        <w:rPr>
          <w:rFonts w:hint="eastAsia" w:ascii="宋体" w:hAnsi="宋体" w:eastAsia="宋体" w:cs="宋体"/>
          <w:color w:val="242424"/>
          <w:sz w:val="21"/>
          <w:szCs w:val="21"/>
          <w:lang w:val="zh-CN"/>
        </w:rPr>
        <w:t>投标人各项荣誉、证书、</w:t>
      </w:r>
      <w:r>
        <w:rPr>
          <w:rFonts w:hint="eastAsia" w:ascii="宋体" w:hAnsi="宋体" w:eastAsia="宋体" w:cs="宋体"/>
          <w:color w:val="242424"/>
          <w:sz w:val="21"/>
          <w:szCs w:val="21"/>
          <w:lang w:val="en-US" w:eastAsia="zh-CN"/>
        </w:rPr>
        <w:t>证明材料、检测报告</w:t>
      </w:r>
      <w:r>
        <w:rPr>
          <w:rFonts w:hint="eastAsia" w:ascii="宋体" w:hAnsi="宋体" w:eastAsia="宋体" w:cs="宋体"/>
          <w:color w:val="242424"/>
          <w:sz w:val="21"/>
          <w:szCs w:val="21"/>
          <w:lang w:val="zh-CN"/>
        </w:rPr>
        <w:t>（原件</w:t>
      </w:r>
      <w:r>
        <w:rPr>
          <w:rFonts w:hint="eastAsia" w:ascii="宋体" w:hAnsi="宋体" w:eastAsia="宋体" w:cs="宋体"/>
          <w:color w:val="242424"/>
          <w:sz w:val="21"/>
          <w:szCs w:val="21"/>
          <w:lang w:val="en-US" w:eastAsia="zh-CN"/>
        </w:rPr>
        <w:t>扫描件上传核</w:t>
      </w:r>
      <w:r>
        <w:rPr>
          <w:rFonts w:hint="eastAsia" w:ascii="宋体" w:hAnsi="宋体" w:eastAsia="宋体" w:cs="宋体"/>
          <w:color w:val="242424"/>
          <w:sz w:val="21"/>
          <w:szCs w:val="21"/>
          <w:lang w:val="zh-CN"/>
        </w:rPr>
        <w:t>查）</w:t>
      </w:r>
      <w:r>
        <w:rPr>
          <w:rFonts w:hint="eastAsia" w:ascii="宋体" w:hAnsi="宋体" w:eastAsia="宋体" w:cs="宋体"/>
          <w:color w:val="242424"/>
          <w:sz w:val="21"/>
          <w:szCs w:val="21"/>
          <w:lang w:val="zh-CN" w:eastAsia="zh-CN"/>
        </w:rPr>
        <w:t>；</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13.2.</w:t>
      </w:r>
      <w:r>
        <w:rPr>
          <w:rFonts w:hint="eastAsia" w:ascii="宋体" w:hAnsi="宋体" w:eastAsia="宋体" w:cs="宋体"/>
          <w:color w:val="242424"/>
          <w:sz w:val="21"/>
          <w:szCs w:val="21"/>
          <w:lang w:val="en-US" w:eastAsia="zh-CN"/>
        </w:rPr>
        <w:t>5投标人供货方案</w:t>
      </w:r>
      <w:r>
        <w:rPr>
          <w:rFonts w:hint="eastAsia" w:ascii="宋体" w:hAnsi="宋体" w:eastAsia="宋体" w:cs="宋体"/>
          <w:color w:val="242424"/>
          <w:sz w:val="21"/>
          <w:szCs w:val="21"/>
        </w:rPr>
        <w:t>；</w:t>
      </w:r>
    </w:p>
    <w:p>
      <w:pPr>
        <w:adjustRightInd w:val="0"/>
        <w:snapToGrid w:val="0"/>
        <w:spacing w:line="312" w:lineRule="auto"/>
        <w:ind w:firstLine="420" w:firstLineChars="200"/>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rPr>
        <w:t>13.2.</w:t>
      </w:r>
      <w:r>
        <w:rPr>
          <w:rFonts w:hint="eastAsia" w:ascii="宋体" w:hAnsi="宋体" w:eastAsia="宋体" w:cs="宋体"/>
          <w:color w:val="242424"/>
          <w:sz w:val="21"/>
          <w:szCs w:val="21"/>
          <w:lang w:val="en-US" w:eastAsia="zh-CN"/>
        </w:rPr>
        <w:t>6投标人售后服务方案；</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▲13.2.</w:t>
      </w:r>
      <w:r>
        <w:rPr>
          <w:rFonts w:hint="eastAsia" w:ascii="宋体" w:hAnsi="宋体" w:eastAsia="宋体" w:cs="宋体"/>
          <w:color w:val="242424"/>
          <w:sz w:val="21"/>
          <w:szCs w:val="21"/>
          <w:lang w:val="en-US" w:eastAsia="zh-CN"/>
        </w:rPr>
        <w:t>7技术响应表（格式附件六）</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▲13.2.</w:t>
      </w:r>
      <w:r>
        <w:rPr>
          <w:rFonts w:hint="eastAsia" w:ascii="宋体" w:hAnsi="宋体" w:eastAsia="宋体" w:cs="宋体"/>
          <w:color w:val="242424"/>
          <w:sz w:val="21"/>
          <w:szCs w:val="21"/>
          <w:lang w:val="en-US" w:eastAsia="zh-CN"/>
        </w:rPr>
        <w:t>8商务响应表（格式附件七）；</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13.2.</w:t>
      </w:r>
      <w:r>
        <w:rPr>
          <w:rFonts w:hint="eastAsia" w:ascii="宋体" w:hAnsi="宋体" w:eastAsia="宋体" w:cs="宋体"/>
          <w:color w:val="242424"/>
          <w:sz w:val="21"/>
          <w:szCs w:val="21"/>
          <w:lang w:val="en-US" w:eastAsia="zh-CN"/>
        </w:rPr>
        <w:t>9</w:t>
      </w:r>
      <w:r>
        <w:rPr>
          <w:rFonts w:hint="eastAsia" w:ascii="宋体" w:hAnsi="宋体" w:eastAsia="宋体" w:cs="宋体"/>
          <w:color w:val="242424"/>
          <w:sz w:val="21"/>
          <w:szCs w:val="21"/>
        </w:rPr>
        <w:t>供应商认为需要的其他文件和说明。</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13.3【报价文件】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▲13.3.1开标一览表（格式附件</w:t>
      </w:r>
      <w:r>
        <w:rPr>
          <w:rFonts w:hint="eastAsia" w:ascii="宋体" w:hAnsi="宋体" w:eastAsia="宋体" w:cs="宋体"/>
          <w:color w:val="242424"/>
          <w:sz w:val="21"/>
          <w:szCs w:val="21"/>
          <w:lang w:val="en-US" w:eastAsia="zh-CN"/>
        </w:rPr>
        <w:t>八</w:t>
      </w:r>
      <w:r>
        <w:rPr>
          <w:rFonts w:hint="eastAsia" w:ascii="宋体" w:hAnsi="宋体" w:eastAsia="宋体" w:cs="宋体"/>
          <w:color w:val="242424"/>
          <w:sz w:val="21"/>
          <w:szCs w:val="21"/>
        </w:rPr>
        <w:t>）</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▲13.3.2投标报价明细表（格式附件</w:t>
      </w:r>
      <w:r>
        <w:rPr>
          <w:rFonts w:hint="eastAsia" w:ascii="宋体" w:hAnsi="宋体" w:eastAsia="宋体" w:cs="宋体"/>
          <w:color w:val="242424"/>
          <w:sz w:val="21"/>
          <w:szCs w:val="21"/>
          <w:lang w:val="en-US" w:eastAsia="zh-CN"/>
        </w:rPr>
        <w:t>九</w:t>
      </w:r>
      <w:r>
        <w:rPr>
          <w:rFonts w:hint="eastAsia" w:ascii="宋体" w:hAnsi="宋体" w:eastAsia="宋体" w:cs="宋体"/>
          <w:color w:val="242424"/>
          <w:sz w:val="21"/>
          <w:szCs w:val="21"/>
        </w:rPr>
        <w:t>）</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13.3.3《小微企业声明函》(格式附件十)并附证明材料：“国家企业信用信息公示系统——小微企业名录”网站查询结果截图；</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13.3.4产品适用小微企业政策情况表（格式附件十</w:t>
      </w:r>
      <w:r>
        <w:rPr>
          <w:rFonts w:hint="eastAsia" w:ascii="宋体" w:hAnsi="宋体" w:eastAsia="宋体" w:cs="宋体"/>
          <w:color w:val="242424"/>
          <w:sz w:val="21"/>
          <w:szCs w:val="21"/>
          <w:lang w:val="en-US" w:eastAsia="zh-CN"/>
        </w:rPr>
        <w:t>一</w:t>
      </w:r>
      <w:r>
        <w:rPr>
          <w:rFonts w:hint="eastAsia" w:ascii="宋体" w:hAnsi="宋体" w:eastAsia="宋体" w:cs="宋体"/>
          <w:color w:val="242424"/>
          <w:sz w:val="21"/>
          <w:szCs w:val="21"/>
        </w:rPr>
        <w:t>）；</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13.3.5监狱企业声明函（格式附件十</w:t>
      </w:r>
      <w:r>
        <w:rPr>
          <w:rFonts w:hint="eastAsia" w:ascii="宋体" w:hAnsi="宋体" w:eastAsia="宋体" w:cs="宋体"/>
          <w:color w:val="242424"/>
          <w:sz w:val="21"/>
          <w:szCs w:val="21"/>
          <w:lang w:val="en-US" w:eastAsia="zh-CN"/>
        </w:rPr>
        <w:t>二</w:t>
      </w:r>
      <w:r>
        <w:rPr>
          <w:rFonts w:hint="eastAsia" w:ascii="宋体" w:hAnsi="宋体" w:eastAsia="宋体" w:cs="宋体"/>
          <w:color w:val="242424"/>
          <w:sz w:val="21"/>
          <w:szCs w:val="21"/>
        </w:rPr>
        <w:t>（监狱企业须提供）；</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13.3.6残疾人福利性单位声明函（格式附件十</w:t>
      </w:r>
      <w:r>
        <w:rPr>
          <w:rFonts w:hint="eastAsia" w:ascii="宋体" w:hAnsi="宋体" w:eastAsia="宋体" w:cs="宋体"/>
          <w:color w:val="242424"/>
          <w:sz w:val="21"/>
          <w:szCs w:val="21"/>
          <w:lang w:val="en-US" w:eastAsia="zh-CN"/>
        </w:rPr>
        <w:t>三</w:t>
      </w:r>
      <w:r>
        <w:rPr>
          <w:rFonts w:hint="eastAsia" w:ascii="宋体" w:hAnsi="宋体" w:eastAsia="宋体" w:cs="宋体"/>
          <w:color w:val="242424"/>
          <w:sz w:val="21"/>
          <w:szCs w:val="21"/>
        </w:rPr>
        <w:t>）（残疾人福利性单位须提供）。</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 xml:space="preserve">14.投标文件内容填写说明 </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14.1投标人应在认真阅读招标文件所有内容的基础上，按照招标文件的要求编制完整的投标文件。投标文件应按照招标文件中规定的统一格式填写：电子投标文件按政采云平台供应商项目采购-电子招投标操作指南（网址：https://help.zcygov.cn/web/site_2/2018/12-28/2573.html）及本招标文件要求制作、加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14.2投标人必须保证投标文件所提供的全部资料真实可靠，并接受招标人对其中任何资料进一步审查的要求。</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14.3《开标一览表》为在开标仪式上唱标的内容，要求按格式填写、统一规范，不得自行增减内容。</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14.4投标文件须对招标文件中的内容做出实质性的和完整的响应，否则其投标将被拒绝。如果投标文件填报的内容资料不详，或没有提供招标文件中所要求的全部资料及数据，将会导致投标被拒绝。</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14.5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14.6投标文件不得涂改和增删，如有错漏必须修改，修改处须由授权代表签字或盖章。</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14.7由于字迹模糊或表达不清引起的后果由投标人负责。</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14.8技术偏离表：所投产品如与采购产品在型号、规格、技术参数、性能、工艺、材料、质量等方面有偏离或对产品配置有好的建议，应填写《技术偏离表》，否则认为响应招标文件要求。</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14.9 无相应内容可填的项应填写“无”、“未测试”、“没有相应指标”等明确的回答文字。</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15.投标报价</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15.1投标报价应按招标文件中相关附表格式填写。</w:t>
      </w:r>
    </w:p>
    <w:p>
      <w:pPr>
        <w:adjustRightInd w:val="0"/>
        <w:snapToGrid w:val="0"/>
        <w:spacing w:line="312" w:lineRule="auto"/>
        <w:ind w:firstLine="420" w:firstLineChars="200"/>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rPr>
        <w:t>15.2</w:t>
      </w:r>
      <w:r>
        <w:rPr>
          <w:rFonts w:hint="eastAsia" w:ascii="宋体" w:hAnsi="宋体" w:eastAsia="宋体" w:cs="宋体"/>
          <w:color w:val="242424"/>
          <w:sz w:val="21"/>
          <w:szCs w:val="21"/>
          <w:lang w:val="en-US" w:eastAsia="zh-CN"/>
        </w:rPr>
        <w:t>供应商应按此最高限价并结合企业自身情况及管理经验自主报价，投标报价是履行合同的最终价格，须包括货物价格、标准附件、备品备件、专用工具、运输、装卸、招标代理费、安装调试、技术服务及培训费、验收合格所需的各种费用及必要的保险费用和各项税金等一切直接、间接成本和费用以及利润的全部。如有漏项，视为已包含在其它项目中，单价不作调整，货款结算为最终实际交货数量乘以中标单价。</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15.3投标文件只允许有一个报价，有选择的或有条件的报价将不予接受。</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16.投标有效期</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16.1▲投标文件从投标文件递交截止之日起，有效期为90天；</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16.2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五、投标保证金</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本项目不收取投标保证金</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六、投标文件的签署及规定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（一）电子投标文件按政采云平台供应商项目采购-电子招投标操作指南（网址：https://help.zcygov.cn/web/site_2/2018/12-28/2573.html）及本招标文件规定的格式和顺序编制电子投标文件并进行关联定位。</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（二）备案文件仅在投标文件解密失败时读取。</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电子备份文件（加密）存入U盘并于2020 年</w:t>
      </w:r>
      <w:r>
        <w:rPr>
          <w:rFonts w:hint="eastAsia" w:ascii="宋体" w:hAnsi="宋体" w:eastAsia="宋体" w:cs="宋体"/>
          <w:color w:val="242424"/>
          <w:sz w:val="21"/>
          <w:szCs w:val="21"/>
          <w:lang w:val="en-US" w:eastAsia="zh-CN"/>
        </w:rPr>
        <w:t>12</w:t>
      </w:r>
      <w:r>
        <w:rPr>
          <w:rFonts w:hint="eastAsia" w:ascii="宋体" w:hAnsi="宋体" w:eastAsia="宋体" w:cs="宋体"/>
          <w:color w:val="242424"/>
          <w:sz w:val="21"/>
          <w:szCs w:val="21"/>
        </w:rPr>
        <w:t>月</w:t>
      </w:r>
      <w:r>
        <w:rPr>
          <w:rFonts w:hint="eastAsia" w:ascii="宋体" w:hAnsi="宋体" w:eastAsia="宋体" w:cs="宋体"/>
          <w:color w:val="242424"/>
          <w:sz w:val="21"/>
          <w:szCs w:val="21"/>
          <w:lang w:val="en-US" w:eastAsia="zh-CN"/>
        </w:rPr>
        <w:t>3</w:t>
      </w:r>
      <w:r>
        <w:rPr>
          <w:rFonts w:hint="eastAsia" w:ascii="宋体" w:hAnsi="宋体" w:eastAsia="宋体" w:cs="宋体"/>
          <w:color w:val="242424"/>
          <w:sz w:val="21"/>
          <w:szCs w:val="21"/>
        </w:rPr>
        <w:t>日</w:t>
      </w:r>
      <w:r>
        <w:rPr>
          <w:rFonts w:hint="eastAsia" w:ascii="宋体" w:hAnsi="宋体" w:eastAsia="宋体" w:cs="宋体"/>
          <w:color w:val="242424"/>
          <w:sz w:val="21"/>
          <w:szCs w:val="21"/>
          <w:lang w:eastAsia="zh-CN"/>
        </w:rPr>
        <w:t>下</w:t>
      </w:r>
      <w:r>
        <w:rPr>
          <w:rFonts w:hint="eastAsia" w:ascii="宋体" w:hAnsi="宋体" w:eastAsia="宋体" w:cs="宋体"/>
          <w:color w:val="242424"/>
          <w:sz w:val="21"/>
          <w:szCs w:val="21"/>
        </w:rPr>
        <w:t>午</w:t>
      </w:r>
      <w:r>
        <w:rPr>
          <w:rFonts w:hint="eastAsia" w:ascii="宋体" w:hAnsi="宋体" w:eastAsia="宋体" w:cs="宋体"/>
          <w:color w:val="242424"/>
          <w:sz w:val="21"/>
          <w:szCs w:val="21"/>
          <w:lang w:val="en-US" w:eastAsia="zh-CN"/>
        </w:rPr>
        <w:t xml:space="preserve">17:00 </w:t>
      </w:r>
      <w:r>
        <w:rPr>
          <w:rFonts w:hint="eastAsia" w:ascii="宋体" w:hAnsi="宋体" w:eastAsia="宋体" w:cs="宋体"/>
          <w:color w:val="242424"/>
          <w:sz w:val="21"/>
          <w:szCs w:val="21"/>
        </w:rPr>
        <w:t>时前（收到U盘时间）寄至</w:t>
      </w:r>
      <w:r>
        <w:rPr>
          <w:rFonts w:hint="eastAsia" w:ascii="宋体" w:hAnsi="宋体" w:eastAsia="宋体" w:cs="宋体"/>
          <w:color w:val="242424"/>
          <w:sz w:val="21"/>
          <w:szCs w:val="21"/>
          <w:lang w:eastAsia="zh-CN"/>
        </w:rPr>
        <w:t>龙游天顺招标代理有限公司</w:t>
      </w:r>
      <w:r>
        <w:rPr>
          <w:rFonts w:hint="eastAsia" w:ascii="宋体" w:hAnsi="宋体" w:eastAsia="宋体" w:cs="宋体"/>
          <w:color w:val="242424"/>
          <w:sz w:val="21"/>
          <w:szCs w:val="21"/>
        </w:rPr>
        <w:t>。逾期送达将被拒收。如投标人未在截止时间前完成电子文件的传输，其备份文件也将被拒收。</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七、投标文件的递交</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17递交投标文件截止期</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（2）本项目原则上采用远程异地开评标，投标人无需到开标现场。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（3电子备份文件（加密）存入U盘并于2020年</w:t>
      </w:r>
      <w:r>
        <w:rPr>
          <w:rFonts w:hint="eastAsia" w:ascii="宋体" w:hAnsi="宋体" w:eastAsia="宋体" w:cs="宋体"/>
          <w:color w:val="242424"/>
          <w:sz w:val="21"/>
          <w:szCs w:val="21"/>
          <w:lang w:val="en-US" w:eastAsia="zh-CN"/>
        </w:rPr>
        <w:t>12</w:t>
      </w:r>
      <w:r>
        <w:rPr>
          <w:rFonts w:hint="eastAsia" w:ascii="宋体" w:hAnsi="宋体" w:eastAsia="宋体" w:cs="宋体"/>
          <w:color w:val="242424"/>
          <w:sz w:val="21"/>
          <w:szCs w:val="21"/>
        </w:rPr>
        <w:t>月</w:t>
      </w:r>
      <w:r>
        <w:rPr>
          <w:rFonts w:hint="eastAsia" w:ascii="宋体" w:hAnsi="宋体" w:eastAsia="宋体" w:cs="宋体"/>
          <w:color w:val="242424"/>
          <w:sz w:val="21"/>
          <w:szCs w:val="21"/>
          <w:lang w:val="en-US" w:eastAsia="zh-CN"/>
        </w:rPr>
        <w:t xml:space="preserve">3 </w:t>
      </w:r>
      <w:r>
        <w:rPr>
          <w:rFonts w:hint="eastAsia" w:ascii="宋体" w:hAnsi="宋体" w:eastAsia="宋体" w:cs="宋体"/>
          <w:color w:val="242424"/>
          <w:sz w:val="21"/>
          <w:szCs w:val="21"/>
        </w:rPr>
        <w:t>日</w:t>
      </w:r>
      <w:r>
        <w:rPr>
          <w:rFonts w:hint="eastAsia" w:ascii="宋体" w:hAnsi="宋体" w:eastAsia="宋体" w:cs="宋体"/>
          <w:color w:val="242424"/>
          <w:sz w:val="21"/>
          <w:szCs w:val="21"/>
          <w:lang w:val="en-US" w:eastAsia="zh-CN"/>
        </w:rPr>
        <w:t>17:0</w:t>
      </w:r>
      <w:r>
        <w:rPr>
          <w:rFonts w:hint="eastAsia" w:ascii="宋体" w:hAnsi="宋体" w:eastAsia="宋体" w:cs="宋体"/>
          <w:color w:val="242424"/>
          <w:sz w:val="21"/>
          <w:szCs w:val="21"/>
        </w:rPr>
        <w:t>0时前（收到U盘时间）寄至</w:t>
      </w:r>
      <w:r>
        <w:rPr>
          <w:rFonts w:hint="eastAsia" w:ascii="宋体" w:hAnsi="宋体" w:eastAsia="宋体" w:cs="宋体"/>
          <w:color w:val="242424"/>
          <w:sz w:val="21"/>
          <w:szCs w:val="21"/>
          <w:lang w:eastAsia="zh-CN"/>
        </w:rPr>
        <w:t>龙游天顺招标代理有限公司</w:t>
      </w:r>
      <w:r>
        <w:rPr>
          <w:rFonts w:hint="eastAsia" w:ascii="宋体" w:hAnsi="宋体" w:eastAsia="宋体" w:cs="宋体"/>
          <w:color w:val="242424"/>
          <w:sz w:val="21"/>
          <w:szCs w:val="21"/>
        </w:rPr>
        <w:t>。逾期送达将被拒收。如投标人未在截止时间前完成电子文件的传输，其备份文件也将被拒收。备份文件邮寄到</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，地址：</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（龙游县</w:t>
      </w:r>
      <w:r>
        <w:rPr>
          <w:rFonts w:hint="eastAsia" w:ascii="宋体" w:hAnsi="宋体" w:eastAsia="宋体" w:cs="宋体"/>
          <w:color w:val="242424"/>
          <w:sz w:val="21"/>
          <w:szCs w:val="21"/>
          <w:lang w:val="en-US" w:eastAsia="zh-CN"/>
        </w:rPr>
        <w:t>太平西路492号</w:t>
      </w:r>
      <w:r>
        <w:rPr>
          <w:rFonts w:hint="eastAsia" w:ascii="宋体" w:hAnsi="宋体" w:eastAsia="宋体" w:cs="宋体"/>
          <w:color w:val="242424"/>
          <w:sz w:val="21"/>
          <w:szCs w:val="21"/>
        </w:rPr>
        <w:t>）。</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18投标文件的修改和撤销</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18.1投标人在递交投标文件后，可以修改或撤回其投标文件：递交投标文件截止时间之前补充或者修改电子投标文件的，应当先行撤回原文件，补充、修改后重新传输递交。</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18.2投标人修改后的投标文件应按原来的规定编制、密封、标记和递交。</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18.3在递交投标文件截止期之后，投标人不得对其投标文件做任何修改。</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18.4递交投标文件截止期后，投标人不得撤回其投标文件。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18.5实质上没有响应本文件要求的投标文件将被拒绝。投标人不得通过修正或撤销不合要求的偏离或保留从而使其投标文件成为实质上响应的文件。</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八、投标无效的情形</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19实质上没有响应招标文件要求的投标将被视为无效投标。投标人不得通过修正或撤消不合要求的偏离或保留从而使其投标成为实质上响应的投标。如发生下列情况之一的，其投标视为无效：</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19.1不具备招标文件规定资格要求；</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19.2投标文件未有效授权的;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19.3招标文件中有▲处条款投标人未作实质性响应的；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19.4资格审查或商务技术文件中包含投标报价的；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19.5投标文件关键内容字迹模糊、无法辨认的；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19.6投标文件含有采购人不能接受的附件条件的；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19.7报价超出招标文件中规定的预算金额或者最高限价的；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19.8提供虚假材料谋取中标的；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19.9投标人串通投标的；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19.10不符合法律、法规和招标文件规定的其他实质性要求的。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19.11电子投标文件解密失败、且未提供电子备份文件的；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19.12电子投标文件未按规定要求提供电子签章的。</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九、串通投标的情形</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20.1不同投标人的投标文件由同一单位或者个人编制；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20.2不同投标人委托同一单位或者个人办理投标事宜；</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20.3不同投标人的投标文件载明的项目管理成员或者联系人员为同一人；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20.4不同投标人的投标文件异常一致或者投标报价呈规律性差异；</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十、废标的情形</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21.采购中，出现下列情形之一的，应予废标，废标后，采购人将废标理由通知所有投标人：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21.1符合专业条件的投标人或对招标文件作实质性响应的投标人不足三家的；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21.2出现影响采购公正的违法、违规行为的；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21.3投标人的报价均超过了采购预算（最高限价），采购人不能支付的；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21.4因重大变故，采购任务取消的；</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十一、开标和评标</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22.开标</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22.1招标人在规定的日期、时间和地点组织招标会。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22.2电子投标文件开标</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（1）投标截止时间后，投标人登录政采云平台，用“项目采购-开标评标”功能对电子投标文件进行在线解密。在线解密电子投标文件时间为投标截止起限定时间内。</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（2）由采购人代表评审资格审查文件，若资格审查不符合招标文件要求，即终止其参与投标资格。</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23.评标委员会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23.1采购代理机构和采购人将根据采购货物的特点组建评标委员会,其成员由技术、经济等方面的专家和采购人代表组成。评标委员会对投标文件进行审查、询标、评议和推荐中标候选人。评标委员会判断投标文件的响应性，仅基于投标文件本身而不靠外部证据。</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23.2在评标期间,若有需要投标人应派代表参加询标。</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24.对投标文件的审查和响应性的确定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24.1评标委员会将审查投标文件是否真实、完整,总体编排是否有序,文件签署是否正确,有无计算上的错误等。</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 xml:space="preserve">24.2算术错误将按以下方法更正: </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（1）开标时，投标文件中开标一览表（报价表）内容与投标文件中明细表内容不一致的，以开标一览表（报价表）为准；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（2）投标文件的大写金额和小写金额不一致的，以大写金额为准；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（3）单价金额小数点或百分比有明显错位的，以开标一览表的总价为准，并修改单价；</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（4）总价金额与按单价汇总金额不一致的，以单价金额计算结果为准；同时出现两种以上不一致的，按照前款规定的顺序修正，修正后的报价应经投标人书面确认，投标人不予确认的，其投标无效。</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25.评标</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 xml:space="preserve">25.1评定原则：根据符合采购需求、质量和服务等要求，综合评分确定中标人。 </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25.2投标文件的澄清：在评标期间,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25.3评标报告：评标委员会完成评定后，向招标人提交经各评标委员会成员签字的评定结果报告，并按评定办法推荐中标候选人。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26.保密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26.1开标后直到宣布授予中标人合同为止,凡属于审查、澄清、评估和比较投标的有关资料且与授予合同有关的信息都不得向任何投标人或与上述评标过程无关的人员透露。</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26.2投标人对评标、比较或授予合同决定的过程施加影响的企图和行为,都可能导致其投标被拒绝。</w:t>
      </w:r>
    </w:p>
    <w:p>
      <w:pPr>
        <w:adjustRightInd w:val="0"/>
        <w:snapToGrid w:val="0"/>
        <w:spacing w:line="312" w:lineRule="auto"/>
        <w:ind w:firstLine="422" w:firstLineChars="200"/>
        <w:jc w:val="center"/>
        <w:rPr>
          <w:rFonts w:hint="eastAsia" w:ascii="宋体" w:hAnsi="宋体" w:eastAsia="宋体" w:cs="宋体"/>
          <w:b/>
          <w:bCs/>
          <w:color w:val="242424"/>
          <w:sz w:val="21"/>
          <w:szCs w:val="21"/>
        </w:rPr>
      </w:pPr>
      <w:r>
        <w:rPr>
          <w:rFonts w:hint="eastAsia" w:ascii="宋体" w:hAnsi="宋体" w:eastAsia="宋体" w:cs="宋体"/>
          <w:b/>
          <w:bCs/>
          <w:color w:val="242424"/>
          <w:sz w:val="21"/>
          <w:szCs w:val="21"/>
        </w:rPr>
        <w:t>十二、授予合同</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27.中标通知和合同授予</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27.1中标通知书：采购人按评标报告确定的中标候选人名单顺序确定中标人，</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27.2履约保证金：</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履约保证金按合同金额的 5 %计收，签订合同前向采购人交纳，验收合格后无息退还。缴纳形式为转账或以银行、保险公司出具的保函。</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27.3签订合同：中标人按《中标通知书》指定的时间、地点与甲方直接签订合同,并经</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签证后生效。在有合理证据证明供应商在投标过程中承诺的内容不能实质响应的，采购人有权拒签合同。</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27.4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27.5招标文件、澄清文件、投标文件等，均为签订合同的依据。中标人接到中标通知书后在规定的时间内与采购人签定合同，并交</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签证。</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27.6中标人不遵守投标文件的要约、承诺，擅自修改投标文件的内容或在接到中标通知书规定的时间内，借故拖延、拒签合同者，依法追究法律责任，同时，采购人将取消该供应商的中标资格。</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27.7签约后即为招标结束。投标文件一律不退。</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十三、质疑与投诉</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28.1根据《中华人民共和国政府采购法》、《中华人民共和国政府采购法实施条例》、《政府采购质疑和投诉办法》(财政部令第94号)，政府采购供应商可以依法提起质疑和投诉。</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28.2供应商提交的质疑函应符合财政部《政府采购供应商质疑函范本》要求。下载网址：http://www.lyxztb.com/index.php?c=content&amp;a=show&amp;id=999716506</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28.3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28.4质疑、投诉应当采用书面形式，质疑书、投诉书均应明确阐述招标文件、招标过程或中标结果中使自己合法权益受到损害的实质性内容，提供相关事实、依据和证据及其来源或线索，便于有关单位调查、答复和处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28.5如质疑、投诉不成立且恶意诽谤的，同时由相关部门根据规定进行必要的处罚。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29、中标人确定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29.1投标人对评标结果无异议的，采购人应在收到评标报告后5个工作日内按推荐排名顺序由高到低对评标结果进行确认。如有投标人对评标结果提出质疑的，采购人可在质疑处理完毕后确定中标人。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29.2采购人依法确定中标人后2个工作日内，</w:t>
      </w:r>
      <w:r>
        <w:rPr>
          <w:rFonts w:hint="eastAsia" w:ascii="宋体" w:hAnsi="宋体" w:eastAsia="宋体" w:cs="宋体"/>
          <w:color w:val="242424"/>
          <w:sz w:val="21"/>
          <w:szCs w:val="21"/>
          <w:lang w:val="en-US" w:eastAsia="zh-CN"/>
        </w:rPr>
        <w:t>龙游天顺招标代理有限公司</w:t>
      </w:r>
      <w:r>
        <w:rPr>
          <w:rFonts w:hint="eastAsia" w:ascii="宋体" w:hAnsi="宋体" w:eastAsia="宋体" w:cs="宋体"/>
          <w:color w:val="242424"/>
          <w:sz w:val="21"/>
          <w:szCs w:val="21"/>
        </w:rPr>
        <w:t>以书面形式发出《中标通知书》,并同时在相关网站上发布中标公告。</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十四、法律责任</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30.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30.1提供虚假材料谋取中标的;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30.2采取不正当手段诋毁、排挤其他投标人的;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30.3与采购人、采购代理机构、其他投标人恶意串通的;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30.4向采购人、采购代理机构行贿或者提供其他不正当利益的;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30.5在招标过程中与采购人进行协商谈判、不按照招标文件和中标人的投标文件订立合同,或者与采购人另行订立背离合同实质性内容的协议的;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30.6拒绝有关部门监督检查或者提供虚假情况的</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十五、诚信管理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供应商有下列情形之一的，依据《关于印发浙江省政府供应商注册及诚信管理暂行办法通知》[浙财采监字〔2009〕28号]文件第三十八条和第三十九条的规定记录不良行为、黑名单及处罚。</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第三十八条 注册供应商有下列情形之一的，采购单位或采购代理机构应按不良行为记入该注册供应商诚信档案中：</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（一）开标后擅自撤回采购投标文件，或扰乱开标现场，影响采购活动继续进行的；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（二）中标、成交后无正当理由拒绝签订政府采购合同，或者与采购单位另行订立背离合同实质内容的协议的；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（三）无正当理由拒绝履行合同和有关承诺，或擅自变更、中止（终止）政府采购合同的；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（四）超过合同约定的供货（或服务）时间达30日以上的；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（五）中标、成交后，将政府采购合同转包或擅自分包给其他供应商的；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（六）提供假冒伪劣产品或走私物品的；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（七）擅自降低产品质量等次和售后服务，或以次充好、偷工减料的；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（八）实际提供的有关产品性能指标和技术服务能力明显低于采购响应文件或询标、谈判时的承诺；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（九）在供应商库中发布的产品服务信息或在政府采购网上宣传的信息与实际明显不符，或故意误导采购人的；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（十）不按规定或不及时变更供应商库中的有关信息的；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（十一）1年内在全省被质疑或投诉累计分别在20和10次以上且60%以上被驳回的，或恶意举报给采购人或采购代理机构造成损害的；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（十二）各级财政部门认定的其它有违诚实信用的行为。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第三十九条 注册供应商有下列情形之一的，采购单位或采购代理机构应向同级财政部门书面报告，并提请财政部门将其列 入“黑名单”或者依法作出处罚；各级财政部门在依法处罚的同时，应将该情况按不良行为记入该供应商诚信档案中， 同时将该供应商列入“黑名单”公开曝光：</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（一）提供虚假材料谋取中标、成交的；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（二）采取不正当手段诋毁、排挤其他供应商的；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（三）与采购单位、其他供应商或者采购代理机构恶意串通的；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（四）向采购单位、采购代理机构行贿或提供其他不 正当利益，或因此被其他国家机关立案查实的；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（五）在招标采购过程中与采购单位进行协商谈判 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（六）哄抬、操纵政府采购报价，或政府采购价格（包括产品及其配件、试剂、耗材等价格）明显高于市场平均 价的；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（七）提供虚假材料骗取注册供应商资格的；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（八）伪造《浙江省政府采购注册供应商信息登记表》的；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（九）销售或发布法律、法规禁止销售的商品、服务和其他违法信息 的；</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（十）其它违反法律、法规和政府采购管理有关规定的行为的。</w:t>
      </w:r>
    </w:p>
    <w:p>
      <w:pPr>
        <w:adjustRightInd w:val="0"/>
        <w:snapToGrid w:val="0"/>
        <w:spacing w:line="312" w:lineRule="auto"/>
        <w:ind w:firstLine="422" w:firstLineChars="200"/>
        <w:jc w:val="center"/>
        <w:rPr>
          <w:rFonts w:hint="eastAsia" w:ascii="宋体" w:hAnsi="宋体" w:eastAsia="宋体" w:cs="宋体"/>
          <w:b/>
          <w:color w:val="242424"/>
          <w:sz w:val="21"/>
          <w:szCs w:val="21"/>
        </w:rPr>
      </w:pPr>
      <w:r>
        <w:rPr>
          <w:rFonts w:hint="eastAsia" w:ascii="宋体" w:hAnsi="宋体" w:eastAsia="宋体" w:cs="宋体"/>
          <w:b/>
          <w:color w:val="242424"/>
          <w:sz w:val="21"/>
          <w:szCs w:val="21"/>
        </w:rPr>
        <w:t>十六、其他</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.采购代理服务费</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1本次采购，招标代理费参照计价格[2002]520号及发改价格[2011]534号文的规定的收费标准（以中标价为基数），由中标单位在领取中标通知书时交与招标代理机构。代理服务费以成交金额为依据，按差额定率累进法计算，收费标准如下：</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421"/>
        <w:gridCol w:w="1933"/>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7" w:type="dxa"/>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247015</wp:posOffset>
                      </wp:positionV>
                      <wp:extent cx="1875155" cy="815975"/>
                      <wp:effectExtent l="1905" t="4445" r="12700" b="17780"/>
                      <wp:wrapNone/>
                      <wp:docPr id="3" name="直接箭头连接符 3"/>
                      <wp:cNvGraphicFramePr/>
                      <a:graphic xmlns:a="http://schemas.openxmlformats.org/drawingml/2006/main">
                        <a:graphicData uri="http://schemas.microsoft.com/office/word/2010/wordprocessingShape">
                          <wps:wsp>
                            <wps:cNvCnPr/>
                            <wps:spPr>
                              <a:xfrm>
                                <a:off x="0" y="0"/>
                                <a:ext cx="1875155" cy="8159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45pt;margin-top:19.45pt;height:64.25pt;width:147.65pt;z-index:251658240;mso-width-relative:page;mso-height-relative:page;" filled="f" stroked="t" coordsize="21600,21600" o:gfxdata="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ecP2AAAAAkBAAAPAAAAAAAAAAEAIAAAACIAAABk&#10;cnMvZG93bnJldi54bWxQSwECFAAUAAAACACHTuJAjFWMWgYCAAD/AwAADgAAAAAAAAABACAAAAAn&#10;AQAAZHJzL2Uyb0RvYy54bWxQSwUGAAAAAAYABgBZAQAAnwUAAAAA&#10;">
                      <v:fill on="f" focussize="0,0"/>
                      <v:stroke color="#000000" joinstyle="round"/>
                      <v:imagedata o:title=""/>
                      <o:lock v:ext="edit" aspectratio="f"/>
                    </v:shape>
                  </w:pict>
                </mc:Fallback>
              </mc:AlternateContent>
            </w:r>
            <w:r>
              <w:rPr>
                <w:rFonts w:hint="eastAsia" w:ascii="宋体" w:hAnsi="宋体" w:eastAsia="宋体" w:cs="Times New Roman"/>
                <w:sz w:val="21"/>
                <w:szCs w:val="21"/>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21590</wp:posOffset>
                      </wp:positionV>
                      <wp:extent cx="1251585" cy="1041400"/>
                      <wp:effectExtent l="3175" t="3810" r="10160" b="6350"/>
                      <wp:wrapNone/>
                      <wp:docPr id="2" name="直接箭头连接符 2"/>
                      <wp:cNvGraphicFramePr/>
                      <a:graphic xmlns:a="http://schemas.openxmlformats.org/drawingml/2006/main">
                        <a:graphicData uri="http://schemas.microsoft.com/office/word/2010/wordprocessingShape">
                          <wps:wsp>
                            <wps:cNvCnPr/>
                            <wps:spPr>
                              <a:xfrm>
                                <a:off x="0" y="0"/>
                                <a:ext cx="1251585" cy="10414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5.65pt;margin-top:1.7pt;height:82pt;width:98.55pt;z-index:251659264;mso-width-relative:page;mso-height-relative:page;" filled="f" stroked="t" coordsize="21600,21600" o:gfxdata="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&#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yeutcAAAAIAQAADwAAAAAAAAABACAAAAAiAAAA&#10;ZHJzL2Rvd25yZXYueG1sUEsBAhQAFAAAAAgAh07iQKfM3FIIAgAAAAQAAA4AAAAAAAAAAQAgAAAA&#10;JgEAAGRycy9lMm9Eb2MueG1sUEsFBgAAAAAGAAYAWQEAAKAFAAAAAA==&#10;">
                      <v:fill on="f" focussize="0,0"/>
                      <v:stroke color="#000000" joinstyle="round"/>
                      <v:imagedata o:title=""/>
                      <o:lock v:ext="edit" aspectratio="f"/>
                    </v:shape>
                  </w:pict>
                </mc:Fallback>
              </mc:AlternateContent>
            </w:r>
            <w:r>
              <w:rPr>
                <w:rFonts w:hint="eastAsia" w:ascii="宋体" w:hAnsi="宋体" w:eastAsia="宋体" w:cs="Times New Roman"/>
                <w:sz w:val="21"/>
                <w:szCs w:val="21"/>
              </w:rPr>
              <w:t>费 率</w:t>
            </w:r>
            <w:r>
              <w:rPr>
                <w:rFonts w:hint="eastAsia" w:ascii="宋体" w:hAnsi="宋体" w:eastAsia="宋体" w:cs="Times New Roman"/>
                <w:sz w:val="21"/>
                <w:szCs w:val="21"/>
              </w:rPr>
              <w:tab/>
            </w:r>
            <w:r>
              <w:rPr>
                <w:rFonts w:hint="eastAsia" w:ascii="宋体" w:hAnsi="宋体" w:eastAsia="宋体" w:cs="Times New Roman"/>
                <w:sz w:val="21"/>
                <w:szCs w:val="21"/>
              </w:rPr>
              <w:t>服务类型</w:t>
            </w:r>
          </w:p>
          <w:p>
            <w:pPr>
              <w:adjustRightInd w:val="0"/>
              <w:snapToGrid w:val="0"/>
              <w:spacing w:line="312" w:lineRule="auto"/>
              <w:ind w:firstLine="420" w:firstLineChars="200"/>
              <w:rPr>
                <w:rFonts w:hint="eastAsia" w:ascii="宋体" w:hAnsi="宋体" w:eastAsia="宋体" w:cs="Times New Roman"/>
                <w:sz w:val="21"/>
                <w:szCs w:val="21"/>
              </w:rPr>
            </w:pPr>
          </w:p>
          <w:p>
            <w:pPr>
              <w:adjustRightInd w:val="0"/>
              <w:snapToGrid w:val="0"/>
              <w:spacing w:line="312" w:lineRule="auto"/>
              <w:ind w:firstLine="420" w:firstLineChars="200"/>
              <w:rPr>
                <w:rFonts w:hint="eastAsia" w:ascii="宋体" w:hAnsi="宋体" w:eastAsia="宋体" w:cs="Times New Roman"/>
                <w:sz w:val="21"/>
                <w:szCs w:val="21"/>
              </w:rPr>
            </w:pP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中标金额（万元）</w:t>
            </w:r>
          </w:p>
        </w:tc>
        <w:tc>
          <w:tcPr>
            <w:tcW w:w="2421"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货物招标</w:t>
            </w:r>
          </w:p>
        </w:tc>
        <w:tc>
          <w:tcPr>
            <w:tcW w:w="1933"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服务招标</w:t>
            </w:r>
          </w:p>
        </w:tc>
        <w:tc>
          <w:tcPr>
            <w:tcW w:w="2259"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100以下</w:t>
            </w:r>
          </w:p>
        </w:tc>
        <w:tc>
          <w:tcPr>
            <w:tcW w:w="2421"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1.5%</w:t>
            </w:r>
          </w:p>
        </w:tc>
        <w:tc>
          <w:tcPr>
            <w:tcW w:w="1933"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1.5%</w:t>
            </w:r>
          </w:p>
        </w:tc>
        <w:tc>
          <w:tcPr>
            <w:tcW w:w="2259"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100-500</w:t>
            </w:r>
          </w:p>
        </w:tc>
        <w:tc>
          <w:tcPr>
            <w:tcW w:w="2421"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1.1%</w:t>
            </w:r>
          </w:p>
        </w:tc>
        <w:tc>
          <w:tcPr>
            <w:tcW w:w="1933"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0.8%</w:t>
            </w:r>
          </w:p>
        </w:tc>
        <w:tc>
          <w:tcPr>
            <w:tcW w:w="2259"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500-1000</w:t>
            </w:r>
          </w:p>
        </w:tc>
        <w:tc>
          <w:tcPr>
            <w:tcW w:w="2421"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0.8%</w:t>
            </w:r>
          </w:p>
        </w:tc>
        <w:tc>
          <w:tcPr>
            <w:tcW w:w="1933"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0.45%</w:t>
            </w:r>
          </w:p>
        </w:tc>
        <w:tc>
          <w:tcPr>
            <w:tcW w:w="2259"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1000-5000</w:t>
            </w:r>
          </w:p>
        </w:tc>
        <w:tc>
          <w:tcPr>
            <w:tcW w:w="2421"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0.5%</w:t>
            </w:r>
          </w:p>
        </w:tc>
        <w:tc>
          <w:tcPr>
            <w:tcW w:w="1933"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0.25%</w:t>
            </w:r>
          </w:p>
        </w:tc>
        <w:tc>
          <w:tcPr>
            <w:tcW w:w="2259"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5000-10000</w:t>
            </w:r>
          </w:p>
        </w:tc>
        <w:tc>
          <w:tcPr>
            <w:tcW w:w="2421"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0.25%</w:t>
            </w:r>
          </w:p>
        </w:tc>
        <w:tc>
          <w:tcPr>
            <w:tcW w:w="1933"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0.1%</w:t>
            </w:r>
          </w:p>
        </w:tc>
        <w:tc>
          <w:tcPr>
            <w:tcW w:w="2259"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10000-100000</w:t>
            </w:r>
          </w:p>
        </w:tc>
        <w:tc>
          <w:tcPr>
            <w:tcW w:w="2421"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0.05%</w:t>
            </w:r>
          </w:p>
        </w:tc>
        <w:tc>
          <w:tcPr>
            <w:tcW w:w="1933"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0.05%</w:t>
            </w:r>
          </w:p>
        </w:tc>
        <w:tc>
          <w:tcPr>
            <w:tcW w:w="2259"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1000000以上</w:t>
            </w:r>
          </w:p>
        </w:tc>
        <w:tc>
          <w:tcPr>
            <w:tcW w:w="2421"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0.01%</w:t>
            </w:r>
          </w:p>
        </w:tc>
        <w:tc>
          <w:tcPr>
            <w:tcW w:w="1933"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0.01%</w:t>
            </w:r>
          </w:p>
        </w:tc>
        <w:tc>
          <w:tcPr>
            <w:tcW w:w="2259" w:type="dxa"/>
            <w:vAlign w:val="center"/>
          </w:tcPr>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0.01%</w:t>
            </w:r>
          </w:p>
        </w:tc>
      </w:tr>
    </w:tbl>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.2招标过程的评委费由采购人支付。</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.3以上费用不在报价中单列，请供应商在报价中予以考虑。</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.解释权：本招标文件是依据《政府采购法》及有关规定编制的，解释权属招标人。</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．联系方式：所有与招标有关的函电请按下面联系，其他任何方式或信息来源均无效。</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通讯地址：</w:t>
      </w:r>
      <w:r>
        <w:rPr>
          <w:rFonts w:hint="eastAsia" w:ascii="宋体" w:hAnsi="宋体" w:eastAsia="宋体" w:cs="Times New Roman"/>
          <w:sz w:val="21"/>
          <w:szCs w:val="21"/>
          <w:lang w:val="en-US" w:eastAsia="zh-CN"/>
        </w:rPr>
        <w:t>龙游天顺招标代理有限公司</w:t>
      </w:r>
      <w:r>
        <w:rPr>
          <w:rFonts w:hint="eastAsia" w:ascii="宋体" w:hAnsi="宋体" w:eastAsia="宋体" w:cs="Times New Roman"/>
          <w:sz w:val="21"/>
          <w:szCs w:val="21"/>
        </w:rPr>
        <w:t>（龙游县太平西路</w:t>
      </w:r>
      <w:r>
        <w:rPr>
          <w:rFonts w:hint="eastAsia" w:ascii="宋体" w:hAnsi="宋体" w:eastAsia="宋体" w:cs="Times New Roman"/>
          <w:sz w:val="21"/>
          <w:szCs w:val="21"/>
          <w:lang w:val="en-US" w:eastAsia="zh-CN"/>
        </w:rPr>
        <w:t>492</w:t>
      </w:r>
      <w:r>
        <w:rPr>
          <w:rFonts w:hint="eastAsia" w:ascii="宋体" w:hAnsi="宋体" w:eastAsia="宋体" w:cs="Times New Roman"/>
          <w:sz w:val="21"/>
          <w:szCs w:val="21"/>
        </w:rPr>
        <w:t>号，）</w:t>
      </w:r>
    </w:p>
    <w:p>
      <w:pPr>
        <w:adjustRightInd w:val="0"/>
        <w:snapToGrid w:val="0"/>
        <w:spacing w:line="312"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项目联系人：</w:t>
      </w:r>
      <w:r>
        <w:rPr>
          <w:rFonts w:hint="eastAsia" w:ascii="宋体" w:hAnsi="宋体" w:eastAsia="宋体" w:cs="Times New Roman"/>
          <w:sz w:val="21"/>
          <w:szCs w:val="21"/>
          <w:lang w:val="en-US" w:eastAsia="zh-CN"/>
        </w:rPr>
        <w:t>郑女士</w:t>
      </w:r>
    </w:p>
    <w:p>
      <w:pPr>
        <w:adjustRightInd w:val="0"/>
        <w:snapToGrid w:val="0"/>
        <w:spacing w:line="312"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答疑咨询电话：</w:t>
      </w:r>
      <w:r>
        <w:rPr>
          <w:rFonts w:hint="eastAsia" w:ascii="宋体" w:hAnsi="宋体" w:eastAsia="宋体" w:cs="Times New Roman"/>
          <w:sz w:val="21"/>
          <w:szCs w:val="21"/>
          <w:lang w:val="en-US" w:eastAsia="zh-CN"/>
        </w:rPr>
        <w:t>13757013889</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公告网址：www.zjzfcg.gov.cn（浙江省政府采购网）</w:t>
      </w:r>
    </w:p>
    <w:p>
      <w:pPr>
        <w:rPr>
          <w:rFonts w:hint="eastAsia" w:ascii="宋体" w:hAnsi="宋体" w:eastAsia="宋体" w:cs="宋体"/>
          <w:b/>
          <w:bCs/>
          <w:color w:val="000000" w:themeColor="text1"/>
          <w:sz w:val="32"/>
          <w:szCs w:val="32"/>
          <w14:textFill>
            <w14:solidFill>
              <w14:schemeClr w14:val="tx1"/>
            </w14:solidFill>
          </w14:textFill>
        </w:rPr>
      </w:pPr>
      <w:bookmarkStart w:id="2" w:name="_Toc30253"/>
      <w:r>
        <w:rPr>
          <w:rFonts w:hint="eastAsia" w:ascii="宋体" w:hAnsi="宋体" w:eastAsia="宋体" w:cs="宋体"/>
          <w:b/>
          <w:bCs/>
          <w:color w:val="000000" w:themeColor="text1"/>
          <w:sz w:val="32"/>
          <w:szCs w:val="32"/>
          <w14:textFill>
            <w14:solidFill>
              <w14:schemeClr w14:val="tx1"/>
            </w14:solidFill>
          </w14:textFill>
        </w:rPr>
        <w:br w:type="page"/>
      </w:r>
    </w:p>
    <w:p>
      <w:pPr>
        <w:adjustRightInd w:val="0"/>
        <w:snapToGrid w:val="0"/>
        <w:spacing w:line="312" w:lineRule="auto"/>
        <w:jc w:val="center"/>
        <w:outlineLvl w:val="0"/>
        <w:rPr>
          <w:rFonts w:ascii="宋体" w:hAnsi="宋体" w:eastAsia="宋体" w:cstheme="majorEastAsia"/>
          <w:color w:val="FF0000"/>
          <w:sz w:val="28"/>
          <w:szCs w:val="28"/>
        </w:rPr>
      </w:pPr>
      <w:r>
        <w:rPr>
          <w:rFonts w:hint="eastAsia" w:ascii="宋体" w:hAnsi="宋体" w:eastAsia="宋体" w:cs="宋体"/>
          <w:b/>
          <w:bCs/>
          <w:color w:val="000000" w:themeColor="text1"/>
          <w:sz w:val="32"/>
          <w:szCs w:val="32"/>
          <w14:textFill>
            <w14:solidFill>
              <w14:schemeClr w14:val="tx1"/>
            </w14:solidFill>
          </w14:textFill>
        </w:rPr>
        <w:t>第三章  采购内容及要求</w:t>
      </w:r>
      <w:bookmarkEnd w:id="2"/>
    </w:p>
    <w:p>
      <w:pPr>
        <w:adjustRightInd w:val="0"/>
        <w:snapToGrid w:val="0"/>
        <w:spacing w:line="312" w:lineRule="auto"/>
        <w:ind w:firstLine="422" w:firstLineChars="200"/>
        <w:rPr>
          <w:rFonts w:hint="eastAsia" w:ascii="宋体" w:hAnsi="宋体" w:eastAsia="宋体" w:cs="Times New Roman"/>
          <w:b/>
          <w:bCs/>
          <w:sz w:val="21"/>
          <w:szCs w:val="21"/>
        </w:rPr>
      </w:pPr>
      <w:r>
        <w:rPr>
          <w:rFonts w:hint="eastAsia" w:ascii="宋体" w:hAnsi="宋体" w:eastAsia="宋体" w:cs="Times New Roman"/>
          <w:b/>
          <w:bCs/>
          <w:sz w:val="21"/>
          <w:szCs w:val="21"/>
        </w:rPr>
        <w:t>一、说明</w:t>
      </w:r>
    </w:p>
    <w:p>
      <w:pPr>
        <w:adjustRightInd w:val="0"/>
        <w:snapToGrid w:val="0"/>
        <w:spacing w:line="312"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sz w:val="21"/>
          <w:szCs w:val="21"/>
        </w:rPr>
        <w:t>1．本采购文件所提出的货物和服务技术标准是基本的技术标准和使用功能，并未规定所有的技术要求和适用标准，供应商应提供一套满足所列标准要求的高质量的相应货物和服务。本技术要求使用</w:t>
      </w:r>
      <w:r>
        <w:rPr>
          <w:rFonts w:hint="eastAsia" w:ascii="宋体" w:hAnsi="宋体" w:eastAsia="宋体" w:cs="Times New Roman"/>
          <w:b w:val="0"/>
          <w:bCs w:val="0"/>
          <w:sz w:val="21"/>
          <w:szCs w:val="21"/>
        </w:rPr>
        <w:t>的标准如与供应商所执行标准发生矛盾时，按较高标准执行。</w:t>
      </w:r>
      <w:r>
        <w:rPr>
          <w:rFonts w:hint="eastAsia" w:ascii="宋体" w:hAnsi="宋体" w:eastAsia="宋体" w:cs="Times New Roman"/>
          <w:b/>
          <w:bCs/>
          <w:sz w:val="21"/>
          <w:szCs w:val="21"/>
          <w:lang w:val="en-US" w:eastAsia="zh-CN"/>
        </w:rPr>
        <w:t>二</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采购内容</w:t>
      </w:r>
    </w:p>
    <w:tbl>
      <w:tblPr>
        <w:tblStyle w:val="18"/>
        <w:tblpPr w:leftFromText="180" w:rightFromText="180" w:vertAnchor="text" w:horzAnchor="page" w:tblpX="1869" w:tblpY="688"/>
        <w:tblOverlap w:val="never"/>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10"/>
        <w:gridCol w:w="1200"/>
        <w:gridCol w:w="4268"/>
        <w:gridCol w:w="712"/>
        <w:gridCol w:w="64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adjustRightInd w:val="0"/>
              <w:snapToGrid w:val="0"/>
              <w:spacing w:line="312" w:lineRule="auto"/>
              <w:rPr>
                <w:rFonts w:hint="eastAsia" w:ascii="宋体" w:hAnsi="宋体" w:eastAsia="宋体" w:cs="Times New Roman"/>
                <w:sz w:val="21"/>
                <w:szCs w:val="21"/>
                <w:lang w:val="en-US" w:eastAsia="zh-CN"/>
              </w:rPr>
            </w:pPr>
          </w:p>
        </w:tc>
        <w:tc>
          <w:tcPr>
            <w:tcW w:w="51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序号</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物资名称</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参数</w:t>
            </w:r>
          </w:p>
        </w:tc>
        <w:tc>
          <w:tcPr>
            <w:tcW w:w="712"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数量</w:t>
            </w:r>
          </w:p>
        </w:tc>
        <w:tc>
          <w:tcPr>
            <w:tcW w:w="64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单位</w:t>
            </w:r>
          </w:p>
        </w:tc>
        <w:tc>
          <w:tcPr>
            <w:tcW w:w="864"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单项最高限价（元）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restart"/>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生</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活</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救</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助</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保</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障</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类</w:t>
            </w:r>
          </w:p>
        </w:tc>
        <w:tc>
          <w:tcPr>
            <w:tcW w:w="51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毛巾被</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1.规格（cm）：150*200；</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★2.纤维含量:100%全棉；</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3.重量：≥1000g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4.耐洗色牢度≥3；</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5.甲醛（mg/kg）≦75；</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6.PH值:4.0～8.5；</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7.可分解致癌芳香胺染料:禁用；</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★8.提供第三方检测报告原件扫描件上传。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650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条</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120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防寒服</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内在质量要求</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★(1)原材料要求:填充物:原棉3级以上;面料纤维含量:20％棉，80％聚酯纤维。</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(2)产品规格:面料为咔其布，领面为棕色栽绒，里布、袋布，平布32*32;长款，军绿色，重量2.5公斤以上;各型号部位成品尺寸、允许偏差按行业标准MZ/T014.2-2010规定。</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★(3)色牢度:耐干摩擦色牢度≥3-4;耐洗色牢度:≥3-4;耐湿摩擦色牢度:≥3-4</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(4)甲醛含量:≤300mg/kg</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(5)PH值:4.0～9，0o</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★(6)含杂率≤1.2％</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2、缝纫工艺:技术指标按行业标准MZ/014.2-2010《救灾被服》第2部分要求执行。产品要整洁平服，缝纫线路顺直，距边宽窄一致，左右对称，定位准确，结合牢固，松紧适宜。扣眼美观、规整、牢固，不得偏歪。</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3、包装和运输:按照MZT014.2-2010救灾被服第二部分:棉大衣6标志、包装、运输和贮存执行。</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★4.提供第三方检测报告原件扫描件上传。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550</w:t>
            </w:r>
          </w:p>
        </w:tc>
        <w:tc>
          <w:tcPr>
            <w:tcW w:w="64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件</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睡袋</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1.睡袋重量：≥1000g</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2.产品尺寸：210（180+30）*75cm</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3.填充物：优质中空棉</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4.面料：涤纶布</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5.里料：涤纶布</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120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帐篷</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篷体结构</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折叠救灾专用 12㎡单帐篷为长方形双坡面直墙建筑样式。开门山墙上开三角窗一个;后山墙开三角窗一个，两侧墙各开方形窗户两个，帐篷可通过所设置的门窗，提高篷内光线、空气流通性能，篷体重约：25kg整体帐篷通过拉绳拉起，其样式、结构。印制“应急救灾”</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篷架结构</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折叠式帐篷框架由立杆、交叉斜梁架、交叉边架、顶杆、地边杆组成，帐篷骨架（除地边杆）为整体折叠结构，在使用时安装简单、快速；大大提高了应急时帐篷搭建的效率；帐篷骨架承重效果超越了传统救灾帐篷，骨架局部承重可达150kg，帐篷骨架重：45k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主要材料</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1.骨架：30*30*1.2方管立柱；12*23*1.2扁管交叉杆；Φ25*1.2山墙地杆。</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2.篷体：PVC涂层布</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★3.提供第三方检测报告原件扫描件上传。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顶</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120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折叠桌椅</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1.一桌四椅;</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2.材质：耐用密度板（MDF)、铝合金材料;</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3.特点：设计新颖，折叠方便，重量轻，易携带，不怕日晒雨淋，美观实用;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4.适用范围：广泛适用于旅行、户外活动、家居、露台、花园布置;</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5.铝合金折叠桌参数：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桌子尺寸：L120*W70*H69 (cm)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椅子尺寸：L25.5*W29*H38 (cm) </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120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净水器</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材料：ABS塑料、陶瓷、纳米KDF</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过滤方式：滤芯过滤</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净水容量：2000升</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流量：约每分钟0.3升</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尺寸：13.8*5.7*2.8CM（长*宽*高）</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包装尺寸：15*7*3.8CM（长*宽*高）</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颜色：深绿色</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产品用途：适用于户外作业、紧急情况、地震洪水等自然灾害发生</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产品清单：单兵净水器（带进、出水软管及预滤头）*1台，砂纸*6片，备用手柄O型圈*1个，说明书*1本，合格证*1个</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w:t>
            </w:r>
          </w:p>
        </w:tc>
        <w:tc>
          <w:tcPr>
            <w:tcW w:w="120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应急生活保障包</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1.空调被：1条，详细参见表A.1提供检测报告原件扫描件上传核查；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2.枕芯：1个，详细参见表A.2提供检测报告原件扫描件上传核查；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3.冰丝席：1条，详细参见表A.3提供检测报告原件扫描件上传核查；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4.全棉毛巾：1条，详细参见表A.4提供检测报告原件扫描件上传核查；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5.T恤：1件，详细参见表A.5提供检测报告原件扫描件上传核查；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6.塑料拖鞋：1双；</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①优质 PVC 材料，提供检测报告原件扫描件上传核查；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7.牙刷：1个；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①▲细丝软毛，单支密封包装，提供检测报告原件扫描件上传核查；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8.双层真空保温杯：1个，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①容量：450ml；</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②材质：304不锈钢；</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③★保温效能、内胆化学成分、理化指标均符合GB/T29606-2013，GB4806.9-2016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④★铅（Pb）（mg/kg）≦0.05；</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提供相应检测报告原件扫描件上传核查。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9.餐巾纸：1包，</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①主要成分：原生木浆</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②纸张规格：188×136mm 3层；</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③单包尺寸：136×94×50mm；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④产品规格：100抽/包；</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⑤★定量（重量）：14 g/m2（允许负偏差1克）；</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⑥★可迁移性荧光增白剂：无；</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⑦★细菌菌落总数≦200；</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⑧★大肠杆菌：不得检出</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⑨★致病性化脓菌：不得检出；</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⑩★真菌菌落总数≦100；</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（提供相应检测报告原件扫描件上传核查）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10.硅胶折叠脸盆：1个，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①材质：优质塑料+硅胶；</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②规格：32.5cm*12cm*24.5cm（折叠前），</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32.8cm*4.6cm（折叠后）。</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（提供相应检测报告原件扫描件上传核查）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11.一次性内裤：2条，</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①面料克重90 g/m2；加宽橡筋，双层内裆；②★成分：100%棉；</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③★甲醛≦75、PH值4.0～8.5、可分解芳香胺：禁用；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④★EO气体灭菌单条独立包装（产品中体现）；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⑤★细菌菌落总数符合GB15979-2002《一次性使用卫生用品标准》；</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⑥★大肠杆菌符合符合GB15979-2002《一次性使用卫生用品标准》；</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⑦★真菌菌落总数符合GB15979-2002《一次性使用卫生用品标准》</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（提供相应检测报告原件扫描件上传核查）。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12.EVA雨衣：1件，</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①材质：EVA；</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②★厚度：≥0.1mm；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③★重金属指标符合GB6675.4-2014。</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13.洗漱袋：1只，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①材质：防水牛津布;</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②规格：43*33*16 cm；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③工艺：安装拉链；</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④颜色：根据客户要求。</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14.包装袋：1个；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①材质：防水牛津布;</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②规格：43*33*16 cm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③工艺：安装拉链</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④颜色：根据客户要求</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800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8</w:t>
            </w:r>
          </w:p>
        </w:tc>
        <w:tc>
          <w:tcPr>
            <w:tcW w:w="120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防潮垫</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1.尺寸：190*80cm，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2.防潮垫上层面料：军绿色磨毛布。</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3.每平方米克重：≥80g/ m2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4.成分：100%涤。</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5.防潮垫下层面料：珍珠棉铝膜；填充物：硬质棉，100%聚酯纤维，650g/ m2达到防潮、防热、防水功能。</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★6.提供第三方检测报告原件扫描件上传。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170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restart"/>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防</w:t>
            </w: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护</w:t>
            </w: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用</w:t>
            </w: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品</w:t>
            </w: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移动式升降照明灯组</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1、灯盘采用4个500W高效节能灯头，照明亮度高，显色性好，光源使用寿命长，覆盖范围大。</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2、★灯盘采用4节伸缩气缸作为升降调节方式，最大升起高度为4.5米，升降时间为30S，灯头可单独做上下左右360度调节照射角度，满足多角度的照明需求。灯光的覆盖半径达35米-50米；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3、发电机组输出电压220V，发电机组输出功率≥2200W，油箱容量≥15L，一次性注满燃油可连续照明工作11小时以上，接220V市电可满足长时间照明的需要；</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4、★灯具导线必须有零线、火线、地线三相电压输出，既有三相的航空插口更加安全可靠。（必备）</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5、采用气泵可快速控制伸缩气缸的升降；通过无线遥控可在30米范围内分别控制每盏灯的开启和关闭。</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灯盘、气缸和发电机组为整体结构设计，整体采用各种优质金属材料制作，结构紧凑，性能稳定，外壳防护等级达IP65，防雨淋，水喷，抗风等级达8级，可在各种恶劣环境和气侯条件下正常工作。灯具整体重量不小于55kg。</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★7、提供权威第三方出具的检验报告原件扫描件上传。</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8、对该产品进行中文名牌标注：A、产品名称，B、产品型号，C、防护等级，D、产品编号，E制造厂商。F.生产厂家详细地址、联络方式、有浙江省内有固定售后地点，并提供相关证明材料。</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冲锋舟（40匹），带拖车</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冲锋舟参数：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★总长≥6.15m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★型宽≥2.05m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型深≥0.66m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吃水≥0.24m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乘员≥10人</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航区≥内河B级</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设计航速：30-50km/h</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船体材料：</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玻璃纤维材料：无碱玻璃纤维</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2、龙骨肋骨造型材料：聚氨酯</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3、浮力体发泡材料：聚氨酯发泡</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4、树脂：不饱和树脂</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★5、提供权威第三方出具的检验报告原件扫描件上传</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船身两侧印有“龙游应急”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用途 ：适用于江河、水库、湖泊等内河淡水水域的防汛抢险、水域救援等</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外观设计为光滑流线和深“V”船型，减少了水阻力；</w:t>
            </w: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拖车参数：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车架和支架均为热镀锌，防海水。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2、轴、钢板弹簧、钢圈均为镀锌。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3、防水DOT认证尾灯；防水配线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4、绞盘载重：大于等于1200公斤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6、万向移动支撑导轮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7、澳式耦合连接器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8、高强度聚乙烯耐磨滚轮，有效保护船体。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9、5芯航空插头；行车反射器；拖车球；舟体捆绑器。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10、尺寸与冲锋舟长度匹配。 </w:t>
            </w:r>
            <w:r>
              <w:rPr>
                <w:rFonts w:hint="eastAsia" w:ascii="宋体" w:hAnsi="宋体" w:eastAsia="宋体" w:cs="Times New Roman"/>
                <w:sz w:val="21"/>
                <w:szCs w:val="21"/>
                <w:lang w:val="en-US" w:eastAsia="zh-CN"/>
              </w:rPr>
              <w:br w:type="textWrapping"/>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舷外机参数：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发动机类型：2缸</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供油系统：化油器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排量：≥703CM³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★输出功率：≥29.4KW</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★重量：≥75KG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齿轮比：26：13</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缸径×行程：（80-85）×（70-75）MM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启动模式：手动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长短轴：短轴</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★动力：2冲程40匹马力。</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★提供权威第三方出具的检验报告</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艘</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橡皮艇（带动力）</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橡皮艇参数：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适合水中抢险救援、防汛救灾、运输物资、城市内涝救援、转移受灾群众等作业。</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★总长：≥400cm，总宽: ≥180cm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2、气囊数：3+3+2个，结构：船底“M”型 充气拉丝底板。</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3、★承载人数：8-9人，艇 净 重：不小于95KG，承载重量：不小于950KG，船体周围有安全拉绳。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4、★艇身材质：PVC加网材质，厚度≥1.2mm。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5、底板：便携式三位一体充气底板，需加强底板。</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6、艇体工艺：采用热融合技术。船身两侧印有“龙游应急”</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7、便携式三位一体充气底板1套，艇身加速稳定水刀2处，反光装置6处，铝合金划桨 2 支，坐板2块，脚踏充气泵 1 个，船包1个，维修工具1套（专用胶水1支、气阀扳手1个、维修材料3张），安全绳索2根，D型钢制锁扣10个，可拆卸工具包，使用说明书1本，合格证1张。</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★8、提供权威第三方出具的检验报告原件扫描件上传</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舷外机参数：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发动机类型：2缸</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供油系统：化油器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活塞排量：≥480CM³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油箱容量：≥22升</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★输出功率：≥20KW</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★重量：≥52KG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缸径×行程：（70-75）×（60-65）MM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启动模式：手动启动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长短轴：短轴</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★动力：2冲程30匹马力。</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★提供权威第三方出具的检验报告</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64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艘</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无人机</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1、起飞重量（无配件）：≤900g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2、对角线轴距：≤354mm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3、最大信号有效距离（无干扰、无遮挡）：≥10km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4、GNSS：支持GPS+GLONASS</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5、图传加密：为保证数据安全，图传链路需通过AES-256技术进行加密</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6、支持全向感知系统；支持信号丢失自动返航、悬停、下降；</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★7、支持机载内存：≥24GB；外置存储：≥64GB。</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8、支持GPS位置水印；时间戳水印；密码保护。</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9、支持将可见光图像与红外图像叠加，并可调节融合强度</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10、支持一键喊话；自动录音播放。</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11、支持夜晚取证时设有LED或红外补光，可在黑暗环境中进行白光照明。</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★12、具备天空端在≥80m低空作业时，发生不可抗力的因素；可自动打开保护装置，下降速度≤1.8m/s；防止造成而外的风险.（验收时需现场演示）</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13、独立手持式地面站（带屏）：具备iOS系统；USB接口、HDMI接口、充电接口。</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★14、支持4G全网通1080p高清视频图传至指挥中心。</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15、包含独立三防箱*1、同品牌电池*2、原厂桨叶*3付、单通道电源适配器*1、存储卡128g，U3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★16、提供一年第三方责任险，不得低于150万元/年；机损险一年。</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架</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13</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警报器</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1、鸣轮运转时转速：不低于2000r/min；</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★2、最大声压级：不小于100dB；</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3、材质：铝合金；</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4、重量：不低于1kg；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5、传播距离：不小于500m。</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64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14</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普通投光灯</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适用范围：应急、铁路、电力、公安、事故抢修、异常情况处理等,对户外移动夜间应急照明及其它工作现场提供移动照明。</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性能特点：</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1、一体化金属外壳设计，防护等级IP65，静止高1.1米，最高可升至1.8米；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2、灯头180度仰卧调整照射角度、360度调整左右调整照射角度；</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3、有红/蓝/黄三色可选警示灯功能，警示灯带有常亮、频闪、爆闪三种形式；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4、聚泛同时开启5米处照度值不低于1000LX；</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5、14.8V/10AH锂电池供电，聚泛/强光连续照明时间≥8h 聚泛/工作光≥16h 聚泛分别照明时间长达10h以上。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6、具有4格电量显示功能，低电量报警功能；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7、灯具总重量不超过11kg，并配有布套移动便携；</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台</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15</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救生抛投器</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1、压缩空气工作压力：200公斤/20mpa/200bar产品总体重量小于3.5KG，抛射质量大于1.5KG.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2、抛射距离：水用时抛射自动充气救生圈距离可达70M，陆用时抛射距离可达100M.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3、抛绳尺寸：￠4mm×120M，抛绳拉力不小于2000N.</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4、飞行时间：大约3-5秒钟。</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5、水用浮具入水5秒内自动充气成为救生圈，产生8KG以上浮力。</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64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16</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军用望远镜</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放大率：10°；</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物镜孔径：50mm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视场：6°；</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出瞳距离：18mm；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分辨率：5.6″。</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贮存温度：-55-+70℃；</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工作温度：-40-+55℃。</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视度调节范围：±4屈光度；</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目距调节范围：55-72mm；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附件：物镜护盖、目镜护盖、背带、绒布、硅胶干燥剂、便携小皮包</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64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17</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油锯</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1.基本参数：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①发动机：2冲程发动机；排量：≥45cc；常温启动：≤10s</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②★标定功率：≥2.3Kw；</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③净质量：≤5 Kg；发动机最低燃油消耗率：≤550g/kw·h；</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④★主机比质量：≤2.2kg/kW；</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⑤锯切效率：≥50cm2/s；锯切燃油消耗率：≤65g/m2；</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⑥手感振动：≤5 m/s2；</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⑦燃油箱容量：≥0.55L;</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⑧导板可配尺寸18寸/20寸。</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2.功能设 计：</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（1）高功率、低排放：专业级发动机提供了领先的切割性能，采用无催化剂，新型分层式二冲程发动机可实现与传统发动机相同的排量水平；降低振动，减少操作员的疲劳；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（2）便于操作：瞬间切换，轻松启动发动机，符合人体工程学的部手柄，轻巧易用；采用螺母防丢设 计；</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（3）便于维护：侧面链条紧张器，用于快速链条调整；油箱盖免维护设  计，便利使用；半透明油箱设 计，方便检测剩余燃油量。</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64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18</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雨衣</w:t>
            </w:r>
          </w:p>
        </w:tc>
        <w:tc>
          <w:tcPr>
            <w:tcW w:w="4268" w:type="dxa"/>
            <w:vAlign w:val="bottom"/>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雨衣面料采用三层复合雨衣布(上黄下蓝)。</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雨衣布面层采用涤纶（聚酯纤维）布；</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★2、膜层采用聚氨酯湿法涂层，藏蓝色雨衣布涂层颜色为灰色，荧光黄色雨衣布涂层颜色为白色；里层采用针织布。</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3、雨衣布的耐热压色牢度：变色≥4级，沾色≥4级；透湿率≥6000[g/（m2·d）]；静水压：初始≥80kPa，5次水洗后≥50kPa；荧光黄色雨衣布亮度因子数≥0.70Y。</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4、雨衣（前身、后背、袖子、裤身、脚口）反光条带及前胸、后背反光字颜色为银灰色，反光带为全密封布基底晶格反光材料；后身“龙游应急”文字标志采用热敏性反光膜制作。</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雨衣所使用的搭扣带颜色与缝制部位的基底材料颜色相匹配；锦纶包芯绳与裤子面料颜色相匹配；塑料气眼、帽听力孔、松紧绳、调节扣及拉链颜色为黑色。雨衣不设里料，帽子具有可脱卸、可装入领子的功能。</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件</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19</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雨鞋</w:t>
            </w:r>
          </w:p>
        </w:tc>
        <w:tc>
          <w:tcPr>
            <w:tcW w:w="4268" w:type="dxa"/>
            <w:vAlign w:val="bottom"/>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1、筒高：不小于33厘米。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2、跟高：3-3.5厘米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3、鞋面材质：天然橡胶。</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4、内里材质：内衬布</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5、鞋底：天然橡胶</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6、靴面拉伸强度≥12MPa，扯断伸长率≥440%；鞋底拉伸强度≥8MPa，扯断伸长率≥340%。</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双</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便携式手电</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ABS材质，12颗照明灯珠、18颗应急台灯灯珠，充电式，电池容量1300毫安。</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100</w:t>
            </w:r>
          </w:p>
        </w:tc>
        <w:tc>
          <w:tcPr>
            <w:tcW w:w="64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21</w:t>
            </w:r>
          </w:p>
        </w:tc>
        <w:tc>
          <w:tcPr>
            <w:tcW w:w="1200"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大疆M300电池</w:t>
            </w:r>
          </w:p>
        </w:tc>
        <w:tc>
          <w:tcPr>
            <w:tcW w:w="4268" w:type="dxa"/>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1、智能飞行电池≥5935 mAh</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2、必须与无人机型号适配</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组</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restart"/>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救</w:t>
            </w: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护</w:t>
            </w: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救</w:t>
            </w: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援</w:t>
            </w: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装</w:t>
            </w: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备</w:t>
            </w: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22</w:t>
            </w:r>
          </w:p>
        </w:tc>
        <w:tc>
          <w:tcPr>
            <w:tcW w:w="1200" w:type="dxa"/>
            <w:vAlign w:val="center"/>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40消防水带</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50-40-30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特点：双层聚氨酯衬里消防水带，具有耐高压、耐油、耐腐蚀、特别轻、使用柔软方便等特点。</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主要参数：</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★1、水带口径直径：40mm</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★2、标准工作压力：≥5.0Mpa</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3、爆破压力：≥15.4Mpa</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4、轴向延伸率≥5.8％</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5、直径膨胀率≥6.0％</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6、水带接头与水带连接处抗拉力≥1000公斤，接头不分离、不脱落，水带不断裂；</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7、内衬聚氨酯。</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★8、提供权威第三方出具的检验报告原件扫描件上传。</w:t>
            </w:r>
          </w:p>
        </w:tc>
        <w:tc>
          <w:tcPr>
            <w:tcW w:w="712"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100</w:t>
            </w:r>
          </w:p>
        </w:tc>
        <w:tc>
          <w:tcPr>
            <w:tcW w:w="64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30米/卷</w:t>
            </w:r>
          </w:p>
        </w:tc>
        <w:tc>
          <w:tcPr>
            <w:tcW w:w="864" w:type="dxa"/>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23</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森林消防防火服（上衣+下裤+腰带+鞋子+手套）</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森林消防服熨烫平整，定性充分，无熨黄和水渍，折叠端正，整洁美观；袖口紧、领口紧、裤口紧。符合GB/T33536-2017《防护服装 森林防火服》标准。</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1、森林消防服颜色为橘红色。</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2、面料颜色：色差4-5。</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3、面料阻燃性能：燃烧时间：0秒；损毁长度≦50mm；无滴融、滴落；热防护系数TPP:≧250KW·s/㎡。</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★4、断裂强力（洗涤50次后）：经纬向≧1100N。</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★5、撕破强力（洗涤50次后）：经纬向≧100N。</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6、单位面积质量：≦210g/㎡。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7、不含甲醛。</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8、色牢度：耐洗≧4，耐水≧4，耐干摩擦≧4，耐湿摩擦≧4，耐汗渍≧4。</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9、缝纫线热稳定性：缝纫线在260℃±5℃，经5min热稳定试验后，无熔融和烧焦现象。</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10、反光带逆反射系数值：符合GB20653-2006相关标准要求。</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11、反光带阻燃性能：续燃时间≦1S；阴燃时间≦1S；损毁长度≦50mm；无熔融、滴落现象。</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12、反光带热稳定性：反光带在260℃±5℃，经5min热稳定试验后，表面无碳化和脱落现象。</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★13、接缝强力：肩接缝强力≧670N,裤后档接缝强力：≧880N，单衣片接缝强力：≧990N。</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★14、提供权威第三方出具的检验报告原件扫描件上传。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件</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24</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水囊2T</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1、采用1000d PVC涤纶复合材料，软体双面贴合PVC涂层，具有抗老化，防腐蚀，抗紫外线，无毒无味不污染水质，包装简单，无水折叠尺寸50-50-30公分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★2、容积2吨以上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3、使用温度零下20度到60度；</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4、空罐质量≧9kg ，带盖子和地垫；</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5、尺寸:底经2米，口径1.4米，高度0.9米；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6、颜色:数码迷彩；</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★7、PVC涤纶复合材料厚度不小于1mm，（在检验报告体现）；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★8、提供权威第三方出具的检验报告原件扫描件上传。</w:t>
            </w:r>
          </w:p>
        </w:tc>
        <w:tc>
          <w:tcPr>
            <w:tcW w:w="712" w:type="dxa"/>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640" w:type="dxa"/>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只</w:t>
            </w:r>
          </w:p>
        </w:tc>
        <w:tc>
          <w:tcPr>
            <w:tcW w:w="864" w:type="dxa"/>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25</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防火头盔（灯架+防爆手电+护目镜）</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防火头盔（红色）</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材质ABS优质阻燃性能好。</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冲击吸收性能不大于3780N。</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耐燃烧性能：火源离开帽壳5s内自动熄灭。</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视野：左右水平视野不小于105°。</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透光率：无色透明面罩透光率不少于85%。</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下颚断裂强度不小于450N。</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防爆手电（含灯具支架）</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1、产品适用于消防等各警种人员装备作照明、信号指示使用，全新携带方式设计，灯具轻巧便携，可手持，可通过外接支架和头盔作个人佩戴式照明使用，具有亮度高、安装简单、操作便捷的特点。</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 xml:space="preserve">2、信号指示：灯具通过长按开关可开启爆闪信号，用作信号指示使用，灯具尾部具有红色方位指示灯；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3、 光源采用最新LED，光效高达130-140lm/W，2m处照度可达1800lx, 灯具通过轻按开关可实现强光、弱光的开启、关闭和切换，对现场进行照明。</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4、易操作采用全尾部大开关设计，可以在佩戴加厚手套等各种模式下进行开关操作，同时开关周边加有防护边缘，防止开关的误碰。</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5、电量显示通过多段式蓝色电量显示装置实时呈现电量剩余情况，且可以通过滚动显示体现灯具的充电进行情况。</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6、充电方便快捷采用全新USB充电设计，可以借用任何USB输出设备进行充电，提升灯具整体的续航能力和应急能力。</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7、全新定制电池设计，小体积大容量，既减轻灯具总重量，又确保了灯具的连续工作时间；</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8、基本参数：额定电压：DC3.7V，额定容量：1.9Ah</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9、连续放电时间：600min（弱光）/300min（强光）/460min（爆闪信号），充电时间：4h</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 xml:space="preserve">10、外壳防护：IP66/IP67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11、重量：0.93kg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护目镜</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r>
              <w:rPr>
                <w:rFonts w:hint="default" w:ascii="宋体" w:hAnsi="宋体" w:eastAsia="宋体" w:cs="Times New Roman"/>
                <w:sz w:val="21"/>
                <w:szCs w:val="21"/>
                <w:lang w:val="en-US" w:eastAsia="zh-CN"/>
              </w:rPr>
              <w:t>可以在蒸汽反复消毒，镜片采用2.3 mm厚聚碳酸脂</w:t>
            </w:r>
            <w:r>
              <w:rPr>
                <w:rFonts w:hint="eastAsia" w:ascii="宋体" w:hAnsi="宋体" w:eastAsia="宋体" w:cs="Times New Roman"/>
                <w:sz w:val="21"/>
                <w:szCs w:val="21"/>
                <w:lang w:val="en-US" w:eastAsia="zh-CN"/>
              </w:rPr>
              <w:t>，颜色与头盔一致</w:t>
            </w:r>
            <w:r>
              <w:rPr>
                <w:rFonts w:hint="default" w:ascii="宋体" w:hAnsi="宋体" w:eastAsia="宋体" w:cs="Times New Roman"/>
                <w:sz w:val="21"/>
                <w:szCs w:val="21"/>
                <w:lang w:val="en-US" w:eastAsia="zh-CN"/>
              </w:rPr>
              <w:t>；</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r>
              <w:rPr>
                <w:rFonts w:hint="default" w:ascii="宋体" w:hAnsi="宋体" w:eastAsia="宋体" w:cs="Times New Roman"/>
                <w:sz w:val="21"/>
                <w:szCs w:val="21"/>
                <w:lang w:val="en-US" w:eastAsia="zh-CN"/>
              </w:rPr>
              <w:t>无色透明，耐热，抗冲击，阻燃BI级，在普通使用温度内都有良好的机械性能； </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default" w:ascii="宋体" w:hAnsi="宋体" w:eastAsia="宋体" w:cs="Times New Roman"/>
                <w:sz w:val="21"/>
                <w:szCs w:val="21"/>
                <w:lang w:val="en-US" w:eastAsia="zh-CN"/>
              </w:rPr>
              <w:t>耐弱酸，耐中性油，热变形温度135℃；</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r>
              <w:rPr>
                <w:rFonts w:hint="default" w:ascii="宋体" w:hAnsi="宋体" w:eastAsia="宋体" w:cs="Times New Roman"/>
                <w:sz w:val="21"/>
                <w:szCs w:val="21"/>
                <w:lang w:val="en-US" w:eastAsia="zh-CN"/>
              </w:rPr>
              <w:t>可经受蒸汽、清洗剂、加热和大剂量辐射消毒，且不发生变黄和物理性能下降；</w:t>
            </w: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r>
              <w:rPr>
                <w:rFonts w:hint="default" w:ascii="宋体" w:hAnsi="宋体" w:eastAsia="宋体" w:cs="Times New Roman"/>
                <w:sz w:val="21"/>
                <w:szCs w:val="21"/>
                <w:lang w:val="en-US" w:eastAsia="zh-CN"/>
              </w:rPr>
              <w:t>此款眼镜可佩戴近视镜。</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★提供权威第三方出具的检验报告原件扫描件上传。</w:t>
            </w:r>
          </w:p>
        </w:tc>
        <w:tc>
          <w:tcPr>
            <w:tcW w:w="712" w:type="dxa"/>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50</w:t>
            </w:r>
          </w:p>
        </w:tc>
        <w:tc>
          <w:tcPr>
            <w:tcW w:w="640" w:type="dxa"/>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个</w:t>
            </w:r>
          </w:p>
        </w:tc>
        <w:tc>
          <w:tcPr>
            <w:tcW w:w="864" w:type="dxa"/>
          </w:tcPr>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26</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高压</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水泵</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 .基本参数要求：（1）★泵组由三级离心水泵与二冲程风冷汽油发动机组成。进水口直径50mm,出水口直径38mm。单机重量不超过15KG。（2）吸程不小于9米，最大扬程不小于150米。（3）启动时间不超过30秒。（4）泵组之间可以串联架设、并联架设、串并联架设。（5）泵组在横向、纵向倾斜90度条件下，应能正常工作。（6）具有快速电启动装置。</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  ★水泵技术参数须提供有 CMA认证标志的第三方检测机构，出具的满足参数要求的验测报告证明原件扫描件上传。</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 供货明细：序号 品名 规格说明 数量（指一套系统应有的数量）；</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 便携森林消防水泵 1台；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2.2 电启动装置 1套；</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2.3 油箱 容量25L,箱上有CSA安全认证标记 1个；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2.4 油管 佳士拿式快接，手泵 1根；</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2.5 引水泵 黄铜外壳,1.5”快速接头，往复式操作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2.6 水带背包 4个 ，水带300米，手提箱一个（用于放置修理工具及备件）</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2.7吸水管</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（1）★工作压力≥2.8MPa，测试压力≥5.6MPa，重量≤2.5公斤，工作、储存温度-50℃~60℃；（2）★最小弯曲半径≤36厘米；（3）★两端接头用扩张式铜环固定。</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    ★吸水管技术参数须提供有 CMA认证标志的第三方检测机构，出具的满足参数要求的验测报告证明原件扫描件上传。</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2.8 底阀铝合金阀体，不锈钢滤网，G2”接口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2.9 油箱背包 与油箱配套使用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2.10 修理工具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2.11 火花塞  1个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2.12 密封圈  1个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2.13 直流喷枪 含1/4”和3/8”喷咀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2.14 水雾喷枪  1个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2.15 手枪式喷枪开关 铝合金材质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2.16 止水钳 可截止≧2.4MPa水压；适用于≦DN50mm的水带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2.17 三通阀 铝合金阀体，DN40三端快速接头，有开关阀，工作压力≧2.4MPa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2.18 单向阀 铝合金阀体，DN40有排压装置，两端快速接头，工作压力≧2.4MPa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2.19 内螺纹快速接头 G1.5” 内X快速接头，铝合金 1个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2.20 外螺纹快速接头 G1.5” 外X快速接头，铝合金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2.21 转换接头 G2” 内X G1.5”内 旋转 铝合金 1个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2.22 充电器 12VDC 1个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2.23 空气过滤网  5个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2.24 启动器配件  1套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2.25 水带扳手 铝合金防腐处理 2个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2.26 水带修补环 不锈钢用于急修DN40水带 3个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2.27 内衬聚氨酯水带 300米（参数同上面40消防水带）</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2.28自保湿式聚氨酯衬里水带  20米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（1）★聚氨酯衬里，涤纶长丝编织外套，抗压≥2.0MPa， 两端快速接头与水带连接为黄铜扩张压扣；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（2）★水带测试压力≥4MPa时, 无渗漏，无损坏；</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（3）★水带接头与水带连接处抗拉力≥1000公斤，接头不分离、不脱落，水带不断裂；</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（4）★水带在工作压力2.0MPa状态下，放于干柴燃烧火上保持6分钟，无损坏，可正常使用；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（5）水带须有固定功能，防止工作中水带下滑；</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（6）规格：长20米，直径40mm；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★自保湿式PU衬里水带技术参数须提供有 CMA认证标志的第三方检测机构，出具的满足参数要求的验测报告证明原件扫描件上传。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台</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27</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普通救生衣</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规格：适合胸围3尺1-3尺4</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2、颜色：橙色</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3、重量：≥0.3公斤</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4、材质：聚乙烯泡沫。</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5、面料：高档400D牛津布，优质轻体浮水材料，泡沫救生衣布料是防水的特制材料，能有效地防水，能增大救生衣在水中的浮力。</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6、光片：4片、口哨：1只、主要参数：浮力≥7.5kg、浮态：保持人体垂直或后倾，头部高于水。</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件</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28</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水域救援专用救生衣</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★1.浮力≥150N。</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2.适用胸围范围：76至145厘米。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3.可调节的固定带数量：不少于8个。</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4.方形针织压力点和500D材质的Cordura®面料使得激流救援救生衣的使用者可以应对任何困难情形。前置口袋数量：不少于2个。有塑料插扣和可调节尼龙织带可以确保操作时口袋不会误开。</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前置挂点数量：不少于3个。</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5.高亮荧光带≥6条。</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6.后背部带有牵引绳连接拉环，用于连接快解式牵引绳，遇险快速逃脱。</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7.下摆部带有连接点，用于连接腿部固定带，防止水流水浪将救生衣冲脱。                                                                                             8.头部有托枕，可在水中保护头部并增加浮力。</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件</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29</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救生圈</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1、聚乙烯中空成型复合救生圈，采用高密度聚乙烯为壳体，内充聚氨酯泡沫塑料为垫料，浮力材料为聚氨酯泡沫，逆反反光片。 </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2、重量≤2.50kg。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3、外径≥720mm，内径≥440mm， 厚度≥100mm。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能在淡水中支承不少于 14.5kg 的铁块时间≥24 小时。</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浮力≥14.5KG。</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30</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救生绳30米</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1.救生绳材质必须高强反光丙纶长丝线，带夜间反光带，带救生环。</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2.救生绳质量要求必须符合《船舶与海上设施法定检验规则》。</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3.救生绳颜色为橙色。</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4.救生绳直径为12mm，最大拉力：1200kg。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5.救生绳每捆长度为30米，绳两端配有固定连接器。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6.每捆救生绳需用反光材料制作加工绳包包装。</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31</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水下潜水救援装备</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1.潜水呼吸调节器：空气自携式开放回路单管咬嘴型，重量：约790克。工作流量8500L/分钟，适用于232 bar的国际标准，相对中压(bar): 9.0-9.8。</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2.调节器气压双表：显示压力、深度、具备夜视功能，压力+深度双表 ：公制单位，防水性能大于等于70M防水，抗压力：大于等于320MPa。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3.潜水导航指北针：导航指北针具有防水、夜视功能，材料：镀铬黄铜，尺寸：约2.6cm高*6cm直径。                                                 4.潜水浮力气囊：潜水浮力气囊≥2个排气阀,前胸配有D型圈，可调节腰带,配有紧急呼吸用的口承装置。肩部快接扣+金属挂钩，人体工程学设计，水下浮力≥180牛。                                                           5.湿式潜水服：面料采用3MM 90%氯丁橡胶 10%尼龙，保暖性好，抗极温度-50℃至+40℃。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6.潜水靴：材质5mm硅胶，鞋底厚度：6.5MM硬底，重量：约135g。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7.潜水手套：黑色。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8.潜水脚蹼：由较硬热塑性弹性体制成，具有橡胶的物理特性，颜色：黑色，尺寸：240*80*490mm。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9.潜水面镜带：单面2.5MM潜水料，双面厚度5MM，材质：氯丁橡胶和尼龙，颜色：黑色 </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10、配备一台30mpa高压气瓶充气空压机</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11、带配套配重铅块。</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32</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水救头盔</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材质：外壳采用耐用型ABS塑料，内衬采用高密度EVA泡沫，织带为尼龙材质。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顶部设有排水孔。</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后脑部分带有额外快速调节棘轮和缓冲垫。</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适用头围范围：58-62cm，可调节。</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下颚部分快速调节系带，塑料插扣固定。</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个</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33</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风力灭火机</w:t>
            </w:r>
          </w:p>
        </w:tc>
        <w:tc>
          <w:tcPr>
            <w:tcW w:w="4268" w:type="dxa"/>
            <w:vAlign w:val="bottom"/>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技术参数：</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发动机：符合国Ⅱ排放标准，4-mix混合4冲程发动机。功率：≥2.9Kw/4.0hp</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排量：≤64.8 cm³</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出风口风量：≥0.4 m³/s</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有效灭火距离：≥1.75m</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油箱容量：≥1.4L，</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★一次加油连续工作时间：≥85分钟</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★净重量：≤9.8 kg。</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满负荷运行转速：7200r/min空转转速：2500 r/min。</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采用全封闭的油管：发动机供油管全封闭在机器外罩里，操作使用时不易被树枝意外挂断造成漏油，使用更安全。</w:t>
            </w:r>
          </w:p>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8</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台</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Merge w:val="continue"/>
          </w:tcPr>
          <w:p>
            <w:pPr>
              <w:adjustRightInd w:val="0"/>
              <w:snapToGrid w:val="0"/>
              <w:spacing w:line="312" w:lineRule="auto"/>
              <w:rPr>
                <w:rFonts w:hint="eastAsia" w:ascii="宋体" w:hAnsi="宋体" w:eastAsia="宋体" w:cs="Times New Roman"/>
                <w:sz w:val="21"/>
                <w:szCs w:val="21"/>
                <w:lang w:val="en-US" w:eastAsia="zh-CN"/>
              </w:rPr>
            </w:pPr>
          </w:p>
        </w:tc>
        <w:tc>
          <w:tcPr>
            <w:tcW w:w="51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34</w:t>
            </w:r>
          </w:p>
        </w:tc>
        <w:tc>
          <w:tcPr>
            <w:tcW w:w="1200"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变频发电机</w:t>
            </w:r>
          </w:p>
        </w:tc>
        <w:tc>
          <w:tcPr>
            <w:tcW w:w="4268" w:type="dxa"/>
            <w:vAlign w:val="center"/>
          </w:tcPr>
          <w:p>
            <w:pPr>
              <w:adjustRightInd w:val="0"/>
              <w:snapToGrid w:val="0"/>
              <w:spacing w:line="312"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额定功率≥3.5KW;最大功率≥4.0KW；额定频率50HZ；燃油容量≥12L；机油容量≥0.6L；启动方式：遥控启动；净重不大于45KG；额定电压：220V；机器型式：单杠、四冲程、风冷；拉杆箱设计，有拉杆和滚动轮；可并联使用；★提供权威第三方出具的检验报告原件扫描件上传。</w:t>
            </w:r>
          </w:p>
        </w:tc>
        <w:tc>
          <w:tcPr>
            <w:tcW w:w="712"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640"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台</w:t>
            </w:r>
          </w:p>
        </w:tc>
        <w:tc>
          <w:tcPr>
            <w:tcW w:w="864" w:type="dxa"/>
          </w:tcPr>
          <w:p>
            <w:pPr>
              <w:adjustRightInd w:val="0"/>
              <w:snapToGrid w:val="0"/>
              <w:spacing w:line="312"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4500</w:t>
            </w:r>
          </w:p>
        </w:tc>
      </w:tr>
    </w:tbl>
    <w:p>
      <w:pPr>
        <w:adjustRightInd w:val="0"/>
        <w:snapToGrid w:val="0"/>
        <w:spacing w:line="312" w:lineRule="auto"/>
        <w:rPr>
          <w:rFonts w:hint="eastAsia" w:ascii="宋体" w:hAnsi="宋体" w:eastAsia="宋体" w:cs="Times New Roman"/>
          <w:sz w:val="21"/>
          <w:szCs w:val="21"/>
          <w:lang w:val="en-US" w:eastAsia="zh-CN"/>
        </w:rPr>
      </w:pPr>
    </w:p>
    <w:p>
      <w:pPr>
        <w:adjustRightInd w:val="0"/>
        <w:snapToGrid w:val="0"/>
        <w:spacing w:line="312" w:lineRule="auto"/>
        <w:ind w:firstLine="420" w:firstLineChars="200"/>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1.具体救灾物资技术要求（应急生活保障包）</w:t>
      </w:r>
    </w:p>
    <w:p>
      <w:pPr>
        <w:adjustRightInd w:val="0"/>
        <w:snapToGrid w:val="0"/>
        <w:spacing w:line="312" w:lineRule="auto"/>
        <w:ind w:firstLine="420" w:firstLineChars="200"/>
        <w:jc w:val="center"/>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rPr>
        <w:t>表A.1</w:t>
      </w:r>
      <w:r>
        <w:rPr>
          <w:rFonts w:hint="eastAsia" w:ascii="宋体" w:hAnsi="宋体" w:eastAsia="宋体" w:cs="宋体"/>
          <w:color w:val="242424"/>
          <w:sz w:val="21"/>
          <w:szCs w:val="21"/>
        </w:rPr>
        <w:tab/>
      </w:r>
      <w:r>
        <w:rPr>
          <w:rFonts w:hint="eastAsia" w:ascii="宋体" w:hAnsi="宋体" w:eastAsia="宋体" w:cs="宋体"/>
          <w:color w:val="242424"/>
          <w:sz w:val="21"/>
          <w:szCs w:val="21"/>
        </w:rPr>
        <w:t>空调被质量要求</w:t>
      </w:r>
    </w:p>
    <w:tbl>
      <w:tblPr>
        <w:tblStyle w:val="17"/>
        <w:tblW w:w="89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1"/>
        <w:gridCol w:w="1752"/>
        <w:gridCol w:w="65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581" w:type="dxa"/>
            <w:tcBorders>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序号</w:t>
            </w:r>
          </w:p>
        </w:tc>
        <w:tc>
          <w:tcPr>
            <w:tcW w:w="1752" w:type="dxa"/>
            <w:tcBorders>
              <w:left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项目</w:t>
            </w:r>
          </w:p>
        </w:tc>
        <w:tc>
          <w:tcPr>
            <w:tcW w:w="6583" w:type="dxa"/>
            <w:tcBorders>
              <w:lef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质量标准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81" w:type="dxa"/>
            <w:tcBorders>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w:t>
            </w:r>
          </w:p>
        </w:tc>
        <w:tc>
          <w:tcPr>
            <w:tcW w:w="1752" w:type="dxa"/>
            <w:tcBorders>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规格（cm</w:t>
            </w:r>
            <w:r>
              <w:rPr>
                <w:rFonts w:hint="eastAsia" w:ascii="宋体" w:hAnsi="宋体" w:eastAsia="宋体" w:cs="宋体"/>
                <w:color w:val="242424"/>
                <w:sz w:val="21"/>
                <w:szCs w:val="21"/>
                <w:lang w:eastAsia="zh-CN"/>
              </w:rPr>
              <w:t>）</w:t>
            </w:r>
          </w:p>
        </w:tc>
        <w:tc>
          <w:tcPr>
            <w:tcW w:w="6583" w:type="dxa"/>
            <w:tcBorders>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150*200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581"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2</w:t>
            </w:r>
          </w:p>
        </w:tc>
        <w:tc>
          <w:tcPr>
            <w:tcW w:w="17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面料</w:t>
            </w:r>
          </w:p>
        </w:tc>
        <w:tc>
          <w:tcPr>
            <w:tcW w:w="6583"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灰绿色印花水洗磨毛布；100%聚酯纤维；★克重：100g/m²（允许2g负偏差）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81"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3</w:t>
            </w:r>
          </w:p>
        </w:tc>
        <w:tc>
          <w:tcPr>
            <w:tcW w:w="17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填充物</w:t>
            </w:r>
          </w:p>
        </w:tc>
        <w:tc>
          <w:tcPr>
            <w:tcW w:w="6583"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整张羽丝绒：50% 1.33dtex细旦涤纶，30% 3.33dtex三维卷曲中空涤纶，20% 低熔点涤纶（100%聚酯纤维）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81"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4</w:t>
            </w:r>
          </w:p>
        </w:tc>
        <w:tc>
          <w:tcPr>
            <w:tcW w:w="17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重量（g）</w:t>
            </w:r>
          </w:p>
        </w:tc>
        <w:tc>
          <w:tcPr>
            <w:tcW w:w="6583"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整重 950g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81"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5</w:t>
            </w:r>
          </w:p>
        </w:tc>
        <w:tc>
          <w:tcPr>
            <w:tcW w:w="17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★甲醛（mg/kg）</w:t>
            </w:r>
          </w:p>
        </w:tc>
        <w:tc>
          <w:tcPr>
            <w:tcW w:w="6583"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81"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6</w:t>
            </w:r>
          </w:p>
        </w:tc>
        <w:tc>
          <w:tcPr>
            <w:tcW w:w="17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★PH值</w:t>
            </w:r>
          </w:p>
        </w:tc>
        <w:tc>
          <w:tcPr>
            <w:tcW w:w="6583"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4.0～8.5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581"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7</w:t>
            </w:r>
          </w:p>
        </w:tc>
        <w:tc>
          <w:tcPr>
            <w:tcW w:w="17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★可分解芳香胺</w:t>
            </w:r>
          </w:p>
        </w:tc>
        <w:tc>
          <w:tcPr>
            <w:tcW w:w="6583"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禁用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81"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8</w:t>
            </w:r>
          </w:p>
        </w:tc>
        <w:tc>
          <w:tcPr>
            <w:tcW w:w="17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★耐汗色牢度</w:t>
            </w:r>
          </w:p>
        </w:tc>
        <w:tc>
          <w:tcPr>
            <w:tcW w:w="6583"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81" w:type="dxa"/>
            <w:tcBorders>
              <w:top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9</w:t>
            </w:r>
          </w:p>
        </w:tc>
        <w:tc>
          <w:tcPr>
            <w:tcW w:w="1752" w:type="dxa"/>
            <w:tcBorders>
              <w:top w:val="single" w:color="000000" w:sz="4" w:space="0"/>
              <w:left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▲包装要求</w:t>
            </w:r>
          </w:p>
        </w:tc>
        <w:tc>
          <w:tcPr>
            <w:tcW w:w="6583" w:type="dxa"/>
            <w:tcBorders>
              <w:top w:val="single" w:color="000000" w:sz="4" w:space="0"/>
              <w:left w:val="single" w:color="000000" w:sz="4" w:space="0"/>
            </w:tcBorders>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塑料袋厚度：8丝，压缩真空包装</w:t>
            </w:r>
          </w:p>
        </w:tc>
      </w:tr>
    </w:tbl>
    <w:p>
      <w:pPr>
        <w:adjustRightInd w:val="0"/>
        <w:snapToGrid w:val="0"/>
        <w:spacing w:line="312" w:lineRule="auto"/>
        <w:ind w:firstLine="420" w:firstLineChars="200"/>
        <w:jc w:val="center"/>
        <w:rPr>
          <w:rFonts w:hint="eastAsia" w:ascii="宋体" w:hAnsi="宋体" w:eastAsia="宋体" w:cs="宋体"/>
          <w:color w:val="242424"/>
          <w:sz w:val="21"/>
          <w:szCs w:val="21"/>
        </w:rPr>
      </w:pPr>
      <w:r>
        <w:rPr>
          <w:rFonts w:hint="eastAsia" w:ascii="宋体" w:hAnsi="宋体" w:eastAsia="宋体" w:cs="宋体"/>
          <w:color w:val="242424"/>
          <w:sz w:val="21"/>
          <w:szCs w:val="21"/>
        </w:rPr>
        <w:t>表A.2</w:t>
      </w:r>
      <w:r>
        <w:rPr>
          <w:rFonts w:hint="eastAsia" w:ascii="宋体" w:hAnsi="宋体" w:eastAsia="宋体" w:cs="宋体"/>
          <w:color w:val="242424"/>
          <w:sz w:val="21"/>
          <w:szCs w:val="21"/>
        </w:rPr>
        <w:tab/>
      </w:r>
      <w:r>
        <w:rPr>
          <w:rFonts w:hint="eastAsia" w:ascii="宋体" w:hAnsi="宋体" w:eastAsia="宋体" w:cs="宋体"/>
          <w:color w:val="242424"/>
          <w:sz w:val="21"/>
          <w:szCs w:val="21"/>
        </w:rPr>
        <w:t>枕芯质量要求</w:t>
      </w:r>
    </w:p>
    <w:tbl>
      <w:tblPr>
        <w:tblStyle w:val="17"/>
        <w:tblW w:w="898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7"/>
        <w:gridCol w:w="1677"/>
        <w:gridCol w:w="66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617" w:type="dxa"/>
            <w:tcBorders>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序号</w:t>
            </w:r>
          </w:p>
        </w:tc>
        <w:tc>
          <w:tcPr>
            <w:tcW w:w="1677" w:type="dxa"/>
            <w:tcBorders>
              <w:left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项目</w:t>
            </w:r>
          </w:p>
        </w:tc>
        <w:tc>
          <w:tcPr>
            <w:tcW w:w="6694" w:type="dxa"/>
            <w:tcBorders>
              <w:lef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质量标准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617" w:type="dxa"/>
            <w:tcBorders>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w:t>
            </w:r>
          </w:p>
        </w:tc>
        <w:tc>
          <w:tcPr>
            <w:tcW w:w="1677" w:type="dxa"/>
            <w:tcBorders>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规格（cm）</w:t>
            </w:r>
          </w:p>
        </w:tc>
        <w:tc>
          <w:tcPr>
            <w:tcW w:w="6694" w:type="dxa"/>
            <w:tcBorders>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30*50cm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7" w:hRule="atLeast"/>
          <w:jc w:val="center"/>
        </w:trPr>
        <w:tc>
          <w:tcPr>
            <w:tcW w:w="617"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2</w:t>
            </w:r>
          </w:p>
        </w:tc>
        <w:tc>
          <w:tcPr>
            <w:tcW w:w="16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面料</w:t>
            </w:r>
          </w:p>
        </w:tc>
        <w:tc>
          <w:tcPr>
            <w:tcW w:w="6694"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灰绿色印花水洗磨毛布；100%聚酯纤维；克重：g/m²（允许2g负偏差）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8" w:hRule="atLeast"/>
          <w:jc w:val="center"/>
        </w:trPr>
        <w:tc>
          <w:tcPr>
            <w:tcW w:w="617"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3</w:t>
            </w:r>
          </w:p>
        </w:tc>
        <w:tc>
          <w:tcPr>
            <w:tcW w:w="16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填充物</w:t>
            </w:r>
          </w:p>
        </w:tc>
        <w:tc>
          <w:tcPr>
            <w:tcW w:w="6694"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50% 3.33dtex三维卷曲中空涤纶，50% 7dtex三维卷曲中空涤纶(100%聚酯纤维)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0" w:hRule="atLeast"/>
          <w:jc w:val="center"/>
        </w:trPr>
        <w:tc>
          <w:tcPr>
            <w:tcW w:w="617"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4</w:t>
            </w:r>
          </w:p>
        </w:tc>
        <w:tc>
          <w:tcPr>
            <w:tcW w:w="16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重量（g)</w:t>
            </w:r>
          </w:p>
        </w:tc>
        <w:tc>
          <w:tcPr>
            <w:tcW w:w="6694"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整重 250g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617"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5</w:t>
            </w:r>
          </w:p>
        </w:tc>
        <w:tc>
          <w:tcPr>
            <w:tcW w:w="16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★甲醛（mg/kg）</w:t>
            </w:r>
          </w:p>
        </w:tc>
        <w:tc>
          <w:tcPr>
            <w:tcW w:w="6694"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8" w:hRule="atLeast"/>
          <w:jc w:val="center"/>
        </w:trPr>
        <w:tc>
          <w:tcPr>
            <w:tcW w:w="617"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6</w:t>
            </w:r>
          </w:p>
        </w:tc>
        <w:tc>
          <w:tcPr>
            <w:tcW w:w="16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★PH 值</w:t>
            </w:r>
          </w:p>
        </w:tc>
        <w:tc>
          <w:tcPr>
            <w:tcW w:w="6694"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4.0～8.5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8" w:hRule="atLeast"/>
          <w:jc w:val="center"/>
        </w:trPr>
        <w:tc>
          <w:tcPr>
            <w:tcW w:w="617"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7</w:t>
            </w:r>
          </w:p>
        </w:tc>
        <w:tc>
          <w:tcPr>
            <w:tcW w:w="16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★可分解芳香胺</w:t>
            </w:r>
          </w:p>
        </w:tc>
        <w:tc>
          <w:tcPr>
            <w:tcW w:w="6694" w:type="dxa"/>
            <w:tcBorders>
              <w:top w:val="single" w:color="000000" w:sz="4" w:space="0"/>
              <w:left w:val="single" w:color="000000" w:sz="4" w:space="0"/>
              <w:bottom w:val="single" w:color="000000" w:sz="4" w:space="0"/>
            </w:tcBorders>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禁用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2" w:hRule="atLeast"/>
          <w:jc w:val="center"/>
        </w:trPr>
        <w:tc>
          <w:tcPr>
            <w:tcW w:w="617" w:type="dxa"/>
            <w:tcBorders>
              <w:top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8</w:t>
            </w:r>
          </w:p>
        </w:tc>
        <w:tc>
          <w:tcPr>
            <w:tcW w:w="1677" w:type="dxa"/>
            <w:tcBorders>
              <w:top w:val="single" w:color="000000" w:sz="4" w:space="0"/>
              <w:left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▲包装要求</w:t>
            </w:r>
          </w:p>
        </w:tc>
        <w:tc>
          <w:tcPr>
            <w:tcW w:w="6694" w:type="dxa"/>
            <w:tcBorders>
              <w:top w:val="single" w:color="000000" w:sz="4" w:space="0"/>
              <w:left w:val="single" w:color="000000" w:sz="4" w:space="0"/>
            </w:tcBorders>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与空调被一起压缩真空包装</w:t>
            </w:r>
          </w:p>
        </w:tc>
      </w:tr>
    </w:tbl>
    <w:p>
      <w:pPr>
        <w:adjustRightInd w:val="0"/>
        <w:snapToGrid w:val="0"/>
        <w:spacing w:line="312" w:lineRule="auto"/>
        <w:jc w:val="center"/>
        <w:rPr>
          <w:rFonts w:hint="eastAsia" w:ascii="宋体" w:hAnsi="宋体" w:eastAsia="宋体" w:cs="宋体"/>
          <w:color w:val="242424"/>
          <w:sz w:val="21"/>
          <w:szCs w:val="21"/>
        </w:rPr>
      </w:pPr>
      <w:r>
        <w:rPr>
          <w:rFonts w:hint="eastAsia" w:ascii="宋体" w:hAnsi="宋体" w:eastAsia="宋体" w:cs="宋体"/>
          <w:color w:val="242424"/>
          <w:sz w:val="21"/>
          <w:szCs w:val="21"/>
        </w:rPr>
        <w:t>表A.3</w:t>
      </w:r>
      <w:r>
        <w:rPr>
          <w:rFonts w:hint="eastAsia" w:ascii="宋体" w:hAnsi="宋体" w:eastAsia="宋体" w:cs="宋体"/>
          <w:color w:val="242424"/>
          <w:sz w:val="21"/>
          <w:szCs w:val="21"/>
        </w:rPr>
        <w:tab/>
      </w:r>
      <w:r>
        <w:rPr>
          <w:rFonts w:hint="eastAsia" w:ascii="宋体" w:hAnsi="宋体" w:eastAsia="宋体" w:cs="宋体"/>
          <w:color w:val="242424"/>
          <w:sz w:val="21"/>
          <w:szCs w:val="21"/>
        </w:rPr>
        <w:t>冰丝席质量要求</w:t>
      </w:r>
    </w:p>
    <w:tbl>
      <w:tblPr>
        <w:tblStyle w:val="17"/>
        <w:tblW w:w="906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0"/>
        <w:gridCol w:w="2676"/>
        <w:gridCol w:w="57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630" w:type="dxa"/>
            <w:tcBorders>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序号</w:t>
            </w:r>
          </w:p>
        </w:tc>
        <w:tc>
          <w:tcPr>
            <w:tcW w:w="2676" w:type="dxa"/>
            <w:tcBorders>
              <w:left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项目</w:t>
            </w:r>
          </w:p>
        </w:tc>
        <w:tc>
          <w:tcPr>
            <w:tcW w:w="5762" w:type="dxa"/>
            <w:tcBorders>
              <w:lef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质量标准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630" w:type="dxa"/>
            <w:tcBorders>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w:t>
            </w:r>
          </w:p>
        </w:tc>
        <w:tc>
          <w:tcPr>
            <w:tcW w:w="2676" w:type="dxa"/>
            <w:tcBorders>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规格（cm）</w:t>
            </w:r>
          </w:p>
        </w:tc>
        <w:tc>
          <w:tcPr>
            <w:tcW w:w="5762" w:type="dxa"/>
            <w:tcBorders>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190*80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630"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2</w:t>
            </w:r>
          </w:p>
        </w:tc>
        <w:tc>
          <w:tcPr>
            <w:tcW w:w="26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面层成分</w:t>
            </w:r>
          </w:p>
        </w:tc>
        <w:tc>
          <w:tcPr>
            <w:tcW w:w="5762"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经向：100%聚酯纤维，纬向：100%纤维素材料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630"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3</w:t>
            </w:r>
          </w:p>
        </w:tc>
        <w:tc>
          <w:tcPr>
            <w:tcW w:w="26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★单位面积质量（g/m²）</w:t>
            </w:r>
          </w:p>
        </w:tc>
        <w:tc>
          <w:tcPr>
            <w:tcW w:w="5762"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280 g/m²（允许负偏差5g）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630"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4</w:t>
            </w:r>
          </w:p>
        </w:tc>
        <w:tc>
          <w:tcPr>
            <w:tcW w:w="26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lang w:eastAsia="zh-CN"/>
              </w:rPr>
              <w:t>★</w:t>
            </w:r>
            <w:r>
              <w:rPr>
                <w:rFonts w:hint="eastAsia" w:ascii="宋体" w:hAnsi="宋体" w:eastAsia="宋体" w:cs="宋体"/>
                <w:color w:val="242424"/>
                <w:sz w:val="21"/>
                <w:szCs w:val="21"/>
              </w:rPr>
              <w:t>底层成分</w:t>
            </w:r>
          </w:p>
        </w:tc>
        <w:tc>
          <w:tcPr>
            <w:tcW w:w="5762"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三明治（100%聚酯纤维）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630"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5</w:t>
            </w:r>
          </w:p>
        </w:tc>
        <w:tc>
          <w:tcPr>
            <w:tcW w:w="26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w:t>
            </w:r>
            <w:r>
              <w:rPr>
                <w:rFonts w:hint="eastAsia" w:ascii="宋体" w:hAnsi="宋体" w:eastAsia="宋体" w:cs="宋体"/>
                <w:color w:val="242424"/>
                <w:sz w:val="21"/>
                <w:szCs w:val="21"/>
                <w:lang w:eastAsia="zh-CN"/>
              </w:rPr>
              <w:t>耐汗色牢度</w:t>
            </w:r>
          </w:p>
        </w:tc>
        <w:tc>
          <w:tcPr>
            <w:tcW w:w="5762"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630"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6</w:t>
            </w:r>
          </w:p>
        </w:tc>
        <w:tc>
          <w:tcPr>
            <w:tcW w:w="26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★甲醛（mg/kg）</w:t>
            </w:r>
          </w:p>
        </w:tc>
        <w:tc>
          <w:tcPr>
            <w:tcW w:w="5762"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630"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7</w:t>
            </w:r>
          </w:p>
        </w:tc>
        <w:tc>
          <w:tcPr>
            <w:tcW w:w="26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★PH 值</w:t>
            </w:r>
          </w:p>
        </w:tc>
        <w:tc>
          <w:tcPr>
            <w:tcW w:w="5762"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4.0～8.5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630"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8</w:t>
            </w:r>
          </w:p>
        </w:tc>
        <w:tc>
          <w:tcPr>
            <w:tcW w:w="26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★可分解芳香胺</w:t>
            </w:r>
          </w:p>
        </w:tc>
        <w:tc>
          <w:tcPr>
            <w:tcW w:w="5762"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禁用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630"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lang w:eastAsia="zh-CN"/>
              </w:rPr>
              <w:t>9</w:t>
            </w:r>
          </w:p>
        </w:tc>
        <w:tc>
          <w:tcPr>
            <w:tcW w:w="26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工艺指标</w:t>
            </w:r>
          </w:p>
        </w:tc>
        <w:tc>
          <w:tcPr>
            <w:tcW w:w="5762"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四面包边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630"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10</w:t>
            </w:r>
          </w:p>
        </w:tc>
        <w:tc>
          <w:tcPr>
            <w:tcW w:w="26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▲包装要求</w:t>
            </w:r>
          </w:p>
        </w:tc>
        <w:tc>
          <w:tcPr>
            <w:tcW w:w="5762"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塑料袋厚度：6丝,单件真空包装</w:t>
            </w:r>
          </w:p>
        </w:tc>
      </w:tr>
    </w:tbl>
    <w:p>
      <w:pPr>
        <w:adjustRightInd w:val="0"/>
        <w:snapToGrid w:val="0"/>
        <w:spacing w:line="312" w:lineRule="auto"/>
        <w:ind w:firstLine="420" w:firstLineChars="200"/>
        <w:jc w:val="center"/>
        <w:rPr>
          <w:rFonts w:hint="eastAsia" w:ascii="宋体" w:hAnsi="宋体" w:eastAsia="宋体" w:cs="宋体"/>
          <w:color w:val="242424"/>
          <w:sz w:val="21"/>
          <w:szCs w:val="21"/>
        </w:rPr>
      </w:pPr>
      <w:r>
        <w:rPr>
          <w:rFonts w:hint="eastAsia" w:ascii="宋体" w:hAnsi="宋体" w:eastAsia="宋体" w:cs="宋体"/>
          <w:color w:val="242424"/>
          <w:sz w:val="21"/>
          <w:szCs w:val="21"/>
        </w:rPr>
        <w:t>表A.4</w:t>
      </w:r>
      <w:r>
        <w:rPr>
          <w:rFonts w:hint="eastAsia" w:ascii="宋体" w:hAnsi="宋体" w:eastAsia="宋体" w:cs="宋体"/>
          <w:color w:val="242424"/>
          <w:sz w:val="21"/>
          <w:szCs w:val="21"/>
        </w:rPr>
        <w:tab/>
      </w:r>
      <w:r>
        <w:rPr>
          <w:rFonts w:hint="eastAsia" w:ascii="宋体" w:hAnsi="宋体" w:eastAsia="宋体" w:cs="宋体"/>
          <w:color w:val="242424"/>
          <w:sz w:val="21"/>
          <w:szCs w:val="21"/>
        </w:rPr>
        <w:t>全棉毛巾质量要求</w:t>
      </w:r>
    </w:p>
    <w:tbl>
      <w:tblPr>
        <w:tblStyle w:val="17"/>
        <w:tblW w:w="91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5"/>
        <w:gridCol w:w="2336"/>
        <w:gridCol w:w="61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645" w:type="dxa"/>
            <w:tcBorders>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序号</w:t>
            </w:r>
          </w:p>
        </w:tc>
        <w:tc>
          <w:tcPr>
            <w:tcW w:w="2336" w:type="dxa"/>
            <w:tcBorders>
              <w:left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项目</w:t>
            </w:r>
          </w:p>
        </w:tc>
        <w:tc>
          <w:tcPr>
            <w:tcW w:w="6175" w:type="dxa"/>
            <w:tcBorders>
              <w:lef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质量标准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645" w:type="dxa"/>
            <w:tcBorders>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w:t>
            </w:r>
          </w:p>
        </w:tc>
        <w:tc>
          <w:tcPr>
            <w:tcW w:w="2336" w:type="dxa"/>
            <w:tcBorders>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规格（cm）</w:t>
            </w:r>
          </w:p>
        </w:tc>
        <w:tc>
          <w:tcPr>
            <w:tcW w:w="6175" w:type="dxa"/>
            <w:tcBorders>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32*32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2</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★纤维含量</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100%全棉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3</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重量（g）</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40</w:t>
            </w:r>
            <w:r>
              <w:rPr>
                <w:rFonts w:hint="eastAsia" w:ascii="宋体" w:hAnsi="宋体" w:eastAsia="宋体" w:cs="宋体"/>
                <w:color w:val="242424"/>
                <w:sz w:val="21"/>
                <w:szCs w:val="21"/>
                <w:lang w:eastAsia="zh-CN"/>
              </w:rPr>
              <w:t>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4</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外观质量</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符合GB/T 22864 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5</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耐洗色</w:t>
            </w:r>
            <w:r>
              <w:rPr>
                <w:rFonts w:hint="eastAsia" w:ascii="宋体" w:hAnsi="宋体" w:eastAsia="宋体" w:cs="宋体"/>
                <w:color w:val="242424"/>
                <w:sz w:val="21"/>
                <w:szCs w:val="21"/>
                <w:lang w:eastAsia="zh-CN"/>
              </w:rPr>
              <w:t>牢</w:t>
            </w:r>
            <w:r>
              <w:rPr>
                <w:rFonts w:hint="eastAsia" w:ascii="宋体" w:hAnsi="宋体" w:eastAsia="宋体" w:cs="宋体"/>
                <w:color w:val="242424"/>
                <w:sz w:val="21"/>
                <w:szCs w:val="21"/>
              </w:rPr>
              <w:t>度</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 xml:space="preserve">≥3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6</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★耐磨擦色牢度</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7</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★甲醛（mg/kg）</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8</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★PH 值</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4.0～8.5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9</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★可分解芳香胺</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禁用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10</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颜色</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根据客户要求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11</w:t>
            </w:r>
          </w:p>
        </w:tc>
        <w:tc>
          <w:tcPr>
            <w:tcW w:w="2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w:t>
            </w:r>
            <w:r>
              <w:rPr>
                <w:rFonts w:hint="eastAsia" w:ascii="宋体" w:hAnsi="宋体" w:eastAsia="宋体" w:cs="宋体"/>
                <w:color w:val="242424"/>
                <w:sz w:val="21"/>
                <w:szCs w:val="21"/>
                <w:lang w:eastAsia="zh-CN"/>
              </w:rPr>
              <w:t>包装要求</w:t>
            </w:r>
          </w:p>
        </w:tc>
        <w:tc>
          <w:tcPr>
            <w:tcW w:w="617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塑料袋厚度：6丝,单件真空包装</w:t>
            </w:r>
          </w:p>
        </w:tc>
      </w:tr>
    </w:tbl>
    <w:p>
      <w:pPr>
        <w:adjustRightInd w:val="0"/>
        <w:snapToGrid w:val="0"/>
        <w:spacing w:line="312" w:lineRule="auto"/>
        <w:ind w:firstLine="420" w:firstLineChars="200"/>
        <w:jc w:val="center"/>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rPr>
        <w:t>表A.5</w:t>
      </w:r>
      <w:r>
        <w:rPr>
          <w:rFonts w:hint="eastAsia" w:ascii="宋体" w:hAnsi="宋体" w:eastAsia="宋体" w:cs="宋体"/>
          <w:color w:val="242424"/>
          <w:sz w:val="21"/>
          <w:szCs w:val="21"/>
        </w:rPr>
        <w:tab/>
      </w:r>
      <w:r>
        <w:rPr>
          <w:rFonts w:hint="eastAsia" w:ascii="宋体" w:hAnsi="宋体" w:eastAsia="宋体" w:cs="宋体"/>
          <w:color w:val="242424"/>
          <w:sz w:val="21"/>
          <w:szCs w:val="21"/>
        </w:rPr>
        <w:t>T 恤质量要求</w:t>
      </w:r>
    </w:p>
    <w:tbl>
      <w:tblPr>
        <w:tblStyle w:val="17"/>
        <w:tblW w:w="92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5"/>
        <w:gridCol w:w="3495"/>
        <w:gridCol w:w="51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645" w:type="dxa"/>
            <w:tcBorders>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序号</w:t>
            </w:r>
          </w:p>
        </w:tc>
        <w:tc>
          <w:tcPr>
            <w:tcW w:w="3495" w:type="dxa"/>
            <w:tcBorders>
              <w:left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项目</w:t>
            </w:r>
          </w:p>
        </w:tc>
        <w:tc>
          <w:tcPr>
            <w:tcW w:w="5125" w:type="dxa"/>
            <w:tcBorders>
              <w:lef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质量标准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645" w:type="dxa"/>
            <w:tcBorders>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w:t>
            </w:r>
          </w:p>
        </w:tc>
        <w:tc>
          <w:tcPr>
            <w:tcW w:w="3495" w:type="dxa"/>
            <w:tcBorders>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规格</w:t>
            </w:r>
          </w:p>
        </w:tc>
        <w:tc>
          <w:tcPr>
            <w:tcW w:w="5125" w:type="dxa"/>
            <w:tcBorders>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XL号（175）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2</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★纤维含量 %</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100%全棉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3</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★单位面积质量（g/m2)</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200g g/m²（允许负偏差5g）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4</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★耐</w:t>
            </w:r>
            <w:r>
              <w:rPr>
                <w:rFonts w:hint="eastAsia" w:ascii="宋体" w:hAnsi="宋体" w:eastAsia="宋体" w:cs="宋体"/>
                <w:color w:val="242424"/>
                <w:sz w:val="21"/>
                <w:szCs w:val="21"/>
                <w:lang w:eastAsia="zh-CN"/>
              </w:rPr>
              <w:t>皂</w:t>
            </w:r>
            <w:r>
              <w:rPr>
                <w:rFonts w:hint="eastAsia" w:ascii="宋体" w:hAnsi="宋体" w:eastAsia="宋体" w:cs="宋体"/>
                <w:color w:val="242424"/>
                <w:sz w:val="21"/>
                <w:szCs w:val="21"/>
              </w:rPr>
              <w:t>洗色牢度</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5</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★耐磨擦色牢度</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6</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w:t>
            </w:r>
            <w:r>
              <w:rPr>
                <w:rFonts w:hint="eastAsia" w:ascii="宋体" w:hAnsi="宋体" w:eastAsia="宋体" w:cs="宋体"/>
                <w:color w:val="242424"/>
                <w:sz w:val="21"/>
                <w:szCs w:val="21"/>
                <w:lang w:eastAsia="zh-CN"/>
              </w:rPr>
              <w:t>耐汗色牢度</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7</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★甲醛（mg/kg）</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8</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★PH值</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4.0～8.5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9</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★可分解芳香胺</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禁用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10</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rPr>
            </w:pPr>
            <w:r>
              <w:rPr>
                <w:rFonts w:hint="eastAsia" w:ascii="宋体" w:hAnsi="宋体" w:eastAsia="宋体" w:cs="宋体"/>
                <w:color w:val="242424"/>
                <w:sz w:val="21"/>
                <w:szCs w:val="21"/>
              </w:rPr>
              <w:t>颜色</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根据客户要求（非白色）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5" w:hRule="atLeast"/>
          <w:jc w:val="center"/>
        </w:trPr>
        <w:tc>
          <w:tcPr>
            <w:tcW w:w="645" w:type="dxa"/>
            <w:tcBorders>
              <w:top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11</w:t>
            </w:r>
          </w:p>
        </w:tc>
        <w:tc>
          <w:tcPr>
            <w:tcW w:w="34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rPr>
              <w:t>▲</w:t>
            </w:r>
            <w:r>
              <w:rPr>
                <w:rFonts w:hint="eastAsia" w:ascii="宋体" w:hAnsi="宋体" w:eastAsia="宋体" w:cs="宋体"/>
                <w:color w:val="242424"/>
                <w:sz w:val="21"/>
                <w:szCs w:val="21"/>
                <w:lang w:eastAsia="zh-CN"/>
              </w:rPr>
              <w:t>包装要求</w:t>
            </w:r>
          </w:p>
        </w:tc>
        <w:tc>
          <w:tcPr>
            <w:tcW w:w="5125" w:type="dxa"/>
            <w:tcBorders>
              <w:top w:val="single" w:color="000000" w:sz="4" w:space="0"/>
              <w:left w:val="single" w:color="000000" w:sz="4" w:space="0"/>
              <w:bottom w:val="single" w:color="000000" w:sz="4" w:space="0"/>
            </w:tcBorders>
            <w:vAlign w:val="center"/>
          </w:tcPr>
          <w:p>
            <w:pPr>
              <w:adjustRightInd w:val="0"/>
              <w:snapToGrid w:val="0"/>
              <w:spacing w:line="312" w:lineRule="auto"/>
              <w:rPr>
                <w:rFonts w:hint="eastAsia" w:ascii="宋体" w:hAnsi="宋体" w:eastAsia="宋体" w:cs="宋体"/>
                <w:color w:val="242424"/>
                <w:sz w:val="21"/>
                <w:szCs w:val="21"/>
                <w:lang w:eastAsia="zh-CN"/>
              </w:rPr>
            </w:pPr>
            <w:r>
              <w:rPr>
                <w:rFonts w:hint="eastAsia" w:ascii="宋体" w:hAnsi="宋体" w:eastAsia="宋体" w:cs="宋体"/>
                <w:color w:val="242424"/>
                <w:sz w:val="21"/>
                <w:szCs w:val="21"/>
                <w:lang w:eastAsia="zh-CN"/>
              </w:rPr>
              <w:t>塑料袋厚度：6丝，单件真空包装</w:t>
            </w:r>
          </w:p>
        </w:tc>
      </w:tr>
    </w:tbl>
    <w:p>
      <w:pPr>
        <w:rPr>
          <w:rFonts w:hint="eastAsia" w:ascii="宋体" w:hAnsi="宋体" w:eastAsia="宋体" w:cs="宋体"/>
          <w:color w:val="242424"/>
          <w:sz w:val="21"/>
          <w:szCs w:val="21"/>
        </w:rPr>
      </w:pPr>
      <w:r>
        <w:rPr>
          <w:rFonts w:hint="eastAsia" w:ascii="宋体" w:hAnsi="宋体" w:eastAsia="宋体" w:cs="宋体"/>
          <w:color w:val="242424"/>
          <w:sz w:val="21"/>
          <w:szCs w:val="21"/>
        </w:rPr>
        <w:br w:type="page"/>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lang w:val="en-US" w:eastAsia="zh-CN"/>
        </w:rPr>
        <w:t>2.</w:t>
      </w:r>
      <w:r>
        <w:rPr>
          <w:rFonts w:hint="eastAsia" w:ascii="宋体" w:hAnsi="宋体" w:eastAsia="宋体" w:cs="宋体"/>
          <w:color w:val="242424"/>
          <w:sz w:val="21"/>
          <w:szCs w:val="21"/>
        </w:rPr>
        <w:t>应急生活包外包装要求</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1）外包装袋的上、下两面需标注产品名称及“XX救灾”字样，字体大小适宜，布局合理。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2）外包装端面需标注“救灾专用”、“注意防潮”字样。字体为黑体字，字体大小适宜，布局合理。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3）▲每5个应急生活包一件，采用双瓦楞纸箱包装，面纸采用200g高耐破，里纸采用170gA级，夹心纸采用120gB级，瓦楞采用160g；</w:t>
      </w:r>
    </w:p>
    <w:p>
      <w:pPr>
        <w:pageBreakBefore w:val="0"/>
        <w:numPr>
          <w:ilvl w:val="0"/>
          <w:numId w:val="0"/>
        </w:numPr>
        <w:kinsoku/>
        <w:wordWrap/>
        <w:topLinePunct w:val="0"/>
        <w:bidi w:val="0"/>
        <w:snapToGrid w:val="0"/>
        <w:spacing w:line="36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三、商务要求</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Times New Roman"/>
          <w:sz w:val="21"/>
          <w:szCs w:val="21"/>
        </w:rPr>
        <w:t>供货期：</w:t>
      </w:r>
      <w:r>
        <w:rPr>
          <w:rFonts w:hint="eastAsia" w:ascii="宋体" w:hAnsi="宋体" w:eastAsia="宋体" w:cs="宋体"/>
          <w:color w:val="242424"/>
          <w:sz w:val="21"/>
          <w:szCs w:val="21"/>
        </w:rPr>
        <w:t>合同签订之日起30日历天完成供货、安装、调试。</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付款方式：所有货物到达采购人指定地点且验收合格后，以合同中确定的单价为最终结算单价标准，按最终供货数量统一结算，货款自中标人开具正式发票后30个工作日内一次性付清。</w:t>
      </w:r>
    </w:p>
    <w:p>
      <w:pPr>
        <w:adjustRightInd w:val="0"/>
        <w:snapToGrid w:val="0"/>
        <w:spacing w:line="312"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配送地点：</w:t>
      </w:r>
      <w:r>
        <w:rPr>
          <w:rFonts w:hint="eastAsia" w:ascii="宋体" w:hAnsi="宋体" w:eastAsia="宋体" w:cs="Times New Roman"/>
          <w:sz w:val="21"/>
          <w:szCs w:val="21"/>
          <w:lang w:eastAsia="zh-CN"/>
        </w:rPr>
        <w:t>由采购人指定</w:t>
      </w:r>
      <w:r>
        <w:rPr>
          <w:rFonts w:hint="eastAsia" w:ascii="宋体" w:hAnsi="宋体" w:eastAsia="宋体" w:cs="Times New Roman"/>
          <w:sz w:val="21"/>
          <w:szCs w:val="21"/>
        </w:rPr>
        <w:t>(运费由</w:t>
      </w:r>
      <w:r>
        <w:rPr>
          <w:rFonts w:hint="eastAsia" w:ascii="宋体" w:hAnsi="宋体" w:eastAsia="宋体" w:cs="Times New Roman"/>
          <w:sz w:val="21"/>
          <w:szCs w:val="21"/>
          <w:lang w:eastAsia="zh-CN"/>
        </w:rPr>
        <w:t>成交</w:t>
      </w:r>
      <w:r>
        <w:rPr>
          <w:rFonts w:hint="eastAsia" w:ascii="宋体" w:hAnsi="宋体" w:eastAsia="宋体" w:cs="Times New Roman"/>
          <w:sz w:val="21"/>
          <w:szCs w:val="21"/>
        </w:rPr>
        <w:t>人承担)。</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4.供货量：具体以计划采购时间、数量、品种为准。</w:t>
      </w:r>
    </w:p>
    <w:p>
      <w:pPr>
        <w:adjustRightInd w:val="0"/>
        <w:snapToGrid w:val="0"/>
        <w:spacing w:line="312" w:lineRule="auto"/>
        <w:ind w:firstLine="422" w:firstLineChars="200"/>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四、供货与质量要求：</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1.质量承诺：严格按照招标文件的技术要求和规范标准生产产品，确保每批次产品均质优合格出厂。</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2.交货承诺：中标人在接到采购方的要货电话或传真后30日历天内应将招标人所需货物保质保量送到采购方指定地点。</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3．若在验收过程中发现质量问题，则一律无条件退货并按违约、违规条款处理。若在抽查过程中发现质量问题，则已送达的同批次货款一律不予支付。</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4．中标人在供货期间，如发生质量纠纷时招标单位须对被投诉货物质量进行检测的，不论检测结果如何，因检测产生的相关费用须由中标人承担。</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5.产品质保期限：本项目要求所有的产品免费质保期自验收合格之日一年，质保期内要求免费上门服务，并严格按照国家三包规定执行。</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6.运维服务期：本合同约定自验收合格之日提供一年运营维护服务，并提供7×24小时服务保障。服务期满后根据合同相关条款可以与采购人协商重新签订服务合同。</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售后服务要求：中标单位在接到采购人的报修电话后应在2小时内作出响应，维护人员应在24小时内到达现场，一般维护应在48小时内完毕，如48小时内不能修复，必须采取提供备品、备件或备机等措施，以保证采购人的正常使用。在24小时内未到达现场的，采购人可以有权从其它的供应商中得到服务，由此造成的全部损失由中标单位承担。</w:t>
      </w:r>
    </w:p>
    <w:p>
      <w:pPr>
        <w:adjustRightInd w:val="0"/>
        <w:snapToGrid w:val="0"/>
        <w:spacing w:line="312" w:lineRule="auto"/>
        <w:ind w:firstLine="420" w:firstLineChars="200"/>
        <w:rPr>
          <w:rFonts w:hint="eastAsia" w:ascii="宋体" w:hAnsi="宋体" w:eastAsia="宋体" w:cs="Times New Roman"/>
          <w:sz w:val="21"/>
          <w:szCs w:val="21"/>
          <w:lang w:val="en-US" w:eastAsia="zh-CN"/>
        </w:rPr>
        <w:sectPr>
          <w:footerReference r:id="rId11" w:type="first"/>
          <w:headerReference r:id="rId9" w:type="default"/>
          <w:footerReference r:id="rId10" w:type="default"/>
          <w:pgSz w:w="12240" w:h="15840"/>
          <w:pgMar w:top="1440" w:right="2103" w:bottom="1440" w:left="2103" w:header="720" w:footer="720" w:gutter="0"/>
          <w:pgNumType w:fmt="decimal"/>
          <w:cols w:space="720" w:num="1"/>
          <w:titlePg/>
          <w:docGrid w:linePitch="286" w:charSpace="0"/>
        </w:sectPr>
      </w:pPr>
    </w:p>
    <w:p>
      <w:pPr>
        <w:spacing w:line="480" w:lineRule="exact"/>
        <w:jc w:val="center"/>
        <w:outlineLvl w:val="0"/>
        <w:rPr>
          <w:rFonts w:ascii="宋体" w:hAnsi="宋体" w:eastAsia="宋体"/>
          <w:b/>
          <w:bCs/>
          <w:color w:val="242424"/>
          <w:sz w:val="32"/>
          <w:szCs w:val="32"/>
        </w:rPr>
      </w:pPr>
      <w:bookmarkStart w:id="3" w:name="_Toc6462"/>
      <w:r>
        <w:rPr>
          <w:rFonts w:hint="eastAsia" w:ascii="宋体" w:hAnsi="宋体" w:eastAsia="宋体"/>
          <w:b/>
          <w:bCs/>
          <w:color w:val="242424"/>
          <w:sz w:val="32"/>
          <w:szCs w:val="32"/>
        </w:rPr>
        <w:t>第四章 合同的通用和专用条款</w:t>
      </w:r>
      <w:bookmarkEnd w:id="3"/>
    </w:p>
    <w:p>
      <w:pPr>
        <w:adjustRightInd w:val="0"/>
        <w:snapToGrid w:val="0"/>
        <w:spacing w:line="312" w:lineRule="auto"/>
        <w:jc w:val="center"/>
        <w:rPr>
          <w:rFonts w:ascii="仿宋" w:hAnsi="仿宋" w:eastAsia="仿宋"/>
          <w:color w:val="FF0000"/>
          <w:szCs w:val="21"/>
          <w:lang w:val="zh-CN"/>
        </w:rPr>
      </w:pPr>
      <w:bookmarkStart w:id="4" w:name="_Toc11101"/>
      <w:bookmarkStart w:id="5" w:name="_Toc4612"/>
      <w:bookmarkStart w:id="6" w:name="_Toc361434567"/>
      <w:bookmarkStart w:id="7" w:name="_Toc361434468"/>
      <w:r>
        <w:rPr>
          <w:rFonts w:hint="eastAsia" w:ascii="仿宋" w:hAnsi="仿宋" w:eastAsia="仿宋"/>
          <w:color w:val="FF0000"/>
          <w:szCs w:val="21"/>
          <w:lang w:val="zh-CN"/>
        </w:rPr>
        <w:t>本合同签订后须上网公示。甲乙双方按以下要求签订，如中成交文件有更优条款则按更优条款执行。</w:t>
      </w:r>
      <w:bookmarkEnd w:id="4"/>
      <w:bookmarkEnd w:id="5"/>
    </w:p>
    <w:p>
      <w:pPr>
        <w:adjustRightInd w:val="0"/>
        <w:snapToGrid w:val="0"/>
        <w:spacing w:line="312"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浙江省政府采购合同指引（服务）</w:t>
      </w:r>
      <w:bookmarkEnd w:id="6"/>
      <w:bookmarkEnd w:id="7"/>
    </w:p>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项目名称：龙游县经济和信息化局应急救灾物资储备采购项目</w:t>
      </w:r>
    </w:p>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项目编号：LYTSZC2020-068</w:t>
      </w:r>
    </w:p>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需方：</w:t>
      </w:r>
      <w:r>
        <w:rPr>
          <w:rFonts w:hint="eastAsia" w:ascii="宋体" w:hAnsi="宋体" w:eastAsia="宋体" w:cs="宋体"/>
          <w:kern w:val="2"/>
          <w:sz w:val="21"/>
          <w:szCs w:val="21"/>
          <w:lang w:val="en-US" w:eastAsia="zh-CN" w:bidi="ar-SA"/>
        </w:rPr>
        <w:t>龙游县经济和信息化局</w:t>
      </w:r>
      <w:r>
        <w:rPr>
          <w:rFonts w:hint="eastAsia" w:ascii="宋体" w:hAnsi="宋体" w:eastAsia="宋体" w:cs="宋体"/>
          <w:kern w:val="2"/>
          <w:sz w:val="21"/>
          <w:szCs w:val="21"/>
          <w:lang w:bidi="ar-SA"/>
        </w:rPr>
        <w:t xml:space="preserve">           （以下简称甲方）</w:t>
      </w:r>
    </w:p>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 xml:space="preserve">供方：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bidi="ar-SA"/>
        </w:rPr>
        <w:t>（以下简称乙方）</w:t>
      </w:r>
    </w:p>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根据</w:t>
      </w:r>
      <w:r>
        <w:rPr>
          <w:rFonts w:hint="eastAsia" w:ascii="宋体" w:hAnsi="宋体" w:eastAsia="宋体" w:cs="宋体"/>
          <w:kern w:val="2"/>
          <w:sz w:val="21"/>
          <w:szCs w:val="21"/>
          <w:lang w:eastAsia="zh-CN" w:bidi="ar-SA"/>
        </w:rPr>
        <w:t>2020</w:t>
      </w:r>
      <w:r>
        <w:rPr>
          <w:rFonts w:hint="eastAsia" w:ascii="宋体" w:hAnsi="宋体" w:eastAsia="宋体" w:cs="宋体"/>
          <w:kern w:val="2"/>
          <w:sz w:val="21"/>
          <w:szCs w:val="21"/>
          <w:lang w:bidi="ar-SA"/>
        </w:rPr>
        <w:t>年   月</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bidi="ar-SA"/>
        </w:rPr>
        <w:t>日</w:t>
      </w:r>
      <w:r>
        <w:rPr>
          <w:rFonts w:hint="eastAsia" w:ascii="宋体" w:hAnsi="宋体" w:eastAsia="宋体" w:cs="宋体"/>
          <w:kern w:val="2"/>
          <w:sz w:val="21"/>
          <w:szCs w:val="21"/>
          <w:lang w:eastAsia="zh-CN" w:bidi="ar-SA"/>
        </w:rPr>
        <w:t>龙游县经济和信息化局应急救灾物资储备采购项目</w:t>
      </w:r>
      <w:r>
        <w:rPr>
          <w:rFonts w:hint="eastAsia" w:ascii="宋体" w:hAnsi="宋体" w:eastAsia="宋体" w:cs="宋体"/>
          <w:kern w:val="2"/>
          <w:sz w:val="21"/>
          <w:szCs w:val="21"/>
          <w:lang w:val="en-US" w:eastAsia="zh-CN" w:bidi="ar-SA"/>
        </w:rPr>
        <w:t>竞争性磋商招标</w:t>
      </w:r>
      <w:r>
        <w:rPr>
          <w:rFonts w:hint="eastAsia" w:ascii="宋体" w:hAnsi="宋体" w:eastAsia="宋体" w:cs="宋体"/>
          <w:kern w:val="2"/>
          <w:sz w:val="21"/>
          <w:szCs w:val="21"/>
          <w:lang w:bidi="ar-SA"/>
        </w:rPr>
        <w:t>的结果和有关法规的规定，经甲乙双方同意订立本合同，其条款如下：</w:t>
      </w:r>
    </w:p>
    <w:p>
      <w:pPr>
        <w:pageBreakBefore w:val="0"/>
        <w:kinsoku/>
        <w:wordWrap/>
        <w:topLinePunct w:val="0"/>
        <w:bidi w:val="0"/>
        <w:snapToGrid w:val="0"/>
        <w:spacing w:line="360" w:lineRule="auto"/>
        <w:ind w:firstLine="393" w:firstLineChars="187"/>
        <w:rPr>
          <w:rFonts w:hint="eastAsia" w:ascii="宋体" w:hAnsi="宋体" w:eastAsia="宋体" w:cs="宋体"/>
          <w:b/>
          <w:bCs/>
          <w:kern w:val="2"/>
          <w:sz w:val="21"/>
          <w:szCs w:val="21"/>
          <w:lang w:bidi="ar-SA"/>
        </w:rPr>
      </w:pPr>
      <w:r>
        <w:rPr>
          <w:rFonts w:hint="eastAsia" w:ascii="宋体" w:hAnsi="宋体" w:cs="宋体"/>
          <w:b/>
          <w:bCs/>
          <w:kern w:val="2"/>
          <w:sz w:val="21"/>
          <w:szCs w:val="21"/>
          <w:lang w:val="en-US" w:eastAsia="zh-CN" w:bidi="ar-SA"/>
        </w:rPr>
        <w:t>一</w:t>
      </w:r>
      <w:r>
        <w:rPr>
          <w:rFonts w:hint="eastAsia" w:ascii="宋体" w:hAnsi="宋体" w:eastAsia="宋体" w:cs="宋体"/>
          <w:b/>
          <w:bCs/>
          <w:kern w:val="2"/>
          <w:sz w:val="21"/>
          <w:szCs w:val="21"/>
          <w:lang w:bidi="ar-SA"/>
        </w:rPr>
        <w:t>、合同金额</w:t>
      </w:r>
    </w:p>
    <w:tbl>
      <w:tblPr>
        <w:tblStyle w:val="17"/>
        <w:tblW w:w="8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140"/>
        <w:gridCol w:w="1200"/>
        <w:gridCol w:w="1420"/>
        <w:gridCol w:w="126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货物名称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品牌</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数量</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总价(元)</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89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r>
              <w:rPr>
                <w:rFonts w:hint="eastAsia" w:ascii="宋体" w:hAnsi="宋体" w:eastAsia="宋体" w:cs="宋体"/>
                <w:kern w:val="2"/>
                <w:sz w:val="21"/>
                <w:szCs w:val="21"/>
                <w:lang w:val="en-US" w:eastAsia="zh-CN" w:bidi="ar-SA"/>
              </w:rPr>
              <w:t>合计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rPr>
                <w:rFonts w:hint="eastAsia" w:ascii="宋体" w:hAnsi="宋体" w:eastAsia="宋体" w:cs="宋体"/>
                <w:kern w:val="2"/>
                <w:sz w:val="21"/>
                <w:szCs w:val="21"/>
                <w:lang w:bidi="ar-SA"/>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bidi="ar-SA"/>
              </w:rPr>
            </w:pPr>
          </w:p>
        </w:tc>
      </w:tr>
    </w:tbl>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bidi="ar-SA"/>
        </w:rPr>
        <w:t xml:space="preserve">注： </w:t>
      </w:r>
      <w:r>
        <w:rPr>
          <w:rFonts w:hint="eastAsia" w:ascii="宋体" w:hAnsi="宋体" w:eastAsia="宋体" w:cs="宋体"/>
          <w:kern w:val="2"/>
          <w:sz w:val="21"/>
          <w:szCs w:val="21"/>
          <w:lang w:val="en-US" w:eastAsia="zh-CN" w:bidi="ar-SA"/>
        </w:rPr>
        <w:t>1、商品型号、数量、配置要求及使用单位地址等详见附件清单</w:t>
      </w:r>
    </w:p>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2、</w:t>
      </w:r>
      <w:r>
        <w:rPr>
          <w:rFonts w:hint="eastAsia" w:ascii="宋体" w:hAnsi="宋体" w:eastAsia="宋体" w:cs="宋体"/>
          <w:color w:val="242424"/>
          <w:sz w:val="21"/>
          <w:szCs w:val="21"/>
          <w:lang w:val="en-US" w:eastAsia="zh-CN"/>
        </w:rPr>
        <w:t>供应商应按此最高限价并结合企业自身情况及管理经验自主报价，本次招标的投标报价包括商品采购、验收（含第三方验收）、包装、仓储、包装、管理、人力、保险、运输、装卸、技术服务、售后服务、技术咨询服务费、退货损失、意外索赔、违约索赔、招标代理费、风险、不可预见、税费成本等一切直接、间接成本和费用以及利润的全部。如有漏项，视为已包含在其它项目中，单价不作调整，货款结算为最终实际交货数量乘以中标单价。</w:t>
      </w:r>
    </w:p>
    <w:p>
      <w:pPr>
        <w:pageBreakBefore w:val="0"/>
        <w:kinsoku/>
        <w:wordWrap/>
        <w:topLinePunct w:val="0"/>
        <w:bidi w:val="0"/>
        <w:snapToGrid w:val="0"/>
        <w:spacing w:line="360" w:lineRule="auto"/>
        <w:ind w:firstLine="394" w:firstLineChars="187"/>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二、技术资料</w:t>
      </w:r>
    </w:p>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1.乙方应按招标文件规定的时间向甲方提供使用货物的有关技术资料。</w:t>
      </w:r>
    </w:p>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没有甲方事先书面同意，乙方不得将由甲方提供的有关合同或任何合同条文、规格、计划、资料提供给与履行本合同无关的任何其他人。即使向履行本合同有关的人员提供，也应注意保密并限于履行合同的必需范围。</w:t>
      </w:r>
    </w:p>
    <w:p>
      <w:pPr>
        <w:pageBreakBefore w:val="0"/>
        <w:kinsoku/>
        <w:wordWrap/>
        <w:topLinePunct w:val="0"/>
        <w:bidi w:val="0"/>
        <w:snapToGrid w:val="0"/>
        <w:spacing w:line="360" w:lineRule="auto"/>
        <w:ind w:firstLine="393" w:firstLineChars="187"/>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三</w:t>
      </w:r>
      <w:r>
        <w:rPr>
          <w:rFonts w:hint="eastAsia" w:ascii="宋体" w:hAnsi="宋体" w:eastAsia="宋体" w:cs="宋体"/>
          <w:b/>
          <w:bCs/>
          <w:kern w:val="2"/>
          <w:sz w:val="21"/>
          <w:szCs w:val="21"/>
          <w:lang w:val="en-US" w:eastAsia="zh-CN" w:bidi="ar-SA"/>
        </w:rPr>
        <w:t>、履约保证金</w:t>
      </w:r>
    </w:p>
    <w:p>
      <w:pPr>
        <w:pageBreakBefore w:val="0"/>
        <w:kinsoku/>
        <w:wordWrap/>
        <w:topLinePunct w:val="0"/>
        <w:bidi w:val="0"/>
        <w:snapToGrid w:val="0"/>
        <w:spacing w:line="360" w:lineRule="auto"/>
        <w:ind w:firstLine="392" w:firstLineChars="187"/>
        <w:rPr>
          <w:rFonts w:hint="eastAsia" w:ascii="宋体" w:hAnsi="宋体" w:eastAsia="宋体" w:cs="宋体"/>
          <w:kern w:val="2"/>
          <w:sz w:val="21"/>
          <w:szCs w:val="21"/>
          <w:lang w:val="en-US" w:eastAsia="zh-CN" w:bidi="ar-SA"/>
        </w:rPr>
      </w:pPr>
      <w:r>
        <w:rPr>
          <w:rFonts w:hint="eastAsia" w:ascii="宋体" w:hAnsi="宋体" w:eastAsia="宋体" w:cs="宋体"/>
          <w:color w:val="242424"/>
          <w:sz w:val="21"/>
          <w:szCs w:val="21"/>
        </w:rPr>
        <w:t>履约保证金按合同金额的 5 %计收，</w:t>
      </w:r>
      <w:r>
        <w:rPr>
          <w:rFonts w:hint="eastAsia" w:ascii="宋体" w:hAnsi="宋体" w:eastAsia="宋体" w:cs="宋体"/>
          <w:color w:val="242424"/>
          <w:sz w:val="21"/>
          <w:szCs w:val="21"/>
          <w:lang w:val="en-US" w:eastAsia="zh-CN"/>
        </w:rPr>
        <w:t>乙方</w:t>
      </w:r>
      <w:r>
        <w:rPr>
          <w:rFonts w:hint="eastAsia" w:ascii="宋体" w:hAnsi="宋体" w:eastAsia="宋体" w:cs="宋体"/>
          <w:color w:val="242424"/>
          <w:sz w:val="21"/>
          <w:szCs w:val="21"/>
        </w:rPr>
        <w:t>签订合同前向</w:t>
      </w:r>
      <w:r>
        <w:rPr>
          <w:rFonts w:hint="eastAsia" w:ascii="宋体" w:hAnsi="宋体" w:eastAsia="宋体" w:cs="宋体"/>
          <w:color w:val="242424"/>
          <w:sz w:val="21"/>
          <w:szCs w:val="21"/>
          <w:lang w:val="en-US" w:eastAsia="zh-CN"/>
        </w:rPr>
        <w:t>甲方</w:t>
      </w:r>
      <w:r>
        <w:rPr>
          <w:rFonts w:hint="eastAsia" w:ascii="宋体" w:hAnsi="宋体" w:eastAsia="宋体" w:cs="宋体"/>
          <w:color w:val="242424"/>
          <w:sz w:val="21"/>
          <w:szCs w:val="21"/>
        </w:rPr>
        <w:t>交纳</w:t>
      </w:r>
      <w:r>
        <w:rPr>
          <w:rFonts w:hint="eastAsia" w:ascii="宋体" w:hAnsi="宋体" w:eastAsia="宋体" w:cs="宋体"/>
          <w:color w:val="242424"/>
          <w:sz w:val="21"/>
          <w:szCs w:val="21"/>
          <w:u w:val="single"/>
          <w:lang w:val="en-US" w:eastAsia="zh-CN"/>
        </w:rPr>
        <w:t xml:space="preserve">     </w:t>
      </w:r>
      <w:r>
        <w:rPr>
          <w:rFonts w:hint="eastAsia" w:ascii="宋体" w:hAnsi="宋体" w:eastAsia="宋体" w:cs="宋体"/>
          <w:color w:val="242424"/>
          <w:sz w:val="21"/>
          <w:szCs w:val="21"/>
          <w:lang w:val="en-US" w:eastAsia="zh-CN"/>
        </w:rPr>
        <w:t>元人民币</w:t>
      </w:r>
      <w:r>
        <w:rPr>
          <w:rFonts w:hint="eastAsia" w:ascii="宋体" w:hAnsi="宋体" w:eastAsia="宋体" w:cs="宋体"/>
          <w:color w:val="242424"/>
          <w:sz w:val="21"/>
          <w:szCs w:val="21"/>
        </w:rPr>
        <w:t>，验收合格后无息退还。缴纳形式为转账或以银行、保险公司出具的保函。</w:t>
      </w:r>
    </w:p>
    <w:p>
      <w:pPr>
        <w:pStyle w:val="10"/>
        <w:keepLines w:val="0"/>
        <w:pageBreakBefore w:val="0"/>
        <w:kinsoku/>
        <w:wordWrap/>
        <w:overflowPunct/>
        <w:topLinePunct w:val="0"/>
        <w:autoSpaceDE/>
        <w:autoSpaceDN/>
        <w:bidi w:val="0"/>
        <w:snapToGrid w:val="0"/>
        <w:spacing w:line="432" w:lineRule="auto"/>
        <w:ind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、转包或分包</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1.本合同范围的货物，应由乙方直接供应，不得转让他人供应；</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2.除非得到甲方的书面同意，乙方不得将本合同范围的货物全部或部分分包给他人供应；</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3.如有转让和未经甲方同意的分包行为，甲方有权解除合同，没收履约保证金并追究乙方的违约责任。</w:t>
      </w:r>
    </w:p>
    <w:p>
      <w:pPr>
        <w:pStyle w:val="10"/>
        <w:keepLines w:val="0"/>
        <w:pageBreakBefore w:val="0"/>
        <w:kinsoku/>
        <w:wordWrap/>
        <w:overflowPunct/>
        <w:topLinePunct w:val="0"/>
        <w:autoSpaceDE/>
        <w:autoSpaceDN/>
        <w:bidi w:val="0"/>
        <w:snapToGrid w:val="0"/>
        <w:spacing w:line="432" w:lineRule="auto"/>
        <w:ind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、交货期</w:t>
      </w:r>
    </w:p>
    <w:p>
      <w:pPr>
        <w:pStyle w:val="10"/>
        <w:keepLines w:val="0"/>
        <w:pageBreakBefore w:val="0"/>
        <w:numPr>
          <w:ilvl w:val="0"/>
          <w:numId w:val="0"/>
        </w:numPr>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color w:val="242424"/>
          <w:sz w:val="21"/>
          <w:szCs w:val="21"/>
        </w:rPr>
        <w:t>合同签订之日起30日历天完成供货、安装、调试。</w:t>
      </w:r>
    </w:p>
    <w:p>
      <w:pPr>
        <w:pStyle w:val="10"/>
        <w:keepLines w:val="0"/>
        <w:pageBreakBefore w:val="0"/>
        <w:kinsoku/>
        <w:wordWrap/>
        <w:overflowPunct/>
        <w:topLinePunct w:val="0"/>
        <w:autoSpaceDE/>
        <w:autoSpaceDN/>
        <w:bidi w:val="0"/>
        <w:snapToGrid w:val="0"/>
        <w:spacing w:line="432" w:lineRule="auto"/>
        <w:ind w:right="0" w:rightChars="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六、质保期</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Times New Roman"/>
          <w:sz w:val="21"/>
          <w:szCs w:val="21"/>
          <w:lang w:val="en-US" w:eastAsia="zh-CN"/>
        </w:rPr>
        <w:t>产品质保期限：本项目要求所有的产品免费质保期自验收合格之日一年，质保期内要求免费上门服务，并严格按照国家三包规定执行。</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在质保期内，中标人应对货物出现的质量及安全问题负责处理解决并承担一切费用。</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3.运维服务期：本合同约定自验收合格之日提供一年运营维护服务，并提供7×24小时服务保障。服务期满后根据合同相关条款可以与采购人协商重新签订服务合同。</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售后服务要求：中标单位在接到采购人的报修电话后应在2小时内作出响应，维护人员应在24小时内到达现场，一般维护应在48小时内完毕，如48小时内不能修复，必须采取提供备品、备件或备机等措施，以保证采购人的正常使用。在24小时内未到达现场的，采购人可以有权从其它的供应商中得到服务，由此造成的全部损失由中标单位承担。</w:t>
      </w:r>
    </w:p>
    <w:p>
      <w:pPr>
        <w:adjustRightInd w:val="0"/>
        <w:snapToGrid w:val="0"/>
        <w:spacing w:line="312"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、货款支付</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付款方式：所有货物到达采购人指定地点且验收合格后，以合同中确定的单价为最终结算单价标准，按最终供货数量统一结算，货款自中标人开具正式发票后30个工作日内一次性付清。</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FF0000"/>
          <w:sz w:val="21"/>
          <w:szCs w:val="21"/>
          <w:highlight w:val="none"/>
        </w:rPr>
        <w:t>2.当采购数量与实际使用数量不一致时，乙方应根据实际使用量供货，合同的最终结算金额按实际使用量乘以成交单价进行计算。</w:t>
      </w:r>
    </w:p>
    <w:p>
      <w:pPr>
        <w:pStyle w:val="10"/>
        <w:keepLines w:val="0"/>
        <w:pageBreakBefore w:val="0"/>
        <w:kinsoku/>
        <w:wordWrap/>
        <w:overflowPunct/>
        <w:topLinePunct w:val="0"/>
        <w:autoSpaceDE/>
        <w:autoSpaceDN/>
        <w:bidi w:val="0"/>
        <w:snapToGrid w:val="0"/>
        <w:spacing w:line="432" w:lineRule="auto"/>
        <w:ind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、税费</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本合同执行中相关的一切税费均由乙方负担。</w:t>
      </w:r>
    </w:p>
    <w:p>
      <w:pPr>
        <w:pStyle w:val="10"/>
        <w:keepLines w:val="0"/>
        <w:pageBreakBefore w:val="0"/>
        <w:numPr>
          <w:ilvl w:val="0"/>
          <w:numId w:val="0"/>
        </w:numPr>
        <w:kinsoku/>
        <w:wordWrap/>
        <w:overflowPunct/>
        <w:topLinePunct w:val="0"/>
        <w:autoSpaceDE/>
        <w:autoSpaceDN/>
        <w:bidi w:val="0"/>
        <w:snapToGrid w:val="0"/>
        <w:spacing w:line="432" w:lineRule="auto"/>
        <w:ind w:right="0" w:rightChars="0" w:firstLine="422" w:firstLineChars="200"/>
        <w:rPr>
          <w:rFonts w:hint="eastAsia" w:ascii="宋体" w:hAnsi="宋体" w:eastAsia="宋体" w:cs="宋体"/>
          <w:b/>
          <w:bCs/>
          <w:kern w:val="2"/>
          <w:sz w:val="21"/>
          <w:szCs w:val="21"/>
          <w:lang w:bidi="ar-SA"/>
        </w:rPr>
      </w:pPr>
      <w:r>
        <w:rPr>
          <w:rFonts w:hint="eastAsia" w:hAnsi="宋体" w:cs="宋体"/>
          <w:b/>
          <w:bCs/>
          <w:kern w:val="2"/>
          <w:sz w:val="21"/>
          <w:szCs w:val="21"/>
          <w:lang w:val="en-US" w:eastAsia="zh-CN" w:bidi="ar-SA"/>
        </w:rPr>
        <w:t>九、</w:t>
      </w:r>
      <w:r>
        <w:rPr>
          <w:rFonts w:hint="eastAsia" w:ascii="宋体" w:hAnsi="宋体" w:eastAsia="宋体" w:cs="宋体"/>
          <w:b/>
          <w:bCs/>
          <w:kern w:val="2"/>
          <w:sz w:val="21"/>
          <w:szCs w:val="21"/>
          <w:lang w:bidi="ar-SA"/>
        </w:rPr>
        <w:t>供货与质量要求：</w:t>
      </w:r>
    </w:p>
    <w:p>
      <w:pPr>
        <w:pStyle w:val="10"/>
        <w:keepLines w:val="0"/>
        <w:pageBreakBefore w:val="0"/>
        <w:numPr>
          <w:ilvl w:val="0"/>
          <w:numId w:val="0"/>
        </w:numPr>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1.质量承诺：严格按照招标文件的技术要求和规范标准生产产品，确保每批次产品均质优合格出厂。</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2.交货承诺：乙方在接到甲方的要货电话或传真后</w:t>
      </w:r>
      <w:r>
        <w:rPr>
          <w:rFonts w:hint="eastAsia" w:ascii="宋体" w:hAnsi="宋体" w:eastAsia="宋体" w:cs="宋体"/>
          <w:bCs/>
          <w:color w:val="auto"/>
          <w:sz w:val="21"/>
          <w:szCs w:val="21"/>
          <w:highlight w:val="none"/>
          <w:lang w:val="en-US" w:eastAsia="zh-CN"/>
        </w:rPr>
        <w:t>20日历天</w:t>
      </w:r>
      <w:r>
        <w:rPr>
          <w:rFonts w:hint="eastAsia" w:ascii="宋体" w:hAnsi="宋体" w:eastAsia="宋体" w:cs="宋体"/>
          <w:bCs/>
          <w:color w:val="auto"/>
          <w:sz w:val="21"/>
          <w:szCs w:val="21"/>
          <w:highlight w:val="none"/>
        </w:rPr>
        <w:t>内应将招标人所需货物保质保量送到甲方指定地点。</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．若在验收过程中发现质量问题，则一律无条件退货并按违约、违规条款处理。若在抽查过程中发现质量问题，则已送达的同批次货款一律不予支付。</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．中标人在供货期间，如发生质量纠纷时招标单位须对被投诉</w:t>
      </w:r>
      <w:r>
        <w:rPr>
          <w:rFonts w:hint="eastAsia" w:ascii="宋体" w:hAnsi="宋体" w:eastAsia="宋体" w:cs="宋体"/>
          <w:bCs/>
          <w:color w:val="auto"/>
          <w:sz w:val="21"/>
          <w:szCs w:val="21"/>
          <w:highlight w:val="none"/>
          <w:lang w:val="en-US" w:eastAsia="zh-CN"/>
        </w:rPr>
        <w:t>货物</w:t>
      </w:r>
      <w:r>
        <w:rPr>
          <w:rFonts w:hint="eastAsia" w:ascii="宋体" w:hAnsi="宋体" w:eastAsia="宋体" w:cs="宋体"/>
          <w:bCs/>
          <w:color w:val="auto"/>
          <w:sz w:val="21"/>
          <w:szCs w:val="21"/>
          <w:highlight w:val="none"/>
        </w:rPr>
        <w:t>质量进行检测的，不论检测结果如何，因检测产生的相关费用须由中标人承担。</w:t>
      </w:r>
    </w:p>
    <w:p>
      <w:pPr>
        <w:pStyle w:val="10"/>
        <w:keepLines w:val="0"/>
        <w:pageBreakBefore w:val="0"/>
        <w:numPr>
          <w:ilvl w:val="0"/>
          <w:numId w:val="0"/>
        </w:numPr>
        <w:kinsoku/>
        <w:wordWrap/>
        <w:overflowPunct/>
        <w:topLinePunct w:val="0"/>
        <w:autoSpaceDE/>
        <w:autoSpaceDN/>
        <w:bidi w:val="0"/>
        <w:snapToGrid w:val="0"/>
        <w:spacing w:line="432" w:lineRule="auto"/>
        <w:ind w:right="0" w:rightChars="0" w:firstLine="422" w:firstLineChars="200"/>
        <w:rPr>
          <w:rFonts w:hint="eastAsia" w:ascii="宋体" w:hAnsi="宋体" w:eastAsia="宋体" w:cs="宋体"/>
          <w:b/>
          <w:bCs/>
          <w:kern w:val="2"/>
          <w:sz w:val="21"/>
          <w:szCs w:val="21"/>
          <w:lang w:bidi="ar-SA"/>
        </w:rPr>
      </w:pPr>
      <w:r>
        <w:rPr>
          <w:rFonts w:hint="eastAsia" w:hAnsi="宋体" w:cs="宋体"/>
          <w:b/>
          <w:bCs/>
          <w:kern w:val="2"/>
          <w:sz w:val="21"/>
          <w:szCs w:val="21"/>
          <w:lang w:val="en-US" w:eastAsia="zh-CN" w:bidi="ar-SA"/>
        </w:rPr>
        <w:t>十</w:t>
      </w:r>
      <w:r>
        <w:rPr>
          <w:rFonts w:hint="eastAsia" w:ascii="宋体" w:hAnsi="宋体" w:eastAsia="宋体" w:cs="宋体"/>
          <w:b/>
          <w:bCs/>
          <w:kern w:val="2"/>
          <w:sz w:val="21"/>
          <w:szCs w:val="21"/>
          <w:lang w:bidi="ar-SA"/>
        </w:rPr>
        <w:t>、货物包装、发运及运输</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1.乙方应在货物发运前对其进行满足运输距离、防潮、防震、防破损装卸等要求包装，以保证货物安全运达甲方指定地点。</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2.使用说明书、质量检验证明书以及清单一并附于货物内。</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3.乙方在货物发运手续办理完毕后24小时内或货到甲方48小时前通知甲方，以准备接货。</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4.货物在交付甲方前发生的风险均由乙方负责。</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5.货物在规定的交付期限内由乙方送达甲方指定的地点视为交付，乙方同时需通知甲方货物已送达。</w:t>
      </w:r>
    </w:p>
    <w:p>
      <w:pPr>
        <w:adjustRightInd w:val="0"/>
        <w:snapToGrid w:val="0"/>
        <w:spacing w:line="312" w:lineRule="auto"/>
        <w:ind w:firstLine="420" w:firstLineChars="200"/>
        <w:rPr>
          <w:rFonts w:hint="eastAsia" w:ascii="宋体" w:hAnsi="宋体" w:eastAsia="宋体" w:cs="Times New Roman"/>
          <w:b/>
          <w:bCs/>
          <w:sz w:val="21"/>
          <w:szCs w:val="21"/>
        </w:rPr>
      </w:pPr>
      <w:r>
        <w:rPr>
          <w:rFonts w:hint="eastAsia" w:ascii="宋体" w:hAnsi="宋体" w:cs="Times New Roman"/>
          <w:b/>
          <w:bCs/>
          <w:sz w:val="21"/>
          <w:szCs w:val="21"/>
          <w:lang w:val="en-US" w:eastAsia="zh-CN"/>
        </w:rPr>
        <w:t>十一</w:t>
      </w:r>
      <w:r>
        <w:rPr>
          <w:rFonts w:hint="eastAsia" w:ascii="宋体" w:hAnsi="宋体" w:eastAsia="宋体" w:cs="Times New Roman"/>
          <w:b/>
          <w:bCs/>
          <w:sz w:val="21"/>
          <w:szCs w:val="21"/>
        </w:rPr>
        <w:t>、违约处理：</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1.甲方无正当理由拒收货物的，甲方向乙方偿付拒收货款总值的百分之五违约金。</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2.甲方无故逾期验收和办理货款支付手续的,甲方应按逾期付款总额每日万分之五向乙方支付违约金。</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乙方所交的货物品种、规格、技术参数、质量不符合合同规定及招标文件规定标准的，甲方有权拒收该货物，乙方愿意更换货物但逾期交货的，按乙方逾期交货处理。乙方拒绝更换货物的，甲方可单方面解除合同。</w:t>
      </w:r>
    </w:p>
    <w:p>
      <w:pPr>
        <w:pStyle w:val="10"/>
        <w:keepLines w:val="0"/>
        <w:pageBreakBefore w:val="0"/>
        <w:kinsoku/>
        <w:wordWrap/>
        <w:overflowPunct/>
        <w:topLinePunct w:val="0"/>
        <w:autoSpaceDE/>
        <w:autoSpaceDN/>
        <w:bidi w:val="0"/>
        <w:snapToGrid w:val="0"/>
        <w:spacing w:line="432" w:lineRule="auto"/>
        <w:ind w:right="0" w:rightChars="0"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十</w:t>
      </w:r>
      <w:r>
        <w:rPr>
          <w:rFonts w:hint="eastAsia" w:hAnsi="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、不可抗力事件处理</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1.在合同有效期内，任何一方因不可抗力事件导致不能履行合同，则合同履行期可延长，其延长期与不可抗力影响期相同。</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2.不可抗力事件发生后，应立即通知对方，并寄送有关权威机构出具的证明。</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3.不可抗力事件延续120天以上，双方应通过友好协商，确定是否继续履行合同。</w:t>
      </w:r>
    </w:p>
    <w:p>
      <w:pPr>
        <w:pStyle w:val="10"/>
        <w:keepLines w:val="0"/>
        <w:pageBreakBefore w:val="0"/>
        <w:kinsoku/>
        <w:wordWrap/>
        <w:overflowPunct/>
        <w:topLinePunct w:val="0"/>
        <w:autoSpaceDE/>
        <w:autoSpaceDN/>
        <w:bidi w:val="0"/>
        <w:snapToGrid w:val="0"/>
        <w:spacing w:line="432" w:lineRule="auto"/>
        <w:ind w:right="0" w:rightChars="0" w:firstLine="422" w:firstLineChars="200"/>
        <w:rPr>
          <w:rFonts w:hint="eastAsia" w:ascii="宋体" w:hAnsi="宋体" w:eastAsia="宋体" w:cs="宋体"/>
          <w:b/>
          <w:bCs w:val="0"/>
          <w:color w:val="auto"/>
          <w:sz w:val="21"/>
          <w:szCs w:val="21"/>
          <w:highlight w:val="none"/>
          <w:lang w:val="en-US" w:eastAsia="zh-CN"/>
        </w:rPr>
      </w:pPr>
      <w:r>
        <w:rPr>
          <w:rFonts w:hint="eastAsia" w:hAnsi="宋体" w:cs="宋体"/>
          <w:b/>
          <w:bCs w:val="0"/>
          <w:color w:val="auto"/>
          <w:sz w:val="21"/>
          <w:szCs w:val="21"/>
          <w:highlight w:val="none"/>
          <w:lang w:val="en-US" w:eastAsia="zh-CN"/>
        </w:rPr>
        <w:t>十三</w:t>
      </w:r>
      <w:r>
        <w:rPr>
          <w:rFonts w:hint="eastAsia" w:ascii="宋体" w:hAnsi="宋体" w:eastAsia="宋体" w:cs="宋体"/>
          <w:b/>
          <w:bCs w:val="0"/>
          <w:color w:val="auto"/>
          <w:sz w:val="21"/>
          <w:szCs w:val="21"/>
          <w:highlight w:val="none"/>
          <w:lang w:val="en-US" w:eastAsia="zh-CN"/>
        </w:rPr>
        <w:t>、争议及解决</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双方在执行合同中所发生的一切争议，应通过协商解决。如协商不成，可向甲方所在地法院起诉。</w:t>
      </w:r>
    </w:p>
    <w:p>
      <w:pPr>
        <w:pStyle w:val="10"/>
        <w:keepLines w:val="0"/>
        <w:pageBreakBefore w:val="0"/>
        <w:kinsoku/>
        <w:wordWrap/>
        <w:overflowPunct/>
        <w:topLinePunct w:val="0"/>
        <w:autoSpaceDE/>
        <w:autoSpaceDN/>
        <w:bidi w:val="0"/>
        <w:snapToGrid w:val="0"/>
        <w:spacing w:line="432" w:lineRule="auto"/>
        <w:ind w:right="0" w:rightChars="0" w:firstLine="422" w:firstLineChars="200"/>
        <w:rPr>
          <w:rFonts w:hint="eastAsia" w:ascii="宋体" w:hAnsi="宋体" w:eastAsia="宋体" w:cs="宋体"/>
          <w:b/>
          <w:bCs w:val="0"/>
          <w:color w:val="auto"/>
          <w:sz w:val="21"/>
          <w:szCs w:val="21"/>
          <w:highlight w:val="none"/>
        </w:rPr>
      </w:pPr>
      <w:r>
        <w:rPr>
          <w:rFonts w:hint="eastAsia" w:hAnsi="宋体" w:cs="宋体"/>
          <w:b/>
          <w:bCs w:val="0"/>
          <w:color w:val="auto"/>
          <w:sz w:val="21"/>
          <w:szCs w:val="21"/>
          <w:highlight w:val="none"/>
          <w:lang w:val="en-US" w:eastAsia="zh-CN"/>
        </w:rPr>
        <w:t>十四</w:t>
      </w:r>
      <w:r>
        <w:rPr>
          <w:rFonts w:hint="eastAsia" w:ascii="宋体" w:hAnsi="宋体" w:eastAsia="宋体" w:cs="宋体"/>
          <w:b/>
          <w:bCs w:val="0"/>
          <w:color w:val="auto"/>
          <w:sz w:val="21"/>
          <w:szCs w:val="21"/>
          <w:highlight w:val="none"/>
        </w:rPr>
        <w:t>、合同生效及其它</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本合同未尽事宜，双方可另行签署补充协议。</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合同经双方法定代表人或授权代表签字并加盖单位公章，</w:t>
      </w:r>
      <w:r>
        <w:rPr>
          <w:rFonts w:hint="eastAsia" w:ascii="宋体" w:hAnsi="宋体" w:eastAsia="宋体" w:cs="宋体"/>
          <w:bCs/>
          <w:color w:val="auto"/>
          <w:sz w:val="21"/>
          <w:szCs w:val="21"/>
          <w:highlight w:val="none"/>
          <w:lang w:eastAsia="zh-CN"/>
        </w:rPr>
        <w:t>龙游天顺招标代理有限公司</w:t>
      </w:r>
      <w:r>
        <w:rPr>
          <w:rFonts w:hint="eastAsia" w:ascii="宋体" w:hAnsi="宋体" w:eastAsia="宋体" w:cs="宋体"/>
          <w:bCs/>
          <w:color w:val="auto"/>
          <w:sz w:val="21"/>
          <w:szCs w:val="21"/>
          <w:highlight w:val="none"/>
        </w:rPr>
        <w:t>加盖鉴证章，经龙游县财政局备案后生效。</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合同执行中涉及采购资金和采购内容修改或补充的，须经龙游县财政局备案同意，方可作为主合同不可分割的一部分。</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本合同未尽事宜，遵照《合同法》有关条文执行。</w:t>
      </w:r>
    </w:p>
    <w:p>
      <w:pPr>
        <w:pStyle w:val="10"/>
        <w:keepLines w:val="0"/>
        <w:pageBreakBefore w:val="0"/>
        <w:kinsoku/>
        <w:wordWrap/>
        <w:overflowPunct/>
        <w:topLinePunct w:val="0"/>
        <w:autoSpaceDE/>
        <w:autoSpaceDN/>
        <w:bidi w:val="0"/>
        <w:snapToGrid w:val="0"/>
        <w:spacing w:line="432"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本合同正本一式</w:t>
      </w:r>
      <w:r>
        <w:rPr>
          <w:rFonts w:hint="eastAsia" w:ascii="宋体" w:hAnsi="宋体" w:eastAsia="宋体" w:cs="宋体"/>
          <w:bCs/>
          <w:color w:val="auto"/>
          <w:sz w:val="21"/>
          <w:szCs w:val="21"/>
          <w:highlight w:val="none"/>
          <w:lang w:val="en-US" w:eastAsia="zh-CN"/>
        </w:rPr>
        <w:t>陆</w:t>
      </w:r>
      <w:r>
        <w:rPr>
          <w:rFonts w:hint="eastAsia" w:ascii="宋体" w:hAnsi="宋体" w:eastAsia="宋体" w:cs="宋体"/>
          <w:bCs/>
          <w:color w:val="auto"/>
          <w:sz w:val="21"/>
          <w:szCs w:val="21"/>
          <w:highlight w:val="none"/>
        </w:rPr>
        <w:t>份，具有同等法律效力，甲乙双方各执二份，</w:t>
      </w:r>
      <w:r>
        <w:rPr>
          <w:rFonts w:hint="eastAsia" w:ascii="宋体" w:hAnsi="宋体" w:eastAsia="宋体" w:cs="宋体"/>
          <w:bCs/>
          <w:color w:val="auto"/>
          <w:sz w:val="21"/>
          <w:szCs w:val="21"/>
          <w:highlight w:val="none"/>
          <w:lang w:eastAsia="zh-CN"/>
        </w:rPr>
        <w:t>龙游天顺招标代理有限公司</w:t>
      </w:r>
      <w:r>
        <w:rPr>
          <w:rFonts w:hint="eastAsia" w:ascii="宋体" w:hAnsi="宋体" w:eastAsia="宋体" w:cs="宋体"/>
          <w:bCs/>
          <w:color w:val="auto"/>
          <w:sz w:val="21"/>
          <w:szCs w:val="21"/>
          <w:highlight w:val="none"/>
        </w:rPr>
        <w:t>、龙游县财政局各执一份。</w:t>
      </w:r>
    </w:p>
    <w:p>
      <w:pPr>
        <w:adjustRightInd w:val="0"/>
        <w:snapToGrid w:val="0"/>
        <w:spacing w:line="312" w:lineRule="auto"/>
        <w:ind w:firstLine="420" w:firstLineChars="200"/>
        <w:rPr>
          <w:rFonts w:hint="eastAsia" w:ascii="宋体" w:hAnsi="宋体" w:eastAsia="宋体" w:cs="Times New Roman"/>
          <w:sz w:val="21"/>
          <w:szCs w:val="21"/>
          <w:lang w:val="zh-CN" w:eastAsia="zh-CN"/>
        </w:rPr>
      </w:pP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甲方（盖章）：                                           </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法定代表人</w:t>
      </w:r>
      <w:r>
        <w:rPr>
          <w:rFonts w:hint="eastAsia" w:ascii="宋体" w:hAnsi="宋体" w:cs="Times New Roman"/>
          <w:sz w:val="21"/>
          <w:szCs w:val="21"/>
          <w:lang w:val="en-US" w:eastAsia="zh-CN"/>
        </w:rPr>
        <w:t>或</w:t>
      </w:r>
      <w:r>
        <w:rPr>
          <w:rFonts w:hint="eastAsia" w:ascii="宋体" w:hAnsi="宋体" w:eastAsia="宋体" w:cs="Times New Roman"/>
          <w:sz w:val="21"/>
          <w:szCs w:val="21"/>
          <w:lang w:val="en-US" w:eastAsia="zh-CN"/>
        </w:rPr>
        <w:t xml:space="preserve">委托代理人：                                                </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时间：  年  月  日</w:t>
      </w:r>
    </w:p>
    <w:p>
      <w:pPr>
        <w:adjustRightInd w:val="0"/>
        <w:snapToGrid w:val="0"/>
        <w:spacing w:line="312" w:lineRule="auto"/>
        <w:ind w:firstLine="420" w:firstLineChars="200"/>
        <w:rPr>
          <w:rFonts w:hint="eastAsia" w:ascii="宋体" w:hAnsi="宋体" w:eastAsia="宋体" w:cs="Times New Roman"/>
          <w:sz w:val="21"/>
          <w:szCs w:val="21"/>
          <w:lang w:val="en-US" w:eastAsia="zh-CN"/>
        </w:rPr>
      </w:pP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乙方（盖章）：</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法定代表人</w:t>
      </w:r>
      <w:r>
        <w:rPr>
          <w:rFonts w:hint="eastAsia" w:ascii="宋体" w:hAnsi="宋体" w:cs="Times New Roman"/>
          <w:sz w:val="21"/>
          <w:szCs w:val="21"/>
          <w:lang w:val="en-US" w:eastAsia="zh-CN"/>
        </w:rPr>
        <w:t>或</w:t>
      </w:r>
      <w:r>
        <w:rPr>
          <w:rFonts w:hint="eastAsia" w:ascii="宋体" w:hAnsi="宋体" w:eastAsia="宋体" w:cs="Times New Roman"/>
          <w:sz w:val="21"/>
          <w:szCs w:val="21"/>
          <w:lang w:val="en-US" w:eastAsia="zh-CN"/>
        </w:rPr>
        <w:t>委托代理人：</w:t>
      </w:r>
    </w:p>
    <w:p>
      <w:pPr>
        <w:adjustRightInd w:val="0"/>
        <w:snapToGrid w:val="0"/>
        <w:spacing w:line="312" w:lineRule="auto"/>
        <w:ind w:firstLine="420" w:firstLineChars="200"/>
        <w:rPr>
          <w:rFonts w:hint="eastAsia" w:ascii="宋体" w:hAnsi="宋体" w:cs="Times New Roman"/>
          <w:sz w:val="21"/>
          <w:szCs w:val="21"/>
          <w:lang w:val="en-US" w:eastAsia="zh-CN"/>
        </w:rPr>
      </w:pPr>
      <w:r>
        <w:rPr>
          <w:rFonts w:hint="eastAsia" w:ascii="宋体" w:hAnsi="宋体" w:cs="Times New Roman"/>
          <w:sz w:val="21"/>
          <w:szCs w:val="21"/>
          <w:lang w:val="en-US" w:eastAsia="zh-CN"/>
        </w:rPr>
        <w:t>账号：</w:t>
      </w:r>
    </w:p>
    <w:p>
      <w:pPr>
        <w:adjustRightInd w:val="0"/>
        <w:snapToGrid w:val="0"/>
        <w:spacing w:line="312" w:lineRule="auto"/>
        <w:ind w:firstLine="420" w:firstLineChars="200"/>
        <w:rPr>
          <w:rFonts w:hint="eastAsia" w:ascii="宋体" w:hAnsi="宋体" w:cs="Times New Roman"/>
          <w:sz w:val="21"/>
          <w:szCs w:val="21"/>
          <w:lang w:val="en-US" w:eastAsia="zh-CN"/>
        </w:rPr>
      </w:pPr>
      <w:r>
        <w:rPr>
          <w:rFonts w:hint="eastAsia" w:ascii="宋体" w:hAnsi="宋体" w:cs="Times New Roman"/>
          <w:sz w:val="21"/>
          <w:szCs w:val="21"/>
          <w:lang w:val="en-US" w:eastAsia="zh-CN"/>
        </w:rPr>
        <w:t>开户银行：</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时间：  年  月  日   </w:t>
      </w:r>
    </w:p>
    <w:p>
      <w:pPr>
        <w:adjustRightInd w:val="0"/>
        <w:snapToGrid w:val="0"/>
        <w:spacing w:line="312" w:lineRule="auto"/>
        <w:ind w:firstLine="420" w:firstLineChars="200"/>
        <w:rPr>
          <w:rFonts w:hint="eastAsia" w:ascii="宋体" w:hAnsi="宋体" w:eastAsia="宋体" w:cs="Times New Roman"/>
          <w:sz w:val="21"/>
          <w:szCs w:val="21"/>
          <w:lang w:val="en-US" w:eastAsia="zh-CN"/>
        </w:rPr>
      </w:pP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鉴证方: （盖章）</w:t>
      </w:r>
      <w:r>
        <w:rPr>
          <w:rFonts w:hint="eastAsia" w:ascii="宋体" w:hAnsi="宋体" w:cs="Times New Roman"/>
          <w:sz w:val="21"/>
          <w:szCs w:val="21"/>
          <w:lang w:val="en-US" w:eastAsia="zh-CN"/>
        </w:rPr>
        <w:t>龙游天顺招标代理有限公司</w:t>
      </w:r>
      <w:r>
        <w:rPr>
          <w:rFonts w:hint="eastAsia" w:ascii="宋体" w:hAnsi="宋体" w:eastAsia="宋体" w:cs="Times New Roman"/>
          <w:sz w:val="21"/>
          <w:szCs w:val="21"/>
          <w:lang w:val="en-US" w:eastAsia="zh-CN"/>
        </w:rPr>
        <w:t xml:space="preserve"> </w:t>
      </w:r>
    </w:p>
    <w:p>
      <w:pPr>
        <w:adjustRightInd w:val="0"/>
        <w:snapToGrid w:val="0"/>
        <w:spacing w:line="312"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时间：  年  月  日</w:t>
      </w:r>
    </w:p>
    <w:p>
      <w:pPr>
        <w:rPr>
          <w:rFonts w:hint="eastAsia" w:ascii="宋体" w:hAnsi="宋体" w:eastAsia="宋体" w:cs="宋体"/>
          <w:b/>
          <w:bCs/>
          <w:color w:val="242424"/>
          <w:sz w:val="32"/>
          <w:szCs w:val="32"/>
        </w:rPr>
      </w:pPr>
    </w:p>
    <w:p>
      <w:pPr>
        <w:rPr>
          <w:rFonts w:hint="eastAsia" w:ascii="宋体" w:hAnsi="宋体" w:eastAsia="宋体" w:cs="宋体"/>
          <w:b/>
          <w:bCs/>
          <w:color w:val="242424"/>
          <w:sz w:val="32"/>
          <w:szCs w:val="32"/>
        </w:rPr>
      </w:pPr>
      <w:r>
        <w:rPr>
          <w:rFonts w:hint="eastAsia" w:ascii="宋体" w:hAnsi="宋体" w:eastAsia="宋体" w:cs="宋体"/>
          <w:b/>
          <w:bCs/>
          <w:color w:val="242424"/>
          <w:sz w:val="32"/>
          <w:szCs w:val="32"/>
        </w:rPr>
        <w:br w:type="page"/>
      </w:r>
    </w:p>
    <w:p>
      <w:pPr>
        <w:adjustRightInd w:val="0"/>
        <w:snapToGrid w:val="0"/>
        <w:spacing w:line="360" w:lineRule="auto"/>
        <w:jc w:val="center"/>
        <w:outlineLvl w:val="0"/>
        <w:rPr>
          <w:rFonts w:ascii="宋体" w:hAnsi="宋体" w:eastAsia="宋体" w:cs="宋体"/>
          <w:color w:val="242424"/>
          <w:szCs w:val="21"/>
        </w:rPr>
      </w:pPr>
      <w:bookmarkStart w:id="8" w:name="_Toc26602"/>
      <w:r>
        <w:rPr>
          <w:rFonts w:hint="eastAsia" w:ascii="宋体" w:hAnsi="宋体" w:eastAsia="宋体" w:cs="宋体"/>
          <w:b/>
          <w:bCs/>
          <w:color w:val="242424"/>
          <w:sz w:val="32"/>
          <w:szCs w:val="32"/>
        </w:rPr>
        <w:t>第五章  应提交的有关格式范例</w:t>
      </w:r>
      <w:bookmarkEnd w:id="8"/>
    </w:p>
    <w:p>
      <w:pPr>
        <w:adjustRightInd w:val="0"/>
        <w:snapToGrid w:val="0"/>
        <w:spacing w:line="312" w:lineRule="auto"/>
        <w:ind w:firstLine="480" w:firstLineChars="200"/>
        <w:rPr>
          <w:rFonts w:ascii="宋体" w:hAnsi="宋体" w:eastAsia="宋体"/>
          <w:color w:val="242424"/>
          <w:sz w:val="24"/>
          <w:szCs w:val="24"/>
        </w:rPr>
      </w:pPr>
    </w:p>
    <w:p>
      <w:pPr>
        <w:adjustRightInd w:val="0"/>
        <w:snapToGrid w:val="0"/>
        <w:spacing w:line="312" w:lineRule="auto"/>
        <w:ind w:firstLine="560" w:firstLineChars="200"/>
        <w:rPr>
          <w:rFonts w:ascii="宋体" w:hAnsi="宋体" w:eastAsia="宋体"/>
          <w:color w:val="242424"/>
          <w:sz w:val="28"/>
          <w:szCs w:val="28"/>
        </w:rPr>
      </w:pPr>
      <w:r>
        <w:rPr>
          <w:rFonts w:hint="eastAsia" w:ascii="宋体" w:hAnsi="宋体" w:eastAsia="宋体"/>
          <w:color w:val="242424"/>
          <w:sz w:val="28"/>
          <w:szCs w:val="28"/>
        </w:rPr>
        <w:t>注：投标文件组成部分有格式要求的按格式提供，无格式要求的内容请自行提供。</w:t>
      </w:r>
    </w:p>
    <w:p>
      <w:pPr>
        <w:snapToGrid w:val="0"/>
        <w:spacing w:before="158" w:beforeLines="50" w:after="50"/>
        <w:jc w:val="center"/>
        <w:outlineLvl w:val="1"/>
        <w:rPr>
          <w:rFonts w:ascii="宋体" w:hAnsi="宋体" w:eastAsia="宋体"/>
          <w:b/>
          <w:bCs/>
          <w:color w:val="242424"/>
          <w:sz w:val="32"/>
          <w:szCs w:val="32"/>
        </w:rPr>
      </w:pPr>
    </w:p>
    <w:p>
      <w:pPr>
        <w:snapToGrid w:val="0"/>
        <w:spacing w:before="158" w:beforeLines="50" w:after="50"/>
        <w:jc w:val="center"/>
        <w:outlineLvl w:val="1"/>
        <w:rPr>
          <w:rFonts w:ascii="宋体" w:hAnsi="宋体" w:eastAsia="宋体"/>
          <w:b/>
          <w:bCs/>
          <w:color w:val="242424"/>
          <w:sz w:val="32"/>
          <w:szCs w:val="32"/>
        </w:rPr>
      </w:pPr>
    </w:p>
    <w:p>
      <w:pPr>
        <w:snapToGrid w:val="0"/>
        <w:spacing w:before="158" w:beforeLines="50" w:after="50"/>
        <w:jc w:val="center"/>
        <w:outlineLvl w:val="1"/>
        <w:rPr>
          <w:rFonts w:ascii="宋体" w:hAnsi="宋体" w:eastAsia="宋体"/>
          <w:b/>
          <w:bCs/>
          <w:color w:val="242424"/>
          <w:sz w:val="32"/>
          <w:szCs w:val="32"/>
        </w:rPr>
      </w:pPr>
    </w:p>
    <w:p>
      <w:pPr>
        <w:snapToGrid w:val="0"/>
        <w:spacing w:before="158" w:beforeLines="50" w:after="50"/>
        <w:jc w:val="center"/>
        <w:outlineLvl w:val="1"/>
        <w:rPr>
          <w:rFonts w:ascii="宋体" w:hAnsi="宋体" w:eastAsia="宋体"/>
          <w:b/>
          <w:bCs/>
          <w:color w:val="242424"/>
          <w:sz w:val="24"/>
          <w:szCs w:val="24"/>
        </w:rPr>
      </w:pPr>
      <w:bookmarkStart w:id="9" w:name="_Toc24247"/>
      <w:r>
        <w:rPr>
          <w:rFonts w:hint="eastAsia" w:ascii="宋体" w:hAnsi="宋体" w:eastAsia="宋体"/>
          <w:b/>
          <w:bCs/>
          <w:color w:val="242424"/>
          <w:sz w:val="32"/>
          <w:szCs w:val="32"/>
        </w:rPr>
        <w:t>一 、投标文件外层包装袋封面格式</w:t>
      </w:r>
      <w:bookmarkEnd w:id="9"/>
    </w:p>
    <w:p>
      <w:pPr>
        <w:snapToGrid w:val="0"/>
        <w:spacing w:before="158" w:beforeLines="50" w:after="50"/>
        <w:outlineLvl w:val="1"/>
        <w:rPr>
          <w:rFonts w:ascii="宋体" w:hAnsi="宋体" w:eastAsia="宋体"/>
          <w:b/>
          <w:bCs/>
          <w:color w:val="242424"/>
          <w:sz w:val="24"/>
          <w:szCs w:val="24"/>
        </w:rPr>
      </w:pPr>
    </w:p>
    <w:p>
      <w:pPr>
        <w:snapToGrid w:val="0"/>
        <w:spacing w:line="520" w:lineRule="exact"/>
        <w:ind w:firstLine="1680" w:firstLineChars="600"/>
        <w:rPr>
          <w:rFonts w:ascii="宋体" w:hAnsi="宋体" w:eastAsia="宋体"/>
          <w:color w:val="242424"/>
          <w:sz w:val="28"/>
          <w:szCs w:val="28"/>
        </w:rPr>
      </w:pPr>
    </w:p>
    <w:p>
      <w:pPr>
        <w:snapToGrid w:val="0"/>
        <w:spacing w:line="520" w:lineRule="exact"/>
        <w:ind w:firstLine="1680" w:firstLineChars="600"/>
        <w:jc w:val="both"/>
        <w:rPr>
          <w:rFonts w:ascii="宋体" w:hAnsi="宋体" w:eastAsia="宋体"/>
          <w:color w:val="242424"/>
          <w:sz w:val="28"/>
          <w:szCs w:val="28"/>
        </w:rPr>
      </w:pPr>
      <w:r>
        <w:rPr>
          <w:rFonts w:hint="eastAsia" w:ascii="宋体" w:hAnsi="宋体" w:eastAsia="宋体"/>
          <w:color w:val="242424"/>
          <w:sz w:val="28"/>
          <w:szCs w:val="28"/>
        </w:rPr>
        <w:t xml:space="preserve">             资格审查文件</w:t>
      </w:r>
    </w:p>
    <w:p>
      <w:pPr>
        <w:snapToGrid w:val="0"/>
        <w:spacing w:line="520" w:lineRule="exact"/>
        <w:jc w:val="left"/>
        <w:rPr>
          <w:rFonts w:ascii="宋体" w:hAnsi="宋体" w:eastAsia="宋体"/>
          <w:color w:val="242424"/>
          <w:sz w:val="28"/>
          <w:szCs w:val="28"/>
        </w:rPr>
      </w:pPr>
      <w:r>
        <w:rPr>
          <w:rFonts w:hint="eastAsia" w:ascii="宋体" w:hAnsi="宋体" w:eastAsia="宋体"/>
          <w:color w:val="242424"/>
          <w:sz w:val="28"/>
          <w:szCs w:val="28"/>
        </w:rPr>
        <w:t xml:space="preserve">                  （商务技术文件、报价文件）</w:t>
      </w:r>
    </w:p>
    <w:p>
      <w:pPr>
        <w:snapToGrid w:val="0"/>
        <w:spacing w:line="520" w:lineRule="exact"/>
        <w:ind w:firstLine="1962" w:firstLineChars="698"/>
        <w:rPr>
          <w:rFonts w:ascii="宋体" w:hAnsi="宋体" w:eastAsia="宋体"/>
          <w:b/>
          <w:bCs/>
          <w:color w:val="242424"/>
          <w:sz w:val="28"/>
          <w:szCs w:val="28"/>
        </w:rPr>
      </w:pPr>
    </w:p>
    <w:p>
      <w:pPr>
        <w:snapToGrid w:val="0"/>
        <w:spacing w:line="360" w:lineRule="auto"/>
        <w:rPr>
          <w:rFonts w:hint="eastAsia" w:ascii="宋体" w:hAnsi="宋体" w:eastAsia="宋体"/>
          <w:color w:val="242424"/>
          <w:sz w:val="28"/>
          <w:szCs w:val="28"/>
          <w:lang w:eastAsia="zh-CN"/>
        </w:rPr>
      </w:pPr>
      <w:r>
        <w:rPr>
          <w:rFonts w:hint="eastAsia" w:ascii="宋体" w:hAnsi="宋体" w:eastAsia="宋体"/>
          <w:color w:val="242424"/>
          <w:sz w:val="28"/>
          <w:szCs w:val="28"/>
        </w:rPr>
        <w:t>项目名称：</w:t>
      </w:r>
      <w:r>
        <w:rPr>
          <w:rFonts w:hint="eastAsia" w:ascii="宋体" w:hAnsi="宋体" w:eastAsia="宋体"/>
          <w:color w:val="242424"/>
          <w:sz w:val="28"/>
          <w:szCs w:val="28"/>
          <w:lang w:eastAsia="zh-CN"/>
        </w:rPr>
        <w:t xml:space="preserve"> 龙游县经济和信息化局应急救灾物资储备采购项目</w:t>
      </w:r>
      <w:r>
        <w:rPr>
          <w:rFonts w:hint="eastAsia" w:ascii="宋体" w:hAnsi="宋体" w:eastAsia="宋体"/>
          <w:color w:val="242424"/>
          <w:sz w:val="28"/>
          <w:szCs w:val="28"/>
        </w:rPr>
        <w:t>项目编号：</w:t>
      </w:r>
      <w:r>
        <w:rPr>
          <w:rFonts w:hint="eastAsia" w:ascii="宋体" w:hAnsi="宋体" w:eastAsia="宋体"/>
          <w:color w:val="242424"/>
          <w:sz w:val="28"/>
          <w:szCs w:val="28"/>
          <w:lang w:eastAsia="zh-CN"/>
        </w:rPr>
        <w:t>LYTSZC2020-068</w:t>
      </w:r>
    </w:p>
    <w:p>
      <w:pPr>
        <w:snapToGrid w:val="0"/>
        <w:spacing w:line="360" w:lineRule="auto"/>
        <w:rPr>
          <w:rFonts w:ascii="宋体" w:hAnsi="宋体" w:eastAsia="宋体"/>
          <w:color w:val="242424"/>
          <w:sz w:val="28"/>
          <w:szCs w:val="28"/>
        </w:rPr>
      </w:pPr>
      <w:r>
        <w:rPr>
          <w:rFonts w:hint="eastAsia" w:ascii="宋体" w:hAnsi="宋体" w:eastAsia="宋体"/>
          <w:color w:val="242424"/>
          <w:sz w:val="28"/>
          <w:szCs w:val="28"/>
        </w:rPr>
        <w:t>投标人单位名称：</w:t>
      </w:r>
      <w:r>
        <w:rPr>
          <w:rFonts w:hint="eastAsia" w:ascii="宋体" w:hAnsi="宋体" w:eastAsia="宋体"/>
          <w:color w:val="242424"/>
          <w:sz w:val="28"/>
          <w:szCs w:val="28"/>
          <w:u w:val="single"/>
        </w:rPr>
        <w:t xml:space="preserve">                （盖单位公章）</w:t>
      </w:r>
    </w:p>
    <w:p>
      <w:pPr>
        <w:snapToGrid w:val="0"/>
        <w:spacing w:line="360" w:lineRule="auto"/>
        <w:rPr>
          <w:rFonts w:ascii="宋体" w:hAnsi="宋体" w:eastAsia="宋体"/>
          <w:color w:val="242424"/>
          <w:sz w:val="28"/>
          <w:szCs w:val="28"/>
        </w:rPr>
      </w:pPr>
      <w:r>
        <w:rPr>
          <w:rFonts w:hint="eastAsia" w:ascii="宋体" w:hAnsi="宋体" w:eastAsia="宋体"/>
          <w:color w:val="242424"/>
          <w:sz w:val="28"/>
          <w:szCs w:val="28"/>
        </w:rPr>
        <w:t>日期： 年  月  日</w:t>
      </w:r>
    </w:p>
    <w:p>
      <w:pPr>
        <w:widowControl/>
        <w:adjustRightInd w:val="0"/>
        <w:snapToGrid w:val="0"/>
        <w:spacing w:line="440" w:lineRule="exact"/>
        <w:ind w:firstLine="1200" w:firstLineChars="500"/>
        <w:rPr>
          <w:rFonts w:ascii="宋体" w:hAnsi="宋体" w:eastAsia="宋体"/>
          <w:color w:val="242424"/>
          <w:kern w:val="28"/>
          <w:sz w:val="24"/>
          <w:szCs w:val="24"/>
        </w:rPr>
      </w:pPr>
      <w:r>
        <w:rPr>
          <w:rFonts w:hint="eastAsia" w:ascii="宋体" w:hAnsi="宋体" w:eastAsia="宋体"/>
          <w:color w:val="242424"/>
          <w:kern w:val="28"/>
          <w:sz w:val="24"/>
          <w:szCs w:val="24"/>
        </w:rPr>
        <w:t>在    年   月   日    时   分之前不得启封</w:t>
      </w: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ind w:firstLine="2800"/>
        <w:outlineLvl w:val="1"/>
        <w:rPr>
          <w:rFonts w:ascii="宋体" w:hAnsi="宋体" w:eastAsia="宋体"/>
          <w:color w:val="242424"/>
          <w:szCs w:val="21"/>
        </w:rPr>
      </w:pPr>
    </w:p>
    <w:p>
      <w:pPr>
        <w:outlineLvl w:val="1"/>
        <w:rPr>
          <w:rFonts w:ascii="宋体" w:hAnsi="宋体" w:eastAsia="宋体"/>
          <w:color w:val="242424"/>
          <w:szCs w:val="21"/>
        </w:rPr>
      </w:pPr>
    </w:p>
    <w:p>
      <w:pPr>
        <w:ind w:firstLine="2800"/>
        <w:outlineLvl w:val="1"/>
        <w:rPr>
          <w:rFonts w:ascii="宋体" w:hAnsi="宋体" w:eastAsia="宋体"/>
          <w:color w:val="242424"/>
          <w:szCs w:val="21"/>
        </w:rPr>
      </w:pPr>
    </w:p>
    <w:p>
      <w:pPr>
        <w:jc w:val="center"/>
        <w:outlineLvl w:val="1"/>
        <w:rPr>
          <w:rFonts w:ascii="宋体" w:hAnsi="宋体" w:eastAsia="宋体"/>
          <w:color w:val="242424"/>
          <w:szCs w:val="21"/>
        </w:rPr>
      </w:pPr>
      <w:bookmarkStart w:id="10" w:name="_Toc29327"/>
      <w:r>
        <w:rPr>
          <w:rFonts w:ascii="宋体" w:hAnsi="宋体" w:eastAsia="宋体"/>
          <w:color w:val="242424"/>
          <w:sz w:val="28"/>
          <w:szCs w:val="28"/>
        </w:rPr>
        <w:t>二、</w:t>
      </w:r>
      <w:r>
        <w:rPr>
          <w:rFonts w:hint="eastAsia" w:ascii="宋体" w:hAnsi="宋体" w:eastAsia="宋体"/>
          <w:b/>
          <w:bCs/>
          <w:color w:val="242424"/>
          <w:sz w:val="32"/>
          <w:szCs w:val="32"/>
        </w:rPr>
        <w:t>投标文件封面格式</w:t>
      </w:r>
      <w:bookmarkEnd w:id="10"/>
    </w:p>
    <w:p>
      <w:pPr>
        <w:ind w:left="1800" w:leftChars="857"/>
        <w:jc w:val="right"/>
        <w:rPr>
          <w:rFonts w:ascii="宋体" w:hAnsi="宋体" w:eastAsia="宋体"/>
          <w:color w:val="242424"/>
          <w:szCs w:val="21"/>
        </w:rPr>
      </w:pPr>
    </w:p>
    <w:p>
      <w:pPr>
        <w:rPr>
          <w:rFonts w:ascii="宋体" w:hAnsi="宋体" w:eastAsia="宋体"/>
          <w:color w:val="242424"/>
          <w:sz w:val="28"/>
          <w:szCs w:val="28"/>
        </w:rPr>
      </w:pPr>
    </w:p>
    <w:p>
      <w:pPr>
        <w:rPr>
          <w:rFonts w:ascii="宋体" w:hAnsi="宋体" w:eastAsia="宋体"/>
          <w:color w:val="242424"/>
          <w:szCs w:val="21"/>
        </w:rPr>
      </w:pPr>
    </w:p>
    <w:p>
      <w:pPr>
        <w:rPr>
          <w:rFonts w:ascii="宋体" w:hAnsi="宋体" w:eastAsia="宋体"/>
          <w:color w:val="242424"/>
          <w:szCs w:val="21"/>
        </w:rPr>
      </w:pPr>
    </w:p>
    <w:p>
      <w:pPr>
        <w:rPr>
          <w:rFonts w:ascii="宋体" w:hAnsi="宋体" w:eastAsia="宋体"/>
          <w:color w:val="242424"/>
          <w:szCs w:val="21"/>
        </w:rPr>
      </w:pPr>
    </w:p>
    <w:p>
      <w:pPr>
        <w:rPr>
          <w:rFonts w:ascii="宋体" w:hAnsi="宋体" w:eastAsia="宋体"/>
          <w:color w:val="242424"/>
          <w:szCs w:val="21"/>
        </w:rPr>
      </w:pPr>
    </w:p>
    <w:p>
      <w:pPr>
        <w:rPr>
          <w:rFonts w:ascii="宋体" w:hAnsi="宋体" w:eastAsia="宋体"/>
          <w:color w:val="242424"/>
          <w:sz w:val="28"/>
          <w:szCs w:val="28"/>
        </w:rPr>
      </w:pPr>
    </w:p>
    <w:p>
      <w:pPr>
        <w:snapToGrid w:val="0"/>
        <w:spacing w:line="520" w:lineRule="exact"/>
        <w:ind w:firstLine="1680" w:firstLineChars="600"/>
        <w:rPr>
          <w:rFonts w:ascii="宋体" w:hAnsi="宋体" w:eastAsia="宋体"/>
          <w:color w:val="242424"/>
          <w:sz w:val="28"/>
          <w:szCs w:val="28"/>
        </w:rPr>
      </w:pPr>
      <w:r>
        <w:rPr>
          <w:rFonts w:hint="eastAsia" w:ascii="宋体" w:hAnsi="宋体" w:eastAsia="宋体"/>
          <w:color w:val="242424"/>
          <w:sz w:val="28"/>
          <w:szCs w:val="28"/>
        </w:rPr>
        <w:t xml:space="preserve">            资格审查文件</w:t>
      </w:r>
    </w:p>
    <w:p>
      <w:pPr>
        <w:snapToGrid w:val="0"/>
        <w:spacing w:line="520" w:lineRule="exact"/>
        <w:rPr>
          <w:rFonts w:ascii="宋体" w:hAnsi="宋体" w:eastAsia="宋体"/>
          <w:color w:val="242424"/>
          <w:sz w:val="28"/>
          <w:szCs w:val="28"/>
        </w:rPr>
      </w:pPr>
      <w:r>
        <w:rPr>
          <w:rFonts w:hint="eastAsia" w:ascii="宋体" w:hAnsi="宋体" w:eastAsia="宋体"/>
          <w:color w:val="242424"/>
          <w:sz w:val="28"/>
          <w:szCs w:val="28"/>
        </w:rPr>
        <w:t xml:space="preserve">             （商务技术文件、报价文件）</w:t>
      </w:r>
    </w:p>
    <w:p>
      <w:pPr>
        <w:snapToGrid w:val="0"/>
        <w:spacing w:line="520" w:lineRule="exact"/>
        <w:ind w:firstLine="1962" w:firstLineChars="698"/>
        <w:rPr>
          <w:rFonts w:ascii="宋体" w:hAnsi="宋体" w:eastAsia="宋体"/>
          <w:b/>
          <w:bCs/>
          <w:color w:val="242424"/>
          <w:sz w:val="28"/>
          <w:szCs w:val="28"/>
        </w:rPr>
      </w:pPr>
    </w:p>
    <w:p>
      <w:pPr>
        <w:snapToGrid w:val="0"/>
        <w:spacing w:line="360" w:lineRule="auto"/>
        <w:rPr>
          <w:rFonts w:hint="eastAsia" w:ascii="宋体" w:hAnsi="宋体" w:eastAsia="宋体"/>
          <w:color w:val="242424"/>
          <w:sz w:val="28"/>
          <w:szCs w:val="28"/>
          <w:lang w:eastAsia="zh-CN"/>
        </w:rPr>
      </w:pPr>
      <w:r>
        <w:rPr>
          <w:rFonts w:hint="eastAsia" w:ascii="宋体" w:hAnsi="宋体" w:eastAsia="宋体"/>
          <w:color w:val="242424"/>
          <w:sz w:val="28"/>
          <w:szCs w:val="28"/>
        </w:rPr>
        <w:t>项目名称：</w:t>
      </w:r>
      <w:r>
        <w:rPr>
          <w:rFonts w:hint="eastAsia" w:ascii="宋体" w:hAnsi="宋体" w:eastAsia="宋体"/>
          <w:color w:val="242424"/>
          <w:sz w:val="28"/>
          <w:szCs w:val="28"/>
          <w:lang w:eastAsia="zh-CN"/>
        </w:rPr>
        <w:t xml:space="preserve"> 龙游县经济和信息化局应急救灾物资储备采购项目</w:t>
      </w:r>
      <w:r>
        <w:rPr>
          <w:rFonts w:hint="eastAsia" w:ascii="宋体" w:hAnsi="宋体" w:eastAsia="宋体"/>
          <w:color w:val="242424"/>
          <w:sz w:val="28"/>
          <w:szCs w:val="28"/>
        </w:rPr>
        <w:t>项目编号：</w:t>
      </w:r>
      <w:r>
        <w:rPr>
          <w:rFonts w:hint="eastAsia" w:ascii="宋体" w:hAnsi="宋体" w:eastAsia="宋体"/>
          <w:color w:val="242424"/>
          <w:sz w:val="28"/>
          <w:szCs w:val="28"/>
          <w:lang w:eastAsia="zh-CN"/>
        </w:rPr>
        <w:t>LYTSZC2020-068</w:t>
      </w:r>
    </w:p>
    <w:p>
      <w:pPr>
        <w:snapToGrid w:val="0"/>
        <w:spacing w:line="360" w:lineRule="auto"/>
        <w:rPr>
          <w:rFonts w:ascii="宋体" w:hAnsi="宋体" w:eastAsia="宋体"/>
          <w:color w:val="242424"/>
          <w:sz w:val="28"/>
          <w:szCs w:val="28"/>
        </w:rPr>
      </w:pPr>
      <w:r>
        <w:rPr>
          <w:rFonts w:hint="eastAsia" w:ascii="宋体" w:hAnsi="宋体" w:eastAsia="宋体"/>
          <w:color w:val="242424"/>
          <w:sz w:val="28"/>
          <w:szCs w:val="28"/>
        </w:rPr>
        <w:t>投标人单位名称：</w:t>
      </w:r>
      <w:r>
        <w:rPr>
          <w:rFonts w:hint="eastAsia" w:ascii="宋体" w:hAnsi="宋体" w:eastAsia="宋体"/>
          <w:color w:val="242424"/>
          <w:sz w:val="28"/>
          <w:szCs w:val="28"/>
          <w:u w:val="single"/>
        </w:rPr>
        <w:t xml:space="preserve">                （盖单位公章）</w:t>
      </w:r>
    </w:p>
    <w:p>
      <w:pPr>
        <w:snapToGrid w:val="0"/>
        <w:spacing w:line="360" w:lineRule="auto"/>
        <w:rPr>
          <w:rFonts w:ascii="宋体" w:hAnsi="宋体" w:eastAsia="宋体"/>
          <w:color w:val="242424"/>
          <w:sz w:val="28"/>
          <w:szCs w:val="28"/>
        </w:rPr>
      </w:pPr>
      <w:r>
        <w:rPr>
          <w:rFonts w:hint="eastAsia" w:ascii="宋体" w:hAnsi="宋体" w:eastAsia="宋体"/>
          <w:color w:val="242424"/>
          <w:sz w:val="28"/>
          <w:szCs w:val="28"/>
        </w:rPr>
        <w:t>日期： 年  月  日</w:t>
      </w:r>
    </w:p>
    <w:p>
      <w:pPr>
        <w:snapToGrid w:val="0"/>
        <w:spacing w:line="520" w:lineRule="exact"/>
        <w:rPr>
          <w:rFonts w:ascii="宋体" w:hAnsi="宋体" w:eastAsia="宋体"/>
          <w:color w:val="242424"/>
          <w:sz w:val="28"/>
          <w:szCs w:val="28"/>
        </w:rPr>
      </w:pPr>
    </w:p>
    <w:p>
      <w:pPr>
        <w:snapToGrid w:val="0"/>
        <w:spacing w:line="520" w:lineRule="exact"/>
        <w:rPr>
          <w:rFonts w:ascii="宋体" w:hAnsi="宋体" w:eastAsia="宋体"/>
          <w:color w:val="242424"/>
          <w:szCs w:val="21"/>
        </w:rPr>
      </w:pPr>
    </w:p>
    <w:p>
      <w:pPr>
        <w:snapToGrid w:val="0"/>
        <w:spacing w:line="520" w:lineRule="exact"/>
        <w:rPr>
          <w:rFonts w:ascii="宋体" w:hAnsi="宋体" w:eastAsia="宋体"/>
          <w:color w:val="242424"/>
          <w:szCs w:val="21"/>
        </w:rPr>
      </w:pPr>
    </w:p>
    <w:p>
      <w:pPr>
        <w:snapToGrid w:val="0"/>
        <w:spacing w:line="520" w:lineRule="exact"/>
        <w:rPr>
          <w:rFonts w:ascii="宋体" w:hAnsi="宋体" w:eastAsia="宋体"/>
          <w:color w:val="242424"/>
          <w:szCs w:val="21"/>
        </w:rPr>
      </w:pPr>
    </w:p>
    <w:p>
      <w:pPr>
        <w:snapToGrid w:val="0"/>
        <w:spacing w:line="520" w:lineRule="exact"/>
        <w:rPr>
          <w:rFonts w:ascii="宋体" w:hAnsi="宋体" w:eastAsia="宋体"/>
          <w:color w:val="242424"/>
          <w:szCs w:val="21"/>
        </w:rPr>
      </w:pPr>
    </w:p>
    <w:p>
      <w:pPr>
        <w:snapToGrid w:val="0"/>
        <w:spacing w:line="520" w:lineRule="exact"/>
        <w:rPr>
          <w:rFonts w:ascii="宋体" w:hAnsi="宋体" w:eastAsia="宋体"/>
          <w:color w:val="242424"/>
          <w:szCs w:val="21"/>
        </w:rPr>
      </w:pPr>
    </w:p>
    <w:p>
      <w:pPr>
        <w:snapToGrid w:val="0"/>
        <w:spacing w:line="520" w:lineRule="exact"/>
        <w:rPr>
          <w:rFonts w:ascii="宋体" w:hAnsi="宋体" w:eastAsia="宋体"/>
          <w:color w:val="242424"/>
          <w:szCs w:val="21"/>
        </w:rPr>
      </w:pPr>
    </w:p>
    <w:p>
      <w:pPr>
        <w:snapToGrid w:val="0"/>
        <w:spacing w:line="520" w:lineRule="exact"/>
        <w:rPr>
          <w:rFonts w:ascii="宋体" w:hAnsi="宋体" w:eastAsia="宋体"/>
          <w:color w:val="242424"/>
          <w:szCs w:val="21"/>
        </w:rPr>
      </w:pPr>
    </w:p>
    <w:p>
      <w:pPr>
        <w:snapToGrid w:val="0"/>
        <w:spacing w:line="520" w:lineRule="exact"/>
        <w:rPr>
          <w:rFonts w:ascii="宋体" w:hAnsi="宋体" w:eastAsia="宋体"/>
          <w:color w:val="242424"/>
          <w:szCs w:val="21"/>
        </w:rPr>
      </w:pPr>
    </w:p>
    <w:p>
      <w:pPr>
        <w:snapToGrid w:val="0"/>
        <w:spacing w:line="520" w:lineRule="exact"/>
        <w:rPr>
          <w:rFonts w:ascii="宋体" w:hAnsi="宋体" w:eastAsia="宋体"/>
          <w:color w:val="242424"/>
          <w:szCs w:val="21"/>
        </w:rPr>
      </w:pPr>
    </w:p>
    <w:p>
      <w:pPr>
        <w:snapToGrid w:val="0"/>
        <w:spacing w:line="520" w:lineRule="exact"/>
        <w:rPr>
          <w:rFonts w:ascii="宋体" w:hAnsi="宋体" w:eastAsia="宋体"/>
          <w:color w:val="242424"/>
          <w:szCs w:val="21"/>
        </w:rPr>
      </w:pPr>
    </w:p>
    <w:p>
      <w:pPr>
        <w:ind w:firstLine="3080"/>
        <w:outlineLvl w:val="1"/>
        <w:rPr>
          <w:rFonts w:ascii="宋体" w:hAnsi="宋体" w:eastAsia="宋体"/>
          <w:b/>
          <w:bCs/>
          <w:color w:val="242424"/>
          <w:szCs w:val="21"/>
        </w:rPr>
      </w:pPr>
    </w:p>
    <w:p>
      <w:pPr>
        <w:rPr>
          <w:rFonts w:ascii="宋体" w:hAnsi="宋体" w:eastAsia="宋体"/>
          <w:b/>
          <w:bCs/>
          <w:color w:val="242424"/>
          <w:sz w:val="28"/>
          <w:szCs w:val="28"/>
        </w:rPr>
      </w:pPr>
      <w:r>
        <w:rPr>
          <w:rFonts w:ascii="宋体" w:hAnsi="宋体" w:eastAsia="宋体"/>
          <w:b/>
          <w:bCs/>
          <w:color w:val="242424"/>
          <w:sz w:val="28"/>
          <w:szCs w:val="28"/>
        </w:rPr>
        <w:br w:type="page"/>
      </w:r>
    </w:p>
    <w:p>
      <w:pPr>
        <w:jc w:val="center"/>
        <w:outlineLvl w:val="1"/>
        <w:rPr>
          <w:rFonts w:ascii="宋体" w:hAnsi="宋体" w:eastAsia="宋体"/>
          <w:b/>
          <w:bCs/>
          <w:color w:val="242424"/>
          <w:sz w:val="32"/>
          <w:szCs w:val="32"/>
        </w:rPr>
      </w:pPr>
      <w:bookmarkStart w:id="11" w:name="_Toc11325"/>
      <w:r>
        <w:rPr>
          <w:rFonts w:ascii="宋体" w:hAnsi="宋体" w:eastAsia="宋体"/>
          <w:b/>
          <w:bCs/>
          <w:color w:val="242424"/>
          <w:sz w:val="28"/>
          <w:szCs w:val="28"/>
        </w:rPr>
        <w:t>三、资格审查文件格式</w:t>
      </w:r>
      <w:bookmarkEnd w:id="11"/>
    </w:p>
    <w:p>
      <w:pPr>
        <w:outlineLvl w:val="1"/>
        <w:rPr>
          <w:rFonts w:ascii="宋体" w:hAnsi="宋体" w:eastAsia="宋体"/>
          <w:b/>
          <w:bCs/>
          <w:color w:val="242424"/>
          <w:szCs w:val="21"/>
        </w:rPr>
      </w:pPr>
    </w:p>
    <w:p>
      <w:pPr>
        <w:jc w:val="both"/>
        <w:outlineLvl w:val="1"/>
        <w:rPr>
          <w:rFonts w:ascii="宋体" w:hAnsi="宋体" w:eastAsia="宋体"/>
          <w:b/>
          <w:bCs/>
          <w:color w:val="242424"/>
          <w:sz w:val="28"/>
          <w:szCs w:val="28"/>
        </w:rPr>
      </w:pPr>
      <w:bookmarkStart w:id="12" w:name="_Toc17863"/>
      <w:r>
        <w:rPr>
          <w:rFonts w:hint="eastAsia" w:ascii="宋体" w:hAnsi="宋体" w:eastAsia="宋体"/>
          <w:b/>
          <w:bCs/>
          <w:color w:val="242424"/>
          <w:sz w:val="28"/>
          <w:szCs w:val="28"/>
        </w:rPr>
        <w:t xml:space="preserve">附件一  </w:t>
      </w:r>
      <w:r>
        <w:rPr>
          <w:rFonts w:hint="eastAsia" w:ascii="宋体" w:hAnsi="宋体" w:eastAsia="宋体"/>
          <w:b/>
          <w:bCs/>
          <w:color w:val="242424"/>
          <w:sz w:val="28"/>
          <w:szCs w:val="28"/>
          <w:lang w:val="en-US" w:eastAsia="zh-CN"/>
        </w:rPr>
        <w:t xml:space="preserve">                   </w:t>
      </w:r>
      <w:r>
        <w:rPr>
          <w:rFonts w:ascii="宋体" w:hAnsi="宋体" w:eastAsia="宋体"/>
          <w:b/>
          <w:bCs/>
          <w:color w:val="242424"/>
          <w:sz w:val="28"/>
          <w:szCs w:val="28"/>
        </w:rPr>
        <w:t>投标函</w:t>
      </w:r>
      <w:bookmarkEnd w:id="12"/>
    </w:p>
    <w:p>
      <w:pPr>
        <w:ind w:firstLine="3920"/>
        <w:rPr>
          <w:rFonts w:ascii="宋体" w:hAnsi="宋体" w:eastAsia="宋体"/>
          <w:color w:val="242424"/>
          <w:szCs w:val="21"/>
        </w:rPr>
      </w:pPr>
    </w:p>
    <w:p>
      <w:pPr>
        <w:snapToGrid w:val="0"/>
        <w:spacing w:line="500" w:lineRule="exact"/>
        <w:rPr>
          <w:rFonts w:ascii="宋体" w:hAnsi="宋体" w:eastAsia="宋体"/>
          <w:color w:val="242424"/>
          <w:szCs w:val="21"/>
        </w:rPr>
      </w:pPr>
      <w:r>
        <w:rPr>
          <w:rFonts w:hint="eastAsia" w:ascii="宋体" w:hAnsi="宋体" w:eastAsia="宋体"/>
          <w:color w:val="242424"/>
          <w:szCs w:val="21"/>
        </w:rPr>
        <w:t>致：</w:t>
      </w:r>
      <w:r>
        <w:rPr>
          <w:rFonts w:hint="eastAsia" w:ascii="宋体" w:hAnsi="宋体" w:eastAsia="宋体"/>
          <w:color w:val="242424"/>
          <w:szCs w:val="21"/>
          <w:lang w:eastAsia="zh-CN"/>
        </w:rPr>
        <w:t>龙游县经济和信息化局</w:t>
      </w:r>
      <w:r>
        <w:rPr>
          <w:rFonts w:hint="eastAsia" w:ascii="宋体" w:hAnsi="宋体" w:eastAsia="宋体"/>
          <w:color w:val="242424"/>
          <w:szCs w:val="21"/>
        </w:rPr>
        <w:t>、</w:t>
      </w:r>
      <w:r>
        <w:rPr>
          <w:rFonts w:hint="eastAsia" w:ascii="宋体" w:hAnsi="宋体" w:eastAsia="宋体"/>
          <w:color w:val="242424"/>
          <w:szCs w:val="21"/>
          <w:lang w:val="en-US" w:eastAsia="zh-CN"/>
        </w:rPr>
        <w:t>龙游天顺招标代理有限公司</w:t>
      </w:r>
      <w:r>
        <w:rPr>
          <w:rFonts w:hint="eastAsia" w:ascii="宋体" w:hAnsi="宋体" w:eastAsia="宋体"/>
          <w:color w:val="242424"/>
          <w:szCs w:val="21"/>
        </w:rPr>
        <w:t>：</w:t>
      </w:r>
    </w:p>
    <w:p>
      <w:pPr>
        <w:snapToGrid w:val="0"/>
        <w:spacing w:line="500" w:lineRule="exact"/>
        <w:ind w:firstLine="480"/>
        <w:rPr>
          <w:rFonts w:ascii="宋体" w:hAnsi="宋体" w:eastAsia="宋体"/>
          <w:color w:val="242424"/>
          <w:szCs w:val="21"/>
        </w:rPr>
      </w:pPr>
      <w:r>
        <w:rPr>
          <w:rFonts w:hint="eastAsia" w:ascii="宋体" w:hAnsi="宋体" w:eastAsia="宋体"/>
          <w:color w:val="242424"/>
          <w:szCs w:val="21"/>
        </w:rPr>
        <w:t xml:space="preserve">根据贵方 </w:t>
      </w:r>
      <w:r>
        <w:rPr>
          <w:rFonts w:hint="eastAsia" w:ascii="宋体" w:hAnsi="宋体" w:eastAsia="宋体"/>
          <w:color w:val="242424"/>
          <w:szCs w:val="21"/>
          <w:u w:val="single"/>
          <w:lang w:eastAsia="zh-CN"/>
        </w:rPr>
        <w:t xml:space="preserve"> 龙游县经济和信息化局应急救灾物资储备采购项目</w:t>
      </w:r>
      <w:r>
        <w:rPr>
          <w:rFonts w:hint="eastAsia" w:ascii="宋体" w:hAnsi="宋体" w:eastAsia="宋体"/>
          <w:color w:val="242424"/>
          <w:szCs w:val="21"/>
          <w:u w:val="single"/>
        </w:rPr>
        <w:t>（项目编号：</w:t>
      </w:r>
      <w:r>
        <w:rPr>
          <w:rFonts w:hint="eastAsia" w:ascii="宋体" w:hAnsi="宋体" w:eastAsia="宋体"/>
          <w:color w:val="242424"/>
          <w:szCs w:val="21"/>
          <w:u w:val="single"/>
          <w:lang w:eastAsia="zh-CN"/>
        </w:rPr>
        <w:t>LYTSZC2020-068</w:t>
      </w:r>
      <w:r>
        <w:rPr>
          <w:rFonts w:hint="eastAsia" w:ascii="宋体" w:hAnsi="宋体" w:eastAsia="宋体"/>
          <w:color w:val="242424"/>
          <w:szCs w:val="21"/>
          <w:u w:val="single"/>
        </w:rPr>
        <w:t>）</w:t>
      </w:r>
      <w:r>
        <w:rPr>
          <w:rFonts w:hint="eastAsia" w:ascii="宋体" w:hAnsi="宋体" w:eastAsia="宋体"/>
          <w:color w:val="242424"/>
          <w:szCs w:val="21"/>
        </w:rPr>
        <w:t>的招标公告，签字代表_______（全名）经正式授权并代表投标人_________（投标人名称）提交资格审查文件、商务技术文件、报价文件正本各一份、副本肆份。</w:t>
      </w:r>
    </w:p>
    <w:p>
      <w:pPr>
        <w:snapToGrid w:val="0"/>
        <w:spacing w:line="500" w:lineRule="exact"/>
        <w:ind w:firstLine="420" w:firstLineChars="200"/>
        <w:rPr>
          <w:rFonts w:ascii="宋体" w:hAnsi="宋体" w:eastAsia="宋体"/>
          <w:color w:val="242424"/>
          <w:szCs w:val="21"/>
        </w:rPr>
      </w:pPr>
      <w:r>
        <w:rPr>
          <w:rFonts w:hint="eastAsia" w:ascii="宋体" w:hAnsi="宋体" w:eastAsia="宋体"/>
          <w:color w:val="242424"/>
          <w:szCs w:val="21"/>
        </w:rPr>
        <w:t>据此函，签字代表宣布同意如下：</w:t>
      </w:r>
    </w:p>
    <w:p>
      <w:pPr>
        <w:spacing w:line="500" w:lineRule="exact"/>
        <w:ind w:firstLine="420" w:firstLineChars="200"/>
        <w:rPr>
          <w:rFonts w:ascii="宋体" w:hAnsi="宋体" w:eastAsia="宋体"/>
          <w:color w:val="242424"/>
          <w:szCs w:val="21"/>
        </w:rPr>
      </w:pPr>
      <w:r>
        <w:rPr>
          <w:rFonts w:hint="eastAsia" w:ascii="宋体" w:hAnsi="宋体" w:eastAsia="宋体"/>
          <w:color w:val="242424"/>
          <w:szCs w:val="21"/>
        </w:rPr>
        <w:t>1.我方向贵方提交的所有投标文件、资料都是准确的和真实的。</w:t>
      </w:r>
    </w:p>
    <w:p>
      <w:pPr>
        <w:snapToGrid w:val="0"/>
        <w:spacing w:line="500" w:lineRule="exact"/>
        <w:ind w:firstLine="420" w:firstLineChars="200"/>
        <w:rPr>
          <w:rFonts w:ascii="宋体" w:hAnsi="宋体" w:eastAsia="宋体"/>
          <w:color w:val="242424"/>
          <w:szCs w:val="21"/>
        </w:rPr>
      </w:pPr>
      <w:r>
        <w:rPr>
          <w:rFonts w:hint="eastAsia" w:ascii="宋体" w:hAnsi="宋体" w:eastAsia="宋体"/>
          <w:color w:val="242424"/>
          <w:szCs w:val="21"/>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20" w:firstLineChars="200"/>
        <w:rPr>
          <w:rFonts w:ascii="宋体" w:hAnsi="宋体" w:eastAsia="宋体"/>
          <w:color w:val="242424"/>
          <w:szCs w:val="21"/>
        </w:rPr>
      </w:pPr>
      <w:r>
        <w:rPr>
          <w:rFonts w:hint="eastAsia" w:ascii="宋体" w:hAnsi="宋体" w:eastAsia="宋体"/>
          <w:color w:val="242424"/>
          <w:szCs w:val="21"/>
        </w:rPr>
        <w:t>3.我方在投标之前已经与贵方进行了充分的沟通，完全理解并接受招标文件的各项规定和要求，对招标文件的合理性、合法性不再有异议。</w:t>
      </w:r>
    </w:p>
    <w:p>
      <w:pPr>
        <w:snapToGrid w:val="0"/>
        <w:spacing w:line="500" w:lineRule="exact"/>
        <w:ind w:firstLine="420" w:firstLineChars="200"/>
        <w:rPr>
          <w:rFonts w:ascii="宋体" w:hAnsi="宋体" w:eastAsia="宋体"/>
          <w:color w:val="242424"/>
          <w:szCs w:val="21"/>
        </w:rPr>
      </w:pPr>
      <w:r>
        <w:rPr>
          <w:rFonts w:hint="eastAsia" w:ascii="宋体" w:hAnsi="宋体" w:eastAsia="宋体"/>
          <w:color w:val="242424"/>
          <w:szCs w:val="21"/>
        </w:rPr>
        <w:t>4.本投标有效期自开标日起90日。</w:t>
      </w:r>
    </w:p>
    <w:p>
      <w:pPr>
        <w:snapToGrid w:val="0"/>
        <w:spacing w:line="500" w:lineRule="exact"/>
        <w:ind w:firstLine="420" w:firstLineChars="200"/>
        <w:rPr>
          <w:rFonts w:ascii="宋体" w:hAnsi="宋体" w:eastAsia="宋体"/>
          <w:color w:val="242424"/>
          <w:szCs w:val="21"/>
        </w:rPr>
      </w:pPr>
      <w:r>
        <w:rPr>
          <w:rFonts w:hint="eastAsia" w:ascii="宋体" w:hAnsi="宋体" w:eastAsia="宋体"/>
          <w:color w:val="242424"/>
          <w:szCs w:val="21"/>
        </w:rPr>
        <w:t>5.如中标，本投标文件至本项目合同履行完毕止均保持有效，本投标人将按“招标文件”及政府采购法律、法规的规定履行合同责任和义务。</w:t>
      </w:r>
    </w:p>
    <w:p>
      <w:pPr>
        <w:snapToGrid w:val="0"/>
        <w:spacing w:line="500" w:lineRule="exact"/>
        <w:ind w:firstLine="420" w:firstLineChars="200"/>
        <w:rPr>
          <w:rFonts w:ascii="宋体" w:hAnsi="宋体" w:eastAsia="宋体"/>
          <w:color w:val="242424"/>
          <w:szCs w:val="21"/>
        </w:rPr>
      </w:pPr>
      <w:r>
        <w:rPr>
          <w:rFonts w:hint="eastAsia" w:ascii="宋体" w:hAnsi="宋体" w:eastAsia="宋体"/>
          <w:color w:val="242424"/>
          <w:szCs w:val="21"/>
        </w:rPr>
        <w:t>6.我方同意按照贵方要求提供与投标有关的一切数据或资料。</w:t>
      </w:r>
    </w:p>
    <w:p>
      <w:pPr>
        <w:snapToGrid w:val="0"/>
        <w:spacing w:line="500" w:lineRule="exact"/>
        <w:ind w:firstLine="420" w:firstLineChars="200"/>
        <w:rPr>
          <w:rFonts w:ascii="宋体" w:hAnsi="宋体" w:eastAsia="宋体"/>
          <w:color w:val="242424"/>
          <w:szCs w:val="21"/>
        </w:rPr>
      </w:pPr>
      <w:r>
        <w:rPr>
          <w:rFonts w:hint="eastAsia" w:ascii="宋体" w:hAnsi="宋体" w:eastAsia="宋体"/>
          <w:color w:val="242424"/>
          <w:szCs w:val="21"/>
        </w:rPr>
        <w:t>7.与本投标有关的一切正式往来信函请寄：</w:t>
      </w:r>
    </w:p>
    <w:p>
      <w:pPr>
        <w:snapToGrid w:val="0"/>
        <w:spacing w:line="500" w:lineRule="exact"/>
        <w:rPr>
          <w:rFonts w:ascii="宋体" w:hAnsi="宋体" w:eastAsia="宋体"/>
          <w:color w:val="242424"/>
          <w:szCs w:val="21"/>
        </w:rPr>
      </w:pPr>
      <w:r>
        <w:rPr>
          <w:rFonts w:hint="eastAsia" w:ascii="宋体" w:hAnsi="宋体" w:eastAsia="宋体"/>
          <w:color w:val="242424"/>
          <w:szCs w:val="21"/>
        </w:rPr>
        <w:t>地址：__________邮编：__________电话：______________</w:t>
      </w:r>
    </w:p>
    <w:p>
      <w:pPr>
        <w:snapToGrid w:val="0"/>
        <w:spacing w:line="500" w:lineRule="exact"/>
        <w:rPr>
          <w:rFonts w:ascii="宋体" w:hAnsi="宋体" w:eastAsia="宋体"/>
          <w:color w:val="242424"/>
          <w:szCs w:val="21"/>
        </w:rPr>
      </w:pPr>
      <w:r>
        <w:rPr>
          <w:rFonts w:hint="eastAsia" w:ascii="宋体" w:hAnsi="宋体" w:eastAsia="宋体"/>
          <w:color w:val="242424"/>
          <w:szCs w:val="21"/>
        </w:rPr>
        <w:t>传真：______________投标人代表姓名_______职务：_____________</w:t>
      </w:r>
    </w:p>
    <w:p>
      <w:pPr>
        <w:snapToGrid w:val="0"/>
        <w:spacing w:line="500" w:lineRule="exact"/>
        <w:rPr>
          <w:rFonts w:ascii="宋体" w:hAnsi="宋体" w:eastAsia="宋体"/>
          <w:color w:val="242424"/>
          <w:szCs w:val="21"/>
        </w:rPr>
      </w:pPr>
      <w:r>
        <w:rPr>
          <w:rFonts w:hint="eastAsia" w:ascii="宋体" w:hAnsi="宋体" w:eastAsia="宋体"/>
          <w:color w:val="242424"/>
          <w:szCs w:val="21"/>
        </w:rPr>
        <w:t>投标人名称(公章):___________________</w:t>
      </w:r>
    </w:p>
    <w:p>
      <w:pPr>
        <w:snapToGrid w:val="0"/>
        <w:spacing w:line="500" w:lineRule="exact"/>
        <w:rPr>
          <w:rFonts w:ascii="宋体" w:hAnsi="宋体" w:eastAsia="宋体"/>
          <w:color w:val="242424"/>
          <w:szCs w:val="21"/>
        </w:rPr>
      </w:pPr>
      <w:r>
        <w:rPr>
          <w:rFonts w:hint="eastAsia" w:ascii="宋体" w:hAnsi="宋体" w:eastAsia="宋体"/>
          <w:color w:val="242424"/>
          <w:szCs w:val="21"/>
        </w:rPr>
        <w:t>开户银行：             银行帐号：</w:t>
      </w:r>
    </w:p>
    <w:p>
      <w:pPr>
        <w:snapToGrid w:val="0"/>
        <w:spacing w:line="500" w:lineRule="exact"/>
        <w:rPr>
          <w:rFonts w:ascii="宋体" w:hAnsi="宋体" w:eastAsia="宋体"/>
          <w:color w:val="242424"/>
          <w:szCs w:val="21"/>
        </w:rPr>
      </w:pPr>
      <w:r>
        <w:rPr>
          <w:rFonts w:hint="eastAsia" w:ascii="宋体" w:hAnsi="宋体" w:eastAsia="宋体"/>
          <w:color w:val="242424"/>
          <w:szCs w:val="21"/>
        </w:rPr>
        <w:t>授权代表签字</w:t>
      </w:r>
      <w:r>
        <w:rPr>
          <w:rFonts w:hint="eastAsia" w:ascii="宋体" w:hAnsi="宋体" w:eastAsia="宋体"/>
          <w:color w:val="242424"/>
          <w:szCs w:val="21"/>
          <w:lang w:val="en-US" w:eastAsia="zh-CN"/>
        </w:rPr>
        <w:t>或盖章</w:t>
      </w:r>
      <w:r>
        <w:rPr>
          <w:rFonts w:hint="eastAsia" w:ascii="宋体" w:hAnsi="宋体" w:eastAsia="宋体"/>
          <w:color w:val="242424"/>
          <w:szCs w:val="21"/>
        </w:rPr>
        <w:t>:___________</w:t>
      </w:r>
    </w:p>
    <w:p>
      <w:pPr>
        <w:snapToGrid w:val="0"/>
        <w:spacing w:line="500" w:lineRule="exact"/>
        <w:rPr>
          <w:rFonts w:ascii="宋体" w:hAnsi="宋体" w:eastAsia="宋体"/>
          <w:color w:val="242424"/>
          <w:szCs w:val="21"/>
        </w:rPr>
      </w:pPr>
      <w:r>
        <w:rPr>
          <w:rFonts w:hint="eastAsia" w:ascii="宋体" w:hAnsi="宋体" w:eastAsia="宋体"/>
          <w:color w:val="242424"/>
          <w:szCs w:val="21"/>
        </w:rPr>
        <w:t>日期:_____年___月___日</w:t>
      </w:r>
    </w:p>
    <w:p>
      <w:pPr>
        <w:widowControl/>
        <w:jc w:val="left"/>
        <w:rPr>
          <w:rFonts w:ascii="宋体" w:hAnsi="宋体" w:eastAsia="宋体" w:cs="宋体"/>
          <w:color w:val="242424"/>
          <w:szCs w:val="21"/>
        </w:rPr>
        <w:sectPr>
          <w:pgSz w:w="11906" w:h="16838"/>
          <w:pgMar w:top="1440" w:right="2103" w:bottom="1440" w:left="2103" w:header="720" w:footer="720" w:gutter="0"/>
          <w:pgNumType w:fmt="decimal"/>
          <w:cols w:space="720" w:num="1"/>
          <w:docGrid w:type="lines" w:linePitch="317" w:charSpace="0"/>
        </w:sectPr>
      </w:pPr>
    </w:p>
    <w:p>
      <w:pPr>
        <w:spacing w:line="500" w:lineRule="exact"/>
        <w:jc w:val="left"/>
        <w:rPr>
          <w:rFonts w:ascii="宋体" w:hAnsi="宋体" w:eastAsia="宋体"/>
          <w:b/>
          <w:bCs/>
          <w:color w:val="242424"/>
          <w:sz w:val="28"/>
          <w:szCs w:val="28"/>
        </w:rPr>
      </w:pPr>
      <w:r>
        <w:rPr>
          <w:rFonts w:hint="eastAsia" w:ascii="宋体" w:hAnsi="宋体" w:eastAsia="宋体"/>
          <w:b/>
          <w:bCs/>
          <w:color w:val="242424"/>
          <w:sz w:val="28"/>
          <w:szCs w:val="28"/>
        </w:rPr>
        <w:t xml:space="preserve">附件二   </w:t>
      </w:r>
      <w:r>
        <w:rPr>
          <w:rFonts w:ascii="宋体" w:hAnsi="宋体" w:eastAsia="宋体"/>
          <w:b/>
          <w:bCs/>
          <w:color w:val="242424"/>
          <w:sz w:val="28"/>
          <w:szCs w:val="28"/>
        </w:rPr>
        <w:t xml:space="preserve">             </w:t>
      </w:r>
      <w:r>
        <w:rPr>
          <w:rFonts w:hint="eastAsia" w:ascii="宋体" w:hAnsi="宋体" w:eastAsia="宋体"/>
          <w:b/>
          <w:bCs/>
          <w:color w:val="242424"/>
          <w:sz w:val="28"/>
          <w:szCs w:val="28"/>
        </w:rPr>
        <w:t>供应商资格声明</w:t>
      </w:r>
    </w:p>
    <w:p>
      <w:pPr>
        <w:autoSpaceDE w:val="0"/>
        <w:autoSpaceDN w:val="0"/>
        <w:adjustRightInd w:val="0"/>
        <w:spacing w:line="560" w:lineRule="exact"/>
        <w:ind w:left="1824" w:hanging="1824"/>
        <w:rPr>
          <w:rFonts w:ascii="宋体" w:hAnsi="宋体" w:eastAsia="宋体"/>
          <w:color w:val="242424"/>
          <w:szCs w:val="21"/>
        </w:rPr>
      </w:pPr>
      <w:r>
        <w:rPr>
          <w:rFonts w:hint="eastAsia" w:ascii="宋体" w:hAnsi="宋体" w:eastAsia="宋体"/>
          <w:color w:val="242424"/>
          <w:szCs w:val="21"/>
        </w:rPr>
        <w:t>1、基本情况</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供应商名称：</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地   址：电  话：</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成立和注册日期：</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主管部门：</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公司性质：</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主要负责人：</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职工人数：(其中:技术人员)</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最近公司(企业)的主要财务情况（到</w:t>
      </w:r>
      <w:r>
        <w:rPr>
          <w:rFonts w:hint="eastAsia" w:ascii="宋体" w:hAnsi="宋体" w:eastAsia="宋体"/>
          <w:b/>
          <w:bCs/>
          <w:color w:val="242424"/>
          <w:szCs w:val="21"/>
        </w:rPr>
        <w:t>201</w:t>
      </w:r>
      <w:r>
        <w:rPr>
          <w:rFonts w:ascii="宋体" w:hAnsi="宋体" w:eastAsia="宋体"/>
          <w:b/>
          <w:bCs/>
          <w:color w:val="242424"/>
          <w:szCs w:val="21"/>
        </w:rPr>
        <w:t>9</w:t>
      </w:r>
      <w:r>
        <w:rPr>
          <w:rFonts w:hint="eastAsia" w:ascii="宋体" w:hAnsi="宋体" w:eastAsia="宋体"/>
          <w:b/>
          <w:bCs/>
          <w:color w:val="242424"/>
          <w:szCs w:val="21"/>
        </w:rPr>
        <w:t>年12月30日</w:t>
      </w:r>
      <w:r>
        <w:rPr>
          <w:rFonts w:hint="eastAsia" w:ascii="宋体" w:hAnsi="宋体" w:eastAsia="宋体"/>
          <w:color w:val="242424"/>
          <w:szCs w:val="21"/>
        </w:rPr>
        <w:t>止）</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注册资金：</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固定资产：</w:t>
      </w:r>
    </w:p>
    <w:p>
      <w:pPr>
        <w:autoSpaceDE w:val="0"/>
        <w:autoSpaceDN w:val="0"/>
        <w:adjustRightInd w:val="0"/>
        <w:spacing w:line="560" w:lineRule="exact"/>
        <w:ind w:left="480"/>
        <w:rPr>
          <w:rFonts w:ascii="宋体" w:hAnsi="宋体" w:eastAsia="宋体"/>
          <w:color w:val="242424"/>
          <w:szCs w:val="21"/>
          <w:u w:val="single"/>
        </w:rPr>
      </w:pPr>
      <w:r>
        <w:rPr>
          <w:rFonts w:hint="eastAsia" w:ascii="宋体" w:hAnsi="宋体" w:eastAsia="宋体"/>
          <w:color w:val="242424"/>
          <w:szCs w:val="21"/>
        </w:rPr>
        <w:t xml:space="preserve">   原值：</w:t>
      </w:r>
    </w:p>
    <w:p>
      <w:pPr>
        <w:autoSpaceDE w:val="0"/>
        <w:autoSpaceDN w:val="0"/>
        <w:adjustRightInd w:val="0"/>
        <w:spacing w:line="560" w:lineRule="exact"/>
        <w:ind w:left="480"/>
        <w:rPr>
          <w:rFonts w:ascii="宋体" w:hAnsi="宋体" w:eastAsia="宋体"/>
          <w:color w:val="242424"/>
          <w:szCs w:val="21"/>
        </w:rPr>
      </w:pPr>
      <w:r>
        <w:rPr>
          <w:rFonts w:hint="eastAsia" w:ascii="宋体" w:hAnsi="宋体" w:eastAsia="宋体"/>
          <w:color w:val="242424"/>
          <w:szCs w:val="21"/>
        </w:rPr>
        <w:t xml:space="preserve">   净值：</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流动资产：</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长期负债：</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短期负债：</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营业收入/主营业务收入：</w:t>
      </w:r>
    </w:p>
    <w:p>
      <w:pPr>
        <w:autoSpaceDE w:val="0"/>
        <w:autoSpaceDN w:val="0"/>
        <w:adjustRightInd w:val="0"/>
        <w:spacing w:line="560" w:lineRule="exact"/>
        <w:ind w:left="840" w:hanging="360"/>
        <w:rPr>
          <w:rFonts w:ascii="宋体" w:hAnsi="宋体" w:eastAsia="宋体"/>
          <w:color w:val="242424"/>
          <w:szCs w:val="21"/>
        </w:rPr>
      </w:pPr>
      <w:r>
        <w:rPr>
          <w:rFonts w:hint="eastAsia" w:ascii="宋体" w:hAnsi="宋体" w:eastAsia="宋体"/>
          <w:color w:val="242424"/>
          <w:szCs w:val="21"/>
        </w:rPr>
        <w:t>利润：</w:t>
      </w:r>
    </w:p>
    <w:p>
      <w:pPr>
        <w:autoSpaceDE w:val="0"/>
        <w:autoSpaceDN w:val="0"/>
        <w:adjustRightInd w:val="0"/>
        <w:spacing w:line="560" w:lineRule="exact"/>
        <w:rPr>
          <w:rFonts w:ascii="宋体" w:hAnsi="宋体" w:eastAsia="宋体"/>
          <w:color w:val="242424"/>
          <w:szCs w:val="21"/>
        </w:rPr>
      </w:pPr>
      <w:r>
        <w:rPr>
          <w:rFonts w:hint="eastAsia" w:ascii="宋体" w:hAnsi="宋体" w:eastAsia="宋体"/>
          <w:color w:val="242424"/>
          <w:szCs w:val="21"/>
        </w:rPr>
        <w:t xml:space="preserve">  2、最近二年的年度总营业额：</w:t>
      </w:r>
    </w:p>
    <w:p>
      <w:pPr>
        <w:autoSpaceDE w:val="0"/>
        <w:autoSpaceDN w:val="0"/>
        <w:adjustRightInd w:val="0"/>
        <w:spacing w:line="560" w:lineRule="exact"/>
        <w:rPr>
          <w:rFonts w:ascii="宋体" w:hAnsi="宋体" w:eastAsia="宋体"/>
          <w:color w:val="242424"/>
          <w:szCs w:val="21"/>
          <w:u w:val="single"/>
        </w:rPr>
      </w:pPr>
      <w:r>
        <w:rPr>
          <w:rFonts w:hint="eastAsia" w:ascii="宋体" w:hAnsi="宋体" w:eastAsia="宋体"/>
          <w:color w:val="242424"/>
          <w:szCs w:val="21"/>
        </w:rPr>
        <w:t xml:space="preserve">    年   份    总  额</w:t>
      </w:r>
    </w:p>
    <w:p>
      <w:pPr>
        <w:autoSpaceDE w:val="0"/>
        <w:autoSpaceDN w:val="0"/>
        <w:adjustRightInd w:val="0"/>
        <w:spacing w:line="560" w:lineRule="exact"/>
        <w:ind w:firstLine="480"/>
        <w:rPr>
          <w:rFonts w:ascii="宋体" w:hAnsi="宋体" w:eastAsia="宋体"/>
          <w:color w:val="242424"/>
          <w:szCs w:val="21"/>
          <w:u w:val="single"/>
        </w:rPr>
      </w:pPr>
      <w:r>
        <w:rPr>
          <w:rFonts w:hint="eastAsia" w:ascii="宋体" w:hAnsi="宋体" w:eastAsia="宋体"/>
          <w:color w:val="242424"/>
          <w:szCs w:val="21"/>
          <w:u w:val="single"/>
        </w:rPr>
        <w:t>201</w:t>
      </w:r>
      <w:r>
        <w:rPr>
          <w:rFonts w:ascii="宋体" w:hAnsi="宋体" w:eastAsia="宋体"/>
          <w:color w:val="242424"/>
          <w:szCs w:val="21"/>
          <w:u w:val="single"/>
        </w:rPr>
        <w:t>8</w:t>
      </w:r>
      <w:r>
        <w:rPr>
          <w:rFonts w:hint="eastAsia" w:ascii="宋体" w:hAnsi="宋体" w:eastAsia="宋体"/>
          <w:color w:val="242424"/>
          <w:szCs w:val="21"/>
          <w:u w:val="single"/>
        </w:rPr>
        <w:t>年</w:t>
      </w:r>
    </w:p>
    <w:p>
      <w:pPr>
        <w:autoSpaceDE w:val="0"/>
        <w:autoSpaceDN w:val="0"/>
        <w:adjustRightInd w:val="0"/>
        <w:spacing w:line="560" w:lineRule="exact"/>
        <w:ind w:firstLine="480"/>
        <w:rPr>
          <w:rFonts w:ascii="宋体" w:hAnsi="宋体" w:eastAsia="宋体"/>
          <w:color w:val="242424"/>
          <w:szCs w:val="21"/>
          <w:u w:val="single"/>
        </w:rPr>
      </w:pPr>
      <w:r>
        <w:rPr>
          <w:rFonts w:hint="eastAsia" w:ascii="宋体" w:hAnsi="宋体" w:eastAsia="宋体"/>
          <w:color w:val="242424"/>
          <w:szCs w:val="21"/>
          <w:u w:val="single"/>
        </w:rPr>
        <w:t>201</w:t>
      </w:r>
      <w:r>
        <w:rPr>
          <w:rFonts w:ascii="宋体" w:hAnsi="宋体" w:eastAsia="宋体"/>
          <w:color w:val="242424"/>
          <w:szCs w:val="21"/>
          <w:u w:val="single"/>
        </w:rPr>
        <w:t>9</w:t>
      </w:r>
      <w:r>
        <w:rPr>
          <w:rFonts w:hint="eastAsia" w:ascii="宋体" w:hAnsi="宋体" w:eastAsia="宋体"/>
          <w:color w:val="242424"/>
          <w:szCs w:val="21"/>
          <w:u w:val="single"/>
        </w:rPr>
        <w:t>年</w:t>
      </w:r>
    </w:p>
    <w:p>
      <w:pPr>
        <w:autoSpaceDE w:val="0"/>
        <w:autoSpaceDN w:val="0"/>
        <w:adjustRightInd w:val="0"/>
        <w:spacing w:line="560" w:lineRule="exact"/>
        <w:ind w:firstLine="240"/>
        <w:rPr>
          <w:rFonts w:ascii="宋体" w:hAnsi="宋体" w:eastAsia="宋体"/>
          <w:color w:val="242424"/>
          <w:szCs w:val="21"/>
        </w:rPr>
      </w:pPr>
      <w:r>
        <w:rPr>
          <w:rFonts w:hint="eastAsia" w:ascii="宋体" w:hAnsi="宋体" w:eastAsia="宋体"/>
          <w:color w:val="242424"/>
          <w:szCs w:val="21"/>
        </w:rPr>
        <w:t>3、最近二年与其他客户签订的较大项目合同：</w:t>
      </w:r>
    </w:p>
    <w:p>
      <w:pPr>
        <w:autoSpaceDE w:val="0"/>
        <w:autoSpaceDN w:val="0"/>
        <w:adjustRightInd w:val="0"/>
        <w:spacing w:line="560" w:lineRule="exact"/>
        <w:rPr>
          <w:rFonts w:ascii="宋体" w:hAnsi="宋体" w:eastAsia="宋体"/>
          <w:color w:val="242424"/>
          <w:szCs w:val="21"/>
          <w:u w:val="single"/>
        </w:rPr>
      </w:pPr>
      <w:r>
        <w:rPr>
          <w:rFonts w:hint="eastAsia" w:ascii="宋体" w:hAnsi="宋体" w:eastAsia="宋体"/>
          <w:color w:val="242424"/>
          <w:szCs w:val="21"/>
        </w:rPr>
        <w:t>项目名称      地   址     时  间   金额(人民币元)</w:t>
      </w:r>
      <w:r>
        <w:rPr>
          <w:rFonts w:hint="eastAsia" w:ascii="宋体" w:hAnsi="宋体" w:eastAsia="宋体"/>
          <w:color w:val="242424"/>
          <w:szCs w:val="21"/>
        </w:rPr>
        <w:br w:type="textWrapping"/>
      </w:r>
    </w:p>
    <w:p>
      <w:pPr>
        <w:autoSpaceDE w:val="0"/>
        <w:autoSpaceDN w:val="0"/>
        <w:adjustRightInd w:val="0"/>
        <w:spacing w:line="560" w:lineRule="exact"/>
        <w:ind w:firstLine="240"/>
        <w:rPr>
          <w:rFonts w:ascii="宋体" w:hAnsi="宋体" w:eastAsia="宋体"/>
          <w:color w:val="242424"/>
          <w:szCs w:val="21"/>
        </w:rPr>
      </w:pPr>
      <w:r>
        <w:rPr>
          <w:rFonts w:hint="eastAsia" w:ascii="宋体" w:hAnsi="宋体" w:eastAsia="宋体"/>
          <w:color w:val="242424"/>
          <w:szCs w:val="21"/>
        </w:rPr>
        <w:t>4、供应商最近二年法律纠纷情况</w:t>
      </w:r>
      <w:r>
        <w:rPr>
          <w:rFonts w:hint="eastAsia" w:ascii="宋体" w:hAnsi="宋体" w:eastAsia="宋体"/>
          <w:color w:val="242424"/>
          <w:szCs w:val="21"/>
        </w:rPr>
        <w:br w:type="textWrapping"/>
      </w:r>
      <w:r>
        <w:rPr>
          <w:rFonts w:hint="eastAsia" w:ascii="宋体" w:hAnsi="宋体" w:eastAsia="宋体"/>
          <w:color w:val="242424"/>
          <w:szCs w:val="21"/>
        </w:rPr>
        <w:t>时间     案由    涉及金额     目前办理情况</w:t>
      </w:r>
    </w:p>
    <w:p>
      <w:pPr>
        <w:autoSpaceDE w:val="0"/>
        <w:autoSpaceDN w:val="0"/>
        <w:adjustRightInd w:val="0"/>
        <w:spacing w:line="560" w:lineRule="exact"/>
        <w:rPr>
          <w:rFonts w:ascii="宋体" w:hAnsi="宋体" w:eastAsia="宋体"/>
          <w:color w:val="242424"/>
          <w:szCs w:val="21"/>
          <w:u w:val="single"/>
        </w:rPr>
      </w:pPr>
    </w:p>
    <w:p>
      <w:pPr>
        <w:autoSpaceDE w:val="0"/>
        <w:autoSpaceDN w:val="0"/>
        <w:adjustRightInd w:val="0"/>
        <w:spacing w:line="560" w:lineRule="exact"/>
        <w:ind w:firstLine="240"/>
        <w:rPr>
          <w:rFonts w:ascii="宋体" w:hAnsi="宋体" w:eastAsia="宋体"/>
          <w:color w:val="242424"/>
          <w:szCs w:val="21"/>
        </w:rPr>
      </w:pPr>
      <w:r>
        <w:rPr>
          <w:rFonts w:hint="eastAsia" w:ascii="宋体" w:hAnsi="宋体" w:eastAsia="宋体"/>
          <w:color w:val="242424"/>
          <w:szCs w:val="21"/>
        </w:rPr>
        <w:t>5、有关银行的名称和地址：</w:t>
      </w:r>
    </w:p>
    <w:p>
      <w:pPr>
        <w:autoSpaceDE w:val="0"/>
        <w:autoSpaceDN w:val="0"/>
        <w:adjustRightInd w:val="0"/>
        <w:spacing w:line="560" w:lineRule="exact"/>
        <w:ind w:firstLine="240"/>
        <w:rPr>
          <w:rFonts w:ascii="宋体" w:hAnsi="宋体" w:eastAsia="宋体"/>
          <w:color w:val="242424"/>
          <w:szCs w:val="21"/>
        </w:rPr>
      </w:pPr>
      <w:r>
        <w:rPr>
          <w:rFonts w:hint="eastAsia" w:ascii="宋体" w:hAnsi="宋体" w:eastAsia="宋体"/>
          <w:color w:val="242424"/>
          <w:szCs w:val="21"/>
        </w:rPr>
        <w:t>6、其他情况：</w:t>
      </w:r>
    </w:p>
    <w:p>
      <w:pPr>
        <w:autoSpaceDE w:val="0"/>
        <w:autoSpaceDN w:val="0"/>
        <w:adjustRightInd w:val="0"/>
        <w:spacing w:line="560" w:lineRule="exact"/>
        <w:ind w:firstLine="480"/>
        <w:rPr>
          <w:rFonts w:ascii="宋体" w:hAnsi="宋体" w:eastAsia="宋体"/>
          <w:color w:val="242424"/>
          <w:szCs w:val="21"/>
        </w:rPr>
      </w:pPr>
      <w:r>
        <w:rPr>
          <w:rFonts w:hint="eastAsia" w:ascii="宋体" w:hAnsi="宋体" w:eastAsia="宋体"/>
          <w:color w:val="242424"/>
          <w:szCs w:val="21"/>
        </w:rPr>
        <w:t>就我们所知，兹证明上述声明是真实的、正确的，并提供了全部能提供资料和数据，我们同意遵照贵方要求出示此证明文件。</w:t>
      </w:r>
    </w:p>
    <w:p>
      <w:pPr>
        <w:autoSpaceDE w:val="0"/>
        <w:autoSpaceDN w:val="0"/>
        <w:adjustRightInd w:val="0"/>
        <w:spacing w:line="560" w:lineRule="exact"/>
        <w:ind w:firstLine="480"/>
        <w:rPr>
          <w:rFonts w:ascii="宋体" w:hAnsi="宋体" w:eastAsia="宋体"/>
          <w:color w:val="242424"/>
          <w:szCs w:val="21"/>
        </w:rPr>
      </w:pPr>
    </w:p>
    <w:p>
      <w:pPr>
        <w:autoSpaceDE w:val="0"/>
        <w:autoSpaceDN w:val="0"/>
        <w:adjustRightInd w:val="0"/>
        <w:spacing w:line="560" w:lineRule="exact"/>
        <w:ind w:firstLine="480"/>
        <w:rPr>
          <w:rFonts w:ascii="宋体" w:hAnsi="宋体" w:eastAsia="宋体"/>
          <w:color w:val="242424"/>
          <w:szCs w:val="21"/>
        </w:rPr>
      </w:pPr>
    </w:p>
    <w:p>
      <w:pPr>
        <w:autoSpaceDE w:val="0"/>
        <w:autoSpaceDN w:val="0"/>
        <w:adjustRightInd w:val="0"/>
        <w:spacing w:line="560" w:lineRule="exact"/>
        <w:ind w:firstLine="480"/>
        <w:rPr>
          <w:rFonts w:ascii="宋体" w:hAnsi="宋体" w:eastAsia="宋体"/>
          <w:color w:val="242424"/>
          <w:szCs w:val="21"/>
        </w:rPr>
      </w:pPr>
    </w:p>
    <w:p>
      <w:pPr>
        <w:autoSpaceDE w:val="0"/>
        <w:autoSpaceDN w:val="0"/>
        <w:adjustRightInd w:val="0"/>
        <w:spacing w:line="560" w:lineRule="exact"/>
        <w:ind w:firstLine="480"/>
        <w:rPr>
          <w:rFonts w:ascii="宋体" w:hAnsi="宋体" w:eastAsia="宋体"/>
          <w:color w:val="242424"/>
          <w:szCs w:val="21"/>
        </w:rPr>
      </w:pPr>
      <w:r>
        <w:rPr>
          <w:rFonts w:hint="eastAsia" w:ascii="宋体" w:hAnsi="宋体" w:eastAsia="宋体"/>
          <w:color w:val="242424"/>
          <w:szCs w:val="21"/>
        </w:rPr>
        <w:t>日    期：</w:t>
      </w:r>
    </w:p>
    <w:p>
      <w:pPr>
        <w:autoSpaceDE w:val="0"/>
        <w:autoSpaceDN w:val="0"/>
        <w:adjustRightInd w:val="0"/>
        <w:spacing w:line="560" w:lineRule="exact"/>
        <w:ind w:firstLine="480"/>
        <w:rPr>
          <w:rFonts w:ascii="宋体" w:hAnsi="宋体" w:eastAsia="宋体"/>
          <w:color w:val="242424"/>
          <w:szCs w:val="21"/>
        </w:rPr>
      </w:pPr>
      <w:r>
        <w:rPr>
          <w:rFonts w:hint="eastAsia" w:ascii="宋体" w:hAnsi="宋体" w:eastAsia="宋体"/>
          <w:color w:val="242424"/>
          <w:szCs w:val="21"/>
        </w:rPr>
        <w:t>授权代表签字</w:t>
      </w:r>
      <w:r>
        <w:rPr>
          <w:rFonts w:hint="eastAsia" w:ascii="宋体" w:hAnsi="宋体" w:eastAsia="宋体"/>
          <w:color w:val="242424"/>
          <w:szCs w:val="21"/>
          <w:lang w:val="en-US" w:eastAsia="zh-CN"/>
        </w:rPr>
        <w:t>或盖章</w:t>
      </w:r>
      <w:r>
        <w:rPr>
          <w:rFonts w:hint="eastAsia" w:ascii="宋体" w:hAnsi="宋体" w:eastAsia="宋体"/>
          <w:color w:val="242424"/>
          <w:szCs w:val="21"/>
        </w:rPr>
        <w:t>：</w:t>
      </w:r>
    </w:p>
    <w:p>
      <w:pPr>
        <w:autoSpaceDE w:val="0"/>
        <w:autoSpaceDN w:val="0"/>
        <w:adjustRightInd w:val="0"/>
        <w:spacing w:line="560" w:lineRule="exact"/>
        <w:ind w:firstLine="480"/>
        <w:rPr>
          <w:rFonts w:ascii="宋体" w:hAnsi="宋体" w:eastAsia="宋体"/>
          <w:color w:val="242424"/>
          <w:szCs w:val="21"/>
        </w:rPr>
      </w:pPr>
      <w:r>
        <w:rPr>
          <w:rFonts w:hint="eastAsia" w:ascii="宋体" w:hAnsi="宋体" w:eastAsia="宋体"/>
          <w:color w:val="242424"/>
          <w:szCs w:val="21"/>
        </w:rPr>
        <w:t>授权代表的印刷字体姓名：</w:t>
      </w:r>
    </w:p>
    <w:p>
      <w:pPr>
        <w:autoSpaceDE w:val="0"/>
        <w:autoSpaceDN w:val="0"/>
        <w:adjustRightInd w:val="0"/>
        <w:spacing w:line="560" w:lineRule="exact"/>
        <w:ind w:firstLine="480"/>
        <w:rPr>
          <w:rFonts w:ascii="宋体" w:hAnsi="宋体" w:eastAsia="宋体"/>
          <w:color w:val="242424"/>
          <w:szCs w:val="21"/>
        </w:rPr>
      </w:pPr>
      <w:r>
        <w:rPr>
          <w:rFonts w:hint="eastAsia" w:ascii="宋体" w:hAnsi="宋体" w:eastAsia="宋体"/>
          <w:color w:val="242424"/>
          <w:szCs w:val="21"/>
        </w:rPr>
        <w:t>授权代表的职务：</w:t>
      </w:r>
    </w:p>
    <w:p>
      <w:pPr>
        <w:autoSpaceDE w:val="0"/>
        <w:autoSpaceDN w:val="0"/>
        <w:adjustRightInd w:val="0"/>
        <w:spacing w:line="560" w:lineRule="exact"/>
        <w:ind w:firstLine="480"/>
        <w:rPr>
          <w:rFonts w:ascii="宋体" w:hAnsi="宋体" w:eastAsia="宋体"/>
          <w:color w:val="242424"/>
          <w:szCs w:val="21"/>
        </w:rPr>
      </w:pPr>
      <w:r>
        <w:rPr>
          <w:rFonts w:hint="eastAsia" w:ascii="宋体" w:hAnsi="宋体" w:eastAsia="宋体"/>
          <w:color w:val="242424"/>
          <w:szCs w:val="21"/>
        </w:rPr>
        <w:t>电话号和传真号：</w:t>
      </w:r>
    </w:p>
    <w:p>
      <w:pPr>
        <w:autoSpaceDE w:val="0"/>
        <w:autoSpaceDN w:val="0"/>
        <w:adjustRightInd w:val="0"/>
        <w:spacing w:line="560" w:lineRule="exact"/>
        <w:ind w:firstLine="480"/>
        <w:rPr>
          <w:rFonts w:ascii="宋体" w:hAnsi="宋体" w:eastAsia="宋体"/>
          <w:color w:val="242424"/>
          <w:szCs w:val="21"/>
          <w:u w:val="single"/>
        </w:rPr>
      </w:pPr>
      <w:r>
        <w:rPr>
          <w:rFonts w:hint="eastAsia" w:ascii="宋体" w:hAnsi="宋体" w:eastAsia="宋体"/>
          <w:color w:val="242424"/>
          <w:szCs w:val="21"/>
        </w:rPr>
        <w:t>公     章：</w:t>
      </w:r>
    </w:p>
    <w:p>
      <w:pPr>
        <w:autoSpaceDE w:val="0"/>
        <w:autoSpaceDN w:val="0"/>
        <w:adjustRightInd w:val="0"/>
        <w:spacing w:line="440" w:lineRule="exact"/>
        <w:rPr>
          <w:rFonts w:ascii="宋体" w:hAnsi="宋体" w:eastAsia="宋体"/>
          <w:color w:val="242424"/>
          <w:szCs w:val="21"/>
          <w:u w:val="single"/>
        </w:rPr>
      </w:pPr>
    </w:p>
    <w:p>
      <w:pPr>
        <w:autoSpaceDE w:val="0"/>
        <w:autoSpaceDN w:val="0"/>
        <w:adjustRightInd w:val="0"/>
        <w:spacing w:line="440" w:lineRule="exact"/>
        <w:rPr>
          <w:rFonts w:ascii="宋体" w:hAnsi="宋体" w:eastAsia="宋体"/>
          <w:color w:val="242424"/>
          <w:szCs w:val="21"/>
          <w:u w:val="single"/>
        </w:rPr>
      </w:pPr>
    </w:p>
    <w:p>
      <w:pPr>
        <w:autoSpaceDE w:val="0"/>
        <w:autoSpaceDN w:val="0"/>
        <w:adjustRightInd w:val="0"/>
        <w:spacing w:line="440" w:lineRule="exact"/>
        <w:ind w:firstLine="3840"/>
        <w:rPr>
          <w:rFonts w:ascii="宋体" w:hAnsi="宋体" w:eastAsia="宋体"/>
          <w:color w:val="242424"/>
          <w:szCs w:val="21"/>
        </w:rPr>
      </w:pPr>
    </w:p>
    <w:p>
      <w:pPr>
        <w:widowControl/>
        <w:shd w:val="clear" w:color="auto" w:fill="FFFFFF"/>
        <w:spacing w:line="360" w:lineRule="auto"/>
        <w:ind w:firstLine="624" w:firstLineChars="296"/>
        <w:jc w:val="left"/>
        <w:rPr>
          <w:rFonts w:ascii="宋体" w:hAnsi="宋体" w:eastAsia="宋体" w:cs="宋体"/>
          <w:b/>
          <w:bCs/>
          <w:color w:val="242424"/>
          <w:kern w:val="0"/>
          <w:szCs w:val="21"/>
        </w:rPr>
      </w:pPr>
    </w:p>
    <w:p>
      <w:pPr>
        <w:widowControl/>
        <w:shd w:val="clear" w:color="auto" w:fill="FFFFFF"/>
        <w:spacing w:line="360" w:lineRule="auto"/>
        <w:ind w:firstLine="624" w:firstLineChars="296"/>
        <w:jc w:val="left"/>
        <w:rPr>
          <w:rFonts w:ascii="宋体" w:hAnsi="宋体" w:eastAsia="宋体" w:cs="宋体"/>
          <w:b/>
          <w:bCs/>
          <w:color w:val="242424"/>
          <w:kern w:val="0"/>
          <w:szCs w:val="21"/>
        </w:rPr>
      </w:pPr>
    </w:p>
    <w:p>
      <w:pPr>
        <w:widowControl/>
        <w:shd w:val="clear" w:color="auto" w:fill="FFFFFF"/>
        <w:spacing w:line="360" w:lineRule="auto"/>
        <w:ind w:firstLine="624" w:firstLineChars="296"/>
        <w:jc w:val="left"/>
        <w:rPr>
          <w:rFonts w:ascii="宋体" w:hAnsi="宋体" w:eastAsia="宋体" w:cs="宋体"/>
          <w:b/>
          <w:bCs/>
          <w:color w:val="242424"/>
          <w:kern w:val="0"/>
          <w:szCs w:val="21"/>
        </w:rPr>
      </w:pPr>
    </w:p>
    <w:p>
      <w:pPr>
        <w:widowControl/>
        <w:shd w:val="clear" w:color="auto" w:fill="FFFFFF"/>
        <w:spacing w:line="360" w:lineRule="auto"/>
        <w:ind w:firstLine="624" w:firstLineChars="296"/>
        <w:jc w:val="left"/>
        <w:rPr>
          <w:rFonts w:ascii="宋体" w:hAnsi="宋体" w:eastAsia="宋体" w:cs="宋体"/>
          <w:b/>
          <w:bCs/>
          <w:color w:val="242424"/>
          <w:kern w:val="0"/>
          <w:szCs w:val="21"/>
        </w:rPr>
      </w:pPr>
    </w:p>
    <w:p>
      <w:pPr>
        <w:widowControl/>
        <w:shd w:val="clear" w:color="auto" w:fill="FFFFFF"/>
        <w:spacing w:line="360" w:lineRule="auto"/>
        <w:ind w:firstLine="624" w:firstLineChars="296"/>
        <w:jc w:val="left"/>
        <w:rPr>
          <w:rFonts w:ascii="宋体" w:hAnsi="宋体" w:eastAsia="宋体" w:cs="宋体"/>
          <w:b/>
          <w:bCs/>
          <w:color w:val="242424"/>
          <w:kern w:val="0"/>
          <w:szCs w:val="21"/>
        </w:rPr>
      </w:pPr>
    </w:p>
    <w:p>
      <w:pPr>
        <w:widowControl/>
        <w:shd w:val="clear" w:color="auto" w:fill="FFFFFF"/>
        <w:spacing w:line="360" w:lineRule="auto"/>
        <w:ind w:firstLine="621" w:firstLineChars="296"/>
        <w:jc w:val="left"/>
        <w:rPr>
          <w:rFonts w:ascii="宋体" w:hAnsi="宋体" w:eastAsia="宋体" w:cs="宋体"/>
          <w:color w:val="242424"/>
          <w:szCs w:val="21"/>
        </w:rPr>
      </w:pPr>
    </w:p>
    <w:p>
      <w:pPr>
        <w:widowControl/>
        <w:shd w:val="clear" w:color="auto" w:fill="FFFFFF"/>
        <w:spacing w:line="360" w:lineRule="auto"/>
        <w:jc w:val="left"/>
        <w:rPr>
          <w:rFonts w:ascii="宋体" w:hAnsi="宋体" w:eastAsia="宋体" w:cs="宋体"/>
          <w:b/>
          <w:bCs/>
          <w:color w:val="242424"/>
          <w:sz w:val="28"/>
          <w:szCs w:val="28"/>
        </w:rPr>
      </w:pPr>
      <w:r>
        <w:rPr>
          <w:rFonts w:hint="eastAsia" w:ascii="宋体" w:hAnsi="宋体" w:eastAsia="宋体" w:cs="宋体"/>
          <w:b/>
          <w:bCs/>
          <w:color w:val="242424"/>
          <w:sz w:val="28"/>
          <w:szCs w:val="28"/>
        </w:rPr>
        <w:t xml:space="preserve">附件三 </w:t>
      </w:r>
      <w:r>
        <w:rPr>
          <w:rFonts w:ascii="宋体" w:hAnsi="宋体" w:eastAsia="宋体" w:cs="宋体"/>
          <w:b/>
          <w:bCs/>
          <w:color w:val="242424"/>
          <w:sz w:val="28"/>
          <w:szCs w:val="28"/>
        </w:rPr>
        <w:t xml:space="preserve"> </w:t>
      </w:r>
      <w:r>
        <w:rPr>
          <w:rFonts w:hint="eastAsia" w:ascii="宋体" w:hAnsi="宋体" w:eastAsia="宋体" w:cs="宋体"/>
          <w:b/>
          <w:bCs/>
          <w:color w:val="242424"/>
          <w:sz w:val="28"/>
          <w:szCs w:val="28"/>
        </w:rPr>
        <w:t>近三年内，在经营活动中没有重大违法记录的承诺书</w:t>
      </w:r>
    </w:p>
    <w:p>
      <w:pPr>
        <w:widowControl/>
        <w:shd w:val="clear" w:color="auto" w:fill="FFFFFF"/>
        <w:jc w:val="left"/>
        <w:rPr>
          <w:rFonts w:ascii="宋体" w:hAnsi="宋体" w:eastAsia="宋体" w:cs="宋体"/>
          <w:color w:val="242424"/>
          <w:kern w:val="0"/>
          <w:sz w:val="24"/>
          <w:szCs w:val="24"/>
        </w:rPr>
      </w:pPr>
    </w:p>
    <w:p>
      <w:pPr>
        <w:spacing w:line="500" w:lineRule="exact"/>
        <w:rPr>
          <w:rFonts w:ascii="宋体" w:hAnsi="宋体" w:eastAsia="宋体"/>
          <w:color w:val="242424"/>
          <w:szCs w:val="21"/>
        </w:rPr>
      </w:pPr>
      <w:r>
        <w:rPr>
          <w:rFonts w:hint="eastAsia" w:ascii="宋体" w:hAnsi="宋体" w:eastAsia="宋体"/>
          <w:color w:val="242424"/>
          <w:szCs w:val="21"/>
        </w:rPr>
        <w:t>致</w:t>
      </w:r>
      <w:r>
        <w:rPr>
          <w:rFonts w:hint="eastAsia" w:ascii="宋体" w:hAnsi="宋体" w:eastAsia="宋体"/>
          <w:color w:val="242424"/>
          <w:szCs w:val="21"/>
          <w:lang w:eastAsia="zh-CN"/>
        </w:rPr>
        <w:t>龙游县经济和信息化局</w:t>
      </w:r>
      <w:r>
        <w:rPr>
          <w:rFonts w:hint="eastAsia" w:ascii="宋体" w:hAnsi="宋体" w:eastAsia="宋体"/>
          <w:color w:val="242424"/>
          <w:szCs w:val="21"/>
        </w:rPr>
        <w:t>、</w:t>
      </w:r>
      <w:r>
        <w:rPr>
          <w:rFonts w:hint="eastAsia" w:ascii="宋体" w:hAnsi="宋体" w:eastAsia="宋体"/>
          <w:color w:val="242424"/>
          <w:szCs w:val="21"/>
          <w:lang w:val="en-US" w:eastAsia="zh-CN"/>
        </w:rPr>
        <w:t>龙游天顺招标代理有限公司</w:t>
      </w:r>
      <w:r>
        <w:rPr>
          <w:rFonts w:hint="eastAsia" w:ascii="宋体" w:hAnsi="宋体" w:eastAsia="宋体"/>
          <w:color w:val="242424"/>
          <w:szCs w:val="21"/>
        </w:rPr>
        <w:t>：</w:t>
      </w:r>
    </w:p>
    <w:p>
      <w:pPr>
        <w:spacing w:line="500" w:lineRule="exact"/>
        <w:ind w:firstLine="420" w:firstLineChars="200"/>
        <w:rPr>
          <w:rFonts w:ascii="宋体" w:hAnsi="宋体" w:eastAsia="宋体"/>
          <w:color w:val="242424"/>
          <w:szCs w:val="21"/>
        </w:rPr>
      </w:pPr>
      <w:r>
        <w:rPr>
          <w:rFonts w:hint="eastAsia" w:ascii="宋体" w:hAnsi="宋体" w:eastAsia="宋体"/>
          <w:color w:val="242424"/>
          <w:szCs w:val="21"/>
        </w:rPr>
        <w:t>我单位近三年内，在经营活动中没有重大违法记录，特此承诺如下：</w:t>
      </w:r>
    </w:p>
    <w:p>
      <w:pPr>
        <w:spacing w:line="500" w:lineRule="exact"/>
        <w:ind w:firstLine="420" w:firstLineChars="200"/>
        <w:rPr>
          <w:rFonts w:ascii="宋体" w:hAnsi="宋体" w:eastAsia="宋体"/>
          <w:color w:val="242424"/>
          <w:szCs w:val="21"/>
        </w:rPr>
      </w:pPr>
      <w:r>
        <w:rPr>
          <w:rFonts w:hint="eastAsia" w:ascii="宋体" w:hAnsi="宋体" w:eastAsia="宋体"/>
          <w:color w:val="242424"/>
          <w:szCs w:val="21"/>
        </w:rPr>
        <w:t>若采购单位在本项目</w:t>
      </w:r>
      <w:r>
        <w:rPr>
          <w:rFonts w:hint="eastAsia" w:ascii="宋体" w:hAnsi="宋体" w:eastAsia="宋体"/>
          <w:color w:val="242424"/>
          <w:szCs w:val="21"/>
          <w:u w:val="single"/>
          <w:lang w:eastAsia="zh-CN"/>
        </w:rPr>
        <w:t xml:space="preserve"> 龙游县经济和信息化局应急救灾物资储备采购项目</w:t>
      </w:r>
      <w:r>
        <w:rPr>
          <w:rFonts w:hint="eastAsia" w:ascii="宋体" w:hAnsi="宋体" w:eastAsia="宋体"/>
          <w:color w:val="242424"/>
          <w:szCs w:val="21"/>
          <w:u w:val="single"/>
        </w:rPr>
        <w:t>（项目编号：</w:t>
      </w:r>
      <w:r>
        <w:rPr>
          <w:rFonts w:hint="eastAsia" w:ascii="宋体" w:hAnsi="宋体" w:eastAsia="宋体"/>
          <w:color w:val="242424"/>
          <w:szCs w:val="21"/>
          <w:u w:val="single"/>
          <w:lang w:eastAsia="zh-CN"/>
        </w:rPr>
        <w:t>LYTSZC2020-068</w:t>
      </w:r>
      <w:r>
        <w:rPr>
          <w:rFonts w:hint="eastAsia" w:ascii="宋体" w:hAnsi="宋体" w:eastAsia="宋体"/>
          <w:color w:val="242424"/>
          <w:szCs w:val="21"/>
          <w:u w:val="single"/>
        </w:rPr>
        <w:t>）</w:t>
      </w:r>
      <w:r>
        <w:rPr>
          <w:rFonts w:hint="eastAsia" w:ascii="宋体" w:hAnsi="宋体" w:eastAsia="宋体"/>
          <w:color w:val="242424"/>
          <w:szCs w:val="21"/>
        </w:rPr>
        <w:t>采购过程中发现我单位近三年内在经营活动中有重大违法记录，我单位将无条件地退出本项目的采购活动，并承担因此引起的一切后果。时间为开标之日起往前推三年。</w:t>
      </w:r>
    </w:p>
    <w:p>
      <w:pPr>
        <w:spacing w:line="500" w:lineRule="exact"/>
        <w:rPr>
          <w:rFonts w:ascii="宋体" w:hAnsi="宋体" w:eastAsia="宋体"/>
          <w:color w:val="242424"/>
          <w:szCs w:val="21"/>
        </w:rPr>
      </w:pPr>
      <w:r>
        <w:rPr>
          <w:rFonts w:hint="eastAsia" w:ascii="宋体" w:hAnsi="宋体" w:eastAsia="宋体"/>
          <w:color w:val="242424"/>
          <w:szCs w:val="21"/>
        </w:rPr>
        <w:t xml:space="preserve">    我单位经事先主动查询，没有被</w:t>
      </w:r>
      <w:r>
        <w:rPr>
          <w:rFonts w:hint="eastAsia" w:ascii="宋体" w:hAnsi="宋体" w:eastAsia="宋体"/>
          <w:b/>
          <w:bCs/>
          <w:color w:val="242424"/>
          <w:szCs w:val="21"/>
        </w:rPr>
        <w:t>“信用中国”网站（www.creditchina.gov.vn）</w:t>
      </w:r>
      <w:r>
        <w:rPr>
          <w:rFonts w:hint="eastAsia" w:ascii="宋体" w:hAnsi="宋体" w:eastAsia="宋体"/>
          <w:color w:val="242424"/>
          <w:szCs w:val="21"/>
        </w:rPr>
        <w:t>列入失信被执行人、重大税收违法案件当事人名单、政府采购严重违法失信名单；在投标截止之日至前三年内，没有在</w:t>
      </w:r>
      <w:r>
        <w:rPr>
          <w:rFonts w:hint="eastAsia" w:ascii="宋体" w:hAnsi="宋体" w:eastAsia="宋体"/>
          <w:b/>
          <w:bCs/>
          <w:color w:val="242424"/>
          <w:szCs w:val="21"/>
        </w:rPr>
        <w:t>“中国政府采购网”(www.ccgp.gov.cn)</w:t>
      </w:r>
      <w:r>
        <w:rPr>
          <w:rFonts w:hint="eastAsia" w:ascii="宋体" w:hAnsi="宋体" w:eastAsia="宋体"/>
          <w:color w:val="242424"/>
          <w:szCs w:val="21"/>
        </w:rPr>
        <w:t>列入政府采购严重违法失信行为记录名单中的且在处罚有效期内的；在投标截止之日至前三年内，没有在</w:t>
      </w:r>
      <w:r>
        <w:rPr>
          <w:rFonts w:hint="eastAsia" w:ascii="宋体" w:hAnsi="宋体" w:eastAsia="宋体"/>
          <w:b/>
          <w:bCs/>
          <w:color w:val="242424"/>
          <w:szCs w:val="21"/>
        </w:rPr>
        <w:t>“浙江政府采购网”（www.zjzfcg.gov.cn）“曝光台”</w:t>
      </w:r>
      <w:r>
        <w:rPr>
          <w:rFonts w:hint="eastAsia" w:ascii="宋体" w:hAnsi="宋体" w:eastAsia="宋体"/>
          <w:color w:val="242424"/>
          <w:szCs w:val="21"/>
        </w:rPr>
        <w:t>中被曝光且在处罚有效期内的。我公司承诺以开标当日网页查询记录为准，如开标当日查询记录有存在上述不良记录，我单位无条件地退出本项目的采购活动（包括已中标），并承担因此引起的一切后果。</w:t>
      </w:r>
    </w:p>
    <w:p>
      <w:pPr>
        <w:spacing w:line="500" w:lineRule="exact"/>
        <w:ind w:firstLine="420" w:firstLineChars="200"/>
        <w:rPr>
          <w:rFonts w:ascii="宋体" w:hAnsi="宋体" w:eastAsia="宋体"/>
          <w:color w:val="242424"/>
          <w:szCs w:val="21"/>
        </w:rPr>
      </w:pPr>
    </w:p>
    <w:p>
      <w:pPr>
        <w:spacing w:line="360" w:lineRule="auto"/>
        <w:ind w:firstLine="3000" w:firstLineChars="1250"/>
        <w:rPr>
          <w:rFonts w:ascii="宋体" w:hAnsi="宋体" w:eastAsia="宋体"/>
          <w:color w:val="242424"/>
          <w:sz w:val="24"/>
          <w:szCs w:val="24"/>
        </w:rPr>
      </w:pPr>
    </w:p>
    <w:p>
      <w:pPr>
        <w:spacing w:line="360" w:lineRule="auto"/>
        <w:ind w:firstLine="3000" w:firstLineChars="1250"/>
        <w:rPr>
          <w:rFonts w:ascii="宋体" w:hAnsi="宋体" w:eastAsia="宋体"/>
          <w:color w:val="242424"/>
          <w:sz w:val="24"/>
          <w:szCs w:val="24"/>
        </w:rPr>
      </w:pPr>
    </w:p>
    <w:p>
      <w:pPr>
        <w:spacing w:line="360" w:lineRule="auto"/>
        <w:ind w:firstLine="2625" w:firstLineChars="1250"/>
        <w:rPr>
          <w:rFonts w:ascii="宋体" w:hAnsi="宋体" w:eastAsia="宋体"/>
          <w:color w:val="242424"/>
          <w:sz w:val="21"/>
          <w:szCs w:val="21"/>
        </w:rPr>
      </w:pPr>
      <w:r>
        <w:rPr>
          <w:rFonts w:hint="eastAsia" w:ascii="宋体" w:hAnsi="宋体" w:eastAsia="宋体"/>
          <w:color w:val="242424"/>
          <w:sz w:val="21"/>
          <w:szCs w:val="21"/>
        </w:rPr>
        <w:t>投标人授权代表签字</w:t>
      </w:r>
      <w:r>
        <w:rPr>
          <w:rFonts w:hint="eastAsia" w:ascii="宋体" w:hAnsi="宋体" w:eastAsia="宋体"/>
          <w:color w:val="242424"/>
          <w:sz w:val="21"/>
          <w:szCs w:val="21"/>
          <w:lang w:val="en-US" w:eastAsia="zh-CN"/>
        </w:rPr>
        <w:t>或盖章</w:t>
      </w:r>
      <w:r>
        <w:rPr>
          <w:rFonts w:hint="eastAsia" w:ascii="宋体" w:hAnsi="宋体" w:eastAsia="宋体"/>
          <w:color w:val="242424"/>
          <w:sz w:val="21"/>
          <w:szCs w:val="21"/>
        </w:rPr>
        <w:t xml:space="preserve">：                                            </w:t>
      </w:r>
    </w:p>
    <w:p>
      <w:pPr>
        <w:spacing w:line="360" w:lineRule="auto"/>
        <w:ind w:firstLine="2625" w:firstLineChars="1250"/>
        <w:rPr>
          <w:rFonts w:ascii="宋体" w:hAnsi="宋体" w:eastAsia="宋体"/>
          <w:color w:val="242424"/>
          <w:sz w:val="21"/>
          <w:szCs w:val="21"/>
        </w:rPr>
      </w:pPr>
      <w:r>
        <w:rPr>
          <w:rFonts w:hint="eastAsia" w:ascii="宋体" w:hAnsi="宋体" w:eastAsia="宋体"/>
          <w:color w:val="242424"/>
          <w:sz w:val="21"/>
          <w:szCs w:val="21"/>
        </w:rPr>
        <w:t>投标人（加盖公章）：</w:t>
      </w:r>
    </w:p>
    <w:p>
      <w:pPr>
        <w:autoSpaceDE w:val="0"/>
        <w:autoSpaceDN w:val="0"/>
        <w:adjustRightInd w:val="0"/>
        <w:jc w:val="left"/>
        <w:rPr>
          <w:rFonts w:ascii="宋体" w:hAnsi="宋体" w:eastAsia="宋体"/>
          <w:color w:val="242424"/>
          <w:sz w:val="21"/>
          <w:szCs w:val="21"/>
        </w:rPr>
      </w:pPr>
      <w:r>
        <w:rPr>
          <w:rFonts w:hint="eastAsia" w:ascii="宋体" w:hAnsi="宋体" w:eastAsia="宋体"/>
          <w:color w:val="242424"/>
          <w:sz w:val="21"/>
          <w:szCs w:val="21"/>
        </w:rPr>
        <w:t xml:space="preserve">                         日期：</w:t>
      </w:r>
    </w:p>
    <w:p>
      <w:pPr>
        <w:spacing w:line="600" w:lineRule="exact"/>
        <w:rPr>
          <w:rFonts w:ascii="宋体" w:hAnsi="宋体" w:eastAsia="宋体"/>
          <w:color w:val="242424"/>
          <w:sz w:val="21"/>
          <w:szCs w:val="21"/>
        </w:rPr>
      </w:pPr>
    </w:p>
    <w:p>
      <w:pPr>
        <w:spacing w:line="600" w:lineRule="exact"/>
        <w:rPr>
          <w:rFonts w:ascii="宋体" w:hAnsi="宋体" w:eastAsia="宋体"/>
          <w:color w:val="242424"/>
          <w:szCs w:val="21"/>
        </w:rPr>
      </w:pPr>
    </w:p>
    <w:p>
      <w:pPr>
        <w:spacing w:line="600" w:lineRule="exact"/>
        <w:rPr>
          <w:rFonts w:ascii="宋体" w:hAnsi="宋体" w:eastAsia="宋体"/>
          <w:color w:val="242424"/>
          <w:szCs w:val="21"/>
        </w:rPr>
      </w:pPr>
    </w:p>
    <w:p>
      <w:pPr>
        <w:rPr>
          <w:rFonts w:hint="eastAsia" w:ascii="宋体" w:hAnsi="宋体" w:eastAsia="宋体"/>
          <w:b/>
          <w:bCs/>
          <w:color w:val="242424"/>
          <w:sz w:val="28"/>
          <w:szCs w:val="28"/>
        </w:rPr>
      </w:pPr>
      <w:r>
        <w:rPr>
          <w:rFonts w:hint="eastAsia" w:ascii="宋体" w:hAnsi="宋体" w:eastAsia="宋体"/>
          <w:b/>
          <w:bCs/>
          <w:color w:val="242424"/>
          <w:sz w:val="28"/>
          <w:szCs w:val="28"/>
        </w:rPr>
        <w:br w:type="page"/>
      </w:r>
    </w:p>
    <w:p>
      <w:pPr>
        <w:spacing w:line="600" w:lineRule="exact"/>
        <w:jc w:val="left"/>
        <w:rPr>
          <w:rFonts w:ascii="宋体" w:hAnsi="宋体" w:eastAsia="宋体"/>
          <w:b/>
          <w:bCs/>
          <w:color w:val="242424"/>
          <w:sz w:val="28"/>
          <w:szCs w:val="28"/>
        </w:rPr>
      </w:pPr>
      <w:r>
        <w:rPr>
          <w:rFonts w:hint="eastAsia" w:ascii="宋体" w:hAnsi="宋体" w:eastAsia="宋体"/>
          <w:b/>
          <w:bCs/>
          <w:color w:val="242424"/>
          <w:sz w:val="28"/>
          <w:szCs w:val="28"/>
        </w:rPr>
        <w:t xml:space="preserve">附件四 </w:t>
      </w:r>
      <w:r>
        <w:rPr>
          <w:rFonts w:ascii="宋体" w:hAnsi="宋体" w:eastAsia="宋体"/>
          <w:b/>
          <w:bCs/>
          <w:color w:val="242424"/>
          <w:sz w:val="28"/>
          <w:szCs w:val="28"/>
        </w:rPr>
        <w:t xml:space="preserve">               </w:t>
      </w:r>
      <w:r>
        <w:rPr>
          <w:rFonts w:hint="eastAsia" w:ascii="宋体" w:hAnsi="宋体" w:eastAsia="宋体"/>
          <w:b/>
          <w:bCs/>
          <w:color w:val="242424"/>
          <w:sz w:val="28"/>
          <w:szCs w:val="28"/>
        </w:rPr>
        <w:t>法定代表人授权书</w:t>
      </w:r>
    </w:p>
    <w:p>
      <w:pPr>
        <w:spacing w:line="360" w:lineRule="auto"/>
        <w:rPr>
          <w:rFonts w:ascii="宋体" w:hAnsi="宋体" w:eastAsia="宋体"/>
          <w:color w:val="242424"/>
          <w:szCs w:val="21"/>
        </w:rPr>
      </w:pPr>
    </w:p>
    <w:p>
      <w:pPr>
        <w:widowControl/>
        <w:shd w:val="clear" w:color="auto" w:fill="FFFFFF"/>
        <w:jc w:val="left"/>
        <w:rPr>
          <w:rFonts w:ascii="宋体" w:hAnsi="宋体" w:eastAsia="宋体" w:cs="宋体"/>
          <w:color w:val="242424"/>
          <w:kern w:val="0"/>
          <w:szCs w:val="21"/>
        </w:rPr>
      </w:pPr>
      <w:r>
        <w:rPr>
          <w:rFonts w:hint="eastAsia" w:ascii="宋体" w:hAnsi="宋体" w:eastAsia="宋体" w:cs="宋体"/>
          <w:color w:val="242424"/>
          <w:kern w:val="0"/>
          <w:szCs w:val="21"/>
        </w:rPr>
        <w:t>致</w:t>
      </w:r>
      <w:r>
        <w:rPr>
          <w:rFonts w:hint="eastAsia" w:ascii="宋体" w:hAnsi="宋体" w:eastAsia="宋体" w:cs="宋体"/>
          <w:color w:val="242424"/>
          <w:kern w:val="0"/>
          <w:szCs w:val="21"/>
          <w:lang w:eastAsia="zh-CN"/>
        </w:rPr>
        <w:t>龙游县经济和信息化局</w:t>
      </w:r>
      <w:r>
        <w:rPr>
          <w:rFonts w:hint="eastAsia" w:ascii="宋体" w:hAnsi="宋体" w:eastAsia="宋体" w:cs="宋体"/>
          <w:color w:val="242424"/>
          <w:kern w:val="0"/>
          <w:szCs w:val="21"/>
        </w:rPr>
        <w:t>、</w:t>
      </w:r>
      <w:r>
        <w:rPr>
          <w:rFonts w:hint="eastAsia" w:ascii="宋体" w:hAnsi="宋体" w:eastAsia="宋体"/>
          <w:color w:val="242424"/>
          <w:szCs w:val="21"/>
          <w:lang w:val="en-US" w:eastAsia="zh-CN"/>
        </w:rPr>
        <w:t>龙游天顺招标代理有限公司</w:t>
      </w:r>
      <w:r>
        <w:rPr>
          <w:rFonts w:hint="eastAsia" w:ascii="宋体" w:hAnsi="宋体" w:eastAsia="宋体" w:cs="宋体"/>
          <w:color w:val="242424"/>
          <w:kern w:val="0"/>
          <w:szCs w:val="21"/>
        </w:rPr>
        <w:t>：</w:t>
      </w:r>
    </w:p>
    <w:p>
      <w:pPr>
        <w:spacing w:line="360" w:lineRule="auto"/>
        <w:ind w:firstLine="420" w:firstLineChars="200"/>
        <w:rPr>
          <w:rFonts w:ascii="宋体" w:hAnsi="宋体" w:eastAsia="宋体"/>
          <w:color w:val="242424"/>
          <w:szCs w:val="21"/>
        </w:rPr>
      </w:pPr>
      <w:r>
        <w:rPr>
          <w:rFonts w:hint="eastAsia" w:ascii="宋体" w:hAnsi="宋体" w:eastAsia="宋体"/>
          <w:color w:val="242424"/>
          <w:szCs w:val="21"/>
        </w:rPr>
        <w:t>（投标人全称）法定代表人授权（全权代表姓名）为全权代表，参加贵方组织的</w:t>
      </w:r>
      <w:r>
        <w:rPr>
          <w:rFonts w:hint="eastAsia" w:ascii="宋体" w:hAnsi="宋体" w:eastAsia="宋体"/>
          <w:color w:val="242424"/>
          <w:szCs w:val="21"/>
          <w:u w:val="single"/>
          <w:lang w:eastAsia="zh-CN"/>
        </w:rPr>
        <w:t xml:space="preserve"> 龙游县经济和信息化局应急救灾物资储备采购项目</w:t>
      </w:r>
      <w:r>
        <w:rPr>
          <w:rFonts w:hint="eastAsia" w:ascii="宋体" w:hAnsi="宋体" w:eastAsia="宋体"/>
          <w:color w:val="242424"/>
          <w:szCs w:val="21"/>
          <w:u w:val="single"/>
        </w:rPr>
        <w:t>（项目编号：</w:t>
      </w:r>
      <w:r>
        <w:rPr>
          <w:rFonts w:hint="eastAsia" w:ascii="宋体" w:hAnsi="宋体" w:eastAsia="宋体"/>
          <w:color w:val="242424"/>
          <w:szCs w:val="21"/>
          <w:u w:val="single"/>
          <w:lang w:eastAsia="zh-CN"/>
        </w:rPr>
        <w:t>LYTSZC2020-068</w:t>
      </w:r>
      <w:r>
        <w:rPr>
          <w:rFonts w:hint="eastAsia" w:ascii="宋体" w:hAnsi="宋体" w:eastAsia="宋体"/>
          <w:color w:val="242424"/>
          <w:szCs w:val="21"/>
          <w:u w:val="single"/>
        </w:rPr>
        <w:t>）</w:t>
      </w:r>
      <w:r>
        <w:rPr>
          <w:rFonts w:hint="eastAsia" w:ascii="宋体" w:hAnsi="宋体" w:eastAsia="宋体"/>
          <w:color w:val="242424"/>
          <w:szCs w:val="21"/>
        </w:rPr>
        <w:t>采购活动，并全权处理采购活动中的一切事宜。</w:t>
      </w:r>
    </w:p>
    <w:p>
      <w:pPr>
        <w:spacing w:before="156" w:beforeLines="50" w:after="156" w:afterLines="50" w:line="360" w:lineRule="auto"/>
        <w:rPr>
          <w:rFonts w:ascii="宋体" w:hAnsi="宋体" w:eastAsia="宋体"/>
          <w:color w:val="242424"/>
          <w:szCs w:val="21"/>
        </w:rPr>
      </w:pPr>
      <w:r>
        <w:rPr>
          <w:rFonts w:hint="eastAsia" w:ascii="宋体" w:hAnsi="宋体" w:eastAsia="宋体"/>
          <w:color w:val="242424"/>
          <w:szCs w:val="21"/>
        </w:rPr>
        <w:t>法定代表人签字或盖章：</w:t>
      </w:r>
    </w:p>
    <w:p>
      <w:pPr>
        <w:spacing w:before="156" w:beforeLines="50" w:after="156" w:afterLines="50" w:line="360" w:lineRule="auto"/>
        <w:rPr>
          <w:rFonts w:ascii="宋体" w:hAnsi="宋体" w:eastAsia="宋体"/>
          <w:color w:val="242424"/>
          <w:szCs w:val="21"/>
        </w:rPr>
      </w:pPr>
      <w:r>
        <w:rPr>
          <w:rFonts w:hint="eastAsia" w:ascii="宋体" w:hAnsi="宋体" w:eastAsia="宋体"/>
          <w:color w:val="242424"/>
          <w:szCs w:val="21"/>
        </w:rPr>
        <w:t>投标人全称（公章）：</w:t>
      </w:r>
    </w:p>
    <w:p>
      <w:pPr>
        <w:spacing w:before="156" w:beforeLines="50" w:after="156" w:afterLines="50" w:line="360" w:lineRule="auto"/>
        <w:rPr>
          <w:rFonts w:ascii="宋体" w:hAnsi="宋体" w:eastAsia="宋体"/>
          <w:color w:val="242424"/>
          <w:szCs w:val="21"/>
        </w:rPr>
      </w:pPr>
      <w:r>
        <w:rPr>
          <w:rFonts w:hint="eastAsia" w:ascii="宋体" w:hAnsi="宋体" w:eastAsia="宋体"/>
          <w:color w:val="242424"/>
          <w:szCs w:val="21"/>
        </w:rPr>
        <w:t>日  期：</w:t>
      </w:r>
    </w:p>
    <w:p>
      <w:pPr>
        <w:spacing w:line="360" w:lineRule="auto"/>
        <w:rPr>
          <w:rFonts w:ascii="宋体" w:hAnsi="宋体" w:eastAsia="宋体"/>
          <w:color w:val="242424"/>
          <w:szCs w:val="21"/>
        </w:rPr>
      </w:pPr>
      <w:r>
        <w:rPr>
          <w:rFonts w:hint="eastAsia" w:ascii="宋体" w:hAnsi="宋体" w:eastAsia="宋体"/>
          <w:color w:val="242424"/>
          <w:szCs w:val="21"/>
        </w:rPr>
        <w:t>附：</w:t>
      </w:r>
    </w:p>
    <w:p>
      <w:pPr>
        <w:spacing w:line="360" w:lineRule="auto"/>
        <w:rPr>
          <w:rFonts w:ascii="宋体" w:hAnsi="宋体" w:eastAsia="宋体"/>
          <w:color w:val="242424"/>
          <w:szCs w:val="21"/>
        </w:rPr>
      </w:pPr>
      <w:r>
        <w:rPr>
          <w:rFonts w:hint="eastAsia" w:ascii="宋体" w:hAnsi="宋体" w:eastAsia="宋体"/>
          <w:color w:val="242424"/>
          <w:szCs w:val="21"/>
        </w:rPr>
        <w:t>授权代表姓名：           性别：</w:t>
      </w:r>
    </w:p>
    <w:p>
      <w:pPr>
        <w:spacing w:line="360" w:lineRule="auto"/>
        <w:rPr>
          <w:rFonts w:ascii="宋体" w:hAnsi="宋体" w:eastAsia="宋体"/>
          <w:color w:val="242424"/>
          <w:szCs w:val="21"/>
        </w:rPr>
      </w:pPr>
      <w:r>
        <w:rPr>
          <w:rFonts w:hint="eastAsia" w:ascii="宋体" w:hAnsi="宋体" w:eastAsia="宋体"/>
          <w:color w:val="242424"/>
          <w:szCs w:val="21"/>
        </w:rPr>
        <w:t>职务：                   职称：</w:t>
      </w:r>
    </w:p>
    <w:p>
      <w:pPr>
        <w:spacing w:line="360" w:lineRule="auto"/>
        <w:rPr>
          <w:rFonts w:ascii="宋体" w:hAnsi="宋体" w:eastAsia="宋体"/>
          <w:color w:val="242424"/>
          <w:szCs w:val="21"/>
        </w:rPr>
      </w:pPr>
      <w:r>
        <w:rPr>
          <w:rFonts w:hint="eastAsia" w:ascii="宋体" w:hAnsi="宋体" w:eastAsia="宋体"/>
          <w:color w:val="242424"/>
          <w:szCs w:val="21"/>
        </w:rPr>
        <w:t>详细通讯地址：</w:t>
      </w:r>
    </w:p>
    <w:p>
      <w:pPr>
        <w:spacing w:line="360" w:lineRule="auto"/>
        <w:rPr>
          <w:rFonts w:ascii="宋体" w:hAnsi="宋体" w:eastAsia="宋体"/>
          <w:color w:val="242424"/>
          <w:szCs w:val="21"/>
        </w:rPr>
      </w:pPr>
      <w:r>
        <w:rPr>
          <w:rFonts w:hint="eastAsia" w:ascii="宋体" w:hAnsi="宋体" w:eastAsia="宋体"/>
          <w:color w:val="242424"/>
          <w:szCs w:val="21"/>
        </w:rPr>
        <w:t>电话：                   传真：</w:t>
      </w:r>
    </w:p>
    <w:p>
      <w:pPr>
        <w:spacing w:line="360" w:lineRule="auto"/>
        <w:rPr>
          <w:rFonts w:ascii="宋体" w:hAnsi="宋体" w:eastAsia="宋体"/>
          <w:color w:val="242424"/>
          <w:szCs w:val="21"/>
        </w:rPr>
      </w:pPr>
      <w:r>
        <w:rPr>
          <w:rFonts w:hint="eastAsia" w:ascii="宋体" w:hAnsi="宋体" w:eastAsia="宋体"/>
          <w:color w:val="242424"/>
          <w:szCs w:val="21"/>
        </w:rPr>
        <w:t>移动电话：</w:t>
      </w:r>
    </w:p>
    <w:p>
      <w:pPr>
        <w:spacing w:line="360" w:lineRule="auto"/>
        <w:rPr>
          <w:rFonts w:ascii="宋体" w:hAnsi="宋体" w:eastAsia="宋体"/>
          <w:color w:val="242424"/>
          <w:szCs w:val="21"/>
        </w:rPr>
      </w:pPr>
      <w:r>
        <w:rPr>
          <w:rFonts w:hint="eastAsia" w:ascii="宋体" w:hAnsi="宋体" w:eastAsia="宋体"/>
          <w:color w:val="242424"/>
          <w:szCs w:val="21"/>
        </w:rPr>
        <w:t>邮政编码：</w:t>
      </w:r>
    </w:p>
    <w:p>
      <w:pPr>
        <w:spacing w:line="360" w:lineRule="auto"/>
        <w:rPr>
          <w:rFonts w:ascii="宋体" w:hAnsi="宋体" w:eastAsia="宋体"/>
          <w:color w:val="242424"/>
          <w:szCs w:val="21"/>
        </w:rPr>
      </w:pPr>
    </w:p>
    <w:p>
      <w:pPr>
        <w:spacing w:line="440" w:lineRule="exact"/>
        <w:rPr>
          <w:rFonts w:ascii="宋体" w:hAnsi="宋体" w:eastAsia="宋体"/>
          <w:color w:val="242424"/>
          <w:szCs w:val="21"/>
        </w:rPr>
      </w:pPr>
      <w:r>
        <w:rPr>
          <w:rFonts w:hint="eastAsia" w:ascii="宋体" w:hAnsi="宋体" w:eastAsia="宋体"/>
          <w:color w:val="242424"/>
          <w:szCs w:val="21"/>
        </w:rPr>
        <w:t>法定代表人身份证件复印件：</w:t>
      </w:r>
    </w:p>
    <w:tbl>
      <w:tblPr>
        <w:tblStyle w:val="17"/>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83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宋体" w:hAnsi="宋体" w:eastAsia="宋体"/>
                <w:color w:val="242424"/>
                <w:szCs w:val="21"/>
              </w:rPr>
            </w:pPr>
          </w:p>
        </w:tc>
      </w:tr>
    </w:tbl>
    <w:p>
      <w:pPr>
        <w:spacing w:line="440" w:lineRule="exact"/>
        <w:rPr>
          <w:rFonts w:ascii="宋体" w:hAnsi="宋体" w:eastAsia="宋体"/>
          <w:color w:val="242424"/>
          <w:szCs w:val="21"/>
        </w:rPr>
      </w:pPr>
    </w:p>
    <w:p>
      <w:pPr>
        <w:spacing w:line="440" w:lineRule="exact"/>
        <w:rPr>
          <w:rFonts w:ascii="宋体" w:hAnsi="宋体" w:eastAsia="宋体"/>
          <w:color w:val="242424"/>
          <w:szCs w:val="21"/>
        </w:rPr>
      </w:pPr>
      <w:r>
        <w:rPr>
          <w:rFonts w:hint="eastAsia" w:ascii="宋体" w:hAnsi="宋体" w:eastAsia="宋体"/>
          <w:color w:val="242424"/>
          <w:szCs w:val="21"/>
        </w:rPr>
        <w:t>被委托人（授权代表)身份证复印件：</w:t>
      </w:r>
    </w:p>
    <w:tbl>
      <w:tblPr>
        <w:tblStyle w:val="17"/>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83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宋体" w:hAnsi="宋体" w:eastAsia="宋体"/>
                <w:color w:val="242424"/>
                <w:szCs w:val="21"/>
              </w:rPr>
            </w:pPr>
          </w:p>
        </w:tc>
      </w:tr>
    </w:tbl>
    <w:p>
      <w:pPr>
        <w:spacing w:line="440" w:lineRule="exact"/>
        <w:rPr>
          <w:rFonts w:ascii="宋体" w:hAnsi="宋体" w:eastAsia="宋体"/>
          <w:color w:val="242424"/>
          <w:szCs w:val="21"/>
        </w:rPr>
      </w:pPr>
    </w:p>
    <w:p>
      <w:pPr>
        <w:spacing w:line="360" w:lineRule="auto"/>
        <w:rPr>
          <w:rFonts w:ascii="宋体" w:hAnsi="宋体" w:eastAsia="宋体"/>
          <w:b/>
          <w:bCs/>
          <w:color w:val="242424"/>
          <w:szCs w:val="21"/>
        </w:rPr>
      </w:pPr>
    </w:p>
    <w:p>
      <w:pPr>
        <w:spacing w:line="360" w:lineRule="auto"/>
        <w:rPr>
          <w:rFonts w:ascii="宋体" w:hAnsi="宋体" w:eastAsia="宋体"/>
          <w:b/>
          <w:bCs/>
          <w:color w:val="242424"/>
          <w:szCs w:val="21"/>
        </w:rPr>
      </w:pPr>
    </w:p>
    <w:p>
      <w:pPr>
        <w:spacing w:line="360" w:lineRule="auto"/>
        <w:rPr>
          <w:rFonts w:ascii="宋体" w:hAnsi="宋体" w:eastAsia="宋体"/>
          <w:b/>
          <w:bCs/>
          <w:color w:val="242424"/>
          <w:szCs w:val="21"/>
        </w:rPr>
      </w:pPr>
    </w:p>
    <w:p>
      <w:pPr>
        <w:jc w:val="center"/>
        <w:outlineLvl w:val="1"/>
        <w:rPr>
          <w:rFonts w:ascii="宋体" w:hAnsi="宋体" w:eastAsia="宋体"/>
          <w:b/>
          <w:bCs/>
          <w:color w:val="242424"/>
          <w:sz w:val="28"/>
          <w:szCs w:val="28"/>
        </w:rPr>
      </w:pPr>
      <w:bookmarkStart w:id="13" w:name="_Toc29402"/>
      <w:r>
        <w:rPr>
          <w:rFonts w:ascii="宋体" w:hAnsi="宋体" w:eastAsia="宋体"/>
          <w:b/>
          <w:bCs/>
          <w:color w:val="242424"/>
          <w:sz w:val="28"/>
          <w:szCs w:val="28"/>
        </w:rPr>
        <w:t>四、 商务技术文件格式</w:t>
      </w:r>
      <w:bookmarkEnd w:id="13"/>
    </w:p>
    <w:p>
      <w:pPr>
        <w:spacing w:line="600" w:lineRule="exact"/>
        <w:rPr>
          <w:rFonts w:ascii="宋体" w:hAnsi="宋体" w:eastAsia="宋体"/>
          <w:b/>
          <w:bCs/>
          <w:color w:val="242424"/>
          <w:sz w:val="28"/>
          <w:szCs w:val="28"/>
        </w:rPr>
      </w:pPr>
      <w:r>
        <w:rPr>
          <w:rFonts w:hint="eastAsia" w:ascii="宋体" w:hAnsi="宋体" w:eastAsia="宋体"/>
          <w:b/>
          <w:bCs/>
          <w:color w:val="242424"/>
          <w:sz w:val="28"/>
          <w:szCs w:val="28"/>
        </w:rPr>
        <w:t xml:space="preserve">附件五 </w:t>
      </w:r>
      <w:r>
        <w:rPr>
          <w:rFonts w:ascii="宋体" w:hAnsi="宋体" w:eastAsia="宋体"/>
          <w:b/>
          <w:bCs/>
          <w:color w:val="242424"/>
          <w:sz w:val="28"/>
          <w:szCs w:val="28"/>
        </w:rPr>
        <w:t xml:space="preserve">                </w:t>
      </w:r>
      <w:r>
        <w:rPr>
          <w:rFonts w:hint="eastAsia" w:ascii="宋体" w:hAnsi="宋体" w:eastAsia="宋体"/>
          <w:b/>
          <w:bCs/>
          <w:color w:val="242424"/>
          <w:sz w:val="28"/>
          <w:szCs w:val="28"/>
        </w:rPr>
        <w:t xml:space="preserve"> </w:t>
      </w:r>
      <w:r>
        <w:rPr>
          <w:rFonts w:hint="eastAsia" w:ascii="宋体" w:hAnsi="宋体" w:eastAsia="宋体"/>
          <w:b/>
          <w:bCs/>
          <w:color w:val="242424"/>
          <w:spacing w:val="-20"/>
          <w:sz w:val="28"/>
          <w:szCs w:val="28"/>
        </w:rPr>
        <w:t>投标人类似项目业绩一览表</w:t>
      </w:r>
    </w:p>
    <w:p>
      <w:pPr>
        <w:spacing w:line="540" w:lineRule="exact"/>
        <w:rPr>
          <w:rFonts w:hint="eastAsia" w:ascii="宋体" w:hAnsi="宋体" w:eastAsia="宋体"/>
          <w:color w:val="242424"/>
          <w:szCs w:val="21"/>
          <w:lang w:eastAsia="zh-CN"/>
        </w:rPr>
      </w:pPr>
      <w:r>
        <w:rPr>
          <w:rFonts w:hint="eastAsia" w:ascii="宋体" w:hAnsi="宋体" w:eastAsia="宋体"/>
          <w:b/>
          <w:bCs/>
          <w:color w:val="242424"/>
          <w:szCs w:val="21"/>
        </w:rPr>
        <w:t>项目名称：</w:t>
      </w:r>
      <w:r>
        <w:rPr>
          <w:rFonts w:hint="eastAsia" w:ascii="宋体" w:hAnsi="宋体" w:eastAsia="宋体"/>
          <w:b/>
          <w:bCs/>
          <w:color w:val="242424"/>
          <w:szCs w:val="21"/>
          <w:lang w:eastAsia="zh-CN"/>
        </w:rPr>
        <w:t xml:space="preserve"> 龙游县经济和信息化局应急救灾物资储备采购项目</w:t>
      </w:r>
    </w:p>
    <w:p>
      <w:pPr>
        <w:keepNext/>
        <w:spacing w:before="156" w:beforeLines="50" w:after="156" w:afterLines="50" w:line="500" w:lineRule="exact"/>
        <w:outlineLvl w:val="1"/>
        <w:rPr>
          <w:rFonts w:hint="eastAsia" w:ascii="宋体" w:hAnsi="宋体" w:eastAsia="宋体"/>
          <w:b/>
          <w:bCs/>
          <w:color w:val="242424"/>
          <w:sz w:val="28"/>
          <w:szCs w:val="28"/>
          <w:lang w:eastAsia="zh-CN"/>
        </w:rPr>
      </w:pPr>
      <w:bookmarkStart w:id="14" w:name="_Toc22076"/>
      <w:r>
        <w:rPr>
          <w:rFonts w:hint="eastAsia" w:ascii="宋体" w:hAnsi="宋体" w:eastAsia="宋体"/>
          <w:b/>
          <w:bCs/>
          <w:color w:val="242424"/>
          <w:szCs w:val="21"/>
        </w:rPr>
        <w:t>项目编号：</w:t>
      </w:r>
      <w:bookmarkEnd w:id="14"/>
      <w:r>
        <w:rPr>
          <w:rFonts w:hint="eastAsia" w:ascii="宋体" w:hAnsi="宋体" w:eastAsia="宋体"/>
          <w:b/>
          <w:bCs/>
          <w:color w:val="242424"/>
          <w:szCs w:val="21"/>
          <w:lang w:eastAsia="zh-CN"/>
        </w:rPr>
        <w:t>LYTSZC2020-068</w:t>
      </w:r>
    </w:p>
    <w:p>
      <w:pPr>
        <w:widowControl/>
        <w:spacing w:after="93" w:afterLines="30" w:line="440" w:lineRule="exact"/>
        <w:ind w:firstLine="480" w:firstLineChars="200"/>
        <w:jc w:val="left"/>
        <w:rPr>
          <w:rFonts w:ascii="宋体" w:hAnsi="宋体" w:eastAsia="宋体" w:cs="仿宋"/>
          <w:color w:val="242424"/>
          <w:kern w:val="0"/>
          <w:sz w:val="24"/>
          <w:szCs w:val="24"/>
        </w:rPr>
      </w:pPr>
    </w:p>
    <w:tbl>
      <w:tblPr>
        <w:tblStyle w:val="17"/>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472"/>
        <w:gridCol w:w="147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eastAsia="宋体" w:cs="仿宋"/>
                <w:b/>
                <w:bCs/>
                <w:color w:val="242424"/>
                <w:kern w:val="0"/>
                <w:szCs w:val="21"/>
              </w:rPr>
            </w:pPr>
            <w:bookmarkStart w:id="15" w:name="_Toc178646301"/>
            <w:r>
              <w:rPr>
                <w:rFonts w:hint="eastAsia" w:ascii="宋体" w:hAnsi="宋体" w:eastAsia="宋体" w:cs="仿宋"/>
                <w:b/>
                <w:bCs/>
                <w:color w:val="242424"/>
                <w:kern w:val="0"/>
                <w:szCs w:val="21"/>
              </w:rPr>
              <w:t>项目名称</w:t>
            </w:r>
            <w:bookmarkEnd w:id="15"/>
          </w:p>
        </w:tc>
        <w:tc>
          <w:tcPr>
            <w:tcW w:w="1472"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eastAsia="宋体" w:cs="仿宋"/>
                <w:b/>
                <w:bCs/>
                <w:color w:val="242424"/>
                <w:kern w:val="0"/>
                <w:szCs w:val="21"/>
              </w:rPr>
            </w:pPr>
            <w:bookmarkStart w:id="16" w:name="_Toc178646304"/>
            <w:r>
              <w:rPr>
                <w:rFonts w:hint="eastAsia" w:ascii="宋体" w:hAnsi="宋体" w:eastAsia="宋体" w:cs="仿宋"/>
                <w:b/>
                <w:bCs/>
                <w:color w:val="242424"/>
                <w:kern w:val="0"/>
                <w:szCs w:val="21"/>
              </w:rPr>
              <w:t>简要描述</w:t>
            </w:r>
            <w:bookmarkEnd w:id="16"/>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eastAsia="宋体" w:cs="仿宋"/>
                <w:b/>
                <w:bCs/>
                <w:color w:val="242424"/>
                <w:kern w:val="0"/>
                <w:szCs w:val="21"/>
              </w:rPr>
            </w:pPr>
            <w:bookmarkStart w:id="17" w:name="_Toc178646308"/>
            <w:r>
              <w:rPr>
                <w:rFonts w:hint="eastAsia" w:ascii="宋体" w:hAnsi="宋体" w:eastAsia="宋体" w:cs="仿宋"/>
                <w:b/>
                <w:bCs/>
                <w:color w:val="242424"/>
                <w:kern w:val="0"/>
                <w:szCs w:val="21"/>
              </w:rPr>
              <w:t>实施时间</w:t>
            </w:r>
            <w:bookmarkEnd w:id="17"/>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eastAsia="宋体" w:cs="仿宋"/>
                <w:b/>
                <w:bCs/>
                <w:color w:val="242424"/>
                <w:kern w:val="0"/>
                <w:szCs w:val="21"/>
              </w:rPr>
            </w:pPr>
            <w:bookmarkStart w:id="18" w:name="_Toc178646309"/>
            <w:r>
              <w:rPr>
                <w:rFonts w:hint="eastAsia" w:ascii="宋体" w:hAnsi="宋体" w:eastAsia="宋体" w:cs="仿宋"/>
                <w:b/>
                <w:bCs/>
                <w:color w:val="242424"/>
                <w:kern w:val="0"/>
                <w:szCs w:val="21"/>
              </w:rPr>
              <w:t>项目单位</w:t>
            </w:r>
            <w:bookmarkEnd w:id="18"/>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eastAsia="宋体" w:cs="仿宋"/>
                <w:b/>
                <w:bCs/>
                <w:color w:val="242424"/>
                <w:kern w:val="0"/>
                <w:szCs w:val="21"/>
              </w:rPr>
            </w:pPr>
            <w:bookmarkStart w:id="19" w:name="_Toc178646310"/>
            <w:r>
              <w:rPr>
                <w:rFonts w:hint="eastAsia" w:ascii="宋体" w:hAnsi="宋体" w:eastAsia="宋体" w:cs="仿宋"/>
                <w:b/>
                <w:bCs/>
                <w:color w:val="242424"/>
                <w:kern w:val="0"/>
                <w:szCs w:val="21"/>
              </w:rPr>
              <w:t>联系人及</w:t>
            </w:r>
            <w:bookmarkEnd w:id="19"/>
          </w:p>
          <w:p>
            <w:pPr>
              <w:widowControl/>
              <w:spacing w:line="440" w:lineRule="exact"/>
              <w:jc w:val="center"/>
              <w:rPr>
                <w:rFonts w:ascii="宋体" w:hAnsi="宋体" w:eastAsia="宋体" w:cs="仿宋"/>
                <w:b/>
                <w:bCs/>
                <w:color w:val="242424"/>
                <w:kern w:val="0"/>
                <w:szCs w:val="21"/>
              </w:rPr>
            </w:pPr>
            <w:r>
              <w:rPr>
                <w:rFonts w:hint="eastAsia" w:ascii="宋体" w:hAnsi="宋体" w:eastAsia="宋体" w:cs="仿宋"/>
                <w:b/>
                <w:bCs/>
                <w:color w:val="242424"/>
                <w:kern w:val="0"/>
                <w:szCs w:val="21"/>
              </w:rPr>
              <w:t>电话</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eastAsia="宋体" w:cs="仿宋"/>
                <w:b/>
                <w:bCs/>
                <w:color w:val="242424"/>
                <w:kern w:val="0"/>
                <w:szCs w:val="21"/>
              </w:rPr>
            </w:pPr>
            <w:r>
              <w:rPr>
                <w:rFonts w:hint="eastAsia" w:ascii="宋体" w:hAnsi="宋体" w:eastAsia="宋体" w:cs="仿宋"/>
                <w:b/>
                <w:bCs/>
                <w:color w:val="242424"/>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2"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2"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2"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2"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c>
          <w:tcPr>
            <w:tcW w:w="1473" w:type="dxa"/>
            <w:tcBorders>
              <w:top w:val="single" w:color="auto" w:sz="4" w:space="0"/>
              <w:left w:val="nil"/>
              <w:bottom w:val="single" w:color="auto" w:sz="4" w:space="0"/>
              <w:right w:val="single" w:color="auto" w:sz="4" w:space="0"/>
            </w:tcBorders>
            <w:shd w:val="clear" w:color="auto" w:fill="auto"/>
          </w:tcPr>
          <w:p>
            <w:pPr>
              <w:widowControl/>
              <w:spacing w:after="93" w:afterLines="30" w:line="440" w:lineRule="exact"/>
              <w:jc w:val="left"/>
              <w:rPr>
                <w:rFonts w:ascii="宋体" w:hAnsi="宋体" w:eastAsia="宋体" w:cs="仿宋"/>
                <w:color w:val="242424"/>
                <w:kern w:val="0"/>
                <w:sz w:val="24"/>
                <w:szCs w:val="24"/>
              </w:rPr>
            </w:pPr>
          </w:p>
        </w:tc>
      </w:tr>
    </w:tbl>
    <w:p>
      <w:pPr>
        <w:widowControl/>
        <w:spacing w:after="93" w:afterLines="30" w:line="440" w:lineRule="exact"/>
        <w:ind w:firstLine="480" w:firstLineChars="200"/>
        <w:jc w:val="left"/>
        <w:rPr>
          <w:rFonts w:ascii="宋体" w:hAnsi="宋体" w:eastAsia="宋体" w:cs="仿宋"/>
          <w:color w:val="242424"/>
          <w:kern w:val="0"/>
          <w:sz w:val="24"/>
          <w:szCs w:val="24"/>
        </w:rPr>
      </w:pPr>
    </w:p>
    <w:p>
      <w:pPr>
        <w:spacing w:line="500" w:lineRule="exact"/>
        <w:rPr>
          <w:rFonts w:ascii="宋体" w:hAnsi="宋体" w:eastAsia="宋体"/>
          <w:color w:val="242424"/>
          <w:szCs w:val="21"/>
        </w:rPr>
      </w:pPr>
      <w:r>
        <w:rPr>
          <w:rFonts w:hint="eastAsia" w:ascii="宋体" w:hAnsi="宋体" w:eastAsia="宋体" w:cs="仿宋"/>
          <w:b/>
          <w:bCs/>
          <w:color w:val="242424"/>
          <w:kern w:val="0"/>
          <w:szCs w:val="21"/>
        </w:rPr>
        <w:t>注：投标文件中提交相应的中标通知书及合同原件扫描件</w:t>
      </w:r>
      <w:r>
        <w:rPr>
          <w:rFonts w:hint="eastAsia" w:ascii="宋体" w:hAnsi="宋体" w:eastAsia="宋体" w:cs="仿宋"/>
          <w:b/>
          <w:bCs/>
          <w:color w:val="242424"/>
          <w:kern w:val="0"/>
          <w:szCs w:val="21"/>
          <w:lang w:val="en-US" w:eastAsia="zh-CN"/>
        </w:rPr>
        <w:t>上传核查</w:t>
      </w:r>
      <w:r>
        <w:rPr>
          <w:rFonts w:hint="eastAsia" w:ascii="宋体" w:hAnsi="宋体" w:eastAsia="宋体" w:cs="仿宋"/>
          <w:b/>
          <w:bCs/>
          <w:color w:val="242424"/>
          <w:kern w:val="0"/>
          <w:szCs w:val="21"/>
        </w:rPr>
        <w:t>。行数不够可自行添加。</w:t>
      </w:r>
    </w:p>
    <w:p>
      <w:pPr>
        <w:rPr>
          <w:rFonts w:ascii="宋体" w:hAnsi="宋体" w:eastAsia="宋体"/>
          <w:color w:val="242424"/>
          <w:szCs w:val="21"/>
        </w:rPr>
      </w:pPr>
    </w:p>
    <w:p>
      <w:pPr>
        <w:adjustRightInd w:val="0"/>
        <w:snapToGrid w:val="0"/>
        <w:spacing w:line="500" w:lineRule="exact"/>
        <w:jc w:val="left"/>
        <w:rPr>
          <w:rFonts w:ascii="宋体" w:hAnsi="宋体" w:eastAsia="宋体"/>
          <w:color w:val="242424"/>
          <w:szCs w:val="21"/>
        </w:rPr>
      </w:pPr>
    </w:p>
    <w:p>
      <w:pPr>
        <w:adjustRightInd w:val="0"/>
        <w:snapToGrid w:val="0"/>
        <w:spacing w:line="500" w:lineRule="exact"/>
        <w:ind w:left="482" w:hanging="482"/>
        <w:jc w:val="left"/>
        <w:rPr>
          <w:rFonts w:ascii="宋体" w:hAnsi="宋体" w:eastAsia="宋体"/>
          <w:color w:val="242424"/>
          <w:szCs w:val="21"/>
        </w:rPr>
      </w:pPr>
      <w:r>
        <w:rPr>
          <w:rFonts w:hint="eastAsia" w:ascii="宋体" w:hAnsi="宋体" w:eastAsia="宋体"/>
          <w:color w:val="242424"/>
          <w:szCs w:val="21"/>
        </w:rPr>
        <w:t>投标人（盖章）：</w:t>
      </w:r>
    </w:p>
    <w:p>
      <w:pPr>
        <w:adjustRightInd w:val="0"/>
        <w:snapToGrid w:val="0"/>
        <w:spacing w:line="500" w:lineRule="exact"/>
        <w:ind w:left="482" w:hanging="482"/>
        <w:jc w:val="left"/>
        <w:rPr>
          <w:rFonts w:ascii="宋体" w:hAnsi="宋体" w:eastAsia="宋体"/>
          <w:color w:val="242424"/>
          <w:szCs w:val="21"/>
        </w:rPr>
      </w:pPr>
      <w:r>
        <w:rPr>
          <w:rFonts w:hint="eastAsia" w:ascii="宋体" w:hAnsi="宋体" w:eastAsia="宋体"/>
          <w:color w:val="242424"/>
          <w:szCs w:val="21"/>
        </w:rPr>
        <w:t>法定代表人或其授权代表人（签字</w:t>
      </w:r>
      <w:r>
        <w:rPr>
          <w:rFonts w:hint="eastAsia" w:ascii="宋体" w:hAnsi="宋体" w:eastAsia="宋体"/>
          <w:color w:val="242424"/>
          <w:szCs w:val="21"/>
          <w:lang w:val="en-US" w:eastAsia="zh-CN"/>
        </w:rPr>
        <w:t>或盖章</w:t>
      </w:r>
      <w:r>
        <w:rPr>
          <w:rFonts w:hint="eastAsia" w:ascii="宋体" w:hAnsi="宋体" w:eastAsia="宋体"/>
          <w:color w:val="242424"/>
          <w:szCs w:val="21"/>
        </w:rPr>
        <w:t>）：</w:t>
      </w:r>
    </w:p>
    <w:p>
      <w:pPr>
        <w:spacing w:line="600" w:lineRule="exact"/>
        <w:rPr>
          <w:rFonts w:ascii="宋体" w:hAnsi="宋体" w:eastAsia="宋体"/>
          <w:color w:val="242424"/>
          <w:szCs w:val="21"/>
        </w:rPr>
      </w:pPr>
      <w:r>
        <w:rPr>
          <w:rFonts w:hint="eastAsia" w:ascii="宋体" w:hAnsi="宋体" w:eastAsia="宋体"/>
          <w:color w:val="242424"/>
          <w:szCs w:val="21"/>
        </w:rPr>
        <w:t>日  期：</w:t>
      </w:r>
    </w:p>
    <w:p>
      <w:pPr>
        <w:spacing w:line="600" w:lineRule="exact"/>
        <w:rPr>
          <w:rFonts w:ascii="宋体" w:hAnsi="宋体" w:eastAsia="宋体"/>
          <w:color w:val="242424"/>
          <w:szCs w:val="21"/>
        </w:rPr>
      </w:pPr>
    </w:p>
    <w:p>
      <w:pPr>
        <w:spacing w:line="600" w:lineRule="exact"/>
        <w:rPr>
          <w:rFonts w:ascii="宋体" w:hAnsi="宋体" w:eastAsia="宋体"/>
          <w:color w:val="242424"/>
          <w:spacing w:val="-20"/>
          <w:szCs w:val="21"/>
        </w:rPr>
      </w:pPr>
    </w:p>
    <w:p>
      <w:pPr>
        <w:spacing w:line="600" w:lineRule="exact"/>
        <w:rPr>
          <w:rFonts w:ascii="宋体" w:hAnsi="宋体" w:eastAsia="宋体"/>
          <w:color w:val="242424"/>
          <w:szCs w:val="21"/>
        </w:rPr>
      </w:pPr>
    </w:p>
    <w:p>
      <w:pPr>
        <w:spacing w:line="600" w:lineRule="exact"/>
        <w:rPr>
          <w:rFonts w:ascii="宋体" w:hAnsi="宋体" w:eastAsia="宋体"/>
          <w:color w:val="242424"/>
          <w:szCs w:val="21"/>
        </w:rPr>
      </w:pPr>
    </w:p>
    <w:p>
      <w:pPr>
        <w:keepNext w:val="0"/>
        <w:keepLines w:val="0"/>
        <w:widowControl/>
        <w:suppressLineNumbers w:val="0"/>
        <w:jc w:val="both"/>
        <w:rPr>
          <w:rFonts w:hint="eastAsia" w:ascii="宋体" w:hAnsi="宋体" w:eastAsia="宋体"/>
          <w:b/>
          <w:bCs/>
          <w:color w:val="242424"/>
          <w:sz w:val="28"/>
          <w:szCs w:val="28"/>
        </w:rPr>
      </w:pPr>
    </w:p>
    <w:p>
      <w:pPr>
        <w:keepNext w:val="0"/>
        <w:keepLines w:val="0"/>
        <w:widowControl/>
        <w:suppressLineNumbers w:val="0"/>
        <w:jc w:val="both"/>
        <w:rPr>
          <w:rFonts w:hint="eastAsia" w:ascii="宋体" w:hAnsi="宋体" w:eastAsia="宋体"/>
          <w:b/>
          <w:bCs/>
          <w:color w:val="242424"/>
          <w:sz w:val="28"/>
          <w:szCs w:val="28"/>
        </w:rPr>
      </w:pPr>
    </w:p>
    <w:p>
      <w:pPr>
        <w:keepNext w:val="0"/>
        <w:keepLines w:val="0"/>
        <w:widowControl/>
        <w:suppressLineNumbers w:val="0"/>
        <w:jc w:val="both"/>
      </w:pPr>
      <w:r>
        <w:rPr>
          <w:rFonts w:hint="eastAsia" w:ascii="宋体" w:hAnsi="宋体" w:eastAsia="宋体"/>
          <w:b/>
          <w:bCs/>
          <w:color w:val="242424"/>
          <w:sz w:val="28"/>
          <w:szCs w:val="28"/>
        </w:rPr>
        <w:t xml:space="preserve">附件六 </w:t>
      </w:r>
      <w:r>
        <w:rPr>
          <w:rFonts w:ascii="宋体" w:hAnsi="宋体" w:eastAsia="宋体"/>
          <w:b/>
          <w:bCs/>
          <w:color w:val="242424"/>
          <w:sz w:val="28"/>
          <w:szCs w:val="28"/>
        </w:rPr>
        <w:t xml:space="preserve">                  </w:t>
      </w:r>
      <w:r>
        <w:rPr>
          <w:rFonts w:hint="eastAsia" w:ascii="宋体" w:hAnsi="宋体" w:eastAsia="宋体" w:cs="宋体"/>
          <w:b/>
          <w:color w:val="000000"/>
          <w:kern w:val="0"/>
          <w:sz w:val="28"/>
          <w:szCs w:val="28"/>
          <w:lang w:val="en-US" w:eastAsia="zh-CN" w:bidi="ar"/>
        </w:rPr>
        <w:t>技术响应表</w:t>
      </w:r>
    </w:p>
    <w:p>
      <w:pPr>
        <w:spacing w:line="50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（以下内容按招标文件条款逐条填写）</w:t>
      </w:r>
    </w:p>
    <w:p>
      <w:pPr>
        <w:spacing w:line="500" w:lineRule="exact"/>
        <w:rPr>
          <w:rFonts w:hint="eastAsia" w:ascii="宋体" w:hAnsi="宋体" w:cs="Times New Roman"/>
          <w:color w:val="000000"/>
          <w:sz w:val="21"/>
          <w:szCs w:val="21"/>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007"/>
        <w:gridCol w:w="1932"/>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序号</w:t>
            </w:r>
          </w:p>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招标文件采购需求要求条款</w:t>
            </w:r>
          </w:p>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投标人响应条款</w:t>
            </w:r>
          </w:p>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ind w:firstLine="420" w:firstLineChars="200"/>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备注 </w:t>
            </w:r>
          </w:p>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（响应</w:t>
            </w:r>
            <w:r>
              <w:rPr>
                <w:rFonts w:hint="default" w:ascii="宋体" w:hAnsi="宋体" w:cs="Times New Roman"/>
                <w:color w:val="000000"/>
                <w:sz w:val="21"/>
                <w:szCs w:val="21"/>
                <w:lang w:val="en-US" w:eastAsia="zh-CN"/>
              </w:rPr>
              <w:t>/</w:t>
            </w:r>
            <w:r>
              <w:rPr>
                <w:rFonts w:hint="eastAsia" w:ascii="宋体" w:hAnsi="宋体" w:cs="Times New Roman"/>
                <w:color w:val="000000"/>
                <w:sz w:val="21"/>
                <w:szCs w:val="21"/>
                <w:lang w:val="en-US" w:eastAsia="zh-CN"/>
              </w:rPr>
              <w:t>不响应）</w:t>
            </w:r>
          </w:p>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bl>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注：</w:t>
      </w:r>
      <w:r>
        <w:rPr>
          <w:rFonts w:hint="eastAsia" w:ascii="宋体" w:hAnsi="宋体" w:cs="Times New Roman"/>
          <w:color w:val="000000"/>
          <w:sz w:val="21"/>
          <w:szCs w:val="21"/>
          <w:lang w:val="zh-CN" w:eastAsia="zh-CN"/>
        </w:rPr>
        <w:t>此表不够可自行添加</w:t>
      </w:r>
      <w:r>
        <w:rPr>
          <w:rFonts w:hint="eastAsia" w:ascii="宋体" w:hAnsi="宋体" w:cs="Times New Roman"/>
          <w:color w:val="000000"/>
          <w:sz w:val="21"/>
          <w:szCs w:val="21"/>
          <w:lang w:val="en-US" w:eastAsia="zh-CN"/>
        </w:rPr>
        <w:t>。</w:t>
      </w:r>
    </w:p>
    <w:p>
      <w:pPr>
        <w:spacing w:line="500" w:lineRule="exact"/>
        <w:rPr>
          <w:rFonts w:hint="eastAsia" w:ascii="宋体" w:hAnsi="宋体" w:cs="Times New Roman"/>
          <w:color w:val="000000"/>
          <w:sz w:val="21"/>
          <w:szCs w:val="21"/>
          <w:lang w:val="en-US" w:eastAsia="zh-CN"/>
        </w:rPr>
      </w:pPr>
    </w:p>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投标人全称（盖章）:___________________ </w:t>
      </w:r>
    </w:p>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法定代表人或委托代表人（签字或盖章）:___________ </w:t>
      </w:r>
    </w:p>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_____年___月___日</w:t>
      </w:r>
    </w:p>
    <w:p>
      <w:pPr>
        <w:rPr>
          <w:rFonts w:hint="eastAsia" w:ascii="宋体" w:hAnsi="Times New Roman" w:eastAsia="宋体" w:cs="Times New Roman"/>
          <w:b/>
          <w:bCs/>
          <w:color w:val="000000"/>
          <w:sz w:val="28"/>
          <w:lang w:val="en-US" w:eastAsia="zh-CN"/>
        </w:rPr>
      </w:pPr>
    </w:p>
    <w:p>
      <w:pPr>
        <w:spacing w:line="600" w:lineRule="exact"/>
        <w:jc w:val="left"/>
        <w:rPr>
          <w:rFonts w:ascii="宋体" w:hAnsi="宋体" w:eastAsia="宋体"/>
          <w:b/>
          <w:bCs/>
          <w:color w:val="242424"/>
          <w:sz w:val="28"/>
          <w:szCs w:val="28"/>
        </w:rPr>
      </w:pPr>
    </w:p>
    <w:p>
      <w:pPr>
        <w:rPr>
          <w:rFonts w:ascii="宋体" w:hAnsi="宋体" w:eastAsia="宋体"/>
          <w:b/>
          <w:bCs/>
          <w:color w:val="242424"/>
          <w:sz w:val="28"/>
          <w:szCs w:val="28"/>
        </w:rPr>
      </w:pPr>
      <w:r>
        <w:rPr>
          <w:rFonts w:ascii="宋体" w:hAnsi="宋体" w:eastAsia="宋体"/>
          <w:b/>
          <w:bCs/>
          <w:color w:val="242424"/>
          <w:sz w:val="28"/>
          <w:szCs w:val="28"/>
        </w:rPr>
        <w:br w:type="page"/>
      </w:r>
    </w:p>
    <w:p>
      <w:pPr>
        <w:keepNext w:val="0"/>
        <w:keepLines w:val="0"/>
        <w:widowControl/>
        <w:suppressLineNumbers w:val="0"/>
        <w:jc w:val="both"/>
      </w:pPr>
      <w:r>
        <w:rPr>
          <w:rFonts w:hint="eastAsia" w:ascii="宋体" w:hAnsi="宋体" w:eastAsia="宋体"/>
          <w:b/>
          <w:bCs/>
          <w:color w:val="242424"/>
          <w:sz w:val="28"/>
          <w:szCs w:val="28"/>
        </w:rPr>
        <w:t>附件</w:t>
      </w:r>
      <w:r>
        <w:rPr>
          <w:rFonts w:hint="eastAsia" w:ascii="宋体" w:hAnsi="宋体" w:eastAsia="宋体"/>
          <w:b/>
          <w:bCs/>
          <w:color w:val="242424"/>
          <w:sz w:val="28"/>
          <w:szCs w:val="28"/>
          <w:lang w:val="en-US" w:eastAsia="zh-CN"/>
        </w:rPr>
        <w:t xml:space="preserve">七                    </w:t>
      </w:r>
      <w:r>
        <w:rPr>
          <w:rFonts w:hint="eastAsia" w:ascii="宋体" w:hAnsi="宋体" w:cs="宋体"/>
          <w:b/>
          <w:color w:val="000000"/>
          <w:kern w:val="0"/>
          <w:sz w:val="28"/>
          <w:szCs w:val="28"/>
          <w:lang w:val="en-US" w:eastAsia="zh-CN" w:bidi="ar"/>
        </w:rPr>
        <w:t>商务</w:t>
      </w:r>
      <w:r>
        <w:rPr>
          <w:rFonts w:hint="eastAsia" w:ascii="宋体" w:hAnsi="宋体" w:eastAsia="宋体" w:cs="宋体"/>
          <w:b/>
          <w:color w:val="000000"/>
          <w:kern w:val="0"/>
          <w:sz w:val="28"/>
          <w:szCs w:val="28"/>
          <w:lang w:val="en-US" w:eastAsia="zh-CN" w:bidi="ar"/>
        </w:rPr>
        <w:t>响应表</w:t>
      </w:r>
    </w:p>
    <w:p>
      <w:pPr>
        <w:spacing w:line="50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（以下内容按招标文件条款逐条填写）</w:t>
      </w:r>
    </w:p>
    <w:p>
      <w:pPr>
        <w:spacing w:line="500" w:lineRule="exact"/>
        <w:rPr>
          <w:rFonts w:hint="eastAsia" w:ascii="宋体" w:hAnsi="宋体" w:cs="Times New Roman"/>
          <w:color w:val="000000"/>
          <w:sz w:val="21"/>
          <w:szCs w:val="21"/>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007"/>
        <w:gridCol w:w="1932"/>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序号</w:t>
            </w:r>
          </w:p>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招标文件采购需求要求条款</w:t>
            </w:r>
          </w:p>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投标人响应条款</w:t>
            </w:r>
          </w:p>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ind w:firstLine="420" w:firstLineChars="200"/>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备注 </w:t>
            </w:r>
          </w:p>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（响应</w:t>
            </w:r>
            <w:r>
              <w:rPr>
                <w:rFonts w:hint="default" w:ascii="宋体" w:hAnsi="宋体" w:cs="Times New Roman"/>
                <w:color w:val="000000"/>
                <w:sz w:val="21"/>
                <w:szCs w:val="21"/>
                <w:lang w:val="en-US" w:eastAsia="zh-CN"/>
              </w:rPr>
              <w:t>/</w:t>
            </w:r>
            <w:r>
              <w:rPr>
                <w:rFonts w:hint="eastAsia" w:ascii="宋体" w:hAnsi="宋体" w:cs="Times New Roman"/>
                <w:color w:val="000000"/>
                <w:sz w:val="21"/>
                <w:szCs w:val="21"/>
                <w:lang w:val="en-US" w:eastAsia="zh-CN"/>
              </w:rPr>
              <w:t>不响应）</w:t>
            </w:r>
          </w:p>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spacing w:line="500" w:lineRule="exact"/>
              <w:rPr>
                <w:rFonts w:hint="eastAsia" w:ascii="宋体" w:hAnsi="宋体" w:cs="Times New Roman"/>
                <w:color w:val="000000"/>
                <w:sz w:val="21"/>
                <w:szCs w:val="21"/>
                <w:lang w:val="en-US" w:eastAsia="zh-CN"/>
              </w:rPr>
            </w:pPr>
          </w:p>
        </w:tc>
        <w:tc>
          <w:tcPr>
            <w:tcW w:w="3578"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c>
          <w:tcPr>
            <w:tcW w:w="2265" w:type="dxa"/>
          </w:tcPr>
          <w:p>
            <w:pPr>
              <w:spacing w:line="500" w:lineRule="exact"/>
              <w:rPr>
                <w:rFonts w:hint="eastAsia" w:ascii="宋体" w:hAnsi="宋体" w:cs="Times New Roman"/>
                <w:color w:val="000000"/>
                <w:sz w:val="21"/>
                <w:szCs w:val="21"/>
                <w:lang w:val="en-US" w:eastAsia="zh-CN"/>
              </w:rPr>
            </w:pPr>
          </w:p>
        </w:tc>
      </w:tr>
    </w:tbl>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注：</w:t>
      </w:r>
      <w:r>
        <w:rPr>
          <w:rFonts w:hint="eastAsia" w:ascii="宋体" w:hAnsi="宋体" w:cs="Times New Roman"/>
          <w:color w:val="000000"/>
          <w:sz w:val="21"/>
          <w:szCs w:val="21"/>
          <w:lang w:val="zh-CN" w:eastAsia="zh-CN"/>
        </w:rPr>
        <w:t>此表不够可自行添加</w:t>
      </w:r>
      <w:r>
        <w:rPr>
          <w:rFonts w:hint="eastAsia" w:ascii="宋体" w:hAnsi="宋体" w:cs="Times New Roman"/>
          <w:color w:val="000000"/>
          <w:sz w:val="21"/>
          <w:szCs w:val="21"/>
          <w:lang w:val="en-US" w:eastAsia="zh-CN"/>
        </w:rPr>
        <w:t>。</w:t>
      </w:r>
    </w:p>
    <w:p>
      <w:pPr>
        <w:spacing w:line="500" w:lineRule="exact"/>
        <w:rPr>
          <w:rFonts w:hint="eastAsia" w:ascii="宋体" w:hAnsi="宋体" w:cs="Times New Roman"/>
          <w:color w:val="000000"/>
          <w:sz w:val="21"/>
          <w:szCs w:val="21"/>
          <w:lang w:val="en-US" w:eastAsia="zh-CN"/>
        </w:rPr>
      </w:pPr>
    </w:p>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投标人全称（盖章）:___________________ </w:t>
      </w:r>
    </w:p>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法定代表人或委托代表人（签字或盖章）:___________ </w:t>
      </w:r>
    </w:p>
    <w:p>
      <w:pPr>
        <w:spacing w:line="5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_____年___月___日</w:t>
      </w:r>
    </w:p>
    <w:p>
      <w:pPr>
        <w:spacing w:line="600" w:lineRule="exact"/>
        <w:jc w:val="left"/>
        <w:rPr>
          <w:rFonts w:hint="eastAsia" w:ascii="宋体" w:hAnsi="宋体" w:eastAsia="宋体"/>
          <w:b/>
          <w:bCs/>
          <w:color w:val="242424"/>
          <w:sz w:val="28"/>
          <w:szCs w:val="28"/>
          <w:lang w:val="en-US" w:eastAsia="zh-CN"/>
        </w:rPr>
      </w:pPr>
    </w:p>
    <w:p>
      <w:pPr>
        <w:rPr>
          <w:rFonts w:hint="eastAsia" w:ascii="宋体" w:hAnsi="宋体" w:eastAsia="宋体"/>
          <w:b/>
          <w:bCs/>
          <w:color w:val="242424"/>
          <w:sz w:val="28"/>
          <w:szCs w:val="28"/>
          <w:lang w:val="en-US" w:eastAsia="zh-CN"/>
        </w:rPr>
      </w:pPr>
      <w:r>
        <w:rPr>
          <w:rFonts w:hint="eastAsia" w:ascii="宋体" w:hAnsi="宋体" w:eastAsia="宋体"/>
          <w:b/>
          <w:bCs/>
          <w:color w:val="242424"/>
          <w:sz w:val="28"/>
          <w:szCs w:val="28"/>
          <w:lang w:val="en-US" w:eastAsia="zh-CN"/>
        </w:rPr>
        <w:br w:type="page"/>
      </w:r>
    </w:p>
    <w:p>
      <w:pPr>
        <w:spacing w:line="600" w:lineRule="exact"/>
        <w:jc w:val="center"/>
        <w:rPr>
          <w:rFonts w:ascii="宋体" w:hAnsi="宋体" w:eastAsia="宋体"/>
          <w:b/>
          <w:bCs/>
          <w:color w:val="242424"/>
          <w:sz w:val="32"/>
          <w:szCs w:val="32"/>
        </w:rPr>
      </w:pPr>
      <w:r>
        <w:rPr>
          <w:rFonts w:hint="eastAsia" w:ascii="宋体" w:hAnsi="宋体" w:eastAsia="宋体"/>
          <w:b/>
          <w:bCs/>
          <w:color w:val="242424"/>
          <w:sz w:val="28"/>
          <w:szCs w:val="28"/>
        </w:rPr>
        <w:t>五</w:t>
      </w:r>
      <w:r>
        <w:rPr>
          <w:rFonts w:ascii="宋体" w:hAnsi="宋体" w:eastAsia="宋体"/>
          <w:b/>
          <w:bCs/>
          <w:color w:val="242424"/>
          <w:sz w:val="28"/>
          <w:szCs w:val="28"/>
        </w:rPr>
        <w:t>、报价文件格式</w:t>
      </w:r>
    </w:p>
    <w:p>
      <w:pPr>
        <w:spacing w:line="600" w:lineRule="exact"/>
        <w:rPr>
          <w:rFonts w:ascii="宋体" w:hAnsi="宋体" w:eastAsia="宋体"/>
          <w:color w:val="242424"/>
          <w:szCs w:val="21"/>
        </w:rPr>
      </w:pPr>
    </w:p>
    <w:p>
      <w:pPr>
        <w:spacing w:line="600" w:lineRule="exact"/>
        <w:rPr>
          <w:rFonts w:ascii="宋体" w:hAnsi="宋体" w:eastAsia="宋体"/>
          <w:b/>
          <w:bCs/>
          <w:color w:val="242424"/>
          <w:sz w:val="28"/>
          <w:szCs w:val="28"/>
        </w:rPr>
      </w:pPr>
      <w:r>
        <w:rPr>
          <w:rFonts w:hint="eastAsia" w:ascii="宋体" w:hAnsi="宋体" w:eastAsia="宋体"/>
          <w:b/>
          <w:bCs/>
          <w:color w:val="242424"/>
          <w:sz w:val="28"/>
          <w:szCs w:val="28"/>
        </w:rPr>
        <w:t>附件</w:t>
      </w:r>
      <w:r>
        <w:rPr>
          <w:rFonts w:hint="eastAsia" w:ascii="宋体" w:hAnsi="宋体" w:eastAsia="宋体"/>
          <w:b/>
          <w:bCs/>
          <w:color w:val="242424"/>
          <w:sz w:val="28"/>
          <w:szCs w:val="28"/>
          <w:lang w:val="en-US" w:eastAsia="zh-CN"/>
        </w:rPr>
        <w:t>八</w:t>
      </w:r>
      <w:r>
        <w:rPr>
          <w:rFonts w:hint="eastAsia" w:ascii="宋体" w:hAnsi="宋体" w:eastAsia="宋体"/>
          <w:b/>
          <w:bCs/>
          <w:color w:val="242424"/>
          <w:sz w:val="28"/>
          <w:szCs w:val="28"/>
        </w:rPr>
        <w:t xml:space="preserve">   </w:t>
      </w:r>
      <w:r>
        <w:rPr>
          <w:rFonts w:ascii="宋体" w:hAnsi="宋体" w:eastAsia="宋体"/>
          <w:b/>
          <w:bCs/>
          <w:color w:val="242424"/>
          <w:sz w:val="28"/>
          <w:szCs w:val="28"/>
        </w:rPr>
        <w:t xml:space="preserve">                 </w:t>
      </w:r>
      <w:r>
        <w:rPr>
          <w:rFonts w:hint="eastAsia" w:ascii="宋体" w:hAnsi="宋体" w:eastAsia="宋体"/>
          <w:b/>
          <w:bCs/>
          <w:color w:val="242424"/>
          <w:sz w:val="28"/>
          <w:szCs w:val="28"/>
        </w:rPr>
        <w:t>开标一览表</w:t>
      </w:r>
    </w:p>
    <w:p>
      <w:pPr>
        <w:keepNext/>
        <w:spacing w:before="156" w:beforeLines="50" w:after="156" w:afterLines="50" w:line="500" w:lineRule="exact"/>
        <w:outlineLvl w:val="1"/>
        <w:rPr>
          <w:rFonts w:hint="eastAsia" w:ascii="宋体" w:hAnsi="宋体" w:eastAsia="宋体"/>
          <w:b/>
          <w:bCs/>
          <w:color w:val="242424"/>
          <w:szCs w:val="21"/>
        </w:rPr>
      </w:pPr>
      <w:bookmarkStart w:id="20" w:name="_Toc9529"/>
      <w:r>
        <w:rPr>
          <w:rFonts w:hint="eastAsia" w:ascii="宋体" w:hAnsi="宋体" w:eastAsia="宋体"/>
          <w:b/>
          <w:bCs/>
          <w:color w:val="242424"/>
          <w:szCs w:val="21"/>
        </w:rPr>
        <w:t>项目名称：</w:t>
      </w:r>
      <w:r>
        <w:rPr>
          <w:rFonts w:hint="eastAsia" w:ascii="宋体" w:hAnsi="宋体" w:eastAsia="宋体"/>
          <w:b/>
          <w:bCs/>
          <w:color w:val="242424"/>
          <w:szCs w:val="21"/>
          <w:lang w:eastAsia="zh-CN"/>
        </w:rPr>
        <w:t xml:space="preserve"> </w:t>
      </w:r>
      <w:bookmarkEnd w:id="20"/>
      <w:r>
        <w:rPr>
          <w:rFonts w:hint="eastAsia" w:ascii="宋体" w:hAnsi="宋体" w:eastAsia="宋体"/>
          <w:b/>
          <w:bCs/>
          <w:color w:val="242424"/>
          <w:szCs w:val="21"/>
          <w:lang w:eastAsia="zh-CN"/>
        </w:rPr>
        <w:t>龙游县经济和信息化局应急救灾物资储备采购项目</w:t>
      </w:r>
      <w:r>
        <w:rPr>
          <w:rFonts w:hint="eastAsia" w:ascii="宋体" w:hAnsi="宋体" w:eastAsia="宋体"/>
          <w:b/>
          <w:bCs/>
          <w:color w:val="242424"/>
          <w:szCs w:val="21"/>
        </w:rPr>
        <w:t xml:space="preserve">      </w:t>
      </w:r>
      <w:bookmarkStart w:id="21" w:name="_Toc25094"/>
    </w:p>
    <w:p>
      <w:pPr>
        <w:keepNext/>
        <w:spacing w:before="156" w:beforeLines="50" w:after="156" w:afterLines="50" w:line="500" w:lineRule="exact"/>
        <w:outlineLvl w:val="1"/>
        <w:rPr>
          <w:rFonts w:hint="eastAsia" w:ascii="宋体" w:hAnsi="宋体" w:eastAsia="宋体"/>
          <w:b/>
          <w:bCs/>
          <w:color w:val="242424"/>
          <w:szCs w:val="21"/>
          <w:lang w:eastAsia="zh-CN"/>
        </w:rPr>
      </w:pPr>
      <w:r>
        <w:rPr>
          <w:rFonts w:hint="eastAsia" w:ascii="宋体" w:hAnsi="宋体" w:eastAsia="宋体"/>
          <w:b/>
          <w:bCs/>
          <w:color w:val="242424"/>
          <w:szCs w:val="21"/>
        </w:rPr>
        <w:t>项目编号：</w:t>
      </w:r>
      <w:bookmarkEnd w:id="21"/>
      <w:r>
        <w:rPr>
          <w:rFonts w:hint="eastAsia" w:ascii="宋体" w:hAnsi="宋体" w:eastAsia="宋体"/>
          <w:b/>
          <w:bCs/>
          <w:color w:val="242424"/>
          <w:szCs w:val="21"/>
          <w:lang w:eastAsia="zh-CN"/>
        </w:rPr>
        <w:t>LYTSZC2020-068</w:t>
      </w:r>
    </w:p>
    <w:p>
      <w:pPr>
        <w:snapToGrid w:val="0"/>
        <w:spacing w:line="320" w:lineRule="exact"/>
        <w:ind w:firstLine="632" w:firstLineChars="300"/>
        <w:rPr>
          <w:rFonts w:ascii="宋体" w:hAnsi="宋体" w:eastAsia="宋体"/>
          <w:b/>
          <w:bCs/>
          <w:color w:val="242424"/>
          <w:szCs w:val="21"/>
        </w:rPr>
      </w:pPr>
      <w:r>
        <w:rPr>
          <w:rFonts w:hint="eastAsia" w:ascii="宋体" w:hAnsi="宋体" w:eastAsia="宋体"/>
          <w:b/>
          <w:bCs/>
          <w:color w:val="242424"/>
          <w:szCs w:val="21"/>
        </w:rPr>
        <w:t>金额单位：元</w:t>
      </w:r>
    </w:p>
    <w:p>
      <w:pPr>
        <w:rPr>
          <w:rFonts w:ascii="宋体" w:hAnsi="宋体" w:eastAsia="宋体"/>
          <w:b/>
          <w:bCs/>
          <w:color w:val="242424"/>
          <w:spacing w:val="20"/>
          <w:kern w:val="52"/>
          <w:szCs w:val="21"/>
        </w:rPr>
      </w:pPr>
    </w:p>
    <w:tbl>
      <w:tblPr>
        <w:tblStyle w:val="17"/>
        <w:tblW w:w="8488"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4013"/>
        <w:gridCol w:w="4475"/>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4013" w:type="dxa"/>
            <w:tcBorders>
              <w:bottom w:val="single" w:color="000000" w:sz="6" w:space="0"/>
              <w:right w:val="single" w:color="000000" w:sz="6" w:space="0"/>
            </w:tcBorders>
            <w:noWrap w:val="0"/>
            <w:vAlign w:val="center"/>
          </w:tcPr>
          <w:p>
            <w:pPr>
              <w:snapToGrid w:val="0"/>
              <w:spacing w:line="360" w:lineRule="auto"/>
              <w:ind w:firstLine="525" w:firstLineChars="250"/>
              <w:rPr>
                <w:rFonts w:hint="eastAsia" w:ascii="宋体" w:hAnsi="宋体" w:eastAsia="宋体" w:cs="Times New Roman"/>
                <w:color w:val="242424"/>
                <w:szCs w:val="21"/>
                <w:lang w:val="zh-CN" w:eastAsia="zh-CN"/>
              </w:rPr>
            </w:pPr>
            <w:r>
              <w:rPr>
                <w:rFonts w:hint="eastAsia" w:ascii="宋体" w:hAnsi="宋体" w:eastAsia="宋体" w:cs="Times New Roman"/>
                <w:color w:val="242424"/>
                <w:szCs w:val="21"/>
                <w:lang w:val="zh-CN" w:eastAsia="zh-CN"/>
              </w:rPr>
              <w:t>名称</w:t>
            </w:r>
          </w:p>
        </w:tc>
        <w:tc>
          <w:tcPr>
            <w:tcW w:w="4475" w:type="dxa"/>
            <w:tcBorders>
              <w:left w:val="single" w:color="000000" w:sz="6" w:space="0"/>
              <w:bottom w:val="single" w:color="000000" w:sz="6" w:space="0"/>
            </w:tcBorders>
            <w:noWrap w:val="0"/>
            <w:vAlign w:val="center"/>
          </w:tcPr>
          <w:p>
            <w:pPr>
              <w:snapToGrid w:val="0"/>
              <w:spacing w:line="360" w:lineRule="auto"/>
              <w:ind w:firstLine="525" w:firstLineChars="250"/>
              <w:rPr>
                <w:rFonts w:hint="eastAsia" w:ascii="宋体" w:hAnsi="宋体" w:eastAsia="宋体" w:cs="Times New Roman"/>
                <w:color w:val="242424"/>
                <w:szCs w:val="21"/>
                <w:lang w:val="zh-CN" w:eastAsia="zh-CN"/>
              </w:rPr>
            </w:pPr>
            <w:r>
              <w:rPr>
                <w:rFonts w:hint="eastAsia" w:ascii="宋体" w:hAnsi="宋体" w:eastAsia="宋体" w:cs="Times New Roman"/>
                <w:color w:val="242424"/>
                <w:szCs w:val="21"/>
                <w:lang w:val="zh-CN" w:eastAsia="zh-CN"/>
              </w:rPr>
              <w:t>总报价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091" w:hRule="atLeast"/>
          <w:jc w:val="center"/>
        </w:trPr>
        <w:tc>
          <w:tcPr>
            <w:tcW w:w="4013" w:type="dxa"/>
            <w:tcBorders>
              <w:top w:val="single" w:color="000000" w:sz="6" w:space="0"/>
              <w:right w:val="single" w:color="000000" w:sz="6" w:space="0"/>
            </w:tcBorders>
            <w:noWrap w:val="0"/>
            <w:vAlign w:val="center"/>
          </w:tcPr>
          <w:p>
            <w:pPr>
              <w:snapToGrid w:val="0"/>
              <w:spacing w:line="360" w:lineRule="auto"/>
              <w:rPr>
                <w:rFonts w:hint="default" w:ascii="宋体" w:hAnsi="宋体" w:eastAsia="宋体" w:cs="Times New Roman"/>
                <w:color w:val="242424"/>
                <w:szCs w:val="21"/>
                <w:lang w:val="en-US" w:eastAsia="zh-CN"/>
              </w:rPr>
            </w:pPr>
            <w:r>
              <w:rPr>
                <w:rFonts w:hint="eastAsia" w:ascii="宋体" w:hAnsi="宋体" w:eastAsia="宋体" w:cs="Times New Roman"/>
                <w:color w:val="242424"/>
                <w:szCs w:val="21"/>
                <w:lang w:val="en-US" w:eastAsia="zh-CN"/>
              </w:rPr>
              <w:t>龙游县经济和信息化局应急救灾物资储备采购项目</w:t>
            </w:r>
          </w:p>
        </w:tc>
        <w:tc>
          <w:tcPr>
            <w:tcW w:w="4475" w:type="dxa"/>
            <w:tcBorders>
              <w:top w:val="single" w:color="000000" w:sz="6" w:space="0"/>
              <w:left w:val="single" w:color="000000" w:sz="6" w:space="0"/>
            </w:tcBorders>
            <w:noWrap w:val="0"/>
            <w:vAlign w:val="center"/>
          </w:tcPr>
          <w:p>
            <w:pPr>
              <w:snapToGrid w:val="0"/>
              <w:spacing w:line="360" w:lineRule="auto"/>
              <w:ind w:firstLine="525" w:firstLineChars="250"/>
              <w:rPr>
                <w:rFonts w:hint="eastAsia" w:ascii="宋体" w:hAnsi="宋体" w:eastAsia="宋体" w:cs="Times New Roman"/>
                <w:color w:val="242424"/>
                <w:szCs w:val="21"/>
                <w:lang w:val="zh-CN" w:eastAsia="zh-CN"/>
              </w:rPr>
            </w:pPr>
            <w:r>
              <w:rPr>
                <w:rFonts w:hint="eastAsia" w:ascii="宋体" w:hAnsi="宋体" w:eastAsia="宋体" w:cs="Times New Roman"/>
                <w:color w:val="242424"/>
                <w:szCs w:val="21"/>
                <w:lang w:val="zh-CN" w:eastAsia="zh-CN"/>
              </w:rPr>
              <w:t xml:space="preserve">大写：             </w:t>
            </w:r>
          </w:p>
          <w:p>
            <w:pPr>
              <w:snapToGrid w:val="0"/>
              <w:spacing w:line="360" w:lineRule="auto"/>
              <w:ind w:firstLine="525" w:firstLineChars="250"/>
              <w:rPr>
                <w:rFonts w:hint="eastAsia" w:ascii="宋体" w:hAnsi="宋体" w:eastAsia="宋体" w:cs="Times New Roman"/>
                <w:color w:val="242424"/>
                <w:szCs w:val="21"/>
                <w:lang w:val="zh-CN" w:eastAsia="zh-CN"/>
              </w:rPr>
            </w:pPr>
            <w:r>
              <w:rPr>
                <w:rFonts w:hint="eastAsia" w:ascii="宋体" w:hAnsi="宋体" w:eastAsia="宋体" w:cs="Times New Roman"/>
                <w:color w:val="242424"/>
                <w:szCs w:val="21"/>
                <w:lang w:val="en-US" w:eastAsia="zh-CN"/>
              </w:rPr>
              <w:t>小写：</w:t>
            </w:r>
            <w:r>
              <w:rPr>
                <w:rFonts w:hint="eastAsia" w:ascii="宋体" w:hAnsi="宋体" w:eastAsia="宋体" w:cs="Times New Roman"/>
                <w:color w:val="242424"/>
                <w:szCs w:val="21"/>
                <w:lang w:val="zh-CN" w:eastAsia="zh-CN"/>
              </w:rPr>
              <w:t xml:space="preserve">          </w:t>
            </w:r>
          </w:p>
        </w:tc>
      </w:tr>
    </w:tbl>
    <w:p>
      <w:pPr>
        <w:snapToGrid w:val="0"/>
        <w:spacing w:line="360" w:lineRule="auto"/>
        <w:ind w:firstLine="525" w:firstLineChars="250"/>
        <w:rPr>
          <w:rFonts w:hint="eastAsia" w:ascii="宋体" w:hAnsi="宋体" w:eastAsia="宋体" w:cs="宋体"/>
          <w:color w:val="242424"/>
          <w:sz w:val="21"/>
          <w:szCs w:val="21"/>
          <w:lang w:val="en-US" w:eastAsia="zh-CN"/>
        </w:rPr>
      </w:pPr>
      <w:r>
        <w:rPr>
          <w:rFonts w:hint="eastAsia" w:ascii="宋体" w:hAnsi="宋体" w:eastAsia="宋体"/>
          <w:color w:val="242424"/>
          <w:szCs w:val="21"/>
        </w:rPr>
        <w:t>注：</w:t>
      </w:r>
      <w:r>
        <w:rPr>
          <w:rFonts w:hint="eastAsia" w:ascii="宋体" w:hAnsi="宋体" w:eastAsia="宋体" w:cs="宋体"/>
          <w:color w:val="242424"/>
          <w:sz w:val="21"/>
          <w:szCs w:val="21"/>
          <w:lang w:val="en-US" w:eastAsia="zh-CN"/>
        </w:rPr>
        <w:t>供应商应按此最高限价并结合企业自身情况及管理经验自主报价，本次招标的投标报价包括商品采购、验收（含第三方验收）、包装、仓储、包装、管理、人力、保险、运输、装卸、技术服务、售后服务、技术咨询服务费、退货损失、意外索赔、违约索赔、招标代理费、风险、不可预见、税费成本等一切直接、间接成本和费用以及利润的全部。如有漏项，视为已包含在其它项目中，单价不作调整，货款结算为最终实际交货数量乘以中标单价。</w:t>
      </w:r>
    </w:p>
    <w:p>
      <w:pPr>
        <w:snapToGrid w:val="0"/>
        <w:spacing w:line="360" w:lineRule="auto"/>
        <w:ind w:firstLine="525" w:firstLineChars="250"/>
        <w:rPr>
          <w:rFonts w:ascii="宋体" w:hAnsi="宋体" w:eastAsia="宋体"/>
          <w:color w:val="242424"/>
          <w:szCs w:val="21"/>
        </w:rPr>
      </w:pPr>
      <w:r>
        <w:rPr>
          <w:rFonts w:hint="eastAsia" w:ascii="宋体" w:hAnsi="宋体" w:eastAsia="宋体"/>
          <w:color w:val="242424"/>
          <w:szCs w:val="21"/>
        </w:rPr>
        <w:t>投标人（盖章）：</w:t>
      </w:r>
    </w:p>
    <w:p>
      <w:pPr>
        <w:snapToGrid w:val="0"/>
        <w:spacing w:line="360" w:lineRule="auto"/>
        <w:ind w:firstLine="525" w:firstLineChars="250"/>
        <w:rPr>
          <w:rFonts w:ascii="宋体" w:hAnsi="宋体" w:eastAsia="宋体"/>
          <w:color w:val="242424"/>
          <w:szCs w:val="21"/>
        </w:rPr>
      </w:pPr>
      <w:r>
        <w:rPr>
          <w:rFonts w:hint="eastAsia" w:ascii="宋体" w:hAnsi="宋体" w:eastAsia="宋体"/>
          <w:color w:val="242424"/>
          <w:szCs w:val="21"/>
        </w:rPr>
        <w:t xml:space="preserve">法定代表人或其授权代表人（签字）：                                  </w:t>
      </w:r>
    </w:p>
    <w:p>
      <w:pPr>
        <w:spacing w:line="360" w:lineRule="auto"/>
        <w:ind w:firstLine="500" w:firstLineChars="200"/>
        <w:rPr>
          <w:rFonts w:ascii="宋体" w:hAnsi="宋体" w:eastAsia="宋体"/>
          <w:color w:val="242424"/>
          <w:spacing w:val="20"/>
          <w:kern w:val="52"/>
          <w:szCs w:val="21"/>
        </w:rPr>
      </w:pPr>
      <w:r>
        <w:rPr>
          <w:rFonts w:hint="eastAsia" w:ascii="宋体" w:hAnsi="宋体" w:eastAsia="宋体"/>
          <w:color w:val="242424"/>
          <w:spacing w:val="20"/>
          <w:kern w:val="52"/>
          <w:szCs w:val="21"/>
        </w:rPr>
        <w:t>日期：</w:t>
      </w:r>
    </w:p>
    <w:p>
      <w:pPr>
        <w:spacing w:line="360" w:lineRule="auto"/>
        <w:ind w:left="1413" w:leftChars="673" w:right="500" w:firstLine="2205" w:firstLineChars="1050"/>
        <w:rPr>
          <w:rFonts w:ascii="宋体" w:hAnsi="宋体" w:eastAsia="宋体"/>
          <w:color w:val="242424"/>
          <w:spacing w:val="20"/>
          <w:szCs w:val="21"/>
        </w:rPr>
      </w:pPr>
      <w:r>
        <w:rPr>
          <w:rFonts w:hint="eastAsia" w:ascii="宋体" w:hAnsi="宋体" w:eastAsia="宋体"/>
          <w:color w:val="242424"/>
          <w:szCs w:val="21"/>
        </w:rPr>
        <w:t xml:space="preserve">    </w:t>
      </w:r>
      <w:r>
        <w:rPr>
          <w:rFonts w:ascii="宋体" w:hAnsi="宋体" w:eastAsia="宋体"/>
          <w:color w:val="242424"/>
          <w:szCs w:val="21"/>
        </w:rPr>
        <w:t xml:space="preserve">        </w:t>
      </w:r>
    </w:p>
    <w:p>
      <w:pPr>
        <w:snapToGrid w:val="0"/>
        <w:spacing w:line="500" w:lineRule="exact"/>
        <w:rPr>
          <w:rFonts w:ascii="宋体" w:hAnsi="宋体" w:eastAsia="宋体"/>
          <w:color w:val="242424"/>
          <w:szCs w:val="21"/>
        </w:rPr>
      </w:pPr>
    </w:p>
    <w:p>
      <w:pPr>
        <w:rPr>
          <w:rFonts w:ascii="宋体" w:hAnsi="宋体" w:eastAsia="宋体"/>
          <w:b/>
          <w:bCs/>
          <w:color w:val="242424"/>
          <w:spacing w:val="20"/>
          <w:kern w:val="52"/>
          <w:sz w:val="56"/>
          <w:szCs w:val="56"/>
        </w:rPr>
      </w:pP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snapToGrid w:val="0"/>
        <w:spacing w:before="50" w:after="50"/>
        <w:jc w:val="center"/>
        <w:rPr>
          <w:rFonts w:ascii="宋体" w:hAnsi="宋体" w:eastAsia="宋体"/>
          <w:b/>
          <w:bCs/>
          <w:color w:val="242424"/>
          <w:sz w:val="28"/>
          <w:szCs w:val="28"/>
        </w:rPr>
      </w:pPr>
    </w:p>
    <w:p>
      <w:pPr>
        <w:snapToGrid w:val="0"/>
        <w:spacing w:line="400" w:lineRule="exact"/>
        <w:jc w:val="center"/>
        <w:rPr>
          <w:rFonts w:ascii="宋体" w:hAnsi="宋体" w:eastAsia="宋体"/>
          <w:color w:val="242424"/>
          <w:sz w:val="28"/>
          <w:szCs w:val="28"/>
        </w:rPr>
      </w:pPr>
    </w:p>
    <w:p>
      <w:pPr>
        <w:snapToGrid w:val="0"/>
        <w:spacing w:line="400" w:lineRule="exact"/>
        <w:jc w:val="both"/>
        <w:rPr>
          <w:rFonts w:ascii="宋体" w:hAnsi="宋体" w:eastAsia="宋体"/>
          <w:b/>
          <w:bCs/>
          <w:color w:val="242424"/>
          <w:sz w:val="28"/>
          <w:szCs w:val="28"/>
        </w:rPr>
      </w:pPr>
    </w:p>
    <w:p>
      <w:pPr>
        <w:snapToGrid w:val="0"/>
        <w:spacing w:line="400" w:lineRule="exact"/>
        <w:rPr>
          <w:rFonts w:ascii="宋体" w:hAnsi="宋体" w:eastAsia="宋体"/>
          <w:color w:val="242424"/>
          <w:szCs w:val="21"/>
        </w:rPr>
      </w:pPr>
      <w:r>
        <w:rPr>
          <w:rFonts w:ascii="宋体" w:hAnsi="宋体" w:eastAsia="宋体"/>
          <w:b/>
          <w:bCs/>
          <w:color w:val="242424"/>
          <w:sz w:val="28"/>
          <w:szCs w:val="28"/>
        </w:rPr>
        <w:t>附件</w:t>
      </w:r>
      <w:r>
        <w:rPr>
          <w:rFonts w:hint="eastAsia" w:ascii="宋体" w:hAnsi="宋体" w:eastAsia="宋体"/>
          <w:b/>
          <w:bCs/>
          <w:color w:val="242424"/>
          <w:sz w:val="28"/>
          <w:szCs w:val="28"/>
          <w:lang w:val="en-US" w:eastAsia="zh-CN"/>
        </w:rPr>
        <w:t>九</w:t>
      </w:r>
      <w:r>
        <w:rPr>
          <w:rFonts w:ascii="宋体" w:hAnsi="宋体" w:eastAsia="宋体"/>
          <w:b/>
          <w:bCs/>
          <w:color w:val="242424"/>
          <w:sz w:val="28"/>
          <w:szCs w:val="28"/>
        </w:rPr>
        <w:t xml:space="preserve">                </w:t>
      </w:r>
      <w:r>
        <w:rPr>
          <w:rFonts w:hint="eastAsia" w:ascii="宋体" w:hAnsi="宋体" w:eastAsia="宋体"/>
          <w:b/>
          <w:bCs/>
          <w:color w:val="242424"/>
          <w:sz w:val="28"/>
          <w:szCs w:val="28"/>
        </w:rPr>
        <w:t>投标报价明细表</w:t>
      </w:r>
    </w:p>
    <w:p>
      <w:pPr>
        <w:snapToGrid w:val="0"/>
        <w:spacing w:line="480" w:lineRule="exact"/>
        <w:ind w:firstLine="630" w:firstLineChars="300"/>
        <w:rPr>
          <w:rFonts w:hint="eastAsia" w:ascii="宋体" w:hAnsi="宋体" w:eastAsia="宋体"/>
          <w:b w:val="0"/>
          <w:bCs w:val="0"/>
          <w:color w:val="242424"/>
          <w:szCs w:val="21"/>
          <w:lang w:eastAsia="zh-CN"/>
        </w:rPr>
      </w:pPr>
      <w:r>
        <w:rPr>
          <w:rFonts w:hint="eastAsia" w:ascii="宋体" w:hAnsi="宋体" w:eastAsia="宋体"/>
          <w:b w:val="0"/>
          <w:bCs w:val="0"/>
          <w:color w:val="242424"/>
          <w:szCs w:val="21"/>
        </w:rPr>
        <w:t>项目名称：</w:t>
      </w:r>
      <w:r>
        <w:rPr>
          <w:rFonts w:hint="eastAsia" w:ascii="宋体" w:hAnsi="宋体" w:eastAsia="宋体"/>
          <w:b w:val="0"/>
          <w:bCs w:val="0"/>
          <w:color w:val="242424"/>
          <w:szCs w:val="21"/>
          <w:lang w:eastAsia="zh-CN"/>
        </w:rPr>
        <w:t xml:space="preserve"> 龙游县经济和信息化局应急救灾物资储备采购项目</w:t>
      </w:r>
    </w:p>
    <w:p>
      <w:pPr>
        <w:keepNext/>
        <w:spacing w:before="156" w:beforeLines="50" w:after="156" w:afterLines="50" w:line="320" w:lineRule="exact"/>
        <w:ind w:firstLine="630" w:firstLineChars="300"/>
        <w:outlineLvl w:val="1"/>
        <w:rPr>
          <w:rFonts w:hint="eastAsia" w:ascii="宋体" w:hAnsi="宋体" w:eastAsia="宋体"/>
          <w:b w:val="0"/>
          <w:bCs w:val="0"/>
          <w:color w:val="242424"/>
          <w:szCs w:val="21"/>
          <w:lang w:eastAsia="zh-CN"/>
        </w:rPr>
      </w:pPr>
      <w:bookmarkStart w:id="22" w:name="_Toc11968"/>
      <w:r>
        <w:rPr>
          <w:rFonts w:hint="eastAsia" w:ascii="宋体" w:hAnsi="宋体" w:eastAsia="宋体"/>
          <w:b w:val="0"/>
          <w:bCs w:val="0"/>
          <w:color w:val="242424"/>
          <w:szCs w:val="21"/>
        </w:rPr>
        <w:t>项目编号：</w:t>
      </w:r>
      <w:bookmarkEnd w:id="22"/>
      <w:r>
        <w:rPr>
          <w:rFonts w:hint="eastAsia" w:ascii="宋体" w:hAnsi="宋体" w:eastAsia="宋体"/>
          <w:b w:val="0"/>
          <w:bCs w:val="0"/>
          <w:color w:val="242424"/>
          <w:szCs w:val="21"/>
          <w:lang w:eastAsia="zh-CN"/>
        </w:rPr>
        <w:t>LYTSZC2020-068</w:t>
      </w:r>
    </w:p>
    <w:p>
      <w:pPr>
        <w:snapToGrid w:val="0"/>
        <w:spacing w:line="320" w:lineRule="exact"/>
        <w:ind w:firstLine="630" w:firstLineChars="300"/>
        <w:rPr>
          <w:rFonts w:ascii="宋体" w:hAnsi="宋体" w:eastAsia="宋体"/>
          <w:b w:val="0"/>
          <w:bCs w:val="0"/>
          <w:color w:val="242424"/>
          <w:szCs w:val="21"/>
        </w:rPr>
      </w:pPr>
      <w:r>
        <w:rPr>
          <w:rFonts w:hint="eastAsia" w:ascii="宋体" w:hAnsi="宋体" w:eastAsia="宋体"/>
          <w:b w:val="0"/>
          <w:bCs w:val="0"/>
          <w:color w:val="242424"/>
          <w:szCs w:val="21"/>
        </w:rPr>
        <w:t>金额单位：元</w:t>
      </w:r>
    </w:p>
    <w:tbl>
      <w:tblPr>
        <w:tblStyle w:val="17"/>
        <w:tblpPr w:leftFromText="180" w:rightFromText="180" w:vertAnchor="page" w:horzAnchor="page" w:tblpX="2047" w:tblpY="4070"/>
        <w:tblW w:w="7990" w:type="dxa"/>
        <w:tblInd w:w="0" w:type="dxa"/>
        <w:tblLayout w:type="fixed"/>
        <w:tblCellMar>
          <w:top w:w="0" w:type="dxa"/>
          <w:left w:w="108" w:type="dxa"/>
          <w:bottom w:w="0" w:type="dxa"/>
          <w:right w:w="108" w:type="dxa"/>
        </w:tblCellMar>
      </w:tblPr>
      <w:tblGrid>
        <w:gridCol w:w="1930"/>
        <w:gridCol w:w="2150"/>
        <w:gridCol w:w="1840"/>
        <w:gridCol w:w="2070"/>
      </w:tblGrid>
      <w:tr>
        <w:tblPrEx>
          <w:tblCellMar>
            <w:top w:w="0" w:type="dxa"/>
            <w:left w:w="108" w:type="dxa"/>
            <w:bottom w:w="0" w:type="dxa"/>
            <w:right w:w="108" w:type="dxa"/>
          </w:tblCellMar>
        </w:tblPrEx>
        <w:trPr>
          <w:trHeight w:val="986"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货物名称</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数量</w:t>
            </w:r>
          </w:p>
        </w:tc>
        <w:tc>
          <w:tcPr>
            <w:tcW w:w="1840" w:type="dxa"/>
            <w:tcBorders>
              <w:top w:val="single" w:color="auto" w:sz="4" w:space="0"/>
              <w:left w:val="single" w:color="auto" w:sz="4" w:space="0"/>
              <w:bottom w:val="single" w:color="auto" w:sz="4" w:space="0"/>
              <w:right w:val="single" w:color="auto" w:sz="8" w:space="0"/>
            </w:tcBorders>
            <w:noWrap w:val="0"/>
            <w:vAlign w:val="center"/>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单价（元）</w:t>
            </w:r>
          </w:p>
        </w:tc>
        <w:tc>
          <w:tcPr>
            <w:tcW w:w="2070" w:type="dxa"/>
            <w:tcBorders>
              <w:top w:val="single" w:color="auto" w:sz="4" w:space="0"/>
              <w:left w:val="single" w:color="auto" w:sz="4" w:space="0"/>
              <w:bottom w:val="single" w:color="auto" w:sz="4" w:space="0"/>
              <w:right w:val="single" w:color="auto" w:sz="8" w:space="0"/>
            </w:tcBorders>
            <w:noWrap w:val="0"/>
            <w:vAlign w:val="center"/>
          </w:tcPr>
          <w:p>
            <w:pPr>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合计</w:t>
            </w:r>
          </w:p>
        </w:tc>
      </w:tr>
      <w:tr>
        <w:tblPrEx>
          <w:tblCellMar>
            <w:top w:w="0" w:type="dxa"/>
            <w:left w:w="108" w:type="dxa"/>
            <w:bottom w:w="0" w:type="dxa"/>
            <w:right w:w="108" w:type="dxa"/>
          </w:tblCellMar>
        </w:tblPrEx>
        <w:trPr>
          <w:trHeight w:val="870"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kern w:val="2"/>
                <w:sz w:val="21"/>
                <w:szCs w:val="21"/>
                <w:lang w:val="en-US" w:eastAsia="zh-CN" w:bidi="ar-SA"/>
              </w:rPr>
            </w:pPr>
          </w:p>
        </w:tc>
        <w:tc>
          <w:tcPr>
            <w:tcW w:w="21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12" w:lineRule="auto"/>
              <w:rPr>
                <w:rFonts w:hint="default" w:ascii="宋体" w:hAnsi="宋体" w:eastAsia="宋体" w:cs="Times New Roman"/>
                <w:kern w:val="2"/>
                <w:sz w:val="21"/>
                <w:szCs w:val="21"/>
                <w:lang w:val="en-US" w:eastAsia="zh-CN" w:bidi="ar-SA"/>
              </w:rPr>
            </w:pPr>
          </w:p>
        </w:tc>
        <w:tc>
          <w:tcPr>
            <w:tcW w:w="1840" w:type="dxa"/>
            <w:tcBorders>
              <w:top w:val="single" w:color="auto" w:sz="4" w:space="0"/>
              <w:left w:val="single" w:color="auto" w:sz="4" w:space="0"/>
              <w:bottom w:val="single" w:color="auto" w:sz="4" w:space="0"/>
              <w:right w:val="single" w:color="auto" w:sz="8" w:space="0"/>
            </w:tcBorders>
            <w:noWrap w:val="0"/>
            <w:vAlign w:val="center"/>
          </w:tcPr>
          <w:p>
            <w:pPr>
              <w:ind w:firstLine="480"/>
              <w:rPr>
                <w:rFonts w:hint="eastAsia" w:ascii="宋体" w:hAnsi="宋体" w:eastAsia="宋体" w:cs="Times New Roman"/>
                <w:kern w:val="2"/>
                <w:sz w:val="21"/>
                <w:szCs w:val="21"/>
                <w:lang w:val="en-US" w:eastAsia="zh-CN" w:bidi="ar-SA"/>
              </w:rPr>
            </w:pPr>
          </w:p>
        </w:tc>
        <w:tc>
          <w:tcPr>
            <w:tcW w:w="2070" w:type="dxa"/>
            <w:tcBorders>
              <w:top w:val="single" w:color="auto" w:sz="4" w:space="0"/>
              <w:left w:val="single" w:color="auto" w:sz="4" w:space="0"/>
              <w:bottom w:val="single" w:color="auto" w:sz="4" w:space="0"/>
              <w:right w:val="single" w:color="auto" w:sz="8" w:space="0"/>
            </w:tcBorders>
            <w:noWrap w:val="0"/>
            <w:vAlign w:val="center"/>
          </w:tcPr>
          <w:p>
            <w:pPr>
              <w:ind w:firstLine="480"/>
              <w:rPr>
                <w:rFonts w:hint="eastAsia" w:ascii="宋体" w:hAnsi="宋体"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870"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Times New Roman"/>
                <w:kern w:val="2"/>
                <w:sz w:val="21"/>
                <w:szCs w:val="21"/>
                <w:lang w:val="en-US" w:eastAsia="zh-CN" w:bidi="ar-SA"/>
              </w:rPr>
            </w:pPr>
          </w:p>
        </w:tc>
        <w:tc>
          <w:tcPr>
            <w:tcW w:w="21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12" w:lineRule="auto"/>
              <w:rPr>
                <w:rFonts w:hint="default" w:ascii="宋体" w:hAnsi="宋体" w:eastAsia="宋体" w:cs="Times New Roman"/>
                <w:kern w:val="2"/>
                <w:sz w:val="21"/>
                <w:szCs w:val="21"/>
                <w:lang w:val="en-US" w:eastAsia="zh-CN" w:bidi="ar-SA"/>
              </w:rPr>
            </w:pPr>
          </w:p>
        </w:tc>
        <w:tc>
          <w:tcPr>
            <w:tcW w:w="1840" w:type="dxa"/>
            <w:tcBorders>
              <w:top w:val="single" w:color="auto" w:sz="4" w:space="0"/>
              <w:left w:val="single" w:color="auto" w:sz="4" w:space="0"/>
              <w:bottom w:val="single" w:color="auto" w:sz="4" w:space="0"/>
              <w:right w:val="single" w:color="auto" w:sz="8" w:space="0"/>
            </w:tcBorders>
            <w:noWrap w:val="0"/>
            <w:vAlign w:val="center"/>
          </w:tcPr>
          <w:p>
            <w:pPr>
              <w:ind w:firstLine="480"/>
              <w:rPr>
                <w:rFonts w:hint="eastAsia" w:ascii="宋体" w:hAnsi="宋体" w:eastAsia="宋体" w:cs="Times New Roman"/>
                <w:kern w:val="2"/>
                <w:sz w:val="21"/>
                <w:szCs w:val="21"/>
                <w:lang w:val="en-US" w:eastAsia="zh-CN" w:bidi="ar-SA"/>
              </w:rPr>
            </w:pPr>
          </w:p>
        </w:tc>
        <w:tc>
          <w:tcPr>
            <w:tcW w:w="2070" w:type="dxa"/>
            <w:tcBorders>
              <w:top w:val="single" w:color="auto" w:sz="4" w:space="0"/>
              <w:left w:val="single" w:color="auto" w:sz="4" w:space="0"/>
              <w:bottom w:val="single" w:color="auto" w:sz="4" w:space="0"/>
              <w:right w:val="single" w:color="auto" w:sz="8" w:space="0"/>
            </w:tcBorders>
            <w:noWrap w:val="0"/>
            <w:vAlign w:val="center"/>
          </w:tcPr>
          <w:p>
            <w:pPr>
              <w:ind w:firstLine="480"/>
              <w:rPr>
                <w:rFonts w:hint="eastAsia" w:ascii="宋体" w:hAnsi="宋体"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870"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kern w:val="2"/>
                <w:sz w:val="21"/>
                <w:szCs w:val="21"/>
                <w:lang w:val="en-US" w:eastAsia="zh-CN" w:bidi="ar-SA"/>
              </w:rPr>
            </w:pPr>
          </w:p>
        </w:tc>
        <w:tc>
          <w:tcPr>
            <w:tcW w:w="21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12" w:lineRule="auto"/>
              <w:rPr>
                <w:rFonts w:hint="default" w:ascii="宋体" w:hAnsi="宋体" w:eastAsia="宋体" w:cs="Times New Roman"/>
                <w:kern w:val="2"/>
                <w:sz w:val="21"/>
                <w:szCs w:val="21"/>
                <w:lang w:val="en-US" w:eastAsia="zh-CN" w:bidi="ar-SA"/>
              </w:rPr>
            </w:pPr>
          </w:p>
        </w:tc>
        <w:tc>
          <w:tcPr>
            <w:tcW w:w="1840" w:type="dxa"/>
            <w:tcBorders>
              <w:top w:val="single" w:color="auto" w:sz="4" w:space="0"/>
              <w:left w:val="single" w:color="auto" w:sz="4" w:space="0"/>
              <w:bottom w:val="single" w:color="auto" w:sz="4" w:space="0"/>
              <w:right w:val="single" w:color="auto" w:sz="8" w:space="0"/>
            </w:tcBorders>
            <w:noWrap w:val="0"/>
            <w:vAlign w:val="center"/>
          </w:tcPr>
          <w:p>
            <w:pPr>
              <w:ind w:firstLine="480"/>
              <w:rPr>
                <w:rFonts w:hint="eastAsia" w:ascii="宋体" w:hAnsi="宋体" w:eastAsia="宋体" w:cs="Times New Roman"/>
                <w:kern w:val="2"/>
                <w:sz w:val="21"/>
                <w:szCs w:val="21"/>
                <w:lang w:val="en-US" w:eastAsia="zh-CN" w:bidi="ar-SA"/>
              </w:rPr>
            </w:pPr>
          </w:p>
        </w:tc>
        <w:tc>
          <w:tcPr>
            <w:tcW w:w="2070" w:type="dxa"/>
            <w:tcBorders>
              <w:top w:val="single" w:color="auto" w:sz="4" w:space="0"/>
              <w:left w:val="single" w:color="auto" w:sz="4" w:space="0"/>
              <w:bottom w:val="single" w:color="auto" w:sz="4" w:space="0"/>
              <w:right w:val="single" w:color="auto" w:sz="8" w:space="0"/>
            </w:tcBorders>
            <w:noWrap w:val="0"/>
            <w:vAlign w:val="center"/>
          </w:tcPr>
          <w:p>
            <w:pPr>
              <w:ind w:firstLine="480"/>
              <w:rPr>
                <w:rFonts w:hint="eastAsia" w:ascii="宋体" w:hAnsi="宋体"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870"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kern w:val="2"/>
                <w:sz w:val="21"/>
                <w:szCs w:val="21"/>
                <w:lang w:val="en-US" w:eastAsia="zh-CN" w:bidi="ar-SA"/>
              </w:rPr>
            </w:pPr>
          </w:p>
        </w:tc>
        <w:tc>
          <w:tcPr>
            <w:tcW w:w="21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12" w:lineRule="auto"/>
              <w:rPr>
                <w:rFonts w:hint="default" w:ascii="宋体" w:hAnsi="宋体" w:eastAsia="宋体" w:cs="Times New Roman"/>
                <w:kern w:val="2"/>
                <w:sz w:val="21"/>
                <w:szCs w:val="21"/>
                <w:lang w:val="en-US" w:eastAsia="zh-CN" w:bidi="ar-SA"/>
              </w:rPr>
            </w:pPr>
          </w:p>
        </w:tc>
        <w:tc>
          <w:tcPr>
            <w:tcW w:w="1840" w:type="dxa"/>
            <w:tcBorders>
              <w:top w:val="single" w:color="auto" w:sz="4" w:space="0"/>
              <w:left w:val="single" w:color="auto" w:sz="4" w:space="0"/>
              <w:bottom w:val="single" w:color="auto" w:sz="4" w:space="0"/>
              <w:right w:val="single" w:color="auto" w:sz="8" w:space="0"/>
            </w:tcBorders>
            <w:noWrap w:val="0"/>
            <w:vAlign w:val="center"/>
          </w:tcPr>
          <w:p>
            <w:pPr>
              <w:ind w:firstLine="480"/>
              <w:rPr>
                <w:rFonts w:hint="eastAsia" w:ascii="宋体" w:hAnsi="宋体" w:eastAsia="宋体" w:cs="Times New Roman"/>
                <w:kern w:val="2"/>
                <w:sz w:val="21"/>
                <w:szCs w:val="21"/>
                <w:lang w:val="en-US" w:eastAsia="zh-CN" w:bidi="ar-SA"/>
              </w:rPr>
            </w:pPr>
          </w:p>
        </w:tc>
        <w:tc>
          <w:tcPr>
            <w:tcW w:w="2070" w:type="dxa"/>
            <w:tcBorders>
              <w:top w:val="single" w:color="auto" w:sz="4" w:space="0"/>
              <w:left w:val="single" w:color="auto" w:sz="4" w:space="0"/>
              <w:bottom w:val="single" w:color="auto" w:sz="4" w:space="0"/>
              <w:right w:val="single" w:color="auto" w:sz="8" w:space="0"/>
            </w:tcBorders>
            <w:noWrap w:val="0"/>
            <w:vAlign w:val="center"/>
          </w:tcPr>
          <w:p>
            <w:pPr>
              <w:ind w:firstLine="480"/>
              <w:rPr>
                <w:rFonts w:hint="eastAsia" w:ascii="宋体" w:hAnsi="宋体"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870"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合计</w:t>
            </w:r>
          </w:p>
        </w:tc>
        <w:tc>
          <w:tcPr>
            <w:tcW w:w="6060" w:type="dxa"/>
            <w:gridSpan w:val="3"/>
            <w:tcBorders>
              <w:top w:val="single" w:color="auto" w:sz="4" w:space="0"/>
              <w:left w:val="single" w:color="auto" w:sz="4" w:space="0"/>
              <w:bottom w:val="single" w:color="auto" w:sz="4" w:space="0"/>
              <w:right w:val="single" w:color="auto" w:sz="8" w:space="0"/>
            </w:tcBorders>
            <w:noWrap w:val="0"/>
            <w:vAlign w:val="top"/>
          </w:tcPr>
          <w:p>
            <w:pPr>
              <w:ind w:firstLine="480"/>
              <w:rPr>
                <w:rFonts w:hint="eastAsia" w:ascii="宋体" w:hAnsi="宋体" w:eastAsia="宋体" w:cs="Times New Roman"/>
                <w:kern w:val="2"/>
                <w:sz w:val="21"/>
                <w:szCs w:val="21"/>
                <w:lang w:val="en-US" w:eastAsia="zh-CN" w:bidi="ar-SA"/>
              </w:rPr>
            </w:pPr>
          </w:p>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大写             （￥           ）</w:t>
            </w:r>
          </w:p>
        </w:tc>
      </w:tr>
    </w:tbl>
    <w:p>
      <w:pPr>
        <w:rPr>
          <w:rFonts w:hint="eastAsia" w:ascii="宋体" w:hAnsi="宋体" w:eastAsia="宋体" w:cs="Times New Roman"/>
          <w:kern w:val="2"/>
          <w:sz w:val="21"/>
          <w:szCs w:val="21"/>
          <w:lang w:val="en-US" w:eastAsia="zh-CN" w:bidi="ar-SA"/>
        </w:rPr>
      </w:pPr>
    </w:p>
    <w:p>
      <w:pPr>
        <w:rPr>
          <w:rFonts w:hint="eastAsia" w:ascii="宋体" w:hAnsi="宋体" w:eastAsia="宋体" w:cs="Times New Roman"/>
          <w:kern w:val="2"/>
          <w:sz w:val="21"/>
          <w:szCs w:val="21"/>
          <w:lang w:val="en-US" w:eastAsia="zh-CN" w:bidi="ar-SA"/>
        </w:rPr>
      </w:pPr>
    </w:p>
    <w:p>
      <w:pPr>
        <w:ind w:firstLine="480"/>
        <w:rPr>
          <w:rFonts w:hint="eastAsia" w:ascii="宋体" w:hAnsi="宋体" w:eastAsia="宋体" w:cs="Times New Roman"/>
          <w:kern w:val="2"/>
          <w:sz w:val="21"/>
          <w:szCs w:val="21"/>
          <w:lang w:val="en-US" w:eastAsia="zh-CN" w:bidi="ar-SA"/>
        </w:rPr>
      </w:pPr>
    </w:p>
    <w:p>
      <w:pPr>
        <w:ind w:firstLine="480"/>
        <w:rPr>
          <w:rFonts w:hint="eastAsia" w:ascii="宋体" w:hAnsi="宋体" w:eastAsia="宋体" w:cs="Times New Roman"/>
          <w:kern w:val="2"/>
          <w:sz w:val="21"/>
          <w:szCs w:val="21"/>
          <w:lang w:val="en-US" w:eastAsia="zh-CN" w:bidi="ar-SA"/>
        </w:rPr>
      </w:pPr>
    </w:p>
    <w:p>
      <w:pPr>
        <w:snapToGrid w:val="0"/>
        <w:spacing w:line="360" w:lineRule="auto"/>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▲说明：1.</w:t>
      </w:r>
      <w:r>
        <w:rPr>
          <w:rFonts w:hint="eastAsia" w:ascii="宋体" w:hAnsi="宋体" w:eastAsia="宋体" w:cs="宋体"/>
          <w:color w:val="242424"/>
          <w:sz w:val="21"/>
          <w:szCs w:val="21"/>
          <w:lang w:val="zh-CN" w:eastAsia="zh-CN"/>
        </w:rPr>
        <w:t>此表不够可自行添加</w:t>
      </w:r>
      <w:r>
        <w:rPr>
          <w:rFonts w:hint="eastAsia" w:ascii="宋体" w:hAnsi="宋体" w:eastAsia="宋体" w:cs="宋体"/>
          <w:color w:val="242424"/>
          <w:sz w:val="21"/>
          <w:szCs w:val="21"/>
          <w:lang w:val="en-US" w:eastAsia="zh-CN"/>
        </w:rPr>
        <w:t>。</w:t>
      </w:r>
    </w:p>
    <w:p>
      <w:pPr>
        <w:snapToGrid w:val="0"/>
        <w:spacing w:line="360" w:lineRule="auto"/>
        <w:ind w:firstLine="525" w:firstLineChars="250"/>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2.本次招标的投标报价包括商品采购、验收（含第三方验收）、包装、仓储、包装、管理、人力、保险、运输、装卸、技术服务、售后服务、技术咨询服务费、退货损失、意外索赔、违约索赔、招标代理费、风险、不可预见、税费成本等一切直接、间接成本和费用以及利润的全部。如有漏项，视为已包含在其它项目中，单价不作调整，货款结算为最终实际交货数量乘以中标单价。</w:t>
      </w:r>
    </w:p>
    <w:p>
      <w:pPr>
        <w:snapToGrid w:val="0"/>
        <w:spacing w:line="360" w:lineRule="auto"/>
        <w:ind w:firstLine="525" w:firstLineChars="250"/>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3.报价明细表最终汇总金额应与总报价单表一致</w:t>
      </w:r>
    </w:p>
    <w:p>
      <w:pPr>
        <w:snapToGrid w:val="0"/>
        <w:spacing w:line="360" w:lineRule="auto"/>
        <w:ind w:firstLine="525" w:firstLineChars="250"/>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4.▲不提供报价明细表的响应文件将被视为未实质性响应采购文件。</w:t>
      </w:r>
    </w:p>
    <w:p>
      <w:pPr>
        <w:snapToGrid w:val="0"/>
        <w:spacing w:line="360" w:lineRule="auto"/>
        <w:ind w:firstLine="525" w:firstLineChars="250"/>
        <w:rPr>
          <w:rFonts w:hint="eastAsia" w:ascii="宋体" w:hAnsi="宋体" w:eastAsia="宋体" w:cs="宋体"/>
          <w:color w:val="242424"/>
          <w:sz w:val="21"/>
          <w:szCs w:val="21"/>
          <w:lang w:val="en-US" w:eastAsia="zh-CN"/>
        </w:rPr>
      </w:pPr>
    </w:p>
    <w:p>
      <w:pPr>
        <w:snapToGrid w:val="0"/>
        <w:spacing w:line="440" w:lineRule="exact"/>
        <w:ind w:firstLine="630" w:firstLineChars="300"/>
        <w:rPr>
          <w:rFonts w:hint="eastAsia" w:ascii="宋体" w:hAnsi="宋体" w:eastAsia="宋体"/>
          <w:color w:val="242424"/>
          <w:szCs w:val="21"/>
        </w:rPr>
      </w:pPr>
    </w:p>
    <w:p>
      <w:pPr>
        <w:snapToGrid w:val="0"/>
        <w:spacing w:line="360" w:lineRule="auto"/>
        <w:ind w:firstLine="525" w:firstLineChars="250"/>
        <w:rPr>
          <w:rFonts w:hint="eastAsia" w:ascii="宋体" w:hAnsi="宋体" w:eastAsia="宋体" w:cs="宋体"/>
          <w:color w:val="242424"/>
          <w:sz w:val="21"/>
          <w:szCs w:val="21"/>
          <w:lang w:val="zh-CN" w:eastAsia="zh-CN"/>
        </w:rPr>
      </w:pPr>
      <w:r>
        <w:rPr>
          <w:rFonts w:hint="eastAsia" w:ascii="宋体" w:hAnsi="宋体" w:eastAsia="宋体" w:cs="宋体"/>
          <w:color w:val="242424"/>
          <w:sz w:val="21"/>
          <w:szCs w:val="21"/>
          <w:lang w:val="zh-CN" w:eastAsia="zh-CN"/>
        </w:rPr>
        <w:t>供应商全称（盖章）：</w:t>
      </w:r>
    </w:p>
    <w:p>
      <w:pPr>
        <w:snapToGrid w:val="0"/>
        <w:spacing w:line="360" w:lineRule="auto"/>
        <w:ind w:firstLine="525" w:firstLineChars="250"/>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法定代表人或委托代理人（签字或盖章）：</w:t>
      </w:r>
    </w:p>
    <w:p>
      <w:pPr>
        <w:snapToGrid w:val="0"/>
        <w:spacing w:line="360" w:lineRule="auto"/>
        <w:ind w:firstLine="525" w:firstLineChars="250"/>
        <w:rPr>
          <w:rFonts w:hint="eastAsia" w:ascii="宋体" w:hAnsi="宋体" w:eastAsia="宋体" w:cs="宋体"/>
          <w:color w:val="242424"/>
          <w:sz w:val="21"/>
          <w:szCs w:val="21"/>
          <w:lang w:val="en-US" w:eastAsia="zh-CN"/>
        </w:rPr>
      </w:pPr>
      <w:r>
        <w:rPr>
          <w:rFonts w:hint="eastAsia" w:ascii="宋体" w:hAnsi="宋体" w:eastAsia="宋体" w:cs="宋体"/>
          <w:color w:val="242424"/>
          <w:sz w:val="21"/>
          <w:szCs w:val="21"/>
          <w:lang w:val="en-US" w:eastAsia="zh-CN"/>
        </w:rPr>
        <w:t>日期：</w:t>
      </w:r>
    </w:p>
    <w:p>
      <w:pPr>
        <w:rPr>
          <w:rFonts w:ascii="宋体" w:hAnsi="宋体" w:eastAsia="宋体"/>
          <w:b/>
          <w:bCs/>
          <w:color w:val="242424"/>
          <w:sz w:val="28"/>
          <w:szCs w:val="28"/>
        </w:rPr>
      </w:pPr>
      <w:r>
        <w:rPr>
          <w:rFonts w:hint="eastAsia" w:ascii="宋体" w:hAnsi="宋体" w:eastAsia="宋体"/>
          <w:b/>
          <w:bCs/>
          <w:color w:val="242424"/>
          <w:sz w:val="28"/>
          <w:szCs w:val="28"/>
        </w:rPr>
        <w:t xml:space="preserve">附件十  </w:t>
      </w:r>
      <w:r>
        <w:rPr>
          <w:rFonts w:ascii="宋体" w:hAnsi="宋体" w:eastAsia="宋体"/>
          <w:b/>
          <w:bCs/>
          <w:color w:val="242424"/>
          <w:sz w:val="28"/>
          <w:szCs w:val="28"/>
        </w:rPr>
        <w:t xml:space="preserve">              </w:t>
      </w:r>
      <w:r>
        <w:rPr>
          <w:rFonts w:hint="eastAsia" w:ascii="宋体" w:hAnsi="宋体" w:eastAsia="宋体"/>
          <w:b/>
          <w:bCs/>
          <w:color w:val="242424"/>
          <w:sz w:val="28"/>
          <w:szCs w:val="28"/>
        </w:rPr>
        <w:t>小微企业声明函</w:t>
      </w:r>
    </w:p>
    <w:p>
      <w:pPr>
        <w:snapToGrid w:val="0"/>
        <w:spacing w:line="360" w:lineRule="auto"/>
        <w:ind w:firstLine="420" w:firstLineChars="200"/>
        <w:rPr>
          <w:rFonts w:ascii="宋体" w:hAnsi="宋体" w:eastAsia="宋体"/>
          <w:color w:val="242424"/>
          <w:szCs w:val="21"/>
        </w:rPr>
      </w:pPr>
    </w:p>
    <w:p>
      <w:pPr>
        <w:snapToGrid w:val="0"/>
        <w:spacing w:line="360" w:lineRule="auto"/>
        <w:ind w:firstLine="420" w:firstLineChars="200"/>
        <w:rPr>
          <w:rFonts w:ascii="宋体" w:hAnsi="宋体" w:eastAsia="宋体"/>
          <w:color w:val="242424"/>
          <w:szCs w:val="21"/>
        </w:rPr>
      </w:pPr>
      <w:r>
        <w:rPr>
          <w:rFonts w:hint="eastAsia" w:ascii="宋体" w:hAnsi="宋体" w:eastAsia="宋体"/>
          <w:color w:val="242424"/>
          <w:szCs w:val="21"/>
        </w:rPr>
        <w:t>本公司郑重声明，根据《政府采购促进中小企业发展暂行办法》（财库〔2011〕181号）的规定，本公司为（请填写：小型、微型）企业。即，本公司同时满足以下条件：</w:t>
      </w:r>
    </w:p>
    <w:p>
      <w:pPr>
        <w:snapToGrid w:val="0"/>
        <w:spacing w:line="360" w:lineRule="auto"/>
        <w:ind w:firstLine="420" w:firstLineChars="200"/>
        <w:rPr>
          <w:rFonts w:ascii="宋体" w:hAnsi="宋体" w:eastAsia="宋体"/>
          <w:color w:val="242424"/>
          <w:szCs w:val="21"/>
        </w:rPr>
      </w:pPr>
      <w:r>
        <w:rPr>
          <w:rFonts w:hint="eastAsia" w:ascii="宋体" w:hAnsi="宋体" w:eastAsia="宋体"/>
          <w:color w:val="242424"/>
          <w:szCs w:val="21"/>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420" w:firstLineChars="200"/>
        <w:rPr>
          <w:rFonts w:ascii="宋体" w:hAnsi="宋体" w:eastAsia="宋体"/>
          <w:color w:val="242424"/>
          <w:szCs w:val="21"/>
        </w:rPr>
      </w:pPr>
      <w:r>
        <w:rPr>
          <w:rFonts w:hint="eastAsia" w:ascii="宋体" w:hAnsi="宋体" w:eastAsia="宋体"/>
          <w:color w:val="242424"/>
          <w:szCs w:val="21"/>
        </w:rPr>
        <w:t>2.本公司参加单位的项目采购活动提供本企业服务，本公司对上述声明的真实性负责。如有虚假，将依法承担相应责任。</w:t>
      </w:r>
    </w:p>
    <w:p>
      <w:pPr>
        <w:snapToGrid w:val="0"/>
        <w:spacing w:line="360" w:lineRule="auto"/>
        <w:jc w:val="right"/>
        <w:rPr>
          <w:rFonts w:ascii="宋体" w:hAnsi="宋体" w:eastAsia="宋体"/>
          <w:color w:val="242424"/>
          <w:szCs w:val="21"/>
        </w:rPr>
      </w:pPr>
    </w:p>
    <w:p>
      <w:pPr>
        <w:snapToGrid w:val="0"/>
        <w:spacing w:line="360" w:lineRule="auto"/>
        <w:jc w:val="right"/>
        <w:rPr>
          <w:rFonts w:ascii="宋体" w:hAnsi="宋体" w:eastAsia="宋体"/>
          <w:color w:val="242424"/>
          <w:szCs w:val="21"/>
        </w:rPr>
      </w:pPr>
    </w:p>
    <w:p>
      <w:pPr>
        <w:snapToGrid w:val="0"/>
        <w:spacing w:line="360" w:lineRule="auto"/>
        <w:jc w:val="right"/>
        <w:rPr>
          <w:rFonts w:ascii="宋体" w:hAnsi="宋体" w:eastAsia="宋体"/>
          <w:color w:val="242424"/>
          <w:szCs w:val="21"/>
        </w:rPr>
      </w:pPr>
      <w:r>
        <w:rPr>
          <w:rFonts w:hint="eastAsia" w:ascii="宋体" w:hAnsi="宋体" w:eastAsia="宋体"/>
          <w:color w:val="242424"/>
          <w:szCs w:val="21"/>
        </w:rPr>
        <w:t xml:space="preserve">  企业名称（盖章）： </w:t>
      </w:r>
    </w:p>
    <w:p>
      <w:pPr>
        <w:snapToGrid w:val="0"/>
        <w:spacing w:line="360" w:lineRule="auto"/>
        <w:jc w:val="right"/>
        <w:rPr>
          <w:rFonts w:ascii="宋体" w:hAnsi="宋体" w:eastAsia="宋体"/>
          <w:color w:val="242424"/>
          <w:szCs w:val="21"/>
        </w:rPr>
      </w:pPr>
      <w:r>
        <w:rPr>
          <w:rFonts w:hint="eastAsia" w:ascii="宋体" w:hAnsi="宋体" w:eastAsia="宋体"/>
          <w:color w:val="242424"/>
          <w:szCs w:val="21"/>
        </w:rPr>
        <w:t xml:space="preserve">                     日  期：</w:t>
      </w:r>
    </w:p>
    <w:p>
      <w:pPr>
        <w:snapToGrid w:val="0"/>
        <w:spacing w:line="360" w:lineRule="auto"/>
        <w:jc w:val="right"/>
        <w:rPr>
          <w:rFonts w:ascii="宋体" w:hAnsi="宋体" w:eastAsia="宋体"/>
          <w:color w:val="242424"/>
          <w:szCs w:val="21"/>
        </w:rPr>
      </w:pPr>
    </w:p>
    <w:p>
      <w:pPr>
        <w:rPr>
          <w:rFonts w:ascii="宋体" w:hAnsi="宋体" w:eastAsia="宋体"/>
          <w:b/>
          <w:bCs/>
          <w:color w:val="242424"/>
          <w:spacing w:val="20"/>
          <w:kern w:val="52"/>
          <w:szCs w:val="21"/>
        </w:rPr>
      </w:pPr>
      <w:r>
        <w:rPr>
          <w:rFonts w:hint="eastAsia" w:ascii="宋体" w:hAnsi="宋体" w:eastAsia="宋体"/>
          <w:b/>
          <w:bCs/>
          <w:color w:val="242424"/>
          <w:spacing w:val="20"/>
          <w:kern w:val="52"/>
          <w:szCs w:val="21"/>
        </w:rPr>
        <w:t>注：</w:t>
      </w:r>
    </w:p>
    <w:p>
      <w:pPr>
        <w:widowControl/>
        <w:numPr>
          <w:ilvl w:val="0"/>
          <w:numId w:val="1"/>
        </w:numPr>
        <w:spacing w:line="360" w:lineRule="auto"/>
        <w:ind w:left="360" w:right="84" w:rightChars="40" w:hanging="360"/>
        <w:jc w:val="left"/>
        <w:rPr>
          <w:rFonts w:ascii="宋体" w:hAnsi="宋体" w:eastAsia="宋体"/>
          <w:color w:val="242424"/>
          <w:szCs w:val="21"/>
        </w:rPr>
      </w:pPr>
      <w:r>
        <w:rPr>
          <w:rFonts w:hint="eastAsia" w:ascii="宋体" w:hAnsi="宋体" w:eastAsia="宋体"/>
          <w:color w:val="242424"/>
          <w:szCs w:val="21"/>
        </w:rPr>
        <w:t>并附：“国家企业信用信息公示系统——小微企业名录网站（http://xwqy.gsxt.gov.cn/）”页面查询结果截图打印件。</w:t>
      </w:r>
    </w:p>
    <w:p>
      <w:pPr>
        <w:widowControl/>
        <w:numPr>
          <w:ilvl w:val="0"/>
          <w:numId w:val="1"/>
        </w:numPr>
        <w:spacing w:line="360" w:lineRule="auto"/>
        <w:ind w:left="360" w:right="84" w:rightChars="40" w:hanging="360"/>
        <w:jc w:val="left"/>
        <w:rPr>
          <w:rFonts w:ascii="宋体" w:hAnsi="宋体" w:eastAsia="宋体"/>
          <w:color w:val="242424"/>
          <w:szCs w:val="21"/>
        </w:rPr>
      </w:pPr>
      <w:r>
        <w:rPr>
          <w:rFonts w:hint="eastAsia" w:ascii="宋体" w:hAnsi="宋体" w:eastAsia="宋体"/>
          <w:color w:val="242424"/>
          <w:szCs w:val="21"/>
        </w:rPr>
        <w:t>请投标人正确填写本表，本表内容不填写或不提供查询结果截图的，将不能享受商务报价里小微企业产品优惠政策。</w:t>
      </w: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jc w:val="center"/>
        <w:rPr>
          <w:rFonts w:ascii="宋体" w:hAnsi="宋体" w:eastAsia="宋体"/>
          <w:color w:val="242424"/>
          <w:szCs w:val="21"/>
        </w:rPr>
      </w:pPr>
    </w:p>
    <w:p>
      <w:pPr>
        <w:jc w:val="center"/>
        <w:rPr>
          <w:rFonts w:ascii="宋体" w:hAnsi="宋体" w:eastAsia="宋体"/>
          <w:color w:val="242424"/>
          <w:szCs w:val="21"/>
        </w:rPr>
      </w:pPr>
    </w:p>
    <w:p>
      <w:pPr>
        <w:autoSpaceDE w:val="0"/>
        <w:autoSpaceDN w:val="0"/>
        <w:adjustRightInd w:val="0"/>
        <w:spacing w:line="400" w:lineRule="exact"/>
        <w:jc w:val="center"/>
        <w:rPr>
          <w:rFonts w:ascii="宋体" w:hAnsi="宋体" w:eastAsia="宋体"/>
          <w:color w:val="242424"/>
          <w:szCs w:val="21"/>
        </w:rPr>
      </w:pPr>
    </w:p>
    <w:p>
      <w:pPr>
        <w:autoSpaceDE w:val="0"/>
        <w:autoSpaceDN w:val="0"/>
        <w:adjustRightInd w:val="0"/>
        <w:spacing w:line="400" w:lineRule="exact"/>
        <w:jc w:val="center"/>
        <w:rPr>
          <w:rFonts w:ascii="宋体" w:hAnsi="宋体" w:eastAsia="宋体"/>
          <w:color w:val="242424"/>
          <w:szCs w:val="21"/>
        </w:rPr>
      </w:pPr>
    </w:p>
    <w:p>
      <w:pPr>
        <w:autoSpaceDE w:val="0"/>
        <w:autoSpaceDN w:val="0"/>
        <w:adjustRightInd w:val="0"/>
        <w:spacing w:line="400" w:lineRule="exact"/>
        <w:jc w:val="center"/>
        <w:rPr>
          <w:rFonts w:ascii="宋体" w:hAnsi="宋体" w:eastAsia="宋体"/>
          <w:color w:val="242424"/>
          <w:szCs w:val="21"/>
        </w:rPr>
      </w:pPr>
    </w:p>
    <w:p>
      <w:pPr>
        <w:autoSpaceDE w:val="0"/>
        <w:autoSpaceDN w:val="0"/>
        <w:adjustRightInd w:val="0"/>
        <w:spacing w:line="400" w:lineRule="exact"/>
        <w:jc w:val="center"/>
        <w:rPr>
          <w:rFonts w:ascii="宋体" w:hAnsi="宋体" w:eastAsia="宋体"/>
          <w:color w:val="242424"/>
          <w:szCs w:val="21"/>
        </w:rPr>
      </w:pPr>
    </w:p>
    <w:p>
      <w:pPr>
        <w:autoSpaceDE w:val="0"/>
        <w:autoSpaceDN w:val="0"/>
        <w:adjustRightInd w:val="0"/>
        <w:spacing w:line="400" w:lineRule="exact"/>
        <w:jc w:val="center"/>
        <w:rPr>
          <w:rFonts w:ascii="宋体" w:hAnsi="宋体" w:eastAsia="宋体"/>
          <w:color w:val="242424"/>
          <w:szCs w:val="21"/>
        </w:rPr>
      </w:pPr>
    </w:p>
    <w:p>
      <w:pPr>
        <w:autoSpaceDE w:val="0"/>
        <w:autoSpaceDN w:val="0"/>
        <w:adjustRightInd w:val="0"/>
        <w:spacing w:line="400" w:lineRule="exact"/>
        <w:jc w:val="center"/>
        <w:rPr>
          <w:rFonts w:ascii="宋体" w:hAnsi="宋体" w:eastAsia="宋体"/>
          <w:color w:val="242424"/>
          <w:szCs w:val="21"/>
        </w:rPr>
      </w:pPr>
    </w:p>
    <w:p>
      <w:pPr>
        <w:spacing w:line="500" w:lineRule="exact"/>
        <w:jc w:val="both"/>
        <w:rPr>
          <w:rFonts w:hint="eastAsia" w:ascii="宋体" w:hAnsi="宋体" w:eastAsia="宋体"/>
          <w:b/>
          <w:bCs/>
          <w:color w:val="242424"/>
          <w:sz w:val="28"/>
          <w:szCs w:val="28"/>
        </w:rPr>
      </w:pPr>
      <w:r>
        <w:rPr>
          <w:rFonts w:hint="eastAsia" w:ascii="宋体" w:hAnsi="宋体" w:eastAsia="宋体"/>
          <w:b/>
          <w:bCs/>
          <w:color w:val="242424"/>
          <w:sz w:val="28"/>
          <w:szCs w:val="28"/>
        </w:rPr>
        <w:t>附件十</w:t>
      </w:r>
      <w:r>
        <w:rPr>
          <w:rFonts w:hint="eastAsia" w:ascii="宋体" w:hAnsi="宋体" w:eastAsia="宋体"/>
          <w:b/>
          <w:bCs/>
          <w:color w:val="242424"/>
          <w:sz w:val="28"/>
          <w:szCs w:val="28"/>
          <w:lang w:val="en-US" w:eastAsia="zh-CN"/>
        </w:rPr>
        <w:t>一</w:t>
      </w:r>
      <w:r>
        <w:rPr>
          <w:rFonts w:hint="eastAsia" w:ascii="宋体" w:hAnsi="宋体" w:eastAsia="宋体"/>
          <w:b/>
          <w:bCs/>
          <w:color w:val="242424"/>
          <w:sz w:val="28"/>
          <w:szCs w:val="28"/>
        </w:rPr>
        <w:t xml:space="preserve"> </w:t>
      </w:r>
      <w:r>
        <w:rPr>
          <w:rFonts w:ascii="宋体" w:hAnsi="宋体" w:eastAsia="宋体"/>
          <w:b/>
          <w:bCs/>
          <w:color w:val="242424"/>
          <w:sz w:val="28"/>
          <w:szCs w:val="28"/>
        </w:rPr>
        <w:t xml:space="preserve">         </w:t>
      </w:r>
      <w:r>
        <w:rPr>
          <w:rFonts w:hint="eastAsia" w:ascii="宋体" w:hAnsi="宋体" w:eastAsia="宋体"/>
          <w:b/>
          <w:bCs/>
          <w:color w:val="242424"/>
          <w:sz w:val="28"/>
          <w:szCs w:val="28"/>
        </w:rPr>
        <w:t>产品适用小微企业政策情况表</w:t>
      </w:r>
    </w:p>
    <w:p>
      <w:pPr>
        <w:spacing w:line="500" w:lineRule="exact"/>
        <w:jc w:val="center"/>
        <w:rPr>
          <w:rFonts w:ascii="宋体" w:hAnsi="宋体" w:eastAsia="宋体"/>
          <w:b/>
          <w:bCs/>
          <w:color w:val="242424"/>
          <w:sz w:val="28"/>
          <w:szCs w:val="28"/>
        </w:rPr>
      </w:pPr>
      <w:r>
        <w:rPr>
          <w:rFonts w:hint="eastAsia" w:ascii="宋体" w:hAnsi="宋体" w:eastAsia="宋体"/>
          <w:b/>
          <w:bCs/>
          <w:color w:val="242424"/>
          <w:sz w:val="28"/>
          <w:szCs w:val="28"/>
        </w:rPr>
        <w:t>（大、中型企业不用填写）</w:t>
      </w:r>
    </w:p>
    <w:tbl>
      <w:tblPr>
        <w:tblStyle w:val="17"/>
        <w:tblpPr w:leftFromText="180" w:rightFromText="180" w:vertAnchor="text" w:horzAnchor="page" w:tblpXSpec="center" w:tblpY="499"/>
        <w:tblOverlap w:val="never"/>
        <w:tblW w:w="9214" w:type="dxa"/>
        <w:jc w:val="center"/>
        <w:tblLayout w:type="fixed"/>
        <w:tblCellMar>
          <w:top w:w="0" w:type="dxa"/>
          <w:left w:w="108" w:type="dxa"/>
          <w:bottom w:w="0" w:type="dxa"/>
          <w:right w:w="108" w:type="dxa"/>
        </w:tblCellMar>
      </w:tblPr>
      <w:tblGrid>
        <w:gridCol w:w="1135"/>
        <w:gridCol w:w="2268"/>
        <w:gridCol w:w="1984"/>
        <w:gridCol w:w="1701"/>
        <w:gridCol w:w="2126"/>
      </w:tblGrid>
      <w:tr>
        <w:tblPrEx>
          <w:tblCellMar>
            <w:top w:w="0" w:type="dxa"/>
            <w:left w:w="108" w:type="dxa"/>
            <w:bottom w:w="0" w:type="dxa"/>
            <w:right w:w="108" w:type="dxa"/>
          </w:tblCellMar>
        </w:tblPrEx>
        <w:trPr>
          <w:trHeight w:val="729"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olor w:val="242424"/>
                <w:szCs w:val="21"/>
              </w:rPr>
            </w:pPr>
            <w:r>
              <w:rPr>
                <w:rFonts w:hint="eastAsia" w:ascii="宋体" w:hAnsi="宋体" w:eastAsia="宋体"/>
                <w:color w:val="242424"/>
                <w:szCs w:val="21"/>
              </w:rPr>
              <w:t>小微企业扶持政策</w:t>
            </w:r>
          </w:p>
        </w:tc>
        <w:tc>
          <w:tcPr>
            <w:tcW w:w="8079" w:type="dxa"/>
            <w:gridSpan w:val="4"/>
            <w:tcBorders>
              <w:top w:val="single" w:color="auto" w:sz="4" w:space="0"/>
              <w:left w:val="nil"/>
              <w:bottom w:val="single" w:color="auto" w:sz="4" w:space="0"/>
              <w:right w:val="single" w:color="auto" w:sz="4" w:space="0"/>
            </w:tcBorders>
            <w:vAlign w:val="center"/>
          </w:tcPr>
          <w:p>
            <w:pPr>
              <w:spacing w:line="500" w:lineRule="exact"/>
              <w:rPr>
                <w:rFonts w:ascii="宋体" w:hAnsi="宋体" w:eastAsia="宋体"/>
                <w:color w:val="242424"/>
                <w:szCs w:val="21"/>
              </w:rPr>
            </w:pPr>
            <w:r>
              <w:rPr>
                <w:rFonts w:hint="eastAsia" w:ascii="宋体" w:hAnsi="宋体" w:eastAsia="宋体"/>
                <w:color w:val="242424"/>
                <w:szCs w:val="21"/>
              </w:rPr>
              <w:t>如属所列情形的，请在括号内打“√”：</w:t>
            </w:r>
          </w:p>
          <w:p>
            <w:pPr>
              <w:spacing w:line="500" w:lineRule="exact"/>
              <w:rPr>
                <w:rFonts w:ascii="宋体" w:hAnsi="宋体" w:eastAsia="宋体"/>
                <w:color w:val="242424"/>
                <w:szCs w:val="21"/>
              </w:rPr>
            </w:pPr>
            <w:r>
              <w:rPr>
                <w:rFonts w:hint="eastAsia" w:ascii="宋体" w:hAnsi="宋体" w:eastAsia="宋体"/>
                <w:color w:val="242424"/>
                <w:szCs w:val="21"/>
              </w:rPr>
              <w:t>（  ）第一种情形：投标人为小、微企业且提供本企业制造的产品。</w:t>
            </w:r>
          </w:p>
          <w:p>
            <w:pPr>
              <w:spacing w:line="500" w:lineRule="exact"/>
              <w:rPr>
                <w:rFonts w:ascii="宋体" w:hAnsi="宋体" w:eastAsia="宋体"/>
                <w:color w:val="242424"/>
                <w:szCs w:val="21"/>
              </w:rPr>
            </w:pPr>
            <w:r>
              <w:rPr>
                <w:rFonts w:hint="eastAsia" w:ascii="宋体" w:hAnsi="宋体" w:eastAsia="宋体"/>
                <w:color w:val="242424"/>
                <w:szCs w:val="21"/>
              </w:rPr>
              <w:t>（  ）第二种情形：投标人为小、微企业且全部响应产品均由其它小、微企业制造的。请填写下表内容：</w:t>
            </w:r>
          </w:p>
        </w:tc>
      </w:tr>
      <w:tr>
        <w:tblPrEx>
          <w:tblCellMar>
            <w:top w:w="0" w:type="dxa"/>
            <w:left w:w="108" w:type="dxa"/>
            <w:bottom w:w="0" w:type="dxa"/>
            <w:right w:w="108" w:type="dxa"/>
          </w:tblCellMar>
        </w:tblPrEx>
        <w:trPr>
          <w:trHeight w:val="729"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242424"/>
                <w:szCs w:val="21"/>
              </w:rPr>
            </w:pPr>
          </w:p>
        </w:tc>
        <w:tc>
          <w:tcPr>
            <w:tcW w:w="2268"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r>
              <w:rPr>
                <w:rFonts w:hint="eastAsia" w:ascii="宋体" w:hAnsi="宋体" w:eastAsia="宋体"/>
                <w:color w:val="242424"/>
                <w:szCs w:val="21"/>
              </w:rPr>
              <w:t>产品名称（品牌、型号）</w:t>
            </w:r>
          </w:p>
        </w:tc>
        <w:tc>
          <w:tcPr>
            <w:tcW w:w="1984"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r>
              <w:rPr>
                <w:rFonts w:hint="eastAsia" w:ascii="宋体" w:hAnsi="宋体" w:eastAsia="宋体"/>
                <w:color w:val="242424"/>
                <w:szCs w:val="21"/>
              </w:rPr>
              <w:t>制造商名称</w:t>
            </w:r>
          </w:p>
        </w:tc>
        <w:tc>
          <w:tcPr>
            <w:tcW w:w="1701"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r>
              <w:rPr>
                <w:rFonts w:hint="eastAsia" w:ascii="宋体" w:hAnsi="宋体" w:eastAsia="宋体"/>
                <w:color w:val="242424"/>
                <w:szCs w:val="21"/>
              </w:rPr>
              <w:t>制造商</w:t>
            </w:r>
          </w:p>
          <w:p>
            <w:pPr>
              <w:spacing w:line="500" w:lineRule="exact"/>
              <w:jc w:val="center"/>
              <w:rPr>
                <w:rFonts w:ascii="宋体" w:hAnsi="宋体" w:eastAsia="宋体"/>
                <w:color w:val="242424"/>
                <w:szCs w:val="21"/>
              </w:rPr>
            </w:pPr>
            <w:r>
              <w:rPr>
                <w:rFonts w:hint="eastAsia" w:ascii="宋体" w:hAnsi="宋体" w:eastAsia="宋体"/>
                <w:color w:val="242424"/>
                <w:szCs w:val="21"/>
              </w:rPr>
              <w:t>企业类型</w:t>
            </w:r>
          </w:p>
          <w:p>
            <w:pPr>
              <w:spacing w:line="500" w:lineRule="exact"/>
              <w:jc w:val="center"/>
              <w:rPr>
                <w:rFonts w:ascii="宋体" w:hAnsi="宋体" w:eastAsia="宋体"/>
                <w:color w:val="242424"/>
                <w:szCs w:val="21"/>
              </w:rPr>
            </w:pPr>
            <w:r>
              <w:rPr>
                <w:rFonts w:hint="eastAsia" w:ascii="宋体" w:hAnsi="宋体" w:eastAsia="宋体"/>
                <w:color w:val="242424"/>
                <w:szCs w:val="21"/>
              </w:rPr>
              <w:t>（小型或微型）</w:t>
            </w:r>
          </w:p>
        </w:tc>
        <w:tc>
          <w:tcPr>
            <w:tcW w:w="2126"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r>
              <w:rPr>
                <w:rFonts w:hint="eastAsia" w:ascii="宋体" w:hAnsi="宋体" w:eastAsia="宋体"/>
                <w:color w:val="242424"/>
                <w:szCs w:val="21"/>
              </w:rPr>
              <w:t>金额</w:t>
            </w:r>
          </w:p>
        </w:tc>
      </w:tr>
      <w:tr>
        <w:tblPrEx>
          <w:tblCellMar>
            <w:top w:w="0" w:type="dxa"/>
            <w:left w:w="108" w:type="dxa"/>
            <w:bottom w:w="0" w:type="dxa"/>
            <w:right w:w="108" w:type="dxa"/>
          </w:tblCellMar>
        </w:tblPrEx>
        <w:trPr>
          <w:trHeight w:val="729"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242424"/>
                <w:szCs w:val="21"/>
              </w:rPr>
            </w:pPr>
          </w:p>
        </w:tc>
        <w:tc>
          <w:tcPr>
            <w:tcW w:w="2268"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p>
        </w:tc>
        <w:tc>
          <w:tcPr>
            <w:tcW w:w="1984"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p>
        </w:tc>
        <w:tc>
          <w:tcPr>
            <w:tcW w:w="1701"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p>
        </w:tc>
        <w:tc>
          <w:tcPr>
            <w:tcW w:w="2126"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p>
        </w:tc>
      </w:tr>
      <w:tr>
        <w:tblPrEx>
          <w:tblCellMar>
            <w:top w:w="0" w:type="dxa"/>
            <w:left w:w="108" w:type="dxa"/>
            <w:bottom w:w="0" w:type="dxa"/>
            <w:right w:w="108" w:type="dxa"/>
          </w:tblCellMar>
        </w:tblPrEx>
        <w:trPr>
          <w:trHeight w:val="729"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242424"/>
                <w:szCs w:val="21"/>
              </w:rPr>
            </w:pPr>
          </w:p>
        </w:tc>
        <w:tc>
          <w:tcPr>
            <w:tcW w:w="2268"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p>
        </w:tc>
        <w:tc>
          <w:tcPr>
            <w:tcW w:w="1984"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p>
        </w:tc>
        <w:tc>
          <w:tcPr>
            <w:tcW w:w="1701"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p>
        </w:tc>
        <w:tc>
          <w:tcPr>
            <w:tcW w:w="2126"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p>
        </w:tc>
      </w:tr>
      <w:tr>
        <w:tblPrEx>
          <w:tblCellMar>
            <w:top w:w="0" w:type="dxa"/>
            <w:left w:w="108" w:type="dxa"/>
            <w:bottom w:w="0" w:type="dxa"/>
            <w:right w:w="108" w:type="dxa"/>
          </w:tblCellMar>
        </w:tblPrEx>
        <w:trPr>
          <w:trHeight w:val="729"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242424"/>
                <w:szCs w:val="21"/>
              </w:rPr>
            </w:pPr>
          </w:p>
        </w:tc>
        <w:tc>
          <w:tcPr>
            <w:tcW w:w="5953"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r>
              <w:rPr>
                <w:rFonts w:hint="eastAsia" w:ascii="宋体" w:hAnsi="宋体" w:eastAsia="宋体"/>
                <w:color w:val="242424"/>
                <w:szCs w:val="21"/>
              </w:rPr>
              <w:t>合计</w:t>
            </w:r>
          </w:p>
        </w:tc>
        <w:tc>
          <w:tcPr>
            <w:tcW w:w="2126"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olor w:val="242424"/>
                <w:szCs w:val="21"/>
              </w:rPr>
            </w:pPr>
          </w:p>
        </w:tc>
      </w:tr>
    </w:tbl>
    <w:p>
      <w:pPr>
        <w:spacing w:line="500" w:lineRule="exact"/>
        <w:ind w:left="718" w:hanging="718" w:hangingChars="342"/>
        <w:rPr>
          <w:rFonts w:ascii="宋体" w:hAnsi="宋体" w:eastAsia="宋体"/>
          <w:color w:val="242424"/>
          <w:sz w:val="21"/>
          <w:szCs w:val="21"/>
        </w:rPr>
      </w:pPr>
      <w:r>
        <w:rPr>
          <w:rFonts w:hint="eastAsia" w:ascii="宋体" w:hAnsi="宋体" w:eastAsia="宋体"/>
          <w:color w:val="242424"/>
          <w:sz w:val="21"/>
          <w:szCs w:val="21"/>
        </w:rPr>
        <w:t>填报要求：</w:t>
      </w:r>
    </w:p>
    <w:p>
      <w:pPr>
        <w:spacing w:line="500" w:lineRule="exact"/>
        <w:ind w:firstLine="420" w:firstLineChars="200"/>
        <w:rPr>
          <w:rFonts w:ascii="宋体" w:hAnsi="宋体" w:eastAsia="宋体"/>
          <w:color w:val="242424"/>
          <w:sz w:val="21"/>
          <w:szCs w:val="21"/>
        </w:rPr>
      </w:pPr>
      <w:r>
        <w:rPr>
          <w:rFonts w:hint="eastAsia" w:ascii="宋体" w:hAnsi="宋体" w:eastAsia="宋体"/>
          <w:color w:val="242424"/>
          <w:sz w:val="21"/>
          <w:szCs w:val="21"/>
        </w:rPr>
        <w:t>1.投标人若属于第一种情形的，则须提供本企业“国家企业信用信息公示系统——小微企业名录（http://xwqy.gsxt.gov.cn/）”页面查询结果打印件附后。</w:t>
      </w:r>
    </w:p>
    <w:p>
      <w:pPr>
        <w:spacing w:line="500" w:lineRule="exact"/>
        <w:ind w:firstLine="420" w:firstLineChars="200"/>
        <w:rPr>
          <w:rFonts w:ascii="宋体" w:hAnsi="宋体" w:eastAsia="宋体"/>
          <w:color w:val="242424"/>
          <w:sz w:val="21"/>
          <w:szCs w:val="21"/>
        </w:rPr>
      </w:pPr>
      <w:r>
        <w:rPr>
          <w:rFonts w:hint="eastAsia" w:ascii="宋体" w:hAnsi="宋体" w:eastAsia="宋体"/>
          <w:color w:val="242424"/>
          <w:sz w:val="21"/>
          <w:szCs w:val="21"/>
        </w:rPr>
        <w:t>2.投标人若属于第二种情形的，则须提供本企业和全部产品制造商的“国家企业信用信息公示系统——小微企业名录（http://xwqy.gsxt.gov.cn/）”页面查询结果打印件附后。</w:t>
      </w:r>
    </w:p>
    <w:p>
      <w:pPr>
        <w:spacing w:line="500" w:lineRule="exact"/>
        <w:ind w:firstLine="420" w:firstLineChars="200"/>
        <w:rPr>
          <w:rFonts w:ascii="宋体" w:hAnsi="宋体" w:eastAsia="宋体"/>
          <w:color w:val="242424"/>
          <w:sz w:val="21"/>
          <w:szCs w:val="21"/>
        </w:rPr>
      </w:pPr>
      <w:r>
        <w:rPr>
          <w:rFonts w:hint="eastAsia" w:ascii="宋体" w:hAnsi="宋体" w:eastAsia="宋体"/>
          <w:color w:val="242424"/>
          <w:sz w:val="21"/>
          <w:szCs w:val="21"/>
        </w:rPr>
        <w:t xml:space="preserve">3.本表的产品名称、规格型号和制作商、金额必须和《报价明细表》一致,且所有产品制造商均为小微企业（所投产品中若有部分为中、大型企业提供的设备，则不适用于本表）。 </w:t>
      </w:r>
    </w:p>
    <w:p>
      <w:pPr>
        <w:spacing w:line="500" w:lineRule="exact"/>
        <w:ind w:firstLine="420" w:firstLineChars="200"/>
        <w:rPr>
          <w:rFonts w:ascii="宋体" w:hAnsi="宋体" w:eastAsia="宋体"/>
          <w:color w:val="242424"/>
          <w:sz w:val="21"/>
          <w:szCs w:val="21"/>
        </w:rPr>
      </w:pPr>
      <w:r>
        <w:rPr>
          <w:rFonts w:hint="eastAsia" w:ascii="宋体" w:hAnsi="宋体" w:eastAsia="宋体"/>
          <w:color w:val="242424"/>
          <w:sz w:val="21"/>
          <w:szCs w:val="21"/>
        </w:rPr>
        <w:t>4.本表内容不填写完整或不提供“国家企业信用信息公示系统——小微企业名录</w:t>
      </w:r>
    </w:p>
    <w:p>
      <w:pPr>
        <w:spacing w:line="500" w:lineRule="exact"/>
        <w:ind w:firstLine="420" w:firstLineChars="200"/>
        <w:rPr>
          <w:rFonts w:ascii="宋体" w:hAnsi="宋体" w:eastAsia="宋体"/>
          <w:color w:val="242424"/>
          <w:sz w:val="21"/>
          <w:szCs w:val="21"/>
        </w:rPr>
      </w:pPr>
      <w:r>
        <w:rPr>
          <w:rFonts w:hint="eastAsia" w:ascii="宋体" w:hAnsi="宋体" w:eastAsia="宋体"/>
          <w:color w:val="242424"/>
          <w:sz w:val="21"/>
          <w:szCs w:val="21"/>
        </w:rPr>
        <w:t>（http://xwqy.gsxt.gov.cn/）”页面查询结果打印件的，将不能享受商务报价里小微企业产品优惠政策。</w:t>
      </w:r>
    </w:p>
    <w:p>
      <w:pPr>
        <w:jc w:val="left"/>
        <w:rPr>
          <w:rFonts w:ascii="宋体" w:hAnsi="宋体" w:eastAsia="宋体"/>
          <w:b/>
          <w:bCs/>
          <w:color w:val="242424"/>
          <w:sz w:val="28"/>
          <w:szCs w:val="28"/>
        </w:rPr>
      </w:pPr>
      <w:r>
        <w:rPr>
          <w:rFonts w:hint="eastAsia" w:ascii="宋体" w:hAnsi="宋体" w:eastAsia="宋体"/>
          <w:b/>
          <w:bCs/>
          <w:color w:val="242424"/>
          <w:sz w:val="28"/>
          <w:szCs w:val="28"/>
        </w:rPr>
        <w:t>附件十</w:t>
      </w:r>
      <w:r>
        <w:rPr>
          <w:rFonts w:hint="eastAsia" w:ascii="宋体" w:hAnsi="宋体" w:eastAsia="宋体"/>
          <w:b/>
          <w:bCs/>
          <w:color w:val="242424"/>
          <w:sz w:val="28"/>
          <w:szCs w:val="28"/>
          <w:lang w:val="en-US" w:eastAsia="zh-CN"/>
        </w:rPr>
        <w:t>二</w:t>
      </w:r>
      <w:r>
        <w:rPr>
          <w:rFonts w:hint="eastAsia" w:ascii="宋体" w:hAnsi="宋体" w:eastAsia="宋体"/>
          <w:b/>
          <w:bCs/>
          <w:color w:val="242424"/>
          <w:sz w:val="28"/>
          <w:szCs w:val="28"/>
        </w:rPr>
        <w:t xml:space="preserve">     </w:t>
      </w:r>
      <w:r>
        <w:rPr>
          <w:rFonts w:ascii="宋体" w:hAnsi="宋体" w:eastAsia="宋体"/>
          <w:b/>
          <w:bCs/>
          <w:color w:val="242424"/>
          <w:sz w:val="28"/>
          <w:szCs w:val="28"/>
        </w:rPr>
        <w:t xml:space="preserve">           </w:t>
      </w:r>
      <w:r>
        <w:rPr>
          <w:rFonts w:hint="eastAsia" w:ascii="宋体" w:hAnsi="宋体" w:eastAsia="宋体"/>
          <w:b/>
          <w:bCs/>
          <w:color w:val="242424"/>
          <w:sz w:val="28"/>
          <w:szCs w:val="28"/>
        </w:rPr>
        <w:t>监狱企业声明函</w:t>
      </w:r>
    </w:p>
    <w:p>
      <w:pPr>
        <w:autoSpaceDE w:val="0"/>
        <w:autoSpaceDN w:val="0"/>
        <w:adjustRightInd w:val="0"/>
        <w:snapToGrid w:val="0"/>
        <w:spacing w:after="312" w:afterLines="100"/>
        <w:jc w:val="center"/>
        <w:rPr>
          <w:rFonts w:ascii="宋体" w:hAnsi="宋体" w:eastAsia="宋体"/>
          <w:color w:val="242424"/>
          <w:szCs w:val="21"/>
        </w:rPr>
      </w:pPr>
    </w:p>
    <w:p>
      <w:pPr>
        <w:autoSpaceDE w:val="0"/>
        <w:autoSpaceDN w:val="0"/>
        <w:adjustRightInd w:val="0"/>
        <w:snapToGrid w:val="0"/>
        <w:spacing w:after="312" w:afterLines="100"/>
        <w:jc w:val="center"/>
        <w:rPr>
          <w:rFonts w:ascii="宋体" w:hAnsi="宋体" w:eastAsia="宋体"/>
          <w:color w:val="242424"/>
          <w:szCs w:val="21"/>
        </w:rPr>
      </w:pPr>
      <w:r>
        <w:rPr>
          <w:rFonts w:hint="eastAsia" w:ascii="宋体" w:hAnsi="宋体" w:eastAsia="宋体"/>
          <w:color w:val="242424"/>
          <w:szCs w:val="21"/>
        </w:rPr>
        <w:t>【非监狱企业不需提供】</w:t>
      </w:r>
    </w:p>
    <w:p>
      <w:pPr>
        <w:widowControl/>
        <w:adjustRightInd w:val="0"/>
        <w:snapToGrid w:val="0"/>
        <w:spacing w:line="312" w:lineRule="auto"/>
        <w:ind w:firstLine="420" w:firstLineChars="200"/>
        <w:jc w:val="left"/>
        <w:rPr>
          <w:rFonts w:ascii="宋体" w:hAnsi="宋体" w:eastAsia="宋体"/>
          <w:color w:val="242424"/>
          <w:szCs w:val="21"/>
        </w:rPr>
      </w:pPr>
      <w:r>
        <w:rPr>
          <w:rFonts w:hint="eastAsia" w:ascii="宋体" w:hAnsi="宋体" w:eastAsia="宋体"/>
          <w:color w:val="242424"/>
          <w:szCs w:val="21"/>
        </w:rPr>
        <w:t>本企业郑重声明，根据《关于政府采购支持监狱企业发展有关问题的通知》（财库[2014]68号）的规定，本企业为</w:t>
      </w:r>
      <w:r>
        <w:rPr>
          <w:rFonts w:hint="eastAsia" w:ascii="宋体" w:hAnsi="宋体" w:eastAsia="宋体"/>
          <w:color w:val="242424"/>
          <w:szCs w:val="21"/>
          <w:u w:val="single"/>
        </w:rPr>
        <w:t>监狱企业</w:t>
      </w:r>
      <w:r>
        <w:rPr>
          <w:rFonts w:hint="eastAsia" w:ascii="宋体" w:hAnsi="宋体" w:eastAsia="宋体"/>
          <w:color w:val="242424"/>
          <w:szCs w:val="21"/>
        </w:rPr>
        <w:t>。</w:t>
      </w:r>
    </w:p>
    <w:p>
      <w:pPr>
        <w:widowControl/>
        <w:adjustRightInd w:val="0"/>
        <w:snapToGrid w:val="0"/>
        <w:spacing w:line="312" w:lineRule="auto"/>
        <w:ind w:firstLine="420" w:firstLineChars="200"/>
        <w:jc w:val="left"/>
        <w:rPr>
          <w:rFonts w:ascii="宋体" w:hAnsi="宋体" w:eastAsia="宋体"/>
          <w:color w:val="242424"/>
          <w:szCs w:val="21"/>
        </w:rPr>
      </w:pPr>
      <w:r>
        <w:rPr>
          <w:rFonts w:hint="eastAsia" w:ascii="宋体" w:hAnsi="宋体" w:eastAsia="宋体"/>
          <w:color w:val="242424"/>
          <w:szCs w:val="21"/>
        </w:rPr>
        <w:t>根据上述标准，我企业属于</w:t>
      </w:r>
      <w:r>
        <w:rPr>
          <w:rFonts w:hint="eastAsia" w:ascii="宋体" w:hAnsi="宋体" w:eastAsia="宋体"/>
          <w:color w:val="242424"/>
          <w:szCs w:val="21"/>
          <w:u w:val="single"/>
        </w:rPr>
        <w:t>监狱企业</w:t>
      </w:r>
      <w:r>
        <w:rPr>
          <w:rFonts w:hint="eastAsia" w:ascii="宋体" w:hAnsi="宋体" w:eastAsia="宋体"/>
          <w:color w:val="242424"/>
          <w:szCs w:val="21"/>
        </w:rPr>
        <w:t>的理由为：</w:t>
      </w:r>
    </w:p>
    <w:p>
      <w:pPr>
        <w:widowControl/>
        <w:adjustRightInd w:val="0"/>
        <w:snapToGrid w:val="0"/>
        <w:spacing w:line="312" w:lineRule="auto"/>
        <w:ind w:firstLine="420" w:firstLineChars="200"/>
        <w:rPr>
          <w:rFonts w:ascii="宋体" w:hAnsi="宋体" w:eastAsia="宋体"/>
          <w:color w:val="242424"/>
          <w:szCs w:val="21"/>
        </w:rPr>
      </w:pPr>
      <w:r>
        <w:rPr>
          <w:rFonts w:hint="eastAsia" w:ascii="宋体" w:hAnsi="宋体" w:eastAsia="宋体"/>
          <w:color w:val="242424"/>
          <w:szCs w:val="21"/>
        </w:rPr>
        <w:t>本企业为参加（项目名称：）（项目编号：）采购活动提供本企业的产品。</w:t>
      </w:r>
    </w:p>
    <w:p>
      <w:pPr>
        <w:widowControl/>
        <w:adjustRightInd w:val="0"/>
        <w:snapToGrid w:val="0"/>
        <w:spacing w:line="312" w:lineRule="auto"/>
        <w:ind w:firstLine="420" w:firstLineChars="200"/>
        <w:rPr>
          <w:rFonts w:ascii="宋体" w:hAnsi="宋体" w:eastAsia="宋体"/>
          <w:color w:val="242424"/>
          <w:szCs w:val="21"/>
        </w:rPr>
      </w:pPr>
      <w:r>
        <w:rPr>
          <w:rFonts w:hint="eastAsia" w:ascii="宋体" w:hAnsi="宋体" w:eastAsia="宋体"/>
          <w:color w:val="242424"/>
          <w:szCs w:val="21"/>
        </w:rPr>
        <w:t>本企业对上述声明的真实性负责。如有虚假，将依法承担相应责任。</w:t>
      </w:r>
    </w:p>
    <w:p>
      <w:pPr>
        <w:adjustRightInd w:val="0"/>
        <w:snapToGrid w:val="0"/>
        <w:spacing w:line="312" w:lineRule="auto"/>
        <w:ind w:firstLine="420" w:firstLineChars="200"/>
        <w:jc w:val="center"/>
        <w:rPr>
          <w:rFonts w:ascii="宋体" w:hAnsi="宋体" w:eastAsia="宋体"/>
          <w:color w:val="242424"/>
          <w:szCs w:val="21"/>
        </w:rPr>
      </w:pPr>
    </w:p>
    <w:p>
      <w:pPr>
        <w:adjustRightInd w:val="0"/>
        <w:snapToGrid w:val="0"/>
        <w:spacing w:line="312" w:lineRule="auto"/>
        <w:ind w:firstLine="420" w:firstLineChars="200"/>
        <w:jc w:val="center"/>
        <w:rPr>
          <w:rFonts w:ascii="宋体" w:hAnsi="宋体" w:eastAsia="宋体"/>
          <w:color w:val="242424"/>
          <w:szCs w:val="21"/>
        </w:rPr>
      </w:pPr>
    </w:p>
    <w:p>
      <w:pPr>
        <w:adjustRightInd w:val="0"/>
        <w:snapToGrid w:val="0"/>
        <w:spacing w:line="312" w:lineRule="auto"/>
        <w:ind w:firstLine="420" w:firstLineChars="200"/>
        <w:jc w:val="center"/>
        <w:rPr>
          <w:rFonts w:ascii="宋体" w:hAnsi="宋体" w:eastAsia="宋体"/>
          <w:color w:val="242424"/>
          <w:szCs w:val="21"/>
        </w:rPr>
      </w:pPr>
    </w:p>
    <w:p>
      <w:pPr>
        <w:adjustRightInd w:val="0"/>
        <w:snapToGrid w:val="0"/>
        <w:spacing w:line="312" w:lineRule="auto"/>
        <w:ind w:firstLine="420" w:firstLineChars="200"/>
        <w:jc w:val="center"/>
        <w:rPr>
          <w:rFonts w:ascii="宋体" w:hAnsi="宋体" w:eastAsia="宋体"/>
          <w:color w:val="242424"/>
          <w:szCs w:val="21"/>
        </w:rPr>
      </w:pPr>
    </w:p>
    <w:p>
      <w:pPr>
        <w:adjustRightInd w:val="0"/>
        <w:snapToGrid w:val="0"/>
        <w:spacing w:line="312" w:lineRule="auto"/>
        <w:ind w:firstLine="420" w:firstLineChars="200"/>
        <w:jc w:val="center"/>
        <w:rPr>
          <w:rFonts w:ascii="宋体" w:hAnsi="宋体" w:eastAsia="宋体"/>
          <w:color w:val="242424"/>
          <w:szCs w:val="21"/>
        </w:rPr>
      </w:pPr>
    </w:p>
    <w:p>
      <w:pPr>
        <w:adjustRightInd w:val="0"/>
        <w:snapToGrid w:val="0"/>
        <w:spacing w:line="312" w:lineRule="auto"/>
        <w:ind w:firstLine="2730" w:firstLineChars="1300"/>
        <w:rPr>
          <w:rFonts w:ascii="宋体" w:hAnsi="宋体" w:eastAsia="宋体"/>
          <w:color w:val="242424"/>
          <w:szCs w:val="21"/>
          <w:u w:val="single"/>
        </w:rPr>
      </w:pPr>
      <w:r>
        <w:rPr>
          <w:rFonts w:hint="eastAsia" w:ascii="宋体" w:hAnsi="宋体" w:eastAsia="宋体"/>
          <w:color w:val="242424"/>
          <w:szCs w:val="21"/>
        </w:rPr>
        <w:t>供应商名称（盖章）：</w:t>
      </w:r>
    </w:p>
    <w:p>
      <w:pPr>
        <w:adjustRightInd w:val="0"/>
        <w:snapToGrid w:val="0"/>
        <w:spacing w:line="312" w:lineRule="auto"/>
        <w:ind w:firstLine="3150" w:firstLineChars="1500"/>
        <w:rPr>
          <w:rFonts w:ascii="宋体" w:hAnsi="宋体" w:eastAsia="宋体"/>
          <w:color w:val="242424"/>
          <w:szCs w:val="21"/>
        </w:rPr>
      </w:pPr>
    </w:p>
    <w:p>
      <w:pPr>
        <w:adjustRightInd w:val="0"/>
        <w:snapToGrid w:val="0"/>
        <w:spacing w:line="312" w:lineRule="auto"/>
        <w:ind w:firstLine="2730" w:firstLineChars="1300"/>
        <w:rPr>
          <w:rFonts w:ascii="宋体" w:hAnsi="宋体" w:eastAsia="宋体"/>
          <w:color w:val="242424"/>
          <w:szCs w:val="21"/>
        </w:rPr>
      </w:pPr>
      <w:r>
        <w:rPr>
          <w:rFonts w:hint="eastAsia" w:ascii="宋体" w:hAnsi="宋体" w:eastAsia="宋体"/>
          <w:color w:val="242424"/>
          <w:szCs w:val="21"/>
        </w:rPr>
        <w:t>日期：    年   月  日</w:t>
      </w:r>
    </w:p>
    <w:p>
      <w:pPr>
        <w:widowControl/>
        <w:snapToGrid w:val="0"/>
        <w:spacing w:line="312" w:lineRule="auto"/>
        <w:ind w:firstLine="420" w:firstLineChars="200"/>
        <w:rPr>
          <w:rFonts w:ascii="宋体" w:hAnsi="宋体" w:eastAsia="宋体"/>
          <w:color w:val="242424"/>
          <w:szCs w:val="21"/>
        </w:rPr>
      </w:pPr>
      <w:r>
        <w:rPr>
          <w:rFonts w:hint="eastAsia" w:ascii="宋体" w:hAnsi="宋体" w:eastAsia="宋体"/>
          <w:color w:val="242424"/>
          <w:szCs w:val="21"/>
        </w:rPr>
        <w:t>供应商为监狱企业的提供此函。</w:t>
      </w:r>
    </w:p>
    <w:p>
      <w:pPr>
        <w:widowControl/>
        <w:snapToGrid w:val="0"/>
        <w:spacing w:line="312" w:lineRule="auto"/>
        <w:ind w:firstLine="420" w:firstLineChars="200"/>
        <w:rPr>
          <w:rFonts w:ascii="宋体" w:hAnsi="宋体" w:eastAsia="宋体"/>
          <w:color w:val="242424"/>
          <w:szCs w:val="21"/>
        </w:rPr>
      </w:pPr>
      <w:r>
        <w:rPr>
          <w:rFonts w:hint="eastAsia" w:ascii="宋体" w:hAnsi="宋体" w:eastAsia="宋体"/>
          <w:color w:val="242424"/>
          <w:szCs w:val="21"/>
        </w:rPr>
        <w:t>监狱企业参加政府采购活动时，应当提供由省级以上监狱管理局、戒毒管理局（含新疆生产建设兵团）出具的属于监狱企业的证明文件。</w:t>
      </w:r>
    </w:p>
    <w:p>
      <w:pPr>
        <w:adjustRightInd w:val="0"/>
        <w:snapToGrid w:val="0"/>
        <w:spacing w:line="360" w:lineRule="auto"/>
        <w:textAlignment w:val="baseline"/>
        <w:rPr>
          <w:rFonts w:ascii="宋体" w:hAnsi="宋体" w:eastAsia="宋体"/>
          <w:color w:val="242424"/>
          <w:szCs w:val="21"/>
        </w:rPr>
      </w:pPr>
    </w:p>
    <w:p>
      <w:pPr>
        <w:adjustRightInd w:val="0"/>
        <w:snapToGrid w:val="0"/>
        <w:spacing w:line="360" w:lineRule="auto"/>
        <w:textAlignment w:val="baseline"/>
        <w:rPr>
          <w:rFonts w:ascii="宋体" w:hAnsi="宋体" w:eastAsia="宋体"/>
          <w:b/>
          <w:bCs/>
          <w:color w:val="242424"/>
          <w:sz w:val="28"/>
          <w:szCs w:val="28"/>
        </w:rPr>
      </w:pPr>
      <w:r>
        <w:rPr>
          <w:rFonts w:hint="eastAsia" w:ascii="宋体" w:hAnsi="宋体" w:eastAsia="宋体"/>
          <w:color w:val="242424"/>
          <w:szCs w:val="21"/>
        </w:rPr>
        <w:br w:type="page"/>
      </w:r>
      <w:r>
        <w:rPr>
          <w:rFonts w:hint="eastAsia" w:ascii="宋体" w:hAnsi="宋体" w:eastAsia="宋体"/>
          <w:b/>
          <w:bCs/>
          <w:color w:val="242424"/>
          <w:sz w:val="28"/>
          <w:szCs w:val="28"/>
        </w:rPr>
        <w:t>附件十</w:t>
      </w:r>
      <w:r>
        <w:rPr>
          <w:rFonts w:hint="eastAsia" w:ascii="宋体" w:hAnsi="宋体" w:eastAsia="宋体"/>
          <w:b/>
          <w:bCs/>
          <w:color w:val="242424"/>
          <w:sz w:val="28"/>
          <w:szCs w:val="28"/>
          <w:lang w:val="en-US" w:eastAsia="zh-CN"/>
        </w:rPr>
        <w:t>三</w:t>
      </w:r>
      <w:r>
        <w:rPr>
          <w:rFonts w:hint="eastAsia" w:ascii="宋体" w:hAnsi="宋体" w:eastAsia="宋体"/>
          <w:b/>
          <w:bCs/>
          <w:color w:val="242424"/>
          <w:sz w:val="28"/>
          <w:szCs w:val="28"/>
        </w:rPr>
        <w:t xml:space="preserve">    </w:t>
      </w:r>
      <w:r>
        <w:rPr>
          <w:rFonts w:ascii="宋体" w:hAnsi="宋体" w:eastAsia="宋体"/>
          <w:b/>
          <w:bCs/>
          <w:color w:val="242424"/>
          <w:sz w:val="28"/>
          <w:szCs w:val="28"/>
        </w:rPr>
        <w:t xml:space="preserve">         </w:t>
      </w:r>
      <w:r>
        <w:rPr>
          <w:rFonts w:hint="eastAsia" w:ascii="宋体" w:hAnsi="宋体" w:eastAsia="宋体"/>
          <w:b/>
          <w:bCs/>
          <w:color w:val="242424"/>
          <w:sz w:val="28"/>
          <w:szCs w:val="28"/>
        </w:rPr>
        <w:t>残疾人福利性单位声明函</w:t>
      </w:r>
    </w:p>
    <w:p>
      <w:pPr>
        <w:autoSpaceDE w:val="0"/>
        <w:autoSpaceDN w:val="0"/>
        <w:adjustRightInd w:val="0"/>
        <w:snapToGrid w:val="0"/>
        <w:spacing w:after="312" w:afterLines="100"/>
        <w:jc w:val="center"/>
        <w:rPr>
          <w:rFonts w:ascii="宋体" w:hAnsi="宋体" w:eastAsia="宋体"/>
          <w:color w:val="242424"/>
          <w:szCs w:val="21"/>
        </w:rPr>
      </w:pPr>
    </w:p>
    <w:p>
      <w:pPr>
        <w:autoSpaceDE w:val="0"/>
        <w:autoSpaceDN w:val="0"/>
        <w:adjustRightInd w:val="0"/>
        <w:snapToGrid w:val="0"/>
        <w:spacing w:after="312" w:afterLines="100"/>
        <w:jc w:val="center"/>
        <w:rPr>
          <w:rFonts w:ascii="宋体" w:hAnsi="宋体" w:eastAsia="宋体"/>
          <w:color w:val="242424"/>
          <w:szCs w:val="21"/>
        </w:rPr>
      </w:pPr>
      <w:r>
        <w:rPr>
          <w:rFonts w:hint="eastAsia" w:ascii="宋体" w:hAnsi="宋体" w:eastAsia="宋体"/>
          <w:color w:val="242424"/>
          <w:szCs w:val="21"/>
        </w:rPr>
        <w:t>【非残疾人福利性单位不需提供】</w:t>
      </w:r>
    </w:p>
    <w:p>
      <w:pPr>
        <w:snapToGrid w:val="0"/>
        <w:spacing w:line="312" w:lineRule="auto"/>
        <w:ind w:firstLine="420" w:firstLineChars="200"/>
        <w:rPr>
          <w:rFonts w:ascii="宋体" w:hAnsi="宋体" w:eastAsia="宋体"/>
          <w:color w:val="242424"/>
          <w:szCs w:val="21"/>
        </w:rPr>
      </w:pPr>
      <w:r>
        <w:rPr>
          <w:rFonts w:hint="eastAsia" w:ascii="宋体" w:hAnsi="宋体" w:eastAsia="宋体"/>
          <w:color w:val="242424"/>
          <w:szCs w:val="21"/>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olor w:val="242424"/>
          <w:szCs w:val="21"/>
          <w:u w:val="single"/>
        </w:rPr>
        <w:t>（采购人名称）</w:t>
      </w:r>
      <w:r>
        <w:rPr>
          <w:rFonts w:hint="eastAsia" w:ascii="宋体" w:hAnsi="宋体" w:eastAsia="宋体"/>
          <w:color w:val="242424"/>
          <w:szCs w:val="21"/>
        </w:rPr>
        <w:t>单位的</w:t>
      </w:r>
      <w:r>
        <w:rPr>
          <w:rFonts w:hint="eastAsia" w:ascii="宋体" w:hAnsi="宋体" w:eastAsia="宋体"/>
          <w:color w:val="242424"/>
          <w:szCs w:val="21"/>
          <w:u w:val="single"/>
        </w:rPr>
        <w:t>（项目名称）</w:t>
      </w:r>
      <w:r>
        <w:rPr>
          <w:rFonts w:hint="eastAsia" w:ascii="宋体" w:hAnsi="宋体" w:eastAsia="宋体"/>
          <w:color w:val="242424"/>
          <w:szCs w:val="21"/>
        </w:rPr>
        <w:t>项目采购活动提供本单位制造的货物（由本单位承担工程/提供服务），或者提供其他残疾人福利性单位制造的货物（不包括使用非残疾人福利性单位注册商标的货物）。</w:t>
      </w:r>
    </w:p>
    <w:p>
      <w:pPr>
        <w:snapToGrid w:val="0"/>
        <w:spacing w:line="312" w:lineRule="auto"/>
        <w:ind w:firstLine="420" w:firstLineChars="200"/>
        <w:rPr>
          <w:rFonts w:ascii="宋体" w:hAnsi="宋体" w:eastAsia="宋体"/>
          <w:color w:val="242424"/>
          <w:szCs w:val="21"/>
        </w:rPr>
      </w:pPr>
      <w:r>
        <w:rPr>
          <w:rFonts w:hint="eastAsia" w:ascii="宋体" w:hAnsi="宋体" w:eastAsia="宋体"/>
          <w:color w:val="242424"/>
          <w:szCs w:val="21"/>
        </w:rPr>
        <w:t>本单位对上述声明的真实性负责。如有虚假，将依法承担相应责任。</w:t>
      </w:r>
    </w:p>
    <w:p>
      <w:pPr>
        <w:snapToGrid w:val="0"/>
        <w:spacing w:line="312" w:lineRule="auto"/>
        <w:ind w:firstLine="420" w:firstLineChars="200"/>
        <w:rPr>
          <w:rFonts w:ascii="宋体" w:hAnsi="宋体" w:eastAsia="宋体"/>
          <w:color w:val="242424"/>
          <w:szCs w:val="21"/>
        </w:rPr>
      </w:pPr>
    </w:p>
    <w:p>
      <w:pPr>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3570" w:firstLineChars="1700"/>
        <w:rPr>
          <w:rFonts w:ascii="宋体" w:hAnsi="宋体" w:eastAsia="宋体"/>
          <w:color w:val="242424"/>
          <w:szCs w:val="21"/>
          <w:u w:val="single"/>
        </w:rPr>
      </w:pPr>
      <w:r>
        <w:rPr>
          <w:rFonts w:hint="eastAsia" w:ascii="宋体" w:hAnsi="宋体" w:eastAsia="宋体"/>
          <w:color w:val="242424"/>
          <w:szCs w:val="21"/>
        </w:rPr>
        <w:t>供应商名称（盖章）：</w:t>
      </w:r>
    </w:p>
    <w:p>
      <w:pPr>
        <w:adjustRightInd w:val="0"/>
        <w:snapToGrid w:val="0"/>
        <w:spacing w:line="312" w:lineRule="auto"/>
        <w:ind w:firstLine="3150" w:firstLineChars="1500"/>
        <w:rPr>
          <w:rFonts w:ascii="宋体" w:hAnsi="宋体" w:eastAsia="宋体"/>
          <w:color w:val="242424"/>
          <w:szCs w:val="21"/>
        </w:rPr>
      </w:pPr>
    </w:p>
    <w:p>
      <w:pPr>
        <w:adjustRightInd w:val="0"/>
        <w:snapToGrid w:val="0"/>
        <w:spacing w:line="312" w:lineRule="auto"/>
        <w:ind w:firstLine="3570" w:firstLineChars="1700"/>
        <w:rPr>
          <w:rFonts w:ascii="宋体" w:hAnsi="宋体" w:eastAsia="宋体"/>
          <w:color w:val="242424"/>
          <w:szCs w:val="21"/>
        </w:rPr>
      </w:pPr>
      <w:r>
        <w:rPr>
          <w:rFonts w:hint="eastAsia" w:ascii="宋体" w:hAnsi="宋体" w:eastAsia="宋体"/>
          <w:color w:val="242424"/>
          <w:szCs w:val="21"/>
        </w:rPr>
        <w:t>日期：    年   月  日</w:t>
      </w: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p>
    <w:p>
      <w:pPr>
        <w:adjustRightInd w:val="0"/>
        <w:snapToGrid w:val="0"/>
        <w:spacing w:line="312" w:lineRule="auto"/>
        <w:ind w:firstLine="420" w:firstLineChars="200"/>
        <w:rPr>
          <w:rFonts w:ascii="宋体" w:hAnsi="宋体" w:eastAsia="宋体"/>
          <w:color w:val="242424"/>
          <w:szCs w:val="21"/>
        </w:rPr>
      </w:pPr>
      <w:r>
        <w:rPr>
          <w:rFonts w:hint="eastAsia" w:ascii="宋体" w:hAnsi="宋体" w:eastAsia="宋体"/>
          <w:color w:val="242424"/>
          <w:szCs w:val="21"/>
        </w:rPr>
        <w:t>供应商为残疾人福利性单位的提供此函。</w:t>
      </w:r>
    </w:p>
    <w:p>
      <w:pPr>
        <w:rPr>
          <w:rFonts w:ascii="宋体" w:hAnsi="宋体" w:eastAsia="宋体"/>
          <w:b/>
          <w:bCs/>
          <w:color w:val="242424"/>
          <w:spacing w:val="20"/>
          <w:kern w:val="52"/>
          <w:szCs w:val="21"/>
        </w:rPr>
      </w:pPr>
    </w:p>
    <w:p>
      <w:pPr>
        <w:rPr>
          <w:rFonts w:ascii="宋体" w:hAnsi="宋体" w:eastAsia="宋体"/>
          <w:b/>
          <w:bCs/>
          <w:color w:val="242424"/>
          <w:spacing w:val="20"/>
          <w:kern w:val="52"/>
          <w:szCs w:val="21"/>
        </w:rPr>
      </w:pPr>
    </w:p>
    <w:p>
      <w:pPr>
        <w:adjustRightInd w:val="0"/>
        <w:snapToGrid w:val="0"/>
        <w:jc w:val="center"/>
        <w:outlineLvl w:val="0"/>
        <w:rPr>
          <w:rFonts w:ascii="宋体" w:hAnsi="宋体" w:eastAsia="宋体" w:cs="宋体"/>
          <w:color w:val="242424"/>
          <w:szCs w:val="21"/>
        </w:rPr>
      </w:pPr>
      <w:bookmarkStart w:id="23" w:name="_Toc32226"/>
      <w:r>
        <w:rPr>
          <w:rFonts w:hint="eastAsia" w:ascii="宋体" w:hAnsi="宋体" w:eastAsia="宋体"/>
          <w:color w:val="242424"/>
          <w:spacing w:val="20"/>
          <w:kern w:val="52"/>
          <w:szCs w:val="21"/>
        </w:rPr>
        <w:t>备注：</w:t>
      </w:r>
      <w:r>
        <w:rPr>
          <w:rFonts w:hint="eastAsia" w:ascii="宋体" w:hAnsi="宋体" w:eastAsia="宋体"/>
          <w:color w:val="242424"/>
          <w:szCs w:val="21"/>
        </w:rPr>
        <w:t>中标供应商为残疾人福利性单位的，应当随中标结果同时公告其《残疾人福利性单位声明函》，接受社会监督。</w:t>
      </w:r>
      <w:r>
        <w:rPr>
          <w:rFonts w:hint="eastAsia" w:ascii="宋体" w:hAnsi="宋体" w:eastAsia="宋体"/>
          <w:color w:val="242424"/>
          <w:spacing w:val="20"/>
          <w:kern w:val="52"/>
          <w:szCs w:val="21"/>
        </w:rPr>
        <w:br w:type="page"/>
      </w:r>
      <w:r>
        <w:rPr>
          <w:rFonts w:hint="eastAsia" w:ascii="宋体" w:hAnsi="宋体" w:eastAsia="宋体" w:cs="宋体"/>
          <w:b/>
          <w:bCs/>
          <w:color w:val="242424"/>
          <w:sz w:val="32"/>
          <w:szCs w:val="32"/>
        </w:rPr>
        <w:t>第六章  评标办法及开标程序</w:t>
      </w:r>
      <w:bookmarkEnd w:id="23"/>
    </w:p>
    <w:p>
      <w:pPr>
        <w:adjustRightInd w:val="0"/>
        <w:snapToGrid w:val="0"/>
        <w:spacing w:line="312" w:lineRule="auto"/>
        <w:ind w:firstLine="480" w:firstLineChars="200"/>
        <w:rPr>
          <w:rFonts w:ascii="宋体" w:hAnsi="宋体" w:eastAsia="宋体"/>
          <w:color w:val="242424"/>
          <w:sz w:val="24"/>
          <w:szCs w:val="24"/>
        </w:rPr>
      </w:pPr>
    </w:p>
    <w:p>
      <w:pPr>
        <w:adjustRightInd w:val="0"/>
        <w:snapToGrid w:val="0"/>
        <w:spacing w:line="312" w:lineRule="auto"/>
        <w:ind w:firstLine="422" w:firstLineChars="200"/>
        <w:rPr>
          <w:rFonts w:hint="eastAsia" w:ascii="宋体" w:hAnsi="宋体" w:eastAsia="宋体" w:cs="宋体"/>
          <w:b/>
          <w:color w:val="242424"/>
          <w:sz w:val="21"/>
          <w:szCs w:val="21"/>
        </w:rPr>
      </w:pPr>
      <w:r>
        <w:rPr>
          <w:rFonts w:hint="eastAsia" w:ascii="宋体" w:hAnsi="宋体" w:eastAsia="宋体" w:cs="宋体"/>
          <w:b/>
          <w:color w:val="242424"/>
          <w:sz w:val="21"/>
          <w:szCs w:val="21"/>
        </w:rPr>
        <w:t>一、评标委员会的组成</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1.评标委员会按相关规定组成，评标委员会对各投标文件进行审查、质疑、评估和比较。采购人代表由采购单位推荐，但不得担任评标委员会负责人。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2.询标期间，工作人员通过政采云系统向投标人发出在线询标内容，投标人法人代表（负责人）或法人（负责人）委托人负责解答及上传相关文件。</w:t>
      </w:r>
    </w:p>
    <w:p>
      <w:pPr>
        <w:adjustRightInd w:val="0"/>
        <w:snapToGrid w:val="0"/>
        <w:spacing w:line="312" w:lineRule="auto"/>
        <w:ind w:firstLine="422" w:firstLineChars="200"/>
        <w:rPr>
          <w:rFonts w:hint="eastAsia" w:ascii="宋体" w:hAnsi="宋体" w:eastAsia="宋体" w:cs="宋体"/>
          <w:b/>
          <w:color w:val="242424"/>
          <w:sz w:val="21"/>
          <w:szCs w:val="21"/>
        </w:rPr>
      </w:pPr>
      <w:r>
        <w:rPr>
          <w:rFonts w:hint="eastAsia" w:ascii="宋体" w:hAnsi="宋体" w:eastAsia="宋体" w:cs="宋体"/>
          <w:b/>
          <w:color w:val="242424"/>
          <w:sz w:val="21"/>
          <w:szCs w:val="21"/>
        </w:rPr>
        <w:t>二、评标原则</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3. 评标办法采用综合评标法，由商务技术分</w:t>
      </w:r>
      <w:r>
        <w:rPr>
          <w:rFonts w:hint="eastAsia" w:ascii="宋体" w:hAnsi="宋体" w:eastAsia="宋体" w:cs="宋体"/>
          <w:color w:val="242424"/>
          <w:sz w:val="21"/>
          <w:szCs w:val="21"/>
          <w:lang w:val="en-US" w:eastAsia="zh-CN"/>
        </w:rPr>
        <w:t>70</w:t>
      </w:r>
      <w:r>
        <w:rPr>
          <w:rFonts w:hint="eastAsia" w:ascii="宋体" w:hAnsi="宋体" w:eastAsia="宋体" w:cs="宋体"/>
          <w:color w:val="242424"/>
          <w:sz w:val="21"/>
          <w:szCs w:val="21"/>
        </w:rPr>
        <w:t>分和报价分3</w:t>
      </w:r>
      <w:r>
        <w:rPr>
          <w:rFonts w:hint="eastAsia" w:ascii="宋体" w:hAnsi="宋体" w:eastAsia="宋体" w:cs="宋体"/>
          <w:color w:val="242424"/>
          <w:sz w:val="21"/>
          <w:szCs w:val="21"/>
          <w:lang w:val="en-US" w:eastAsia="zh-CN"/>
        </w:rPr>
        <w:t>0</w:t>
      </w:r>
      <w:r>
        <w:rPr>
          <w:rFonts w:hint="eastAsia" w:ascii="宋体" w:hAnsi="宋体" w:eastAsia="宋体" w:cs="宋体"/>
          <w:color w:val="242424"/>
          <w:sz w:val="21"/>
          <w:szCs w:val="21"/>
        </w:rPr>
        <w:t>分合计组成,满分为100分。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4. 商务技术分和报价分合计得分最高者为第一中标候选人，得分次高者为第二中标候选人，总分相同时，价格低者优先；综合得分且投标报价相同的，摇号决定排序。</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5.评标委员会根据招标文件和投标文件，结合评分细则进行评审。评标委员会各成员所评分值的算术平均值即为各投标人的商务技术分值（计算时四舍五入保留二位小数）。</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6. 评定结果经采购人确定后，</w:t>
      </w:r>
      <w:r>
        <w:rPr>
          <w:rFonts w:hint="eastAsia" w:ascii="宋体" w:hAnsi="宋体" w:eastAsia="宋体" w:cs="宋体"/>
          <w:color w:val="242424"/>
          <w:sz w:val="21"/>
          <w:szCs w:val="21"/>
          <w:lang w:val="en-US" w:eastAsia="zh-CN"/>
        </w:rPr>
        <w:t>龙游天顺招标代理有公司</w:t>
      </w:r>
      <w:r>
        <w:rPr>
          <w:rFonts w:hint="eastAsia" w:ascii="宋体" w:hAnsi="宋体" w:eastAsia="宋体" w:cs="宋体"/>
          <w:color w:val="242424"/>
          <w:sz w:val="21"/>
          <w:szCs w:val="21"/>
        </w:rPr>
        <w:t>在中标供应商确定之日起2个工作日内将以书面形式发出《中标通知书》，并在省级以上人民政府财政部门指定的媒体上公告中标结果。</w:t>
      </w:r>
    </w:p>
    <w:p>
      <w:pPr>
        <w:adjustRightInd w:val="0"/>
        <w:snapToGrid w:val="0"/>
        <w:spacing w:line="312" w:lineRule="auto"/>
        <w:ind w:firstLine="422" w:firstLineChars="200"/>
        <w:rPr>
          <w:rFonts w:hint="eastAsia" w:ascii="宋体" w:hAnsi="宋体" w:eastAsia="宋体" w:cs="宋体"/>
          <w:b/>
          <w:color w:val="242424"/>
          <w:sz w:val="21"/>
          <w:szCs w:val="21"/>
        </w:rPr>
      </w:pPr>
      <w:r>
        <w:rPr>
          <w:rFonts w:hint="eastAsia" w:ascii="宋体" w:hAnsi="宋体" w:eastAsia="宋体" w:cs="宋体"/>
          <w:b/>
          <w:color w:val="242424"/>
          <w:sz w:val="21"/>
          <w:szCs w:val="21"/>
        </w:rPr>
        <w:t>三、注意事项</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7.1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组织机构应将该情况报龙游县财政局，并视情将其列入不良供应商名单。</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7.2 本项目采用电子投标，有下情形之一的，评标小组将对电子备份文件进行评审，以完成开标：</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（1）若投标人的电子投标文件在规定时间内无法解密或解密失败；</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（2）若因政采云平台原因无法读取或电子开评标无法正常进行。</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如投标人未提供电子备份文件，并且电子投标文件未能正常解密，则该投标无效。</w:t>
      </w:r>
    </w:p>
    <w:p>
      <w:pPr>
        <w:adjustRightInd w:val="0"/>
        <w:snapToGrid w:val="0"/>
        <w:spacing w:line="312" w:lineRule="auto"/>
        <w:ind w:firstLine="422" w:firstLineChars="200"/>
        <w:rPr>
          <w:rFonts w:hint="eastAsia" w:ascii="宋体" w:hAnsi="宋体" w:eastAsia="宋体" w:cs="宋体"/>
          <w:b/>
          <w:color w:val="242424"/>
          <w:sz w:val="21"/>
          <w:szCs w:val="21"/>
        </w:rPr>
      </w:pPr>
      <w:r>
        <w:rPr>
          <w:rFonts w:hint="eastAsia" w:ascii="宋体" w:hAnsi="宋体" w:eastAsia="宋体" w:cs="宋体"/>
          <w:b/>
          <w:color w:val="242424"/>
          <w:sz w:val="21"/>
          <w:szCs w:val="21"/>
        </w:rPr>
        <w:t>四、评分标准</w:t>
      </w:r>
    </w:p>
    <w:tbl>
      <w:tblPr>
        <w:tblStyle w:val="17"/>
        <w:tblW w:w="9401" w:type="dxa"/>
        <w:jc w:val="center"/>
        <w:tblLayout w:type="fixed"/>
        <w:tblCellMar>
          <w:top w:w="0" w:type="dxa"/>
          <w:left w:w="108" w:type="dxa"/>
          <w:bottom w:w="0" w:type="dxa"/>
          <w:right w:w="108" w:type="dxa"/>
        </w:tblCellMar>
      </w:tblPr>
      <w:tblGrid>
        <w:gridCol w:w="1148"/>
        <w:gridCol w:w="7330"/>
        <w:gridCol w:w="923"/>
      </w:tblGrid>
      <w:tr>
        <w:tblPrEx>
          <w:tblCellMar>
            <w:top w:w="0" w:type="dxa"/>
            <w:left w:w="108" w:type="dxa"/>
            <w:bottom w:w="0" w:type="dxa"/>
            <w:right w:w="108" w:type="dxa"/>
          </w:tblCellMar>
        </w:tblPrEx>
        <w:trPr>
          <w:trHeight w:val="676" w:hRule="atLeast"/>
          <w:jc w:val="center"/>
        </w:trPr>
        <w:tc>
          <w:tcPr>
            <w:tcW w:w="1148" w:type="dxa"/>
            <w:tcBorders>
              <w:top w:val="single" w:color="auto" w:sz="8" w:space="0"/>
              <w:left w:val="single" w:color="auto" w:sz="8" w:space="0"/>
              <w:bottom w:val="single" w:color="auto" w:sz="4" w:space="0"/>
              <w:right w:val="single" w:color="auto" w:sz="8" w:space="0"/>
            </w:tcBorders>
            <w:shd w:val="clear" w:color="auto" w:fill="92D050"/>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rPr>
              <w:t>评分内容</w:t>
            </w:r>
          </w:p>
        </w:tc>
        <w:tc>
          <w:tcPr>
            <w:tcW w:w="7330" w:type="dxa"/>
            <w:tcBorders>
              <w:top w:val="single" w:color="auto" w:sz="8" w:space="0"/>
              <w:left w:val="nil"/>
              <w:bottom w:val="single" w:color="auto" w:sz="4" w:space="0"/>
              <w:right w:val="single" w:color="auto" w:sz="8" w:space="0"/>
            </w:tcBorders>
            <w:shd w:val="clear" w:color="auto" w:fill="92D050"/>
            <w:vAlign w:val="center"/>
          </w:tcPr>
          <w:p>
            <w:pPr>
              <w:widowControl/>
              <w:spacing w:line="500" w:lineRule="exact"/>
              <w:ind w:firstLine="2940" w:firstLineChars="1400"/>
              <w:jc w:val="left"/>
              <w:rPr>
                <w:rFonts w:hint="eastAsia" w:ascii="宋体" w:hAnsi="宋体" w:eastAsia="宋体" w:cs="宋体"/>
                <w:sz w:val="21"/>
                <w:szCs w:val="21"/>
              </w:rPr>
            </w:pPr>
            <w:r>
              <w:rPr>
                <w:rFonts w:hint="eastAsia" w:ascii="宋体" w:hAnsi="宋体" w:eastAsia="宋体" w:cs="宋体"/>
                <w:sz w:val="21"/>
                <w:szCs w:val="21"/>
              </w:rPr>
              <w:t>细则内容</w:t>
            </w:r>
          </w:p>
        </w:tc>
        <w:tc>
          <w:tcPr>
            <w:tcW w:w="923" w:type="dxa"/>
            <w:tcBorders>
              <w:top w:val="single" w:color="auto" w:sz="8" w:space="0"/>
              <w:left w:val="nil"/>
              <w:bottom w:val="single" w:color="auto" w:sz="4" w:space="0"/>
              <w:right w:val="single" w:color="auto" w:sz="8" w:space="0"/>
            </w:tcBorders>
            <w:shd w:val="clear" w:color="auto" w:fill="92D050"/>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rPr>
              <w:t>分值</w:t>
            </w:r>
          </w:p>
        </w:tc>
      </w:tr>
      <w:tr>
        <w:tblPrEx>
          <w:tblCellMar>
            <w:top w:w="0" w:type="dxa"/>
            <w:left w:w="108" w:type="dxa"/>
            <w:bottom w:w="0" w:type="dxa"/>
            <w:right w:w="108" w:type="dxa"/>
          </w:tblCellMar>
        </w:tblPrEx>
        <w:trPr>
          <w:trHeight w:val="568"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响应报价3</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33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sz w:val="21"/>
                <w:szCs w:val="21"/>
              </w:rPr>
            </w:pPr>
            <w:r>
              <w:rPr>
                <w:rFonts w:hint="eastAsia" w:ascii="宋体" w:hAnsi="宋体" w:eastAsia="宋体" w:cs="宋体"/>
                <w:sz w:val="21"/>
                <w:szCs w:val="21"/>
              </w:rPr>
              <w:t>本项目最高限价：人民币</w:t>
            </w:r>
            <w:r>
              <w:rPr>
                <w:rFonts w:hint="eastAsia" w:ascii="宋体" w:hAnsi="宋体" w:eastAsia="宋体" w:cs="宋体"/>
                <w:sz w:val="21"/>
                <w:szCs w:val="21"/>
                <w:u w:val="single"/>
                <w:lang w:eastAsia="zh-CN"/>
              </w:rPr>
              <w:t>1464700元</w:t>
            </w:r>
            <w:r>
              <w:rPr>
                <w:rFonts w:hint="eastAsia" w:ascii="宋体" w:hAnsi="宋体" w:eastAsia="宋体" w:cs="宋体"/>
                <w:sz w:val="21"/>
                <w:szCs w:val="21"/>
              </w:rPr>
              <w:t>，基准价为满足评标要求且响应价格最低的响应报价，响应报价得分=(基准价／响应报价)×3</w:t>
            </w:r>
            <w:r>
              <w:rPr>
                <w:rFonts w:hint="eastAsia" w:ascii="宋体" w:hAnsi="宋体" w:eastAsia="宋体" w:cs="宋体"/>
                <w:sz w:val="21"/>
                <w:szCs w:val="21"/>
                <w:lang w:val="en-US" w:eastAsia="zh-CN"/>
              </w:rPr>
              <w:t>0</w:t>
            </w:r>
            <w:r>
              <w:rPr>
                <w:rFonts w:hint="eastAsia" w:ascii="宋体" w:hAnsi="宋体" w:eastAsia="宋体" w:cs="宋体"/>
                <w:sz w:val="21"/>
                <w:szCs w:val="21"/>
              </w:rPr>
              <w:t>，四舍五入，保留两位小数。报价高于最高限价的，作响应无效处理。</w:t>
            </w:r>
          </w:p>
          <w:p>
            <w:pPr>
              <w:widowControl/>
              <w:shd w:val="clear" w:color="auto" w:fill="FFFFFF"/>
              <w:snapToGrid w:val="0"/>
              <w:spacing w:line="500" w:lineRule="exact"/>
              <w:jc w:val="left"/>
              <w:rPr>
                <w:rFonts w:hint="eastAsia" w:ascii="宋体" w:hAnsi="宋体" w:eastAsia="宋体" w:cs="宋体"/>
                <w:sz w:val="21"/>
                <w:szCs w:val="21"/>
              </w:rPr>
            </w:pPr>
            <w:r>
              <w:rPr>
                <w:rFonts w:hint="eastAsia" w:ascii="宋体" w:hAnsi="宋体" w:eastAsia="宋体" w:cs="宋体"/>
                <w:sz w:val="21"/>
                <w:szCs w:val="21"/>
              </w:rPr>
              <w:t>注：①若所投产品制造商属小型/微型企业或监狱企业或残疾人福利性单位的，其产品响应报价扣减6%后再计入报价得分的评审（不累计扣减）。</w:t>
            </w:r>
          </w:p>
          <w:p>
            <w:pPr>
              <w:widowControl/>
              <w:spacing w:line="500" w:lineRule="exact"/>
              <w:jc w:val="left"/>
              <w:rPr>
                <w:rFonts w:hint="eastAsia" w:ascii="宋体" w:hAnsi="宋体" w:eastAsia="宋体" w:cs="宋体"/>
                <w:color w:val="000000"/>
                <w:sz w:val="21"/>
                <w:szCs w:val="21"/>
              </w:rPr>
            </w:pPr>
            <w:r>
              <w:rPr>
                <w:rFonts w:hint="eastAsia" w:ascii="宋体" w:hAnsi="宋体" w:eastAsia="宋体" w:cs="宋体"/>
                <w:sz w:val="21"/>
                <w:szCs w:val="21"/>
              </w:rPr>
              <w:t>②若本项目所有供应商均属小型、微型企业或监狱企业或残疾人福利性单位的，按原报价进行评审。</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0-3</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分</w:t>
            </w:r>
          </w:p>
        </w:tc>
      </w:tr>
      <w:tr>
        <w:tblPrEx>
          <w:tblCellMar>
            <w:top w:w="0" w:type="dxa"/>
            <w:left w:w="108" w:type="dxa"/>
            <w:bottom w:w="0" w:type="dxa"/>
            <w:right w:w="108" w:type="dxa"/>
          </w:tblCellMar>
        </w:tblPrEx>
        <w:trPr>
          <w:trHeight w:val="1153"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w:t>
            </w:r>
          </w:p>
        </w:tc>
        <w:tc>
          <w:tcPr>
            <w:tcW w:w="7330" w:type="dxa"/>
            <w:tcBorders>
              <w:top w:val="single" w:color="auto" w:sz="4" w:space="0"/>
              <w:left w:val="single" w:color="auto" w:sz="4" w:space="0"/>
              <w:bottom w:val="single" w:color="auto" w:sz="4" w:space="0"/>
              <w:right w:val="single" w:color="auto" w:sz="4" w:space="0"/>
            </w:tcBorders>
          </w:tcPr>
          <w:p>
            <w:pPr>
              <w:widowControl/>
              <w:shd w:val="clear" w:color="auto" w:fill="FFFFFF"/>
              <w:snapToGrid w:val="0"/>
              <w:spacing w:line="500" w:lineRule="exact"/>
              <w:jc w:val="left"/>
              <w:rPr>
                <w:rFonts w:hint="eastAsia" w:ascii="宋体" w:hAnsi="宋体" w:eastAsia="宋体" w:cs="宋体"/>
                <w:sz w:val="21"/>
                <w:szCs w:val="21"/>
              </w:rPr>
            </w:pPr>
            <w:r>
              <w:rPr>
                <w:rFonts w:hint="eastAsia" w:ascii="宋体" w:hAnsi="宋体" w:eastAsia="宋体" w:cs="宋体"/>
                <w:sz w:val="21"/>
                <w:szCs w:val="21"/>
              </w:rPr>
              <w:t>2017年1月以来实施的</w:t>
            </w:r>
            <w:r>
              <w:rPr>
                <w:rFonts w:hint="eastAsia" w:ascii="宋体" w:hAnsi="宋体" w:eastAsia="宋体" w:cs="宋体"/>
                <w:sz w:val="21"/>
                <w:szCs w:val="21"/>
                <w:lang w:val="en-US" w:eastAsia="zh-CN"/>
              </w:rPr>
              <w:t>类似项目</w:t>
            </w:r>
            <w:r>
              <w:rPr>
                <w:rFonts w:hint="eastAsia" w:ascii="宋体" w:hAnsi="宋体" w:eastAsia="宋体" w:cs="宋体"/>
                <w:sz w:val="21"/>
                <w:szCs w:val="21"/>
              </w:rPr>
              <w:t>采购</w:t>
            </w:r>
            <w:r>
              <w:rPr>
                <w:rFonts w:hint="eastAsia" w:ascii="宋体" w:hAnsi="宋体" w:eastAsia="宋体" w:cs="宋体"/>
                <w:sz w:val="21"/>
                <w:szCs w:val="21"/>
                <w:lang w:val="en-US" w:eastAsia="zh-CN"/>
              </w:rPr>
              <w:t>业绩</w:t>
            </w:r>
            <w:r>
              <w:rPr>
                <w:rFonts w:hint="eastAsia" w:ascii="宋体" w:hAnsi="宋体" w:eastAsia="宋体" w:cs="宋体"/>
                <w:sz w:val="21"/>
                <w:szCs w:val="21"/>
              </w:rPr>
              <w:t>，每个得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w:t>
            </w:r>
            <w:r>
              <w:rPr>
                <w:rFonts w:hint="eastAsia" w:ascii="宋体" w:hAnsi="宋体" w:eastAsia="宋体" w:cs="宋体"/>
                <w:sz w:val="21"/>
                <w:szCs w:val="21"/>
                <w:lang w:val="en-US" w:eastAsia="zh-CN"/>
              </w:rPr>
              <w:t>得5</w:t>
            </w:r>
            <w:r>
              <w:rPr>
                <w:rFonts w:hint="eastAsia" w:ascii="宋体" w:hAnsi="宋体" w:eastAsia="宋体" w:cs="宋体"/>
                <w:sz w:val="21"/>
                <w:szCs w:val="21"/>
              </w:rPr>
              <w:t>分。</w:t>
            </w:r>
          </w:p>
          <w:p>
            <w:pPr>
              <w:widowControl/>
              <w:shd w:val="clear" w:color="auto" w:fill="FFFFFF"/>
              <w:snapToGrid w:val="0"/>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注：采购合同及采购中标（成交）通知书原件</w:t>
            </w:r>
            <w:r>
              <w:rPr>
                <w:rFonts w:hint="eastAsia" w:ascii="宋体" w:hAnsi="宋体" w:eastAsia="宋体" w:cs="宋体"/>
                <w:sz w:val="21"/>
                <w:szCs w:val="21"/>
              </w:rPr>
              <w:t>扫描件</w:t>
            </w:r>
            <w:r>
              <w:rPr>
                <w:rFonts w:hint="eastAsia" w:ascii="宋体" w:hAnsi="宋体" w:eastAsia="宋体" w:cs="宋体"/>
                <w:sz w:val="21"/>
                <w:szCs w:val="21"/>
                <w:lang w:val="en-US" w:eastAsia="zh-CN"/>
              </w:rPr>
              <w:t>上传核查</w:t>
            </w:r>
            <w:r>
              <w:rPr>
                <w:rFonts w:hint="eastAsia" w:ascii="宋体" w:hAnsi="宋体" w:eastAsia="宋体" w:cs="宋体"/>
                <w:sz w:val="21"/>
                <w:szCs w:val="21"/>
              </w:rPr>
              <w:t>，无合同、中标（成交）通知书</w:t>
            </w:r>
            <w:r>
              <w:rPr>
                <w:rFonts w:hint="eastAsia" w:ascii="宋体" w:hAnsi="宋体" w:eastAsia="宋体" w:cs="宋体"/>
                <w:sz w:val="21"/>
                <w:szCs w:val="21"/>
                <w:lang w:val="en-US" w:eastAsia="zh-CN"/>
              </w:rPr>
              <w:t>原件扫描件上传</w:t>
            </w:r>
            <w:r>
              <w:rPr>
                <w:rFonts w:hint="eastAsia" w:ascii="宋体" w:hAnsi="宋体" w:eastAsia="宋体" w:cs="宋体"/>
                <w:sz w:val="21"/>
                <w:szCs w:val="21"/>
              </w:rPr>
              <w:t>不得分。</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tblPrEx>
          <w:tblCellMar>
            <w:top w:w="0" w:type="dxa"/>
            <w:left w:w="108" w:type="dxa"/>
            <w:bottom w:w="0" w:type="dxa"/>
            <w:right w:w="108" w:type="dxa"/>
          </w:tblCellMar>
        </w:tblPrEx>
        <w:trPr>
          <w:trHeight w:val="262"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sz w:val="21"/>
                <w:szCs w:val="21"/>
              </w:rPr>
            </w:pPr>
            <w:r>
              <w:rPr>
                <w:rFonts w:hint="eastAsia" w:ascii="宋体" w:hAnsi="宋体" w:eastAsia="宋体" w:cs="宋体"/>
                <w:sz w:val="21"/>
                <w:szCs w:val="21"/>
                <w:lang w:val="zh-CN" w:eastAsia="zh-CN"/>
              </w:rPr>
              <w:t>企业认证</w:t>
            </w:r>
          </w:p>
        </w:tc>
        <w:tc>
          <w:tcPr>
            <w:tcW w:w="733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具有经中国国家认证认可监督管理委员会认可的认证机构颁发的有效的GB/T19001质量管理体系认证证书，GB/T24001环境管理体系认证证书和GB/T28001职业健康安全管理体系认证证书的，每提供一项认证得</w:t>
            </w: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分，最高得</w:t>
            </w:r>
            <w:r>
              <w:rPr>
                <w:rFonts w:hint="eastAsia" w:ascii="宋体" w:hAnsi="宋体" w:eastAsia="宋体" w:cs="宋体"/>
                <w:sz w:val="21"/>
                <w:szCs w:val="21"/>
                <w:lang w:val="en-US" w:eastAsia="zh-CN"/>
              </w:rPr>
              <w:t>3</w:t>
            </w:r>
            <w:r>
              <w:rPr>
                <w:rFonts w:hint="eastAsia" w:ascii="宋体" w:hAnsi="宋体" w:eastAsia="宋体" w:cs="宋体"/>
                <w:sz w:val="21"/>
                <w:szCs w:val="21"/>
                <w:lang w:val="zh-CN" w:eastAsia="zh-CN"/>
              </w:rPr>
              <w:t>分。</w:t>
            </w:r>
          </w:p>
          <w:p>
            <w:pPr>
              <w:widowControl/>
              <w:shd w:val="clear" w:color="auto" w:fill="FFFFFF"/>
              <w:snapToGrid w:val="0"/>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lang w:val="zh-CN" w:eastAsia="zh-CN"/>
              </w:rPr>
              <w:t>证书在有效期内及认监委官网证书查询截图加盖公章，</w:t>
            </w:r>
            <w:r>
              <w:rPr>
                <w:rFonts w:hint="eastAsia" w:ascii="宋体" w:hAnsi="宋体" w:eastAsia="宋体" w:cs="宋体"/>
                <w:sz w:val="21"/>
                <w:szCs w:val="21"/>
                <w:lang w:val="en-US" w:eastAsia="zh-CN"/>
              </w:rPr>
              <w:t>证书原件扫描件上传核查，无原件扫描件上传核查不得分。</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0-3分</w:t>
            </w:r>
          </w:p>
        </w:tc>
      </w:tr>
      <w:tr>
        <w:tblPrEx>
          <w:tblCellMar>
            <w:top w:w="0" w:type="dxa"/>
            <w:left w:w="108" w:type="dxa"/>
            <w:bottom w:w="0" w:type="dxa"/>
            <w:right w:w="108" w:type="dxa"/>
          </w:tblCellMar>
        </w:tblPrEx>
        <w:trPr>
          <w:trHeight w:val="381"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投标货物的参数</w:t>
            </w:r>
          </w:p>
        </w:tc>
        <w:tc>
          <w:tcPr>
            <w:tcW w:w="733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拟投产品的技术指标满足招标文件要求的得28分；投标产品技术指标有优于采购要求的，视优于指标对产品的实质性意义每项加 2分，最多加 2 分；本项目</w:t>
            </w:r>
            <w:r>
              <w:rPr>
                <w:rFonts w:hint="eastAsia" w:ascii="宋体" w:hAnsi="宋体" w:eastAsia="宋体" w:cs="宋体"/>
                <w:sz w:val="21"/>
                <w:szCs w:val="21"/>
              </w:rPr>
              <w:t>★条款</w:t>
            </w:r>
            <w:r>
              <w:rPr>
                <w:rFonts w:hint="eastAsia" w:ascii="宋体" w:hAnsi="宋体" w:eastAsia="宋体" w:cs="宋体"/>
                <w:sz w:val="21"/>
                <w:szCs w:val="21"/>
                <w:lang w:eastAsia="zh-CN"/>
              </w:rPr>
              <w:t>的</w:t>
            </w:r>
            <w:r>
              <w:rPr>
                <w:rFonts w:hint="eastAsia" w:ascii="宋体" w:hAnsi="宋体" w:eastAsia="宋体" w:cs="宋体"/>
                <w:sz w:val="21"/>
                <w:szCs w:val="21"/>
              </w:rPr>
              <w:t>参数项，每有一项负偏离扣</w:t>
            </w:r>
            <w:r>
              <w:rPr>
                <w:rFonts w:hint="eastAsia" w:ascii="宋体" w:hAnsi="宋体" w:eastAsia="宋体" w:cs="宋体"/>
                <w:sz w:val="21"/>
                <w:szCs w:val="21"/>
                <w:lang w:val="en-US" w:eastAsia="zh-CN"/>
              </w:rPr>
              <w:t>2</w:t>
            </w:r>
            <w:r>
              <w:rPr>
                <w:rFonts w:hint="eastAsia" w:ascii="宋体" w:hAnsi="宋体" w:eastAsia="宋体" w:cs="宋体"/>
                <w:sz w:val="21"/>
                <w:szCs w:val="21"/>
              </w:rPr>
              <w:t>分，扣完为止</w:t>
            </w:r>
            <w:r>
              <w:rPr>
                <w:rFonts w:hint="eastAsia" w:ascii="宋体" w:hAnsi="宋体" w:eastAsia="宋体" w:cs="宋体"/>
                <w:sz w:val="21"/>
                <w:szCs w:val="21"/>
                <w:lang w:eastAsia="zh-CN"/>
              </w:rPr>
              <w:t>。</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0-30分</w:t>
            </w:r>
          </w:p>
        </w:tc>
      </w:tr>
      <w:tr>
        <w:tblPrEx>
          <w:tblCellMar>
            <w:top w:w="0" w:type="dxa"/>
            <w:left w:w="108" w:type="dxa"/>
            <w:bottom w:w="0" w:type="dxa"/>
            <w:right w:w="108" w:type="dxa"/>
          </w:tblCellMar>
        </w:tblPrEx>
        <w:trPr>
          <w:trHeight w:val="381" w:hRule="atLeast"/>
          <w:jc w:val="center"/>
        </w:trPr>
        <w:tc>
          <w:tcPr>
            <w:tcW w:w="1148" w:type="dxa"/>
            <w:vMerge w:val="restart"/>
            <w:tcBorders>
              <w:top w:val="single" w:color="auto" w:sz="4" w:space="0"/>
              <w:left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供货</w:t>
            </w:r>
          </w:p>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方案</w:t>
            </w:r>
          </w:p>
          <w:p>
            <w:pPr>
              <w:widowControl/>
              <w:spacing w:line="500" w:lineRule="exact"/>
              <w:jc w:val="left"/>
              <w:rPr>
                <w:rFonts w:hint="eastAsia" w:ascii="宋体" w:hAnsi="宋体" w:eastAsia="宋体" w:cs="宋体"/>
                <w:sz w:val="21"/>
                <w:szCs w:val="21"/>
                <w:lang w:val="en-US" w:eastAsia="zh-CN"/>
              </w:rPr>
            </w:pP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投标人针对一般供货时间的承诺与保证措施情况，由评委酌情打分，优得5分，良好得3-4分，一般得1-2分。 </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0-5分</w:t>
            </w:r>
          </w:p>
        </w:tc>
      </w:tr>
      <w:tr>
        <w:tblPrEx>
          <w:tblCellMar>
            <w:top w:w="0" w:type="dxa"/>
            <w:left w:w="108" w:type="dxa"/>
            <w:bottom w:w="0" w:type="dxa"/>
            <w:right w:w="108" w:type="dxa"/>
          </w:tblCellMar>
        </w:tblPrEx>
        <w:trPr>
          <w:trHeight w:val="381" w:hRule="atLeast"/>
          <w:jc w:val="center"/>
        </w:trPr>
        <w:tc>
          <w:tcPr>
            <w:tcW w:w="1148" w:type="dxa"/>
            <w:vMerge w:val="continue"/>
            <w:tcBorders>
              <w:left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lang w:val="en-US" w:eastAsia="zh-CN"/>
              </w:rPr>
            </w:pP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投标人针对采购人有紧急需要时的供货措施或承诺，由评委酌情打分，优得5分，良好得3-4分，一般得1-2分。 </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0-5分</w:t>
            </w:r>
          </w:p>
        </w:tc>
      </w:tr>
      <w:tr>
        <w:tblPrEx>
          <w:tblCellMar>
            <w:top w:w="0" w:type="dxa"/>
            <w:left w:w="108" w:type="dxa"/>
            <w:bottom w:w="0" w:type="dxa"/>
            <w:right w:w="108" w:type="dxa"/>
          </w:tblCellMar>
        </w:tblPrEx>
        <w:trPr>
          <w:trHeight w:val="381" w:hRule="atLeast"/>
          <w:jc w:val="center"/>
        </w:trPr>
        <w:tc>
          <w:tcPr>
            <w:tcW w:w="1148" w:type="dxa"/>
            <w:vMerge w:val="continue"/>
            <w:tcBorders>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lang w:val="en-US" w:eastAsia="zh-CN"/>
              </w:rPr>
            </w:pP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投标人针对本项目制定的</w:t>
            </w:r>
            <w:r>
              <w:rPr>
                <w:rFonts w:hint="eastAsia" w:ascii="新宋体" w:hAnsi="新宋体" w:eastAsia="新宋体"/>
                <w:szCs w:val="21"/>
                <w:lang w:val="zh-CN"/>
              </w:rPr>
              <w:t>物资设备的供货、安装、调试、验收标准及方案（方案应具体、详细、可行，有利于项目实施；安装、测试及验收标准：科学、合理，符合国家相关标准及规定</w:t>
            </w:r>
            <w:r>
              <w:rPr>
                <w:rFonts w:ascii="新宋体" w:hAnsi="新宋体" w:eastAsia="新宋体"/>
                <w:szCs w:val="21"/>
                <w:lang w:val="zh-CN"/>
              </w:rPr>
              <w:t>）</w:t>
            </w:r>
            <w:r>
              <w:rPr>
                <w:rFonts w:hint="eastAsia" w:ascii="新宋体" w:hAnsi="新宋体" w:eastAsia="新宋体"/>
                <w:szCs w:val="21"/>
                <w:lang w:val="zh-CN"/>
              </w:rPr>
              <w:t>，</w:t>
            </w:r>
            <w:r>
              <w:rPr>
                <w:rFonts w:hint="eastAsia" w:ascii="宋体" w:hAnsi="宋体" w:eastAsia="宋体" w:cs="宋体"/>
                <w:sz w:val="21"/>
                <w:szCs w:val="21"/>
                <w:lang w:val="en-US" w:eastAsia="zh-CN"/>
              </w:rPr>
              <w:t>由评委酌情打分，优得5分，良好得3-4分，一般得1-2分。</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0-5分</w:t>
            </w:r>
          </w:p>
        </w:tc>
      </w:tr>
      <w:tr>
        <w:tblPrEx>
          <w:tblCellMar>
            <w:top w:w="0" w:type="dxa"/>
            <w:left w:w="108" w:type="dxa"/>
            <w:bottom w:w="0" w:type="dxa"/>
            <w:right w:w="108" w:type="dxa"/>
          </w:tblCellMar>
        </w:tblPrEx>
        <w:trPr>
          <w:trHeight w:val="834" w:hRule="atLeast"/>
          <w:jc w:val="center"/>
        </w:trPr>
        <w:tc>
          <w:tcPr>
            <w:tcW w:w="1148" w:type="dxa"/>
            <w:vMerge w:val="restart"/>
            <w:tcBorders>
              <w:top w:val="single" w:color="auto" w:sz="4" w:space="0"/>
              <w:left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售后服务方案</w:t>
            </w:r>
          </w:p>
          <w:p>
            <w:pPr>
              <w:widowControl/>
              <w:spacing w:line="500" w:lineRule="exact"/>
              <w:jc w:val="left"/>
              <w:rPr>
                <w:rFonts w:hint="eastAsia" w:ascii="宋体" w:hAnsi="宋体" w:eastAsia="宋体" w:cs="宋体"/>
                <w:sz w:val="21"/>
                <w:szCs w:val="21"/>
              </w:rPr>
            </w:pP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售后服务技术人员资历、配备数量等情况由评委酌情打分，优得5分，良好得3-4分，一般得1-2分。 </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0-5分</w:t>
            </w:r>
          </w:p>
        </w:tc>
      </w:tr>
      <w:tr>
        <w:tblPrEx>
          <w:tblCellMar>
            <w:top w:w="0" w:type="dxa"/>
            <w:left w:w="108" w:type="dxa"/>
            <w:bottom w:w="0" w:type="dxa"/>
            <w:right w:w="108" w:type="dxa"/>
          </w:tblCellMar>
        </w:tblPrEx>
        <w:trPr>
          <w:trHeight w:val="194" w:hRule="atLeast"/>
          <w:jc w:val="center"/>
        </w:trPr>
        <w:tc>
          <w:tcPr>
            <w:tcW w:w="1148" w:type="dxa"/>
            <w:vMerge w:val="continue"/>
            <w:tcBorders>
              <w:left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对合同期内出现的质量问题或突发状况处理的响应时间、处理方案、退换货政策及其他售后服务方案等，由评委酌情打分，优得5分，良好得3-4分，一般得1-2分。 </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0-5分</w:t>
            </w:r>
          </w:p>
        </w:tc>
      </w:tr>
      <w:tr>
        <w:tblPrEx>
          <w:tblCellMar>
            <w:top w:w="0" w:type="dxa"/>
            <w:left w:w="108" w:type="dxa"/>
            <w:bottom w:w="0" w:type="dxa"/>
            <w:right w:w="108" w:type="dxa"/>
          </w:tblCellMar>
        </w:tblPrEx>
        <w:trPr>
          <w:trHeight w:val="194" w:hRule="atLeast"/>
          <w:jc w:val="center"/>
        </w:trPr>
        <w:tc>
          <w:tcPr>
            <w:tcW w:w="1148" w:type="dxa"/>
            <w:vMerge w:val="continue"/>
            <w:tcBorders>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p>
        </w:tc>
        <w:tc>
          <w:tcPr>
            <w:tcW w:w="733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投标人能定期组织技术培训，培训方案须包括：培训日程、培训地点、培训内容、负责培训的人员安排等内容，由评委酌情打分，优得5分，良好得3-4分，一般得1-2分。 </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0-5分</w:t>
            </w:r>
          </w:p>
        </w:tc>
      </w:tr>
      <w:tr>
        <w:tblPrEx>
          <w:tblCellMar>
            <w:top w:w="0" w:type="dxa"/>
            <w:left w:w="108" w:type="dxa"/>
            <w:bottom w:w="0" w:type="dxa"/>
            <w:right w:w="108" w:type="dxa"/>
          </w:tblCellMar>
        </w:tblPrEx>
        <w:trPr>
          <w:trHeight w:val="759"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rPr>
              <w:t>标书制作</w:t>
            </w:r>
          </w:p>
        </w:tc>
        <w:tc>
          <w:tcPr>
            <w:tcW w:w="7330" w:type="dxa"/>
            <w:tcBorders>
              <w:top w:val="single" w:color="auto" w:sz="4" w:space="0"/>
              <w:left w:val="single" w:color="auto" w:sz="4" w:space="0"/>
              <w:bottom w:val="single" w:color="auto" w:sz="4" w:space="0"/>
              <w:right w:val="single" w:color="auto" w:sz="4" w:space="0"/>
            </w:tcBorders>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rPr>
              <w:t>整份标书制作情况打分（0-</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bl>
    <w:p>
      <w:pPr>
        <w:adjustRightInd w:val="0"/>
        <w:snapToGrid w:val="0"/>
        <w:spacing w:line="312" w:lineRule="auto"/>
        <w:ind w:firstLine="422" w:firstLineChars="200"/>
        <w:rPr>
          <w:rFonts w:hint="eastAsia" w:ascii="宋体" w:hAnsi="宋体" w:eastAsia="宋体" w:cs="宋体"/>
          <w:b/>
          <w:color w:val="242424"/>
          <w:sz w:val="21"/>
          <w:szCs w:val="21"/>
        </w:rPr>
      </w:pPr>
    </w:p>
    <w:p>
      <w:pPr>
        <w:adjustRightInd w:val="0"/>
        <w:snapToGrid w:val="0"/>
        <w:spacing w:before="187" w:beforeLines="60" w:line="312" w:lineRule="auto"/>
        <w:ind w:firstLine="422" w:firstLineChars="200"/>
        <w:rPr>
          <w:rFonts w:hint="eastAsia" w:ascii="宋体" w:hAnsi="宋体" w:eastAsia="宋体" w:cs="宋体"/>
          <w:b/>
          <w:color w:val="242424"/>
          <w:sz w:val="21"/>
          <w:szCs w:val="21"/>
        </w:rPr>
      </w:pPr>
      <w:r>
        <w:rPr>
          <w:rFonts w:hint="eastAsia" w:ascii="宋体" w:hAnsi="宋体" w:eastAsia="宋体" w:cs="宋体"/>
          <w:b/>
          <w:color w:val="242424"/>
          <w:sz w:val="21"/>
          <w:szCs w:val="21"/>
        </w:rPr>
        <w:t>五、开评标程序</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8.主持人宣布投标截止时间，截止时间以国家授时中心标准时间为准，宣布招标会议开始。</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9.采购代理机构向各投标供应商发加密投标文件“开始解密”通知，由供应商按采购文件规定的时间内自行进行投标文件解密。</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10.投标文件解密结束，开启投标文件，进入资格审查，开启资格审查证明文件、商务技术文件。评标委员会根据评审原则和评审办法，对各投标人的商务技术文件进行符合性评审和综合打分评审，其中商务技术文件符合性评审不合格的投标文件做无效标处理，不再进入报价文件评审。</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11、开启符合性审查、商务技术评审有效投标供应商的报价文件。同步开启报价文件。</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12、最后计算出各投标人综合得分，评标委员会按评标办法和细则规定推荐二名中标候选人。</w:t>
      </w:r>
    </w:p>
    <w:p>
      <w:pPr>
        <w:adjustRightInd w:val="0"/>
        <w:snapToGrid w:val="0"/>
        <w:spacing w:line="312" w:lineRule="auto"/>
        <w:ind w:firstLine="420" w:firstLineChars="200"/>
        <w:rPr>
          <w:rFonts w:hint="eastAsia" w:ascii="宋体" w:hAnsi="宋体" w:eastAsia="宋体" w:cs="宋体"/>
          <w:color w:val="242424"/>
          <w:sz w:val="21"/>
          <w:szCs w:val="21"/>
        </w:rPr>
      </w:pPr>
      <w:r>
        <w:rPr>
          <w:rFonts w:hint="eastAsia" w:ascii="宋体" w:hAnsi="宋体" w:eastAsia="宋体" w:cs="宋体"/>
          <w:color w:val="242424"/>
          <w:sz w:val="21"/>
          <w:szCs w:val="21"/>
        </w:rPr>
        <w:t>13.开标会结束。</w:t>
      </w:r>
    </w:p>
    <w:sectPr>
      <w:headerReference r:id="rId12" w:type="default"/>
      <w:footerReference r:id="rId13" w:type="default"/>
      <w:pgSz w:w="11906" w:h="16838"/>
      <w:pgMar w:top="1440" w:right="2103" w:bottom="1440" w:left="2103" w:header="851" w:footer="992" w:gutter="113"/>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color w:val="363636"/>
        <w:u w:val="single"/>
      </w:rPr>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color w:val="333333"/>
        <w:u w:val="single"/>
      </w:rPr>
      <w:t xml:space="preserve">        </w:t>
    </w:r>
    <w:r>
      <w:rPr>
        <w:rFonts w:hint="eastAsia"/>
        <w:color w:val="333333"/>
        <w:u w:val="single"/>
      </w:rPr>
      <w:t xml:space="preserve">                                    </w:t>
    </w:r>
    <w:r>
      <w:rPr>
        <w:rFonts w:hint="eastAsia"/>
        <w:color w:val="363636"/>
        <w:u w:val="single"/>
      </w:rPr>
      <w:t xml:space="preserve">      </w:t>
    </w:r>
    <w:r>
      <w:rPr>
        <w:color w:val="363636"/>
        <w:u w:val="single"/>
      </w:rPr>
      <w:t xml:space="preserve">   </w:t>
    </w:r>
    <w:r>
      <w:rPr>
        <w:rFonts w:hint="eastAsia"/>
        <w:color w:val="363636"/>
        <w:u w:val="single"/>
      </w:rPr>
      <w:t>　　　　　　　　　　　　　　　　　　　　　　</w:t>
    </w:r>
  </w:p>
  <w:p>
    <w:pPr>
      <w:pStyle w:val="12"/>
      <w:ind w:right="28"/>
      <w:rPr>
        <w:color w:val="363636"/>
        <w:sz w:val="18"/>
        <w:szCs w:val="18"/>
      </w:rPr>
    </w:pPr>
    <w:r>
      <w:rPr>
        <w:rFonts w:hint="eastAsia" w:ascii="宋体" w:hAnsi="宋体"/>
        <w:color w:val="363636"/>
        <w:sz w:val="18"/>
        <w:szCs w:val="18"/>
      </w:rPr>
      <w:t>衢州市公共资源交易龙游分中心    网址：</w:t>
    </w:r>
    <w:r>
      <w:rPr>
        <w:rFonts w:ascii="宋体" w:hAnsi="宋体"/>
        <w:color w:val="363636"/>
        <w:sz w:val="18"/>
        <w:szCs w:val="18"/>
      </w:rPr>
      <w:t>http://www.ly</w:t>
    </w:r>
    <w:r>
      <w:rPr>
        <w:rFonts w:hint="eastAsia" w:ascii="宋体" w:hAnsi="宋体"/>
        <w:color w:val="363636"/>
        <w:sz w:val="18"/>
        <w:szCs w:val="18"/>
      </w:rPr>
      <w:t>x</w:t>
    </w:r>
    <w:r>
      <w:rPr>
        <w:rFonts w:ascii="宋体" w:hAnsi="宋体"/>
        <w:color w:val="363636"/>
        <w:sz w:val="18"/>
        <w:szCs w:val="18"/>
      </w:rPr>
      <w:t>ztb.</w:t>
    </w:r>
    <w:r>
      <w:rPr>
        <w:rFonts w:hint="eastAsia" w:ascii="宋体" w:hAnsi="宋体"/>
        <w:color w:val="363636"/>
        <w:sz w:val="18"/>
        <w:szCs w:val="18"/>
      </w:rPr>
      <w:t>com           电话：</w:t>
    </w:r>
    <w:r>
      <w:rPr>
        <w:rFonts w:hint="eastAsia" w:ascii="宋体" w:hAnsi="宋体"/>
        <w:color w:val="363636"/>
        <w:sz w:val="18"/>
        <w:szCs w:val="18"/>
        <w:lang w:eastAsia="zh-CN"/>
      </w:rPr>
      <w:t>13757013889</w:t>
    </w:r>
    <w:r>
      <w:rPr>
        <w:rFonts w:hint="eastAsia" w:ascii="宋体" w:hAnsi="宋体"/>
        <w:color w:val="363636"/>
        <w:sz w:val="18"/>
        <w:szCs w:val="18"/>
      </w:rPr>
      <w:t>（传真）</w:t>
    </w:r>
  </w:p>
  <w:p>
    <w:pPr>
      <w:pStyle w:val="12"/>
      <w:ind w:right="36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龙游天顺招标代理有限公司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lang w:val="en-US" w:eastAsia="zh-CN"/>
      </w:rPr>
      <w:t>龙游天顺招标代理有限公司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jc w:val="both"/>
      <w:rPr>
        <w:rFonts w:hint="default" w:ascii="Times New Roman" w:hAnsi="Times New Roman" w:eastAsia="宋体"/>
        <w:sz w:val="18"/>
        <w:szCs w:val="18"/>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r>
      <w:rPr>
        <w:rFonts w:hint="eastAsia" w:ascii="Times New Roman" w:hAnsi="Times New Roman" w:eastAsia="宋体"/>
        <w:sz w:val="18"/>
        <w:szCs w:val="18"/>
        <w:lang w:val="en-US" w:eastAsia="zh-CN"/>
      </w:rPr>
      <w:t>龙游天顺招标代理有限公司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sz w:val="24"/>
        <w:szCs w:val="21"/>
      </w:rPr>
    </w:pPr>
    <w:r>
      <w:rPr>
        <w:rFonts w:ascii="仿宋_GB2312" w:eastAsia="仿宋_GB2312"/>
        <w:sz w:val="18"/>
        <w:szCs w:val="18"/>
      </w:rPr>
      <mc:AlternateContent>
        <mc:Choice Requires="wps">
          <w:drawing>
            <wp:anchor distT="0" distB="0" distL="114300" distR="114300" simplePos="0" relativeHeight="251656192" behindDoc="0" locked="0" layoutInCell="1" allowOverlap="1">
              <wp:simplePos x="0" y="0"/>
              <wp:positionH relativeFrom="column">
                <wp:posOffset>-67310</wp:posOffset>
              </wp:positionH>
              <wp:positionV relativeFrom="paragraph">
                <wp:posOffset>145415</wp:posOffset>
              </wp:positionV>
              <wp:extent cx="594360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11.45pt;height:0pt;width:468pt;z-index:251656192;mso-width-relative:page;mso-height-relative:page;" filled="f" stroked="t" coordsize="21600,21600" o:gfxdata="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zWnqdcAAAAJAQAADwAAAAAAAAABACAAAAAiAAAAZHJzL2Rvd25yZXYueG1sUEsBAhQA&#10;FAAAAAgAh07iQPU5BlTzAQAA6AMAAA4AAAAAAAAAAQAgAAAAJgEAAGRycy9lMm9Eb2MueG1sUEsF&#10;BgAAAAAGAAYAWQEAAIsFAAAAAA==&#10;">
              <v:fill on="f" focussize="0,0"/>
              <v:stroke color="#000000" joinstyle="round"/>
              <v:imagedata o:title=""/>
              <o:lock v:ext="edit" aspectratio="f"/>
            </v:line>
          </w:pict>
        </mc:Fallback>
      </mc:AlternateContent>
    </w:r>
    <w:r>
      <w:rPr>
        <w:rFonts w:hint="eastAsia" w:ascii="宋体" w:hAnsi="宋体"/>
        <w:color w:val="363636"/>
        <w:sz w:val="18"/>
        <w:szCs w:val="18"/>
        <w:lang w:val="en-US" w:eastAsia="zh-CN"/>
      </w:rPr>
      <w:t>龙游县经济和信息化局应急救灾物资储备采购项目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lang w:val="en-US" w:eastAsia="zh-CN"/>
      </w:rPr>
    </w:pPr>
    <w:r>
      <w:rPr>
        <w:rFonts w:hint="eastAsia"/>
        <w:lang w:val="en-US" w:eastAsia="zh-CN"/>
      </w:rPr>
      <w:t>龙游县经济和信息化局应急救灾物资储备采购项目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val="en-US" w:eastAsia="zh-CN"/>
      </w:rPr>
      <w:t>龙游县经济和信息化局应急救灾物资储备采购项目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等线"/>
        <w:lang w:eastAsia="zh-CN"/>
      </w:rPr>
    </w:pPr>
    <w:r>
      <w:rPr>
        <w:rFonts w:hint="eastAsia"/>
        <w:lang w:eastAsia="zh-CN"/>
      </w:rPr>
      <w:t>龙游县经济和信息化局应急救灾物资储备采购项目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93FE2"/>
    <w:multiLevelType w:val="multilevel"/>
    <w:tmpl w:val="5EA93FE2"/>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4"/>
        </w:tabs>
        <w:ind w:left="-4" w:hanging="420"/>
      </w:pPr>
      <w:rPr>
        <w:rFonts w:hint="default" w:ascii="Times New Roman" w:hAnsi="Times New Roman" w:cs="Times New Roman"/>
      </w:rPr>
    </w:lvl>
    <w:lvl w:ilvl="2" w:tentative="0">
      <w:start w:val="1"/>
      <w:numFmt w:val="lowerRoman"/>
      <w:lvlText w:val="%3."/>
      <w:lvlJc w:val="right"/>
      <w:pPr>
        <w:tabs>
          <w:tab w:val="left" w:pos="416"/>
        </w:tabs>
        <w:ind w:left="416" w:hanging="420"/>
      </w:pPr>
      <w:rPr>
        <w:rFonts w:hint="default" w:ascii="Times New Roman" w:hAnsi="Times New Roman" w:cs="Times New Roman"/>
      </w:rPr>
    </w:lvl>
    <w:lvl w:ilvl="3" w:tentative="0">
      <w:start w:val="1"/>
      <w:numFmt w:val="decimal"/>
      <w:lvlText w:val="%4."/>
      <w:lvlJc w:val="left"/>
      <w:pPr>
        <w:tabs>
          <w:tab w:val="left" w:pos="836"/>
        </w:tabs>
        <w:ind w:left="836" w:hanging="420"/>
      </w:pPr>
      <w:rPr>
        <w:rFonts w:hint="default" w:ascii="Times New Roman" w:hAnsi="Times New Roman" w:cs="Times New Roman"/>
      </w:rPr>
    </w:lvl>
    <w:lvl w:ilvl="4" w:tentative="0">
      <w:start w:val="1"/>
      <w:numFmt w:val="lowerLetter"/>
      <w:lvlText w:val="%5)"/>
      <w:lvlJc w:val="left"/>
      <w:pPr>
        <w:tabs>
          <w:tab w:val="left" w:pos="1256"/>
        </w:tabs>
        <w:ind w:left="1256" w:hanging="420"/>
      </w:pPr>
      <w:rPr>
        <w:rFonts w:hint="default" w:ascii="Times New Roman" w:hAnsi="Times New Roman" w:cs="Times New Roman"/>
      </w:rPr>
    </w:lvl>
    <w:lvl w:ilvl="5" w:tentative="0">
      <w:start w:val="1"/>
      <w:numFmt w:val="lowerRoman"/>
      <w:lvlText w:val="%6."/>
      <w:lvlJc w:val="right"/>
      <w:pPr>
        <w:tabs>
          <w:tab w:val="left" w:pos="1676"/>
        </w:tabs>
        <w:ind w:left="1676" w:hanging="420"/>
      </w:pPr>
      <w:rPr>
        <w:rFonts w:hint="default" w:ascii="Times New Roman" w:hAnsi="Times New Roman" w:cs="Times New Roman"/>
      </w:rPr>
    </w:lvl>
    <w:lvl w:ilvl="6" w:tentative="0">
      <w:start w:val="1"/>
      <w:numFmt w:val="decimal"/>
      <w:lvlText w:val="%7."/>
      <w:lvlJc w:val="left"/>
      <w:pPr>
        <w:tabs>
          <w:tab w:val="left" w:pos="2096"/>
        </w:tabs>
        <w:ind w:left="2096" w:hanging="420"/>
      </w:pPr>
      <w:rPr>
        <w:rFonts w:hint="default" w:ascii="Times New Roman" w:hAnsi="Times New Roman" w:cs="Times New Roman"/>
      </w:rPr>
    </w:lvl>
    <w:lvl w:ilvl="7" w:tentative="0">
      <w:start w:val="1"/>
      <w:numFmt w:val="lowerLetter"/>
      <w:lvlText w:val="%8)"/>
      <w:lvlJc w:val="left"/>
      <w:pPr>
        <w:tabs>
          <w:tab w:val="left" w:pos="2516"/>
        </w:tabs>
        <w:ind w:left="2516" w:hanging="420"/>
      </w:pPr>
      <w:rPr>
        <w:rFonts w:hint="default" w:ascii="Times New Roman" w:hAnsi="Times New Roman" w:cs="Times New Roman"/>
      </w:rPr>
    </w:lvl>
    <w:lvl w:ilvl="8" w:tentative="0">
      <w:start w:val="1"/>
      <w:numFmt w:val="lowerRoman"/>
      <w:lvlText w:val="%9."/>
      <w:lvlJc w:val="right"/>
      <w:pPr>
        <w:tabs>
          <w:tab w:val="left" w:pos="2936"/>
        </w:tabs>
        <w:ind w:left="2936" w:hanging="420"/>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1B"/>
    <w:rsid w:val="00002DFD"/>
    <w:rsid w:val="00002F50"/>
    <w:rsid w:val="00003016"/>
    <w:rsid w:val="00003850"/>
    <w:rsid w:val="00003E59"/>
    <w:rsid w:val="00003F6D"/>
    <w:rsid w:val="0000619D"/>
    <w:rsid w:val="00006B80"/>
    <w:rsid w:val="000078CF"/>
    <w:rsid w:val="00011FF9"/>
    <w:rsid w:val="000128D4"/>
    <w:rsid w:val="000128F6"/>
    <w:rsid w:val="00014357"/>
    <w:rsid w:val="00015E26"/>
    <w:rsid w:val="000171D0"/>
    <w:rsid w:val="000200CC"/>
    <w:rsid w:val="000329C5"/>
    <w:rsid w:val="00033A69"/>
    <w:rsid w:val="00033F8E"/>
    <w:rsid w:val="000371FB"/>
    <w:rsid w:val="00046493"/>
    <w:rsid w:val="00047CF5"/>
    <w:rsid w:val="00050D81"/>
    <w:rsid w:val="00055224"/>
    <w:rsid w:val="000579AB"/>
    <w:rsid w:val="000629FC"/>
    <w:rsid w:val="0006414C"/>
    <w:rsid w:val="000672DB"/>
    <w:rsid w:val="00072E1B"/>
    <w:rsid w:val="000747CD"/>
    <w:rsid w:val="000767E4"/>
    <w:rsid w:val="00076A2A"/>
    <w:rsid w:val="00076C68"/>
    <w:rsid w:val="00076E99"/>
    <w:rsid w:val="00080076"/>
    <w:rsid w:val="000815A3"/>
    <w:rsid w:val="00081AB5"/>
    <w:rsid w:val="00082D8B"/>
    <w:rsid w:val="000839B7"/>
    <w:rsid w:val="000843C9"/>
    <w:rsid w:val="00090B14"/>
    <w:rsid w:val="00093B6D"/>
    <w:rsid w:val="0009541B"/>
    <w:rsid w:val="00097E98"/>
    <w:rsid w:val="000A3140"/>
    <w:rsid w:val="000A5E98"/>
    <w:rsid w:val="000A69E4"/>
    <w:rsid w:val="000B7D93"/>
    <w:rsid w:val="000C774A"/>
    <w:rsid w:val="000D22D2"/>
    <w:rsid w:val="000D4E16"/>
    <w:rsid w:val="000F05A6"/>
    <w:rsid w:val="000F1CE9"/>
    <w:rsid w:val="000F2DFA"/>
    <w:rsid w:val="000F55B0"/>
    <w:rsid w:val="000F64A6"/>
    <w:rsid w:val="00102E88"/>
    <w:rsid w:val="001032F1"/>
    <w:rsid w:val="00105C82"/>
    <w:rsid w:val="00105E72"/>
    <w:rsid w:val="00105F6B"/>
    <w:rsid w:val="001062BC"/>
    <w:rsid w:val="00107EB4"/>
    <w:rsid w:val="00107FB8"/>
    <w:rsid w:val="0011051D"/>
    <w:rsid w:val="001109AF"/>
    <w:rsid w:val="00116277"/>
    <w:rsid w:val="00117624"/>
    <w:rsid w:val="00122F26"/>
    <w:rsid w:val="00126129"/>
    <w:rsid w:val="001261BE"/>
    <w:rsid w:val="00126AB2"/>
    <w:rsid w:val="00126EDD"/>
    <w:rsid w:val="0013185C"/>
    <w:rsid w:val="00132672"/>
    <w:rsid w:val="00133096"/>
    <w:rsid w:val="001401B3"/>
    <w:rsid w:val="0014067A"/>
    <w:rsid w:val="00141649"/>
    <w:rsid w:val="00142C8A"/>
    <w:rsid w:val="00143095"/>
    <w:rsid w:val="0014368B"/>
    <w:rsid w:val="00143946"/>
    <w:rsid w:val="001463D2"/>
    <w:rsid w:val="0015109C"/>
    <w:rsid w:val="0015503C"/>
    <w:rsid w:val="00160A2F"/>
    <w:rsid w:val="00161CDD"/>
    <w:rsid w:val="00163A5B"/>
    <w:rsid w:val="00166201"/>
    <w:rsid w:val="00170E15"/>
    <w:rsid w:val="00170E45"/>
    <w:rsid w:val="00175363"/>
    <w:rsid w:val="00180A9A"/>
    <w:rsid w:val="00184078"/>
    <w:rsid w:val="001847E7"/>
    <w:rsid w:val="00186C33"/>
    <w:rsid w:val="00190FBF"/>
    <w:rsid w:val="001949E0"/>
    <w:rsid w:val="00195332"/>
    <w:rsid w:val="001A2A80"/>
    <w:rsid w:val="001A5E70"/>
    <w:rsid w:val="001A6DE5"/>
    <w:rsid w:val="001A7980"/>
    <w:rsid w:val="001A7DFA"/>
    <w:rsid w:val="001B41BF"/>
    <w:rsid w:val="001B545F"/>
    <w:rsid w:val="001B5A25"/>
    <w:rsid w:val="001B60F8"/>
    <w:rsid w:val="001B739A"/>
    <w:rsid w:val="001C252E"/>
    <w:rsid w:val="001C504C"/>
    <w:rsid w:val="001C7B3B"/>
    <w:rsid w:val="001D3497"/>
    <w:rsid w:val="001E465A"/>
    <w:rsid w:val="001E7031"/>
    <w:rsid w:val="001F205F"/>
    <w:rsid w:val="001F5F84"/>
    <w:rsid w:val="001F61EB"/>
    <w:rsid w:val="001F7AE4"/>
    <w:rsid w:val="002007DD"/>
    <w:rsid w:val="002009A5"/>
    <w:rsid w:val="00202DEB"/>
    <w:rsid w:val="00202ED2"/>
    <w:rsid w:val="0020647B"/>
    <w:rsid w:val="00217574"/>
    <w:rsid w:val="002210C4"/>
    <w:rsid w:val="0022424F"/>
    <w:rsid w:val="00225253"/>
    <w:rsid w:val="00230AC1"/>
    <w:rsid w:val="0023144B"/>
    <w:rsid w:val="00232BF0"/>
    <w:rsid w:val="002343C8"/>
    <w:rsid w:val="00240E50"/>
    <w:rsid w:val="0024181C"/>
    <w:rsid w:val="0024201B"/>
    <w:rsid w:val="00242905"/>
    <w:rsid w:val="00243D78"/>
    <w:rsid w:val="00245758"/>
    <w:rsid w:val="0024674C"/>
    <w:rsid w:val="00246CAB"/>
    <w:rsid w:val="002518BD"/>
    <w:rsid w:val="00251C9F"/>
    <w:rsid w:val="00252017"/>
    <w:rsid w:val="0025249F"/>
    <w:rsid w:val="002540A0"/>
    <w:rsid w:val="002541DB"/>
    <w:rsid w:val="00255C4F"/>
    <w:rsid w:val="0025615F"/>
    <w:rsid w:val="00260189"/>
    <w:rsid w:val="00261A66"/>
    <w:rsid w:val="00262042"/>
    <w:rsid w:val="002656C0"/>
    <w:rsid w:val="002673B1"/>
    <w:rsid w:val="00274118"/>
    <w:rsid w:val="0027611E"/>
    <w:rsid w:val="00276DE6"/>
    <w:rsid w:val="00277C18"/>
    <w:rsid w:val="002807C8"/>
    <w:rsid w:val="00280AA2"/>
    <w:rsid w:val="00290A68"/>
    <w:rsid w:val="0029209E"/>
    <w:rsid w:val="002946C1"/>
    <w:rsid w:val="002975D1"/>
    <w:rsid w:val="002A1416"/>
    <w:rsid w:val="002A3A75"/>
    <w:rsid w:val="002A7385"/>
    <w:rsid w:val="002B0058"/>
    <w:rsid w:val="002B1072"/>
    <w:rsid w:val="002B1395"/>
    <w:rsid w:val="002B1665"/>
    <w:rsid w:val="002C4B18"/>
    <w:rsid w:val="002C5B7A"/>
    <w:rsid w:val="002D152A"/>
    <w:rsid w:val="002D28FF"/>
    <w:rsid w:val="002D6252"/>
    <w:rsid w:val="002E0640"/>
    <w:rsid w:val="002E07CA"/>
    <w:rsid w:val="002E0B5B"/>
    <w:rsid w:val="002E1AD1"/>
    <w:rsid w:val="002E2746"/>
    <w:rsid w:val="002E50B8"/>
    <w:rsid w:val="002E7DAE"/>
    <w:rsid w:val="002F0CED"/>
    <w:rsid w:val="002F2F9E"/>
    <w:rsid w:val="002F42BE"/>
    <w:rsid w:val="0030177F"/>
    <w:rsid w:val="003019D7"/>
    <w:rsid w:val="00301FB5"/>
    <w:rsid w:val="00302981"/>
    <w:rsid w:val="0030512F"/>
    <w:rsid w:val="00305F21"/>
    <w:rsid w:val="00307A1A"/>
    <w:rsid w:val="00312524"/>
    <w:rsid w:val="00315984"/>
    <w:rsid w:val="0031668E"/>
    <w:rsid w:val="00317851"/>
    <w:rsid w:val="00322FC5"/>
    <w:rsid w:val="00327125"/>
    <w:rsid w:val="0033065F"/>
    <w:rsid w:val="003308B3"/>
    <w:rsid w:val="0033097A"/>
    <w:rsid w:val="00332312"/>
    <w:rsid w:val="003350A7"/>
    <w:rsid w:val="00335787"/>
    <w:rsid w:val="003376A1"/>
    <w:rsid w:val="00341064"/>
    <w:rsid w:val="003454A3"/>
    <w:rsid w:val="003473A5"/>
    <w:rsid w:val="00347FE0"/>
    <w:rsid w:val="00355957"/>
    <w:rsid w:val="00356491"/>
    <w:rsid w:val="00357456"/>
    <w:rsid w:val="00357734"/>
    <w:rsid w:val="00360EAD"/>
    <w:rsid w:val="00361166"/>
    <w:rsid w:val="003637E0"/>
    <w:rsid w:val="0036712F"/>
    <w:rsid w:val="00373ADD"/>
    <w:rsid w:val="003765F9"/>
    <w:rsid w:val="00376A04"/>
    <w:rsid w:val="00384B23"/>
    <w:rsid w:val="003852B8"/>
    <w:rsid w:val="00386F60"/>
    <w:rsid w:val="00393668"/>
    <w:rsid w:val="003943A9"/>
    <w:rsid w:val="003947AA"/>
    <w:rsid w:val="003970D8"/>
    <w:rsid w:val="003A0A6C"/>
    <w:rsid w:val="003A15CC"/>
    <w:rsid w:val="003A3E20"/>
    <w:rsid w:val="003B3ABF"/>
    <w:rsid w:val="003B4CE7"/>
    <w:rsid w:val="003B69AF"/>
    <w:rsid w:val="003B74E9"/>
    <w:rsid w:val="003C0638"/>
    <w:rsid w:val="003C38B6"/>
    <w:rsid w:val="003C473D"/>
    <w:rsid w:val="003C71BE"/>
    <w:rsid w:val="003C76A9"/>
    <w:rsid w:val="003D1E1F"/>
    <w:rsid w:val="003D5A72"/>
    <w:rsid w:val="003D5CD1"/>
    <w:rsid w:val="003D6930"/>
    <w:rsid w:val="003E04A3"/>
    <w:rsid w:val="003E2817"/>
    <w:rsid w:val="003E407F"/>
    <w:rsid w:val="003E6BB8"/>
    <w:rsid w:val="00403780"/>
    <w:rsid w:val="00406250"/>
    <w:rsid w:val="00406844"/>
    <w:rsid w:val="004069EB"/>
    <w:rsid w:val="00411CCF"/>
    <w:rsid w:val="00412290"/>
    <w:rsid w:val="0041274C"/>
    <w:rsid w:val="00413141"/>
    <w:rsid w:val="004132E9"/>
    <w:rsid w:val="00416A7D"/>
    <w:rsid w:val="00416B0F"/>
    <w:rsid w:val="004178EF"/>
    <w:rsid w:val="00421DF8"/>
    <w:rsid w:val="00422E72"/>
    <w:rsid w:val="0042752F"/>
    <w:rsid w:val="004333A5"/>
    <w:rsid w:val="0043423B"/>
    <w:rsid w:val="00434FAF"/>
    <w:rsid w:val="00451E63"/>
    <w:rsid w:val="004527F9"/>
    <w:rsid w:val="00454E3E"/>
    <w:rsid w:val="00455A75"/>
    <w:rsid w:val="00456738"/>
    <w:rsid w:val="00463E51"/>
    <w:rsid w:val="00470CBC"/>
    <w:rsid w:val="00476035"/>
    <w:rsid w:val="0048108D"/>
    <w:rsid w:val="004812F9"/>
    <w:rsid w:val="004819AE"/>
    <w:rsid w:val="0048264F"/>
    <w:rsid w:val="004834B2"/>
    <w:rsid w:val="004912F0"/>
    <w:rsid w:val="00494624"/>
    <w:rsid w:val="00496387"/>
    <w:rsid w:val="004968BC"/>
    <w:rsid w:val="00496A3A"/>
    <w:rsid w:val="004A20CB"/>
    <w:rsid w:val="004A6E3C"/>
    <w:rsid w:val="004A7C0F"/>
    <w:rsid w:val="004A7C7E"/>
    <w:rsid w:val="004B05A5"/>
    <w:rsid w:val="004B0F06"/>
    <w:rsid w:val="004B286B"/>
    <w:rsid w:val="004B288D"/>
    <w:rsid w:val="004B5769"/>
    <w:rsid w:val="004B61D3"/>
    <w:rsid w:val="004B7FD3"/>
    <w:rsid w:val="004C3533"/>
    <w:rsid w:val="004C398E"/>
    <w:rsid w:val="004C4165"/>
    <w:rsid w:val="004C47B1"/>
    <w:rsid w:val="004C6971"/>
    <w:rsid w:val="004D2DBC"/>
    <w:rsid w:val="004D325C"/>
    <w:rsid w:val="004D4C11"/>
    <w:rsid w:val="004D5EEC"/>
    <w:rsid w:val="004E0B69"/>
    <w:rsid w:val="004E1339"/>
    <w:rsid w:val="004E28F8"/>
    <w:rsid w:val="004E2CC1"/>
    <w:rsid w:val="004E69FC"/>
    <w:rsid w:val="004F1649"/>
    <w:rsid w:val="004F1B88"/>
    <w:rsid w:val="004F1F03"/>
    <w:rsid w:val="004F266F"/>
    <w:rsid w:val="004F2D9A"/>
    <w:rsid w:val="004F51F9"/>
    <w:rsid w:val="004F7513"/>
    <w:rsid w:val="004F7AA2"/>
    <w:rsid w:val="005014DB"/>
    <w:rsid w:val="00502564"/>
    <w:rsid w:val="00520729"/>
    <w:rsid w:val="005214FC"/>
    <w:rsid w:val="0052196B"/>
    <w:rsid w:val="00521992"/>
    <w:rsid w:val="00522A68"/>
    <w:rsid w:val="00524274"/>
    <w:rsid w:val="00527193"/>
    <w:rsid w:val="005305E7"/>
    <w:rsid w:val="00532D20"/>
    <w:rsid w:val="0053336D"/>
    <w:rsid w:val="00536A8A"/>
    <w:rsid w:val="0054295F"/>
    <w:rsid w:val="00546DDD"/>
    <w:rsid w:val="00547CB6"/>
    <w:rsid w:val="00550782"/>
    <w:rsid w:val="005513FF"/>
    <w:rsid w:val="00553609"/>
    <w:rsid w:val="005551AF"/>
    <w:rsid w:val="00564083"/>
    <w:rsid w:val="00567005"/>
    <w:rsid w:val="005671A3"/>
    <w:rsid w:val="0057317D"/>
    <w:rsid w:val="00575326"/>
    <w:rsid w:val="00577672"/>
    <w:rsid w:val="00587654"/>
    <w:rsid w:val="0059056E"/>
    <w:rsid w:val="00591909"/>
    <w:rsid w:val="00591B3F"/>
    <w:rsid w:val="0059264B"/>
    <w:rsid w:val="00594D31"/>
    <w:rsid w:val="00596A3C"/>
    <w:rsid w:val="005A03EA"/>
    <w:rsid w:val="005A102D"/>
    <w:rsid w:val="005A17A6"/>
    <w:rsid w:val="005A37B0"/>
    <w:rsid w:val="005A3A23"/>
    <w:rsid w:val="005A4AD3"/>
    <w:rsid w:val="005B1F63"/>
    <w:rsid w:val="005B30A1"/>
    <w:rsid w:val="005B4552"/>
    <w:rsid w:val="005B5349"/>
    <w:rsid w:val="005B5874"/>
    <w:rsid w:val="005B69C6"/>
    <w:rsid w:val="005C17CF"/>
    <w:rsid w:val="005C1804"/>
    <w:rsid w:val="005C23E2"/>
    <w:rsid w:val="005C29F1"/>
    <w:rsid w:val="005C33E8"/>
    <w:rsid w:val="005C6C08"/>
    <w:rsid w:val="005D0098"/>
    <w:rsid w:val="005D04C7"/>
    <w:rsid w:val="005D0658"/>
    <w:rsid w:val="005D374D"/>
    <w:rsid w:val="005E7A32"/>
    <w:rsid w:val="005F055F"/>
    <w:rsid w:val="005F0DA8"/>
    <w:rsid w:val="005F1A06"/>
    <w:rsid w:val="005F1C7B"/>
    <w:rsid w:val="005F2B15"/>
    <w:rsid w:val="00600FD5"/>
    <w:rsid w:val="0060157F"/>
    <w:rsid w:val="006033CC"/>
    <w:rsid w:val="00607C5E"/>
    <w:rsid w:val="006203D5"/>
    <w:rsid w:val="00620FBD"/>
    <w:rsid w:val="00624B68"/>
    <w:rsid w:val="00626020"/>
    <w:rsid w:val="006262DD"/>
    <w:rsid w:val="006302C6"/>
    <w:rsid w:val="006306E9"/>
    <w:rsid w:val="006405C6"/>
    <w:rsid w:val="006416CD"/>
    <w:rsid w:val="0064458A"/>
    <w:rsid w:val="00644E37"/>
    <w:rsid w:val="00647AD8"/>
    <w:rsid w:val="00654541"/>
    <w:rsid w:val="006551E9"/>
    <w:rsid w:val="00662450"/>
    <w:rsid w:val="0066382A"/>
    <w:rsid w:val="0066470E"/>
    <w:rsid w:val="00665374"/>
    <w:rsid w:val="00667054"/>
    <w:rsid w:val="0066766E"/>
    <w:rsid w:val="00677A88"/>
    <w:rsid w:val="00681D2C"/>
    <w:rsid w:val="00683691"/>
    <w:rsid w:val="00696594"/>
    <w:rsid w:val="00696B3B"/>
    <w:rsid w:val="00697B73"/>
    <w:rsid w:val="006A009E"/>
    <w:rsid w:val="006A5A8A"/>
    <w:rsid w:val="006B0793"/>
    <w:rsid w:val="006B3CAC"/>
    <w:rsid w:val="006B4D08"/>
    <w:rsid w:val="006B5E7B"/>
    <w:rsid w:val="006C10F3"/>
    <w:rsid w:val="006C58C2"/>
    <w:rsid w:val="006C63F5"/>
    <w:rsid w:val="006D2AF8"/>
    <w:rsid w:val="006E0E5E"/>
    <w:rsid w:val="006E3BA8"/>
    <w:rsid w:val="006E7CE4"/>
    <w:rsid w:val="006F0314"/>
    <w:rsid w:val="006F0E4A"/>
    <w:rsid w:val="006F1517"/>
    <w:rsid w:val="006F27A7"/>
    <w:rsid w:val="006F7600"/>
    <w:rsid w:val="00700497"/>
    <w:rsid w:val="00701792"/>
    <w:rsid w:val="00701DD3"/>
    <w:rsid w:val="00704AA3"/>
    <w:rsid w:val="00707093"/>
    <w:rsid w:val="00710580"/>
    <w:rsid w:val="0071279C"/>
    <w:rsid w:val="00713262"/>
    <w:rsid w:val="00717ECC"/>
    <w:rsid w:val="00720A3F"/>
    <w:rsid w:val="00720B73"/>
    <w:rsid w:val="00721DCD"/>
    <w:rsid w:val="00723E0E"/>
    <w:rsid w:val="00727001"/>
    <w:rsid w:val="00731DCD"/>
    <w:rsid w:val="00733C5D"/>
    <w:rsid w:val="007354D7"/>
    <w:rsid w:val="007364B1"/>
    <w:rsid w:val="00741BFC"/>
    <w:rsid w:val="007471CD"/>
    <w:rsid w:val="007527CE"/>
    <w:rsid w:val="00755D51"/>
    <w:rsid w:val="00755DE9"/>
    <w:rsid w:val="00757BFA"/>
    <w:rsid w:val="00757C35"/>
    <w:rsid w:val="0076254B"/>
    <w:rsid w:val="0076512F"/>
    <w:rsid w:val="007708E0"/>
    <w:rsid w:val="00770DDE"/>
    <w:rsid w:val="00771B62"/>
    <w:rsid w:val="00776015"/>
    <w:rsid w:val="00776C53"/>
    <w:rsid w:val="00781AEC"/>
    <w:rsid w:val="007837D4"/>
    <w:rsid w:val="00785151"/>
    <w:rsid w:val="00786753"/>
    <w:rsid w:val="00786AEE"/>
    <w:rsid w:val="00787D40"/>
    <w:rsid w:val="007903E0"/>
    <w:rsid w:val="00791A24"/>
    <w:rsid w:val="007926FC"/>
    <w:rsid w:val="0079401E"/>
    <w:rsid w:val="007A2D45"/>
    <w:rsid w:val="007A2FDE"/>
    <w:rsid w:val="007A3E73"/>
    <w:rsid w:val="007A555C"/>
    <w:rsid w:val="007A65F3"/>
    <w:rsid w:val="007B007B"/>
    <w:rsid w:val="007B1424"/>
    <w:rsid w:val="007B3309"/>
    <w:rsid w:val="007C0216"/>
    <w:rsid w:val="007C07D3"/>
    <w:rsid w:val="007C3863"/>
    <w:rsid w:val="007C4DF5"/>
    <w:rsid w:val="007C52F0"/>
    <w:rsid w:val="007C56B6"/>
    <w:rsid w:val="007C6C64"/>
    <w:rsid w:val="007C7C19"/>
    <w:rsid w:val="007C7D29"/>
    <w:rsid w:val="007D00F8"/>
    <w:rsid w:val="007D543D"/>
    <w:rsid w:val="007D6A23"/>
    <w:rsid w:val="007D6B48"/>
    <w:rsid w:val="007D76B9"/>
    <w:rsid w:val="007E163A"/>
    <w:rsid w:val="007E2881"/>
    <w:rsid w:val="007E455B"/>
    <w:rsid w:val="007E5585"/>
    <w:rsid w:val="007F0426"/>
    <w:rsid w:val="007F1184"/>
    <w:rsid w:val="007F11E8"/>
    <w:rsid w:val="007F26F7"/>
    <w:rsid w:val="007F480E"/>
    <w:rsid w:val="007F4B59"/>
    <w:rsid w:val="007F5DEF"/>
    <w:rsid w:val="007F69A0"/>
    <w:rsid w:val="007F6ACE"/>
    <w:rsid w:val="007F7E4B"/>
    <w:rsid w:val="00801C7D"/>
    <w:rsid w:val="00803B56"/>
    <w:rsid w:val="00803CD3"/>
    <w:rsid w:val="00805710"/>
    <w:rsid w:val="0080693F"/>
    <w:rsid w:val="00807434"/>
    <w:rsid w:val="00812152"/>
    <w:rsid w:val="00814772"/>
    <w:rsid w:val="00815C2D"/>
    <w:rsid w:val="00820F09"/>
    <w:rsid w:val="008242D5"/>
    <w:rsid w:val="008277A5"/>
    <w:rsid w:val="0083209A"/>
    <w:rsid w:val="008324AE"/>
    <w:rsid w:val="00834855"/>
    <w:rsid w:val="00837EC4"/>
    <w:rsid w:val="00842651"/>
    <w:rsid w:val="0084283C"/>
    <w:rsid w:val="00847CC3"/>
    <w:rsid w:val="00850DB8"/>
    <w:rsid w:val="00852090"/>
    <w:rsid w:val="00854D4D"/>
    <w:rsid w:val="008554C1"/>
    <w:rsid w:val="00856134"/>
    <w:rsid w:val="0085670E"/>
    <w:rsid w:val="00861CAB"/>
    <w:rsid w:val="00862A11"/>
    <w:rsid w:val="00864AC0"/>
    <w:rsid w:val="00866770"/>
    <w:rsid w:val="008700F0"/>
    <w:rsid w:val="008723D8"/>
    <w:rsid w:val="00875B0D"/>
    <w:rsid w:val="008760CE"/>
    <w:rsid w:val="00876B5B"/>
    <w:rsid w:val="00876F56"/>
    <w:rsid w:val="00877DC2"/>
    <w:rsid w:val="00880B7B"/>
    <w:rsid w:val="008815C4"/>
    <w:rsid w:val="00882D0A"/>
    <w:rsid w:val="00883568"/>
    <w:rsid w:val="00883E07"/>
    <w:rsid w:val="0088526D"/>
    <w:rsid w:val="0088555B"/>
    <w:rsid w:val="008857BA"/>
    <w:rsid w:val="008860FB"/>
    <w:rsid w:val="00886AC6"/>
    <w:rsid w:val="00893664"/>
    <w:rsid w:val="008944D5"/>
    <w:rsid w:val="0089634D"/>
    <w:rsid w:val="00897DA0"/>
    <w:rsid w:val="008A152D"/>
    <w:rsid w:val="008A531C"/>
    <w:rsid w:val="008A6CA7"/>
    <w:rsid w:val="008A737E"/>
    <w:rsid w:val="008B0810"/>
    <w:rsid w:val="008B1D7F"/>
    <w:rsid w:val="008B4B2A"/>
    <w:rsid w:val="008B6674"/>
    <w:rsid w:val="008B75D8"/>
    <w:rsid w:val="008C0B81"/>
    <w:rsid w:val="008C1A52"/>
    <w:rsid w:val="008C71CE"/>
    <w:rsid w:val="008C7278"/>
    <w:rsid w:val="008C7FA3"/>
    <w:rsid w:val="008D19B5"/>
    <w:rsid w:val="008D27F8"/>
    <w:rsid w:val="008D4106"/>
    <w:rsid w:val="008D42ED"/>
    <w:rsid w:val="008D5301"/>
    <w:rsid w:val="008D7BDF"/>
    <w:rsid w:val="008E19C5"/>
    <w:rsid w:val="008E38F5"/>
    <w:rsid w:val="008E3F4F"/>
    <w:rsid w:val="008E439B"/>
    <w:rsid w:val="008E5A4F"/>
    <w:rsid w:val="008E6857"/>
    <w:rsid w:val="008F13E5"/>
    <w:rsid w:val="008F2351"/>
    <w:rsid w:val="00900B9D"/>
    <w:rsid w:val="00901A3C"/>
    <w:rsid w:val="00902DAE"/>
    <w:rsid w:val="00904AAD"/>
    <w:rsid w:val="009051CF"/>
    <w:rsid w:val="00907109"/>
    <w:rsid w:val="00911EED"/>
    <w:rsid w:val="00913971"/>
    <w:rsid w:val="0091407B"/>
    <w:rsid w:val="00914153"/>
    <w:rsid w:val="009152EF"/>
    <w:rsid w:val="00915E74"/>
    <w:rsid w:val="00917F92"/>
    <w:rsid w:val="0092494B"/>
    <w:rsid w:val="00924D82"/>
    <w:rsid w:val="0093455A"/>
    <w:rsid w:val="00940BE2"/>
    <w:rsid w:val="00942550"/>
    <w:rsid w:val="009438D4"/>
    <w:rsid w:val="00943EAE"/>
    <w:rsid w:val="00944D50"/>
    <w:rsid w:val="00945940"/>
    <w:rsid w:val="00945EC6"/>
    <w:rsid w:val="009502F6"/>
    <w:rsid w:val="00952326"/>
    <w:rsid w:val="009530F0"/>
    <w:rsid w:val="009554B6"/>
    <w:rsid w:val="00957791"/>
    <w:rsid w:val="00967819"/>
    <w:rsid w:val="0096788F"/>
    <w:rsid w:val="00970316"/>
    <w:rsid w:val="00971362"/>
    <w:rsid w:val="009718B5"/>
    <w:rsid w:val="009731CB"/>
    <w:rsid w:val="00974548"/>
    <w:rsid w:val="00974CFF"/>
    <w:rsid w:val="00976548"/>
    <w:rsid w:val="00976EF7"/>
    <w:rsid w:val="009805CA"/>
    <w:rsid w:val="009834AB"/>
    <w:rsid w:val="009901F6"/>
    <w:rsid w:val="00990AB8"/>
    <w:rsid w:val="00993CAA"/>
    <w:rsid w:val="009947E4"/>
    <w:rsid w:val="00995477"/>
    <w:rsid w:val="009960B8"/>
    <w:rsid w:val="009B02CC"/>
    <w:rsid w:val="009B095A"/>
    <w:rsid w:val="009B1327"/>
    <w:rsid w:val="009B1D50"/>
    <w:rsid w:val="009B3876"/>
    <w:rsid w:val="009B56EB"/>
    <w:rsid w:val="009C147F"/>
    <w:rsid w:val="009C2168"/>
    <w:rsid w:val="009C597B"/>
    <w:rsid w:val="009C6738"/>
    <w:rsid w:val="009D22B1"/>
    <w:rsid w:val="009D68D8"/>
    <w:rsid w:val="009E016A"/>
    <w:rsid w:val="009E07D1"/>
    <w:rsid w:val="009E1639"/>
    <w:rsid w:val="009E4B76"/>
    <w:rsid w:val="009E5A7C"/>
    <w:rsid w:val="009E6C55"/>
    <w:rsid w:val="009F0901"/>
    <w:rsid w:val="009F0F99"/>
    <w:rsid w:val="009F1564"/>
    <w:rsid w:val="009F1E28"/>
    <w:rsid w:val="009F4D4E"/>
    <w:rsid w:val="009F5D21"/>
    <w:rsid w:val="00A004F5"/>
    <w:rsid w:val="00A02418"/>
    <w:rsid w:val="00A02BE7"/>
    <w:rsid w:val="00A031B9"/>
    <w:rsid w:val="00A064AF"/>
    <w:rsid w:val="00A12F95"/>
    <w:rsid w:val="00A13E4B"/>
    <w:rsid w:val="00A146D0"/>
    <w:rsid w:val="00A17945"/>
    <w:rsid w:val="00A2473F"/>
    <w:rsid w:val="00A25AC8"/>
    <w:rsid w:val="00A304F8"/>
    <w:rsid w:val="00A31A6F"/>
    <w:rsid w:val="00A3220B"/>
    <w:rsid w:val="00A34F1C"/>
    <w:rsid w:val="00A35996"/>
    <w:rsid w:val="00A36663"/>
    <w:rsid w:val="00A37679"/>
    <w:rsid w:val="00A42037"/>
    <w:rsid w:val="00A43F26"/>
    <w:rsid w:val="00A44D49"/>
    <w:rsid w:val="00A45636"/>
    <w:rsid w:val="00A4673D"/>
    <w:rsid w:val="00A5735E"/>
    <w:rsid w:val="00A5750B"/>
    <w:rsid w:val="00A60FC7"/>
    <w:rsid w:val="00A63DAB"/>
    <w:rsid w:val="00A67791"/>
    <w:rsid w:val="00A82CD9"/>
    <w:rsid w:val="00A8362E"/>
    <w:rsid w:val="00A840E9"/>
    <w:rsid w:val="00A84E48"/>
    <w:rsid w:val="00A85991"/>
    <w:rsid w:val="00A9279B"/>
    <w:rsid w:val="00A95934"/>
    <w:rsid w:val="00A97491"/>
    <w:rsid w:val="00AA1F7D"/>
    <w:rsid w:val="00AA2779"/>
    <w:rsid w:val="00AA29C7"/>
    <w:rsid w:val="00AA2B1F"/>
    <w:rsid w:val="00AB2805"/>
    <w:rsid w:val="00AB2A87"/>
    <w:rsid w:val="00AB5B11"/>
    <w:rsid w:val="00AC0062"/>
    <w:rsid w:val="00AC0C72"/>
    <w:rsid w:val="00AC10BC"/>
    <w:rsid w:val="00AC13AE"/>
    <w:rsid w:val="00AC6672"/>
    <w:rsid w:val="00AC7C1F"/>
    <w:rsid w:val="00AC7D61"/>
    <w:rsid w:val="00AD45DE"/>
    <w:rsid w:val="00AD56A7"/>
    <w:rsid w:val="00AD75CF"/>
    <w:rsid w:val="00AE1B37"/>
    <w:rsid w:val="00AE30D1"/>
    <w:rsid w:val="00AE6A6D"/>
    <w:rsid w:val="00AE6DF1"/>
    <w:rsid w:val="00AF3EDA"/>
    <w:rsid w:val="00AF40D4"/>
    <w:rsid w:val="00AF59AA"/>
    <w:rsid w:val="00B02179"/>
    <w:rsid w:val="00B03C48"/>
    <w:rsid w:val="00B10278"/>
    <w:rsid w:val="00B107F1"/>
    <w:rsid w:val="00B10A90"/>
    <w:rsid w:val="00B10B9C"/>
    <w:rsid w:val="00B13A33"/>
    <w:rsid w:val="00B161C2"/>
    <w:rsid w:val="00B16FE1"/>
    <w:rsid w:val="00B20771"/>
    <w:rsid w:val="00B20D0D"/>
    <w:rsid w:val="00B20EC8"/>
    <w:rsid w:val="00B22E35"/>
    <w:rsid w:val="00B23B72"/>
    <w:rsid w:val="00B245F4"/>
    <w:rsid w:val="00B2460E"/>
    <w:rsid w:val="00B24A46"/>
    <w:rsid w:val="00B25B7E"/>
    <w:rsid w:val="00B25D11"/>
    <w:rsid w:val="00B25FF1"/>
    <w:rsid w:val="00B2668D"/>
    <w:rsid w:val="00B30A22"/>
    <w:rsid w:val="00B33064"/>
    <w:rsid w:val="00B34009"/>
    <w:rsid w:val="00B370C0"/>
    <w:rsid w:val="00B40618"/>
    <w:rsid w:val="00B41DD9"/>
    <w:rsid w:val="00B46D64"/>
    <w:rsid w:val="00B51EBF"/>
    <w:rsid w:val="00B52B62"/>
    <w:rsid w:val="00B53072"/>
    <w:rsid w:val="00B53668"/>
    <w:rsid w:val="00B53854"/>
    <w:rsid w:val="00B546CE"/>
    <w:rsid w:val="00B55447"/>
    <w:rsid w:val="00B60806"/>
    <w:rsid w:val="00B61E8A"/>
    <w:rsid w:val="00B62076"/>
    <w:rsid w:val="00B6330F"/>
    <w:rsid w:val="00B650EE"/>
    <w:rsid w:val="00B71ECC"/>
    <w:rsid w:val="00B74ACA"/>
    <w:rsid w:val="00B7514A"/>
    <w:rsid w:val="00B77301"/>
    <w:rsid w:val="00B77E54"/>
    <w:rsid w:val="00B77E7D"/>
    <w:rsid w:val="00B8180B"/>
    <w:rsid w:val="00B854DA"/>
    <w:rsid w:val="00B85C00"/>
    <w:rsid w:val="00B86716"/>
    <w:rsid w:val="00B87203"/>
    <w:rsid w:val="00B90CC6"/>
    <w:rsid w:val="00B91EBB"/>
    <w:rsid w:val="00B929DE"/>
    <w:rsid w:val="00B94E00"/>
    <w:rsid w:val="00B94FE5"/>
    <w:rsid w:val="00B95105"/>
    <w:rsid w:val="00B951F4"/>
    <w:rsid w:val="00B95C97"/>
    <w:rsid w:val="00BA04CB"/>
    <w:rsid w:val="00BA3FCE"/>
    <w:rsid w:val="00BA4FAC"/>
    <w:rsid w:val="00BB1828"/>
    <w:rsid w:val="00BB23F0"/>
    <w:rsid w:val="00BB4BAA"/>
    <w:rsid w:val="00BB51A8"/>
    <w:rsid w:val="00BC1E70"/>
    <w:rsid w:val="00BC38F6"/>
    <w:rsid w:val="00BC3B67"/>
    <w:rsid w:val="00BC43DE"/>
    <w:rsid w:val="00BC6469"/>
    <w:rsid w:val="00BD1375"/>
    <w:rsid w:val="00BD48FB"/>
    <w:rsid w:val="00BD5F9A"/>
    <w:rsid w:val="00BE1CDA"/>
    <w:rsid w:val="00BE2566"/>
    <w:rsid w:val="00BE2E13"/>
    <w:rsid w:val="00BE587B"/>
    <w:rsid w:val="00BE7FA6"/>
    <w:rsid w:val="00BF1951"/>
    <w:rsid w:val="00BF19AB"/>
    <w:rsid w:val="00BF2566"/>
    <w:rsid w:val="00BF29F1"/>
    <w:rsid w:val="00BF5018"/>
    <w:rsid w:val="00BF5667"/>
    <w:rsid w:val="00BF61C1"/>
    <w:rsid w:val="00BF6BD0"/>
    <w:rsid w:val="00C03CC2"/>
    <w:rsid w:val="00C04CE4"/>
    <w:rsid w:val="00C06BF7"/>
    <w:rsid w:val="00C114FA"/>
    <w:rsid w:val="00C12468"/>
    <w:rsid w:val="00C14623"/>
    <w:rsid w:val="00C15A0D"/>
    <w:rsid w:val="00C1794A"/>
    <w:rsid w:val="00C17CFC"/>
    <w:rsid w:val="00C21638"/>
    <w:rsid w:val="00C225A4"/>
    <w:rsid w:val="00C26DAC"/>
    <w:rsid w:val="00C317E9"/>
    <w:rsid w:val="00C331B1"/>
    <w:rsid w:val="00C33C1B"/>
    <w:rsid w:val="00C35895"/>
    <w:rsid w:val="00C35B9F"/>
    <w:rsid w:val="00C36029"/>
    <w:rsid w:val="00C37F54"/>
    <w:rsid w:val="00C4061B"/>
    <w:rsid w:val="00C43952"/>
    <w:rsid w:val="00C44559"/>
    <w:rsid w:val="00C5133D"/>
    <w:rsid w:val="00C5172E"/>
    <w:rsid w:val="00C524EB"/>
    <w:rsid w:val="00C52C54"/>
    <w:rsid w:val="00C5397A"/>
    <w:rsid w:val="00C5440D"/>
    <w:rsid w:val="00C56F0B"/>
    <w:rsid w:val="00C56F3C"/>
    <w:rsid w:val="00C60EE9"/>
    <w:rsid w:val="00C629DE"/>
    <w:rsid w:val="00C64D55"/>
    <w:rsid w:val="00C652A6"/>
    <w:rsid w:val="00C652FC"/>
    <w:rsid w:val="00C66AE9"/>
    <w:rsid w:val="00C7522B"/>
    <w:rsid w:val="00C757E2"/>
    <w:rsid w:val="00C758CC"/>
    <w:rsid w:val="00C7792E"/>
    <w:rsid w:val="00C80D7A"/>
    <w:rsid w:val="00C80FE9"/>
    <w:rsid w:val="00C857D1"/>
    <w:rsid w:val="00C86DC9"/>
    <w:rsid w:val="00C92F70"/>
    <w:rsid w:val="00C9420C"/>
    <w:rsid w:val="00C94E47"/>
    <w:rsid w:val="00CA18A0"/>
    <w:rsid w:val="00CA25F9"/>
    <w:rsid w:val="00CA3722"/>
    <w:rsid w:val="00CA40BA"/>
    <w:rsid w:val="00CA65AD"/>
    <w:rsid w:val="00CB04EE"/>
    <w:rsid w:val="00CB2CF8"/>
    <w:rsid w:val="00CB5726"/>
    <w:rsid w:val="00CB58D8"/>
    <w:rsid w:val="00CB6807"/>
    <w:rsid w:val="00CC2572"/>
    <w:rsid w:val="00CC3037"/>
    <w:rsid w:val="00CC309F"/>
    <w:rsid w:val="00CD14F9"/>
    <w:rsid w:val="00CD158D"/>
    <w:rsid w:val="00CD2237"/>
    <w:rsid w:val="00CD431B"/>
    <w:rsid w:val="00CD44B1"/>
    <w:rsid w:val="00CD4B8B"/>
    <w:rsid w:val="00CD662B"/>
    <w:rsid w:val="00CD7AAD"/>
    <w:rsid w:val="00CE0AD5"/>
    <w:rsid w:val="00CE19C7"/>
    <w:rsid w:val="00CE2A26"/>
    <w:rsid w:val="00CE5DD9"/>
    <w:rsid w:val="00CE6189"/>
    <w:rsid w:val="00CF01BA"/>
    <w:rsid w:val="00CF11D8"/>
    <w:rsid w:val="00CF2AD8"/>
    <w:rsid w:val="00CF2D23"/>
    <w:rsid w:val="00CF4E5D"/>
    <w:rsid w:val="00CF6FF9"/>
    <w:rsid w:val="00D06108"/>
    <w:rsid w:val="00D126D6"/>
    <w:rsid w:val="00D13F28"/>
    <w:rsid w:val="00D14661"/>
    <w:rsid w:val="00D14B1E"/>
    <w:rsid w:val="00D150ED"/>
    <w:rsid w:val="00D17327"/>
    <w:rsid w:val="00D213F1"/>
    <w:rsid w:val="00D2209E"/>
    <w:rsid w:val="00D23F9F"/>
    <w:rsid w:val="00D24112"/>
    <w:rsid w:val="00D24454"/>
    <w:rsid w:val="00D25596"/>
    <w:rsid w:val="00D313BD"/>
    <w:rsid w:val="00D3577A"/>
    <w:rsid w:val="00D36847"/>
    <w:rsid w:val="00D4286C"/>
    <w:rsid w:val="00D428B5"/>
    <w:rsid w:val="00D4487A"/>
    <w:rsid w:val="00D44BB9"/>
    <w:rsid w:val="00D45056"/>
    <w:rsid w:val="00D45CB1"/>
    <w:rsid w:val="00D52BDD"/>
    <w:rsid w:val="00D52CBC"/>
    <w:rsid w:val="00D54DD6"/>
    <w:rsid w:val="00D559F9"/>
    <w:rsid w:val="00D62901"/>
    <w:rsid w:val="00D6343B"/>
    <w:rsid w:val="00D64FB7"/>
    <w:rsid w:val="00D65077"/>
    <w:rsid w:val="00D668E4"/>
    <w:rsid w:val="00D70BC2"/>
    <w:rsid w:val="00D71D36"/>
    <w:rsid w:val="00D7354B"/>
    <w:rsid w:val="00D739B1"/>
    <w:rsid w:val="00D858C8"/>
    <w:rsid w:val="00D85BED"/>
    <w:rsid w:val="00D937A2"/>
    <w:rsid w:val="00D95B78"/>
    <w:rsid w:val="00DA00E9"/>
    <w:rsid w:val="00DA2AB2"/>
    <w:rsid w:val="00DA3CFA"/>
    <w:rsid w:val="00DA57DB"/>
    <w:rsid w:val="00DA7032"/>
    <w:rsid w:val="00DB1F9E"/>
    <w:rsid w:val="00DB23D3"/>
    <w:rsid w:val="00DC2999"/>
    <w:rsid w:val="00DC59C1"/>
    <w:rsid w:val="00DD0132"/>
    <w:rsid w:val="00DD3571"/>
    <w:rsid w:val="00DD6604"/>
    <w:rsid w:val="00DE36B7"/>
    <w:rsid w:val="00DF05FA"/>
    <w:rsid w:val="00DF0962"/>
    <w:rsid w:val="00DF1767"/>
    <w:rsid w:val="00DF1CFC"/>
    <w:rsid w:val="00DF3338"/>
    <w:rsid w:val="00DF5CDF"/>
    <w:rsid w:val="00DF7B31"/>
    <w:rsid w:val="00E00A9B"/>
    <w:rsid w:val="00E01AEB"/>
    <w:rsid w:val="00E01CD3"/>
    <w:rsid w:val="00E1256D"/>
    <w:rsid w:val="00E154A4"/>
    <w:rsid w:val="00E1594B"/>
    <w:rsid w:val="00E1621A"/>
    <w:rsid w:val="00E212E9"/>
    <w:rsid w:val="00E215C5"/>
    <w:rsid w:val="00E2206D"/>
    <w:rsid w:val="00E2558B"/>
    <w:rsid w:val="00E30085"/>
    <w:rsid w:val="00E324D4"/>
    <w:rsid w:val="00E32C6B"/>
    <w:rsid w:val="00E3374D"/>
    <w:rsid w:val="00E346FE"/>
    <w:rsid w:val="00E4335D"/>
    <w:rsid w:val="00E43A14"/>
    <w:rsid w:val="00E51DE0"/>
    <w:rsid w:val="00E521E3"/>
    <w:rsid w:val="00E53A87"/>
    <w:rsid w:val="00E55ECD"/>
    <w:rsid w:val="00E64301"/>
    <w:rsid w:val="00E66EE7"/>
    <w:rsid w:val="00E70D90"/>
    <w:rsid w:val="00E716FE"/>
    <w:rsid w:val="00E7268B"/>
    <w:rsid w:val="00E74159"/>
    <w:rsid w:val="00E75436"/>
    <w:rsid w:val="00E81CB5"/>
    <w:rsid w:val="00E8225B"/>
    <w:rsid w:val="00E8749C"/>
    <w:rsid w:val="00E9238F"/>
    <w:rsid w:val="00E93711"/>
    <w:rsid w:val="00E950F5"/>
    <w:rsid w:val="00E95334"/>
    <w:rsid w:val="00E97FA3"/>
    <w:rsid w:val="00E97FA4"/>
    <w:rsid w:val="00EA137A"/>
    <w:rsid w:val="00EA1E2F"/>
    <w:rsid w:val="00EA2E53"/>
    <w:rsid w:val="00EA6C0A"/>
    <w:rsid w:val="00EA7285"/>
    <w:rsid w:val="00EB1657"/>
    <w:rsid w:val="00EB27A2"/>
    <w:rsid w:val="00EB48B1"/>
    <w:rsid w:val="00EB5E39"/>
    <w:rsid w:val="00EB75F7"/>
    <w:rsid w:val="00EB7C59"/>
    <w:rsid w:val="00EB7DF2"/>
    <w:rsid w:val="00EC0F73"/>
    <w:rsid w:val="00EC57E9"/>
    <w:rsid w:val="00EC6072"/>
    <w:rsid w:val="00EC725F"/>
    <w:rsid w:val="00EC7C7A"/>
    <w:rsid w:val="00ED03D0"/>
    <w:rsid w:val="00ED205F"/>
    <w:rsid w:val="00ED2A2C"/>
    <w:rsid w:val="00ED3876"/>
    <w:rsid w:val="00ED5E73"/>
    <w:rsid w:val="00ED70A9"/>
    <w:rsid w:val="00EE7A48"/>
    <w:rsid w:val="00EF302E"/>
    <w:rsid w:val="00EF4D7B"/>
    <w:rsid w:val="00F11653"/>
    <w:rsid w:val="00F122C2"/>
    <w:rsid w:val="00F126C9"/>
    <w:rsid w:val="00F12E72"/>
    <w:rsid w:val="00F13013"/>
    <w:rsid w:val="00F131A7"/>
    <w:rsid w:val="00F173C0"/>
    <w:rsid w:val="00F17AB2"/>
    <w:rsid w:val="00F17D7F"/>
    <w:rsid w:val="00F2087E"/>
    <w:rsid w:val="00F22EDC"/>
    <w:rsid w:val="00F24F6B"/>
    <w:rsid w:val="00F26CEC"/>
    <w:rsid w:val="00F310E6"/>
    <w:rsid w:val="00F31456"/>
    <w:rsid w:val="00F33815"/>
    <w:rsid w:val="00F3654C"/>
    <w:rsid w:val="00F368C6"/>
    <w:rsid w:val="00F41A09"/>
    <w:rsid w:val="00F42475"/>
    <w:rsid w:val="00F439C2"/>
    <w:rsid w:val="00F450D9"/>
    <w:rsid w:val="00F51582"/>
    <w:rsid w:val="00F52B38"/>
    <w:rsid w:val="00F53BFB"/>
    <w:rsid w:val="00F53D33"/>
    <w:rsid w:val="00F63A81"/>
    <w:rsid w:val="00F63D6E"/>
    <w:rsid w:val="00F650F4"/>
    <w:rsid w:val="00F65112"/>
    <w:rsid w:val="00F666BB"/>
    <w:rsid w:val="00F73994"/>
    <w:rsid w:val="00F80469"/>
    <w:rsid w:val="00F8302B"/>
    <w:rsid w:val="00F83186"/>
    <w:rsid w:val="00F85CBC"/>
    <w:rsid w:val="00F85D85"/>
    <w:rsid w:val="00F8615C"/>
    <w:rsid w:val="00F874B4"/>
    <w:rsid w:val="00F9041D"/>
    <w:rsid w:val="00F90A95"/>
    <w:rsid w:val="00F91139"/>
    <w:rsid w:val="00F9113A"/>
    <w:rsid w:val="00F911DA"/>
    <w:rsid w:val="00F91275"/>
    <w:rsid w:val="00F9164F"/>
    <w:rsid w:val="00F93D79"/>
    <w:rsid w:val="00F964FE"/>
    <w:rsid w:val="00F97FF5"/>
    <w:rsid w:val="00FA0960"/>
    <w:rsid w:val="00FA122F"/>
    <w:rsid w:val="00FA12FD"/>
    <w:rsid w:val="00FA294F"/>
    <w:rsid w:val="00FA6102"/>
    <w:rsid w:val="00FB0E82"/>
    <w:rsid w:val="00FB1321"/>
    <w:rsid w:val="00FB4EC4"/>
    <w:rsid w:val="00FC1ED2"/>
    <w:rsid w:val="00FD1F37"/>
    <w:rsid w:val="00FD24F0"/>
    <w:rsid w:val="00FD3FCB"/>
    <w:rsid w:val="00FD5901"/>
    <w:rsid w:val="00FD5F3B"/>
    <w:rsid w:val="00FE09EC"/>
    <w:rsid w:val="00FE3A7A"/>
    <w:rsid w:val="00FE48FF"/>
    <w:rsid w:val="00FF1512"/>
    <w:rsid w:val="00FF1E73"/>
    <w:rsid w:val="00FF21E5"/>
    <w:rsid w:val="00FF295A"/>
    <w:rsid w:val="00FF373F"/>
    <w:rsid w:val="00FF512A"/>
    <w:rsid w:val="00FF5885"/>
    <w:rsid w:val="01095D33"/>
    <w:rsid w:val="01294DA8"/>
    <w:rsid w:val="01BD7999"/>
    <w:rsid w:val="0237510C"/>
    <w:rsid w:val="03845E87"/>
    <w:rsid w:val="04654E38"/>
    <w:rsid w:val="056A7E15"/>
    <w:rsid w:val="07222897"/>
    <w:rsid w:val="07492725"/>
    <w:rsid w:val="074B69BD"/>
    <w:rsid w:val="081B586D"/>
    <w:rsid w:val="086458F1"/>
    <w:rsid w:val="09821358"/>
    <w:rsid w:val="09DF36B2"/>
    <w:rsid w:val="0D902703"/>
    <w:rsid w:val="0E903CBD"/>
    <w:rsid w:val="0EDE2725"/>
    <w:rsid w:val="0F3210EF"/>
    <w:rsid w:val="1040066C"/>
    <w:rsid w:val="105F527F"/>
    <w:rsid w:val="1113273F"/>
    <w:rsid w:val="114C0977"/>
    <w:rsid w:val="11DE04EC"/>
    <w:rsid w:val="121D0F55"/>
    <w:rsid w:val="12372174"/>
    <w:rsid w:val="12A865D7"/>
    <w:rsid w:val="13184C95"/>
    <w:rsid w:val="131879AA"/>
    <w:rsid w:val="13DB6B06"/>
    <w:rsid w:val="15106AB3"/>
    <w:rsid w:val="16145D9A"/>
    <w:rsid w:val="17616D8A"/>
    <w:rsid w:val="1B597E82"/>
    <w:rsid w:val="1BE700EC"/>
    <w:rsid w:val="1C291354"/>
    <w:rsid w:val="1C7D627C"/>
    <w:rsid w:val="1CDF19A4"/>
    <w:rsid w:val="1D18632A"/>
    <w:rsid w:val="1DB56A24"/>
    <w:rsid w:val="1F697931"/>
    <w:rsid w:val="1F9141CC"/>
    <w:rsid w:val="1FAD5EB5"/>
    <w:rsid w:val="20875DFA"/>
    <w:rsid w:val="22507A77"/>
    <w:rsid w:val="226756E4"/>
    <w:rsid w:val="227476BD"/>
    <w:rsid w:val="23615B66"/>
    <w:rsid w:val="2670033D"/>
    <w:rsid w:val="27255BA0"/>
    <w:rsid w:val="275425C9"/>
    <w:rsid w:val="28BC7AF7"/>
    <w:rsid w:val="28C07B54"/>
    <w:rsid w:val="293C3BBC"/>
    <w:rsid w:val="2A300C74"/>
    <w:rsid w:val="2A912E0A"/>
    <w:rsid w:val="2AFA22EE"/>
    <w:rsid w:val="2C0545C4"/>
    <w:rsid w:val="2CB05B24"/>
    <w:rsid w:val="2D5206B4"/>
    <w:rsid w:val="2D5353CC"/>
    <w:rsid w:val="2DC85958"/>
    <w:rsid w:val="2E965F12"/>
    <w:rsid w:val="2E9F50BB"/>
    <w:rsid w:val="2F765073"/>
    <w:rsid w:val="2F9E3C6D"/>
    <w:rsid w:val="304618FC"/>
    <w:rsid w:val="304E0AAA"/>
    <w:rsid w:val="310306C8"/>
    <w:rsid w:val="328C0955"/>
    <w:rsid w:val="3328533F"/>
    <w:rsid w:val="33512EDC"/>
    <w:rsid w:val="337D1364"/>
    <w:rsid w:val="340A13F7"/>
    <w:rsid w:val="34BC0B00"/>
    <w:rsid w:val="356F7A0D"/>
    <w:rsid w:val="35E86AA2"/>
    <w:rsid w:val="36C72A59"/>
    <w:rsid w:val="373545E1"/>
    <w:rsid w:val="37695F6A"/>
    <w:rsid w:val="37A61565"/>
    <w:rsid w:val="37AF3EF3"/>
    <w:rsid w:val="38F70F60"/>
    <w:rsid w:val="3A5152B9"/>
    <w:rsid w:val="3A5E112A"/>
    <w:rsid w:val="3A734584"/>
    <w:rsid w:val="3AC374E4"/>
    <w:rsid w:val="3AEE58CB"/>
    <w:rsid w:val="3CD0496B"/>
    <w:rsid w:val="3D577880"/>
    <w:rsid w:val="3D717BB9"/>
    <w:rsid w:val="3DF922F5"/>
    <w:rsid w:val="3E63716E"/>
    <w:rsid w:val="3F672DD5"/>
    <w:rsid w:val="3FAE4FF8"/>
    <w:rsid w:val="3FFB1B51"/>
    <w:rsid w:val="40454DBC"/>
    <w:rsid w:val="40C82CCE"/>
    <w:rsid w:val="417E26A1"/>
    <w:rsid w:val="41882165"/>
    <w:rsid w:val="41D604CA"/>
    <w:rsid w:val="42820FE4"/>
    <w:rsid w:val="434D554A"/>
    <w:rsid w:val="45187D2E"/>
    <w:rsid w:val="474D0CB2"/>
    <w:rsid w:val="474F0A2E"/>
    <w:rsid w:val="47E140BD"/>
    <w:rsid w:val="493341F1"/>
    <w:rsid w:val="4A142D6C"/>
    <w:rsid w:val="4B622692"/>
    <w:rsid w:val="4B752AD0"/>
    <w:rsid w:val="4C580E50"/>
    <w:rsid w:val="4D3E2860"/>
    <w:rsid w:val="4D44617C"/>
    <w:rsid w:val="4DF94EE9"/>
    <w:rsid w:val="4ECA4D08"/>
    <w:rsid w:val="4EF54805"/>
    <w:rsid w:val="4F84247E"/>
    <w:rsid w:val="506A05D7"/>
    <w:rsid w:val="506F63FF"/>
    <w:rsid w:val="50871059"/>
    <w:rsid w:val="50B24C45"/>
    <w:rsid w:val="50B84789"/>
    <w:rsid w:val="52763458"/>
    <w:rsid w:val="52CC49F1"/>
    <w:rsid w:val="52E94551"/>
    <w:rsid w:val="54456C46"/>
    <w:rsid w:val="56506A6A"/>
    <w:rsid w:val="56526005"/>
    <w:rsid w:val="57057766"/>
    <w:rsid w:val="573762B4"/>
    <w:rsid w:val="581009FF"/>
    <w:rsid w:val="58606E41"/>
    <w:rsid w:val="58F9781F"/>
    <w:rsid w:val="59013FD2"/>
    <w:rsid w:val="59170784"/>
    <w:rsid w:val="59195408"/>
    <w:rsid w:val="594518B9"/>
    <w:rsid w:val="595476B3"/>
    <w:rsid w:val="5BB01DD0"/>
    <w:rsid w:val="5D2B6917"/>
    <w:rsid w:val="5F793114"/>
    <w:rsid w:val="5F9F3F25"/>
    <w:rsid w:val="60E3468A"/>
    <w:rsid w:val="60FA3257"/>
    <w:rsid w:val="62556836"/>
    <w:rsid w:val="64100AA6"/>
    <w:rsid w:val="653C2F06"/>
    <w:rsid w:val="65B726F1"/>
    <w:rsid w:val="66E13816"/>
    <w:rsid w:val="67165AC9"/>
    <w:rsid w:val="688902BF"/>
    <w:rsid w:val="691127ED"/>
    <w:rsid w:val="698F6396"/>
    <w:rsid w:val="69A52A27"/>
    <w:rsid w:val="6A350204"/>
    <w:rsid w:val="6A9663DF"/>
    <w:rsid w:val="6ABC0DAD"/>
    <w:rsid w:val="6B745159"/>
    <w:rsid w:val="6C4A7A34"/>
    <w:rsid w:val="6C5F348C"/>
    <w:rsid w:val="71882387"/>
    <w:rsid w:val="71C603EE"/>
    <w:rsid w:val="724545AC"/>
    <w:rsid w:val="72B2503D"/>
    <w:rsid w:val="730209EF"/>
    <w:rsid w:val="74203903"/>
    <w:rsid w:val="742A75EC"/>
    <w:rsid w:val="74457A3F"/>
    <w:rsid w:val="7478610D"/>
    <w:rsid w:val="750A38B4"/>
    <w:rsid w:val="75C327C8"/>
    <w:rsid w:val="76AF1AE6"/>
    <w:rsid w:val="76BD369F"/>
    <w:rsid w:val="77C054FF"/>
    <w:rsid w:val="7A30105E"/>
    <w:rsid w:val="7BD26CED"/>
    <w:rsid w:val="7BE765E9"/>
    <w:rsid w:val="7C6D154B"/>
    <w:rsid w:val="7CB57CFD"/>
    <w:rsid w:val="7D41100F"/>
    <w:rsid w:val="7D671E2A"/>
    <w:rsid w:val="7DCB2A2B"/>
    <w:rsid w:val="7E5D2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link w:val="40"/>
    <w:qFormat/>
    <w:uiPriority w:val="9"/>
    <w:pPr>
      <w:keepNext/>
      <w:keepLines/>
      <w:spacing w:before="340" w:after="330" w:line="578" w:lineRule="auto"/>
      <w:outlineLvl w:val="0"/>
    </w:pPr>
    <w:rPr>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line="240" w:lineRule="auto"/>
      <w:ind w:left="420" w:leftChars="200" w:firstLine="420"/>
    </w:pPr>
    <w:rPr>
      <w:rFonts w:cs="宋体"/>
      <w:sz w:val="21"/>
      <w:szCs w:val="21"/>
    </w:rPr>
  </w:style>
  <w:style w:type="paragraph" w:styleId="3">
    <w:name w:val="Body Text Indent"/>
    <w:basedOn w:val="1"/>
    <w:next w:val="1"/>
    <w:unhideWhenUsed/>
    <w:qFormat/>
    <w:uiPriority w:val="0"/>
    <w:pPr>
      <w:ind w:left="480" w:hanging="480" w:hangingChars="200"/>
    </w:pPr>
    <w:rPr>
      <w:sz w:val="24"/>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6">
    <w:name w:val="Normal Indent"/>
    <w:basedOn w:val="1"/>
    <w:qFormat/>
    <w:uiPriority w:val="99"/>
    <w:pPr>
      <w:widowControl/>
      <w:adjustRightInd w:val="0"/>
      <w:snapToGrid w:val="0"/>
      <w:spacing w:line="480" w:lineRule="exact"/>
      <w:ind w:firstLine="567"/>
    </w:pPr>
    <w:rPr>
      <w:rFonts w:ascii="宋体"/>
      <w:color w:val="000000"/>
      <w:kern w:val="28"/>
      <w:sz w:val="28"/>
    </w:rPr>
  </w:style>
  <w:style w:type="paragraph" w:styleId="7">
    <w:name w:val="Body Text 3"/>
    <w:basedOn w:val="1"/>
    <w:link w:val="33"/>
    <w:unhideWhenUsed/>
    <w:qFormat/>
    <w:uiPriority w:val="99"/>
    <w:pPr>
      <w:spacing w:after="120"/>
    </w:pPr>
    <w:rPr>
      <w:sz w:val="16"/>
      <w:szCs w:val="16"/>
    </w:rPr>
  </w:style>
  <w:style w:type="paragraph" w:styleId="8">
    <w:name w:val="Body Text"/>
    <w:basedOn w:val="1"/>
    <w:next w:val="9"/>
    <w:link w:val="30"/>
    <w:unhideWhenUsed/>
    <w:qFormat/>
    <w:uiPriority w:val="99"/>
    <w:rPr>
      <w:rFonts w:ascii="Times New Roman" w:hAnsi="Times New Roman" w:eastAsia="黑体"/>
      <w:b/>
      <w:bCs/>
      <w:spacing w:val="20"/>
      <w:kern w:val="52"/>
      <w:sz w:val="56"/>
      <w:szCs w:val="56"/>
    </w:rPr>
  </w:style>
  <w:style w:type="paragraph" w:styleId="9">
    <w:name w:val="Body Text First Indent"/>
    <w:basedOn w:val="8"/>
    <w:next w:val="1"/>
    <w:link w:val="38"/>
    <w:unhideWhenUsed/>
    <w:qFormat/>
    <w:uiPriority w:val="99"/>
    <w:pPr>
      <w:spacing w:before="100" w:beforeAutospacing="1" w:after="120"/>
      <w:ind w:firstLine="420" w:firstLineChars="100"/>
    </w:pPr>
    <w:rPr>
      <w:rFonts w:eastAsia="宋体"/>
      <w:b w:val="0"/>
      <w:bCs w:val="0"/>
      <w:spacing w:val="0"/>
      <w:kern w:val="2"/>
      <w:sz w:val="21"/>
      <w:szCs w:val="21"/>
    </w:rPr>
  </w:style>
  <w:style w:type="paragraph" w:styleId="10">
    <w:name w:val="Plain Text"/>
    <w:basedOn w:val="1"/>
    <w:link w:val="29"/>
    <w:unhideWhenUsed/>
    <w:qFormat/>
    <w:uiPriority w:val="0"/>
    <w:rPr>
      <w:rFonts w:ascii="宋体" w:hAnsi="Courier New" w:eastAsia="宋体"/>
      <w:szCs w:val="21"/>
    </w:rPr>
  </w:style>
  <w:style w:type="paragraph" w:styleId="11">
    <w:name w:val="Balloon Text"/>
    <w:basedOn w:val="1"/>
    <w:link w:val="35"/>
    <w:semiHidden/>
    <w:unhideWhenUsed/>
    <w:qFormat/>
    <w:uiPriority w:val="99"/>
    <w:rPr>
      <w:sz w:val="18"/>
      <w:szCs w:val="18"/>
    </w:rPr>
  </w:style>
  <w:style w:type="paragraph" w:styleId="12">
    <w:name w:val="footer"/>
    <w:basedOn w:val="1"/>
    <w:link w:val="28"/>
    <w:unhideWhenUsed/>
    <w:qFormat/>
    <w:uiPriority w:val="0"/>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toc 2"/>
    <w:basedOn w:val="1"/>
    <w:next w:val="1"/>
    <w:semiHidden/>
    <w:unhideWhenUsed/>
    <w:qFormat/>
    <w:uiPriority w:val="39"/>
    <w:pPr>
      <w:ind w:left="420" w:leftChars="200"/>
    </w:p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unhideWhenUsed/>
    <w:qFormat/>
    <w:uiPriority w:val="99"/>
    <w:rPr>
      <w:color w:val="0563C1"/>
      <w:u w:val="single"/>
    </w:rPr>
  </w:style>
  <w:style w:type="paragraph" w:customStyle="1" w:styleId="22">
    <w:name w:val="样式 表格正文 + 两端对齐"/>
    <w:basedOn w:val="1"/>
    <w:next w:val="23"/>
    <w:qFormat/>
    <w:uiPriority w:val="99"/>
    <w:pPr>
      <w:spacing w:line="300" w:lineRule="auto"/>
    </w:pPr>
    <w:rPr>
      <w:sz w:val="24"/>
    </w:rPr>
  </w:style>
  <w:style w:type="paragraph" w:customStyle="1" w:styleId="23">
    <w:name w:val="正文1"/>
    <w:next w:val="24"/>
    <w:qFormat/>
    <w:uiPriority w:val="0"/>
    <w:pPr>
      <w:jc w:val="both"/>
    </w:pPr>
    <w:rPr>
      <w:rFonts w:ascii="Times New Roman" w:hAnsi="Times New Roman" w:eastAsia="宋体" w:cs="Times New Roman"/>
      <w:kern w:val="2"/>
      <w:sz w:val="21"/>
      <w:szCs w:val="21"/>
      <w:lang w:val="en-US" w:eastAsia="zh-CN" w:bidi="ar-SA"/>
    </w:rPr>
  </w:style>
  <w:style w:type="paragraph" w:customStyle="1" w:styleId="24">
    <w:name w:val="自动更正"/>
    <w:next w:val="25"/>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25">
    <w:name w:val="xl39"/>
    <w:basedOn w:val="1"/>
    <w:next w:val="26"/>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
    <w:name w:val="分手多日，近况如何？"/>
    <w:next w:val="1"/>
    <w:qFormat/>
    <w:uiPriority w:val="99"/>
    <w:pPr>
      <w:widowControl w:val="0"/>
      <w:jc w:val="both"/>
    </w:pPr>
    <w:rPr>
      <w:rFonts w:ascii="Times New Roman" w:hAnsi="Times New Roman" w:eastAsia="等线" w:cs="Times New Roman"/>
      <w:kern w:val="0"/>
      <w:sz w:val="21"/>
      <w:szCs w:val="20"/>
      <w:lang w:val="en-US" w:eastAsia="zh-CN" w:bidi="ar-SA"/>
    </w:rPr>
  </w:style>
  <w:style w:type="character" w:customStyle="1" w:styleId="27">
    <w:name w:val="页眉 字符"/>
    <w:link w:val="13"/>
    <w:qFormat/>
    <w:uiPriority w:val="99"/>
    <w:rPr>
      <w:kern w:val="2"/>
      <w:sz w:val="18"/>
      <w:szCs w:val="18"/>
    </w:rPr>
  </w:style>
  <w:style w:type="character" w:customStyle="1" w:styleId="28">
    <w:name w:val="页脚 字符"/>
    <w:link w:val="12"/>
    <w:qFormat/>
    <w:uiPriority w:val="0"/>
    <w:rPr>
      <w:kern w:val="2"/>
      <w:sz w:val="18"/>
      <w:szCs w:val="18"/>
    </w:rPr>
  </w:style>
  <w:style w:type="character" w:customStyle="1" w:styleId="29">
    <w:name w:val="纯文本 字符"/>
    <w:link w:val="10"/>
    <w:qFormat/>
    <w:uiPriority w:val="0"/>
    <w:rPr>
      <w:rFonts w:ascii="宋体" w:hAnsi="Courier New" w:eastAsia="宋体"/>
      <w:kern w:val="2"/>
      <w:sz w:val="21"/>
      <w:szCs w:val="21"/>
    </w:rPr>
  </w:style>
  <w:style w:type="character" w:customStyle="1" w:styleId="30">
    <w:name w:val="正文文本 字符"/>
    <w:link w:val="8"/>
    <w:qFormat/>
    <w:uiPriority w:val="99"/>
    <w:rPr>
      <w:rFonts w:ascii="Times New Roman" w:hAnsi="Times New Roman" w:eastAsia="黑体"/>
      <w:b/>
      <w:bCs/>
      <w:spacing w:val="20"/>
      <w:kern w:val="52"/>
      <w:sz w:val="56"/>
      <w:szCs w:val="56"/>
    </w:rPr>
  </w:style>
  <w:style w:type="character" w:customStyle="1" w:styleId="31">
    <w:name w:val="15"/>
    <w:qFormat/>
    <w:uiPriority w:val="0"/>
    <w:rPr>
      <w:rFonts w:hint="default" w:ascii="Times New Roman" w:hAnsi="Times New Roman" w:cs="Times New Roman"/>
      <w:color w:val="000000"/>
    </w:rPr>
  </w:style>
  <w:style w:type="character" w:customStyle="1" w:styleId="32">
    <w:name w:val="17"/>
    <w:qFormat/>
    <w:uiPriority w:val="0"/>
    <w:rPr>
      <w:rFonts w:hint="eastAsia" w:ascii="宋体" w:hAnsi="宋体" w:eastAsia="宋体"/>
      <w:sz w:val="21"/>
      <w:szCs w:val="21"/>
    </w:rPr>
  </w:style>
  <w:style w:type="character" w:customStyle="1" w:styleId="33">
    <w:name w:val="正文文本 3 字符"/>
    <w:link w:val="7"/>
    <w:semiHidden/>
    <w:qFormat/>
    <w:uiPriority w:val="99"/>
    <w:rPr>
      <w:kern w:val="2"/>
      <w:sz w:val="16"/>
      <w:szCs w:val="16"/>
    </w:rPr>
  </w:style>
  <w:style w:type="table" w:customStyle="1" w:styleId="34">
    <w:name w:val="网格型1"/>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批注框文本 字符"/>
    <w:link w:val="11"/>
    <w:semiHidden/>
    <w:qFormat/>
    <w:uiPriority w:val="99"/>
    <w:rPr>
      <w:kern w:val="2"/>
      <w:sz w:val="18"/>
      <w:szCs w:val="18"/>
    </w:rPr>
  </w:style>
  <w:style w:type="table" w:customStyle="1" w:styleId="36">
    <w:name w:val="网格型2"/>
    <w:basedOn w:val="17"/>
    <w:unhideWhenUsed/>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BodyText"/>
    <w:basedOn w:val="1"/>
    <w:qFormat/>
    <w:uiPriority w:val="0"/>
    <w:rPr>
      <w:rFonts w:ascii="Calibri" w:hAnsi="Calibri" w:eastAsia="宋体"/>
      <w:kern w:val="0"/>
      <w:szCs w:val="21"/>
    </w:rPr>
  </w:style>
  <w:style w:type="character" w:customStyle="1" w:styleId="38">
    <w:name w:val="正文首行缩进 字符"/>
    <w:link w:val="9"/>
    <w:qFormat/>
    <w:uiPriority w:val="99"/>
    <w:rPr>
      <w:rFonts w:ascii="Times New Roman" w:hAnsi="Times New Roman" w:eastAsia="宋体"/>
      <w:spacing w:val="20"/>
      <w:kern w:val="2"/>
      <w:sz w:val="21"/>
      <w:szCs w:val="21"/>
    </w:rPr>
  </w:style>
  <w:style w:type="paragraph" w:customStyle="1" w:styleId="39">
    <w:name w:val="TOC 标题1"/>
    <w:basedOn w:val="5"/>
    <w:next w:val="1"/>
    <w:qFormat/>
    <w:uiPriority w:val="0"/>
    <w:pPr>
      <w:spacing w:before="480" w:after="0" w:line="273" w:lineRule="auto"/>
      <w:outlineLvl w:val="9"/>
    </w:pPr>
    <w:rPr>
      <w:rFonts w:ascii="仿宋" w:hAnsi="仿宋" w:eastAsia="仿宋"/>
      <w:color w:val="000000"/>
      <w:kern w:val="0"/>
      <w:sz w:val="32"/>
      <w:szCs w:val="32"/>
    </w:rPr>
  </w:style>
  <w:style w:type="character" w:customStyle="1" w:styleId="40">
    <w:name w:val="标题 1 字符"/>
    <w:link w:val="5"/>
    <w:qFormat/>
    <w:uiPriority w:val="9"/>
    <w:rPr>
      <w:b/>
      <w:bCs/>
      <w:kern w:val="44"/>
      <w:sz w:val="44"/>
      <w:szCs w:val="44"/>
    </w:rPr>
  </w:style>
  <w:style w:type="paragraph" w:styleId="41">
    <w:name w:val="List Paragraph"/>
    <w:basedOn w:val="1"/>
    <w:qFormat/>
    <w:uiPriority w:val="99"/>
    <w:pPr>
      <w:ind w:firstLine="420" w:firstLineChars="200"/>
    </w:pPr>
  </w:style>
  <w:style w:type="paragraph" w:customStyle="1" w:styleId="4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3">
    <w:name w:val="font01"/>
    <w:basedOn w:val="19"/>
    <w:qFormat/>
    <w:uiPriority w:val="99"/>
    <w:rPr>
      <w:rFonts w:ascii="等线" w:hAnsi="等线" w:eastAsia="等线" w:cs="等线"/>
      <w:color w:val="000000"/>
      <w:sz w:val="22"/>
      <w:szCs w:val="22"/>
      <w:u w:val="none"/>
    </w:rPr>
  </w:style>
  <w:style w:type="paragraph" w:customStyle="1" w:styleId="4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5">
    <w:name w:val="font31"/>
    <w:basedOn w:val="19"/>
    <w:qFormat/>
    <w:uiPriority w:val="99"/>
    <w:rPr>
      <w:rFonts w:ascii="宋体" w:hAnsi="宋体" w:eastAsia="宋体" w:cs="宋体"/>
      <w:color w:val="000000"/>
      <w:sz w:val="21"/>
      <w:szCs w:val="21"/>
      <w:u w:val="none"/>
    </w:rPr>
  </w:style>
  <w:style w:type="paragraph" w:customStyle="1" w:styleId="46">
    <w:name w:val="Table Paragraph"/>
    <w:basedOn w:val="1"/>
    <w:qFormat/>
    <w:uiPriority w:val="1"/>
    <w:pPr>
      <w:spacing w:afterLines="50"/>
      <w:jc w:val="left"/>
    </w:pPr>
    <w:rPr>
      <w:rFonts w:ascii="Calibri" w:hAnsi="Calibri" w:eastAsia="Times New Roman"/>
      <w:kern w:val="0"/>
      <w:sz w:val="22"/>
      <w:lang w:eastAsia="en-US"/>
    </w:rPr>
  </w:style>
  <w:style w:type="paragraph" w:customStyle="1" w:styleId="47">
    <w:name w:val="列表段落1"/>
    <w:basedOn w:val="1"/>
    <w:qFormat/>
    <w:uiPriority w:val="34"/>
    <w:pPr>
      <w:ind w:firstLine="420" w:firstLineChars="200"/>
    </w:pPr>
    <w:rPr>
      <w:rFonts w:ascii="长城仿宋" w:hAnsi="长城仿宋" w:cs="长城仿宋"/>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298;&#37319;&#36141;_&#24037;&#20316;&#36164;&#26009;\20GK003\LYCG2020GK00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C1158-CEE4-4A21-AD79-F0D3ADCCF620}">
  <ds:schemaRefs/>
</ds:datastoreItem>
</file>

<file path=docProps/app.xml><?xml version="1.0" encoding="utf-8"?>
<Properties xmlns="http://schemas.openxmlformats.org/officeDocument/2006/extended-properties" xmlns:vt="http://schemas.openxmlformats.org/officeDocument/2006/docPropsVTypes">
  <Template>LYCG2020GK003</Template>
  <Company>China</Company>
  <Pages>55</Pages>
  <Words>5965</Words>
  <Characters>34005</Characters>
  <Lines>283</Lines>
  <Paragraphs>79</Paragraphs>
  <TotalTime>192</TotalTime>
  <ScaleCrop>false</ScaleCrop>
  <LinksUpToDate>false</LinksUpToDate>
  <CharactersWithSpaces>39891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2020-09-23T02:01:00Z</dcterms:created>
  <dc:creator>Windows 用户</dc:creator>
  <cp:lastModifiedBy>Administrator</cp:lastModifiedBy>
  <cp:lastPrinted>2020-10-10T09:13:00Z</cp:lastPrinted>
  <dcterms:modified xsi:type="dcterms:W3CDTF">2020-11-13T08:16:31Z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