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eastAsia="宋体" w:cs="宋体"/>
          <w:sz w:val="44"/>
          <w:lang w:eastAsia="zh-CN"/>
        </w:rPr>
      </w:pPr>
    </w:p>
    <w:p>
      <w:pPr>
        <w:jc w:val="center"/>
        <w:rPr>
          <w:rFonts w:ascii="黑体" w:hAnsi="黑体" w:eastAsia="黑体" w:cs="黑体"/>
          <w:sz w:val="72"/>
          <w:szCs w:val="72"/>
        </w:rPr>
      </w:pPr>
    </w:p>
    <w:p>
      <w:pPr>
        <w:spacing w:line="527" w:lineRule="exact"/>
        <w:ind w:firstLine="261" w:firstLineChars="50"/>
        <w:jc w:val="center"/>
        <w:rPr>
          <w:rFonts w:hint="eastAsia" w:ascii="黑体" w:hAnsi="黑体" w:eastAsia="黑体" w:cs="黑体"/>
          <w:b/>
          <w:bCs/>
          <w:color w:val="auto"/>
          <w:sz w:val="52"/>
          <w:szCs w:val="52"/>
          <w:lang w:eastAsia="zh-CN"/>
        </w:rPr>
      </w:pPr>
      <w:r>
        <w:rPr>
          <w:rFonts w:hint="eastAsia" w:ascii="黑体" w:hAnsi="黑体" w:eastAsia="黑体" w:cs="黑体"/>
          <w:b/>
          <w:bCs/>
          <w:color w:val="auto"/>
          <w:sz w:val="52"/>
          <w:szCs w:val="52"/>
          <w:lang w:eastAsia="zh-CN"/>
        </w:rPr>
        <w:t>金华市生态环境局永康分局</w:t>
      </w:r>
    </w:p>
    <w:p>
      <w:pPr>
        <w:spacing w:line="527" w:lineRule="exact"/>
        <w:ind w:firstLine="261" w:firstLineChars="50"/>
        <w:jc w:val="center"/>
        <w:rPr>
          <w:rFonts w:hint="eastAsia" w:ascii="黑体" w:hAnsi="黑体" w:eastAsia="黑体" w:cs="黑体"/>
          <w:b/>
          <w:bCs/>
          <w:color w:val="auto"/>
          <w:sz w:val="52"/>
          <w:szCs w:val="52"/>
          <w:lang w:eastAsia="zh-CN"/>
        </w:rPr>
      </w:pPr>
      <w:r>
        <w:rPr>
          <w:rFonts w:hint="eastAsia" w:ascii="黑体" w:hAnsi="黑体" w:eastAsia="黑体" w:cs="黑体"/>
          <w:b/>
          <w:bCs/>
          <w:color w:val="auto"/>
          <w:sz w:val="52"/>
          <w:szCs w:val="52"/>
          <w:lang w:eastAsia="zh-CN"/>
        </w:rPr>
        <w:t>环境影响评价报告评审项目</w:t>
      </w:r>
    </w:p>
    <w:p>
      <w:pPr>
        <w:jc w:val="center"/>
        <w:rPr>
          <w:rFonts w:ascii="黑体" w:hAnsi="黑体" w:eastAsia="黑体" w:cs="黑体"/>
          <w:sz w:val="52"/>
          <w:szCs w:val="52"/>
        </w:rPr>
      </w:pPr>
      <w:r>
        <w:rPr>
          <w:rFonts w:hint="eastAsia" w:ascii="黑体" w:hAnsi="黑体" w:eastAsia="黑体" w:cs="黑体"/>
          <w:b/>
          <w:bCs/>
          <w:sz w:val="52"/>
          <w:szCs w:val="52"/>
        </w:rPr>
        <w:t>公开招标采购文件</w:t>
      </w:r>
    </w:p>
    <w:p>
      <w:pPr>
        <w:spacing w:line="527" w:lineRule="exact"/>
        <w:jc w:val="center"/>
        <w:rPr>
          <w:rFonts w:ascii="黑体" w:hAnsi="黑体" w:eastAsia="黑体" w:cs="黑体"/>
          <w:sz w:val="72"/>
          <w:szCs w:val="72"/>
        </w:rPr>
      </w:pPr>
    </w:p>
    <w:p>
      <w:pPr>
        <w:spacing w:line="360" w:lineRule="auto"/>
        <w:ind w:firstLine="3039" w:firstLineChars="1013"/>
        <w:jc w:val="left"/>
        <w:rPr>
          <w:rFonts w:hint="eastAsia" w:ascii="宋体" w:hAnsi="宋体" w:eastAsia="宋体" w:cs="宋体"/>
          <w:sz w:val="30"/>
          <w:lang w:eastAsia="zh-CN"/>
        </w:rPr>
      </w:pPr>
      <w:r>
        <w:rPr>
          <w:rFonts w:hint="eastAsia" w:ascii="宋体" w:hAnsi="宋体" w:eastAsia="宋体" w:cs="宋体"/>
          <w:sz w:val="30"/>
        </w:rPr>
        <w:t>项目编号：2030012020010-CJCG</w:t>
      </w:r>
      <w:r>
        <w:rPr>
          <w:rFonts w:hint="eastAsia" w:ascii="宋体" w:hAnsi="宋体" w:eastAsia="宋体" w:cs="宋体"/>
          <w:sz w:val="30"/>
          <w:lang w:eastAsia="zh-CN"/>
        </w:rPr>
        <w:t>20026-2</w:t>
      </w:r>
    </w:p>
    <w:p>
      <w:pPr>
        <w:spacing w:line="360" w:lineRule="exact"/>
        <w:jc w:val="left"/>
        <w:rPr>
          <w:rFonts w:ascii="宋体" w:hAnsi="宋体" w:eastAsia="宋体" w:cs="宋体"/>
          <w:sz w:val="30"/>
        </w:rPr>
      </w:pPr>
    </w:p>
    <w:p>
      <w:pPr>
        <w:spacing w:line="360" w:lineRule="exact"/>
        <w:jc w:val="left"/>
        <w:rPr>
          <w:rFonts w:ascii="宋体" w:hAnsi="宋体" w:eastAsia="宋体" w:cs="宋体"/>
          <w:sz w:val="30"/>
        </w:rPr>
      </w:pPr>
    </w:p>
    <w:p>
      <w:pPr>
        <w:spacing w:line="360" w:lineRule="auto"/>
        <w:ind w:firstLine="1905" w:firstLineChars="593"/>
        <w:jc w:val="left"/>
        <w:rPr>
          <w:rFonts w:ascii="宋体" w:hAnsi="宋体" w:eastAsia="宋体" w:cs="宋体"/>
          <w:sz w:val="30"/>
        </w:rPr>
      </w:pPr>
      <w:r>
        <w:rPr>
          <w:rFonts w:hint="eastAsia" w:ascii="宋体" w:hAnsi="宋体"/>
          <w:b/>
          <w:bCs/>
          <w:sz w:val="32"/>
        </w:rPr>
        <w:drawing>
          <wp:inline distT="0" distB="0" distL="114300" distR="114300">
            <wp:extent cx="3985260" cy="3685540"/>
            <wp:effectExtent l="0" t="0" r="15240" b="10160"/>
            <wp:docPr id="1" name="图片 1" descr="3105907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31059076-1"/>
                    <pic:cNvPicPr>
                      <a:picLocks noChangeAspect="1"/>
                    </pic:cNvPicPr>
                  </pic:nvPicPr>
                  <pic:blipFill>
                    <a:blip r:embed="rId14" cstate="print"/>
                    <a:stretch>
                      <a:fillRect/>
                    </a:stretch>
                  </pic:blipFill>
                  <pic:spPr>
                    <a:xfrm>
                      <a:off x="0" y="0"/>
                      <a:ext cx="3985260" cy="3685540"/>
                    </a:xfrm>
                    <a:prstGeom prst="rect">
                      <a:avLst/>
                    </a:prstGeom>
                    <a:noFill/>
                    <a:ln w="9525">
                      <a:noFill/>
                    </a:ln>
                  </pic:spPr>
                </pic:pic>
              </a:graphicData>
            </a:graphic>
          </wp:inline>
        </w:drawing>
      </w:r>
    </w:p>
    <w:p>
      <w:pPr>
        <w:spacing w:line="360" w:lineRule="auto"/>
        <w:jc w:val="left"/>
        <w:rPr>
          <w:rFonts w:ascii="宋体" w:hAnsi="宋体" w:eastAsia="宋体" w:cs="宋体"/>
          <w:sz w:val="30"/>
        </w:rPr>
      </w:pPr>
    </w:p>
    <w:p>
      <w:pPr>
        <w:spacing w:line="360" w:lineRule="auto"/>
        <w:ind w:firstLine="2139" w:firstLineChars="713"/>
        <w:rPr>
          <w:rFonts w:hint="eastAsia" w:ascii="宋体" w:hAnsi="宋体" w:eastAsia="宋体" w:cs="宋体"/>
          <w:color w:val="auto"/>
          <w:sz w:val="30"/>
          <w:lang w:eastAsia="zh-CN"/>
        </w:rPr>
      </w:pPr>
      <w:r>
        <w:rPr>
          <w:rFonts w:hint="eastAsia" w:ascii="宋体" w:hAnsi="宋体" w:eastAsia="宋体" w:cs="宋体"/>
          <w:bCs/>
          <w:sz w:val="30"/>
        </w:rPr>
        <w:t xml:space="preserve">采购单位： </w:t>
      </w:r>
      <w:r>
        <w:rPr>
          <w:rFonts w:hint="eastAsia" w:ascii="宋体" w:hAnsi="宋体" w:eastAsia="宋体" w:cs="宋体"/>
          <w:color w:val="auto"/>
          <w:sz w:val="30"/>
          <w:lang w:eastAsia="zh-CN"/>
        </w:rPr>
        <w:t>金华市生态环境局永康分局</w:t>
      </w:r>
    </w:p>
    <w:p>
      <w:pPr>
        <w:spacing w:line="360" w:lineRule="auto"/>
        <w:ind w:firstLine="2174" w:firstLineChars="763"/>
        <w:rPr>
          <w:rFonts w:ascii="宋体" w:hAnsi="宋体" w:eastAsia="宋体" w:cs="宋体"/>
          <w:b/>
          <w:color w:val="auto"/>
          <w:sz w:val="30"/>
        </w:rPr>
      </w:pPr>
      <w:r>
        <w:rPr>
          <w:rFonts w:hint="eastAsia" w:ascii="宋体" w:hAnsi="宋体" w:eastAsia="宋体" w:cs="宋体"/>
          <w:bCs/>
          <w:color w:val="auto"/>
          <w:w w:val="95"/>
          <w:sz w:val="30"/>
        </w:rPr>
        <w:t xml:space="preserve">代理机构：  </w:t>
      </w:r>
      <w:r>
        <w:rPr>
          <w:rFonts w:hint="eastAsia" w:ascii="宋体" w:hAnsi="宋体" w:eastAsia="宋体" w:cs="宋体"/>
          <w:color w:val="auto"/>
          <w:w w:val="95"/>
          <w:sz w:val="30"/>
        </w:rPr>
        <w:t>金华市创佳工程项目管理有限公司</w:t>
      </w:r>
    </w:p>
    <w:p>
      <w:pPr>
        <w:spacing w:before="187"/>
        <w:ind w:right="45" w:firstLine="3915" w:firstLineChars="1300"/>
        <w:jc w:val="both"/>
        <w:rPr>
          <w:rFonts w:ascii="宋体" w:hAnsi="宋体" w:eastAsia="宋体" w:cs="宋体"/>
          <w:b/>
          <w:color w:val="auto"/>
          <w:sz w:val="30"/>
        </w:rPr>
      </w:pPr>
      <w:r>
        <w:rPr>
          <w:rFonts w:hint="eastAsia" w:ascii="宋体" w:hAnsi="宋体" w:eastAsia="宋体" w:cs="宋体"/>
          <w:b/>
          <w:color w:val="auto"/>
          <w:sz w:val="30"/>
          <w:lang w:eastAsia="zh-CN"/>
        </w:rPr>
        <w:t>2020</w:t>
      </w:r>
      <w:r>
        <w:rPr>
          <w:rFonts w:hint="eastAsia" w:ascii="宋体" w:hAnsi="宋体" w:eastAsia="宋体" w:cs="宋体"/>
          <w:b/>
          <w:color w:val="auto"/>
          <w:sz w:val="30"/>
        </w:rPr>
        <w:t>年</w:t>
      </w:r>
      <w:r>
        <w:rPr>
          <w:rFonts w:hint="eastAsia" w:ascii="宋体" w:hAnsi="宋体" w:eastAsia="宋体" w:cs="宋体"/>
          <w:b/>
          <w:color w:val="auto"/>
          <w:sz w:val="30"/>
          <w:lang w:val="en-US" w:eastAsia="zh-CN"/>
        </w:rPr>
        <w:t>9</w:t>
      </w:r>
      <w:r>
        <w:rPr>
          <w:rFonts w:hint="eastAsia" w:ascii="宋体" w:hAnsi="宋体" w:eastAsia="宋体" w:cs="宋体"/>
          <w:b/>
          <w:color w:val="auto"/>
          <w:sz w:val="30"/>
        </w:rPr>
        <w:t>月</w:t>
      </w:r>
    </w:p>
    <w:p>
      <w:pPr>
        <w:jc w:val="center"/>
        <w:rPr>
          <w:rFonts w:ascii="宋体" w:hAnsi="宋体" w:eastAsia="宋体" w:cs="宋体"/>
          <w:sz w:val="30"/>
        </w:rPr>
        <w:sectPr>
          <w:headerReference r:id="rId3" w:type="default"/>
          <w:pgSz w:w="11910" w:h="16840"/>
          <w:pgMar w:top="1080" w:right="440" w:bottom="280" w:left="880" w:header="720" w:footer="720" w:gutter="0"/>
          <w:cols w:space="720" w:num="1"/>
          <w:titlePg/>
        </w:sectPr>
      </w:pPr>
    </w:p>
    <w:p>
      <w:pPr>
        <w:pStyle w:val="4"/>
        <w:tabs>
          <w:tab w:val="left" w:pos="752"/>
        </w:tabs>
        <w:spacing w:before="41"/>
        <w:ind w:right="44"/>
      </w:pPr>
    </w:p>
    <w:p>
      <w:pPr>
        <w:pStyle w:val="4"/>
        <w:tabs>
          <w:tab w:val="left" w:pos="752"/>
        </w:tabs>
        <w:spacing w:before="41"/>
        <w:ind w:right="44"/>
      </w:pPr>
    </w:p>
    <w:p>
      <w:pPr>
        <w:pStyle w:val="4"/>
        <w:tabs>
          <w:tab w:val="left" w:pos="752"/>
        </w:tabs>
        <w:spacing w:before="41"/>
        <w:ind w:right="44"/>
      </w:pPr>
      <w:r>
        <w:rPr>
          <w:rFonts w:hint="eastAsia"/>
        </w:rPr>
        <w:t>目</w:t>
      </w:r>
      <w:r>
        <w:rPr>
          <w:rFonts w:hint="eastAsia"/>
        </w:rPr>
        <w:tab/>
      </w:r>
      <w:r>
        <w:rPr>
          <w:rFonts w:hint="eastAsia"/>
        </w:rPr>
        <w:t>录</w:t>
      </w:r>
    </w:p>
    <w:p>
      <w:pPr>
        <w:pStyle w:val="10"/>
        <w:tabs>
          <w:tab w:val="left" w:pos="1383"/>
          <w:tab w:val="right" w:leader="dot" w:pos="9951"/>
        </w:tabs>
        <w:spacing w:before="251"/>
        <w:ind w:right="1130" w:rightChars="538" w:firstLine="638" w:firstLineChars="304"/>
        <w:rPr>
          <w:rFonts w:ascii="宋体" w:hAnsi="宋体" w:eastAsia="宋体" w:cs="宋体"/>
        </w:rPr>
      </w:pPr>
      <w:r>
        <w:rPr>
          <w:rFonts w:hint="eastAsia" w:ascii="宋体" w:hAnsi="宋体" w:eastAsia="宋体" w:cs="宋体"/>
        </w:rPr>
        <w:t>第一章</w:t>
      </w:r>
      <w:r>
        <w:rPr>
          <w:rFonts w:hint="eastAsia" w:ascii="宋体" w:hAnsi="宋体" w:eastAsia="宋体" w:cs="宋体"/>
          <w:lang w:val="en-US"/>
        </w:rPr>
        <w:t xml:space="preserve">  </w:t>
      </w:r>
      <w:r>
        <w:rPr>
          <w:rFonts w:hint="eastAsia" w:ascii="宋体" w:hAnsi="宋体" w:eastAsia="宋体" w:cs="宋体"/>
        </w:rPr>
        <w:t>公开招标</w:t>
      </w:r>
      <w:r>
        <w:rPr>
          <w:rFonts w:hint="eastAsia" w:ascii="宋体" w:hAnsi="宋体" w:eastAsia="宋体" w:cs="宋体"/>
          <w:spacing w:val="-3"/>
        </w:rPr>
        <w:t>采</w:t>
      </w:r>
      <w:r>
        <w:rPr>
          <w:rFonts w:hint="eastAsia" w:ascii="宋体" w:hAnsi="宋体" w:eastAsia="宋体" w:cs="宋体"/>
        </w:rPr>
        <w:t>购</w:t>
      </w:r>
      <w:r>
        <w:rPr>
          <w:rFonts w:hint="eastAsia" w:ascii="宋体" w:hAnsi="宋体" w:eastAsia="宋体" w:cs="宋体"/>
          <w:spacing w:val="-3"/>
        </w:rPr>
        <w:t>公</w:t>
      </w:r>
      <w:r>
        <w:rPr>
          <w:rFonts w:hint="eastAsia" w:ascii="宋体" w:hAnsi="宋体" w:eastAsia="宋体" w:cs="宋体"/>
        </w:rPr>
        <w:t>告</w:t>
      </w:r>
    </w:p>
    <w:p>
      <w:pPr>
        <w:pStyle w:val="10"/>
        <w:tabs>
          <w:tab w:val="left" w:pos="1383"/>
          <w:tab w:val="right" w:leader="dot" w:pos="9947"/>
        </w:tabs>
        <w:spacing w:before="285"/>
        <w:ind w:right="1130" w:rightChars="538" w:firstLine="638" w:firstLineChars="304"/>
        <w:rPr>
          <w:rFonts w:ascii="宋体" w:hAnsi="宋体" w:eastAsia="宋体" w:cs="宋体"/>
        </w:rPr>
      </w:pPr>
      <w:r>
        <w:rPr>
          <w:rFonts w:hint="eastAsia" w:ascii="宋体" w:hAnsi="宋体" w:eastAsia="宋体" w:cs="宋体"/>
        </w:rPr>
        <w:t>第二章</w:t>
      </w:r>
      <w:r>
        <w:rPr>
          <w:rFonts w:hint="eastAsia" w:ascii="宋体" w:hAnsi="宋体" w:eastAsia="宋体" w:cs="宋体"/>
          <w:lang w:val="en-US"/>
        </w:rPr>
        <w:t xml:space="preserve">  </w:t>
      </w:r>
      <w:r>
        <w:rPr>
          <w:rFonts w:hint="eastAsia" w:ascii="宋体" w:hAnsi="宋体" w:eastAsia="宋体" w:cs="宋体"/>
        </w:rPr>
        <w:t>招标需求</w:t>
      </w:r>
    </w:p>
    <w:p>
      <w:pPr>
        <w:tabs>
          <w:tab w:val="left" w:pos="844"/>
          <w:tab w:val="right" w:leader="dot" w:pos="9413"/>
        </w:tabs>
        <w:spacing w:line="253" w:lineRule="exact"/>
        <w:ind w:right="508" w:rightChars="242" w:firstLine="638" w:firstLineChars="304"/>
        <w:jc w:val="left"/>
        <w:rPr>
          <w:rFonts w:ascii="宋体" w:hAnsi="宋体" w:eastAsia="宋体" w:cs="宋体"/>
        </w:rPr>
      </w:pPr>
    </w:p>
    <w:p>
      <w:pPr>
        <w:tabs>
          <w:tab w:val="left" w:pos="844"/>
          <w:tab w:val="right" w:leader="dot" w:pos="9413"/>
        </w:tabs>
        <w:spacing w:line="240" w:lineRule="auto"/>
        <w:ind w:right="508" w:rightChars="242" w:firstLine="638" w:firstLineChars="304"/>
        <w:jc w:val="left"/>
        <w:rPr>
          <w:rFonts w:ascii="宋体" w:hAnsi="宋体" w:eastAsia="宋体" w:cs="宋体"/>
        </w:rPr>
      </w:pPr>
      <w:r>
        <w:rPr>
          <w:rFonts w:hint="eastAsia" w:ascii="宋体" w:hAnsi="宋体" w:eastAsia="宋体" w:cs="宋体"/>
        </w:rPr>
        <w:t>第三章   投标人须知</w:t>
      </w:r>
    </w:p>
    <w:p>
      <w:pPr>
        <w:tabs>
          <w:tab w:val="left" w:pos="844"/>
          <w:tab w:val="right" w:leader="dot" w:pos="9417"/>
        </w:tabs>
        <w:spacing w:before="285" w:line="240" w:lineRule="auto"/>
        <w:ind w:right="508" w:rightChars="242" w:firstLine="638" w:firstLineChars="304"/>
        <w:jc w:val="left"/>
        <w:rPr>
          <w:rFonts w:ascii="宋体" w:hAnsi="宋体" w:eastAsia="宋体" w:cs="宋体"/>
        </w:rPr>
      </w:pPr>
      <w:r>
        <w:rPr>
          <w:rFonts w:hint="eastAsia" w:ascii="宋体" w:hAnsi="宋体" w:eastAsia="宋体" w:cs="宋体"/>
        </w:rPr>
        <w:t>第四章 评标办法</w:t>
      </w:r>
      <w:r>
        <w:rPr>
          <w:rFonts w:hint="eastAsia" w:ascii="宋体" w:hAnsi="宋体" w:eastAsia="宋体" w:cs="宋体"/>
          <w:spacing w:val="-3"/>
        </w:rPr>
        <w:t>及</w:t>
      </w:r>
      <w:r>
        <w:rPr>
          <w:rFonts w:hint="eastAsia" w:ascii="宋体" w:hAnsi="宋体" w:eastAsia="宋体" w:cs="宋体"/>
        </w:rPr>
        <w:t>评</w:t>
      </w:r>
      <w:r>
        <w:rPr>
          <w:rFonts w:hint="eastAsia" w:ascii="宋体" w:hAnsi="宋体" w:eastAsia="宋体" w:cs="宋体"/>
          <w:spacing w:val="-3"/>
        </w:rPr>
        <w:t>分</w:t>
      </w:r>
      <w:r>
        <w:rPr>
          <w:rFonts w:hint="eastAsia" w:ascii="宋体" w:hAnsi="宋体" w:eastAsia="宋体" w:cs="宋体"/>
        </w:rPr>
        <w:t>标准</w:t>
      </w:r>
    </w:p>
    <w:p>
      <w:pPr>
        <w:tabs>
          <w:tab w:val="left" w:pos="844"/>
          <w:tab w:val="right" w:leader="dot" w:pos="9413"/>
        </w:tabs>
        <w:spacing w:before="287"/>
        <w:ind w:right="508" w:rightChars="242" w:firstLine="638" w:firstLineChars="304"/>
        <w:jc w:val="left"/>
        <w:rPr>
          <w:rFonts w:ascii="宋体" w:hAnsi="宋体" w:eastAsia="宋体" w:cs="宋体"/>
        </w:rPr>
      </w:pPr>
      <w:r>
        <w:rPr>
          <w:rFonts w:hint="eastAsia" w:ascii="宋体" w:hAnsi="宋体" w:eastAsia="宋体" w:cs="宋体"/>
        </w:rPr>
        <w:t>第五章 合同主要</w:t>
      </w:r>
      <w:r>
        <w:rPr>
          <w:rFonts w:hint="eastAsia" w:ascii="宋体" w:hAnsi="宋体" w:eastAsia="宋体" w:cs="宋体"/>
          <w:spacing w:val="-3"/>
        </w:rPr>
        <w:t>条</w:t>
      </w:r>
      <w:r>
        <w:rPr>
          <w:rFonts w:hint="eastAsia" w:ascii="宋体" w:hAnsi="宋体" w:eastAsia="宋体" w:cs="宋体"/>
        </w:rPr>
        <w:t>款</w:t>
      </w:r>
    </w:p>
    <w:p>
      <w:pPr>
        <w:tabs>
          <w:tab w:val="left" w:pos="844"/>
          <w:tab w:val="right" w:leader="dot" w:pos="9413"/>
        </w:tabs>
        <w:spacing w:before="287"/>
        <w:ind w:left="418" w:leftChars="199" w:right="508" w:rightChars="242" w:firstLine="216" w:firstLineChars="103"/>
        <w:jc w:val="left"/>
        <w:rPr>
          <w:rFonts w:ascii="宋体" w:hAnsi="宋体" w:eastAsia="宋体" w:cs="宋体"/>
        </w:rPr>
      </w:pPr>
      <w:r>
        <w:rPr>
          <w:rFonts w:hint="eastAsia" w:ascii="宋体" w:hAnsi="宋体" w:eastAsia="宋体" w:cs="宋体"/>
        </w:rPr>
        <w:t>第六章 投标文件</w:t>
      </w:r>
      <w:r>
        <w:rPr>
          <w:rFonts w:hint="eastAsia" w:ascii="宋体" w:hAnsi="宋体" w:eastAsia="宋体" w:cs="宋体"/>
          <w:spacing w:val="-3"/>
        </w:rPr>
        <w:t>格</w:t>
      </w:r>
      <w:r>
        <w:rPr>
          <w:rFonts w:hint="eastAsia" w:ascii="宋体" w:hAnsi="宋体" w:eastAsia="宋体" w:cs="宋体"/>
        </w:rPr>
        <w:t>式</w:t>
      </w:r>
    </w:p>
    <w:p>
      <w:pPr>
        <w:tabs>
          <w:tab w:val="left" w:pos="844"/>
          <w:tab w:val="right" w:leader="dot" w:pos="9413"/>
        </w:tabs>
        <w:spacing w:before="287"/>
        <w:ind w:right="508" w:rightChars="242" w:firstLine="638" w:firstLineChars="304"/>
        <w:jc w:val="left"/>
        <w:rPr>
          <w:rFonts w:ascii="宋体" w:hAnsi="宋体" w:eastAsia="宋体" w:cs="宋体"/>
        </w:rPr>
      </w:pPr>
    </w:p>
    <w:p>
      <w:pPr>
        <w:tabs>
          <w:tab w:val="left" w:pos="844"/>
          <w:tab w:val="right" w:leader="dot" w:pos="9413"/>
        </w:tabs>
        <w:spacing w:before="287"/>
        <w:jc w:val="left"/>
        <w:rPr>
          <w:rFonts w:ascii="宋体" w:hAnsi="宋体" w:eastAsia="宋体" w:cs="宋体"/>
        </w:rPr>
      </w:pPr>
    </w:p>
    <w:p>
      <w:pPr>
        <w:tabs>
          <w:tab w:val="left" w:pos="844"/>
          <w:tab w:val="right" w:leader="dot" w:pos="9413"/>
        </w:tabs>
        <w:spacing w:before="287"/>
        <w:jc w:val="left"/>
        <w:rPr>
          <w:rFonts w:ascii="宋体" w:hAnsi="宋体" w:eastAsia="宋体" w:cs="宋体"/>
        </w:rPr>
      </w:pPr>
    </w:p>
    <w:p>
      <w:pPr>
        <w:tabs>
          <w:tab w:val="left" w:pos="844"/>
          <w:tab w:val="right" w:leader="dot" w:pos="9413"/>
        </w:tabs>
        <w:spacing w:before="287"/>
        <w:jc w:val="left"/>
        <w:rPr>
          <w:rFonts w:ascii="宋体" w:hAnsi="宋体" w:eastAsia="宋体" w:cs="宋体"/>
        </w:rPr>
      </w:pPr>
    </w:p>
    <w:p>
      <w:pPr>
        <w:tabs>
          <w:tab w:val="left" w:pos="844"/>
          <w:tab w:val="right" w:leader="dot" w:pos="9413"/>
        </w:tabs>
        <w:spacing w:before="287"/>
        <w:jc w:val="left"/>
        <w:rPr>
          <w:rFonts w:ascii="宋体" w:hAnsi="宋体" w:eastAsia="宋体" w:cs="宋体"/>
        </w:rPr>
      </w:pPr>
    </w:p>
    <w:p>
      <w:pPr>
        <w:tabs>
          <w:tab w:val="left" w:pos="844"/>
          <w:tab w:val="right" w:leader="dot" w:pos="9413"/>
        </w:tabs>
        <w:spacing w:before="287"/>
        <w:jc w:val="left"/>
        <w:rPr>
          <w:rFonts w:ascii="宋体" w:hAnsi="宋体" w:eastAsia="宋体" w:cs="宋体"/>
        </w:rPr>
      </w:pPr>
    </w:p>
    <w:p>
      <w:pPr>
        <w:tabs>
          <w:tab w:val="left" w:pos="844"/>
          <w:tab w:val="right" w:leader="dot" w:pos="9413"/>
        </w:tabs>
        <w:spacing w:before="287"/>
        <w:jc w:val="left"/>
        <w:rPr>
          <w:rFonts w:ascii="宋体" w:hAnsi="宋体" w:eastAsia="宋体" w:cs="宋体"/>
        </w:rPr>
      </w:pPr>
    </w:p>
    <w:p>
      <w:pPr>
        <w:tabs>
          <w:tab w:val="left" w:pos="844"/>
          <w:tab w:val="right" w:leader="dot" w:pos="9413"/>
        </w:tabs>
        <w:spacing w:before="287"/>
        <w:jc w:val="left"/>
        <w:rPr>
          <w:rFonts w:ascii="宋体" w:hAnsi="宋体" w:eastAsia="宋体" w:cs="宋体"/>
        </w:rPr>
      </w:pPr>
    </w:p>
    <w:p>
      <w:pPr>
        <w:tabs>
          <w:tab w:val="left" w:pos="844"/>
          <w:tab w:val="right" w:leader="dot" w:pos="9413"/>
        </w:tabs>
        <w:spacing w:before="287"/>
        <w:jc w:val="left"/>
        <w:rPr>
          <w:rFonts w:ascii="宋体" w:hAnsi="宋体" w:eastAsia="宋体" w:cs="宋体"/>
        </w:rPr>
      </w:pPr>
    </w:p>
    <w:p>
      <w:pPr>
        <w:tabs>
          <w:tab w:val="left" w:pos="844"/>
          <w:tab w:val="right" w:leader="dot" w:pos="9413"/>
        </w:tabs>
        <w:spacing w:before="287"/>
        <w:jc w:val="left"/>
        <w:rPr>
          <w:rFonts w:ascii="宋体" w:hAnsi="宋体" w:eastAsia="宋体" w:cs="宋体"/>
        </w:rPr>
      </w:pPr>
    </w:p>
    <w:p>
      <w:pPr>
        <w:pStyle w:val="2"/>
        <w:rPr>
          <w:rFonts w:ascii="宋体" w:hAnsi="宋体" w:eastAsia="宋体" w:cs="宋体"/>
        </w:rPr>
      </w:pPr>
    </w:p>
    <w:p>
      <w:pPr>
        <w:pStyle w:val="2"/>
        <w:rPr>
          <w:rFonts w:ascii="宋体" w:hAnsi="宋体" w:eastAsia="宋体" w:cs="宋体"/>
        </w:rPr>
      </w:pPr>
    </w:p>
    <w:p>
      <w:pPr>
        <w:pStyle w:val="2"/>
        <w:rPr>
          <w:rFonts w:ascii="宋体" w:hAnsi="宋体" w:eastAsia="宋体" w:cs="宋体"/>
        </w:rPr>
      </w:pPr>
    </w:p>
    <w:p>
      <w:pPr>
        <w:pStyle w:val="2"/>
        <w:rPr>
          <w:rFonts w:ascii="宋体" w:hAnsi="宋体" w:eastAsia="宋体" w:cs="宋体"/>
        </w:rPr>
      </w:pPr>
    </w:p>
    <w:p>
      <w:pPr>
        <w:pStyle w:val="2"/>
        <w:rPr>
          <w:rFonts w:ascii="宋体" w:hAnsi="宋体" w:eastAsia="宋体" w:cs="宋体"/>
        </w:rPr>
      </w:pPr>
    </w:p>
    <w:p>
      <w:pPr>
        <w:pStyle w:val="2"/>
        <w:ind w:left="0" w:leftChars="0" w:firstLine="0" w:firstLineChars="0"/>
        <w:rPr>
          <w:rFonts w:ascii="宋体" w:hAnsi="宋体" w:eastAsia="宋体" w:cs="宋体"/>
          <w:sz w:val="18"/>
          <w:szCs w:val="18"/>
        </w:rPr>
      </w:pPr>
    </w:p>
    <w:p>
      <w:pPr>
        <w:pStyle w:val="2"/>
        <w:ind w:left="0" w:leftChars="0" w:firstLine="0" w:firstLineChars="0"/>
        <w:rPr>
          <w:rFonts w:ascii="宋体" w:hAnsi="宋体" w:eastAsia="宋体" w:cs="宋体"/>
        </w:rPr>
      </w:pPr>
      <w:r>
        <w:rPr>
          <w:rFonts w:hint="eastAsia" w:ascii="宋体" w:hAnsi="宋体" w:eastAsia="宋体" w:cs="宋体"/>
          <w:sz w:val="18"/>
          <w:szCs w:val="18"/>
        </w:rPr>
        <w:t>温馨提示：</w:t>
      </w:r>
    </w:p>
    <w:p>
      <w:pPr>
        <w:tabs>
          <w:tab w:val="left" w:pos="419"/>
        </w:tabs>
        <w:spacing w:line="360" w:lineRule="auto"/>
        <w:ind w:left="380" w:leftChars="104" w:right="928" w:rightChars="442" w:hanging="162" w:hangingChars="90"/>
        <w:jc w:val="left"/>
        <w:rPr>
          <w:rFonts w:ascii="宋体" w:hAnsi="宋体" w:eastAsia="宋体" w:cs="宋体"/>
          <w:sz w:val="18"/>
          <w:szCs w:val="18"/>
        </w:rPr>
      </w:pPr>
      <w:r>
        <w:rPr>
          <w:rFonts w:hint="eastAsia" w:ascii="宋体" w:hAnsi="宋体" w:eastAsia="宋体" w:cs="宋体"/>
          <w:sz w:val="18"/>
          <w:szCs w:val="18"/>
        </w:rPr>
        <w:t>1.投标供应商不得向招标人、政府采购工作人员、评标专家行贿，违者一经查实，将列入政府采购黑名单！</w:t>
      </w:r>
    </w:p>
    <w:p>
      <w:pPr>
        <w:tabs>
          <w:tab w:val="left" w:pos="420"/>
        </w:tabs>
        <w:spacing w:before="85" w:line="360" w:lineRule="auto"/>
        <w:ind w:left="214" w:leftChars="102" w:right="928" w:rightChars="442"/>
        <w:jc w:val="left"/>
        <w:rPr>
          <w:rFonts w:ascii="宋体" w:hAnsi="宋体" w:eastAsia="宋体" w:cs="宋体"/>
          <w:sz w:val="18"/>
          <w:szCs w:val="18"/>
        </w:rPr>
      </w:pPr>
      <w:r>
        <w:rPr>
          <w:rFonts w:hint="eastAsia" w:ascii="宋体" w:hAnsi="宋体" w:eastAsia="宋体" w:cs="宋体"/>
          <w:sz w:val="18"/>
          <w:szCs w:val="18"/>
        </w:rPr>
        <w:t>2.投标供应商可在政采云平台（https://www.zcy.gov.cn）进行免费注册，具体详见网站投标人注册要求，投标供应商获取中标资格后应在合同签订前完成注册并成为正式注册投标人。否则将无法完成合同签订与付款程序。</w:t>
      </w:r>
    </w:p>
    <w:p>
      <w:pPr>
        <w:pStyle w:val="10"/>
        <w:spacing w:line="288" w:lineRule="exact"/>
        <w:ind w:firstLine="1080" w:firstLineChars="600"/>
        <w:jc w:val="left"/>
        <w:rPr>
          <w:rFonts w:ascii="宋体" w:hAnsi="宋体" w:eastAsia="宋体" w:cs="宋体"/>
          <w:sz w:val="18"/>
          <w:szCs w:val="18"/>
        </w:rPr>
      </w:pPr>
      <w:r>
        <w:rPr>
          <w:rFonts w:hint="eastAsia" w:ascii="宋体" w:hAnsi="宋体" w:eastAsia="宋体" w:cs="宋体"/>
          <w:sz w:val="18"/>
          <w:szCs w:val="18"/>
        </w:rPr>
        <w:t>（注：请认真阅读此招标文件，并按规定制作投标文件，否则我们的努力将是徒劳。）</w:t>
      </w:r>
    </w:p>
    <w:p>
      <w:pPr>
        <w:pStyle w:val="4"/>
        <w:tabs>
          <w:tab w:val="left" w:pos="4667"/>
        </w:tabs>
        <w:jc w:val="left"/>
        <w:rPr>
          <w:spacing w:val="3"/>
        </w:rPr>
      </w:pPr>
    </w:p>
    <w:p>
      <w:pPr>
        <w:pStyle w:val="4"/>
        <w:tabs>
          <w:tab w:val="left" w:pos="4667"/>
        </w:tabs>
        <w:ind w:left="3461"/>
        <w:jc w:val="left"/>
      </w:pPr>
      <w:r>
        <w:rPr>
          <w:rFonts w:hint="eastAsia"/>
          <w:spacing w:val="3"/>
        </w:rPr>
        <w:t>第</w:t>
      </w:r>
      <w:r>
        <w:rPr>
          <w:rFonts w:hint="eastAsia"/>
        </w:rPr>
        <w:t>一章</w:t>
      </w:r>
      <w:r>
        <w:rPr>
          <w:rFonts w:hint="eastAsia"/>
        </w:rPr>
        <w:tab/>
      </w:r>
      <w:r>
        <w:rPr>
          <w:rFonts w:hint="eastAsia"/>
        </w:rPr>
        <w:t>公开</w:t>
      </w:r>
      <w:r>
        <w:rPr>
          <w:rFonts w:hint="eastAsia"/>
          <w:spacing w:val="3"/>
        </w:rPr>
        <w:t>招</w:t>
      </w:r>
      <w:r>
        <w:rPr>
          <w:rFonts w:hint="eastAsia"/>
        </w:rPr>
        <w:t>标</w:t>
      </w:r>
      <w:r>
        <w:rPr>
          <w:rFonts w:hint="eastAsia"/>
          <w:spacing w:val="3"/>
        </w:rPr>
        <w:t>采</w:t>
      </w:r>
      <w:r>
        <w:rPr>
          <w:rFonts w:hint="eastAsia"/>
        </w:rPr>
        <w:t>购</w:t>
      </w:r>
      <w:r>
        <w:rPr>
          <w:rFonts w:hint="eastAsia"/>
          <w:spacing w:val="3"/>
        </w:rPr>
        <w:t>公</w:t>
      </w:r>
      <w:r>
        <w:rPr>
          <w:rFonts w:hint="eastAsia"/>
        </w:rPr>
        <w:t>告</w:t>
      </w:r>
    </w:p>
    <w:p>
      <w:pPr>
        <w:pStyle w:val="10"/>
        <w:spacing w:before="10"/>
        <w:rPr>
          <w:rFonts w:ascii="宋体" w:hAnsi="宋体" w:eastAsia="宋体" w:cs="宋体"/>
          <w:sz w:val="27"/>
        </w:rPr>
      </w:pPr>
    </w:p>
    <w:p>
      <w:pPr>
        <w:pStyle w:val="10"/>
        <w:spacing w:line="376" w:lineRule="auto"/>
        <w:ind w:left="238" w:right="290" w:firstLine="720"/>
        <w:rPr>
          <w:rFonts w:ascii="宋体" w:hAnsi="宋体" w:eastAsia="宋体" w:cs="宋体"/>
          <w:color w:val="auto"/>
        </w:rPr>
      </w:pPr>
      <w:r>
        <w:rPr>
          <w:rFonts w:hint="eastAsia" w:ascii="宋体" w:hAnsi="宋体" w:eastAsia="宋体" w:cs="宋体"/>
          <w:spacing w:val="-5"/>
        </w:rPr>
        <w:t>根据《中华人民共和国政府采购法》、《政府采购货物和服务招标投标管理办法》等规定，金华市创佳工程项目管理有限公司受</w:t>
      </w:r>
      <w:r>
        <w:rPr>
          <w:rFonts w:hint="eastAsia" w:ascii="宋体" w:hAnsi="宋体" w:eastAsia="宋体" w:cs="宋体"/>
          <w:color w:val="auto"/>
          <w:spacing w:val="-5"/>
          <w:lang w:eastAsia="zh-CN"/>
        </w:rPr>
        <w:t>金华市生态环境局永康分局</w:t>
      </w:r>
      <w:r>
        <w:rPr>
          <w:rFonts w:hint="eastAsia" w:ascii="宋体" w:hAnsi="宋体" w:eastAsia="宋体" w:cs="宋体"/>
          <w:color w:val="auto"/>
          <w:spacing w:val="-5"/>
        </w:rPr>
        <w:t>的委托，现就</w:t>
      </w:r>
      <w:r>
        <w:rPr>
          <w:rFonts w:hint="eastAsia" w:ascii="宋体" w:hAnsi="宋体" w:eastAsia="宋体" w:cs="宋体"/>
          <w:color w:val="auto"/>
          <w:spacing w:val="-5"/>
          <w:lang w:eastAsia="zh-CN"/>
        </w:rPr>
        <w:t>金华市生态环境局永康分局环境影响评价报告评审项目</w:t>
      </w:r>
      <w:r>
        <w:rPr>
          <w:rFonts w:hint="eastAsia" w:ascii="宋体" w:hAnsi="宋体" w:eastAsia="宋体" w:cs="宋体"/>
          <w:color w:val="auto"/>
          <w:spacing w:val="-5"/>
        </w:rPr>
        <w:t>进行公开招标采购，欢迎合格供应商前来投标。</w:t>
      </w:r>
    </w:p>
    <w:p>
      <w:pPr>
        <w:pStyle w:val="10"/>
        <w:spacing w:line="240" w:lineRule="auto"/>
        <w:ind w:left="960"/>
        <w:rPr>
          <w:rFonts w:hint="eastAsia" w:ascii="宋体" w:hAnsi="宋体" w:eastAsia="宋体" w:cs="宋体"/>
          <w:color w:val="auto"/>
          <w:lang w:val="en-US" w:eastAsia="zh-CN"/>
        </w:rPr>
      </w:pPr>
      <w:r>
        <w:rPr>
          <w:rFonts w:hint="eastAsia" w:ascii="宋体" w:hAnsi="宋体" w:eastAsia="宋体" w:cs="宋体"/>
          <w:color w:val="auto"/>
        </w:rPr>
        <w:t>一、项目编号：</w:t>
      </w:r>
      <w:r>
        <w:rPr>
          <w:rFonts w:hint="eastAsia" w:ascii="宋体" w:hAnsi="宋体" w:eastAsia="宋体" w:cs="宋体"/>
          <w:color w:val="auto"/>
          <w:lang w:eastAsia="zh-CN"/>
        </w:rPr>
        <w:t>2030012020010-CJCG20026-2</w:t>
      </w:r>
    </w:p>
    <w:p>
      <w:pPr>
        <w:pStyle w:val="10"/>
        <w:spacing w:before="168" w:line="240" w:lineRule="auto"/>
        <w:ind w:left="960" w:right="3580" w:rightChars="0"/>
        <w:rPr>
          <w:rFonts w:hint="eastAsia" w:ascii="宋体" w:hAnsi="宋体" w:eastAsia="宋体" w:cs="宋体"/>
          <w:color w:val="auto"/>
        </w:rPr>
      </w:pPr>
      <w:r>
        <w:rPr>
          <w:rFonts w:hint="eastAsia" w:ascii="宋体" w:hAnsi="宋体" w:eastAsia="宋体" w:cs="宋体"/>
          <w:color w:val="auto"/>
        </w:rPr>
        <w:t>二、采购组织类型：分散采购委托中介</w:t>
      </w:r>
    </w:p>
    <w:p>
      <w:pPr>
        <w:pStyle w:val="10"/>
        <w:spacing w:before="168" w:line="240" w:lineRule="auto"/>
        <w:ind w:left="960" w:right="3580" w:rightChars="0"/>
        <w:rPr>
          <w:rFonts w:ascii="宋体" w:hAnsi="宋体" w:eastAsia="宋体" w:cs="宋体"/>
        </w:rPr>
      </w:pPr>
      <w:r>
        <w:rPr>
          <w:rFonts w:hint="eastAsia" w:ascii="宋体" w:hAnsi="宋体" w:eastAsia="宋体" w:cs="宋体"/>
        </w:rPr>
        <w:t>三、采购方式：公开招标</w:t>
      </w:r>
    </w:p>
    <w:p>
      <w:pPr>
        <w:pStyle w:val="10"/>
        <w:spacing w:after="10" w:line="291" w:lineRule="exact"/>
        <w:ind w:left="960"/>
        <w:rPr>
          <w:rFonts w:hint="eastAsia" w:ascii="宋体" w:hAnsi="宋体" w:eastAsia="宋体" w:cs="宋体"/>
        </w:rPr>
      </w:pPr>
      <w:r>
        <w:rPr>
          <w:rFonts w:hint="eastAsia" w:ascii="宋体" w:hAnsi="宋体" w:eastAsia="宋体" w:cs="宋体"/>
        </w:rPr>
        <w:t>四、采购内容及数量：</w:t>
      </w:r>
    </w:p>
    <w:tbl>
      <w:tblPr>
        <w:tblStyle w:val="21"/>
        <w:tblW w:w="9097" w:type="dxa"/>
        <w:tblInd w:w="105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8"/>
        <w:gridCol w:w="3602"/>
        <w:gridCol w:w="1337"/>
        <w:gridCol w:w="1680"/>
        <w:gridCol w:w="16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trPr>
        <w:tc>
          <w:tcPr>
            <w:tcW w:w="798" w:type="dxa"/>
          </w:tcPr>
          <w:p>
            <w:pPr>
              <w:pStyle w:val="10"/>
              <w:spacing w:before="157"/>
              <w:jc w:val="center"/>
              <w:rPr>
                <w:rFonts w:hint="eastAsia" w:ascii="宋体" w:hAnsi="宋体" w:eastAsia="宋体" w:cs="宋体"/>
                <w:sz w:val="21"/>
                <w:szCs w:val="21"/>
                <w:vertAlign w:val="baseline"/>
              </w:rPr>
            </w:pPr>
            <w:r>
              <w:rPr>
                <w:rFonts w:hint="eastAsia" w:ascii="宋体" w:hAnsi="宋体" w:eastAsia="宋体" w:cs="宋体"/>
                <w:sz w:val="21"/>
                <w:szCs w:val="21"/>
              </w:rPr>
              <w:t>序号</w:t>
            </w:r>
          </w:p>
        </w:tc>
        <w:tc>
          <w:tcPr>
            <w:tcW w:w="3602" w:type="dxa"/>
          </w:tcPr>
          <w:p>
            <w:pPr>
              <w:pStyle w:val="10"/>
              <w:spacing w:before="157"/>
              <w:jc w:val="center"/>
              <w:rPr>
                <w:rFonts w:hint="eastAsia" w:ascii="宋体" w:hAnsi="宋体" w:eastAsia="宋体" w:cs="宋体"/>
                <w:sz w:val="21"/>
                <w:szCs w:val="21"/>
                <w:vertAlign w:val="baseline"/>
              </w:rPr>
            </w:pPr>
            <w:r>
              <w:rPr>
                <w:rFonts w:hint="eastAsia" w:ascii="宋体" w:hAnsi="宋体" w:eastAsia="宋体" w:cs="宋体"/>
                <w:sz w:val="21"/>
                <w:szCs w:val="21"/>
              </w:rPr>
              <w:t>项目</w:t>
            </w:r>
          </w:p>
        </w:tc>
        <w:tc>
          <w:tcPr>
            <w:tcW w:w="1337" w:type="dxa"/>
          </w:tcPr>
          <w:p>
            <w:pPr>
              <w:pStyle w:val="10"/>
              <w:spacing w:before="157"/>
              <w:jc w:val="center"/>
              <w:rPr>
                <w:rFonts w:hint="eastAsia" w:ascii="宋体" w:hAnsi="宋体" w:eastAsia="宋体" w:cs="宋体"/>
                <w:sz w:val="21"/>
                <w:szCs w:val="21"/>
                <w:vertAlign w:val="baseline"/>
              </w:rPr>
            </w:pPr>
            <w:r>
              <w:rPr>
                <w:rFonts w:hint="eastAsia" w:ascii="宋体" w:hAnsi="宋体" w:eastAsia="宋体" w:cs="宋体"/>
                <w:sz w:val="21"/>
                <w:szCs w:val="21"/>
              </w:rPr>
              <w:t>数量</w:t>
            </w:r>
          </w:p>
        </w:tc>
        <w:tc>
          <w:tcPr>
            <w:tcW w:w="1680" w:type="dxa"/>
            <w:vAlign w:val="center"/>
          </w:tcPr>
          <w:p>
            <w:pPr>
              <w:widowControl/>
              <w:jc w:val="center"/>
              <w:textAlignment w:val="center"/>
              <w:rPr>
                <w:rFonts w:hint="eastAsia" w:ascii="宋体" w:hAnsi="宋体" w:eastAsia="宋体" w:cs="宋体"/>
                <w:color w:val="000000"/>
                <w:kern w:val="0"/>
                <w:sz w:val="21"/>
                <w:szCs w:val="21"/>
                <w:lang w:eastAsia="zh-CN" w:bidi="ar"/>
              </w:rPr>
            </w:pPr>
            <w:r>
              <w:rPr>
                <w:rFonts w:hint="eastAsia" w:ascii="宋体" w:hAnsi="宋体" w:eastAsia="宋体" w:cs="宋体"/>
                <w:color w:val="000000"/>
                <w:kern w:val="0"/>
                <w:sz w:val="21"/>
                <w:szCs w:val="21"/>
                <w:lang w:eastAsia="zh-CN" w:bidi="ar"/>
              </w:rPr>
              <w:t>预算金额</w:t>
            </w:r>
          </w:p>
          <w:p>
            <w:pPr>
              <w:widowControl/>
              <w:jc w:val="center"/>
              <w:textAlignment w:val="center"/>
              <w:rPr>
                <w:rFonts w:hint="eastAsia" w:ascii="宋体" w:hAnsi="宋体" w:eastAsia="宋体" w:cs="宋体"/>
                <w:sz w:val="21"/>
                <w:szCs w:val="21"/>
                <w:vertAlign w:val="baseline"/>
              </w:rPr>
            </w:pPr>
            <w:r>
              <w:rPr>
                <w:rFonts w:hint="eastAsia" w:ascii="宋体" w:hAnsi="宋体" w:eastAsia="宋体" w:cs="宋体"/>
                <w:color w:val="000000"/>
                <w:kern w:val="0"/>
                <w:sz w:val="21"/>
                <w:szCs w:val="21"/>
                <w:lang w:eastAsia="zh-CN" w:bidi="ar"/>
              </w:rPr>
              <w:t>（万元）</w:t>
            </w:r>
          </w:p>
        </w:tc>
        <w:tc>
          <w:tcPr>
            <w:tcW w:w="1680" w:type="dxa"/>
            <w:vAlign w:val="center"/>
          </w:tcPr>
          <w:p>
            <w:pPr>
              <w:widowControl/>
              <w:jc w:val="center"/>
              <w:textAlignment w:val="center"/>
              <w:rPr>
                <w:rFonts w:hint="eastAsia" w:ascii="宋体" w:hAnsi="宋体" w:eastAsia="宋体" w:cs="宋体"/>
                <w:color w:val="000000"/>
                <w:kern w:val="0"/>
                <w:sz w:val="21"/>
                <w:szCs w:val="21"/>
                <w:lang w:eastAsia="zh-CN" w:bidi="ar"/>
              </w:rPr>
            </w:pPr>
            <w:r>
              <w:rPr>
                <w:rFonts w:hint="eastAsia" w:ascii="宋体" w:hAnsi="宋体" w:eastAsia="宋体" w:cs="宋体"/>
                <w:color w:val="000000"/>
                <w:kern w:val="0"/>
                <w:sz w:val="21"/>
                <w:szCs w:val="21"/>
                <w:lang w:eastAsia="zh-CN" w:bidi="ar"/>
              </w:rPr>
              <w:t>最高限价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5" w:hRule="atLeast"/>
        </w:trPr>
        <w:tc>
          <w:tcPr>
            <w:tcW w:w="798" w:type="dxa"/>
            <w:vAlign w:val="center"/>
          </w:tcPr>
          <w:p>
            <w:pPr>
              <w:pStyle w:val="10"/>
              <w:spacing w:before="157" w:line="240" w:lineRule="auto"/>
              <w:jc w:val="cente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1</w:t>
            </w:r>
          </w:p>
        </w:tc>
        <w:tc>
          <w:tcPr>
            <w:tcW w:w="3602" w:type="dxa"/>
            <w:vAlign w:val="center"/>
          </w:tcPr>
          <w:p>
            <w:pPr>
              <w:pStyle w:val="10"/>
              <w:spacing w:before="157" w:line="240" w:lineRule="auto"/>
              <w:jc w:val="center"/>
              <w:rPr>
                <w:rFonts w:hint="eastAsia" w:ascii="宋体" w:hAnsi="宋体" w:eastAsia="宋体" w:cs="宋体"/>
                <w:color w:val="auto"/>
                <w:spacing w:val="-5"/>
                <w:sz w:val="21"/>
                <w:szCs w:val="21"/>
                <w:lang w:eastAsia="zh-CN"/>
              </w:rPr>
            </w:pPr>
            <w:r>
              <w:rPr>
                <w:rFonts w:hint="eastAsia" w:ascii="宋体" w:hAnsi="宋体" w:eastAsia="宋体" w:cs="宋体"/>
                <w:color w:val="auto"/>
                <w:spacing w:val="-5"/>
                <w:sz w:val="21"/>
                <w:szCs w:val="21"/>
                <w:lang w:eastAsia="zh-CN"/>
              </w:rPr>
              <w:t>金华市生态环境局永康分局</w:t>
            </w:r>
          </w:p>
          <w:p>
            <w:pPr>
              <w:pStyle w:val="10"/>
              <w:spacing w:before="157" w:line="240" w:lineRule="auto"/>
              <w:jc w:val="center"/>
              <w:rPr>
                <w:rFonts w:hint="eastAsia" w:ascii="宋体" w:hAnsi="宋体" w:eastAsia="宋体" w:cs="宋体"/>
                <w:color w:val="auto"/>
                <w:sz w:val="21"/>
                <w:szCs w:val="21"/>
                <w:vertAlign w:val="baseline"/>
              </w:rPr>
            </w:pPr>
            <w:r>
              <w:rPr>
                <w:rFonts w:hint="eastAsia" w:ascii="宋体" w:hAnsi="宋体" w:eastAsia="宋体" w:cs="宋体"/>
                <w:color w:val="auto"/>
                <w:spacing w:val="-5"/>
                <w:sz w:val="21"/>
                <w:szCs w:val="21"/>
                <w:lang w:eastAsia="zh-CN"/>
              </w:rPr>
              <w:t>环境影响评价报告评审项目</w:t>
            </w:r>
          </w:p>
        </w:tc>
        <w:tc>
          <w:tcPr>
            <w:tcW w:w="1337" w:type="dxa"/>
            <w:vAlign w:val="center"/>
          </w:tcPr>
          <w:p>
            <w:pPr>
              <w:pStyle w:val="10"/>
              <w:spacing w:before="157" w:line="240" w:lineRule="auto"/>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1项</w:t>
            </w:r>
          </w:p>
        </w:tc>
        <w:tc>
          <w:tcPr>
            <w:tcW w:w="1680" w:type="dxa"/>
            <w:vAlign w:val="center"/>
          </w:tcPr>
          <w:p>
            <w:pPr>
              <w:widowControl/>
              <w:spacing w:line="240" w:lineRule="auto"/>
              <w:jc w:val="center"/>
              <w:textAlignment w:val="center"/>
              <w:rPr>
                <w:rFonts w:hint="default" w:ascii="宋体" w:hAnsi="宋体" w:eastAsia="宋体" w:cs="宋体"/>
                <w:color w:val="auto"/>
                <w:sz w:val="21"/>
                <w:szCs w:val="21"/>
                <w:vertAlign w:val="baseline"/>
                <w:lang w:val="en-US" w:eastAsia="zh-CN"/>
              </w:rPr>
            </w:pPr>
            <w:r>
              <w:rPr>
                <w:rFonts w:hint="eastAsia" w:ascii="宋体" w:hAnsi="宋体" w:eastAsia="宋体" w:cs="宋体"/>
                <w:color w:val="auto"/>
                <w:kern w:val="0"/>
                <w:sz w:val="21"/>
                <w:szCs w:val="21"/>
                <w:lang w:val="en-US" w:eastAsia="zh-CN" w:bidi="ar"/>
              </w:rPr>
              <w:t>100</w:t>
            </w:r>
          </w:p>
        </w:tc>
        <w:tc>
          <w:tcPr>
            <w:tcW w:w="1680" w:type="dxa"/>
            <w:vAlign w:val="center"/>
          </w:tcPr>
          <w:p>
            <w:pPr>
              <w:widowControl/>
              <w:spacing w:line="240" w:lineRule="auto"/>
              <w:jc w:val="center"/>
              <w:textAlignment w:val="center"/>
              <w:rPr>
                <w:rFonts w:hint="default" w:ascii="宋体" w:hAnsi="宋体" w:eastAsia="宋体" w:cs="宋体"/>
                <w:color w:val="auto"/>
                <w:kern w:val="0"/>
                <w:sz w:val="21"/>
                <w:szCs w:val="21"/>
                <w:lang w:val="en-US" w:eastAsia="zh-CN" w:bidi="ar"/>
              </w:rPr>
            </w:pPr>
            <w:r>
              <w:rPr>
                <w:rFonts w:hint="eastAsia" w:ascii="宋体" w:hAnsi="宋体" w:eastAsia="宋体" w:cs="宋体"/>
                <w:color w:val="auto"/>
                <w:kern w:val="0"/>
                <w:sz w:val="21"/>
                <w:szCs w:val="21"/>
                <w:lang w:val="en-US" w:eastAsia="zh-CN" w:bidi="ar"/>
              </w:rPr>
              <w:t>98</w:t>
            </w:r>
          </w:p>
        </w:tc>
      </w:tr>
    </w:tbl>
    <w:p>
      <w:pPr>
        <w:pStyle w:val="10"/>
        <w:spacing w:before="157"/>
        <w:ind w:firstLine="420" w:firstLineChars="200"/>
        <w:rPr>
          <w:rFonts w:ascii="宋体" w:hAnsi="宋体" w:eastAsia="宋体" w:cs="宋体"/>
        </w:rPr>
      </w:pPr>
      <w:r>
        <w:rPr>
          <w:rFonts w:hint="eastAsia" w:ascii="宋体" w:hAnsi="宋体" w:eastAsia="宋体" w:cs="宋体"/>
        </w:rPr>
        <w:t>五、合格投标人的资格要求：</w:t>
      </w:r>
    </w:p>
    <w:p>
      <w:pPr>
        <w:spacing w:line="360" w:lineRule="auto"/>
        <w:ind w:firstLine="630" w:firstLineChars="300"/>
        <w:rPr>
          <w:rFonts w:hint="eastAsia" w:ascii="宋体" w:hAnsi="宋体" w:eastAsia="宋体" w:cs="宋体"/>
          <w:sz w:val="21"/>
          <w:szCs w:val="21"/>
          <w:lang w:eastAsia="zh-CN"/>
        </w:rPr>
      </w:pPr>
      <w:r>
        <w:rPr>
          <w:rFonts w:hint="eastAsia" w:ascii="宋体" w:hAnsi="宋体" w:eastAsia="宋体" w:cs="宋体"/>
          <w:sz w:val="21"/>
          <w:szCs w:val="21"/>
        </w:rPr>
        <w:t>1、符合《中华人民共和国政府采购法》第二十二条和浙财采监【2013】24号《关于规范政府采购供应商资格设定及资格审查的通知》第六条规定,且未被“信用中国”（www.creditchina.gov.cn）、中国政府采购网（www.ccgp.gov.cn）列入失信被执行人、重大税收违法案件当事人名单、政府采购严重违法失信行为记录名单</w:t>
      </w:r>
      <w:r>
        <w:rPr>
          <w:rFonts w:hint="eastAsia" w:ascii="宋体" w:hAnsi="宋体" w:eastAsia="宋体" w:cs="宋体"/>
          <w:sz w:val="21"/>
          <w:szCs w:val="21"/>
          <w:lang w:eastAsia="zh-CN"/>
        </w:rPr>
        <w:t>；</w:t>
      </w:r>
    </w:p>
    <w:p>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color w:val="000000"/>
          <w:sz w:val="21"/>
          <w:szCs w:val="21"/>
        </w:rPr>
        <w:t>本</w:t>
      </w:r>
      <w:r>
        <w:rPr>
          <w:rFonts w:hint="eastAsia" w:ascii="宋体" w:hAnsi="宋体" w:eastAsia="宋体" w:cs="宋体"/>
          <w:color w:val="000000"/>
          <w:sz w:val="21"/>
          <w:szCs w:val="21"/>
          <w:lang w:eastAsia="zh-CN"/>
        </w:rPr>
        <w:t>项目</w:t>
      </w:r>
      <w:r>
        <w:rPr>
          <w:rFonts w:hint="eastAsia" w:ascii="宋体" w:hAnsi="宋体" w:eastAsia="宋体" w:cs="宋体"/>
          <w:sz w:val="21"/>
          <w:szCs w:val="21"/>
        </w:rPr>
        <w:t>不接受联合体投标。</w:t>
      </w:r>
    </w:p>
    <w:p>
      <w:pPr>
        <w:pStyle w:val="10"/>
        <w:spacing w:before="167" w:line="374" w:lineRule="auto"/>
        <w:ind w:left="960" w:right="6789" w:hanging="3"/>
        <w:rPr>
          <w:rFonts w:ascii="宋体" w:hAnsi="宋体" w:eastAsia="宋体" w:cs="宋体"/>
        </w:rPr>
      </w:pPr>
      <w:r>
        <w:rPr>
          <w:rFonts w:hint="eastAsia" w:ascii="宋体" w:hAnsi="宋体" w:eastAsia="宋体" w:cs="宋体"/>
        </w:rPr>
        <w:t>六、招标文件的发售：</w:t>
      </w:r>
    </w:p>
    <w:p>
      <w:pPr>
        <w:pStyle w:val="10"/>
        <w:tabs>
          <w:tab w:val="left" w:pos="3499"/>
        </w:tabs>
        <w:spacing w:before="3" w:line="376" w:lineRule="auto"/>
        <w:ind w:left="538" w:right="577" w:firstLine="420"/>
        <w:rPr>
          <w:rFonts w:hint="eastAsia" w:ascii="宋体" w:hAnsi="宋体" w:eastAsia="宋体" w:cs="宋体"/>
          <w:color w:val="auto"/>
          <w:sz w:val="21"/>
          <w:szCs w:val="21"/>
        </w:rPr>
      </w:pPr>
      <w:r>
        <w:rPr>
          <w:rFonts w:hint="eastAsia" w:ascii="宋体" w:hAnsi="宋体" w:eastAsia="宋体" w:cs="宋体"/>
          <w:color w:val="auto"/>
          <w:w w:val="110"/>
          <w:sz w:val="21"/>
          <w:szCs w:val="21"/>
        </w:rPr>
        <w:t>1、</w:t>
      </w:r>
      <w:r>
        <w:rPr>
          <w:rFonts w:hint="eastAsia" w:ascii="宋体" w:hAnsi="宋体" w:eastAsia="宋体" w:cs="宋体"/>
          <w:color w:val="auto"/>
          <w:spacing w:val="-3"/>
          <w:w w:val="110"/>
          <w:sz w:val="21"/>
          <w:szCs w:val="21"/>
        </w:rPr>
        <w:t>发</w:t>
      </w:r>
      <w:r>
        <w:rPr>
          <w:rFonts w:hint="eastAsia" w:ascii="宋体" w:hAnsi="宋体" w:eastAsia="宋体" w:cs="宋体"/>
          <w:color w:val="auto"/>
          <w:w w:val="110"/>
          <w:sz w:val="21"/>
          <w:szCs w:val="21"/>
        </w:rPr>
        <w:t>售</w:t>
      </w:r>
      <w:r>
        <w:rPr>
          <w:rFonts w:hint="eastAsia" w:ascii="宋体" w:hAnsi="宋体" w:eastAsia="宋体" w:cs="宋体"/>
          <w:color w:val="auto"/>
          <w:spacing w:val="-3"/>
          <w:w w:val="110"/>
          <w:sz w:val="21"/>
          <w:szCs w:val="21"/>
        </w:rPr>
        <w:t>时</w:t>
      </w:r>
      <w:r>
        <w:rPr>
          <w:rFonts w:hint="eastAsia" w:ascii="宋体" w:hAnsi="宋体" w:eastAsia="宋体" w:cs="宋体"/>
          <w:color w:val="auto"/>
          <w:w w:val="110"/>
          <w:sz w:val="21"/>
          <w:szCs w:val="21"/>
        </w:rPr>
        <w:t>间</w:t>
      </w:r>
      <w:r>
        <w:rPr>
          <w:rFonts w:hint="eastAsia" w:ascii="宋体" w:hAnsi="宋体" w:eastAsia="宋体" w:cs="宋体"/>
          <w:color w:val="auto"/>
          <w:spacing w:val="-3"/>
          <w:w w:val="110"/>
          <w:sz w:val="21"/>
          <w:szCs w:val="21"/>
        </w:rPr>
        <w:t>：</w:t>
      </w:r>
      <w:r>
        <w:rPr>
          <w:rFonts w:hint="eastAsia" w:ascii="宋体" w:hAnsi="宋体" w:eastAsia="宋体" w:cs="宋体"/>
          <w:color w:val="auto"/>
          <w:sz w:val="21"/>
          <w:szCs w:val="21"/>
        </w:rPr>
        <w:t>公告发布之日起至投标文件递交截止时间前</w:t>
      </w:r>
      <w:r>
        <w:rPr>
          <w:rFonts w:hint="eastAsia" w:ascii="宋体" w:hAnsi="宋体" w:eastAsia="宋体" w:cs="宋体"/>
          <w:color w:val="auto"/>
          <w:w w:val="110"/>
          <w:sz w:val="21"/>
          <w:szCs w:val="21"/>
        </w:rPr>
        <w:t>。</w:t>
      </w:r>
    </w:p>
    <w:p>
      <w:pPr>
        <w:spacing w:line="400" w:lineRule="exact"/>
        <w:ind w:firstLine="896" w:firstLineChars="425"/>
        <w:rPr>
          <w:rFonts w:hint="eastAsia" w:ascii="宋体" w:hAnsi="宋体" w:eastAsia="宋体" w:cs="宋体"/>
          <w:b/>
          <w:bCs/>
          <w:sz w:val="21"/>
          <w:szCs w:val="21"/>
        </w:rPr>
      </w:pPr>
      <w:r>
        <w:rPr>
          <w:rFonts w:hint="eastAsia" w:ascii="宋体" w:hAnsi="宋体" w:eastAsia="宋体" w:cs="宋体"/>
          <w:b/>
          <w:bCs/>
          <w:color w:val="FF0000"/>
          <w:sz w:val="21"/>
          <w:szCs w:val="21"/>
        </w:rPr>
        <w:t>2．采购文件在浙江政府采购网（www.zjzfcg.gov.cn）免费下载。</w:t>
      </w:r>
    </w:p>
    <w:p>
      <w:pPr>
        <w:pStyle w:val="11"/>
        <w:wordWrap w:val="0"/>
        <w:adjustRightInd w:val="0"/>
        <w:snapToGrid w:val="0"/>
        <w:spacing w:before="120" w:after="120" w:line="500" w:lineRule="exact"/>
        <w:ind w:firstLine="480" w:firstLineChars="200"/>
        <w:rPr>
          <w:rFonts w:hint="eastAsia"/>
          <w:sz w:val="24"/>
          <w:lang w:eastAsia="zh-CN"/>
        </w:rPr>
      </w:pPr>
      <w:r>
        <w:rPr>
          <w:rFonts w:hint="eastAsia"/>
          <w:sz w:val="24"/>
          <w:lang w:eastAsia="zh-CN"/>
        </w:rPr>
        <w:t>六、投标说明</w:t>
      </w:r>
    </w:p>
    <w:p>
      <w:pPr>
        <w:pStyle w:val="11"/>
        <w:wordWrap w:val="0"/>
        <w:adjustRightInd w:val="0"/>
        <w:snapToGrid w:val="0"/>
        <w:spacing w:before="120" w:after="120" w:line="500" w:lineRule="exact"/>
        <w:ind w:firstLine="422" w:firstLineChars="200"/>
        <w:rPr>
          <w:rFonts w:hint="eastAsia" w:ascii="宋体" w:hAnsi="宋体" w:eastAsia="宋体" w:cs="宋体"/>
          <w:b/>
          <w:color w:val="FF0000"/>
          <w:sz w:val="21"/>
          <w:szCs w:val="21"/>
        </w:rPr>
      </w:pPr>
      <w:r>
        <w:rPr>
          <w:rFonts w:hint="eastAsia" w:ascii="宋体" w:hAnsi="宋体" w:eastAsia="宋体" w:cs="宋体"/>
          <w:b/>
          <w:color w:val="FF0000"/>
          <w:sz w:val="21"/>
          <w:szCs w:val="21"/>
        </w:rPr>
        <w:t>1、本项目实行电子投标，应按照本项目招标文件和政采云平台的要求编制、加密并递交投标文件。供应商在使用系统进行投标的过程中遇到涉及平台使用的任何问题，可致电政采云平台技术支持热线咨询，联系方式：400-881-7190。</w:t>
      </w:r>
    </w:p>
    <w:p>
      <w:pPr>
        <w:pStyle w:val="11"/>
        <w:wordWrap w:val="0"/>
        <w:adjustRightInd w:val="0"/>
        <w:snapToGrid w:val="0"/>
        <w:spacing w:before="120" w:after="120" w:line="500" w:lineRule="exact"/>
        <w:ind w:firstLine="422" w:firstLineChars="200"/>
        <w:rPr>
          <w:rFonts w:hint="eastAsia" w:ascii="宋体" w:hAnsi="宋体" w:eastAsia="宋体" w:cs="宋体"/>
          <w:b/>
          <w:color w:val="FF0000"/>
          <w:sz w:val="21"/>
          <w:szCs w:val="21"/>
        </w:rPr>
      </w:pPr>
      <w:r>
        <w:rPr>
          <w:rFonts w:hint="eastAsia" w:ascii="宋体" w:hAnsi="宋体" w:eastAsia="宋体" w:cs="宋体"/>
          <w:b/>
          <w:color w:val="FF0000"/>
          <w:sz w:val="21"/>
          <w:szCs w:val="21"/>
        </w:rPr>
        <w:t>2、投标人应在开标前完成CA数字证书办理。（办理流程详见http://www.zjzfcg.gov.cn/bidClientTemplate/2019-05-27/12945.html）。完成CA数字证书办理预计一周左右，建议各投标人抓紧时间办理。</w:t>
      </w:r>
    </w:p>
    <w:p>
      <w:pPr>
        <w:spacing w:line="400" w:lineRule="exact"/>
        <w:ind w:firstLine="474" w:firstLineChars="225"/>
        <w:rPr>
          <w:rFonts w:hint="eastAsia" w:ascii="宋体" w:hAnsi="宋体" w:eastAsia="宋体" w:cs="宋体"/>
          <w:b/>
          <w:color w:val="FF0000"/>
          <w:sz w:val="21"/>
          <w:szCs w:val="21"/>
        </w:rPr>
      </w:pPr>
      <w:r>
        <w:rPr>
          <w:rFonts w:hint="eastAsia" w:ascii="宋体" w:hAnsi="宋体" w:eastAsia="宋体" w:cs="宋体"/>
          <w:b/>
          <w:color w:val="FF0000"/>
          <w:sz w:val="21"/>
          <w:szCs w:val="21"/>
        </w:rPr>
        <w:t>3、投标人通过政采云平台电子投标工具制作投标文件，电子投标工具请供应商自行前往浙江省政府采购网下载并安装，（下载网址：http://www.zjzfcg.gov.cn/download/index.html?_=1571637782379），项目采购电子招投标全流程</w:t>
      </w:r>
      <w:r>
        <w:rPr>
          <w:rFonts w:hint="eastAsia" w:ascii="宋体" w:hAnsi="宋体" w:eastAsia="宋体" w:cs="宋体"/>
          <w:b/>
          <w:bCs/>
          <w:color w:val="FF0000"/>
          <w:sz w:val="21"/>
          <w:szCs w:val="21"/>
        </w:rPr>
        <w:t>操作指南</w:t>
      </w:r>
      <w:r>
        <w:rPr>
          <w:rFonts w:hint="eastAsia" w:ascii="宋体" w:hAnsi="宋体" w:eastAsia="宋体" w:cs="宋体"/>
          <w:b/>
          <w:color w:val="FF0000"/>
          <w:sz w:val="21"/>
          <w:szCs w:val="21"/>
        </w:rPr>
        <w:t>详见网址：</w:t>
      </w:r>
      <w:r>
        <w:rPr>
          <w:rFonts w:hint="eastAsia" w:ascii="宋体" w:hAnsi="宋体" w:eastAsia="宋体" w:cs="宋体"/>
          <w:b/>
          <w:color w:val="FF0000"/>
          <w:sz w:val="21"/>
          <w:szCs w:val="21"/>
        </w:rPr>
        <w:fldChar w:fldCharType="begin"/>
      </w:r>
      <w:r>
        <w:rPr>
          <w:rFonts w:hint="eastAsia" w:ascii="宋体" w:hAnsi="宋体" w:eastAsia="宋体" w:cs="宋体"/>
          <w:b/>
          <w:color w:val="FF0000"/>
          <w:sz w:val="21"/>
          <w:szCs w:val="21"/>
        </w:rPr>
        <w:instrText xml:space="preserve"> HYPERLINK "https://help.zcygov.cn/web/site_2/2018/12-28/2573.html" </w:instrText>
      </w:r>
      <w:r>
        <w:rPr>
          <w:rFonts w:hint="eastAsia" w:ascii="宋体" w:hAnsi="宋体" w:eastAsia="宋体" w:cs="宋体"/>
          <w:b/>
          <w:color w:val="FF0000"/>
          <w:sz w:val="21"/>
          <w:szCs w:val="21"/>
        </w:rPr>
        <w:fldChar w:fldCharType="separate"/>
      </w:r>
      <w:r>
        <w:rPr>
          <w:rStyle w:val="26"/>
          <w:rFonts w:hint="eastAsia" w:ascii="宋体" w:hAnsi="宋体" w:eastAsia="宋体" w:cs="宋体"/>
          <w:b/>
          <w:color w:val="FF0000"/>
          <w:sz w:val="21"/>
          <w:szCs w:val="21"/>
        </w:rPr>
        <w:t>https://help.zcygov.cn/web/site_2/2018/12-28/2573.html</w:t>
      </w:r>
      <w:r>
        <w:rPr>
          <w:rFonts w:hint="eastAsia" w:ascii="宋体" w:hAnsi="宋体" w:eastAsia="宋体" w:cs="宋体"/>
          <w:b/>
          <w:color w:val="FF0000"/>
          <w:sz w:val="21"/>
          <w:szCs w:val="21"/>
        </w:rPr>
        <w:fldChar w:fldCharType="end"/>
      </w:r>
    </w:p>
    <w:p>
      <w:pPr>
        <w:spacing w:line="400" w:lineRule="exact"/>
        <w:ind w:firstLine="474" w:firstLineChars="225"/>
        <w:rPr>
          <w:rFonts w:hint="eastAsia" w:ascii="宋体" w:hAnsi="宋体" w:eastAsia="宋体" w:cs="宋体"/>
          <w:b/>
          <w:color w:val="FF0000"/>
          <w:sz w:val="21"/>
          <w:szCs w:val="21"/>
          <w:lang w:val="en-US" w:eastAsia="zh-CN"/>
        </w:rPr>
      </w:pPr>
      <w:r>
        <w:rPr>
          <w:rFonts w:hint="eastAsia" w:ascii="宋体" w:hAnsi="宋体" w:eastAsia="宋体" w:cs="宋体"/>
          <w:b/>
          <w:color w:val="FF0000"/>
          <w:sz w:val="21"/>
          <w:szCs w:val="21"/>
        </w:rPr>
        <w:t>投标客户端下载网址已更新，请各供应商务必下载最新版本制作投标文件</w:t>
      </w:r>
      <w:r>
        <w:rPr>
          <w:rFonts w:hint="eastAsia" w:ascii="宋体" w:hAnsi="宋体" w:eastAsia="宋体" w:cs="宋体"/>
          <w:b/>
          <w:color w:val="FF0000"/>
          <w:sz w:val="21"/>
          <w:szCs w:val="21"/>
          <w:lang w:val="en-US" w:eastAsia="zh-CN"/>
        </w:rPr>
        <w:t>.</w:t>
      </w:r>
    </w:p>
    <w:p>
      <w:pPr>
        <w:numPr>
          <w:ilvl w:val="0"/>
          <w:numId w:val="4"/>
        </w:numPr>
        <w:spacing w:line="400" w:lineRule="exact"/>
        <w:ind w:firstLine="472" w:firstLineChars="225"/>
        <w:rPr>
          <w:rFonts w:hint="eastAsia" w:ascii="宋体" w:hAnsi="宋体" w:eastAsia="宋体" w:cs="宋体"/>
          <w:sz w:val="21"/>
          <w:szCs w:val="21"/>
        </w:rPr>
      </w:pP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投标截止时间：</w:t>
      </w:r>
      <w:r>
        <w:rPr>
          <w:rFonts w:hint="eastAsia" w:ascii="宋体" w:hAnsi="宋体" w:eastAsia="宋体" w:cs="宋体"/>
          <w:color w:val="auto"/>
          <w:sz w:val="21"/>
          <w:szCs w:val="21"/>
        </w:rPr>
        <w:t>20</w:t>
      </w:r>
      <w:r>
        <w:rPr>
          <w:rFonts w:hint="eastAsia" w:ascii="宋体" w:hAnsi="宋体" w:eastAsia="宋体" w:cs="宋体"/>
          <w:color w:val="auto"/>
          <w:sz w:val="21"/>
          <w:szCs w:val="21"/>
          <w:lang w:val="en-US" w:eastAsia="zh-CN"/>
        </w:rPr>
        <w:t>20</w:t>
      </w:r>
      <w:r>
        <w:rPr>
          <w:rFonts w:hint="eastAsia" w:ascii="宋体" w:hAnsi="宋体" w:eastAsia="宋体" w:cs="宋体"/>
          <w:color w:val="auto"/>
          <w:sz w:val="21"/>
          <w:szCs w:val="21"/>
        </w:rPr>
        <w:t>年</w:t>
      </w:r>
      <w:r>
        <w:rPr>
          <w:rFonts w:hint="eastAsia" w:ascii="宋体" w:hAnsi="宋体" w:eastAsia="宋体" w:cs="宋体"/>
          <w:color w:val="auto"/>
          <w:sz w:val="21"/>
          <w:szCs w:val="21"/>
          <w:lang w:val="en-US" w:eastAsia="zh-CN"/>
        </w:rPr>
        <w:t>9</w:t>
      </w:r>
      <w:r>
        <w:rPr>
          <w:rFonts w:hint="eastAsia" w:ascii="宋体" w:hAnsi="宋体" w:eastAsia="宋体" w:cs="宋体"/>
          <w:color w:val="auto"/>
          <w:sz w:val="21"/>
          <w:szCs w:val="21"/>
        </w:rPr>
        <w:t>月</w:t>
      </w:r>
      <w:r>
        <w:rPr>
          <w:rFonts w:hint="eastAsia" w:ascii="宋体" w:hAnsi="宋体" w:eastAsia="宋体" w:cs="宋体"/>
          <w:color w:val="auto"/>
          <w:sz w:val="21"/>
          <w:szCs w:val="21"/>
          <w:lang w:val="en-US" w:eastAsia="zh-CN"/>
        </w:rPr>
        <w:t>29</w:t>
      </w:r>
      <w:r>
        <w:rPr>
          <w:rFonts w:hint="eastAsia" w:ascii="宋体" w:hAnsi="宋体" w:eastAsia="宋体" w:cs="宋体"/>
          <w:color w:val="auto"/>
          <w:sz w:val="21"/>
          <w:szCs w:val="21"/>
        </w:rPr>
        <w:t>日</w:t>
      </w:r>
      <w:r>
        <w:rPr>
          <w:rFonts w:hint="eastAsia" w:ascii="宋体" w:hAnsi="宋体" w:eastAsia="宋体" w:cs="宋体"/>
          <w:sz w:val="21"/>
          <w:szCs w:val="21"/>
        </w:rPr>
        <w:t xml:space="preserve"> </w:t>
      </w:r>
      <w:r>
        <w:rPr>
          <w:rFonts w:hint="eastAsia" w:ascii="宋体" w:hAnsi="宋体" w:eastAsia="宋体" w:cs="宋体"/>
          <w:sz w:val="21"/>
          <w:szCs w:val="21"/>
          <w:lang w:val="en-US" w:eastAsia="zh-CN"/>
        </w:rPr>
        <w:t>14</w:t>
      </w:r>
      <w:r>
        <w:rPr>
          <w:rFonts w:hint="eastAsia" w:ascii="宋体" w:hAnsi="宋体" w:eastAsia="宋体" w:cs="宋体"/>
          <w:sz w:val="21"/>
          <w:szCs w:val="21"/>
        </w:rPr>
        <w:t>:</w:t>
      </w:r>
      <w:r>
        <w:rPr>
          <w:rFonts w:hint="eastAsia" w:ascii="宋体" w:hAnsi="宋体" w:eastAsia="宋体" w:cs="宋体"/>
          <w:sz w:val="21"/>
          <w:szCs w:val="21"/>
          <w:lang w:val="en-US" w:eastAsia="zh-CN"/>
        </w:rPr>
        <w:t>30</w:t>
      </w:r>
      <w:r>
        <w:rPr>
          <w:rFonts w:hint="eastAsia" w:ascii="宋体" w:hAnsi="宋体" w:eastAsia="宋体" w:cs="宋体"/>
          <w:sz w:val="21"/>
          <w:szCs w:val="21"/>
        </w:rPr>
        <w:t>:00</w:t>
      </w:r>
    </w:p>
    <w:p>
      <w:pPr>
        <w:pStyle w:val="11"/>
        <w:adjustRightInd w:val="0"/>
        <w:snapToGrid w:val="0"/>
        <w:spacing w:before="120" w:after="120" w:line="500" w:lineRule="exact"/>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 xml:space="preserve"> </w:t>
      </w:r>
      <w:r>
        <w:rPr>
          <w:rFonts w:hint="eastAsia" w:ascii="宋体" w:hAnsi="宋体" w:eastAsia="宋体" w:cs="宋体"/>
          <w:b/>
          <w:color w:val="FF0000"/>
          <w:sz w:val="21"/>
          <w:szCs w:val="21"/>
        </w:rPr>
        <w:t>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w:t>
      </w:r>
    </w:p>
    <w:p>
      <w:pPr>
        <w:spacing w:line="400" w:lineRule="exact"/>
        <w:ind w:firstLine="540" w:firstLineChars="225"/>
        <w:rPr>
          <w:rFonts w:hint="eastAsia"/>
          <w:color w:val="auto"/>
          <w:sz w:val="24"/>
        </w:rPr>
      </w:pPr>
      <w:r>
        <w:rPr>
          <w:rFonts w:hint="eastAsia"/>
          <w:color w:val="auto"/>
          <w:sz w:val="24"/>
        </w:rPr>
        <w:t>八．开标时间：</w:t>
      </w:r>
      <w:r>
        <w:rPr>
          <w:rFonts w:hint="eastAsia"/>
          <w:color w:val="auto"/>
          <w:sz w:val="24"/>
          <w:lang w:eastAsia="zh-CN"/>
        </w:rPr>
        <w:t>2020</w:t>
      </w:r>
      <w:r>
        <w:rPr>
          <w:rFonts w:hint="eastAsia"/>
          <w:color w:val="auto"/>
          <w:sz w:val="24"/>
        </w:rPr>
        <w:t>年</w:t>
      </w:r>
      <w:r>
        <w:rPr>
          <w:rFonts w:hint="eastAsia"/>
          <w:color w:val="auto"/>
          <w:sz w:val="24"/>
          <w:lang w:val="en-US" w:eastAsia="zh-CN"/>
        </w:rPr>
        <w:t>9</w:t>
      </w:r>
      <w:r>
        <w:rPr>
          <w:rFonts w:hint="eastAsia"/>
          <w:color w:val="auto"/>
          <w:sz w:val="24"/>
        </w:rPr>
        <w:t>月</w:t>
      </w:r>
      <w:r>
        <w:rPr>
          <w:rFonts w:hint="eastAsia"/>
          <w:color w:val="auto"/>
          <w:sz w:val="24"/>
          <w:lang w:val="en-US" w:eastAsia="zh-CN"/>
        </w:rPr>
        <w:t>29</w:t>
      </w:r>
      <w:r>
        <w:rPr>
          <w:rFonts w:hint="eastAsia"/>
          <w:color w:val="auto"/>
          <w:sz w:val="24"/>
        </w:rPr>
        <w:t xml:space="preserve">日 </w:t>
      </w:r>
      <w:r>
        <w:rPr>
          <w:rFonts w:hint="eastAsia"/>
          <w:color w:val="auto"/>
          <w:sz w:val="24"/>
          <w:lang w:val="en-US" w:eastAsia="zh-CN"/>
        </w:rPr>
        <w:t>14</w:t>
      </w:r>
      <w:r>
        <w:rPr>
          <w:rFonts w:hint="eastAsia"/>
          <w:color w:val="auto"/>
          <w:sz w:val="24"/>
        </w:rPr>
        <w:t>:</w:t>
      </w:r>
      <w:r>
        <w:rPr>
          <w:rFonts w:hint="eastAsia"/>
          <w:color w:val="auto"/>
          <w:sz w:val="24"/>
          <w:lang w:val="en-US" w:eastAsia="zh-CN"/>
        </w:rPr>
        <w:t>3</w:t>
      </w:r>
      <w:r>
        <w:rPr>
          <w:rFonts w:hint="eastAsia"/>
          <w:color w:val="auto"/>
          <w:sz w:val="24"/>
        </w:rPr>
        <w:t>0:00</w:t>
      </w:r>
    </w:p>
    <w:p>
      <w:pPr>
        <w:spacing w:line="400" w:lineRule="exact"/>
        <w:ind w:firstLine="540" w:firstLineChars="225"/>
        <w:rPr>
          <w:rFonts w:hint="eastAsia"/>
          <w:sz w:val="24"/>
        </w:rPr>
      </w:pPr>
      <w:r>
        <w:rPr>
          <w:rFonts w:hint="eastAsia"/>
          <w:sz w:val="24"/>
        </w:rPr>
        <w:t>九．开标地址：金华市政府采购中心永康市分中心(永康市金城路518号江南甲第大酒店)8楼开标室</w:t>
      </w:r>
    </w:p>
    <w:p>
      <w:pPr>
        <w:pStyle w:val="10"/>
        <w:spacing w:before="126" w:line="360" w:lineRule="auto"/>
        <w:ind w:left="958" w:right="290" w:rightChars="138"/>
        <w:rPr>
          <w:rFonts w:ascii="宋体" w:hAnsi="宋体" w:eastAsia="宋体" w:cs="宋体"/>
        </w:rPr>
      </w:pPr>
      <w:r>
        <w:rPr>
          <w:rFonts w:hint="eastAsia" w:ascii="宋体" w:hAnsi="宋体" w:eastAsia="宋体" w:cs="宋体"/>
        </w:rPr>
        <w:t>十、公告地址：浙江政府采购网</w:t>
      </w:r>
      <w:r>
        <w:rPr>
          <w:rFonts w:hint="eastAsia" w:ascii="宋体" w:hAnsi="宋体" w:eastAsia="宋体" w:cs="宋体"/>
          <w:w w:val="160"/>
        </w:rPr>
        <w:t>(</w:t>
      </w:r>
      <w:r>
        <w:rPr>
          <w:rFonts w:hint="eastAsia" w:ascii="宋体" w:hAnsi="宋体" w:eastAsia="宋体" w:cs="宋体"/>
          <w:w w:val="107"/>
        </w:rPr>
        <w:t>h</w:t>
      </w:r>
      <w:r>
        <w:rPr>
          <w:rFonts w:hint="eastAsia" w:ascii="宋体" w:hAnsi="宋体" w:eastAsia="宋体" w:cs="宋体"/>
          <w:w w:val="192"/>
        </w:rPr>
        <w:t>tt</w:t>
      </w:r>
      <w:r>
        <w:rPr>
          <w:rFonts w:hint="eastAsia" w:ascii="宋体" w:hAnsi="宋体" w:eastAsia="宋体" w:cs="宋体"/>
          <w:w w:val="107"/>
        </w:rPr>
        <w:t>p</w:t>
      </w:r>
      <w:r>
        <w:rPr>
          <w:rFonts w:hint="eastAsia" w:ascii="宋体" w:hAnsi="宋体" w:eastAsia="宋体" w:cs="宋体"/>
          <w:w w:val="192"/>
        </w:rPr>
        <w:t>://</w:t>
      </w:r>
      <w:r>
        <w:rPr>
          <w:rFonts w:hint="eastAsia" w:ascii="宋体" w:hAnsi="宋体" w:eastAsia="宋体" w:cs="宋体"/>
          <w:w w:val="74"/>
        </w:rPr>
        <w:t>www</w:t>
      </w:r>
      <w:r>
        <w:rPr>
          <w:rFonts w:hint="eastAsia" w:ascii="宋体" w:hAnsi="宋体" w:eastAsia="宋体" w:cs="宋体"/>
          <w:w w:val="213"/>
        </w:rPr>
        <w:t>.</w:t>
      </w:r>
      <w:r>
        <w:rPr>
          <w:rFonts w:hint="eastAsia" w:ascii="宋体" w:hAnsi="宋体" w:eastAsia="宋体" w:cs="宋体"/>
          <w:w w:val="120"/>
        </w:rPr>
        <w:t>z</w:t>
      </w:r>
      <w:r>
        <w:rPr>
          <w:rFonts w:hint="eastAsia" w:ascii="宋体" w:hAnsi="宋体" w:eastAsia="宋体" w:cs="宋体"/>
          <w:w w:val="192"/>
        </w:rPr>
        <w:t>j</w:t>
      </w:r>
      <w:r>
        <w:rPr>
          <w:rFonts w:hint="eastAsia" w:ascii="宋体" w:hAnsi="宋体" w:eastAsia="宋体" w:cs="宋体"/>
          <w:w w:val="120"/>
        </w:rPr>
        <w:t>z</w:t>
      </w:r>
      <w:r>
        <w:rPr>
          <w:rFonts w:hint="eastAsia" w:ascii="宋体" w:hAnsi="宋体" w:eastAsia="宋体" w:cs="宋体"/>
          <w:w w:val="160"/>
        </w:rPr>
        <w:t>f</w:t>
      </w:r>
      <w:r>
        <w:rPr>
          <w:rFonts w:hint="eastAsia" w:ascii="宋体" w:hAnsi="宋体" w:eastAsia="宋体" w:cs="宋体"/>
          <w:w w:val="120"/>
        </w:rPr>
        <w:t>c</w:t>
      </w:r>
      <w:r>
        <w:rPr>
          <w:rFonts w:hint="eastAsia" w:ascii="宋体" w:hAnsi="宋体" w:eastAsia="宋体" w:cs="宋体"/>
          <w:w w:val="107"/>
        </w:rPr>
        <w:t>g</w:t>
      </w:r>
      <w:r>
        <w:rPr>
          <w:rFonts w:hint="eastAsia" w:ascii="宋体" w:hAnsi="宋体" w:eastAsia="宋体" w:cs="宋体"/>
          <w:w w:val="213"/>
        </w:rPr>
        <w:t>.</w:t>
      </w:r>
      <w:r>
        <w:rPr>
          <w:rFonts w:hint="eastAsia" w:ascii="宋体" w:hAnsi="宋体" w:eastAsia="宋体" w:cs="宋体"/>
          <w:w w:val="107"/>
        </w:rPr>
        <w:t>gov</w:t>
      </w:r>
      <w:r>
        <w:rPr>
          <w:rFonts w:hint="eastAsia" w:ascii="宋体" w:hAnsi="宋体" w:eastAsia="宋体" w:cs="宋体"/>
          <w:w w:val="213"/>
        </w:rPr>
        <w:t>.</w:t>
      </w:r>
      <w:r>
        <w:rPr>
          <w:rFonts w:hint="eastAsia" w:ascii="宋体" w:hAnsi="宋体" w:eastAsia="宋体" w:cs="宋体"/>
          <w:w w:val="120"/>
        </w:rPr>
        <w:t>c</w:t>
      </w:r>
      <w:r>
        <w:rPr>
          <w:rFonts w:hint="eastAsia" w:ascii="宋体" w:hAnsi="宋体" w:eastAsia="宋体" w:cs="宋体"/>
          <w:w w:val="107"/>
        </w:rPr>
        <w:t>n</w:t>
      </w:r>
      <w:r>
        <w:rPr>
          <w:rFonts w:hint="eastAsia" w:ascii="宋体" w:hAnsi="宋体" w:eastAsia="宋体" w:cs="宋体"/>
          <w:w w:val="160"/>
        </w:rPr>
        <w:t>)</w:t>
      </w:r>
    </w:p>
    <w:p>
      <w:pPr>
        <w:pStyle w:val="10"/>
        <w:ind w:left="660" w:firstLine="210" w:firstLineChars="100"/>
        <w:rPr>
          <w:rFonts w:hint="eastAsia" w:ascii="宋体" w:hAnsi="宋体" w:eastAsia="宋体" w:cs="宋体"/>
        </w:rPr>
      </w:pPr>
      <w:r>
        <w:rPr>
          <w:rFonts w:hint="eastAsia" w:ascii="宋体" w:hAnsi="宋体" w:eastAsia="宋体" w:cs="宋体"/>
        </w:rPr>
        <w:t>十</w:t>
      </w:r>
      <w:r>
        <w:rPr>
          <w:rFonts w:hint="eastAsia" w:ascii="宋体" w:hAnsi="宋体" w:eastAsia="宋体" w:cs="宋体"/>
          <w:lang w:eastAsia="zh-CN"/>
        </w:rPr>
        <w:t>一</w:t>
      </w:r>
      <w:r>
        <w:rPr>
          <w:rFonts w:hint="eastAsia" w:ascii="宋体" w:hAnsi="宋体" w:eastAsia="宋体" w:cs="宋体"/>
        </w:rPr>
        <w:t>、信用记录：</w:t>
      </w:r>
    </w:p>
    <w:p>
      <w:pPr>
        <w:pStyle w:val="10"/>
        <w:spacing w:before="12"/>
        <w:rPr>
          <w:rFonts w:hint="eastAsia" w:ascii="宋体" w:hAnsi="宋体" w:eastAsia="宋体" w:cs="宋体"/>
          <w:sz w:val="17"/>
        </w:rPr>
      </w:pPr>
    </w:p>
    <w:p>
      <w:pPr>
        <w:pStyle w:val="10"/>
        <w:spacing w:line="446" w:lineRule="auto"/>
        <w:ind w:left="238" w:right="439" w:firstLine="420"/>
        <w:rPr>
          <w:rFonts w:hint="eastAsia" w:ascii="宋体" w:hAnsi="宋体" w:eastAsia="宋体" w:cs="宋体"/>
        </w:rPr>
      </w:pPr>
      <w:r>
        <w:rPr>
          <w:rFonts w:hint="eastAsia" w:ascii="宋体" w:hAnsi="宋体" w:eastAsia="宋体" w:cs="宋体"/>
        </w:rPr>
        <w:t>根据财库[2016]125 号《关于在政府采购活动中查询及使用信用记录有关问题的通知》要求，采购代理机构会对投标人信用记录进行查询并甄别。</w:t>
      </w:r>
    </w:p>
    <w:p>
      <w:pPr>
        <w:pStyle w:val="10"/>
        <w:ind w:left="658"/>
        <w:rPr>
          <w:rFonts w:hint="eastAsia" w:ascii="宋体" w:hAnsi="宋体" w:eastAsia="宋体" w:cs="宋体"/>
        </w:rPr>
      </w:pPr>
      <w:r>
        <w:rPr>
          <w:rFonts w:hint="eastAsia" w:ascii="宋体" w:hAnsi="宋体" w:eastAsia="宋体" w:cs="宋体"/>
        </w:rPr>
        <w:t>1、信用信息查询的截止时点：投标截止时间前 1 个工作日查询；</w:t>
      </w:r>
    </w:p>
    <w:p>
      <w:pPr>
        <w:pStyle w:val="10"/>
        <w:rPr>
          <w:rFonts w:hint="eastAsia" w:ascii="宋体" w:hAnsi="宋体" w:eastAsia="宋体" w:cs="宋体"/>
          <w:sz w:val="18"/>
        </w:rPr>
      </w:pPr>
    </w:p>
    <w:p>
      <w:pPr>
        <w:pStyle w:val="10"/>
        <w:ind w:left="658"/>
        <w:rPr>
          <w:rFonts w:hint="eastAsia" w:ascii="宋体" w:hAnsi="宋体" w:eastAsia="宋体" w:cs="宋体"/>
        </w:rPr>
      </w:pPr>
      <w:r>
        <w:rPr>
          <w:rFonts w:hint="eastAsia" w:ascii="宋体" w:hAnsi="宋体" w:eastAsia="宋体" w:cs="宋体"/>
        </w:rPr>
        <w:t>2、查询渠道：</w:t>
      </w:r>
    </w:p>
    <w:p>
      <w:pPr>
        <w:pStyle w:val="10"/>
        <w:spacing w:before="1"/>
        <w:rPr>
          <w:rFonts w:hint="eastAsia" w:ascii="宋体" w:hAnsi="宋体" w:eastAsia="宋体" w:cs="宋体"/>
          <w:sz w:val="18"/>
        </w:rPr>
      </w:pPr>
    </w:p>
    <w:p>
      <w:pPr>
        <w:pStyle w:val="10"/>
        <w:spacing w:before="1" w:line="446" w:lineRule="auto"/>
        <w:ind w:left="658" w:right="5597"/>
        <w:rPr>
          <w:rFonts w:hint="eastAsia" w:ascii="宋体" w:hAnsi="宋体" w:eastAsia="宋体" w:cs="宋体"/>
        </w:rPr>
      </w:pPr>
      <w:r>
        <w:rPr>
          <w:rFonts w:hint="eastAsia" w:ascii="宋体" w:hAnsi="宋体" w:eastAsia="宋体" w:cs="宋体"/>
          <w:spacing w:val="-1"/>
        </w:rPr>
        <w:t>信用中国</w:t>
      </w:r>
      <w:r>
        <w:rPr>
          <w:rFonts w:hint="eastAsia" w:ascii="宋体" w:hAnsi="宋体" w:eastAsia="宋体" w:cs="宋体"/>
        </w:rPr>
        <w:t>（</w:t>
      </w:r>
      <w:r>
        <w:rPr>
          <w:rFonts w:hint="eastAsia" w:ascii="宋体" w:hAnsi="宋体" w:eastAsia="宋体" w:cs="宋体"/>
        </w:rPr>
        <w:fldChar w:fldCharType="begin"/>
      </w:r>
      <w:r>
        <w:rPr>
          <w:rFonts w:hint="eastAsia" w:ascii="宋体" w:hAnsi="宋体" w:eastAsia="宋体" w:cs="宋体"/>
        </w:rPr>
        <w:instrText xml:space="preserve"> HYPERLINK "http://www.creditchina.gov.cn/" \h </w:instrText>
      </w:r>
      <w:r>
        <w:rPr>
          <w:rFonts w:hint="eastAsia" w:ascii="宋体" w:hAnsi="宋体" w:eastAsia="宋体" w:cs="宋体"/>
        </w:rPr>
        <w:fldChar w:fldCharType="separate"/>
      </w:r>
      <w:r>
        <w:rPr>
          <w:rFonts w:hint="eastAsia" w:ascii="宋体" w:hAnsi="宋体" w:eastAsia="宋体" w:cs="宋体"/>
        </w:rPr>
        <w:t>www.creditchina.gov.cn</w:t>
      </w:r>
      <w:r>
        <w:rPr>
          <w:rFonts w:hint="eastAsia" w:ascii="宋体" w:hAnsi="宋体" w:eastAsia="宋体" w:cs="宋体"/>
        </w:rPr>
        <w:fldChar w:fldCharType="end"/>
      </w:r>
      <w:r>
        <w:rPr>
          <w:rFonts w:hint="eastAsia" w:ascii="宋体" w:hAnsi="宋体" w:eastAsia="宋体" w:cs="宋体"/>
        </w:rPr>
        <w:t xml:space="preserve">）； </w:t>
      </w:r>
    </w:p>
    <w:p>
      <w:pPr>
        <w:pStyle w:val="10"/>
        <w:spacing w:before="1" w:line="446" w:lineRule="auto"/>
        <w:ind w:left="658" w:right="5597"/>
        <w:rPr>
          <w:rFonts w:hint="eastAsia" w:ascii="宋体" w:hAnsi="宋体" w:eastAsia="宋体" w:cs="宋体"/>
        </w:rPr>
      </w:pPr>
      <w:r>
        <w:rPr>
          <w:rFonts w:hint="eastAsia" w:ascii="宋体" w:hAnsi="宋体" w:eastAsia="宋体" w:cs="宋体"/>
          <w:spacing w:val="-3"/>
        </w:rPr>
        <w:t>中国政府采购网</w:t>
      </w:r>
      <w:r>
        <w:rPr>
          <w:rFonts w:hint="eastAsia" w:ascii="宋体" w:hAnsi="宋体" w:eastAsia="宋体" w:cs="宋体"/>
        </w:rPr>
        <w:t>（</w:t>
      </w:r>
      <w:r>
        <w:rPr>
          <w:rFonts w:hint="eastAsia" w:ascii="宋体" w:hAnsi="宋体" w:eastAsia="宋体" w:cs="宋体"/>
        </w:rPr>
        <w:fldChar w:fldCharType="begin"/>
      </w:r>
      <w:r>
        <w:rPr>
          <w:rFonts w:hint="eastAsia" w:ascii="宋体" w:hAnsi="宋体" w:eastAsia="宋体" w:cs="宋体"/>
        </w:rPr>
        <w:instrText xml:space="preserve"> HYPERLINK "http://www.ccgp.gov.cn/" \h </w:instrText>
      </w:r>
      <w:r>
        <w:rPr>
          <w:rFonts w:hint="eastAsia" w:ascii="宋体" w:hAnsi="宋体" w:eastAsia="宋体" w:cs="宋体"/>
        </w:rPr>
        <w:fldChar w:fldCharType="separate"/>
      </w:r>
      <w:r>
        <w:rPr>
          <w:rFonts w:hint="eastAsia" w:ascii="宋体" w:hAnsi="宋体" w:eastAsia="宋体" w:cs="宋体"/>
        </w:rPr>
        <w:t>www.ccgp.gov.cn</w:t>
      </w:r>
      <w:r>
        <w:rPr>
          <w:rFonts w:hint="eastAsia" w:ascii="宋体" w:hAnsi="宋体" w:eastAsia="宋体" w:cs="宋体"/>
        </w:rPr>
        <w:fldChar w:fldCharType="end"/>
      </w:r>
      <w:r>
        <w:rPr>
          <w:rFonts w:hint="eastAsia" w:ascii="宋体" w:hAnsi="宋体" w:eastAsia="宋体" w:cs="宋体"/>
        </w:rPr>
        <w:t xml:space="preserve">）； </w:t>
      </w:r>
    </w:p>
    <w:p>
      <w:pPr>
        <w:pStyle w:val="10"/>
        <w:spacing w:before="1" w:line="446" w:lineRule="auto"/>
        <w:ind w:left="658" w:right="5597"/>
        <w:rPr>
          <w:rFonts w:hint="eastAsia" w:ascii="宋体" w:hAnsi="宋体" w:eastAsia="宋体" w:cs="宋体"/>
        </w:rPr>
      </w:pPr>
      <w:r>
        <w:rPr>
          <w:rFonts w:hint="eastAsia" w:ascii="宋体" w:hAnsi="宋体" w:eastAsia="宋体" w:cs="宋体"/>
          <w:spacing w:val="-3"/>
        </w:rPr>
        <w:t>浙江政府采购网</w:t>
      </w:r>
      <w:r>
        <w:rPr>
          <w:rFonts w:hint="eastAsia" w:ascii="宋体" w:hAnsi="宋体" w:eastAsia="宋体" w:cs="宋体"/>
          <w:spacing w:val="-1"/>
        </w:rPr>
        <w:t>（</w:t>
      </w:r>
      <w:r>
        <w:rPr>
          <w:rFonts w:hint="eastAsia" w:ascii="宋体" w:hAnsi="宋体" w:eastAsia="宋体" w:cs="宋体"/>
        </w:rPr>
        <w:fldChar w:fldCharType="begin"/>
      </w:r>
      <w:r>
        <w:rPr>
          <w:rFonts w:hint="eastAsia" w:ascii="宋体" w:hAnsi="宋体" w:eastAsia="宋体" w:cs="宋体"/>
        </w:rPr>
        <w:instrText xml:space="preserve"> HYPERLINK "http://www.zjzfcg.gov.cn/" \h </w:instrText>
      </w:r>
      <w:r>
        <w:rPr>
          <w:rFonts w:hint="eastAsia" w:ascii="宋体" w:hAnsi="宋体" w:eastAsia="宋体" w:cs="宋体"/>
        </w:rPr>
        <w:fldChar w:fldCharType="separate"/>
      </w:r>
      <w:r>
        <w:rPr>
          <w:rFonts w:hint="eastAsia" w:ascii="宋体" w:hAnsi="宋体" w:eastAsia="宋体" w:cs="宋体"/>
          <w:spacing w:val="-1"/>
        </w:rPr>
        <w:t>www.zjzfcg.gov.cn</w:t>
      </w:r>
      <w:r>
        <w:rPr>
          <w:rFonts w:hint="eastAsia" w:ascii="宋体" w:hAnsi="宋体" w:eastAsia="宋体" w:cs="宋体"/>
          <w:spacing w:val="-1"/>
        </w:rPr>
        <w:fldChar w:fldCharType="end"/>
      </w:r>
      <w:r>
        <w:rPr>
          <w:rFonts w:hint="eastAsia" w:ascii="宋体" w:hAnsi="宋体" w:eastAsia="宋体" w:cs="宋体"/>
          <w:spacing w:val="-1"/>
        </w:rPr>
        <w:t>）</w:t>
      </w:r>
      <w:r>
        <w:rPr>
          <w:rFonts w:hint="eastAsia" w:ascii="宋体" w:hAnsi="宋体" w:eastAsia="宋体" w:cs="宋体"/>
        </w:rPr>
        <w:t>。</w:t>
      </w:r>
    </w:p>
    <w:p>
      <w:pPr>
        <w:pStyle w:val="10"/>
        <w:spacing w:line="446" w:lineRule="auto"/>
        <w:ind w:left="238" w:right="442" w:firstLine="420"/>
        <w:rPr>
          <w:rFonts w:hint="eastAsia" w:ascii="宋体" w:hAnsi="宋体" w:eastAsia="宋体" w:cs="宋体"/>
        </w:rPr>
      </w:pPr>
      <w:r>
        <w:rPr>
          <w:rFonts w:hint="eastAsia" w:ascii="宋体" w:hAnsi="宋体" w:eastAsia="宋体" w:cs="宋体"/>
        </w:rPr>
        <w:t>3、信用信息查询记录和证据留存具体方式：采购代理机构经办人和监督人员将查询网页打印、签字与其他采购文件一并保存；</w:t>
      </w:r>
    </w:p>
    <w:p>
      <w:pPr>
        <w:pStyle w:val="10"/>
        <w:spacing w:line="267" w:lineRule="exact"/>
        <w:ind w:left="658"/>
        <w:rPr>
          <w:rFonts w:hint="eastAsia" w:ascii="宋体" w:hAnsi="宋体" w:eastAsia="宋体" w:cs="宋体"/>
        </w:rPr>
      </w:pPr>
      <w:r>
        <w:rPr>
          <w:rFonts w:hint="eastAsia" w:ascii="宋体" w:hAnsi="宋体" w:eastAsia="宋体" w:cs="宋体"/>
        </w:rPr>
        <w:t xml:space="preserve">4、信用信息的使用规则：投标人存在不良信用记录的，其投标将被作为无效投标被拒绝。       </w:t>
      </w:r>
    </w:p>
    <w:p>
      <w:pPr>
        <w:rPr>
          <w:rFonts w:hint="eastAsia" w:ascii="宋体" w:hAnsi="宋体" w:eastAsia="宋体" w:cs="宋体"/>
        </w:rPr>
      </w:pPr>
    </w:p>
    <w:p>
      <w:pPr>
        <w:pStyle w:val="10"/>
        <w:spacing w:before="60" w:line="446" w:lineRule="auto"/>
        <w:ind w:right="439" w:firstLine="400" w:firstLineChars="200"/>
        <w:rPr>
          <w:rFonts w:hint="eastAsia" w:ascii="宋体" w:hAnsi="宋体" w:eastAsia="宋体" w:cs="宋体"/>
        </w:rPr>
      </w:pPr>
      <w:r>
        <w:rPr>
          <w:rFonts w:hint="eastAsia" w:ascii="宋体" w:hAnsi="宋体" w:eastAsia="宋体" w:cs="宋体"/>
          <w:spacing w:val="-5"/>
        </w:rPr>
        <w:t>不良信用记录指：被列入失信被执行人、重大税收违法案件当事人名单、政府采购严重违法失信行为记录名单或浙江政府采购网曝光台中尚在行政处罚期内的。</w:t>
      </w:r>
    </w:p>
    <w:p>
      <w:pPr>
        <w:pStyle w:val="10"/>
        <w:ind w:left="960"/>
        <w:rPr>
          <w:rFonts w:ascii="宋体" w:hAnsi="宋体" w:eastAsia="宋体" w:cs="宋体"/>
        </w:rPr>
      </w:pPr>
      <w:r>
        <w:rPr>
          <w:rFonts w:hint="eastAsia" w:ascii="宋体" w:hAnsi="宋体" w:eastAsia="宋体" w:cs="宋体"/>
        </w:rPr>
        <w:t>十</w:t>
      </w:r>
      <w:r>
        <w:rPr>
          <w:rFonts w:hint="eastAsia" w:ascii="宋体" w:hAnsi="宋体" w:eastAsia="宋体" w:cs="宋体"/>
          <w:lang w:eastAsia="zh-CN"/>
        </w:rPr>
        <w:t>二</w:t>
      </w:r>
      <w:r>
        <w:rPr>
          <w:rFonts w:hint="eastAsia" w:ascii="宋体" w:hAnsi="宋体" w:eastAsia="宋体" w:cs="宋体"/>
        </w:rPr>
        <w:t>、业务咨询：</w:t>
      </w:r>
    </w:p>
    <w:p>
      <w:pPr>
        <w:numPr>
          <w:ilvl w:val="0"/>
          <w:numId w:val="0"/>
        </w:numPr>
        <w:spacing w:line="360" w:lineRule="auto"/>
        <w:ind w:firstLine="1050" w:firstLineChars="500"/>
        <w:rPr>
          <w:rFonts w:hint="eastAsia" w:ascii="宋体" w:hAnsi="宋体" w:eastAsia="宋体" w:cs="宋体"/>
          <w:szCs w:val="21"/>
        </w:rPr>
      </w:pPr>
      <w:r>
        <w:rPr>
          <w:rFonts w:hint="eastAsia" w:ascii="宋体" w:hAnsi="宋体" w:eastAsia="宋体" w:cs="宋体"/>
          <w:szCs w:val="21"/>
        </w:rPr>
        <w:t>采购人：</w:t>
      </w:r>
      <w:r>
        <w:rPr>
          <w:rFonts w:hint="eastAsia" w:ascii="宋体" w:hAnsi="宋体" w:eastAsia="宋体" w:cs="宋体"/>
          <w:szCs w:val="21"/>
          <w:lang w:eastAsia="zh-CN"/>
        </w:rPr>
        <w:t>金华市生态环境局永康分局</w:t>
      </w:r>
      <w:r>
        <w:rPr>
          <w:rFonts w:hint="eastAsia" w:ascii="宋体" w:hAnsi="宋体" w:eastAsia="宋体" w:cs="宋体"/>
          <w:szCs w:val="21"/>
        </w:rPr>
        <w:t xml:space="preserve"> </w:t>
      </w:r>
    </w:p>
    <w:p>
      <w:pPr>
        <w:spacing w:line="360" w:lineRule="auto"/>
        <w:rPr>
          <w:rFonts w:hint="default" w:ascii="宋体" w:hAnsi="宋体" w:eastAsia="宋体" w:cs="宋体"/>
          <w:color w:val="auto"/>
          <w:lang w:val="en-US" w:eastAsia="zh-CN"/>
        </w:rPr>
      </w:pPr>
      <w:r>
        <w:rPr>
          <w:rFonts w:hint="eastAsia" w:ascii="宋体" w:hAnsi="宋体" w:eastAsia="宋体" w:cs="宋体"/>
          <w:szCs w:val="21"/>
        </w:rPr>
        <w:t xml:space="preserve">   </w:t>
      </w:r>
      <w:r>
        <w:rPr>
          <w:rFonts w:hint="eastAsia" w:ascii="宋体" w:hAnsi="宋体" w:eastAsia="宋体" w:cs="宋体"/>
          <w:szCs w:val="21"/>
          <w:lang w:val="en-US" w:eastAsia="zh-CN"/>
        </w:rPr>
        <w:t xml:space="preserve">        </w:t>
      </w:r>
      <w:r>
        <w:rPr>
          <w:rFonts w:hint="eastAsia" w:ascii="宋体" w:hAnsi="宋体" w:eastAsia="宋体" w:cs="宋体"/>
          <w:szCs w:val="21"/>
        </w:rPr>
        <w:t>联系人：</w:t>
      </w:r>
      <w:r>
        <w:rPr>
          <w:rFonts w:hint="eastAsia" w:ascii="宋体" w:hAnsi="宋体" w:eastAsia="宋体" w:cs="宋体"/>
          <w:szCs w:val="21"/>
          <w:lang w:eastAsia="zh-CN"/>
        </w:rPr>
        <w:t>应蕙泽</w:t>
      </w:r>
      <w:r>
        <w:rPr>
          <w:rFonts w:hint="eastAsia" w:ascii="宋体" w:hAnsi="宋体" w:eastAsia="宋体" w:cs="宋体"/>
          <w:szCs w:val="21"/>
        </w:rPr>
        <w:t xml:space="preserve">              联系电话：</w:t>
      </w:r>
      <w:r>
        <w:rPr>
          <w:rStyle w:val="24"/>
          <w:rFonts w:hint="eastAsia" w:ascii="宋体" w:hAnsi="宋体" w:eastAsia="宋体" w:cs="宋体"/>
          <w:b w:val="0"/>
          <w:kern w:val="0"/>
          <w:szCs w:val="21"/>
        </w:rPr>
        <w:t>0579-892890</w:t>
      </w:r>
      <w:r>
        <w:rPr>
          <w:rStyle w:val="24"/>
          <w:rFonts w:hint="eastAsia" w:ascii="宋体" w:hAnsi="宋体" w:eastAsia="宋体" w:cs="宋体"/>
          <w:b w:val="0"/>
          <w:kern w:val="0"/>
          <w:szCs w:val="21"/>
          <w:lang w:val="en-US" w:eastAsia="zh-CN"/>
        </w:rPr>
        <w:t>18</w:t>
      </w:r>
    </w:p>
    <w:p>
      <w:pPr>
        <w:spacing w:line="360" w:lineRule="auto"/>
        <w:rPr>
          <w:rFonts w:hint="eastAsia" w:ascii="宋体" w:hAnsi="宋体" w:eastAsia="宋体" w:cs="宋体"/>
          <w:szCs w:val="21"/>
          <w:lang w:val="en-US" w:eastAsia="zh-CN"/>
        </w:rPr>
      </w:pPr>
      <w:r>
        <w:rPr>
          <w:rFonts w:hint="eastAsia" w:ascii="宋体" w:hAnsi="宋体" w:eastAsia="宋体" w:cs="宋体"/>
          <w:szCs w:val="21"/>
        </w:rPr>
        <w:t xml:space="preserve">  </w:t>
      </w:r>
      <w:r>
        <w:rPr>
          <w:rFonts w:hint="eastAsia" w:ascii="宋体" w:hAnsi="宋体" w:eastAsia="宋体" w:cs="宋体"/>
          <w:szCs w:val="21"/>
          <w:lang w:val="en-US" w:eastAsia="zh-CN"/>
        </w:rPr>
        <w:t xml:space="preserve">       </w:t>
      </w:r>
      <w:r>
        <w:rPr>
          <w:rFonts w:hint="eastAsia" w:ascii="宋体" w:hAnsi="宋体" w:eastAsia="宋体" w:cs="宋体"/>
          <w:szCs w:val="21"/>
        </w:rPr>
        <w:t xml:space="preserve"> 地址：永康市</w:t>
      </w:r>
      <w:r>
        <w:rPr>
          <w:rFonts w:hint="eastAsia" w:ascii="宋体" w:hAnsi="宋体" w:eastAsia="宋体" w:cs="宋体"/>
          <w:szCs w:val="21"/>
          <w:lang w:eastAsia="zh-CN"/>
        </w:rPr>
        <w:t>金城路</w:t>
      </w:r>
      <w:r>
        <w:rPr>
          <w:rFonts w:hint="eastAsia" w:ascii="宋体" w:hAnsi="宋体" w:eastAsia="宋体" w:cs="宋体"/>
          <w:szCs w:val="21"/>
          <w:lang w:val="en-US" w:eastAsia="zh-CN"/>
        </w:rPr>
        <w:t>25号</w:t>
      </w:r>
    </w:p>
    <w:p>
      <w:pPr>
        <w:spacing w:line="240" w:lineRule="auto"/>
        <w:ind w:firstLine="1050" w:firstLineChars="500"/>
        <w:rPr>
          <w:rFonts w:ascii="宋体" w:hAnsi="宋体" w:eastAsia="宋体" w:cs="宋体"/>
          <w:sz w:val="21"/>
          <w:szCs w:val="21"/>
        </w:rPr>
      </w:pPr>
      <w:r>
        <w:rPr>
          <w:rFonts w:hint="eastAsia" w:ascii="宋体" w:hAnsi="宋体" w:eastAsia="宋体" w:cs="宋体"/>
          <w:sz w:val="21"/>
          <w:szCs w:val="21"/>
        </w:rPr>
        <w:t>招标代理机构：金华市创佳工程项目管理有限公司</w:t>
      </w:r>
    </w:p>
    <w:p>
      <w:pPr>
        <w:pStyle w:val="10"/>
        <w:spacing w:line="343" w:lineRule="auto"/>
        <w:ind w:left="958" w:right="7209"/>
        <w:rPr>
          <w:rFonts w:ascii="宋体" w:hAnsi="宋体" w:eastAsia="宋体" w:cs="宋体"/>
          <w:sz w:val="21"/>
          <w:szCs w:val="21"/>
        </w:rPr>
      </w:pPr>
      <w:r>
        <w:rPr>
          <w:rFonts w:hint="eastAsia" w:ascii="宋体" w:hAnsi="宋体" w:eastAsia="宋体" w:cs="宋体"/>
          <w:sz w:val="21"/>
          <w:szCs w:val="21"/>
        </w:rPr>
        <w:t>联系人：</w:t>
      </w:r>
      <w:r>
        <w:rPr>
          <w:rFonts w:hint="eastAsia" w:ascii="宋体" w:hAnsi="宋体" w:eastAsia="宋体" w:cs="宋体"/>
          <w:sz w:val="21"/>
          <w:szCs w:val="21"/>
          <w:lang w:eastAsia="zh-CN"/>
        </w:rPr>
        <w:t>王飞</w:t>
      </w:r>
      <w:r>
        <w:rPr>
          <w:rFonts w:hint="eastAsia" w:ascii="宋体" w:hAnsi="宋体" w:eastAsia="宋体" w:cs="宋体"/>
          <w:sz w:val="21"/>
          <w:szCs w:val="21"/>
        </w:rPr>
        <w:t>　</w:t>
      </w:r>
    </w:p>
    <w:p>
      <w:pPr>
        <w:pStyle w:val="10"/>
        <w:spacing w:line="343" w:lineRule="auto"/>
        <w:ind w:left="958" w:right="2390"/>
        <w:rPr>
          <w:rFonts w:hint="eastAsia" w:ascii="宋体" w:hAnsi="宋体" w:eastAsia="宋体" w:cs="宋体"/>
          <w:w w:val="105"/>
          <w:sz w:val="21"/>
          <w:szCs w:val="21"/>
        </w:rPr>
      </w:pPr>
      <w:r>
        <w:rPr>
          <w:rFonts w:hint="eastAsia" w:ascii="宋体" w:hAnsi="宋体" w:eastAsia="宋体" w:cs="宋体"/>
          <w:sz w:val="21"/>
          <w:szCs w:val="21"/>
        </w:rPr>
        <w:t>联系电话/传真：0579-87447077　     手机：15306795918</w:t>
      </w:r>
      <w:r>
        <w:rPr>
          <w:rFonts w:hint="eastAsia" w:ascii="宋体" w:hAnsi="宋体" w:eastAsia="宋体" w:cs="宋体"/>
          <w:w w:val="105"/>
          <w:sz w:val="21"/>
          <w:szCs w:val="21"/>
        </w:rPr>
        <w:t xml:space="preserve"> </w:t>
      </w:r>
    </w:p>
    <w:p>
      <w:pPr>
        <w:pStyle w:val="10"/>
        <w:spacing w:line="343" w:lineRule="auto"/>
        <w:ind w:left="958" w:right="2390"/>
        <w:rPr>
          <w:rFonts w:hint="eastAsia" w:ascii="宋体" w:hAnsi="宋体" w:eastAsia="宋体" w:cs="宋体"/>
          <w:w w:val="105"/>
          <w:sz w:val="21"/>
          <w:szCs w:val="21"/>
          <w:lang w:val="en-US" w:eastAsia="zh-CN"/>
        </w:rPr>
      </w:pPr>
      <w:r>
        <w:rPr>
          <w:rFonts w:hint="eastAsia" w:ascii="宋体" w:hAnsi="宋体" w:eastAsia="宋体" w:cs="宋体"/>
          <w:w w:val="105"/>
          <w:sz w:val="21"/>
          <w:szCs w:val="21"/>
          <w:lang w:eastAsia="zh-CN"/>
        </w:rPr>
        <w:t>地址：永康市世贸中心南二</w:t>
      </w:r>
      <w:r>
        <w:rPr>
          <w:rFonts w:hint="eastAsia" w:ascii="宋体" w:hAnsi="宋体" w:eastAsia="宋体" w:cs="宋体"/>
          <w:w w:val="105"/>
          <w:sz w:val="21"/>
          <w:szCs w:val="21"/>
          <w:lang w:val="en-US" w:eastAsia="zh-CN"/>
        </w:rPr>
        <w:t>1405</w:t>
      </w:r>
    </w:p>
    <w:p>
      <w:pPr>
        <w:pStyle w:val="10"/>
        <w:spacing w:line="343" w:lineRule="auto"/>
        <w:ind w:left="958" w:right="3321"/>
        <w:rPr>
          <w:rFonts w:hint="eastAsia" w:ascii="宋体" w:hAnsi="宋体" w:eastAsia="宋体" w:cs="宋体"/>
          <w:sz w:val="21"/>
          <w:szCs w:val="21"/>
          <w:lang w:eastAsia="zh-CN"/>
        </w:rPr>
      </w:pPr>
      <w:r>
        <w:rPr>
          <w:rFonts w:hint="eastAsia" w:ascii="宋体" w:hAnsi="宋体" w:eastAsia="宋体" w:cs="宋体"/>
          <w:sz w:val="21"/>
          <w:szCs w:val="21"/>
        </w:rPr>
        <w:t>同级政府采购监督管理部门：永康市财政局采购</w:t>
      </w:r>
      <w:r>
        <w:rPr>
          <w:rFonts w:hint="eastAsia" w:ascii="宋体" w:hAnsi="宋体" w:eastAsia="宋体" w:cs="宋体"/>
          <w:sz w:val="21"/>
          <w:szCs w:val="21"/>
          <w:lang w:eastAsia="zh-CN"/>
        </w:rPr>
        <w:t>监管科</w:t>
      </w:r>
    </w:p>
    <w:p>
      <w:pPr>
        <w:pStyle w:val="10"/>
        <w:spacing w:line="343" w:lineRule="auto"/>
        <w:ind w:left="958" w:right="3321"/>
        <w:rPr>
          <w:rFonts w:ascii="宋体" w:hAnsi="宋体" w:eastAsia="宋体" w:cs="宋体"/>
          <w:sz w:val="21"/>
          <w:szCs w:val="21"/>
        </w:rPr>
      </w:pPr>
      <w:r>
        <w:rPr>
          <w:rFonts w:hint="eastAsia" w:ascii="宋体" w:hAnsi="宋体" w:eastAsia="宋体" w:cs="宋体"/>
          <w:sz w:val="21"/>
          <w:szCs w:val="21"/>
        </w:rPr>
        <w:t>联系人： 章程翰</w:t>
      </w:r>
    </w:p>
    <w:p>
      <w:pPr>
        <w:pStyle w:val="10"/>
        <w:ind w:left="958"/>
        <w:rPr>
          <w:rFonts w:hint="eastAsia" w:ascii="宋体" w:hAnsi="宋体" w:eastAsia="宋体" w:cs="宋体"/>
          <w:w w:val="105"/>
          <w:sz w:val="21"/>
          <w:szCs w:val="21"/>
        </w:rPr>
      </w:pPr>
      <w:r>
        <w:rPr>
          <w:rFonts w:hint="eastAsia" w:ascii="宋体" w:hAnsi="宋体" w:eastAsia="宋体" w:cs="宋体"/>
          <w:w w:val="105"/>
          <w:sz w:val="21"/>
          <w:szCs w:val="21"/>
        </w:rPr>
        <w:t>联系电话：0579-87178719</w:t>
      </w:r>
    </w:p>
    <w:p>
      <w:pPr>
        <w:pStyle w:val="10"/>
        <w:ind w:left="958"/>
        <w:rPr>
          <w:rFonts w:hint="eastAsia" w:ascii="宋体" w:hAnsi="宋体" w:eastAsia="宋体" w:cs="宋体"/>
          <w:w w:val="105"/>
          <w:sz w:val="21"/>
          <w:szCs w:val="21"/>
        </w:rPr>
      </w:pPr>
    </w:p>
    <w:p>
      <w:pPr>
        <w:pStyle w:val="10"/>
        <w:ind w:left="958"/>
        <w:rPr>
          <w:rFonts w:hint="eastAsia" w:ascii="宋体" w:hAnsi="宋体" w:eastAsia="宋体" w:cs="宋体"/>
          <w:w w:val="105"/>
          <w:sz w:val="21"/>
          <w:szCs w:val="21"/>
          <w:lang w:val="en-US" w:eastAsia="zh-CN"/>
        </w:rPr>
      </w:pPr>
      <w:r>
        <w:rPr>
          <w:rFonts w:hint="eastAsia" w:ascii="宋体" w:hAnsi="宋体" w:eastAsia="宋体" w:cs="宋体"/>
          <w:w w:val="105"/>
          <w:sz w:val="21"/>
          <w:szCs w:val="21"/>
          <w:lang w:eastAsia="zh-CN"/>
        </w:rPr>
        <w:t>地址：永康市花园大道</w:t>
      </w:r>
      <w:r>
        <w:rPr>
          <w:rFonts w:hint="eastAsia" w:ascii="宋体" w:hAnsi="宋体" w:eastAsia="宋体" w:cs="宋体"/>
          <w:w w:val="105"/>
          <w:sz w:val="21"/>
          <w:szCs w:val="21"/>
          <w:lang w:val="en-US" w:eastAsia="zh-CN"/>
        </w:rPr>
        <w:t>585号208室</w:t>
      </w:r>
    </w:p>
    <w:p>
      <w:pPr>
        <w:numPr>
          <w:ilvl w:val="0"/>
          <w:numId w:val="5"/>
        </w:numPr>
        <w:spacing w:line="400" w:lineRule="exact"/>
        <w:ind w:firstLine="495" w:firstLineChars="225"/>
        <w:rPr>
          <w:rFonts w:hint="eastAsia" w:ascii="宋体" w:hAnsi="宋体" w:eastAsia="宋体" w:cs="宋体"/>
          <w:color w:val="FF0000"/>
          <w:w w:val="105"/>
          <w:lang w:val="en-US" w:eastAsia="zh-CN"/>
        </w:rPr>
      </w:pPr>
      <w:r>
        <w:rPr>
          <w:rFonts w:hint="eastAsia" w:ascii="宋体" w:hAnsi="宋体" w:eastAsia="宋体" w:cs="宋体"/>
          <w:color w:val="FF0000"/>
          <w:w w:val="105"/>
          <w:lang w:val="en-US" w:eastAsia="zh-CN"/>
        </w:rPr>
        <w:t>电子投标注意事项：</w:t>
      </w:r>
    </w:p>
    <w:p>
      <w:pPr>
        <w:numPr>
          <w:ilvl w:val="0"/>
          <w:numId w:val="0"/>
        </w:numPr>
        <w:spacing w:line="400" w:lineRule="exact"/>
        <w:ind w:firstLine="420" w:firstLineChars="200"/>
        <w:rPr>
          <w:rFonts w:hint="eastAsia" w:ascii="宋体" w:hAnsi="宋体" w:eastAsia="宋体" w:cs="宋体"/>
          <w:color w:val="FF0000"/>
          <w:sz w:val="21"/>
          <w:szCs w:val="21"/>
        </w:rPr>
      </w:pPr>
      <w:r>
        <w:rPr>
          <w:rFonts w:hint="eastAsia" w:ascii="宋体" w:hAnsi="宋体" w:eastAsia="宋体" w:cs="宋体"/>
          <w:color w:val="FF0000"/>
          <w:sz w:val="21"/>
          <w:szCs w:val="21"/>
        </w:rPr>
        <w:t>（1）请务必确保投标文件制作客户端为最新版本，旧版本可能导致投标文件解密失败。</w:t>
      </w:r>
    </w:p>
    <w:p>
      <w:pPr>
        <w:spacing w:line="400" w:lineRule="exact"/>
        <w:ind w:firstLine="472" w:firstLineChars="225"/>
        <w:rPr>
          <w:rFonts w:hint="eastAsia" w:ascii="宋体" w:hAnsi="宋体" w:eastAsia="宋体" w:cs="宋体"/>
          <w:color w:val="FF0000"/>
          <w:sz w:val="21"/>
          <w:szCs w:val="21"/>
        </w:rPr>
      </w:pPr>
      <w:r>
        <w:rPr>
          <w:rFonts w:hint="eastAsia" w:ascii="宋体" w:hAnsi="宋体" w:eastAsia="宋体" w:cs="宋体"/>
          <w:color w:val="FF0000"/>
          <w:sz w:val="21"/>
          <w:szCs w:val="21"/>
        </w:rPr>
        <w:t>（2）请务必确保投标文件制作时所用的 CA 锁与投标文件解密时的 CA 锁为同一把，否则可能导致投标文件解密失败。</w:t>
      </w:r>
    </w:p>
    <w:p>
      <w:pPr>
        <w:spacing w:line="400" w:lineRule="exact"/>
        <w:ind w:firstLine="472" w:firstLineChars="225"/>
        <w:rPr>
          <w:rFonts w:hint="eastAsia" w:ascii="宋体" w:hAnsi="宋体" w:eastAsia="宋体" w:cs="宋体"/>
          <w:color w:val="FF0000"/>
          <w:sz w:val="21"/>
          <w:szCs w:val="21"/>
        </w:rPr>
      </w:pPr>
      <w:r>
        <w:rPr>
          <w:rFonts w:hint="eastAsia" w:ascii="宋体" w:hAnsi="宋体" w:eastAsia="宋体" w:cs="宋体"/>
          <w:color w:val="FF0000"/>
          <w:sz w:val="21"/>
          <w:szCs w:val="21"/>
        </w:rPr>
        <w:t>（3）在投标文件解密前，请务必检验 CA 锁与所用电脑的兼容性，部分电脑因 CA 驱动未正常安装、USB 接口兼容性差等原因可能造成投标文件解密失败。</w:t>
      </w:r>
    </w:p>
    <w:p>
      <w:pPr>
        <w:pStyle w:val="39"/>
        <w:rPr>
          <w:rFonts w:hint="eastAsia" w:ascii="宋体" w:hAnsi="宋体" w:eastAsia="宋体" w:cs="宋体"/>
          <w:color w:val="FF0000"/>
          <w:sz w:val="21"/>
          <w:szCs w:val="21"/>
        </w:rPr>
      </w:pPr>
    </w:p>
    <w:p>
      <w:pPr>
        <w:pStyle w:val="39"/>
        <w:numPr>
          <w:ilvl w:val="0"/>
          <w:numId w:val="6"/>
        </w:numPr>
        <w:ind w:firstLine="420" w:firstLineChars="200"/>
        <w:rPr>
          <w:rFonts w:hint="eastAsia"/>
          <w:color w:val="FF0000"/>
          <w:sz w:val="21"/>
          <w:szCs w:val="21"/>
          <w:lang w:val="en-US" w:eastAsia="zh-CN"/>
        </w:rPr>
      </w:pPr>
      <w:r>
        <w:rPr>
          <w:rFonts w:hint="eastAsia"/>
          <w:color w:val="FF0000"/>
          <w:sz w:val="21"/>
          <w:szCs w:val="21"/>
          <w:lang w:val="en-US" w:eastAsia="zh-CN"/>
        </w:rPr>
        <w:t>请投标人在电子投标文件中设置与各评分条款对应的关联定位，方便专家评审。</w:t>
      </w:r>
    </w:p>
    <w:p>
      <w:pPr>
        <w:pStyle w:val="5"/>
        <w:spacing w:line="360" w:lineRule="auto"/>
        <w:ind w:left="0" w:leftChars="0"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十四：温馨提示：</w:t>
      </w:r>
    </w:p>
    <w:p>
      <w:pPr>
        <w:pStyle w:val="5"/>
        <w:spacing w:line="360" w:lineRule="auto"/>
        <w:ind w:left="0" w:leftChars="0"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为优化政府采购营商环境，缓解供应商资金难题，助力打赢疫情防控阻击战，根据《中共浙江省委浙江省人民政府关于坚决打赢新冠肺炎疫情防控阻击战  全力稳企业稳经济稳发展的若干意见》、《浙江省新型冠状病毒感染的肺炎疫情防控工作领导小组关于支持小微企业渡过难关的意见》、《浙江省财政厅关于坚决打赢疫情防控阻击战进一步做好政府采购资金支持企业发展工作的通知》等有关精神，有需要的中标供应商可根据需要申请办理政府采购合同贷款（以下简称“政采贷”）等政府采购金融服务、履约保函等政府采购金融服务。</w:t>
      </w:r>
    </w:p>
    <w:p>
      <w:pPr>
        <w:pStyle w:val="5"/>
        <w:spacing w:line="360" w:lineRule="auto"/>
        <w:ind w:left="0" w:leftChars="0"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1、政采贷</w:t>
      </w:r>
    </w:p>
    <w:p>
      <w:pPr>
        <w:pStyle w:val="5"/>
        <w:spacing w:line="360" w:lineRule="auto"/>
        <w:ind w:left="0" w:leftChars="0"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通过发挥政府采购政策功能，依托政采云在互联网、云计算、大数据等方面的优势，由各银行向平台用户提供中短期贷款（主要包括流水贷和合同贷），以解决中小微企业“融资难”、“担保难”问题的信用融资产品。 </w:t>
      </w:r>
    </w:p>
    <w:p>
      <w:pPr>
        <w:pStyle w:val="5"/>
        <w:spacing w:line="360" w:lineRule="auto"/>
        <w:ind w:left="0" w:leftChars="0"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具体要求、条件和操作教程可通过政采云首页右上角——网站导航——金融服务查看，也可拨打政采云客服热线400-881-7190咨询，也可查看公告附件中的相关宣传资料，或向各地已开通政采贷的银行咨询办理。</w:t>
      </w:r>
    </w:p>
    <w:p>
      <w:pPr>
        <w:pStyle w:val="5"/>
        <w:spacing w:line="360" w:lineRule="auto"/>
        <w:ind w:left="0" w:leftChars="0"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2、履约保函</w:t>
      </w:r>
    </w:p>
    <w:p>
      <w:pPr>
        <w:pStyle w:val="5"/>
        <w:spacing w:line="360" w:lineRule="auto"/>
        <w:ind w:left="0" w:leftChars="0"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中标供应商可通过以保函的形式提交履约保证金，减少对中小微企业的资金占用，降低财务成本。</w:t>
      </w:r>
    </w:p>
    <w:p>
      <w:pPr>
        <w:pStyle w:val="5"/>
        <w:spacing w:line="360" w:lineRule="auto"/>
        <w:ind w:left="0" w:leftChars="0"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具体的条件、要求和操作程序由申请贷款的中标供应商向各地保险公司、银行咨询办理。</w:t>
      </w:r>
    </w:p>
    <w:p>
      <w:pPr>
        <w:pStyle w:val="5"/>
        <w:spacing w:line="360" w:lineRule="auto"/>
        <w:ind w:left="0" w:leftChars="0"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3.风险提示</w:t>
      </w:r>
    </w:p>
    <w:p>
      <w:pPr>
        <w:pStyle w:val="5"/>
        <w:spacing w:line="360" w:lineRule="auto"/>
        <w:ind w:left="0" w:leftChars="0"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（1）本宣传简介内容仅为提供给各中标供应商对办理政府采购金融服务的宣传和了解之方便，对金融服务的具体内容和操作流程均以各金融机构的要求为准，也不作强制要求。</w:t>
      </w:r>
    </w:p>
    <w:p>
      <w:pPr>
        <w:pStyle w:val="5"/>
        <w:spacing w:line="360" w:lineRule="auto"/>
        <w:ind w:left="0" w:leftChars="0"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（2）政府采购金融服务有风险，请详细了解并综合评估后再决定。</w:t>
      </w:r>
    </w:p>
    <w:p>
      <w:pPr>
        <w:pStyle w:val="5"/>
        <w:spacing w:line="360" w:lineRule="auto"/>
        <w:ind w:left="0" w:leftChars="0" w:firstLine="0" w:firstLineChars="0"/>
        <w:rPr>
          <w:rFonts w:hint="eastAsia"/>
          <w:lang w:val="en-US" w:eastAsia="zh-CN"/>
        </w:rPr>
        <w:sectPr>
          <w:footerReference r:id="rId4" w:type="default"/>
          <w:pgSz w:w="11910" w:h="16840"/>
          <w:pgMar w:top="1320" w:right="440" w:bottom="1020" w:left="880" w:header="888" w:footer="834" w:gutter="0"/>
          <w:pgNumType w:start="1"/>
          <w:cols w:space="720" w:num="1"/>
        </w:sectPr>
      </w:pPr>
      <w:r>
        <w:rPr>
          <w:rFonts w:hint="eastAsia" w:ascii="宋体" w:hAnsi="宋体" w:eastAsia="宋体" w:cs="宋体"/>
          <w:sz w:val="21"/>
          <w:szCs w:val="21"/>
          <w:lang w:val="en-US" w:eastAsia="zh-CN"/>
        </w:rPr>
        <w:t>（3）政府采购金融服务遵循平等自愿、风险自担的原则。采购人、代理机构、财政部门不为任何政府采购金融服务项目承担任何形式的担保、解释或其他连带责任。</w:t>
      </w:r>
    </w:p>
    <w:p>
      <w:pPr>
        <w:pStyle w:val="4"/>
        <w:numPr>
          <w:ilvl w:val="0"/>
          <w:numId w:val="7"/>
        </w:numPr>
        <w:tabs>
          <w:tab w:val="left" w:pos="1205"/>
        </w:tabs>
        <w:spacing w:before="40"/>
        <w:ind w:right="47"/>
        <w:jc w:val="center"/>
        <w:rPr>
          <w:rFonts w:hint="eastAsia"/>
          <w:b/>
          <w:bCs/>
        </w:rPr>
      </w:pPr>
      <w:r>
        <w:rPr>
          <w:rFonts w:hint="eastAsia"/>
          <w:b/>
          <w:bCs/>
          <w:lang w:val="en-US"/>
        </w:rPr>
        <w:t xml:space="preserve">  </w:t>
      </w:r>
      <w:r>
        <w:rPr>
          <w:rFonts w:hint="eastAsia"/>
          <w:b/>
          <w:bCs/>
        </w:rPr>
        <w:t>招标</w:t>
      </w:r>
      <w:r>
        <w:rPr>
          <w:rFonts w:hint="eastAsia"/>
          <w:b/>
          <w:bCs/>
          <w:spacing w:val="3"/>
        </w:rPr>
        <w:t>需</w:t>
      </w:r>
      <w:r>
        <w:rPr>
          <w:rFonts w:hint="eastAsia"/>
          <w:b/>
          <w:bCs/>
        </w:rPr>
        <w:t>求</w:t>
      </w:r>
    </w:p>
    <w:tbl>
      <w:tblPr>
        <w:tblStyle w:val="20"/>
        <w:tblW w:w="8959" w:type="dxa"/>
        <w:jc w:val="center"/>
        <w:tblLayout w:type="fixed"/>
        <w:tblCellMar>
          <w:top w:w="15" w:type="dxa"/>
          <w:left w:w="15" w:type="dxa"/>
          <w:bottom w:w="15" w:type="dxa"/>
          <w:right w:w="15" w:type="dxa"/>
        </w:tblCellMar>
      </w:tblPr>
      <w:tblGrid>
        <w:gridCol w:w="873"/>
        <w:gridCol w:w="2366"/>
        <w:gridCol w:w="1250"/>
        <w:gridCol w:w="1750"/>
        <w:gridCol w:w="1624"/>
        <w:gridCol w:w="1096"/>
      </w:tblGrid>
      <w:tr>
        <w:tblPrEx>
          <w:tblCellMar>
            <w:top w:w="15" w:type="dxa"/>
            <w:left w:w="15" w:type="dxa"/>
            <w:bottom w:w="15" w:type="dxa"/>
            <w:right w:w="15" w:type="dxa"/>
          </w:tblCellMar>
        </w:tblPrEx>
        <w:trPr>
          <w:trHeight w:val="395" w:hRule="atLeast"/>
          <w:jc w:val="center"/>
        </w:trPr>
        <w:tc>
          <w:tcPr>
            <w:tcW w:w="873"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序号</w:t>
            </w:r>
          </w:p>
        </w:tc>
        <w:tc>
          <w:tcPr>
            <w:tcW w:w="236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项目名称</w:t>
            </w:r>
          </w:p>
        </w:tc>
        <w:tc>
          <w:tcPr>
            <w:tcW w:w="125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4"/>
                <w:lang w:val="en-US" w:eastAsia="zh-CN" w:bidi="ar"/>
              </w:rPr>
            </w:pPr>
            <w:r>
              <w:rPr>
                <w:rFonts w:hint="eastAsia" w:ascii="宋体" w:hAnsi="宋体" w:cs="宋体"/>
                <w:color w:val="000000"/>
                <w:kern w:val="0"/>
                <w:sz w:val="24"/>
                <w:lang w:val="en-US" w:eastAsia="zh-CN" w:bidi="ar"/>
              </w:rPr>
              <w:t>类型</w:t>
            </w:r>
          </w:p>
        </w:tc>
        <w:tc>
          <w:tcPr>
            <w:tcW w:w="175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0"/>
                <w:sz w:val="24"/>
                <w:szCs w:val="24"/>
                <w:lang w:val="en-US" w:eastAsia="zh-CN" w:bidi="ar"/>
              </w:rPr>
            </w:pPr>
            <w:r>
              <w:rPr>
                <w:rFonts w:hint="eastAsia" w:ascii="宋体" w:hAnsi="宋体" w:cs="宋体"/>
                <w:color w:val="000000"/>
                <w:kern w:val="0"/>
                <w:sz w:val="24"/>
                <w:lang w:bidi="ar"/>
              </w:rPr>
              <w:t>数量（个）</w:t>
            </w:r>
          </w:p>
        </w:tc>
        <w:tc>
          <w:tcPr>
            <w:tcW w:w="162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2"/>
                <w:sz w:val="24"/>
                <w:szCs w:val="24"/>
                <w:lang w:val="en-US" w:eastAsia="zh-CN" w:bidi="ar-SA"/>
              </w:rPr>
            </w:pPr>
            <w:r>
              <w:rPr>
                <w:rFonts w:hint="eastAsia" w:ascii="宋体" w:hAnsi="宋体" w:cs="宋体"/>
                <w:color w:val="000000"/>
                <w:sz w:val="24"/>
              </w:rPr>
              <w:t>单价（万元）</w:t>
            </w:r>
          </w:p>
        </w:tc>
        <w:tc>
          <w:tcPr>
            <w:tcW w:w="109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4"/>
                <w:lang w:eastAsia="zh-CN" w:bidi="ar"/>
              </w:rPr>
            </w:pPr>
            <w:r>
              <w:rPr>
                <w:rFonts w:hint="eastAsia" w:ascii="宋体" w:hAnsi="宋体" w:cs="宋体"/>
                <w:color w:val="000000"/>
                <w:kern w:val="0"/>
                <w:sz w:val="24"/>
                <w:lang w:eastAsia="zh-CN" w:bidi="ar"/>
              </w:rPr>
              <w:t>总价</w:t>
            </w:r>
          </w:p>
        </w:tc>
      </w:tr>
      <w:tr>
        <w:tblPrEx>
          <w:tblCellMar>
            <w:top w:w="15" w:type="dxa"/>
            <w:left w:w="15" w:type="dxa"/>
            <w:bottom w:w="15" w:type="dxa"/>
            <w:right w:w="15" w:type="dxa"/>
          </w:tblCellMar>
        </w:tblPrEx>
        <w:trPr>
          <w:trHeight w:val="626" w:hRule="atLeast"/>
          <w:jc w:val="center"/>
        </w:trPr>
        <w:tc>
          <w:tcPr>
            <w:tcW w:w="873" w:type="dxa"/>
            <w:vMerge w:val="restart"/>
            <w:tcBorders>
              <w:top w:val="single" w:color="000000" w:sz="4" w:space="0"/>
              <w:left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1</w:t>
            </w:r>
          </w:p>
        </w:tc>
        <w:tc>
          <w:tcPr>
            <w:tcW w:w="2366" w:type="dxa"/>
            <w:vMerge w:val="restart"/>
            <w:tcBorders>
              <w:top w:val="single" w:color="000000" w:sz="4" w:space="0"/>
              <w:left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sz w:val="24"/>
                <w:szCs w:val="24"/>
                <w:lang w:val="en-US" w:eastAsia="zh-CN"/>
              </w:rPr>
              <w:t>环境影响评价技术评估服务</w:t>
            </w:r>
          </w:p>
        </w:tc>
        <w:tc>
          <w:tcPr>
            <w:tcW w:w="125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0"/>
                <w:sz w:val="24"/>
                <w:lang w:val="en-US" w:eastAsia="zh-CN" w:bidi="ar"/>
              </w:rPr>
            </w:pPr>
            <w:r>
              <w:rPr>
                <w:rFonts w:hint="eastAsia" w:ascii="宋体" w:hAnsi="宋体" w:cs="宋体"/>
                <w:color w:val="000000"/>
                <w:kern w:val="0"/>
                <w:sz w:val="24"/>
                <w:lang w:val="en-US" w:eastAsia="zh-CN" w:bidi="ar"/>
              </w:rPr>
              <w:t>非函审</w:t>
            </w:r>
          </w:p>
        </w:tc>
        <w:tc>
          <w:tcPr>
            <w:tcW w:w="175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4"/>
                <w:szCs w:val="24"/>
                <w:lang w:val="en-US" w:eastAsia="zh-CN" w:bidi="ar"/>
              </w:rPr>
            </w:pPr>
            <w:r>
              <w:rPr>
                <w:rFonts w:hint="eastAsia" w:ascii="宋体" w:hAnsi="宋体" w:cs="宋体"/>
                <w:color w:val="000000"/>
                <w:kern w:val="0"/>
                <w:sz w:val="24"/>
                <w:lang w:val="en-US" w:eastAsia="zh-CN" w:bidi="ar"/>
              </w:rPr>
              <w:t>36</w:t>
            </w:r>
          </w:p>
        </w:tc>
        <w:tc>
          <w:tcPr>
            <w:tcW w:w="162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2"/>
                <w:sz w:val="24"/>
                <w:szCs w:val="24"/>
                <w:lang w:val="en-US" w:eastAsia="zh-CN" w:bidi="ar-SA"/>
              </w:rPr>
            </w:pPr>
            <w:r>
              <w:rPr>
                <w:rFonts w:hint="eastAsia" w:ascii="宋体" w:hAnsi="宋体" w:cs="宋体"/>
                <w:color w:val="000000"/>
                <w:kern w:val="0"/>
                <w:sz w:val="24"/>
                <w:lang w:val="en-US" w:eastAsia="zh-CN" w:bidi="ar"/>
              </w:rPr>
              <w:t>2.5</w:t>
            </w:r>
          </w:p>
        </w:tc>
        <w:tc>
          <w:tcPr>
            <w:tcW w:w="1096" w:type="dxa"/>
            <w:vMerge w:val="restart"/>
            <w:tcBorders>
              <w:top w:val="single" w:color="000000" w:sz="4" w:space="0"/>
              <w:left w:val="single" w:color="000000" w:sz="4" w:space="0"/>
              <w:right w:val="single" w:color="000000" w:sz="4" w:space="0"/>
            </w:tcBorders>
            <w:noWrap w:val="0"/>
            <w:vAlign w:val="center"/>
          </w:tcPr>
          <w:p>
            <w:pPr>
              <w:widowControl/>
              <w:jc w:val="center"/>
              <w:textAlignment w:val="center"/>
              <w:rPr>
                <w:rFonts w:hint="default" w:ascii="宋体" w:hAnsi="宋体" w:cs="宋体"/>
                <w:color w:val="000000"/>
                <w:kern w:val="0"/>
                <w:sz w:val="24"/>
                <w:lang w:val="en-US" w:eastAsia="zh-CN" w:bidi="ar"/>
              </w:rPr>
            </w:pPr>
            <w:r>
              <w:rPr>
                <w:rFonts w:hint="eastAsia" w:ascii="宋体" w:hAnsi="宋体" w:cs="宋体"/>
                <w:color w:val="000000"/>
                <w:kern w:val="0"/>
                <w:sz w:val="24"/>
                <w:lang w:val="en-US" w:eastAsia="zh-CN" w:bidi="ar"/>
              </w:rPr>
              <w:t>98万元</w:t>
            </w:r>
          </w:p>
        </w:tc>
      </w:tr>
      <w:tr>
        <w:tblPrEx>
          <w:tblCellMar>
            <w:top w:w="15" w:type="dxa"/>
            <w:left w:w="15" w:type="dxa"/>
            <w:bottom w:w="15" w:type="dxa"/>
            <w:right w:w="15" w:type="dxa"/>
          </w:tblCellMar>
        </w:tblPrEx>
        <w:trPr>
          <w:trHeight w:val="626" w:hRule="atLeast"/>
          <w:jc w:val="center"/>
        </w:trPr>
        <w:tc>
          <w:tcPr>
            <w:tcW w:w="873" w:type="dxa"/>
            <w:vMerge w:val="continue"/>
            <w:tcBorders>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0"/>
                <w:sz w:val="24"/>
                <w:lang w:bidi="ar"/>
              </w:rPr>
            </w:pPr>
          </w:p>
        </w:tc>
        <w:tc>
          <w:tcPr>
            <w:tcW w:w="2366" w:type="dxa"/>
            <w:vMerge w:val="continue"/>
            <w:tcBorders>
              <w:left w:val="single" w:color="000000" w:sz="4" w:space="0"/>
              <w:bottom w:val="single" w:color="000000" w:sz="4" w:space="0"/>
              <w:right w:val="single" w:color="000000" w:sz="4" w:space="0"/>
            </w:tcBorders>
            <w:noWrap w:val="0"/>
            <w:vAlign w:val="center"/>
          </w:tcPr>
          <w:p>
            <w:pPr>
              <w:widowControl/>
              <w:jc w:val="center"/>
              <w:textAlignment w:val="center"/>
              <w:rPr>
                <w:rFonts w:hint="eastAsia"/>
                <w:sz w:val="24"/>
                <w:szCs w:val="24"/>
                <w:lang w:val="en-US" w:eastAsia="zh-CN"/>
              </w:rPr>
            </w:pPr>
          </w:p>
        </w:tc>
        <w:tc>
          <w:tcPr>
            <w:tcW w:w="125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4"/>
                <w:lang w:val="en-US" w:eastAsia="zh-CN" w:bidi="ar"/>
              </w:rPr>
            </w:pPr>
            <w:r>
              <w:rPr>
                <w:rFonts w:hint="eastAsia" w:ascii="宋体" w:hAnsi="宋体" w:cs="宋体"/>
                <w:color w:val="000000"/>
                <w:kern w:val="0"/>
                <w:sz w:val="24"/>
                <w:lang w:val="en-US" w:eastAsia="zh-CN" w:bidi="ar"/>
              </w:rPr>
              <w:t>函审</w:t>
            </w:r>
          </w:p>
        </w:tc>
        <w:tc>
          <w:tcPr>
            <w:tcW w:w="175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0"/>
                <w:sz w:val="24"/>
                <w:szCs w:val="24"/>
                <w:lang w:val="en-US" w:eastAsia="zh-CN" w:bidi="ar"/>
              </w:rPr>
            </w:pPr>
            <w:r>
              <w:rPr>
                <w:rFonts w:hint="eastAsia" w:ascii="宋体" w:hAnsi="宋体" w:cs="宋体"/>
                <w:color w:val="000000"/>
                <w:kern w:val="0"/>
                <w:sz w:val="24"/>
                <w:lang w:val="en-US" w:eastAsia="zh-CN" w:bidi="ar"/>
              </w:rPr>
              <w:t>10</w:t>
            </w:r>
          </w:p>
        </w:tc>
        <w:tc>
          <w:tcPr>
            <w:tcW w:w="162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0"/>
                <w:sz w:val="24"/>
                <w:szCs w:val="24"/>
                <w:lang w:val="en-US" w:eastAsia="zh-CN" w:bidi="ar"/>
              </w:rPr>
            </w:pPr>
            <w:r>
              <w:rPr>
                <w:rFonts w:hint="eastAsia" w:ascii="宋体" w:hAnsi="宋体" w:cs="宋体"/>
                <w:color w:val="000000"/>
                <w:kern w:val="0"/>
                <w:sz w:val="24"/>
                <w:lang w:val="en-US" w:eastAsia="zh-CN" w:bidi="ar"/>
              </w:rPr>
              <w:t>0.8</w:t>
            </w:r>
          </w:p>
        </w:tc>
        <w:tc>
          <w:tcPr>
            <w:tcW w:w="1096" w:type="dxa"/>
            <w:vMerge w:val="continue"/>
            <w:tcBorders>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0"/>
                <w:sz w:val="24"/>
                <w:lang w:val="en-US" w:eastAsia="zh-CN" w:bidi="ar"/>
              </w:rPr>
            </w:pPr>
          </w:p>
        </w:tc>
      </w:tr>
    </w:tbl>
    <w:p>
      <w:pPr>
        <w:spacing w:line="480" w:lineRule="auto"/>
        <w:jc w:val="both"/>
        <w:rPr>
          <w:rFonts w:hint="eastAsia" w:ascii="宋体" w:hAnsi="宋体" w:cs="宋体"/>
          <w:bCs/>
          <w:color w:val="000000"/>
          <w:sz w:val="24"/>
          <w:szCs w:val="24"/>
          <w:lang w:eastAsia="zh-CN"/>
        </w:rPr>
      </w:pPr>
      <w:r>
        <w:rPr>
          <w:rFonts w:hint="eastAsia" w:ascii="宋体" w:hAnsi="宋体" w:cs="宋体"/>
          <w:bCs/>
          <w:color w:val="000000"/>
          <w:sz w:val="24"/>
          <w:szCs w:val="24"/>
        </w:rPr>
        <w:t>说明：采购人不保证年度内的实际项目数量，具体金额根据实际项目完成数量进行结算。</w:t>
      </w:r>
    </w:p>
    <w:p>
      <w:pPr>
        <w:numPr>
          <w:ilvl w:val="0"/>
          <w:numId w:val="8"/>
        </w:numPr>
        <w:spacing w:line="480" w:lineRule="auto"/>
        <w:rPr>
          <w:rFonts w:ascii="宋体" w:hAnsi="宋体" w:eastAsia="宋体" w:cs="宋体"/>
          <w:sz w:val="24"/>
        </w:rPr>
      </w:pPr>
      <w:r>
        <w:rPr>
          <w:rFonts w:hint="eastAsia" w:ascii="宋体" w:hAnsi="宋体" w:eastAsia="宋体" w:cs="宋体"/>
          <w:sz w:val="24"/>
        </w:rPr>
        <w:t>咨询内容</w:t>
      </w:r>
    </w:p>
    <w:p>
      <w:pPr>
        <w:spacing w:line="480" w:lineRule="auto"/>
        <w:ind w:firstLine="720" w:firstLineChars="300"/>
        <w:rPr>
          <w:rFonts w:hint="eastAsia" w:ascii="黑体" w:eastAsia="黑体"/>
          <w:b/>
          <w:bCs/>
          <w:color w:val="auto"/>
          <w:sz w:val="44"/>
          <w:szCs w:val="44"/>
          <w:lang w:val="en-US" w:eastAsia="zh-CN"/>
        </w:rPr>
      </w:pPr>
      <w:r>
        <w:rPr>
          <w:rFonts w:hint="eastAsia"/>
          <w:sz w:val="24"/>
        </w:rPr>
        <w:t>技术评估单位遵循科学、客观、公正原则，对</w:t>
      </w:r>
      <w:r>
        <w:rPr>
          <w:rFonts w:hint="eastAsia"/>
          <w:sz w:val="24"/>
          <w:lang w:eastAsia="zh-CN"/>
        </w:rPr>
        <w:t>金华市生态环境局永康分局</w:t>
      </w:r>
      <w:r>
        <w:rPr>
          <w:rFonts w:hint="eastAsia"/>
          <w:sz w:val="24"/>
        </w:rPr>
        <w:t>负责审批的建设项目环境影响报告书，涉及敏感目标或污染较大、影响较大的报告表，相关规划环评报告文件，规划环评篇章等文件，根据环境保护法律、法规、规章、标准、技术规范等，综合分析项目建设可能造成的环境影响，对项目建设的环境可行性及环境影响评价文件进行客观、公正的技术评估，为环境保护行政主管部门科学决策提供依据，为项目建设和环境影响评价文件编制提供指导性意见和建议。根据建设项目特点和所在区域环境特征，重点评估建设项目可能产生的环境影响，核实环境影响评价文件采用的技术方法与评价标准的正确性,判断污染防治措施的可行性、环境影响评价结论的准确性，明确评估结论。对建设项目环境保护对策措施提出优化调整建议，对环境影响评价文件编制质量作出评价，并提出修改意见。</w:t>
      </w:r>
      <w:r>
        <w:rPr>
          <w:rFonts w:hint="eastAsia" w:ascii="黑体" w:eastAsia="黑体"/>
          <w:b/>
          <w:bCs/>
          <w:color w:val="auto"/>
          <w:sz w:val="44"/>
          <w:szCs w:val="44"/>
          <w:lang w:val="en-US" w:eastAsia="zh-CN"/>
        </w:rPr>
        <w:t xml:space="preserve"> </w:t>
      </w:r>
    </w:p>
    <w:p>
      <w:pPr>
        <w:spacing w:line="48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二、其它相关要求</w:t>
      </w:r>
    </w:p>
    <w:p>
      <w:pPr>
        <w:numPr>
          <w:ilvl w:val="0"/>
          <w:numId w:val="0"/>
        </w:numPr>
        <w:spacing w:line="48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1、服务方式的提供：接到采购人通知后，5个工作日内组织相关部门及专家召开当次任务的技术评估会议。</w:t>
      </w:r>
    </w:p>
    <w:p>
      <w:pPr>
        <w:numPr>
          <w:ilvl w:val="0"/>
          <w:numId w:val="0"/>
        </w:numPr>
        <w:spacing w:line="48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2、需执行的国家相关标准、行业标准、地方标准或者其他标准、规范：通过环评技术评估后，环评单位出具的环评报告（修改后）能符合审批要求。</w:t>
      </w:r>
    </w:p>
    <w:p>
      <w:pPr>
        <w:numPr>
          <w:ilvl w:val="0"/>
          <w:numId w:val="0"/>
        </w:numPr>
        <w:spacing w:line="48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3、需达到的服务标准及相应的验收标准：通过环评技术评估后，环评单位出具的环评报告（修改后）能符合《中华人民共和国环境保护法》、《中华人民共和国环境影响评价法》以及《浙江省建设项目环境保护管理办法》等法律法规及其他审批要求。</w:t>
      </w:r>
    </w:p>
    <w:p>
      <w:pPr>
        <w:pStyle w:val="5"/>
        <w:ind w:left="0" w:leftChars="0" w:firstLine="0" w:firstLineChars="0"/>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4、安全要求：严守资料机密，并采取所有预防措施保护该资料（强化安全意识，做好数据的安全存储工作及纸质业务档案的存储工作等）；加强安全操作，按照相关要求做好岗前培训，提升能力水平、提高安全意识和保密意识；项目负责人员及专家组人员进行现场勘查时，进入施工现场应遵守企业安全管理规定。</w:t>
      </w:r>
    </w:p>
    <w:p>
      <w:pPr>
        <w:ind w:firstLine="240" w:firstLineChars="100"/>
        <w:rPr>
          <w:rFonts w:hint="eastAsia" w:ascii="宋体" w:hAnsi="宋体" w:eastAsia="宋体" w:cs="宋体"/>
          <w:lang w:val="en-US" w:eastAsia="zh-CN"/>
        </w:rPr>
      </w:pPr>
      <w:r>
        <w:rPr>
          <w:rFonts w:hint="eastAsia" w:ascii="宋体" w:hAnsi="宋体" w:eastAsia="宋体" w:cs="宋体"/>
          <w:b w:val="0"/>
          <w:bCs w:val="0"/>
          <w:color w:val="auto"/>
          <w:sz w:val="24"/>
          <w:szCs w:val="24"/>
          <w:lang w:val="en-US" w:eastAsia="zh-CN"/>
        </w:rPr>
        <w:t>5、验收标准：HJ/T2.1-1993 环境影响评价技术导则 总纲。</w:t>
      </w:r>
    </w:p>
    <w:p>
      <w:pPr>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 xml:space="preserve">  6、付款方式：合同签订后采购人预付中标人合同金额的10%，剩余合同款采购人根据一个季度内实际委托完成的评估项目个数，全额支付当季度的评估费用。项目全年所用费用不超过当年预算费用。</w:t>
      </w:r>
    </w:p>
    <w:p>
      <w:pPr>
        <w:pStyle w:val="2"/>
        <w:ind w:left="0" w:leftChars="0" w:firstLine="0" w:firstLineChars="0"/>
        <w:rPr>
          <w:rFonts w:hint="eastAsia"/>
          <w:color w:val="auto"/>
          <w:lang w:val="en-US" w:eastAsia="zh-CN"/>
        </w:rPr>
      </w:pPr>
      <w:r>
        <w:rPr>
          <w:rFonts w:hint="eastAsia" w:ascii="宋体" w:hAnsi="宋体" w:eastAsia="宋体" w:cs="宋体"/>
          <w:color w:val="auto"/>
          <w:lang w:val="en-US" w:eastAsia="zh-CN"/>
        </w:rPr>
        <w:t>7、</w:t>
      </w:r>
      <w:r>
        <w:rPr>
          <w:rFonts w:hint="eastAsia" w:ascii="宋体" w:hAnsi="宋体" w:eastAsia="宋体" w:cs="宋体"/>
          <w:b w:val="0"/>
          <w:bCs w:val="0"/>
          <w:color w:val="auto"/>
          <w:sz w:val="24"/>
          <w:szCs w:val="24"/>
          <w:lang w:val="en-US" w:eastAsia="zh-CN"/>
        </w:rPr>
        <w:t>进行批后审查，</w:t>
      </w:r>
      <w:r>
        <w:rPr>
          <w:rFonts w:hint="eastAsia" w:ascii="宋体" w:hAnsi="宋体" w:cs="宋体"/>
          <w:b w:val="0"/>
          <w:bCs w:val="0"/>
          <w:color w:val="auto"/>
          <w:sz w:val="24"/>
          <w:szCs w:val="24"/>
          <w:lang w:val="en-US" w:eastAsia="zh-CN"/>
        </w:rPr>
        <w:t>定期</w:t>
      </w:r>
      <w:r>
        <w:rPr>
          <w:rFonts w:hint="eastAsia" w:ascii="宋体" w:hAnsi="宋体" w:eastAsia="宋体" w:cs="宋体"/>
          <w:b w:val="0"/>
          <w:bCs w:val="0"/>
          <w:color w:val="auto"/>
          <w:sz w:val="24"/>
          <w:szCs w:val="24"/>
          <w:lang w:val="en-US" w:eastAsia="zh-CN"/>
        </w:rPr>
        <w:t>对编制环评报告单位的编制质量进行抽查，并提交审查结果。</w:t>
      </w:r>
    </w:p>
    <w:p>
      <w:pPr>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8、</w:t>
      </w:r>
      <w:r>
        <w:rPr>
          <w:rFonts w:hint="eastAsia" w:ascii="宋体" w:hAnsi="宋体" w:eastAsia="宋体" w:cs="宋体"/>
          <w:b/>
          <w:bCs/>
          <w:sz w:val="21"/>
          <w:szCs w:val="21"/>
          <w:lang w:val="en-US" w:eastAsia="zh-CN"/>
        </w:rPr>
        <w:t>▲</w:t>
      </w:r>
      <w:r>
        <w:rPr>
          <w:rFonts w:hint="eastAsia" w:ascii="宋体" w:hAnsi="宋体" w:eastAsia="宋体" w:cs="宋体"/>
          <w:b/>
          <w:bCs/>
          <w:sz w:val="21"/>
          <w:szCs w:val="21"/>
          <w:lang w:val="en-US" w:eastAsia="zh-CN"/>
        </w:rPr>
        <w:t>投标单位需提供承诺函，若为中标单位，将不得开展环境影响评价报告书（表）编制项目。</w:t>
      </w:r>
    </w:p>
    <w:p>
      <w:pP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br w:type="page"/>
      </w:r>
      <w:bookmarkStart w:id="2" w:name="_GoBack"/>
      <w:bookmarkEnd w:id="2"/>
    </w:p>
    <w:p>
      <w:pPr>
        <w:pStyle w:val="2"/>
        <w:rPr>
          <w:rFonts w:hint="eastAsia"/>
          <w:lang w:val="en-US" w:eastAsia="zh-CN"/>
        </w:rPr>
      </w:pPr>
    </w:p>
    <w:p>
      <w:pPr>
        <w:pStyle w:val="2"/>
        <w:ind w:left="0" w:leftChars="0" w:firstLine="0" w:firstLineChars="0"/>
        <w:rPr>
          <w:rFonts w:hint="eastAsia" w:ascii="宋体" w:hAnsi="宋体" w:eastAsia="宋体" w:cs="宋体"/>
          <w:lang w:val="en-US" w:eastAsia="zh-CN"/>
        </w:rPr>
      </w:pPr>
    </w:p>
    <w:p>
      <w:pPr>
        <w:numPr>
          <w:ilvl w:val="0"/>
          <w:numId w:val="9"/>
        </w:numPr>
        <w:jc w:val="center"/>
        <w:rPr>
          <w:rFonts w:ascii="宋体" w:hAnsi="宋体" w:eastAsia="宋体" w:cs="宋体"/>
          <w:spacing w:val="-18"/>
          <w:sz w:val="32"/>
          <w:szCs w:val="40"/>
        </w:rPr>
      </w:pPr>
      <w:r>
        <w:rPr>
          <w:rFonts w:hint="eastAsia" w:ascii="宋体" w:hAnsi="宋体" w:eastAsia="宋体" w:cs="宋体"/>
          <w:sz w:val="32"/>
          <w:szCs w:val="40"/>
        </w:rPr>
        <w:t>投标</w:t>
      </w:r>
      <w:r>
        <w:rPr>
          <w:rFonts w:hint="eastAsia" w:ascii="宋体" w:hAnsi="宋体" w:eastAsia="宋体" w:cs="宋体"/>
          <w:spacing w:val="3"/>
          <w:sz w:val="32"/>
          <w:szCs w:val="40"/>
        </w:rPr>
        <w:t>人</w:t>
      </w:r>
      <w:r>
        <w:rPr>
          <w:rFonts w:hint="eastAsia" w:ascii="宋体" w:hAnsi="宋体" w:eastAsia="宋体" w:cs="宋体"/>
          <w:sz w:val="32"/>
          <w:szCs w:val="40"/>
        </w:rPr>
        <w:t>须</w:t>
      </w:r>
      <w:r>
        <w:rPr>
          <w:rFonts w:hint="eastAsia" w:ascii="宋体" w:hAnsi="宋体" w:eastAsia="宋体" w:cs="宋体"/>
          <w:spacing w:val="-18"/>
          <w:sz w:val="32"/>
          <w:szCs w:val="40"/>
        </w:rPr>
        <w:t>知</w:t>
      </w:r>
    </w:p>
    <w:p>
      <w:pPr>
        <w:jc w:val="center"/>
        <w:rPr>
          <w:rFonts w:ascii="宋体" w:hAnsi="宋体" w:eastAsia="宋体" w:cs="宋体"/>
          <w:sz w:val="28"/>
          <w:szCs w:val="36"/>
        </w:rPr>
      </w:pPr>
      <w:r>
        <w:rPr>
          <w:rFonts w:hint="eastAsia" w:ascii="宋体" w:hAnsi="宋体" w:eastAsia="宋体" w:cs="宋体"/>
          <w:spacing w:val="3"/>
          <w:sz w:val="28"/>
          <w:szCs w:val="36"/>
        </w:rPr>
        <w:t>前</w:t>
      </w:r>
      <w:r>
        <w:rPr>
          <w:rFonts w:hint="eastAsia" w:ascii="宋体" w:hAnsi="宋体" w:eastAsia="宋体" w:cs="宋体"/>
          <w:sz w:val="28"/>
          <w:szCs w:val="36"/>
        </w:rPr>
        <w:t>附表</w:t>
      </w:r>
    </w:p>
    <w:tbl>
      <w:tblPr>
        <w:tblStyle w:val="21"/>
        <w:tblW w:w="104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7"/>
        <w:gridCol w:w="95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trPr>
        <w:tc>
          <w:tcPr>
            <w:tcW w:w="867" w:type="dxa"/>
            <w:vAlign w:val="center"/>
          </w:tcPr>
          <w:p>
            <w:pPr>
              <w:pStyle w:val="28"/>
              <w:spacing w:before="94" w:line="264" w:lineRule="exact"/>
              <w:ind w:right="195"/>
              <w:jc w:val="center"/>
              <w:rPr>
                <w:rFonts w:ascii="宋体" w:hAnsi="宋体" w:eastAsia="宋体" w:cs="宋体"/>
              </w:rPr>
            </w:pPr>
            <w:r>
              <w:rPr>
                <w:rFonts w:hint="eastAsia" w:ascii="宋体" w:hAnsi="宋体" w:eastAsia="宋体" w:cs="宋体"/>
              </w:rPr>
              <w:t>序号</w:t>
            </w:r>
          </w:p>
        </w:tc>
        <w:tc>
          <w:tcPr>
            <w:tcW w:w="9533" w:type="dxa"/>
          </w:tcPr>
          <w:p>
            <w:pPr>
              <w:pStyle w:val="28"/>
              <w:spacing w:before="94" w:line="264" w:lineRule="exact"/>
              <w:ind w:right="3942"/>
              <w:jc w:val="center"/>
              <w:rPr>
                <w:rFonts w:ascii="宋体" w:hAnsi="宋体" w:eastAsia="宋体" w:cs="宋体"/>
                <w:sz w:val="28"/>
                <w:szCs w:val="36"/>
              </w:rPr>
            </w:pPr>
            <w:r>
              <w:rPr>
                <w:rFonts w:hint="eastAsia" w:ascii="宋体" w:hAnsi="宋体" w:eastAsia="宋体" w:cs="宋体"/>
              </w:rPr>
              <w:t>内容、要求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867" w:type="dxa"/>
            <w:vAlign w:val="center"/>
          </w:tcPr>
          <w:p>
            <w:pPr>
              <w:pStyle w:val="28"/>
              <w:spacing w:before="116" w:line="288" w:lineRule="exact"/>
              <w:ind w:left="9"/>
              <w:jc w:val="center"/>
              <w:rPr>
                <w:rFonts w:ascii="宋体" w:hAnsi="宋体" w:eastAsia="宋体" w:cs="宋体"/>
              </w:rPr>
            </w:pPr>
            <w:r>
              <w:rPr>
                <w:rFonts w:hint="eastAsia" w:ascii="宋体" w:hAnsi="宋体" w:eastAsia="宋体" w:cs="宋体"/>
                <w:w w:val="107"/>
              </w:rPr>
              <w:t>1</w:t>
            </w:r>
          </w:p>
        </w:tc>
        <w:tc>
          <w:tcPr>
            <w:tcW w:w="9533" w:type="dxa"/>
            <w:vAlign w:val="center"/>
          </w:tcPr>
          <w:p>
            <w:pPr>
              <w:pStyle w:val="28"/>
              <w:spacing w:before="116" w:line="288" w:lineRule="exact"/>
              <w:ind w:left="108"/>
              <w:rPr>
                <w:rFonts w:ascii="宋体" w:hAnsi="宋体" w:eastAsia="宋体" w:cs="宋体"/>
                <w:sz w:val="28"/>
                <w:szCs w:val="36"/>
              </w:rPr>
            </w:pPr>
            <w:r>
              <w:rPr>
                <w:rFonts w:hint="eastAsia" w:ascii="宋体" w:hAnsi="宋体" w:eastAsia="宋体" w:cs="宋体"/>
              </w:rPr>
              <w:t>项目名称</w:t>
            </w:r>
            <w:r>
              <w:rPr>
                <w:rFonts w:hint="eastAsia" w:ascii="宋体" w:hAnsi="宋体" w:eastAsia="宋体" w:cs="宋体"/>
                <w:color w:val="auto"/>
              </w:rPr>
              <w:t>：</w:t>
            </w:r>
            <w:r>
              <w:rPr>
                <w:rFonts w:hint="eastAsia" w:ascii="宋体" w:hAnsi="宋体" w:eastAsia="宋体" w:cs="宋体"/>
                <w:color w:val="auto"/>
                <w:lang w:eastAsia="zh-CN"/>
              </w:rPr>
              <w:t>金华市生态环境局永康分局环境影响评价报告评审项目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0" w:hRule="atLeast"/>
        </w:trPr>
        <w:tc>
          <w:tcPr>
            <w:tcW w:w="867" w:type="dxa"/>
            <w:vAlign w:val="center"/>
          </w:tcPr>
          <w:p>
            <w:pPr>
              <w:pStyle w:val="28"/>
              <w:spacing w:before="12"/>
              <w:rPr>
                <w:rFonts w:ascii="宋体" w:hAnsi="宋体" w:eastAsia="宋体" w:cs="宋体"/>
                <w:sz w:val="30"/>
              </w:rPr>
            </w:pPr>
          </w:p>
          <w:p>
            <w:pPr>
              <w:pStyle w:val="28"/>
              <w:jc w:val="center"/>
              <w:rPr>
                <w:rFonts w:ascii="宋体" w:hAnsi="宋体" w:eastAsia="宋体" w:cs="宋体"/>
              </w:rPr>
            </w:pPr>
            <w:r>
              <w:rPr>
                <w:rFonts w:hint="eastAsia" w:ascii="宋体" w:hAnsi="宋体" w:eastAsia="宋体" w:cs="宋体"/>
                <w:w w:val="107"/>
              </w:rPr>
              <w:t>2</w:t>
            </w:r>
          </w:p>
        </w:tc>
        <w:tc>
          <w:tcPr>
            <w:tcW w:w="9533" w:type="dxa"/>
            <w:vAlign w:val="center"/>
          </w:tcPr>
          <w:p>
            <w:pPr>
              <w:pStyle w:val="28"/>
              <w:spacing w:before="46"/>
              <w:ind w:left="107"/>
              <w:rPr>
                <w:rFonts w:ascii="宋体" w:hAnsi="宋体" w:eastAsia="宋体" w:cs="宋体"/>
              </w:rPr>
            </w:pPr>
            <w:r>
              <w:rPr>
                <w:rFonts w:hint="eastAsia" w:ascii="宋体" w:hAnsi="宋体" w:eastAsia="宋体" w:cs="宋体"/>
              </w:rPr>
              <w:t>投标报价及费用：</w:t>
            </w:r>
          </w:p>
          <w:p>
            <w:pPr>
              <w:pStyle w:val="28"/>
              <w:spacing w:before="26"/>
              <w:rPr>
                <w:rFonts w:ascii="宋体" w:hAnsi="宋体" w:eastAsia="宋体" w:cs="宋体"/>
              </w:rPr>
            </w:pPr>
            <w:r>
              <w:rPr>
                <w:rFonts w:hint="eastAsia" w:ascii="宋体" w:hAnsi="宋体" w:eastAsia="宋体" w:cs="宋体"/>
              </w:rPr>
              <w:t>1、本项目投标应以人民币报价。</w:t>
            </w:r>
          </w:p>
          <w:p>
            <w:pPr>
              <w:pStyle w:val="28"/>
              <w:spacing w:before="28"/>
              <w:rPr>
                <w:rFonts w:ascii="宋体" w:hAnsi="宋体" w:eastAsia="宋体" w:cs="宋体"/>
              </w:rPr>
            </w:pPr>
            <w:r>
              <w:rPr>
                <w:rFonts w:hint="eastAsia" w:ascii="宋体" w:hAnsi="宋体" w:eastAsia="宋体" w:cs="宋体"/>
              </w:rPr>
              <w:t>2、不论投标结果如何，投标人均应自行承担所有与投标有关的全部费用。</w:t>
            </w:r>
          </w:p>
          <w:p>
            <w:r>
              <w:rPr>
                <w:rFonts w:hint="eastAsia" w:ascii="宋体" w:hAnsi="宋体" w:eastAsia="宋体" w:cs="宋体"/>
              </w:rPr>
              <w:t>3</w:t>
            </w:r>
            <w:r>
              <w:rPr>
                <w:rFonts w:hint="eastAsia" w:ascii="宋体" w:hAnsi="宋体" w:eastAsia="宋体" w:cs="宋体"/>
                <w:spacing w:val="-4"/>
              </w:rPr>
              <w:t>、</w:t>
            </w:r>
            <w:r>
              <w:rPr>
                <w:rFonts w:hint="eastAsia" w:ascii="宋体" w:hAnsi="宋体"/>
              </w:rPr>
              <w:t>依据代理机构与采购人签订的《委托代理协议书》之规定，中标人在领取中标通知书时，应向金华市创佳工程项目管理有限公司一次性付清代理服务费，</w:t>
            </w:r>
            <w:r>
              <w:rPr>
                <w:rFonts w:hint="eastAsia" w:ascii="宋体" w:hAnsi="宋体" w:eastAsia="宋体" w:cs="宋体"/>
                <w:spacing w:val="-3"/>
              </w:rPr>
              <w:t>按中标金额1.</w:t>
            </w:r>
            <w:r>
              <w:rPr>
                <w:rFonts w:hint="eastAsia" w:ascii="宋体" w:hAnsi="宋体" w:eastAsia="宋体" w:cs="宋体"/>
                <w:spacing w:val="-3"/>
                <w:lang w:val="en-US" w:eastAsia="zh-CN"/>
              </w:rPr>
              <w:t>6</w:t>
            </w:r>
            <w:r>
              <w:rPr>
                <w:rFonts w:hint="eastAsia" w:ascii="宋体" w:hAnsi="宋体" w:eastAsia="宋体" w:cs="宋体"/>
                <w:spacing w:val="-3"/>
              </w:rPr>
              <w:t>%</w:t>
            </w:r>
            <w:r>
              <w:rPr>
                <w:rFonts w:hint="eastAsia" w:ascii="宋体" w:hAnsi="宋体"/>
                <w:szCs w:val="21"/>
              </w:rPr>
              <w:t>收取。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7" w:hRule="atLeast"/>
        </w:trPr>
        <w:tc>
          <w:tcPr>
            <w:tcW w:w="867" w:type="dxa"/>
            <w:vAlign w:val="center"/>
          </w:tcPr>
          <w:p>
            <w:pPr>
              <w:pStyle w:val="28"/>
              <w:spacing w:before="4"/>
              <w:rPr>
                <w:rFonts w:ascii="宋体" w:hAnsi="宋体" w:eastAsia="宋体" w:cs="宋体"/>
                <w:sz w:val="24"/>
              </w:rPr>
            </w:pPr>
          </w:p>
          <w:p>
            <w:pPr>
              <w:pStyle w:val="28"/>
              <w:ind w:left="9"/>
              <w:jc w:val="center"/>
              <w:rPr>
                <w:rFonts w:hint="eastAsia" w:ascii="宋体" w:hAnsi="宋体" w:eastAsia="宋体" w:cs="宋体"/>
                <w:lang w:eastAsia="zh-CN"/>
              </w:rPr>
            </w:pPr>
            <w:r>
              <w:rPr>
                <w:rFonts w:hint="eastAsia" w:ascii="宋体" w:hAnsi="宋体" w:eastAsia="宋体" w:cs="宋体"/>
                <w:w w:val="107"/>
                <w:lang w:val="en-US" w:eastAsia="zh-CN"/>
              </w:rPr>
              <w:t>3</w:t>
            </w:r>
          </w:p>
        </w:tc>
        <w:tc>
          <w:tcPr>
            <w:tcW w:w="9533" w:type="dxa"/>
            <w:vAlign w:val="center"/>
          </w:tcPr>
          <w:p>
            <w:pPr>
              <w:pStyle w:val="28"/>
              <w:spacing w:before="94" w:line="309" w:lineRule="auto"/>
              <w:ind w:left="107" w:right="260"/>
              <w:rPr>
                <w:rFonts w:ascii="宋体" w:hAnsi="宋体" w:eastAsia="宋体" w:cs="宋体"/>
                <w:sz w:val="28"/>
                <w:szCs w:val="36"/>
              </w:rPr>
            </w:pPr>
            <w:r>
              <w:rPr>
                <w:rFonts w:hint="eastAsia" w:ascii="宋体" w:hAnsi="宋体" w:eastAsia="宋体" w:cs="宋体"/>
                <w:spacing w:val="-5"/>
              </w:rPr>
              <w:t>答疑与澄清：</w:t>
            </w:r>
            <w:r>
              <w:rPr>
                <w:rFonts w:hint="eastAsia" w:ascii="宋体" w:hAnsi="宋体" w:eastAsia="宋体" w:cs="宋体"/>
                <w:szCs w:val="21"/>
              </w:rPr>
              <w:t>供应商认为采购文件使自己的权益受到损害的，可以在知道或者应知其权益受到损害之日起7个工作日内，以书面形式向采购人、采购代理机构提出质疑</w:t>
            </w:r>
            <w:r>
              <w:rPr>
                <w:rFonts w:hint="eastAsia" w:ascii="宋体" w:hAnsi="宋体" w:eastAsia="宋体" w:cs="宋体"/>
                <w:szCs w:val="21"/>
                <w:lang w:eastAsia="zh-CN"/>
              </w:rPr>
              <w:t>。</w:t>
            </w:r>
            <w:r>
              <w:rPr>
                <w:rFonts w:hint="eastAsia" w:ascii="宋体" w:hAnsi="宋体" w:eastAsia="宋体" w:cs="宋体"/>
                <w:spacing w:val="-5"/>
                <w:szCs w:val="21"/>
              </w:rPr>
              <w:t>招</w:t>
            </w:r>
            <w:r>
              <w:rPr>
                <w:rFonts w:hint="eastAsia" w:ascii="宋体" w:hAnsi="宋体" w:eastAsia="宋体" w:cs="宋体"/>
                <w:spacing w:val="-5"/>
              </w:rPr>
              <w:t>标采购单位对已发出的招标文件进行必要澄清、答复、修改或补充的，在财政部门指定的政府采购信息发布媒体上发布更正公告，并以书面形式通知所有招标文件收受人。澄清或者修改的内容可能影响投标文件编制的，应当在投标截止时间至少</w:t>
            </w:r>
            <w:r>
              <w:rPr>
                <w:rFonts w:hint="eastAsia" w:ascii="宋体" w:hAnsi="宋体" w:eastAsia="宋体" w:cs="宋体"/>
              </w:rPr>
              <w:t>15</w:t>
            </w:r>
            <w:r>
              <w:rPr>
                <w:rFonts w:hint="eastAsia" w:ascii="宋体" w:hAnsi="宋体" w:eastAsia="宋体" w:cs="宋体"/>
                <w:spacing w:val="-2"/>
              </w:rPr>
              <w:t xml:space="preserve">日前， </w:t>
            </w:r>
            <w:r>
              <w:rPr>
                <w:rFonts w:hint="eastAsia" w:ascii="宋体" w:hAnsi="宋体" w:eastAsia="宋体" w:cs="宋体"/>
                <w:spacing w:val="-4"/>
              </w:rPr>
              <w:t>以书面形式通知所有获取招标文件的潜在投标人；不足</w:t>
            </w:r>
            <w:r>
              <w:rPr>
                <w:rFonts w:hint="eastAsia" w:ascii="宋体" w:hAnsi="宋体" w:eastAsia="宋体" w:cs="宋体"/>
                <w:spacing w:val="-3"/>
              </w:rPr>
              <w:t>15日的，顺延提交投标文件的截止时</w:t>
            </w:r>
            <w:r>
              <w:rPr>
                <w:rFonts w:hint="eastAsia" w:ascii="宋体" w:hAnsi="宋体" w:eastAsia="宋体" w:cs="宋体"/>
              </w:rPr>
              <w:t>间。</w:t>
            </w:r>
            <w:r>
              <w:rPr>
                <w:rFonts w:hint="eastAsia" w:ascii="宋体" w:hAnsi="宋体" w:eastAsia="宋体" w:cs="宋体"/>
                <w:bCs/>
                <w:szCs w:val="21"/>
              </w:rPr>
              <w:t>招标方不组织招标文件答疑会。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trPr>
        <w:tc>
          <w:tcPr>
            <w:tcW w:w="867" w:type="dxa"/>
            <w:vAlign w:val="center"/>
          </w:tcPr>
          <w:p>
            <w:pPr>
              <w:pStyle w:val="28"/>
              <w:spacing w:before="94" w:line="267" w:lineRule="exact"/>
              <w:ind w:left="9"/>
              <w:jc w:val="center"/>
              <w:rPr>
                <w:rFonts w:hint="eastAsia" w:ascii="宋体" w:hAnsi="宋体" w:eastAsia="宋体" w:cs="宋体"/>
                <w:lang w:eastAsia="zh-CN"/>
              </w:rPr>
            </w:pPr>
            <w:r>
              <w:rPr>
                <w:rFonts w:hint="eastAsia" w:ascii="宋体" w:hAnsi="宋体" w:eastAsia="宋体" w:cs="宋体"/>
                <w:w w:val="107"/>
                <w:lang w:val="en-US" w:eastAsia="zh-CN"/>
              </w:rPr>
              <w:t>4</w:t>
            </w:r>
          </w:p>
        </w:tc>
        <w:tc>
          <w:tcPr>
            <w:tcW w:w="9533" w:type="dxa"/>
            <w:vAlign w:val="center"/>
          </w:tcPr>
          <w:p>
            <w:pPr>
              <w:pStyle w:val="28"/>
              <w:spacing w:before="73" w:line="288" w:lineRule="exact"/>
              <w:ind w:left="107"/>
              <w:rPr>
                <w:rFonts w:ascii="宋体" w:hAnsi="宋体" w:eastAsia="宋体" w:cs="宋体"/>
                <w:sz w:val="28"/>
                <w:szCs w:val="36"/>
              </w:rPr>
            </w:pPr>
            <w:r>
              <w:rPr>
                <w:rFonts w:hint="eastAsia" w:ascii="宋体" w:hAnsi="宋体" w:eastAsia="宋体" w:cs="宋体"/>
              </w:rPr>
              <w:t>评标办法：综合评分法。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867" w:type="dxa"/>
            <w:vAlign w:val="center"/>
          </w:tcPr>
          <w:p>
            <w:pPr>
              <w:pStyle w:val="28"/>
              <w:ind w:left="9"/>
              <w:jc w:val="center"/>
              <w:rPr>
                <w:rFonts w:hint="eastAsia" w:ascii="宋体" w:hAnsi="宋体" w:eastAsia="宋体" w:cs="宋体"/>
                <w:lang w:eastAsia="zh-CN"/>
              </w:rPr>
            </w:pPr>
            <w:r>
              <w:rPr>
                <w:rFonts w:hint="eastAsia" w:ascii="宋体" w:hAnsi="宋体" w:eastAsia="宋体" w:cs="宋体"/>
                <w:w w:val="107"/>
                <w:lang w:val="en-US" w:eastAsia="zh-CN"/>
              </w:rPr>
              <w:t>5</w:t>
            </w:r>
          </w:p>
        </w:tc>
        <w:tc>
          <w:tcPr>
            <w:tcW w:w="9533" w:type="dxa"/>
            <w:vAlign w:val="center"/>
          </w:tcPr>
          <w:p>
            <w:pPr>
              <w:pStyle w:val="28"/>
              <w:spacing w:line="240" w:lineRule="auto"/>
              <w:ind w:left="0" w:right="0"/>
              <w:rPr>
                <w:rFonts w:ascii="宋体" w:hAnsi="宋体" w:eastAsia="宋体" w:cs="宋体"/>
                <w:sz w:val="28"/>
                <w:szCs w:val="36"/>
              </w:rPr>
            </w:pPr>
            <w:r>
              <w:rPr>
                <w:rFonts w:hint="eastAsia" w:ascii="宋体" w:hAnsi="宋体" w:eastAsia="宋体" w:cs="宋体"/>
                <w:lang w:eastAsia="zh-CN"/>
              </w:rPr>
              <w:t>中</w:t>
            </w:r>
            <w:r>
              <w:rPr>
                <w:rFonts w:hint="eastAsia" w:ascii="宋体" w:hAnsi="宋体" w:eastAsia="宋体" w:cs="宋体"/>
              </w:rPr>
              <w:t>标结果公</w:t>
            </w:r>
            <w:r>
              <w:rPr>
                <w:rFonts w:hint="eastAsia" w:ascii="宋体" w:hAnsi="宋体" w:eastAsia="宋体" w:cs="宋体"/>
                <w:lang w:eastAsia="zh-CN"/>
              </w:rPr>
              <w:t>告</w:t>
            </w:r>
            <w:r>
              <w:rPr>
                <w:rFonts w:hint="eastAsia" w:ascii="宋体" w:hAnsi="宋体" w:eastAsia="宋体" w:cs="宋体"/>
              </w:rPr>
              <w:t>：</w:t>
            </w:r>
            <w:r>
              <w:rPr>
                <w:rFonts w:hint="eastAsia" w:ascii="宋体" w:hAnsi="宋体" w:eastAsia="宋体" w:cs="宋体"/>
                <w:spacing w:val="-2"/>
              </w:rPr>
              <w:t>采购人依法确定中标人</w:t>
            </w:r>
            <w:r>
              <w:rPr>
                <w:rFonts w:hint="eastAsia" w:ascii="宋体" w:hAnsi="宋体" w:eastAsia="宋体" w:cs="宋体"/>
                <w:spacing w:val="-2"/>
                <w:lang w:eastAsia="zh-CN"/>
              </w:rPr>
              <w:t>之日起</w:t>
            </w:r>
            <w:r>
              <w:rPr>
                <w:rFonts w:ascii="宋体" w:hAnsi="宋体" w:eastAsia="宋体" w:cs="宋体"/>
              </w:rPr>
              <w:t>2</w:t>
            </w:r>
            <w:r>
              <w:rPr>
                <w:rFonts w:ascii="宋体" w:hAnsi="宋体" w:eastAsia="宋体" w:cs="宋体"/>
                <w:spacing w:val="-4"/>
              </w:rPr>
              <w:t xml:space="preserve"> </w:t>
            </w:r>
            <w:r>
              <w:rPr>
                <w:rFonts w:hint="eastAsia" w:ascii="宋体" w:hAnsi="宋体" w:eastAsia="宋体" w:cs="宋体"/>
                <w:spacing w:val="-4"/>
              </w:rPr>
              <w:t>个工作日内</w:t>
            </w:r>
            <w:r>
              <w:rPr>
                <w:rFonts w:hint="eastAsia" w:ascii="宋体" w:hAnsi="宋体" w:eastAsia="宋体" w:cs="宋体"/>
              </w:rPr>
              <w:t>，</w:t>
            </w:r>
            <w:r>
              <w:rPr>
                <w:rFonts w:hint="eastAsia" w:ascii="宋体" w:hAnsi="宋体" w:eastAsia="宋体" w:cs="宋体"/>
                <w:lang w:eastAsia="zh-CN"/>
              </w:rPr>
              <w:t>中</w:t>
            </w:r>
            <w:r>
              <w:rPr>
                <w:rFonts w:hint="eastAsia" w:ascii="宋体" w:hAnsi="宋体" w:eastAsia="宋体" w:cs="宋体"/>
              </w:rPr>
              <w:t>标结果公</w:t>
            </w:r>
            <w:r>
              <w:rPr>
                <w:rFonts w:hint="eastAsia" w:ascii="宋体" w:hAnsi="宋体" w:eastAsia="宋体" w:cs="宋体"/>
                <w:lang w:eastAsia="zh-CN"/>
              </w:rPr>
              <w:t>告</w:t>
            </w:r>
            <w:r>
              <w:rPr>
                <w:rFonts w:hint="eastAsia" w:ascii="宋体" w:hAnsi="宋体" w:eastAsia="宋体" w:cs="宋体"/>
              </w:rPr>
              <w:t>于浙江政府采购网</w:t>
            </w:r>
            <w:r>
              <w:rPr>
                <w:rFonts w:hint="eastAsia" w:ascii="宋体" w:hAnsi="宋体" w:eastAsia="宋体" w:cs="宋体"/>
                <w:w w:val="160"/>
              </w:rPr>
              <w:t>(</w:t>
            </w:r>
            <w:r>
              <w:rPr>
                <w:rFonts w:hint="eastAsia" w:ascii="宋体" w:hAnsi="宋体" w:eastAsia="宋体" w:cs="宋体"/>
                <w:w w:val="107"/>
              </w:rPr>
              <w:t>h</w:t>
            </w:r>
            <w:r>
              <w:rPr>
                <w:rFonts w:hint="eastAsia" w:ascii="宋体" w:hAnsi="宋体" w:eastAsia="宋体" w:cs="宋体"/>
                <w:w w:val="192"/>
              </w:rPr>
              <w:t>tt</w:t>
            </w:r>
            <w:r>
              <w:rPr>
                <w:rFonts w:hint="eastAsia" w:ascii="宋体" w:hAnsi="宋体" w:eastAsia="宋体" w:cs="宋体"/>
                <w:w w:val="107"/>
              </w:rPr>
              <w:t>p</w:t>
            </w:r>
            <w:r>
              <w:rPr>
                <w:rFonts w:hint="eastAsia" w:ascii="宋体" w:hAnsi="宋体" w:eastAsia="宋体" w:cs="宋体"/>
                <w:w w:val="192"/>
              </w:rPr>
              <w:t>://</w:t>
            </w:r>
            <w:r>
              <w:rPr>
                <w:rFonts w:hint="eastAsia" w:ascii="宋体" w:hAnsi="宋体" w:eastAsia="宋体" w:cs="宋体"/>
                <w:w w:val="74"/>
              </w:rPr>
              <w:t>www</w:t>
            </w:r>
            <w:r>
              <w:rPr>
                <w:rFonts w:hint="eastAsia" w:ascii="宋体" w:hAnsi="宋体" w:eastAsia="宋体" w:cs="宋体"/>
                <w:w w:val="213"/>
              </w:rPr>
              <w:t>.</w:t>
            </w:r>
            <w:r>
              <w:rPr>
                <w:rFonts w:hint="eastAsia" w:ascii="宋体" w:hAnsi="宋体" w:eastAsia="宋体" w:cs="宋体"/>
                <w:w w:val="120"/>
              </w:rPr>
              <w:t>z</w:t>
            </w:r>
            <w:r>
              <w:rPr>
                <w:rFonts w:hint="eastAsia" w:ascii="宋体" w:hAnsi="宋体" w:eastAsia="宋体" w:cs="宋体"/>
                <w:w w:val="192"/>
              </w:rPr>
              <w:t>j</w:t>
            </w:r>
            <w:r>
              <w:rPr>
                <w:rFonts w:hint="eastAsia" w:ascii="宋体" w:hAnsi="宋体" w:eastAsia="宋体" w:cs="宋体"/>
                <w:w w:val="120"/>
              </w:rPr>
              <w:t>z</w:t>
            </w:r>
            <w:r>
              <w:rPr>
                <w:rFonts w:hint="eastAsia" w:ascii="宋体" w:hAnsi="宋体" w:eastAsia="宋体" w:cs="宋体"/>
                <w:w w:val="160"/>
              </w:rPr>
              <w:t>f</w:t>
            </w:r>
            <w:r>
              <w:rPr>
                <w:rFonts w:hint="eastAsia" w:ascii="宋体" w:hAnsi="宋体" w:eastAsia="宋体" w:cs="宋体"/>
                <w:w w:val="120"/>
              </w:rPr>
              <w:t>c</w:t>
            </w:r>
            <w:r>
              <w:rPr>
                <w:rFonts w:hint="eastAsia" w:ascii="宋体" w:hAnsi="宋体" w:eastAsia="宋体" w:cs="宋体"/>
                <w:w w:val="107"/>
              </w:rPr>
              <w:t>g</w:t>
            </w:r>
            <w:r>
              <w:rPr>
                <w:rFonts w:hint="eastAsia" w:ascii="宋体" w:hAnsi="宋体" w:eastAsia="宋体" w:cs="宋体"/>
                <w:w w:val="213"/>
              </w:rPr>
              <w:t>.</w:t>
            </w:r>
            <w:r>
              <w:rPr>
                <w:rFonts w:hint="eastAsia" w:ascii="宋体" w:hAnsi="宋体" w:eastAsia="宋体" w:cs="宋体"/>
                <w:w w:val="107"/>
              </w:rPr>
              <w:t>gov</w:t>
            </w:r>
            <w:r>
              <w:rPr>
                <w:rFonts w:hint="eastAsia" w:ascii="宋体" w:hAnsi="宋体" w:eastAsia="宋体" w:cs="宋体"/>
                <w:w w:val="213"/>
              </w:rPr>
              <w:t>.</w:t>
            </w:r>
            <w:r>
              <w:rPr>
                <w:rFonts w:hint="eastAsia" w:ascii="宋体" w:hAnsi="宋体" w:eastAsia="宋体" w:cs="宋体"/>
                <w:w w:val="120"/>
              </w:rPr>
              <w:t>c</w:t>
            </w:r>
            <w:r>
              <w:rPr>
                <w:rFonts w:hint="eastAsia" w:ascii="宋体" w:hAnsi="宋体" w:eastAsia="宋体" w:cs="宋体"/>
                <w:w w:val="107"/>
              </w:rPr>
              <w:t>n</w:t>
            </w:r>
            <w:r>
              <w:rPr>
                <w:rFonts w:hint="eastAsia" w:ascii="宋体" w:hAnsi="宋体" w:eastAsia="宋体" w:cs="宋体"/>
                <w:w w:val="16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867" w:type="dxa"/>
            <w:vAlign w:val="center"/>
          </w:tcPr>
          <w:p>
            <w:pPr>
              <w:pStyle w:val="28"/>
              <w:spacing w:before="94" w:line="264" w:lineRule="exact"/>
              <w:ind w:left="9"/>
              <w:jc w:val="center"/>
              <w:rPr>
                <w:rFonts w:hint="eastAsia" w:ascii="宋体" w:hAnsi="宋体" w:eastAsia="宋体" w:cs="宋体"/>
                <w:lang w:eastAsia="zh-CN"/>
              </w:rPr>
            </w:pPr>
            <w:r>
              <w:rPr>
                <w:rFonts w:hint="eastAsia" w:ascii="宋体" w:hAnsi="宋体" w:eastAsia="宋体" w:cs="宋体"/>
                <w:w w:val="107"/>
                <w:lang w:val="en-US" w:eastAsia="zh-CN"/>
              </w:rPr>
              <w:t>6</w:t>
            </w:r>
          </w:p>
        </w:tc>
        <w:tc>
          <w:tcPr>
            <w:tcW w:w="9533" w:type="dxa"/>
            <w:vAlign w:val="center"/>
          </w:tcPr>
          <w:p>
            <w:pPr>
              <w:pStyle w:val="28"/>
              <w:spacing w:before="73" w:line="286" w:lineRule="exact"/>
              <w:ind w:left="107"/>
              <w:rPr>
                <w:rFonts w:ascii="宋体" w:hAnsi="宋体" w:eastAsia="宋体" w:cs="宋体"/>
                <w:sz w:val="28"/>
                <w:szCs w:val="36"/>
              </w:rPr>
            </w:pPr>
            <w:r>
              <w:rPr>
                <w:rFonts w:hint="eastAsia" w:ascii="宋体" w:hAnsi="宋体" w:eastAsia="宋体" w:cs="宋体"/>
              </w:rPr>
              <w:t>签订合同时间：中标通知书发出后30日内。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trPr>
        <w:tc>
          <w:tcPr>
            <w:tcW w:w="867" w:type="dxa"/>
            <w:vAlign w:val="center"/>
          </w:tcPr>
          <w:p>
            <w:pPr>
              <w:pStyle w:val="28"/>
              <w:spacing w:before="94" w:line="267" w:lineRule="exact"/>
              <w:ind w:left="204" w:right="195"/>
              <w:jc w:val="center"/>
              <w:rPr>
                <w:rFonts w:hint="eastAsia" w:ascii="宋体" w:hAnsi="宋体" w:eastAsia="宋体" w:cs="宋体"/>
                <w:lang w:eastAsia="zh-CN"/>
              </w:rPr>
            </w:pPr>
            <w:r>
              <w:rPr>
                <w:rFonts w:hint="eastAsia" w:ascii="宋体" w:hAnsi="宋体" w:eastAsia="宋体" w:cs="宋体"/>
                <w:w w:val="105"/>
                <w:lang w:val="en-US" w:eastAsia="zh-CN"/>
              </w:rPr>
              <w:t>7</w:t>
            </w:r>
          </w:p>
        </w:tc>
        <w:tc>
          <w:tcPr>
            <w:tcW w:w="9533" w:type="dxa"/>
            <w:vAlign w:val="center"/>
          </w:tcPr>
          <w:p>
            <w:pPr>
              <w:pStyle w:val="28"/>
              <w:spacing w:before="73" w:line="288" w:lineRule="exact"/>
              <w:ind w:left="107"/>
              <w:rPr>
                <w:rFonts w:hint="default" w:ascii="宋体" w:hAnsi="宋体" w:eastAsia="宋体" w:cs="宋体"/>
                <w:sz w:val="28"/>
                <w:szCs w:val="36"/>
                <w:lang w:val="en-US" w:eastAsia="zh-CN"/>
              </w:rPr>
            </w:pPr>
            <w:r>
              <w:rPr>
                <w:rFonts w:hint="eastAsia" w:ascii="宋体" w:hAnsi="宋体" w:eastAsia="宋体" w:cs="宋体"/>
                <w:b w:val="0"/>
                <w:bCs w:val="0"/>
                <w:kern w:val="2"/>
                <w:sz w:val="21"/>
                <w:szCs w:val="22"/>
                <w:lang w:val="en-US" w:eastAsia="zh-CN" w:bidi="ar-SA"/>
              </w:rPr>
              <w:t>合同签订前，供货方向采购方提交履约保证金，金额为中标金额的5%</w:t>
            </w:r>
            <w:r>
              <w:rPr>
                <w:rFonts w:hint="eastAsia" w:ascii="宋体" w:hAnsi="宋体" w:eastAsia="宋体" w:cs="宋体"/>
                <w:szCs w:val="22"/>
                <w:lang w:val="en-US" w:bidi="ar-SA"/>
              </w:rPr>
              <w:t>（</w:t>
            </w:r>
            <w:r>
              <w:rPr>
                <w:rFonts w:hint="eastAsia" w:ascii="宋体" w:hAnsi="宋体" w:eastAsia="宋体" w:cs="宋体"/>
                <w:b w:val="0"/>
                <w:bCs w:val="0"/>
                <w:kern w:val="2"/>
                <w:sz w:val="21"/>
                <w:szCs w:val="22"/>
                <w:lang w:val="en-US" w:eastAsia="zh-CN" w:bidi="ar-SA"/>
              </w:rPr>
              <w:t>履约保证金也可以以履约保函的形式提供，</w:t>
            </w:r>
            <w:r>
              <w:rPr>
                <w:rFonts w:hint="eastAsia" w:ascii="宋体" w:hAnsi="宋体" w:eastAsia="宋体" w:cs="宋体"/>
                <w:szCs w:val="22"/>
                <w:lang w:val="en-US" w:bidi="ar-SA"/>
              </w:rPr>
              <w:t>履约保证金在本项目完成后7个工作日内无息退还）。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trPr>
        <w:tc>
          <w:tcPr>
            <w:tcW w:w="867" w:type="dxa"/>
            <w:vAlign w:val="center"/>
          </w:tcPr>
          <w:p>
            <w:pPr>
              <w:pStyle w:val="28"/>
              <w:spacing w:before="94" w:line="267" w:lineRule="exact"/>
              <w:ind w:left="204" w:right="195"/>
              <w:jc w:val="center"/>
              <w:rPr>
                <w:rFonts w:hint="eastAsia" w:ascii="宋体" w:hAnsi="宋体" w:eastAsia="宋体" w:cs="宋体"/>
                <w:w w:val="105"/>
                <w:lang w:val="en-US" w:eastAsia="zh-CN"/>
              </w:rPr>
            </w:pPr>
            <w:r>
              <w:rPr>
                <w:rFonts w:hint="eastAsia" w:ascii="宋体" w:hAnsi="宋体" w:eastAsia="宋体" w:cs="宋体"/>
                <w:w w:val="105"/>
                <w:lang w:val="en-US" w:eastAsia="zh-CN"/>
              </w:rPr>
              <w:t>8</w:t>
            </w:r>
          </w:p>
        </w:tc>
        <w:tc>
          <w:tcPr>
            <w:tcW w:w="9533" w:type="dxa"/>
            <w:vAlign w:val="center"/>
          </w:tcPr>
          <w:p>
            <w:pPr>
              <w:pStyle w:val="28"/>
              <w:spacing w:before="56"/>
              <w:ind w:left="107"/>
              <w:rPr>
                <w:rFonts w:hint="eastAsia" w:ascii="宋体" w:hAnsi="宋体" w:eastAsia="宋体" w:cs="宋体"/>
                <w:szCs w:val="21"/>
              </w:rPr>
            </w:pPr>
            <w:r>
              <w:rPr>
                <w:rFonts w:hint="eastAsia" w:ascii="宋体" w:hAnsi="宋体" w:eastAsia="宋体" w:cs="宋体"/>
                <w:szCs w:val="21"/>
              </w:rPr>
              <w:t>履约保函的赔付情形：</w:t>
            </w:r>
          </w:p>
          <w:p>
            <w:pPr>
              <w:pStyle w:val="28"/>
              <w:spacing w:before="56"/>
              <w:ind w:left="107"/>
              <w:rPr>
                <w:rFonts w:hint="eastAsia" w:ascii="宋体" w:hAnsi="宋体" w:eastAsia="宋体" w:cs="宋体"/>
                <w:szCs w:val="21"/>
              </w:rPr>
            </w:pPr>
            <w:r>
              <w:rPr>
                <w:rFonts w:hint="eastAsia" w:ascii="宋体" w:hAnsi="宋体" w:eastAsia="宋体" w:cs="宋体"/>
                <w:szCs w:val="21"/>
              </w:rPr>
              <w:t>（一）未按照采购协议约定的时间交付货物</w:t>
            </w:r>
            <w:r>
              <w:rPr>
                <w:rFonts w:hint="eastAsia" w:ascii="宋体" w:hAnsi="宋体" w:eastAsia="宋体" w:cs="宋体"/>
                <w:szCs w:val="21"/>
                <w:lang w:eastAsia="zh-CN"/>
              </w:rPr>
              <w:t>或服务</w:t>
            </w:r>
            <w:r>
              <w:rPr>
                <w:rFonts w:hint="eastAsia" w:ascii="宋体" w:hAnsi="宋体" w:eastAsia="宋体" w:cs="宋体"/>
                <w:szCs w:val="21"/>
              </w:rPr>
              <w:t>；</w:t>
            </w:r>
          </w:p>
          <w:p>
            <w:pPr>
              <w:pStyle w:val="28"/>
              <w:spacing w:before="56"/>
              <w:ind w:left="107"/>
              <w:rPr>
                <w:rFonts w:hint="eastAsia" w:ascii="宋体" w:hAnsi="宋体" w:eastAsia="宋体" w:cs="宋体"/>
                <w:szCs w:val="21"/>
              </w:rPr>
            </w:pPr>
            <w:r>
              <w:rPr>
                <w:rFonts w:hint="eastAsia" w:ascii="宋体" w:hAnsi="宋体" w:eastAsia="宋体" w:cs="宋体"/>
                <w:szCs w:val="21"/>
              </w:rPr>
              <w:t>（二）交付货物的规格、型号、数量、质量</w:t>
            </w:r>
            <w:r>
              <w:rPr>
                <w:rFonts w:hint="eastAsia" w:ascii="宋体" w:hAnsi="宋体" w:eastAsia="宋体" w:cs="宋体"/>
                <w:szCs w:val="21"/>
                <w:lang w:eastAsia="zh-CN"/>
              </w:rPr>
              <w:t>或服务</w:t>
            </w:r>
            <w:r>
              <w:rPr>
                <w:rFonts w:hint="eastAsia" w:ascii="宋体" w:hAnsi="宋体" w:eastAsia="宋体" w:cs="宋体"/>
                <w:szCs w:val="21"/>
              </w:rPr>
              <w:t>等不符合采购协议约定标准；</w:t>
            </w:r>
          </w:p>
          <w:p>
            <w:pPr>
              <w:pStyle w:val="28"/>
              <w:spacing w:before="73" w:line="288" w:lineRule="exact"/>
              <w:ind w:left="107"/>
              <w:rPr>
                <w:rFonts w:hint="eastAsia" w:ascii="宋体" w:hAnsi="宋体" w:eastAsia="宋体" w:cs="宋体"/>
                <w:b w:val="0"/>
                <w:bCs w:val="0"/>
                <w:kern w:val="2"/>
                <w:sz w:val="21"/>
                <w:szCs w:val="22"/>
                <w:lang w:val="en-US" w:eastAsia="zh-CN" w:bidi="ar-SA"/>
              </w:rPr>
            </w:pPr>
            <w:r>
              <w:rPr>
                <w:rFonts w:hint="eastAsia" w:ascii="宋体" w:hAnsi="宋体" w:eastAsia="宋体" w:cs="宋体"/>
                <w:szCs w:val="21"/>
              </w:rPr>
              <w:t>（三）未按照采购协议约定提供质量保证期“三包”服务。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867" w:type="dxa"/>
            <w:vAlign w:val="center"/>
          </w:tcPr>
          <w:p>
            <w:pPr>
              <w:pStyle w:val="28"/>
              <w:spacing w:before="94" w:line="264" w:lineRule="exact"/>
              <w:ind w:left="204" w:right="195"/>
              <w:jc w:val="center"/>
              <w:rPr>
                <w:rFonts w:hint="eastAsia" w:ascii="宋体" w:hAnsi="宋体" w:eastAsia="宋体" w:cs="宋体"/>
                <w:lang w:eastAsia="zh-CN"/>
              </w:rPr>
            </w:pPr>
            <w:r>
              <w:rPr>
                <w:rFonts w:hint="eastAsia" w:ascii="宋体" w:hAnsi="宋体" w:eastAsia="宋体" w:cs="宋体"/>
                <w:w w:val="105"/>
                <w:lang w:val="en-US" w:eastAsia="zh-CN"/>
              </w:rPr>
              <w:t>9</w:t>
            </w:r>
          </w:p>
        </w:tc>
        <w:tc>
          <w:tcPr>
            <w:tcW w:w="9533" w:type="dxa"/>
            <w:vAlign w:val="center"/>
          </w:tcPr>
          <w:p>
            <w:pPr>
              <w:pStyle w:val="28"/>
              <w:spacing w:before="94" w:line="264" w:lineRule="exact"/>
              <w:ind w:left="108"/>
              <w:rPr>
                <w:rFonts w:ascii="宋体" w:hAnsi="宋体" w:eastAsia="宋体" w:cs="宋体"/>
                <w:sz w:val="28"/>
                <w:szCs w:val="36"/>
              </w:rPr>
            </w:pPr>
            <w:r>
              <w:rPr>
                <w:rFonts w:hint="eastAsia" w:ascii="宋体" w:hAnsi="宋体" w:eastAsia="宋体" w:cs="宋体"/>
              </w:rPr>
              <w:t>投标文件有效期：90天。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867" w:type="dxa"/>
            <w:vAlign w:val="center"/>
          </w:tcPr>
          <w:p>
            <w:pPr>
              <w:pStyle w:val="11"/>
              <w:snapToGrid w:val="0"/>
              <w:spacing w:line="380" w:lineRule="exact"/>
              <w:rPr>
                <w:rFonts w:hint="default" w:ascii="宋体" w:hAnsi="宋体" w:eastAsia="宋体" w:cs="宋体"/>
                <w:w w:val="105"/>
                <w:sz w:val="21"/>
                <w:szCs w:val="21"/>
                <w:lang w:val="en-US" w:eastAsia="zh-CN"/>
              </w:rPr>
            </w:pPr>
            <w:r>
              <w:rPr>
                <w:rFonts w:hint="eastAsia" w:hAnsi="宋体" w:cs="宋体"/>
                <w:w w:val="105"/>
                <w:sz w:val="21"/>
                <w:szCs w:val="21"/>
                <w:lang w:val="en-US" w:eastAsia="zh-CN"/>
              </w:rPr>
              <w:t>10</w:t>
            </w:r>
          </w:p>
        </w:tc>
        <w:tc>
          <w:tcPr>
            <w:tcW w:w="9533" w:type="dxa"/>
            <w:vAlign w:val="center"/>
          </w:tcPr>
          <w:p>
            <w:pPr>
              <w:wordWrap w:val="0"/>
              <w:spacing w:line="500" w:lineRule="exact"/>
              <w:rPr>
                <w:rFonts w:hint="eastAsia" w:ascii="宋体" w:hAnsi="宋体" w:eastAsia="宋体" w:cs="宋体"/>
                <w:b/>
                <w:color w:val="FF0000"/>
                <w:kern w:val="0"/>
                <w:sz w:val="21"/>
                <w:szCs w:val="21"/>
                <w:lang w:val="en-US" w:eastAsia="zh-CN"/>
              </w:rPr>
            </w:pPr>
            <w:r>
              <w:rPr>
                <w:rFonts w:hint="eastAsia" w:ascii="宋体" w:hAnsi="宋体" w:eastAsia="宋体" w:cs="宋体"/>
                <w:b/>
                <w:color w:val="FF0000"/>
                <w:kern w:val="0"/>
                <w:sz w:val="21"/>
                <w:szCs w:val="21"/>
                <w:lang w:val="en-US" w:eastAsia="zh-CN"/>
              </w:rPr>
              <w:t>投标文件形式、制作及组成</w:t>
            </w:r>
          </w:p>
          <w:p>
            <w:pPr>
              <w:wordWrap w:val="0"/>
              <w:spacing w:line="500" w:lineRule="exact"/>
              <w:rPr>
                <w:rFonts w:hint="eastAsia" w:ascii="宋体" w:hAnsi="宋体" w:eastAsia="宋体" w:cs="宋体"/>
                <w:b/>
                <w:color w:val="FF0000"/>
                <w:sz w:val="21"/>
                <w:szCs w:val="21"/>
              </w:rPr>
            </w:pPr>
            <w:r>
              <w:rPr>
                <w:rFonts w:hint="eastAsia" w:ascii="宋体" w:hAnsi="宋体" w:eastAsia="宋体" w:cs="宋体"/>
                <w:b/>
                <w:color w:val="FF0000"/>
                <w:sz w:val="21"/>
                <w:szCs w:val="21"/>
              </w:rPr>
              <w:t>投标人应准备电子投标文件：</w:t>
            </w:r>
          </w:p>
          <w:p>
            <w:pPr>
              <w:wordWrap w:val="0"/>
              <w:spacing w:line="500" w:lineRule="exact"/>
              <w:rPr>
                <w:rFonts w:hint="eastAsia" w:ascii="宋体" w:hAnsi="宋体" w:eastAsia="宋体" w:cs="宋体"/>
                <w:sz w:val="21"/>
                <w:szCs w:val="21"/>
              </w:rPr>
            </w:pPr>
            <w:r>
              <w:rPr>
                <w:rFonts w:hint="eastAsia" w:ascii="宋体" w:hAnsi="宋体" w:eastAsia="宋体" w:cs="宋体"/>
                <w:b/>
                <w:bCs/>
                <w:color w:val="FF0000"/>
                <w:sz w:val="21"/>
                <w:szCs w:val="21"/>
              </w:rPr>
              <w:t>（1）电子投标文件，按政采云平台供应商项目采购-电子招投标操作指南（网址：https://help.zcygov.cn/web/site_2/2018/12-28/2573.html）及本招标文件要求递交。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867" w:type="dxa"/>
            <w:vAlign w:val="center"/>
          </w:tcPr>
          <w:p>
            <w:pPr>
              <w:pStyle w:val="11"/>
              <w:snapToGrid w:val="0"/>
              <w:spacing w:line="380" w:lineRule="exact"/>
              <w:rPr>
                <w:rFonts w:hint="default" w:ascii="宋体" w:hAnsi="宋体" w:eastAsia="宋体" w:cs="宋体"/>
                <w:w w:val="105"/>
                <w:sz w:val="21"/>
                <w:szCs w:val="21"/>
                <w:lang w:val="en-US" w:eastAsia="zh-CN"/>
              </w:rPr>
            </w:pPr>
            <w:r>
              <w:rPr>
                <w:rFonts w:hint="eastAsia" w:hAnsi="宋体" w:cs="宋体"/>
                <w:w w:val="105"/>
                <w:sz w:val="21"/>
                <w:szCs w:val="21"/>
                <w:lang w:val="en-US" w:eastAsia="zh-CN"/>
              </w:rPr>
              <w:t>11</w:t>
            </w:r>
          </w:p>
        </w:tc>
        <w:tc>
          <w:tcPr>
            <w:tcW w:w="9533" w:type="dxa"/>
            <w:vAlign w:val="center"/>
          </w:tcPr>
          <w:p>
            <w:pPr>
              <w:pStyle w:val="11"/>
              <w:adjustRightInd w:val="0"/>
              <w:snapToGrid w:val="0"/>
              <w:spacing w:before="120" w:after="120" w:line="500" w:lineRule="exact"/>
              <w:rPr>
                <w:rFonts w:hint="eastAsia" w:ascii="宋体" w:hAnsi="宋体" w:eastAsia="宋体" w:cs="宋体"/>
                <w:sz w:val="21"/>
                <w:szCs w:val="21"/>
              </w:rPr>
            </w:pPr>
            <w:r>
              <w:rPr>
                <w:rFonts w:hint="eastAsia" w:ascii="宋体" w:hAnsi="宋体" w:eastAsia="宋体" w:cs="宋体"/>
                <w:b/>
                <w:color w:val="FF0000"/>
                <w:kern w:val="0"/>
                <w:sz w:val="21"/>
                <w:szCs w:val="21"/>
                <w:lang w:val="en-US" w:eastAsia="zh-CN"/>
              </w:rPr>
              <w:t>电子投标文件的传输递交</w:t>
            </w:r>
            <w:r>
              <w:rPr>
                <w:rFonts w:hint="eastAsia" w:hAnsi="宋体" w:cs="宋体"/>
                <w:b/>
                <w:color w:val="FF0000"/>
                <w:kern w:val="0"/>
                <w:sz w:val="21"/>
                <w:szCs w:val="21"/>
                <w:lang w:val="en-US" w:eastAsia="zh-CN"/>
              </w:rPr>
              <w:t>：</w:t>
            </w:r>
            <w:r>
              <w:rPr>
                <w:rFonts w:hint="eastAsia" w:ascii="宋体" w:hAnsi="宋体" w:eastAsia="宋体" w:cs="宋体"/>
                <w:b/>
                <w:color w:val="FF0000"/>
                <w:kern w:val="0"/>
                <w:sz w:val="21"/>
                <w:szCs w:val="21"/>
                <w:lang w:val="en-US" w:eastAsia="zh-CN"/>
              </w:rPr>
              <w:t>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送达的投标文件，将被拒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67" w:type="dxa"/>
            <w:vAlign w:val="center"/>
          </w:tcPr>
          <w:p>
            <w:pPr>
              <w:pStyle w:val="28"/>
              <w:spacing w:before="94" w:line="267" w:lineRule="exact"/>
              <w:ind w:left="204" w:leftChars="0" w:right="195" w:rightChars="0"/>
              <w:jc w:val="center"/>
              <w:rPr>
                <w:rFonts w:hint="default" w:ascii="宋体" w:hAnsi="宋体" w:eastAsia="宋体" w:cs="宋体"/>
                <w:sz w:val="21"/>
                <w:szCs w:val="21"/>
                <w:lang w:val="en-US" w:eastAsia="zh-CN"/>
              </w:rPr>
            </w:pPr>
            <w:r>
              <w:rPr>
                <w:rFonts w:hint="eastAsia" w:ascii="宋体" w:hAnsi="宋体" w:eastAsia="宋体" w:cs="宋体"/>
                <w:w w:val="105"/>
                <w:sz w:val="21"/>
                <w:szCs w:val="21"/>
                <w:lang w:val="en-US" w:eastAsia="zh-CN"/>
              </w:rPr>
              <w:t>12</w:t>
            </w:r>
          </w:p>
        </w:tc>
        <w:tc>
          <w:tcPr>
            <w:tcW w:w="9533" w:type="dxa"/>
            <w:vAlign w:val="center"/>
          </w:tcPr>
          <w:p>
            <w:pPr>
              <w:rPr>
                <w:rFonts w:hint="eastAsia" w:ascii="宋体" w:hAnsi="宋体" w:eastAsia="宋体" w:cs="宋体"/>
                <w:sz w:val="21"/>
                <w:szCs w:val="21"/>
              </w:rPr>
            </w:pPr>
            <w:r>
              <w:rPr>
                <w:rFonts w:hint="eastAsia" w:ascii="宋体" w:hAnsi="宋体" w:eastAsia="宋体" w:cs="宋体"/>
                <w:sz w:val="21"/>
                <w:szCs w:val="21"/>
              </w:rPr>
              <w:t>解释：本招标文件的解释权属于采购</w:t>
            </w:r>
            <w:r>
              <w:rPr>
                <w:rFonts w:hint="eastAsia" w:ascii="宋体" w:hAnsi="宋体" w:eastAsia="宋体" w:cs="宋体"/>
                <w:sz w:val="21"/>
                <w:szCs w:val="21"/>
                <w:lang w:eastAsia="zh-CN"/>
              </w:rPr>
              <w:t>人</w:t>
            </w:r>
            <w:r>
              <w:rPr>
                <w:rFonts w:hint="eastAsia" w:ascii="宋体" w:hAnsi="宋体" w:eastAsia="宋体" w:cs="宋体"/>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867" w:type="dxa"/>
            <w:vAlign w:val="center"/>
          </w:tcPr>
          <w:p>
            <w:pPr>
              <w:pStyle w:val="11"/>
              <w:spacing w:line="380" w:lineRule="exact"/>
              <w:jc w:val="center"/>
              <w:rPr>
                <w:rFonts w:hint="default" w:ascii="宋体" w:hAnsi="宋体" w:eastAsia="宋体" w:cs="宋体"/>
                <w:w w:val="105"/>
                <w:sz w:val="21"/>
                <w:szCs w:val="21"/>
                <w:lang w:val="en-US" w:eastAsia="zh-CN"/>
              </w:rPr>
            </w:pPr>
            <w:r>
              <w:rPr>
                <w:rFonts w:hint="eastAsia" w:hAnsi="宋体" w:cs="宋体"/>
                <w:w w:val="105"/>
                <w:sz w:val="21"/>
                <w:szCs w:val="21"/>
                <w:lang w:val="en-US" w:eastAsia="zh-CN"/>
              </w:rPr>
              <w:t>13</w:t>
            </w:r>
          </w:p>
        </w:tc>
        <w:tc>
          <w:tcPr>
            <w:tcW w:w="9533" w:type="dxa"/>
            <w:vAlign w:val="center"/>
          </w:tcPr>
          <w:p>
            <w:pPr>
              <w:pStyle w:val="11"/>
              <w:snapToGrid w:val="0"/>
              <w:spacing w:line="380" w:lineRule="exact"/>
              <w:rPr>
                <w:rFonts w:hint="eastAsia" w:ascii="宋体" w:hAnsi="宋体" w:eastAsia="宋体" w:cs="宋体"/>
                <w:b/>
                <w:color w:val="FF0000"/>
                <w:kern w:val="0"/>
                <w:sz w:val="21"/>
                <w:szCs w:val="21"/>
                <w:lang w:val="en-US" w:eastAsia="zh-CN"/>
              </w:rPr>
            </w:pPr>
            <w:r>
              <w:rPr>
                <w:rFonts w:hint="eastAsia" w:ascii="宋体" w:hAnsi="宋体" w:eastAsia="宋体" w:cs="宋体"/>
                <w:b/>
                <w:color w:val="FF0000"/>
                <w:kern w:val="0"/>
                <w:sz w:val="21"/>
                <w:szCs w:val="21"/>
                <w:lang w:val="en-US" w:eastAsia="zh-CN"/>
              </w:rPr>
              <w:t>注意事项：</w:t>
            </w:r>
          </w:p>
          <w:p>
            <w:pPr>
              <w:pStyle w:val="11"/>
              <w:snapToGrid w:val="0"/>
              <w:spacing w:line="380" w:lineRule="exact"/>
              <w:ind w:firstLine="422" w:firstLineChars="200"/>
              <w:rPr>
                <w:rStyle w:val="44"/>
                <w:rFonts w:hint="eastAsia" w:ascii="宋体" w:hAnsi="宋体" w:eastAsia="宋体" w:cs="宋体"/>
                <w:b/>
                <w:bCs w:val="0"/>
                <w:color w:val="FF0000"/>
                <w:kern w:val="0"/>
                <w:sz w:val="21"/>
                <w:szCs w:val="21"/>
                <w:lang w:val="en-US" w:eastAsia="zh-CN"/>
              </w:rPr>
            </w:pPr>
            <w:r>
              <w:rPr>
                <w:rFonts w:hint="eastAsia" w:hAnsi="宋体" w:cs="宋体"/>
                <w:b/>
                <w:bCs w:val="0"/>
                <w:color w:val="FF0000"/>
                <w:kern w:val="0"/>
                <w:sz w:val="21"/>
                <w:szCs w:val="21"/>
                <w:lang w:val="en-US" w:eastAsia="zh-CN"/>
              </w:rPr>
              <w:t>（1）</w:t>
            </w:r>
            <w:r>
              <w:rPr>
                <w:rStyle w:val="44"/>
                <w:rFonts w:hint="eastAsia" w:ascii="宋体" w:hAnsi="宋体" w:eastAsia="宋体" w:cs="宋体"/>
                <w:b/>
                <w:bCs w:val="0"/>
                <w:color w:val="FF0000"/>
                <w:kern w:val="0"/>
                <w:sz w:val="21"/>
                <w:szCs w:val="21"/>
                <w:lang w:val="en-US" w:eastAsia="zh-CN"/>
              </w:rPr>
              <w:t>投标人不必到开标现场，自行在公司完成传输、解密等事宜。</w:t>
            </w:r>
          </w:p>
          <w:p>
            <w:pPr>
              <w:numPr>
                <w:ilvl w:val="0"/>
                <w:numId w:val="0"/>
              </w:numPr>
              <w:spacing w:line="400" w:lineRule="exact"/>
              <w:ind w:firstLine="420" w:firstLineChars="200"/>
              <w:rPr>
                <w:rFonts w:hint="eastAsia" w:ascii="宋体" w:hAnsi="宋体" w:eastAsia="宋体" w:cs="宋体"/>
                <w:b w:val="0"/>
                <w:bCs/>
                <w:color w:val="FF0000"/>
                <w:sz w:val="21"/>
                <w:szCs w:val="21"/>
              </w:rPr>
            </w:pPr>
            <w:r>
              <w:rPr>
                <w:rFonts w:hint="eastAsia" w:ascii="宋体" w:hAnsi="宋体" w:eastAsia="宋体" w:cs="宋体"/>
                <w:b w:val="0"/>
                <w:bCs/>
                <w:color w:val="FF0000"/>
                <w:sz w:val="21"/>
                <w:szCs w:val="21"/>
              </w:rPr>
              <w:t>（</w:t>
            </w:r>
            <w:r>
              <w:rPr>
                <w:rFonts w:hint="eastAsia" w:ascii="宋体" w:hAnsi="宋体" w:eastAsia="宋体" w:cs="宋体"/>
                <w:b w:val="0"/>
                <w:bCs/>
                <w:color w:val="FF0000"/>
                <w:sz w:val="21"/>
                <w:szCs w:val="21"/>
                <w:lang w:val="en-US" w:eastAsia="zh-CN"/>
              </w:rPr>
              <w:t>2</w:t>
            </w:r>
            <w:r>
              <w:rPr>
                <w:rFonts w:hint="eastAsia" w:ascii="宋体" w:hAnsi="宋体" w:eastAsia="宋体" w:cs="宋体"/>
                <w:b w:val="0"/>
                <w:bCs/>
                <w:color w:val="FF0000"/>
                <w:sz w:val="21"/>
                <w:szCs w:val="21"/>
              </w:rPr>
              <w:t>）请务必确保投标文件制作客户端为最新版本，旧版本可能导致投标文件解密失败。</w:t>
            </w:r>
          </w:p>
          <w:p>
            <w:pPr>
              <w:spacing w:line="400" w:lineRule="exact"/>
              <w:ind w:firstLine="472" w:firstLineChars="225"/>
              <w:rPr>
                <w:rFonts w:hint="eastAsia" w:ascii="宋体" w:hAnsi="宋体" w:eastAsia="宋体" w:cs="宋体"/>
                <w:b w:val="0"/>
                <w:bCs/>
                <w:color w:val="FF0000"/>
                <w:sz w:val="21"/>
                <w:szCs w:val="21"/>
              </w:rPr>
            </w:pPr>
            <w:r>
              <w:rPr>
                <w:rFonts w:hint="eastAsia" w:ascii="宋体" w:hAnsi="宋体" w:eastAsia="宋体" w:cs="宋体"/>
                <w:b w:val="0"/>
                <w:bCs/>
                <w:color w:val="FF0000"/>
                <w:sz w:val="21"/>
                <w:szCs w:val="21"/>
              </w:rPr>
              <w:t>（</w:t>
            </w:r>
            <w:r>
              <w:rPr>
                <w:rFonts w:hint="eastAsia" w:ascii="宋体" w:hAnsi="宋体" w:eastAsia="宋体" w:cs="宋体"/>
                <w:b w:val="0"/>
                <w:bCs/>
                <w:color w:val="FF0000"/>
                <w:sz w:val="21"/>
                <w:szCs w:val="21"/>
                <w:lang w:val="en-US" w:eastAsia="zh-CN"/>
              </w:rPr>
              <w:t>3</w:t>
            </w:r>
            <w:r>
              <w:rPr>
                <w:rFonts w:hint="eastAsia" w:ascii="宋体" w:hAnsi="宋体" w:eastAsia="宋体" w:cs="宋体"/>
                <w:b w:val="0"/>
                <w:bCs/>
                <w:color w:val="FF0000"/>
                <w:sz w:val="21"/>
                <w:szCs w:val="21"/>
              </w:rPr>
              <w:t>）请务必确保投标文件制作时所用的 CA 锁与投标文件解密时的 CA 锁为同一把，否则可能导致投标文件解密失败。</w:t>
            </w:r>
          </w:p>
          <w:p>
            <w:pPr>
              <w:spacing w:line="400" w:lineRule="exact"/>
              <w:ind w:firstLine="472" w:firstLineChars="225"/>
              <w:rPr>
                <w:rFonts w:hint="eastAsia" w:ascii="宋体" w:hAnsi="宋体" w:eastAsia="宋体" w:cs="宋体"/>
                <w:sz w:val="21"/>
                <w:szCs w:val="21"/>
              </w:rPr>
            </w:pPr>
            <w:r>
              <w:rPr>
                <w:rFonts w:hint="eastAsia" w:ascii="宋体" w:hAnsi="宋体" w:eastAsia="宋体" w:cs="宋体"/>
                <w:b w:val="0"/>
                <w:bCs/>
                <w:color w:val="FF0000"/>
                <w:sz w:val="21"/>
                <w:szCs w:val="21"/>
              </w:rPr>
              <w:t>（</w:t>
            </w:r>
            <w:r>
              <w:rPr>
                <w:rFonts w:hint="eastAsia" w:ascii="宋体" w:hAnsi="宋体" w:eastAsia="宋体" w:cs="宋体"/>
                <w:b w:val="0"/>
                <w:bCs/>
                <w:color w:val="FF0000"/>
                <w:sz w:val="21"/>
                <w:szCs w:val="21"/>
                <w:lang w:val="en-US" w:eastAsia="zh-CN"/>
              </w:rPr>
              <w:t>4</w:t>
            </w:r>
            <w:r>
              <w:rPr>
                <w:rFonts w:hint="eastAsia" w:ascii="宋体" w:hAnsi="宋体" w:eastAsia="宋体" w:cs="宋体"/>
                <w:b w:val="0"/>
                <w:bCs/>
                <w:color w:val="FF0000"/>
                <w:sz w:val="21"/>
                <w:szCs w:val="21"/>
              </w:rPr>
              <w:t>）在投标文件解密前，请务必检验 CA 锁与所用电脑的兼容性，部分电脑因 CA 驱动未正常安装、USB 接口兼容性差等原因可能造成投标文件解密失败。</w:t>
            </w:r>
          </w:p>
        </w:tc>
      </w:tr>
    </w:tbl>
    <w:p>
      <w:pPr>
        <w:pStyle w:val="5"/>
        <w:spacing w:before="17"/>
        <w:ind w:left="0"/>
        <w:rPr>
          <w:sz w:val="28"/>
          <w:szCs w:val="28"/>
        </w:rPr>
      </w:pPr>
    </w:p>
    <w:p>
      <w:pPr>
        <w:rPr>
          <w:sz w:val="28"/>
          <w:szCs w:val="28"/>
        </w:rPr>
      </w:pPr>
      <w:r>
        <w:rPr>
          <w:sz w:val="28"/>
          <w:szCs w:val="28"/>
        </w:rPr>
        <w:br w:type="page"/>
      </w:r>
    </w:p>
    <w:p/>
    <w:p>
      <w:pPr>
        <w:pStyle w:val="5"/>
        <w:spacing w:before="17"/>
        <w:ind w:left="0"/>
        <w:jc w:val="center"/>
        <w:rPr>
          <w:rFonts w:ascii="宋体" w:hAnsi="宋体" w:eastAsia="宋体" w:cs="宋体"/>
        </w:rPr>
      </w:pPr>
      <w:r>
        <w:rPr>
          <w:sz w:val="28"/>
          <w:szCs w:val="28"/>
        </w:rPr>
        <w:t>一</w:t>
      </w:r>
      <w:r>
        <w:rPr>
          <w:rFonts w:hint="eastAsia"/>
          <w:sz w:val="28"/>
          <w:szCs w:val="28"/>
          <w:lang w:val="en-US"/>
        </w:rPr>
        <w:t xml:space="preserve">     </w:t>
      </w:r>
      <w:r>
        <w:rPr>
          <w:sz w:val="28"/>
          <w:szCs w:val="28"/>
        </w:rPr>
        <w:t>总</w:t>
      </w:r>
      <w:r>
        <w:rPr>
          <w:sz w:val="28"/>
          <w:szCs w:val="28"/>
        </w:rPr>
        <w:tab/>
      </w:r>
      <w:r>
        <w:rPr>
          <w:sz w:val="28"/>
          <w:szCs w:val="28"/>
        </w:rPr>
        <w:t>则</w:t>
      </w:r>
    </w:p>
    <w:p>
      <w:pPr>
        <w:pStyle w:val="10"/>
        <w:spacing w:before="224"/>
        <w:ind w:left="660"/>
        <w:rPr>
          <w:rFonts w:hint="eastAsia" w:ascii="宋体" w:hAnsi="宋体" w:eastAsia="宋体" w:cs="宋体"/>
        </w:rPr>
      </w:pPr>
      <w:r>
        <w:rPr>
          <w:rFonts w:hint="eastAsia" w:ascii="宋体" w:hAnsi="宋体" w:eastAsia="宋体" w:cs="宋体"/>
        </w:rPr>
        <w:t>（一） 适用范围</w:t>
      </w:r>
    </w:p>
    <w:p>
      <w:pPr>
        <w:pStyle w:val="10"/>
        <w:spacing w:before="12"/>
        <w:rPr>
          <w:rFonts w:hint="eastAsia" w:ascii="宋体" w:hAnsi="宋体" w:eastAsia="宋体" w:cs="宋体"/>
          <w:sz w:val="17"/>
        </w:rPr>
      </w:pPr>
    </w:p>
    <w:p>
      <w:pPr>
        <w:pStyle w:val="10"/>
        <w:spacing w:line="446" w:lineRule="auto"/>
        <w:ind w:left="238" w:right="439" w:firstLine="420"/>
        <w:rPr>
          <w:rFonts w:hint="eastAsia" w:ascii="宋体" w:hAnsi="宋体" w:eastAsia="宋体" w:cs="宋体"/>
        </w:rPr>
      </w:pPr>
      <w:r>
        <w:rPr>
          <w:rFonts w:hint="eastAsia" w:ascii="宋体" w:hAnsi="宋体" w:eastAsia="宋体" w:cs="宋体"/>
          <w:spacing w:val="-5"/>
        </w:rPr>
        <w:t>本招标文件仅适用于</w:t>
      </w:r>
      <w:r>
        <w:rPr>
          <w:rFonts w:hint="eastAsia" w:ascii="宋体" w:hAnsi="宋体" w:eastAsia="宋体" w:cs="宋体"/>
          <w:sz w:val="21"/>
          <w:lang w:eastAsia="zh-CN"/>
        </w:rPr>
        <w:t>金华市生态环境局永康分局环境影响评价报告评审项目</w:t>
      </w:r>
      <w:r>
        <w:rPr>
          <w:rFonts w:hint="eastAsia" w:ascii="宋体" w:hAnsi="宋体" w:eastAsia="宋体" w:cs="宋体"/>
          <w:spacing w:val="-5"/>
        </w:rPr>
        <w:t>的招标、投标、评标、定标、验收、合同履约、付款等行为</w:t>
      </w:r>
      <w:r>
        <w:rPr>
          <w:rFonts w:hint="eastAsia" w:ascii="宋体" w:hAnsi="宋体" w:eastAsia="宋体" w:cs="宋体"/>
        </w:rPr>
        <w:t>（</w:t>
      </w:r>
      <w:r>
        <w:rPr>
          <w:rFonts w:hint="eastAsia" w:ascii="宋体" w:hAnsi="宋体" w:eastAsia="宋体" w:cs="宋体"/>
          <w:spacing w:val="-4"/>
        </w:rPr>
        <w:t>法律、法规另有规定的，从其规定</w:t>
      </w:r>
      <w:r>
        <w:rPr>
          <w:rFonts w:hint="eastAsia" w:ascii="宋体" w:hAnsi="宋体" w:eastAsia="宋体" w:cs="宋体"/>
        </w:rPr>
        <w:t>）。</w:t>
      </w:r>
    </w:p>
    <w:p>
      <w:pPr>
        <w:pStyle w:val="10"/>
        <w:ind w:left="555"/>
        <w:rPr>
          <w:rFonts w:hint="eastAsia" w:ascii="宋体" w:hAnsi="宋体" w:eastAsia="宋体" w:cs="宋体"/>
        </w:rPr>
      </w:pPr>
      <w:r>
        <w:rPr>
          <w:rFonts w:hint="eastAsia" w:ascii="宋体" w:hAnsi="宋体" w:eastAsia="宋体" w:cs="宋体"/>
        </w:rPr>
        <w:t>（二）定义</w:t>
      </w:r>
    </w:p>
    <w:p>
      <w:pPr>
        <w:pStyle w:val="10"/>
        <w:spacing w:before="12"/>
        <w:rPr>
          <w:rFonts w:hint="eastAsia" w:ascii="宋体" w:hAnsi="宋体" w:eastAsia="宋体" w:cs="宋体"/>
          <w:sz w:val="17"/>
        </w:rPr>
      </w:pPr>
    </w:p>
    <w:p>
      <w:pPr>
        <w:spacing w:line="360" w:lineRule="auto"/>
        <w:ind w:firstLine="630" w:firstLineChars="300"/>
        <w:rPr>
          <w:rFonts w:hint="eastAsia" w:ascii="宋体" w:hAnsi="宋体" w:eastAsia="宋体" w:cs="宋体"/>
          <w:szCs w:val="21"/>
        </w:rPr>
      </w:pPr>
      <w:r>
        <w:rPr>
          <w:rFonts w:hint="eastAsia" w:ascii="宋体" w:hAnsi="宋体" w:eastAsia="宋体" w:cs="宋体"/>
        </w:rPr>
        <w:t>1、“采购人”系指</w:t>
      </w:r>
      <w:r>
        <w:rPr>
          <w:rFonts w:hint="eastAsia" w:ascii="宋体" w:hAnsi="宋体" w:eastAsia="宋体" w:cs="宋体"/>
          <w:sz w:val="21"/>
          <w:lang w:eastAsia="zh-CN"/>
        </w:rPr>
        <w:t>金华市生态环境局永康分局</w:t>
      </w:r>
      <w:r>
        <w:rPr>
          <w:rFonts w:hint="eastAsia" w:ascii="宋体" w:hAnsi="宋体" w:eastAsia="宋体" w:cs="宋体"/>
        </w:rPr>
        <w:t>。</w:t>
      </w:r>
    </w:p>
    <w:p>
      <w:pPr>
        <w:pStyle w:val="10"/>
        <w:spacing w:line="360" w:lineRule="auto"/>
        <w:ind w:firstLine="630" w:firstLineChars="300"/>
        <w:rPr>
          <w:rFonts w:hint="eastAsia" w:ascii="宋体" w:hAnsi="宋体" w:eastAsia="宋体" w:cs="宋体"/>
        </w:rPr>
      </w:pPr>
      <w:r>
        <w:rPr>
          <w:rFonts w:hint="eastAsia" w:ascii="宋体" w:hAnsi="宋体" w:eastAsia="宋体" w:cs="宋体"/>
        </w:rPr>
        <w:t>2、“投标人”系指向招标方提交投标文件的单位或个人。</w:t>
      </w:r>
    </w:p>
    <w:p>
      <w:pPr>
        <w:pStyle w:val="29"/>
        <w:spacing w:line="360" w:lineRule="auto"/>
        <w:ind w:firstLine="630" w:firstLineChars="300"/>
        <w:rPr>
          <w:rFonts w:hint="eastAsia" w:ascii="宋体" w:hAnsi="宋体" w:eastAsia="宋体" w:cs="宋体"/>
        </w:rPr>
      </w:pPr>
      <w:r>
        <w:rPr>
          <w:rFonts w:hint="eastAsia" w:ascii="宋体" w:hAnsi="宋体" w:eastAsia="宋体" w:cs="宋体"/>
          <w:sz w:val="21"/>
          <w:szCs w:val="21"/>
        </w:rPr>
        <w:t>3、“采购代理机构”系指组织本次招标的金华市创佳工程项目管理有限公司。</w:t>
      </w:r>
    </w:p>
    <w:p>
      <w:pPr>
        <w:pStyle w:val="10"/>
        <w:ind w:left="658"/>
        <w:rPr>
          <w:rFonts w:hint="eastAsia" w:ascii="宋体" w:hAnsi="宋体" w:eastAsia="宋体" w:cs="宋体"/>
        </w:rPr>
      </w:pPr>
      <w:r>
        <w:rPr>
          <w:rFonts w:hint="eastAsia" w:ascii="宋体" w:hAnsi="宋体" w:eastAsia="宋体" w:cs="宋体"/>
          <w:lang w:val="en-US"/>
        </w:rPr>
        <w:t>4</w:t>
      </w:r>
      <w:r>
        <w:rPr>
          <w:rFonts w:hint="eastAsia" w:ascii="宋体" w:hAnsi="宋体" w:eastAsia="宋体" w:cs="宋体"/>
          <w:spacing w:val="-5"/>
        </w:rPr>
        <w:t>、服务：系指</w:t>
      </w:r>
      <w:r>
        <w:rPr>
          <w:rFonts w:hint="eastAsia" w:ascii="宋体" w:hAnsi="宋体" w:eastAsia="宋体" w:cs="宋体"/>
          <w:sz w:val="21"/>
          <w:lang w:eastAsia="zh-CN"/>
        </w:rPr>
        <w:t>金华市生态环境局永康分局</w:t>
      </w:r>
      <w:r>
        <w:rPr>
          <w:rFonts w:hint="eastAsia" w:ascii="宋体" w:hAnsi="宋体" w:eastAsia="宋体" w:cs="宋体"/>
          <w:spacing w:val="-5"/>
        </w:rPr>
        <w:t>委托提供的</w:t>
      </w:r>
      <w:r>
        <w:rPr>
          <w:rFonts w:hint="eastAsia" w:ascii="宋体" w:hAnsi="宋体" w:eastAsia="宋体" w:cs="宋体"/>
          <w:sz w:val="21"/>
          <w:lang w:eastAsia="zh-CN"/>
        </w:rPr>
        <w:t>供水管网分区计量经济开发区</w:t>
      </w:r>
      <w:r>
        <w:rPr>
          <w:rFonts w:hint="eastAsia" w:ascii="宋体" w:hAnsi="宋体" w:eastAsia="宋体" w:cs="宋体"/>
          <w:spacing w:val="-5"/>
        </w:rPr>
        <w:t>和其他相关服务。</w:t>
      </w:r>
    </w:p>
    <w:p>
      <w:pPr>
        <w:pStyle w:val="10"/>
        <w:rPr>
          <w:rFonts w:hint="eastAsia" w:ascii="宋体" w:hAnsi="宋体" w:eastAsia="宋体" w:cs="宋体"/>
          <w:sz w:val="18"/>
        </w:rPr>
      </w:pPr>
    </w:p>
    <w:p>
      <w:pPr>
        <w:pStyle w:val="10"/>
        <w:ind w:left="658"/>
        <w:rPr>
          <w:rFonts w:hint="eastAsia" w:ascii="宋体" w:hAnsi="宋体" w:eastAsia="宋体" w:cs="宋体"/>
        </w:rPr>
      </w:pPr>
      <w:r>
        <w:rPr>
          <w:rFonts w:hint="eastAsia" w:ascii="宋体" w:hAnsi="宋体" w:eastAsia="宋体" w:cs="宋体"/>
          <w:lang w:val="en-US"/>
        </w:rPr>
        <w:t>5</w:t>
      </w:r>
      <w:r>
        <w:rPr>
          <w:rFonts w:hint="eastAsia" w:ascii="宋体" w:hAnsi="宋体" w:eastAsia="宋体" w:cs="宋体"/>
          <w:spacing w:val="-5"/>
        </w:rPr>
        <w:t>、“项目”系指投标人按招标文件规定向采购单位提供的</w:t>
      </w:r>
      <w:r>
        <w:rPr>
          <w:rFonts w:hint="eastAsia" w:ascii="宋体" w:hAnsi="宋体" w:eastAsia="宋体" w:cs="宋体"/>
          <w:sz w:val="21"/>
          <w:lang w:eastAsia="zh-CN"/>
        </w:rPr>
        <w:t>供水管网分区计量经济开发区</w:t>
      </w:r>
      <w:r>
        <w:rPr>
          <w:rFonts w:hint="eastAsia" w:ascii="宋体" w:hAnsi="宋体" w:eastAsia="宋体" w:cs="宋体"/>
          <w:spacing w:val="-5"/>
          <w:lang w:eastAsia="zh-CN"/>
        </w:rPr>
        <w:t>及</w:t>
      </w:r>
      <w:r>
        <w:rPr>
          <w:rFonts w:hint="eastAsia" w:ascii="宋体" w:hAnsi="宋体" w:eastAsia="宋体" w:cs="宋体"/>
          <w:spacing w:val="-5"/>
        </w:rPr>
        <w:t>其他相关服务。</w:t>
      </w:r>
    </w:p>
    <w:p>
      <w:pPr>
        <w:pStyle w:val="10"/>
        <w:spacing w:before="12"/>
        <w:rPr>
          <w:rFonts w:hint="eastAsia" w:ascii="宋体" w:hAnsi="宋体" w:eastAsia="宋体" w:cs="宋体"/>
          <w:sz w:val="17"/>
        </w:rPr>
      </w:pPr>
    </w:p>
    <w:p>
      <w:pPr>
        <w:pStyle w:val="10"/>
        <w:ind w:left="658"/>
        <w:rPr>
          <w:rFonts w:hint="eastAsia" w:ascii="宋体" w:hAnsi="宋体" w:eastAsia="宋体" w:cs="宋体"/>
        </w:rPr>
      </w:pPr>
      <w:r>
        <w:rPr>
          <w:rFonts w:hint="eastAsia" w:ascii="宋体" w:hAnsi="宋体" w:eastAsia="宋体" w:cs="宋体"/>
          <w:lang w:val="en-US"/>
        </w:rPr>
        <w:t>6</w:t>
      </w:r>
      <w:r>
        <w:rPr>
          <w:rFonts w:hint="eastAsia" w:ascii="宋体" w:hAnsi="宋体" w:eastAsia="宋体" w:cs="宋体"/>
        </w:rPr>
        <w:t>、“书面形式”包括信函、传真、电报等。</w:t>
      </w:r>
    </w:p>
    <w:p>
      <w:pPr>
        <w:pStyle w:val="10"/>
        <w:spacing w:before="2"/>
        <w:rPr>
          <w:rFonts w:hint="eastAsia" w:ascii="宋体" w:hAnsi="宋体" w:eastAsia="宋体" w:cs="宋体"/>
          <w:sz w:val="18"/>
        </w:rPr>
      </w:pPr>
    </w:p>
    <w:p>
      <w:pPr>
        <w:pStyle w:val="10"/>
        <w:ind w:left="658"/>
        <w:rPr>
          <w:rFonts w:hint="eastAsia" w:ascii="宋体" w:hAnsi="宋体" w:eastAsia="宋体" w:cs="宋体"/>
        </w:rPr>
      </w:pPr>
      <w:r>
        <w:rPr>
          <w:rFonts w:hint="eastAsia" w:ascii="宋体" w:hAnsi="宋体" w:eastAsia="宋体" w:cs="宋体"/>
          <w:lang w:val="en-US"/>
        </w:rPr>
        <w:t>7</w:t>
      </w:r>
      <w:r>
        <w:rPr>
          <w:rFonts w:hint="eastAsia" w:ascii="宋体" w:hAnsi="宋体" w:eastAsia="宋体" w:cs="宋体"/>
        </w:rPr>
        <w:t>、“▲”系指实质性要求条款</w:t>
      </w:r>
    </w:p>
    <w:p>
      <w:pPr>
        <w:pStyle w:val="10"/>
        <w:spacing w:before="12"/>
        <w:rPr>
          <w:rFonts w:hint="eastAsia" w:ascii="宋体" w:hAnsi="宋体" w:eastAsia="宋体" w:cs="宋体"/>
          <w:sz w:val="17"/>
        </w:rPr>
      </w:pPr>
    </w:p>
    <w:p>
      <w:pPr>
        <w:pStyle w:val="10"/>
        <w:ind w:left="555"/>
        <w:rPr>
          <w:rFonts w:hint="eastAsia" w:ascii="宋体" w:hAnsi="宋体" w:eastAsia="宋体" w:cs="宋体"/>
        </w:rPr>
      </w:pPr>
      <w:r>
        <w:rPr>
          <w:rFonts w:hint="eastAsia" w:ascii="宋体" w:hAnsi="宋体" w:eastAsia="宋体" w:cs="宋体"/>
        </w:rPr>
        <w:t>（三）招标方式</w:t>
      </w:r>
    </w:p>
    <w:p>
      <w:pPr>
        <w:pStyle w:val="10"/>
        <w:rPr>
          <w:rFonts w:hint="eastAsia" w:ascii="宋体" w:hAnsi="宋体" w:eastAsia="宋体" w:cs="宋体"/>
          <w:sz w:val="18"/>
        </w:rPr>
      </w:pPr>
    </w:p>
    <w:p>
      <w:pPr>
        <w:pStyle w:val="10"/>
        <w:ind w:left="552"/>
        <w:rPr>
          <w:rFonts w:hint="eastAsia" w:ascii="宋体" w:hAnsi="宋体" w:eastAsia="宋体" w:cs="宋体"/>
        </w:rPr>
      </w:pPr>
      <w:r>
        <w:rPr>
          <w:rFonts w:hint="eastAsia" w:ascii="宋体" w:hAnsi="宋体" w:eastAsia="宋体" w:cs="宋体"/>
        </w:rPr>
        <w:t>本次招标采用公开招标方式进行。</w:t>
      </w:r>
    </w:p>
    <w:p>
      <w:pPr>
        <w:pStyle w:val="10"/>
        <w:spacing w:line="446" w:lineRule="auto"/>
        <w:ind w:right="442"/>
        <w:rPr>
          <w:rFonts w:hint="eastAsia" w:ascii="宋体" w:hAnsi="宋体" w:eastAsia="宋体" w:cs="宋体"/>
          <w:color w:val="auto"/>
        </w:rPr>
      </w:pPr>
    </w:p>
    <w:p>
      <w:pPr>
        <w:pStyle w:val="10"/>
        <w:ind w:left="555"/>
        <w:rPr>
          <w:rFonts w:hint="eastAsia" w:ascii="宋体" w:hAnsi="宋体" w:eastAsia="宋体" w:cs="宋体"/>
        </w:rPr>
      </w:pPr>
      <w:r>
        <w:rPr>
          <w:rFonts w:hint="eastAsia" w:ascii="宋体" w:hAnsi="宋体" w:eastAsia="宋体" w:cs="宋体"/>
        </w:rPr>
        <w:t>（</w:t>
      </w:r>
      <w:r>
        <w:rPr>
          <w:rFonts w:hint="eastAsia" w:ascii="宋体" w:hAnsi="宋体" w:eastAsia="宋体" w:cs="宋体"/>
          <w:lang w:eastAsia="zh-CN"/>
        </w:rPr>
        <w:t>四</w:t>
      </w:r>
      <w:r>
        <w:rPr>
          <w:rFonts w:hint="eastAsia" w:ascii="宋体" w:hAnsi="宋体" w:eastAsia="宋体" w:cs="宋体"/>
        </w:rPr>
        <w:t>）投标费用</w:t>
      </w:r>
    </w:p>
    <w:p>
      <w:pPr>
        <w:pStyle w:val="10"/>
        <w:spacing w:before="12"/>
        <w:rPr>
          <w:rFonts w:hint="eastAsia" w:ascii="宋体" w:hAnsi="宋体" w:eastAsia="宋体" w:cs="宋体"/>
          <w:sz w:val="17"/>
        </w:rPr>
      </w:pPr>
    </w:p>
    <w:p>
      <w:pPr>
        <w:pStyle w:val="10"/>
        <w:spacing w:line="446" w:lineRule="auto"/>
        <w:ind w:left="238" w:right="439" w:firstLine="314"/>
        <w:rPr>
          <w:rFonts w:hint="eastAsia" w:ascii="宋体" w:hAnsi="宋体" w:eastAsia="宋体" w:cs="宋体"/>
        </w:rPr>
      </w:pPr>
      <w:r>
        <w:rPr>
          <w:rFonts w:hint="eastAsia" w:ascii="宋体" w:hAnsi="宋体" w:eastAsia="宋体" w:cs="宋体"/>
        </w:rPr>
        <w:t>不论投标结果如何，投标人均应自行承担所有与投标有关的全部费用（招标文件有相关规定除外）。</w:t>
      </w:r>
    </w:p>
    <w:p>
      <w:pPr>
        <w:pStyle w:val="10"/>
        <w:spacing w:line="266" w:lineRule="exact"/>
        <w:ind w:left="552"/>
        <w:rPr>
          <w:rFonts w:hint="eastAsia" w:ascii="宋体" w:hAnsi="宋体" w:eastAsia="宋体" w:cs="宋体"/>
        </w:rPr>
      </w:pPr>
      <w:r>
        <w:rPr>
          <w:rFonts w:hint="eastAsia" w:ascii="宋体" w:hAnsi="宋体" w:eastAsia="宋体" w:cs="宋体"/>
        </w:rPr>
        <w:t>（</w:t>
      </w:r>
      <w:r>
        <w:rPr>
          <w:rFonts w:hint="eastAsia" w:ascii="宋体" w:hAnsi="宋体" w:eastAsia="宋体" w:cs="宋体"/>
          <w:lang w:eastAsia="zh-CN"/>
        </w:rPr>
        <w:t>五</w:t>
      </w:r>
      <w:r>
        <w:rPr>
          <w:rFonts w:hint="eastAsia" w:ascii="宋体" w:hAnsi="宋体" w:eastAsia="宋体" w:cs="宋体"/>
        </w:rPr>
        <w:t>）联合体投标</w:t>
      </w:r>
    </w:p>
    <w:p>
      <w:pPr>
        <w:pStyle w:val="10"/>
        <w:spacing w:before="2"/>
        <w:rPr>
          <w:rFonts w:hint="eastAsia" w:ascii="宋体" w:hAnsi="宋体" w:eastAsia="宋体" w:cs="宋体"/>
          <w:sz w:val="18"/>
        </w:rPr>
      </w:pPr>
    </w:p>
    <w:p>
      <w:pPr>
        <w:pStyle w:val="10"/>
        <w:ind w:left="658"/>
        <w:rPr>
          <w:rFonts w:hint="eastAsia" w:ascii="宋体" w:hAnsi="宋体" w:eastAsia="宋体" w:cs="宋体"/>
        </w:rPr>
      </w:pPr>
      <w:r>
        <w:rPr>
          <w:rFonts w:hint="eastAsia" w:ascii="宋体" w:hAnsi="宋体" w:eastAsia="宋体" w:cs="宋体"/>
        </w:rPr>
        <w:t>本项目不接受联合体形式投标。</w:t>
      </w:r>
    </w:p>
    <w:p>
      <w:pPr>
        <w:pStyle w:val="10"/>
        <w:spacing w:before="12"/>
        <w:rPr>
          <w:rFonts w:hint="eastAsia" w:ascii="宋体" w:hAnsi="宋体" w:eastAsia="宋体" w:cs="宋体"/>
          <w:sz w:val="17"/>
        </w:rPr>
      </w:pPr>
    </w:p>
    <w:p>
      <w:pPr>
        <w:pStyle w:val="10"/>
        <w:ind w:left="660"/>
        <w:rPr>
          <w:rFonts w:hint="eastAsia" w:ascii="宋体" w:hAnsi="宋体" w:eastAsia="宋体" w:cs="宋体"/>
        </w:rPr>
      </w:pPr>
      <w:r>
        <w:rPr>
          <w:rFonts w:hint="eastAsia" w:ascii="宋体" w:hAnsi="宋体" w:eastAsia="宋体" w:cs="宋体"/>
        </w:rPr>
        <w:t>（</w:t>
      </w:r>
      <w:r>
        <w:rPr>
          <w:rFonts w:hint="eastAsia" w:ascii="宋体" w:hAnsi="宋体" w:eastAsia="宋体" w:cs="宋体"/>
          <w:lang w:eastAsia="zh-CN"/>
        </w:rPr>
        <w:t>六</w:t>
      </w:r>
      <w:r>
        <w:rPr>
          <w:rFonts w:hint="eastAsia" w:ascii="宋体" w:hAnsi="宋体" w:eastAsia="宋体" w:cs="宋体"/>
        </w:rPr>
        <w:t>）转包与分包</w:t>
      </w:r>
    </w:p>
    <w:p>
      <w:pPr>
        <w:pStyle w:val="10"/>
        <w:rPr>
          <w:rFonts w:hint="eastAsia" w:ascii="宋体" w:hAnsi="宋体" w:eastAsia="宋体" w:cs="宋体"/>
          <w:sz w:val="18"/>
        </w:rPr>
      </w:pPr>
    </w:p>
    <w:p>
      <w:pPr>
        <w:pStyle w:val="10"/>
        <w:ind w:left="658"/>
        <w:rPr>
          <w:rFonts w:hint="eastAsia" w:ascii="宋体" w:hAnsi="宋体" w:eastAsia="宋体" w:cs="宋体"/>
        </w:rPr>
      </w:pPr>
      <w:r>
        <w:rPr>
          <w:rFonts w:hint="eastAsia" w:ascii="宋体" w:hAnsi="宋体" w:eastAsia="宋体" w:cs="宋体"/>
        </w:rPr>
        <w:t>1</w:t>
      </w:r>
      <w:r>
        <w:rPr>
          <w:rFonts w:hint="eastAsia" w:ascii="宋体" w:hAnsi="宋体" w:eastAsia="宋体" w:cs="宋体"/>
          <w:spacing w:val="-4"/>
        </w:rPr>
        <w:t>、本项目不允许转包。</w:t>
      </w:r>
    </w:p>
    <w:p>
      <w:pPr>
        <w:pStyle w:val="10"/>
        <w:spacing w:before="1"/>
        <w:rPr>
          <w:rFonts w:hint="eastAsia" w:ascii="宋体" w:hAnsi="宋体" w:eastAsia="宋体" w:cs="宋体"/>
          <w:sz w:val="18"/>
        </w:rPr>
      </w:pPr>
    </w:p>
    <w:p>
      <w:pPr>
        <w:pStyle w:val="10"/>
        <w:spacing w:before="1"/>
        <w:ind w:left="658"/>
        <w:rPr>
          <w:rFonts w:hint="eastAsia" w:ascii="宋体" w:hAnsi="宋体" w:eastAsia="宋体" w:cs="宋体"/>
        </w:rPr>
      </w:pPr>
      <w:r>
        <w:rPr>
          <w:rFonts w:hint="eastAsia" w:ascii="宋体" w:hAnsi="宋体" w:eastAsia="宋体" w:cs="宋体"/>
        </w:rPr>
        <w:t>2</w:t>
      </w:r>
      <w:r>
        <w:rPr>
          <w:rFonts w:hint="eastAsia" w:ascii="宋体" w:hAnsi="宋体" w:eastAsia="宋体" w:cs="宋体"/>
          <w:spacing w:val="-4"/>
        </w:rPr>
        <w:t>、本项目不可以分包。</w:t>
      </w:r>
    </w:p>
    <w:p>
      <w:pPr>
        <w:pStyle w:val="10"/>
        <w:spacing w:before="12"/>
        <w:rPr>
          <w:rFonts w:hint="eastAsia" w:ascii="宋体" w:hAnsi="宋体" w:eastAsia="宋体" w:cs="宋体"/>
          <w:sz w:val="17"/>
        </w:rPr>
      </w:pPr>
    </w:p>
    <w:p>
      <w:pPr>
        <w:pStyle w:val="10"/>
        <w:ind w:left="555"/>
        <w:rPr>
          <w:rFonts w:hint="eastAsia" w:ascii="宋体" w:hAnsi="宋体" w:eastAsia="宋体" w:cs="宋体"/>
        </w:rPr>
      </w:pPr>
      <w:r>
        <w:rPr>
          <w:rFonts w:hint="eastAsia" w:ascii="宋体" w:hAnsi="宋体" w:eastAsia="宋体" w:cs="宋体"/>
        </w:rPr>
        <w:t>（</w:t>
      </w:r>
      <w:r>
        <w:rPr>
          <w:rFonts w:hint="eastAsia" w:ascii="宋体" w:hAnsi="宋体" w:eastAsia="宋体" w:cs="宋体"/>
          <w:lang w:eastAsia="zh-CN"/>
        </w:rPr>
        <w:t>七</w:t>
      </w:r>
      <w:r>
        <w:rPr>
          <w:rFonts w:hint="eastAsia" w:ascii="宋体" w:hAnsi="宋体" w:eastAsia="宋体" w:cs="宋体"/>
        </w:rPr>
        <w:t>）特别说明：</w:t>
      </w:r>
    </w:p>
    <w:p>
      <w:pPr>
        <w:pStyle w:val="10"/>
        <w:spacing w:before="11"/>
        <w:rPr>
          <w:rFonts w:hint="eastAsia" w:ascii="宋体" w:hAnsi="宋体" w:eastAsia="宋体" w:cs="宋体"/>
          <w:sz w:val="17"/>
        </w:rPr>
      </w:pPr>
    </w:p>
    <w:p>
      <w:pPr>
        <w:pStyle w:val="10"/>
        <w:spacing w:line="376" w:lineRule="auto"/>
        <w:ind w:left="538" w:right="582" w:firstLine="420"/>
        <w:rPr>
          <w:rFonts w:hint="eastAsia" w:ascii="宋体" w:hAnsi="宋体" w:eastAsia="宋体" w:cs="宋体"/>
        </w:rPr>
      </w:pPr>
      <w:r>
        <w:rPr>
          <w:rFonts w:hint="eastAsia" w:ascii="宋体" w:hAnsi="宋体" w:eastAsia="宋体" w:cs="宋体"/>
          <w:lang w:val="en-US"/>
        </w:rPr>
        <w:t>1</w:t>
      </w:r>
      <w:r>
        <w:rPr>
          <w:rFonts w:hint="eastAsia" w:ascii="宋体" w:hAnsi="宋体" w:eastAsia="宋体" w:cs="宋体"/>
        </w:rPr>
        <w:t>、投标人投标所使用的资格、信誉、荣誉、业绩与企业认证必须为本法人所拥有。投标人投标所使用的采购项目实施人员必须为本法人员工（或必须为本法人或控股公司正式员工）。</w:t>
      </w:r>
    </w:p>
    <w:p>
      <w:pPr>
        <w:pStyle w:val="10"/>
        <w:spacing w:line="376" w:lineRule="auto"/>
        <w:ind w:left="538" w:right="582" w:firstLine="420"/>
        <w:rPr>
          <w:rFonts w:hint="eastAsia" w:ascii="宋体" w:hAnsi="宋体" w:eastAsia="宋体" w:cs="宋体"/>
        </w:rPr>
      </w:pPr>
      <w:r>
        <w:rPr>
          <w:rFonts w:hint="eastAsia" w:ascii="宋体" w:hAnsi="宋体" w:eastAsia="宋体" w:cs="宋体"/>
          <w:spacing w:val="-1"/>
          <w:lang w:val="en-US"/>
        </w:rPr>
        <w:t>2</w:t>
      </w:r>
      <w:r>
        <w:rPr>
          <w:rFonts w:hint="eastAsia" w:ascii="宋体" w:hAnsi="宋体" w:eastAsia="宋体" w:cs="宋体"/>
          <w:spacing w:val="-1"/>
        </w:rPr>
        <w:t>、投标人应仔细阅读招标文件的所有内容，按照招标文件的要求提交投标文件，并对所提供的全</w:t>
      </w:r>
      <w:r>
        <w:rPr>
          <w:rFonts w:hint="eastAsia" w:ascii="宋体" w:hAnsi="宋体" w:eastAsia="宋体" w:cs="宋体"/>
          <w:spacing w:val="-4"/>
        </w:rPr>
        <w:t>部资料的真实性承担法律责任。</w:t>
      </w:r>
    </w:p>
    <w:p>
      <w:pPr>
        <w:pStyle w:val="10"/>
        <w:spacing w:line="376" w:lineRule="auto"/>
        <w:ind w:left="538" w:right="577" w:firstLine="420"/>
        <w:rPr>
          <w:rFonts w:hint="eastAsia" w:ascii="宋体" w:hAnsi="宋体" w:eastAsia="宋体" w:cs="宋体"/>
        </w:rPr>
      </w:pPr>
      <w:r>
        <w:rPr>
          <w:rFonts w:hint="eastAsia" w:ascii="宋体" w:hAnsi="宋体" w:eastAsia="宋体" w:cs="宋体"/>
          <w:lang w:val="en-US"/>
        </w:rPr>
        <w:t>3</w:t>
      </w:r>
      <w:r>
        <w:rPr>
          <w:rFonts w:hint="eastAsia" w:ascii="宋体" w:hAnsi="宋体" w:eastAsia="宋体" w:cs="宋体"/>
        </w:rPr>
        <w:t>、投标人在投标活动中提供任何虚假材料，其投标无效，并报监管部门查处。</w:t>
      </w:r>
    </w:p>
    <w:p>
      <w:pPr>
        <w:pStyle w:val="10"/>
        <w:spacing w:line="446" w:lineRule="auto"/>
        <w:ind w:left="238" w:right="437" w:firstLine="420"/>
        <w:jc w:val="both"/>
        <w:rPr>
          <w:rFonts w:hint="eastAsia" w:ascii="宋体" w:hAnsi="宋体" w:eastAsia="宋体" w:cs="宋体"/>
        </w:rPr>
      </w:pPr>
      <w:r>
        <w:rPr>
          <w:rFonts w:hint="eastAsia" w:ascii="宋体" w:hAnsi="宋体" w:eastAsia="宋体" w:cs="宋体"/>
        </w:rPr>
        <w:t>（</w:t>
      </w:r>
      <w:r>
        <w:rPr>
          <w:rFonts w:hint="eastAsia" w:ascii="宋体" w:hAnsi="宋体" w:eastAsia="宋体" w:cs="宋体"/>
          <w:lang w:eastAsia="zh-CN"/>
        </w:rPr>
        <w:t>八</w:t>
      </w:r>
      <w:r>
        <w:rPr>
          <w:rFonts w:hint="eastAsia" w:ascii="宋体" w:hAnsi="宋体" w:eastAsia="宋体" w:cs="宋体"/>
        </w:rPr>
        <w:t>）质疑和投诉</w:t>
      </w:r>
    </w:p>
    <w:p>
      <w:pPr>
        <w:pStyle w:val="29"/>
        <w:spacing w:line="360" w:lineRule="auto"/>
        <w:ind w:left="424" w:leftChars="202" w:right="525" w:rightChars="250" w:firstLine="566" w:firstLineChars="283"/>
        <w:rPr>
          <w:rFonts w:hint="eastAsia" w:ascii="宋体" w:hAnsi="宋体" w:eastAsia="宋体" w:cs="宋体"/>
          <w:sz w:val="21"/>
          <w:szCs w:val="21"/>
        </w:rPr>
      </w:pPr>
      <w:r>
        <w:rPr>
          <w:rFonts w:hint="eastAsia" w:ascii="宋体" w:hAnsi="宋体" w:eastAsia="宋体" w:cs="宋体"/>
        </w:rPr>
        <w:t>1</w:t>
      </w:r>
      <w:r>
        <w:rPr>
          <w:rFonts w:hint="eastAsia" w:ascii="宋体" w:hAnsi="宋体" w:eastAsia="宋体" w:cs="宋体"/>
          <w:spacing w:val="-1"/>
        </w:rPr>
        <w:t>、</w:t>
      </w:r>
      <w:r>
        <w:rPr>
          <w:rFonts w:hint="eastAsia" w:ascii="宋体" w:hAnsi="宋体" w:eastAsia="宋体" w:cs="宋体"/>
          <w:color w:val="000000"/>
          <w:sz w:val="21"/>
          <w:szCs w:val="21"/>
        </w:rPr>
        <w:t>供应商如认为招标文件、采购过程或中标结果使自身的合法权益受到损害的，可以在知道或者应知其权益受到损害之日起七个工作日内，以书面形式向采购机构提出质疑；供应商对采购机构的质疑答复不满意或者采购机构未在规定时间内作出答复的，可以在答复期满后十五个工作日内向同级政府采购监督管理部门投诉。招标代理机构由周巧玲</w:t>
      </w:r>
      <w:r>
        <w:rPr>
          <w:rFonts w:hint="eastAsia" w:ascii="宋体" w:hAnsi="宋体" w:eastAsia="宋体" w:cs="宋体"/>
          <w:sz w:val="21"/>
          <w:szCs w:val="21"/>
        </w:rPr>
        <w:t>负责</w:t>
      </w:r>
      <w:r>
        <w:rPr>
          <w:rFonts w:hint="eastAsia" w:ascii="宋体" w:hAnsi="宋体" w:eastAsia="宋体" w:cs="宋体"/>
          <w:kern w:val="2"/>
          <w:sz w:val="21"/>
          <w:szCs w:val="21"/>
        </w:rPr>
        <w:t>接收供应商的书面质疑，</w:t>
      </w:r>
      <w:r>
        <w:rPr>
          <w:rFonts w:hint="eastAsia" w:ascii="宋体" w:hAnsi="宋体" w:eastAsia="宋体" w:cs="宋体"/>
          <w:sz w:val="21"/>
          <w:szCs w:val="21"/>
        </w:rPr>
        <w:t>接收地址：永康市世贸中心南2-1405；电话：0579-87447077。</w:t>
      </w:r>
    </w:p>
    <w:p>
      <w:pPr>
        <w:pStyle w:val="29"/>
        <w:spacing w:line="360" w:lineRule="auto"/>
        <w:ind w:left="422" w:leftChars="201" w:right="382" w:rightChars="182" w:firstLine="420" w:firstLineChars="200"/>
        <w:rPr>
          <w:rFonts w:hint="eastAsia" w:ascii="宋体" w:hAnsi="宋体" w:eastAsia="宋体" w:cs="宋体"/>
          <w:sz w:val="21"/>
          <w:szCs w:val="21"/>
        </w:rPr>
      </w:pPr>
      <w:r>
        <w:rPr>
          <w:rFonts w:hint="eastAsia" w:ascii="宋体" w:hAnsi="宋体" w:eastAsia="宋体" w:cs="宋体"/>
          <w:sz w:val="21"/>
          <w:szCs w:val="21"/>
        </w:rPr>
        <w:t>2、供应商在法定质疑期内需一次性提出针对同一采购程序环节的质疑并提交质疑函和必要的材料。质疑函应当包括下列内容：</w:t>
      </w:r>
    </w:p>
    <w:p>
      <w:pPr>
        <w:pStyle w:val="29"/>
        <w:spacing w:line="360" w:lineRule="auto"/>
        <w:ind w:firstLine="424" w:firstLineChars="202"/>
        <w:rPr>
          <w:rFonts w:hint="eastAsia" w:ascii="宋体" w:hAnsi="宋体" w:eastAsia="宋体" w:cs="宋体"/>
          <w:sz w:val="21"/>
          <w:szCs w:val="21"/>
        </w:rPr>
      </w:pPr>
      <w:r>
        <w:rPr>
          <w:rFonts w:hint="eastAsia" w:ascii="宋体" w:hAnsi="宋体" w:eastAsia="宋体" w:cs="宋体"/>
          <w:sz w:val="21"/>
          <w:szCs w:val="21"/>
        </w:rPr>
        <w:t>（1）供应商的姓名或者名称、地址、邮编、联系人及联系电话；</w:t>
      </w:r>
    </w:p>
    <w:p>
      <w:pPr>
        <w:pStyle w:val="29"/>
        <w:spacing w:line="360" w:lineRule="auto"/>
        <w:ind w:firstLine="424" w:firstLineChars="202"/>
        <w:rPr>
          <w:rFonts w:hint="eastAsia" w:ascii="宋体" w:hAnsi="宋体" w:eastAsia="宋体" w:cs="宋体"/>
          <w:sz w:val="21"/>
          <w:szCs w:val="21"/>
        </w:rPr>
      </w:pPr>
      <w:r>
        <w:rPr>
          <w:rFonts w:hint="eastAsia" w:ascii="宋体" w:hAnsi="宋体" w:eastAsia="宋体" w:cs="宋体"/>
          <w:sz w:val="21"/>
          <w:szCs w:val="21"/>
        </w:rPr>
        <w:t>（2）质疑项目的名称、编号；</w:t>
      </w:r>
    </w:p>
    <w:p>
      <w:pPr>
        <w:pStyle w:val="29"/>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（3）具体、明确的质疑事项和与质疑事项相关的请求；</w:t>
      </w:r>
    </w:p>
    <w:p>
      <w:pPr>
        <w:pStyle w:val="29"/>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（4）事实依据；</w:t>
      </w:r>
    </w:p>
    <w:p>
      <w:pPr>
        <w:pStyle w:val="29"/>
        <w:spacing w:line="360" w:lineRule="auto"/>
        <w:ind w:firstLine="424" w:firstLineChars="202"/>
        <w:rPr>
          <w:rFonts w:hint="eastAsia" w:ascii="宋体" w:hAnsi="宋体" w:eastAsia="宋体" w:cs="宋体"/>
          <w:sz w:val="21"/>
          <w:szCs w:val="21"/>
        </w:rPr>
      </w:pPr>
      <w:r>
        <w:rPr>
          <w:rFonts w:hint="eastAsia" w:ascii="宋体" w:hAnsi="宋体" w:eastAsia="宋体" w:cs="宋体"/>
          <w:sz w:val="21"/>
          <w:szCs w:val="21"/>
        </w:rPr>
        <w:t>（5）必要的法律依据；</w:t>
      </w:r>
    </w:p>
    <w:p>
      <w:pPr>
        <w:pStyle w:val="29"/>
        <w:spacing w:line="360" w:lineRule="auto"/>
        <w:ind w:firstLine="424" w:firstLineChars="202"/>
        <w:rPr>
          <w:rFonts w:hint="eastAsia" w:ascii="宋体" w:hAnsi="宋体" w:eastAsia="宋体" w:cs="宋体"/>
          <w:sz w:val="21"/>
          <w:szCs w:val="21"/>
        </w:rPr>
      </w:pPr>
      <w:r>
        <w:rPr>
          <w:rFonts w:hint="eastAsia" w:ascii="宋体" w:hAnsi="宋体" w:eastAsia="宋体" w:cs="宋体"/>
          <w:sz w:val="21"/>
          <w:szCs w:val="21"/>
        </w:rPr>
        <w:t>（6）提出质疑的日期。</w:t>
      </w:r>
    </w:p>
    <w:p>
      <w:pPr>
        <w:pStyle w:val="29"/>
        <w:spacing w:line="360" w:lineRule="auto"/>
        <w:ind w:left="424" w:leftChars="202" w:right="382" w:rightChars="182"/>
        <w:rPr>
          <w:rFonts w:hint="eastAsia" w:ascii="宋体" w:hAnsi="宋体" w:eastAsia="宋体" w:cs="宋体"/>
          <w:sz w:val="21"/>
          <w:szCs w:val="21"/>
        </w:rPr>
      </w:pPr>
      <w:r>
        <w:rPr>
          <w:rFonts w:hint="eastAsia" w:ascii="宋体" w:hAnsi="宋体" w:eastAsia="宋体" w:cs="宋体"/>
          <w:sz w:val="21"/>
          <w:szCs w:val="21"/>
        </w:rPr>
        <w:t>供应商为自然人的，应当由本人签字；供应商为法人或者其他组织的，应当由法定代表人、主要负责人，或者其授权代表签字或者盖章，并加盖公章。</w:t>
      </w:r>
    </w:p>
    <w:p>
      <w:pPr>
        <w:pStyle w:val="10"/>
        <w:spacing w:before="12"/>
        <w:rPr>
          <w:rFonts w:hint="eastAsia" w:ascii="宋体" w:hAnsi="宋体" w:eastAsia="宋体" w:cs="宋体"/>
          <w:sz w:val="17"/>
        </w:rPr>
      </w:pPr>
    </w:p>
    <w:p>
      <w:pPr>
        <w:pStyle w:val="6"/>
        <w:numPr>
          <w:ilvl w:val="0"/>
          <w:numId w:val="0"/>
        </w:numPr>
        <w:spacing w:line="277" w:lineRule="exact"/>
        <w:ind w:firstLine="301" w:firstLineChars="100"/>
        <w:rPr>
          <w:rFonts w:hint="eastAsia" w:ascii="宋体" w:hAnsi="宋体" w:eastAsia="宋体" w:cs="宋体"/>
        </w:rPr>
      </w:pPr>
      <w:r>
        <w:rPr>
          <w:rFonts w:hint="eastAsia" w:ascii="宋体" w:hAnsi="宋体" w:eastAsia="宋体" w:cs="宋体"/>
        </w:rPr>
        <w:t>二 、招标文件</w:t>
      </w:r>
    </w:p>
    <w:p>
      <w:pPr>
        <w:pStyle w:val="10"/>
        <w:spacing w:before="219"/>
        <w:ind w:left="555"/>
        <w:rPr>
          <w:rFonts w:hint="eastAsia" w:ascii="宋体" w:hAnsi="宋体" w:eastAsia="宋体" w:cs="宋体"/>
        </w:rPr>
      </w:pPr>
      <w:r>
        <w:rPr>
          <w:rFonts w:hint="eastAsia" w:ascii="宋体" w:hAnsi="宋体" w:eastAsia="宋体" w:cs="宋体"/>
        </w:rPr>
        <w:t>（一）招标文件的构成。本招标文件由以下部份组成：</w:t>
      </w:r>
    </w:p>
    <w:p>
      <w:pPr>
        <w:pStyle w:val="10"/>
        <w:spacing w:before="12"/>
        <w:rPr>
          <w:rFonts w:hint="eastAsia" w:ascii="宋体" w:hAnsi="宋体" w:eastAsia="宋体" w:cs="宋体"/>
          <w:sz w:val="17"/>
        </w:rPr>
      </w:pPr>
    </w:p>
    <w:p>
      <w:pPr>
        <w:pStyle w:val="10"/>
        <w:ind w:left="552"/>
        <w:rPr>
          <w:rFonts w:hint="eastAsia" w:ascii="宋体" w:hAnsi="宋体" w:eastAsia="宋体" w:cs="宋体"/>
        </w:rPr>
      </w:pPr>
      <w:r>
        <w:rPr>
          <w:rFonts w:hint="eastAsia" w:ascii="宋体" w:hAnsi="宋体" w:eastAsia="宋体" w:cs="宋体"/>
        </w:rPr>
        <w:t>1、公开招标采购公告</w:t>
      </w:r>
    </w:p>
    <w:p>
      <w:pPr>
        <w:pStyle w:val="10"/>
        <w:spacing w:before="2"/>
        <w:rPr>
          <w:rFonts w:hint="eastAsia" w:ascii="宋体" w:hAnsi="宋体" w:eastAsia="宋体" w:cs="宋体"/>
          <w:sz w:val="18"/>
        </w:rPr>
      </w:pPr>
    </w:p>
    <w:p>
      <w:pPr>
        <w:pStyle w:val="10"/>
        <w:ind w:left="552"/>
        <w:rPr>
          <w:rFonts w:hint="eastAsia" w:ascii="宋体" w:hAnsi="宋体" w:eastAsia="宋体" w:cs="宋体"/>
        </w:rPr>
      </w:pPr>
      <w:r>
        <w:rPr>
          <w:rFonts w:hint="eastAsia" w:ascii="宋体" w:hAnsi="宋体" w:eastAsia="宋体" w:cs="宋体"/>
        </w:rPr>
        <w:t>2、招标需求</w:t>
      </w:r>
    </w:p>
    <w:p>
      <w:pPr>
        <w:pStyle w:val="10"/>
        <w:rPr>
          <w:rFonts w:hint="eastAsia" w:ascii="宋体" w:hAnsi="宋体" w:eastAsia="宋体" w:cs="宋体"/>
          <w:sz w:val="18"/>
        </w:rPr>
      </w:pPr>
    </w:p>
    <w:p>
      <w:pPr>
        <w:pStyle w:val="10"/>
        <w:ind w:left="552"/>
        <w:rPr>
          <w:rFonts w:hint="eastAsia" w:ascii="宋体" w:hAnsi="宋体" w:eastAsia="宋体" w:cs="宋体"/>
        </w:rPr>
      </w:pPr>
      <w:r>
        <w:rPr>
          <w:rFonts w:hint="eastAsia" w:ascii="宋体" w:hAnsi="宋体" w:eastAsia="宋体" w:cs="宋体"/>
        </w:rPr>
        <w:t>3、投标人须知</w:t>
      </w:r>
    </w:p>
    <w:p>
      <w:pPr>
        <w:pStyle w:val="10"/>
        <w:spacing w:before="12"/>
        <w:rPr>
          <w:rFonts w:hint="eastAsia" w:ascii="宋体" w:hAnsi="宋体" w:eastAsia="宋体" w:cs="宋体"/>
          <w:sz w:val="17"/>
        </w:rPr>
      </w:pPr>
    </w:p>
    <w:p>
      <w:pPr>
        <w:pStyle w:val="10"/>
        <w:ind w:left="552"/>
        <w:rPr>
          <w:rFonts w:hint="eastAsia" w:ascii="宋体" w:hAnsi="宋体" w:eastAsia="宋体" w:cs="宋体"/>
        </w:rPr>
      </w:pPr>
      <w:r>
        <w:rPr>
          <w:rFonts w:hint="eastAsia" w:ascii="宋体" w:hAnsi="宋体" w:eastAsia="宋体" w:cs="宋体"/>
        </w:rPr>
        <w:t>4、评标办法及标准</w:t>
      </w:r>
    </w:p>
    <w:p>
      <w:pPr>
        <w:pStyle w:val="10"/>
        <w:spacing w:before="2"/>
        <w:rPr>
          <w:rFonts w:hint="eastAsia" w:ascii="宋体" w:hAnsi="宋体" w:eastAsia="宋体" w:cs="宋体"/>
          <w:sz w:val="18"/>
        </w:rPr>
      </w:pPr>
    </w:p>
    <w:p>
      <w:pPr>
        <w:pStyle w:val="10"/>
        <w:ind w:left="552"/>
        <w:rPr>
          <w:rFonts w:hint="eastAsia" w:ascii="宋体" w:hAnsi="宋体" w:eastAsia="宋体" w:cs="宋体"/>
        </w:rPr>
      </w:pPr>
      <w:r>
        <w:rPr>
          <w:rFonts w:hint="eastAsia" w:ascii="宋体" w:hAnsi="宋体" w:eastAsia="宋体" w:cs="宋体"/>
        </w:rPr>
        <w:t>5</w:t>
      </w:r>
      <w:r>
        <w:rPr>
          <w:rFonts w:hint="eastAsia" w:ascii="宋体" w:hAnsi="宋体" w:eastAsia="宋体" w:cs="宋体"/>
          <w:spacing w:val="-3"/>
        </w:rPr>
        <w:t>、合同主要条款</w:t>
      </w:r>
    </w:p>
    <w:p>
      <w:pPr>
        <w:pStyle w:val="10"/>
        <w:spacing w:before="12"/>
        <w:rPr>
          <w:rFonts w:hint="eastAsia" w:ascii="宋体" w:hAnsi="宋体" w:eastAsia="宋体" w:cs="宋体"/>
          <w:sz w:val="17"/>
        </w:rPr>
      </w:pPr>
    </w:p>
    <w:p>
      <w:pPr>
        <w:pStyle w:val="10"/>
        <w:ind w:left="552"/>
        <w:rPr>
          <w:rFonts w:hint="eastAsia" w:ascii="宋体" w:hAnsi="宋体" w:eastAsia="宋体" w:cs="宋体"/>
        </w:rPr>
      </w:pPr>
      <w:r>
        <w:rPr>
          <w:rFonts w:hint="eastAsia" w:ascii="宋体" w:hAnsi="宋体" w:eastAsia="宋体" w:cs="宋体"/>
        </w:rPr>
        <w:t>6</w:t>
      </w:r>
      <w:r>
        <w:rPr>
          <w:rFonts w:hint="eastAsia" w:ascii="宋体" w:hAnsi="宋体" w:eastAsia="宋体" w:cs="宋体"/>
          <w:spacing w:val="-3"/>
        </w:rPr>
        <w:t>、投标文件格式</w:t>
      </w:r>
    </w:p>
    <w:p>
      <w:pPr>
        <w:pStyle w:val="10"/>
        <w:rPr>
          <w:rFonts w:hint="eastAsia" w:ascii="宋体" w:hAnsi="宋体" w:eastAsia="宋体" w:cs="宋体"/>
          <w:sz w:val="18"/>
        </w:rPr>
      </w:pPr>
    </w:p>
    <w:p>
      <w:pPr>
        <w:pStyle w:val="10"/>
        <w:numPr>
          <w:ilvl w:val="0"/>
          <w:numId w:val="10"/>
        </w:numPr>
        <w:ind w:left="552"/>
        <w:rPr>
          <w:rFonts w:hint="eastAsia" w:ascii="宋体" w:hAnsi="宋体" w:eastAsia="宋体" w:cs="宋体"/>
        </w:rPr>
      </w:pPr>
      <w:r>
        <w:rPr>
          <w:rFonts w:hint="eastAsia" w:ascii="宋体" w:hAnsi="宋体" w:eastAsia="宋体" w:cs="宋体"/>
        </w:rPr>
        <w:t>本项目招标文件的澄清、答复、修改、补充的内容（如有）</w:t>
      </w:r>
    </w:p>
    <w:p>
      <w:pPr>
        <w:pStyle w:val="10"/>
        <w:spacing w:before="2"/>
        <w:rPr>
          <w:rFonts w:hint="eastAsia" w:ascii="宋体" w:hAnsi="宋体" w:eastAsia="宋体" w:cs="宋体"/>
          <w:sz w:val="18"/>
        </w:rPr>
      </w:pPr>
    </w:p>
    <w:p>
      <w:pPr>
        <w:pStyle w:val="10"/>
        <w:ind w:right="7344"/>
        <w:jc w:val="center"/>
        <w:rPr>
          <w:rFonts w:hint="eastAsia" w:ascii="宋体" w:hAnsi="宋体" w:eastAsia="宋体" w:cs="宋体"/>
        </w:rPr>
      </w:pPr>
      <w:r>
        <w:rPr>
          <w:rFonts w:hint="eastAsia" w:ascii="宋体" w:hAnsi="宋体" w:eastAsia="宋体" w:cs="宋体"/>
        </w:rPr>
        <w:t>（二）投标人的风险</w:t>
      </w:r>
    </w:p>
    <w:p>
      <w:pPr>
        <w:pStyle w:val="10"/>
        <w:spacing w:before="12"/>
        <w:rPr>
          <w:rFonts w:hint="eastAsia" w:ascii="宋体" w:hAnsi="宋体" w:eastAsia="宋体" w:cs="宋体"/>
          <w:sz w:val="17"/>
        </w:rPr>
      </w:pPr>
    </w:p>
    <w:p>
      <w:pPr>
        <w:pStyle w:val="10"/>
        <w:spacing w:line="446" w:lineRule="auto"/>
        <w:ind w:left="238" w:right="442" w:firstLine="314"/>
        <w:rPr>
          <w:rFonts w:hint="eastAsia" w:ascii="宋体" w:hAnsi="宋体" w:eastAsia="宋体" w:cs="宋体"/>
        </w:rPr>
      </w:pPr>
      <w:r>
        <w:rPr>
          <w:rFonts w:hint="eastAsia" w:ascii="宋体" w:hAnsi="宋体" w:eastAsia="宋体" w:cs="宋体"/>
        </w:rPr>
        <w:t>投标人没有按照招标文件要求提供全部资料，或者投标人没有对招标文件在各方面作出实质性响应是投标人的风险，并可能导致其投标被拒绝。</w:t>
      </w:r>
    </w:p>
    <w:p>
      <w:pPr>
        <w:pStyle w:val="10"/>
        <w:ind w:left="555"/>
        <w:rPr>
          <w:rFonts w:hint="eastAsia" w:ascii="宋体" w:hAnsi="宋体" w:eastAsia="宋体" w:cs="宋体"/>
        </w:rPr>
      </w:pPr>
      <w:r>
        <w:rPr>
          <w:rFonts w:hint="eastAsia" w:ascii="宋体" w:hAnsi="宋体" w:eastAsia="宋体" w:cs="宋体"/>
        </w:rPr>
        <w:t>（三）招标文件的澄清与修改</w:t>
      </w:r>
    </w:p>
    <w:p>
      <w:pPr>
        <w:pStyle w:val="10"/>
        <w:spacing w:before="12"/>
        <w:rPr>
          <w:rFonts w:hint="eastAsia" w:ascii="宋体" w:hAnsi="宋体" w:eastAsia="宋体" w:cs="宋体"/>
          <w:sz w:val="17"/>
        </w:rPr>
      </w:pPr>
    </w:p>
    <w:p>
      <w:pPr>
        <w:pStyle w:val="10"/>
        <w:spacing w:before="167" w:line="376" w:lineRule="auto"/>
        <w:ind w:left="420" w:right="579"/>
        <w:rPr>
          <w:rFonts w:hint="eastAsia" w:ascii="宋体" w:hAnsi="宋体" w:eastAsia="宋体" w:cs="宋体"/>
        </w:rPr>
      </w:pPr>
      <w:r>
        <w:rPr>
          <w:rFonts w:hint="eastAsia" w:ascii="宋体" w:hAnsi="宋体" w:eastAsia="宋体" w:cs="宋体"/>
        </w:rPr>
        <w:t>1、投标人应认真阅读本招标文件，发现其中有误或有不合理要求的或供应商认为采购文件使自己的权益受到损害的，可以在知道或者应知其权益受到损害之日起7个工作日内，以书面形式向采购人、采购代理机构提出质疑；潜在供应商已依法获取其可质疑的采购文件的，可以对该文件提出质疑。对采购文件提出质疑的，应当在获取采购文件或者采购文件公告期限届满之日起7个工作日内提出。</w:t>
      </w:r>
      <w:r>
        <w:rPr>
          <w:rFonts w:hint="eastAsia" w:ascii="宋体" w:hAnsi="宋体" w:eastAsia="宋体" w:cs="宋体"/>
          <w:spacing w:val="-1"/>
        </w:rPr>
        <w:t>招标采购单位对已发出的招标文件进行必要澄清、答复、</w:t>
      </w:r>
      <w:r>
        <w:rPr>
          <w:rFonts w:hint="eastAsia" w:ascii="宋体" w:hAnsi="宋体" w:eastAsia="宋体" w:cs="宋体"/>
          <w:spacing w:val="-5"/>
        </w:rPr>
        <w:t xml:space="preserve">修改或补充的，在财政部门指定的政府采购信息发布媒体上发布更正公告，并以书面形式通知所有招标文件收受人。澄清或者修改的内容可能影响投标文件编制的，应当在投标截止时间至少 </w:t>
      </w:r>
      <w:r>
        <w:rPr>
          <w:rFonts w:hint="eastAsia" w:ascii="宋体" w:hAnsi="宋体" w:eastAsia="宋体" w:cs="宋体"/>
        </w:rPr>
        <w:t>15</w:t>
      </w:r>
      <w:r>
        <w:rPr>
          <w:rFonts w:hint="eastAsia" w:ascii="宋体" w:hAnsi="宋体" w:eastAsia="宋体" w:cs="宋体"/>
          <w:spacing w:val="1"/>
        </w:rPr>
        <w:t xml:space="preserve"> 日前，以书</w:t>
      </w:r>
      <w:r>
        <w:rPr>
          <w:rFonts w:hint="eastAsia" w:ascii="宋体" w:hAnsi="宋体" w:eastAsia="宋体" w:cs="宋体"/>
          <w:spacing w:val="-4"/>
        </w:rPr>
        <w:t xml:space="preserve">面形式通知所有获取招标文件的潜在投标人；不足 </w:t>
      </w:r>
      <w:r>
        <w:rPr>
          <w:rFonts w:hint="eastAsia" w:ascii="宋体" w:hAnsi="宋体" w:eastAsia="宋体" w:cs="宋体"/>
        </w:rPr>
        <w:t>15</w:t>
      </w:r>
      <w:r>
        <w:rPr>
          <w:rFonts w:hint="eastAsia" w:ascii="宋体" w:hAnsi="宋体" w:eastAsia="宋体" w:cs="宋体"/>
          <w:spacing w:val="-4"/>
        </w:rPr>
        <w:t xml:space="preserve"> 日的，顺延提交投标文件的截止时间。</w:t>
      </w:r>
    </w:p>
    <w:p>
      <w:pPr>
        <w:pStyle w:val="10"/>
        <w:spacing w:line="376" w:lineRule="auto"/>
        <w:ind w:left="538" w:right="582" w:firstLine="420"/>
        <w:rPr>
          <w:rFonts w:hint="eastAsia" w:ascii="宋体" w:hAnsi="宋体" w:eastAsia="宋体" w:cs="宋体"/>
        </w:rPr>
      </w:pPr>
      <w:r>
        <w:rPr>
          <w:rFonts w:hint="eastAsia" w:ascii="宋体" w:hAnsi="宋体" w:eastAsia="宋体" w:cs="宋体"/>
        </w:rPr>
        <w:t>2、采购代理机构必须以书面形式答复投标人要求澄清的问题，并将不包含问题来源的答复书面通知所有购买招标文件的投标人，除书面答复以外的其他澄清方式及澄清内容均无效。</w:t>
      </w:r>
    </w:p>
    <w:p>
      <w:pPr>
        <w:pStyle w:val="10"/>
        <w:spacing w:line="374" w:lineRule="auto"/>
        <w:ind w:left="538" w:right="582" w:firstLine="420"/>
        <w:rPr>
          <w:rFonts w:hint="eastAsia" w:ascii="宋体" w:hAnsi="宋体" w:eastAsia="宋体" w:cs="宋体"/>
        </w:rPr>
      </w:pPr>
      <w:r>
        <w:rPr>
          <w:rFonts w:hint="eastAsia" w:ascii="宋体" w:hAnsi="宋体" w:eastAsia="宋体" w:cs="宋体"/>
        </w:rPr>
        <w:t>3、招标文件澄清、答复、修改、补充的内容为招标文件的组成部分。当招标文件与招标文件的答复、澄清、修改、补充通知就同一内容的表述不一致时，以最后发出的书面文件为准。</w:t>
      </w:r>
    </w:p>
    <w:p>
      <w:pPr>
        <w:pStyle w:val="10"/>
        <w:spacing w:line="376" w:lineRule="auto"/>
        <w:ind w:left="538" w:right="582" w:firstLine="420"/>
        <w:rPr>
          <w:rFonts w:hint="eastAsia" w:ascii="宋体" w:hAnsi="宋体" w:eastAsia="宋体" w:cs="宋体"/>
        </w:rPr>
      </w:pPr>
      <w:r>
        <w:rPr>
          <w:rFonts w:hint="eastAsia" w:ascii="宋体" w:hAnsi="宋体" w:eastAsia="宋体" w:cs="宋体"/>
        </w:rPr>
        <w:t>4、招标文件的澄清、答复、修改或补充都应该通过本代理机构以法定形式发布，采购人非通过本机构，不得擅自澄清、答复、修改或补充招标文件。</w:t>
      </w:r>
    </w:p>
    <w:p>
      <w:pPr>
        <w:pStyle w:val="10"/>
        <w:spacing w:line="376" w:lineRule="auto"/>
        <w:ind w:left="420" w:right="582" w:firstLine="420"/>
        <w:rPr>
          <w:rFonts w:hint="eastAsia" w:ascii="宋体" w:hAnsi="宋体" w:eastAsia="宋体" w:cs="宋体"/>
          <w:lang w:val="en-US"/>
        </w:rPr>
      </w:pPr>
      <w:r>
        <w:rPr>
          <w:rFonts w:hint="eastAsia" w:ascii="宋体" w:hAnsi="宋体" w:eastAsia="宋体" w:cs="宋体"/>
          <w:lang w:val="en-US"/>
        </w:rPr>
        <w:t>5、</w:t>
      </w:r>
      <w:r>
        <w:rPr>
          <w:rFonts w:hint="eastAsia" w:ascii="宋体" w:hAnsi="宋体" w:eastAsia="宋体" w:cs="宋体"/>
          <w:bCs/>
        </w:rPr>
        <w:t>招标方不组织招标文件答疑会。</w:t>
      </w:r>
    </w:p>
    <w:p>
      <w:pPr>
        <w:pStyle w:val="6"/>
        <w:numPr>
          <w:ilvl w:val="0"/>
          <w:numId w:val="0"/>
        </w:numPr>
        <w:spacing w:line="275" w:lineRule="exact"/>
        <w:rPr>
          <w:rFonts w:hint="eastAsia" w:ascii="宋体" w:hAnsi="宋体" w:eastAsia="宋体" w:cs="宋体"/>
        </w:rPr>
      </w:pPr>
      <w:r>
        <w:rPr>
          <w:rFonts w:hint="eastAsia" w:ascii="宋体" w:hAnsi="宋体" w:eastAsia="宋体" w:cs="宋体"/>
        </w:rPr>
        <w:t>三、投标文件的编制</w:t>
      </w:r>
    </w:p>
    <w:p>
      <w:pPr>
        <w:pStyle w:val="10"/>
        <w:spacing w:before="224"/>
        <w:rPr>
          <w:rFonts w:hint="eastAsia" w:ascii="宋体" w:hAnsi="宋体" w:eastAsia="宋体" w:cs="宋体"/>
        </w:rPr>
      </w:pPr>
      <w:r>
        <w:rPr>
          <w:rFonts w:hint="eastAsia" w:ascii="宋体" w:hAnsi="宋体" w:eastAsia="宋体" w:cs="宋体"/>
        </w:rPr>
        <w:t>投标文件的组成</w:t>
      </w:r>
    </w:p>
    <w:p>
      <w:pPr>
        <w:pStyle w:val="10"/>
        <w:spacing w:line="446" w:lineRule="auto"/>
        <w:ind w:right="458"/>
        <w:rPr>
          <w:rFonts w:hint="eastAsia" w:ascii="宋体" w:hAnsi="宋体" w:eastAsia="宋体" w:cs="宋体"/>
          <w:color w:val="00B050"/>
        </w:rPr>
      </w:pPr>
      <w:r>
        <w:rPr>
          <w:rFonts w:hint="eastAsia" w:ascii="宋体" w:hAnsi="宋体" w:eastAsia="宋体" w:cs="宋体"/>
        </w:rPr>
        <w:t>投标文件由资格标、技术及资信标、价格标组成。</w:t>
      </w:r>
    </w:p>
    <w:p>
      <w:pPr>
        <w:tabs>
          <w:tab w:val="left" w:pos="3870"/>
          <w:tab w:val="left" w:pos="4085"/>
        </w:tabs>
        <w:jc w:val="left"/>
        <w:rPr>
          <w:rFonts w:ascii="宋体" w:hAnsi="宋体" w:eastAsia="宋体" w:cs="宋体"/>
          <w:b/>
          <w:bCs/>
          <w:szCs w:val="21"/>
        </w:rPr>
      </w:pPr>
      <w:r>
        <w:rPr>
          <w:rFonts w:hint="eastAsia" w:ascii="宋体" w:hAnsi="宋体" w:eastAsia="宋体" w:cs="宋体"/>
          <w:b/>
          <w:bCs/>
          <w:szCs w:val="21"/>
        </w:rPr>
        <w:t>资格文件【资格标】部分</w:t>
      </w:r>
    </w:p>
    <w:p>
      <w:pPr>
        <w:spacing w:line="360" w:lineRule="auto"/>
        <w:rPr>
          <w:szCs w:val="21"/>
        </w:rPr>
      </w:pPr>
      <w:r>
        <w:rPr>
          <w:rFonts w:hint="eastAsia"/>
          <w:szCs w:val="21"/>
        </w:rPr>
        <w:t xml:space="preserve"> 1）投标声明书 (格式见附件1，含违法记录声明)；</w:t>
      </w:r>
    </w:p>
    <w:p>
      <w:pPr>
        <w:spacing w:line="360" w:lineRule="auto"/>
        <w:rPr>
          <w:color w:val="auto"/>
          <w:szCs w:val="21"/>
        </w:rPr>
      </w:pPr>
      <w:r>
        <w:rPr>
          <w:rFonts w:hint="eastAsia"/>
          <w:b w:val="0"/>
          <w:bCs w:val="0"/>
          <w:szCs w:val="21"/>
          <w:lang w:val="en-US" w:eastAsia="zh-CN"/>
        </w:rPr>
        <w:t>2</w:t>
      </w:r>
      <w:r>
        <w:rPr>
          <w:rFonts w:hint="eastAsia"/>
          <w:b w:val="0"/>
          <w:bCs w:val="0"/>
          <w:szCs w:val="21"/>
        </w:rPr>
        <w:t>）</w:t>
      </w:r>
      <w:r>
        <w:rPr>
          <w:rFonts w:hint="eastAsia"/>
          <w:b w:val="0"/>
          <w:bCs w:val="0"/>
          <w:color w:val="auto"/>
          <w:szCs w:val="21"/>
        </w:rPr>
        <w:t>法定代表人</w:t>
      </w:r>
      <w:r>
        <w:rPr>
          <w:rFonts w:hint="eastAsia"/>
          <w:color w:val="auto"/>
          <w:szCs w:val="21"/>
        </w:rPr>
        <w:t>有效身份证复印件或授权委托书(格式见附件2)；</w:t>
      </w:r>
    </w:p>
    <w:p>
      <w:pPr>
        <w:spacing w:line="360" w:lineRule="auto"/>
        <w:ind w:right="525" w:rightChars="250"/>
        <w:rPr>
          <w:color w:val="auto"/>
          <w:szCs w:val="21"/>
        </w:rPr>
      </w:pPr>
      <w:r>
        <w:rPr>
          <w:rFonts w:hint="eastAsia"/>
          <w:color w:val="auto"/>
          <w:szCs w:val="21"/>
          <w:lang w:val="en-US" w:eastAsia="zh-CN"/>
        </w:rPr>
        <w:t>3</w:t>
      </w:r>
      <w:r>
        <w:rPr>
          <w:rFonts w:hint="eastAsia"/>
          <w:color w:val="auto"/>
          <w:szCs w:val="21"/>
        </w:rPr>
        <w:t>）提供有效的营业执照复印件并加盖公司公章；事业单位的，则提供有效的《事业单位法人证书》副本复印件并加盖单位公章；自然人的，则提供有效的身份证复印件并签字；</w:t>
      </w:r>
    </w:p>
    <w:p>
      <w:pPr>
        <w:spacing w:line="360" w:lineRule="auto"/>
        <w:ind w:right="420" w:rightChars="200"/>
        <w:rPr>
          <w:color w:val="auto"/>
        </w:rPr>
      </w:pPr>
      <w:r>
        <w:rPr>
          <w:rFonts w:hint="eastAsia"/>
          <w:bCs/>
          <w:color w:val="auto"/>
          <w:szCs w:val="21"/>
          <w:lang w:val="en-US" w:eastAsia="zh-CN"/>
        </w:rPr>
        <w:t>4</w:t>
      </w:r>
      <w:r>
        <w:rPr>
          <w:rFonts w:hint="eastAsia"/>
          <w:bCs/>
          <w:color w:val="auto"/>
          <w:szCs w:val="21"/>
        </w:rPr>
        <w:t>）提供</w:t>
      </w:r>
      <w:r>
        <w:rPr>
          <w:rFonts w:hint="eastAsia"/>
          <w:color w:val="auto"/>
          <w:spacing w:val="-5"/>
        </w:rPr>
        <w:t>近</w:t>
      </w:r>
      <w:r>
        <w:rPr>
          <w:rFonts w:hint="eastAsia"/>
          <w:color w:val="auto"/>
          <w:spacing w:val="-5"/>
          <w:lang w:eastAsia="zh-CN"/>
        </w:rPr>
        <w:t>一年</w:t>
      </w:r>
      <w:r>
        <w:rPr>
          <w:color w:val="auto"/>
        </w:rPr>
        <w:t>财务状况报告</w:t>
      </w:r>
      <w:r>
        <w:rPr>
          <w:rFonts w:hint="eastAsia"/>
          <w:color w:val="auto"/>
        </w:rPr>
        <w:t>（</w:t>
      </w:r>
      <w:r>
        <w:rPr>
          <w:rFonts w:hint="eastAsia"/>
          <w:bCs/>
          <w:color w:val="auto"/>
        </w:rPr>
        <w:t>复印件并加盖公司公章</w:t>
      </w:r>
      <w:r>
        <w:rPr>
          <w:rFonts w:hint="eastAsia"/>
          <w:color w:val="auto"/>
        </w:rPr>
        <w:t>）；</w:t>
      </w:r>
    </w:p>
    <w:p>
      <w:pPr>
        <w:spacing w:line="360" w:lineRule="auto"/>
        <w:ind w:right="420" w:rightChars="200"/>
        <w:rPr>
          <w:color w:val="auto"/>
          <w:szCs w:val="21"/>
        </w:rPr>
      </w:pPr>
      <w:r>
        <w:rPr>
          <w:rFonts w:hint="eastAsia"/>
          <w:color w:val="auto"/>
          <w:szCs w:val="21"/>
          <w:lang w:val="en-US" w:eastAsia="zh-CN"/>
        </w:rPr>
        <w:t>5</w:t>
      </w:r>
      <w:r>
        <w:rPr>
          <w:rFonts w:hint="eastAsia"/>
          <w:color w:val="auto"/>
          <w:szCs w:val="21"/>
        </w:rPr>
        <w:t>）有依法缴纳税收的良好记录；</w:t>
      </w:r>
    </w:p>
    <w:p>
      <w:pPr>
        <w:spacing w:line="360" w:lineRule="auto"/>
        <w:ind w:right="420" w:rightChars="200"/>
        <w:rPr>
          <w:szCs w:val="21"/>
        </w:rPr>
      </w:pPr>
      <w:r>
        <w:rPr>
          <w:rFonts w:hint="eastAsia"/>
          <w:color w:val="auto"/>
          <w:szCs w:val="21"/>
          <w:lang w:val="en-US" w:eastAsia="zh-CN"/>
        </w:rPr>
        <w:t>6</w:t>
      </w:r>
      <w:r>
        <w:rPr>
          <w:rFonts w:hint="eastAsia"/>
          <w:color w:val="auto"/>
          <w:szCs w:val="21"/>
        </w:rPr>
        <w:t>）有依法缴纳社会保障资</w:t>
      </w:r>
      <w:r>
        <w:rPr>
          <w:rFonts w:hint="eastAsia"/>
          <w:szCs w:val="21"/>
        </w:rPr>
        <w:t>金的良好记录；</w:t>
      </w:r>
    </w:p>
    <w:p>
      <w:pPr>
        <w:spacing w:line="360" w:lineRule="auto"/>
        <w:rPr>
          <w:rFonts w:hint="eastAsia" w:ascii="宋体" w:hAnsi="宋体" w:eastAsia="宋体" w:cs="宋体"/>
          <w:kern w:val="0"/>
          <w:szCs w:val="21"/>
          <w:lang w:eastAsia="zh-CN"/>
        </w:rPr>
      </w:pPr>
      <w:r>
        <w:rPr>
          <w:rFonts w:hint="eastAsia" w:ascii="宋体" w:hAnsi="宋体" w:eastAsia="宋体" w:cs="宋体"/>
          <w:kern w:val="0"/>
          <w:szCs w:val="21"/>
          <w:lang w:val="en-US" w:eastAsia="zh-CN"/>
        </w:rPr>
        <w:t>7</w:t>
      </w:r>
      <w:r>
        <w:rPr>
          <w:rFonts w:hint="eastAsia" w:ascii="宋体" w:hAnsi="宋体" w:eastAsia="宋体" w:cs="宋体"/>
          <w:kern w:val="0"/>
          <w:szCs w:val="21"/>
        </w:rPr>
        <w:t>）提供采购公告中符合投标人特定条件要求的有效的其他资质复印件并加盖公司公章及需要说明的资料</w:t>
      </w:r>
      <w:r>
        <w:rPr>
          <w:rFonts w:hint="eastAsia" w:ascii="宋体" w:hAnsi="宋体" w:eastAsia="宋体" w:cs="宋体"/>
          <w:kern w:val="0"/>
          <w:szCs w:val="21"/>
          <w:lang w:eastAsia="zh-CN"/>
        </w:rPr>
        <w:t>；</w:t>
      </w:r>
    </w:p>
    <w:p>
      <w:pPr>
        <w:rPr>
          <w:rFonts w:hint="eastAsia" w:ascii="宋体" w:hAnsi="宋体"/>
        </w:rPr>
      </w:pPr>
      <w:r>
        <w:rPr>
          <w:rFonts w:hint="eastAsia" w:ascii="宋体" w:hAnsi="宋体"/>
          <w:lang w:val="en-US" w:eastAsia="zh-CN"/>
        </w:rPr>
        <w:t>8</w:t>
      </w:r>
      <w:r>
        <w:rPr>
          <w:rFonts w:hint="eastAsia" w:ascii="宋体" w:hAnsi="宋体"/>
        </w:rPr>
        <w:t>）招标代理服务费承诺书（格式见附件</w:t>
      </w:r>
      <w:r>
        <w:rPr>
          <w:rFonts w:hint="eastAsia" w:ascii="宋体" w:hAnsi="宋体"/>
          <w:lang w:val="en-US" w:eastAsia="zh-CN"/>
        </w:rPr>
        <w:t>3</w:t>
      </w:r>
      <w:r>
        <w:rPr>
          <w:rFonts w:hint="eastAsia" w:ascii="宋体" w:hAnsi="宋体"/>
        </w:rPr>
        <w:t>）</w:t>
      </w:r>
    </w:p>
    <w:p>
      <w:pPr>
        <w:spacing w:line="360" w:lineRule="auto"/>
        <w:rPr>
          <w:rFonts w:hint="eastAsia" w:hAnsi="宋体" w:cs="Arial"/>
          <w:szCs w:val="21"/>
        </w:rPr>
      </w:pPr>
    </w:p>
    <w:p>
      <w:pPr>
        <w:spacing w:line="360" w:lineRule="auto"/>
        <w:rPr>
          <w:rFonts w:hAnsi="宋体" w:cs="Arial"/>
          <w:b/>
          <w:szCs w:val="21"/>
        </w:rPr>
      </w:pPr>
      <w:r>
        <w:rPr>
          <w:rFonts w:hint="eastAsia" w:hAnsi="宋体" w:cs="Arial"/>
          <w:szCs w:val="21"/>
        </w:rPr>
        <w:t>▲</w:t>
      </w:r>
      <w:r>
        <w:rPr>
          <w:rFonts w:hint="eastAsia" w:hAnsi="宋体" w:cs="Arial"/>
          <w:b/>
          <w:bCs/>
          <w:szCs w:val="21"/>
        </w:rPr>
        <w:t>资格</w:t>
      </w:r>
      <w:r>
        <w:rPr>
          <w:rFonts w:hint="eastAsia" w:hAnsi="宋体" w:cs="Arial"/>
          <w:b/>
          <w:szCs w:val="21"/>
        </w:rPr>
        <w:t>标中</w:t>
      </w:r>
      <w:r>
        <w:rPr>
          <w:rFonts w:hint="eastAsia" w:ascii="宋体" w:hAnsi="宋体" w:eastAsia="宋体" w:cs="宋体"/>
          <w:b/>
          <w:bCs/>
        </w:rPr>
        <w:t>不能出现价格标内容</w:t>
      </w:r>
      <w:r>
        <w:rPr>
          <w:rFonts w:hint="eastAsia" w:hAnsi="宋体" w:cs="Arial"/>
          <w:b/>
          <w:szCs w:val="21"/>
        </w:rPr>
        <w:t>，否则作无效标处理。</w:t>
      </w:r>
    </w:p>
    <w:p>
      <w:pPr>
        <w:pStyle w:val="10"/>
        <w:spacing w:before="167" w:line="374" w:lineRule="auto"/>
        <w:ind w:right="510"/>
        <w:rPr>
          <w:rFonts w:ascii="宋体" w:hAnsi="宋体" w:eastAsia="宋体" w:cs="宋体"/>
        </w:rPr>
      </w:pPr>
      <w:r>
        <w:rPr>
          <w:rFonts w:hint="eastAsia" w:ascii="宋体" w:hAnsi="宋体" w:eastAsia="宋体" w:cs="宋体"/>
          <w:b/>
          <w:bCs/>
        </w:rPr>
        <w:t>技术及资信文件【技术及资信标】部分</w:t>
      </w:r>
    </w:p>
    <w:p>
      <w:pPr>
        <w:pStyle w:val="10"/>
        <w:spacing w:before="3"/>
        <w:rPr>
          <w:rFonts w:ascii="宋体" w:hAnsi="宋体" w:eastAsia="宋体" w:cs="宋体"/>
        </w:rPr>
      </w:pPr>
      <w:r>
        <w:rPr>
          <w:rFonts w:hint="eastAsia" w:ascii="宋体" w:hAnsi="宋体" w:eastAsia="宋体" w:cs="宋体"/>
        </w:rPr>
        <w:t>资信及资信文件：</w:t>
      </w:r>
    </w:p>
    <w:p>
      <w:pPr>
        <w:pStyle w:val="27"/>
        <w:numPr>
          <w:ilvl w:val="0"/>
          <w:numId w:val="0"/>
        </w:numPr>
        <w:spacing w:before="165" w:line="360" w:lineRule="auto"/>
        <w:ind w:left="-109" w:leftChars="0"/>
      </w:pPr>
      <w:r>
        <w:rPr>
          <w:rFonts w:hint="eastAsia"/>
          <w:spacing w:val="-4"/>
          <w:lang w:eastAsia="zh-CN"/>
        </w:rPr>
        <w:t>（</w:t>
      </w:r>
      <w:r>
        <w:rPr>
          <w:rFonts w:hint="eastAsia"/>
          <w:spacing w:val="-4"/>
          <w:lang w:val="en-US" w:eastAsia="zh-CN"/>
        </w:rPr>
        <w:t>1</w:t>
      </w:r>
      <w:r>
        <w:rPr>
          <w:rFonts w:hint="eastAsia"/>
          <w:spacing w:val="-4"/>
          <w:lang w:eastAsia="zh-CN"/>
        </w:rPr>
        <w:t>）</w:t>
      </w:r>
      <w:r>
        <w:rPr>
          <w:rFonts w:hint="eastAsia"/>
          <w:spacing w:val="-4"/>
        </w:rPr>
        <w:t>投标人情况介绍；</w:t>
      </w:r>
      <w:r>
        <w:rPr>
          <w:rFonts w:hint="eastAsia"/>
          <w:szCs w:val="21"/>
        </w:rPr>
        <w:t>（附件</w:t>
      </w:r>
      <w:r>
        <w:rPr>
          <w:rFonts w:hint="eastAsia"/>
          <w:szCs w:val="21"/>
          <w:lang w:val="en-US" w:eastAsia="zh-CN"/>
        </w:rPr>
        <w:t>4</w:t>
      </w:r>
      <w:r>
        <w:rPr>
          <w:rFonts w:hint="eastAsia"/>
          <w:szCs w:val="21"/>
        </w:rPr>
        <w:t>）</w:t>
      </w:r>
    </w:p>
    <w:p>
      <w:pPr>
        <w:pStyle w:val="27"/>
        <w:numPr>
          <w:ilvl w:val="0"/>
          <w:numId w:val="0"/>
        </w:numPr>
        <w:tabs>
          <w:tab w:val="left" w:pos="1488"/>
        </w:tabs>
        <w:spacing w:before="167" w:line="360" w:lineRule="auto"/>
        <w:ind w:right="579" w:rightChars="0"/>
      </w:pPr>
      <w:r>
        <w:rPr>
          <w:rFonts w:hint="eastAsia"/>
          <w:spacing w:val="-4"/>
          <w:lang w:eastAsia="zh-CN"/>
        </w:rPr>
        <w:t>（</w:t>
      </w:r>
      <w:r>
        <w:rPr>
          <w:rFonts w:hint="eastAsia"/>
          <w:spacing w:val="-4"/>
          <w:lang w:val="en-US" w:eastAsia="zh-CN"/>
        </w:rPr>
        <w:t>2</w:t>
      </w:r>
      <w:r>
        <w:rPr>
          <w:rFonts w:hint="eastAsia"/>
          <w:spacing w:val="-4"/>
          <w:lang w:eastAsia="zh-CN"/>
        </w:rPr>
        <w:t>）</w:t>
      </w:r>
      <w:r>
        <w:rPr>
          <w:rFonts w:hint="eastAsia"/>
          <w:spacing w:val="-4"/>
        </w:rPr>
        <w:t>近三年以来类似案例成功的业绩</w:t>
      </w:r>
      <w:r>
        <w:rPr>
          <w:rFonts w:hint="eastAsia"/>
        </w:rPr>
        <w:t>（</w:t>
      </w:r>
      <w:r>
        <w:rPr>
          <w:rFonts w:hint="eastAsia"/>
          <w:spacing w:val="-4"/>
        </w:rPr>
        <w:t>合同复印件加盖公章</w:t>
      </w:r>
      <w:r>
        <w:rPr>
          <w:rFonts w:hint="eastAsia"/>
        </w:rPr>
        <w:t>）；</w:t>
      </w:r>
    </w:p>
    <w:p>
      <w:pPr>
        <w:pStyle w:val="27"/>
        <w:numPr>
          <w:ilvl w:val="0"/>
          <w:numId w:val="0"/>
        </w:numPr>
        <w:tabs>
          <w:tab w:val="left" w:pos="1488"/>
        </w:tabs>
        <w:spacing w:line="360" w:lineRule="auto"/>
      </w:pPr>
      <w:r>
        <w:rPr>
          <w:rFonts w:hint="eastAsia"/>
          <w:spacing w:val="-4"/>
          <w:lang w:eastAsia="zh-CN"/>
        </w:rPr>
        <w:t>（</w:t>
      </w:r>
      <w:r>
        <w:rPr>
          <w:rFonts w:hint="eastAsia"/>
          <w:spacing w:val="-4"/>
          <w:lang w:val="en-US" w:eastAsia="zh-CN"/>
        </w:rPr>
        <w:t>3</w:t>
      </w:r>
      <w:r>
        <w:rPr>
          <w:rFonts w:hint="eastAsia"/>
          <w:spacing w:val="-4"/>
          <w:lang w:eastAsia="zh-CN"/>
        </w:rPr>
        <w:t>）</w:t>
      </w:r>
      <w:r>
        <w:rPr>
          <w:rFonts w:hint="eastAsia"/>
          <w:spacing w:val="-4"/>
        </w:rPr>
        <w:t>投标人的信誉、荣誉证书；</w:t>
      </w:r>
    </w:p>
    <w:p>
      <w:pPr>
        <w:pStyle w:val="27"/>
        <w:numPr>
          <w:ilvl w:val="0"/>
          <w:numId w:val="0"/>
        </w:numPr>
        <w:tabs>
          <w:tab w:val="left" w:pos="1488"/>
        </w:tabs>
        <w:spacing w:before="167" w:line="360" w:lineRule="auto"/>
      </w:pPr>
      <w:r>
        <w:rPr>
          <w:rFonts w:hint="eastAsia"/>
          <w:spacing w:val="-5"/>
          <w:lang w:eastAsia="zh-CN"/>
        </w:rPr>
        <w:t>（</w:t>
      </w:r>
      <w:r>
        <w:rPr>
          <w:rFonts w:hint="eastAsia"/>
          <w:spacing w:val="-5"/>
          <w:lang w:val="en-US" w:eastAsia="zh-CN"/>
        </w:rPr>
        <w:t>4</w:t>
      </w:r>
      <w:r>
        <w:rPr>
          <w:rFonts w:hint="eastAsia"/>
          <w:spacing w:val="-5"/>
          <w:lang w:eastAsia="zh-CN"/>
        </w:rPr>
        <w:t>）</w:t>
      </w:r>
      <w:r>
        <w:rPr>
          <w:rFonts w:hint="eastAsia"/>
          <w:spacing w:val="-5"/>
        </w:rPr>
        <w:t>投标人质量管理和质量保证体系等方面的认证证书；</w:t>
      </w:r>
    </w:p>
    <w:p>
      <w:pPr>
        <w:pStyle w:val="27"/>
        <w:numPr>
          <w:ilvl w:val="0"/>
          <w:numId w:val="0"/>
        </w:numPr>
        <w:tabs>
          <w:tab w:val="left" w:pos="1488"/>
        </w:tabs>
        <w:spacing w:before="167" w:line="360" w:lineRule="auto"/>
        <w:ind w:right="2333" w:rightChars="0"/>
        <w:rPr>
          <w:sz w:val="8"/>
        </w:rPr>
      </w:pPr>
      <w:r>
        <w:rPr>
          <w:rFonts w:hint="eastAsia"/>
          <w:spacing w:val="-5"/>
          <w:lang w:eastAsia="zh-CN"/>
        </w:rPr>
        <w:t>（</w:t>
      </w:r>
      <w:r>
        <w:rPr>
          <w:rFonts w:hint="eastAsia"/>
          <w:spacing w:val="-5"/>
          <w:lang w:val="en-US" w:eastAsia="zh-CN"/>
        </w:rPr>
        <w:t>5</w:t>
      </w:r>
      <w:r>
        <w:rPr>
          <w:rFonts w:hint="eastAsia"/>
          <w:spacing w:val="-5"/>
          <w:lang w:eastAsia="zh-CN"/>
        </w:rPr>
        <w:t>）</w:t>
      </w:r>
      <w:r>
        <w:rPr>
          <w:rFonts w:hint="eastAsia"/>
          <w:spacing w:val="-4"/>
        </w:rPr>
        <w:t>其他特殊资质证书</w:t>
      </w:r>
      <w:r>
        <w:rPr>
          <w:rFonts w:hint="eastAsia"/>
          <w:spacing w:val="-3"/>
        </w:rPr>
        <w:t>（如本地化服务能力等</w:t>
      </w:r>
      <w:r>
        <w:rPr>
          <w:rFonts w:hint="eastAsia"/>
        </w:rPr>
        <w:t xml:space="preserve">）； </w:t>
      </w:r>
    </w:p>
    <w:p>
      <w:pPr>
        <w:pStyle w:val="27"/>
        <w:numPr>
          <w:ilvl w:val="0"/>
          <w:numId w:val="0"/>
        </w:numPr>
        <w:tabs>
          <w:tab w:val="left" w:pos="1594"/>
        </w:tabs>
        <w:spacing w:line="360" w:lineRule="auto"/>
      </w:pPr>
      <w:r>
        <w:rPr>
          <w:rFonts w:hint="eastAsia"/>
          <w:spacing w:val="-5"/>
          <w:lang w:eastAsia="zh-CN"/>
        </w:rPr>
        <w:t>（</w:t>
      </w:r>
      <w:r>
        <w:rPr>
          <w:rFonts w:hint="eastAsia"/>
          <w:spacing w:val="-5"/>
          <w:lang w:val="en-US" w:eastAsia="zh-CN"/>
        </w:rPr>
        <w:t>6</w:t>
      </w:r>
      <w:r>
        <w:rPr>
          <w:rFonts w:hint="eastAsia"/>
          <w:spacing w:val="-5"/>
          <w:lang w:eastAsia="zh-CN"/>
        </w:rPr>
        <w:t>）</w:t>
      </w:r>
      <w:r>
        <w:rPr>
          <w:rFonts w:hint="eastAsia"/>
          <w:spacing w:val="-3"/>
        </w:rPr>
        <w:t>服务要求、商务条款偏离表；</w:t>
      </w:r>
      <w:r>
        <w:rPr>
          <w:rFonts w:hint="eastAsia"/>
          <w:spacing w:val="-5"/>
        </w:rPr>
        <w:t>（</w:t>
      </w:r>
      <w:r>
        <w:rPr>
          <w:rFonts w:hint="eastAsia"/>
          <w:spacing w:val="-3"/>
        </w:rPr>
        <w:t>格式见附件</w:t>
      </w:r>
      <w:r>
        <w:rPr>
          <w:rFonts w:hint="eastAsia"/>
          <w:spacing w:val="-3"/>
          <w:lang w:val="en-US" w:eastAsia="zh-CN"/>
        </w:rPr>
        <w:t>5</w:t>
      </w:r>
      <w:r>
        <w:rPr>
          <w:rFonts w:hint="eastAsia"/>
        </w:rPr>
        <w:t>）；</w:t>
      </w:r>
    </w:p>
    <w:p>
      <w:pPr>
        <w:pStyle w:val="27"/>
        <w:numPr>
          <w:ilvl w:val="0"/>
          <w:numId w:val="0"/>
        </w:numPr>
        <w:tabs>
          <w:tab w:val="left" w:pos="1594"/>
        </w:tabs>
        <w:spacing w:before="167" w:line="360" w:lineRule="auto"/>
      </w:pPr>
      <w:r>
        <w:rPr>
          <w:rFonts w:hint="eastAsia"/>
          <w:spacing w:val="-5"/>
          <w:lang w:eastAsia="zh-CN"/>
        </w:rPr>
        <w:t>（</w:t>
      </w:r>
      <w:r>
        <w:rPr>
          <w:rFonts w:hint="eastAsia"/>
          <w:spacing w:val="-5"/>
          <w:lang w:val="en-US" w:eastAsia="zh-CN"/>
        </w:rPr>
        <w:t>7</w:t>
      </w:r>
      <w:r>
        <w:rPr>
          <w:rFonts w:hint="eastAsia"/>
          <w:spacing w:val="-5"/>
          <w:lang w:eastAsia="zh-CN"/>
        </w:rPr>
        <w:t>）</w:t>
      </w:r>
      <w:r>
        <w:rPr>
          <w:rFonts w:hint="eastAsia"/>
        </w:rPr>
        <w:t>对本项目服务总体要求的理解。</w:t>
      </w:r>
    </w:p>
    <w:p>
      <w:pPr>
        <w:pStyle w:val="27"/>
        <w:tabs>
          <w:tab w:val="left" w:pos="1488"/>
        </w:tabs>
        <w:spacing w:before="164" w:line="360" w:lineRule="auto"/>
        <w:ind w:left="0" w:leftChars="0" w:firstLine="0" w:firstLineChars="0"/>
      </w:pPr>
      <w:r>
        <w:rPr>
          <w:rFonts w:hint="eastAsia"/>
          <w:spacing w:val="-5"/>
          <w:lang w:eastAsia="zh-CN"/>
        </w:rPr>
        <w:t>（</w:t>
      </w:r>
      <w:r>
        <w:rPr>
          <w:rFonts w:hint="eastAsia"/>
          <w:spacing w:val="-5"/>
          <w:lang w:val="en-US" w:eastAsia="zh-CN"/>
        </w:rPr>
        <w:t>8</w:t>
      </w:r>
      <w:r>
        <w:rPr>
          <w:rFonts w:hint="eastAsia"/>
          <w:spacing w:val="-5"/>
          <w:lang w:eastAsia="zh-CN"/>
        </w:rPr>
        <w:t>）</w:t>
      </w:r>
      <w:r>
        <w:rPr>
          <w:rFonts w:hint="eastAsia"/>
          <w:spacing w:val="-4"/>
        </w:rPr>
        <w:t>项目实施方案；</w:t>
      </w:r>
    </w:p>
    <w:p>
      <w:pPr>
        <w:pStyle w:val="27"/>
        <w:tabs>
          <w:tab w:val="left" w:pos="1488"/>
        </w:tabs>
        <w:spacing w:before="167" w:line="360" w:lineRule="auto"/>
        <w:ind w:left="0" w:leftChars="0" w:firstLine="0" w:firstLineChars="0"/>
        <w:rPr>
          <w:spacing w:val="-4"/>
        </w:rPr>
      </w:pPr>
      <w:r>
        <w:rPr>
          <w:rFonts w:hint="eastAsia"/>
          <w:spacing w:val="-5"/>
          <w:lang w:eastAsia="zh-CN"/>
        </w:rPr>
        <w:t>（</w:t>
      </w:r>
      <w:r>
        <w:rPr>
          <w:rFonts w:hint="eastAsia"/>
          <w:spacing w:val="-5"/>
          <w:lang w:val="en-US" w:eastAsia="zh-CN"/>
        </w:rPr>
        <w:t>9</w:t>
      </w:r>
      <w:r>
        <w:rPr>
          <w:rFonts w:hint="eastAsia"/>
          <w:spacing w:val="-5"/>
          <w:lang w:eastAsia="zh-CN"/>
        </w:rPr>
        <w:t>）</w:t>
      </w:r>
      <w:r>
        <w:rPr>
          <w:rFonts w:hint="eastAsia"/>
          <w:spacing w:val="-4"/>
        </w:rPr>
        <w:t>投标人建议的调试、验收方法或方案；</w:t>
      </w:r>
    </w:p>
    <w:p>
      <w:pPr>
        <w:pStyle w:val="27"/>
        <w:tabs>
          <w:tab w:val="left" w:pos="1594"/>
        </w:tabs>
        <w:spacing w:before="164" w:line="360" w:lineRule="auto"/>
        <w:ind w:left="0" w:leftChars="0" w:right="579" w:firstLine="0" w:firstLineChars="0"/>
        <w:rPr>
          <w:spacing w:val="-4"/>
        </w:rPr>
      </w:pPr>
      <w:r>
        <w:rPr>
          <w:rFonts w:hint="eastAsia"/>
          <w:spacing w:val="-5"/>
          <w:lang w:eastAsia="zh-CN"/>
        </w:rPr>
        <w:t>（</w:t>
      </w:r>
      <w:r>
        <w:rPr>
          <w:rFonts w:hint="eastAsia"/>
          <w:spacing w:val="-5"/>
          <w:lang w:val="en-US" w:eastAsia="zh-CN"/>
        </w:rPr>
        <w:t>10</w:t>
      </w:r>
      <w:r>
        <w:rPr>
          <w:rFonts w:hint="eastAsia"/>
          <w:spacing w:val="-5"/>
          <w:lang w:eastAsia="zh-CN"/>
        </w:rPr>
        <w:t>）</w:t>
      </w:r>
      <w:r>
        <w:rPr>
          <w:rFonts w:hint="eastAsia"/>
          <w:spacing w:val="-5"/>
        </w:rPr>
        <w:t>优惠条件：投标人承诺给予招标人的各种优惠条件。</w:t>
      </w:r>
    </w:p>
    <w:p>
      <w:pPr>
        <w:pStyle w:val="27"/>
        <w:tabs>
          <w:tab w:val="left" w:pos="1594"/>
        </w:tabs>
        <w:spacing w:line="360" w:lineRule="auto"/>
        <w:ind w:left="0" w:leftChars="0" w:firstLine="0" w:firstLineChars="0"/>
        <w:rPr>
          <w:spacing w:val="-4"/>
        </w:rPr>
      </w:pPr>
      <w:r>
        <w:rPr>
          <w:rFonts w:hint="eastAsia"/>
          <w:spacing w:val="-5"/>
          <w:lang w:eastAsia="zh-CN"/>
        </w:rPr>
        <w:t>（</w:t>
      </w:r>
      <w:r>
        <w:rPr>
          <w:rFonts w:hint="eastAsia"/>
          <w:spacing w:val="-5"/>
          <w:lang w:val="en-US" w:eastAsia="zh-CN"/>
        </w:rPr>
        <w:t>11</w:t>
      </w:r>
      <w:r>
        <w:rPr>
          <w:rFonts w:hint="eastAsia"/>
          <w:spacing w:val="-5"/>
          <w:lang w:eastAsia="zh-CN"/>
        </w:rPr>
        <w:t>）</w:t>
      </w:r>
      <w:r>
        <w:rPr>
          <w:rFonts w:hint="eastAsia"/>
          <w:spacing w:val="-4"/>
        </w:rPr>
        <w:t>投标人对本项目的合理化建议和改进措施；</w:t>
      </w:r>
    </w:p>
    <w:p>
      <w:pPr>
        <w:pStyle w:val="27"/>
        <w:tabs>
          <w:tab w:val="left" w:pos="1594"/>
        </w:tabs>
        <w:spacing w:before="165" w:line="360" w:lineRule="auto"/>
        <w:ind w:left="0" w:leftChars="0" w:firstLine="0" w:firstLineChars="0"/>
      </w:pPr>
      <w:r>
        <w:rPr>
          <w:rFonts w:hint="eastAsia"/>
          <w:spacing w:val="-5"/>
          <w:lang w:eastAsia="zh-CN"/>
        </w:rPr>
        <w:t>（</w:t>
      </w:r>
      <w:r>
        <w:rPr>
          <w:rFonts w:hint="eastAsia"/>
          <w:spacing w:val="-5"/>
          <w:lang w:val="en-US" w:eastAsia="zh-CN"/>
        </w:rPr>
        <w:t>12</w:t>
      </w:r>
      <w:r>
        <w:rPr>
          <w:rFonts w:hint="eastAsia"/>
          <w:spacing w:val="-5"/>
          <w:lang w:eastAsia="zh-CN"/>
        </w:rPr>
        <w:t>）</w:t>
      </w:r>
      <w:r>
        <w:rPr>
          <w:rFonts w:hint="eastAsia"/>
          <w:spacing w:val="-4"/>
        </w:rPr>
        <w:t>评分标准中涉及的其他材料。</w:t>
      </w:r>
    </w:p>
    <w:p>
      <w:pPr>
        <w:pStyle w:val="27"/>
        <w:tabs>
          <w:tab w:val="left" w:pos="1594"/>
        </w:tabs>
        <w:spacing w:before="164" w:line="376" w:lineRule="auto"/>
        <w:ind w:left="0" w:leftChars="0" w:right="579" w:firstLine="0" w:firstLineChars="0"/>
        <w:jc w:val="left"/>
        <w:rPr>
          <w:rFonts w:hAnsi="宋体" w:cs="Arial"/>
          <w:b/>
          <w:szCs w:val="21"/>
        </w:rPr>
      </w:pPr>
      <w:r>
        <w:rPr>
          <w:rFonts w:hint="eastAsia" w:hAnsi="宋体" w:cs="Arial"/>
          <w:szCs w:val="21"/>
        </w:rPr>
        <w:t>▲</w:t>
      </w:r>
      <w:r>
        <w:rPr>
          <w:rFonts w:hint="eastAsia" w:ascii="宋体" w:hAnsi="宋体" w:eastAsia="宋体" w:cs="宋体"/>
          <w:b/>
          <w:bCs/>
        </w:rPr>
        <w:t>技术及资信标中不能出现价格标内容，</w:t>
      </w:r>
      <w:r>
        <w:rPr>
          <w:rFonts w:hint="eastAsia" w:hAnsi="宋体" w:cs="Arial"/>
          <w:b/>
          <w:szCs w:val="21"/>
        </w:rPr>
        <w:t>否则作无效标处理</w:t>
      </w:r>
    </w:p>
    <w:p>
      <w:pPr>
        <w:pStyle w:val="10"/>
        <w:spacing w:before="167" w:line="374" w:lineRule="auto"/>
        <w:ind w:right="5826"/>
        <w:rPr>
          <w:rFonts w:ascii="宋体" w:hAnsi="宋体" w:eastAsia="宋体" w:cs="宋体"/>
          <w:b/>
          <w:bCs/>
        </w:rPr>
      </w:pPr>
      <w:r>
        <w:rPr>
          <w:rFonts w:hint="eastAsia" w:ascii="宋体" w:hAnsi="宋体" w:eastAsia="宋体" w:cs="宋体"/>
          <w:b/>
          <w:bCs/>
        </w:rPr>
        <w:t>价格标部分</w:t>
      </w:r>
    </w:p>
    <w:p>
      <w:pPr>
        <w:pStyle w:val="10"/>
        <w:spacing w:before="3"/>
        <w:rPr>
          <w:rFonts w:ascii="宋体" w:hAnsi="宋体" w:eastAsia="宋体" w:cs="宋体"/>
        </w:rPr>
      </w:pPr>
      <w:r>
        <w:rPr>
          <w:rFonts w:hint="eastAsia" w:ascii="宋体" w:hAnsi="宋体" w:eastAsia="宋体" w:cs="宋体"/>
        </w:rPr>
        <w:t>报价文件：</w:t>
      </w:r>
    </w:p>
    <w:p>
      <w:pPr>
        <w:pStyle w:val="27"/>
        <w:numPr>
          <w:ilvl w:val="0"/>
          <w:numId w:val="0"/>
        </w:numPr>
        <w:tabs>
          <w:tab w:val="left" w:pos="1488"/>
        </w:tabs>
        <w:spacing w:before="167"/>
        <w:rPr>
          <w:rFonts w:ascii="宋体" w:hAnsi="宋体" w:eastAsia="宋体" w:cs="宋体"/>
        </w:rPr>
      </w:pPr>
      <w:r>
        <w:rPr>
          <w:rFonts w:hint="eastAsia" w:ascii="宋体" w:hAnsi="宋体" w:eastAsia="宋体" w:cs="宋体"/>
          <w:spacing w:val="-2"/>
          <w:lang w:eastAsia="zh-CN"/>
        </w:rPr>
        <w:t>（</w:t>
      </w:r>
      <w:r>
        <w:rPr>
          <w:rFonts w:hint="eastAsia" w:ascii="宋体" w:hAnsi="宋体" w:eastAsia="宋体" w:cs="宋体"/>
          <w:spacing w:val="-2"/>
          <w:lang w:val="en-US" w:eastAsia="zh-CN"/>
        </w:rPr>
        <w:t>1</w:t>
      </w:r>
      <w:r>
        <w:rPr>
          <w:rFonts w:hint="eastAsia" w:ascii="宋体" w:hAnsi="宋体" w:eastAsia="宋体" w:cs="宋体"/>
          <w:spacing w:val="-2"/>
          <w:lang w:eastAsia="zh-CN"/>
        </w:rPr>
        <w:t>）</w:t>
      </w:r>
      <w:r>
        <w:rPr>
          <w:rFonts w:hint="eastAsia" w:ascii="宋体" w:hAnsi="宋体" w:eastAsia="宋体" w:cs="宋体"/>
          <w:spacing w:val="-2"/>
        </w:rPr>
        <w:t>投标函</w:t>
      </w:r>
      <w:r>
        <w:rPr>
          <w:rFonts w:hint="eastAsia" w:ascii="宋体" w:hAnsi="宋体" w:eastAsia="宋体" w:cs="宋体"/>
          <w:spacing w:val="-3"/>
        </w:rPr>
        <w:t>（格式见附件</w:t>
      </w:r>
      <w:r>
        <w:rPr>
          <w:rFonts w:hint="eastAsia" w:ascii="宋体" w:hAnsi="宋体" w:eastAsia="宋体" w:cs="宋体"/>
          <w:spacing w:val="-3"/>
          <w:lang w:val="en-US" w:eastAsia="zh-CN"/>
        </w:rPr>
        <w:t>7</w:t>
      </w:r>
      <w:r>
        <w:rPr>
          <w:rFonts w:hint="eastAsia" w:ascii="宋体" w:hAnsi="宋体" w:eastAsia="宋体" w:cs="宋体"/>
        </w:rPr>
        <w:t>）；</w:t>
      </w:r>
    </w:p>
    <w:p>
      <w:pPr>
        <w:pStyle w:val="27"/>
        <w:numPr>
          <w:ilvl w:val="0"/>
          <w:numId w:val="0"/>
        </w:numPr>
        <w:tabs>
          <w:tab w:val="left" w:pos="1488"/>
        </w:tabs>
        <w:spacing w:before="165"/>
        <w:rPr>
          <w:rFonts w:hint="eastAsia" w:ascii="宋体" w:hAnsi="宋体" w:eastAsia="宋体" w:cs="宋体"/>
        </w:rPr>
      </w:pPr>
      <w:r>
        <w:rPr>
          <w:rFonts w:hint="eastAsia" w:ascii="宋体" w:hAnsi="宋体" w:eastAsia="宋体" w:cs="宋体"/>
          <w:spacing w:val="-3"/>
          <w:lang w:eastAsia="zh-CN"/>
        </w:rPr>
        <w:t>（</w:t>
      </w:r>
      <w:r>
        <w:rPr>
          <w:rFonts w:hint="eastAsia" w:ascii="宋体" w:hAnsi="宋体" w:eastAsia="宋体" w:cs="宋体"/>
          <w:spacing w:val="-3"/>
          <w:lang w:val="en-US" w:eastAsia="zh-CN"/>
        </w:rPr>
        <w:t>2</w:t>
      </w:r>
      <w:r>
        <w:rPr>
          <w:rFonts w:hint="eastAsia" w:ascii="宋体" w:hAnsi="宋体" w:eastAsia="宋体" w:cs="宋体"/>
          <w:spacing w:val="-3"/>
          <w:lang w:eastAsia="zh-CN"/>
        </w:rPr>
        <w:t>）</w:t>
      </w:r>
      <w:r>
        <w:rPr>
          <w:rFonts w:hint="eastAsia" w:ascii="宋体" w:hAnsi="宋体" w:eastAsia="宋体" w:cs="宋体"/>
          <w:spacing w:val="-3"/>
        </w:rPr>
        <w:t>开标一览表</w:t>
      </w:r>
      <w:r>
        <w:rPr>
          <w:rFonts w:hint="eastAsia" w:ascii="宋体" w:hAnsi="宋体" w:eastAsia="宋体" w:cs="宋体"/>
          <w:spacing w:val="-5"/>
        </w:rPr>
        <w:t>（</w:t>
      </w:r>
      <w:r>
        <w:rPr>
          <w:rFonts w:hint="eastAsia" w:ascii="宋体" w:hAnsi="宋体" w:eastAsia="宋体" w:cs="宋体"/>
          <w:spacing w:val="-3"/>
        </w:rPr>
        <w:t>格式见附件</w:t>
      </w:r>
      <w:r>
        <w:rPr>
          <w:rFonts w:hint="eastAsia" w:ascii="宋体" w:hAnsi="宋体" w:eastAsia="宋体" w:cs="宋体"/>
          <w:spacing w:val="-3"/>
          <w:lang w:val="en-US" w:eastAsia="zh-CN"/>
        </w:rPr>
        <w:t>8</w:t>
      </w:r>
      <w:r>
        <w:rPr>
          <w:rFonts w:hint="eastAsia" w:ascii="宋体" w:hAnsi="宋体" w:eastAsia="宋体" w:cs="宋体"/>
          <w:spacing w:val="-3"/>
        </w:rPr>
        <w:t>）</w:t>
      </w:r>
      <w:r>
        <w:rPr>
          <w:rFonts w:hint="eastAsia" w:ascii="宋体" w:hAnsi="宋体" w:eastAsia="宋体" w:cs="宋体"/>
        </w:rPr>
        <w:t>；</w:t>
      </w:r>
    </w:p>
    <w:p>
      <w:pPr>
        <w:pStyle w:val="27"/>
        <w:numPr>
          <w:ilvl w:val="0"/>
          <w:numId w:val="0"/>
        </w:numPr>
        <w:tabs>
          <w:tab w:val="left" w:pos="1493"/>
        </w:tabs>
        <w:spacing w:before="167" w:line="240" w:lineRule="auto"/>
        <w:rPr>
          <w:rFonts w:ascii="宋体" w:hAnsi="宋体" w:eastAsia="宋体" w:cs="宋体"/>
        </w:rPr>
      </w:pPr>
      <w:r>
        <w:rPr>
          <w:rFonts w:hint="eastAsia" w:ascii="宋体" w:hAnsi="宋体" w:eastAsia="宋体" w:cs="宋体"/>
          <w:lang w:eastAsia="zh-CN"/>
        </w:rPr>
        <w:t>（</w:t>
      </w:r>
      <w:r>
        <w:rPr>
          <w:rFonts w:hint="eastAsia" w:ascii="宋体" w:hAnsi="宋体" w:eastAsia="宋体" w:cs="宋体"/>
          <w:lang w:val="en-US" w:eastAsia="zh-CN"/>
        </w:rPr>
        <w:t>3</w:t>
      </w:r>
      <w:r>
        <w:rPr>
          <w:rFonts w:hint="eastAsia" w:ascii="宋体" w:hAnsi="宋体" w:eastAsia="宋体" w:cs="宋体"/>
          <w:lang w:eastAsia="zh-CN"/>
        </w:rPr>
        <w:t>）</w:t>
      </w:r>
      <w:r>
        <w:rPr>
          <w:rFonts w:hint="eastAsia" w:ascii="宋体" w:hAnsi="宋体" w:eastAsia="宋体" w:cs="宋体"/>
        </w:rPr>
        <w:t>中小企业（或残疾人福利性单位、监狱企业）投标产品【包括货物及其提供的服务与工程】</w:t>
      </w:r>
    </w:p>
    <w:p>
      <w:pPr>
        <w:pStyle w:val="10"/>
        <w:spacing w:before="3" w:line="240" w:lineRule="auto"/>
        <w:rPr>
          <w:rFonts w:ascii="宋体" w:hAnsi="宋体" w:eastAsia="宋体" w:cs="宋体"/>
          <w:sz w:val="8"/>
        </w:rPr>
      </w:pPr>
    </w:p>
    <w:p>
      <w:pPr>
        <w:pStyle w:val="10"/>
        <w:spacing w:before="59" w:line="240" w:lineRule="auto"/>
        <w:ind w:left="538"/>
        <w:rPr>
          <w:rFonts w:ascii="宋体" w:hAnsi="宋体" w:eastAsia="宋体" w:cs="宋体"/>
        </w:rPr>
      </w:pPr>
      <w:r>
        <w:rPr>
          <w:rFonts w:hint="eastAsia" w:ascii="宋体" w:hAnsi="宋体" w:eastAsia="宋体" w:cs="宋体"/>
        </w:rPr>
        <w:t>资料（如有）；（附件</w:t>
      </w:r>
      <w:r>
        <w:rPr>
          <w:rFonts w:hint="eastAsia" w:ascii="宋体" w:hAnsi="宋体" w:eastAsia="宋体" w:cs="宋体"/>
          <w:lang w:val="en-US" w:eastAsia="zh-CN"/>
        </w:rPr>
        <w:t>9</w:t>
      </w:r>
      <w:r>
        <w:rPr>
          <w:rFonts w:hint="eastAsia" w:ascii="宋体" w:hAnsi="宋体" w:eastAsia="宋体" w:cs="宋体"/>
        </w:rPr>
        <w:t>）</w:t>
      </w:r>
    </w:p>
    <w:p>
      <w:pPr>
        <w:pStyle w:val="27"/>
        <w:numPr>
          <w:ilvl w:val="0"/>
          <w:numId w:val="0"/>
        </w:numPr>
        <w:tabs>
          <w:tab w:val="left" w:pos="1488"/>
        </w:tabs>
        <w:spacing w:before="165" w:line="240" w:lineRule="auto"/>
        <w:rPr>
          <w:rFonts w:cs="Arial"/>
          <w:b/>
          <w:kern w:val="1"/>
          <w:szCs w:val="21"/>
        </w:rPr>
      </w:pPr>
      <w:r>
        <w:rPr>
          <w:rFonts w:hint="eastAsia" w:ascii="宋体" w:hAnsi="宋体" w:eastAsia="宋体" w:cs="宋体"/>
          <w:spacing w:val="-4"/>
          <w:lang w:eastAsia="zh-CN"/>
        </w:rPr>
        <w:t>（</w:t>
      </w:r>
      <w:r>
        <w:rPr>
          <w:rFonts w:hint="eastAsia" w:ascii="宋体" w:hAnsi="宋体" w:eastAsia="宋体" w:cs="宋体"/>
          <w:spacing w:val="-4"/>
          <w:lang w:val="en-US" w:eastAsia="zh-CN"/>
        </w:rPr>
        <w:t>4</w:t>
      </w:r>
      <w:r>
        <w:rPr>
          <w:rFonts w:hint="eastAsia" w:ascii="宋体" w:hAnsi="宋体" w:eastAsia="宋体" w:cs="宋体"/>
          <w:spacing w:val="-4"/>
          <w:lang w:eastAsia="zh-CN"/>
        </w:rPr>
        <w:t>）</w:t>
      </w:r>
      <w:r>
        <w:rPr>
          <w:rFonts w:hint="eastAsia" w:ascii="宋体" w:hAnsi="宋体" w:eastAsia="宋体" w:cs="宋体"/>
          <w:spacing w:val="-4"/>
        </w:rPr>
        <w:t>投标人针对报价需要说明的其他文件和说明</w:t>
      </w:r>
      <w:r>
        <w:rPr>
          <w:rFonts w:hint="eastAsia" w:ascii="宋体" w:hAnsi="宋体" w:eastAsia="宋体" w:cs="宋体"/>
          <w:spacing w:val="-5"/>
        </w:rPr>
        <w:t>（</w:t>
      </w:r>
      <w:r>
        <w:rPr>
          <w:rFonts w:hint="eastAsia" w:ascii="宋体" w:hAnsi="宋体" w:eastAsia="宋体" w:cs="宋体"/>
          <w:spacing w:val="-1"/>
        </w:rPr>
        <w:t>格式自拟</w:t>
      </w:r>
      <w:r>
        <w:rPr>
          <w:rFonts w:hint="eastAsia" w:ascii="宋体" w:hAnsi="宋体" w:eastAsia="宋体" w:cs="宋体"/>
          <w:spacing w:val="-3"/>
        </w:rPr>
        <w:t>）</w:t>
      </w:r>
      <w:r>
        <w:rPr>
          <w:rFonts w:hint="eastAsia" w:ascii="宋体" w:hAnsi="宋体" w:eastAsia="宋体" w:cs="宋体"/>
        </w:rPr>
        <w:t>。</w:t>
      </w:r>
    </w:p>
    <w:p>
      <w:pPr>
        <w:spacing w:line="400" w:lineRule="atLeast"/>
        <w:rPr>
          <w:rFonts w:cs="Arial"/>
          <w:b/>
          <w:kern w:val="1"/>
          <w:szCs w:val="21"/>
        </w:rPr>
      </w:pPr>
      <w:r>
        <w:rPr>
          <w:rFonts w:hint="eastAsia" w:cs="Arial"/>
          <w:b/>
          <w:kern w:val="1"/>
          <w:szCs w:val="21"/>
        </w:rPr>
        <w:t>其它部分</w:t>
      </w:r>
    </w:p>
    <w:p>
      <w:pPr>
        <w:spacing w:line="360" w:lineRule="auto"/>
        <w:jc w:val="left"/>
        <w:rPr>
          <w:rFonts w:ascii="宋体" w:hAnsi="宋体" w:eastAsia="宋体" w:cs="宋体"/>
          <w:kern w:val="0"/>
          <w:szCs w:val="21"/>
        </w:rPr>
      </w:pPr>
      <w:r>
        <w:rPr>
          <w:rFonts w:hint="eastAsia" w:ascii="宋体" w:hAnsi="宋体" w:eastAsia="宋体" w:cs="宋体"/>
          <w:bCs/>
          <w:szCs w:val="21"/>
        </w:rPr>
        <w:t>质疑函、投诉书范本（如有，格式见附件</w:t>
      </w:r>
      <w:r>
        <w:rPr>
          <w:rFonts w:hint="eastAsia" w:ascii="宋体" w:hAnsi="宋体" w:eastAsia="宋体" w:cs="宋体"/>
          <w:bCs/>
          <w:szCs w:val="21"/>
          <w:lang w:val="en-US" w:eastAsia="zh-CN"/>
        </w:rPr>
        <w:t>10</w:t>
      </w:r>
      <w:r>
        <w:rPr>
          <w:rFonts w:hint="eastAsia" w:ascii="宋体" w:hAnsi="宋体" w:eastAsia="宋体" w:cs="宋体"/>
          <w:bCs/>
          <w:szCs w:val="21"/>
        </w:rPr>
        <w:t>）；</w:t>
      </w:r>
    </w:p>
    <w:p>
      <w:pPr>
        <w:pStyle w:val="27"/>
        <w:tabs>
          <w:tab w:val="left" w:pos="1488"/>
        </w:tabs>
        <w:spacing w:before="165"/>
        <w:ind w:left="0" w:leftChars="0" w:firstLine="0" w:firstLineChars="0"/>
        <w:jc w:val="left"/>
        <w:rPr>
          <w:rFonts w:ascii="宋体" w:hAnsi="宋体" w:eastAsia="宋体" w:cs="宋体"/>
        </w:rPr>
      </w:pPr>
    </w:p>
    <w:p>
      <w:pPr>
        <w:pStyle w:val="10"/>
        <w:ind w:left="660"/>
        <w:rPr>
          <w:rFonts w:hint="eastAsia" w:ascii="宋体" w:hAnsi="宋体" w:eastAsia="宋体" w:cs="宋体"/>
          <w:lang w:eastAsia="zh-CN"/>
        </w:rPr>
      </w:pPr>
      <w:r>
        <w:rPr>
          <w:rFonts w:hint="eastAsia" w:ascii="宋体" w:hAnsi="宋体" w:eastAsia="宋体" w:cs="宋体"/>
        </w:rPr>
        <w:t>（二）投标文件的语言及</w:t>
      </w:r>
      <w:r>
        <w:rPr>
          <w:rFonts w:hint="eastAsia" w:ascii="宋体" w:hAnsi="宋体" w:eastAsia="宋体" w:cs="宋体"/>
          <w:lang w:eastAsia="zh-CN"/>
        </w:rPr>
        <w:t>计量经济开发区</w:t>
      </w:r>
    </w:p>
    <w:p>
      <w:pPr>
        <w:pStyle w:val="10"/>
        <w:rPr>
          <w:rFonts w:hint="eastAsia" w:ascii="宋体" w:hAnsi="宋体" w:eastAsia="宋体" w:cs="宋体"/>
          <w:sz w:val="18"/>
        </w:rPr>
      </w:pPr>
    </w:p>
    <w:p>
      <w:pPr>
        <w:pStyle w:val="10"/>
        <w:spacing w:line="446" w:lineRule="auto"/>
        <w:ind w:left="238" w:right="442" w:firstLine="420"/>
        <w:rPr>
          <w:rFonts w:hint="eastAsia" w:ascii="宋体" w:hAnsi="宋体" w:eastAsia="宋体" w:cs="宋体"/>
        </w:rPr>
      </w:pPr>
      <w:r>
        <w:rPr>
          <w:rFonts w:hint="eastAsia" w:ascii="宋体" w:hAnsi="宋体" w:eastAsia="宋体" w:cs="宋体"/>
        </w:rPr>
        <w:t>1、投标文件以及投标方与招标人就有关投标事宜的所有来往函电，均应以中文汉语书写。除签名、盖章、专用名称等特殊情形外，以中文汉语以外的文字表述的投标文件视同未提供。</w:t>
      </w:r>
    </w:p>
    <w:p>
      <w:pPr>
        <w:pStyle w:val="10"/>
        <w:spacing w:line="446" w:lineRule="auto"/>
        <w:ind w:left="238" w:right="442" w:firstLine="420"/>
        <w:rPr>
          <w:rFonts w:hint="eastAsia" w:ascii="宋体" w:hAnsi="宋体" w:eastAsia="宋体" w:cs="宋体"/>
        </w:rPr>
      </w:pPr>
      <w:r>
        <w:rPr>
          <w:rFonts w:hint="eastAsia" w:ascii="宋体" w:hAnsi="宋体" w:eastAsia="宋体" w:cs="宋体"/>
        </w:rPr>
        <w:t>2、投标</w:t>
      </w:r>
      <w:r>
        <w:rPr>
          <w:rFonts w:hint="eastAsia" w:ascii="宋体" w:hAnsi="宋体" w:eastAsia="宋体" w:cs="宋体"/>
          <w:lang w:eastAsia="zh-CN"/>
        </w:rPr>
        <w:t>计量经济开发区</w:t>
      </w:r>
      <w:r>
        <w:rPr>
          <w:rFonts w:hint="eastAsia" w:ascii="宋体" w:hAnsi="宋体" w:eastAsia="宋体" w:cs="宋体"/>
        </w:rPr>
        <w:t>单位，招标文件已有明确规定的，使用招标文件规定的</w:t>
      </w:r>
      <w:r>
        <w:rPr>
          <w:rFonts w:hint="eastAsia" w:ascii="宋体" w:hAnsi="宋体" w:eastAsia="宋体" w:cs="宋体"/>
          <w:lang w:eastAsia="zh-CN"/>
        </w:rPr>
        <w:t>计量经济开发区</w:t>
      </w:r>
      <w:r>
        <w:rPr>
          <w:rFonts w:hint="eastAsia" w:ascii="宋体" w:hAnsi="宋体" w:eastAsia="宋体" w:cs="宋体"/>
        </w:rPr>
        <w:t>单位；招标文件没有规定的，应采用中华人民共和国法定</w:t>
      </w:r>
      <w:r>
        <w:rPr>
          <w:rFonts w:hint="eastAsia" w:ascii="宋体" w:hAnsi="宋体" w:eastAsia="宋体" w:cs="宋体"/>
          <w:lang w:eastAsia="zh-CN"/>
        </w:rPr>
        <w:t>计量经济开发区</w:t>
      </w:r>
      <w:r>
        <w:rPr>
          <w:rFonts w:hint="eastAsia" w:ascii="宋体" w:hAnsi="宋体" w:eastAsia="宋体" w:cs="宋体"/>
        </w:rPr>
        <w:t>单位（货币单位：人民币元），否则视同未响应。</w:t>
      </w:r>
    </w:p>
    <w:p>
      <w:pPr>
        <w:pStyle w:val="10"/>
        <w:rPr>
          <w:rFonts w:hint="eastAsia" w:ascii="宋体" w:hAnsi="宋体" w:eastAsia="宋体" w:cs="宋体"/>
        </w:rPr>
      </w:pPr>
      <w:r>
        <w:rPr>
          <w:rFonts w:hint="eastAsia" w:ascii="宋体" w:hAnsi="宋体" w:eastAsia="宋体" w:cs="宋体"/>
        </w:rPr>
        <w:t>（三）投标报价</w:t>
      </w:r>
    </w:p>
    <w:p>
      <w:pPr>
        <w:pStyle w:val="10"/>
        <w:spacing w:before="12"/>
        <w:rPr>
          <w:rFonts w:hint="eastAsia" w:ascii="宋体" w:hAnsi="宋体" w:eastAsia="宋体" w:cs="宋体"/>
          <w:sz w:val="17"/>
        </w:rPr>
      </w:pPr>
    </w:p>
    <w:p>
      <w:pPr>
        <w:pStyle w:val="10"/>
        <w:spacing w:before="162"/>
        <w:rPr>
          <w:rFonts w:hint="eastAsia" w:ascii="宋体" w:hAnsi="宋体" w:eastAsia="宋体" w:cs="宋体"/>
        </w:rPr>
      </w:pPr>
      <w:r>
        <w:rPr>
          <w:rFonts w:hint="eastAsia" w:ascii="宋体" w:hAnsi="宋体" w:eastAsia="宋体" w:cs="宋体"/>
        </w:rPr>
        <w:t>1、投标报价应按招标文件中相关附表格式填写。</w:t>
      </w:r>
    </w:p>
    <w:p>
      <w:pPr>
        <w:pStyle w:val="10"/>
        <w:spacing w:before="167" w:line="376" w:lineRule="auto"/>
        <w:ind w:right="579"/>
        <w:rPr>
          <w:rFonts w:hint="eastAsia" w:ascii="宋体" w:hAnsi="宋体" w:eastAsia="宋体" w:cs="宋体"/>
        </w:rPr>
      </w:pPr>
      <w:r>
        <w:rPr>
          <w:rFonts w:hint="eastAsia" w:ascii="宋体" w:hAnsi="宋体" w:eastAsia="宋体" w:cs="宋体"/>
        </w:rPr>
        <w:t>2、投标报价是履行合同的最终价格，应包括服务款、人工费、采购代理服务费、标准附件、备品备件、专用工具、包装、运输、装卸、保险、培训、验收等一切税金和费用。</w:t>
      </w:r>
    </w:p>
    <w:p>
      <w:pPr>
        <w:pStyle w:val="10"/>
        <w:spacing w:line="360" w:lineRule="auto"/>
        <w:rPr>
          <w:rFonts w:hint="eastAsia" w:ascii="宋体" w:hAnsi="宋体" w:eastAsia="宋体" w:cs="宋体"/>
        </w:rPr>
      </w:pPr>
      <w:r>
        <w:rPr>
          <w:rFonts w:hint="eastAsia" w:ascii="宋体" w:hAnsi="宋体" w:eastAsia="宋体" w:cs="宋体"/>
        </w:rPr>
        <w:t>3、投标文件只允许有一个报价，有选择的或有条件的报价将不予接受。</w:t>
      </w:r>
    </w:p>
    <w:p>
      <w:pPr>
        <w:spacing w:line="360" w:lineRule="auto"/>
        <w:rPr>
          <w:rFonts w:hint="eastAsia" w:ascii="宋体" w:hAnsi="宋体" w:eastAsia="宋体" w:cs="宋体"/>
        </w:rPr>
      </w:pPr>
      <w:r>
        <w:rPr>
          <w:rFonts w:hint="eastAsia" w:ascii="宋体" w:hAnsi="宋体" w:eastAsia="宋体" w:cs="宋体"/>
        </w:rPr>
        <w:t>4、报价是中标的一个重要因素，但最低报价不是中标的唯一依据。</w:t>
      </w:r>
    </w:p>
    <w:p>
      <w:pPr>
        <w:pStyle w:val="10"/>
        <w:spacing w:before="167"/>
        <w:rPr>
          <w:rFonts w:ascii="宋体" w:hAnsi="宋体" w:eastAsia="宋体" w:cs="宋体"/>
        </w:rPr>
      </w:pPr>
      <w:r>
        <w:rPr>
          <w:rFonts w:hint="eastAsia" w:ascii="宋体" w:hAnsi="宋体" w:eastAsia="宋体" w:cs="宋体"/>
        </w:rPr>
        <w:t>（四）投标文件的有效期</w:t>
      </w:r>
    </w:p>
    <w:p>
      <w:pPr>
        <w:pStyle w:val="10"/>
        <w:spacing w:before="165"/>
        <w:rPr>
          <w:rFonts w:ascii="宋体" w:hAnsi="宋体" w:eastAsia="宋体" w:cs="宋体"/>
        </w:rPr>
      </w:pPr>
      <w:r>
        <w:rPr>
          <w:rFonts w:hint="eastAsia" w:ascii="宋体" w:hAnsi="宋体" w:eastAsia="宋体" w:cs="宋体"/>
          <w:w w:val="105"/>
        </w:rPr>
        <w:t>1、自投标截止日起 90 天投标文件应保持有效。有效期不足的投标文件将被拒绝。</w:t>
      </w:r>
    </w:p>
    <w:p>
      <w:pPr>
        <w:pStyle w:val="10"/>
        <w:spacing w:before="167" w:line="376" w:lineRule="auto"/>
        <w:ind w:right="582"/>
        <w:rPr>
          <w:rFonts w:ascii="宋体" w:hAnsi="宋体" w:eastAsia="宋体" w:cs="宋体"/>
        </w:rPr>
      </w:pPr>
      <w:r>
        <w:rPr>
          <w:rFonts w:hint="eastAsia" w:ascii="宋体" w:hAnsi="宋体" w:eastAsia="宋体" w:cs="宋体"/>
        </w:rPr>
        <w:t>2、在特殊情况下，招标人可与投标人协商延长投标书的有效期，这种要求和答复均以书面形式进行。</w:t>
      </w:r>
    </w:p>
    <w:p>
      <w:pPr>
        <w:pStyle w:val="10"/>
        <w:spacing w:line="376" w:lineRule="auto"/>
        <w:ind w:right="582"/>
        <w:rPr>
          <w:rFonts w:ascii="宋体" w:hAnsi="宋体" w:eastAsia="宋体" w:cs="宋体"/>
        </w:rPr>
      </w:pPr>
      <w:r>
        <w:rPr>
          <w:rFonts w:hint="eastAsia" w:ascii="宋体" w:hAnsi="宋体" w:eastAsia="宋体" w:cs="宋体"/>
        </w:rPr>
        <w:t>3、投标人可拒绝接受延期要求。同意延长有效期的投标人不能修改投标文件。</w:t>
      </w:r>
    </w:p>
    <w:p>
      <w:pPr>
        <w:pStyle w:val="10"/>
        <w:spacing w:line="293" w:lineRule="exact"/>
        <w:rPr>
          <w:rFonts w:ascii="宋体" w:hAnsi="宋体" w:eastAsia="宋体" w:cs="宋体"/>
        </w:rPr>
      </w:pPr>
      <w:r>
        <w:rPr>
          <w:rFonts w:hint="eastAsia" w:ascii="宋体" w:hAnsi="宋体" w:eastAsia="宋体" w:cs="宋体"/>
        </w:rPr>
        <w:t>4、中标人的投标文件自开标之日起至合同履行完毕止均应保持有效。</w:t>
      </w:r>
    </w:p>
    <w:p>
      <w:pPr>
        <w:snapToGrid w:val="0"/>
        <w:spacing w:line="500" w:lineRule="exact"/>
        <w:rPr>
          <w:rFonts w:hint="eastAsia" w:ascii="宋体" w:hAnsi="宋体" w:cs="Courier New"/>
          <w:b w:val="0"/>
          <w:bCs w:val="0"/>
          <w:kern w:val="0"/>
          <w:sz w:val="24"/>
        </w:rPr>
      </w:pPr>
      <w:r>
        <w:rPr>
          <w:rFonts w:hint="eastAsia" w:ascii="宋体" w:hAnsi="宋体" w:cs="Courier New"/>
          <w:b w:val="0"/>
          <w:bCs w:val="0"/>
          <w:kern w:val="0"/>
          <w:sz w:val="24"/>
          <w:lang w:eastAsia="zh-CN"/>
        </w:rPr>
        <w:t>（五）</w:t>
      </w:r>
      <w:r>
        <w:rPr>
          <w:rFonts w:hint="eastAsia" w:ascii="宋体" w:hAnsi="宋体" w:cs="Courier New"/>
          <w:b w:val="0"/>
          <w:bCs w:val="0"/>
          <w:kern w:val="0"/>
          <w:sz w:val="24"/>
        </w:rPr>
        <w:t>投标文件的形式</w:t>
      </w:r>
    </w:p>
    <w:p>
      <w:pPr>
        <w:snapToGrid w:val="0"/>
        <w:spacing w:line="500" w:lineRule="exact"/>
        <w:rPr>
          <w:rFonts w:hint="eastAsia" w:ascii="宋体" w:hAnsi="宋体" w:eastAsia="宋体" w:cs="宋体"/>
          <w:color w:val="FF0000"/>
          <w:sz w:val="21"/>
          <w:szCs w:val="21"/>
        </w:rPr>
      </w:pPr>
      <w:r>
        <w:rPr>
          <w:rFonts w:hint="eastAsia" w:ascii="宋体" w:hAnsi="宋体" w:eastAsia="宋体" w:cs="宋体"/>
          <w:b/>
          <w:color w:val="FF0000"/>
          <w:sz w:val="21"/>
          <w:szCs w:val="21"/>
          <w:lang w:val="en-US" w:eastAsia="zh-CN"/>
        </w:rPr>
        <w:t>1、</w:t>
      </w:r>
      <w:r>
        <w:rPr>
          <w:rFonts w:hint="eastAsia" w:ascii="宋体" w:hAnsi="宋体" w:eastAsia="宋体" w:cs="宋体"/>
          <w:b/>
          <w:color w:val="FF0000"/>
          <w:sz w:val="21"/>
          <w:szCs w:val="21"/>
        </w:rPr>
        <w:t>投标文件为电子投标文件。电子投标文件</w:t>
      </w:r>
      <w:r>
        <w:rPr>
          <w:rFonts w:hint="eastAsia" w:ascii="宋体" w:hAnsi="宋体" w:eastAsia="宋体" w:cs="宋体"/>
          <w:b/>
          <w:bCs/>
          <w:color w:val="FF0000"/>
          <w:sz w:val="21"/>
          <w:szCs w:val="21"/>
        </w:rPr>
        <w:t>按政采云平台供应商项目采购-电子招投标操作指南（网址：https://help.zcygov.cn/web/site_2/2018/12-28/2573.html）</w:t>
      </w:r>
      <w:r>
        <w:rPr>
          <w:rFonts w:hint="eastAsia" w:ascii="宋体" w:hAnsi="宋体" w:eastAsia="宋体" w:cs="宋体"/>
          <w:b/>
          <w:color w:val="FF0000"/>
          <w:sz w:val="21"/>
          <w:szCs w:val="21"/>
        </w:rPr>
        <w:t>及本招标文件要求制作、加密并递交。</w:t>
      </w:r>
    </w:p>
    <w:p>
      <w:pPr>
        <w:snapToGrid w:val="0"/>
        <w:spacing w:line="500" w:lineRule="exact"/>
        <w:rPr>
          <w:rFonts w:hint="eastAsia" w:ascii="宋体" w:hAnsi="宋体" w:eastAsia="宋体" w:cs="宋体"/>
          <w:b/>
          <w:bCs/>
          <w:color w:val="FF0000"/>
          <w:kern w:val="0"/>
          <w:sz w:val="21"/>
          <w:szCs w:val="21"/>
        </w:rPr>
      </w:pPr>
      <w:r>
        <w:rPr>
          <w:rFonts w:hint="eastAsia" w:ascii="宋体" w:hAnsi="宋体" w:eastAsia="宋体" w:cs="宋体"/>
          <w:b/>
          <w:bCs/>
          <w:color w:val="FF0000"/>
          <w:kern w:val="0"/>
          <w:sz w:val="21"/>
          <w:szCs w:val="21"/>
          <w:lang w:val="en-US" w:eastAsia="zh-CN"/>
        </w:rPr>
        <w:t>2、</w:t>
      </w:r>
      <w:r>
        <w:rPr>
          <w:rFonts w:hint="eastAsia" w:ascii="宋体" w:hAnsi="宋体" w:eastAsia="宋体" w:cs="宋体"/>
          <w:b/>
          <w:bCs/>
          <w:color w:val="FF0000"/>
          <w:kern w:val="0"/>
          <w:sz w:val="21"/>
          <w:szCs w:val="21"/>
        </w:rPr>
        <w:t>投标文件的组成</w:t>
      </w:r>
    </w:p>
    <w:p>
      <w:pPr>
        <w:tabs>
          <w:tab w:val="left" w:pos="0"/>
          <w:tab w:val="left" w:pos="900"/>
          <w:tab w:val="left" w:pos="7020"/>
          <w:tab w:val="left" w:pos="8460"/>
        </w:tabs>
        <w:snapToGrid w:val="0"/>
        <w:spacing w:line="500" w:lineRule="exact"/>
        <w:ind w:firstLine="422" w:firstLineChars="200"/>
        <w:rPr>
          <w:rFonts w:hint="eastAsia" w:ascii="宋体" w:hAnsi="宋体" w:eastAsia="宋体" w:cs="宋体"/>
          <w:b/>
          <w:color w:val="FF0000"/>
          <w:sz w:val="21"/>
          <w:szCs w:val="21"/>
        </w:rPr>
      </w:pPr>
      <w:r>
        <w:rPr>
          <w:rFonts w:hint="eastAsia" w:ascii="宋体" w:hAnsi="宋体" w:eastAsia="宋体" w:cs="宋体"/>
          <w:b/>
          <w:bCs w:val="0"/>
          <w:color w:val="FF0000"/>
          <w:sz w:val="21"/>
          <w:szCs w:val="21"/>
        </w:rPr>
        <w:t>▲电子投标文件应分为【资格审查文件】、【技术商务文件】和【报价文件】。其中电子投标文件中所须加盖</w:t>
      </w:r>
      <w:r>
        <w:rPr>
          <w:rFonts w:hint="eastAsia" w:ascii="宋体" w:hAnsi="宋体" w:eastAsia="宋体" w:cs="宋体"/>
          <w:b/>
          <w:color w:val="FF0000"/>
          <w:sz w:val="21"/>
          <w:szCs w:val="21"/>
        </w:rPr>
        <w:t>公章部分均采用CA签章。</w:t>
      </w:r>
    </w:p>
    <w:p>
      <w:pPr>
        <w:snapToGrid w:val="0"/>
        <w:spacing w:line="500" w:lineRule="exact"/>
        <w:rPr>
          <w:rFonts w:hint="eastAsia" w:ascii="宋体" w:hAnsi="宋体" w:eastAsia="宋体" w:cs="宋体"/>
          <w:b/>
          <w:bCs/>
          <w:color w:val="FF0000"/>
          <w:kern w:val="0"/>
          <w:sz w:val="21"/>
          <w:szCs w:val="21"/>
        </w:rPr>
      </w:pPr>
      <w:bookmarkStart w:id="0" w:name="_Toc359856803"/>
      <w:bookmarkStart w:id="1" w:name="_Toc356371437"/>
      <w:r>
        <w:rPr>
          <w:rFonts w:hint="eastAsia" w:ascii="宋体" w:hAnsi="宋体" w:eastAsia="宋体" w:cs="宋体"/>
          <w:b/>
          <w:bCs/>
          <w:color w:val="FF0000"/>
          <w:kern w:val="0"/>
          <w:sz w:val="21"/>
          <w:szCs w:val="21"/>
          <w:lang w:val="en-US" w:eastAsia="zh-CN"/>
        </w:rPr>
        <w:t>3、</w:t>
      </w:r>
      <w:r>
        <w:rPr>
          <w:rFonts w:hint="eastAsia" w:ascii="宋体" w:hAnsi="宋体" w:eastAsia="宋体" w:cs="宋体"/>
          <w:b/>
          <w:bCs/>
          <w:color w:val="FF0000"/>
          <w:kern w:val="0"/>
          <w:sz w:val="21"/>
          <w:szCs w:val="21"/>
        </w:rPr>
        <w:t>投标文件的递交</w:t>
      </w:r>
      <w:bookmarkEnd w:id="0"/>
      <w:bookmarkEnd w:id="1"/>
    </w:p>
    <w:p>
      <w:pPr>
        <w:tabs>
          <w:tab w:val="left" w:pos="0"/>
          <w:tab w:val="left" w:pos="900"/>
          <w:tab w:val="left" w:pos="7020"/>
          <w:tab w:val="left" w:pos="8460"/>
        </w:tabs>
        <w:snapToGrid w:val="0"/>
        <w:spacing w:line="500" w:lineRule="exact"/>
        <w:ind w:firstLine="422" w:firstLineChars="200"/>
        <w:rPr>
          <w:rFonts w:hint="eastAsia" w:ascii="宋体" w:hAnsi="宋体" w:eastAsia="宋体" w:cs="宋体"/>
          <w:b/>
          <w:color w:val="FF0000"/>
          <w:sz w:val="21"/>
          <w:szCs w:val="21"/>
        </w:rPr>
      </w:pPr>
      <w:r>
        <w:rPr>
          <w:rFonts w:hint="eastAsia" w:ascii="宋体" w:hAnsi="宋体" w:eastAsia="宋体" w:cs="宋体"/>
          <w:b/>
          <w:color w:val="FF0000"/>
          <w:sz w:val="21"/>
          <w:szCs w:val="21"/>
        </w:rPr>
        <w:t>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送达的投标、响应文件，将被拒收。</w:t>
      </w:r>
    </w:p>
    <w:p>
      <w:pPr>
        <w:pStyle w:val="10"/>
        <w:rPr>
          <w:rFonts w:ascii="宋体" w:hAnsi="宋体" w:eastAsia="宋体" w:cs="宋体"/>
        </w:rPr>
      </w:pPr>
      <w:r>
        <w:rPr>
          <w:rFonts w:hint="eastAsia" w:ascii="宋体" w:hAnsi="宋体" w:eastAsia="宋体" w:cs="宋体"/>
        </w:rPr>
        <w:t>（</w:t>
      </w:r>
      <w:r>
        <w:rPr>
          <w:rFonts w:hint="eastAsia" w:ascii="宋体" w:hAnsi="宋体" w:eastAsia="宋体" w:cs="宋体"/>
          <w:lang w:eastAsia="zh-CN"/>
        </w:rPr>
        <w:t>六</w:t>
      </w:r>
      <w:r>
        <w:rPr>
          <w:rFonts w:hint="eastAsia" w:ascii="宋体" w:hAnsi="宋体" w:eastAsia="宋体" w:cs="宋体"/>
        </w:rPr>
        <w:t>）</w:t>
      </w:r>
      <w:r>
        <w:rPr>
          <w:rFonts w:hint="eastAsia" w:ascii="宋体" w:hAnsi="宋体" w:eastAsia="宋体" w:cs="宋体"/>
          <w:spacing w:val="-1"/>
        </w:rPr>
        <w:t>投标无效的情形</w:t>
      </w:r>
    </w:p>
    <w:p>
      <w:pPr>
        <w:pStyle w:val="10"/>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ascii="宋体" w:hAnsi="宋体" w:eastAsia="宋体" w:cs="宋体"/>
        </w:rPr>
      </w:pPr>
      <w:r>
        <w:rPr>
          <w:rFonts w:hint="eastAsia" w:ascii="宋体" w:hAnsi="宋体" w:eastAsia="宋体" w:cs="宋体"/>
        </w:rPr>
        <w:t>实质上没有响应招标文件要求的投标将被视为无效投标。投标人不得通过修正或撤消不合要求的偏</w:t>
      </w:r>
      <w:r>
        <w:rPr>
          <w:rFonts w:hint="eastAsia" w:ascii="宋体" w:hAnsi="宋体" w:eastAsia="宋体" w:cs="宋体"/>
          <w:spacing w:val="-5"/>
        </w:rPr>
        <w:t>离或保留从而使其投标成为实质上响应的投标，但经评标委员会认定属于投标人疏忽、笔误所造成的差</w:t>
      </w:r>
      <w:r>
        <w:rPr>
          <w:rFonts w:hint="eastAsia" w:ascii="宋体" w:hAnsi="宋体" w:eastAsia="宋体" w:cs="宋体"/>
        </w:rPr>
        <w:t>错，应当允许其在评标结束之前进行修改或者补正</w:t>
      </w:r>
      <w:r>
        <w:rPr>
          <w:rFonts w:hint="eastAsia" w:ascii="宋体" w:hAnsi="宋体" w:eastAsia="宋体" w:cs="宋体"/>
          <w:spacing w:val="4"/>
        </w:rPr>
        <w:t>（</w:t>
      </w:r>
      <w:r>
        <w:rPr>
          <w:rFonts w:hint="eastAsia" w:ascii="宋体" w:hAnsi="宋体" w:eastAsia="宋体" w:cs="宋体"/>
        </w:rPr>
        <w:t>可以是复印件、传真件等，原件必须加盖单位公章）</w:t>
      </w:r>
      <w:r>
        <w:rPr>
          <w:rFonts w:hint="eastAsia" w:ascii="宋体" w:hAnsi="宋体" w:eastAsia="宋体" w:cs="宋体"/>
          <w:spacing w:val="-5"/>
        </w:rPr>
        <w:t>。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pPr>
        <w:pStyle w:val="10"/>
        <w:spacing w:line="288" w:lineRule="exact"/>
        <w:rPr>
          <w:rFonts w:ascii="宋体" w:hAnsi="宋体" w:eastAsia="宋体" w:cs="宋体"/>
        </w:rPr>
      </w:pPr>
      <w:r>
        <w:rPr>
          <w:rFonts w:hint="eastAsia" w:ascii="宋体" w:hAnsi="宋体" w:eastAsia="宋体" w:cs="宋体"/>
        </w:rPr>
        <w:t>1</w:t>
      </w:r>
      <w:r>
        <w:rPr>
          <w:rFonts w:hint="eastAsia" w:ascii="宋体" w:hAnsi="宋体" w:eastAsia="宋体" w:cs="宋体"/>
          <w:spacing w:val="-5"/>
        </w:rPr>
        <w:t>、在资格标审查时，如发现下列情形之一的，资格标将被视为无效：</w:t>
      </w:r>
    </w:p>
    <w:p>
      <w:pPr>
        <w:pStyle w:val="27"/>
        <w:numPr>
          <w:ilvl w:val="0"/>
          <w:numId w:val="0"/>
        </w:numPr>
        <w:tabs>
          <w:tab w:val="left" w:pos="1488"/>
        </w:tabs>
        <w:spacing w:before="167"/>
        <w:rPr>
          <w:rFonts w:ascii="宋体" w:hAnsi="宋体" w:eastAsia="宋体" w:cs="宋体"/>
        </w:rPr>
      </w:pPr>
      <w:r>
        <w:rPr>
          <w:rFonts w:hint="eastAsia" w:ascii="宋体" w:hAnsi="宋体" w:eastAsia="宋体" w:cs="宋体"/>
          <w:spacing w:val="-5"/>
          <w:lang w:eastAsia="zh-CN"/>
        </w:rPr>
        <w:t>（</w:t>
      </w:r>
      <w:r>
        <w:rPr>
          <w:rFonts w:hint="eastAsia" w:ascii="宋体" w:hAnsi="宋体" w:eastAsia="宋体" w:cs="宋体"/>
          <w:spacing w:val="-5"/>
          <w:lang w:val="en-US" w:eastAsia="zh-CN"/>
        </w:rPr>
        <w:t>1</w:t>
      </w:r>
      <w:r>
        <w:rPr>
          <w:rFonts w:hint="eastAsia" w:ascii="宋体" w:hAnsi="宋体" w:eastAsia="宋体" w:cs="宋体"/>
          <w:spacing w:val="-5"/>
          <w:lang w:eastAsia="zh-CN"/>
        </w:rPr>
        <w:t>）</w:t>
      </w:r>
      <w:r>
        <w:rPr>
          <w:rFonts w:hint="eastAsia" w:ascii="宋体" w:hAnsi="宋体" w:eastAsia="宋体" w:cs="宋体"/>
          <w:spacing w:val="-5"/>
        </w:rPr>
        <w:t>资格文件不全的，或者不符合招标文件标明的资格要求的</w:t>
      </w:r>
    </w:p>
    <w:p>
      <w:pPr>
        <w:pStyle w:val="27"/>
        <w:numPr>
          <w:ilvl w:val="0"/>
          <w:numId w:val="0"/>
        </w:numPr>
        <w:tabs>
          <w:tab w:val="left" w:pos="1488"/>
        </w:tabs>
        <w:spacing w:before="165"/>
        <w:rPr>
          <w:rFonts w:ascii="宋体" w:hAnsi="宋体" w:eastAsia="宋体" w:cs="宋体"/>
        </w:rPr>
      </w:pPr>
      <w:r>
        <w:rPr>
          <w:rFonts w:hint="eastAsia" w:ascii="宋体" w:hAnsi="宋体" w:eastAsia="宋体" w:cs="宋体"/>
          <w:spacing w:val="-5"/>
          <w:lang w:eastAsia="zh-CN"/>
        </w:rPr>
        <w:t>（</w:t>
      </w:r>
      <w:r>
        <w:rPr>
          <w:rFonts w:hint="eastAsia" w:ascii="宋体" w:hAnsi="宋体" w:eastAsia="宋体" w:cs="宋体"/>
          <w:spacing w:val="-5"/>
          <w:lang w:val="en-US" w:eastAsia="zh-CN"/>
        </w:rPr>
        <w:t>2</w:t>
      </w:r>
      <w:r>
        <w:rPr>
          <w:rFonts w:hint="eastAsia" w:ascii="宋体" w:hAnsi="宋体" w:eastAsia="宋体" w:cs="宋体"/>
          <w:spacing w:val="-5"/>
          <w:lang w:eastAsia="zh-CN"/>
        </w:rPr>
        <w:t>）未提供法定代表人有效身份证复印件或</w:t>
      </w:r>
      <w:r>
        <w:rPr>
          <w:rFonts w:hint="eastAsia" w:ascii="宋体" w:hAnsi="宋体" w:eastAsia="宋体" w:cs="宋体"/>
          <w:spacing w:val="-5"/>
        </w:rPr>
        <w:t>法人授权书无法定代表人签字，或未提供法定代表人授权委托书或者填写项目不齐全的</w:t>
      </w:r>
    </w:p>
    <w:p>
      <w:pPr>
        <w:pStyle w:val="27"/>
        <w:numPr>
          <w:ilvl w:val="0"/>
          <w:numId w:val="0"/>
        </w:numPr>
        <w:tabs>
          <w:tab w:val="left" w:pos="1488"/>
        </w:tabs>
        <w:spacing w:before="167"/>
        <w:rPr>
          <w:rFonts w:ascii="宋体" w:hAnsi="宋体" w:eastAsia="宋体" w:cs="宋体"/>
        </w:rPr>
      </w:pPr>
      <w:r>
        <w:rPr>
          <w:rFonts w:hint="eastAsia" w:ascii="宋体" w:hAnsi="宋体" w:eastAsia="宋体" w:cs="宋体"/>
          <w:spacing w:val="-5"/>
          <w:lang w:eastAsia="zh-CN"/>
        </w:rPr>
        <w:t>（</w:t>
      </w:r>
      <w:r>
        <w:rPr>
          <w:rFonts w:hint="eastAsia" w:ascii="宋体" w:hAnsi="宋体" w:eastAsia="宋体" w:cs="宋体"/>
          <w:spacing w:val="-5"/>
          <w:lang w:val="en-US" w:eastAsia="zh-CN"/>
        </w:rPr>
        <w:t>3</w:t>
      </w:r>
      <w:r>
        <w:rPr>
          <w:rFonts w:hint="eastAsia" w:ascii="宋体" w:hAnsi="宋体" w:eastAsia="宋体" w:cs="宋体"/>
          <w:spacing w:val="-5"/>
          <w:lang w:eastAsia="zh-CN"/>
        </w:rPr>
        <w:t>）</w:t>
      </w:r>
      <w:r>
        <w:rPr>
          <w:rFonts w:hint="eastAsia" w:ascii="宋体" w:hAnsi="宋体" w:eastAsia="宋体" w:cs="宋体"/>
          <w:spacing w:val="-5"/>
        </w:rPr>
        <w:t>投标代表人未能出具身份证或与法定代表人授权委托人身份不符的</w:t>
      </w:r>
    </w:p>
    <w:p>
      <w:pPr>
        <w:pStyle w:val="10"/>
        <w:numPr>
          <w:ilvl w:val="0"/>
          <w:numId w:val="0"/>
        </w:numPr>
        <w:spacing w:before="167"/>
        <w:rPr>
          <w:rFonts w:ascii="宋体" w:hAnsi="宋体" w:eastAsia="宋体" w:cs="宋体"/>
        </w:rPr>
      </w:pPr>
      <w:r>
        <w:rPr>
          <w:rFonts w:hint="eastAsia" w:ascii="宋体" w:hAnsi="宋体" w:eastAsia="宋体" w:cs="宋体"/>
          <w:lang w:val="en-US" w:eastAsia="zh-CN"/>
        </w:rPr>
        <w:t>2、</w:t>
      </w:r>
      <w:r>
        <w:rPr>
          <w:rFonts w:hint="eastAsia" w:ascii="宋体" w:hAnsi="宋体" w:eastAsia="宋体" w:cs="宋体"/>
        </w:rPr>
        <w:t>在技术及资信标评审时，如发现下列情形之一的，投标文件将被视为无效：</w:t>
      </w:r>
    </w:p>
    <w:p>
      <w:pPr>
        <w:pStyle w:val="27"/>
        <w:tabs>
          <w:tab w:val="left" w:pos="1488"/>
        </w:tabs>
        <w:spacing w:before="167"/>
        <w:ind w:left="0" w:leftChars="0" w:firstLine="0" w:firstLineChars="0"/>
        <w:rPr>
          <w:rFonts w:ascii="宋体" w:hAnsi="宋体" w:eastAsia="宋体" w:cs="宋体"/>
        </w:rPr>
      </w:pPr>
      <w:r>
        <w:rPr>
          <w:rFonts w:hint="eastAsia" w:ascii="宋体" w:hAnsi="宋体" w:eastAsia="宋体" w:cs="宋体"/>
          <w:spacing w:val="-5"/>
        </w:rPr>
        <w:t>（1）投标文件格式不规范、项目不齐全或者内容虚假的</w:t>
      </w:r>
    </w:p>
    <w:p>
      <w:pPr>
        <w:pStyle w:val="27"/>
        <w:tabs>
          <w:tab w:val="left" w:pos="1493"/>
        </w:tabs>
        <w:spacing w:before="165" w:line="376" w:lineRule="auto"/>
        <w:ind w:left="0" w:leftChars="0" w:right="582" w:firstLine="0" w:firstLineChars="0"/>
        <w:rPr>
          <w:rFonts w:ascii="宋体" w:hAnsi="宋体" w:eastAsia="宋体" w:cs="宋体"/>
        </w:rPr>
      </w:pPr>
      <w:r>
        <w:rPr>
          <w:rFonts w:hint="eastAsia" w:ascii="宋体" w:hAnsi="宋体" w:eastAsia="宋体" w:cs="宋体"/>
          <w:spacing w:val="-1"/>
        </w:rPr>
        <w:t>（2）投标文件的实质性内容未使用中文表述、意思表述不明确、前后矛盾或者使用</w:t>
      </w:r>
      <w:r>
        <w:rPr>
          <w:rFonts w:hint="eastAsia" w:ascii="宋体" w:hAnsi="宋体" w:eastAsia="宋体" w:cs="宋体"/>
          <w:spacing w:val="-1"/>
          <w:lang w:eastAsia="zh-CN"/>
        </w:rPr>
        <w:t>计量经济开发区</w:t>
      </w:r>
      <w:r>
        <w:rPr>
          <w:rFonts w:hint="eastAsia" w:ascii="宋体" w:hAnsi="宋体" w:eastAsia="宋体" w:cs="宋体"/>
          <w:spacing w:val="-1"/>
        </w:rPr>
        <w:t>单位不符</w:t>
      </w:r>
      <w:r>
        <w:rPr>
          <w:rFonts w:hint="eastAsia" w:ascii="宋体" w:hAnsi="宋体" w:eastAsia="宋体" w:cs="宋体"/>
          <w:spacing w:val="-3"/>
        </w:rPr>
        <w:t>合招标文件要求的</w:t>
      </w:r>
      <w:r>
        <w:rPr>
          <w:rFonts w:hint="eastAsia" w:ascii="宋体" w:hAnsi="宋体" w:eastAsia="宋体" w:cs="宋体"/>
          <w:spacing w:val="-5"/>
        </w:rPr>
        <w:t>（</w:t>
      </w:r>
      <w:r>
        <w:rPr>
          <w:rFonts w:hint="eastAsia" w:ascii="宋体" w:hAnsi="宋体" w:eastAsia="宋体" w:cs="宋体"/>
          <w:spacing w:val="-4"/>
        </w:rPr>
        <w:t>经评标委员会认定并允许其当场更正的笔误除外</w:t>
      </w:r>
      <w:r>
        <w:rPr>
          <w:rFonts w:hint="eastAsia" w:ascii="宋体" w:hAnsi="宋体" w:eastAsia="宋体" w:cs="宋体"/>
        </w:rPr>
        <w:t>）</w:t>
      </w:r>
    </w:p>
    <w:p>
      <w:pPr>
        <w:pStyle w:val="27"/>
        <w:tabs>
          <w:tab w:val="left" w:pos="1488"/>
        </w:tabs>
        <w:spacing w:line="293" w:lineRule="exact"/>
        <w:ind w:left="0" w:leftChars="0" w:firstLine="0" w:firstLineChars="0"/>
        <w:rPr>
          <w:rFonts w:ascii="宋体" w:hAnsi="宋体" w:eastAsia="宋体" w:cs="宋体"/>
        </w:rPr>
      </w:pPr>
      <w:r>
        <w:rPr>
          <w:rFonts w:hint="eastAsia" w:ascii="宋体" w:hAnsi="宋体" w:eastAsia="宋体" w:cs="宋体"/>
          <w:spacing w:val="-5"/>
        </w:rPr>
        <w:t>（3）投标有效期、交货时间、质保期等商务条款不能满足招标文件要求的</w:t>
      </w:r>
    </w:p>
    <w:p>
      <w:pPr>
        <w:pStyle w:val="27"/>
        <w:tabs>
          <w:tab w:val="left" w:pos="1488"/>
        </w:tabs>
        <w:spacing w:before="165"/>
        <w:ind w:left="0" w:leftChars="0" w:firstLine="0" w:firstLineChars="0"/>
        <w:rPr>
          <w:rFonts w:ascii="宋体" w:hAnsi="宋体" w:eastAsia="宋体" w:cs="宋体"/>
        </w:rPr>
      </w:pPr>
      <w:r>
        <w:rPr>
          <w:rFonts w:hint="eastAsia" w:ascii="宋体" w:hAnsi="宋体" w:eastAsia="宋体" w:cs="宋体"/>
          <w:spacing w:val="-5"/>
        </w:rPr>
        <w:t>（4）未实质性响应招标文件要求或者投标文件有招标方不能接受的附加条件的。</w:t>
      </w:r>
    </w:p>
    <w:p>
      <w:pPr>
        <w:pStyle w:val="27"/>
        <w:tabs>
          <w:tab w:val="left" w:pos="1493"/>
        </w:tabs>
        <w:spacing w:before="167" w:line="374" w:lineRule="auto"/>
        <w:ind w:left="0" w:leftChars="0" w:right="582" w:firstLine="0" w:firstLineChars="0"/>
        <w:rPr>
          <w:rFonts w:ascii="宋体" w:hAnsi="宋体" w:eastAsia="宋体" w:cs="宋体"/>
        </w:rPr>
      </w:pPr>
      <w:r>
        <w:rPr>
          <w:rFonts w:hint="eastAsia" w:ascii="宋体" w:hAnsi="宋体" w:eastAsia="宋体" w:cs="宋体"/>
          <w:spacing w:val="-1"/>
        </w:rPr>
        <w:t>（5）未提供或未如实提供投标货物的技术参数，或者投标文件标明的响应或偏离与事实不符或虚假投标的</w:t>
      </w:r>
    </w:p>
    <w:p>
      <w:pPr>
        <w:pStyle w:val="27"/>
        <w:tabs>
          <w:tab w:val="left" w:pos="1493"/>
        </w:tabs>
        <w:spacing w:before="3" w:line="376" w:lineRule="auto"/>
        <w:ind w:left="0" w:leftChars="0" w:right="582" w:firstLine="0" w:firstLineChars="0"/>
        <w:rPr>
          <w:rFonts w:ascii="宋体" w:hAnsi="宋体" w:eastAsia="宋体" w:cs="宋体"/>
        </w:rPr>
      </w:pPr>
      <w:r>
        <w:rPr>
          <w:rFonts w:hint="eastAsia" w:ascii="宋体" w:hAnsi="宋体" w:eastAsia="宋体" w:cs="宋体"/>
          <w:spacing w:val="-1"/>
        </w:rPr>
        <w:t>（6）明显不符合招标文件要求的规格型号、质量标准，或者与招标文件中标“</w:t>
      </w:r>
      <w:r>
        <w:rPr>
          <w:rFonts w:hint="eastAsia" w:hAnsi="宋体" w:cs="Arial"/>
          <w:szCs w:val="21"/>
        </w:rPr>
        <w:t>▲</w:t>
      </w:r>
      <w:r>
        <w:rPr>
          <w:rFonts w:hint="eastAsia" w:ascii="宋体" w:hAnsi="宋体" w:eastAsia="宋体" w:cs="宋体"/>
          <w:spacing w:val="-1"/>
        </w:rPr>
        <w:t>”的技术指标、</w:t>
      </w:r>
      <w:r>
        <w:rPr>
          <w:rFonts w:hint="eastAsia" w:ascii="宋体" w:hAnsi="宋体" w:eastAsia="宋体" w:cs="宋体"/>
          <w:spacing w:val="-4"/>
        </w:rPr>
        <w:t>主要功能项目发生实质性偏离的</w:t>
      </w:r>
    </w:p>
    <w:p>
      <w:pPr>
        <w:pStyle w:val="27"/>
        <w:tabs>
          <w:tab w:val="left" w:pos="1488"/>
        </w:tabs>
        <w:spacing w:line="291" w:lineRule="exact"/>
        <w:ind w:left="0" w:leftChars="0" w:firstLine="0" w:firstLineChars="0"/>
        <w:rPr>
          <w:rFonts w:ascii="宋体" w:hAnsi="宋体" w:eastAsia="宋体" w:cs="宋体"/>
        </w:rPr>
      </w:pPr>
      <w:r>
        <w:rPr>
          <w:rFonts w:hint="eastAsia" w:ascii="宋体" w:hAnsi="宋体" w:eastAsia="宋体" w:cs="宋体"/>
          <w:spacing w:val="-5"/>
        </w:rPr>
        <w:t>（7）投标技术方案不明确，存在一个或一个以上备选</w:t>
      </w:r>
      <w:r>
        <w:rPr>
          <w:rFonts w:hint="eastAsia" w:ascii="宋体" w:hAnsi="宋体" w:eastAsia="宋体" w:cs="宋体"/>
        </w:rPr>
        <w:t>（</w:t>
      </w:r>
      <w:r>
        <w:rPr>
          <w:rFonts w:hint="eastAsia" w:ascii="宋体" w:hAnsi="宋体" w:eastAsia="宋体" w:cs="宋体"/>
          <w:spacing w:val="-2"/>
        </w:rPr>
        <w:t>替代</w:t>
      </w:r>
      <w:r>
        <w:rPr>
          <w:rFonts w:hint="eastAsia" w:ascii="宋体" w:hAnsi="宋体" w:eastAsia="宋体" w:cs="宋体"/>
          <w:spacing w:val="-3"/>
        </w:rPr>
        <w:t>）投标方案的</w:t>
      </w:r>
    </w:p>
    <w:p>
      <w:pPr>
        <w:pStyle w:val="27"/>
        <w:tabs>
          <w:tab w:val="left" w:pos="1488"/>
        </w:tabs>
        <w:spacing w:before="167"/>
        <w:ind w:left="0" w:leftChars="0" w:firstLine="0" w:firstLineChars="0"/>
        <w:rPr>
          <w:rFonts w:hint="eastAsia" w:ascii="宋体" w:hAnsi="宋体" w:eastAsia="宋体" w:cs="宋体"/>
        </w:rPr>
      </w:pPr>
      <w:r>
        <w:rPr>
          <w:rFonts w:hint="eastAsia" w:ascii="宋体" w:hAnsi="宋体" w:eastAsia="宋体" w:cs="宋体"/>
          <w:spacing w:val="-4"/>
        </w:rPr>
        <w:t>（8）与其他参加本次投标供应商的投标文件</w:t>
      </w:r>
      <w:r>
        <w:rPr>
          <w:rFonts w:hint="eastAsia" w:ascii="宋体" w:hAnsi="宋体" w:eastAsia="宋体" w:cs="宋体"/>
          <w:spacing w:val="-3"/>
        </w:rPr>
        <w:t>（</w:t>
      </w:r>
      <w:r>
        <w:rPr>
          <w:rFonts w:hint="eastAsia" w:ascii="宋体" w:hAnsi="宋体" w:eastAsia="宋体" w:cs="宋体"/>
          <w:spacing w:val="-2"/>
        </w:rPr>
        <w:t>技术文件</w:t>
      </w:r>
      <w:r>
        <w:rPr>
          <w:rFonts w:hint="eastAsia" w:ascii="宋体" w:hAnsi="宋体" w:eastAsia="宋体" w:cs="宋体"/>
          <w:spacing w:val="-3"/>
        </w:rPr>
        <w:t xml:space="preserve">）的文字表述内容相同连续 </w:t>
      </w:r>
      <w:r>
        <w:rPr>
          <w:rFonts w:hint="eastAsia" w:ascii="宋体" w:hAnsi="宋体" w:eastAsia="宋体" w:cs="宋体"/>
        </w:rPr>
        <w:t>20</w:t>
      </w:r>
      <w:r>
        <w:rPr>
          <w:rFonts w:hint="eastAsia" w:ascii="宋体" w:hAnsi="宋体" w:eastAsia="宋体" w:cs="宋体"/>
          <w:spacing w:val="-1"/>
        </w:rPr>
        <w:t xml:space="preserve"> 行以上并且</w:t>
      </w:r>
      <w:r>
        <w:rPr>
          <w:rFonts w:hint="eastAsia" w:ascii="宋体" w:hAnsi="宋体" w:eastAsia="宋体" w:cs="宋体"/>
        </w:rPr>
        <w:t>差错相同 2 处以上的。</w:t>
      </w:r>
    </w:p>
    <w:p>
      <w:pPr>
        <w:numPr>
          <w:ilvl w:val="0"/>
          <w:numId w:val="0"/>
        </w:numPr>
        <w:spacing w:line="400" w:lineRule="exact"/>
        <w:rPr>
          <w:rFonts w:hint="eastAsia" w:asciiTheme="minorEastAsia" w:hAnsiTheme="minorEastAsia" w:eastAsiaTheme="minorEastAsia" w:cstheme="minorEastAsia"/>
          <w:color w:val="FF0000"/>
          <w:sz w:val="21"/>
          <w:szCs w:val="21"/>
        </w:rPr>
      </w:pPr>
      <w:r>
        <w:rPr>
          <w:rFonts w:hint="eastAsia" w:asciiTheme="minorEastAsia" w:hAnsiTheme="minorEastAsia" w:eastAsiaTheme="minorEastAsia" w:cstheme="minorEastAsia"/>
          <w:color w:val="FF0000"/>
          <w:sz w:val="21"/>
          <w:szCs w:val="21"/>
          <w:lang w:eastAsia="zh-CN"/>
        </w:rPr>
        <w:t>（</w:t>
      </w:r>
      <w:r>
        <w:rPr>
          <w:rFonts w:hint="eastAsia" w:asciiTheme="minorEastAsia" w:hAnsiTheme="minorEastAsia" w:eastAsiaTheme="minorEastAsia" w:cstheme="minorEastAsia"/>
          <w:color w:val="FF0000"/>
          <w:sz w:val="21"/>
          <w:szCs w:val="21"/>
          <w:lang w:val="en-US" w:eastAsia="zh-CN"/>
        </w:rPr>
        <w:t>9</w:t>
      </w:r>
      <w:r>
        <w:rPr>
          <w:rFonts w:hint="eastAsia" w:asciiTheme="minorEastAsia" w:hAnsiTheme="minorEastAsia" w:eastAsiaTheme="minorEastAsia" w:cstheme="minorEastAsia"/>
          <w:color w:val="FF0000"/>
          <w:sz w:val="21"/>
          <w:szCs w:val="21"/>
          <w:lang w:eastAsia="zh-CN"/>
        </w:rPr>
        <w:t>）</w:t>
      </w:r>
      <w:r>
        <w:rPr>
          <w:rFonts w:hint="eastAsia" w:asciiTheme="minorEastAsia" w:hAnsiTheme="minorEastAsia" w:eastAsiaTheme="minorEastAsia" w:cstheme="minorEastAsia"/>
          <w:color w:val="FF0000"/>
          <w:sz w:val="21"/>
          <w:szCs w:val="21"/>
        </w:rPr>
        <w:t>电子投标文件解密失败的。</w:t>
      </w:r>
    </w:p>
    <w:p>
      <w:pPr>
        <w:numPr>
          <w:ilvl w:val="0"/>
          <w:numId w:val="0"/>
        </w:numPr>
        <w:spacing w:line="400" w:lineRule="exact"/>
        <w:rPr>
          <w:rFonts w:hint="eastAsia" w:ascii="宋体" w:hAnsi="宋体" w:eastAsia="宋体" w:cs="宋体"/>
        </w:rPr>
      </w:pPr>
      <w:r>
        <w:rPr>
          <w:rFonts w:hint="eastAsia" w:asciiTheme="minorEastAsia" w:hAnsiTheme="minorEastAsia" w:eastAsiaTheme="minorEastAsia" w:cstheme="minorEastAsia"/>
          <w:color w:val="FF0000"/>
          <w:sz w:val="21"/>
          <w:szCs w:val="21"/>
          <w:lang w:eastAsia="zh-CN"/>
        </w:rPr>
        <w:t>（</w:t>
      </w:r>
      <w:r>
        <w:rPr>
          <w:rFonts w:hint="eastAsia" w:asciiTheme="minorEastAsia" w:hAnsiTheme="minorEastAsia" w:eastAsiaTheme="minorEastAsia" w:cstheme="minorEastAsia"/>
          <w:color w:val="FF0000"/>
          <w:sz w:val="21"/>
          <w:szCs w:val="21"/>
          <w:lang w:val="en-US" w:eastAsia="zh-CN"/>
        </w:rPr>
        <w:t>10</w:t>
      </w:r>
      <w:r>
        <w:rPr>
          <w:rFonts w:hint="eastAsia" w:asciiTheme="minorEastAsia" w:hAnsiTheme="minorEastAsia" w:eastAsiaTheme="minorEastAsia" w:cstheme="minorEastAsia"/>
          <w:color w:val="FF0000"/>
          <w:sz w:val="21"/>
          <w:szCs w:val="21"/>
          <w:lang w:eastAsia="zh-CN"/>
        </w:rPr>
        <w:t>）</w:t>
      </w:r>
      <w:r>
        <w:rPr>
          <w:rFonts w:hint="eastAsia" w:asciiTheme="minorEastAsia" w:hAnsiTheme="minorEastAsia" w:eastAsiaTheme="minorEastAsia" w:cstheme="minorEastAsia"/>
          <w:color w:val="FF0000"/>
          <w:sz w:val="21"/>
          <w:szCs w:val="21"/>
        </w:rPr>
        <w:t>电子投标文件未按规定要求提供电子签章的。</w:t>
      </w:r>
    </w:p>
    <w:p>
      <w:pPr>
        <w:pStyle w:val="10"/>
        <w:spacing w:before="165"/>
        <w:rPr>
          <w:rFonts w:ascii="宋体" w:hAnsi="宋体" w:eastAsia="宋体" w:cs="宋体"/>
        </w:rPr>
      </w:pPr>
      <w:r>
        <w:rPr>
          <w:rFonts w:hint="eastAsia" w:ascii="宋体" w:hAnsi="宋体" w:eastAsia="宋体" w:cs="宋体"/>
        </w:rPr>
        <w:t>3、在报价标评审时，如发现下列情形之一的，投标文件将被视为无效：</w:t>
      </w:r>
    </w:p>
    <w:p>
      <w:pPr>
        <w:pStyle w:val="27"/>
        <w:numPr>
          <w:ilvl w:val="0"/>
          <w:numId w:val="0"/>
        </w:numPr>
        <w:tabs>
          <w:tab w:val="left" w:pos="1488"/>
        </w:tabs>
        <w:spacing w:before="167"/>
        <w:rPr>
          <w:rFonts w:ascii="宋体" w:hAnsi="宋体" w:eastAsia="宋体" w:cs="宋体"/>
        </w:rPr>
      </w:pPr>
      <w:r>
        <w:rPr>
          <w:rFonts w:hint="eastAsia" w:ascii="宋体" w:hAnsi="宋体" w:eastAsia="宋体" w:cs="宋体"/>
          <w:spacing w:val="-5"/>
          <w:lang w:eastAsia="zh-CN"/>
        </w:rPr>
        <w:t>（</w:t>
      </w:r>
      <w:r>
        <w:rPr>
          <w:rFonts w:hint="eastAsia" w:ascii="宋体" w:hAnsi="宋体" w:eastAsia="宋体" w:cs="宋体"/>
          <w:spacing w:val="-5"/>
          <w:lang w:val="en-US" w:eastAsia="zh-CN"/>
        </w:rPr>
        <w:t>1</w:t>
      </w:r>
      <w:r>
        <w:rPr>
          <w:rFonts w:hint="eastAsia" w:ascii="宋体" w:hAnsi="宋体" w:eastAsia="宋体" w:cs="宋体"/>
          <w:spacing w:val="-5"/>
          <w:lang w:eastAsia="zh-CN"/>
        </w:rPr>
        <w:t>）</w:t>
      </w:r>
      <w:r>
        <w:rPr>
          <w:rFonts w:hint="eastAsia" w:ascii="宋体" w:hAnsi="宋体" w:eastAsia="宋体" w:cs="宋体"/>
          <w:spacing w:val="-5"/>
        </w:rPr>
        <w:t>未采用人民币报价或者未按照招标文件标明的币种报价的</w:t>
      </w:r>
    </w:p>
    <w:p>
      <w:pPr>
        <w:pStyle w:val="27"/>
        <w:numPr>
          <w:ilvl w:val="0"/>
          <w:numId w:val="0"/>
        </w:numPr>
        <w:tabs>
          <w:tab w:val="left" w:pos="1488"/>
        </w:tabs>
        <w:spacing w:before="167"/>
        <w:rPr>
          <w:rFonts w:ascii="宋体" w:hAnsi="宋体" w:eastAsia="宋体" w:cs="宋体"/>
        </w:rPr>
      </w:pPr>
      <w:r>
        <w:rPr>
          <w:rFonts w:hint="eastAsia" w:ascii="宋体" w:hAnsi="宋体" w:eastAsia="宋体" w:cs="宋体"/>
          <w:spacing w:val="-5"/>
          <w:lang w:eastAsia="zh-CN"/>
        </w:rPr>
        <w:t>（</w:t>
      </w:r>
      <w:r>
        <w:rPr>
          <w:rFonts w:hint="eastAsia" w:ascii="宋体" w:hAnsi="宋体" w:eastAsia="宋体" w:cs="宋体"/>
          <w:spacing w:val="-5"/>
          <w:lang w:val="en-US" w:eastAsia="zh-CN"/>
        </w:rPr>
        <w:t>2</w:t>
      </w:r>
      <w:r>
        <w:rPr>
          <w:rFonts w:hint="eastAsia" w:ascii="宋体" w:hAnsi="宋体" w:eastAsia="宋体" w:cs="宋体"/>
          <w:spacing w:val="-5"/>
          <w:lang w:eastAsia="zh-CN"/>
        </w:rPr>
        <w:t>）</w:t>
      </w:r>
      <w:r>
        <w:rPr>
          <w:rFonts w:hint="eastAsia" w:ascii="宋体" w:hAnsi="宋体" w:eastAsia="宋体" w:cs="宋体"/>
          <w:spacing w:val="-5"/>
        </w:rPr>
        <w:t>投标报价具有选择性，或者开标价格与投标文件承诺的优惠</w:t>
      </w:r>
      <w:r>
        <w:rPr>
          <w:rFonts w:hint="eastAsia" w:ascii="宋体" w:hAnsi="宋体" w:eastAsia="宋体" w:cs="宋体"/>
          <w:spacing w:val="-3"/>
        </w:rPr>
        <w:t>（</w:t>
      </w:r>
      <w:r>
        <w:rPr>
          <w:rFonts w:hint="eastAsia" w:ascii="宋体" w:hAnsi="宋体" w:eastAsia="宋体" w:cs="宋体"/>
          <w:spacing w:val="-2"/>
        </w:rPr>
        <w:t>折扣</w:t>
      </w:r>
      <w:r>
        <w:rPr>
          <w:rFonts w:hint="eastAsia" w:ascii="宋体" w:hAnsi="宋体" w:eastAsia="宋体" w:cs="宋体"/>
        </w:rPr>
        <w:t>）</w:t>
      </w:r>
      <w:r>
        <w:rPr>
          <w:rFonts w:hint="eastAsia" w:ascii="宋体" w:hAnsi="宋体" w:eastAsia="宋体" w:cs="宋体"/>
          <w:spacing w:val="-3"/>
        </w:rPr>
        <w:t>价格不一致的</w:t>
      </w:r>
    </w:p>
    <w:p>
      <w:pPr>
        <w:pStyle w:val="10"/>
        <w:spacing w:before="167"/>
        <w:rPr>
          <w:rFonts w:ascii="宋体" w:hAnsi="宋体" w:eastAsia="宋体" w:cs="宋体"/>
        </w:rPr>
      </w:pPr>
      <w:r>
        <w:rPr>
          <w:rFonts w:hint="eastAsia" w:ascii="宋体" w:hAnsi="宋体" w:eastAsia="宋体" w:cs="宋体"/>
          <w:lang w:val="en-US"/>
        </w:rPr>
        <w:t>4、</w:t>
      </w:r>
      <w:r>
        <w:rPr>
          <w:rFonts w:hint="eastAsia" w:ascii="宋体" w:hAnsi="宋体" w:eastAsia="宋体" w:cs="宋体"/>
        </w:rPr>
        <w:t>被拒绝的投标文件为无效投标文件。</w:t>
      </w:r>
    </w:p>
    <w:p>
      <w:pPr>
        <w:pStyle w:val="5"/>
        <w:spacing w:before="137"/>
        <w:ind w:left="0" w:leftChars="0" w:firstLine="0" w:firstLineChars="0"/>
        <w:rPr>
          <w:rFonts w:ascii="宋体" w:hAnsi="宋体" w:eastAsia="宋体" w:cs="宋体"/>
          <w:b/>
          <w:bCs/>
        </w:rPr>
      </w:pPr>
      <w:r>
        <w:rPr>
          <w:rFonts w:hint="eastAsia" w:ascii="宋体" w:hAnsi="宋体" w:eastAsia="宋体" w:cs="宋体"/>
          <w:b/>
          <w:bCs/>
        </w:rPr>
        <w:t>四、开标</w:t>
      </w:r>
    </w:p>
    <w:p>
      <w:pPr>
        <w:pStyle w:val="10"/>
        <w:spacing w:before="153"/>
        <w:rPr>
          <w:rFonts w:ascii="宋体" w:hAnsi="宋体" w:eastAsia="宋体" w:cs="宋体"/>
        </w:rPr>
      </w:pPr>
      <w:r>
        <w:rPr>
          <w:rFonts w:hint="eastAsia" w:ascii="宋体" w:hAnsi="宋体" w:eastAsia="宋体" w:cs="宋体"/>
        </w:rPr>
        <w:t>（一）开标准备</w:t>
      </w:r>
    </w:p>
    <w:p>
      <w:pPr>
        <w:pStyle w:val="10"/>
        <w:spacing w:before="167" w:line="376" w:lineRule="auto"/>
        <w:ind w:right="579" w:firstLine="400" w:firstLineChars="200"/>
        <w:rPr>
          <w:rFonts w:ascii="宋体" w:hAnsi="宋体" w:eastAsia="宋体" w:cs="宋体"/>
          <w:sz w:val="8"/>
        </w:rPr>
      </w:pPr>
      <w:r>
        <w:rPr>
          <w:rFonts w:hint="eastAsia" w:ascii="宋体" w:hAnsi="宋体" w:eastAsia="宋体" w:cs="宋体"/>
          <w:spacing w:val="-5"/>
        </w:rPr>
        <w:t>采购代理机构将在规定的时间和地点进行开标，投标人的法定代表人或其授权代表应参加开标会并签到。投标人的法定代表人或其授权代表未按时签到的，视同放弃开标监督权利、认可开标结果。</w:t>
      </w:r>
    </w:p>
    <w:p>
      <w:pPr>
        <w:pStyle w:val="10"/>
        <w:spacing w:before="59"/>
        <w:rPr>
          <w:rFonts w:ascii="宋体" w:hAnsi="宋体" w:eastAsia="宋体" w:cs="宋体"/>
        </w:rPr>
      </w:pPr>
      <w:r>
        <w:rPr>
          <w:rFonts w:hint="eastAsia" w:ascii="宋体" w:hAnsi="宋体" w:eastAsia="宋体" w:cs="宋体"/>
        </w:rPr>
        <w:t>（二）开标程序</w:t>
      </w:r>
    </w:p>
    <w:p>
      <w:pPr>
        <w:pStyle w:val="10"/>
        <w:spacing w:before="165"/>
        <w:ind w:right="508" w:rightChars="242"/>
        <w:rPr>
          <w:rFonts w:ascii="宋体" w:hAnsi="宋体" w:eastAsia="宋体" w:cs="宋体"/>
        </w:rPr>
      </w:pPr>
      <w:r>
        <w:rPr>
          <w:rFonts w:hint="eastAsia" w:ascii="宋体" w:hAnsi="宋体" w:eastAsia="宋体" w:cs="宋体"/>
        </w:rPr>
        <w:t>1、开标会由采购代理机构主持，主持人宣布开标会议开始。</w:t>
      </w:r>
    </w:p>
    <w:p>
      <w:pPr>
        <w:pStyle w:val="10"/>
        <w:spacing w:before="167"/>
        <w:rPr>
          <w:rFonts w:ascii="宋体" w:hAnsi="宋体" w:eastAsia="宋体" w:cs="宋体"/>
        </w:rPr>
      </w:pPr>
      <w:r>
        <w:rPr>
          <w:rFonts w:hint="eastAsia" w:ascii="宋体" w:hAnsi="宋体" w:eastAsia="宋体" w:cs="宋体"/>
        </w:rPr>
        <w:t>2、主持人介绍参加开标会的人员名单。</w:t>
      </w:r>
    </w:p>
    <w:p>
      <w:pPr>
        <w:pStyle w:val="10"/>
        <w:spacing w:before="167"/>
        <w:rPr>
          <w:rFonts w:ascii="宋体" w:hAnsi="宋体" w:eastAsia="宋体" w:cs="宋体"/>
        </w:rPr>
      </w:pPr>
      <w:r>
        <w:rPr>
          <w:rFonts w:hint="eastAsia" w:ascii="宋体" w:hAnsi="宋体" w:eastAsia="宋体" w:cs="宋体"/>
        </w:rPr>
        <w:t>3、主持人宣布评标期间的有关事项，告知应当回避的情形，提请有关人员回避。</w:t>
      </w:r>
    </w:p>
    <w:p>
      <w:pPr>
        <w:snapToGrid w:val="0"/>
        <w:spacing w:line="500" w:lineRule="exact"/>
        <w:rPr>
          <w:rFonts w:hint="eastAsia" w:ascii="宋体" w:hAnsi="宋体" w:eastAsia="宋体" w:cs="宋体"/>
          <w:b/>
          <w:color w:val="FF0000"/>
          <w:sz w:val="21"/>
          <w:szCs w:val="21"/>
        </w:rPr>
      </w:pPr>
      <w:r>
        <w:rPr>
          <w:rFonts w:hint="eastAsia" w:ascii="宋体" w:hAnsi="宋体" w:eastAsia="宋体" w:cs="宋体"/>
          <w:sz w:val="21"/>
          <w:szCs w:val="21"/>
        </w:rPr>
        <w:t>3.2</w:t>
      </w:r>
      <w:r>
        <w:rPr>
          <w:rFonts w:hint="eastAsia" w:ascii="宋体" w:hAnsi="宋体" w:eastAsia="宋体" w:cs="宋体"/>
          <w:b/>
          <w:bCs/>
          <w:color w:val="FF0000"/>
          <w:sz w:val="21"/>
          <w:szCs w:val="21"/>
        </w:rPr>
        <w:t>投标截止时间后，</w:t>
      </w:r>
      <w:r>
        <w:rPr>
          <w:rFonts w:hint="eastAsia" w:ascii="宋体" w:hAnsi="宋体" w:eastAsia="宋体" w:cs="宋体"/>
          <w:b/>
          <w:color w:val="FF0000"/>
          <w:sz w:val="21"/>
          <w:szCs w:val="21"/>
        </w:rPr>
        <w:t>投标人登录政采云平台，用“项目采购-开标评标”功能对电子投标文件进行在线解密。在线解密电子投标文件时间为开标时间起</w:t>
      </w:r>
      <w:r>
        <w:rPr>
          <w:rFonts w:hint="eastAsia" w:ascii="宋体" w:hAnsi="宋体" w:eastAsia="宋体" w:cs="宋体"/>
          <w:b/>
          <w:color w:val="FF0000"/>
          <w:sz w:val="21"/>
          <w:szCs w:val="21"/>
          <w:lang w:val="en-US" w:eastAsia="zh-CN"/>
        </w:rPr>
        <w:t>1</w:t>
      </w:r>
      <w:r>
        <w:rPr>
          <w:rFonts w:hint="eastAsia" w:ascii="宋体" w:hAnsi="宋体" w:eastAsia="宋体" w:cs="宋体"/>
          <w:b/>
          <w:color w:val="FF0000"/>
          <w:sz w:val="21"/>
          <w:szCs w:val="21"/>
        </w:rPr>
        <w:t>个小时内。</w:t>
      </w:r>
    </w:p>
    <w:p>
      <w:pPr>
        <w:pStyle w:val="10"/>
        <w:numPr>
          <w:ilvl w:val="0"/>
          <w:numId w:val="0"/>
        </w:numPr>
        <w:spacing w:line="376" w:lineRule="auto"/>
        <w:ind w:right="579" w:rightChars="0"/>
        <w:rPr>
          <w:rFonts w:hint="eastAsia" w:ascii="宋体" w:hAnsi="宋体" w:eastAsia="宋体" w:cs="宋体"/>
        </w:rPr>
      </w:pPr>
      <w:r>
        <w:rPr>
          <w:rFonts w:hint="eastAsia" w:ascii="宋体" w:hAnsi="宋体" w:eastAsia="宋体" w:cs="宋体"/>
        </w:rPr>
        <w:t>5、开始评标前采购人将依法对投标人的资格标进行审查。审查内容包括招标文件第三章资格文件【资格标】部分要求提交的相应材料、投标人的信用信息查询记录等。通过资格标审查投标人不足3家的，不得评标。</w:t>
      </w:r>
    </w:p>
    <w:p>
      <w:pPr>
        <w:pStyle w:val="10"/>
        <w:numPr>
          <w:ilvl w:val="0"/>
          <w:numId w:val="11"/>
        </w:numPr>
        <w:spacing w:line="376" w:lineRule="auto"/>
        <w:ind w:right="579"/>
        <w:rPr>
          <w:rFonts w:ascii="宋体" w:hAnsi="宋体" w:eastAsia="宋体" w:cs="宋体"/>
        </w:rPr>
      </w:pPr>
      <w:r>
        <w:rPr>
          <w:rFonts w:hint="eastAsia" w:ascii="宋体" w:hAnsi="宋体" w:eastAsia="宋体" w:cs="宋体"/>
        </w:rPr>
        <w:t>通过资格性审查的供应商，进入其技术资信及价格标标评审。</w:t>
      </w:r>
      <w:r>
        <w:rPr>
          <w:rFonts w:hint="eastAsia" w:ascii="宋体" w:hAnsi="宋体" w:eastAsia="宋体" w:cs="宋体"/>
          <w:spacing w:val="-1"/>
        </w:rPr>
        <w:t>技术及资信评分结束后，由主持人公布无效投标的投标人名单、投标无效的原因及其他有</w:t>
      </w:r>
      <w:r>
        <w:rPr>
          <w:rFonts w:hint="eastAsia" w:ascii="宋体" w:hAnsi="宋体" w:eastAsia="宋体" w:cs="宋体"/>
          <w:spacing w:val="-3"/>
          <w:w w:val="110"/>
        </w:rPr>
        <w:t>效投标的评分结果。</w:t>
      </w:r>
    </w:p>
    <w:p>
      <w:pPr>
        <w:pStyle w:val="10"/>
        <w:spacing w:line="374" w:lineRule="auto"/>
        <w:ind w:right="582"/>
        <w:rPr>
          <w:rFonts w:ascii="宋体" w:hAnsi="宋体" w:eastAsia="宋体" w:cs="宋体"/>
        </w:rPr>
      </w:pPr>
      <w:r>
        <w:rPr>
          <w:rFonts w:hint="eastAsia" w:ascii="宋体" w:hAnsi="宋体" w:eastAsia="宋体" w:cs="宋体"/>
          <w:lang w:val="en-US"/>
        </w:rPr>
        <w:t>8</w:t>
      </w:r>
      <w:r>
        <w:rPr>
          <w:rFonts w:hint="eastAsia" w:ascii="宋体" w:hAnsi="宋体" w:eastAsia="宋体" w:cs="宋体"/>
        </w:rPr>
        <w:t>、由</w:t>
      </w:r>
      <w:r>
        <w:rPr>
          <w:rFonts w:hint="eastAsia" w:ascii="宋体" w:hAnsi="宋体" w:eastAsia="宋体" w:cs="宋体"/>
          <w:lang w:eastAsia="zh-CN"/>
        </w:rPr>
        <w:t>采购代理机构开启投标人的</w:t>
      </w:r>
      <w:r>
        <w:rPr>
          <w:rFonts w:hint="eastAsia" w:ascii="宋体" w:hAnsi="宋体" w:eastAsia="宋体" w:cs="宋体"/>
        </w:rPr>
        <w:t>投标报价、投标内容（投标设备名称、规格型号或者服务项目名称）其他内容。</w:t>
      </w:r>
    </w:p>
    <w:p>
      <w:pPr>
        <w:pStyle w:val="10"/>
        <w:spacing w:line="291" w:lineRule="exact"/>
        <w:rPr>
          <w:rFonts w:ascii="宋体" w:hAnsi="宋体" w:eastAsia="宋体" w:cs="宋体"/>
        </w:rPr>
      </w:pPr>
      <w:r>
        <w:rPr>
          <w:rFonts w:hint="eastAsia" w:ascii="宋体" w:hAnsi="宋体" w:eastAsia="宋体" w:cs="宋体"/>
          <w:spacing w:val="-4"/>
          <w:lang w:val="en-US"/>
        </w:rPr>
        <w:t>9</w:t>
      </w:r>
      <w:r>
        <w:rPr>
          <w:rFonts w:hint="eastAsia" w:ascii="宋体" w:hAnsi="宋体" w:eastAsia="宋体" w:cs="宋体"/>
          <w:spacing w:val="-4"/>
        </w:rPr>
        <w:t>、</w:t>
      </w:r>
      <w:r>
        <w:rPr>
          <w:rFonts w:hint="eastAsia" w:ascii="宋体" w:hAnsi="宋体" w:eastAsia="宋体" w:cs="宋体"/>
          <w:w w:val="110"/>
        </w:rPr>
        <w:t>开标会议结束。</w:t>
      </w:r>
    </w:p>
    <w:p>
      <w:pPr>
        <w:pStyle w:val="5"/>
        <w:spacing w:before="137"/>
        <w:ind w:left="0"/>
        <w:rPr>
          <w:rFonts w:ascii="宋体" w:hAnsi="宋体" w:eastAsia="宋体" w:cs="宋体"/>
        </w:rPr>
      </w:pPr>
      <w:r>
        <w:rPr>
          <w:rFonts w:hint="eastAsia" w:ascii="宋体" w:hAnsi="宋体" w:eastAsia="宋体" w:cs="宋体"/>
        </w:rPr>
        <w:t>五、评标</w:t>
      </w:r>
    </w:p>
    <w:p>
      <w:pPr>
        <w:pStyle w:val="10"/>
        <w:spacing w:before="155"/>
        <w:rPr>
          <w:rFonts w:ascii="宋体" w:hAnsi="宋体" w:eastAsia="宋体" w:cs="宋体"/>
        </w:rPr>
      </w:pPr>
      <w:r>
        <w:rPr>
          <w:rFonts w:hint="eastAsia" w:ascii="宋体" w:hAnsi="宋体" w:eastAsia="宋体" w:cs="宋体"/>
        </w:rPr>
        <w:t>（一）组建评标委员会</w:t>
      </w:r>
    </w:p>
    <w:p>
      <w:pPr>
        <w:pStyle w:val="10"/>
        <w:spacing w:before="165" w:line="376" w:lineRule="auto"/>
        <w:ind w:right="579"/>
        <w:rPr>
          <w:rFonts w:ascii="宋体" w:hAnsi="宋体" w:eastAsia="宋体" w:cs="宋体"/>
        </w:rPr>
      </w:pPr>
      <w:r>
        <w:rPr>
          <w:rFonts w:hint="eastAsia" w:ascii="宋体" w:hAnsi="宋体" w:eastAsia="宋体" w:cs="宋体"/>
        </w:rPr>
        <w:t>招标单位和代理机构将根据本项目的特点依法组建评标委员会，评标委员会由招标单位和有关方面五名以上（含五名）单数的专家组成。</w:t>
      </w:r>
    </w:p>
    <w:p>
      <w:pPr>
        <w:pStyle w:val="10"/>
        <w:spacing w:line="290" w:lineRule="exact"/>
        <w:rPr>
          <w:rFonts w:ascii="宋体" w:hAnsi="宋体" w:eastAsia="宋体" w:cs="宋体"/>
        </w:rPr>
      </w:pPr>
      <w:r>
        <w:rPr>
          <w:rFonts w:hint="eastAsia" w:ascii="宋体" w:hAnsi="宋体" w:eastAsia="宋体" w:cs="宋体"/>
        </w:rPr>
        <w:t>（二）评标的方式</w:t>
      </w:r>
    </w:p>
    <w:p>
      <w:pPr>
        <w:pStyle w:val="10"/>
        <w:spacing w:before="167"/>
        <w:rPr>
          <w:rFonts w:ascii="宋体" w:hAnsi="宋体" w:eastAsia="宋体" w:cs="宋体"/>
        </w:rPr>
      </w:pPr>
      <w:r>
        <w:rPr>
          <w:rFonts w:hint="eastAsia" w:ascii="宋体" w:hAnsi="宋体" w:eastAsia="宋体" w:cs="宋体"/>
        </w:rPr>
        <w:t>本项目采用不公开方式评标，评标的依据为招标文件和投标文件。</w:t>
      </w:r>
    </w:p>
    <w:p>
      <w:pPr>
        <w:pStyle w:val="10"/>
        <w:spacing w:before="167"/>
        <w:rPr>
          <w:rFonts w:ascii="宋体" w:hAnsi="宋体" w:eastAsia="宋体" w:cs="宋体"/>
        </w:rPr>
      </w:pPr>
      <w:r>
        <w:rPr>
          <w:rFonts w:hint="eastAsia" w:ascii="宋体" w:hAnsi="宋体" w:eastAsia="宋体" w:cs="宋体"/>
        </w:rPr>
        <w:t>（三）评标程序</w:t>
      </w:r>
    </w:p>
    <w:p>
      <w:pPr>
        <w:pStyle w:val="10"/>
        <w:spacing w:before="165"/>
        <w:rPr>
          <w:rFonts w:ascii="宋体" w:hAnsi="宋体" w:eastAsia="宋体" w:cs="宋体"/>
        </w:rPr>
      </w:pPr>
      <w:r>
        <w:rPr>
          <w:rFonts w:hint="eastAsia" w:ascii="宋体" w:hAnsi="宋体" w:eastAsia="宋体" w:cs="宋体"/>
        </w:rPr>
        <w:t>1、形式审查</w:t>
      </w:r>
    </w:p>
    <w:p>
      <w:pPr>
        <w:pStyle w:val="10"/>
        <w:spacing w:before="167" w:line="376" w:lineRule="auto"/>
        <w:ind w:right="579"/>
        <w:rPr>
          <w:rFonts w:ascii="宋体" w:hAnsi="宋体" w:eastAsia="宋体" w:cs="宋体"/>
        </w:rPr>
      </w:pPr>
      <w:r>
        <w:rPr>
          <w:rFonts w:hint="eastAsia" w:ascii="宋体" w:hAnsi="宋体" w:eastAsia="宋体" w:cs="宋体"/>
          <w:spacing w:val="-5"/>
        </w:rPr>
        <w:t>采购人代表和代理机构工作人员协助评标委员会对投标文件的完整性、合法性等进</w:t>
      </w:r>
      <w:r>
        <w:rPr>
          <w:rFonts w:hint="eastAsia" w:ascii="宋体" w:hAnsi="宋体" w:eastAsia="宋体" w:cs="宋体"/>
          <w:spacing w:val="-4"/>
        </w:rPr>
        <w:t>行审查。</w:t>
      </w:r>
    </w:p>
    <w:p>
      <w:pPr>
        <w:pStyle w:val="10"/>
        <w:spacing w:line="291" w:lineRule="exact"/>
        <w:rPr>
          <w:rFonts w:ascii="宋体" w:hAnsi="宋体" w:eastAsia="宋体" w:cs="宋体"/>
        </w:rPr>
      </w:pPr>
      <w:r>
        <w:rPr>
          <w:rFonts w:hint="eastAsia" w:ascii="宋体" w:hAnsi="宋体" w:eastAsia="宋体" w:cs="宋体"/>
        </w:rPr>
        <w:t>2、实质审查与比较</w:t>
      </w:r>
    </w:p>
    <w:p>
      <w:pPr>
        <w:pStyle w:val="27"/>
        <w:tabs>
          <w:tab w:val="left" w:pos="1488"/>
        </w:tabs>
        <w:spacing w:before="167"/>
        <w:ind w:left="0" w:firstLine="0"/>
        <w:rPr>
          <w:rFonts w:ascii="宋体" w:hAnsi="宋体" w:eastAsia="宋体" w:cs="宋体"/>
        </w:rPr>
      </w:pPr>
      <w:r>
        <w:rPr>
          <w:rFonts w:hint="eastAsia" w:ascii="宋体" w:hAnsi="宋体" w:eastAsia="宋体" w:cs="宋体"/>
          <w:spacing w:val="-5"/>
        </w:rPr>
        <w:t>（1）评标委员会审查投标文件的实质性内容是否符合招标文件的实质性要求。</w:t>
      </w:r>
    </w:p>
    <w:p>
      <w:pPr>
        <w:pStyle w:val="27"/>
        <w:tabs>
          <w:tab w:val="left" w:pos="1493"/>
        </w:tabs>
        <w:spacing w:before="168"/>
        <w:ind w:left="0" w:firstLine="0"/>
        <w:rPr>
          <w:rFonts w:ascii="宋体" w:hAnsi="宋体" w:eastAsia="宋体" w:cs="宋体"/>
          <w:sz w:val="8"/>
        </w:rPr>
      </w:pPr>
      <w:r>
        <w:rPr>
          <w:rFonts w:hint="eastAsia" w:ascii="宋体" w:hAnsi="宋体" w:eastAsia="宋体" w:cs="宋体"/>
        </w:rPr>
        <w:t>（2）评标委员会将根据投标人的投标文件进行审查、核对，如有疑问，将对投标人进行询标，投</w:t>
      </w:r>
    </w:p>
    <w:p>
      <w:pPr>
        <w:pStyle w:val="10"/>
        <w:spacing w:before="59"/>
        <w:ind w:left="538"/>
        <w:rPr>
          <w:rFonts w:ascii="宋体" w:hAnsi="宋体" w:eastAsia="宋体" w:cs="宋体"/>
        </w:rPr>
      </w:pPr>
      <w:r>
        <w:rPr>
          <w:rFonts w:hint="eastAsia" w:ascii="宋体" w:hAnsi="宋体" w:eastAsia="宋体" w:cs="宋体"/>
        </w:rPr>
        <w:t>标人要向评标委员会澄清有关问题。</w:t>
      </w:r>
    </w:p>
    <w:p>
      <w:pPr>
        <w:pStyle w:val="27"/>
        <w:tabs>
          <w:tab w:val="left" w:pos="1488"/>
        </w:tabs>
        <w:spacing w:line="293" w:lineRule="exact"/>
        <w:ind w:left="0" w:firstLine="0"/>
        <w:rPr>
          <w:rFonts w:ascii="宋体" w:hAnsi="宋体" w:eastAsia="宋体" w:cs="宋体"/>
        </w:rPr>
      </w:pPr>
      <w:r>
        <w:rPr>
          <w:rFonts w:hint="eastAsia" w:ascii="宋体" w:hAnsi="宋体" w:eastAsia="宋体" w:cs="宋体"/>
          <w:spacing w:val="-5"/>
        </w:rPr>
        <w:t>（3）各投标人的技术及资信得分为所有评委的有效评分的算术平均数，由指定专人进行计算复核。</w:t>
      </w:r>
    </w:p>
    <w:p>
      <w:pPr>
        <w:pStyle w:val="27"/>
        <w:tabs>
          <w:tab w:val="left" w:pos="1488"/>
        </w:tabs>
        <w:spacing w:before="165"/>
        <w:ind w:left="0" w:firstLine="0"/>
        <w:rPr>
          <w:rFonts w:ascii="宋体" w:hAnsi="宋体" w:eastAsia="宋体" w:cs="宋体"/>
        </w:rPr>
      </w:pPr>
      <w:r>
        <w:rPr>
          <w:rFonts w:hint="eastAsia" w:ascii="宋体" w:hAnsi="宋体" w:eastAsia="宋体" w:cs="宋体"/>
          <w:spacing w:val="-5"/>
        </w:rPr>
        <w:t>（4）代理机构工作人员协助评标委员会根据本项目的评分标准计算各投标人的商务报价得分。</w:t>
      </w:r>
    </w:p>
    <w:p>
      <w:pPr>
        <w:pStyle w:val="27"/>
        <w:tabs>
          <w:tab w:val="left" w:pos="1493"/>
        </w:tabs>
        <w:spacing w:before="167" w:line="376" w:lineRule="auto"/>
        <w:ind w:left="0" w:right="582" w:firstLine="0"/>
        <w:rPr>
          <w:rFonts w:ascii="宋体" w:hAnsi="宋体" w:eastAsia="宋体" w:cs="宋体"/>
        </w:rPr>
      </w:pPr>
      <w:r>
        <w:rPr>
          <w:rFonts w:hint="eastAsia" w:ascii="宋体" w:hAnsi="宋体" w:eastAsia="宋体" w:cs="宋体"/>
          <w:spacing w:val="-1"/>
        </w:rPr>
        <w:t>（5）评标委员会完成评标后，评委对各部分得分汇总，计算出本项目最终得分、评标价等。评标</w:t>
      </w:r>
      <w:r>
        <w:rPr>
          <w:rFonts w:hint="eastAsia" w:ascii="宋体" w:hAnsi="宋体" w:eastAsia="宋体" w:cs="宋体"/>
          <w:spacing w:val="-4"/>
        </w:rPr>
        <w:t>委员会按评标原则推荐中标候选人同时起草评标报告。</w:t>
      </w:r>
    </w:p>
    <w:p>
      <w:pPr>
        <w:pStyle w:val="10"/>
        <w:spacing w:line="291" w:lineRule="exact"/>
        <w:rPr>
          <w:rFonts w:ascii="宋体" w:hAnsi="宋体" w:eastAsia="宋体" w:cs="宋体"/>
        </w:rPr>
      </w:pPr>
      <w:r>
        <w:rPr>
          <w:rFonts w:hint="eastAsia" w:ascii="宋体" w:hAnsi="宋体" w:eastAsia="宋体" w:cs="宋体"/>
        </w:rPr>
        <w:t>（四）澄清问题的形式</w:t>
      </w:r>
    </w:p>
    <w:p>
      <w:pPr>
        <w:pStyle w:val="10"/>
        <w:spacing w:before="167" w:line="376" w:lineRule="auto"/>
        <w:ind w:right="579"/>
        <w:rPr>
          <w:rFonts w:ascii="宋体" w:hAnsi="宋体" w:eastAsia="宋体" w:cs="宋体"/>
        </w:rPr>
      </w:pPr>
      <w:r>
        <w:rPr>
          <w:rFonts w:hint="eastAsia" w:ascii="宋体" w:hAnsi="宋体" w:eastAsia="宋体" w:cs="宋体"/>
          <w:spacing w:val="-5"/>
        </w:rPr>
        <w:t>对投标文件中含义不明确、同类问题表述不一致或者有明显文字和计算错误的内容，评标委员会可要求投标人作出必要的澄清、说明或者纠正。投标人的澄清、说明或者补正应当采用书面形式，由其授权代表签字或盖章确认，并不得超出投标文件的范围或者改变投标文件的实质性内容。</w:t>
      </w:r>
    </w:p>
    <w:p>
      <w:pPr>
        <w:pStyle w:val="10"/>
        <w:spacing w:line="290" w:lineRule="exact"/>
        <w:rPr>
          <w:rFonts w:ascii="宋体" w:hAnsi="宋体" w:eastAsia="宋体" w:cs="宋体"/>
        </w:rPr>
      </w:pPr>
      <w:r>
        <w:rPr>
          <w:rFonts w:hint="eastAsia" w:ascii="宋体" w:hAnsi="宋体" w:eastAsia="宋体" w:cs="宋体"/>
        </w:rPr>
        <w:t>（五）错误修正</w:t>
      </w:r>
    </w:p>
    <w:p>
      <w:pPr>
        <w:pStyle w:val="10"/>
        <w:spacing w:before="167"/>
        <w:rPr>
          <w:rFonts w:ascii="宋体" w:hAnsi="宋体" w:eastAsia="宋体" w:cs="宋体"/>
        </w:rPr>
      </w:pPr>
      <w:r>
        <w:rPr>
          <w:rFonts w:hint="eastAsia" w:ascii="宋体" w:hAnsi="宋体" w:eastAsia="宋体" w:cs="宋体"/>
        </w:rPr>
        <w:t>投标文件如果出现计算或表达上的错误，修正错误的原则如下：</w:t>
      </w:r>
    </w:p>
    <w:p>
      <w:pPr>
        <w:pStyle w:val="10"/>
        <w:spacing w:before="165"/>
        <w:rPr>
          <w:rFonts w:ascii="宋体" w:hAnsi="宋体" w:eastAsia="宋体" w:cs="宋体"/>
        </w:rPr>
      </w:pPr>
      <w:r>
        <w:rPr>
          <w:rFonts w:hint="eastAsia" w:ascii="宋体" w:hAnsi="宋体" w:eastAsia="宋体" w:cs="宋体"/>
        </w:rPr>
        <w:t>1、开标一览表总价与投标报价明细表汇总数不一致的，以开标一览表为准</w:t>
      </w:r>
    </w:p>
    <w:p>
      <w:pPr>
        <w:pStyle w:val="10"/>
        <w:spacing w:before="167"/>
        <w:rPr>
          <w:rFonts w:ascii="宋体" w:hAnsi="宋体" w:eastAsia="宋体" w:cs="宋体"/>
        </w:rPr>
      </w:pPr>
      <w:r>
        <w:rPr>
          <w:rFonts w:hint="eastAsia" w:ascii="宋体" w:hAnsi="宋体" w:eastAsia="宋体" w:cs="宋体"/>
        </w:rPr>
        <w:t>2、投标文件的大写金额和小写金额不一致的，以大写金额为准</w:t>
      </w:r>
    </w:p>
    <w:p>
      <w:pPr>
        <w:pStyle w:val="10"/>
        <w:spacing w:before="167"/>
        <w:rPr>
          <w:rFonts w:ascii="宋体" w:hAnsi="宋体" w:eastAsia="宋体" w:cs="宋体"/>
        </w:rPr>
      </w:pPr>
      <w:r>
        <w:rPr>
          <w:rFonts w:hint="eastAsia" w:ascii="宋体" w:hAnsi="宋体" w:eastAsia="宋体" w:cs="宋体"/>
        </w:rPr>
        <w:t>3</w:t>
      </w:r>
      <w:r>
        <w:rPr>
          <w:rFonts w:hint="eastAsia" w:ascii="宋体" w:hAnsi="宋体" w:eastAsia="宋体" w:cs="宋体"/>
          <w:spacing w:val="-5"/>
        </w:rPr>
        <w:t>、总价金额与按单价汇总金额不一致的，以单价金额计算结果为准</w:t>
      </w:r>
    </w:p>
    <w:p>
      <w:pPr>
        <w:pStyle w:val="10"/>
        <w:spacing w:before="165"/>
        <w:rPr>
          <w:rFonts w:ascii="宋体" w:hAnsi="宋体" w:eastAsia="宋体" w:cs="宋体"/>
        </w:rPr>
      </w:pPr>
      <w:r>
        <w:rPr>
          <w:rFonts w:hint="eastAsia" w:ascii="宋体" w:hAnsi="宋体" w:eastAsia="宋体" w:cs="宋体"/>
        </w:rPr>
        <w:t>4</w:t>
      </w:r>
      <w:r>
        <w:rPr>
          <w:rFonts w:hint="eastAsia" w:ascii="宋体" w:hAnsi="宋体" w:eastAsia="宋体" w:cs="宋体"/>
          <w:spacing w:val="-5"/>
        </w:rPr>
        <w:t>、对不同文字文本投标文件的解释发生异议的，以中文文本为准。</w:t>
      </w:r>
    </w:p>
    <w:p>
      <w:pPr>
        <w:pStyle w:val="10"/>
        <w:spacing w:before="167" w:line="376" w:lineRule="auto"/>
        <w:ind w:right="579"/>
        <w:rPr>
          <w:rFonts w:ascii="宋体" w:hAnsi="宋体" w:eastAsia="宋体" w:cs="宋体"/>
        </w:rPr>
      </w:pPr>
      <w:r>
        <w:rPr>
          <w:rFonts w:hint="eastAsia" w:ascii="宋体" w:hAnsi="宋体" w:eastAsia="宋体" w:cs="宋体"/>
          <w:spacing w:val="-5"/>
        </w:rPr>
        <w:t>按上述修正错误的原则及方法调整或修正投标文件的投标报价，投标人同意并签字确认后，调整后的投标报价对投标人具有约束作用。如果投标人不接受修正后的报价，则其投标将作为无效投标处理。</w:t>
      </w:r>
    </w:p>
    <w:p>
      <w:pPr>
        <w:pStyle w:val="10"/>
        <w:spacing w:line="291" w:lineRule="exact"/>
        <w:rPr>
          <w:rFonts w:ascii="宋体" w:hAnsi="宋体" w:eastAsia="宋体" w:cs="宋体"/>
        </w:rPr>
      </w:pPr>
      <w:r>
        <w:rPr>
          <w:rFonts w:hint="eastAsia" w:ascii="宋体" w:hAnsi="宋体" w:eastAsia="宋体" w:cs="宋体"/>
        </w:rPr>
        <w:t>（六）评标原则和评标办法</w:t>
      </w:r>
    </w:p>
    <w:p>
      <w:pPr>
        <w:pStyle w:val="10"/>
        <w:spacing w:before="167" w:line="376" w:lineRule="auto"/>
        <w:ind w:right="510"/>
        <w:rPr>
          <w:rFonts w:ascii="宋体" w:hAnsi="宋体" w:eastAsia="宋体" w:cs="宋体"/>
        </w:rPr>
      </w:pPr>
      <w:r>
        <w:rPr>
          <w:rFonts w:hint="eastAsia" w:ascii="宋体" w:hAnsi="宋体" w:eastAsia="宋体" w:cs="宋体"/>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pPr>
        <w:pStyle w:val="10"/>
        <w:spacing w:before="167"/>
        <w:rPr>
          <w:rFonts w:ascii="宋体" w:hAnsi="宋体" w:eastAsia="宋体" w:cs="宋体"/>
        </w:rPr>
      </w:pPr>
      <w:r>
        <w:rPr>
          <w:rFonts w:hint="eastAsia" w:ascii="宋体" w:hAnsi="宋体" w:eastAsia="宋体" w:cs="宋体"/>
        </w:rPr>
        <w:t>2、评标办法。具体评标内容及评分标准等详见《第四章：评标办法及评分标准》。</w:t>
      </w:r>
    </w:p>
    <w:p>
      <w:pPr>
        <w:pStyle w:val="10"/>
        <w:spacing w:before="167" w:line="360" w:lineRule="auto"/>
        <w:rPr>
          <w:rFonts w:hint="eastAsia" w:ascii="宋体" w:hAnsi="宋体" w:eastAsia="宋体" w:cs="宋体"/>
        </w:rPr>
      </w:pPr>
      <w:r>
        <w:rPr>
          <w:rFonts w:hint="eastAsia" w:ascii="宋体" w:hAnsi="宋体" w:eastAsia="宋体" w:cs="宋体"/>
          <w:lang w:val="en-US"/>
        </w:rPr>
        <w:t>3、</w:t>
      </w:r>
      <w:r>
        <w:rPr>
          <w:rFonts w:hint="eastAsia" w:ascii="宋体" w:hAnsi="宋体" w:eastAsia="宋体" w:cs="宋体"/>
        </w:rPr>
        <w:t>政府采购政策功能相关说明</w:t>
      </w:r>
    </w:p>
    <w:p>
      <w:pPr>
        <w:pStyle w:val="10"/>
        <w:spacing w:before="167" w:line="360" w:lineRule="auto"/>
        <w:ind w:right="710" w:rightChars="338"/>
        <w:rPr>
          <w:rFonts w:hint="eastAsia" w:ascii="宋体" w:hAnsi="宋体" w:eastAsia="宋体" w:cs="宋体"/>
        </w:rPr>
      </w:pPr>
      <w:r>
        <w:rPr>
          <w:rFonts w:hint="eastAsia" w:ascii="宋体" w:hAnsi="宋体" w:eastAsia="宋体" w:cs="宋体"/>
          <w:lang w:val="en-US"/>
        </w:rPr>
        <w:t>3.1</w:t>
      </w:r>
      <w:r>
        <w:rPr>
          <w:rFonts w:hint="eastAsia" w:ascii="宋体" w:hAnsi="宋体" w:eastAsia="宋体" w:cs="宋体"/>
        </w:rPr>
        <w:t>采购的产品属于“节能产品政府采购清单”和“环境标志产品政府采购清单”中品目的，在性能、技术、服务等指标同等条件下，应当优先采购清单中的产品。（节能产品清单公告媒体：中国政府采购网、中国环境资源信息网、中国节能节水认证网；环境标志产品清单公告媒体：中国政府采购网、国家环境保护总局网、中国绿色采购网）</w:t>
      </w:r>
    </w:p>
    <w:p>
      <w:pPr>
        <w:spacing w:line="360" w:lineRule="auto"/>
        <w:ind w:right="710" w:rightChars="338" w:firstLine="1050" w:firstLineChars="500"/>
        <w:rPr>
          <w:rFonts w:hint="eastAsia" w:ascii="宋体" w:hAnsi="宋体" w:eastAsia="宋体" w:cs="宋体"/>
          <w:szCs w:val="21"/>
        </w:rPr>
      </w:pPr>
      <w:r>
        <w:rPr>
          <w:rFonts w:hint="eastAsia" w:ascii="宋体" w:hAnsi="宋体" w:eastAsia="宋体" w:cs="宋体"/>
          <w:szCs w:val="21"/>
        </w:rPr>
        <w:t>3.2小、微企业（含监狱企业、残疾人福利性单位）扶持政策说明</w:t>
      </w:r>
    </w:p>
    <w:p>
      <w:pPr>
        <w:spacing w:line="360" w:lineRule="auto"/>
        <w:ind w:firstLine="843" w:firstLineChars="400"/>
        <w:rPr>
          <w:rFonts w:hint="eastAsia" w:ascii="宋体" w:hAnsi="宋体" w:eastAsia="宋体" w:cs="宋体"/>
          <w:b/>
          <w:szCs w:val="21"/>
        </w:rPr>
      </w:pPr>
      <w:r>
        <w:rPr>
          <w:rFonts w:hint="eastAsia" w:ascii="宋体" w:hAnsi="宋体" w:eastAsia="宋体" w:cs="宋体"/>
          <w:b/>
          <w:szCs w:val="21"/>
        </w:rPr>
        <w:t>3.2.1、文件依据</w:t>
      </w:r>
    </w:p>
    <w:p>
      <w:pPr>
        <w:spacing w:line="360" w:lineRule="auto"/>
        <w:ind w:firstLine="840" w:firstLineChars="400"/>
        <w:rPr>
          <w:rFonts w:hint="eastAsia" w:ascii="宋体" w:hAnsi="宋体" w:eastAsia="宋体" w:cs="宋体"/>
          <w:bCs/>
          <w:szCs w:val="21"/>
        </w:rPr>
      </w:pPr>
      <w:r>
        <w:rPr>
          <w:rFonts w:hint="eastAsia" w:ascii="宋体" w:hAnsi="宋体" w:eastAsia="宋体" w:cs="宋体"/>
          <w:bCs/>
          <w:szCs w:val="21"/>
        </w:rPr>
        <w:t>（1）关于印发《政府采购促进中小企业发展暂行办法》的通知（财库[2011]181号）</w:t>
      </w:r>
    </w:p>
    <w:p>
      <w:pPr>
        <w:spacing w:line="360" w:lineRule="auto"/>
        <w:ind w:left="1050" w:leftChars="400" w:right="508" w:rightChars="242" w:hanging="210" w:hangingChars="100"/>
        <w:rPr>
          <w:rFonts w:hint="eastAsia" w:ascii="宋体" w:hAnsi="宋体" w:eastAsia="宋体" w:cs="宋体"/>
          <w:bCs/>
          <w:szCs w:val="21"/>
        </w:rPr>
      </w:pPr>
      <w:r>
        <w:rPr>
          <w:rFonts w:hint="eastAsia" w:ascii="宋体" w:hAnsi="宋体" w:eastAsia="宋体" w:cs="宋体"/>
          <w:bCs/>
          <w:szCs w:val="21"/>
        </w:rPr>
        <w:t>（2）浙江省财政厅转发财政部 工业和信息化部关于印发《政府采购促进中小企业发展暂行办法》的通知（浙财采监[2012]11号）</w:t>
      </w:r>
    </w:p>
    <w:p>
      <w:pPr>
        <w:spacing w:line="360" w:lineRule="auto"/>
        <w:ind w:left="1050" w:leftChars="400" w:right="290" w:rightChars="138" w:hanging="210" w:hangingChars="100"/>
        <w:rPr>
          <w:rFonts w:hint="eastAsia" w:ascii="宋体" w:hAnsi="宋体" w:eastAsia="宋体" w:cs="宋体"/>
          <w:bCs/>
          <w:szCs w:val="21"/>
        </w:rPr>
      </w:pPr>
      <w:r>
        <w:rPr>
          <w:rFonts w:hint="eastAsia" w:ascii="宋体" w:hAnsi="宋体" w:eastAsia="宋体" w:cs="宋体"/>
          <w:bCs/>
          <w:szCs w:val="21"/>
        </w:rPr>
        <w:t>（3）浙江省省财政厅《关于开展政府采购供应商网上注册登记和诚信管理工作的通知》（浙财采监〔2010〕8号)</w:t>
      </w:r>
    </w:p>
    <w:p>
      <w:pPr>
        <w:spacing w:line="360" w:lineRule="auto"/>
        <w:ind w:left="1050" w:leftChars="400" w:right="290" w:rightChars="138" w:hanging="210" w:hangingChars="100"/>
        <w:rPr>
          <w:rFonts w:hint="eastAsia" w:ascii="宋体" w:hAnsi="宋体" w:eastAsia="宋体" w:cs="宋体"/>
          <w:bCs/>
          <w:szCs w:val="21"/>
        </w:rPr>
      </w:pPr>
      <w:r>
        <w:rPr>
          <w:rFonts w:hint="eastAsia" w:ascii="宋体" w:hAnsi="宋体" w:eastAsia="宋体" w:cs="宋体"/>
          <w:bCs/>
          <w:szCs w:val="21"/>
        </w:rPr>
        <w:t>（4）《工业和信息化部、国家统计局、国家发展和改革委员会、财政部关于印发中小企业划型标准规定的通知》（工信部联企业[2011]300号）</w:t>
      </w:r>
    </w:p>
    <w:p>
      <w:pPr>
        <w:spacing w:line="360" w:lineRule="auto"/>
        <w:ind w:firstLine="840" w:firstLineChars="400"/>
        <w:rPr>
          <w:rFonts w:hint="eastAsia" w:ascii="宋体" w:hAnsi="宋体" w:eastAsia="宋体" w:cs="宋体"/>
          <w:bCs/>
          <w:szCs w:val="21"/>
        </w:rPr>
      </w:pPr>
      <w:r>
        <w:rPr>
          <w:rFonts w:hint="eastAsia" w:ascii="宋体" w:hAnsi="宋体" w:eastAsia="宋体" w:cs="宋体"/>
          <w:bCs/>
          <w:szCs w:val="21"/>
        </w:rPr>
        <w:t>（5）财政部、司法部《关于政府采购支持监狱企业发展有关问题的通知》（财库〔2014〕68号）</w:t>
      </w:r>
    </w:p>
    <w:p>
      <w:pPr>
        <w:spacing w:line="360" w:lineRule="auto"/>
        <w:ind w:firstLine="840" w:firstLineChars="400"/>
        <w:rPr>
          <w:rFonts w:hint="eastAsia" w:ascii="宋体" w:hAnsi="宋体" w:eastAsia="宋体" w:cs="宋体"/>
          <w:bCs/>
          <w:szCs w:val="21"/>
        </w:rPr>
      </w:pPr>
      <w:r>
        <w:rPr>
          <w:rFonts w:hint="eastAsia" w:ascii="宋体" w:hAnsi="宋体" w:eastAsia="宋体" w:cs="宋体"/>
          <w:bCs/>
          <w:szCs w:val="21"/>
        </w:rPr>
        <w:t>（6）《财政部 民政部 中国残疾人联合会关于促进残疾人就业政府采购政策的通知》（财库〔2017〕 141号）</w:t>
      </w:r>
    </w:p>
    <w:p>
      <w:pPr>
        <w:spacing w:line="360" w:lineRule="auto"/>
        <w:ind w:firstLine="843" w:firstLineChars="400"/>
        <w:rPr>
          <w:rFonts w:hint="eastAsia" w:ascii="宋体" w:hAnsi="宋体" w:eastAsia="宋体" w:cs="宋体"/>
          <w:b/>
          <w:szCs w:val="21"/>
        </w:rPr>
      </w:pPr>
      <w:r>
        <w:rPr>
          <w:rFonts w:hint="eastAsia" w:ascii="宋体" w:hAnsi="宋体" w:eastAsia="宋体" w:cs="宋体"/>
          <w:b/>
          <w:szCs w:val="21"/>
        </w:rPr>
        <w:t>3.2.2、享受小微企业价格折扣应具备的条件与价格折扣比例</w:t>
      </w:r>
    </w:p>
    <w:p>
      <w:pPr>
        <w:spacing w:line="360" w:lineRule="auto"/>
        <w:ind w:left="1050" w:leftChars="400" w:hanging="210" w:hangingChars="100"/>
        <w:rPr>
          <w:rFonts w:hint="eastAsia" w:ascii="宋体" w:hAnsi="宋体" w:eastAsia="宋体" w:cs="宋体"/>
          <w:szCs w:val="21"/>
        </w:rPr>
      </w:pPr>
      <w:r>
        <w:rPr>
          <w:rFonts w:hint="eastAsia" w:ascii="宋体" w:hAnsi="宋体" w:eastAsia="宋体" w:cs="宋体"/>
          <w:szCs w:val="21"/>
        </w:rPr>
        <w:t>（1）符合中小企业划分标准；</w:t>
      </w:r>
    </w:p>
    <w:p>
      <w:pPr>
        <w:spacing w:line="360" w:lineRule="auto"/>
        <w:ind w:left="1050" w:leftChars="400" w:right="508" w:rightChars="242" w:hanging="210" w:hangingChars="100"/>
        <w:rPr>
          <w:rFonts w:hint="eastAsia" w:ascii="宋体" w:hAnsi="宋体" w:eastAsia="宋体" w:cs="宋体"/>
          <w:szCs w:val="21"/>
        </w:rPr>
      </w:pPr>
      <w:r>
        <w:rPr>
          <w:rFonts w:hint="eastAsia" w:ascii="宋体" w:hAnsi="宋体" w:eastAsia="宋体" w:cs="宋体"/>
          <w:szCs w:val="21"/>
        </w:rPr>
        <w:t>（2）提供本企业制造的货物、承担的工程或者服务，或者提供其他中小企业制造的货物。本项所称货物不包括使用大型企业注册商标的货物。</w:t>
      </w:r>
    </w:p>
    <w:p>
      <w:pPr>
        <w:spacing w:line="360" w:lineRule="auto"/>
        <w:ind w:left="210" w:leftChars="100" w:right="508" w:rightChars="242"/>
        <w:rPr>
          <w:rFonts w:hint="eastAsia" w:ascii="宋体" w:hAnsi="宋体" w:eastAsia="宋体" w:cs="宋体"/>
          <w:szCs w:val="21"/>
        </w:rPr>
      </w:pPr>
      <w:r>
        <w:rPr>
          <w:rFonts w:hint="eastAsia" w:ascii="宋体" w:hAnsi="宋体" w:eastAsia="宋体" w:cs="宋体"/>
          <w:szCs w:val="21"/>
        </w:rPr>
        <w:t xml:space="preserve"> 中小企业划分标准，是指国务院有关部门根据企业从业人员、营业收入、资产总额等指标制定的中小企业划型标准。</w:t>
      </w:r>
      <w:r>
        <w:rPr>
          <w:rFonts w:hint="eastAsia" w:ascii="宋体" w:hAnsi="宋体" w:eastAsia="宋体" w:cs="宋体"/>
          <w:szCs w:val="21"/>
        </w:rPr>
        <w:br w:type="textWrapping"/>
      </w:r>
      <w:r>
        <w:rPr>
          <w:rFonts w:hint="eastAsia" w:ascii="宋体" w:hAnsi="宋体" w:eastAsia="宋体" w:cs="宋体"/>
          <w:szCs w:val="21"/>
        </w:rPr>
        <w:t> 小型、微型企业提供中型企业制造的货物的，视同为中型企业。</w:t>
      </w:r>
    </w:p>
    <w:p>
      <w:pPr>
        <w:spacing w:line="360" w:lineRule="auto"/>
        <w:ind w:firstLine="420" w:firstLineChars="200"/>
        <w:rPr>
          <w:rFonts w:hint="eastAsia" w:ascii="宋体" w:hAnsi="宋体" w:eastAsia="宋体" w:cs="宋体"/>
          <w:szCs w:val="21"/>
          <w:u w:val="single"/>
        </w:rPr>
      </w:pPr>
      <w:r>
        <w:rPr>
          <w:rFonts w:hint="eastAsia" w:ascii="宋体" w:hAnsi="宋体" w:eastAsia="宋体" w:cs="宋体"/>
          <w:szCs w:val="21"/>
          <w:u w:val="single"/>
        </w:rPr>
        <w:t>（3）本项目对小型和微型企业产品的价格给予6%的扣除，用扣除后的价格参与评审。</w:t>
      </w:r>
    </w:p>
    <w:p>
      <w:pPr>
        <w:spacing w:line="360" w:lineRule="auto"/>
        <w:ind w:firstLine="422" w:firstLineChars="200"/>
        <w:rPr>
          <w:rFonts w:hint="eastAsia" w:ascii="宋体" w:hAnsi="宋体" w:eastAsia="宋体" w:cs="宋体"/>
          <w:bCs/>
          <w:szCs w:val="21"/>
        </w:rPr>
      </w:pPr>
      <w:r>
        <w:rPr>
          <w:rFonts w:hint="eastAsia" w:ascii="宋体" w:hAnsi="宋体" w:eastAsia="宋体" w:cs="宋体"/>
          <w:b/>
          <w:szCs w:val="21"/>
        </w:rPr>
        <w:t>3.2.3、享受小微企业价格折扣应提供以下材料：</w:t>
      </w:r>
    </w:p>
    <w:p>
      <w:pPr>
        <w:spacing w:line="360" w:lineRule="auto"/>
        <w:ind w:firstLine="420" w:firstLineChars="200"/>
        <w:rPr>
          <w:rFonts w:hint="eastAsia" w:ascii="宋体" w:hAnsi="宋体" w:eastAsia="宋体" w:cs="宋体"/>
          <w:bCs/>
          <w:szCs w:val="21"/>
        </w:rPr>
      </w:pPr>
      <w:r>
        <w:rPr>
          <w:rFonts w:hint="eastAsia" w:ascii="宋体" w:hAnsi="宋体" w:eastAsia="宋体" w:cs="宋体"/>
          <w:bCs/>
          <w:szCs w:val="21"/>
        </w:rPr>
        <w:t>（1）《小微企业声明函》（加盖供应商公章，格式见第六章价格标附件1）</w:t>
      </w:r>
    </w:p>
    <w:p>
      <w:pPr>
        <w:pStyle w:val="10"/>
        <w:spacing w:before="1" w:line="360" w:lineRule="auto"/>
        <w:ind w:right="44" w:firstLine="420" w:firstLineChars="200"/>
        <w:rPr>
          <w:rFonts w:hint="eastAsia" w:ascii="宋体" w:hAnsi="宋体" w:eastAsia="宋体" w:cs="宋体"/>
        </w:rPr>
      </w:pPr>
      <w:r>
        <w:rPr>
          <w:rFonts w:hint="eastAsia" w:ascii="宋体" w:hAnsi="宋体" w:eastAsia="宋体" w:cs="宋体"/>
          <w:bCs/>
        </w:rPr>
        <w:t>（2）小型和微型企业（或残疾人福利性单位、监狱企业）产品说明</w:t>
      </w:r>
    </w:p>
    <w:p>
      <w:pPr>
        <w:spacing w:line="360" w:lineRule="auto"/>
        <w:ind w:firstLine="632" w:firstLineChars="300"/>
        <w:rPr>
          <w:rFonts w:hint="eastAsia" w:ascii="宋体" w:hAnsi="宋体" w:eastAsia="宋体" w:cs="宋体"/>
          <w:bCs/>
          <w:szCs w:val="21"/>
        </w:rPr>
      </w:pPr>
      <w:r>
        <w:rPr>
          <w:rFonts w:hint="eastAsia" w:ascii="宋体" w:hAnsi="宋体" w:eastAsia="宋体" w:cs="宋体"/>
          <w:b/>
          <w:szCs w:val="21"/>
        </w:rPr>
        <w:t>注：未同时提供以上材料的，均不给予价格扣除。</w:t>
      </w:r>
    </w:p>
    <w:p>
      <w:pPr>
        <w:spacing w:line="360" w:lineRule="auto"/>
        <w:ind w:firstLine="630" w:firstLineChars="300"/>
        <w:rPr>
          <w:rFonts w:hint="eastAsia" w:ascii="宋体" w:hAnsi="宋体" w:eastAsia="宋体" w:cs="宋体"/>
          <w:bCs/>
          <w:szCs w:val="21"/>
        </w:rPr>
      </w:pPr>
      <w:r>
        <w:rPr>
          <w:rFonts w:hint="eastAsia" w:ascii="宋体" w:hAnsi="宋体" w:eastAsia="宋体" w:cs="宋体"/>
          <w:bCs/>
          <w:szCs w:val="21"/>
          <w:u w:val="single"/>
        </w:rPr>
        <w:t>3.2.4、享受监狱企业价格折扣应提供以下材料（价格标中，不提供的不享受价格折扣）</w:t>
      </w:r>
      <w:r>
        <w:rPr>
          <w:rFonts w:hint="eastAsia" w:ascii="宋体" w:hAnsi="宋体" w:eastAsia="宋体" w:cs="宋体"/>
          <w:bCs/>
          <w:szCs w:val="21"/>
        </w:rPr>
        <w:t>：</w:t>
      </w:r>
    </w:p>
    <w:p>
      <w:pPr>
        <w:adjustRightInd w:val="0"/>
        <w:snapToGrid w:val="0"/>
        <w:spacing w:line="360" w:lineRule="auto"/>
        <w:ind w:firstLine="420" w:firstLineChars="200"/>
        <w:rPr>
          <w:rFonts w:hint="eastAsia" w:ascii="宋体" w:hAnsi="宋体" w:eastAsia="宋体" w:cs="宋体"/>
          <w:bCs/>
          <w:szCs w:val="21"/>
        </w:rPr>
      </w:pPr>
      <w:r>
        <w:rPr>
          <w:rFonts w:hint="eastAsia" w:ascii="宋体" w:hAnsi="宋体" w:eastAsia="宋体" w:cs="宋体"/>
          <w:bCs/>
          <w:szCs w:val="21"/>
          <w:shd w:val="clear" w:color="auto" w:fill="FFFFFF"/>
        </w:rPr>
        <w:t>（1）监狱企业声明函</w:t>
      </w:r>
      <w:r>
        <w:rPr>
          <w:rFonts w:hint="eastAsia" w:ascii="宋体" w:hAnsi="宋体" w:eastAsia="宋体" w:cs="宋体"/>
          <w:bCs/>
          <w:szCs w:val="21"/>
        </w:rPr>
        <w:t>（原件，加盖供应商公章，格式见第六章价格标附件2）</w:t>
      </w:r>
    </w:p>
    <w:p>
      <w:pPr>
        <w:spacing w:line="360" w:lineRule="auto"/>
        <w:ind w:left="420" w:leftChars="200" w:right="508" w:rightChars="242"/>
        <w:rPr>
          <w:rFonts w:hint="eastAsia" w:ascii="宋体" w:hAnsi="宋体" w:eastAsia="宋体" w:cs="宋体"/>
          <w:bCs/>
          <w:szCs w:val="21"/>
        </w:rPr>
      </w:pPr>
      <w:r>
        <w:rPr>
          <w:rFonts w:hint="eastAsia" w:ascii="宋体" w:hAnsi="宋体" w:eastAsia="宋体" w:cs="宋体"/>
          <w:bCs/>
          <w:szCs w:val="21"/>
        </w:rPr>
        <w:t>（2）监狱企业参加政府采购活动时，应当提供由省级以上监狱管理局、戒毒管理局(含新疆生产建设兵团)出具的属于监狱企业的文件（复印件加盖公章，开标时提供原件备查）。在政府采购活动中，监狱企业视同小型、微型企业，享受评审中价格扣除政策。</w:t>
      </w:r>
    </w:p>
    <w:p>
      <w:pPr>
        <w:spacing w:line="360" w:lineRule="auto"/>
        <w:ind w:firstLine="420" w:firstLineChars="200"/>
        <w:rPr>
          <w:rFonts w:hint="eastAsia" w:ascii="宋体" w:hAnsi="宋体" w:eastAsia="宋体" w:cs="宋体"/>
          <w:bCs/>
          <w:szCs w:val="21"/>
        </w:rPr>
      </w:pPr>
      <w:r>
        <w:rPr>
          <w:rFonts w:hint="eastAsia" w:ascii="宋体" w:hAnsi="宋体" w:eastAsia="宋体" w:cs="宋体"/>
          <w:bCs/>
          <w:szCs w:val="21"/>
        </w:rPr>
        <w:t>3.2.5、</w:t>
      </w:r>
      <w:r>
        <w:rPr>
          <w:rFonts w:hint="eastAsia" w:ascii="宋体" w:hAnsi="宋体" w:eastAsia="宋体" w:cs="宋体"/>
          <w:bCs/>
          <w:szCs w:val="21"/>
          <w:u w:val="single"/>
        </w:rPr>
        <w:t>享受残疾人福利性单位格折扣应提供以下材料（价格标中，不提供的不享受价格折扣）</w:t>
      </w:r>
      <w:r>
        <w:rPr>
          <w:rFonts w:hint="eastAsia" w:ascii="宋体" w:hAnsi="宋体" w:eastAsia="宋体" w:cs="宋体"/>
          <w:bCs/>
          <w:szCs w:val="21"/>
        </w:rPr>
        <w:t>：</w:t>
      </w:r>
    </w:p>
    <w:p>
      <w:pPr>
        <w:spacing w:line="360" w:lineRule="auto"/>
        <w:ind w:firstLine="630" w:firstLineChars="300"/>
        <w:rPr>
          <w:rFonts w:hint="eastAsia" w:ascii="宋体" w:hAnsi="宋体" w:eastAsia="宋体" w:cs="宋体"/>
          <w:sz w:val="11"/>
        </w:rPr>
      </w:pPr>
      <w:r>
        <w:rPr>
          <w:rFonts w:hint="eastAsia" w:ascii="宋体" w:hAnsi="宋体" w:eastAsia="宋体" w:cs="宋体"/>
          <w:bCs/>
          <w:szCs w:val="21"/>
        </w:rPr>
        <w:t>残疾人福利性单位声明函；（格式见第六章价格标附件3）</w:t>
      </w:r>
    </w:p>
    <w:p>
      <w:pPr>
        <w:pStyle w:val="10"/>
        <w:spacing w:before="60" w:line="360" w:lineRule="auto"/>
        <w:ind w:left="658"/>
        <w:rPr>
          <w:rFonts w:hint="eastAsia" w:ascii="宋体" w:hAnsi="宋体" w:eastAsia="宋体" w:cs="宋体"/>
          <w:sz w:val="17"/>
        </w:rPr>
      </w:pPr>
      <w:r>
        <w:rPr>
          <w:rFonts w:hint="eastAsia" w:ascii="宋体" w:hAnsi="宋体" w:eastAsia="宋体" w:cs="宋体"/>
        </w:rPr>
        <w:t>（七）评标过程的监控</w:t>
      </w:r>
    </w:p>
    <w:p>
      <w:pPr>
        <w:pStyle w:val="10"/>
        <w:spacing w:line="360" w:lineRule="auto"/>
        <w:ind w:left="238" w:right="439" w:firstLine="420"/>
        <w:rPr>
          <w:rFonts w:hint="eastAsia" w:ascii="宋体" w:hAnsi="宋体" w:eastAsia="宋体" w:cs="宋体"/>
        </w:rPr>
      </w:pPr>
      <w:r>
        <w:rPr>
          <w:rFonts w:hint="eastAsia" w:ascii="宋体" w:hAnsi="宋体" w:eastAsia="宋体" w:cs="宋体"/>
          <w:spacing w:val="-5"/>
        </w:rPr>
        <w:t>本项目评标过程实行全程录音、录像监控，投标人在评标过程中所进行的试图影响评标结果的不公正活动，可能导致其投标被拒绝。</w:t>
      </w:r>
    </w:p>
    <w:p>
      <w:pPr>
        <w:pStyle w:val="6"/>
        <w:numPr>
          <w:ilvl w:val="0"/>
          <w:numId w:val="0"/>
        </w:numPr>
        <w:spacing w:line="360" w:lineRule="auto"/>
        <w:ind w:firstLine="602" w:firstLineChars="200"/>
        <w:rPr>
          <w:rFonts w:hint="eastAsia" w:ascii="宋体" w:hAnsi="宋体" w:eastAsia="宋体" w:cs="宋体"/>
        </w:rPr>
      </w:pPr>
      <w:r>
        <w:rPr>
          <w:rFonts w:hint="eastAsia" w:ascii="宋体" w:hAnsi="宋体" w:eastAsia="宋体" w:cs="宋体"/>
        </w:rPr>
        <w:t>六、定标</w:t>
      </w:r>
    </w:p>
    <w:p>
      <w:pPr>
        <w:pStyle w:val="10"/>
        <w:spacing w:before="222" w:line="360" w:lineRule="auto"/>
        <w:ind w:left="658"/>
        <w:rPr>
          <w:rFonts w:hint="eastAsia" w:ascii="宋体" w:hAnsi="宋体" w:eastAsia="宋体" w:cs="宋体"/>
          <w:sz w:val="17"/>
        </w:rPr>
      </w:pPr>
      <w:r>
        <w:rPr>
          <w:rFonts w:hint="eastAsia" w:ascii="宋体" w:hAnsi="宋体" w:eastAsia="宋体" w:cs="宋体"/>
        </w:rPr>
        <w:t>确定中标人。本项目由招标人（或招标人事先授权评标委员会）确定中标人。</w:t>
      </w:r>
    </w:p>
    <w:p>
      <w:pPr>
        <w:pStyle w:val="10"/>
        <w:spacing w:line="360" w:lineRule="auto"/>
        <w:ind w:left="658"/>
        <w:rPr>
          <w:rFonts w:hint="eastAsia" w:ascii="宋体" w:hAnsi="宋体" w:eastAsia="宋体" w:cs="宋体"/>
          <w:sz w:val="18"/>
        </w:rPr>
      </w:pPr>
      <w:r>
        <w:rPr>
          <w:rFonts w:hint="eastAsia" w:ascii="宋体" w:hAnsi="宋体" w:eastAsia="宋体" w:cs="宋体"/>
        </w:rPr>
        <w:t>1、采购代理机构在评标结束后 2 个工作日内将评标报告交招标人确认。</w:t>
      </w:r>
    </w:p>
    <w:p>
      <w:pPr>
        <w:pStyle w:val="10"/>
        <w:spacing w:line="360" w:lineRule="auto"/>
        <w:ind w:left="238" w:right="437" w:firstLine="420"/>
        <w:rPr>
          <w:rFonts w:hint="eastAsia" w:ascii="宋体" w:hAnsi="宋体" w:eastAsia="宋体" w:cs="宋体"/>
        </w:rPr>
      </w:pPr>
      <w:r>
        <w:rPr>
          <w:rFonts w:hint="eastAsia" w:ascii="宋体" w:hAnsi="宋体" w:eastAsia="宋体" w:cs="宋体"/>
        </w:rPr>
        <w:t>2、投标人对评标结果无异议的，招标人应在收到评标报告后 5 个工作日内对评标结果进行确认。如有投标人对评标结果提出质疑的，招标人可在质疑处理完毕后确定中标人。</w:t>
      </w:r>
    </w:p>
    <w:p>
      <w:pPr>
        <w:pStyle w:val="18"/>
        <w:spacing w:line="360" w:lineRule="auto"/>
        <w:ind w:right="525" w:rightChars="250" w:firstLine="420" w:firstLineChars="200"/>
        <w:rPr>
          <w:rFonts w:hint="eastAsia" w:ascii="宋体" w:hAnsi="宋体" w:eastAsia="宋体" w:cs="宋体"/>
          <w:sz w:val="21"/>
          <w:szCs w:val="21"/>
        </w:rPr>
      </w:pPr>
      <w:r>
        <w:rPr>
          <w:rFonts w:hint="eastAsia" w:ascii="宋体" w:hAnsi="宋体" w:eastAsia="宋体" w:cs="宋体"/>
          <w:sz w:val="21"/>
          <w:szCs w:val="21"/>
        </w:rPr>
        <w:t>3</w:t>
      </w:r>
      <w:r>
        <w:rPr>
          <w:rFonts w:hint="eastAsia" w:ascii="宋体" w:hAnsi="宋体" w:eastAsia="宋体" w:cs="宋体"/>
          <w:spacing w:val="-2"/>
          <w:sz w:val="21"/>
          <w:szCs w:val="21"/>
        </w:rPr>
        <w:t>、</w:t>
      </w:r>
      <w:r>
        <w:rPr>
          <w:rFonts w:hint="eastAsia" w:ascii="宋体" w:hAnsi="宋体" w:eastAsia="宋体" w:cs="宋体"/>
          <w:sz w:val="21"/>
          <w:szCs w:val="21"/>
        </w:rPr>
        <w:t>采购人或者采购代理机构应当自中标人确定之日起2个工作日内，在省级以上财政部门指定的媒体上公告中标结果。</w:t>
      </w:r>
    </w:p>
    <w:p>
      <w:pPr>
        <w:pStyle w:val="10"/>
        <w:spacing w:line="360" w:lineRule="auto"/>
        <w:ind w:left="658"/>
        <w:rPr>
          <w:rFonts w:hint="eastAsia" w:ascii="宋体" w:hAnsi="宋体" w:eastAsia="宋体" w:cs="宋体"/>
          <w:b/>
          <w:bCs/>
          <w:sz w:val="18"/>
        </w:rPr>
      </w:pPr>
      <w:r>
        <w:rPr>
          <w:rFonts w:hint="eastAsia" w:ascii="宋体" w:hAnsi="宋体" w:eastAsia="宋体" w:cs="宋体"/>
          <w:b/>
          <w:bCs/>
        </w:rPr>
        <w:t>七、合同授予</w:t>
      </w:r>
    </w:p>
    <w:p>
      <w:pPr>
        <w:pStyle w:val="10"/>
        <w:spacing w:before="1" w:line="360" w:lineRule="auto"/>
        <w:ind w:left="238" w:right="439" w:firstLine="420"/>
        <w:rPr>
          <w:rFonts w:hint="eastAsia" w:ascii="宋体" w:hAnsi="宋体" w:eastAsia="宋体" w:cs="宋体"/>
        </w:rPr>
      </w:pPr>
      <w:r>
        <w:rPr>
          <w:rFonts w:hint="eastAsia" w:ascii="宋体" w:hAnsi="宋体" w:eastAsia="宋体" w:cs="宋体"/>
        </w:rPr>
        <w:t>1</w:t>
      </w:r>
      <w:r>
        <w:rPr>
          <w:rFonts w:hint="eastAsia" w:ascii="宋体" w:hAnsi="宋体" w:eastAsia="宋体" w:cs="宋体"/>
          <w:spacing w:val="-6"/>
        </w:rPr>
        <w:t xml:space="preserve">、招标人与中标人应当在《中标通知书》发出之日起 </w:t>
      </w:r>
      <w:r>
        <w:rPr>
          <w:rFonts w:hint="eastAsia" w:ascii="宋体" w:hAnsi="宋体" w:eastAsia="宋体" w:cs="宋体"/>
        </w:rPr>
        <w:t>30</w:t>
      </w:r>
      <w:r>
        <w:rPr>
          <w:rFonts w:hint="eastAsia" w:ascii="宋体" w:hAnsi="宋体" w:eastAsia="宋体" w:cs="宋体"/>
          <w:spacing w:val="-7"/>
        </w:rPr>
        <w:t xml:space="preserve"> 日内签订政府采购合同。同时，采购代理</w:t>
      </w:r>
      <w:r>
        <w:rPr>
          <w:rFonts w:hint="eastAsia" w:ascii="宋体" w:hAnsi="宋体" w:eastAsia="宋体" w:cs="宋体"/>
          <w:spacing w:val="-5"/>
        </w:rPr>
        <w:t>机构对合同内容进行审查，如发现与采购结果和投标承诺内容不一致的，应予以纠正。</w:t>
      </w:r>
    </w:p>
    <w:p>
      <w:pPr>
        <w:pStyle w:val="10"/>
        <w:spacing w:line="360" w:lineRule="auto"/>
        <w:ind w:left="538" w:right="579"/>
        <w:rPr>
          <w:rFonts w:hint="eastAsia" w:ascii="宋体" w:hAnsi="宋体" w:eastAsia="宋体" w:cs="宋体"/>
        </w:rPr>
      </w:pPr>
      <w:r>
        <w:rPr>
          <w:rFonts w:hint="eastAsia" w:ascii="宋体" w:hAnsi="宋体" w:eastAsia="宋体" w:cs="宋体"/>
          <w:spacing w:val="6"/>
        </w:rPr>
        <w:t>2</w:t>
      </w:r>
      <w:r>
        <w:rPr>
          <w:rFonts w:hint="eastAsia" w:ascii="宋体" w:hAnsi="宋体" w:eastAsia="宋体" w:cs="宋体"/>
          <w:spacing w:val="3"/>
        </w:rPr>
        <w:t>、中标人不遵守招标文件和投标响应性文件的要约及承诺、擅自修改报价或在接到《中标通知</w:t>
      </w:r>
      <w:r>
        <w:rPr>
          <w:rFonts w:hint="eastAsia" w:ascii="宋体" w:hAnsi="宋体" w:eastAsia="宋体" w:cs="宋体"/>
          <w:spacing w:val="-4"/>
        </w:rPr>
        <w:t>书》后借故拖延、拒签合同而造成超过规定时间的，取消该供应商的中标</w:t>
      </w:r>
      <w:r>
        <w:rPr>
          <w:rFonts w:hint="eastAsia" w:ascii="宋体" w:hAnsi="宋体" w:eastAsia="宋体" w:cs="宋体"/>
          <w:spacing w:val="-5"/>
        </w:rPr>
        <w:t>资格。在此情况下，采购人可重新招标，对受影响的供应商不承担任何责任。</w:t>
      </w:r>
    </w:p>
    <w:p>
      <w:pPr>
        <w:pStyle w:val="4"/>
        <w:tabs>
          <w:tab w:val="left" w:pos="4518"/>
        </w:tabs>
        <w:ind w:firstLine="2448" w:firstLineChars="800"/>
        <w:jc w:val="left"/>
        <w:rPr>
          <w:rFonts w:hint="eastAsia"/>
          <w:spacing w:val="3"/>
        </w:rPr>
      </w:pPr>
    </w:p>
    <w:p>
      <w:pPr>
        <w:pStyle w:val="4"/>
        <w:tabs>
          <w:tab w:val="left" w:pos="4518"/>
        </w:tabs>
        <w:ind w:firstLine="2448" w:firstLineChars="800"/>
        <w:jc w:val="left"/>
        <w:rPr>
          <w:rFonts w:hint="eastAsia"/>
          <w:spacing w:val="3"/>
        </w:rPr>
      </w:pPr>
    </w:p>
    <w:p>
      <w:pPr>
        <w:rPr>
          <w:rFonts w:hint="eastAsia"/>
          <w:spacing w:val="3"/>
        </w:rPr>
      </w:pPr>
    </w:p>
    <w:p>
      <w:pPr>
        <w:pStyle w:val="8"/>
        <w:rPr>
          <w:rFonts w:hint="eastAsia"/>
        </w:rPr>
      </w:pPr>
    </w:p>
    <w:p>
      <w:pPr>
        <w:pStyle w:val="4"/>
        <w:tabs>
          <w:tab w:val="left" w:pos="4518"/>
        </w:tabs>
        <w:ind w:firstLine="2448" w:firstLineChars="800"/>
        <w:jc w:val="left"/>
        <w:rPr>
          <w:rFonts w:hint="eastAsia"/>
          <w:spacing w:val="3"/>
        </w:rPr>
      </w:pPr>
    </w:p>
    <w:p>
      <w:pPr>
        <w:rPr>
          <w:rFonts w:hint="eastAsia"/>
          <w:spacing w:val="3"/>
        </w:rPr>
      </w:pPr>
    </w:p>
    <w:p>
      <w:pPr>
        <w:pStyle w:val="8"/>
        <w:rPr>
          <w:rFonts w:hint="eastAsia"/>
          <w:spacing w:val="3"/>
        </w:rPr>
      </w:pPr>
    </w:p>
    <w:p>
      <w:pPr>
        <w:rPr>
          <w:rFonts w:hint="eastAsia" w:eastAsia="宋体"/>
          <w:spacing w:val="3"/>
          <w:lang w:val="en-US" w:eastAsia="zh-CN"/>
        </w:rPr>
      </w:pPr>
      <w:r>
        <w:rPr>
          <w:rFonts w:hint="eastAsia"/>
          <w:spacing w:val="3"/>
        </w:rPr>
        <w:br w:type="page"/>
      </w:r>
    </w:p>
    <w:p>
      <w:pPr>
        <w:pStyle w:val="4"/>
        <w:tabs>
          <w:tab w:val="left" w:pos="4518"/>
        </w:tabs>
        <w:ind w:firstLine="2448" w:firstLineChars="800"/>
        <w:jc w:val="left"/>
        <w:rPr>
          <w:rFonts w:ascii="宋体" w:hAnsi="宋体" w:eastAsia="宋体" w:cs="宋体"/>
          <w:sz w:val="27"/>
        </w:rPr>
      </w:pPr>
      <w:r>
        <w:rPr>
          <w:rFonts w:hint="eastAsia"/>
          <w:spacing w:val="3"/>
        </w:rPr>
        <w:t>第</w:t>
      </w:r>
      <w:r>
        <w:rPr>
          <w:rFonts w:hint="eastAsia"/>
        </w:rPr>
        <w:t>四章</w:t>
      </w:r>
      <w:r>
        <w:rPr>
          <w:rFonts w:hint="eastAsia"/>
          <w:lang w:val="en-US"/>
        </w:rPr>
        <w:t xml:space="preserve"> </w:t>
      </w:r>
      <w:r>
        <w:rPr>
          <w:rFonts w:hint="eastAsia"/>
        </w:rPr>
        <w:t>评标</w:t>
      </w:r>
      <w:r>
        <w:rPr>
          <w:rFonts w:hint="eastAsia"/>
          <w:spacing w:val="3"/>
        </w:rPr>
        <w:t>办</w:t>
      </w:r>
      <w:r>
        <w:rPr>
          <w:rFonts w:hint="eastAsia"/>
        </w:rPr>
        <w:t>法</w:t>
      </w:r>
      <w:r>
        <w:rPr>
          <w:rFonts w:hint="eastAsia"/>
          <w:spacing w:val="3"/>
        </w:rPr>
        <w:t>及</w:t>
      </w:r>
      <w:r>
        <w:rPr>
          <w:rFonts w:hint="eastAsia"/>
        </w:rPr>
        <w:t>评</w:t>
      </w:r>
      <w:r>
        <w:rPr>
          <w:rFonts w:hint="eastAsia"/>
          <w:spacing w:val="3"/>
        </w:rPr>
        <w:t>分</w:t>
      </w:r>
      <w:r>
        <w:rPr>
          <w:rFonts w:hint="eastAsia"/>
        </w:rPr>
        <w:t>标准</w:t>
      </w:r>
    </w:p>
    <w:p>
      <w:pPr>
        <w:pStyle w:val="10"/>
        <w:spacing w:line="446" w:lineRule="auto"/>
        <w:ind w:right="439" w:firstLine="400" w:firstLineChars="200"/>
        <w:rPr>
          <w:rFonts w:hint="eastAsia" w:ascii="宋体" w:hAnsi="宋体" w:eastAsia="宋体" w:cs="宋体"/>
        </w:rPr>
      </w:pPr>
      <w:r>
        <w:rPr>
          <w:rFonts w:hint="eastAsia" w:ascii="宋体" w:hAnsi="宋体" w:eastAsia="宋体" w:cs="宋体"/>
          <w:spacing w:val="-5"/>
        </w:rPr>
        <w:t>为公正、公平、科学地选择中标人，根据《中华人民共和国政府采购法》等有关法律法规的规定， 并结合本项目的实际，制定本办法。</w:t>
      </w:r>
    </w:p>
    <w:p>
      <w:pPr>
        <w:pStyle w:val="10"/>
        <w:tabs>
          <w:tab w:val="left" w:pos="2740"/>
        </w:tabs>
        <w:spacing w:line="446" w:lineRule="auto"/>
        <w:ind w:right="4306"/>
        <w:rPr>
          <w:rFonts w:hint="eastAsia" w:ascii="宋体" w:hAnsi="宋体" w:eastAsia="宋体" w:cs="宋体"/>
        </w:rPr>
      </w:pPr>
      <w:r>
        <w:rPr>
          <w:rFonts w:hint="eastAsia" w:ascii="宋体" w:hAnsi="宋体" w:eastAsia="宋体" w:cs="宋体"/>
        </w:rPr>
        <w:t>本办法适用本项目的评标。</w:t>
      </w:r>
    </w:p>
    <w:p>
      <w:pPr>
        <w:pStyle w:val="10"/>
        <w:spacing w:line="446" w:lineRule="auto"/>
        <w:ind w:right="6215"/>
        <w:rPr>
          <w:rFonts w:hint="eastAsia" w:ascii="宋体" w:hAnsi="宋体" w:eastAsia="宋体" w:cs="宋体"/>
        </w:rPr>
      </w:pPr>
      <w:r>
        <w:rPr>
          <w:rFonts w:hint="eastAsia" w:ascii="宋体" w:hAnsi="宋体" w:eastAsia="宋体" w:cs="宋体"/>
        </w:rPr>
        <w:t>一、总则</w:t>
      </w:r>
    </w:p>
    <w:p>
      <w:pPr>
        <w:pStyle w:val="10"/>
        <w:spacing w:line="376" w:lineRule="auto"/>
        <w:ind w:right="579" w:firstLine="408" w:firstLineChars="200"/>
        <w:rPr>
          <w:rFonts w:ascii="宋体" w:hAnsi="宋体" w:eastAsia="宋体" w:cs="宋体"/>
        </w:rPr>
      </w:pPr>
      <w:r>
        <w:rPr>
          <w:rFonts w:hint="eastAsia" w:ascii="宋体" w:hAnsi="宋体" w:eastAsia="宋体" w:cs="宋体"/>
          <w:spacing w:val="-3"/>
        </w:rPr>
        <w:t xml:space="preserve">本次评标采用综合评分法，总分为 </w:t>
      </w:r>
      <w:r>
        <w:rPr>
          <w:rFonts w:hint="eastAsia" w:ascii="宋体" w:hAnsi="宋体" w:eastAsia="宋体" w:cs="宋体"/>
        </w:rPr>
        <w:t>100</w:t>
      </w:r>
      <w:r>
        <w:rPr>
          <w:rFonts w:hint="eastAsia" w:ascii="宋体" w:hAnsi="宋体" w:eastAsia="宋体" w:cs="宋体"/>
          <w:spacing w:val="1"/>
        </w:rPr>
        <w:t xml:space="preserve"> 分，其中价格分</w:t>
      </w:r>
      <w:r>
        <w:rPr>
          <w:rFonts w:hint="eastAsia" w:ascii="宋体" w:hAnsi="宋体" w:eastAsia="宋体" w:cs="宋体"/>
          <w:spacing w:val="1"/>
          <w:lang w:val="en-US" w:eastAsia="zh-CN"/>
        </w:rPr>
        <w:t>15</w:t>
      </w:r>
      <w:r>
        <w:rPr>
          <w:rFonts w:hint="eastAsia" w:ascii="宋体" w:hAnsi="宋体" w:eastAsia="宋体" w:cs="宋体"/>
        </w:rPr>
        <w:t xml:space="preserve"> 分，技术及资信分 </w:t>
      </w:r>
      <w:r>
        <w:rPr>
          <w:rFonts w:hint="eastAsia" w:ascii="宋体" w:hAnsi="宋体" w:eastAsia="宋体" w:cs="宋体"/>
          <w:lang w:val="en-US" w:eastAsia="zh-CN"/>
        </w:rPr>
        <w:t>85</w:t>
      </w:r>
      <w:r>
        <w:rPr>
          <w:rFonts w:hint="eastAsia" w:ascii="宋体" w:hAnsi="宋体" w:eastAsia="宋体" w:cs="宋体"/>
          <w:spacing w:val="-2"/>
        </w:rPr>
        <w:t xml:space="preserve"> 分。合格投</w:t>
      </w:r>
      <w:r>
        <w:rPr>
          <w:rFonts w:hint="eastAsia" w:ascii="宋体" w:hAnsi="宋体" w:eastAsia="宋体" w:cs="宋体"/>
          <w:spacing w:val="-5"/>
        </w:rPr>
        <w:t xml:space="preserve">标人的评标得分为各项目汇总得分，中标候选资格按评标得分由高到低顺序排列，得分相同的，按投标报价由低到高顺序排列；得分且投标报价相同的，按政采云平台上记录的投标文件解密时间先后排序排列。排名第一的投标人为中标候选人，排名第二的投标人为候补中标候选人……其他投标人中标候选资格依此类推。评分过程中采用四舍五入法，并保留小数 </w:t>
      </w:r>
      <w:r>
        <w:rPr>
          <w:rFonts w:hint="eastAsia" w:ascii="宋体" w:hAnsi="宋体" w:eastAsia="宋体" w:cs="宋体"/>
        </w:rPr>
        <w:t>2</w:t>
      </w:r>
      <w:r>
        <w:rPr>
          <w:rFonts w:hint="eastAsia" w:ascii="宋体" w:hAnsi="宋体" w:eastAsia="宋体" w:cs="宋体"/>
          <w:spacing w:val="-2"/>
        </w:rPr>
        <w:t xml:space="preserve"> 位。</w:t>
      </w:r>
    </w:p>
    <w:p>
      <w:pPr>
        <w:pStyle w:val="10"/>
        <w:spacing w:line="374" w:lineRule="auto"/>
        <w:ind w:right="2607"/>
        <w:rPr>
          <w:rFonts w:hint="eastAsia" w:ascii="宋体" w:hAnsi="宋体" w:eastAsia="宋体" w:cs="宋体"/>
        </w:rPr>
      </w:pPr>
      <w:r>
        <w:rPr>
          <w:rFonts w:hint="eastAsia" w:ascii="宋体" w:hAnsi="宋体" w:eastAsia="宋体" w:cs="宋体"/>
        </w:rPr>
        <w:t>投标人评标综合得分=价格分+技术及资信分</w:t>
      </w:r>
    </w:p>
    <w:p>
      <w:pPr>
        <w:pStyle w:val="10"/>
        <w:spacing w:line="374" w:lineRule="auto"/>
        <w:ind w:right="5330"/>
        <w:rPr>
          <w:rFonts w:hint="eastAsia" w:ascii="宋体" w:hAnsi="宋体" w:eastAsia="宋体" w:cs="宋体"/>
        </w:rPr>
      </w:pPr>
      <w:r>
        <w:rPr>
          <w:rFonts w:hint="eastAsia" w:ascii="宋体" w:hAnsi="宋体" w:eastAsia="宋体" w:cs="宋体"/>
        </w:rPr>
        <w:t>二、特别提示</w:t>
      </w:r>
    </w:p>
    <w:p>
      <w:pPr>
        <w:pStyle w:val="10"/>
        <w:spacing w:line="376" w:lineRule="auto"/>
        <w:ind w:right="579"/>
        <w:rPr>
          <w:rFonts w:hint="eastAsia" w:ascii="宋体" w:hAnsi="宋体" w:eastAsia="宋体" w:cs="宋体"/>
        </w:rPr>
      </w:pPr>
      <w:r>
        <w:rPr>
          <w:rFonts w:hint="eastAsia" w:ascii="宋体" w:hAnsi="宋体" w:eastAsia="宋体" w:cs="宋体"/>
          <w:spacing w:val="-3"/>
        </w:rPr>
        <w:t xml:space="preserve">根据中华人民共和国财政部令第 </w:t>
      </w:r>
      <w:r>
        <w:rPr>
          <w:rFonts w:hint="eastAsia" w:ascii="宋体" w:hAnsi="宋体" w:eastAsia="宋体" w:cs="宋体"/>
        </w:rPr>
        <w:t>87</w:t>
      </w:r>
      <w:r>
        <w:rPr>
          <w:rFonts w:hint="eastAsia" w:ascii="宋体" w:hAnsi="宋体" w:eastAsia="宋体" w:cs="宋体"/>
          <w:spacing w:val="-3"/>
        </w:rPr>
        <w:t xml:space="preserve"> 号文件第三十一条规定，使用综合评分法的采购项目，提供相</w:t>
      </w:r>
      <w:r>
        <w:rPr>
          <w:rFonts w:hint="eastAsia" w:ascii="宋体" w:hAnsi="宋体" w:eastAsia="宋体" w:cs="宋体"/>
          <w:spacing w:val="3"/>
        </w:rPr>
        <w:t>同品牌产品</w:t>
      </w:r>
      <w:r>
        <w:rPr>
          <w:rFonts w:hint="eastAsia" w:ascii="宋体" w:hAnsi="宋体" w:eastAsia="宋体" w:cs="宋体"/>
          <w:spacing w:val="4"/>
        </w:rPr>
        <w:t>（</w:t>
      </w:r>
      <w:r>
        <w:rPr>
          <w:rFonts w:hint="eastAsia" w:ascii="宋体" w:hAnsi="宋体" w:eastAsia="宋体" w:cs="宋体"/>
          <w:spacing w:val="2"/>
        </w:rPr>
        <w:t>或同品牌核心产品</w:t>
      </w:r>
      <w:r>
        <w:rPr>
          <w:rFonts w:hint="eastAsia" w:ascii="宋体" w:hAnsi="宋体" w:eastAsia="宋体" w:cs="宋体"/>
        </w:rPr>
        <w:t>）且通过资格审查、符合性审查的不同投标人参加同一合同项下投标</w:t>
      </w:r>
      <w:r>
        <w:rPr>
          <w:rFonts w:hint="eastAsia" w:ascii="宋体" w:hAnsi="宋体" w:eastAsia="宋体" w:cs="宋体"/>
          <w:spacing w:val="-4"/>
        </w:rPr>
        <w:t>的，按一家投标人计算，评审后得分最高的同品牌</w:t>
      </w:r>
      <w:r>
        <w:rPr>
          <w:rFonts w:hint="eastAsia" w:ascii="宋体" w:hAnsi="宋体" w:eastAsia="宋体" w:cs="宋体"/>
        </w:rPr>
        <w:t>（</w:t>
      </w:r>
      <w:r>
        <w:rPr>
          <w:rFonts w:hint="eastAsia" w:ascii="宋体" w:hAnsi="宋体" w:eastAsia="宋体" w:cs="宋体"/>
          <w:spacing w:val="-4"/>
        </w:rPr>
        <w:t>或同品牌核心产品</w:t>
      </w:r>
      <w:r>
        <w:rPr>
          <w:rFonts w:hint="eastAsia" w:ascii="宋体" w:hAnsi="宋体" w:eastAsia="宋体" w:cs="宋体"/>
        </w:rPr>
        <w:t>）</w:t>
      </w:r>
      <w:r>
        <w:rPr>
          <w:rFonts w:hint="eastAsia" w:ascii="宋体" w:hAnsi="宋体" w:eastAsia="宋体" w:cs="宋体"/>
          <w:spacing w:val="-3"/>
        </w:rPr>
        <w:t xml:space="preserve">投标人获得中标人推荐资格； </w:t>
      </w:r>
      <w:r>
        <w:rPr>
          <w:rFonts w:hint="eastAsia" w:ascii="宋体" w:hAnsi="宋体" w:eastAsia="宋体" w:cs="宋体"/>
          <w:spacing w:val="-5"/>
        </w:rPr>
        <w:t>评审得分相同的，由采购人或者采购人委托评标委员会按照招标文件规定的方式确定一个投标人获得中标人推荐资格，招标文件未规定的采取随机抽取方式确定，其他同品牌</w:t>
      </w:r>
      <w:r>
        <w:rPr>
          <w:rFonts w:hint="eastAsia" w:ascii="宋体" w:hAnsi="宋体" w:eastAsia="宋体" w:cs="宋体"/>
        </w:rPr>
        <w:t>（</w:t>
      </w:r>
      <w:r>
        <w:rPr>
          <w:rFonts w:hint="eastAsia" w:ascii="宋体" w:hAnsi="宋体" w:eastAsia="宋体" w:cs="宋体"/>
          <w:spacing w:val="-3"/>
        </w:rPr>
        <w:t>核心产品</w:t>
      </w:r>
      <w:r>
        <w:rPr>
          <w:rFonts w:hint="eastAsia" w:ascii="宋体" w:hAnsi="宋体" w:eastAsia="宋体" w:cs="宋体"/>
        </w:rPr>
        <w:t>）</w:t>
      </w:r>
      <w:r>
        <w:rPr>
          <w:rFonts w:hint="eastAsia" w:ascii="宋体" w:hAnsi="宋体" w:eastAsia="宋体" w:cs="宋体"/>
          <w:spacing w:val="-3"/>
        </w:rPr>
        <w:t>投标人不作为中标</w:t>
      </w:r>
      <w:r>
        <w:rPr>
          <w:rFonts w:hint="eastAsia" w:ascii="宋体" w:hAnsi="宋体" w:eastAsia="宋体" w:cs="宋体"/>
          <w:spacing w:val="-5"/>
        </w:rPr>
        <w:t>候选人。</w:t>
      </w:r>
    </w:p>
    <w:p>
      <w:pPr>
        <w:pStyle w:val="10"/>
        <w:spacing w:before="128"/>
        <w:rPr>
          <w:rFonts w:hint="eastAsia" w:ascii="宋体" w:hAnsi="宋体" w:eastAsia="宋体" w:cs="宋体"/>
        </w:rPr>
      </w:pPr>
      <w:r>
        <w:rPr>
          <w:rFonts w:hint="eastAsia" w:ascii="宋体" w:hAnsi="宋体" w:eastAsia="宋体" w:cs="宋体"/>
        </w:rPr>
        <w:t>三、评标内容及标准</w:t>
      </w:r>
    </w:p>
    <w:p>
      <w:pPr>
        <w:pStyle w:val="10"/>
        <w:spacing w:before="165"/>
        <w:rPr>
          <w:rFonts w:hint="eastAsia" w:ascii="宋体" w:hAnsi="宋体" w:eastAsia="宋体" w:cs="宋体"/>
        </w:rPr>
      </w:pPr>
      <w:r>
        <w:rPr>
          <w:rFonts w:hint="eastAsia" w:ascii="宋体" w:hAnsi="宋体" w:eastAsia="宋体" w:cs="宋体"/>
        </w:rPr>
        <w:t>（一）价格分（</w:t>
      </w:r>
      <w:r>
        <w:rPr>
          <w:rFonts w:hint="eastAsia" w:ascii="宋体" w:hAnsi="宋体" w:eastAsia="宋体" w:cs="宋体"/>
          <w:lang w:val="en-US" w:eastAsia="zh-CN"/>
        </w:rPr>
        <w:t>15</w:t>
      </w:r>
      <w:r>
        <w:rPr>
          <w:rFonts w:hint="eastAsia" w:ascii="宋体" w:hAnsi="宋体" w:eastAsia="宋体" w:cs="宋体"/>
        </w:rPr>
        <w:t xml:space="preserve"> 分）</w:t>
      </w:r>
    </w:p>
    <w:p>
      <w:pPr>
        <w:pStyle w:val="10"/>
        <w:spacing w:before="167" w:line="376" w:lineRule="auto"/>
        <w:ind w:right="582"/>
        <w:rPr>
          <w:rFonts w:hint="eastAsia" w:ascii="宋体" w:hAnsi="宋体" w:eastAsia="宋体" w:cs="宋体"/>
        </w:rPr>
      </w:pPr>
      <w:r>
        <w:rPr>
          <w:rFonts w:hint="eastAsia" w:ascii="宋体" w:hAnsi="宋体" w:eastAsia="宋体" w:cs="宋体"/>
        </w:rPr>
        <w:t>1、价格分采用低价优先法计算，即满足招标文件要求且投标价格最低的投标报价为评标基准价，其价格分为满分</w:t>
      </w:r>
      <w:r>
        <w:rPr>
          <w:rFonts w:hint="eastAsia" w:ascii="宋体" w:hAnsi="宋体" w:eastAsia="宋体" w:cs="宋体"/>
          <w:lang w:val="en-US" w:eastAsia="zh-CN"/>
        </w:rPr>
        <w:t>15</w:t>
      </w:r>
      <w:r>
        <w:rPr>
          <w:rFonts w:hint="eastAsia" w:ascii="宋体" w:hAnsi="宋体" w:eastAsia="宋体" w:cs="宋体"/>
          <w:lang w:val="en-US"/>
        </w:rPr>
        <w:t>分，</w:t>
      </w:r>
      <w:r>
        <w:rPr>
          <w:rFonts w:hint="eastAsia" w:ascii="宋体" w:hAnsi="宋体" w:eastAsia="宋体" w:cs="宋体"/>
        </w:rPr>
        <w:t xml:space="preserve"> 其他投标人的价格分按照下列公式计算：</w:t>
      </w:r>
    </w:p>
    <w:p>
      <w:pPr>
        <w:pStyle w:val="10"/>
        <w:spacing w:line="291" w:lineRule="exact"/>
        <w:rPr>
          <w:rFonts w:hint="eastAsia" w:ascii="宋体" w:hAnsi="宋体" w:eastAsia="宋体" w:cs="宋体"/>
        </w:rPr>
      </w:pPr>
      <w:r>
        <w:rPr>
          <w:rFonts w:hint="eastAsia" w:ascii="宋体" w:hAnsi="宋体" w:eastAsia="宋体" w:cs="宋体"/>
          <w:spacing w:val="-1"/>
        </w:rPr>
        <w:t>价格分</w:t>
      </w:r>
      <w:r>
        <w:rPr>
          <w:rFonts w:hint="eastAsia" w:ascii="宋体" w:hAnsi="宋体" w:eastAsia="宋体" w:cs="宋体"/>
          <w:w w:val="94"/>
        </w:rPr>
        <w:t>=</w:t>
      </w:r>
      <w:r>
        <w:rPr>
          <w:rFonts w:hint="eastAsia" w:ascii="宋体" w:hAnsi="宋体" w:eastAsia="宋体" w:cs="宋体"/>
          <w:spacing w:val="-3"/>
        </w:rPr>
        <w:t>（评标基准价</w:t>
      </w:r>
      <w:r>
        <w:rPr>
          <w:rFonts w:hint="eastAsia" w:ascii="宋体" w:hAnsi="宋体" w:eastAsia="宋体" w:cs="宋体"/>
          <w:w w:val="192"/>
        </w:rPr>
        <w:t>/</w:t>
      </w:r>
      <w:r>
        <w:rPr>
          <w:rFonts w:hint="eastAsia" w:ascii="宋体" w:hAnsi="宋体" w:eastAsia="宋体" w:cs="宋体"/>
          <w:spacing w:val="-3"/>
        </w:rPr>
        <w:t>投标报价</w:t>
      </w:r>
      <w:r>
        <w:rPr>
          <w:rFonts w:hint="eastAsia" w:ascii="宋体" w:hAnsi="宋体" w:eastAsia="宋体" w:cs="宋体"/>
        </w:rPr>
        <w:t>）×</w:t>
      </w:r>
      <w:r>
        <w:rPr>
          <w:rFonts w:hint="eastAsia" w:ascii="宋体" w:hAnsi="宋体" w:eastAsia="宋体" w:cs="宋体"/>
          <w:lang w:val="en-US" w:eastAsia="zh-CN"/>
        </w:rPr>
        <w:t>15</w:t>
      </w:r>
      <w:r>
        <w:rPr>
          <w:rFonts w:hint="eastAsia" w:ascii="宋体" w:hAnsi="宋体" w:eastAsia="宋体" w:cs="宋体"/>
          <w:w w:val="107"/>
          <w:lang w:val="en-US"/>
        </w:rPr>
        <w:t>%×</w:t>
      </w:r>
      <w:r>
        <w:rPr>
          <w:rFonts w:hint="eastAsia" w:ascii="宋体" w:hAnsi="宋体" w:eastAsia="宋体" w:cs="宋体"/>
          <w:w w:val="107"/>
        </w:rPr>
        <w:t>100</w:t>
      </w:r>
    </w:p>
    <w:p>
      <w:pPr>
        <w:pStyle w:val="10"/>
        <w:spacing w:before="167" w:line="376" w:lineRule="auto"/>
        <w:ind w:right="579"/>
        <w:rPr>
          <w:rFonts w:hint="eastAsia" w:ascii="宋体" w:hAnsi="宋体" w:eastAsia="宋体" w:cs="宋体"/>
          <w:bCs/>
        </w:rPr>
      </w:pPr>
      <w:r>
        <w:rPr>
          <w:rFonts w:hint="eastAsia" w:ascii="宋体" w:hAnsi="宋体" w:eastAsia="宋体" w:cs="宋体"/>
          <w:spacing w:val="-1"/>
          <w:lang w:val="en-US"/>
        </w:rPr>
        <w:t>2、</w:t>
      </w:r>
      <w:r>
        <w:rPr>
          <w:rFonts w:hint="eastAsia" w:ascii="宋体" w:hAnsi="宋体" w:eastAsia="宋体" w:cs="宋体"/>
          <w:spacing w:val="-1"/>
        </w:rPr>
        <w:t>投标人的投标报价超过采购人设定的上限价(不另设上限价的以预算价作为上限价)，按废标</w:t>
      </w:r>
      <w:r>
        <w:rPr>
          <w:rFonts w:hint="eastAsia" w:ascii="宋体" w:hAnsi="宋体" w:eastAsia="宋体" w:cs="宋体"/>
          <w:spacing w:val="-1"/>
          <w:w w:val="105"/>
        </w:rPr>
        <w:t>处理。</w:t>
      </w:r>
    </w:p>
    <w:p>
      <w:pPr>
        <w:pStyle w:val="10"/>
        <w:spacing w:before="167" w:line="376" w:lineRule="auto"/>
        <w:ind w:right="579"/>
        <w:rPr>
          <w:rFonts w:hint="eastAsia" w:ascii="宋体" w:hAnsi="宋体" w:eastAsia="宋体" w:cs="宋体"/>
          <w:spacing w:val="-1"/>
          <w:w w:val="105"/>
        </w:rPr>
      </w:pPr>
      <w:r>
        <w:rPr>
          <w:rFonts w:hint="eastAsia" w:ascii="宋体" w:hAnsi="宋体" w:eastAsia="宋体" w:cs="宋体"/>
          <w:bCs/>
          <w:lang w:val="en-US"/>
        </w:rPr>
        <w:t>3、</w:t>
      </w:r>
      <w:r>
        <w:rPr>
          <w:rFonts w:hint="eastAsia" w:ascii="宋体" w:hAnsi="宋体" w:eastAsia="宋体" w:cs="宋体"/>
          <w:bCs/>
        </w:rPr>
        <w:t>因落实政府采购政策进行价格调整的，以调整后的价格计算评标基准价和投标报价。</w:t>
      </w:r>
    </w:p>
    <w:p>
      <w:pPr>
        <w:spacing w:line="360" w:lineRule="auto"/>
        <w:outlineLvl w:val="0"/>
        <w:rPr>
          <w:rFonts w:hint="eastAsia" w:ascii="宋体" w:hAnsi="宋体" w:cs="宋体"/>
        </w:rPr>
      </w:pPr>
      <w:r>
        <w:rPr>
          <w:rFonts w:hint="eastAsia" w:ascii="宋体" w:hAnsi="宋体" w:cs="宋体"/>
          <w:bCs/>
          <w:szCs w:val="21"/>
        </w:rPr>
        <w:t xml:space="preserve">4、评标委员会认为投标人的报价明显低于其他通过符合性审查投标人的报价，有可能影响产品质量或者不能诚信履约的，应当要求其在评标现场合理的时间内提供书面说明，必要时提交相关材料;投标人不能说明其报价合理性的，评标委员会应当将其作为无效投标处理。 </w:t>
      </w:r>
    </w:p>
    <w:p>
      <w:pPr>
        <w:tabs>
          <w:tab w:val="left" w:pos="420"/>
        </w:tabs>
        <w:rPr>
          <w:rFonts w:hint="eastAsia" w:ascii="宋体" w:hAnsi="宋体" w:cs="宋体"/>
          <w:b/>
          <w:bCs/>
          <w:sz w:val="24"/>
        </w:rPr>
      </w:pPr>
      <w:r>
        <w:rPr>
          <w:rFonts w:hint="eastAsia" w:ascii="宋体" w:hAnsi="宋体" w:cs="宋体"/>
          <w:b/>
          <w:sz w:val="24"/>
        </w:rPr>
        <w:t xml:space="preserve">技术部分  </w:t>
      </w:r>
      <w:r>
        <w:rPr>
          <w:rFonts w:hint="eastAsia" w:ascii="宋体" w:hAnsi="宋体" w:cs="宋体"/>
          <w:b/>
          <w:bCs/>
          <w:sz w:val="24"/>
        </w:rPr>
        <w:t>（满分为</w:t>
      </w:r>
      <w:r>
        <w:rPr>
          <w:rFonts w:hint="eastAsia" w:ascii="宋体" w:hAnsi="宋体" w:cs="宋体"/>
          <w:b/>
          <w:bCs/>
          <w:sz w:val="24"/>
          <w:lang w:val="en-US" w:eastAsia="zh-CN"/>
        </w:rPr>
        <w:t>85</w:t>
      </w:r>
      <w:r>
        <w:rPr>
          <w:rFonts w:hint="eastAsia" w:ascii="宋体" w:hAnsi="宋体" w:cs="宋体"/>
          <w:b/>
          <w:bCs/>
          <w:sz w:val="24"/>
        </w:rPr>
        <w:t>分）</w:t>
      </w:r>
    </w:p>
    <w:tbl>
      <w:tblPr>
        <w:tblStyle w:val="20"/>
        <w:tblpPr w:leftFromText="180" w:rightFromText="180" w:vertAnchor="text" w:horzAnchor="page" w:tblpX="960" w:tblpY="246"/>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8"/>
        <w:gridCol w:w="1663"/>
        <w:gridCol w:w="949"/>
        <w:gridCol w:w="62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trPr>
        <w:tc>
          <w:tcPr>
            <w:tcW w:w="878"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color w:val="auto"/>
                <w:kern w:val="0"/>
                <w:sz w:val="24"/>
              </w:rPr>
            </w:pPr>
            <w:r>
              <w:rPr>
                <w:rFonts w:hint="eastAsia" w:ascii="宋体" w:hAnsi="宋体" w:eastAsia="宋体" w:cs="宋体"/>
                <w:color w:val="auto"/>
                <w:kern w:val="0"/>
                <w:sz w:val="24"/>
              </w:rPr>
              <w:t>序号</w:t>
            </w:r>
          </w:p>
        </w:tc>
        <w:tc>
          <w:tcPr>
            <w:tcW w:w="166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color w:val="auto"/>
                <w:sz w:val="24"/>
              </w:rPr>
            </w:pPr>
            <w:r>
              <w:rPr>
                <w:rFonts w:hint="eastAsia" w:ascii="宋体" w:hAnsi="宋体" w:eastAsia="宋体" w:cs="宋体"/>
                <w:color w:val="auto"/>
                <w:sz w:val="24"/>
              </w:rPr>
              <w:t>分项内容</w:t>
            </w:r>
          </w:p>
        </w:tc>
        <w:tc>
          <w:tcPr>
            <w:tcW w:w="949"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color w:val="auto"/>
                <w:sz w:val="24"/>
              </w:rPr>
            </w:pPr>
            <w:r>
              <w:rPr>
                <w:rFonts w:hint="eastAsia" w:ascii="宋体" w:hAnsi="宋体" w:eastAsia="宋体" w:cs="宋体"/>
                <w:color w:val="auto"/>
                <w:sz w:val="24"/>
              </w:rPr>
              <w:t>分值</w:t>
            </w:r>
          </w:p>
        </w:tc>
        <w:tc>
          <w:tcPr>
            <w:tcW w:w="6288"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color w:val="auto"/>
                <w:sz w:val="24"/>
              </w:rPr>
            </w:pPr>
            <w:r>
              <w:rPr>
                <w:rFonts w:hint="eastAsia" w:ascii="宋体" w:hAnsi="宋体" w:eastAsia="宋体" w:cs="宋体"/>
                <w:color w:val="auto"/>
                <w:sz w:val="24"/>
              </w:rPr>
              <w:t>评    分     说     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rPr>
        <w:tc>
          <w:tcPr>
            <w:tcW w:w="878" w:type="dxa"/>
            <w:vMerge w:val="restart"/>
            <w:tcBorders>
              <w:top w:val="single" w:color="auto" w:sz="4" w:space="0"/>
              <w:left w:val="single" w:color="auto" w:sz="4" w:space="0"/>
              <w:right w:val="single" w:color="auto" w:sz="4" w:space="0"/>
            </w:tcBorders>
            <w:noWrap w:val="0"/>
            <w:vAlign w:val="center"/>
          </w:tcPr>
          <w:p>
            <w:pPr>
              <w:spacing w:line="400" w:lineRule="exact"/>
              <w:jc w:val="center"/>
              <w:rPr>
                <w:rFonts w:hint="default" w:ascii="宋体" w:hAnsi="宋体" w:eastAsia="宋体" w:cs="宋体"/>
                <w:color w:val="auto"/>
                <w:kern w:val="0"/>
                <w:sz w:val="24"/>
                <w:lang w:val="en-US" w:eastAsia="zh-CN"/>
              </w:rPr>
            </w:pPr>
            <w:r>
              <w:rPr>
                <w:rFonts w:hint="eastAsia" w:ascii="宋体" w:hAnsi="宋体" w:eastAsia="宋体" w:cs="宋体"/>
                <w:color w:val="auto"/>
                <w:kern w:val="0"/>
                <w:sz w:val="24"/>
                <w:lang w:val="en-US" w:eastAsia="zh-CN"/>
              </w:rPr>
              <w:t>1</w:t>
            </w:r>
          </w:p>
        </w:tc>
        <w:tc>
          <w:tcPr>
            <w:tcW w:w="1663" w:type="dxa"/>
            <w:vMerge w:val="restart"/>
            <w:tcBorders>
              <w:top w:val="single" w:color="auto" w:sz="4" w:space="0"/>
              <w:left w:val="single" w:color="auto" w:sz="4" w:space="0"/>
              <w:right w:val="single" w:color="auto" w:sz="4" w:space="0"/>
            </w:tcBorders>
            <w:noWrap w:val="0"/>
            <w:vAlign w:val="center"/>
          </w:tcPr>
          <w:p>
            <w:pPr>
              <w:spacing w:line="400" w:lineRule="exact"/>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对投标人的综合评价</w:t>
            </w:r>
          </w:p>
        </w:tc>
        <w:tc>
          <w:tcPr>
            <w:tcW w:w="949"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cs="Times New Roman"/>
                <w:sz w:val="21"/>
                <w:szCs w:val="21"/>
                <w:lang w:val="en-US" w:eastAsia="zh-CN"/>
              </w:rPr>
            </w:pPr>
            <w:r>
              <w:rPr>
                <w:rFonts w:hint="eastAsia" w:cs="Times New Roman"/>
                <w:sz w:val="21"/>
                <w:szCs w:val="21"/>
                <w:lang w:val="en-US" w:eastAsia="zh-CN"/>
              </w:rPr>
              <w:t>5</w:t>
            </w:r>
          </w:p>
        </w:tc>
        <w:tc>
          <w:tcPr>
            <w:tcW w:w="6288" w:type="dxa"/>
            <w:tcBorders>
              <w:top w:val="single" w:color="auto" w:sz="4" w:space="0"/>
              <w:left w:val="single" w:color="auto" w:sz="4" w:space="0"/>
              <w:right w:val="single" w:color="auto" w:sz="4" w:space="0"/>
            </w:tcBorders>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after="0" w:line="240" w:lineRule="auto"/>
              <w:ind w:left="0" w:leftChars="0" w:firstLine="0" w:firstLineChars="0"/>
              <w:textAlignment w:val="auto"/>
              <w:rPr>
                <w:rFonts w:hint="eastAsia" w:ascii="宋体" w:hAnsi="宋体" w:cs="宋体" w:eastAsiaTheme="minorEastAsia"/>
                <w:kern w:val="0"/>
                <w:sz w:val="21"/>
                <w:szCs w:val="21"/>
                <w:lang w:eastAsia="zh-CN"/>
              </w:rPr>
            </w:pPr>
            <w:r>
              <w:rPr>
                <w:color w:val="000000"/>
                <w:sz w:val="22"/>
              </w:rPr>
              <w:t>投标供应商在行业中的经营状况、财务指标</w:t>
            </w:r>
            <w:r>
              <w:rPr>
                <w:rFonts w:hint="eastAsia"/>
                <w:color w:val="000000"/>
                <w:sz w:val="22"/>
                <w:lang w:eastAsia="zh-CN"/>
              </w:rPr>
              <w:t>、信誉等酌情打分。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878" w:type="dxa"/>
            <w:vMerge w:val="restart"/>
            <w:tcBorders>
              <w:left w:val="single" w:color="auto" w:sz="4" w:space="0"/>
              <w:right w:val="single" w:color="auto" w:sz="4" w:space="0"/>
            </w:tcBorders>
            <w:noWrap w:val="0"/>
            <w:vAlign w:val="center"/>
          </w:tcPr>
          <w:p>
            <w:pPr>
              <w:widowControl/>
              <w:spacing w:line="400" w:lineRule="exact"/>
              <w:ind w:firstLine="242" w:firstLineChars="101"/>
              <w:jc w:val="left"/>
              <w:rPr>
                <w:rFonts w:hint="eastAsia" w:ascii="宋体" w:hAnsi="宋体" w:eastAsia="宋体" w:cs="宋体"/>
                <w:color w:val="auto"/>
                <w:sz w:val="24"/>
                <w:lang w:val="en-US" w:eastAsia="zh-CN"/>
              </w:rPr>
            </w:pPr>
            <w:r>
              <w:rPr>
                <w:rFonts w:hint="eastAsia" w:ascii="宋体" w:hAnsi="宋体" w:cs="宋体"/>
                <w:color w:val="auto"/>
                <w:sz w:val="24"/>
                <w:lang w:val="en-US" w:eastAsia="zh-CN"/>
              </w:rPr>
              <w:t>2</w:t>
            </w:r>
          </w:p>
        </w:tc>
        <w:tc>
          <w:tcPr>
            <w:tcW w:w="1663" w:type="dxa"/>
            <w:vMerge w:val="restart"/>
            <w:tcBorders>
              <w:left w:val="single" w:color="auto" w:sz="4" w:space="0"/>
              <w:right w:val="single" w:color="auto" w:sz="4" w:space="0"/>
            </w:tcBorders>
            <w:noWrap w:val="0"/>
            <w:vAlign w:val="center"/>
          </w:tcPr>
          <w:p>
            <w:pPr>
              <w:widowControl/>
              <w:spacing w:line="400" w:lineRule="exact"/>
              <w:ind w:left="210" w:hanging="210" w:hangingChars="100"/>
              <w:jc w:val="left"/>
              <w:rPr>
                <w:rFonts w:hint="eastAsia" w:ascii="宋体" w:hAnsi="宋体" w:eastAsia="宋体" w:cs="宋体"/>
                <w:color w:val="auto"/>
                <w:sz w:val="21"/>
                <w:szCs w:val="21"/>
                <w:lang w:eastAsia="zh-CN"/>
              </w:rPr>
            </w:pPr>
            <w:r>
              <w:rPr>
                <w:rFonts w:hint="eastAsia" w:ascii="宋体" w:hAnsi="宋体" w:cs="宋体"/>
                <w:color w:val="auto"/>
                <w:sz w:val="21"/>
                <w:szCs w:val="21"/>
                <w:lang w:eastAsia="zh-CN"/>
              </w:rPr>
              <w:t>项目人员配备</w:t>
            </w:r>
          </w:p>
        </w:tc>
        <w:tc>
          <w:tcPr>
            <w:tcW w:w="949"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宋体" w:cs="Times New Roman"/>
                <w:color w:val="7030A0"/>
                <w:kern w:val="2"/>
                <w:sz w:val="21"/>
                <w:szCs w:val="21"/>
                <w:lang w:val="en-US" w:eastAsia="zh-CN" w:bidi="ar-SA"/>
              </w:rPr>
            </w:pPr>
            <w:r>
              <w:rPr>
                <w:rFonts w:hint="default" w:ascii="Times New Roman" w:hAnsi="Times New Roman" w:eastAsia="宋体" w:cs="Times New Roman"/>
                <w:color w:val="7030A0"/>
                <w:sz w:val="21"/>
                <w:szCs w:val="21"/>
                <w:lang w:val="en-US" w:eastAsia="zh-CN"/>
              </w:rPr>
              <w:t>5</w:t>
            </w:r>
          </w:p>
        </w:tc>
        <w:tc>
          <w:tcPr>
            <w:tcW w:w="6288"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项目负责人配备：项目负责人为高级职称（专业环境保护类别）得</w:t>
            </w:r>
            <w:r>
              <w:rPr>
                <w:rFonts w:hint="eastAsia" w:ascii="Times New Roman" w:hAnsi="Times New Roman" w:cs="Times New Roman"/>
                <w:color w:val="auto"/>
                <w:sz w:val="21"/>
                <w:szCs w:val="21"/>
                <w:lang w:val="en-US" w:eastAsia="zh-CN"/>
              </w:rPr>
              <w:t>2</w:t>
            </w:r>
            <w:r>
              <w:rPr>
                <w:rFonts w:hint="default" w:ascii="Times New Roman" w:hAnsi="Times New Roman" w:cs="Times New Roman"/>
                <w:color w:val="auto"/>
                <w:sz w:val="21"/>
                <w:szCs w:val="21"/>
                <w:lang w:val="en-US" w:eastAsia="zh-CN"/>
              </w:rPr>
              <w:t>分，有国家注册环评师资格的得</w:t>
            </w:r>
            <w:r>
              <w:rPr>
                <w:rFonts w:hint="eastAsia" w:ascii="Times New Roman" w:hAnsi="Times New Roman" w:cs="Times New Roman"/>
                <w:color w:val="auto"/>
                <w:sz w:val="21"/>
                <w:szCs w:val="21"/>
                <w:lang w:val="en-US" w:eastAsia="zh-CN"/>
              </w:rPr>
              <w:t>3</w:t>
            </w:r>
            <w:r>
              <w:rPr>
                <w:rFonts w:hint="default" w:ascii="Times New Roman" w:hAnsi="Times New Roman" w:cs="Times New Roman"/>
                <w:color w:val="auto"/>
                <w:sz w:val="21"/>
                <w:szCs w:val="21"/>
                <w:lang w:val="en-US" w:eastAsia="zh-CN"/>
              </w:rPr>
              <w:t>分，最高5分。</w:t>
            </w:r>
          </w:p>
          <w:p>
            <w:pPr>
              <w:pStyle w:val="2"/>
              <w:keepNext w:val="0"/>
              <w:keepLines w:val="0"/>
              <w:pageBreakBefore w:val="0"/>
              <w:widowControl w:val="0"/>
              <w:kinsoku/>
              <w:wordWrap/>
              <w:overflowPunct/>
              <w:topLinePunct w:val="0"/>
              <w:autoSpaceDE/>
              <w:autoSpaceDN/>
              <w:bidi w:val="0"/>
              <w:adjustRightInd w:val="0"/>
              <w:snapToGrid w:val="0"/>
              <w:spacing w:after="0" w:line="240" w:lineRule="auto"/>
              <w:ind w:left="0" w:leftChars="0" w:firstLine="0" w:firstLineChars="0"/>
              <w:textAlignment w:val="auto"/>
              <w:rPr>
                <w:rFonts w:hint="eastAsia" w:ascii="Times New Roman" w:hAnsi="Times New Roman" w:eastAsia="宋体" w:cs="Times New Roman"/>
                <w:color w:val="auto"/>
                <w:spacing w:val="-4"/>
                <w:kern w:val="0"/>
                <w:sz w:val="21"/>
                <w:szCs w:val="21"/>
                <w:lang w:val="en-US" w:eastAsia="zh-CN" w:bidi="ar-SA"/>
              </w:rPr>
            </w:pPr>
            <w:r>
              <w:rPr>
                <w:rFonts w:hint="default" w:ascii="Times New Roman" w:hAnsi="Times New Roman" w:cs="Times New Roman"/>
                <w:b/>
                <w:bCs/>
                <w:color w:val="auto"/>
                <w:sz w:val="21"/>
                <w:szCs w:val="21"/>
              </w:rPr>
              <w:t>注：标书中需提供职称证书及社保</w:t>
            </w:r>
            <w:r>
              <w:rPr>
                <w:rFonts w:hint="eastAsia" w:ascii="Times New Roman" w:hAnsi="Times New Roman" w:cs="Times New Roman"/>
                <w:b/>
                <w:bCs/>
                <w:color w:val="auto"/>
                <w:sz w:val="21"/>
                <w:szCs w:val="21"/>
                <w:lang w:eastAsia="zh-CN"/>
              </w:rPr>
              <w:t>材料复印件</w:t>
            </w:r>
            <w:r>
              <w:rPr>
                <w:rFonts w:hint="default" w:ascii="Times New Roman" w:hAnsi="Times New Roman" w:cs="Times New Roman"/>
                <w:b/>
                <w:bCs/>
                <w:color w:val="auto"/>
                <w:sz w:val="21"/>
                <w:szCs w:val="21"/>
              </w:rPr>
              <w:t>，上述材料未提供或提供不完整的不得分。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6" w:hRule="atLeast"/>
        </w:trPr>
        <w:tc>
          <w:tcPr>
            <w:tcW w:w="878" w:type="dxa"/>
            <w:vMerge w:val="continue"/>
            <w:tcBorders>
              <w:left w:val="single" w:color="auto" w:sz="4" w:space="0"/>
              <w:right w:val="single" w:color="auto" w:sz="4" w:space="0"/>
            </w:tcBorders>
            <w:noWrap w:val="0"/>
            <w:vAlign w:val="center"/>
          </w:tcPr>
          <w:p>
            <w:pPr>
              <w:widowControl/>
              <w:spacing w:line="400" w:lineRule="exact"/>
              <w:ind w:firstLine="242" w:firstLineChars="101"/>
              <w:jc w:val="left"/>
              <w:rPr>
                <w:rFonts w:hint="eastAsia" w:ascii="宋体" w:hAnsi="宋体" w:eastAsia="宋体" w:cs="宋体"/>
                <w:color w:val="auto"/>
                <w:sz w:val="24"/>
              </w:rPr>
            </w:pPr>
          </w:p>
        </w:tc>
        <w:tc>
          <w:tcPr>
            <w:tcW w:w="1663" w:type="dxa"/>
            <w:vMerge w:val="continue"/>
            <w:tcBorders>
              <w:left w:val="single" w:color="auto" w:sz="4" w:space="0"/>
              <w:right w:val="single" w:color="auto" w:sz="4" w:space="0"/>
            </w:tcBorders>
            <w:noWrap w:val="0"/>
            <w:vAlign w:val="center"/>
          </w:tcPr>
          <w:p>
            <w:pPr>
              <w:widowControl/>
              <w:spacing w:line="400" w:lineRule="exact"/>
              <w:ind w:firstLine="212" w:firstLineChars="101"/>
              <w:jc w:val="left"/>
              <w:rPr>
                <w:rFonts w:hint="eastAsia" w:ascii="宋体" w:hAnsi="宋体" w:eastAsia="宋体" w:cs="宋体"/>
                <w:color w:val="auto"/>
                <w:sz w:val="21"/>
                <w:szCs w:val="21"/>
              </w:rPr>
            </w:pPr>
          </w:p>
        </w:tc>
        <w:tc>
          <w:tcPr>
            <w:tcW w:w="949"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宋体" w:cs="Times New Roman"/>
                <w:color w:val="7030A0"/>
                <w:kern w:val="2"/>
                <w:sz w:val="21"/>
                <w:szCs w:val="21"/>
                <w:lang w:val="en-US" w:eastAsia="zh-CN" w:bidi="ar-SA"/>
              </w:rPr>
            </w:pPr>
            <w:r>
              <w:rPr>
                <w:rFonts w:hint="eastAsia" w:ascii="Times New Roman" w:hAnsi="Times New Roman" w:cs="Times New Roman"/>
                <w:color w:val="7030A0"/>
                <w:sz w:val="21"/>
                <w:szCs w:val="21"/>
                <w:lang w:val="en-US" w:eastAsia="zh-CN"/>
              </w:rPr>
              <w:t>20</w:t>
            </w:r>
          </w:p>
        </w:tc>
        <w:tc>
          <w:tcPr>
            <w:tcW w:w="6288"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投标人在本项目中配备人员情况：配备齐全的技术评估人员队伍，中级职称的每个得1分，高级职称</w:t>
            </w:r>
            <w:r>
              <w:rPr>
                <w:rFonts w:hint="eastAsia" w:ascii="Times New Roman" w:hAnsi="Times New Roman" w:cs="Times New Roman"/>
                <w:color w:val="auto"/>
                <w:sz w:val="21"/>
                <w:szCs w:val="21"/>
                <w:lang w:val="en-US" w:eastAsia="zh-CN"/>
              </w:rPr>
              <w:t>或有</w:t>
            </w:r>
            <w:r>
              <w:rPr>
                <w:rFonts w:hint="default" w:ascii="Times New Roman" w:hAnsi="Times New Roman" w:cs="Times New Roman"/>
                <w:color w:val="auto"/>
                <w:sz w:val="21"/>
                <w:szCs w:val="21"/>
                <w:lang w:val="en-US" w:eastAsia="zh-CN"/>
              </w:rPr>
              <w:t>国家注册环评师资格的每个得2分（不包括项目负责人），最高得</w:t>
            </w:r>
            <w:r>
              <w:rPr>
                <w:rFonts w:hint="eastAsia" w:ascii="Times New Roman" w:hAnsi="Times New Roman" w:cs="Times New Roman"/>
                <w:color w:val="auto"/>
                <w:sz w:val="21"/>
                <w:szCs w:val="21"/>
                <w:lang w:val="en-US" w:eastAsia="zh-CN"/>
              </w:rPr>
              <w:t>20</w:t>
            </w:r>
            <w:r>
              <w:rPr>
                <w:rFonts w:hint="default" w:ascii="Times New Roman" w:hAnsi="Times New Roman" w:cs="Times New Roman"/>
                <w:color w:val="auto"/>
                <w:sz w:val="21"/>
                <w:szCs w:val="21"/>
                <w:lang w:val="en-US" w:eastAsia="zh-CN"/>
              </w:rPr>
              <w:t>分。</w:t>
            </w:r>
          </w:p>
          <w:p>
            <w:pPr>
              <w:pStyle w:val="2"/>
              <w:keepNext w:val="0"/>
              <w:keepLines w:val="0"/>
              <w:pageBreakBefore w:val="0"/>
              <w:widowControl w:val="0"/>
              <w:kinsoku/>
              <w:wordWrap/>
              <w:overflowPunct/>
              <w:topLinePunct w:val="0"/>
              <w:autoSpaceDE/>
              <w:autoSpaceDN/>
              <w:bidi w:val="0"/>
              <w:adjustRightInd w:val="0"/>
              <w:snapToGrid w:val="0"/>
              <w:spacing w:after="0" w:line="240" w:lineRule="auto"/>
              <w:ind w:left="0" w:leftChars="0" w:firstLine="0" w:firstLineChars="0"/>
              <w:textAlignment w:val="auto"/>
              <w:rPr>
                <w:rFonts w:hint="eastAsia" w:ascii="Times New Roman" w:hAnsi="Times New Roman" w:eastAsia="宋体" w:cs="Times New Roman"/>
                <w:color w:val="auto"/>
                <w:spacing w:val="-4"/>
                <w:kern w:val="0"/>
                <w:sz w:val="21"/>
                <w:szCs w:val="21"/>
                <w:lang w:val="en-US" w:eastAsia="zh-CN" w:bidi="ar-SA"/>
              </w:rPr>
            </w:pPr>
            <w:r>
              <w:rPr>
                <w:rFonts w:hint="default" w:ascii="Times New Roman" w:hAnsi="Times New Roman" w:cs="Times New Roman"/>
                <w:b/>
                <w:bCs/>
                <w:color w:val="auto"/>
                <w:sz w:val="21"/>
                <w:szCs w:val="21"/>
              </w:rPr>
              <w:t>注：标书中需提供职称证书及社保</w:t>
            </w:r>
            <w:r>
              <w:rPr>
                <w:rFonts w:hint="eastAsia" w:ascii="Times New Roman" w:hAnsi="Times New Roman" w:cs="Times New Roman"/>
                <w:b/>
                <w:bCs/>
                <w:color w:val="auto"/>
                <w:sz w:val="21"/>
                <w:szCs w:val="21"/>
                <w:lang w:eastAsia="zh-CN"/>
              </w:rPr>
              <w:t>材料复印件</w:t>
            </w:r>
            <w:r>
              <w:rPr>
                <w:rFonts w:hint="default" w:ascii="Times New Roman" w:hAnsi="Times New Roman" w:cs="Times New Roman"/>
                <w:b/>
                <w:bCs/>
                <w:color w:val="auto"/>
                <w:sz w:val="21"/>
                <w:szCs w:val="21"/>
              </w:rPr>
              <w:t>，上述材料未提供或提供不完整的不得分。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7" w:hRule="atLeast"/>
        </w:trPr>
        <w:tc>
          <w:tcPr>
            <w:tcW w:w="878" w:type="dxa"/>
            <w:tcBorders>
              <w:left w:val="single" w:color="auto" w:sz="4" w:space="0"/>
              <w:right w:val="single" w:color="auto" w:sz="4" w:space="0"/>
            </w:tcBorders>
            <w:noWrap w:val="0"/>
            <w:vAlign w:val="center"/>
          </w:tcPr>
          <w:p>
            <w:pPr>
              <w:widowControl/>
              <w:spacing w:line="400" w:lineRule="exact"/>
              <w:ind w:firstLine="242" w:firstLineChars="101"/>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lang w:val="en-US" w:eastAsia="zh-CN"/>
              </w:rPr>
              <w:t>3</w:t>
            </w:r>
          </w:p>
        </w:tc>
        <w:tc>
          <w:tcPr>
            <w:tcW w:w="1663" w:type="dxa"/>
            <w:tcBorders>
              <w:left w:val="single" w:color="auto" w:sz="4" w:space="0"/>
              <w:right w:val="single" w:color="auto" w:sz="4" w:space="0"/>
            </w:tcBorders>
            <w:noWrap w:val="0"/>
            <w:vAlign w:val="center"/>
          </w:tcPr>
          <w:p>
            <w:pPr>
              <w:spacing w:line="400" w:lineRule="exact"/>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eastAsia="zh-CN"/>
              </w:rPr>
              <w:t>相关工作经验</w:t>
            </w:r>
          </w:p>
        </w:tc>
        <w:tc>
          <w:tcPr>
            <w:tcW w:w="949" w:type="dxa"/>
            <w:tcBorders>
              <w:left w:val="single" w:color="auto" w:sz="4" w:space="0"/>
              <w:right w:val="single" w:color="auto" w:sz="4" w:space="0"/>
            </w:tcBorders>
            <w:noWrap w:val="0"/>
            <w:vAlign w:val="center"/>
          </w:tcPr>
          <w:p>
            <w:pPr>
              <w:spacing w:line="400" w:lineRule="exact"/>
              <w:jc w:val="center"/>
              <w:rPr>
                <w:rFonts w:hint="default" w:ascii="宋体" w:hAnsi="宋体" w:eastAsia="宋体" w:cs="宋体"/>
                <w:color w:val="auto"/>
                <w:sz w:val="21"/>
                <w:szCs w:val="21"/>
                <w:lang w:val="en-US" w:eastAsia="zh-CN"/>
              </w:rPr>
            </w:pPr>
            <w:r>
              <w:rPr>
                <w:rFonts w:hint="eastAsia" w:ascii="宋体" w:hAnsi="宋体" w:cs="宋体"/>
                <w:color w:val="auto"/>
                <w:sz w:val="21"/>
                <w:szCs w:val="21"/>
                <w:lang w:val="en-US" w:eastAsia="zh-CN"/>
              </w:rPr>
              <w:t>10</w:t>
            </w:r>
          </w:p>
        </w:tc>
        <w:tc>
          <w:tcPr>
            <w:tcW w:w="6288" w:type="dxa"/>
            <w:tcBorders>
              <w:top w:val="single" w:color="auto" w:sz="4" w:space="0"/>
              <w:left w:val="single" w:color="auto" w:sz="4" w:space="0"/>
              <w:right w:val="single" w:color="auto" w:sz="4" w:space="0"/>
            </w:tcBorders>
            <w:noWrap w:val="0"/>
            <w:vAlign w:val="center"/>
          </w:tcPr>
          <w:p>
            <w:pPr>
              <w:spacing w:line="400" w:lineRule="exact"/>
              <w:rPr>
                <w:rFonts w:hint="eastAsia" w:ascii="宋体" w:hAnsi="宋体" w:eastAsia="宋体" w:cs="宋体"/>
                <w:color w:val="auto"/>
                <w:sz w:val="21"/>
                <w:szCs w:val="21"/>
              </w:rPr>
            </w:pPr>
            <w:r>
              <w:rPr>
                <w:rFonts w:hint="eastAsia" w:ascii="宋体" w:hAnsi="宋体" w:eastAsia="宋体" w:cs="宋体"/>
                <w:color w:val="auto"/>
                <w:sz w:val="21"/>
                <w:szCs w:val="21"/>
              </w:rPr>
              <w:t>根据投标人提供</w:t>
            </w:r>
            <w:r>
              <w:rPr>
                <w:rFonts w:hint="eastAsia" w:ascii="宋体" w:hAnsi="宋体" w:eastAsia="宋体" w:cs="宋体"/>
                <w:color w:val="auto"/>
                <w:sz w:val="21"/>
                <w:szCs w:val="21"/>
                <w:lang w:eastAsia="zh-CN"/>
              </w:rPr>
              <w:t>近</w:t>
            </w:r>
            <w:r>
              <w:rPr>
                <w:rFonts w:hint="eastAsia" w:ascii="宋体" w:hAnsi="宋体" w:eastAsia="宋体" w:cs="宋体"/>
                <w:color w:val="auto"/>
                <w:sz w:val="21"/>
                <w:szCs w:val="21"/>
                <w:lang w:val="en-US" w:eastAsia="zh-CN"/>
              </w:rPr>
              <w:t>5年</w:t>
            </w:r>
            <w:r>
              <w:rPr>
                <w:rFonts w:hint="eastAsia" w:ascii="宋体" w:hAnsi="宋体" w:eastAsia="宋体" w:cs="宋体"/>
                <w:color w:val="auto"/>
                <w:sz w:val="21"/>
                <w:szCs w:val="21"/>
              </w:rPr>
              <w:t>以来的业绩情况，对业绩情况与本项目采购需求的匹配程度、业绩数量、履约验收评价等方面进行横向比较后酌情打分。（提供合同及中标通知书复印件，业绩对应业主单位的的履约验收评价和发票，开标时带合同、中标通知书及发票原件备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878" w:type="dxa"/>
            <w:vMerge w:val="restart"/>
            <w:tcBorders>
              <w:left w:val="single" w:color="auto" w:sz="4" w:space="0"/>
              <w:right w:val="single" w:color="auto" w:sz="4" w:space="0"/>
            </w:tcBorders>
            <w:noWrap w:val="0"/>
            <w:vAlign w:val="center"/>
          </w:tcPr>
          <w:p>
            <w:pPr>
              <w:widowControl/>
              <w:spacing w:line="400" w:lineRule="exact"/>
              <w:ind w:firstLine="242" w:firstLineChars="101"/>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w:t>
            </w:r>
          </w:p>
        </w:tc>
        <w:tc>
          <w:tcPr>
            <w:tcW w:w="1663" w:type="dxa"/>
            <w:vMerge w:val="restart"/>
            <w:tcBorders>
              <w:left w:val="single" w:color="auto" w:sz="4" w:space="0"/>
              <w:right w:val="single" w:color="auto" w:sz="4" w:space="0"/>
            </w:tcBorders>
            <w:noWrap w:val="0"/>
            <w:vAlign w:val="center"/>
          </w:tcPr>
          <w:p>
            <w:pPr>
              <w:widowControl/>
              <w:spacing w:line="400" w:lineRule="exact"/>
              <w:ind w:left="210" w:hanging="210" w:hangingChars="100"/>
              <w:jc w:val="left"/>
              <w:rPr>
                <w:rFonts w:hint="eastAsia" w:ascii="宋体" w:hAnsi="宋体" w:eastAsia="宋体" w:cs="宋体"/>
                <w:color w:val="auto"/>
                <w:sz w:val="21"/>
                <w:szCs w:val="21"/>
              </w:rPr>
            </w:pPr>
            <w:r>
              <w:rPr>
                <w:rFonts w:hint="eastAsia" w:ascii="宋体" w:hAnsi="宋体" w:eastAsia="宋体" w:cs="宋体"/>
                <w:b w:val="0"/>
                <w:bCs/>
                <w:i w:val="0"/>
                <w:iCs w:val="0"/>
                <w:color w:val="auto"/>
                <w:sz w:val="21"/>
                <w:szCs w:val="21"/>
                <w:u w:val="none"/>
              </w:rPr>
              <w:t>对项目的理解</w:t>
            </w:r>
          </w:p>
        </w:tc>
        <w:tc>
          <w:tcPr>
            <w:tcW w:w="949" w:type="dxa"/>
            <w:tcBorders>
              <w:left w:val="single" w:color="auto" w:sz="4" w:space="0"/>
              <w:right w:val="single" w:color="auto" w:sz="4" w:space="0"/>
            </w:tcBorders>
            <w:noWrap w:val="0"/>
            <w:vAlign w:val="center"/>
          </w:tcPr>
          <w:p>
            <w:pPr>
              <w:widowControl/>
              <w:spacing w:line="400" w:lineRule="exact"/>
              <w:jc w:val="center"/>
              <w:rPr>
                <w:rFonts w:hint="eastAsia" w:ascii="宋体" w:hAnsi="宋体" w:eastAsia="宋体" w:cs="宋体"/>
                <w:color w:val="auto"/>
                <w:sz w:val="21"/>
                <w:szCs w:val="21"/>
                <w:lang w:val="en-US" w:eastAsia="zh-CN"/>
              </w:rPr>
            </w:pPr>
            <w:r>
              <w:rPr>
                <w:rFonts w:hint="eastAsia" w:ascii="宋体" w:hAnsi="宋体" w:cs="宋体"/>
                <w:color w:val="auto"/>
                <w:sz w:val="21"/>
                <w:szCs w:val="21"/>
                <w:lang w:val="en-US" w:eastAsia="zh-CN"/>
              </w:rPr>
              <w:t>10</w:t>
            </w:r>
          </w:p>
        </w:tc>
        <w:tc>
          <w:tcPr>
            <w:tcW w:w="6288" w:type="dxa"/>
            <w:tcBorders>
              <w:top w:val="single" w:color="auto" w:sz="4" w:space="0"/>
              <w:left w:val="single" w:color="auto" w:sz="4" w:space="0"/>
              <w:right w:val="single" w:color="auto" w:sz="4" w:space="0"/>
            </w:tcBorders>
            <w:noWrap w:val="0"/>
            <w:vAlign w:val="center"/>
          </w:tcPr>
          <w:p>
            <w:pPr>
              <w:pStyle w:val="2"/>
              <w:ind w:left="0" w:leftChars="0" w:firstLine="0" w:firstLineChars="0"/>
              <w:rPr>
                <w:rFonts w:hint="eastAsia"/>
                <w:color w:val="000000"/>
                <w:sz w:val="22"/>
              </w:rPr>
            </w:pPr>
            <w:r>
              <w:rPr>
                <w:rFonts w:hint="default" w:ascii="Times New Roman" w:hAnsi="Times New Roman" w:cs="Times New Roman"/>
                <w:b w:val="0"/>
                <w:bCs w:val="0"/>
                <w:sz w:val="21"/>
                <w:szCs w:val="21"/>
                <w:lang w:val="en-US" w:eastAsia="zh-CN"/>
              </w:rPr>
              <w:t>投标人对本项目的认识和理解情况，包括对工作目的、工作内容、工作任务方面的理解和认识。优的得7~10分，良的得3~6分，差的得0~2分。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878" w:type="dxa"/>
            <w:vMerge w:val="continue"/>
            <w:tcBorders>
              <w:left w:val="single" w:color="auto" w:sz="4" w:space="0"/>
              <w:right w:val="single" w:color="auto" w:sz="4" w:space="0"/>
            </w:tcBorders>
            <w:noWrap w:val="0"/>
            <w:vAlign w:val="center"/>
          </w:tcPr>
          <w:p>
            <w:pPr>
              <w:widowControl/>
              <w:spacing w:line="400" w:lineRule="exact"/>
              <w:ind w:firstLine="242" w:firstLineChars="101"/>
              <w:jc w:val="left"/>
              <w:rPr>
                <w:rFonts w:hint="eastAsia" w:ascii="宋体" w:hAnsi="宋体" w:eastAsia="宋体" w:cs="宋体"/>
                <w:color w:val="auto"/>
                <w:sz w:val="24"/>
              </w:rPr>
            </w:pPr>
          </w:p>
        </w:tc>
        <w:tc>
          <w:tcPr>
            <w:tcW w:w="1663" w:type="dxa"/>
            <w:vMerge w:val="continue"/>
            <w:tcBorders>
              <w:left w:val="single" w:color="auto" w:sz="4" w:space="0"/>
              <w:right w:val="single" w:color="auto" w:sz="4" w:space="0"/>
            </w:tcBorders>
            <w:noWrap w:val="0"/>
            <w:vAlign w:val="center"/>
          </w:tcPr>
          <w:p>
            <w:pPr>
              <w:widowControl/>
              <w:spacing w:line="400" w:lineRule="exact"/>
              <w:ind w:firstLine="213" w:firstLineChars="101"/>
              <w:jc w:val="left"/>
              <w:rPr>
                <w:rFonts w:hint="eastAsia" w:ascii="宋体" w:hAnsi="宋体" w:eastAsia="宋体" w:cs="宋体"/>
                <w:b/>
                <w:bCs w:val="0"/>
                <w:i w:val="0"/>
                <w:iCs w:val="0"/>
                <w:color w:val="auto"/>
                <w:sz w:val="21"/>
                <w:szCs w:val="21"/>
                <w:u w:val="none"/>
              </w:rPr>
            </w:pPr>
          </w:p>
        </w:tc>
        <w:tc>
          <w:tcPr>
            <w:tcW w:w="949" w:type="dxa"/>
            <w:tcBorders>
              <w:left w:val="single" w:color="auto" w:sz="4" w:space="0"/>
              <w:right w:val="single" w:color="auto" w:sz="4" w:space="0"/>
            </w:tcBorders>
            <w:noWrap w:val="0"/>
            <w:vAlign w:val="center"/>
          </w:tcPr>
          <w:p>
            <w:pPr>
              <w:widowControl/>
              <w:spacing w:line="400" w:lineRule="exact"/>
              <w:jc w:val="center"/>
              <w:rPr>
                <w:rFonts w:hint="eastAsia" w:ascii="宋体" w:hAnsi="宋体" w:eastAsia="宋体" w:cs="宋体"/>
                <w:color w:val="auto"/>
                <w:sz w:val="21"/>
                <w:szCs w:val="21"/>
                <w:lang w:val="en-US" w:eastAsia="zh-CN"/>
              </w:rPr>
            </w:pPr>
            <w:r>
              <w:rPr>
                <w:rFonts w:hint="eastAsia" w:ascii="宋体" w:hAnsi="宋体" w:cs="宋体"/>
                <w:color w:val="auto"/>
                <w:sz w:val="21"/>
                <w:szCs w:val="21"/>
                <w:lang w:val="en-US" w:eastAsia="zh-CN"/>
              </w:rPr>
              <w:t>15</w:t>
            </w:r>
          </w:p>
        </w:tc>
        <w:tc>
          <w:tcPr>
            <w:tcW w:w="6288" w:type="dxa"/>
            <w:tcBorders>
              <w:top w:val="single" w:color="auto" w:sz="4" w:space="0"/>
              <w:left w:val="single" w:color="auto" w:sz="4" w:space="0"/>
              <w:right w:val="single" w:color="auto" w:sz="4" w:space="0"/>
            </w:tcBorders>
            <w:noWrap w:val="0"/>
            <w:vAlign w:val="center"/>
          </w:tcPr>
          <w:p>
            <w:pPr>
              <w:widowControl/>
              <w:numPr>
                <w:ilvl w:val="0"/>
                <w:numId w:val="0"/>
              </w:numPr>
              <w:spacing w:line="400" w:lineRule="exact"/>
              <w:jc w:val="left"/>
              <w:rPr>
                <w:rFonts w:hint="eastAsia" w:ascii="宋体" w:hAnsi="宋体" w:eastAsia="宋体" w:cs="宋体"/>
                <w:b w:val="0"/>
                <w:bCs/>
                <w:i w:val="0"/>
                <w:iCs w:val="0"/>
                <w:color w:val="auto"/>
                <w:sz w:val="21"/>
                <w:szCs w:val="21"/>
                <w:u w:val="none"/>
              </w:rPr>
            </w:pPr>
            <w:r>
              <w:t>简要阐述项目实施过程中将会遇到的问题，包括工作要点、关键点、难点及针对性的建设性意见</w:t>
            </w:r>
            <w:r>
              <w:rPr>
                <w:rFonts w:hint="eastAsia"/>
                <w:lang w:eastAsia="zh-CN"/>
              </w:rPr>
              <w:t>，</w:t>
            </w:r>
            <w:r>
              <w:t>能准确、针对性的阐述本项目实施过程中工作要点、关键点、难点及采取的对应措施得当的</w:t>
            </w:r>
            <w:r>
              <w:rPr>
                <w:rFonts w:hint="eastAsia"/>
                <w:lang w:val="en-US" w:eastAsia="zh-CN"/>
              </w:rPr>
              <w:t>10-15</w:t>
            </w:r>
            <w:r>
              <w:t>分，</w:t>
            </w:r>
            <w:r>
              <w:rPr>
                <w:rFonts w:hint="eastAsia"/>
              </w:rPr>
              <w:t>基本合理</w:t>
            </w:r>
            <w:r>
              <w:t>的</w:t>
            </w:r>
            <w:r>
              <w:rPr>
                <w:rFonts w:hint="eastAsia"/>
                <w:lang w:val="en-US" w:eastAsia="zh-CN"/>
              </w:rPr>
              <w:t>5-9</w:t>
            </w:r>
            <w:r>
              <w:t>分，</w:t>
            </w:r>
            <w:r>
              <w:rPr>
                <w:rFonts w:hint="eastAsia"/>
              </w:rPr>
              <w:t>部分合理</w:t>
            </w:r>
            <w:r>
              <w:t>的</w:t>
            </w:r>
            <w:r>
              <w:rPr>
                <w:rFonts w:hint="eastAsia"/>
                <w:lang w:val="en-US" w:eastAsia="zh-CN"/>
              </w:rPr>
              <w:t>0-4</w:t>
            </w:r>
            <w: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878" w:type="dxa"/>
            <w:tcBorders>
              <w:left w:val="single" w:color="auto" w:sz="4" w:space="0"/>
              <w:right w:val="single" w:color="auto" w:sz="4" w:space="0"/>
            </w:tcBorders>
            <w:noWrap w:val="0"/>
            <w:vAlign w:val="center"/>
          </w:tcPr>
          <w:p>
            <w:pPr>
              <w:widowControl/>
              <w:spacing w:line="400" w:lineRule="exact"/>
              <w:ind w:firstLine="242" w:firstLineChars="101"/>
              <w:jc w:val="left"/>
              <w:rPr>
                <w:rFonts w:hint="eastAsia" w:ascii="宋体" w:hAnsi="宋体" w:eastAsia="宋体" w:cs="宋体"/>
                <w:color w:val="auto"/>
                <w:sz w:val="24"/>
              </w:rPr>
            </w:pPr>
          </w:p>
          <w:p>
            <w:pPr>
              <w:widowControl/>
              <w:spacing w:line="400" w:lineRule="exact"/>
              <w:ind w:firstLine="242" w:firstLineChars="101"/>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5</w:t>
            </w:r>
          </w:p>
        </w:tc>
        <w:tc>
          <w:tcPr>
            <w:tcW w:w="1663" w:type="dxa"/>
            <w:tcBorders>
              <w:left w:val="single" w:color="auto" w:sz="4" w:space="0"/>
              <w:right w:val="single" w:color="auto" w:sz="4" w:space="0"/>
            </w:tcBorders>
            <w:noWrap w:val="0"/>
            <w:vAlign w:val="center"/>
          </w:tcPr>
          <w:p>
            <w:pPr>
              <w:widowControl/>
              <w:spacing w:line="400" w:lineRule="exact"/>
              <w:ind w:left="210" w:hanging="210" w:hangingChars="100"/>
              <w:jc w:val="left"/>
              <w:rPr>
                <w:rFonts w:hint="eastAsia" w:ascii="宋体" w:hAnsi="宋体" w:eastAsia="宋体" w:cs="宋体"/>
                <w:color w:val="auto"/>
                <w:sz w:val="21"/>
                <w:szCs w:val="21"/>
              </w:rPr>
            </w:pPr>
            <w:r>
              <w:rPr>
                <w:rFonts w:hint="eastAsia" w:ascii="宋体" w:hAnsi="宋体" w:eastAsia="宋体" w:cs="宋体"/>
                <w:color w:val="auto"/>
                <w:sz w:val="21"/>
                <w:szCs w:val="21"/>
              </w:rPr>
              <w:t>项目执行方案</w:t>
            </w:r>
          </w:p>
        </w:tc>
        <w:tc>
          <w:tcPr>
            <w:tcW w:w="949" w:type="dxa"/>
            <w:tcBorders>
              <w:left w:val="single" w:color="auto" w:sz="4" w:space="0"/>
              <w:right w:val="single" w:color="auto" w:sz="4" w:space="0"/>
            </w:tcBorders>
            <w:noWrap w:val="0"/>
            <w:vAlign w:val="center"/>
          </w:tcPr>
          <w:p>
            <w:pPr>
              <w:widowControl/>
              <w:spacing w:line="40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w:t>
            </w:r>
            <w:r>
              <w:rPr>
                <w:rFonts w:hint="eastAsia" w:ascii="宋体" w:hAnsi="宋体" w:cs="宋体"/>
                <w:color w:val="auto"/>
                <w:sz w:val="21"/>
                <w:szCs w:val="21"/>
                <w:lang w:val="en-US" w:eastAsia="zh-CN"/>
              </w:rPr>
              <w:t>0</w:t>
            </w:r>
          </w:p>
        </w:tc>
        <w:tc>
          <w:tcPr>
            <w:tcW w:w="6288" w:type="dxa"/>
            <w:tcBorders>
              <w:top w:val="single" w:color="auto" w:sz="4" w:space="0"/>
              <w:left w:val="single" w:color="auto" w:sz="4" w:space="0"/>
              <w:right w:val="single" w:color="auto" w:sz="4" w:space="0"/>
            </w:tcBorders>
            <w:noWrap w:val="0"/>
            <w:vAlign w:val="center"/>
          </w:tcPr>
          <w:p>
            <w:pPr>
              <w:widowControl/>
              <w:numPr>
                <w:ilvl w:val="0"/>
                <w:numId w:val="0"/>
              </w:numPr>
              <w:spacing w:line="400" w:lineRule="exact"/>
              <w:jc w:val="left"/>
              <w:rPr>
                <w:rFonts w:hint="eastAsia" w:ascii="宋体" w:hAnsi="宋体" w:eastAsia="宋体" w:cs="宋体"/>
                <w:color w:val="auto"/>
                <w:sz w:val="21"/>
                <w:szCs w:val="21"/>
              </w:rPr>
            </w:pPr>
            <w:r>
              <w:rPr>
                <w:color w:val="000000"/>
                <w:sz w:val="22"/>
                <w:shd w:val="clear" w:color="000000" w:fill="FFFFFF"/>
              </w:rPr>
              <w:t>制定针对</w:t>
            </w:r>
            <w:r>
              <w:rPr>
                <w:rFonts w:hint="eastAsia"/>
                <w:color w:val="000000"/>
                <w:sz w:val="22"/>
                <w:shd w:val="clear" w:color="000000" w:fill="FFFFFF"/>
                <w:lang w:val="en-US" w:eastAsia="zh-CN"/>
              </w:rPr>
              <w:t>项目实施的工作流程和</w:t>
            </w:r>
            <w:r>
              <w:rPr>
                <w:color w:val="000000"/>
                <w:sz w:val="22"/>
                <w:shd w:val="clear" w:color="000000" w:fill="FFFFFF"/>
              </w:rPr>
              <w:t>环评审批项目的评估方法评估</w:t>
            </w:r>
            <w:r>
              <w:rPr>
                <w:color w:val="000000"/>
                <w:sz w:val="22"/>
              </w:rPr>
              <w:t>方法科学合理、针对性和可操作性强的得</w:t>
            </w:r>
            <w:r>
              <w:rPr>
                <w:rFonts w:hint="default" w:ascii="Times New Roman" w:hAnsi="Times New Roman" w:cs="Times New Roman"/>
                <w:b w:val="0"/>
                <w:bCs w:val="0"/>
                <w:sz w:val="21"/>
                <w:szCs w:val="21"/>
                <w:lang w:val="en-US" w:eastAsia="zh-CN"/>
              </w:rPr>
              <w:t>7~10</w:t>
            </w:r>
            <w:r>
              <w:rPr>
                <w:color w:val="000000"/>
                <w:sz w:val="22"/>
              </w:rPr>
              <w:t>分</w:t>
            </w:r>
            <w:r>
              <w:rPr>
                <w:color w:val="000000"/>
                <w:sz w:val="22"/>
                <w:shd w:val="clear" w:color="000000" w:fill="FFFFFF"/>
              </w:rPr>
              <w:t>，</w:t>
            </w:r>
            <w:r>
              <w:rPr>
                <w:rFonts w:hint="eastAsia"/>
                <w:color w:val="000000"/>
                <w:sz w:val="22"/>
              </w:rPr>
              <w:t>基本合理</w:t>
            </w:r>
            <w:r>
              <w:rPr>
                <w:color w:val="000000"/>
                <w:sz w:val="22"/>
              </w:rPr>
              <w:t>的得</w:t>
            </w:r>
            <w:r>
              <w:rPr>
                <w:rFonts w:hint="default" w:ascii="Times New Roman" w:hAnsi="Times New Roman" w:cs="Times New Roman"/>
                <w:b w:val="0"/>
                <w:bCs w:val="0"/>
                <w:sz w:val="21"/>
                <w:szCs w:val="21"/>
                <w:lang w:val="en-US" w:eastAsia="zh-CN"/>
              </w:rPr>
              <w:t>3~6</w:t>
            </w:r>
            <w:r>
              <w:rPr>
                <w:color w:val="000000"/>
                <w:sz w:val="22"/>
              </w:rPr>
              <w:t>分，</w:t>
            </w:r>
            <w:r>
              <w:rPr>
                <w:rFonts w:hint="eastAsia"/>
                <w:color w:val="000000"/>
                <w:sz w:val="22"/>
              </w:rPr>
              <w:t>部分合理</w:t>
            </w:r>
            <w:r>
              <w:rPr>
                <w:color w:val="000000"/>
                <w:sz w:val="22"/>
              </w:rPr>
              <w:t>的</w:t>
            </w:r>
            <w:r>
              <w:rPr>
                <w:rFonts w:hint="default" w:ascii="Times New Roman" w:hAnsi="Times New Roman" w:cs="Times New Roman"/>
                <w:b w:val="0"/>
                <w:bCs w:val="0"/>
                <w:sz w:val="21"/>
                <w:szCs w:val="21"/>
                <w:lang w:val="en-US" w:eastAsia="zh-CN"/>
              </w:rPr>
              <w:t>0~2</w:t>
            </w:r>
            <w:r>
              <w:rPr>
                <w:color w:val="000000"/>
                <w:sz w:val="22"/>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7" w:hRule="atLeast"/>
        </w:trPr>
        <w:tc>
          <w:tcPr>
            <w:tcW w:w="878" w:type="dxa"/>
            <w:vMerge w:val="restart"/>
            <w:tcBorders>
              <w:left w:val="single" w:color="auto" w:sz="4" w:space="0"/>
              <w:right w:val="single" w:color="auto" w:sz="4" w:space="0"/>
            </w:tcBorders>
            <w:noWrap w:val="0"/>
            <w:vAlign w:val="center"/>
          </w:tcPr>
          <w:p>
            <w:pPr>
              <w:widowControl/>
              <w:spacing w:line="400" w:lineRule="exact"/>
              <w:jc w:val="both"/>
              <w:rPr>
                <w:rFonts w:hint="eastAsia" w:ascii="宋体" w:hAnsi="宋体" w:eastAsia="宋体" w:cs="宋体"/>
                <w:color w:val="auto"/>
                <w:sz w:val="21"/>
                <w:szCs w:val="21"/>
              </w:rPr>
            </w:pPr>
            <w:r>
              <w:rPr>
                <w:rFonts w:hint="eastAsia" w:ascii="宋体" w:hAnsi="宋体" w:eastAsia="宋体" w:cs="宋体"/>
                <w:color w:val="auto"/>
                <w:kern w:val="0"/>
                <w:sz w:val="24"/>
                <w:lang w:val="en-US" w:eastAsia="zh-CN"/>
              </w:rPr>
              <w:t>6</w:t>
            </w:r>
          </w:p>
        </w:tc>
        <w:tc>
          <w:tcPr>
            <w:tcW w:w="1663" w:type="dxa"/>
            <w:vMerge w:val="restart"/>
            <w:tcBorders>
              <w:left w:val="single" w:color="auto" w:sz="4" w:space="0"/>
              <w:right w:val="single" w:color="auto" w:sz="4" w:space="0"/>
            </w:tcBorders>
            <w:noWrap w:val="0"/>
            <w:vAlign w:val="center"/>
          </w:tcPr>
          <w:p>
            <w:pPr>
              <w:widowControl/>
              <w:spacing w:line="400" w:lineRule="exact"/>
              <w:jc w:val="both"/>
              <w:rPr>
                <w:rFonts w:hint="eastAsia" w:ascii="宋体" w:hAnsi="宋体" w:eastAsia="宋体" w:cs="宋体"/>
                <w:color w:val="auto"/>
                <w:sz w:val="21"/>
                <w:szCs w:val="21"/>
              </w:rPr>
            </w:pPr>
            <w:r>
              <w:rPr>
                <w:rFonts w:hint="eastAsia" w:ascii="宋体" w:hAnsi="宋体" w:eastAsia="宋体" w:cs="宋体"/>
                <w:color w:val="auto"/>
                <w:sz w:val="21"/>
                <w:szCs w:val="21"/>
              </w:rPr>
              <w:t>质量保证措施、进度计划和服务承诺情况</w:t>
            </w:r>
          </w:p>
          <w:p>
            <w:pPr>
              <w:widowControl/>
              <w:spacing w:line="400" w:lineRule="exact"/>
              <w:jc w:val="both"/>
              <w:rPr>
                <w:rFonts w:hint="eastAsia" w:ascii="宋体" w:hAnsi="宋体" w:eastAsia="宋体" w:cs="宋体"/>
                <w:color w:val="auto"/>
                <w:sz w:val="21"/>
                <w:szCs w:val="21"/>
              </w:rPr>
            </w:pPr>
          </w:p>
        </w:tc>
        <w:tc>
          <w:tcPr>
            <w:tcW w:w="949"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宋体" w:hAnsi="宋体" w:eastAsia="宋体" w:cs="宋体"/>
                <w:color w:val="auto"/>
                <w:sz w:val="21"/>
                <w:szCs w:val="21"/>
              </w:rPr>
            </w:pPr>
            <w:r>
              <w:rPr>
                <w:rFonts w:hint="eastAsia" w:ascii="宋体" w:hAnsi="宋体" w:cs="宋体"/>
                <w:color w:val="auto"/>
                <w:sz w:val="21"/>
                <w:szCs w:val="21"/>
                <w:lang w:val="en-US" w:eastAsia="zh-CN"/>
              </w:rPr>
              <w:t>5</w:t>
            </w:r>
          </w:p>
        </w:tc>
        <w:tc>
          <w:tcPr>
            <w:tcW w:w="6288"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both"/>
              <w:rPr>
                <w:rFonts w:hint="eastAsia" w:ascii="宋体" w:hAnsi="宋体" w:eastAsia="宋体" w:cs="宋体"/>
                <w:color w:val="auto"/>
                <w:sz w:val="21"/>
                <w:szCs w:val="21"/>
              </w:rPr>
            </w:pPr>
            <w:r>
              <w:rPr>
                <w:rFonts w:hint="eastAsia" w:ascii="宋体" w:hAnsi="宋体" w:eastAsia="宋体" w:cs="宋体"/>
                <w:color w:val="auto"/>
                <w:sz w:val="21"/>
                <w:szCs w:val="21"/>
              </w:rPr>
              <w:t>投标人提供的售后服务方案和服务承诺情况，以及服务承诺的可行性、完整性以及服务承诺落实的保障措施、项目数据保密措施、其他优惠承诺等情况等，专家横向比较打分。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7" w:hRule="atLeast"/>
        </w:trPr>
        <w:tc>
          <w:tcPr>
            <w:tcW w:w="878" w:type="dxa"/>
            <w:vMerge w:val="continue"/>
            <w:tcBorders>
              <w:left w:val="single" w:color="auto" w:sz="4" w:space="0"/>
              <w:right w:val="single" w:color="auto" w:sz="4" w:space="0"/>
            </w:tcBorders>
            <w:noWrap w:val="0"/>
            <w:vAlign w:val="center"/>
          </w:tcPr>
          <w:p>
            <w:pPr>
              <w:widowControl/>
              <w:spacing w:line="400" w:lineRule="exact"/>
              <w:jc w:val="both"/>
              <w:rPr>
                <w:rFonts w:hint="eastAsia" w:ascii="宋体" w:hAnsi="宋体" w:eastAsia="宋体" w:cs="宋体"/>
                <w:color w:val="auto"/>
                <w:sz w:val="21"/>
                <w:szCs w:val="21"/>
              </w:rPr>
            </w:pPr>
          </w:p>
        </w:tc>
        <w:tc>
          <w:tcPr>
            <w:tcW w:w="1663" w:type="dxa"/>
            <w:vMerge w:val="continue"/>
            <w:tcBorders>
              <w:left w:val="single" w:color="auto" w:sz="4" w:space="0"/>
              <w:right w:val="single" w:color="auto" w:sz="4" w:space="0"/>
            </w:tcBorders>
            <w:noWrap w:val="0"/>
            <w:vAlign w:val="center"/>
          </w:tcPr>
          <w:p>
            <w:pPr>
              <w:widowControl/>
              <w:spacing w:line="400" w:lineRule="exact"/>
              <w:jc w:val="both"/>
              <w:rPr>
                <w:rFonts w:hint="eastAsia" w:ascii="宋体" w:hAnsi="宋体" w:eastAsia="宋体" w:cs="宋体"/>
                <w:color w:val="auto"/>
                <w:sz w:val="21"/>
                <w:szCs w:val="21"/>
              </w:rPr>
            </w:pPr>
          </w:p>
        </w:tc>
        <w:tc>
          <w:tcPr>
            <w:tcW w:w="949"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宋体" w:hAnsi="宋体" w:eastAsia="宋体" w:cs="宋体"/>
                <w:color w:val="auto"/>
                <w:sz w:val="21"/>
                <w:szCs w:val="21"/>
              </w:rPr>
            </w:pPr>
            <w:r>
              <w:rPr>
                <w:rFonts w:hint="eastAsia" w:ascii="宋体" w:hAnsi="宋体" w:cs="宋体"/>
                <w:color w:val="auto"/>
                <w:sz w:val="21"/>
                <w:szCs w:val="21"/>
                <w:lang w:val="en-US" w:eastAsia="zh-CN"/>
              </w:rPr>
              <w:t>5</w:t>
            </w:r>
          </w:p>
        </w:tc>
        <w:tc>
          <w:tcPr>
            <w:tcW w:w="6288" w:type="dxa"/>
            <w:tcBorders>
              <w:top w:val="single" w:color="auto" w:sz="4" w:space="0"/>
              <w:left w:val="single" w:color="auto" w:sz="4" w:space="0"/>
              <w:bottom w:val="single" w:color="auto" w:sz="4" w:space="0"/>
              <w:right w:val="single" w:color="auto" w:sz="4" w:space="0"/>
            </w:tcBorders>
            <w:noWrap w:val="0"/>
            <w:vAlign w:val="center"/>
          </w:tcPr>
          <w:p>
            <w:pPr>
              <w:widowControl/>
              <w:snapToGrid w:val="0"/>
              <w:spacing w:line="240" w:lineRule="exact"/>
              <w:jc w:val="left"/>
              <w:rPr>
                <w:rFonts w:hint="eastAsia"/>
                <w:color w:val="000000"/>
                <w:sz w:val="22"/>
                <w:lang w:val="en-US" w:eastAsia="zh-CN"/>
              </w:rPr>
            </w:pPr>
            <w:r>
              <w:rPr>
                <w:rFonts w:hint="eastAsia"/>
                <w:color w:val="000000"/>
                <w:sz w:val="22"/>
                <w:lang w:val="en-US" w:eastAsia="zh-CN"/>
              </w:rPr>
              <w:t>项目开展的工作</w:t>
            </w:r>
            <w:r>
              <w:rPr>
                <w:color w:val="000000"/>
                <w:sz w:val="22"/>
              </w:rPr>
              <w:t>原则</w:t>
            </w:r>
            <w:r>
              <w:rPr>
                <w:rFonts w:hint="eastAsia"/>
                <w:color w:val="000000"/>
                <w:sz w:val="22"/>
                <w:lang w:eastAsia="zh-CN"/>
              </w:rPr>
              <w:t>、</w:t>
            </w:r>
            <w:r>
              <w:rPr>
                <w:rFonts w:hint="eastAsia"/>
                <w:color w:val="000000"/>
                <w:sz w:val="22"/>
                <w:lang w:val="en-US" w:eastAsia="zh-CN"/>
              </w:rPr>
              <w:t>工作</w:t>
            </w:r>
            <w:r>
              <w:rPr>
                <w:color w:val="000000"/>
                <w:sz w:val="22"/>
              </w:rPr>
              <w:t>依据</w:t>
            </w:r>
            <w:r>
              <w:rPr>
                <w:rFonts w:hint="eastAsia"/>
                <w:color w:val="000000"/>
                <w:sz w:val="22"/>
                <w:lang w:eastAsia="zh-CN"/>
              </w:rPr>
              <w:t>、</w:t>
            </w:r>
            <w:r>
              <w:rPr>
                <w:color w:val="000000"/>
                <w:sz w:val="22"/>
              </w:rPr>
              <w:t>质量保证措施</w:t>
            </w:r>
            <w:r>
              <w:rPr>
                <w:rFonts w:hint="eastAsia"/>
                <w:color w:val="000000"/>
                <w:sz w:val="22"/>
                <w:lang w:val="en-US" w:eastAsia="zh-CN"/>
              </w:rPr>
              <w:t>和服务承诺：</w:t>
            </w:r>
          </w:p>
          <w:p>
            <w:pPr>
              <w:widowControl/>
              <w:snapToGrid w:val="0"/>
              <w:spacing w:line="240" w:lineRule="exact"/>
              <w:jc w:val="left"/>
              <w:rPr>
                <w:color w:val="000000"/>
                <w:sz w:val="22"/>
              </w:rPr>
            </w:pPr>
            <w:r>
              <w:rPr>
                <w:rFonts w:hint="default"/>
                <w:color w:val="000000"/>
                <w:sz w:val="22"/>
                <w:lang w:val="en-US" w:eastAsia="zh-CN"/>
              </w:rPr>
              <w:t>1、工作原则和工作依据</w:t>
            </w:r>
            <w:r>
              <w:rPr>
                <w:color w:val="000000"/>
                <w:sz w:val="22"/>
              </w:rPr>
              <w:t>阐述</w:t>
            </w:r>
            <w:r>
              <w:rPr>
                <w:rFonts w:hint="default"/>
                <w:color w:val="000000"/>
                <w:sz w:val="22"/>
              </w:rPr>
              <w:t>合理可行</w:t>
            </w:r>
            <w:r>
              <w:rPr>
                <w:color w:val="000000"/>
                <w:sz w:val="22"/>
              </w:rPr>
              <w:t>的</w:t>
            </w:r>
            <w:r>
              <w:rPr>
                <w:rFonts w:hint="default"/>
                <w:color w:val="000000"/>
                <w:sz w:val="22"/>
                <w:lang w:val="en-US" w:eastAsia="zh-CN"/>
              </w:rPr>
              <w:t>2</w:t>
            </w:r>
            <w:r>
              <w:rPr>
                <w:color w:val="000000"/>
                <w:sz w:val="22"/>
              </w:rPr>
              <w:t>-</w:t>
            </w:r>
            <w:r>
              <w:rPr>
                <w:rFonts w:hint="default"/>
                <w:color w:val="000000"/>
                <w:sz w:val="22"/>
                <w:lang w:val="en-US" w:eastAsia="zh-CN"/>
              </w:rPr>
              <w:t>1</w:t>
            </w:r>
            <w:r>
              <w:rPr>
                <w:rFonts w:hint="default"/>
                <w:color w:val="000000"/>
                <w:sz w:val="22"/>
              </w:rPr>
              <w:t>.1</w:t>
            </w:r>
            <w:r>
              <w:rPr>
                <w:color w:val="000000"/>
                <w:sz w:val="22"/>
              </w:rPr>
              <w:t>分、</w:t>
            </w:r>
            <w:r>
              <w:rPr>
                <w:rFonts w:hint="default"/>
                <w:color w:val="000000"/>
                <w:sz w:val="22"/>
              </w:rPr>
              <w:t>基本合理</w:t>
            </w:r>
            <w:r>
              <w:rPr>
                <w:color w:val="000000"/>
                <w:sz w:val="22"/>
              </w:rPr>
              <w:t>的</w:t>
            </w:r>
            <w:r>
              <w:rPr>
                <w:rFonts w:hint="default"/>
                <w:color w:val="000000"/>
                <w:sz w:val="22"/>
                <w:lang w:val="en-US" w:eastAsia="zh-CN"/>
              </w:rPr>
              <w:t>1</w:t>
            </w:r>
            <w:r>
              <w:rPr>
                <w:color w:val="000000"/>
                <w:sz w:val="22"/>
              </w:rPr>
              <w:t>-0分。</w:t>
            </w:r>
          </w:p>
          <w:p>
            <w:pPr>
              <w:widowControl/>
              <w:spacing w:line="400" w:lineRule="exact"/>
              <w:jc w:val="both"/>
              <w:rPr>
                <w:rFonts w:hint="eastAsia" w:ascii="宋体" w:hAnsi="宋体" w:eastAsia="宋体" w:cs="宋体"/>
                <w:color w:val="auto"/>
                <w:sz w:val="21"/>
                <w:szCs w:val="21"/>
              </w:rPr>
            </w:pPr>
            <w:r>
              <w:rPr>
                <w:rFonts w:hint="default"/>
                <w:color w:val="000000"/>
                <w:sz w:val="22"/>
                <w:lang w:val="en-US" w:eastAsia="zh-CN"/>
              </w:rPr>
              <w:t>2、</w:t>
            </w:r>
            <w:r>
              <w:rPr>
                <w:color w:val="000000"/>
                <w:sz w:val="22"/>
              </w:rPr>
              <w:t>能按招标需求提供明确的质量目标和质量保证措施</w:t>
            </w:r>
            <w:r>
              <w:rPr>
                <w:rFonts w:hint="default"/>
                <w:color w:val="000000"/>
                <w:sz w:val="22"/>
                <w:lang w:val="en-US" w:eastAsia="zh-CN"/>
              </w:rPr>
              <w:t>3</w:t>
            </w:r>
            <w:r>
              <w:rPr>
                <w:color w:val="000000"/>
                <w:sz w:val="22"/>
              </w:rPr>
              <w:t>-</w:t>
            </w:r>
            <w:r>
              <w:rPr>
                <w:rFonts w:hint="default"/>
                <w:color w:val="000000"/>
                <w:sz w:val="22"/>
                <w:lang w:val="en-US" w:eastAsia="zh-CN"/>
              </w:rPr>
              <w:t>2.1</w:t>
            </w:r>
            <w:r>
              <w:rPr>
                <w:color w:val="000000"/>
                <w:sz w:val="22"/>
              </w:rPr>
              <w:t>分，</w:t>
            </w:r>
            <w:r>
              <w:rPr>
                <w:rFonts w:hint="default"/>
                <w:color w:val="000000"/>
                <w:sz w:val="22"/>
              </w:rPr>
              <w:t>基本明确</w:t>
            </w:r>
            <w:r>
              <w:rPr>
                <w:color w:val="000000"/>
                <w:sz w:val="22"/>
              </w:rPr>
              <w:t>的</w:t>
            </w:r>
            <w:r>
              <w:rPr>
                <w:rFonts w:hint="default"/>
                <w:color w:val="000000"/>
                <w:sz w:val="22"/>
                <w:lang w:val="en-US" w:eastAsia="zh-CN"/>
              </w:rPr>
              <w:t>2</w:t>
            </w:r>
            <w:r>
              <w:rPr>
                <w:color w:val="000000"/>
                <w:sz w:val="22"/>
              </w:rPr>
              <w:t>-</w:t>
            </w:r>
            <w:r>
              <w:rPr>
                <w:rFonts w:hint="default"/>
                <w:color w:val="000000"/>
                <w:sz w:val="22"/>
              </w:rPr>
              <w:t>0</w:t>
            </w:r>
            <w:r>
              <w:rPr>
                <w:color w:val="000000"/>
                <w:sz w:val="22"/>
              </w:rPr>
              <w:t>分。</w:t>
            </w:r>
          </w:p>
        </w:tc>
      </w:tr>
    </w:tbl>
    <w:p>
      <w:pPr>
        <w:spacing w:line="320" w:lineRule="exact"/>
        <w:rPr>
          <w:rFonts w:hint="eastAsia" w:ascii="宋体" w:hAnsi="宋体" w:cs="宋体"/>
          <w:b/>
          <w:bCs/>
          <w:color w:val="000000"/>
          <w:szCs w:val="21"/>
        </w:rPr>
      </w:pPr>
    </w:p>
    <w:p>
      <w:pPr>
        <w:spacing w:line="320" w:lineRule="exact"/>
        <w:rPr>
          <w:rFonts w:ascii="宋体" w:hAnsi="宋体" w:eastAsia="宋体" w:cs="宋体"/>
          <w:spacing w:val="-5"/>
        </w:rPr>
      </w:pPr>
      <w:r>
        <w:rPr>
          <w:rFonts w:hint="eastAsia" w:ascii="宋体" w:hAnsi="宋体" w:cs="宋体"/>
          <w:b/>
          <w:bCs/>
          <w:color w:val="000000"/>
          <w:szCs w:val="21"/>
        </w:rPr>
        <w:t>注：</w:t>
      </w:r>
      <w:r>
        <w:rPr>
          <w:rFonts w:hint="eastAsia" w:ascii="宋体" w:hAnsi="宋体"/>
          <w:b/>
          <w:color w:val="000000"/>
          <w:szCs w:val="21"/>
        </w:rPr>
        <w:t>以上</w:t>
      </w:r>
      <w:r>
        <w:rPr>
          <w:rFonts w:ascii="宋体" w:hAnsi="宋体"/>
          <w:b/>
          <w:color w:val="000000"/>
          <w:szCs w:val="21"/>
        </w:rPr>
        <w:t>评分项目，以投标人在投标书中做出的书面承诺或加盖公</w:t>
      </w:r>
      <w:r>
        <w:rPr>
          <w:rFonts w:ascii="宋体" w:hAnsi="宋体"/>
          <w:b/>
          <w:szCs w:val="21"/>
        </w:rPr>
        <w:t>章的</w:t>
      </w:r>
      <w:r>
        <w:rPr>
          <w:rFonts w:hint="eastAsia" w:ascii="宋体" w:hAnsi="宋体"/>
          <w:b/>
          <w:szCs w:val="21"/>
          <w:lang w:eastAsia="zh-CN"/>
        </w:rPr>
        <w:t>相关</w:t>
      </w:r>
      <w:r>
        <w:rPr>
          <w:rFonts w:ascii="宋体" w:hAnsi="宋体"/>
          <w:b/>
          <w:szCs w:val="21"/>
        </w:rPr>
        <w:t>材料复印件为准</w:t>
      </w:r>
      <w:r>
        <w:rPr>
          <w:rFonts w:hint="eastAsia" w:ascii="宋体" w:hAnsi="宋体"/>
          <w:b/>
          <w:szCs w:val="21"/>
        </w:rPr>
        <w:t>。</w:t>
      </w:r>
      <w:r>
        <w:rPr>
          <w:rFonts w:ascii="宋体" w:hAnsi="宋体"/>
          <w:b/>
          <w:szCs w:val="21"/>
        </w:rPr>
        <w:t>若未按上述要求提供书面及</w:t>
      </w:r>
      <w:r>
        <w:rPr>
          <w:rFonts w:hint="eastAsia" w:ascii="宋体" w:hAnsi="宋体"/>
          <w:b/>
          <w:szCs w:val="21"/>
          <w:lang w:eastAsia="zh-CN"/>
        </w:rPr>
        <w:t>相关</w:t>
      </w:r>
      <w:r>
        <w:rPr>
          <w:rFonts w:ascii="宋体" w:hAnsi="宋体"/>
          <w:b/>
          <w:szCs w:val="21"/>
        </w:rPr>
        <w:t>材料，或提供的书面及</w:t>
      </w:r>
      <w:r>
        <w:rPr>
          <w:rFonts w:hint="eastAsia" w:ascii="宋体" w:hAnsi="宋体"/>
          <w:b/>
          <w:szCs w:val="21"/>
          <w:lang w:eastAsia="zh-CN"/>
        </w:rPr>
        <w:t>相关</w:t>
      </w:r>
      <w:r>
        <w:rPr>
          <w:rFonts w:ascii="宋体" w:hAnsi="宋体"/>
          <w:b/>
          <w:szCs w:val="21"/>
        </w:rPr>
        <w:t>材料与事实不符，或提供的书面及</w:t>
      </w:r>
      <w:r>
        <w:rPr>
          <w:rFonts w:hint="eastAsia" w:ascii="宋体" w:hAnsi="宋体"/>
          <w:b/>
          <w:szCs w:val="21"/>
          <w:lang w:eastAsia="zh-CN"/>
        </w:rPr>
        <w:t>相关</w:t>
      </w:r>
      <w:r>
        <w:rPr>
          <w:rFonts w:ascii="宋体" w:hAnsi="宋体"/>
          <w:b/>
          <w:szCs w:val="21"/>
        </w:rPr>
        <w:t>材料无法提供完整的投标响应信息的均不给分。任何由于投标人原因导致书面及</w:t>
      </w:r>
      <w:r>
        <w:rPr>
          <w:rFonts w:hint="eastAsia" w:ascii="宋体" w:hAnsi="宋体"/>
          <w:b/>
          <w:szCs w:val="21"/>
          <w:lang w:eastAsia="zh-CN"/>
        </w:rPr>
        <w:t>相关</w:t>
      </w:r>
      <w:r>
        <w:rPr>
          <w:rFonts w:ascii="宋体" w:hAnsi="宋体"/>
          <w:b/>
          <w:szCs w:val="21"/>
        </w:rPr>
        <w:t>材料缺失、字迹模糊无法分辨、内容错漏的情形，</w:t>
      </w:r>
      <w:r>
        <w:rPr>
          <w:rFonts w:hint="eastAsia" w:ascii="宋体" w:hAnsi="宋体"/>
          <w:b/>
          <w:szCs w:val="21"/>
        </w:rPr>
        <w:t>或要求开标时提供原件备查而不提供的，</w:t>
      </w:r>
      <w:r>
        <w:rPr>
          <w:rFonts w:ascii="宋体" w:hAnsi="宋体"/>
          <w:b/>
          <w:szCs w:val="21"/>
        </w:rPr>
        <w:t>均可能导致该投标人的评审项失分。</w:t>
      </w:r>
    </w:p>
    <w:p>
      <w:pPr>
        <w:spacing w:before="164" w:line="376" w:lineRule="auto"/>
        <w:ind w:right="-420" w:rightChars="-200"/>
        <w:jc w:val="left"/>
        <w:rPr>
          <w:rFonts w:ascii="宋体" w:hAnsi="宋体" w:eastAsia="宋体" w:cs="宋体"/>
          <w:spacing w:val="-5"/>
        </w:rPr>
      </w:pPr>
      <w:r>
        <w:rPr>
          <w:rFonts w:hint="eastAsia" w:ascii="宋体" w:hAnsi="宋体" w:eastAsia="宋体" w:cs="宋体"/>
          <w:spacing w:val="-5"/>
        </w:rPr>
        <w:t>（三）技术、资信及其他分的计算</w:t>
      </w:r>
    </w:p>
    <w:p>
      <w:pPr>
        <w:spacing w:before="164" w:line="376" w:lineRule="auto"/>
        <w:ind w:right="-420" w:rightChars="-200"/>
        <w:jc w:val="left"/>
        <w:rPr>
          <w:rFonts w:ascii="宋体" w:hAnsi="宋体" w:eastAsia="宋体" w:cs="宋体"/>
          <w:spacing w:val="-4"/>
        </w:rPr>
      </w:pPr>
      <w:r>
        <w:rPr>
          <w:rFonts w:hint="eastAsia" w:ascii="宋体" w:hAnsi="宋体" w:eastAsia="宋体" w:cs="宋体"/>
          <w:spacing w:val="-5"/>
        </w:rPr>
        <w:t>技术、资信及其他分按照评标委员会成员的独立评分结果汇总数后的算术平均分计算，计算</w:t>
      </w:r>
      <w:r>
        <w:rPr>
          <w:rFonts w:hint="eastAsia" w:ascii="宋体" w:hAnsi="宋体" w:eastAsia="宋体" w:cs="宋体"/>
          <w:spacing w:val="-4"/>
        </w:rPr>
        <w:t>公式为：</w:t>
      </w:r>
    </w:p>
    <w:p>
      <w:pPr>
        <w:spacing w:line="293" w:lineRule="exact"/>
        <w:jc w:val="left"/>
        <w:rPr>
          <w:rFonts w:ascii="宋体" w:hAnsi="宋体" w:eastAsia="宋体" w:cs="宋体"/>
        </w:rPr>
      </w:pPr>
      <w:r>
        <w:rPr>
          <w:rFonts w:hint="eastAsia" w:ascii="宋体" w:hAnsi="宋体" w:eastAsia="宋体" w:cs="宋体"/>
        </w:rPr>
        <w:t>技术、资信及其他分=（评标委员会所有成员评分合计数</w:t>
      </w:r>
      <w:r>
        <w:rPr>
          <w:rFonts w:hint="eastAsia" w:ascii="宋体" w:hAnsi="宋体" w:eastAsia="宋体" w:cs="宋体"/>
          <w:w w:val="115"/>
        </w:rPr>
        <w:t>）/（</w:t>
      </w:r>
      <w:r>
        <w:rPr>
          <w:rFonts w:hint="eastAsia" w:ascii="宋体" w:hAnsi="宋体" w:eastAsia="宋体" w:cs="宋体"/>
        </w:rPr>
        <w:t>评标委员会组成人员数）</w:t>
      </w:r>
    </w:p>
    <w:p>
      <w:pPr>
        <w:spacing w:before="165"/>
        <w:jc w:val="left"/>
        <w:rPr>
          <w:rFonts w:ascii="宋体" w:hAnsi="宋体" w:eastAsia="宋体" w:cs="宋体"/>
        </w:rPr>
      </w:pPr>
      <w:r>
        <w:rPr>
          <w:rFonts w:hint="eastAsia" w:ascii="宋体" w:hAnsi="宋体" w:eastAsia="宋体" w:cs="宋体"/>
        </w:rPr>
        <w:t>（四）定标原则</w:t>
      </w:r>
    </w:p>
    <w:p>
      <w:pPr>
        <w:spacing w:before="165" w:line="360" w:lineRule="auto"/>
        <w:jc w:val="left"/>
        <w:rPr>
          <w:rFonts w:hint="eastAsia" w:ascii="宋体" w:hAnsi="宋体" w:eastAsia="宋体" w:cs="宋体"/>
          <w:spacing w:val="-5"/>
        </w:rPr>
      </w:pPr>
      <w:r>
        <w:rPr>
          <w:rFonts w:hint="eastAsia" w:ascii="宋体" w:hAnsi="宋体" w:eastAsia="宋体" w:cs="宋体"/>
          <w:spacing w:val="-5"/>
        </w:rPr>
        <w:t>评标结果按评审后得分由高到低顺序排列。得分相同的，按投标报价由低到高顺序排列。得分且投标报价相同的，按</w:t>
      </w:r>
      <w:r>
        <w:rPr>
          <w:rFonts w:hint="eastAsia" w:ascii="宋体" w:hAnsi="宋体" w:eastAsia="宋体" w:cs="宋体"/>
          <w:spacing w:val="-5"/>
          <w:lang w:eastAsia="zh-CN"/>
        </w:rPr>
        <w:t>政采云平台上记录的投标文件解密时间先后排序</w:t>
      </w:r>
      <w:r>
        <w:rPr>
          <w:rFonts w:hint="eastAsia" w:ascii="宋体" w:hAnsi="宋体" w:eastAsia="宋体" w:cs="宋体"/>
          <w:spacing w:val="-5"/>
        </w:rPr>
        <w:t>排列。</w:t>
      </w:r>
    </w:p>
    <w:p>
      <w:pPr>
        <w:spacing w:before="165"/>
        <w:jc w:val="left"/>
        <w:rPr>
          <w:rFonts w:ascii="宋体" w:hAnsi="宋体" w:eastAsia="宋体" w:cs="宋体"/>
        </w:rPr>
      </w:pPr>
      <w:r>
        <w:rPr>
          <w:rFonts w:hint="eastAsia" w:ascii="宋体" w:hAnsi="宋体" w:eastAsia="宋体" w:cs="宋体"/>
        </w:rPr>
        <w:t>（五）保密及其它注意事项</w:t>
      </w:r>
    </w:p>
    <w:p>
      <w:pPr>
        <w:pStyle w:val="27"/>
        <w:tabs>
          <w:tab w:val="left" w:pos="1171"/>
        </w:tabs>
        <w:spacing w:before="164" w:line="360" w:lineRule="auto"/>
        <w:ind w:left="0" w:right="290" w:rightChars="138" w:firstLine="294" w:firstLineChars="100"/>
        <w:jc w:val="left"/>
        <w:rPr>
          <w:rFonts w:ascii="宋体" w:hAnsi="宋体" w:eastAsia="宋体" w:cs="宋体"/>
        </w:rPr>
      </w:pPr>
      <w:r>
        <w:rPr>
          <w:rFonts w:hint="eastAsia" w:ascii="宋体" w:hAnsi="宋体" w:eastAsia="宋体" w:cs="宋体"/>
          <w:w w:val="140"/>
        </w:rPr>
        <w:t>1.</w:t>
      </w:r>
      <w:r>
        <w:rPr>
          <w:rFonts w:hint="eastAsia" w:ascii="宋体" w:hAnsi="宋体" w:eastAsia="宋体" w:cs="宋体"/>
        </w:rPr>
        <w:t>评标是招标过程中的重要环节，评标工作在评委会成员内独立进行。评标委员会将遵照评标原则，公正、公平、客观地对待所有投标人。</w:t>
      </w:r>
    </w:p>
    <w:p>
      <w:pPr>
        <w:pStyle w:val="27"/>
        <w:tabs>
          <w:tab w:val="left" w:pos="1171"/>
        </w:tabs>
        <w:spacing w:before="164"/>
        <w:ind w:left="-48" w:leftChars="-23" w:firstLine="420" w:firstLineChars="200"/>
        <w:jc w:val="left"/>
        <w:rPr>
          <w:rFonts w:ascii="宋体" w:hAnsi="宋体" w:eastAsia="宋体" w:cs="宋体"/>
        </w:rPr>
      </w:pPr>
      <w:r>
        <w:rPr>
          <w:rFonts w:hint="eastAsia" w:ascii="宋体" w:hAnsi="宋体" w:eastAsia="宋体" w:cs="宋体"/>
        </w:rPr>
        <w:t>2.</w:t>
      </w:r>
      <w:r>
        <w:rPr>
          <w:rFonts w:hint="eastAsia" w:ascii="宋体" w:hAnsi="宋体" w:eastAsia="宋体" w:cs="宋体"/>
          <w:spacing w:val="-5"/>
        </w:rPr>
        <w:t>在开标、评标期间，投标人不得向评委询问评标情况，不得进行旨在影响评标结果的活动。</w:t>
      </w:r>
    </w:p>
    <w:p>
      <w:pPr>
        <w:pStyle w:val="27"/>
        <w:tabs>
          <w:tab w:val="left" w:pos="284"/>
        </w:tabs>
        <w:spacing w:before="168" w:line="376" w:lineRule="auto"/>
        <w:ind w:left="-6" w:leftChars="-3" w:right="55" w:firstLine="400" w:firstLineChars="200"/>
        <w:jc w:val="left"/>
        <w:rPr>
          <w:rFonts w:ascii="宋体" w:hAnsi="宋体" w:eastAsia="宋体" w:cs="宋体"/>
          <w:spacing w:val="-5"/>
        </w:rPr>
      </w:pPr>
      <w:r>
        <w:rPr>
          <w:rFonts w:hint="eastAsia" w:ascii="宋体" w:hAnsi="宋体" w:eastAsia="宋体" w:cs="宋体"/>
          <w:spacing w:val="-5"/>
        </w:rPr>
        <w:t>3.为保证定标的公正性，在评标过程中，评委不得与投标人私下交换意见。在招标工作结束后与评标工作有接触的任何人，不得将评标情况外泄。</w:t>
      </w:r>
    </w:p>
    <w:p>
      <w:pPr>
        <w:pStyle w:val="27"/>
        <w:tabs>
          <w:tab w:val="left" w:pos="1171"/>
        </w:tabs>
        <w:spacing w:before="168" w:line="376" w:lineRule="auto"/>
        <w:ind w:left="-6" w:leftChars="-3" w:right="197" w:firstLine="400" w:firstLineChars="200"/>
        <w:jc w:val="left"/>
        <w:rPr>
          <w:rFonts w:ascii="宋体" w:hAnsi="宋体" w:eastAsia="宋体" w:cs="宋体"/>
          <w:spacing w:val="-5"/>
        </w:rPr>
      </w:pPr>
      <w:r>
        <w:rPr>
          <w:rFonts w:hint="eastAsia" w:ascii="宋体" w:hAnsi="宋体" w:eastAsia="宋体" w:cs="宋体"/>
          <w:spacing w:val="-5"/>
        </w:rPr>
        <w:t>4.招标单位、代理机构及评标委员会不向落标方解释落标原因，不退还投标文件。</w:t>
      </w:r>
    </w:p>
    <w:p>
      <w:pPr>
        <w:pStyle w:val="4"/>
        <w:tabs>
          <w:tab w:val="left" w:pos="1573"/>
        </w:tabs>
        <w:spacing w:before="118"/>
        <w:jc w:val="both"/>
        <w:rPr>
          <w:rFonts w:hint="eastAsia"/>
        </w:rPr>
      </w:pPr>
    </w:p>
    <w:p>
      <w:pPr>
        <w:rPr>
          <w:rFonts w:hint="eastAsia"/>
        </w:rPr>
      </w:pPr>
      <w:r>
        <w:rPr>
          <w:rFonts w:hint="eastAsia"/>
        </w:rPr>
        <w:br w:type="page"/>
      </w:r>
    </w:p>
    <w:p>
      <w:pPr>
        <w:pStyle w:val="2"/>
        <w:rPr>
          <w:rFonts w:hint="eastAsia"/>
        </w:rPr>
      </w:pPr>
    </w:p>
    <w:p>
      <w:pPr>
        <w:pStyle w:val="5"/>
        <w:rPr>
          <w:rFonts w:hint="eastAsia"/>
        </w:rPr>
      </w:pPr>
    </w:p>
    <w:p>
      <w:pPr>
        <w:jc w:val="center"/>
        <w:rPr>
          <w:rFonts w:hint="eastAsia" w:eastAsia="宋体"/>
          <w:sz w:val="28"/>
          <w:szCs w:val="28"/>
          <w:lang w:val="en-US" w:eastAsia="zh-CN"/>
        </w:rPr>
      </w:pPr>
      <w:r>
        <w:rPr>
          <w:rFonts w:hint="eastAsia"/>
          <w:sz w:val="28"/>
          <w:szCs w:val="28"/>
        </w:rPr>
        <w:t>第五章</w:t>
      </w:r>
      <w:r>
        <w:rPr>
          <w:rFonts w:hint="eastAsia"/>
          <w:sz w:val="28"/>
          <w:szCs w:val="28"/>
        </w:rPr>
        <w:tab/>
      </w:r>
      <w:r>
        <w:rPr>
          <w:rFonts w:hint="eastAsia"/>
          <w:sz w:val="28"/>
          <w:szCs w:val="28"/>
        </w:rPr>
        <w:t>合同主要条款</w:t>
      </w:r>
    </w:p>
    <w:p>
      <w:pPr>
        <w:pStyle w:val="11"/>
        <w:snapToGrid w:val="0"/>
        <w:spacing w:line="240" w:lineRule="auto"/>
        <w:jc w:val="center"/>
        <w:rPr>
          <w:rFonts w:hint="eastAsia"/>
          <w:sz w:val="18"/>
          <w:szCs w:val="18"/>
        </w:rPr>
      </w:pPr>
      <w:r>
        <w:rPr>
          <w:rFonts w:hint="eastAsia" w:ascii="黑体" w:hAnsi="黑体" w:eastAsia="黑体"/>
          <w:b/>
          <w:bCs/>
          <w:color w:val="000000"/>
          <w:sz w:val="36"/>
          <w:szCs w:val="36"/>
        </w:rPr>
        <w:t xml:space="preserve">  永</w:t>
      </w:r>
      <w:r>
        <w:rPr>
          <w:rFonts w:hint="eastAsia" w:ascii="黑体" w:eastAsia="黑体"/>
          <w:b/>
          <w:bCs/>
          <w:color w:val="000000"/>
          <w:sz w:val="36"/>
          <w:szCs w:val="36"/>
        </w:rPr>
        <w:t xml:space="preserve"> </w:t>
      </w:r>
      <w:r>
        <w:rPr>
          <w:rFonts w:hint="eastAsia" w:ascii="黑体" w:hAnsi="黑体" w:eastAsia="黑体"/>
          <w:b/>
          <w:bCs/>
          <w:color w:val="000000"/>
          <w:sz w:val="36"/>
          <w:szCs w:val="36"/>
        </w:rPr>
        <w:t>康</w:t>
      </w:r>
      <w:r>
        <w:rPr>
          <w:rFonts w:hint="eastAsia" w:ascii="黑体" w:eastAsia="黑体"/>
          <w:b/>
          <w:bCs/>
          <w:color w:val="000000"/>
          <w:sz w:val="36"/>
          <w:szCs w:val="36"/>
        </w:rPr>
        <w:t xml:space="preserve"> </w:t>
      </w:r>
      <w:r>
        <w:rPr>
          <w:rFonts w:hint="eastAsia" w:ascii="黑体" w:hAnsi="黑体" w:eastAsia="黑体"/>
          <w:b/>
          <w:bCs/>
          <w:color w:val="000000"/>
          <w:sz w:val="36"/>
          <w:szCs w:val="36"/>
        </w:rPr>
        <w:t>市</w:t>
      </w:r>
      <w:r>
        <w:rPr>
          <w:rFonts w:hint="eastAsia" w:ascii="黑体" w:eastAsia="黑体"/>
          <w:b/>
          <w:bCs/>
          <w:color w:val="000000"/>
          <w:sz w:val="36"/>
          <w:szCs w:val="36"/>
        </w:rPr>
        <w:t xml:space="preserve"> </w:t>
      </w:r>
      <w:r>
        <w:rPr>
          <w:rFonts w:hint="eastAsia" w:ascii="黑体" w:hAnsi="黑体" w:eastAsia="黑体"/>
          <w:b/>
          <w:bCs/>
          <w:color w:val="000000"/>
          <w:sz w:val="36"/>
          <w:szCs w:val="36"/>
        </w:rPr>
        <w:t>政</w:t>
      </w:r>
      <w:r>
        <w:rPr>
          <w:rFonts w:hint="eastAsia" w:ascii="黑体" w:eastAsia="黑体"/>
          <w:b/>
          <w:bCs/>
          <w:color w:val="000000"/>
          <w:sz w:val="36"/>
          <w:szCs w:val="36"/>
        </w:rPr>
        <w:t xml:space="preserve"> </w:t>
      </w:r>
      <w:r>
        <w:rPr>
          <w:rFonts w:hint="eastAsia" w:ascii="黑体" w:hAnsi="黑体" w:eastAsia="黑体"/>
          <w:b/>
          <w:bCs/>
          <w:color w:val="000000"/>
          <w:sz w:val="36"/>
          <w:szCs w:val="36"/>
        </w:rPr>
        <w:t>府</w:t>
      </w:r>
      <w:r>
        <w:rPr>
          <w:rFonts w:hint="eastAsia" w:ascii="黑体" w:eastAsia="黑体"/>
          <w:b/>
          <w:bCs/>
          <w:color w:val="000000"/>
          <w:sz w:val="36"/>
          <w:szCs w:val="36"/>
        </w:rPr>
        <w:t xml:space="preserve"> </w:t>
      </w:r>
      <w:r>
        <w:rPr>
          <w:rFonts w:hint="eastAsia" w:ascii="黑体" w:hAnsi="黑体" w:eastAsia="黑体"/>
          <w:b/>
          <w:bCs/>
          <w:color w:val="000000"/>
          <w:sz w:val="36"/>
          <w:szCs w:val="36"/>
        </w:rPr>
        <w:t>采</w:t>
      </w:r>
      <w:r>
        <w:rPr>
          <w:rFonts w:hint="eastAsia" w:ascii="黑体" w:eastAsia="黑体"/>
          <w:b/>
          <w:bCs/>
          <w:color w:val="000000"/>
          <w:sz w:val="36"/>
          <w:szCs w:val="36"/>
        </w:rPr>
        <w:t xml:space="preserve"> </w:t>
      </w:r>
      <w:r>
        <w:rPr>
          <w:rFonts w:hint="eastAsia" w:ascii="黑体" w:hAnsi="黑体" w:eastAsia="黑体"/>
          <w:b/>
          <w:bCs/>
          <w:color w:val="000000"/>
          <w:sz w:val="36"/>
          <w:szCs w:val="36"/>
        </w:rPr>
        <w:t>购</w:t>
      </w:r>
      <w:r>
        <w:rPr>
          <w:rFonts w:hint="eastAsia" w:ascii="黑体" w:eastAsia="黑体"/>
          <w:b/>
          <w:bCs/>
          <w:color w:val="000000"/>
          <w:sz w:val="36"/>
          <w:szCs w:val="36"/>
        </w:rPr>
        <w:t xml:space="preserve"> </w:t>
      </w:r>
      <w:r>
        <w:rPr>
          <w:rFonts w:hint="eastAsia" w:ascii="黑体" w:hAnsi="黑体" w:eastAsia="黑体"/>
          <w:b/>
          <w:bCs/>
          <w:color w:val="000000"/>
          <w:sz w:val="36"/>
          <w:szCs w:val="36"/>
        </w:rPr>
        <w:t>合</w:t>
      </w:r>
      <w:r>
        <w:rPr>
          <w:rFonts w:hint="eastAsia" w:ascii="黑体" w:eastAsia="黑体"/>
          <w:b/>
          <w:bCs/>
          <w:color w:val="000000"/>
          <w:sz w:val="36"/>
          <w:szCs w:val="36"/>
        </w:rPr>
        <w:t xml:space="preserve"> </w:t>
      </w:r>
      <w:r>
        <w:rPr>
          <w:rFonts w:hint="eastAsia" w:ascii="黑体" w:hAnsi="黑体" w:eastAsia="黑体"/>
          <w:b/>
          <w:bCs/>
          <w:color w:val="000000"/>
          <w:sz w:val="36"/>
          <w:szCs w:val="36"/>
        </w:rPr>
        <w:t>同</w:t>
      </w:r>
      <w:r>
        <w:rPr>
          <w:rFonts w:hint="eastAsia"/>
          <w:color w:val="000000"/>
          <w:sz w:val="24"/>
          <w:szCs w:val="24"/>
        </w:rPr>
        <w:t xml:space="preserve">      </w:t>
      </w:r>
      <w:r>
        <w:rPr>
          <w:rFonts w:hint="eastAsia" w:hAnsi="宋体"/>
          <w:color w:val="000000"/>
          <w:sz w:val="24"/>
          <w:szCs w:val="24"/>
        </w:rPr>
        <w:t>（参考样本）</w:t>
      </w:r>
      <w:r>
        <w:rPr>
          <w:rFonts w:hint="eastAsia"/>
          <w:color w:val="000000"/>
          <w:sz w:val="24"/>
          <w:szCs w:val="24"/>
        </w:rPr>
        <w:t xml:space="preserve">                                            </w:t>
      </w:r>
      <w:r>
        <w:rPr>
          <w:rFonts w:hint="eastAsia"/>
          <w:sz w:val="18"/>
          <w:szCs w:val="18"/>
        </w:rPr>
        <w:t xml:space="preserve">                                                  </w:t>
      </w:r>
      <w:r>
        <w:rPr>
          <w:rFonts w:hint="eastAsia"/>
          <w:color w:val="000000"/>
          <w:sz w:val="24"/>
          <w:szCs w:val="24"/>
        </w:rPr>
        <w:t xml:space="preserve">                                           </w:t>
      </w:r>
    </w:p>
    <w:p>
      <w:pPr>
        <w:pStyle w:val="11"/>
        <w:snapToGrid w:val="0"/>
        <w:spacing w:line="380" w:lineRule="exact"/>
        <w:ind w:left="17" w:leftChars="8" w:right="420" w:rightChars="200" w:firstLine="94" w:firstLineChars="45"/>
        <w:rPr>
          <w:rFonts w:hAnsi="宋体" w:cs="宋体"/>
        </w:rPr>
      </w:pPr>
      <w:r>
        <w:rPr>
          <w:rFonts w:hint="eastAsia" w:hAnsi="宋体" w:cs="宋体"/>
        </w:rPr>
        <w:t>项目名称：</w:t>
      </w:r>
      <w:r>
        <w:rPr>
          <w:rFonts w:hint="eastAsia" w:hAnsi="宋体" w:cs="宋体"/>
          <w:lang w:eastAsia="zh-CN"/>
        </w:rPr>
        <w:t>金华市生态环境局永康分局环境影响评价报告评审项目</w:t>
      </w:r>
      <w:r>
        <w:rPr>
          <w:rFonts w:hint="eastAsia" w:hAnsi="宋体" w:cs="宋体"/>
        </w:rPr>
        <w:t xml:space="preserve">   </w:t>
      </w:r>
    </w:p>
    <w:p>
      <w:pPr>
        <w:pStyle w:val="11"/>
        <w:snapToGrid w:val="0"/>
        <w:spacing w:line="380" w:lineRule="exact"/>
        <w:ind w:left="17" w:leftChars="8" w:right="420" w:rightChars="200" w:firstLine="94" w:firstLineChars="45"/>
        <w:rPr>
          <w:rFonts w:hint="eastAsia" w:hAnsi="宋体" w:eastAsia="宋体" w:cs="宋体"/>
          <w:lang w:val="en-US" w:eastAsia="zh-CN"/>
        </w:rPr>
      </w:pPr>
      <w:r>
        <w:rPr>
          <w:rFonts w:hint="eastAsia" w:hAnsi="宋体" w:cs="宋体"/>
        </w:rPr>
        <w:t>采购计划文号：</w:t>
      </w:r>
      <w:r>
        <w:rPr>
          <w:rFonts w:hint="eastAsia" w:hAnsi="宋体" w:cs="宋体"/>
          <w:lang w:eastAsia="zh-CN"/>
        </w:rPr>
        <w:t>2030012020010</w:t>
      </w:r>
    </w:p>
    <w:p>
      <w:pPr>
        <w:pStyle w:val="11"/>
        <w:snapToGrid w:val="0"/>
        <w:spacing w:line="380" w:lineRule="exact"/>
        <w:ind w:left="17" w:leftChars="8" w:right="420" w:rightChars="200" w:firstLine="94" w:firstLineChars="45"/>
        <w:rPr>
          <w:sz w:val="18"/>
          <w:szCs w:val="18"/>
        </w:rPr>
      </w:pPr>
      <w:r>
        <w:rPr>
          <w:rFonts w:hint="eastAsia" w:hAnsi="宋体" w:cs="宋体"/>
        </w:rPr>
        <w:t>项目编号：</w:t>
      </w:r>
      <w:r>
        <w:rPr>
          <w:rFonts w:hint="eastAsia" w:hAnsi="宋体" w:cs="宋体"/>
          <w:lang w:eastAsia="zh-CN"/>
        </w:rPr>
        <w:t>2030012020010-CJCG20026-2</w:t>
      </w:r>
      <w:r>
        <w:rPr>
          <w:rFonts w:hint="eastAsia" w:hAnsi="宋体" w:cs="宋体"/>
        </w:rPr>
        <w:t xml:space="preserve">  </w:t>
      </w:r>
      <w:r>
        <w:rPr>
          <w:rFonts w:hint="eastAsia"/>
          <w:sz w:val="18"/>
          <w:szCs w:val="18"/>
        </w:rPr>
        <w:t xml:space="preserve">                                          </w:t>
      </w:r>
      <w:r>
        <w:rPr>
          <w:rFonts w:hint="eastAsia"/>
          <w:color w:val="000000"/>
          <w:sz w:val="24"/>
          <w:szCs w:val="24"/>
        </w:rPr>
        <w:t xml:space="preserve">                                           </w:t>
      </w:r>
    </w:p>
    <w:p>
      <w:pPr>
        <w:pStyle w:val="11"/>
        <w:snapToGrid w:val="0"/>
        <w:spacing w:line="340" w:lineRule="exact"/>
        <w:ind w:left="17" w:leftChars="8" w:right="420" w:rightChars="200" w:firstLine="94" w:firstLineChars="45"/>
        <w:rPr>
          <w:rFonts w:hint="eastAsia" w:hAnsi="宋体" w:eastAsia="宋体"/>
          <w:lang w:eastAsia="zh-CN"/>
        </w:rPr>
      </w:pPr>
      <w:r>
        <w:rPr>
          <w:rFonts w:hint="eastAsia" w:hAnsi="宋体"/>
        </w:rPr>
        <w:t xml:space="preserve">甲方（采购人）： </w:t>
      </w:r>
      <w:r>
        <w:rPr>
          <w:rFonts w:hint="eastAsia" w:hAnsi="宋体" w:cs="宋体"/>
          <w:lang w:eastAsia="zh-CN"/>
        </w:rPr>
        <w:t>金华市生态环境局永康分局</w:t>
      </w:r>
    </w:p>
    <w:p>
      <w:pPr>
        <w:pStyle w:val="11"/>
        <w:snapToGrid w:val="0"/>
        <w:spacing w:line="340" w:lineRule="exact"/>
        <w:ind w:left="17" w:leftChars="8" w:right="420" w:rightChars="200" w:firstLine="94" w:firstLineChars="45"/>
        <w:rPr>
          <w:rFonts w:hAnsi="宋体"/>
        </w:rPr>
      </w:pPr>
      <w:r>
        <w:rPr>
          <w:rFonts w:hint="eastAsia" w:hAnsi="宋体"/>
        </w:rPr>
        <w:t xml:space="preserve">乙方（供货商）： </w:t>
      </w:r>
    </w:p>
    <w:p>
      <w:pPr>
        <w:pStyle w:val="11"/>
        <w:snapToGrid w:val="0"/>
        <w:spacing w:line="340" w:lineRule="exact"/>
        <w:rPr>
          <w:rFonts w:hint="eastAsia" w:hAnsi="宋体"/>
        </w:rPr>
      </w:pPr>
      <w:r>
        <w:rPr>
          <w:rFonts w:hint="eastAsia" w:hAnsi="宋体"/>
        </w:rPr>
        <w:t>采购代理机构：金华市创佳工程项目管理有限公司</w:t>
      </w:r>
    </w:p>
    <w:p>
      <w:pPr>
        <w:pStyle w:val="11"/>
        <w:snapToGrid w:val="0"/>
        <w:spacing w:line="340" w:lineRule="exact"/>
        <w:ind w:firstLine="570"/>
        <w:rPr>
          <w:rFonts w:hint="eastAsia" w:hAnsi="宋体"/>
        </w:rPr>
      </w:pPr>
      <w:r>
        <w:rPr>
          <w:rFonts w:hint="eastAsia" w:hAnsi="宋体"/>
        </w:rPr>
        <w:t>金华市创佳工程项目管理有限公司经过_</w:t>
      </w:r>
      <w:r>
        <w:rPr>
          <w:rFonts w:hint="eastAsia" w:hAnsi="宋体"/>
          <w:u w:val="single"/>
        </w:rPr>
        <w:t>公开招标_</w:t>
      </w:r>
      <w:r>
        <w:rPr>
          <w:rFonts w:hint="eastAsia" w:hAnsi="宋体"/>
        </w:rPr>
        <w:t>_采购，确定_</w:t>
      </w:r>
      <w:r>
        <w:rPr>
          <w:rFonts w:hint="eastAsia" w:hAnsi="宋体"/>
          <w:u w:val="single"/>
        </w:rPr>
        <w:t xml:space="preserve">_               </w:t>
      </w:r>
      <w:r>
        <w:rPr>
          <w:rFonts w:hint="eastAsia" w:hAnsi="宋体"/>
        </w:rPr>
        <w:t>__为中标单位，甲、乙双方经协商，达成以下条款：</w:t>
      </w:r>
    </w:p>
    <w:p>
      <w:pPr>
        <w:pStyle w:val="11"/>
        <w:snapToGrid w:val="0"/>
        <w:spacing w:line="400" w:lineRule="exact"/>
        <w:rPr>
          <w:rFonts w:hint="eastAsia" w:hAnsi="宋体"/>
          <w:b/>
          <w:bCs/>
        </w:rPr>
      </w:pPr>
      <w:r>
        <w:rPr>
          <w:rFonts w:hint="eastAsia" w:hAnsi="宋体"/>
          <w:b/>
          <w:bCs/>
        </w:rPr>
        <w:t>第一条：采购商品清单及合同价格                      金额单位：人民币元</w:t>
      </w:r>
    </w:p>
    <w:tbl>
      <w:tblPr>
        <w:tblStyle w:val="20"/>
        <w:tblW w:w="91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48"/>
        <w:gridCol w:w="1440"/>
        <w:gridCol w:w="2017"/>
        <w:gridCol w:w="23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trPr>
        <w:tc>
          <w:tcPr>
            <w:tcW w:w="3348" w:type="dxa"/>
            <w:tcBorders>
              <w:top w:val="single" w:color="auto" w:sz="4" w:space="0"/>
              <w:left w:val="single" w:color="auto" w:sz="4" w:space="0"/>
              <w:bottom w:val="single" w:color="auto" w:sz="4" w:space="0"/>
              <w:right w:val="single" w:color="auto" w:sz="4" w:space="0"/>
            </w:tcBorders>
            <w:vAlign w:val="center"/>
          </w:tcPr>
          <w:p>
            <w:pPr>
              <w:pStyle w:val="11"/>
              <w:snapToGrid w:val="0"/>
              <w:spacing w:line="400" w:lineRule="exact"/>
              <w:ind w:left="-108"/>
              <w:jc w:val="center"/>
              <w:rPr>
                <w:rFonts w:hAnsi="宋体"/>
              </w:rPr>
            </w:pPr>
            <w:r>
              <w:rPr>
                <w:rFonts w:hint="eastAsia" w:hAnsi="宋体"/>
                <w:lang w:eastAsia="zh-CN"/>
              </w:rPr>
              <w:t>服务</w:t>
            </w:r>
            <w:r>
              <w:rPr>
                <w:rFonts w:hint="eastAsia" w:hAnsi="宋体"/>
              </w:rPr>
              <w:t>名称</w:t>
            </w:r>
          </w:p>
        </w:tc>
        <w:tc>
          <w:tcPr>
            <w:tcW w:w="1440" w:type="dxa"/>
            <w:tcBorders>
              <w:top w:val="single" w:color="auto" w:sz="4" w:space="0"/>
              <w:left w:val="nil"/>
              <w:bottom w:val="single" w:color="auto" w:sz="4" w:space="0"/>
              <w:right w:val="single" w:color="auto" w:sz="4" w:space="0"/>
            </w:tcBorders>
            <w:vAlign w:val="center"/>
          </w:tcPr>
          <w:p>
            <w:pPr>
              <w:pStyle w:val="11"/>
              <w:snapToGrid w:val="0"/>
              <w:spacing w:line="400" w:lineRule="exact"/>
              <w:ind w:left="-108"/>
              <w:jc w:val="center"/>
              <w:rPr>
                <w:rFonts w:hAnsi="宋体"/>
              </w:rPr>
            </w:pPr>
            <w:r>
              <w:rPr>
                <w:rFonts w:hint="eastAsia" w:hAnsi="宋体"/>
              </w:rPr>
              <w:t>数量</w:t>
            </w:r>
          </w:p>
        </w:tc>
        <w:tc>
          <w:tcPr>
            <w:tcW w:w="2017" w:type="dxa"/>
            <w:tcBorders>
              <w:top w:val="single" w:color="auto" w:sz="4" w:space="0"/>
              <w:left w:val="nil"/>
              <w:bottom w:val="single" w:color="auto" w:sz="4" w:space="0"/>
              <w:right w:val="single" w:color="auto" w:sz="4" w:space="0"/>
            </w:tcBorders>
            <w:vAlign w:val="center"/>
          </w:tcPr>
          <w:p>
            <w:pPr>
              <w:pStyle w:val="11"/>
              <w:snapToGrid w:val="0"/>
              <w:spacing w:line="400" w:lineRule="exact"/>
              <w:ind w:left="-108"/>
              <w:jc w:val="center"/>
              <w:rPr>
                <w:rFonts w:hAnsi="宋体"/>
              </w:rPr>
            </w:pPr>
            <w:r>
              <w:rPr>
                <w:rFonts w:hint="eastAsia" w:hAnsi="宋体"/>
              </w:rPr>
              <w:t>单价</w:t>
            </w:r>
          </w:p>
        </w:tc>
        <w:tc>
          <w:tcPr>
            <w:tcW w:w="2312" w:type="dxa"/>
            <w:tcBorders>
              <w:top w:val="single" w:color="auto" w:sz="4" w:space="0"/>
              <w:left w:val="nil"/>
              <w:bottom w:val="single" w:color="auto" w:sz="4" w:space="0"/>
              <w:right w:val="single" w:color="auto" w:sz="4" w:space="0"/>
            </w:tcBorders>
            <w:vAlign w:val="center"/>
          </w:tcPr>
          <w:p>
            <w:pPr>
              <w:pStyle w:val="11"/>
              <w:snapToGrid w:val="0"/>
              <w:spacing w:line="400" w:lineRule="exact"/>
              <w:ind w:left="-108"/>
              <w:jc w:val="center"/>
              <w:rPr>
                <w:rFonts w:hAnsi="宋体"/>
              </w:rPr>
            </w:pPr>
            <w:r>
              <w:rPr>
                <w:rFonts w:hint="eastAsia" w:hAnsi="宋体"/>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1" w:hRule="atLeast"/>
        </w:trPr>
        <w:tc>
          <w:tcPr>
            <w:tcW w:w="3348" w:type="dxa"/>
            <w:tcBorders>
              <w:top w:val="single" w:color="auto" w:sz="4" w:space="0"/>
              <w:left w:val="single" w:color="auto" w:sz="4" w:space="0"/>
              <w:bottom w:val="single" w:color="auto" w:sz="4" w:space="0"/>
              <w:right w:val="single" w:color="auto" w:sz="4" w:space="0"/>
            </w:tcBorders>
            <w:vAlign w:val="center"/>
          </w:tcPr>
          <w:p>
            <w:pPr>
              <w:pStyle w:val="36"/>
              <w:spacing w:line="400" w:lineRule="exact"/>
              <w:jc w:val="center"/>
              <w:rPr>
                <w:rFonts w:cs="Times New Roman"/>
                <w:sz w:val="21"/>
                <w:szCs w:val="21"/>
              </w:rPr>
            </w:pPr>
          </w:p>
        </w:tc>
        <w:tc>
          <w:tcPr>
            <w:tcW w:w="1440" w:type="dxa"/>
            <w:tcBorders>
              <w:top w:val="single" w:color="auto" w:sz="4" w:space="0"/>
              <w:left w:val="nil"/>
              <w:bottom w:val="single" w:color="auto" w:sz="4" w:space="0"/>
              <w:right w:val="single" w:color="auto" w:sz="4" w:space="0"/>
            </w:tcBorders>
            <w:vAlign w:val="center"/>
          </w:tcPr>
          <w:p>
            <w:pPr>
              <w:spacing w:line="400" w:lineRule="exact"/>
              <w:jc w:val="center"/>
              <w:rPr>
                <w:rFonts w:ascii="宋体" w:hAnsi="宋体" w:eastAsia="宋体"/>
                <w:szCs w:val="21"/>
              </w:rPr>
            </w:pPr>
          </w:p>
        </w:tc>
        <w:tc>
          <w:tcPr>
            <w:tcW w:w="2017" w:type="dxa"/>
            <w:tcBorders>
              <w:top w:val="single" w:color="auto" w:sz="4" w:space="0"/>
              <w:left w:val="nil"/>
              <w:bottom w:val="single" w:color="auto" w:sz="4" w:space="0"/>
              <w:right w:val="single" w:color="auto" w:sz="4" w:space="0"/>
            </w:tcBorders>
            <w:vAlign w:val="center"/>
          </w:tcPr>
          <w:p>
            <w:pPr>
              <w:spacing w:line="400" w:lineRule="exact"/>
              <w:jc w:val="center"/>
              <w:rPr>
                <w:rFonts w:ascii="宋体" w:hAnsi="宋体" w:eastAsia="宋体"/>
                <w:szCs w:val="21"/>
              </w:rPr>
            </w:pPr>
          </w:p>
        </w:tc>
        <w:tc>
          <w:tcPr>
            <w:tcW w:w="2312" w:type="dxa"/>
            <w:tcBorders>
              <w:top w:val="single" w:color="auto" w:sz="4" w:space="0"/>
              <w:left w:val="nil"/>
              <w:bottom w:val="single" w:color="auto" w:sz="4" w:space="0"/>
              <w:right w:val="single" w:color="auto" w:sz="4" w:space="0"/>
            </w:tcBorders>
            <w:vAlign w:val="center"/>
          </w:tcPr>
          <w:p>
            <w:pPr>
              <w:pStyle w:val="36"/>
              <w:spacing w:line="400" w:lineRule="exact"/>
              <w:jc w:val="center"/>
              <w:rPr>
                <w:rFonts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5" w:hRule="atLeast"/>
        </w:trPr>
        <w:tc>
          <w:tcPr>
            <w:tcW w:w="3348" w:type="dxa"/>
            <w:tcBorders>
              <w:top w:val="single" w:color="auto" w:sz="4" w:space="0"/>
              <w:left w:val="single" w:color="auto" w:sz="4" w:space="0"/>
              <w:bottom w:val="single" w:color="auto" w:sz="4" w:space="0"/>
              <w:right w:val="single" w:color="auto" w:sz="4" w:space="0"/>
            </w:tcBorders>
            <w:vAlign w:val="center"/>
          </w:tcPr>
          <w:p>
            <w:pPr>
              <w:pStyle w:val="36"/>
              <w:spacing w:line="400" w:lineRule="exact"/>
              <w:jc w:val="center"/>
              <w:rPr>
                <w:rFonts w:cs="Times New Roman"/>
                <w:sz w:val="21"/>
                <w:szCs w:val="21"/>
              </w:rPr>
            </w:pPr>
          </w:p>
        </w:tc>
        <w:tc>
          <w:tcPr>
            <w:tcW w:w="1440" w:type="dxa"/>
            <w:tcBorders>
              <w:top w:val="single" w:color="auto" w:sz="4" w:space="0"/>
              <w:left w:val="nil"/>
              <w:bottom w:val="single" w:color="auto" w:sz="4" w:space="0"/>
              <w:right w:val="single" w:color="auto" w:sz="4" w:space="0"/>
            </w:tcBorders>
            <w:vAlign w:val="center"/>
          </w:tcPr>
          <w:p>
            <w:pPr>
              <w:spacing w:line="400" w:lineRule="exact"/>
              <w:jc w:val="center"/>
              <w:rPr>
                <w:rFonts w:ascii="宋体" w:hAnsi="宋体" w:eastAsia="宋体"/>
                <w:szCs w:val="21"/>
              </w:rPr>
            </w:pPr>
          </w:p>
        </w:tc>
        <w:tc>
          <w:tcPr>
            <w:tcW w:w="2017" w:type="dxa"/>
            <w:tcBorders>
              <w:top w:val="single" w:color="auto" w:sz="4" w:space="0"/>
              <w:left w:val="nil"/>
              <w:bottom w:val="single" w:color="auto" w:sz="4" w:space="0"/>
              <w:right w:val="single" w:color="auto" w:sz="4" w:space="0"/>
            </w:tcBorders>
            <w:vAlign w:val="center"/>
          </w:tcPr>
          <w:p>
            <w:pPr>
              <w:spacing w:line="400" w:lineRule="exact"/>
              <w:jc w:val="center"/>
              <w:rPr>
                <w:rFonts w:ascii="宋体" w:hAnsi="宋体" w:eastAsia="宋体"/>
                <w:szCs w:val="21"/>
              </w:rPr>
            </w:pPr>
          </w:p>
        </w:tc>
        <w:tc>
          <w:tcPr>
            <w:tcW w:w="2312" w:type="dxa"/>
            <w:tcBorders>
              <w:top w:val="single" w:color="auto" w:sz="4" w:space="0"/>
              <w:left w:val="nil"/>
              <w:bottom w:val="single" w:color="auto" w:sz="4" w:space="0"/>
              <w:right w:val="single" w:color="auto" w:sz="4" w:space="0"/>
            </w:tcBorders>
            <w:vAlign w:val="center"/>
          </w:tcPr>
          <w:p>
            <w:pPr>
              <w:pStyle w:val="36"/>
              <w:spacing w:line="400" w:lineRule="exact"/>
              <w:jc w:val="center"/>
              <w:rPr>
                <w:rFonts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8" w:hRule="atLeast"/>
        </w:trPr>
        <w:tc>
          <w:tcPr>
            <w:tcW w:w="6805" w:type="dxa"/>
            <w:gridSpan w:val="3"/>
            <w:tcBorders>
              <w:top w:val="single" w:color="auto" w:sz="4" w:space="0"/>
              <w:left w:val="single" w:color="auto" w:sz="4" w:space="0"/>
              <w:bottom w:val="single" w:color="auto" w:sz="4" w:space="0"/>
              <w:right w:val="single" w:color="auto" w:sz="4" w:space="0"/>
            </w:tcBorders>
            <w:vAlign w:val="center"/>
          </w:tcPr>
          <w:p>
            <w:pPr>
              <w:pStyle w:val="36"/>
              <w:spacing w:line="400" w:lineRule="exact"/>
              <w:jc w:val="center"/>
              <w:rPr>
                <w:rFonts w:cs="Times New Roman"/>
                <w:sz w:val="21"/>
                <w:szCs w:val="21"/>
              </w:rPr>
            </w:pPr>
            <w:r>
              <w:rPr>
                <w:rFonts w:hint="eastAsia" w:cs="Times New Roman"/>
              </w:rPr>
              <w:t>合    计</w:t>
            </w:r>
          </w:p>
        </w:tc>
        <w:tc>
          <w:tcPr>
            <w:tcW w:w="2312" w:type="dxa"/>
            <w:tcBorders>
              <w:top w:val="single" w:color="auto" w:sz="4" w:space="0"/>
              <w:left w:val="nil"/>
              <w:bottom w:val="single" w:color="auto" w:sz="4" w:space="0"/>
              <w:right w:val="single" w:color="auto" w:sz="4" w:space="0"/>
            </w:tcBorders>
            <w:vAlign w:val="center"/>
          </w:tcPr>
          <w:p>
            <w:pPr>
              <w:pStyle w:val="36"/>
              <w:spacing w:line="400" w:lineRule="exact"/>
              <w:jc w:val="center"/>
              <w:rPr>
                <w:rFonts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9" w:hRule="atLeast"/>
        </w:trPr>
        <w:tc>
          <w:tcPr>
            <w:tcW w:w="9117" w:type="dxa"/>
            <w:gridSpan w:val="4"/>
            <w:tcBorders>
              <w:top w:val="single" w:color="auto" w:sz="4" w:space="0"/>
              <w:left w:val="single" w:color="auto" w:sz="4" w:space="0"/>
              <w:bottom w:val="single" w:color="auto" w:sz="4" w:space="0"/>
              <w:right w:val="single" w:color="auto" w:sz="4" w:space="0"/>
            </w:tcBorders>
            <w:vAlign w:val="center"/>
          </w:tcPr>
          <w:p>
            <w:pPr>
              <w:pStyle w:val="11"/>
              <w:snapToGrid w:val="0"/>
              <w:spacing w:line="400" w:lineRule="exact"/>
              <w:rPr>
                <w:rFonts w:hAnsi="宋体"/>
              </w:rPr>
            </w:pPr>
            <w:r>
              <w:rPr>
                <w:rFonts w:hint="eastAsia" w:hAnsi="宋体"/>
              </w:rPr>
              <w:t>合同总价：（人民币）（大写）                    元整</w:t>
            </w:r>
          </w:p>
        </w:tc>
      </w:tr>
    </w:tbl>
    <w:p>
      <w:pPr>
        <w:pStyle w:val="11"/>
        <w:snapToGrid w:val="0"/>
        <w:spacing w:line="340" w:lineRule="exact"/>
        <w:rPr>
          <w:rFonts w:hint="eastAsia" w:hAnsi="宋体"/>
        </w:rPr>
      </w:pPr>
      <w:r>
        <w:rPr>
          <w:rFonts w:hint="eastAsia" w:hAnsi="宋体"/>
        </w:rPr>
        <w:t>注：采购内容、数量、配置要求及使用单位地址等详见附件清单</w:t>
      </w:r>
    </w:p>
    <w:p>
      <w:pPr>
        <w:pStyle w:val="11"/>
        <w:snapToGrid w:val="0"/>
        <w:spacing w:line="360" w:lineRule="auto"/>
        <w:rPr>
          <w:rFonts w:hAnsi="宋体"/>
          <w:b/>
          <w:bCs/>
        </w:rPr>
      </w:pPr>
      <w:r>
        <w:rPr>
          <w:rFonts w:hint="eastAsia" w:hAnsi="宋体"/>
          <w:b/>
          <w:bCs/>
        </w:rPr>
        <w:t>第二条：</w:t>
      </w:r>
      <w:r>
        <w:rPr>
          <w:rFonts w:hint="eastAsia" w:hAnsi="宋体"/>
          <w:b/>
          <w:bCs/>
          <w:lang w:eastAsia="zh-CN"/>
        </w:rPr>
        <w:t>服务期限</w:t>
      </w:r>
    </w:p>
    <w:p>
      <w:pPr>
        <w:pStyle w:val="11"/>
        <w:snapToGrid w:val="0"/>
        <w:spacing w:line="360" w:lineRule="auto"/>
        <w:rPr>
          <w:rFonts w:hint="eastAsia" w:ascii="宋体" w:hAnsi="宋体" w:eastAsia="宋体" w:cs="宋体"/>
        </w:rPr>
      </w:pPr>
      <w:r>
        <w:rPr>
          <w:rFonts w:hint="eastAsia" w:ascii="宋体" w:hAnsi="宋体" w:eastAsia="宋体" w:cs="宋体"/>
          <w:lang w:eastAsia="zh-CN"/>
        </w:rPr>
        <w:t>合同签订后</w:t>
      </w:r>
      <w:r>
        <w:rPr>
          <w:rFonts w:hint="eastAsia" w:ascii="宋体" w:hAnsi="宋体" w:eastAsia="宋体" w:cs="宋体"/>
          <w:lang w:val="en-US" w:eastAsia="zh-CN"/>
        </w:rPr>
        <w:t>1年</w:t>
      </w:r>
      <w:r>
        <w:rPr>
          <w:rFonts w:hint="eastAsia" w:ascii="宋体" w:hAnsi="宋体" w:eastAsia="宋体" w:cs="宋体"/>
        </w:rPr>
        <w:t>。</w:t>
      </w:r>
    </w:p>
    <w:p>
      <w:pPr>
        <w:pStyle w:val="11"/>
        <w:snapToGrid w:val="0"/>
        <w:spacing w:line="360" w:lineRule="auto"/>
        <w:rPr>
          <w:rFonts w:hAnsi="宋体" w:cs="黑体"/>
          <w:b/>
          <w:bCs/>
          <w:color w:val="auto"/>
        </w:rPr>
      </w:pPr>
      <w:r>
        <w:rPr>
          <w:rFonts w:hint="eastAsia" w:hAnsi="宋体" w:cs="黑体"/>
          <w:b/>
          <w:bCs/>
          <w:color w:val="auto"/>
        </w:rPr>
        <w:t>第</w:t>
      </w:r>
      <w:r>
        <w:rPr>
          <w:rFonts w:hint="eastAsia" w:hAnsi="宋体" w:cs="黑体"/>
          <w:b/>
          <w:bCs/>
          <w:color w:val="auto"/>
          <w:lang w:eastAsia="zh-CN"/>
        </w:rPr>
        <w:t>三</w:t>
      </w:r>
      <w:r>
        <w:rPr>
          <w:rFonts w:hint="eastAsia" w:hAnsi="宋体" w:cs="黑体"/>
          <w:b/>
          <w:bCs/>
          <w:color w:val="auto"/>
        </w:rPr>
        <w:t>条：付款方式</w:t>
      </w:r>
    </w:p>
    <w:p>
      <w:pPr>
        <w:pStyle w:val="11"/>
        <w:snapToGrid w:val="0"/>
        <w:spacing w:line="360" w:lineRule="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合同签订后采购人预付中标人合同金额的10%，剩余合同款采购人根据一个季度内实际委托完成的评估项目个数，全额支付当季度的评估费用。项目全年所用费用不超过当年预算费用。</w:t>
      </w:r>
    </w:p>
    <w:p>
      <w:pPr>
        <w:numPr>
          <w:ilvl w:val="0"/>
          <w:numId w:val="0"/>
        </w:numPr>
        <w:spacing w:line="360" w:lineRule="auto"/>
        <w:rPr>
          <w:rFonts w:hint="eastAsia" w:asciiTheme="majorEastAsia" w:hAnsiTheme="majorEastAsia" w:eastAsiaTheme="majorEastAsia" w:cstheme="majorEastAsia"/>
          <w:b/>
          <w:bCs w:val="0"/>
          <w:sz w:val="21"/>
          <w:szCs w:val="21"/>
        </w:rPr>
      </w:pPr>
      <w:r>
        <w:rPr>
          <w:rFonts w:hint="eastAsia" w:asciiTheme="majorEastAsia" w:hAnsiTheme="majorEastAsia" w:eastAsiaTheme="majorEastAsia" w:cstheme="majorEastAsia"/>
          <w:b/>
          <w:bCs w:val="0"/>
          <w:color w:val="auto"/>
          <w:sz w:val="21"/>
          <w:szCs w:val="21"/>
        </w:rPr>
        <w:t>第</w:t>
      </w:r>
      <w:r>
        <w:rPr>
          <w:rFonts w:hint="eastAsia" w:asciiTheme="majorEastAsia" w:hAnsiTheme="majorEastAsia" w:eastAsiaTheme="majorEastAsia" w:cstheme="majorEastAsia"/>
          <w:b/>
          <w:bCs w:val="0"/>
          <w:color w:val="auto"/>
          <w:sz w:val="21"/>
          <w:szCs w:val="21"/>
          <w:lang w:eastAsia="zh-CN"/>
        </w:rPr>
        <w:t>四</w:t>
      </w:r>
      <w:r>
        <w:rPr>
          <w:rFonts w:hint="eastAsia" w:asciiTheme="majorEastAsia" w:hAnsiTheme="majorEastAsia" w:eastAsiaTheme="majorEastAsia" w:cstheme="majorEastAsia"/>
          <w:b/>
          <w:bCs w:val="0"/>
          <w:color w:val="auto"/>
          <w:sz w:val="21"/>
          <w:szCs w:val="21"/>
        </w:rPr>
        <w:t>条：</w:t>
      </w:r>
      <w:r>
        <w:rPr>
          <w:rFonts w:hint="eastAsia" w:asciiTheme="majorEastAsia" w:hAnsiTheme="majorEastAsia" w:eastAsiaTheme="majorEastAsia" w:cstheme="majorEastAsia"/>
          <w:b/>
          <w:bCs w:val="0"/>
          <w:sz w:val="21"/>
          <w:szCs w:val="21"/>
        </w:rPr>
        <w:t>咨询内容</w:t>
      </w:r>
    </w:p>
    <w:p>
      <w:pPr>
        <w:spacing w:line="360" w:lineRule="auto"/>
        <w:ind w:firstLine="630" w:firstLineChars="300"/>
        <w:rPr>
          <w:rFonts w:hint="eastAsia" w:ascii="黑体" w:eastAsia="黑体"/>
          <w:b/>
          <w:bCs/>
          <w:color w:val="auto"/>
          <w:sz w:val="21"/>
          <w:szCs w:val="21"/>
          <w:lang w:val="en-US" w:eastAsia="zh-CN"/>
        </w:rPr>
      </w:pPr>
      <w:r>
        <w:rPr>
          <w:rFonts w:hint="eastAsia"/>
          <w:sz w:val="21"/>
          <w:szCs w:val="21"/>
        </w:rPr>
        <w:t>技术评估单位遵循科学、客观、公正原则，对</w:t>
      </w:r>
      <w:r>
        <w:rPr>
          <w:rFonts w:hint="eastAsia"/>
          <w:sz w:val="21"/>
          <w:szCs w:val="21"/>
          <w:lang w:eastAsia="zh-CN"/>
        </w:rPr>
        <w:t>金华市生态环境局永康分局</w:t>
      </w:r>
      <w:r>
        <w:rPr>
          <w:rFonts w:hint="eastAsia"/>
          <w:sz w:val="21"/>
          <w:szCs w:val="21"/>
        </w:rPr>
        <w:t>负责审批的建设项目环境影响报告书，涉及敏感目标或污染较大、影响较大的报告表，相关规划环评报告文件，规划环评篇章等文件，根据环境保护法律、法规、规章、标准、技术规范等，综合分析项目建设可能造成的环境影响，对项目建设的环境可行性及环境影响评价文件进行客观、公正的技术评估，为环境保护行政主管部门科学决策提供依据，为项目建设和环境影响评价文件编制提供指导性意见和建议。根据建设项目特点和所在区域环境特征，重点评估建设项目可能产生的环境影响，核实环境影响评价文件采用的技术方法与评价标准的正确性,判断污染防治措施的可行性、环境影响评价结论的准确性，明确评估结论。对建设项目环境保护对策措施提出优化调整建议，对环境影响评价文件编制质量作出评价，并提出修改意见。</w:t>
      </w:r>
      <w:r>
        <w:rPr>
          <w:rFonts w:hint="eastAsia" w:ascii="黑体" w:eastAsia="黑体"/>
          <w:b/>
          <w:bCs/>
          <w:color w:val="auto"/>
          <w:sz w:val="21"/>
          <w:szCs w:val="21"/>
          <w:lang w:val="en-US" w:eastAsia="zh-CN"/>
        </w:rPr>
        <w:t xml:space="preserve"> </w:t>
      </w:r>
    </w:p>
    <w:p>
      <w:pPr>
        <w:spacing w:line="360" w:lineRule="auto"/>
        <w:rPr>
          <w:rFonts w:hint="eastAsia" w:ascii="宋体" w:hAnsi="宋体" w:eastAsia="宋体" w:cs="宋体"/>
          <w:b w:val="0"/>
          <w:bCs w:val="0"/>
          <w:color w:val="auto"/>
          <w:sz w:val="21"/>
          <w:szCs w:val="21"/>
          <w:lang w:val="en-US" w:eastAsia="zh-CN"/>
        </w:rPr>
      </w:pPr>
      <w:r>
        <w:rPr>
          <w:rFonts w:hint="eastAsia" w:ascii="宋体" w:hAnsi="宋体" w:eastAsia="宋体" w:cs="宋体"/>
          <w:b w:val="0"/>
          <w:bCs w:val="0"/>
          <w:color w:val="auto"/>
          <w:sz w:val="21"/>
          <w:szCs w:val="21"/>
          <w:lang w:val="en-US" w:eastAsia="zh-CN"/>
        </w:rPr>
        <w:t>二、其它相关要求</w:t>
      </w:r>
    </w:p>
    <w:p>
      <w:pPr>
        <w:numPr>
          <w:ilvl w:val="0"/>
          <w:numId w:val="0"/>
        </w:numPr>
        <w:spacing w:line="360" w:lineRule="auto"/>
        <w:rPr>
          <w:rFonts w:hint="eastAsia" w:ascii="宋体" w:hAnsi="宋体" w:eastAsia="宋体" w:cs="宋体"/>
          <w:b w:val="0"/>
          <w:bCs w:val="0"/>
          <w:color w:val="auto"/>
          <w:sz w:val="21"/>
          <w:szCs w:val="21"/>
          <w:lang w:val="en-US" w:eastAsia="zh-CN"/>
        </w:rPr>
      </w:pPr>
      <w:r>
        <w:rPr>
          <w:rFonts w:hint="eastAsia" w:ascii="宋体" w:hAnsi="宋体" w:eastAsia="宋体" w:cs="宋体"/>
          <w:b w:val="0"/>
          <w:bCs w:val="0"/>
          <w:color w:val="auto"/>
          <w:sz w:val="21"/>
          <w:szCs w:val="21"/>
          <w:lang w:val="en-US" w:eastAsia="zh-CN"/>
        </w:rPr>
        <w:t>1、服务方式的提供：接到采购人通知后，5个工作日内组织相关部门及专家召开当次任务的技术评估会议。</w:t>
      </w:r>
    </w:p>
    <w:p>
      <w:pPr>
        <w:numPr>
          <w:ilvl w:val="0"/>
          <w:numId w:val="0"/>
        </w:numPr>
        <w:spacing w:line="360" w:lineRule="auto"/>
        <w:rPr>
          <w:rFonts w:hint="eastAsia" w:ascii="宋体" w:hAnsi="宋体" w:eastAsia="宋体" w:cs="宋体"/>
          <w:b w:val="0"/>
          <w:bCs w:val="0"/>
          <w:color w:val="auto"/>
          <w:sz w:val="21"/>
          <w:szCs w:val="21"/>
          <w:lang w:val="en-US" w:eastAsia="zh-CN"/>
        </w:rPr>
      </w:pPr>
      <w:r>
        <w:rPr>
          <w:rFonts w:hint="eastAsia" w:ascii="宋体" w:hAnsi="宋体" w:eastAsia="宋体" w:cs="宋体"/>
          <w:b w:val="0"/>
          <w:bCs w:val="0"/>
          <w:color w:val="auto"/>
          <w:sz w:val="21"/>
          <w:szCs w:val="21"/>
          <w:lang w:val="en-US" w:eastAsia="zh-CN"/>
        </w:rPr>
        <w:t>2、需执行的国家相关标准、行业标准、地方标准或者其他标准、规范：通过环评技术评估后，环评单位出具的环评报告（修改后）能符合审批要求。</w:t>
      </w:r>
    </w:p>
    <w:p>
      <w:pPr>
        <w:numPr>
          <w:ilvl w:val="0"/>
          <w:numId w:val="0"/>
        </w:numPr>
        <w:spacing w:line="360" w:lineRule="auto"/>
        <w:rPr>
          <w:rFonts w:hint="eastAsia" w:ascii="宋体" w:hAnsi="宋体" w:eastAsia="宋体" w:cs="宋体"/>
          <w:b w:val="0"/>
          <w:bCs w:val="0"/>
          <w:color w:val="auto"/>
          <w:sz w:val="21"/>
          <w:szCs w:val="21"/>
          <w:lang w:val="en-US" w:eastAsia="zh-CN"/>
        </w:rPr>
      </w:pPr>
      <w:r>
        <w:rPr>
          <w:rFonts w:hint="eastAsia" w:ascii="宋体" w:hAnsi="宋体" w:eastAsia="宋体" w:cs="宋体"/>
          <w:b w:val="0"/>
          <w:bCs w:val="0"/>
          <w:color w:val="auto"/>
          <w:sz w:val="21"/>
          <w:szCs w:val="21"/>
          <w:lang w:val="en-US" w:eastAsia="zh-CN"/>
        </w:rPr>
        <w:t>3、需达到的服务标准及相应的验收标准：通过环评技术评估后，环评单位出具的环评报告（修改后）能符合《中华人民共和国环境保护法》、《中华人民共和国环境影响评价法》以及《浙江省建设项目环境保护管理办法》等法律法规及其他审批要求。</w:t>
      </w:r>
    </w:p>
    <w:p>
      <w:pPr>
        <w:pStyle w:val="2"/>
        <w:ind w:left="0" w:leftChars="0" w:firstLine="0" w:firstLineChars="0"/>
        <w:rPr>
          <w:rFonts w:hint="eastAsia"/>
          <w:sz w:val="21"/>
          <w:szCs w:val="21"/>
          <w:lang w:eastAsia="zh-CN"/>
        </w:rPr>
      </w:pPr>
      <w:r>
        <w:rPr>
          <w:rFonts w:hint="eastAsia" w:ascii="宋体" w:hAnsi="宋体" w:eastAsia="宋体" w:cs="宋体"/>
          <w:color w:val="auto"/>
          <w:sz w:val="21"/>
          <w:szCs w:val="21"/>
          <w:lang w:val="en-US" w:eastAsia="zh-CN"/>
        </w:rPr>
        <w:t>4、</w:t>
      </w:r>
      <w:r>
        <w:rPr>
          <w:rFonts w:hint="eastAsia" w:ascii="宋体" w:hAnsi="宋体" w:eastAsia="宋体" w:cs="宋体"/>
          <w:b w:val="0"/>
          <w:bCs w:val="0"/>
          <w:color w:val="auto"/>
          <w:sz w:val="21"/>
          <w:szCs w:val="21"/>
          <w:lang w:val="en-US" w:eastAsia="zh-CN"/>
        </w:rPr>
        <w:t>进行批后审查，</w:t>
      </w:r>
      <w:r>
        <w:rPr>
          <w:rFonts w:hint="eastAsia" w:ascii="宋体" w:hAnsi="宋体" w:cs="宋体"/>
          <w:b w:val="0"/>
          <w:bCs w:val="0"/>
          <w:color w:val="auto"/>
          <w:sz w:val="21"/>
          <w:szCs w:val="21"/>
          <w:lang w:val="en-US" w:eastAsia="zh-CN"/>
        </w:rPr>
        <w:t>定期</w:t>
      </w:r>
      <w:r>
        <w:rPr>
          <w:rFonts w:hint="eastAsia" w:ascii="宋体" w:hAnsi="宋体" w:eastAsia="宋体" w:cs="宋体"/>
          <w:b w:val="0"/>
          <w:bCs w:val="0"/>
          <w:color w:val="auto"/>
          <w:sz w:val="21"/>
          <w:szCs w:val="21"/>
          <w:lang w:val="en-US" w:eastAsia="zh-CN"/>
        </w:rPr>
        <w:t>对编制环评报告单位的编制质量进行抽查，并提交审查结果。</w:t>
      </w:r>
    </w:p>
    <w:p>
      <w:pPr>
        <w:pStyle w:val="11"/>
        <w:snapToGrid w:val="0"/>
        <w:spacing w:line="360" w:lineRule="auto"/>
        <w:rPr>
          <w:rFonts w:hint="eastAsia" w:hAnsi="宋体"/>
          <w:b/>
          <w:color w:val="auto"/>
        </w:rPr>
      </w:pPr>
      <w:r>
        <w:rPr>
          <w:rFonts w:hint="eastAsia" w:hAnsi="宋体"/>
          <w:b/>
          <w:color w:val="auto"/>
          <w:lang w:eastAsia="zh-CN"/>
        </w:rPr>
        <w:t>第五条：</w:t>
      </w:r>
      <w:r>
        <w:rPr>
          <w:rFonts w:hint="eastAsia" w:hAnsi="宋体"/>
          <w:b/>
          <w:color w:val="auto"/>
        </w:rPr>
        <w:t>其他约定</w:t>
      </w:r>
    </w:p>
    <w:p>
      <w:pPr>
        <w:spacing w:line="360" w:lineRule="auto"/>
        <w:ind w:firstLine="400" w:firstLineChars="200"/>
        <w:rPr>
          <w:rFonts w:hint="eastAsia" w:ascii="宋体" w:hAnsi="宋体"/>
          <w:color w:val="auto"/>
          <w:szCs w:val="21"/>
        </w:rPr>
      </w:pPr>
      <w:r>
        <w:rPr>
          <w:rFonts w:hint="eastAsia"/>
          <w:color w:val="auto"/>
          <w:spacing w:val="-5"/>
          <w:lang w:eastAsia="zh-CN"/>
        </w:rPr>
        <w:t>金华市生态环境局永康分局环境影响评价报告评审项目</w:t>
      </w:r>
      <w:r>
        <w:rPr>
          <w:rFonts w:hint="eastAsia" w:ascii="宋体" w:hAnsi="宋体"/>
          <w:color w:val="auto"/>
          <w:szCs w:val="21"/>
        </w:rPr>
        <w:t>（招标编号：</w:t>
      </w:r>
      <w:r>
        <w:rPr>
          <w:rFonts w:hint="eastAsia"/>
          <w:color w:val="auto"/>
          <w:sz w:val="21"/>
          <w:szCs w:val="21"/>
          <w:lang w:eastAsia="zh-CN"/>
        </w:rPr>
        <w:t>2030012020010-CJCG20026-2</w:t>
      </w:r>
      <w:r>
        <w:rPr>
          <w:rFonts w:hint="eastAsia" w:ascii="宋体" w:hAnsi="宋体"/>
          <w:color w:val="auto"/>
          <w:szCs w:val="21"/>
          <w:lang w:eastAsia="zh-CN"/>
        </w:rPr>
        <w:t>）</w:t>
      </w:r>
      <w:r>
        <w:rPr>
          <w:rFonts w:hint="eastAsia" w:ascii="宋体" w:hAnsi="宋体"/>
          <w:color w:val="auto"/>
          <w:szCs w:val="21"/>
        </w:rPr>
        <w:t>招标文件以及投标文件、询标纪要、 “承诺书”是本合同不可分割的组成部分，本合同未尽事宜从其规定。</w:t>
      </w:r>
    </w:p>
    <w:p>
      <w:pPr>
        <w:pStyle w:val="11"/>
        <w:tabs>
          <w:tab w:val="center" w:pos="4153"/>
        </w:tabs>
        <w:snapToGrid w:val="0"/>
        <w:spacing w:line="360" w:lineRule="auto"/>
        <w:rPr>
          <w:rFonts w:hint="eastAsia" w:hAnsi="宋体"/>
          <w:b/>
          <w:color w:val="auto"/>
        </w:rPr>
      </w:pPr>
      <w:r>
        <w:rPr>
          <w:rFonts w:hint="eastAsia" w:hAnsi="宋体"/>
          <w:b/>
          <w:color w:val="auto"/>
        </w:rPr>
        <w:t>第</w:t>
      </w:r>
      <w:r>
        <w:rPr>
          <w:rFonts w:hint="eastAsia" w:hAnsi="宋体"/>
          <w:b/>
          <w:color w:val="auto"/>
          <w:lang w:eastAsia="zh-CN"/>
        </w:rPr>
        <w:t>六</w:t>
      </w:r>
      <w:r>
        <w:rPr>
          <w:rFonts w:hint="eastAsia" w:hAnsi="宋体"/>
          <w:b/>
          <w:color w:val="auto"/>
        </w:rPr>
        <w:t>条：违约责任</w:t>
      </w:r>
      <w:r>
        <w:rPr>
          <w:rFonts w:hAnsi="宋体"/>
          <w:b/>
          <w:color w:val="auto"/>
        </w:rPr>
        <w:tab/>
      </w:r>
    </w:p>
    <w:p>
      <w:pPr>
        <w:pStyle w:val="11"/>
        <w:snapToGrid w:val="0"/>
        <w:spacing w:line="360" w:lineRule="auto"/>
        <w:rPr>
          <w:rFonts w:hint="eastAsia" w:hAnsi="宋体"/>
          <w:color w:val="auto"/>
        </w:rPr>
      </w:pPr>
      <w:r>
        <w:rPr>
          <w:rFonts w:hint="eastAsia" w:hAnsi="宋体"/>
          <w:color w:val="auto"/>
        </w:rPr>
        <w:t xml:space="preserve">    1、乙方逾期履行合同的，自逾期之日起，向甲方每日偿付合同总价万分之二的</w:t>
      </w:r>
      <w:r>
        <w:rPr>
          <w:rFonts w:hint="eastAsia" w:hAnsi="宋体"/>
          <w:color w:val="auto"/>
          <w:lang w:eastAsia="zh-CN"/>
        </w:rPr>
        <w:t>违约</w:t>
      </w:r>
      <w:r>
        <w:rPr>
          <w:rFonts w:hint="eastAsia" w:hAnsi="宋体"/>
          <w:color w:val="auto"/>
        </w:rPr>
        <w:t>金；乙方逾期30日（非工作日）不能</w:t>
      </w:r>
      <w:r>
        <w:rPr>
          <w:rFonts w:hint="eastAsia" w:hAnsi="宋体"/>
          <w:color w:val="auto"/>
          <w:lang w:eastAsia="zh-CN"/>
        </w:rPr>
        <w:t>服务</w:t>
      </w:r>
      <w:r>
        <w:rPr>
          <w:rFonts w:hint="eastAsia" w:hAnsi="宋体"/>
          <w:color w:val="auto"/>
        </w:rPr>
        <w:t>的，甲方有权解除合同。</w:t>
      </w:r>
    </w:p>
    <w:p>
      <w:pPr>
        <w:pStyle w:val="11"/>
        <w:snapToGrid w:val="0"/>
        <w:spacing w:line="360" w:lineRule="auto"/>
        <w:ind w:firstLine="480"/>
        <w:rPr>
          <w:rFonts w:hint="eastAsia" w:hAnsi="宋体"/>
          <w:color w:val="auto"/>
          <w:lang w:eastAsia="zh-CN"/>
        </w:rPr>
      </w:pPr>
      <w:r>
        <w:rPr>
          <w:rFonts w:hint="eastAsia" w:hAnsi="宋体"/>
          <w:color w:val="auto"/>
        </w:rPr>
        <w:t>2、甲方逾期支付</w:t>
      </w:r>
      <w:r>
        <w:rPr>
          <w:rFonts w:hint="eastAsia" w:hAnsi="宋体"/>
          <w:color w:val="auto"/>
          <w:lang w:eastAsia="zh-CN"/>
        </w:rPr>
        <w:t>服务款</w:t>
      </w:r>
      <w:r>
        <w:rPr>
          <w:rFonts w:hint="eastAsia" w:hAnsi="宋体"/>
          <w:color w:val="auto"/>
        </w:rPr>
        <w:t>的，自逾期之日起，向乙方每日偿付合同总价万分之二的</w:t>
      </w:r>
      <w:r>
        <w:rPr>
          <w:rFonts w:hint="eastAsia" w:hAnsi="宋体"/>
          <w:color w:val="auto"/>
          <w:lang w:eastAsia="zh-CN"/>
        </w:rPr>
        <w:t>违约</w:t>
      </w:r>
      <w:r>
        <w:rPr>
          <w:rFonts w:hint="eastAsia" w:hAnsi="宋体"/>
          <w:color w:val="auto"/>
        </w:rPr>
        <w:t>金</w:t>
      </w:r>
      <w:r>
        <w:rPr>
          <w:rFonts w:hint="eastAsia" w:hAnsi="宋体"/>
          <w:color w:val="auto"/>
          <w:lang w:eastAsia="zh-CN"/>
        </w:rPr>
        <w:t>。</w:t>
      </w:r>
    </w:p>
    <w:p>
      <w:pPr>
        <w:pStyle w:val="11"/>
        <w:snapToGrid w:val="0"/>
        <w:spacing w:line="360" w:lineRule="auto"/>
        <w:ind w:firstLine="480"/>
        <w:rPr>
          <w:rFonts w:hint="eastAsia" w:hAnsi="宋体" w:eastAsia="宋体"/>
          <w:color w:val="auto"/>
          <w:lang w:eastAsia="zh-CN"/>
        </w:rPr>
      </w:pPr>
      <w:r>
        <w:rPr>
          <w:rFonts w:hint="eastAsia" w:hAnsi="宋体"/>
          <w:color w:val="auto"/>
        </w:rPr>
        <w:t>3、乙方在</w:t>
      </w:r>
      <w:r>
        <w:rPr>
          <w:rFonts w:hint="eastAsia" w:hAnsi="宋体"/>
          <w:color w:val="auto"/>
          <w:lang w:eastAsia="zh-CN"/>
        </w:rPr>
        <w:t>服务</w:t>
      </w:r>
      <w:r>
        <w:rPr>
          <w:rFonts w:hint="eastAsia" w:hAnsi="宋体"/>
          <w:color w:val="auto"/>
        </w:rPr>
        <w:t>验收合格之日起一年内违反本合同有关质量保证及售后</w:t>
      </w:r>
      <w:r>
        <w:rPr>
          <w:rFonts w:hint="eastAsia" w:hAnsi="宋体"/>
          <w:color w:val="auto"/>
          <w:lang w:eastAsia="zh-CN"/>
        </w:rPr>
        <w:t>响应时间</w:t>
      </w:r>
      <w:r>
        <w:rPr>
          <w:rFonts w:hint="eastAsia" w:hAnsi="宋体"/>
          <w:color w:val="auto"/>
        </w:rPr>
        <w:t>的，将予以没收保证金，损失赔偿不足部分，按</w:t>
      </w:r>
      <w:r>
        <w:rPr>
          <w:rFonts w:hint="eastAsia" w:hAnsi="宋体"/>
          <w:color w:val="auto"/>
          <w:lang w:eastAsia="zh-CN"/>
        </w:rPr>
        <w:t>法律相关规定</w:t>
      </w:r>
      <w:r>
        <w:rPr>
          <w:rFonts w:hint="eastAsia" w:hAnsi="宋体"/>
          <w:color w:val="auto"/>
        </w:rPr>
        <w:t>处理；在</w:t>
      </w:r>
      <w:r>
        <w:rPr>
          <w:rFonts w:hint="eastAsia" w:hAnsi="宋体"/>
          <w:color w:val="auto"/>
          <w:lang w:eastAsia="zh-CN"/>
        </w:rPr>
        <w:t>服务完成</w:t>
      </w:r>
      <w:r>
        <w:rPr>
          <w:rFonts w:hint="eastAsia" w:hAnsi="宋体"/>
          <w:color w:val="auto"/>
        </w:rPr>
        <w:t>交付验收合格之日起一年后发生问题的，按</w:t>
      </w:r>
      <w:r>
        <w:rPr>
          <w:rFonts w:hint="eastAsia" w:hAnsi="宋体"/>
          <w:color w:val="auto"/>
          <w:lang w:eastAsia="zh-CN"/>
        </w:rPr>
        <w:t>法律相关规定</w:t>
      </w:r>
      <w:r>
        <w:rPr>
          <w:rFonts w:hint="eastAsia" w:hAnsi="宋体"/>
          <w:color w:val="auto"/>
        </w:rPr>
        <w:t>处理</w:t>
      </w:r>
      <w:r>
        <w:rPr>
          <w:rFonts w:hint="eastAsia" w:hAnsi="宋体"/>
          <w:color w:val="auto"/>
          <w:lang w:eastAsia="zh-CN"/>
        </w:rPr>
        <w:t>。</w:t>
      </w:r>
    </w:p>
    <w:p>
      <w:pPr>
        <w:pStyle w:val="11"/>
        <w:snapToGrid w:val="0"/>
        <w:spacing w:line="360" w:lineRule="auto"/>
        <w:rPr>
          <w:rFonts w:hint="eastAsia" w:hAnsi="宋体"/>
          <w:b/>
          <w:color w:val="auto"/>
        </w:rPr>
      </w:pPr>
      <w:r>
        <w:rPr>
          <w:rFonts w:hint="eastAsia" w:hAnsi="宋体"/>
          <w:b/>
          <w:color w:val="auto"/>
        </w:rPr>
        <w:t>第</w:t>
      </w:r>
      <w:r>
        <w:rPr>
          <w:rFonts w:hint="eastAsia" w:hAnsi="宋体"/>
          <w:b/>
          <w:color w:val="auto"/>
          <w:lang w:eastAsia="zh-CN"/>
        </w:rPr>
        <w:t>七</w:t>
      </w:r>
      <w:r>
        <w:rPr>
          <w:rFonts w:hint="eastAsia" w:hAnsi="宋体"/>
          <w:b/>
          <w:color w:val="auto"/>
        </w:rPr>
        <w:t>条：争议的解决</w:t>
      </w:r>
    </w:p>
    <w:p>
      <w:pPr>
        <w:pStyle w:val="11"/>
        <w:snapToGrid w:val="0"/>
        <w:spacing w:line="360" w:lineRule="auto"/>
        <w:ind w:firstLine="480"/>
        <w:rPr>
          <w:rFonts w:hint="eastAsia" w:hAnsi="宋体"/>
          <w:color w:val="auto"/>
        </w:rPr>
      </w:pPr>
      <w:r>
        <w:rPr>
          <w:rFonts w:hint="eastAsia" w:hAnsi="宋体"/>
          <w:color w:val="auto"/>
        </w:rPr>
        <w:t xml:space="preserve"> 本合同为政府采购之合同，本合同中所指招标方享有与甲方同等权力，在发生售后服务等问题时，甲方有权直接向乙方索赔，签订必要的书面处理协议。如协商不成，任何一方有权提交金华仲裁委员会</w:t>
      </w:r>
      <w:r>
        <w:rPr>
          <w:rFonts w:hint="eastAsia" w:hAnsi="宋体"/>
          <w:color w:val="auto"/>
          <w:lang w:eastAsia="zh-CN"/>
        </w:rPr>
        <w:t>永康分会</w:t>
      </w:r>
      <w:r>
        <w:rPr>
          <w:rFonts w:hint="eastAsia" w:hAnsi="宋体"/>
          <w:color w:val="auto"/>
        </w:rPr>
        <w:t>仲裁解决。</w:t>
      </w:r>
    </w:p>
    <w:p>
      <w:pPr>
        <w:pStyle w:val="11"/>
        <w:snapToGrid w:val="0"/>
        <w:spacing w:line="360" w:lineRule="auto"/>
        <w:rPr>
          <w:rFonts w:hint="eastAsia" w:hAnsi="宋体"/>
          <w:color w:val="auto"/>
        </w:rPr>
      </w:pPr>
      <w:r>
        <w:rPr>
          <w:rFonts w:hint="eastAsia" w:hAnsi="宋体"/>
          <w:color w:val="auto"/>
        </w:rPr>
        <w:t>第</w:t>
      </w:r>
      <w:r>
        <w:rPr>
          <w:rFonts w:hint="eastAsia" w:hAnsi="宋体"/>
          <w:color w:val="auto"/>
          <w:lang w:eastAsia="zh-CN"/>
        </w:rPr>
        <w:t>八</w:t>
      </w:r>
      <w:r>
        <w:rPr>
          <w:rFonts w:hint="eastAsia" w:hAnsi="宋体"/>
          <w:color w:val="auto"/>
        </w:rPr>
        <w:t>条：合同的生效</w:t>
      </w:r>
    </w:p>
    <w:p>
      <w:pPr>
        <w:pStyle w:val="11"/>
        <w:snapToGrid w:val="0"/>
        <w:spacing w:line="360" w:lineRule="auto"/>
        <w:rPr>
          <w:rFonts w:hint="eastAsia" w:hAnsi="宋体"/>
          <w:color w:val="auto"/>
        </w:rPr>
      </w:pPr>
      <w:r>
        <w:rPr>
          <w:rFonts w:hint="eastAsia" w:hAnsi="宋体"/>
          <w:color w:val="auto"/>
        </w:rPr>
        <w:t xml:space="preserve">    1、本合同经乙方和甲方、金华市创佳工程项目管理有限公司法定代表人或其委托人签字并加盖叁方公章且甲方收到履约</w:t>
      </w:r>
      <w:r>
        <w:rPr>
          <w:rFonts w:hint="eastAsia" w:hAnsi="宋体"/>
          <w:color w:val="auto"/>
          <w:lang w:eastAsia="zh-CN"/>
        </w:rPr>
        <w:t>保函</w:t>
      </w:r>
      <w:r>
        <w:rPr>
          <w:rFonts w:hint="eastAsia" w:hAnsi="宋体"/>
          <w:color w:val="auto"/>
        </w:rPr>
        <w:t>后生效。</w:t>
      </w:r>
    </w:p>
    <w:p>
      <w:pPr>
        <w:pStyle w:val="11"/>
        <w:snapToGrid w:val="0"/>
        <w:spacing w:line="360" w:lineRule="auto"/>
        <w:rPr>
          <w:rFonts w:hint="eastAsia" w:hAnsi="宋体"/>
          <w:color w:val="auto"/>
        </w:rPr>
      </w:pPr>
      <w:r>
        <w:rPr>
          <w:rFonts w:hint="eastAsia" w:hAnsi="宋体"/>
          <w:color w:val="auto"/>
        </w:rPr>
        <w:t xml:space="preserve">    2、本合同一式</w:t>
      </w:r>
      <w:r>
        <w:rPr>
          <w:rFonts w:hint="eastAsia" w:hAnsi="宋体"/>
          <w:color w:val="auto"/>
          <w:lang w:eastAsia="zh-CN"/>
        </w:rPr>
        <w:t>四</w:t>
      </w:r>
      <w:r>
        <w:rPr>
          <w:rFonts w:hint="eastAsia" w:hAnsi="宋体"/>
          <w:color w:val="auto"/>
        </w:rPr>
        <w:t>份，甲方一份，乙方一份，</w:t>
      </w:r>
      <w:r>
        <w:rPr>
          <w:rFonts w:hint="eastAsia" w:hAnsi="宋体"/>
          <w:color w:val="auto"/>
          <w:lang w:eastAsia="zh-CN"/>
        </w:rPr>
        <w:t>永康市财政局政府采购监管科一份，</w:t>
      </w:r>
      <w:r>
        <w:rPr>
          <w:rFonts w:hint="eastAsia" w:hAnsi="宋体"/>
          <w:color w:val="auto"/>
        </w:rPr>
        <w:t>招标代理机构一份。</w:t>
      </w:r>
    </w:p>
    <w:p>
      <w:pPr>
        <w:pStyle w:val="11"/>
        <w:snapToGrid w:val="0"/>
        <w:spacing w:line="360" w:lineRule="auto"/>
        <w:rPr>
          <w:rFonts w:hint="eastAsia" w:hAnsi="宋体"/>
          <w:color w:val="auto"/>
        </w:rPr>
      </w:pPr>
      <w:r>
        <w:rPr>
          <w:rFonts w:hint="eastAsia" w:hAnsi="宋体"/>
          <w:color w:val="auto"/>
        </w:rPr>
        <w:t xml:space="preserve">    3、相关招标文件、投标文件、报价单等与本合同具有同等法律效力。</w:t>
      </w:r>
    </w:p>
    <w:p>
      <w:pPr>
        <w:pStyle w:val="11"/>
        <w:snapToGrid w:val="0"/>
        <w:spacing w:line="240" w:lineRule="auto"/>
        <w:rPr>
          <w:rFonts w:hint="eastAsia" w:hAnsi="宋体"/>
          <w:color w:val="auto"/>
        </w:rPr>
      </w:pPr>
      <w:r>
        <w:rPr>
          <w:rFonts w:hint="eastAsia" w:hAnsi="宋体"/>
          <w:color w:val="auto"/>
        </w:rPr>
        <w:t>　　甲方（公章）：                     签证方（公章）：</w:t>
      </w:r>
    </w:p>
    <w:p>
      <w:pPr>
        <w:pStyle w:val="11"/>
        <w:snapToGrid w:val="0"/>
        <w:spacing w:line="240" w:lineRule="auto"/>
        <w:ind w:firstLine="315" w:firstLineChars="150"/>
        <w:rPr>
          <w:rFonts w:hint="eastAsia" w:hAnsi="宋体"/>
          <w:color w:val="auto"/>
          <w:sz w:val="21"/>
          <w:szCs w:val="21"/>
        </w:rPr>
      </w:pPr>
      <w:r>
        <w:rPr>
          <w:rFonts w:hint="eastAsia" w:hAnsi="宋体"/>
          <w:color w:val="auto"/>
          <w:sz w:val="21"/>
          <w:szCs w:val="21"/>
        </w:rPr>
        <w:t>法定代表人或受委托人              法定代表人或受委托人</w:t>
      </w:r>
    </w:p>
    <w:p>
      <w:pPr>
        <w:pStyle w:val="11"/>
        <w:snapToGrid w:val="0"/>
        <w:spacing w:line="240" w:lineRule="auto"/>
        <w:ind w:firstLine="525" w:firstLineChars="250"/>
        <w:rPr>
          <w:rFonts w:hint="eastAsia" w:hAnsi="宋体"/>
          <w:color w:val="auto"/>
          <w:sz w:val="21"/>
          <w:szCs w:val="21"/>
        </w:rPr>
      </w:pPr>
      <w:r>
        <w:rPr>
          <w:rFonts w:hint="eastAsia" w:hAnsi="宋体"/>
          <w:color w:val="auto"/>
          <w:sz w:val="21"/>
          <w:szCs w:val="21"/>
        </w:rPr>
        <w:t>（签字）                           （签字）</w:t>
      </w:r>
    </w:p>
    <w:p>
      <w:pPr>
        <w:pStyle w:val="11"/>
        <w:snapToGrid w:val="0"/>
        <w:spacing w:line="240" w:lineRule="auto"/>
        <w:ind w:firstLine="315" w:firstLineChars="150"/>
        <w:rPr>
          <w:rFonts w:hint="eastAsia" w:hAnsi="宋体"/>
          <w:color w:val="auto"/>
          <w:sz w:val="21"/>
          <w:szCs w:val="21"/>
        </w:rPr>
      </w:pPr>
      <w:r>
        <w:rPr>
          <w:rFonts w:hint="eastAsia" w:hAnsi="宋体"/>
          <w:color w:val="auto"/>
          <w:sz w:val="21"/>
          <w:szCs w:val="21"/>
        </w:rPr>
        <w:t xml:space="preserve">地址：                            </w:t>
      </w:r>
    </w:p>
    <w:p>
      <w:pPr>
        <w:pStyle w:val="11"/>
        <w:snapToGrid w:val="0"/>
        <w:spacing w:line="240" w:lineRule="auto"/>
        <w:ind w:firstLine="315" w:firstLineChars="150"/>
        <w:rPr>
          <w:rFonts w:hint="eastAsia" w:hAnsi="宋体"/>
          <w:color w:val="auto"/>
          <w:sz w:val="21"/>
          <w:szCs w:val="21"/>
        </w:rPr>
      </w:pPr>
      <w:r>
        <w:rPr>
          <w:rFonts w:hint="eastAsia" w:hAnsi="宋体"/>
          <w:color w:val="auto"/>
          <w:sz w:val="21"/>
          <w:szCs w:val="21"/>
        </w:rPr>
        <w:t xml:space="preserve">邮编：                         </w:t>
      </w:r>
    </w:p>
    <w:p>
      <w:pPr>
        <w:pStyle w:val="11"/>
        <w:snapToGrid w:val="0"/>
        <w:spacing w:line="240" w:lineRule="auto"/>
        <w:ind w:firstLine="315" w:firstLineChars="150"/>
        <w:rPr>
          <w:rFonts w:hint="eastAsia" w:hAnsi="宋体"/>
          <w:color w:val="auto"/>
          <w:sz w:val="21"/>
          <w:szCs w:val="21"/>
        </w:rPr>
      </w:pPr>
      <w:r>
        <w:rPr>
          <w:rFonts w:hint="eastAsia" w:hAnsi="宋体"/>
          <w:color w:val="auto"/>
          <w:sz w:val="21"/>
          <w:szCs w:val="21"/>
        </w:rPr>
        <w:t xml:space="preserve">电话：                           </w:t>
      </w:r>
    </w:p>
    <w:p>
      <w:pPr>
        <w:pStyle w:val="11"/>
        <w:snapToGrid w:val="0"/>
        <w:spacing w:line="240" w:lineRule="auto"/>
        <w:ind w:firstLine="315" w:firstLineChars="150"/>
        <w:rPr>
          <w:rFonts w:hint="eastAsia" w:hAnsi="宋体"/>
          <w:color w:val="auto"/>
          <w:sz w:val="21"/>
          <w:szCs w:val="21"/>
        </w:rPr>
      </w:pPr>
      <w:r>
        <w:rPr>
          <w:rFonts w:hint="eastAsia" w:hAnsi="宋体"/>
          <w:color w:val="auto"/>
          <w:sz w:val="21"/>
          <w:szCs w:val="21"/>
        </w:rPr>
        <w:t xml:space="preserve">传真：                          </w:t>
      </w:r>
    </w:p>
    <w:p>
      <w:pPr>
        <w:pStyle w:val="11"/>
        <w:snapToGrid w:val="0"/>
        <w:spacing w:line="240" w:lineRule="auto"/>
        <w:ind w:firstLine="315" w:firstLineChars="150"/>
        <w:rPr>
          <w:rFonts w:hint="eastAsia" w:hAnsi="宋体"/>
          <w:color w:val="auto"/>
          <w:sz w:val="21"/>
          <w:szCs w:val="21"/>
        </w:rPr>
      </w:pPr>
      <w:r>
        <w:rPr>
          <w:rFonts w:hint="eastAsia" w:hAnsi="宋体"/>
          <w:color w:val="auto"/>
          <w:sz w:val="21"/>
          <w:szCs w:val="21"/>
        </w:rPr>
        <w:t xml:space="preserve">开户银行：                        </w:t>
      </w:r>
    </w:p>
    <w:p>
      <w:pPr>
        <w:pStyle w:val="11"/>
        <w:snapToGrid w:val="0"/>
        <w:spacing w:line="240" w:lineRule="auto"/>
        <w:ind w:firstLine="315" w:firstLineChars="150"/>
        <w:rPr>
          <w:rFonts w:hint="eastAsia" w:hAnsi="宋体"/>
          <w:color w:val="auto"/>
          <w:sz w:val="21"/>
          <w:szCs w:val="21"/>
        </w:rPr>
      </w:pPr>
      <w:r>
        <w:rPr>
          <w:rFonts w:hint="eastAsia" w:hAnsi="宋体"/>
          <w:color w:val="auto"/>
          <w:sz w:val="21"/>
          <w:szCs w:val="21"/>
        </w:rPr>
        <w:t xml:space="preserve">帐号：                          </w:t>
      </w:r>
    </w:p>
    <w:p>
      <w:pPr>
        <w:pStyle w:val="11"/>
        <w:snapToGrid w:val="0"/>
        <w:spacing w:line="240" w:lineRule="auto"/>
        <w:ind w:firstLine="315" w:firstLineChars="150"/>
        <w:rPr>
          <w:rFonts w:hint="eastAsia" w:hAnsi="宋体"/>
          <w:color w:val="auto"/>
          <w:sz w:val="21"/>
          <w:szCs w:val="21"/>
        </w:rPr>
      </w:pPr>
      <w:r>
        <w:rPr>
          <w:rFonts w:hint="eastAsia" w:hAnsi="宋体"/>
          <w:color w:val="auto"/>
          <w:sz w:val="21"/>
          <w:szCs w:val="21"/>
        </w:rPr>
        <w:t xml:space="preserve">　乙方（公章）：             </w:t>
      </w:r>
      <w:r>
        <w:rPr>
          <w:rFonts w:hint="eastAsia" w:hAnsi="宋体"/>
          <w:color w:val="auto"/>
          <w:sz w:val="21"/>
          <w:szCs w:val="21"/>
          <w:lang w:val="en-US" w:eastAsia="zh-CN"/>
        </w:rPr>
        <w:t xml:space="preserve">  </w:t>
      </w:r>
      <w:r>
        <w:rPr>
          <w:rFonts w:hint="eastAsia" w:hAnsi="宋体"/>
          <w:color w:val="auto"/>
          <w:sz w:val="21"/>
          <w:szCs w:val="21"/>
        </w:rPr>
        <w:t xml:space="preserve">    </w:t>
      </w:r>
      <w:r>
        <w:rPr>
          <w:rFonts w:hint="eastAsia"/>
          <w:color w:val="auto"/>
          <w:sz w:val="21"/>
          <w:szCs w:val="21"/>
        </w:rPr>
        <w:t xml:space="preserve"> 永康市</w:t>
      </w:r>
      <w:r>
        <w:rPr>
          <w:rFonts w:hint="eastAsia"/>
          <w:color w:val="auto"/>
          <w:sz w:val="21"/>
          <w:szCs w:val="21"/>
          <w:lang w:eastAsia="zh-CN"/>
        </w:rPr>
        <w:t>财政局政府</w:t>
      </w:r>
      <w:r>
        <w:rPr>
          <w:rFonts w:hint="eastAsia"/>
          <w:color w:val="auto"/>
          <w:sz w:val="21"/>
          <w:szCs w:val="21"/>
        </w:rPr>
        <w:t>采购</w:t>
      </w:r>
      <w:r>
        <w:rPr>
          <w:rFonts w:hint="eastAsia"/>
          <w:color w:val="auto"/>
          <w:sz w:val="21"/>
          <w:szCs w:val="21"/>
          <w:lang w:eastAsia="zh-CN"/>
        </w:rPr>
        <w:t>监管科</w:t>
      </w:r>
      <w:r>
        <w:rPr>
          <w:rFonts w:hint="eastAsia"/>
          <w:color w:val="auto"/>
          <w:sz w:val="21"/>
          <w:szCs w:val="21"/>
        </w:rPr>
        <w:t>（备案）：</w:t>
      </w:r>
    </w:p>
    <w:p>
      <w:pPr>
        <w:snapToGrid w:val="0"/>
        <w:spacing w:line="240" w:lineRule="auto"/>
        <w:ind w:firstLine="315" w:firstLineChars="150"/>
        <w:rPr>
          <w:rFonts w:hint="eastAsia" w:ascii="宋体" w:hAnsi="宋体"/>
          <w:color w:val="auto"/>
          <w:sz w:val="21"/>
          <w:szCs w:val="21"/>
        </w:rPr>
      </w:pPr>
      <w:r>
        <w:rPr>
          <w:rFonts w:hint="eastAsia" w:ascii="宋体" w:hAnsi="宋体"/>
          <w:color w:val="auto"/>
          <w:sz w:val="21"/>
          <w:szCs w:val="21"/>
        </w:rPr>
        <w:t xml:space="preserve">法定代表人或受委托人                 </w:t>
      </w:r>
    </w:p>
    <w:p>
      <w:pPr>
        <w:pStyle w:val="11"/>
        <w:snapToGrid w:val="0"/>
        <w:spacing w:line="240" w:lineRule="auto"/>
        <w:ind w:firstLine="420" w:firstLineChars="200"/>
        <w:rPr>
          <w:rFonts w:hint="eastAsia" w:hAnsi="宋体"/>
          <w:color w:val="auto"/>
          <w:sz w:val="21"/>
          <w:szCs w:val="21"/>
        </w:rPr>
      </w:pPr>
      <w:r>
        <w:rPr>
          <w:rFonts w:hint="eastAsia" w:hAnsi="宋体"/>
          <w:color w:val="auto"/>
          <w:sz w:val="21"/>
          <w:szCs w:val="21"/>
        </w:rPr>
        <w:t xml:space="preserve">（签字）                        </w:t>
      </w:r>
    </w:p>
    <w:p>
      <w:pPr>
        <w:pStyle w:val="11"/>
        <w:snapToGrid w:val="0"/>
        <w:spacing w:line="240" w:lineRule="auto"/>
        <w:ind w:firstLine="315" w:firstLineChars="150"/>
        <w:rPr>
          <w:rFonts w:hint="eastAsia" w:hAnsi="宋体"/>
          <w:color w:val="auto"/>
          <w:sz w:val="21"/>
          <w:szCs w:val="21"/>
        </w:rPr>
      </w:pPr>
      <w:r>
        <w:rPr>
          <w:rFonts w:hint="eastAsia" w:hAnsi="宋体"/>
          <w:color w:val="auto"/>
          <w:sz w:val="21"/>
          <w:szCs w:val="21"/>
        </w:rPr>
        <w:t xml:space="preserve">地址：                            </w:t>
      </w:r>
    </w:p>
    <w:p>
      <w:pPr>
        <w:pStyle w:val="11"/>
        <w:snapToGrid w:val="0"/>
        <w:spacing w:line="240" w:lineRule="auto"/>
        <w:ind w:firstLine="315" w:firstLineChars="150"/>
        <w:rPr>
          <w:rFonts w:hint="eastAsia" w:hAnsi="宋体"/>
          <w:color w:val="auto"/>
          <w:sz w:val="21"/>
          <w:szCs w:val="21"/>
        </w:rPr>
      </w:pPr>
      <w:r>
        <w:rPr>
          <w:rFonts w:hint="eastAsia" w:hAnsi="宋体"/>
          <w:color w:val="auto"/>
          <w:sz w:val="21"/>
          <w:szCs w:val="21"/>
        </w:rPr>
        <w:t xml:space="preserve">邮编：                         </w:t>
      </w:r>
    </w:p>
    <w:p>
      <w:pPr>
        <w:pStyle w:val="11"/>
        <w:snapToGrid w:val="0"/>
        <w:spacing w:line="240" w:lineRule="auto"/>
        <w:ind w:firstLine="315" w:firstLineChars="150"/>
        <w:rPr>
          <w:rFonts w:hint="eastAsia" w:hAnsi="宋体"/>
          <w:color w:val="auto"/>
          <w:sz w:val="21"/>
          <w:szCs w:val="21"/>
        </w:rPr>
      </w:pPr>
      <w:r>
        <w:rPr>
          <w:rFonts w:hint="eastAsia" w:hAnsi="宋体"/>
          <w:color w:val="auto"/>
          <w:sz w:val="21"/>
          <w:szCs w:val="21"/>
        </w:rPr>
        <w:t xml:space="preserve">电话：                         </w:t>
      </w:r>
    </w:p>
    <w:p>
      <w:pPr>
        <w:pStyle w:val="11"/>
        <w:snapToGrid w:val="0"/>
        <w:spacing w:line="240" w:lineRule="auto"/>
        <w:ind w:firstLine="315" w:firstLineChars="150"/>
        <w:rPr>
          <w:rFonts w:hint="eastAsia" w:hAnsi="宋体"/>
          <w:color w:val="auto"/>
          <w:sz w:val="21"/>
          <w:szCs w:val="21"/>
        </w:rPr>
      </w:pPr>
      <w:r>
        <w:rPr>
          <w:rFonts w:hint="eastAsia" w:hAnsi="宋体"/>
          <w:color w:val="auto"/>
          <w:sz w:val="21"/>
          <w:szCs w:val="21"/>
        </w:rPr>
        <w:t xml:space="preserve">传真：                         </w:t>
      </w:r>
    </w:p>
    <w:p>
      <w:pPr>
        <w:pStyle w:val="11"/>
        <w:snapToGrid w:val="0"/>
        <w:spacing w:line="240" w:lineRule="auto"/>
        <w:ind w:firstLine="315" w:firstLineChars="150"/>
        <w:rPr>
          <w:rFonts w:hint="eastAsia" w:hAnsi="宋体"/>
          <w:color w:val="auto"/>
          <w:sz w:val="21"/>
          <w:szCs w:val="21"/>
        </w:rPr>
      </w:pPr>
      <w:r>
        <w:rPr>
          <w:rFonts w:hint="eastAsia" w:hAnsi="宋体"/>
          <w:color w:val="auto"/>
          <w:sz w:val="21"/>
          <w:szCs w:val="21"/>
        </w:rPr>
        <w:t xml:space="preserve">开户银行：                        </w:t>
      </w:r>
    </w:p>
    <w:p>
      <w:pPr>
        <w:pStyle w:val="11"/>
        <w:snapToGrid w:val="0"/>
        <w:spacing w:line="240" w:lineRule="auto"/>
        <w:ind w:firstLine="315" w:firstLineChars="150"/>
        <w:rPr>
          <w:rFonts w:hint="eastAsia" w:hAnsi="宋体"/>
          <w:color w:val="auto"/>
          <w:sz w:val="21"/>
          <w:szCs w:val="21"/>
        </w:rPr>
      </w:pPr>
      <w:r>
        <w:rPr>
          <w:rFonts w:hint="eastAsia" w:hAnsi="宋体"/>
          <w:color w:val="auto"/>
          <w:sz w:val="21"/>
          <w:szCs w:val="21"/>
        </w:rPr>
        <w:t xml:space="preserve">帐号：   </w:t>
      </w:r>
    </w:p>
    <w:p>
      <w:pPr>
        <w:pStyle w:val="11"/>
        <w:snapToGrid w:val="0"/>
        <w:spacing w:line="240" w:lineRule="auto"/>
        <w:rPr>
          <w:rFonts w:hint="eastAsia" w:hAnsi="宋体"/>
          <w:color w:val="auto"/>
          <w:sz w:val="21"/>
          <w:szCs w:val="21"/>
        </w:rPr>
      </w:pPr>
      <w:r>
        <w:rPr>
          <w:rFonts w:hint="eastAsia"/>
          <w:color w:val="auto"/>
          <w:sz w:val="21"/>
          <w:szCs w:val="21"/>
        </w:rPr>
        <w:t xml:space="preserve">                                             签约时间：20</w:t>
      </w:r>
      <w:r>
        <w:rPr>
          <w:rFonts w:hint="eastAsia"/>
          <w:color w:val="auto"/>
          <w:sz w:val="21"/>
          <w:szCs w:val="21"/>
          <w:lang w:val="en-US" w:eastAsia="zh-CN"/>
        </w:rPr>
        <w:t>20</w:t>
      </w:r>
      <w:r>
        <w:rPr>
          <w:rFonts w:hint="eastAsia"/>
          <w:color w:val="auto"/>
          <w:sz w:val="21"/>
          <w:szCs w:val="21"/>
        </w:rPr>
        <w:t>年    月    日</w:t>
      </w:r>
    </w:p>
    <w:p>
      <w:pPr>
        <w:pStyle w:val="11"/>
        <w:snapToGrid w:val="0"/>
        <w:spacing w:line="240" w:lineRule="auto"/>
        <w:rPr>
          <w:rFonts w:hint="eastAsia"/>
          <w:color w:val="auto"/>
        </w:rPr>
      </w:pPr>
    </w:p>
    <w:p>
      <w:pPr>
        <w:pStyle w:val="11"/>
        <w:snapToGrid w:val="0"/>
        <w:spacing w:line="240" w:lineRule="auto"/>
        <w:rPr>
          <w:rFonts w:hint="eastAsia"/>
          <w:b/>
          <w:bCs/>
          <w:color w:val="auto"/>
        </w:rPr>
      </w:pPr>
      <w:r>
        <w:rPr>
          <w:rFonts w:hint="eastAsia"/>
          <w:b/>
          <w:bCs/>
          <w:color w:val="auto"/>
          <w:lang w:eastAsia="zh-CN"/>
        </w:rPr>
        <w:t>注：采购人、供应商应当按</w:t>
      </w:r>
      <w:r>
        <w:rPr>
          <w:rFonts w:hint="eastAsia"/>
          <w:b/>
          <w:bCs/>
          <w:color w:val="auto"/>
        </w:rPr>
        <w:t>照采购文件中的约定进行填写。</w:t>
      </w:r>
    </w:p>
    <w:p>
      <w:pPr>
        <w:pStyle w:val="10"/>
        <w:rPr>
          <w:color w:val="auto"/>
          <w:sz w:val="20"/>
        </w:rPr>
      </w:pPr>
    </w:p>
    <w:p>
      <w:pPr>
        <w:rPr>
          <w:rFonts w:hint="eastAsia"/>
          <w:b/>
          <w:bCs/>
          <w:spacing w:val="3"/>
        </w:rPr>
      </w:pPr>
      <w:r>
        <w:rPr>
          <w:rFonts w:hint="eastAsia"/>
          <w:b/>
          <w:bCs/>
          <w:spacing w:val="3"/>
        </w:rPr>
        <w:br w:type="page"/>
      </w:r>
    </w:p>
    <w:p>
      <w:pPr>
        <w:rPr>
          <w:rFonts w:hint="eastAsia" w:eastAsiaTheme="minorEastAsia"/>
          <w:lang w:val="en-US" w:eastAsia="zh-CN"/>
        </w:rPr>
      </w:pPr>
      <w:r>
        <w:rPr>
          <w:rFonts w:hint="eastAsia"/>
          <w:lang w:val="en-US" w:eastAsia="zh-CN"/>
        </w:rPr>
        <w:t xml:space="preserve"> </w:t>
      </w:r>
    </w:p>
    <w:p>
      <w:pPr>
        <w:rPr>
          <w:rFonts w:hint="eastAsia"/>
        </w:rPr>
      </w:pPr>
    </w:p>
    <w:p>
      <w:pPr>
        <w:pStyle w:val="4"/>
        <w:tabs>
          <w:tab w:val="left" w:pos="1205"/>
        </w:tabs>
        <w:spacing w:before="236"/>
        <w:ind w:right="44"/>
        <w:rPr>
          <w:b/>
          <w:bCs/>
        </w:rPr>
      </w:pPr>
      <w:r>
        <w:rPr>
          <w:rFonts w:hint="eastAsia"/>
          <w:b/>
          <w:bCs/>
          <w:spacing w:val="3"/>
        </w:rPr>
        <w:t>第</w:t>
      </w:r>
      <w:r>
        <w:rPr>
          <w:rFonts w:hint="eastAsia"/>
          <w:b/>
          <w:bCs/>
        </w:rPr>
        <w:t>六章</w:t>
      </w:r>
      <w:r>
        <w:rPr>
          <w:rFonts w:hint="eastAsia"/>
          <w:b/>
          <w:bCs/>
        </w:rPr>
        <w:tab/>
      </w:r>
      <w:r>
        <w:rPr>
          <w:rFonts w:hint="eastAsia"/>
          <w:b/>
          <w:bCs/>
        </w:rPr>
        <w:t>投标</w:t>
      </w:r>
      <w:r>
        <w:rPr>
          <w:rFonts w:hint="eastAsia"/>
          <w:b/>
          <w:bCs/>
          <w:spacing w:val="3"/>
        </w:rPr>
        <w:t>文</w:t>
      </w:r>
      <w:r>
        <w:rPr>
          <w:rFonts w:hint="eastAsia"/>
          <w:b/>
          <w:bCs/>
        </w:rPr>
        <w:t>件</w:t>
      </w:r>
      <w:r>
        <w:rPr>
          <w:rFonts w:hint="eastAsia"/>
          <w:b/>
          <w:bCs/>
          <w:spacing w:val="3"/>
        </w:rPr>
        <w:t>格</w:t>
      </w:r>
      <w:r>
        <w:rPr>
          <w:rFonts w:hint="eastAsia"/>
          <w:b/>
          <w:bCs/>
        </w:rPr>
        <w:t>式</w:t>
      </w:r>
    </w:p>
    <w:p>
      <w:pPr>
        <w:pStyle w:val="10"/>
        <w:spacing w:before="11"/>
        <w:rPr>
          <w:rFonts w:ascii="宋体" w:hAnsi="宋体" w:eastAsia="宋体" w:cs="宋体"/>
          <w:sz w:val="24"/>
        </w:rPr>
      </w:pPr>
    </w:p>
    <w:p>
      <w:pPr>
        <w:numPr>
          <w:ilvl w:val="0"/>
          <w:numId w:val="12"/>
        </w:numPr>
        <w:jc w:val="center"/>
        <w:rPr>
          <w:rFonts w:ascii="宋体" w:hAnsi="宋体" w:eastAsia="宋体" w:cs="宋体"/>
          <w:sz w:val="28"/>
          <w:szCs w:val="36"/>
        </w:rPr>
      </w:pPr>
      <w:r>
        <w:rPr>
          <w:rFonts w:hint="eastAsia" w:ascii="宋体" w:hAnsi="宋体" w:eastAsia="宋体" w:cs="宋体"/>
          <w:sz w:val="28"/>
          <w:szCs w:val="36"/>
        </w:rPr>
        <w:t>投标文件外层包装封面格式</w:t>
      </w:r>
    </w:p>
    <w:p>
      <w:pPr>
        <w:jc w:val="center"/>
        <w:rPr>
          <w:rFonts w:ascii="宋体" w:hAnsi="宋体" w:eastAsia="宋体" w:cs="宋体"/>
          <w:sz w:val="28"/>
          <w:szCs w:val="36"/>
        </w:rPr>
      </w:pPr>
    </w:p>
    <w:p>
      <w:pPr>
        <w:spacing w:line="253" w:lineRule="exact"/>
        <w:ind w:firstLine="840" w:firstLineChars="400"/>
        <w:rPr>
          <w:rFonts w:ascii="宋体" w:hAnsi="宋体" w:eastAsia="宋体" w:cs="宋体"/>
        </w:rPr>
      </w:pPr>
      <w:r>
        <w:rPr>
          <w:rFonts w:hint="eastAsia" w:ascii="宋体" w:hAnsi="宋体" w:eastAsia="宋体" w:cs="宋体"/>
        </w:rPr>
        <w:t>所有投标文件的外包装封面格式：(可选用)</w:t>
      </w:r>
    </w:p>
    <w:p>
      <w:pPr>
        <w:jc w:val="center"/>
        <w:rPr>
          <w:rFonts w:ascii="宋体" w:hAnsi="宋体" w:eastAsia="宋体" w:cs="宋体"/>
        </w:rPr>
      </w:pPr>
    </w:p>
    <w:p>
      <w:pPr>
        <w:jc w:val="center"/>
        <w:rPr>
          <w:rFonts w:ascii="宋体" w:hAnsi="宋体" w:eastAsia="宋体" w:cs="宋体"/>
        </w:rPr>
      </w:pPr>
    </w:p>
    <w:p>
      <w:pPr>
        <w:jc w:val="center"/>
        <w:rPr>
          <w:rFonts w:ascii="宋体" w:hAnsi="宋体" w:eastAsia="宋体" w:cs="宋体"/>
        </w:rPr>
      </w:pPr>
    </w:p>
    <w:p>
      <w:pPr>
        <w:jc w:val="center"/>
        <w:rPr>
          <w:rFonts w:ascii="宋体" w:hAnsi="宋体" w:eastAsia="宋体" w:cs="宋体"/>
        </w:rPr>
      </w:pPr>
    </w:p>
    <w:p>
      <w:pPr>
        <w:jc w:val="center"/>
        <w:rPr>
          <w:rFonts w:ascii="宋体" w:hAnsi="宋体" w:eastAsia="宋体" w:cs="宋体"/>
        </w:rPr>
      </w:pPr>
    </w:p>
    <w:p>
      <w:pPr>
        <w:jc w:val="center"/>
        <w:rPr>
          <w:rFonts w:ascii="宋体" w:hAnsi="宋体" w:eastAsia="宋体" w:cs="宋体"/>
        </w:rPr>
      </w:pPr>
    </w:p>
    <w:p>
      <w:pPr>
        <w:jc w:val="center"/>
        <w:rPr>
          <w:rFonts w:ascii="宋体" w:hAnsi="宋体" w:eastAsia="宋体" w:cs="宋体"/>
        </w:rPr>
      </w:pPr>
    </w:p>
    <w:p>
      <w:pPr>
        <w:jc w:val="center"/>
        <w:rPr>
          <w:rFonts w:ascii="宋体" w:hAnsi="宋体" w:eastAsia="宋体" w:cs="宋体"/>
        </w:rPr>
      </w:pPr>
    </w:p>
    <w:p>
      <w:pPr>
        <w:jc w:val="center"/>
        <w:rPr>
          <w:rFonts w:ascii="宋体" w:hAnsi="宋体" w:eastAsia="宋体" w:cs="宋体"/>
        </w:rPr>
      </w:pPr>
    </w:p>
    <w:p>
      <w:pPr>
        <w:jc w:val="center"/>
        <w:rPr>
          <w:rFonts w:ascii="宋体" w:hAnsi="宋体" w:eastAsia="宋体" w:cs="宋体"/>
        </w:rPr>
      </w:pPr>
    </w:p>
    <w:p>
      <w:pPr>
        <w:jc w:val="center"/>
        <w:rPr>
          <w:rFonts w:ascii="宋体" w:hAnsi="宋体" w:eastAsia="宋体" w:cs="宋体"/>
        </w:rPr>
      </w:pPr>
    </w:p>
    <w:p>
      <w:pPr>
        <w:jc w:val="center"/>
        <w:rPr>
          <w:rFonts w:ascii="宋体" w:hAnsi="宋体" w:eastAsia="宋体" w:cs="宋体"/>
        </w:rPr>
      </w:pPr>
    </w:p>
    <w:p>
      <w:pPr>
        <w:jc w:val="center"/>
        <w:rPr>
          <w:rFonts w:ascii="宋体" w:hAnsi="宋体" w:eastAsia="宋体" w:cs="宋体"/>
        </w:rPr>
      </w:pPr>
    </w:p>
    <w:p>
      <w:pPr>
        <w:jc w:val="center"/>
        <w:rPr>
          <w:rFonts w:ascii="宋体" w:hAnsi="宋体" w:eastAsia="宋体" w:cs="宋体"/>
        </w:rPr>
      </w:pPr>
    </w:p>
    <w:p>
      <w:pPr>
        <w:jc w:val="center"/>
        <w:rPr>
          <w:rFonts w:ascii="宋体" w:hAnsi="宋体" w:eastAsia="宋体" w:cs="宋体"/>
        </w:rPr>
      </w:pPr>
    </w:p>
    <w:p>
      <w:pPr>
        <w:jc w:val="center"/>
        <w:rPr>
          <w:rFonts w:ascii="宋体" w:hAnsi="宋体" w:eastAsia="宋体" w:cs="宋体"/>
        </w:rPr>
      </w:pPr>
    </w:p>
    <w:p>
      <w:pPr>
        <w:jc w:val="center"/>
        <w:rPr>
          <w:rFonts w:ascii="宋体" w:hAnsi="宋体" w:eastAsia="宋体" w:cs="宋体"/>
        </w:rPr>
      </w:pPr>
    </w:p>
    <w:p>
      <w:pPr>
        <w:jc w:val="center"/>
        <w:rPr>
          <w:rFonts w:ascii="宋体" w:hAnsi="宋体" w:eastAsia="宋体" w:cs="宋体"/>
        </w:rPr>
      </w:pPr>
    </w:p>
    <w:p>
      <w:pPr>
        <w:jc w:val="center"/>
        <w:rPr>
          <w:rFonts w:ascii="宋体" w:hAnsi="宋体" w:eastAsia="宋体" w:cs="宋体"/>
        </w:rPr>
      </w:pPr>
    </w:p>
    <w:p>
      <w:pPr>
        <w:jc w:val="center"/>
        <w:rPr>
          <w:rFonts w:ascii="宋体" w:hAnsi="宋体" w:eastAsia="宋体" w:cs="宋体"/>
        </w:rPr>
      </w:pPr>
    </w:p>
    <w:p>
      <w:pPr>
        <w:jc w:val="center"/>
        <w:rPr>
          <w:rFonts w:ascii="宋体" w:hAnsi="宋体" w:eastAsia="宋体" w:cs="宋体"/>
        </w:rPr>
      </w:pPr>
    </w:p>
    <w:p>
      <w:pPr>
        <w:jc w:val="center"/>
        <w:rPr>
          <w:rFonts w:ascii="宋体" w:hAnsi="宋体" w:eastAsia="宋体" w:cs="宋体"/>
        </w:rPr>
      </w:pPr>
    </w:p>
    <w:p>
      <w:pPr>
        <w:jc w:val="center"/>
        <w:rPr>
          <w:rFonts w:ascii="宋体" w:hAnsi="宋体" w:eastAsia="宋体" w:cs="宋体"/>
        </w:rPr>
      </w:pPr>
    </w:p>
    <w:p>
      <w:pPr>
        <w:jc w:val="center"/>
        <w:rPr>
          <w:rFonts w:ascii="宋体" w:hAnsi="宋体" w:eastAsia="宋体" w:cs="宋体"/>
        </w:rPr>
      </w:pPr>
    </w:p>
    <w:p>
      <w:pPr>
        <w:jc w:val="center"/>
        <w:rPr>
          <w:rFonts w:ascii="宋体" w:hAnsi="宋体" w:eastAsia="宋体" w:cs="宋体"/>
        </w:rPr>
      </w:pPr>
    </w:p>
    <w:p>
      <w:pPr>
        <w:jc w:val="center"/>
        <w:rPr>
          <w:rFonts w:ascii="宋体" w:hAnsi="宋体" w:eastAsia="宋体" w:cs="宋体"/>
        </w:rPr>
      </w:pPr>
    </w:p>
    <w:p>
      <w:pPr>
        <w:pStyle w:val="15"/>
        <w:rPr>
          <w:rFonts w:ascii="宋体" w:hAnsi="宋体" w:eastAsia="宋体" w:cs="宋体"/>
        </w:rPr>
      </w:pPr>
    </w:p>
    <w:p>
      <w:pPr>
        <w:pStyle w:val="15"/>
        <w:rPr>
          <w:rFonts w:ascii="宋体" w:hAnsi="宋体" w:eastAsia="宋体" w:cs="宋体"/>
        </w:rPr>
      </w:pPr>
    </w:p>
    <w:p>
      <w:pPr>
        <w:pStyle w:val="15"/>
        <w:rPr>
          <w:rFonts w:ascii="宋体" w:hAnsi="宋体" w:eastAsia="宋体" w:cs="宋体"/>
        </w:rPr>
      </w:pPr>
    </w:p>
    <w:p>
      <w:pPr>
        <w:pStyle w:val="15"/>
        <w:rPr>
          <w:rFonts w:ascii="宋体" w:hAnsi="宋体" w:eastAsia="宋体" w:cs="宋体"/>
        </w:rPr>
      </w:pPr>
    </w:p>
    <w:p>
      <w:pPr>
        <w:pStyle w:val="15"/>
        <w:rPr>
          <w:rFonts w:ascii="宋体" w:hAnsi="宋体" w:eastAsia="宋体" w:cs="宋体"/>
        </w:rPr>
      </w:pPr>
    </w:p>
    <w:p>
      <w:pPr>
        <w:pStyle w:val="15"/>
        <w:rPr>
          <w:rFonts w:ascii="宋体" w:hAnsi="宋体" w:eastAsia="宋体" w:cs="宋体"/>
        </w:rPr>
      </w:pPr>
    </w:p>
    <w:p>
      <w:pPr>
        <w:jc w:val="center"/>
        <w:rPr>
          <w:rFonts w:ascii="宋体" w:hAnsi="宋体" w:eastAsia="宋体" w:cs="宋体"/>
        </w:rPr>
      </w:pPr>
    </w:p>
    <w:p>
      <w:pPr>
        <w:jc w:val="both"/>
        <w:rPr>
          <w:rFonts w:ascii="宋体" w:hAnsi="宋体" w:eastAsia="宋体" w:cs="宋体"/>
        </w:rPr>
      </w:pPr>
    </w:p>
    <w:p>
      <w:pPr>
        <w:spacing w:line="400" w:lineRule="exact"/>
        <w:ind w:firstLine="6746" w:firstLineChars="2400"/>
        <w:rPr>
          <w:rFonts w:hint="eastAsia" w:ascii="仿宋_GB2312" w:eastAsia="仿宋_GB2312"/>
          <w:b/>
          <w:sz w:val="28"/>
          <w:u w:val="single"/>
        </w:rPr>
      </w:pPr>
    </w:p>
    <w:p>
      <w:pPr>
        <w:spacing w:line="400" w:lineRule="exact"/>
        <w:ind w:firstLine="6746" w:firstLineChars="2400"/>
        <w:rPr>
          <w:rFonts w:ascii="仿宋_GB2312" w:hAnsi="宋体" w:eastAsia="仿宋_GB2312"/>
          <w:b/>
          <w:i/>
          <w:sz w:val="30"/>
          <w:szCs w:val="30"/>
          <w:u w:val="single"/>
        </w:rPr>
      </w:pPr>
      <w:r>
        <w:rPr>
          <w:rFonts w:hint="eastAsia" w:ascii="仿宋_GB2312" w:eastAsia="仿宋_GB2312"/>
          <w:b/>
          <w:sz w:val="28"/>
          <w:u w:val="single"/>
        </w:rPr>
        <w:t xml:space="preserve"> （正或副）</w:t>
      </w:r>
      <w:r>
        <w:rPr>
          <w:rFonts w:hint="eastAsia" w:ascii="仿宋_GB2312" w:eastAsia="仿宋_GB2312"/>
          <w:b/>
          <w:sz w:val="28"/>
          <w:szCs w:val="28"/>
        </w:rPr>
        <w:t>本</w:t>
      </w:r>
    </w:p>
    <w:p>
      <w:pPr>
        <w:spacing w:line="640" w:lineRule="exact"/>
        <w:rPr>
          <w:rFonts w:ascii="宋体" w:hAnsi="宋体"/>
          <w:sz w:val="44"/>
          <w:szCs w:val="44"/>
        </w:rPr>
      </w:pPr>
    </w:p>
    <w:p>
      <w:pPr>
        <w:jc w:val="center"/>
        <w:rPr>
          <w:rFonts w:hint="eastAsia" w:ascii="黑体" w:hAnsi="宋体" w:eastAsia="黑体" w:cs="宋体"/>
          <w:color w:val="auto"/>
          <w:sz w:val="40"/>
          <w:szCs w:val="40"/>
          <w:lang w:eastAsia="zh-CN"/>
        </w:rPr>
      </w:pPr>
      <w:r>
        <w:rPr>
          <w:rFonts w:hint="eastAsia" w:ascii="黑体" w:hAnsi="宋体" w:eastAsia="黑体" w:cs="宋体"/>
          <w:color w:val="auto"/>
          <w:sz w:val="40"/>
          <w:szCs w:val="40"/>
          <w:lang w:eastAsia="zh-CN"/>
        </w:rPr>
        <w:t>金华市生态环境局永康分局环境影响评价报告评审项目</w:t>
      </w:r>
    </w:p>
    <w:p>
      <w:pPr>
        <w:jc w:val="center"/>
        <w:rPr>
          <w:rFonts w:hint="eastAsia" w:ascii="宋体" w:hAnsi="宋体" w:eastAsiaTheme="minorEastAsia"/>
          <w:b/>
          <w:bCs/>
          <w:color w:val="auto"/>
          <w:sz w:val="36"/>
          <w:szCs w:val="36"/>
          <w:lang w:eastAsia="zh-CN"/>
        </w:rPr>
      </w:pPr>
      <w:r>
        <w:rPr>
          <w:rFonts w:hint="eastAsia" w:ascii="宋体" w:hAnsi="宋体"/>
          <w:color w:val="auto"/>
          <w:sz w:val="36"/>
          <w:szCs w:val="36"/>
        </w:rPr>
        <w:t>项目编号：</w:t>
      </w:r>
      <w:r>
        <w:rPr>
          <w:rFonts w:hint="eastAsia" w:ascii="宋体" w:hAnsi="宋体"/>
          <w:color w:val="auto"/>
          <w:sz w:val="36"/>
          <w:szCs w:val="36"/>
          <w:lang w:eastAsia="zh-CN"/>
        </w:rPr>
        <w:t>2030012020010-CJCG20026-2</w:t>
      </w:r>
      <w:r>
        <w:rPr>
          <w:rFonts w:hint="eastAsia" w:ascii="宋体" w:hAnsi="宋体"/>
          <w:color w:val="auto"/>
          <w:sz w:val="36"/>
          <w:szCs w:val="36"/>
        </w:rPr>
        <w:t xml:space="preserve"> </w:t>
      </w:r>
    </w:p>
    <w:p>
      <w:pPr>
        <w:spacing w:line="900" w:lineRule="exact"/>
        <w:rPr>
          <w:sz w:val="84"/>
        </w:rPr>
      </w:pPr>
    </w:p>
    <w:p>
      <w:pPr>
        <w:spacing w:line="900" w:lineRule="exact"/>
        <w:jc w:val="center"/>
        <w:rPr>
          <w:sz w:val="84"/>
        </w:rPr>
      </w:pPr>
      <w:r>
        <w:rPr>
          <w:rFonts w:hint="eastAsia"/>
          <w:sz w:val="84"/>
        </w:rPr>
        <w:t>资</w:t>
      </w:r>
    </w:p>
    <w:p>
      <w:pPr>
        <w:spacing w:line="900" w:lineRule="exact"/>
        <w:jc w:val="center"/>
        <w:rPr>
          <w:rFonts w:eastAsia="宋体"/>
          <w:sz w:val="84"/>
        </w:rPr>
      </w:pPr>
      <w:r>
        <w:rPr>
          <w:rFonts w:hint="eastAsia"/>
          <w:sz w:val="84"/>
        </w:rPr>
        <w:t>格</w:t>
      </w:r>
    </w:p>
    <w:p>
      <w:pPr>
        <w:spacing w:line="900" w:lineRule="exact"/>
        <w:jc w:val="center"/>
        <w:rPr>
          <w:sz w:val="84"/>
        </w:rPr>
      </w:pPr>
      <w:r>
        <w:rPr>
          <w:rFonts w:hint="eastAsia"/>
          <w:sz w:val="84"/>
        </w:rPr>
        <w:t>文</w:t>
      </w:r>
    </w:p>
    <w:p>
      <w:pPr>
        <w:spacing w:line="900" w:lineRule="exact"/>
        <w:jc w:val="center"/>
        <w:rPr>
          <w:sz w:val="84"/>
        </w:rPr>
      </w:pPr>
      <w:r>
        <w:rPr>
          <w:rFonts w:hint="eastAsia"/>
          <w:sz w:val="84"/>
        </w:rPr>
        <w:t>件</w:t>
      </w:r>
    </w:p>
    <w:p>
      <w:pPr>
        <w:spacing w:line="900" w:lineRule="exact"/>
        <w:ind w:firstLine="2400" w:firstLineChars="750"/>
        <w:rPr>
          <w:rFonts w:ascii="宋体" w:hAnsi="宋体"/>
          <w:sz w:val="32"/>
        </w:rPr>
      </w:pPr>
    </w:p>
    <w:p>
      <w:pPr>
        <w:spacing w:afterLines="50" w:line="900" w:lineRule="exact"/>
        <w:rPr>
          <w:rFonts w:ascii="宋体" w:hAnsi="宋体"/>
          <w:sz w:val="36"/>
          <w:szCs w:val="36"/>
          <w:u w:val="single"/>
        </w:rPr>
      </w:pPr>
      <w:r>
        <w:rPr>
          <w:rFonts w:hint="eastAsia" w:ascii="宋体" w:hAnsi="宋体"/>
          <w:sz w:val="36"/>
          <w:szCs w:val="36"/>
        </w:rPr>
        <w:t>投标人全称</w:t>
      </w:r>
      <w:r>
        <w:rPr>
          <w:rFonts w:hint="eastAsia" w:ascii="宋体" w:hAnsi="宋体"/>
          <w:sz w:val="36"/>
          <w:szCs w:val="36"/>
          <w:u w:val="single"/>
        </w:rPr>
        <w:t xml:space="preserve">                          </w:t>
      </w:r>
      <w:r>
        <w:rPr>
          <w:rFonts w:hint="eastAsia" w:ascii="宋体" w:hAnsi="宋体"/>
          <w:sz w:val="36"/>
          <w:szCs w:val="36"/>
        </w:rPr>
        <w:t>（盖公章）</w:t>
      </w:r>
    </w:p>
    <w:p>
      <w:pPr>
        <w:spacing w:afterLines="50" w:line="900" w:lineRule="exact"/>
        <w:ind w:firstLine="3600" w:firstLineChars="1000"/>
      </w:pPr>
      <w:r>
        <w:rPr>
          <w:rFonts w:hint="eastAsia" w:ascii="宋体" w:hAnsi="宋体"/>
          <w:sz w:val="36"/>
          <w:szCs w:val="36"/>
        </w:rPr>
        <w:t>年  月  日</w:t>
      </w:r>
      <w:r>
        <w:rPr>
          <w:rFonts w:hint="eastAsia" w:ascii="宋体" w:hAnsi="宋体"/>
          <w:sz w:val="28"/>
          <w:szCs w:val="28"/>
        </w:rPr>
        <w:t xml:space="preserve"> </w:t>
      </w:r>
    </w:p>
    <w:p>
      <w:pPr>
        <w:jc w:val="center"/>
        <w:rPr>
          <w:b/>
          <w:bCs/>
          <w:color w:val="000000"/>
          <w:sz w:val="36"/>
        </w:rPr>
      </w:pPr>
    </w:p>
    <w:p>
      <w:pPr>
        <w:tabs>
          <w:tab w:val="left" w:pos="0"/>
        </w:tabs>
        <w:snapToGrid w:val="0"/>
        <w:spacing w:line="360" w:lineRule="auto"/>
        <w:ind w:firstLine="1920" w:firstLineChars="600"/>
        <w:rPr>
          <w:rFonts w:eastAsia="宋体"/>
          <w:bCs/>
          <w:color w:val="000000"/>
          <w:sz w:val="32"/>
          <w:szCs w:val="32"/>
        </w:rPr>
      </w:pPr>
      <w:r>
        <w:rPr>
          <w:rFonts w:hint="eastAsia"/>
          <w:bCs/>
          <w:color w:val="000000"/>
          <w:sz w:val="32"/>
          <w:szCs w:val="32"/>
        </w:rPr>
        <w:t>于  年  月  日   点前不得启封</w:t>
      </w:r>
    </w:p>
    <w:p>
      <w:pPr>
        <w:jc w:val="center"/>
        <w:rPr>
          <w:rFonts w:ascii="宋体" w:hAnsi="宋体" w:eastAsia="宋体" w:cs="宋体"/>
        </w:rPr>
      </w:pPr>
    </w:p>
    <w:p>
      <w:pPr>
        <w:pStyle w:val="2"/>
        <w:rPr>
          <w:rFonts w:ascii="宋体" w:hAnsi="宋体" w:eastAsia="宋体" w:cs="宋体"/>
        </w:rPr>
      </w:pPr>
    </w:p>
    <w:p>
      <w:pPr>
        <w:pStyle w:val="2"/>
        <w:rPr>
          <w:rFonts w:ascii="宋体" w:hAnsi="宋体" w:eastAsia="宋体" w:cs="宋体"/>
        </w:rPr>
      </w:pPr>
    </w:p>
    <w:p>
      <w:pPr>
        <w:pStyle w:val="2"/>
        <w:rPr>
          <w:rFonts w:ascii="宋体" w:hAnsi="宋体" w:eastAsia="宋体" w:cs="宋体"/>
        </w:rPr>
      </w:pPr>
    </w:p>
    <w:p>
      <w:pPr>
        <w:spacing w:line="400" w:lineRule="exact"/>
        <w:rPr>
          <w:rFonts w:hint="eastAsia" w:ascii="仿宋_GB2312" w:eastAsia="仿宋_GB2312"/>
          <w:b/>
          <w:sz w:val="28"/>
          <w:u w:val="single"/>
        </w:rPr>
      </w:pPr>
    </w:p>
    <w:p>
      <w:pPr>
        <w:spacing w:line="400" w:lineRule="exact"/>
        <w:rPr>
          <w:rFonts w:hint="eastAsia" w:ascii="仿宋_GB2312" w:eastAsia="仿宋_GB2312"/>
          <w:b/>
          <w:sz w:val="28"/>
          <w:u w:val="single"/>
        </w:rPr>
      </w:pPr>
    </w:p>
    <w:p>
      <w:pPr>
        <w:spacing w:line="400" w:lineRule="exact"/>
        <w:ind w:firstLine="6465" w:firstLineChars="2300"/>
        <w:rPr>
          <w:rFonts w:ascii="仿宋_GB2312" w:hAnsi="宋体" w:eastAsia="仿宋_GB2312"/>
          <w:b/>
          <w:i/>
          <w:sz w:val="30"/>
          <w:szCs w:val="30"/>
          <w:u w:val="single"/>
        </w:rPr>
      </w:pPr>
      <w:r>
        <w:rPr>
          <w:rFonts w:hint="eastAsia" w:ascii="仿宋_GB2312" w:eastAsia="仿宋_GB2312"/>
          <w:b/>
          <w:sz w:val="28"/>
          <w:u w:val="single"/>
        </w:rPr>
        <w:t>（正或副）</w:t>
      </w:r>
      <w:r>
        <w:rPr>
          <w:rFonts w:hint="eastAsia" w:ascii="仿宋_GB2312" w:eastAsia="仿宋_GB2312"/>
          <w:b/>
          <w:sz w:val="28"/>
          <w:szCs w:val="28"/>
        </w:rPr>
        <w:t>本</w:t>
      </w:r>
    </w:p>
    <w:p>
      <w:pPr>
        <w:spacing w:line="640" w:lineRule="exact"/>
        <w:rPr>
          <w:rFonts w:ascii="黑体" w:hAnsi="宋体" w:eastAsia="黑体" w:cs="宋体"/>
          <w:sz w:val="52"/>
          <w:szCs w:val="52"/>
        </w:rPr>
      </w:pPr>
    </w:p>
    <w:p>
      <w:pPr>
        <w:jc w:val="center"/>
        <w:rPr>
          <w:rFonts w:hint="eastAsia" w:ascii="黑体" w:hAnsi="宋体" w:eastAsia="黑体" w:cs="宋体"/>
          <w:color w:val="auto"/>
          <w:sz w:val="40"/>
          <w:szCs w:val="40"/>
          <w:lang w:eastAsia="zh-CN"/>
        </w:rPr>
      </w:pPr>
      <w:r>
        <w:rPr>
          <w:rFonts w:hint="eastAsia" w:ascii="黑体" w:hAnsi="宋体" w:eastAsia="黑体" w:cs="宋体"/>
          <w:color w:val="auto"/>
          <w:sz w:val="40"/>
          <w:szCs w:val="40"/>
          <w:lang w:eastAsia="zh-CN"/>
        </w:rPr>
        <w:t>金华市生态环境局永康分局环境影响评价报告评审项目</w:t>
      </w:r>
    </w:p>
    <w:p>
      <w:pPr>
        <w:spacing w:line="900" w:lineRule="exact"/>
        <w:ind w:firstLine="1800" w:firstLineChars="500"/>
        <w:jc w:val="both"/>
        <w:rPr>
          <w:rFonts w:hint="eastAsia" w:eastAsiaTheme="minorEastAsia"/>
          <w:sz w:val="84"/>
          <w:lang w:eastAsia="zh-CN"/>
        </w:rPr>
      </w:pPr>
      <w:r>
        <w:rPr>
          <w:rFonts w:hint="eastAsia" w:ascii="宋体" w:hAnsi="宋体"/>
          <w:color w:val="auto"/>
          <w:sz w:val="36"/>
          <w:szCs w:val="36"/>
        </w:rPr>
        <w:t>项目编号：</w:t>
      </w:r>
      <w:r>
        <w:rPr>
          <w:rFonts w:hint="eastAsia" w:ascii="宋体" w:hAnsi="宋体"/>
          <w:color w:val="auto"/>
          <w:sz w:val="36"/>
          <w:szCs w:val="36"/>
          <w:lang w:eastAsia="zh-CN"/>
        </w:rPr>
        <w:t>2030012020010-CJCG20026-2</w:t>
      </w:r>
    </w:p>
    <w:p>
      <w:pPr>
        <w:spacing w:line="900" w:lineRule="exact"/>
        <w:jc w:val="center"/>
        <w:rPr>
          <w:sz w:val="84"/>
        </w:rPr>
      </w:pPr>
      <w:r>
        <w:rPr>
          <w:rFonts w:hint="eastAsia"/>
          <w:sz w:val="84"/>
        </w:rPr>
        <w:t>技</w:t>
      </w:r>
    </w:p>
    <w:p>
      <w:pPr>
        <w:spacing w:line="900" w:lineRule="exact"/>
        <w:jc w:val="center"/>
        <w:rPr>
          <w:sz w:val="84"/>
        </w:rPr>
      </w:pPr>
      <w:r>
        <w:rPr>
          <w:rFonts w:hint="eastAsia"/>
          <w:sz w:val="84"/>
        </w:rPr>
        <w:t>术</w:t>
      </w:r>
    </w:p>
    <w:p>
      <w:pPr>
        <w:spacing w:line="900" w:lineRule="exact"/>
        <w:jc w:val="center"/>
        <w:rPr>
          <w:sz w:val="84"/>
        </w:rPr>
      </w:pPr>
      <w:r>
        <w:rPr>
          <w:rFonts w:hint="eastAsia"/>
          <w:sz w:val="84"/>
        </w:rPr>
        <w:t>及</w:t>
      </w:r>
    </w:p>
    <w:p>
      <w:pPr>
        <w:spacing w:line="900" w:lineRule="exact"/>
        <w:jc w:val="center"/>
        <w:rPr>
          <w:sz w:val="84"/>
        </w:rPr>
      </w:pPr>
      <w:r>
        <w:rPr>
          <w:rFonts w:hint="eastAsia"/>
          <w:sz w:val="84"/>
        </w:rPr>
        <w:t>资</w:t>
      </w:r>
    </w:p>
    <w:p>
      <w:pPr>
        <w:spacing w:line="900" w:lineRule="exact"/>
        <w:jc w:val="center"/>
        <w:rPr>
          <w:sz w:val="84"/>
        </w:rPr>
      </w:pPr>
      <w:r>
        <w:rPr>
          <w:rFonts w:hint="eastAsia"/>
          <w:sz w:val="84"/>
        </w:rPr>
        <w:t>信</w:t>
      </w:r>
    </w:p>
    <w:p>
      <w:pPr>
        <w:spacing w:line="900" w:lineRule="exact"/>
        <w:jc w:val="center"/>
        <w:rPr>
          <w:sz w:val="84"/>
        </w:rPr>
      </w:pPr>
      <w:r>
        <w:rPr>
          <w:rFonts w:hint="eastAsia"/>
          <w:sz w:val="84"/>
        </w:rPr>
        <w:t>文</w:t>
      </w:r>
    </w:p>
    <w:p>
      <w:pPr>
        <w:spacing w:line="900" w:lineRule="exact"/>
        <w:jc w:val="center"/>
        <w:rPr>
          <w:rFonts w:ascii="宋体" w:hAnsi="宋体"/>
          <w:sz w:val="32"/>
        </w:rPr>
      </w:pPr>
      <w:r>
        <w:rPr>
          <w:rFonts w:hint="eastAsia"/>
          <w:sz w:val="84"/>
        </w:rPr>
        <w:t>件</w:t>
      </w:r>
    </w:p>
    <w:p>
      <w:pPr>
        <w:spacing w:afterLines="50" w:line="900" w:lineRule="exact"/>
        <w:rPr>
          <w:rFonts w:ascii="宋体" w:hAnsi="宋体"/>
          <w:sz w:val="36"/>
          <w:szCs w:val="36"/>
          <w:u w:val="single"/>
        </w:rPr>
      </w:pPr>
      <w:r>
        <w:rPr>
          <w:rFonts w:hint="eastAsia" w:ascii="宋体" w:hAnsi="宋体"/>
          <w:sz w:val="36"/>
          <w:szCs w:val="36"/>
        </w:rPr>
        <w:t>投标人全称</w:t>
      </w:r>
      <w:r>
        <w:rPr>
          <w:rFonts w:hint="eastAsia" w:ascii="宋体" w:hAnsi="宋体"/>
          <w:sz w:val="36"/>
          <w:szCs w:val="36"/>
          <w:u w:val="single"/>
        </w:rPr>
        <w:t xml:space="preserve">                             </w:t>
      </w:r>
      <w:r>
        <w:rPr>
          <w:rFonts w:hint="eastAsia" w:ascii="宋体" w:hAnsi="宋体"/>
          <w:sz w:val="36"/>
          <w:szCs w:val="36"/>
        </w:rPr>
        <w:t>（盖公章）</w:t>
      </w:r>
    </w:p>
    <w:p>
      <w:pPr>
        <w:spacing w:afterLines="50" w:line="900" w:lineRule="exact"/>
        <w:ind w:firstLine="3600" w:firstLineChars="1000"/>
      </w:pPr>
      <w:r>
        <w:rPr>
          <w:rFonts w:hint="eastAsia" w:ascii="宋体" w:hAnsi="宋体"/>
          <w:sz w:val="36"/>
          <w:szCs w:val="36"/>
        </w:rPr>
        <w:t>年  月  日</w:t>
      </w:r>
      <w:r>
        <w:rPr>
          <w:rFonts w:hint="eastAsia" w:ascii="宋体" w:hAnsi="宋体"/>
          <w:sz w:val="28"/>
          <w:szCs w:val="28"/>
        </w:rPr>
        <w:t xml:space="preserve"> </w:t>
      </w:r>
    </w:p>
    <w:p>
      <w:pPr>
        <w:tabs>
          <w:tab w:val="left" w:pos="0"/>
        </w:tabs>
        <w:snapToGrid w:val="0"/>
        <w:spacing w:line="360" w:lineRule="auto"/>
        <w:ind w:firstLine="1920" w:firstLineChars="600"/>
        <w:rPr>
          <w:rFonts w:ascii="仿宋_GB2312" w:eastAsia="仿宋_GB2312"/>
          <w:b/>
          <w:sz w:val="28"/>
        </w:rPr>
      </w:pPr>
      <w:r>
        <w:rPr>
          <w:rFonts w:hint="eastAsia"/>
          <w:bCs/>
          <w:color w:val="000000"/>
          <w:sz w:val="32"/>
          <w:szCs w:val="32"/>
        </w:rPr>
        <w:t>于  年  月  日   点前不得启封</w:t>
      </w:r>
    </w:p>
    <w:p>
      <w:pPr>
        <w:pStyle w:val="2"/>
        <w:ind w:left="0" w:leftChars="0" w:firstLine="0" w:firstLineChars="0"/>
        <w:rPr>
          <w:rFonts w:ascii="仿宋_GB2312" w:eastAsia="仿宋_GB2312"/>
          <w:b/>
          <w:sz w:val="28"/>
        </w:rPr>
      </w:pPr>
    </w:p>
    <w:p>
      <w:pPr>
        <w:rPr>
          <w:rFonts w:ascii="仿宋_GB2312" w:eastAsia="仿宋_GB2312"/>
          <w:b/>
          <w:sz w:val="28"/>
        </w:rPr>
      </w:pPr>
      <w:r>
        <w:rPr>
          <w:rFonts w:ascii="仿宋_GB2312" w:eastAsia="仿宋_GB2312"/>
          <w:b/>
          <w:sz w:val="28"/>
        </w:rPr>
        <w:br w:type="page"/>
      </w:r>
    </w:p>
    <w:p>
      <w:pPr>
        <w:pStyle w:val="4"/>
      </w:pPr>
    </w:p>
    <w:p>
      <w:pPr>
        <w:spacing w:line="400" w:lineRule="exact"/>
        <w:ind w:firstLine="6465" w:firstLineChars="2300"/>
        <w:rPr>
          <w:rFonts w:ascii="仿宋_GB2312" w:hAnsi="宋体" w:eastAsia="仿宋_GB2312"/>
          <w:b/>
          <w:i/>
          <w:sz w:val="30"/>
          <w:szCs w:val="30"/>
          <w:u w:val="single"/>
        </w:rPr>
      </w:pPr>
      <w:r>
        <w:rPr>
          <w:rFonts w:hint="eastAsia" w:ascii="仿宋_GB2312" w:eastAsia="仿宋_GB2312"/>
          <w:b/>
          <w:sz w:val="28"/>
        </w:rPr>
        <w:t xml:space="preserve"> </w:t>
      </w:r>
      <w:r>
        <w:rPr>
          <w:rFonts w:hint="eastAsia" w:ascii="仿宋_GB2312" w:eastAsia="仿宋_GB2312"/>
          <w:b/>
          <w:sz w:val="28"/>
          <w:u w:val="single"/>
        </w:rPr>
        <w:t xml:space="preserve">（正或副） </w:t>
      </w:r>
      <w:r>
        <w:rPr>
          <w:rFonts w:hint="eastAsia" w:ascii="仿宋_GB2312" w:eastAsia="仿宋_GB2312"/>
          <w:b/>
          <w:sz w:val="28"/>
          <w:szCs w:val="28"/>
        </w:rPr>
        <w:t>本</w:t>
      </w:r>
    </w:p>
    <w:p>
      <w:pPr>
        <w:jc w:val="center"/>
        <w:rPr>
          <w:rFonts w:hint="eastAsia" w:ascii="黑体" w:hAnsi="宋体" w:eastAsia="黑体" w:cs="宋体"/>
          <w:color w:val="auto"/>
          <w:sz w:val="40"/>
          <w:szCs w:val="40"/>
          <w:lang w:eastAsia="zh-CN"/>
        </w:rPr>
      </w:pPr>
      <w:r>
        <w:rPr>
          <w:rFonts w:hint="eastAsia" w:ascii="黑体" w:hAnsi="宋体" w:eastAsia="黑体" w:cs="宋体"/>
          <w:color w:val="auto"/>
          <w:sz w:val="40"/>
          <w:szCs w:val="40"/>
          <w:lang w:eastAsia="zh-CN"/>
        </w:rPr>
        <w:t>金华市生态环境局永康分局环境影响评价报告评审项目</w:t>
      </w:r>
    </w:p>
    <w:p>
      <w:pPr>
        <w:spacing w:line="900" w:lineRule="exact"/>
        <w:jc w:val="center"/>
        <w:rPr>
          <w:sz w:val="84"/>
        </w:rPr>
      </w:pPr>
      <w:r>
        <w:rPr>
          <w:rFonts w:hint="eastAsia" w:ascii="宋体" w:hAnsi="宋体"/>
          <w:color w:val="auto"/>
          <w:sz w:val="36"/>
          <w:szCs w:val="36"/>
        </w:rPr>
        <w:t>项目编号：</w:t>
      </w:r>
      <w:r>
        <w:rPr>
          <w:rFonts w:hint="eastAsia" w:ascii="宋体" w:hAnsi="宋体"/>
          <w:color w:val="auto"/>
          <w:sz w:val="36"/>
          <w:szCs w:val="36"/>
          <w:lang w:eastAsia="zh-CN"/>
        </w:rPr>
        <w:t>2030012020010-CJCG20026-2</w:t>
      </w:r>
      <w:r>
        <w:rPr>
          <w:rFonts w:hint="eastAsia" w:ascii="宋体" w:hAnsi="宋体"/>
          <w:color w:val="auto"/>
          <w:sz w:val="36"/>
          <w:szCs w:val="36"/>
        </w:rPr>
        <w:t xml:space="preserve"> </w:t>
      </w:r>
    </w:p>
    <w:p>
      <w:pPr>
        <w:spacing w:line="900" w:lineRule="exact"/>
        <w:jc w:val="center"/>
        <w:rPr>
          <w:sz w:val="84"/>
        </w:rPr>
      </w:pPr>
      <w:r>
        <w:rPr>
          <w:rFonts w:hint="eastAsia"/>
          <w:sz w:val="84"/>
        </w:rPr>
        <w:t>报</w:t>
      </w:r>
    </w:p>
    <w:p>
      <w:pPr>
        <w:spacing w:line="900" w:lineRule="exact"/>
        <w:jc w:val="center"/>
        <w:rPr>
          <w:rFonts w:eastAsia="宋体"/>
          <w:sz w:val="84"/>
        </w:rPr>
      </w:pPr>
      <w:r>
        <w:rPr>
          <w:rFonts w:hint="eastAsia"/>
          <w:sz w:val="84"/>
        </w:rPr>
        <w:t>价</w:t>
      </w:r>
    </w:p>
    <w:p>
      <w:pPr>
        <w:spacing w:line="900" w:lineRule="exact"/>
        <w:jc w:val="center"/>
        <w:rPr>
          <w:sz w:val="84"/>
        </w:rPr>
      </w:pPr>
      <w:r>
        <w:rPr>
          <w:rFonts w:hint="eastAsia"/>
          <w:sz w:val="84"/>
        </w:rPr>
        <w:t>文</w:t>
      </w:r>
    </w:p>
    <w:p>
      <w:pPr>
        <w:spacing w:line="900" w:lineRule="exact"/>
        <w:jc w:val="center"/>
        <w:rPr>
          <w:sz w:val="84"/>
        </w:rPr>
      </w:pPr>
      <w:r>
        <w:rPr>
          <w:rFonts w:hint="eastAsia"/>
          <w:sz w:val="84"/>
        </w:rPr>
        <w:t>件</w:t>
      </w:r>
    </w:p>
    <w:p>
      <w:pPr>
        <w:spacing w:line="900" w:lineRule="exact"/>
        <w:ind w:firstLine="2400" w:firstLineChars="750"/>
        <w:rPr>
          <w:rFonts w:ascii="宋体" w:hAnsi="宋体"/>
          <w:sz w:val="32"/>
        </w:rPr>
      </w:pPr>
    </w:p>
    <w:p>
      <w:pPr>
        <w:spacing w:afterLines="50" w:line="900" w:lineRule="exact"/>
        <w:rPr>
          <w:rFonts w:ascii="宋体" w:hAnsi="宋体"/>
          <w:sz w:val="36"/>
          <w:szCs w:val="36"/>
          <w:u w:val="single"/>
        </w:rPr>
      </w:pPr>
      <w:r>
        <w:rPr>
          <w:rFonts w:hint="eastAsia" w:ascii="宋体" w:hAnsi="宋体"/>
          <w:sz w:val="36"/>
          <w:szCs w:val="36"/>
        </w:rPr>
        <w:t>投标人全称</w:t>
      </w:r>
      <w:r>
        <w:rPr>
          <w:rFonts w:hint="eastAsia" w:ascii="宋体" w:hAnsi="宋体"/>
          <w:sz w:val="36"/>
          <w:szCs w:val="36"/>
          <w:u w:val="single"/>
        </w:rPr>
        <w:t xml:space="preserve">                            </w:t>
      </w:r>
      <w:r>
        <w:rPr>
          <w:rFonts w:hint="eastAsia" w:ascii="宋体" w:hAnsi="宋体"/>
          <w:sz w:val="36"/>
          <w:szCs w:val="36"/>
        </w:rPr>
        <w:t>（盖公章）</w:t>
      </w:r>
    </w:p>
    <w:p>
      <w:pPr>
        <w:spacing w:afterLines="50" w:line="900" w:lineRule="exact"/>
        <w:ind w:firstLine="3600" w:firstLineChars="1000"/>
      </w:pPr>
      <w:r>
        <w:rPr>
          <w:rFonts w:hint="eastAsia" w:ascii="宋体" w:hAnsi="宋体"/>
          <w:sz w:val="36"/>
          <w:szCs w:val="36"/>
        </w:rPr>
        <w:t>年  月  日</w:t>
      </w:r>
      <w:r>
        <w:rPr>
          <w:rFonts w:hint="eastAsia" w:ascii="宋体" w:hAnsi="宋体"/>
          <w:sz w:val="28"/>
          <w:szCs w:val="28"/>
        </w:rPr>
        <w:t xml:space="preserve"> </w:t>
      </w:r>
    </w:p>
    <w:p>
      <w:pPr>
        <w:tabs>
          <w:tab w:val="left" w:pos="0"/>
        </w:tabs>
        <w:snapToGrid w:val="0"/>
        <w:spacing w:line="360" w:lineRule="auto"/>
        <w:ind w:firstLine="1920" w:firstLineChars="600"/>
        <w:rPr>
          <w:rFonts w:hint="eastAsia"/>
          <w:bCs/>
          <w:color w:val="000000"/>
          <w:sz w:val="32"/>
          <w:szCs w:val="32"/>
        </w:rPr>
      </w:pPr>
      <w:r>
        <w:rPr>
          <w:rFonts w:hint="eastAsia"/>
          <w:bCs/>
          <w:color w:val="000000"/>
          <w:sz w:val="32"/>
          <w:szCs w:val="32"/>
        </w:rPr>
        <w:t>于  年  月  日   点前不得启封</w:t>
      </w:r>
    </w:p>
    <w:p>
      <w:pPr>
        <w:pStyle w:val="2"/>
        <w:rPr>
          <w:rFonts w:hint="eastAsia"/>
          <w:bCs/>
          <w:color w:val="000000"/>
          <w:sz w:val="32"/>
          <w:szCs w:val="32"/>
        </w:rPr>
      </w:pPr>
    </w:p>
    <w:p>
      <w:pPr>
        <w:rPr>
          <w:rFonts w:hint="eastAsia" w:ascii="宋体" w:hAnsi="宋体" w:eastAsia="宋体" w:cs="宋体"/>
          <w:bCs/>
          <w:color w:val="000000"/>
          <w:sz w:val="32"/>
          <w:szCs w:val="32"/>
        </w:rPr>
      </w:pPr>
      <w:r>
        <w:rPr>
          <w:rFonts w:hint="eastAsia" w:ascii="宋体" w:hAnsi="宋体" w:eastAsia="宋体" w:cs="宋体"/>
          <w:bCs/>
          <w:color w:val="000000"/>
          <w:sz w:val="32"/>
          <w:szCs w:val="32"/>
        </w:rPr>
        <w:br w:type="page"/>
      </w:r>
    </w:p>
    <w:p>
      <w:pPr>
        <w:spacing w:line="640" w:lineRule="exact"/>
        <w:jc w:val="both"/>
        <w:rPr>
          <w:rFonts w:hint="eastAsia" w:ascii="宋体" w:hAnsi="宋体" w:eastAsia="宋体" w:cs="宋体"/>
          <w:sz w:val="52"/>
          <w:szCs w:val="52"/>
        </w:rPr>
      </w:pPr>
    </w:p>
    <w:p>
      <w:pPr>
        <w:pStyle w:val="4"/>
        <w:rPr>
          <w:rFonts w:hint="eastAsia"/>
        </w:rPr>
      </w:pPr>
    </w:p>
    <w:p>
      <w:pPr>
        <w:jc w:val="center"/>
        <w:rPr>
          <w:rFonts w:hint="eastAsia" w:ascii="黑体" w:hAnsi="宋体" w:eastAsia="黑体" w:cs="宋体"/>
          <w:color w:val="auto"/>
          <w:sz w:val="40"/>
          <w:szCs w:val="40"/>
          <w:lang w:eastAsia="zh-CN"/>
        </w:rPr>
      </w:pPr>
      <w:r>
        <w:rPr>
          <w:rFonts w:hint="eastAsia" w:ascii="黑体" w:hAnsi="宋体" w:eastAsia="黑体" w:cs="宋体"/>
          <w:color w:val="auto"/>
          <w:sz w:val="40"/>
          <w:szCs w:val="40"/>
          <w:lang w:eastAsia="zh-CN"/>
        </w:rPr>
        <w:t>金华市生态环境局永康分局环境影响评价报告评审项目</w:t>
      </w:r>
    </w:p>
    <w:p>
      <w:pPr>
        <w:spacing w:line="900" w:lineRule="exact"/>
        <w:ind w:firstLine="1800" w:firstLineChars="500"/>
        <w:rPr>
          <w:rFonts w:hint="eastAsia" w:ascii="宋体" w:hAnsi="宋体" w:eastAsia="宋体" w:cs="宋体"/>
          <w:sz w:val="84"/>
        </w:rPr>
      </w:pPr>
      <w:r>
        <w:rPr>
          <w:rFonts w:hint="eastAsia" w:ascii="宋体" w:hAnsi="宋体"/>
          <w:color w:val="auto"/>
          <w:sz w:val="36"/>
          <w:szCs w:val="36"/>
        </w:rPr>
        <w:t>项目编号：</w:t>
      </w:r>
      <w:r>
        <w:rPr>
          <w:rFonts w:hint="eastAsia" w:ascii="宋体" w:hAnsi="宋体"/>
          <w:color w:val="auto"/>
          <w:sz w:val="36"/>
          <w:szCs w:val="36"/>
          <w:lang w:eastAsia="zh-CN"/>
        </w:rPr>
        <w:t>2030012020010-CJCG20026-2</w:t>
      </w:r>
      <w:r>
        <w:rPr>
          <w:rFonts w:hint="eastAsia" w:ascii="宋体" w:hAnsi="宋体"/>
          <w:color w:val="auto"/>
          <w:sz w:val="36"/>
          <w:szCs w:val="36"/>
        </w:rPr>
        <w:t xml:space="preserve"> </w:t>
      </w:r>
    </w:p>
    <w:p>
      <w:pPr>
        <w:spacing w:line="900" w:lineRule="exact"/>
        <w:jc w:val="center"/>
        <w:rPr>
          <w:rFonts w:hint="eastAsia" w:ascii="宋体" w:hAnsi="宋体" w:eastAsia="宋体" w:cs="宋体"/>
          <w:sz w:val="84"/>
        </w:rPr>
      </w:pPr>
    </w:p>
    <w:p>
      <w:pPr>
        <w:spacing w:line="900" w:lineRule="exact"/>
        <w:jc w:val="center"/>
        <w:rPr>
          <w:rFonts w:hint="eastAsia" w:ascii="宋体" w:hAnsi="宋体" w:eastAsia="宋体" w:cs="宋体"/>
          <w:sz w:val="84"/>
        </w:rPr>
      </w:pPr>
      <w:r>
        <w:rPr>
          <w:rFonts w:hint="eastAsia" w:ascii="宋体" w:hAnsi="宋体" w:eastAsia="宋体" w:cs="宋体"/>
          <w:sz w:val="84"/>
        </w:rPr>
        <w:t>证</w:t>
      </w:r>
    </w:p>
    <w:p>
      <w:pPr>
        <w:spacing w:line="900" w:lineRule="exact"/>
        <w:jc w:val="center"/>
        <w:rPr>
          <w:rFonts w:hint="eastAsia" w:ascii="宋体" w:hAnsi="宋体" w:eastAsia="宋体" w:cs="宋体"/>
          <w:sz w:val="84"/>
        </w:rPr>
      </w:pPr>
      <w:r>
        <w:rPr>
          <w:rFonts w:hint="eastAsia" w:ascii="宋体" w:hAnsi="宋体" w:eastAsia="宋体" w:cs="宋体"/>
          <w:sz w:val="84"/>
        </w:rPr>
        <w:t>书</w:t>
      </w:r>
    </w:p>
    <w:p>
      <w:pPr>
        <w:spacing w:line="900" w:lineRule="exact"/>
        <w:jc w:val="center"/>
        <w:rPr>
          <w:rFonts w:hint="eastAsia" w:ascii="宋体" w:hAnsi="宋体" w:eastAsia="宋体" w:cs="宋体"/>
          <w:sz w:val="84"/>
        </w:rPr>
      </w:pPr>
      <w:r>
        <w:rPr>
          <w:rFonts w:hint="eastAsia" w:ascii="宋体" w:hAnsi="宋体" w:eastAsia="宋体" w:cs="宋体"/>
          <w:sz w:val="84"/>
        </w:rPr>
        <w:t>原</w:t>
      </w:r>
    </w:p>
    <w:p>
      <w:pPr>
        <w:spacing w:line="900" w:lineRule="exact"/>
        <w:jc w:val="center"/>
        <w:rPr>
          <w:rFonts w:hint="eastAsia" w:ascii="宋体" w:hAnsi="宋体" w:eastAsia="宋体" w:cs="宋体"/>
          <w:sz w:val="84"/>
        </w:rPr>
      </w:pPr>
      <w:r>
        <w:rPr>
          <w:rFonts w:hint="eastAsia" w:ascii="宋体" w:hAnsi="宋体" w:eastAsia="宋体" w:cs="宋体"/>
          <w:sz w:val="84"/>
        </w:rPr>
        <w:t>件</w:t>
      </w:r>
    </w:p>
    <w:p>
      <w:pPr>
        <w:spacing w:line="900" w:lineRule="exact"/>
        <w:ind w:firstLine="2400" w:firstLineChars="750"/>
        <w:rPr>
          <w:rFonts w:hint="eastAsia" w:ascii="宋体" w:hAnsi="宋体" w:eastAsia="宋体" w:cs="宋体"/>
          <w:sz w:val="32"/>
        </w:rPr>
      </w:pPr>
    </w:p>
    <w:p>
      <w:pPr>
        <w:spacing w:afterLines="50" w:line="900" w:lineRule="exact"/>
        <w:rPr>
          <w:rFonts w:hint="eastAsia" w:ascii="宋体" w:hAnsi="宋体" w:eastAsia="宋体" w:cs="宋体"/>
          <w:sz w:val="36"/>
          <w:szCs w:val="36"/>
          <w:u w:val="single"/>
        </w:rPr>
      </w:pPr>
      <w:r>
        <w:rPr>
          <w:rFonts w:hint="eastAsia" w:ascii="宋体" w:hAnsi="宋体" w:eastAsia="宋体" w:cs="宋体"/>
          <w:sz w:val="36"/>
          <w:szCs w:val="36"/>
        </w:rPr>
        <w:t>投标人全称</w:t>
      </w:r>
      <w:r>
        <w:rPr>
          <w:rFonts w:hint="eastAsia" w:ascii="宋体" w:hAnsi="宋体" w:eastAsia="宋体" w:cs="宋体"/>
          <w:sz w:val="36"/>
          <w:szCs w:val="36"/>
          <w:u w:val="single"/>
        </w:rPr>
        <w:t xml:space="preserve">                          </w:t>
      </w:r>
      <w:r>
        <w:rPr>
          <w:rFonts w:hint="eastAsia" w:ascii="宋体" w:hAnsi="宋体" w:eastAsia="宋体" w:cs="宋体"/>
          <w:sz w:val="36"/>
          <w:szCs w:val="36"/>
        </w:rPr>
        <w:t>（盖公章）</w:t>
      </w:r>
    </w:p>
    <w:p>
      <w:pPr>
        <w:spacing w:afterLines="50" w:line="900" w:lineRule="exact"/>
        <w:ind w:firstLine="3600" w:firstLineChars="1000"/>
        <w:rPr>
          <w:rFonts w:hint="eastAsia" w:ascii="宋体" w:hAnsi="宋体" w:eastAsia="宋体" w:cs="宋体"/>
        </w:rPr>
      </w:pPr>
      <w:r>
        <w:rPr>
          <w:rFonts w:hint="eastAsia" w:ascii="宋体" w:hAnsi="宋体" w:eastAsia="宋体" w:cs="宋体"/>
          <w:sz w:val="36"/>
          <w:szCs w:val="36"/>
        </w:rPr>
        <w:t>年  月  日</w:t>
      </w:r>
      <w:r>
        <w:rPr>
          <w:rFonts w:hint="eastAsia" w:ascii="宋体" w:hAnsi="宋体" w:eastAsia="宋体" w:cs="宋体"/>
          <w:sz w:val="28"/>
          <w:szCs w:val="28"/>
        </w:rPr>
        <w:t xml:space="preserve"> </w:t>
      </w:r>
    </w:p>
    <w:p>
      <w:pPr>
        <w:spacing w:afterLines="50" w:line="900" w:lineRule="exact"/>
        <w:ind w:firstLine="2160" w:firstLineChars="600"/>
        <w:rPr>
          <w:rFonts w:hint="eastAsia" w:ascii="宋体" w:hAnsi="宋体" w:eastAsia="宋体" w:cs="宋体"/>
          <w:sz w:val="36"/>
          <w:szCs w:val="36"/>
        </w:rPr>
      </w:pPr>
      <w:r>
        <w:rPr>
          <w:rFonts w:hint="eastAsia" w:ascii="宋体" w:hAnsi="宋体" w:eastAsia="宋体" w:cs="宋体"/>
          <w:sz w:val="36"/>
          <w:szCs w:val="36"/>
        </w:rPr>
        <w:t>投标人自行决定是否密封</w:t>
      </w:r>
    </w:p>
    <w:p>
      <w:pPr>
        <w:jc w:val="center"/>
        <w:rPr>
          <w:rFonts w:hint="eastAsia" w:ascii="宋体" w:hAnsi="宋体" w:eastAsia="宋体" w:cs="宋体"/>
        </w:rPr>
      </w:pPr>
    </w:p>
    <w:p>
      <w:pPr>
        <w:pStyle w:val="2"/>
        <w:rPr>
          <w:rFonts w:hint="eastAsia" w:ascii="宋体" w:hAnsi="宋体" w:eastAsia="宋体" w:cs="宋体"/>
        </w:rPr>
      </w:pPr>
    </w:p>
    <w:p>
      <w:pPr>
        <w:pStyle w:val="2"/>
        <w:rPr>
          <w:rFonts w:hint="eastAsia" w:ascii="宋体" w:hAnsi="宋体" w:eastAsia="宋体" w:cs="宋体"/>
        </w:rPr>
      </w:pPr>
    </w:p>
    <w:p>
      <w:pPr>
        <w:pStyle w:val="2"/>
        <w:rPr>
          <w:rFonts w:hint="eastAsia" w:ascii="宋体" w:hAnsi="宋体" w:eastAsia="宋体" w:cs="宋体"/>
        </w:rPr>
      </w:pPr>
    </w:p>
    <w:p>
      <w:pPr>
        <w:rPr>
          <w:rFonts w:hint="eastAsia" w:ascii="宋体" w:hAnsi="宋体" w:eastAsia="宋体" w:cs="宋体"/>
        </w:rPr>
      </w:pPr>
      <w:r>
        <w:rPr>
          <w:rFonts w:hint="eastAsia" w:ascii="宋体" w:hAnsi="宋体" w:eastAsia="宋体" w:cs="宋体"/>
        </w:rPr>
        <w:br w:type="page"/>
      </w:r>
    </w:p>
    <w:p>
      <w:pPr>
        <w:pStyle w:val="5"/>
        <w:rPr>
          <w:rFonts w:hint="eastAsia"/>
        </w:rPr>
      </w:pPr>
    </w:p>
    <w:p>
      <w:pPr>
        <w:numPr>
          <w:ilvl w:val="0"/>
          <w:numId w:val="13"/>
        </w:numPr>
        <w:ind w:left="17" w:leftChars="8" w:right="420" w:rightChars="200" w:firstLine="145" w:firstLineChars="45"/>
        <w:rPr>
          <w:rFonts w:hint="eastAsia" w:ascii="宋体" w:hAnsi="宋体" w:eastAsia="宋体" w:cs="宋体"/>
          <w:b/>
          <w:bCs/>
          <w:sz w:val="32"/>
          <w:szCs w:val="32"/>
        </w:rPr>
      </w:pPr>
      <w:r>
        <w:rPr>
          <w:rFonts w:hint="eastAsia" w:ascii="宋体" w:hAnsi="宋体" w:eastAsia="宋体" w:cs="宋体"/>
          <w:b/>
          <w:bCs/>
          <w:sz w:val="32"/>
          <w:szCs w:val="32"/>
        </w:rPr>
        <w:t>资格标部分</w:t>
      </w:r>
    </w:p>
    <w:p>
      <w:pPr>
        <w:ind w:left="17" w:leftChars="8" w:right="420" w:rightChars="200" w:firstLine="94" w:firstLineChars="45"/>
        <w:rPr>
          <w:rFonts w:hint="eastAsia" w:ascii="宋体" w:hAnsi="宋体" w:eastAsia="宋体" w:cs="宋体"/>
        </w:rPr>
      </w:pPr>
    </w:p>
    <w:p>
      <w:pPr>
        <w:spacing w:line="480" w:lineRule="auto"/>
        <w:ind w:left="17" w:leftChars="8" w:right="420" w:rightChars="200" w:firstLine="135" w:firstLineChars="45"/>
        <w:rPr>
          <w:rFonts w:hint="eastAsia" w:ascii="宋体" w:hAnsi="宋体" w:eastAsia="宋体" w:cs="宋体"/>
          <w:color w:val="000000"/>
          <w:sz w:val="30"/>
        </w:rPr>
      </w:pPr>
      <w:r>
        <w:rPr>
          <w:rFonts w:hint="eastAsia" w:ascii="宋体" w:hAnsi="宋体" w:eastAsia="宋体" w:cs="宋体"/>
          <w:color w:val="000000"/>
          <w:sz w:val="30"/>
        </w:rPr>
        <w:t xml:space="preserve">                  </w:t>
      </w:r>
    </w:p>
    <w:p>
      <w:pPr>
        <w:spacing w:line="480" w:lineRule="auto"/>
        <w:ind w:left="17" w:leftChars="8" w:right="420" w:rightChars="200" w:firstLine="108" w:firstLineChars="45"/>
        <w:rPr>
          <w:rFonts w:hint="eastAsia" w:ascii="宋体" w:hAnsi="宋体" w:eastAsia="宋体" w:cs="宋体"/>
          <w:b/>
          <w:color w:val="000000"/>
          <w:sz w:val="24"/>
        </w:rPr>
      </w:pPr>
      <w:r>
        <w:rPr>
          <w:rFonts w:hint="eastAsia" w:ascii="宋体" w:hAnsi="宋体" w:eastAsia="宋体" w:cs="宋体"/>
          <w:b/>
          <w:color w:val="000000"/>
          <w:sz w:val="24"/>
        </w:rPr>
        <w:t>有关投标人资格的资料</w:t>
      </w:r>
    </w:p>
    <w:p>
      <w:pPr>
        <w:spacing w:line="480" w:lineRule="auto"/>
        <w:ind w:left="17" w:leftChars="8" w:right="420" w:rightChars="200" w:firstLine="108" w:firstLineChars="45"/>
        <w:rPr>
          <w:rFonts w:hint="eastAsia" w:ascii="宋体" w:hAnsi="宋体" w:eastAsia="宋体" w:cs="宋体"/>
          <w:bCs/>
          <w:color w:val="000000"/>
          <w:sz w:val="24"/>
        </w:rPr>
      </w:pPr>
      <w:r>
        <w:rPr>
          <w:rFonts w:hint="eastAsia" w:ascii="宋体" w:hAnsi="宋体" w:eastAsia="宋体" w:cs="宋体"/>
          <w:bCs/>
          <w:color w:val="000000"/>
          <w:sz w:val="24"/>
        </w:rPr>
        <w:t xml:space="preserve"> （1）投标声明书 (格式见附件1，含重大违法记录声明)；</w:t>
      </w:r>
    </w:p>
    <w:p>
      <w:pPr>
        <w:spacing w:line="480" w:lineRule="auto"/>
        <w:ind w:left="17" w:leftChars="8" w:right="420" w:rightChars="200" w:firstLine="108" w:firstLineChars="45"/>
        <w:rPr>
          <w:rFonts w:hint="eastAsia" w:ascii="宋体" w:hAnsi="宋体" w:eastAsia="宋体" w:cs="宋体"/>
          <w:bCs/>
          <w:color w:val="000000"/>
          <w:sz w:val="24"/>
        </w:rPr>
      </w:pPr>
      <w:r>
        <w:rPr>
          <w:rFonts w:hint="eastAsia" w:ascii="宋体" w:hAnsi="宋体" w:eastAsia="宋体" w:cs="宋体"/>
          <w:bCs/>
          <w:color w:val="000000"/>
          <w:sz w:val="24"/>
        </w:rPr>
        <w:t>（</w:t>
      </w:r>
      <w:r>
        <w:rPr>
          <w:rFonts w:hint="eastAsia" w:ascii="宋体" w:hAnsi="宋体" w:eastAsia="宋体" w:cs="宋体"/>
          <w:bCs/>
          <w:color w:val="000000"/>
          <w:sz w:val="24"/>
          <w:lang w:val="en-US" w:eastAsia="zh-CN"/>
        </w:rPr>
        <w:t>2</w:t>
      </w:r>
      <w:r>
        <w:rPr>
          <w:rFonts w:hint="eastAsia" w:ascii="宋体" w:hAnsi="宋体" w:eastAsia="宋体" w:cs="宋体"/>
          <w:bCs/>
          <w:color w:val="000000"/>
          <w:sz w:val="24"/>
        </w:rPr>
        <w:t>）法定代表人有效身份证复印件或法定代表人授权委托书(格式见附件2)；</w:t>
      </w:r>
    </w:p>
    <w:p>
      <w:pPr>
        <w:spacing w:line="480" w:lineRule="auto"/>
        <w:ind w:left="17" w:leftChars="8" w:right="420" w:rightChars="200" w:firstLine="108" w:firstLineChars="45"/>
        <w:rPr>
          <w:rFonts w:hint="eastAsia" w:ascii="宋体" w:hAnsi="宋体" w:eastAsia="宋体" w:cs="宋体"/>
          <w:bCs/>
          <w:color w:val="000000"/>
          <w:sz w:val="24"/>
        </w:rPr>
      </w:pPr>
      <w:r>
        <w:rPr>
          <w:rFonts w:hint="eastAsia" w:ascii="宋体" w:hAnsi="宋体" w:eastAsia="宋体" w:cs="宋体"/>
          <w:bCs/>
          <w:color w:val="000000"/>
          <w:sz w:val="24"/>
        </w:rPr>
        <w:t>（</w:t>
      </w:r>
      <w:r>
        <w:rPr>
          <w:rFonts w:hint="eastAsia" w:ascii="宋体" w:hAnsi="宋体" w:eastAsia="宋体" w:cs="宋体"/>
          <w:bCs/>
          <w:color w:val="000000"/>
          <w:sz w:val="24"/>
          <w:lang w:val="en-US" w:eastAsia="zh-CN"/>
        </w:rPr>
        <w:t>3</w:t>
      </w:r>
      <w:r>
        <w:rPr>
          <w:rFonts w:hint="eastAsia" w:ascii="宋体" w:hAnsi="宋体" w:eastAsia="宋体" w:cs="宋体"/>
          <w:bCs/>
          <w:color w:val="000000"/>
          <w:sz w:val="24"/>
        </w:rPr>
        <w:t>）提供有效的营业执照复印件并加盖公司公章；事业单位的，则提供有效的《事业单位法人证书》副本复印件并加盖单位公章；自然人的，则提供有效的身份证复印件并签字；</w:t>
      </w:r>
    </w:p>
    <w:p>
      <w:pPr>
        <w:spacing w:line="480" w:lineRule="auto"/>
        <w:ind w:left="17" w:leftChars="8" w:right="420" w:rightChars="200" w:firstLine="108" w:firstLineChars="45"/>
        <w:rPr>
          <w:rFonts w:hint="eastAsia" w:ascii="宋体" w:hAnsi="宋体" w:eastAsia="宋体" w:cs="宋体"/>
          <w:bCs/>
          <w:color w:val="000000"/>
          <w:sz w:val="24"/>
        </w:rPr>
      </w:pPr>
      <w:r>
        <w:rPr>
          <w:rFonts w:hint="eastAsia" w:ascii="宋体" w:hAnsi="宋体" w:eastAsia="宋体" w:cs="宋体"/>
          <w:bCs/>
          <w:color w:val="000000"/>
          <w:sz w:val="24"/>
        </w:rPr>
        <w:t>（</w:t>
      </w:r>
      <w:r>
        <w:rPr>
          <w:rFonts w:hint="eastAsia" w:ascii="宋体" w:hAnsi="宋体" w:eastAsia="宋体" w:cs="宋体"/>
          <w:bCs/>
          <w:color w:val="000000"/>
          <w:sz w:val="24"/>
          <w:lang w:val="en-US" w:eastAsia="zh-CN"/>
        </w:rPr>
        <w:t>4</w:t>
      </w:r>
      <w:r>
        <w:rPr>
          <w:rFonts w:hint="eastAsia" w:ascii="宋体" w:hAnsi="宋体" w:eastAsia="宋体" w:cs="宋体"/>
          <w:bCs/>
          <w:color w:val="000000"/>
          <w:sz w:val="24"/>
        </w:rPr>
        <w:t>）提供近</w:t>
      </w:r>
      <w:r>
        <w:rPr>
          <w:rFonts w:hint="eastAsia" w:ascii="宋体" w:hAnsi="宋体" w:eastAsia="宋体" w:cs="宋体"/>
          <w:bCs/>
          <w:color w:val="000000"/>
          <w:sz w:val="24"/>
          <w:lang w:eastAsia="zh-CN"/>
        </w:rPr>
        <w:t>一年</w:t>
      </w:r>
      <w:r>
        <w:rPr>
          <w:rFonts w:hint="eastAsia" w:ascii="宋体" w:hAnsi="宋体" w:eastAsia="宋体" w:cs="宋体"/>
          <w:kern w:val="0"/>
          <w:sz w:val="24"/>
        </w:rPr>
        <w:t>财务状况报告（</w:t>
      </w:r>
      <w:r>
        <w:rPr>
          <w:rFonts w:hint="eastAsia" w:ascii="宋体" w:hAnsi="宋体" w:eastAsia="宋体" w:cs="宋体"/>
          <w:bCs/>
          <w:color w:val="000000"/>
          <w:sz w:val="24"/>
        </w:rPr>
        <w:t>复印件并加盖公司公章</w:t>
      </w:r>
      <w:r>
        <w:rPr>
          <w:rFonts w:hint="eastAsia" w:ascii="宋体" w:hAnsi="宋体" w:eastAsia="宋体" w:cs="宋体"/>
          <w:kern w:val="0"/>
          <w:sz w:val="24"/>
        </w:rPr>
        <w:t>）；</w:t>
      </w:r>
    </w:p>
    <w:p>
      <w:pPr>
        <w:spacing w:line="480" w:lineRule="auto"/>
        <w:ind w:left="17" w:leftChars="8" w:right="420" w:rightChars="200" w:firstLine="108" w:firstLineChars="45"/>
        <w:rPr>
          <w:rFonts w:hint="eastAsia" w:ascii="宋体" w:hAnsi="宋体" w:eastAsia="宋体" w:cs="宋体"/>
          <w:bCs/>
          <w:color w:val="000000"/>
          <w:sz w:val="24"/>
        </w:rPr>
      </w:pPr>
      <w:r>
        <w:rPr>
          <w:rFonts w:hint="eastAsia" w:ascii="宋体" w:hAnsi="宋体" w:eastAsia="宋体" w:cs="宋体"/>
          <w:bCs/>
          <w:color w:val="000000"/>
          <w:sz w:val="24"/>
        </w:rPr>
        <w:t>（</w:t>
      </w:r>
      <w:r>
        <w:rPr>
          <w:rFonts w:hint="eastAsia" w:ascii="宋体" w:hAnsi="宋体" w:eastAsia="宋体" w:cs="宋体"/>
          <w:bCs/>
          <w:color w:val="000000"/>
          <w:sz w:val="24"/>
          <w:lang w:val="en-US" w:eastAsia="zh-CN"/>
        </w:rPr>
        <w:t>5</w:t>
      </w:r>
      <w:r>
        <w:rPr>
          <w:rFonts w:hint="eastAsia" w:ascii="宋体" w:hAnsi="宋体" w:eastAsia="宋体" w:cs="宋体"/>
          <w:bCs/>
          <w:color w:val="000000"/>
          <w:sz w:val="24"/>
        </w:rPr>
        <w:t>）有依法缴纳税收的良好记录；</w:t>
      </w:r>
    </w:p>
    <w:p>
      <w:pPr>
        <w:spacing w:line="480" w:lineRule="auto"/>
        <w:ind w:left="17" w:leftChars="8" w:right="420" w:rightChars="200" w:firstLine="108" w:firstLineChars="45"/>
        <w:rPr>
          <w:rFonts w:hint="eastAsia" w:ascii="宋体" w:hAnsi="宋体" w:eastAsia="宋体" w:cs="宋体"/>
          <w:bCs/>
          <w:color w:val="000000"/>
          <w:sz w:val="24"/>
        </w:rPr>
      </w:pPr>
      <w:r>
        <w:rPr>
          <w:rFonts w:hint="eastAsia" w:ascii="宋体" w:hAnsi="宋体" w:eastAsia="宋体" w:cs="宋体"/>
          <w:bCs/>
          <w:color w:val="000000"/>
          <w:sz w:val="24"/>
        </w:rPr>
        <w:t>（</w:t>
      </w:r>
      <w:r>
        <w:rPr>
          <w:rFonts w:hint="eastAsia" w:ascii="宋体" w:hAnsi="宋体" w:eastAsia="宋体" w:cs="宋体"/>
          <w:bCs/>
          <w:color w:val="000000"/>
          <w:sz w:val="24"/>
          <w:lang w:val="en-US" w:eastAsia="zh-CN"/>
        </w:rPr>
        <w:t>6</w:t>
      </w:r>
      <w:r>
        <w:rPr>
          <w:rFonts w:hint="eastAsia" w:ascii="宋体" w:hAnsi="宋体" w:eastAsia="宋体" w:cs="宋体"/>
          <w:bCs/>
          <w:color w:val="000000"/>
          <w:sz w:val="24"/>
        </w:rPr>
        <w:t>）有依法缴纳社会保障资金的良好记录；</w:t>
      </w:r>
    </w:p>
    <w:p>
      <w:pPr>
        <w:spacing w:line="480" w:lineRule="auto"/>
        <w:ind w:left="17" w:leftChars="8" w:right="420" w:rightChars="200" w:firstLine="108" w:firstLineChars="45"/>
        <w:rPr>
          <w:rFonts w:hint="eastAsia" w:ascii="宋体" w:hAnsi="宋体" w:eastAsia="宋体" w:cs="宋体"/>
          <w:bCs/>
          <w:color w:val="000000"/>
          <w:sz w:val="24"/>
        </w:rPr>
      </w:pPr>
      <w:r>
        <w:rPr>
          <w:rFonts w:hint="eastAsia" w:ascii="宋体" w:hAnsi="宋体" w:eastAsia="宋体" w:cs="宋体"/>
          <w:bCs/>
          <w:color w:val="000000"/>
          <w:sz w:val="24"/>
        </w:rPr>
        <w:t>（</w:t>
      </w:r>
      <w:r>
        <w:rPr>
          <w:rFonts w:hint="eastAsia" w:ascii="宋体" w:hAnsi="宋体" w:eastAsia="宋体" w:cs="宋体"/>
          <w:bCs/>
          <w:color w:val="000000"/>
          <w:sz w:val="24"/>
          <w:lang w:val="en-US" w:eastAsia="zh-CN"/>
        </w:rPr>
        <w:t>7</w:t>
      </w:r>
      <w:r>
        <w:rPr>
          <w:rFonts w:hint="eastAsia" w:ascii="宋体" w:hAnsi="宋体" w:eastAsia="宋体" w:cs="宋体"/>
          <w:bCs/>
          <w:color w:val="000000"/>
          <w:sz w:val="24"/>
        </w:rPr>
        <w:t>）提供采购公告中符合投标人特定条件要求的有效的其他资质复印件并加盖公司公章及需要说明的资料；</w:t>
      </w:r>
    </w:p>
    <w:p>
      <w:pPr>
        <w:pStyle w:val="2"/>
        <w:ind w:left="17" w:leftChars="8" w:right="420" w:rightChars="200" w:firstLine="94" w:firstLineChars="45"/>
        <w:rPr>
          <w:rFonts w:hint="eastAsia" w:ascii="宋体" w:hAnsi="宋体" w:eastAsia="宋体" w:cs="宋体"/>
        </w:rPr>
      </w:pPr>
      <w:r>
        <w:rPr>
          <w:rFonts w:hint="eastAsia" w:ascii="宋体" w:hAnsi="宋体" w:eastAsia="宋体" w:cs="宋体"/>
        </w:rPr>
        <w:t>（</w:t>
      </w:r>
      <w:r>
        <w:rPr>
          <w:rFonts w:hint="eastAsia" w:ascii="宋体" w:hAnsi="宋体" w:eastAsia="宋体" w:cs="宋体"/>
          <w:lang w:val="en-US" w:eastAsia="zh-CN"/>
        </w:rPr>
        <w:t>8</w:t>
      </w:r>
      <w:r>
        <w:rPr>
          <w:rFonts w:hint="eastAsia" w:ascii="宋体" w:hAnsi="宋体" w:eastAsia="宋体" w:cs="宋体"/>
        </w:rPr>
        <w:t>）</w:t>
      </w:r>
      <w:r>
        <w:rPr>
          <w:rFonts w:hint="eastAsia" w:ascii="宋体" w:hAnsi="宋体" w:eastAsia="宋体" w:cs="宋体"/>
          <w:bCs/>
          <w:color w:val="000000"/>
          <w:szCs w:val="21"/>
        </w:rPr>
        <w:t>招标代理服务费承诺书</w:t>
      </w:r>
      <w:r>
        <w:rPr>
          <w:rFonts w:hint="eastAsia" w:ascii="宋体" w:hAnsi="宋体" w:eastAsia="宋体" w:cs="宋体"/>
          <w:spacing w:val="-5"/>
        </w:rPr>
        <w:t>（</w:t>
      </w:r>
      <w:r>
        <w:rPr>
          <w:rFonts w:hint="eastAsia" w:ascii="宋体" w:hAnsi="宋体" w:eastAsia="宋体" w:cs="宋体"/>
          <w:spacing w:val="-3"/>
        </w:rPr>
        <w:t>格式见附件3</w:t>
      </w:r>
      <w:r>
        <w:rPr>
          <w:rFonts w:hint="eastAsia" w:ascii="宋体" w:hAnsi="宋体" w:eastAsia="宋体" w:cs="宋体"/>
        </w:rPr>
        <w:t>）。</w:t>
      </w:r>
    </w:p>
    <w:p>
      <w:pPr>
        <w:pStyle w:val="15"/>
        <w:ind w:left="17" w:leftChars="8" w:right="420" w:rightChars="200" w:firstLine="81" w:firstLineChars="45"/>
        <w:rPr>
          <w:rFonts w:hint="eastAsia" w:ascii="宋体" w:hAnsi="宋体" w:eastAsia="宋体" w:cs="宋体"/>
        </w:rPr>
      </w:pPr>
    </w:p>
    <w:p>
      <w:pPr>
        <w:snapToGrid w:val="0"/>
        <w:spacing w:before="50" w:afterLines="50"/>
        <w:ind w:left="17" w:leftChars="8" w:right="420" w:rightChars="200" w:firstLine="135" w:firstLineChars="45"/>
        <w:jc w:val="left"/>
        <w:rPr>
          <w:rFonts w:hint="eastAsia" w:ascii="宋体" w:hAnsi="宋体" w:eastAsia="宋体" w:cs="宋体"/>
          <w:sz w:val="30"/>
          <w:szCs w:val="30"/>
        </w:rPr>
      </w:pPr>
    </w:p>
    <w:p>
      <w:pPr>
        <w:pStyle w:val="2"/>
        <w:rPr>
          <w:rFonts w:hint="eastAsia" w:ascii="宋体" w:hAnsi="宋体" w:eastAsia="宋体" w:cs="宋体"/>
          <w:sz w:val="30"/>
          <w:szCs w:val="30"/>
        </w:rPr>
      </w:pPr>
    </w:p>
    <w:p>
      <w:pPr>
        <w:pStyle w:val="2"/>
        <w:rPr>
          <w:rFonts w:hint="eastAsia" w:ascii="宋体" w:hAnsi="宋体" w:eastAsia="宋体" w:cs="宋体"/>
          <w:sz w:val="30"/>
          <w:szCs w:val="30"/>
        </w:rPr>
      </w:pPr>
    </w:p>
    <w:p>
      <w:pPr>
        <w:pStyle w:val="2"/>
        <w:rPr>
          <w:rFonts w:hint="eastAsia" w:ascii="宋体" w:hAnsi="宋体" w:eastAsia="宋体" w:cs="宋体"/>
          <w:sz w:val="30"/>
          <w:szCs w:val="30"/>
        </w:rPr>
      </w:pPr>
    </w:p>
    <w:p>
      <w:pPr>
        <w:snapToGrid w:val="0"/>
        <w:spacing w:before="50" w:afterLines="50"/>
        <w:ind w:right="420" w:rightChars="200"/>
        <w:jc w:val="left"/>
        <w:rPr>
          <w:rFonts w:hint="eastAsia" w:ascii="宋体" w:hAnsi="宋体" w:eastAsia="宋体" w:cs="宋体"/>
          <w:sz w:val="30"/>
          <w:szCs w:val="30"/>
        </w:rPr>
      </w:pPr>
    </w:p>
    <w:p>
      <w:pPr>
        <w:pStyle w:val="2"/>
        <w:rPr>
          <w:rFonts w:hint="eastAsia" w:ascii="宋体" w:hAnsi="宋体" w:eastAsia="宋体" w:cs="宋体"/>
          <w:sz w:val="30"/>
          <w:szCs w:val="30"/>
        </w:rPr>
      </w:pPr>
    </w:p>
    <w:p>
      <w:pPr>
        <w:pStyle w:val="2"/>
        <w:ind w:left="0" w:leftChars="0" w:firstLine="0" w:firstLineChars="0"/>
        <w:rPr>
          <w:rFonts w:hint="eastAsia" w:ascii="宋体" w:hAnsi="宋体" w:eastAsia="宋体" w:cs="宋体"/>
          <w:sz w:val="30"/>
          <w:szCs w:val="30"/>
        </w:rPr>
      </w:pPr>
    </w:p>
    <w:p>
      <w:pPr>
        <w:snapToGrid w:val="0"/>
        <w:spacing w:before="50" w:afterLines="50"/>
        <w:ind w:left="17" w:leftChars="8" w:right="420" w:rightChars="200" w:firstLine="135" w:firstLineChars="45"/>
        <w:jc w:val="left"/>
        <w:rPr>
          <w:rFonts w:hint="eastAsia" w:ascii="宋体" w:hAnsi="宋体" w:eastAsia="宋体" w:cs="宋体"/>
          <w:sz w:val="30"/>
          <w:szCs w:val="30"/>
        </w:rPr>
      </w:pPr>
      <w:r>
        <w:rPr>
          <w:rFonts w:hint="eastAsia" w:ascii="宋体" w:hAnsi="宋体" w:eastAsia="宋体" w:cs="宋体"/>
          <w:sz w:val="30"/>
          <w:szCs w:val="30"/>
        </w:rPr>
        <w:t>附件1：</w:t>
      </w:r>
    </w:p>
    <w:p>
      <w:pPr>
        <w:snapToGrid w:val="0"/>
        <w:spacing w:before="50" w:after="50"/>
        <w:ind w:left="17" w:leftChars="8" w:right="420" w:rightChars="200" w:firstLine="163" w:firstLineChars="45"/>
        <w:jc w:val="center"/>
        <w:rPr>
          <w:rFonts w:hint="eastAsia" w:ascii="宋体" w:hAnsi="宋体" w:eastAsia="宋体" w:cs="宋体"/>
          <w:b/>
          <w:sz w:val="36"/>
          <w:szCs w:val="36"/>
        </w:rPr>
      </w:pPr>
      <w:r>
        <w:rPr>
          <w:rFonts w:hint="eastAsia" w:ascii="宋体" w:hAnsi="宋体" w:eastAsia="宋体" w:cs="宋体"/>
          <w:b/>
          <w:sz w:val="36"/>
          <w:szCs w:val="36"/>
        </w:rPr>
        <w:t>声 明 书</w:t>
      </w:r>
    </w:p>
    <w:p>
      <w:pPr>
        <w:snapToGrid w:val="0"/>
        <w:spacing w:beforeLines="50" w:after="50" w:line="460" w:lineRule="exact"/>
        <w:ind w:left="17" w:leftChars="8" w:right="420" w:rightChars="200" w:firstLine="126" w:firstLineChars="45"/>
        <w:rPr>
          <w:rFonts w:hint="eastAsia" w:ascii="宋体" w:hAnsi="宋体" w:eastAsia="宋体" w:cs="宋体"/>
          <w:sz w:val="28"/>
          <w:szCs w:val="28"/>
        </w:rPr>
      </w:pPr>
      <w:r>
        <w:rPr>
          <w:rFonts w:hint="eastAsia" w:ascii="宋体" w:hAnsi="宋体" w:eastAsia="宋体" w:cs="宋体"/>
          <w:sz w:val="28"/>
          <w:szCs w:val="28"/>
        </w:rPr>
        <w:t>致金华市创佳工程项目管理有限公司：</w:t>
      </w:r>
    </w:p>
    <w:p>
      <w:pPr>
        <w:snapToGrid w:val="0"/>
        <w:spacing w:beforeLines="50" w:after="50" w:line="460" w:lineRule="exact"/>
        <w:ind w:left="17" w:leftChars="8" w:right="420" w:rightChars="200" w:firstLine="108" w:firstLineChars="45"/>
        <w:rPr>
          <w:rFonts w:hint="eastAsia" w:ascii="宋体" w:hAnsi="宋体" w:eastAsia="宋体" w:cs="宋体"/>
          <w:sz w:val="24"/>
        </w:rPr>
      </w:pPr>
      <w:r>
        <w:rPr>
          <w:rFonts w:hint="eastAsia" w:ascii="宋体" w:hAnsi="宋体" w:eastAsia="宋体" w:cs="宋体"/>
          <w:sz w:val="24"/>
          <w:u w:val="single"/>
        </w:rPr>
        <w:t>（投标人名称）</w:t>
      </w:r>
      <w:r>
        <w:rPr>
          <w:rFonts w:hint="eastAsia" w:ascii="宋体" w:hAnsi="宋体" w:eastAsia="宋体" w:cs="宋体"/>
          <w:sz w:val="24"/>
        </w:rPr>
        <w:t>系中华人民共和国合法企业，经营地址</w:t>
      </w:r>
      <w:r>
        <w:rPr>
          <w:rFonts w:hint="eastAsia" w:ascii="宋体" w:hAnsi="宋体" w:eastAsia="宋体" w:cs="宋体"/>
          <w:sz w:val="24"/>
          <w:u w:val="single"/>
        </w:rPr>
        <w:t xml:space="preserve">                            </w:t>
      </w:r>
      <w:r>
        <w:rPr>
          <w:rFonts w:hint="eastAsia" w:ascii="宋体" w:hAnsi="宋体" w:eastAsia="宋体" w:cs="宋体"/>
          <w:sz w:val="24"/>
        </w:rPr>
        <w:t>。</w:t>
      </w:r>
    </w:p>
    <w:p>
      <w:pPr>
        <w:snapToGrid w:val="0"/>
        <w:spacing w:beforeLines="50" w:after="50" w:line="460" w:lineRule="exact"/>
        <w:ind w:left="17" w:leftChars="8" w:right="420" w:rightChars="200" w:firstLine="108" w:firstLineChars="45"/>
        <w:rPr>
          <w:rFonts w:hint="eastAsia" w:ascii="宋体" w:hAnsi="宋体" w:eastAsia="宋体" w:cs="宋体"/>
          <w:sz w:val="24"/>
        </w:rPr>
      </w:pPr>
      <w:r>
        <w:rPr>
          <w:rFonts w:hint="eastAsia" w:ascii="宋体" w:hAnsi="宋体" w:eastAsia="宋体" w:cs="宋体"/>
          <w:sz w:val="24"/>
        </w:rPr>
        <w:t>我</w:t>
      </w:r>
      <w:r>
        <w:rPr>
          <w:rFonts w:hint="eastAsia" w:ascii="宋体" w:hAnsi="宋体" w:eastAsia="宋体" w:cs="宋体"/>
          <w:sz w:val="24"/>
          <w:u w:val="single"/>
        </w:rPr>
        <w:t>（姓名）</w:t>
      </w:r>
      <w:r>
        <w:rPr>
          <w:rFonts w:hint="eastAsia" w:ascii="宋体" w:hAnsi="宋体" w:eastAsia="宋体" w:cs="宋体"/>
          <w:sz w:val="24"/>
        </w:rPr>
        <w:t>系</w:t>
      </w:r>
      <w:r>
        <w:rPr>
          <w:rFonts w:hint="eastAsia" w:ascii="宋体" w:hAnsi="宋体" w:eastAsia="宋体" w:cs="宋体"/>
          <w:sz w:val="24"/>
          <w:u w:val="single"/>
        </w:rPr>
        <w:t>（投标人名称）</w:t>
      </w:r>
      <w:r>
        <w:rPr>
          <w:rFonts w:hint="eastAsia" w:ascii="宋体" w:hAnsi="宋体" w:eastAsia="宋体" w:cs="宋体"/>
          <w:sz w:val="24"/>
        </w:rPr>
        <w:t>的法定代表人，我方愿意参加贵方组织的</w:t>
      </w:r>
      <w:r>
        <w:rPr>
          <w:rFonts w:hint="eastAsia" w:ascii="宋体" w:hAnsi="宋体" w:eastAsia="宋体" w:cs="宋体"/>
          <w:sz w:val="24"/>
          <w:u w:val="single"/>
        </w:rPr>
        <w:t>（招标项目名称）（编号为：            ）</w:t>
      </w:r>
      <w:r>
        <w:rPr>
          <w:rFonts w:hint="eastAsia" w:ascii="宋体" w:hAnsi="宋体" w:eastAsia="宋体" w:cs="宋体"/>
          <w:sz w:val="24"/>
        </w:rPr>
        <w:t>的投标，为此，我方就本次投标有关事项郑重声明如下：</w:t>
      </w:r>
    </w:p>
    <w:p>
      <w:pPr>
        <w:snapToGrid w:val="0"/>
        <w:spacing w:beforeLines="50" w:after="50" w:line="460" w:lineRule="exact"/>
        <w:ind w:left="17" w:leftChars="8" w:right="420" w:rightChars="200" w:firstLine="108" w:firstLineChars="45"/>
        <w:rPr>
          <w:rFonts w:hint="eastAsia" w:ascii="宋体" w:hAnsi="宋体" w:eastAsia="宋体" w:cs="宋体"/>
          <w:sz w:val="24"/>
        </w:rPr>
      </w:pPr>
      <w:r>
        <w:rPr>
          <w:rFonts w:hint="eastAsia" w:ascii="宋体" w:hAnsi="宋体" w:eastAsia="宋体" w:cs="宋体"/>
          <w:sz w:val="24"/>
        </w:rPr>
        <w:t>1、我方已详细审查全部招标文件，同意招标文件的各项要求。</w:t>
      </w:r>
    </w:p>
    <w:p>
      <w:pPr>
        <w:snapToGrid w:val="0"/>
        <w:spacing w:beforeLines="50" w:after="50" w:line="460" w:lineRule="exact"/>
        <w:ind w:left="17" w:leftChars="8" w:right="420" w:rightChars="200" w:firstLine="108" w:firstLineChars="45"/>
        <w:rPr>
          <w:rFonts w:hint="eastAsia" w:ascii="宋体" w:hAnsi="宋体" w:eastAsia="宋体" w:cs="宋体"/>
          <w:sz w:val="24"/>
        </w:rPr>
      </w:pPr>
      <w:r>
        <w:rPr>
          <w:rFonts w:hint="eastAsia" w:ascii="宋体" w:hAnsi="宋体" w:eastAsia="宋体" w:cs="宋体"/>
          <w:sz w:val="24"/>
        </w:rPr>
        <w:t>2、我方向贵方提交的所有投标文件、资料都是准确的和真实的。</w:t>
      </w:r>
    </w:p>
    <w:p>
      <w:pPr>
        <w:snapToGrid w:val="0"/>
        <w:spacing w:beforeLines="50" w:after="50" w:line="460" w:lineRule="exact"/>
        <w:ind w:left="17" w:leftChars="8" w:right="420" w:rightChars="200" w:firstLine="108" w:firstLineChars="45"/>
        <w:rPr>
          <w:rFonts w:hint="eastAsia" w:ascii="宋体" w:hAnsi="宋体" w:eastAsia="宋体" w:cs="宋体"/>
          <w:sz w:val="24"/>
        </w:rPr>
      </w:pPr>
      <w:r>
        <w:rPr>
          <w:rFonts w:hint="eastAsia" w:ascii="宋体" w:hAnsi="宋体" w:eastAsia="宋体" w:cs="宋体"/>
          <w:sz w:val="24"/>
        </w:rPr>
        <w:t>3、若中标，我方将按招标文件规定履行合同责任和义务。</w:t>
      </w:r>
    </w:p>
    <w:p>
      <w:pPr>
        <w:snapToGrid w:val="0"/>
        <w:spacing w:beforeLines="50" w:after="50" w:line="460" w:lineRule="exact"/>
        <w:ind w:left="17" w:leftChars="8" w:right="420" w:rightChars="200" w:firstLine="108" w:firstLineChars="45"/>
        <w:rPr>
          <w:rFonts w:hint="eastAsia" w:ascii="宋体" w:hAnsi="宋体" w:eastAsia="宋体" w:cs="宋体"/>
          <w:sz w:val="24"/>
        </w:rPr>
      </w:pPr>
      <w:r>
        <w:rPr>
          <w:rFonts w:hint="eastAsia" w:ascii="宋体" w:hAnsi="宋体" w:eastAsia="宋体" w:cs="宋体"/>
          <w:sz w:val="24"/>
        </w:rPr>
        <w:t>4、我方不是采购人的附属机构；在获知本项目采购信息后，与采购人聘请的为此项目提供咨询服务的公司及其附属机构没有任何联系。</w:t>
      </w:r>
    </w:p>
    <w:p>
      <w:pPr>
        <w:snapToGrid w:val="0"/>
        <w:spacing w:beforeLines="50" w:after="50" w:line="460" w:lineRule="exact"/>
        <w:ind w:left="17" w:leftChars="8" w:right="420" w:rightChars="200" w:firstLine="108" w:firstLineChars="45"/>
        <w:rPr>
          <w:rFonts w:hint="eastAsia" w:ascii="宋体" w:hAnsi="宋体" w:eastAsia="宋体" w:cs="宋体"/>
          <w:sz w:val="24"/>
        </w:rPr>
      </w:pPr>
      <w:r>
        <w:rPr>
          <w:rFonts w:hint="eastAsia" w:ascii="宋体" w:hAnsi="宋体" w:eastAsia="宋体" w:cs="宋体"/>
          <w:sz w:val="24"/>
        </w:rPr>
        <w:t>5、投标文件自开标日起有效期为90天。</w:t>
      </w:r>
    </w:p>
    <w:p>
      <w:pPr>
        <w:snapToGrid w:val="0"/>
        <w:spacing w:line="460" w:lineRule="exact"/>
        <w:ind w:left="17" w:leftChars="8" w:right="420" w:rightChars="200" w:firstLine="108" w:firstLineChars="45"/>
        <w:jc w:val="left"/>
        <w:rPr>
          <w:rFonts w:hint="eastAsia" w:ascii="宋体" w:hAnsi="宋体" w:eastAsia="宋体" w:cs="宋体"/>
          <w:b/>
          <w:sz w:val="24"/>
        </w:rPr>
      </w:pPr>
      <w:r>
        <w:rPr>
          <w:rFonts w:hint="eastAsia" w:ascii="宋体" w:hAnsi="宋体" w:eastAsia="宋体" w:cs="宋体"/>
          <w:b/>
          <w:sz w:val="24"/>
        </w:rPr>
        <w:t>6、我方参与本项目前3年内的经营活动中没有重大违法记录；</w:t>
      </w:r>
    </w:p>
    <w:p>
      <w:pPr>
        <w:snapToGrid w:val="0"/>
        <w:spacing w:beforeLines="50" w:after="50" w:line="460" w:lineRule="exact"/>
        <w:ind w:left="17" w:leftChars="8" w:right="420" w:rightChars="200" w:firstLine="108" w:firstLineChars="45"/>
        <w:rPr>
          <w:rFonts w:hint="eastAsia" w:ascii="宋体" w:hAnsi="宋体" w:eastAsia="宋体" w:cs="宋体"/>
          <w:sz w:val="24"/>
        </w:rPr>
      </w:pPr>
      <w:r>
        <w:rPr>
          <w:rFonts w:hint="eastAsia" w:ascii="宋体" w:hAnsi="宋体" w:eastAsia="宋体" w:cs="宋体"/>
          <w:sz w:val="24"/>
        </w:rPr>
        <w:t>7、我方通过“信用中国”网站（www.creditchina.gov.cn）、中国政府采购网（www.ccgp.gov.cn）查询，未被列入失信被执行人、重大税收违法案件当事人名单、政府采购严重违法失信行为记录名单。</w:t>
      </w:r>
    </w:p>
    <w:p>
      <w:pPr>
        <w:snapToGrid w:val="0"/>
        <w:spacing w:beforeLines="50" w:after="50" w:line="460" w:lineRule="exact"/>
        <w:ind w:left="17" w:leftChars="8" w:right="420" w:rightChars="200" w:firstLine="108" w:firstLineChars="45"/>
        <w:rPr>
          <w:rFonts w:hint="eastAsia" w:ascii="宋体" w:hAnsi="宋体" w:eastAsia="宋体" w:cs="宋体"/>
          <w:sz w:val="24"/>
        </w:rPr>
      </w:pPr>
      <w:r>
        <w:rPr>
          <w:rFonts w:hint="eastAsia" w:ascii="宋体" w:hAnsi="宋体" w:eastAsia="宋体" w:cs="宋体"/>
          <w:sz w:val="24"/>
        </w:rPr>
        <w:t>8、以上事项如有虚假或隐瞒，我方愿意承担一切后果，并不再寻求任何旨在减轻或免除法律责任的辩解。</w:t>
      </w:r>
    </w:p>
    <w:p>
      <w:pPr>
        <w:snapToGrid w:val="0"/>
        <w:spacing w:beforeLines="50" w:after="50" w:line="460" w:lineRule="exact"/>
        <w:ind w:left="17" w:leftChars="8" w:right="420" w:rightChars="200" w:firstLine="108" w:firstLineChars="45"/>
        <w:rPr>
          <w:rFonts w:hint="eastAsia" w:ascii="宋体" w:hAnsi="宋体" w:eastAsia="宋体" w:cs="宋体"/>
          <w:sz w:val="30"/>
          <w:szCs w:val="30"/>
          <w:u w:val="single"/>
        </w:rPr>
      </w:pPr>
      <w:r>
        <w:rPr>
          <w:rFonts w:hint="eastAsia" w:ascii="宋体" w:hAnsi="宋体" w:eastAsia="宋体" w:cs="宋体"/>
          <w:sz w:val="24"/>
        </w:rPr>
        <w:t>投标方代表签名：</w:t>
      </w:r>
      <w:r>
        <w:rPr>
          <w:rFonts w:hint="eastAsia" w:ascii="宋体" w:hAnsi="宋体" w:eastAsia="宋体" w:cs="宋体"/>
          <w:sz w:val="24"/>
          <w:u w:val="single"/>
        </w:rPr>
        <w:t xml:space="preserve">          </w:t>
      </w:r>
      <w:r>
        <w:rPr>
          <w:rFonts w:hint="eastAsia" w:ascii="宋体" w:hAnsi="宋体" w:eastAsia="宋体" w:cs="宋体"/>
          <w:sz w:val="24"/>
        </w:rPr>
        <w:t xml:space="preserve">  日 期：</w:t>
      </w:r>
      <w:r>
        <w:rPr>
          <w:rFonts w:hint="eastAsia" w:ascii="宋体" w:hAnsi="宋体" w:eastAsia="宋体" w:cs="宋体"/>
          <w:sz w:val="24"/>
          <w:u w:val="single"/>
        </w:rPr>
        <w:t xml:space="preserve">          </w:t>
      </w:r>
    </w:p>
    <w:p>
      <w:pPr>
        <w:snapToGrid w:val="0"/>
        <w:spacing w:beforeLines="50" w:after="50" w:line="460" w:lineRule="exact"/>
        <w:ind w:left="17" w:leftChars="8" w:right="420" w:rightChars="200" w:firstLine="135" w:firstLineChars="45"/>
        <w:rPr>
          <w:rFonts w:hint="eastAsia" w:ascii="宋体" w:hAnsi="宋体" w:eastAsia="宋体" w:cs="宋体"/>
          <w:sz w:val="30"/>
          <w:szCs w:val="30"/>
        </w:rPr>
      </w:pPr>
      <w:r>
        <w:rPr>
          <w:rFonts w:hint="eastAsia" w:ascii="宋体" w:hAnsi="宋体" w:eastAsia="宋体" w:cs="宋体"/>
          <w:sz w:val="30"/>
          <w:szCs w:val="30"/>
        </w:rPr>
        <w:t>投标人全称（公章）：</w:t>
      </w:r>
      <w:r>
        <w:rPr>
          <w:rFonts w:hint="eastAsia" w:ascii="宋体" w:hAnsi="宋体" w:eastAsia="宋体" w:cs="宋体"/>
          <w:sz w:val="30"/>
          <w:szCs w:val="30"/>
          <w:u w:val="single"/>
        </w:rPr>
        <w:t xml:space="preserve">             </w:t>
      </w:r>
      <w:r>
        <w:rPr>
          <w:rFonts w:hint="eastAsia" w:ascii="宋体" w:hAnsi="宋体" w:eastAsia="宋体" w:cs="宋体"/>
          <w:sz w:val="30"/>
          <w:szCs w:val="30"/>
        </w:rPr>
        <w:t xml:space="preserve">       </w:t>
      </w:r>
    </w:p>
    <w:p>
      <w:pPr>
        <w:snapToGrid w:val="0"/>
        <w:spacing w:beforeLines="50" w:after="50" w:line="460" w:lineRule="exact"/>
        <w:ind w:left="17" w:leftChars="8" w:right="420" w:rightChars="200" w:firstLine="135" w:firstLineChars="45"/>
        <w:rPr>
          <w:rFonts w:hint="eastAsia" w:ascii="宋体" w:hAnsi="宋体" w:eastAsia="宋体" w:cs="宋体"/>
          <w:sz w:val="30"/>
          <w:szCs w:val="30"/>
        </w:rPr>
      </w:pPr>
    </w:p>
    <w:p>
      <w:pPr>
        <w:snapToGrid w:val="0"/>
        <w:spacing w:beforeLines="50" w:after="50" w:line="460" w:lineRule="exact"/>
        <w:ind w:left="17" w:leftChars="8" w:right="420" w:rightChars="200" w:firstLine="135" w:firstLineChars="45"/>
        <w:rPr>
          <w:rFonts w:hint="eastAsia" w:ascii="宋体" w:hAnsi="宋体" w:eastAsia="宋体" w:cs="宋体"/>
          <w:sz w:val="30"/>
          <w:szCs w:val="30"/>
        </w:rPr>
      </w:pPr>
    </w:p>
    <w:p>
      <w:pPr>
        <w:snapToGrid w:val="0"/>
        <w:spacing w:beforeLines="50" w:after="50" w:line="460" w:lineRule="exact"/>
        <w:ind w:left="17" w:leftChars="8" w:right="420" w:rightChars="200" w:firstLine="135" w:firstLineChars="45"/>
        <w:rPr>
          <w:rFonts w:hint="eastAsia" w:ascii="宋体" w:hAnsi="宋体" w:eastAsia="宋体" w:cs="宋体"/>
          <w:sz w:val="30"/>
          <w:szCs w:val="30"/>
        </w:rPr>
      </w:pPr>
    </w:p>
    <w:p>
      <w:pPr>
        <w:ind w:left="17" w:leftChars="8" w:right="420" w:rightChars="200" w:firstLine="126" w:firstLineChars="45"/>
        <w:rPr>
          <w:rFonts w:hint="eastAsia" w:ascii="宋体" w:hAnsi="宋体" w:eastAsia="宋体" w:cs="宋体"/>
          <w:sz w:val="28"/>
          <w:szCs w:val="28"/>
        </w:rPr>
      </w:pPr>
    </w:p>
    <w:p>
      <w:pPr>
        <w:ind w:left="17" w:leftChars="8" w:right="420" w:rightChars="200" w:firstLine="126" w:firstLineChars="45"/>
        <w:rPr>
          <w:rFonts w:hint="eastAsia" w:ascii="宋体" w:hAnsi="宋体" w:eastAsia="宋体" w:cs="宋体"/>
          <w:sz w:val="28"/>
          <w:szCs w:val="28"/>
        </w:rPr>
      </w:pPr>
      <w:r>
        <w:rPr>
          <w:rFonts w:hint="eastAsia" w:ascii="宋体" w:hAnsi="宋体" w:eastAsia="宋体" w:cs="宋体"/>
          <w:sz w:val="28"/>
          <w:szCs w:val="28"/>
        </w:rPr>
        <w:t>附件2：</w:t>
      </w:r>
    </w:p>
    <w:p>
      <w:pPr>
        <w:ind w:left="17" w:leftChars="8" w:right="420" w:rightChars="200" w:firstLine="136" w:firstLineChars="45"/>
        <w:jc w:val="center"/>
        <w:rPr>
          <w:rFonts w:hint="eastAsia" w:ascii="宋体" w:hAnsi="宋体" w:eastAsia="宋体" w:cs="宋体"/>
          <w:b/>
          <w:bCs/>
          <w:color w:val="000000"/>
          <w:sz w:val="30"/>
          <w:szCs w:val="30"/>
        </w:rPr>
      </w:pPr>
      <w:r>
        <w:rPr>
          <w:rFonts w:hint="eastAsia" w:ascii="宋体" w:hAnsi="宋体" w:eastAsia="宋体" w:cs="宋体"/>
          <w:b/>
          <w:bCs/>
          <w:color w:val="000000"/>
          <w:sz w:val="30"/>
          <w:szCs w:val="30"/>
        </w:rPr>
        <w:t>法定代表人身份</w:t>
      </w:r>
    </w:p>
    <w:p>
      <w:pPr>
        <w:ind w:left="17" w:leftChars="8" w:right="420" w:rightChars="200" w:firstLine="94" w:firstLineChars="45"/>
        <w:rPr>
          <w:rFonts w:hint="eastAsia" w:ascii="宋体" w:hAnsi="宋体" w:eastAsia="宋体" w:cs="宋体"/>
          <w:color w:val="000000"/>
          <w:szCs w:val="21"/>
        </w:rPr>
      </w:pPr>
    </w:p>
    <w:p>
      <w:pPr>
        <w:spacing w:line="360" w:lineRule="auto"/>
        <w:ind w:left="17" w:leftChars="8" w:right="420" w:rightChars="200" w:firstLine="108" w:firstLineChars="45"/>
        <w:rPr>
          <w:rFonts w:hint="eastAsia" w:ascii="宋体" w:hAnsi="宋体" w:eastAsia="宋体" w:cs="宋体"/>
          <w:color w:val="000000"/>
          <w:sz w:val="24"/>
        </w:rPr>
      </w:pPr>
      <w:r>
        <w:rPr>
          <w:rFonts w:hint="eastAsia" w:ascii="宋体" w:hAnsi="宋体" w:eastAsia="宋体" w:cs="宋体"/>
          <w:color w:val="000000"/>
          <w:sz w:val="24"/>
        </w:rPr>
        <w:t>投标人名称：</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 xml:space="preserve"> </w:t>
      </w:r>
    </w:p>
    <w:p>
      <w:pPr>
        <w:spacing w:line="360" w:lineRule="auto"/>
        <w:ind w:left="17" w:leftChars="8" w:right="420" w:rightChars="200" w:firstLine="108" w:firstLineChars="45"/>
        <w:rPr>
          <w:rFonts w:hint="eastAsia" w:ascii="宋体" w:hAnsi="宋体" w:eastAsia="宋体" w:cs="宋体"/>
          <w:color w:val="000000"/>
          <w:sz w:val="24"/>
        </w:rPr>
      </w:pPr>
      <w:r>
        <w:rPr>
          <w:rFonts w:hint="eastAsia" w:ascii="宋体" w:hAnsi="宋体" w:eastAsia="宋体" w:cs="宋体"/>
          <w:color w:val="000000"/>
          <w:sz w:val="24"/>
        </w:rPr>
        <w:t>单位性质：</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 xml:space="preserve"> </w:t>
      </w:r>
    </w:p>
    <w:p>
      <w:pPr>
        <w:spacing w:line="360" w:lineRule="auto"/>
        <w:ind w:left="17" w:leftChars="8" w:right="420" w:rightChars="200" w:firstLine="108" w:firstLineChars="45"/>
        <w:rPr>
          <w:rFonts w:hint="eastAsia" w:ascii="宋体" w:hAnsi="宋体" w:eastAsia="宋体" w:cs="宋体"/>
          <w:color w:val="000000"/>
          <w:sz w:val="24"/>
        </w:rPr>
      </w:pPr>
      <w:r>
        <w:rPr>
          <w:rFonts w:hint="eastAsia" w:ascii="宋体" w:hAnsi="宋体" w:eastAsia="宋体" w:cs="宋体"/>
          <w:color w:val="000000"/>
          <w:sz w:val="24"/>
        </w:rPr>
        <w:t>地址：</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 xml:space="preserve"> </w:t>
      </w:r>
    </w:p>
    <w:p>
      <w:pPr>
        <w:spacing w:line="360" w:lineRule="auto"/>
        <w:ind w:left="17" w:leftChars="8" w:right="420" w:rightChars="200" w:firstLine="108" w:firstLineChars="45"/>
        <w:rPr>
          <w:rFonts w:hint="eastAsia" w:ascii="宋体" w:hAnsi="宋体" w:eastAsia="宋体" w:cs="宋体"/>
          <w:color w:val="000000"/>
          <w:sz w:val="24"/>
        </w:rPr>
      </w:pPr>
      <w:r>
        <w:rPr>
          <w:rFonts w:hint="eastAsia" w:ascii="宋体" w:hAnsi="宋体" w:eastAsia="宋体" w:cs="宋体"/>
          <w:color w:val="000000"/>
          <w:sz w:val="24"/>
        </w:rPr>
        <w:t>成立时间：</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年</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月</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日</w:t>
      </w:r>
    </w:p>
    <w:p>
      <w:pPr>
        <w:spacing w:line="360" w:lineRule="auto"/>
        <w:ind w:left="17" w:leftChars="8" w:right="420" w:rightChars="200" w:firstLine="108" w:firstLineChars="45"/>
        <w:rPr>
          <w:rFonts w:hint="eastAsia" w:ascii="宋体" w:hAnsi="宋体" w:eastAsia="宋体" w:cs="宋体"/>
          <w:color w:val="000000"/>
          <w:sz w:val="24"/>
        </w:rPr>
      </w:pPr>
      <w:r>
        <w:rPr>
          <w:rFonts w:hint="eastAsia" w:ascii="宋体" w:hAnsi="宋体" w:eastAsia="宋体" w:cs="宋体"/>
          <w:color w:val="000000"/>
          <w:sz w:val="24"/>
        </w:rPr>
        <w:t>经营期限：</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 xml:space="preserve"> </w:t>
      </w:r>
    </w:p>
    <w:p>
      <w:pPr>
        <w:spacing w:line="360" w:lineRule="auto"/>
        <w:ind w:left="17" w:leftChars="8" w:right="420" w:rightChars="200" w:firstLine="108" w:firstLineChars="45"/>
        <w:rPr>
          <w:rFonts w:hint="eastAsia" w:ascii="宋体" w:hAnsi="宋体" w:eastAsia="宋体" w:cs="宋体"/>
          <w:color w:val="000000"/>
          <w:sz w:val="24"/>
        </w:rPr>
      </w:pPr>
      <w:r>
        <w:rPr>
          <w:rFonts w:hint="eastAsia" w:ascii="宋体" w:hAnsi="宋体" w:eastAsia="宋体" w:cs="宋体"/>
          <w:color w:val="000000"/>
          <w:sz w:val="24"/>
        </w:rPr>
        <w:t>姓名：</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性别：</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年龄：</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_职务：</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_</w:t>
      </w:r>
    </w:p>
    <w:p>
      <w:pPr>
        <w:spacing w:line="360" w:lineRule="auto"/>
        <w:ind w:left="17" w:leftChars="8" w:right="420" w:rightChars="200" w:firstLine="108" w:firstLineChars="45"/>
        <w:rPr>
          <w:rFonts w:hint="eastAsia" w:ascii="宋体" w:hAnsi="宋体" w:eastAsia="宋体" w:cs="宋体"/>
          <w:color w:val="000000"/>
          <w:sz w:val="24"/>
        </w:rPr>
      </w:pPr>
    </w:p>
    <w:p>
      <w:pPr>
        <w:ind w:left="17" w:leftChars="8" w:right="420" w:rightChars="200" w:firstLine="108" w:firstLineChars="45"/>
        <w:rPr>
          <w:rFonts w:hint="eastAsia" w:ascii="宋体" w:hAnsi="宋体" w:eastAsia="宋体" w:cs="宋体"/>
          <w:color w:val="000000"/>
          <w:sz w:val="24"/>
        </w:rPr>
      </w:pPr>
      <w:r>
        <w:rPr>
          <w:rFonts w:hint="eastAsia" w:ascii="宋体" w:hAnsi="宋体" w:eastAsia="宋体" w:cs="宋体"/>
          <w:color w:val="000000"/>
          <w:sz w:val="24"/>
        </w:rPr>
        <w:t>系</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（投标人名称）的法定代表人。</w:t>
      </w:r>
    </w:p>
    <w:p>
      <w:pPr>
        <w:spacing w:line="360" w:lineRule="auto"/>
        <w:ind w:left="17" w:leftChars="8" w:right="420" w:rightChars="200" w:firstLine="108" w:firstLineChars="45"/>
        <w:rPr>
          <w:rFonts w:hint="eastAsia" w:ascii="宋体" w:hAnsi="宋体" w:eastAsia="宋体" w:cs="宋体"/>
          <w:color w:val="000000"/>
          <w:sz w:val="24"/>
        </w:rPr>
      </w:pPr>
    </w:p>
    <w:p>
      <w:pPr>
        <w:spacing w:line="360" w:lineRule="auto"/>
        <w:ind w:left="17" w:leftChars="8" w:right="420" w:rightChars="200" w:firstLine="108" w:firstLineChars="45"/>
        <w:rPr>
          <w:rFonts w:hint="eastAsia" w:ascii="宋体" w:hAnsi="宋体" w:eastAsia="宋体" w:cs="宋体"/>
          <w:color w:val="000000"/>
          <w:sz w:val="24"/>
        </w:rPr>
      </w:pPr>
      <w:r>
        <w:rPr>
          <w:rFonts w:hint="eastAsia" w:ascii="宋体" w:hAnsi="宋体" w:eastAsia="宋体" w:cs="宋体"/>
          <w:color w:val="000000"/>
          <w:sz w:val="24"/>
        </w:rPr>
        <w:t>特此</w:t>
      </w:r>
      <w:r>
        <w:rPr>
          <w:rFonts w:hint="eastAsia" w:ascii="宋体" w:hAnsi="宋体" w:eastAsia="宋体" w:cs="宋体"/>
          <w:color w:val="000000"/>
          <w:sz w:val="24"/>
          <w:lang w:eastAsia="zh-CN"/>
        </w:rPr>
        <w:t>说</w:t>
      </w:r>
      <w:r>
        <w:rPr>
          <w:rFonts w:hint="eastAsia" w:ascii="宋体" w:hAnsi="宋体" w:eastAsia="宋体" w:cs="宋体"/>
          <w:color w:val="000000"/>
          <w:sz w:val="24"/>
        </w:rPr>
        <w:t>明。</w:t>
      </w:r>
    </w:p>
    <w:p>
      <w:pPr>
        <w:spacing w:line="360" w:lineRule="auto"/>
        <w:ind w:left="17" w:leftChars="8" w:right="420" w:rightChars="200" w:firstLine="108" w:firstLineChars="45"/>
        <w:rPr>
          <w:rFonts w:hint="eastAsia" w:ascii="宋体" w:hAnsi="宋体" w:eastAsia="宋体" w:cs="宋体"/>
          <w:color w:val="000000"/>
          <w:sz w:val="24"/>
        </w:rPr>
      </w:pPr>
    </w:p>
    <w:p>
      <w:pPr>
        <w:ind w:left="17" w:leftChars="8" w:right="420" w:rightChars="200" w:firstLine="108" w:firstLineChars="45"/>
        <w:rPr>
          <w:rFonts w:hint="eastAsia" w:ascii="宋体" w:hAnsi="宋体" w:eastAsia="宋体" w:cs="宋体"/>
          <w:color w:val="000000"/>
          <w:sz w:val="24"/>
        </w:rPr>
      </w:pPr>
    </w:p>
    <w:p>
      <w:pPr>
        <w:ind w:left="17" w:leftChars="8" w:right="420" w:rightChars="200" w:firstLine="108" w:firstLineChars="45"/>
        <w:rPr>
          <w:rFonts w:hint="eastAsia" w:ascii="宋体" w:hAnsi="宋体" w:eastAsia="宋体" w:cs="宋体"/>
          <w:color w:val="000000"/>
          <w:sz w:val="24"/>
        </w:rPr>
      </w:pPr>
    </w:p>
    <w:p>
      <w:pPr>
        <w:ind w:left="17" w:leftChars="8" w:right="420" w:rightChars="200" w:firstLine="108" w:firstLineChars="45"/>
        <w:rPr>
          <w:rFonts w:hint="eastAsia" w:ascii="宋体" w:hAnsi="宋体" w:eastAsia="宋体" w:cs="宋体"/>
          <w:color w:val="000000"/>
          <w:sz w:val="24"/>
        </w:rPr>
      </w:pPr>
      <w:r>
        <w:rPr>
          <w:rFonts w:hint="eastAsia" w:ascii="宋体" w:hAnsi="宋体" w:eastAsia="宋体" w:cs="宋体"/>
          <w:color w:val="000000"/>
          <w:sz w:val="24"/>
        </w:rPr>
        <w:t>投标人：</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（盖单位章）</w:t>
      </w:r>
    </w:p>
    <w:p>
      <w:pPr>
        <w:ind w:left="17" w:leftChars="8" w:right="420" w:rightChars="200" w:firstLine="108" w:firstLineChars="45"/>
        <w:rPr>
          <w:rFonts w:hint="eastAsia" w:ascii="宋体" w:hAnsi="宋体" w:eastAsia="宋体" w:cs="宋体"/>
          <w:color w:val="000000"/>
          <w:sz w:val="24"/>
          <w:u w:val="single"/>
        </w:rPr>
      </w:pPr>
    </w:p>
    <w:p>
      <w:pPr>
        <w:ind w:left="17" w:leftChars="8" w:right="420" w:rightChars="200" w:firstLine="108" w:firstLineChars="45"/>
        <w:rPr>
          <w:rFonts w:hint="eastAsia" w:ascii="宋体" w:hAnsi="宋体" w:eastAsia="宋体" w:cs="宋体"/>
          <w:color w:val="000000"/>
          <w:sz w:val="24"/>
          <w:u w:val="single"/>
        </w:rPr>
      </w:pPr>
    </w:p>
    <w:p>
      <w:pPr>
        <w:ind w:left="17" w:leftChars="8" w:right="420" w:rightChars="200" w:firstLine="108" w:firstLineChars="45"/>
        <w:rPr>
          <w:rFonts w:hint="eastAsia" w:ascii="宋体" w:hAnsi="宋体" w:eastAsia="宋体" w:cs="宋体"/>
          <w:color w:val="000000"/>
          <w:sz w:val="24"/>
        </w:rPr>
      </w:pPr>
      <w:r>
        <w:rPr>
          <w:rFonts w:hint="eastAsia" w:ascii="宋体" w:hAnsi="宋体" w:eastAsia="宋体" w:cs="宋体"/>
          <w:color w:val="000000"/>
          <w:sz w:val="24"/>
          <w:u w:val="single"/>
        </w:rPr>
        <w:t xml:space="preserve">        </w:t>
      </w:r>
      <w:r>
        <w:rPr>
          <w:rFonts w:hint="eastAsia" w:ascii="宋体" w:hAnsi="宋体" w:eastAsia="宋体" w:cs="宋体"/>
          <w:color w:val="000000"/>
          <w:sz w:val="24"/>
        </w:rPr>
        <w:t>年</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月</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日</w:t>
      </w:r>
    </w:p>
    <w:p>
      <w:pPr>
        <w:ind w:left="17" w:leftChars="8" w:right="420" w:rightChars="200" w:firstLine="94" w:firstLineChars="45"/>
        <w:rPr>
          <w:rFonts w:hint="eastAsia" w:ascii="宋体" w:hAnsi="宋体" w:eastAsia="宋体" w:cs="宋体"/>
          <w:color w:val="000000"/>
          <w:szCs w:val="21"/>
        </w:rPr>
      </w:pPr>
    </w:p>
    <w:p>
      <w:pPr>
        <w:ind w:left="17" w:leftChars="8" w:right="420" w:rightChars="200" w:firstLine="94" w:firstLineChars="45"/>
        <w:rPr>
          <w:rFonts w:hint="eastAsia" w:ascii="宋体" w:hAnsi="宋体" w:eastAsia="宋体" w:cs="宋体"/>
          <w:color w:val="000000"/>
          <w:szCs w:val="21"/>
        </w:rPr>
      </w:pPr>
    </w:p>
    <w:p>
      <w:pPr>
        <w:ind w:left="17" w:leftChars="8" w:right="420" w:rightChars="200" w:firstLine="94" w:firstLineChars="45"/>
        <w:rPr>
          <w:rFonts w:hint="eastAsia" w:ascii="宋体" w:hAnsi="宋体" w:eastAsia="宋体" w:cs="宋体"/>
          <w:color w:val="000000"/>
          <w:szCs w:val="21"/>
        </w:rPr>
      </w:pPr>
    </w:p>
    <w:p>
      <w:pPr>
        <w:ind w:left="17" w:leftChars="8" w:right="420" w:rightChars="200" w:firstLine="108" w:firstLineChars="45"/>
        <w:rPr>
          <w:rFonts w:hint="eastAsia" w:ascii="宋体" w:hAnsi="宋体" w:eastAsia="宋体" w:cs="宋体"/>
          <w:sz w:val="24"/>
        </w:rPr>
      </w:pPr>
      <w:r>
        <w:rPr>
          <w:rFonts w:hint="eastAsia" w:ascii="宋体" w:hAnsi="宋体" w:eastAsia="宋体" w:cs="宋体"/>
          <w:sz w:val="24"/>
        </w:rPr>
        <w:t>附：法定代表人有效身份证复印件（加盖公章）。</w:t>
      </w:r>
    </w:p>
    <w:p>
      <w:pPr>
        <w:ind w:left="17" w:leftChars="8" w:right="420" w:rightChars="200" w:firstLine="94" w:firstLineChars="45"/>
        <w:rPr>
          <w:rFonts w:hint="eastAsia" w:ascii="宋体" w:hAnsi="宋体" w:eastAsia="宋体" w:cs="宋体"/>
          <w:color w:val="000000"/>
          <w:szCs w:val="21"/>
        </w:rPr>
        <w:sectPr>
          <w:footerReference r:id="rId5" w:type="default"/>
          <w:pgSz w:w="11906" w:h="16838"/>
          <w:pgMar w:top="1417" w:right="1134" w:bottom="1417" w:left="1134" w:header="851" w:footer="992" w:gutter="0"/>
          <w:cols w:space="720" w:num="1"/>
          <w:docGrid w:type="lines" w:linePitch="321" w:charSpace="0"/>
        </w:sectPr>
      </w:pPr>
    </w:p>
    <w:p>
      <w:pPr>
        <w:snapToGrid w:val="0"/>
        <w:spacing w:beforeLines="50" w:after="50" w:line="460" w:lineRule="exact"/>
        <w:ind w:left="17" w:leftChars="8" w:right="420" w:rightChars="200" w:firstLine="126" w:firstLineChars="45"/>
        <w:rPr>
          <w:rFonts w:hint="eastAsia" w:ascii="宋体" w:hAnsi="宋体" w:eastAsia="宋体" w:cs="宋体"/>
          <w:sz w:val="28"/>
          <w:szCs w:val="28"/>
        </w:rPr>
      </w:pPr>
    </w:p>
    <w:p>
      <w:pPr>
        <w:snapToGrid w:val="0"/>
        <w:spacing w:before="50" w:after="50"/>
        <w:ind w:left="17" w:leftChars="8" w:right="420" w:rightChars="200" w:firstLine="108" w:firstLineChars="45"/>
        <w:jc w:val="center"/>
        <w:rPr>
          <w:rFonts w:hint="eastAsia" w:ascii="宋体" w:hAnsi="宋体" w:eastAsia="宋体" w:cs="宋体"/>
          <w:b/>
          <w:sz w:val="24"/>
        </w:rPr>
      </w:pPr>
      <w:r>
        <w:rPr>
          <w:rFonts w:hint="eastAsia" w:ascii="宋体" w:hAnsi="宋体" w:eastAsia="宋体" w:cs="宋体"/>
          <w:b/>
          <w:sz w:val="24"/>
        </w:rPr>
        <w:t>法定代表人授权委托书</w:t>
      </w:r>
    </w:p>
    <w:p>
      <w:pPr>
        <w:snapToGrid w:val="0"/>
        <w:spacing w:beforeLines="50" w:after="50"/>
        <w:ind w:left="17" w:leftChars="8" w:right="420" w:rightChars="200" w:firstLine="108" w:firstLineChars="45"/>
        <w:jc w:val="center"/>
        <w:rPr>
          <w:rFonts w:hint="eastAsia" w:ascii="宋体" w:hAnsi="宋体" w:eastAsia="宋体" w:cs="宋体"/>
          <w:b/>
          <w:sz w:val="24"/>
        </w:rPr>
      </w:pPr>
    </w:p>
    <w:p>
      <w:pPr>
        <w:snapToGrid w:val="0"/>
        <w:spacing w:beforeLines="50" w:after="50" w:line="460" w:lineRule="exact"/>
        <w:ind w:left="17" w:leftChars="8" w:right="420" w:rightChars="200" w:firstLine="126" w:firstLineChars="45"/>
        <w:rPr>
          <w:rFonts w:hint="eastAsia" w:ascii="宋体" w:hAnsi="宋体" w:eastAsia="宋体" w:cs="宋体"/>
          <w:b/>
          <w:bCs/>
          <w:sz w:val="24"/>
        </w:rPr>
      </w:pPr>
      <w:r>
        <w:rPr>
          <w:rFonts w:hint="eastAsia" w:ascii="宋体" w:hAnsi="宋体" w:eastAsia="宋体" w:cs="宋体"/>
          <w:sz w:val="28"/>
          <w:szCs w:val="28"/>
        </w:rPr>
        <w:t>金华市创佳工程项目管理有限公司</w:t>
      </w:r>
      <w:r>
        <w:rPr>
          <w:rFonts w:hint="eastAsia" w:ascii="宋体" w:hAnsi="宋体" w:eastAsia="宋体" w:cs="宋体"/>
          <w:bCs/>
          <w:sz w:val="24"/>
        </w:rPr>
        <w:t>：</w:t>
      </w:r>
    </w:p>
    <w:p>
      <w:pPr>
        <w:snapToGrid w:val="0"/>
        <w:spacing w:beforeLines="50" w:after="50" w:line="460" w:lineRule="exact"/>
        <w:ind w:left="17" w:leftChars="8" w:right="420" w:rightChars="200" w:firstLine="108" w:firstLineChars="45"/>
        <w:rPr>
          <w:rFonts w:hint="eastAsia" w:ascii="宋体" w:hAnsi="宋体" w:eastAsia="宋体" w:cs="宋体"/>
          <w:sz w:val="24"/>
        </w:rPr>
      </w:pPr>
      <w:r>
        <w:rPr>
          <w:rFonts w:hint="eastAsia" w:ascii="宋体" w:hAnsi="宋体" w:eastAsia="宋体" w:cs="宋体"/>
          <w:sz w:val="24"/>
        </w:rPr>
        <w:t>我</w:t>
      </w:r>
      <w:r>
        <w:rPr>
          <w:rFonts w:hint="eastAsia" w:ascii="宋体" w:hAnsi="宋体" w:eastAsia="宋体" w:cs="宋体"/>
          <w:sz w:val="24"/>
          <w:u w:val="single"/>
        </w:rPr>
        <w:t xml:space="preserve">    </w:t>
      </w:r>
      <w:r>
        <w:rPr>
          <w:rFonts w:hint="eastAsia" w:ascii="宋体" w:hAnsi="宋体" w:eastAsia="宋体" w:cs="宋体"/>
          <w:sz w:val="24"/>
        </w:rPr>
        <w:t>（姓名）系</w:t>
      </w:r>
      <w:r>
        <w:rPr>
          <w:rFonts w:hint="eastAsia" w:ascii="宋体" w:hAnsi="宋体" w:eastAsia="宋体" w:cs="宋体"/>
          <w:sz w:val="24"/>
          <w:u w:val="single"/>
        </w:rPr>
        <w:t xml:space="preserve">    </w:t>
      </w:r>
      <w:r>
        <w:rPr>
          <w:rFonts w:hint="eastAsia" w:ascii="宋体" w:hAnsi="宋体" w:eastAsia="宋体" w:cs="宋体"/>
          <w:sz w:val="24"/>
        </w:rPr>
        <w:t xml:space="preserve">（投标人名称）的法定代表人，现授权委托本单位在职职工 </w:t>
      </w:r>
      <w:r>
        <w:rPr>
          <w:rFonts w:hint="eastAsia" w:ascii="宋体" w:hAnsi="宋体" w:eastAsia="宋体" w:cs="宋体"/>
          <w:sz w:val="24"/>
          <w:u w:val="single"/>
        </w:rPr>
        <w:t xml:space="preserve">         </w:t>
      </w:r>
      <w:r>
        <w:rPr>
          <w:rFonts w:hint="eastAsia" w:ascii="宋体" w:hAnsi="宋体" w:eastAsia="宋体" w:cs="宋体"/>
          <w:sz w:val="24"/>
        </w:rPr>
        <w:t>（姓名）为授权代表，以我方的名义参加项目编号：</w:t>
      </w:r>
      <w:r>
        <w:rPr>
          <w:rFonts w:hint="eastAsia" w:ascii="宋体" w:hAnsi="宋体" w:eastAsia="宋体" w:cs="宋体"/>
          <w:sz w:val="24"/>
          <w:u w:val="single"/>
        </w:rPr>
        <w:t xml:space="preserve">           </w:t>
      </w:r>
      <w:r>
        <w:rPr>
          <w:rFonts w:hint="eastAsia" w:ascii="宋体" w:hAnsi="宋体" w:eastAsia="宋体" w:cs="宋体"/>
          <w:sz w:val="24"/>
        </w:rPr>
        <w:t>项目名称</w:t>
      </w:r>
      <w:r>
        <w:rPr>
          <w:rFonts w:hint="eastAsia" w:ascii="宋体" w:hAnsi="宋体" w:eastAsia="宋体" w:cs="宋体"/>
          <w:sz w:val="24"/>
          <w:u w:val="single"/>
        </w:rPr>
        <w:t xml:space="preserve">：      </w:t>
      </w:r>
      <w:r>
        <w:rPr>
          <w:rFonts w:hint="eastAsia" w:ascii="宋体" w:hAnsi="宋体" w:eastAsia="宋体" w:cs="宋体"/>
          <w:sz w:val="24"/>
        </w:rPr>
        <w:t>项目的投标活动，并代表我方全权办理针对上述项目的投标、开标、评标、签约等具体事务和签署相关文件。我方对授权代表的签名事项负全部责任。</w:t>
      </w:r>
    </w:p>
    <w:p>
      <w:pPr>
        <w:snapToGrid w:val="0"/>
        <w:spacing w:beforeLines="50" w:after="50" w:line="460" w:lineRule="exact"/>
        <w:ind w:left="17" w:leftChars="8" w:right="420" w:rightChars="200" w:firstLine="108" w:firstLineChars="45"/>
        <w:rPr>
          <w:rFonts w:hint="eastAsia" w:ascii="宋体" w:hAnsi="宋体" w:eastAsia="宋体" w:cs="宋体"/>
          <w:sz w:val="24"/>
        </w:rPr>
      </w:pPr>
      <w:r>
        <w:rPr>
          <w:rFonts w:hint="eastAsia" w:ascii="宋体" w:hAnsi="宋体" w:eastAsia="宋体" w:cs="宋体"/>
          <w:sz w:val="24"/>
        </w:rPr>
        <w:t>在撤销授权的书面通知以前，本授权书一直有效。授权代表在授权书有效期内签署的所有文件不因授权的撤销而失效。</w:t>
      </w:r>
    </w:p>
    <w:p>
      <w:pPr>
        <w:snapToGrid w:val="0"/>
        <w:spacing w:beforeLines="50" w:after="50" w:line="460" w:lineRule="exact"/>
        <w:ind w:left="17" w:leftChars="8" w:right="420" w:rightChars="200" w:firstLine="108" w:firstLineChars="45"/>
        <w:rPr>
          <w:rFonts w:hint="eastAsia" w:ascii="宋体" w:hAnsi="宋体" w:eastAsia="宋体" w:cs="宋体"/>
          <w:sz w:val="24"/>
        </w:rPr>
      </w:pPr>
      <w:r>
        <w:rPr>
          <w:rFonts w:hint="eastAsia" w:ascii="宋体" w:hAnsi="宋体" w:eastAsia="宋体" w:cs="宋体"/>
          <w:sz w:val="24"/>
        </w:rPr>
        <w:t>授权代表无转委托权，特此委托。</w:t>
      </w:r>
    </w:p>
    <w:p>
      <w:pPr>
        <w:snapToGrid w:val="0"/>
        <w:spacing w:beforeLines="50" w:after="50" w:line="460" w:lineRule="exact"/>
        <w:ind w:left="17" w:leftChars="8" w:right="420" w:rightChars="200" w:firstLine="108" w:firstLineChars="45"/>
        <w:rPr>
          <w:rFonts w:hint="eastAsia" w:ascii="宋体" w:hAnsi="宋体" w:eastAsia="宋体" w:cs="宋体"/>
          <w:sz w:val="24"/>
        </w:rPr>
      </w:pPr>
    </w:p>
    <w:p>
      <w:pPr>
        <w:snapToGrid w:val="0"/>
        <w:spacing w:beforeLines="50" w:after="50" w:line="460" w:lineRule="exact"/>
        <w:ind w:left="17" w:leftChars="8" w:right="420" w:rightChars="200" w:firstLine="108" w:firstLineChars="45"/>
        <w:rPr>
          <w:rFonts w:hint="eastAsia" w:ascii="宋体" w:hAnsi="宋体" w:eastAsia="宋体" w:cs="宋体"/>
          <w:sz w:val="24"/>
        </w:rPr>
      </w:pPr>
    </w:p>
    <w:p>
      <w:pPr>
        <w:snapToGrid w:val="0"/>
        <w:spacing w:beforeLines="50" w:after="50" w:line="460" w:lineRule="exact"/>
        <w:ind w:left="17" w:leftChars="8" w:right="420" w:rightChars="200" w:firstLine="108" w:firstLineChars="45"/>
        <w:rPr>
          <w:rFonts w:hint="eastAsia" w:ascii="宋体" w:hAnsi="宋体" w:eastAsia="宋体" w:cs="宋体"/>
          <w:sz w:val="24"/>
        </w:rPr>
      </w:pPr>
      <w:r>
        <w:rPr>
          <w:rFonts w:hint="eastAsia" w:ascii="宋体" w:hAnsi="宋体" w:eastAsia="宋体" w:cs="宋体"/>
          <w:sz w:val="24"/>
        </w:rPr>
        <w:t>授权代表签名：</w:t>
      </w:r>
      <w:r>
        <w:rPr>
          <w:rFonts w:hint="eastAsia" w:ascii="宋体" w:hAnsi="宋体" w:eastAsia="宋体" w:cs="宋体"/>
          <w:sz w:val="24"/>
          <w:u w:val="single"/>
        </w:rPr>
        <w:t xml:space="preserve">          </w:t>
      </w:r>
      <w:r>
        <w:rPr>
          <w:rFonts w:hint="eastAsia" w:ascii="宋体" w:hAnsi="宋体" w:eastAsia="宋体" w:cs="宋体"/>
          <w:sz w:val="24"/>
        </w:rPr>
        <w:t xml:space="preserve">     职务：</w:t>
      </w:r>
      <w:r>
        <w:rPr>
          <w:rFonts w:hint="eastAsia" w:ascii="宋体" w:hAnsi="宋体" w:eastAsia="宋体" w:cs="宋体"/>
          <w:sz w:val="24"/>
          <w:u w:val="single"/>
        </w:rPr>
        <w:t xml:space="preserve">          </w:t>
      </w:r>
      <w:r>
        <w:rPr>
          <w:rFonts w:hint="eastAsia" w:ascii="宋体" w:hAnsi="宋体" w:eastAsia="宋体" w:cs="宋体"/>
          <w:sz w:val="24"/>
        </w:rPr>
        <w:t xml:space="preserve">  </w:t>
      </w:r>
    </w:p>
    <w:p>
      <w:pPr>
        <w:snapToGrid w:val="0"/>
        <w:spacing w:beforeLines="50" w:after="50" w:line="460" w:lineRule="exact"/>
        <w:ind w:left="17" w:leftChars="8" w:right="420" w:rightChars="200" w:firstLine="108" w:firstLineChars="45"/>
        <w:rPr>
          <w:rFonts w:hint="eastAsia" w:ascii="宋体" w:hAnsi="宋体" w:eastAsia="宋体" w:cs="宋体"/>
          <w:sz w:val="24"/>
        </w:rPr>
      </w:pPr>
      <w:r>
        <w:rPr>
          <w:rFonts w:hint="eastAsia" w:ascii="宋体" w:hAnsi="宋体" w:eastAsia="宋体" w:cs="宋体"/>
          <w:sz w:val="24"/>
        </w:rPr>
        <w:t>授权代表身份证号码：</w:t>
      </w:r>
      <w:r>
        <w:rPr>
          <w:rFonts w:hint="eastAsia" w:ascii="宋体" w:hAnsi="宋体" w:eastAsia="宋体" w:cs="宋体"/>
          <w:sz w:val="24"/>
          <w:u w:val="single"/>
        </w:rPr>
        <w:t xml:space="preserve">                         </w:t>
      </w:r>
      <w:r>
        <w:rPr>
          <w:rFonts w:hint="eastAsia" w:ascii="宋体" w:hAnsi="宋体" w:eastAsia="宋体" w:cs="宋体"/>
          <w:sz w:val="24"/>
        </w:rPr>
        <w:t xml:space="preserve"> </w:t>
      </w:r>
    </w:p>
    <w:p>
      <w:pPr>
        <w:snapToGrid w:val="0"/>
        <w:spacing w:beforeLines="50" w:after="50" w:line="460" w:lineRule="exact"/>
        <w:ind w:left="17" w:leftChars="8" w:right="420" w:rightChars="200" w:firstLine="108" w:firstLineChars="45"/>
        <w:rPr>
          <w:rFonts w:hint="eastAsia" w:ascii="宋体" w:hAnsi="宋体" w:eastAsia="宋体" w:cs="宋体"/>
          <w:sz w:val="24"/>
        </w:rPr>
      </w:pPr>
      <w:r>
        <w:rPr>
          <w:rFonts w:hint="eastAsia" w:ascii="宋体" w:hAnsi="宋体" w:eastAsia="宋体" w:cs="宋体"/>
          <w:sz w:val="24"/>
        </w:rPr>
        <w:t>法定代表人签名（或签名章）：</w:t>
      </w:r>
      <w:r>
        <w:rPr>
          <w:rFonts w:hint="eastAsia" w:ascii="宋体" w:hAnsi="宋体" w:eastAsia="宋体" w:cs="宋体"/>
          <w:sz w:val="24"/>
          <w:u w:val="single"/>
        </w:rPr>
        <w:t xml:space="preserve">         </w:t>
      </w:r>
      <w:r>
        <w:rPr>
          <w:rFonts w:hint="eastAsia" w:ascii="宋体" w:hAnsi="宋体" w:eastAsia="宋体" w:cs="宋体"/>
          <w:sz w:val="24"/>
        </w:rPr>
        <w:t xml:space="preserve">   职务：</w:t>
      </w:r>
      <w:r>
        <w:rPr>
          <w:rFonts w:hint="eastAsia" w:ascii="宋体" w:hAnsi="宋体" w:eastAsia="宋体" w:cs="宋体"/>
          <w:sz w:val="24"/>
          <w:u w:val="single"/>
        </w:rPr>
        <w:t xml:space="preserve">           </w:t>
      </w:r>
    </w:p>
    <w:p>
      <w:pPr>
        <w:snapToGrid w:val="0"/>
        <w:spacing w:beforeLines="50" w:after="50" w:line="460" w:lineRule="exact"/>
        <w:ind w:left="17" w:leftChars="8" w:right="420" w:rightChars="200" w:firstLine="108" w:firstLineChars="45"/>
        <w:rPr>
          <w:rFonts w:hint="eastAsia" w:ascii="宋体" w:hAnsi="宋体" w:eastAsia="宋体" w:cs="宋体"/>
          <w:sz w:val="24"/>
        </w:rPr>
      </w:pPr>
    </w:p>
    <w:p>
      <w:pPr>
        <w:snapToGrid w:val="0"/>
        <w:spacing w:beforeLines="50" w:after="50" w:line="460" w:lineRule="exact"/>
        <w:ind w:left="17" w:leftChars="8" w:right="420" w:rightChars="200" w:firstLine="108" w:firstLineChars="45"/>
        <w:rPr>
          <w:rFonts w:hint="eastAsia" w:ascii="宋体" w:hAnsi="宋体" w:eastAsia="宋体" w:cs="宋体"/>
          <w:sz w:val="24"/>
        </w:rPr>
      </w:pPr>
      <w:r>
        <w:rPr>
          <w:rFonts w:hint="eastAsia" w:ascii="宋体" w:hAnsi="宋体" w:eastAsia="宋体" w:cs="宋体"/>
          <w:sz w:val="24"/>
        </w:rPr>
        <w:t xml:space="preserve">                                     </w:t>
      </w:r>
    </w:p>
    <w:p>
      <w:pPr>
        <w:snapToGrid w:val="0"/>
        <w:spacing w:beforeLines="50" w:after="50" w:line="460" w:lineRule="exact"/>
        <w:ind w:left="17" w:leftChars="8" w:right="420" w:rightChars="200" w:firstLine="108" w:firstLineChars="45"/>
        <w:rPr>
          <w:rFonts w:hint="eastAsia" w:ascii="宋体" w:hAnsi="宋体" w:eastAsia="宋体" w:cs="宋体"/>
          <w:sz w:val="24"/>
          <w:u w:val="single"/>
        </w:rPr>
      </w:pPr>
      <w:r>
        <w:rPr>
          <w:rFonts w:hint="eastAsia" w:ascii="宋体" w:hAnsi="宋体" w:eastAsia="宋体" w:cs="宋体"/>
          <w:sz w:val="24"/>
        </w:rPr>
        <w:t>投标人全称（公章）：</w:t>
      </w:r>
      <w:r>
        <w:rPr>
          <w:rFonts w:hint="eastAsia" w:ascii="宋体" w:hAnsi="宋体" w:eastAsia="宋体" w:cs="宋体"/>
          <w:sz w:val="24"/>
          <w:u w:val="single"/>
        </w:rPr>
        <w:t xml:space="preserve">           </w:t>
      </w:r>
      <w:r>
        <w:rPr>
          <w:rFonts w:hint="eastAsia" w:ascii="宋体" w:hAnsi="宋体" w:eastAsia="宋体" w:cs="宋体"/>
          <w:sz w:val="24"/>
        </w:rPr>
        <w:t xml:space="preserve">         日  期：</w:t>
      </w:r>
      <w:r>
        <w:rPr>
          <w:rFonts w:hint="eastAsia" w:ascii="宋体" w:hAnsi="宋体" w:eastAsia="宋体" w:cs="宋体"/>
          <w:sz w:val="24"/>
          <w:u w:val="single"/>
        </w:rPr>
        <w:t xml:space="preserve">     </w:t>
      </w:r>
    </w:p>
    <w:p>
      <w:pPr>
        <w:widowControl/>
        <w:ind w:left="17" w:leftChars="8" w:right="420" w:rightChars="200" w:firstLine="108" w:firstLineChars="45"/>
        <w:jc w:val="left"/>
        <w:rPr>
          <w:rFonts w:hint="eastAsia" w:ascii="宋体" w:hAnsi="宋体" w:eastAsia="宋体" w:cs="宋体"/>
          <w:sz w:val="24"/>
          <w:u w:val="single"/>
        </w:rPr>
      </w:pPr>
    </w:p>
    <w:p>
      <w:pPr>
        <w:pStyle w:val="5"/>
        <w:ind w:left="17" w:leftChars="8" w:right="420" w:rightChars="200" w:firstLine="108" w:firstLineChars="45"/>
        <w:rPr>
          <w:rFonts w:hint="eastAsia" w:ascii="宋体" w:hAnsi="宋体" w:eastAsia="宋体" w:cs="宋体"/>
          <w:u w:val="single"/>
        </w:rPr>
      </w:pPr>
    </w:p>
    <w:p>
      <w:pPr>
        <w:ind w:left="17" w:leftChars="8" w:right="420" w:rightChars="200" w:firstLine="108" w:firstLineChars="45"/>
        <w:rPr>
          <w:rFonts w:hint="eastAsia" w:ascii="宋体" w:hAnsi="宋体" w:eastAsia="宋体" w:cs="宋体"/>
        </w:rPr>
        <w:sectPr>
          <w:headerReference r:id="rId6" w:type="default"/>
          <w:footerReference r:id="rId7" w:type="default"/>
          <w:pgSz w:w="11910" w:h="16840"/>
          <w:pgMar w:top="1320" w:right="440" w:bottom="1020" w:left="880" w:header="888" w:footer="834" w:gutter="0"/>
          <w:cols w:space="720" w:num="1"/>
        </w:sectPr>
      </w:pPr>
      <w:r>
        <w:rPr>
          <w:rFonts w:hint="eastAsia" w:ascii="宋体" w:hAnsi="宋体" w:eastAsia="宋体" w:cs="宋体"/>
          <w:sz w:val="24"/>
        </w:rPr>
        <w:t>附：法定代表人及授权代表有效身份证复印件（加盖公章）</w:t>
      </w:r>
    </w:p>
    <w:p>
      <w:pPr>
        <w:spacing w:line="288" w:lineRule="auto"/>
        <w:ind w:right="420" w:rightChars="200"/>
        <w:rPr>
          <w:rFonts w:hint="eastAsia" w:ascii="宋体" w:hAnsi="宋体" w:eastAsia="宋体" w:cs="宋体"/>
          <w:bCs/>
          <w:color w:val="000000"/>
          <w:sz w:val="32"/>
          <w:szCs w:val="32"/>
        </w:rPr>
      </w:pPr>
    </w:p>
    <w:p>
      <w:pPr>
        <w:spacing w:line="288" w:lineRule="auto"/>
        <w:ind w:right="420" w:rightChars="200"/>
        <w:rPr>
          <w:rFonts w:hint="eastAsia" w:ascii="宋体" w:hAnsi="宋体" w:eastAsia="宋体" w:cs="宋体"/>
          <w:bCs/>
          <w:color w:val="000000"/>
          <w:sz w:val="32"/>
          <w:szCs w:val="32"/>
        </w:rPr>
      </w:pPr>
      <w:r>
        <w:rPr>
          <w:rFonts w:hint="eastAsia" w:ascii="宋体" w:hAnsi="宋体" w:eastAsia="宋体" w:cs="宋体"/>
          <w:bCs/>
          <w:color w:val="000000"/>
          <w:sz w:val="32"/>
          <w:szCs w:val="32"/>
        </w:rPr>
        <w:t>附件3：</w:t>
      </w:r>
    </w:p>
    <w:p>
      <w:pPr>
        <w:spacing w:line="288" w:lineRule="auto"/>
        <w:ind w:left="17" w:leftChars="8" w:right="420" w:rightChars="200" w:firstLine="145" w:firstLineChars="45"/>
        <w:rPr>
          <w:rFonts w:hint="eastAsia" w:ascii="宋体" w:hAnsi="宋体" w:eastAsia="宋体" w:cs="宋体"/>
          <w:b/>
          <w:color w:val="000000"/>
          <w:sz w:val="32"/>
          <w:szCs w:val="32"/>
        </w:rPr>
      </w:pPr>
    </w:p>
    <w:p>
      <w:pPr>
        <w:spacing w:line="288" w:lineRule="auto"/>
        <w:ind w:left="17" w:leftChars="8" w:right="420" w:rightChars="200" w:firstLine="145" w:firstLineChars="45"/>
        <w:rPr>
          <w:rFonts w:hint="eastAsia" w:ascii="宋体" w:hAnsi="宋体" w:eastAsia="宋体" w:cs="宋体"/>
          <w:b/>
          <w:color w:val="000000"/>
          <w:sz w:val="32"/>
          <w:szCs w:val="32"/>
        </w:rPr>
      </w:pPr>
    </w:p>
    <w:p>
      <w:pPr>
        <w:spacing w:line="288" w:lineRule="auto"/>
        <w:ind w:left="17" w:leftChars="8" w:right="420" w:rightChars="200" w:firstLine="2060" w:firstLineChars="644"/>
        <w:rPr>
          <w:rFonts w:hint="eastAsia" w:ascii="宋体" w:hAnsi="宋体" w:eastAsia="宋体" w:cs="宋体"/>
          <w:bCs/>
          <w:color w:val="000000"/>
          <w:sz w:val="24"/>
        </w:rPr>
      </w:pPr>
      <w:r>
        <w:rPr>
          <w:rFonts w:hint="eastAsia" w:ascii="宋体" w:hAnsi="宋体" w:eastAsia="宋体" w:cs="宋体"/>
          <w:bCs/>
          <w:color w:val="000000"/>
          <w:sz w:val="32"/>
          <w:szCs w:val="32"/>
        </w:rPr>
        <w:t>招标代理服务费承诺书</w:t>
      </w:r>
    </w:p>
    <w:p>
      <w:pPr>
        <w:spacing w:line="288" w:lineRule="auto"/>
        <w:ind w:left="17" w:leftChars="8" w:right="420" w:rightChars="200" w:firstLine="94" w:firstLineChars="45"/>
        <w:rPr>
          <w:rFonts w:hint="eastAsia" w:ascii="宋体" w:hAnsi="宋体" w:eastAsia="宋体" w:cs="宋体"/>
          <w:color w:val="000000"/>
        </w:rPr>
      </w:pPr>
    </w:p>
    <w:p>
      <w:pPr>
        <w:spacing w:line="288" w:lineRule="auto"/>
        <w:ind w:left="17" w:leftChars="8" w:right="420" w:rightChars="200" w:firstLine="94" w:firstLineChars="45"/>
        <w:rPr>
          <w:rFonts w:hint="eastAsia" w:ascii="宋体" w:hAnsi="宋体" w:eastAsia="宋体" w:cs="宋体"/>
          <w:szCs w:val="21"/>
        </w:rPr>
      </w:pPr>
      <w:r>
        <w:rPr>
          <w:rFonts w:hint="eastAsia" w:ascii="宋体" w:hAnsi="宋体" w:eastAsia="宋体" w:cs="宋体"/>
          <w:szCs w:val="21"/>
        </w:rPr>
        <w:t>致：金华市创佳工程项目管理有限公司：</w:t>
      </w:r>
    </w:p>
    <w:p>
      <w:pPr>
        <w:spacing w:line="288" w:lineRule="auto"/>
        <w:ind w:left="17" w:leftChars="8" w:right="420" w:rightChars="200" w:firstLine="94" w:firstLineChars="45"/>
        <w:rPr>
          <w:rFonts w:hint="eastAsia" w:ascii="宋体" w:hAnsi="宋体" w:eastAsia="宋体" w:cs="宋体"/>
          <w:color w:val="000000"/>
          <w:szCs w:val="21"/>
        </w:rPr>
      </w:pPr>
    </w:p>
    <w:p>
      <w:pPr>
        <w:spacing w:line="288" w:lineRule="auto"/>
        <w:ind w:left="17" w:leftChars="8" w:right="420" w:rightChars="200" w:firstLine="94" w:firstLineChars="45"/>
        <w:rPr>
          <w:rFonts w:hint="eastAsia" w:ascii="宋体" w:hAnsi="宋体" w:eastAsia="宋体" w:cs="宋体"/>
          <w:color w:val="000000"/>
          <w:szCs w:val="21"/>
        </w:rPr>
      </w:pPr>
    </w:p>
    <w:p>
      <w:pPr>
        <w:spacing w:line="288" w:lineRule="auto"/>
        <w:ind w:left="17" w:leftChars="8" w:right="420" w:rightChars="200" w:firstLine="94" w:firstLineChars="45"/>
        <w:rPr>
          <w:rFonts w:hint="eastAsia" w:ascii="宋体" w:hAnsi="宋体" w:eastAsia="宋体" w:cs="宋体"/>
          <w:color w:val="000000"/>
          <w:szCs w:val="21"/>
          <w:u w:val="single"/>
        </w:rPr>
      </w:pPr>
      <w:r>
        <w:rPr>
          <w:rFonts w:hint="eastAsia" w:ascii="宋体" w:hAnsi="宋体" w:eastAsia="宋体" w:cs="宋体"/>
          <w:color w:val="000000"/>
          <w:szCs w:val="21"/>
        </w:rPr>
        <w:t>本公司</w:t>
      </w:r>
      <w:r>
        <w:rPr>
          <w:rFonts w:hint="eastAsia" w:ascii="宋体" w:hAnsi="宋体" w:eastAsia="宋体" w:cs="宋体"/>
          <w:color w:val="000000"/>
          <w:szCs w:val="21"/>
          <w:u w:val="single"/>
        </w:rPr>
        <w:t xml:space="preserve"> （投标人名称）           </w:t>
      </w:r>
      <w:r>
        <w:rPr>
          <w:rFonts w:hint="eastAsia" w:ascii="宋体" w:hAnsi="宋体" w:eastAsia="宋体" w:cs="宋体"/>
          <w:color w:val="000000"/>
          <w:szCs w:val="21"/>
        </w:rPr>
        <w:t>在参加贵公司举行的</w:t>
      </w:r>
      <w:r>
        <w:rPr>
          <w:rFonts w:hint="eastAsia" w:ascii="宋体" w:hAnsi="宋体" w:eastAsia="宋体" w:cs="宋体"/>
          <w:color w:val="000000"/>
          <w:szCs w:val="21"/>
          <w:u w:val="single"/>
        </w:rPr>
        <w:t>（项目名称）</w:t>
      </w:r>
      <w:r>
        <w:rPr>
          <w:rFonts w:hint="eastAsia" w:ascii="宋体" w:hAnsi="宋体" w:eastAsia="宋体" w:cs="宋体"/>
          <w:color w:val="000000"/>
          <w:szCs w:val="21"/>
        </w:rPr>
        <w:t xml:space="preserve"> 项目</w:t>
      </w:r>
      <w:r>
        <w:rPr>
          <w:rFonts w:hint="eastAsia" w:ascii="宋体" w:hAnsi="宋体" w:eastAsia="宋体" w:cs="宋体"/>
          <w:color w:val="000000"/>
          <w:szCs w:val="21"/>
          <w:u w:val="single"/>
        </w:rPr>
        <w:t xml:space="preserve">（项目编号：    </w:t>
      </w:r>
    </w:p>
    <w:p>
      <w:pPr>
        <w:spacing w:line="288" w:lineRule="auto"/>
        <w:ind w:left="17" w:leftChars="8" w:right="420" w:rightChars="200" w:firstLine="94" w:firstLineChars="45"/>
        <w:rPr>
          <w:rFonts w:hint="eastAsia" w:ascii="宋体" w:hAnsi="宋体" w:eastAsia="宋体" w:cs="宋体"/>
          <w:color w:val="000000"/>
          <w:szCs w:val="21"/>
        </w:rPr>
      </w:pPr>
      <w:r>
        <w:rPr>
          <w:rFonts w:hint="eastAsia" w:ascii="宋体" w:hAnsi="宋体" w:eastAsia="宋体" w:cs="宋体"/>
          <w:color w:val="000000"/>
          <w:szCs w:val="21"/>
          <w:u w:val="single"/>
        </w:rPr>
        <w:t xml:space="preserve">   ）</w:t>
      </w:r>
      <w:r>
        <w:rPr>
          <w:rFonts w:hint="eastAsia" w:ascii="宋体" w:hAnsi="宋体" w:eastAsia="宋体" w:cs="宋体"/>
          <w:color w:val="000000"/>
          <w:szCs w:val="21"/>
        </w:rPr>
        <w:t>的招标中如获中标，我公司保证在收到“中标通知书”的同时一次性足额向贵公司缴纳“招标代理服务费”，</w:t>
      </w:r>
      <w:r>
        <w:rPr>
          <w:rFonts w:hint="eastAsia" w:ascii="宋体" w:hAnsi="宋体" w:eastAsia="宋体" w:cs="宋体"/>
          <w:szCs w:val="21"/>
        </w:rPr>
        <w:t>招标代理服务收费按中标总额的1.6%计算。</w:t>
      </w:r>
    </w:p>
    <w:p>
      <w:pPr>
        <w:spacing w:line="288" w:lineRule="auto"/>
        <w:ind w:left="17" w:leftChars="8" w:right="420" w:rightChars="200" w:firstLine="94" w:firstLineChars="45"/>
        <w:rPr>
          <w:rFonts w:hint="eastAsia" w:ascii="宋体" w:hAnsi="宋体" w:eastAsia="宋体" w:cs="宋体"/>
          <w:color w:val="000000"/>
          <w:szCs w:val="21"/>
        </w:rPr>
      </w:pPr>
      <w:r>
        <w:rPr>
          <w:rFonts w:hint="eastAsia" w:ascii="宋体" w:hAnsi="宋体" w:eastAsia="宋体" w:cs="宋体"/>
          <w:color w:val="000000"/>
          <w:szCs w:val="21"/>
        </w:rPr>
        <w:t>如我方违反上述承诺，自愿承担全部由此引起的法律责任。</w:t>
      </w:r>
    </w:p>
    <w:p>
      <w:pPr>
        <w:spacing w:line="288" w:lineRule="auto"/>
        <w:ind w:left="17" w:leftChars="8" w:right="420" w:rightChars="200" w:firstLine="94" w:firstLineChars="45"/>
        <w:rPr>
          <w:rFonts w:hint="eastAsia" w:ascii="宋体" w:hAnsi="宋体" w:eastAsia="宋体" w:cs="宋体"/>
          <w:color w:val="000000"/>
          <w:szCs w:val="21"/>
        </w:rPr>
      </w:pPr>
    </w:p>
    <w:p>
      <w:pPr>
        <w:spacing w:line="288" w:lineRule="auto"/>
        <w:ind w:left="17" w:leftChars="8" w:right="420" w:rightChars="200" w:firstLine="94" w:firstLineChars="45"/>
        <w:rPr>
          <w:rFonts w:hint="eastAsia" w:ascii="宋体" w:hAnsi="宋体" w:eastAsia="宋体" w:cs="宋体"/>
          <w:color w:val="000000"/>
          <w:szCs w:val="21"/>
        </w:rPr>
      </w:pPr>
      <w:r>
        <w:rPr>
          <w:rFonts w:hint="eastAsia" w:ascii="宋体" w:hAnsi="宋体" w:eastAsia="宋体" w:cs="宋体"/>
          <w:color w:val="000000"/>
          <w:szCs w:val="21"/>
        </w:rPr>
        <w:t>特此承诺！</w:t>
      </w:r>
    </w:p>
    <w:p>
      <w:pPr>
        <w:spacing w:line="288" w:lineRule="auto"/>
        <w:ind w:left="17" w:leftChars="8" w:right="420" w:rightChars="200" w:firstLine="94" w:firstLineChars="45"/>
        <w:rPr>
          <w:rFonts w:hint="eastAsia" w:ascii="宋体" w:hAnsi="宋体" w:eastAsia="宋体" w:cs="宋体"/>
          <w:color w:val="000000"/>
          <w:szCs w:val="21"/>
        </w:rPr>
      </w:pPr>
    </w:p>
    <w:p>
      <w:pPr>
        <w:spacing w:line="288" w:lineRule="auto"/>
        <w:ind w:left="17" w:leftChars="8" w:right="420" w:rightChars="200" w:firstLine="94" w:firstLineChars="45"/>
        <w:rPr>
          <w:rFonts w:hint="eastAsia" w:ascii="宋体" w:hAnsi="宋体" w:eastAsia="宋体" w:cs="宋体"/>
          <w:color w:val="000000"/>
          <w:szCs w:val="21"/>
          <w:u w:val="single"/>
        </w:rPr>
      </w:pPr>
      <w:r>
        <w:rPr>
          <w:rFonts w:hint="eastAsia" w:ascii="宋体" w:hAnsi="宋体" w:eastAsia="宋体" w:cs="宋体"/>
          <w:color w:val="000000"/>
          <w:szCs w:val="21"/>
        </w:rPr>
        <w:t>投标人名称（盖公章）：</w:t>
      </w:r>
      <w:r>
        <w:rPr>
          <w:rFonts w:hint="eastAsia" w:ascii="宋体" w:hAnsi="宋体" w:eastAsia="宋体" w:cs="宋体"/>
          <w:color w:val="000000"/>
          <w:szCs w:val="21"/>
          <w:u w:val="single"/>
        </w:rPr>
        <w:t xml:space="preserve">                                  </w:t>
      </w:r>
    </w:p>
    <w:p>
      <w:pPr>
        <w:spacing w:line="288" w:lineRule="auto"/>
        <w:ind w:left="17" w:leftChars="8" w:right="420" w:rightChars="200" w:firstLine="94" w:firstLineChars="45"/>
        <w:rPr>
          <w:rFonts w:hint="eastAsia" w:ascii="宋体" w:hAnsi="宋体" w:eastAsia="宋体" w:cs="宋体"/>
          <w:color w:val="000000"/>
          <w:szCs w:val="21"/>
          <w:u w:val="single"/>
        </w:rPr>
      </w:pPr>
      <w:r>
        <w:rPr>
          <w:rFonts w:hint="eastAsia" w:ascii="宋体" w:hAnsi="宋体" w:eastAsia="宋体" w:cs="宋体"/>
          <w:color w:val="000000"/>
          <w:szCs w:val="21"/>
        </w:rPr>
        <w:t>投标人地址：</w:t>
      </w:r>
      <w:r>
        <w:rPr>
          <w:rFonts w:hint="eastAsia" w:ascii="宋体" w:hAnsi="宋体" w:eastAsia="宋体" w:cs="宋体"/>
          <w:color w:val="000000"/>
          <w:szCs w:val="21"/>
          <w:u w:val="single"/>
        </w:rPr>
        <w:t xml:space="preserve">                                            </w:t>
      </w:r>
    </w:p>
    <w:p>
      <w:pPr>
        <w:spacing w:line="288" w:lineRule="auto"/>
        <w:ind w:left="17" w:leftChars="8" w:right="420" w:rightChars="200" w:firstLine="94" w:firstLineChars="45"/>
        <w:rPr>
          <w:rFonts w:hint="eastAsia" w:ascii="宋体" w:hAnsi="宋体" w:eastAsia="宋体" w:cs="宋体"/>
          <w:color w:val="000000"/>
          <w:szCs w:val="21"/>
          <w:u w:val="single"/>
        </w:rPr>
      </w:pPr>
      <w:r>
        <w:rPr>
          <w:rFonts w:hint="eastAsia" w:ascii="宋体" w:hAnsi="宋体" w:eastAsia="宋体" w:cs="宋体"/>
          <w:color w:val="000000"/>
          <w:szCs w:val="21"/>
        </w:rPr>
        <w:t>电话：</w:t>
      </w:r>
      <w:r>
        <w:rPr>
          <w:rFonts w:hint="eastAsia" w:ascii="宋体" w:hAnsi="宋体" w:eastAsia="宋体" w:cs="宋体"/>
          <w:color w:val="000000"/>
          <w:szCs w:val="21"/>
          <w:u w:val="single"/>
        </w:rPr>
        <w:t xml:space="preserve">                               </w:t>
      </w:r>
    </w:p>
    <w:p>
      <w:pPr>
        <w:spacing w:line="288" w:lineRule="auto"/>
        <w:ind w:left="17" w:leftChars="8" w:right="420" w:rightChars="200" w:firstLine="94" w:firstLineChars="45"/>
        <w:rPr>
          <w:rFonts w:hint="eastAsia" w:ascii="宋体" w:hAnsi="宋体" w:eastAsia="宋体" w:cs="宋体"/>
          <w:color w:val="000000"/>
          <w:szCs w:val="21"/>
          <w:u w:val="single"/>
        </w:rPr>
      </w:pPr>
      <w:r>
        <w:rPr>
          <w:rFonts w:hint="eastAsia" w:ascii="宋体" w:hAnsi="宋体" w:eastAsia="宋体" w:cs="宋体"/>
          <w:color w:val="000000"/>
          <w:szCs w:val="21"/>
        </w:rPr>
        <w:t>投标方代表签字：</w:t>
      </w:r>
      <w:r>
        <w:rPr>
          <w:rFonts w:hint="eastAsia" w:ascii="宋体" w:hAnsi="宋体" w:eastAsia="宋体" w:cs="宋体"/>
          <w:color w:val="000000"/>
          <w:szCs w:val="21"/>
          <w:u w:val="single"/>
        </w:rPr>
        <w:t xml:space="preserve">                       </w:t>
      </w:r>
    </w:p>
    <w:p>
      <w:pPr>
        <w:spacing w:line="360" w:lineRule="auto"/>
        <w:ind w:left="17" w:leftChars="8" w:right="420" w:rightChars="200" w:firstLine="94" w:firstLineChars="45"/>
        <w:rPr>
          <w:rFonts w:hint="eastAsia" w:ascii="宋体" w:hAnsi="宋体" w:eastAsia="宋体" w:cs="宋体"/>
          <w:color w:val="000000"/>
          <w:szCs w:val="21"/>
        </w:rPr>
      </w:pPr>
      <w:r>
        <w:rPr>
          <w:rFonts w:hint="eastAsia" w:ascii="宋体" w:hAnsi="宋体" w:eastAsia="宋体" w:cs="宋体"/>
          <w:color w:val="000000"/>
          <w:szCs w:val="21"/>
        </w:rPr>
        <w:t>签署日期：           年     月      日</w:t>
      </w:r>
    </w:p>
    <w:p>
      <w:pPr>
        <w:pStyle w:val="27"/>
        <w:tabs>
          <w:tab w:val="left" w:pos="751"/>
        </w:tabs>
        <w:spacing w:before="213"/>
        <w:ind w:left="17" w:leftChars="8" w:right="420" w:rightChars="200" w:firstLine="90" w:firstLineChars="45"/>
        <w:jc w:val="left"/>
        <w:rPr>
          <w:rFonts w:hint="eastAsia" w:ascii="宋体" w:hAnsi="宋体" w:eastAsia="宋体" w:cs="宋体"/>
          <w:spacing w:val="-4"/>
        </w:rPr>
      </w:pPr>
    </w:p>
    <w:p>
      <w:pPr>
        <w:spacing w:before="86" w:line="360" w:lineRule="auto"/>
        <w:ind w:right="420" w:rightChars="200"/>
        <w:jc w:val="left"/>
        <w:rPr>
          <w:rFonts w:hint="eastAsia" w:ascii="宋体" w:hAnsi="宋体" w:eastAsia="宋体" w:cs="宋体"/>
          <w:b w:val="0"/>
          <w:bCs w:val="0"/>
          <w:sz w:val="24"/>
          <w:szCs w:val="24"/>
          <w:lang w:eastAsia="zh-CN"/>
        </w:rPr>
      </w:pPr>
      <w:r>
        <w:rPr>
          <w:rFonts w:hint="eastAsia" w:ascii="宋体" w:hAnsi="宋体" w:eastAsia="宋体" w:cs="宋体"/>
          <w:b w:val="0"/>
          <w:bCs w:val="0"/>
          <w:sz w:val="24"/>
          <w:szCs w:val="24"/>
          <w:lang w:eastAsia="zh-CN"/>
        </w:rPr>
        <w:t>附代理公司账户信息：</w:t>
      </w:r>
    </w:p>
    <w:p>
      <w:pPr>
        <w:keepNext w:val="0"/>
        <w:keepLines w:val="0"/>
        <w:pageBreakBefore w:val="0"/>
        <w:widowControl w:val="0"/>
        <w:kinsoku/>
        <w:wordWrap/>
        <w:overflowPunct/>
        <w:topLinePunct w:val="0"/>
        <w:autoSpaceDE/>
        <w:autoSpaceDN/>
        <w:bidi w:val="0"/>
        <w:adjustRightInd/>
        <w:snapToGrid/>
        <w:spacing w:line="360" w:lineRule="auto"/>
        <w:ind w:right="0" w:rightChars="0"/>
        <w:textAlignment w:val="auto"/>
        <w:outlineLvl w:val="9"/>
        <w:rPr>
          <w:rFonts w:hint="eastAsia" w:ascii="宋体" w:hAnsi="宋体" w:eastAsia="宋体" w:cs="宋体"/>
          <w:color w:val="auto"/>
          <w:sz w:val="24"/>
        </w:rPr>
      </w:pPr>
      <w:r>
        <w:rPr>
          <w:rFonts w:hint="eastAsia" w:ascii="宋体" w:hAnsi="宋体" w:eastAsia="宋体" w:cs="宋体"/>
          <w:color w:val="auto"/>
          <w:sz w:val="24"/>
        </w:rPr>
        <w:t>开户名称：金华市创佳工程项目管理有限公司</w:t>
      </w:r>
    </w:p>
    <w:p>
      <w:pPr>
        <w:keepNext w:val="0"/>
        <w:keepLines w:val="0"/>
        <w:pageBreakBefore w:val="0"/>
        <w:widowControl w:val="0"/>
        <w:kinsoku/>
        <w:wordWrap/>
        <w:overflowPunct/>
        <w:topLinePunct w:val="0"/>
        <w:autoSpaceDE/>
        <w:autoSpaceDN/>
        <w:bidi w:val="0"/>
        <w:adjustRightInd/>
        <w:snapToGrid/>
        <w:spacing w:line="360" w:lineRule="auto"/>
        <w:ind w:right="0" w:rightChars="0"/>
        <w:textAlignment w:val="auto"/>
        <w:outlineLvl w:val="9"/>
        <w:rPr>
          <w:rFonts w:hint="eastAsia" w:ascii="宋体" w:hAnsi="宋体" w:eastAsia="宋体" w:cs="宋体"/>
          <w:color w:val="auto"/>
          <w:sz w:val="24"/>
        </w:rPr>
      </w:pPr>
      <w:r>
        <w:rPr>
          <w:rFonts w:hint="eastAsia" w:ascii="宋体" w:hAnsi="宋体" w:eastAsia="宋体" w:cs="宋体"/>
          <w:color w:val="auto"/>
          <w:sz w:val="24"/>
        </w:rPr>
        <w:t xml:space="preserve">开户银行：中国农业银行股份有限公司永康溪心支行     </w:t>
      </w:r>
    </w:p>
    <w:p>
      <w:pPr>
        <w:spacing w:before="86" w:line="360" w:lineRule="auto"/>
        <w:ind w:right="420" w:rightChars="200"/>
        <w:jc w:val="left"/>
        <w:rPr>
          <w:rFonts w:hint="eastAsia" w:ascii="宋体" w:hAnsi="宋体" w:eastAsia="宋体" w:cs="宋体"/>
          <w:b/>
          <w:bCs/>
          <w:sz w:val="32"/>
          <w:szCs w:val="32"/>
        </w:rPr>
      </w:pPr>
      <w:r>
        <w:rPr>
          <w:rFonts w:hint="eastAsia" w:ascii="宋体" w:hAnsi="宋体" w:eastAsia="宋体" w:cs="宋体"/>
          <w:color w:val="auto"/>
          <w:sz w:val="24"/>
        </w:rPr>
        <w:t>帐号：19627701040001071</w:t>
      </w:r>
    </w:p>
    <w:p>
      <w:pPr>
        <w:spacing w:before="86" w:line="360" w:lineRule="auto"/>
        <w:ind w:left="17" w:leftChars="8" w:right="420" w:rightChars="200" w:firstLine="145" w:firstLineChars="45"/>
        <w:jc w:val="left"/>
        <w:rPr>
          <w:rFonts w:hint="eastAsia" w:ascii="宋体" w:hAnsi="宋体" w:eastAsia="宋体" w:cs="宋体"/>
          <w:b/>
          <w:bCs/>
          <w:sz w:val="32"/>
          <w:szCs w:val="32"/>
        </w:rPr>
      </w:pPr>
    </w:p>
    <w:p>
      <w:pPr>
        <w:spacing w:before="86" w:line="360" w:lineRule="auto"/>
        <w:ind w:left="17" w:leftChars="8" w:right="420" w:rightChars="200" w:firstLine="145" w:firstLineChars="45"/>
        <w:jc w:val="left"/>
        <w:rPr>
          <w:rFonts w:hint="eastAsia" w:ascii="宋体" w:hAnsi="宋体" w:eastAsia="宋体" w:cs="宋体"/>
          <w:b/>
          <w:bCs/>
          <w:sz w:val="32"/>
          <w:szCs w:val="32"/>
        </w:rPr>
      </w:pPr>
    </w:p>
    <w:p>
      <w:pPr>
        <w:spacing w:before="86" w:line="360" w:lineRule="auto"/>
        <w:ind w:left="17" w:leftChars="8" w:right="420" w:rightChars="200" w:firstLine="145" w:firstLineChars="45"/>
        <w:jc w:val="left"/>
        <w:rPr>
          <w:rFonts w:hint="eastAsia" w:ascii="宋体" w:hAnsi="宋体" w:eastAsia="宋体" w:cs="宋体"/>
          <w:b/>
          <w:bCs/>
          <w:sz w:val="32"/>
          <w:szCs w:val="32"/>
        </w:rPr>
      </w:pPr>
    </w:p>
    <w:p>
      <w:pPr>
        <w:spacing w:before="86" w:line="360" w:lineRule="auto"/>
        <w:ind w:left="17" w:leftChars="8" w:right="420" w:rightChars="200" w:firstLine="145" w:firstLineChars="45"/>
        <w:jc w:val="left"/>
        <w:rPr>
          <w:rFonts w:hint="eastAsia" w:ascii="宋体" w:hAnsi="宋体" w:eastAsia="宋体" w:cs="宋体"/>
          <w:b/>
          <w:bCs/>
          <w:sz w:val="32"/>
          <w:szCs w:val="32"/>
        </w:rPr>
      </w:pPr>
    </w:p>
    <w:p>
      <w:pPr>
        <w:spacing w:before="86" w:line="360" w:lineRule="auto"/>
        <w:ind w:left="17" w:leftChars="8" w:right="420" w:rightChars="200" w:firstLine="145" w:firstLineChars="45"/>
        <w:jc w:val="left"/>
        <w:rPr>
          <w:rFonts w:hint="eastAsia" w:ascii="宋体" w:hAnsi="宋体" w:eastAsia="宋体" w:cs="宋体"/>
          <w:b/>
          <w:bCs/>
          <w:sz w:val="32"/>
          <w:szCs w:val="32"/>
        </w:rPr>
      </w:pPr>
    </w:p>
    <w:p>
      <w:pPr>
        <w:spacing w:before="86" w:line="360" w:lineRule="auto"/>
        <w:ind w:left="17" w:leftChars="8" w:right="420" w:rightChars="200" w:firstLine="145" w:firstLineChars="45"/>
        <w:jc w:val="left"/>
        <w:rPr>
          <w:rFonts w:hint="eastAsia" w:ascii="宋体" w:hAnsi="宋体" w:eastAsia="宋体" w:cs="宋体"/>
          <w:b/>
          <w:bCs/>
          <w:sz w:val="32"/>
          <w:szCs w:val="32"/>
        </w:rPr>
      </w:pPr>
    </w:p>
    <w:p>
      <w:pPr>
        <w:spacing w:before="86" w:line="360" w:lineRule="auto"/>
        <w:ind w:left="17" w:leftChars="8" w:right="420" w:rightChars="200" w:firstLine="145" w:firstLineChars="45"/>
        <w:jc w:val="left"/>
        <w:rPr>
          <w:rFonts w:hint="eastAsia" w:ascii="宋体" w:hAnsi="宋体" w:eastAsia="宋体" w:cs="宋体"/>
          <w:b/>
          <w:bCs/>
          <w:sz w:val="32"/>
          <w:szCs w:val="32"/>
        </w:rPr>
      </w:pPr>
    </w:p>
    <w:p>
      <w:pPr>
        <w:spacing w:before="86" w:line="360" w:lineRule="auto"/>
        <w:ind w:left="17" w:leftChars="8" w:right="420" w:rightChars="200" w:firstLine="145" w:firstLineChars="45"/>
        <w:jc w:val="left"/>
        <w:rPr>
          <w:rFonts w:hint="eastAsia" w:ascii="宋体" w:hAnsi="宋体" w:eastAsia="宋体" w:cs="宋体"/>
          <w:b/>
          <w:bCs/>
          <w:sz w:val="32"/>
          <w:szCs w:val="32"/>
        </w:rPr>
      </w:pPr>
    </w:p>
    <w:p>
      <w:pPr>
        <w:spacing w:before="86" w:line="360" w:lineRule="auto"/>
        <w:ind w:left="17" w:leftChars="8" w:right="420" w:rightChars="200" w:firstLine="145" w:firstLineChars="45"/>
        <w:jc w:val="left"/>
        <w:rPr>
          <w:rFonts w:hint="eastAsia" w:ascii="宋体" w:hAnsi="宋体" w:eastAsia="宋体" w:cs="宋体"/>
          <w:b/>
          <w:bCs/>
          <w:sz w:val="32"/>
          <w:szCs w:val="32"/>
        </w:rPr>
      </w:pPr>
      <w:r>
        <w:rPr>
          <w:rFonts w:hint="eastAsia" w:ascii="宋体" w:hAnsi="宋体" w:eastAsia="宋体" w:cs="宋体"/>
          <w:b/>
          <w:bCs/>
          <w:sz w:val="32"/>
          <w:szCs w:val="32"/>
        </w:rPr>
        <w:t>（二）技术及资信标部分</w:t>
      </w:r>
    </w:p>
    <w:p>
      <w:pPr>
        <w:pStyle w:val="10"/>
        <w:spacing w:before="9"/>
        <w:ind w:right="420" w:rightChars="200"/>
        <w:rPr>
          <w:rFonts w:hint="eastAsia" w:ascii="宋体" w:hAnsi="宋体" w:eastAsia="宋体" w:cs="宋体"/>
          <w:sz w:val="14"/>
        </w:rPr>
      </w:pPr>
    </w:p>
    <w:p>
      <w:pPr>
        <w:pStyle w:val="27"/>
        <w:numPr>
          <w:ilvl w:val="1"/>
          <w:numId w:val="14"/>
        </w:numPr>
        <w:tabs>
          <w:tab w:val="left" w:pos="1488"/>
        </w:tabs>
        <w:spacing w:before="165" w:line="360" w:lineRule="auto"/>
        <w:ind w:hanging="529"/>
      </w:pPr>
      <w:r>
        <w:rPr>
          <w:rFonts w:hint="eastAsia"/>
          <w:spacing w:val="-4"/>
        </w:rPr>
        <w:t>投标人情况介绍；</w:t>
      </w:r>
      <w:r>
        <w:rPr>
          <w:rFonts w:hint="eastAsia"/>
          <w:szCs w:val="21"/>
        </w:rPr>
        <w:t>（附件</w:t>
      </w:r>
      <w:r>
        <w:rPr>
          <w:rFonts w:hint="eastAsia"/>
          <w:szCs w:val="21"/>
          <w:lang w:val="en-US" w:eastAsia="zh-CN"/>
        </w:rPr>
        <w:t>4</w:t>
      </w:r>
      <w:r>
        <w:rPr>
          <w:rFonts w:hint="eastAsia"/>
          <w:szCs w:val="21"/>
        </w:rPr>
        <w:t>）</w:t>
      </w:r>
    </w:p>
    <w:p>
      <w:pPr>
        <w:pStyle w:val="27"/>
        <w:numPr>
          <w:ilvl w:val="1"/>
          <w:numId w:val="14"/>
        </w:numPr>
        <w:tabs>
          <w:tab w:val="left" w:pos="1488"/>
        </w:tabs>
        <w:spacing w:before="167" w:line="360" w:lineRule="auto"/>
        <w:ind w:left="538" w:right="579" w:firstLine="420"/>
      </w:pPr>
      <w:r>
        <w:rPr>
          <w:rFonts w:hint="eastAsia"/>
          <w:spacing w:val="-4"/>
        </w:rPr>
        <w:t>近三年以来类似案例成功的业绩</w:t>
      </w:r>
      <w:r>
        <w:rPr>
          <w:rFonts w:hint="eastAsia"/>
        </w:rPr>
        <w:t>（</w:t>
      </w:r>
      <w:r>
        <w:rPr>
          <w:rFonts w:hint="eastAsia"/>
          <w:spacing w:val="-4"/>
        </w:rPr>
        <w:t>合同复印件加盖公章</w:t>
      </w:r>
      <w:r>
        <w:rPr>
          <w:rFonts w:hint="eastAsia"/>
        </w:rPr>
        <w:t>）；</w:t>
      </w:r>
    </w:p>
    <w:p>
      <w:pPr>
        <w:pStyle w:val="27"/>
        <w:numPr>
          <w:ilvl w:val="1"/>
          <w:numId w:val="14"/>
        </w:numPr>
        <w:tabs>
          <w:tab w:val="left" w:pos="1488"/>
        </w:tabs>
        <w:spacing w:line="360" w:lineRule="auto"/>
        <w:ind w:hanging="529"/>
      </w:pPr>
      <w:r>
        <w:rPr>
          <w:rFonts w:hint="eastAsia"/>
          <w:spacing w:val="-4"/>
        </w:rPr>
        <w:t>投标人的信誉、荣誉证书；</w:t>
      </w:r>
    </w:p>
    <w:p>
      <w:pPr>
        <w:pStyle w:val="27"/>
        <w:numPr>
          <w:ilvl w:val="1"/>
          <w:numId w:val="14"/>
        </w:numPr>
        <w:tabs>
          <w:tab w:val="left" w:pos="1488"/>
        </w:tabs>
        <w:spacing w:before="167" w:line="360" w:lineRule="auto"/>
        <w:ind w:hanging="529"/>
      </w:pPr>
      <w:r>
        <w:rPr>
          <w:rFonts w:hint="eastAsia"/>
          <w:spacing w:val="-5"/>
        </w:rPr>
        <w:t>投标人质量管理和质量保证体系等方面的认证证书；</w:t>
      </w:r>
    </w:p>
    <w:p>
      <w:pPr>
        <w:pStyle w:val="27"/>
        <w:numPr>
          <w:ilvl w:val="1"/>
          <w:numId w:val="14"/>
        </w:numPr>
        <w:tabs>
          <w:tab w:val="left" w:pos="1488"/>
        </w:tabs>
        <w:spacing w:before="167" w:line="360" w:lineRule="auto"/>
        <w:ind w:left="958" w:right="2333" w:firstLine="0"/>
      </w:pPr>
      <w:r>
        <w:rPr>
          <w:rFonts w:hint="eastAsia"/>
          <w:spacing w:val="-4"/>
        </w:rPr>
        <w:t>其他特殊资质证书</w:t>
      </w:r>
      <w:r>
        <w:rPr>
          <w:rFonts w:hint="eastAsia"/>
          <w:spacing w:val="-3"/>
        </w:rPr>
        <w:t>（如本地化服务能力等</w:t>
      </w:r>
      <w:r>
        <w:rPr>
          <w:rFonts w:hint="eastAsia"/>
        </w:rPr>
        <w:t xml:space="preserve">）； </w:t>
      </w:r>
    </w:p>
    <w:p>
      <w:pPr>
        <w:pStyle w:val="10"/>
        <w:spacing w:before="3" w:line="360" w:lineRule="auto"/>
        <w:rPr>
          <w:sz w:val="8"/>
        </w:rPr>
      </w:pPr>
    </w:p>
    <w:p>
      <w:pPr>
        <w:pStyle w:val="27"/>
        <w:numPr>
          <w:ilvl w:val="1"/>
          <w:numId w:val="14"/>
        </w:numPr>
        <w:tabs>
          <w:tab w:val="left" w:pos="1594"/>
        </w:tabs>
        <w:spacing w:line="360" w:lineRule="auto"/>
        <w:ind w:left="1593" w:hanging="635"/>
      </w:pPr>
      <w:r>
        <w:rPr>
          <w:rFonts w:hint="eastAsia"/>
          <w:spacing w:val="-3"/>
        </w:rPr>
        <w:t>服务要求、商务条款偏离表；</w:t>
      </w:r>
      <w:r>
        <w:rPr>
          <w:rFonts w:hint="eastAsia"/>
          <w:spacing w:val="-5"/>
        </w:rPr>
        <w:t>（</w:t>
      </w:r>
      <w:r>
        <w:rPr>
          <w:rFonts w:hint="eastAsia"/>
          <w:spacing w:val="-3"/>
        </w:rPr>
        <w:t>格式见附件</w:t>
      </w:r>
      <w:r>
        <w:rPr>
          <w:rFonts w:hint="eastAsia"/>
          <w:spacing w:val="-3"/>
          <w:lang w:val="en-US" w:eastAsia="zh-CN"/>
        </w:rPr>
        <w:t>5</w:t>
      </w:r>
      <w:r>
        <w:rPr>
          <w:rFonts w:hint="eastAsia"/>
        </w:rPr>
        <w:t>）；</w:t>
      </w:r>
    </w:p>
    <w:p>
      <w:pPr>
        <w:pStyle w:val="27"/>
        <w:numPr>
          <w:ilvl w:val="1"/>
          <w:numId w:val="14"/>
        </w:numPr>
        <w:tabs>
          <w:tab w:val="left" w:pos="1594"/>
        </w:tabs>
        <w:spacing w:before="167" w:line="360" w:lineRule="auto"/>
        <w:ind w:left="1593" w:hanging="635"/>
      </w:pPr>
      <w:r>
        <w:rPr>
          <w:rFonts w:hint="eastAsia"/>
        </w:rPr>
        <w:t>对本项目服务总体要求的理解。</w:t>
      </w:r>
    </w:p>
    <w:p>
      <w:pPr>
        <w:pStyle w:val="27"/>
        <w:tabs>
          <w:tab w:val="left" w:pos="1488"/>
        </w:tabs>
        <w:spacing w:before="164" w:line="360" w:lineRule="auto"/>
        <w:ind w:left="958" w:firstLine="0"/>
      </w:pPr>
      <w:r>
        <w:rPr>
          <w:rFonts w:hint="eastAsia"/>
          <w:spacing w:val="-3"/>
        </w:rPr>
        <w:t>（1</w:t>
      </w:r>
      <w:r>
        <w:rPr>
          <w:rFonts w:hint="eastAsia"/>
          <w:spacing w:val="-3"/>
          <w:lang w:val="en-US"/>
        </w:rPr>
        <w:t>0</w:t>
      </w:r>
      <w:r>
        <w:rPr>
          <w:rFonts w:hint="eastAsia"/>
          <w:spacing w:val="-3"/>
        </w:rPr>
        <w:t>）</w:t>
      </w:r>
      <w:r>
        <w:rPr>
          <w:rFonts w:hint="eastAsia"/>
          <w:spacing w:val="-4"/>
        </w:rPr>
        <w:t>项目实施方案；</w:t>
      </w:r>
    </w:p>
    <w:p>
      <w:pPr>
        <w:pStyle w:val="27"/>
        <w:tabs>
          <w:tab w:val="left" w:pos="1488"/>
        </w:tabs>
        <w:spacing w:before="167" w:line="360" w:lineRule="auto"/>
        <w:ind w:left="958" w:firstLine="0"/>
        <w:rPr>
          <w:spacing w:val="-4"/>
        </w:rPr>
      </w:pPr>
      <w:r>
        <w:rPr>
          <w:rFonts w:hint="eastAsia"/>
          <w:spacing w:val="-3"/>
        </w:rPr>
        <w:t>（1</w:t>
      </w:r>
      <w:r>
        <w:rPr>
          <w:rFonts w:hint="eastAsia"/>
          <w:spacing w:val="-3"/>
          <w:lang w:val="en-US"/>
        </w:rPr>
        <w:t>1</w:t>
      </w:r>
      <w:r>
        <w:rPr>
          <w:rFonts w:hint="eastAsia"/>
          <w:spacing w:val="-3"/>
        </w:rPr>
        <w:t>）</w:t>
      </w:r>
      <w:r>
        <w:rPr>
          <w:rFonts w:hint="eastAsia"/>
          <w:spacing w:val="-4"/>
        </w:rPr>
        <w:t>投标人建议的调试、验收方法或方案；</w:t>
      </w:r>
    </w:p>
    <w:p>
      <w:pPr>
        <w:pStyle w:val="27"/>
        <w:tabs>
          <w:tab w:val="left" w:pos="1594"/>
        </w:tabs>
        <w:spacing w:before="164" w:line="360" w:lineRule="auto"/>
        <w:ind w:left="958" w:right="579" w:firstLine="0"/>
        <w:rPr>
          <w:spacing w:val="-4"/>
        </w:rPr>
      </w:pPr>
      <w:r>
        <w:rPr>
          <w:rFonts w:hint="eastAsia"/>
          <w:spacing w:val="-4"/>
        </w:rPr>
        <w:t>（</w:t>
      </w:r>
      <w:r>
        <w:rPr>
          <w:rFonts w:hint="eastAsia"/>
          <w:spacing w:val="-4"/>
          <w:lang w:val="en-US"/>
        </w:rPr>
        <w:t>12</w:t>
      </w:r>
      <w:r>
        <w:rPr>
          <w:rFonts w:hint="eastAsia"/>
          <w:spacing w:val="-4"/>
        </w:rPr>
        <w:t>）</w:t>
      </w:r>
      <w:r>
        <w:rPr>
          <w:rFonts w:hint="eastAsia"/>
          <w:spacing w:val="-5"/>
        </w:rPr>
        <w:t>优惠条件：投标人承诺给予招标人的各种优惠条件。</w:t>
      </w:r>
    </w:p>
    <w:p>
      <w:pPr>
        <w:pStyle w:val="27"/>
        <w:tabs>
          <w:tab w:val="left" w:pos="1594"/>
        </w:tabs>
        <w:spacing w:line="360" w:lineRule="auto"/>
        <w:ind w:left="958" w:firstLine="0"/>
        <w:rPr>
          <w:spacing w:val="-4"/>
        </w:rPr>
      </w:pPr>
      <w:r>
        <w:rPr>
          <w:rFonts w:hint="eastAsia"/>
          <w:spacing w:val="-4"/>
        </w:rPr>
        <w:t>（</w:t>
      </w:r>
      <w:r>
        <w:rPr>
          <w:rFonts w:hint="eastAsia"/>
          <w:spacing w:val="-4"/>
          <w:lang w:val="en-US"/>
        </w:rPr>
        <w:t>13</w:t>
      </w:r>
      <w:r>
        <w:rPr>
          <w:rFonts w:hint="eastAsia"/>
          <w:spacing w:val="-4"/>
        </w:rPr>
        <w:t>）投标人对本项目的合理化建议和改进措施；</w:t>
      </w:r>
    </w:p>
    <w:p>
      <w:pPr>
        <w:pStyle w:val="27"/>
        <w:tabs>
          <w:tab w:val="left" w:pos="1594"/>
        </w:tabs>
        <w:spacing w:before="165" w:line="360" w:lineRule="auto"/>
        <w:ind w:left="958" w:firstLine="0"/>
      </w:pPr>
      <w:r>
        <w:rPr>
          <w:rFonts w:hint="eastAsia"/>
          <w:spacing w:val="-4"/>
        </w:rPr>
        <w:t>（</w:t>
      </w:r>
      <w:r>
        <w:rPr>
          <w:rFonts w:hint="eastAsia"/>
          <w:spacing w:val="-4"/>
          <w:lang w:val="en-US"/>
        </w:rPr>
        <w:t>14</w:t>
      </w:r>
      <w:r>
        <w:rPr>
          <w:rFonts w:hint="eastAsia"/>
          <w:spacing w:val="-4"/>
        </w:rPr>
        <w:t>）评分标准中涉及的其他材料。</w:t>
      </w:r>
    </w:p>
    <w:p>
      <w:pPr>
        <w:tabs>
          <w:tab w:val="left" w:pos="635"/>
        </w:tabs>
        <w:spacing w:before="1" w:line="360" w:lineRule="auto"/>
        <w:ind w:left="17" w:leftChars="8" w:right="420" w:rightChars="200" w:firstLine="91" w:firstLineChars="45"/>
        <w:jc w:val="left"/>
        <w:rPr>
          <w:rFonts w:hint="eastAsia" w:ascii="宋体" w:hAnsi="宋体" w:eastAsia="宋体" w:cs="宋体"/>
          <w:spacing w:val="-3"/>
        </w:rPr>
      </w:pPr>
    </w:p>
    <w:p>
      <w:pPr>
        <w:tabs>
          <w:tab w:val="left" w:pos="635"/>
        </w:tabs>
        <w:spacing w:before="1"/>
        <w:ind w:left="17" w:leftChars="8" w:right="420" w:rightChars="200" w:firstLine="91" w:firstLineChars="45"/>
        <w:jc w:val="left"/>
        <w:rPr>
          <w:rFonts w:hint="eastAsia" w:ascii="宋体" w:hAnsi="宋体" w:eastAsia="宋体" w:cs="宋体"/>
          <w:spacing w:val="-3"/>
        </w:rPr>
      </w:pPr>
    </w:p>
    <w:p>
      <w:pPr>
        <w:pStyle w:val="2"/>
        <w:ind w:firstLine="408"/>
        <w:rPr>
          <w:rFonts w:hint="eastAsia" w:ascii="宋体" w:hAnsi="宋体" w:eastAsia="宋体" w:cs="宋体"/>
          <w:spacing w:val="-3"/>
        </w:rPr>
      </w:pPr>
    </w:p>
    <w:p>
      <w:pPr>
        <w:pStyle w:val="2"/>
        <w:ind w:firstLine="408"/>
        <w:rPr>
          <w:rFonts w:hint="eastAsia" w:ascii="宋体" w:hAnsi="宋体" w:eastAsia="宋体" w:cs="宋体"/>
          <w:spacing w:val="-3"/>
        </w:rPr>
      </w:pPr>
    </w:p>
    <w:p>
      <w:pPr>
        <w:pStyle w:val="2"/>
        <w:ind w:firstLine="408"/>
        <w:rPr>
          <w:rFonts w:hint="eastAsia" w:ascii="宋体" w:hAnsi="宋体" w:eastAsia="宋体" w:cs="宋体"/>
          <w:spacing w:val="-3"/>
        </w:rPr>
      </w:pPr>
    </w:p>
    <w:p>
      <w:pPr>
        <w:pStyle w:val="2"/>
        <w:ind w:firstLine="408"/>
        <w:rPr>
          <w:rFonts w:hint="eastAsia" w:ascii="宋体" w:hAnsi="宋体" w:eastAsia="宋体" w:cs="宋体"/>
          <w:spacing w:val="-3"/>
        </w:rPr>
      </w:pPr>
    </w:p>
    <w:p>
      <w:pPr>
        <w:tabs>
          <w:tab w:val="left" w:pos="635"/>
        </w:tabs>
        <w:spacing w:before="1"/>
        <w:ind w:left="17" w:leftChars="8" w:right="420" w:rightChars="200" w:firstLine="91" w:firstLineChars="45"/>
        <w:jc w:val="left"/>
        <w:rPr>
          <w:rFonts w:hint="eastAsia" w:ascii="宋体" w:hAnsi="宋体" w:eastAsia="宋体" w:cs="宋体"/>
          <w:spacing w:val="-3"/>
        </w:rPr>
      </w:pPr>
    </w:p>
    <w:p>
      <w:pPr>
        <w:pStyle w:val="2"/>
        <w:ind w:left="0" w:leftChars="0" w:right="420" w:rightChars="200" w:firstLine="0" w:firstLineChars="0"/>
        <w:rPr>
          <w:rFonts w:hint="eastAsia" w:ascii="宋体" w:hAnsi="宋体" w:eastAsia="宋体" w:cs="宋体"/>
          <w:spacing w:val="-3"/>
        </w:rPr>
      </w:pPr>
    </w:p>
    <w:p>
      <w:pPr>
        <w:pStyle w:val="2"/>
        <w:ind w:left="0" w:leftChars="0" w:right="420" w:rightChars="200" w:firstLine="0" w:firstLineChars="0"/>
        <w:rPr>
          <w:rFonts w:hint="eastAsia" w:ascii="宋体" w:hAnsi="宋体" w:eastAsia="宋体" w:cs="宋体"/>
          <w:spacing w:val="-3"/>
        </w:rPr>
      </w:pPr>
    </w:p>
    <w:p>
      <w:pPr>
        <w:pStyle w:val="2"/>
        <w:ind w:left="0" w:leftChars="0" w:right="420" w:rightChars="200" w:firstLine="0" w:firstLineChars="0"/>
        <w:rPr>
          <w:rFonts w:hint="eastAsia" w:ascii="宋体" w:hAnsi="宋体" w:eastAsia="宋体" w:cs="宋体"/>
          <w:spacing w:val="-3"/>
        </w:rPr>
      </w:pPr>
    </w:p>
    <w:p>
      <w:pPr>
        <w:pStyle w:val="2"/>
        <w:ind w:left="0" w:leftChars="0" w:right="420" w:rightChars="200" w:firstLine="0" w:firstLineChars="0"/>
        <w:rPr>
          <w:rFonts w:hint="eastAsia" w:ascii="宋体" w:hAnsi="宋体" w:eastAsia="宋体" w:cs="宋体"/>
          <w:spacing w:val="-3"/>
        </w:rPr>
      </w:pPr>
    </w:p>
    <w:p>
      <w:pPr>
        <w:pStyle w:val="2"/>
        <w:ind w:left="0" w:leftChars="0" w:right="420" w:rightChars="200" w:firstLine="0" w:firstLineChars="0"/>
        <w:rPr>
          <w:rFonts w:hint="eastAsia" w:ascii="宋体" w:hAnsi="宋体" w:eastAsia="宋体" w:cs="宋体"/>
          <w:spacing w:val="-3"/>
        </w:rPr>
      </w:pPr>
    </w:p>
    <w:p>
      <w:pPr>
        <w:pStyle w:val="2"/>
        <w:ind w:left="0" w:leftChars="0" w:right="420" w:rightChars="200" w:firstLine="0" w:firstLineChars="0"/>
        <w:rPr>
          <w:rFonts w:hint="eastAsia" w:ascii="宋体" w:hAnsi="宋体" w:eastAsia="宋体" w:cs="宋体"/>
          <w:spacing w:val="-3"/>
        </w:rPr>
      </w:pPr>
    </w:p>
    <w:p>
      <w:pPr>
        <w:pStyle w:val="2"/>
        <w:ind w:left="0" w:leftChars="0" w:right="420" w:rightChars="200" w:firstLine="0" w:firstLineChars="0"/>
        <w:rPr>
          <w:rFonts w:hint="eastAsia" w:ascii="宋体" w:hAnsi="宋体" w:eastAsia="宋体" w:cs="宋体"/>
          <w:spacing w:val="-3"/>
        </w:rPr>
      </w:pPr>
    </w:p>
    <w:p>
      <w:pPr>
        <w:pStyle w:val="2"/>
        <w:ind w:left="0" w:leftChars="0" w:right="420" w:rightChars="200" w:firstLine="0" w:firstLineChars="0"/>
        <w:rPr>
          <w:rFonts w:hint="eastAsia" w:ascii="宋体" w:hAnsi="宋体" w:eastAsia="宋体" w:cs="宋体"/>
          <w:spacing w:val="-3"/>
        </w:rPr>
      </w:pPr>
    </w:p>
    <w:p>
      <w:pPr>
        <w:pStyle w:val="2"/>
        <w:ind w:left="17" w:leftChars="8" w:right="420" w:rightChars="200" w:firstLine="91" w:firstLineChars="45"/>
        <w:rPr>
          <w:rFonts w:hint="eastAsia" w:ascii="宋体" w:hAnsi="宋体" w:eastAsia="宋体" w:cs="宋体"/>
          <w:spacing w:val="-3"/>
        </w:rPr>
      </w:pPr>
    </w:p>
    <w:p>
      <w:pPr>
        <w:pStyle w:val="27"/>
        <w:numPr>
          <w:ilvl w:val="0"/>
          <w:numId w:val="15"/>
        </w:numPr>
        <w:spacing w:before="190"/>
        <w:rPr>
          <w:rFonts w:hint="eastAsia" w:ascii="宋体" w:hAnsi="宋体" w:eastAsia="宋体" w:cs="宋体"/>
        </w:rPr>
      </w:pPr>
      <w:r>
        <w:rPr>
          <w:rFonts w:hint="eastAsia" w:ascii="宋体" w:hAnsi="宋体" w:eastAsia="宋体" w:cs="宋体"/>
          <w:sz w:val="30"/>
        </w:rPr>
        <w:t>技术商务标部分参考格式</w:t>
      </w:r>
    </w:p>
    <w:p>
      <w:pPr>
        <w:pStyle w:val="27"/>
        <w:spacing w:before="190"/>
        <w:ind w:left="1138" w:firstLine="0"/>
        <w:rPr>
          <w:rFonts w:hint="eastAsia" w:ascii="宋体" w:hAnsi="宋体" w:eastAsia="宋体" w:cs="宋体"/>
          <w:b/>
          <w:lang w:eastAsia="zh-CN"/>
        </w:rPr>
      </w:pPr>
      <w:r>
        <w:rPr>
          <w:rFonts w:hint="eastAsia" w:ascii="宋体" w:hAnsi="宋体" w:eastAsia="宋体" w:cs="宋体"/>
          <w:b/>
          <w:sz w:val="30"/>
        </w:rPr>
        <w:t>附件</w:t>
      </w:r>
      <w:r>
        <w:rPr>
          <w:rFonts w:hint="eastAsia" w:ascii="宋体" w:hAnsi="宋体" w:eastAsia="宋体" w:cs="宋体"/>
          <w:b/>
          <w:sz w:val="30"/>
          <w:lang w:val="en-US" w:eastAsia="zh-CN"/>
        </w:rPr>
        <w:t>4</w:t>
      </w:r>
    </w:p>
    <w:p>
      <w:pPr>
        <w:spacing w:line="360" w:lineRule="auto"/>
        <w:ind w:firstLine="2670" w:firstLineChars="950"/>
        <w:rPr>
          <w:rFonts w:hint="eastAsia" w:ascii="宋体" w:hAnsi="宋体" w:eastAsia="宋体" w:cs="宋体"/>
          <w:szCs w:val="21"/>
        </w:rPr>
      </w:pPr>
      <w:r>
        <w:rPr>
          <w:rFonts w:hint="eastAsia" w:ascii="宋体" w:hAnsi="宋体" w:eastAsia="宋体" w:cs="宋体"/>
          <w:b/>
          <w:sz w:val="28"/>
          <w:szCs w:val="28"/>
        </w:rPr>
        <w:t>投标单位基本情况表</w:t>
      </w:r>
    </w:p>
    <w:tbl>
      <w:tblPr>
        <w:tblStyle w:val="21"/>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5"/>
        <w:gridCol w:w="929"/>
        <w:gridCol w:w="189"/>
        <w:gridCol w:w="1147"/>
        <w:gridCol w:w="1336"/>
        <w:gridCol w:w="237"/>
        <w:gridCol w:w="196"/>
        <w:gridCol w:w="496"/>
        <w:gridCol w:w="721"/>
        <w:gridCol w:w="15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2265" w:type="dxa"/>
            <w:vAlign w:val="center"/>
          </w:tcPr>
          <w:p>
            <w:pPr>
              <w:tabs>
                <w:tab w:val="left" w:pos="7480"/>
              </w:tabs>
              <w:jc w:val="center"/>
              <w:rPr>
                <w:rFonts w:hint="eastAsia" w:ascii="宋体" w:hAnsi="宋体" w:eastAsia="宋体" w:cs="宋体"/>
                <w:b/>
                <w:bCs/>
                <w:sz w:val="24"/>
              </w:rPr>
            </w:pPr>
            <w:r>
              <w:rPr>
                <w:rFonts w:hint="eastAsia" w:ascii="宋体" w:hAnsi="宋体" w:eastAsia="宋体" w:cs="宋体"/>
                <w:sz w:val="24"/>
              </w:rPr>
              <w:t>投标人名称</w:t>
            </w:r>
          </w:p>
        </w:tc>
        <w:tc>
          <w:tcPr>
            <w:tcW w:w="6795" w:type="dxa"/>
            <w:gridSpan w:val="9"/>
            <w:vAlign w:val="center"/>
          </w:tcPr>
          <w:p>
            <w:pPr>
              <w:tabs>
                <w:tab w:val="left" w:pos="7480"/>
              </w:tabs>
              <w:jc w:val="center"/>
              <w:rPr>
                <w:rFonts w:hint="eastAsia" w:ascii="宋体" w:hAnsi="宋体" w:eastAsia="宋体" w:cs="宋体"/>
                <w:b/>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2265" w:type="dxa"/>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注册地址</w:t>
            </w:r>
          </w:p>
        </w:tc>
        <w:tc>
          <w:tcPr>
            <w:tcW w:w="2265" w:type="dxa"/>
            <w:gridSpan w:val="3"/>
            <w:vAlign w:val="center"/>
          </w:tcPr>
          <w:p>
            <w:pPr>
              <w:tabs>
                <w:tab w:val="left" w:pos="7480"/>
              </w:tabs>
              <w:jc w:val="center"/>
              <w:rPr>
                <w:rFonts w:hint="eastAsia" w:ascii="宋体" w:hAnsi="宋体" w:eastAsia="宋体" w:cs="宋体"/>
                <w:sz w:val="24"/>
              </w:rPr>
            </w:pPr>
          </w:p>
        </w:tc>
        <w:tc>
          <w:tcPr>
            <w:tcW w:w="1769" w:type="dxa"/>
            <w:gridSpan w:val="3"/>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邮政编码</w:t>
            </w:r>
          </w:p>
        </w:tc>
        <w:tc>
          <w:tcPr>
            <w:tcW w:w="2761" w:type="dxa"/>
            <w:gridSpan w:val="3"/>
            <w:vAlign w:val="center"/>
          </w:tcPr>
          <w:p>
            <w:pPr>
              <w:tabs>
                <w:tab w:val="left" w:pos="7480"/>
              </w:tabs>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2265" w:type="dxa"/>
            <w:vMerge w:val="restart"/>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联系方式</w:t>
            </w:r>
          </w:p>
        </w:tc>
        <w:tc>
          <w:tcPr>
            <w:tcW w:w="1118" w:type="dxa"/>
            <w:gridSpan w:val="2"/>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联系人</w:t>
            </w:r>
          </w:p>
        </w:tc>
        <w:tc>
          <w:tcPr>
            <w:tcW w:w="1147" w:type="dxa"/>
            <w:vAlign w:val="center"/>
          </w:tcPr>
          <w:p>
            <w:pPr>
              <w:tabs>
                <w:tab w:val="left" w:pos="7480"/>
              </w:tabs>
              <w:jc w:val="center"/>
              <w:rPr>
                <w:rFonts w:hint="eastAsia" w:ascii="宋体" w:hAnsi="宋体" w:eastAsia="宋体" w:cs="宋体"/>
                <w:sz w:val="24"/>
              </w:rPr>
            </w:pPr>
          </w:p>
        </w:tc>
        <w:tc>
          <w:tcPr>
            <w:tcW w:w="1769" w:type="dxa"/>
            <w:gridSpan w:val="3"/>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电话</w:t>
            </w:r>
          </w:p>
        </w:tc>
        <w:tc>
          <w:tcPr>
            <w:tcW w:w="2761" w:type="dxa"/>
            <w:gridSpan w:val="3"/>
            <w:vAlign w:val="center"/>
          </w:tcPr>
          <w:p>
            <w:pPr>
              <w:tabs>
                <w:tab w:val="left" w:pos="7480"/>
              </w:tabs>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2265" w:type="dxa"/>
            <w:vMerge w:val="continue"/>
            <w:vAlign w:val="center"/>
          </w:tcPr>
          <w:p>
            <w:pPr>
              <w:tabs>
                <w:tab w:val="left" w:pos="7480"/>
              </w:tabs>
              <w:jc w:val="center"/>
              <w:rPr>
                <w:rFonts w:hint="eastAsia" w:ascii="宋体" w:hAnsi="宋体" w:eastAsia="宋体" w:cs="宋体"/>
                <w:sz w:val="24"/>
              </w:rPr>
            </w:pPr>
          </w:p>
        </w:tc>
        <w:tc>
          <w:tcPr>
            <w:tcW w:w="1118" w:type="dxa"/>
            <w:gridSpan w:val="2"/>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传真</w:t>
            </w:r>
          </w:p>
        </w:tc>
        <w:tc>
          <w:tcPr>
            <w:tcW w:w="1147" w:type="dxa"/>
            <w:vAlign w:val="center"/>
          </w:tcPr>
          <w:p>
            <w:pPr>
              <w:tabs>
                <w:tab w:val="left" w:pos="7480"/>
              </w:tabs>
              <w:jc w:val="center"/>
              <w:rPr>
                <w:rFonts w:hint="eastAsia" w:ascii="宋体" w:hAnsi="宋体" w:eastAsia="宋体" w:cs="宋体"/>
                <w:sz w:val="24"/>
              </w:rPr>
            </w:pPr>
          </w:p>
        </w:tc>
        <w:tc>
          <w:tcPr>
            <w:tcW w:w="1769" w:type="dxa"/>
            <w:gridSpan w:val="3"/>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网址</w:t>
            </w:r>
          </w:p>
        </w:tc>
        <w:tc>
          <w:tcPr>
            <w:tcW w:w="2761" w:type="dxa"/>
            <w:gridSpan w:val="3"/>
            <w:vAlign w:val="center"/>
          </w:tcPr>
          <w:p>
            <w:pPr>
              <w:tabs>
                <w:tab w:val="left" w:pos="7480"/>
              </w:tabs>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2265" w:type="dxa"/>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组织机构</w:t>
            </w:r>
          </w:p>
        </w:tc>
        <w:tc>
          <w:tcPr>
            <w:tcW w:w="6795" w:type="dxa"/>
            <w:gridSpan w:val="9"/>
            <w:vAlign w:val="center"/>
          </w:tcPr>
          <w:p>
            <w:pPr>
              <w:tabs>
                <w:tab w:val="left" w:pos="7480"/>
              </w:tabs>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2265" w:type="dxa"/>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法定代表人</w:t>
            </w:r>
          </w:p>
        </w:tc>
        <w:tc>
          <w:tcPr>
            <w:tcW w:w="929" w:type="dxa"/>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姓名</w:t>
            </w:r>
          </w:p>
        </w:tc>
        <w:tc>
          <w:tcPr>
            <w:tcW w:w="1336" w:type="dxa"/>
            <w:gridSpan w:val="2"/>
            <w:vAlign w:val="center"/>
          </w:tcPr>
          <w:p>
            <w:pPr>
              <w:tabs>
                <w:tab w:val="left" w:pos="7480"/>
              </w:tabs>
              <w:jc w:val="center"/>
              <w:rPr>
                <w:rFonts w:hint="eastAsia" w:ascii="宋体" w:hAnsi="宋体" w:eastAsia="宋体" w:cs="宋体"/>
                <w:sz w:val="24"/>
              </w:rPr>
            </w:pPr>
          </w:p>
        </w:tc>
        <w:tc>
          <w:tcPr>
            <w:tcW w:w="1336" w:type="dxa"/>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技术职称</w:t>
            </w:r>
          </w:p>
        </w:tc>
        <w:tc>
          <w:tcPr>
            <w:tcW w:w="929" w:type="dxa"/>
            <w:gridSpan w:val="3"/>
            <w:vAlign w:val="center"/>
          </w:tcPr>
          <w:p>
            <w:pPr>
              <w:tabs>
                <w:tab w:val="left" w:pos="7480"/>
              </w:tabs>
              <w:jc w:val="center"/>
              <w:rPr>
                <w:rFonts w:hint="eastAsia" w:ascii="宋体" w:hAnsi="宋体" w:eastAsia="宋体" w:cs="宋体"/>
                <w:sz w:val="24"/>
              </w:rPr>
            </w:pPr>
          </w:p>
        </w:tc>
        <w:tc>
          <w:tcPr>
            <w:tcW w:w="721" w:type="dxa"/>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电话</w:t>
            </w:r>
          </w:p>
        </w:tc>
        <w:tc>
          <w:tcPr>
            <w:tcW w:w="1544" w:type="dxa"/>
            <w:vAlign w:val="center"/>
          </w:tcPr>
          <w:p>
            <w:pPr>
              <w:tabs>
                <w:tab w:val="left" w:pos="7480"/>
              </w:tabs>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2265" w:type="dxa"/>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技术负责人</w:t>
            </w:r>
          </w:p>
        </w:tc>
        <w:tc>
          <w:tcPr>
            <w:tcW w:w="929" w:type="dxa"/>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姓名</w:t>
            </w:r>
          </w:p>
        </w:tc>
        <w:tc>
          <w:tcPr>
            <w:tcW w:w="1336" w:type="dxa"/>
            <w:gridSpan w:val="2"/>
            <w:vAlign w:val="center"/>
          </w:tcPr>
          <w:p>
            <w:pPr>
              <w:tabs>
                <w:tab w:val="left" w:pos="7480"/>
              </w:tabs>
              <w:jc w:val="center"/>
              <w:rPr>
                <w:rFonts w:hint="eastAsia" w:ascii="宋体" w:hAnsi="宋体" w:eastAsia="宋体" w:cs="宋体"/>
                <w:sz w:val="24"/>
              </w:rPr>
            </w:pPr>
          </w:p>
        </w:tc>
        <w:tc>
          <w:tcPr>
            <w:tcW w:w="1336" w:type="dxa"/>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技术职称</w:t>
            </w:r>
          </w:p>
        </w:tc>
        <w:tc>
          <w:tcPr>
            <w:tcW w:w="929" w:type="dxa"/>
            <w:gridSpan w:val="3"/>
            <w:vAlign w:val="center"/>
          </w:tcPr>
          <w:p>
            <w:pPr>
              <w:tabs>
                <w:tab w:val="left" w:pos="7480"/>
              </w:tabs>
              <w:jc w:val="center"/>
              <w:rPr>
                <w:rFonts w:hint="eastAsia" w:ascii="宋体" w:hAnsi="宋体" w:eastAsia="宋体" w:cs="宋体"/>
                <w:sz w:val="24"/>
              </w:rPr>
            </w:pPr>
          </w:p>
        </w:tc>
        <w:tc>
          <w:tcPr>
            <w:tcW w:w="721" w:type="dxa"/>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电话</w:t>
            </w:r>
          </w:p>
        </w:tc>
        <w:tc>
          <w:tcPr>
            <w:tcW w:w="1544" w:type="dxa"/>
            <w:vAlign w:val="center"/>
          </w:tcPr>
          <w:p>
            <w:pPr>
              <w:tabs>
                <w:tab w:val="left" w:pos="7480"/>
              </w:tabs>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2265" w:type="dxa"/>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成立时间</w:t>
            </w:r>
          </w:p>
        </w:tc>
        <w:tc>
          <w:tcPr>
            <w:tcW w:w="2265" w:type="dxa"/>
            <w:gridSpan w:val="3"/>
            <w:vAlign w:val="center"/>
          </w:tcPr>
          <w:p>
            <w:pPr>
              <w:tabs>
                <w:tab w:val="left" w:pos="7480"/>
              </w:tabs>
              <w:jc w:val="center"/>
              <w:rPr>
                <w:rFonts w:hint="eastAsia" w:ascii="宋体" w:hAnsi="宋体" w:eastAsia="宋体" w:cs="宋体"/>
                <w:sz w:val="24"/>
              </w:rPr>
            </w:pPr>
          </w:p>
        </w:tc>
        <w:tc>
          <w:tcPr>
            <w:tcW w:w="2265" w:type="dxa"/>
            <w:gridSpan w:val="4"/>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员工总人数</w:t>
            </w:r>
          </w:p>
        </w:tc>
        <w:tc>
          <w:tcPr>
            <w:tcW w:w="2265" w:type="dxa"/>
            <w:gridSpan w:val="2"/>
            <w:vAlign w:val="center"/>
          </w:tcPr>
          <w:p>
            <w:pPr>
              <w:tabs>
                <w:tab w:val="left" w:pos="7480"/>
              </w:tabs>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2265" w:type="dxa"/>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企业资质等级</w:t>
            </w:r>
          </w:p>
        </w:tc>
        <w:tc>
          <w:tcPr>
            <w:tcW w:w="2265" w:type="dxa"/>
            <w:gridSpan w:val="3"/>
            <w:vAlign w:val="center"/>
          </w:tcPr>
          <w:p>
            <w:pPr>
              <w:tabs>
                <w:tab w:val="left" w:pos="7480"/>
              </w:tabs>
              <w:jc w:val="center"/>
              <w:rPr>
                <w:rFonts w:hint="eastAsia" w:ascii="宋体" w:hAnsi="宋体" w:eastAsia="宋体" w:cs="宋体"/>
                <w:sz w:val="24"/>
              </w:rPr>
            </w:pPr>
          </w:p>
        </w:tc>
        <w:tc>
          <w:tcPr>
            <w:tcW w:w="1573" w:type="dxa"/>
            <w:gridSpan w:val="2"/>
            <w:vMerge w:val="restart"/>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其中</w:t>
            </w:r>
          </w:p>
        </w:tc>
        <w:tc>
          <w:tcPr>
            <w:tcW w:w="2957" w:type="dxa"/>
            <w:gridSpan w:val="4"/>
            <w:vMerge w:val="restart"/>
            <w:vAlign w:val="center"/>
          </w:tcPr>
          <w:p>
            <w:pPr>
              <w:tabs>
                <w:tab w:val="left" w:pos="7480"/>
              </w:tabs>
              <w:jc w:val="both"/>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2265" w:type="dxa"/>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营业执照号</w:t>
            </w:r>
          </w:p>
        </w:tc>
        <w:tc>
          <w:tcPr>
            <w:tcW w:w="2265" w:type="dxa"/>
            <w:gridSpan w:val="3"/>
            <w:vAlign w:val="center"/>
          </w:tcPr>
          <w:p>
            <w:pPr>
              <w:tabs>
                <w:tab w:val="left" w:pos="7480"/>
              </w:tabs>
              <w:jc w:val="center"/>
              <w:rPr>
                <w:rFonts w:hint="eastAsia" w:ascii="宋体" w:hAnsi="宋体" w:eastAsia="宋体" w:cs="宋体"/>
                <w:sz w:val="24"/>
              </w:rPr>
            </w:pPr>
          </w:p>
        </w:tc>
        <w:tc>
          <w:tcPr>
            <w:tcW w:w="1573" w:type="dxa"/>
            <w:gridSpan w:val="2"/>
            <w:vMerge w:val="continue"/>
            <w:vAlign w:val="center"/>
          </w:tcPr>
          <w:p>
            <w:pPr>
              <w:tabs>
                <w:tab w:val="left" w:pos="7480"/>
              </w:tabs>
              <w:jc w:val="center"/>
              <w:rPr>
                <w:rFonts w:hint="eastAsia" w:ascii="宋体" w:hAnsi="宋体" w:eastAsia="宋体" w:cs="宋体"/>
                <w:sz w:val="24"/>
              </w:rPr>
            </w:pPr>
          </w:p>
        </w:tc>
        <w:tc>
          <w:tcPr>
            <w:tcW w:w="2957" w:type="dxa"/>
            <w:gridSpan w:val="4"/>
            <w:vMerge w:val="continue"/>
            <w:vAlign w:val="center"/>
          </w:tcPr>
          <w:p>
            <w:pPr>
              <w:tabs>
                <w:tab w:val="left" w:pos="7480"/>
              </w:tabs>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2265" w:type="dxa"/>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注册资金</w:t>
            </w:r>
          </w:p>
        </w:tc>
        <w:tc>
          <w:tcPr>
            <w:tcW w:w="2265" w:type="dxa"/>
            <w:gridSpan w:val="3"/>
            <w:vAlign w:val="center"/>
          </w:tcPr>
          <w:p>
            <w:pPr>
              <w:tabs>
                <w:tab w:val="left" w:pos="7480"/>
              </w:tabs>
              <w:jc w:val="center"/>
              <w:rPr>
                <w:rFonts w:hint="eastAsia" w:ascii="宋体" w:hAnsi="宋体" w:eastAsia="宋体" w:cs="宋体"/>
                <w:sz w:val="24"/>
              </w:rPr>
            </w:pPr>
          </w:p>
        </w:tc>
        <w:tc>
          <w:tcPr>
            <w:tcW w:w="1573" w:type="dxa"/>
            <w:gridSpan w:val="2"/>
            <w:vMerge w:val="continue"/>
            <w:vAlign w:val="center"/>
          </w:tcPr>
          <w:p>
            <w:pPr>
              <w:tabs>
                <w:tab w:val="left" w:pos="7480"/>
              </w:tabs>
              <w:jc w:val="center"/>
              <w:rPr>
                <w:rFonts w:hint="eastAsia" w:ascii="宋体" w:hAnsi="宋体" w:eastAsia="宋体" w:cs="宋体"/>
                <w:sz w:val="24"/>
              </w:rPr>
            </w:pPr>
          </w:p>
        </w:tc>
        <w:tc>
          <w:tcPr>
            <w:tcW w:w="2957" w:type="dxa"/>
            <w:gridSpan w:val="4"/>
            <w:vMerge w:val="continue"/>
            <w:vAlign w:val="center"/>
          </w:tcPr>
          <w:p>
            <w:pPr>
              <w:tabs>
                <w:tab w:val="left" w:pos="7480"/>
              </w:tabs>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2265" w:type="dxa"/>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开户银行</w:t>
            </w:r>
          </w:p>
        </w:tc>
        <w:tc>
          <w:tcPr>
            <w:tcW w:w="2265" w:type="dxa"/>
            <w:gridSpan w:val="3"/>
            <w:vAlign w:val="center"/>
          </w:tcPr>
          <w:p>
            <w:pPr>
              <w:tabs>
                <w:tab w:val="left" w:pos="7480"/>
              </w:tabs>
              <w:jc w:val="center"/>
              <w:rPr>
                <w:rFonts w:hint="eastAsia" w:ascii="宋体" w:hAnsi="宋体" w:eastAsia="宋体" w:cs="宋体"/>
                <w:sz w:val="24"/>
              </w:rPr>
            </w:pPr>
          </w:p>
        </w:tc>
        <w:tc>
          <w:tcPr>
            <w:tcW w:w="1573" w:type="dxa"/>
            <w:gridSpan w:val="2"/>
            <w:vMerge w:val="continue"/>
            <w:vAlign w:val="center"/>
          </w:tcPr>
          <w:p>
            <w:pPr>
              <w:tabs>
                <w:tab w:val="left" w:pos="7480"/>
              </w:tabs>
              <w:jc w:val="center"/>
              <w:rPr>
                <w:rFonts w:hint="eastAsia" w:ascii="宋体" w:hAnsi="宋体" w:eastAsia="宋体" w:cs="宋体"/>
                <w:sz w:val="24"/>
              </w:rPr>
            </w:pPr>
          </w:p>
        </w:tc>
        <w:tc>
          <w:tcPr>
            <w:tcW w:w="2957" w:type="dxa"/>
            <w:gridSpan w:val="4"/>
            <w:vMerge w:val="continue"/>
            <w:vAlign w:val="center"/>
          </w:tcPr>
          <w:p>
            <w:pPr>
              <w:tabs>
                <w:tab w:val="left" w:pos="7480"/>
              </w:tabs>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2265" w:type="dxa"/>
            <w:vAlign w:val="center"/>
          </w:tcPr>
          <w:p>
            <w:pPr>
              <w:tabs>
                <w:tab w:val="left" w:pos="7480"/>
              </w:tabs>
              <w:jc w:val="center"/>
              <w:rPr>
                <w:rFonts w:hint="eastAsia" w:ascii="宋体" w:hAnsi="宋体" w:eastAsia="宋体" w:cs="宋体"/>
                <w:b/>
                <w:bCs/>
                <w:sz w:val="24"/>
              </w:rPr>
            </w:pPr>
            <w:r>
              <w:rPr>
                <w:rFonts w:hint="eastAsia" w:ascii="宋体" w:hAnsi="宋体" w:eastAsia="宋体" w:cs="宋体"/>
                <w:sz w:val="24"/>
              </w:rPr>
              <w:t>账号</w:t>
            </w:r>
          </w:p>
        </w:tc>
        <w:tc>
          <w:tcPr>
            <w:tcW w:w="2265" w:type="dxa"/>
            <w:gridSpan w:val="3"/>
            <w:vAlign w:val="center"/>
          </w:tcPr>
          <w:p>
            <w:pPr>
              <w:tabs>
                <w:tab w:val="left" w:pos="7480"/>
              </w:tabs>
              <w:jc w:val="center"/>
              <w:rPr>
                <w:rFonts w:hint="eastAsia" w:ascii="宋体" w:hAnsi="宋体" w:eastAsia="宋体" w:cs="宋体"/>
                <w:b/>
                <w:bCs/>
                <w:sz w:val="24"/>
              </w:rPr>
            </w:pPr>
          </w:p>
        </w:tc>
        <w:tc>
          <w:tcPr>
            <w:tcW w:w="1573" w:type="dxa"/>
            <w:gridSpan w:val="2"/>
            <w:vMerge w:val="continue"/>
            <w:vAlign w:val="center"/>
          </w:tcPr>
          <w:p>
            <w:pPr>
              <w:tabs>
                <w:tab w:val="left" w:pos="7480"/>
              </w:tabs>
              <w:jc w:val="center"/>
              <w:rPr>
                <w:rFonts w:hint="eastAsia" w:ascii="宋体" w:hAnsi="宋体" w:eastAsia="宋体" w:cs="宋体"/>
                <w:b/>
                <w:bCs/>
                <w:sz w:val="24"/>
              </w:rPr>
            </w:pPr>
          </w:p>
        </w:tc>
        <w:tc>
          <w:tcPr>
            <w:tcW w:w="2957" w:type="dxa"/>
            <w:gridSpan w:val="4"/>
            <w:vMerge w:val="continue"/>
            <w:vAlign w:val="center"/>
          </w:tcPr>
          <w:p>
            <w:pPr>
              <w:tabs>
                <w:tab w:val="left" w:pos="7480"/>
              </w:tabs>
              <w:jc w:val="center"/>
              <w:rPr>
                <w:rFonts w:hint="eastAsia" w:ascii="宋体" w:hAnsi="宋体" w:eastAsia="宋体" w:cs="宋体"/>
                <w:b/>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2265" w:type="dxa"/>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经营范围</w:t>
            </w:r>
          </w:p>
        </w:tc>
        <w:tc>
          <w:tcPr>
            <w:tcW w:w="6795" w:type="dxa"/>
            <w:gridSpan w:val="9"/>
            <w:vAlign w:val="center"/>
          </w:tcPr>
          <w:p>
            <w:pPr>
              <w:tabs>
                <w:tab w:val="left" w:pos="7480"/>
              </w:tabs>
              <w:jc w:val="center"/>
              <w:rPr>
                <w:rFonts w:hint="eastAsia" w:ascii="宋体" w:hAnsi="宋体" w:eastAsia="宋体" w:cs="宋体"/>
                <w:b/>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2265" w:type="dxa"/>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备注</w:t>
            </w:r>
          </w:p>
        </w:tc>
        <w:tc>
          <w:tcPr>
            <w:tcW w:w="6795" w:type="dxa"/>
            <w:gridSpan w:val="9"/>
            <w:vAlign w:val="center"/>
          </w:tcPr>
          <w:p>
            <w:pPr>
              <w:tabs>
                <w:tab w:val="left" w:pos="7480"/>
              </w:tabs>
              <w:jc w:val="center"/>
              <w:rPr>
                <w:rFonts w:hint="eastAsia" w:ascii="宋体" w:hAnsi="宋体" w:eastAsia="宋体" w:cs="宋体"/>
                <w:b/>
                <w:bCs/>
                <w:sz w:val="24"/>
              </w:rPr>
            </w:pPr>
          </w:p>
        </w:tc>
      </w:tr>
    </w:tbl>
    <w:p>
      <w:pPr>
        <w:tabs>
          <w:tab w:val="left" w:pos="7480"/>
        </w:tabs>
        <w:ind w:left="472" w:hanging="472" w:hangingChars="196"/>
        <w:rPr>
          <w:rFonts w:hint="eastAsia" w:ascii="宋体" w:hAnsi="宋体" w:eastAsia="宋体" w:cs="宋体"/>
          <w:b/>
          <w:bCs/>
          <w:sz w:val="24"/>
        </w:rPr>
      </w:pPr>
      <w:r>
        <w:rPr>
          <w:rFonts w:hint="eastAsia" w:ascii="宋体" w:hAnsi="宋体" w:eastAsia="宋体" w:cs="宋体"/>
          <w:b/>
          <w:bCs/>
          <w:sz w:val="24"/>
        </w:rPr>
        <w:t xml:space="preserve">备注： </w:t>
      </w:r>
    </w:p>
    <w:p>
      <w:pPr>
        <w:tabs>
          <w:tab w:val="left" w:pos="7480"/>
        </w:tabs>
        <w:ind w:left="472" w:hanging="472" w:hangingChars="196"/>
        <w:rPr>
          <w:rFonts w:hint="eastAsia" w:ascii="宋体" w:hAnsi="宋体" w:eastAsia="宋体" w:cs="宋体"/>
          <w:b/>
          <w:bCs/>
          <w:sz w:val="24"/>
        </w:rPr>
      </w:pPr>
      <w:r>
        <w:rPr>
          <w:rFonts w:hint="eastAsia" w:ascii="宋体" w:hAnsi="宋体" w:eastAsia="宋体" w:cs="宋体"/>
          <w:b/>
          <w:bCs/>
          <w:sz w:val="24"/>
        </w:rPr>
        <w:t>1、在本表后附投标人营业执照副本、资质证书副本等复印件。</w:t>
      </w:r>
    </w:p>
    <w:p>
      <w:pPr>
        <w:tabs>
          <w:tab w:val="left" w:pos="7480"/>
        </w:tabs>
        <w:rPr>
          <w:rFonts w:hint="eastAsia" w:ascii="宋体" w:hAnsi="宋体" w:eastAsia="宋体" w:cs="宋体"/>
          <w:b/>
          <w:bCs/>
          <w:sz w:val="24"/>
        </w:rPr>
      </w:pPr>
      <w:r>
        <w:rPr>
          <w:rFonts w:hint="eastAsia" w:ascii="宋体" w:hAnsi="宋体" w:eastAsia="宋体" w:cs="宋体"/>
          <w:b/>
          <w:bCs/>
          <w:sz w:val="24"/>
        </w:rPr>
        <w:t>2、如近三年来，投标人法人机构发生合法变更或重组或法人名称变更时，应提供相关部门的合法批件或其他相关资料来</w:t>
      </w:r>
      <w:r>
        <w:rPr>
          <w:rFonts w:hint="eastAsia" w:ascii="宋体" w:hAnsi="宋体" w:eastAsia="宋体" w:cs="宋体"/>
          <w:b/>
          <w:bCs/>
          <w:sz w:val="24"/>
          <w:lang w:eastAsia="zh-CN"/>
        </w:rPr>
        <w:t>说</w:t>
      </w:r>
      <w:r>
        <w:rPr>
          <w:rFonts w:hint="eastAsia" w:ascii="宋体" w:hAnsi="宋体" w:eastAsia="宋体" w:cs="宋体"/>
          <w:b/>
          <w:bCs/>
          <w:sz w:val="24"/>
        </w:rPr>
        <w:t>明其所附业绩的继承性。</w:t>
      </w:r>
    </w:p>
    <w:p>
      <w:pPr>
        <w:tabs>
          <w:tab w:val="left" w:pos="3234"/>
        </w:tabs>
        <w:spacing w:line="480" w:lineRule="exact"/>
        <w:jc w:val="center"/>
        <w:rPr>
          <w:rFonts w:hint="eastAsia" w:ascii="宋体" w:hAnsi="宋体" w:eastAsia="宋体" w:cs="宋体"/>
          <w:b/>
          <w:sz w:val="24"/>
        </w:rPr>
      </w:pPr>
    </w:p>
    <w:p>
      <w:pPr>
        <w:adjustRightInd w:val="0"/>
        <w:snapToGrid w:val="0"/>
        <w:spacing w:line="360" w:lineRule="auto"/>
        <w:ind w:firstLine="4830" w:firstLineChars="2300"/>
        <w:rPr>
          <w:rFonts w:hint="eastAsia" w:ascii="宋体" w:hAnsi="宋体" w:eastAsia="宋体" w:cs="宋体"/>
          <w:szCs w:val="21"/>
          <w:shd w:val="clear" w:color="auto" w:fill="FFFFFF"/>
        </w:rPr>
      </w:pPr>
      <w:r>
        <w:rPr>
          <w:rFonts w:hint="eastAsia" w:ascii="宋体" w:hAnsi="宋体" w:eastAsia="宋体" w:cs="宋体"/>
          <w:szCs w:val="21"/>
          <w:shd w:val="clear" w:color="auto" w:fill="FFFFFF"/>
        </w:rPr>
        <w:t>供应商名称(公章)：</w:t>
      </w:r>
    </w:p>
    <w:p>
      <w:pPr>
        <w:adjustRightInd w:val="0"/>
        <w:snapToGrid w:val="0"/>
        <w:spacing w:line="360" w:lineRule="auto"/>
        <w:rPr>
          <w:rFonts w:hint="eastAsia" w:ascii="宋体" w:hAnsi="宋体" w:eastAsia="宋体" w:cs="宋体"/>
          <w:szCs w:val="21"/>
          <w:shd w:val="clear" w:color="auto" w:fill="FFFFFF"/>
        </w:rPr>
      </w:pPr>
      <w:r>
        <w:rPr>
          <w:rFonts w:hint="eastAsia" w:ascii="宋体" w:hAnsi="宋体" w:eastAsia="宋体" w:cs="宋体"/>
          <w:szCs w:val="21"/>
          <w:shd w:val="clear" w:color="auto" w:fill="FFFFFF"/>
        </w:rPr>
        <w:t xml:space="preserve">                                              </w:t>
      </w:r>
      <w:r>
        <w:rPr>
          <w:rFonts w:hint="eastAsia" w:ascii="宋体" w:hAnsi="宋体" w:eastAsia="宋体" w:cs="宋体"/>
          <w:szCs w:val="21"/>
        </w:rPr>
        <w:t>投标方代表签字</w:t>
      </w:r>
      <w:r>
        <w:rPr>
          <w:rFonts w:hint="eastAsia" w:ascii="宋体" w:hAnsi="宋体" w:eastAsia="宋体" w:cs="宋体"/>
          <w:szCs w:val="21"/>
          <w:shd w:val="clear" w:color="auto" w:fill="FFFFFF"/>
        </w:rPr>
        <w:t>：</w:t>
      </w:r>
    </w:p>
    <w:p>
      <w:pPr>
        <w:adjustRightInd w:val="0"/>
        <w:snapToGrid w:val="0"/>
        <w:spacing w:line="360" w:lineRule="auto"/>
        <w:rPr>
          <w:rFonts w:hint="eastAsia" w:ascii="宋体" w:hAnsi="宋体" w:eastAsia="宋体" w:cs="宋体"/>
          <w:szCs w:val="21"/>
          <w:shd w:val="clear" w:color="auto" w:fill="FFFFFF"/>
        </w:rPr>
      </w:pPr>
      <w:r>
        <w:rPr>
          <w:rFonts w:hint="eastAsia" w:ascii="宋体" w:hAnsi="宋体" w:eastAsia="宋体" w:cs="宋体"/>
          <w:szCs w:val="21"/>
          <w:shd w:val="clear" w:color="auto" w:fill="FFFFFF"/>
        </w:rPr>
        <w:t xml:space="preserve">                                               日期：  年  月   日</w:t>
      </w:r>
    </w:p>
    <w:p>
      <w:pPr>
        <w:pStyle w:val="10"/>
        <w:spacing w:before="12"/>
        <w:rPr>
          <w:rFonts w:hint="eastAsia" w:ascii="宋体" w:hAnsi="宋体" w:eastAsia="宋体" w:cs="宋体"/>
          <w:sz w:val="18"/>
        </w:rPr>
      </w:pPr>
    </w:p>
    <w:p>
      <w:pPr>
        <w:pStyle w:val="10"/>
        <w:spacing w:before="18"/>
        <w:ind w:right="194"/>
        <w:jc w:val="center"/>
        <w:rPr>
          <w:rFonts w:hint="eastAsia" w:ascii="宋体" w:hAnsi="宋体" w:eastAsia="宋体" w:cs="宋体"/>
          <w:sz w:val="30"/>
          <w:szCs w:val="30"/>
        </w:rPr>
      </w:pPr>
    </w:p>
    <w:p>
      <w:pPr>
        <w:pStyle w:val="10"/>
        <w:spacing w:before="18"/>
        <w:ind w:right="194"/>
        <w:jc w:val="center"/>
        <w:rPr>
          <w:rFonts w:hint="eastAsia" w:ascii="宋体" w:hAnsi="宋体" w:eastAsia="宋体" w:cs="宋体"/>
          <w:sz w:val="30"/>
          <w:szCs w:val="30"/>
        </w:rPr>
      </w:pPr>
    </w:p>
    <w:p>
      <w:pPr>
        <w:pStyle w:val="10"/>
        <w:spacing w:before="18"/>
        <w:ind w:right="194"/>
        <w:jc w:val="center"/>
        <w:rPr>
          <w:rFonts w:hint="eastAsia" w:ascii="宋体" w:hAnsi="宋体" w:eastAsia="宋体" w:cs="宋体"/>
          <w:sz w:val="30"/>
          <w:szCs w:val="30"/>
        </w:rPr>
      </w:pPr>
    </w:p>
    <w:p>
      <w:pPr>
        <w:pStyle w:val="10"/>
        <w:spacing w:before="18"/>
        <w:ind w:right="194"/>
        <w:jc w:val="center"/>
        <w:rPr>
          <w:rFonts w:hint="eastAsia" w:ascii="宋体" w:hAnsi="宋体" w:eastAsia="宋体" w:cs="宋体"/>
          <w:sz w:val="30"/>
          <w:szCs w:val="30"/>
        </w:rPr>
      </w:pPr>
      <w:r>
        <w:rPr>
          <w:rFonts w:hint="eastAsia" w:ascii="宋体" w:hAnsi="宋体" w:eastAsia="宋体" w:cs="宋体"/>
          <w:sz w:val="30"/>
          <w:szCs w:val="30"/>
        </w:rPr>
        <w:t>拟投入设备工具一览表</w:t>
      </w:r>
    </w:p>
    <w:tbl>
      <w:tblPr>
        <w:tblStyle w:val="20"/>
        <w:tblW w:w="8840" w:type="dxa"/>
        <w:tblInd w:w="13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46"/>
        <w:gridCol w:w="1938"/>
        <w:gridCol w:w="2671"/>
        <w:gridCol w:w="1692"/>
        <w:gridCol w:w="169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846" w:type="dxa"/>
          </w:tcPr>
          <w:p>
            <w:pPr>
              <w:pStyle w:val="28"/>
              <w:spacing w:before="166"/>
              <w:ind w:left="144" w:right="132"/>
              <w:jc w:val="center"/>
              <w:rPr>
                <w:rFonts w:hint="eastAsia" w:ascii="宋体" w:hAnsi="宋体" w:eastAsia="宋体" w:cs="宋体"/>
                <w:sz w:val="21"/>
              </w:rPr>
            </w:pPr>
            <w:r>
              <w:rPr>
                <w:rFonts w:hint="eastAsia" w:ascii="宋体" w:hAnsi="宋体" w:eastAsia="宋体" w:cs="宋体"/>
                <w:sz w:val="21"/>
              </w:rPr>
              <w:t>序号</w:t>
            </w:r>
          </w:p>
        </w:tc>
        <w:tc>
          <w:tcPr>
            <w:tcW w:w="1938" w:type="dxa"/>
          </w:tcPr>
          <w:p>
            <w:pPr>
              <w:pStyle w:val="28"/>
              <w:spacing w:before="166"/>
              <w:ind w:left="223"/>
              <w:rPr>
                <w:rFonts w:hint="eastAsia" w:ascii="宋体" w:hAnsi="宋体" w:eastAsia="宋体" w:cs="宋体"/>
                <w:sz w:val="21"/>
              </w:rPr>
            </w:pPr>
            <w:r>
              <w:rPr>
                <w:rFonts w:hint="eastAsia" w:ascii="宋体" w:hAnsi="宋体" w:eastAsia="宋体" w:cs="宋体"/>
                <w:sz w:val="21"/>
              </w:rPr>
              <w:t>设备工具名称</w:t>
            </w:r>
          </w:p>
        </w:tc>
        <w:tc>
          <w:tcPr>
            <w:tcW w:w="2671" w:type="dxa"/>
          </w:tcPr>
          <w:p>
            <w:pPr>
              <w:pStyle w:val="28"/>
              <w:spacing w:before="166"/>
              <w:ind w:left="948" w:right="935"/>
              <w:jc w:val="center"/>
              <w:rPr>
                <w:rFonts w:hint="eastAsia" w:ascii="宋体" w:hAnsi="宋体" w:eastAsia="宋体" w:cs="宋体"/>
                <w:sz w:val="21"/>
              </w:rPr>
            </w:pPr>
            <w:r>
              <w:rPr>
                <w:rFonts w:hint="eastAsia" w:ascii="宋体" w:hAnsi="宋体" w:eastAsia="宋体" w:cs="宋体"/>
                <w:sz w:val="21"/>
              </w:rPr>
              <w:t>用途</w:t>
            </w:r>
          </w:p>
        </w:tc>
        <w:tc>
          <w:tcPr>
            <w:tcW w:w="1692" w:type="dxa"/>
          </w:tcPr>
          <w:p>
            <w:pPr>
              <w:pStyle w:val="28"/>
              <w:spacing w:before="166"/>
              <w:ind w:left="518" w:right="503"/>
              <w:jc w:val="center"/>
              <w:rPr>
                <w:rFonts w:hint="eastAsia" w:ascii="宋体" w:hAnsi="宋体" w:eastAsia="宋体" w:cs="宋体"/>
                <w:sz w:val="21"/>
              </w:rPr>
            </w:pPr>
            <w:r>
              <w:rPr>
                <w:rFonts w:hint="eastAsia" w:ascii="宋体" w:hAnsi="宋体" w:eastAsia="宋体" w:cs="宋体"/>
                <w:sz w:val="21"/>
              </w:rPr>
              <w:t>数量</w:t>
            </w:r>
          </w:p>
        </w:tc>
        <w:tc>
          <w:tcPr>
            <w:tcW w:w="1693" w:type="dxa"/>
          </w:tcPr>
          <w:p>
            <w:pPr>
              <w:pStyle w:val="28"/>
              <w:spacing w:before="166"/>
              <w:ind w:left="518" w:right="502"/>
              <w:jc w:val="center"/>
              <w:rPr>
                <w:rFonts w:hint="eastAsia" w:ascii="宋体" w:hAnsi="宋体" w:eastAsia="宋体" w:cs="宋体"/>
                <w:sz w:val="21"/>
              </w:rPr>
            </w:pPr>
            <w:r>
              <w:rPr>
                <w:rFonts w:hint="eastAsia" w:ascii="宋体" w:hAnsi="宋体" w:eastAsia="宋体" w:cs="宋体"/>
                <w:sz w:val="21"/>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1" w:hRule="atLeast"/>
        </w:trPr>
        <w:tc>
          <w:tcPr>
            <w:tcW w:w="846" w:type="dxa"/>
          </w:tcPr>
          <w:p>
            <w:pPr>
              <w:pStyle w:val="28"/>
              <w:spacing w:before="181"/>
              <w:ind w:left="7"/>
              <w:jc w:val="center"/>
              <w:rPr>
                <w:rFonts w:hint="eastAsia" w:ascii="宋体" w:hAnsi="宋体" w:eastAsia="宋体" w:cs="宋体"/>
                <w:sz w:val="21"/>
              </w:rPr>
            </w:pPr>
            <w:r>
              <w:rPr>
                <w:rFonts w:hint="eastAsia" w:ascii="宋体" w:hAnsi="宋体" w:eastAsia="宋体" w:cs="宋体"/>
                <w:sz w:val="21"/>
              </w:rPr>
              <w:t>1</w:t>
            </w:r>
          </w:p>
        </w:tc>
        <w:tc>
          <w:tcPr>
            <w:tcW w:w="1938" w:type="dxa"/>
          </w:tcPr>
          <w:p>
            <w:pPr>
              <w:pStyle w:val="28"/>
              <w:rPr>
                <w:rFonts w:hint="eastAsia" w:ascii="宋体" w:hAnsi="宋体" w:eastAsia="宋体" w:cs="宋体"/>
                <w:sz w:val="20"/>
              </w:rPr>
            </w:pPr>
          </w:p>
        </w:tc>
        <w:tc>
          <w:tcPr>
            <w:tcW w:w="2671" w:type="dxa"/>
          </w:tcPr>
          <w:p>
            <w:pPr>
              <w:pStyle w:val="28"/>
              <w:rPr>
                <w:rFonts w:hint="eastAsia" w:ascii="宋体" w:hAnsi="宋体" w:eastAsia="宋体" w:cs="宋体"/>
                <w:sz w:val="20"/>
              </w:rPr>
            </w:pPr>
          </w:p>
        </w:tc>
        <w:tc>
          <w:tcPr>
            <w:tcW w:w="1692" w:type="dxa"/>
          </w:tcPr>
          <w:p>
            <w:pPr>
              <w:pStyle w:val="28"/>
              <w:rPr>
                <w:rFonts w:hint="eastAsia" w:ascii="宋体" w:hAnsi="宋体" w:eastAsia="宋体" w:cs="宋体"/>
                <w:sz w:val="20"/>
              </w:rPr>
            </w:pPr>
          </w:p>
        </w:tc>
        <w:tc>
          <w:tcPr>
            <w:tcW w:w="1693" w:type="dxa"/>
          </w:tcPr>
          <w:p>
            <w:pPr>
              <w:pStyle w:val="28"/>
              <w:rPr>
                <w:rFonts w:hint="eastAsia" w:ascii="宋体" w:hAnsi="宋体" w:eastAsia="宋体" w:cs="宋体"/>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1" w:hRule="atLeast"/>
        </w:trPr>
        <w:tc>
          <w:tcPr>
            <w:tcW w:w="846" w:type="dxa"/>
          </w:tcPr>
          <w:p>
            <w:pPr>
              <w:pStyle w:val="28"/>
              <w:spacing w:before="181"/>
              <w:ind w:left="7"/>
              <w:jc w:val="center"/>
              <w:rPr>
                <w:rFonts w:hint="eastAsia" w:ascii="宋体" w:hAnsi="宋体" w:eastAsia="宋体" w:cs="宋体"/>
                <w:sz w:val="21"/>
              </w:rPr>
            </w:pPr>
            <w:r>
              <w:rPr>
                <w:rFonts w:hint="eastAsia" w:ascii="宋体" w:hAnsi="宋体" w:eastAsia="宋体" w:cs="宋体"/>
                <w:sz w:val="21"/>
              </w:rPr>
              <w:t>2</w:t>
            </w:r>
          </w:p>
        </w:tc>
        <w:tc>
          <w:tcPr>
            <w:tcW w:w="1938" w:type="dxa"/>
          </w:tcPr>
          <w:p>
            <w:pPr>
              <w:pStyle w:val="28"/>
              <w:rPr>
                <w:rFonts w:hint="eastAsia" w:ascii="宋体" w:hAnsi="宋体" w:eastAsia="宋体" w:cs="宋体"/>
                <w:sz w:val="20"/>
              </w:rPr>
            </w:pPr>
          </w:p>
        </w:tc>
        <w:tc>
          <w:tcPr>
            <w:tcW w:w="2671" w:type="dxa"/>
          </w:tcPr>
          <w:p>
            <w:pPr>
              <w:pStyle w:val="28"/>
              <w:rPr>
                <w:rFonts w:hint="eastAsia" w:ascii="宋体" w:hAnsi="宋体" w:eastAsia="宋体" w:cs="宋体"/>
                <w:sz w:val="20"/>
              </w:rPr>
            </w:pPr>
          </w:p>
        </w:tc>
        <w:tc>
          <w:tcPr>
            <w:tcW w:w="1692" w:type="dxa"/>
          </w:tcPr>
          <w:p>
            <w:pPr>
              <w:pStyle w:val="28"/>
              <w:rPr>
                <w:rFonts w:hint="eastAsia" w:ascii="宋体" w:hAnsi="宋体" w:eastAsia="宋体" w:cs="宋体"/>
                <w:sz w:val="20"/>
              </w:rPr>
            </w:pPr>
          </w:p>
        </w:tc>
        <w:tc>
          <w:tcPr>
            <w:tcW w:w="1693" w:type="dxa"/>
          </w:tcPr>
          <w:p>
            <w:pPr>
              <w:pStyle w:val="28"/>
              <w:rPr>
                <w:rFonts w:hint="eastAsia" w:ascii="宋体" w:hAnsi="宋体" w:eastAsia="宋体" w:cs="宋体"/>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9" w:hRule="atLeast"/>
        </w:trPr>
        <w:tc>
          <w:tcPr>
            <w:tcW w:w="846" w:type="dxa"/>
          </w:tcPr>
          <w:p>
            <w:pPr>
              <w:pStyle w:val="28"/>
              <w:spacing w:before="178"/>
              <w:ind w:left="7"/>
              <w:jc w:val="center"/>
              <w:rPr>
                <w:rFonts w:hint="eastAsia" w:ascii="宋体" w:hAnsi="宋体" w:eastAsia="宋体" w:cs="宋体"/>
                <w:sz w:val="21"/>
              </w:rPr>
            </w:pPr>
            <w:r>
              <w:rPr>
                <w:rFonts w:hint="eastAsia" w:ascii="宋体" w:hAnsi="宋体" w:eastAsia="宋体" w:cs="宋体"/>
                <w:sz w:val="21"/>
              </w:rPr>
              <w:t>3</w:t>
            </w:r>
          </w:p>
        </w:tc>
        <w:tc>
          <w:tcPr>
            <w:tcW w:w="1938" w:type="dxa"/>
          </w:tcPr>
          <w:p>
            <w:pPr>
              <w:pStyle w:val="28"/>
              <w:rPr>
                <w:rFonts w:hint="eastAsia" w:ascii="宋体" w:hAnsi="宋体" w:eastAsia="宋体" w:cs="宋体"/>
                <w:sz w:val="20"/>
              </w:rPr>
            </w:pPr>
          </w:p>
        </w:tc>
        <w:tc>
          <w:tcPr>
            <w:tcW w:w="2671" w:type="dxa"/>
          </w:tcPr>
          <w:p>
            <w:pPr>
              <w:pStyle w:val="28"/>
              <w:rPr>
                <w:rFonts w:hint="eastAsia" w:ascii="宋体" w:hAnsi="宋体" w:eastAsia="宋体" w:cs="宋体"/>
                <w:sz w:val="20"/>
              </w:rPr>
            </w:pPr>
          </w:p>
        </w:tc>
        <w:tc>
          <w:tcPr>
            <w:tcW w:w="1692" w:type="dxa"/>
          </w:tcPr>
          <w:p>
            <w:pPr>
              <w:pStyle w:val="28"/>
              <w:rPr>
                <w:rFonts w:hint="eastAsia" w:ascii="宋体" w:hAnsi="宋体" w:eastAsia="宋体" w:cs="宋体"/>
                <w:sz w:val="20"/>
              </w:rPr>
            </w:pPr>
          </w:p>
        </w:tc>
        <w:tc>
          <w:tcPr>
            <w:tcW w:w="1693" w:type="dxa"/>
          </w:tcPr>
          <w:p>
            <w:pPr>
              <w:pStyle w:val="28"/>
              <w:rPr>
                <w:rFonts w:hint="eastAsia" w:ascii="宋体" w:hAnsi="宋体" w:eastAsia="宋体" w:cs="宋体"/>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1" w:hRule="atLeast"/>
        </w:trPr>
        <w:tc>
          <w:tcPr>
            <w:tcW w:w="846" w:type="dxa"/>
          </w:tcPr>
          <w:p>
            <w:pPr>
              <w:pStyle w:val="28"/>
              <w:spacing w:before="181"/>
              <w:ind w:left="7"/>
              <w:jc w:val="center"/>
              <w:rPr>
                <w:rFonts w:hint="eastAsia" w:ascii="宋体" w:hAnsi="宋体" w:eastAsia="宋体" w:cs="宋体"/>
                <w:sz w:val="21"/>
              </w:rPr>
            </w:pPr>
            <w:r>
              <w:rPr>
                <w:rFonts w:hint="eastAsia" w:ascii="宋体" w:hAnsi="宋体" w:eastAsia="宋体" w:cs="宋体"/>
                <w:sz w:val="21"/>
              </w:rPr>
              <w:t>4</w:t>
            </w:r>
          </w:p>
        </w:tc>
        <w:tc>
          <w:tcPr>
            <w:tcW w:w="1938" w:type="dxa"/>
          </w:tcPr>
          <w:p>
            <w:pPr>
              <w:pStyle w:val="28"/>
              <w:rPr>
                <w:rFonts w:hint="eastAsia" w:ascii="宋体" w:hAnsi="宋体" w:eastAsia="宋体" w:cs="宋体"/>
                <w:sz w:val="20"/>
              </w:rPr>
            </w:pPr>
          </w:p>
        </w:tc>
        <w:tc>
          <w:tcPr>
            <w:tcW w:w="2671" w:type="dxa"/>
          </w:tcPr>
          <w:p>
            <w:pPr>
              <w:pStyle w:val="28"/>
              <w:rPr>
                <w:rFonts w:hint="eastAsia" w:ascii="宋体" w:hAnsi="宋体" w:eastAsia="宋体" w:cs="宋体"/>
                <w:sz w:val="20"/>
              </w:rPr>
            </w:pPr>
          </w:p>
        </w:tc>
        <w:tc>
          <w:tcPr>
            <w:tcW w:w="1692" w:type="dxa"/>
          </w:tcPr>
          <w:p>
            <w:pPr>
              <w:pStyle w:val="28"/>
              <w:rPr>
                <w:rFonts w:hint="eastAsia" w:ascii="宋体" w:hAnsi="宋体" w:eastAsia="宋体" w:cs="宋体"/>
                <w:sz w:val="20"/>
              </w:rPr>
            </w:pPr>
          </w:p>
        </w:tc>
        <w:tc>
          <w:tcPr>
            <w:tcW w:w="1693" w:type="dxa"/>
          </w:tcPr>
          <w:p>
            <w:pPr>
              <w:pStyle w:val="28"/>
              <w:rPr>
                <w:rFonts w:hint="eastAsia" w:ascii="宋体" w:hAnsi="宋体" w:eastAsia="宋体" w:cs="宋体"/>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1" w:hRule="atLeast"/>
        </w:trPr>
        <w:tc>
          <w:tcPr>
            <w:tcW w:w="846" w:type="dxa"/>
          </w:tcPr>
          <w:p>
            <w:pPr>
              <w:pStyle w:val="28"/>
              <w:spacing w:before="181"/>
              <w:ind w:left="7"/>
              <w:jc w:val="center"/>
              <w:rPr>
                <w:rFonts w:hint="eastAsia" w:ascii="宋体" w:hAnsi="宋体" w:eastAsia="宋体" w:cs="宋体"/>
                <w:sz w:val="21"/>
              </w:rPr>
            </w:pPr>
            <w:r>
              <w:rPr>
                <w:rFonts w:hint="eastAsia" w:ascii="宋体" w:hAnsi="宋体" w:eastAsia="宋体" w:cs="宋体"/>
                <w:sz w:val="21"/>
              </w:rPr>
              <w:t>5</w:t>
            </w:r>
          </w:p>
        </w:tc>
        <w:tc>
          <w:tcPr>
            <w:tcW w:w="1938" w:type="dxa"/>
          </w:tcPr>
          <w:p>
            <w:pPr>
              <w:pStyle w:val="28"/>
              <w:rPr>
                <w:rFonts w:hint="eastAsia" w:ascii="宋体" w:hAnsi="宋体" w:eastAsia="宋体" w:cs="宋体"/>
                <w:sz w:val="20"/>
              </w:rPr>
            </w:pPr>
          </w:p>
        </w:tc>
        <w:tc>
          <w:tcPr>
            <w:tcW w:w="2671" w:type="dxa"/>
          </w:tcPr>
          <w:p>
            <w:pPr>
              <w:pStyle w:val="28"/>
              <w:rPr>
                <w:rFonts w:hint="eastAsia" w:ascii="宋体" w:hAnsi="宋体" w:eastAsia="宋体" w:cs="宋体"/>
                <w:sz w:val="20"/>
              </w:rPr>
            </w:pPr>
          </w:p>
        </w:tc>
        <w:tc>
          <w:tcPr>
            <w:tcW w:w="1692" w:type="dxa"/>
          </w:tcPr>
          <w:p>
            <w:pPr>
              <w:pStyle w:val="28"/>
              <w:rPr>
                <w:rFonts w:hint="eastAsia" w:ascii="宋体" w:hAnsi="宋体" w:eastAsia="宋体" w:cs="宋体"/>
                <w:sz w:val="20"/>
              </w:rPr>
            </w:pPr>
          </w:p>
        </w:tc>
        <w:tc>
          <w:tcPr>
            <w:tcW w:w="1693" w:type="dxa"/>
          </w:tcPr>
          <w:p>
            <w:pPr>
              <w:pStyle w:val="28"/>
              <w:rPr>
                <w:rFonts w:hint="eastAsia" w:ascii="宋体" w:hAnsi="宋体" w:eastAsia="宋体" w:cs="宋体"/>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9" w:hRule="atLeast"/>
        </w:trPr>
        <w:tc>
          <w:tcPr>
            <w:tcW w:w="846" w:type="dxa"/>
          </w:tcPr>
          <w:p>
            <w:pPr>
              <w:pStyle w:val="28"/>
              <w:spacing w:before="178"/>
              <w:ind w:left="7"/>
              <w:jc w:val="center"/>
              <w:rPr>
                <w:rFonts w:hint="eastAsia" w:ascii="宋体" w:hAnsi="宋体" w:eastAsia="宋体" w:cs="宋体"/>
                <w:sz w:val="21"/>
              </w:rPr>
            </w:pPr>
            <w:r>
              <w:rPr>
                <w:rFonts w:hint="eastAsia" w:ascii="宋体" w:hAnsi="宋体" w:eastAsia="宋体" w:cs="宋体"/>
                <w:sz w:val="21"/>
              </w:rPr>
              <w:t>6</w:t>
            </w:r>
          </w:p>
        </w:tc>
        <w:tc>
          <w:tcPr>
            <w:tcW w:w="1938" w:type="dxa"/>
          </w:tcPr>
          <w:p>
            <w:pPr>
              <w:pStyle w:val="28"/>
              <w:rPr>
                <w:rFonts w:hint="eastAsia" w:ascii="宋体" w:hAnsi="宋体" w:eastAsia="宋体" w:cs="宋体"/>
                <w:sz w:val="20"/>
              </w:rPr>
            </w:pPr>
          </w:p>
        </w:tc>
        <w:tc>
          <w:tcPr>
            <w:tcW w:w="2671" w:type="dxa"/>
          </w:tcPr>
          <w:p>
            <w:pPr>
              <w:pStyle w:val="28"/>
              <w:rPr>
                <w:rFonts w:hint="eastAsia" w:ascii="宋体" w:hAnsi="宋体" w:eastAsia="宋体" w:cs="宋体"/>
                <w:sz w:val="20"/>
              </w:rPr>
            </w:pPr>
          </w:p>
        </w:tc>
        <w:tc>
          <w:tcPr>
            <w:tcW w:w="1692" w:type="dxa"/>
          </w:tcPr>
          <w:p>
            <w:pPr>
              <w:pStyle w:val="28"/>
              <w:rPr>
                <w:rFonts w:hint="eastAsia" w:ascii="宋体" w:hAnsi="宋体" w:eastAsia="宋体" w:cs="宋体"/>
                <w:sz w:val="20"/>
              </w:rPr>
            </w:pPr>
          </w:p>
        </w:tc>
        <w:tc>
          <w:tcPr>
            <w:tcW w:w="1693" w:type="dxa"/>
          </w:tcPr>
          <w:p>
            <w:pPr>
              <w:pStyle w:val="28"/>
              <w:rPr>
                <w:rFonts w:hint="eastAsia" w:ascii="宋体" w:hAnsi="宋体" w:eastAsia="宋体" w:cs="宋体"/>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1" w:hRule="atLeast"/>
        </w:trPr>
        <w:tc>
          <w:tcPr>
            <w:tcW w:w="846" w:type="dxa"/>
          </w:tcPr>
          <w:p>
            <w:pPr>
              <w:pStyle w:val="28"/>
              <w:spacing w:before="181"/>
              <w:ind w:left="7"/>
              <w:jc w:val="center"/>
              <w:rPr>
                <w:rFonts w:hint="eastAsia" w:ascii="宋体" w:hAnsi="宋体" w:eastAsia="宋体" w:cs="宋体"/>
                <w:sz w:val="21"/>
              </w:rPr>
            </w:pPr>
            <w:r>
              <w:rPr>
                <w:rFonts w:hint="eastAsia" w:ascii="宋体" w:hAnsi="宋体" w:eastAsia="宋体" w:cs="宋体"/>
                <w:sz w:val="21"/>
              </w:rPr>
              <w:t>7</w:t>
            </w:r>
          </w:p>
        </w:tc>
        <w:tc>
          <w:tcPr>
            <w:tcW w:w="1938" w:type="dxa"/>
          </w:tcPr>
          <w:p>
            <w:pPr>
              <w:pStyle w:val="28"/>
              <w:rPr>
                <w:rFonts w:hint="eastAsia" w:ascii="宋体" w:hAnsi="宋体" w:eastAsia="宋体" w:cs="宋体"/>
                <w:sz w:val="20"/>
              </w:rPr>
            </w:pPr>
          </w:p>
        </w:tc>
        <w:tc>
          <w:tcPr>
            <w:tcW w:w="2671" w:type="dxa"/>
          </w:tcPr>
          <w:p>
            <w:pPr>
              <w:pStyle w:val="28"/>
              <w:rPr>
                <w:rFonts w:hint="eastAsia" w:ascii="宋体" w:hAnsi="宋体" w:eastAsia="宋体" w:cs="宋体"/>
                <w:sz w:val="20"/>
              </w:rPr>
            </w:pPr>
          </w:p>
        </w:tc>
        <w:tc>
          <w:tcPr>
            <w:tcW w:w="1692" w:type="dxa"/>
          </w:tcPr>
          <w:p>
            <w:pPr>
              <w:pStyle w:val="28"/>
              <w:rPr>
                <w:rFonts w:hint="eastAsia" w:ascii="宋体" w:hAnsi="宋体" w:eastAsia="宋体" w:cs="宋体"/>
                <w:sz w:val="20"/>
              </w:rPr>
            </w:pPr>
          </w:p>
        </w:tc>
        <w:tc>
          <w:tcPr>
            <w:tcW w:w="1693" w:type="dxa"/>
          </w:tcPr>
          <w:p>
            <w:pPr>
              <w:pStyle w:val="28"/>
              <w:rPr>
                <w:rFonts w:hint="eastAsia" w:ascii="宋体" w:hAnsi="宋体" w:eastAsia="宋体" w:cs="宋体"/>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1" w:hRule="atLeast"/>
        </w:trPr>
        <w:tc>
          <w:tcPr>
            <w:tcW w:w="846" w:type="dxa"/>
          </w:tcPr>
          <w:p>
            <w:pPr>
              <w:pStyle w:val="28"/>
              <w:spacing w:before="181"/>
              <w:ind w:left="7"/>
              <w:jc w:val="center"/>
              <w:rPr>
                <w:rFonts w:hint="eastAsia" w:ascii="宋体" w:hAnsi="宋体" w:eastAsia="宋体" w:cs="宋体"/>
                <w:sz w:val="21"/>
              </w:rPr>
            </w:pPr>
            <w:r>
              <w:rPr>
                <w:rFonts w:hint="eastAsia" w:ascii="宋体" w:hAnsi="宋体" w:eastAsia="宋体" w:cs="宋体"/>
                <w:sz w:val="21"/>
              </w:rPr>
              <w:t>8</w:t>
            </w:r>
          </w:p>
        </w:tc>
        <w:tc>
          <w:tcPr>
            <w:tcW w:w="1938" w:type="dxa"/>
          </w:tcPr>
          <w:p>
            <w:pPr>
              <w:pStyle w:val="28"/>
              <w:rPr>
                <w:rFonts w:hint="eastAsia" w:ascii="宋体" w:hAnsi="宋体" w:eastAsia="宋体" w:cs="宋体"/>
                <w:sz w:val="20"/>
              </w:rPr>
            </w:pPr>
          </w:p>
        </w:tc>
        <w:tc>
          <w:tcPr>
            <w:tcW w:w="2671" w:type="dxa"/>
          </w:tcPr>
          <w:p>
            <w:pPr>
              <w:pStyle w:val="28"/>
              <w:rPr>
                <w:rFonts w:hint="eastAsia" w:ascii="宋体" w:hAnsi="宋体" w:eastAsia="宋体" w:cs="宋体"/>
                <w:sz w:val="20"/>
              </w:rPr>
            </w:pPr>
          </w:p>
        </w:tc>
        <w:tc>
          <w:tcPr>
            <w:tcW w:w="1692" w:type="dxa"/>
          </w:tcPr>
          <w:p>
            <w:pPr>
              <w:pStyle w:val="28"/>
              <w:rPr>
                <w:rFonts w:hint="eastAsia" w:ascii="宋体" w:hAnsi="宋体" w:eastAsia="宋体" w:cs="宋体"/>
                <w:sz w:val="20"/>
              </w:rPr>
            </w:pPr>
          </w:p>
        </w:tc>
        <w:tc>
          <w:tcPr>
            <w:tcW w:w="1693" w:type="dxa"/>
          </w:tcPr>
          <w:p>
            <w:pPr>
              <w:pStyle w:val="28"/>
              <w:rPr>
                <w:rFonts w:hint="eastAsia" w:ascii="宋体" w:hAnsi="宋体" w:eastAsia="宋体" w:cs="宋体"/>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9" w:hRule="atLeast"/>
        </w:trPr>
        <w:tc>
          <w:tcPr>
            <w:tcW w:w="846" w:type="dxa"/>
          </w:tcPr>
          <w:p>
            <w:pPr>
              <w:pStyle w:val="28"/>
              <w:spacing w:before="178"/>
              <w:ind w:left="7"/>
              <w:jc w:val="center"/>
              <w:rPr>
                <w:rFonts w:hint="eastAsia" w:ascii="宋体" w:hAnsi="宋体" w:eastAsia="宋体" w:cs="宋体"/>
                <w:sz w:val="21"/>
              </w:rPr>
            </w:pPr>
            <w:r>
              <w:rPr>
                <w:rFonts w:hint="eastAsia" w:ascii="宋体" w:hAnsi="宋体" w:eastAsia="宋体" w:cs="宋体"/>
                <w:sz w:val="21"/>
              </w:rPr>
              <w:t>9</w:t>
            </w:r>
          </w:p>
        </w:tc>
        <w:tc>
          <w:tcPr>
            <w:tcW w:w="1938" w:type="dxa"/>
          </w:tcPr>
          <w:p>
            <w:pPr>
              <w:pStyle w:val="28"/>
              <w:rPr>
                <w:rFonts w:hint="eastAsia" w:ascii="宋体" w:hAnsi="宋体" w:eastAsia="宋体" w:cs="宋体"/>
                <w:sz w:val="20"/>
              </w:rPr>
            </w:pPr>
          </w:p>
        </w:tc>
        <w:tc>
          <w:tcPr>
            <w:tcW w:w="2671" w:type="dxa"/>
          </w:tcPr>
          <w:p>
            <w:pPr>
              <w:pStyle w:val="28"/>
              <w:rPr>
                <w:rFonts w:hint="eastAsia" w:ascii="宋体" w:hAnsi="宋体" w:eastAsia="宋体" w:cs="宋体"/>
                <w:sz w:val="20"/>
              </w:rPr>
            </w:pPr>
          </w:p>
        </w:tc>
        <w:tc>
          <w:tcPr>
            <w:tcW w:w="1692" w:type="dxa"/>
          </w:tcPr>
          <w:p>
            <w:pPr>
              <w:pStyle w:val="28"/>
              <w:rPr>
                <w:rFonts w:hint="eastAsia" w:ascii="宋体" w:hAnsi="宋体" w:eastAsia="宋体" w:cs="宋体"/>
                <w:sz w:val="20"/>
              </w:rPr>
            </w:pPr>
          </w:p>
        </w:tc>
        <w:tc>
          <w:tcPr>
            <w:tcW w:w="1693" w:type="dxa"/>
          </w:tcPr>
          <w:p>
            <w:pPr>
              <w:pStyle w:val="28"/>
              <w:rPr>
                <w:rFonts w:hint="eastAsia" w:ascii="宋体" w:hAnsi="宋体" w:eastAsia="宋体" w:cs="宋体"/>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1" w:hRule="atLeast"/>
        </w:trPr>
        <w:tc>
          <w:tcPr>
            <w:tcW w:w="846" w:type="dxa"/>
          </w:tcPr>
          <w:p>
            <w:pPr>
              <w:pStyle w:val="28"/>
              <w:spacing w:before="181"/>
              <w:ind w:left="139" w:right="132"/>
              <w:jc w:val="center"/>
              <w:rPr>
                <w:rFonts w:hint="eastAsia" w:ascii="宋体" w:hAnsi="宋体" w:eastAsia="宋体" w:cs="宋体"/>
                <w:sz w:val="21"/>
              </w:rPr>
            </w:pPr>
            <w:r>
              <w:rPr>
                <w:rFonts w:hint="eastAsia" w:ascii="宋体" w:hAnsi="宋体" w:eastAsia="宋体" w:cs="宋体"/>
                <w:sz w:val="21"/>
              </w:rPr>
              <w:t>10</w:t>
            </w:r>
          </w:p>
        </w:tc>
        <w:tc>
          <w:tcPr>
            <w:tcW w:w="1938" w:type="dxa"/>
          </w:tcPr>
          <w:p>
            <w:pPr>
              <w:pStyle w:val="28"/>
              <w:rPr>
                <w:rFonts w:hint="eastAsia" w:ascii="宋体" w:hAnsi="宋体" w:eastAsia="宋体" w:cs="宋体"/>
                <w:sz w:val="20"/>
              </w:rPr>
            </w:pPr>
          </w:p>
        </w:tc>
        <w:tc>
          <w:tcPr>
            <w:tcW w:w="2671" w:type="dxa"/>
          </w:tcPr>
          <w:p>
            <w:pPr>
              <w:pStyle w:val="28"/>
              <w:rPr>
                <w:rFonts w:hint="eastAsia" w:ascii="宋体" w:hAnsi="宋体" w:eastAsia="宋体" w:cs="宋体"/>
                <w:sz w:val="20"/>
              </w:rPr>
            </w:pPr>
          </w:p>
        </w:tc>
        <w:tc>
          <w:tcPr>
            <w:tcW w:w="1692" w:type="dxa"/>
          </w:tcPr>
          <w:p>
            <w:pPr>
              <w:pStyle w:val="28"/>
              <w:rPr>
                <w:rFonts w:hint="eastAsia" w:ascii="宋体" w:hAnsi="宋体" w:eastAsia="宋体" w:cs="宋体"/>
                <w:sz w:val="20"/>
              </w:rPr>
            </w:pPr>
          </w:p>
        </w:tc>
        <w:tc>
          <w:tcPr>
            <w:tcW w:w="1693" w:type="dxa"/>
          </w:tcPr>
          <w:p>
            <w:pPr>
              <w:pStyle w:val="28"/>
              <w:rPr>
                <w:rFonts w:hint="eastAsia" w:ascii="宋体" w:hAnsi="宋体" w:eastAsia="宋体" w:cs="宋体"/>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1" w:hRule="atLeast"/>
        </w:trPr>
        <w:tc>
          <w:tcPr>
            <w:tcW w:w="846" w:type="dxa"/>
          </w:tcPr>
          <w:p>
            <w:pPr>
              <w:pStyle w:val="28"/>
              <w:spacing w:before="181"/>
              <w:ind w:left="139" w:right="132"/>
              <w:jc w:val="center"/>
              <w:rPr>
                <w:rFonts w:hint="eastAsia" w:ascii="宋体" w:hAnsi="宋体" w:eastAsia="宋体" w:cs="宋体"/>
                <w:sz w:val="21"/>
              </w:rPr>
            </w:pPr>
            <w:r>
              <w:rPr>
                <w:rFonts w:hint="eastAsia" w:ascii="宋体" w:hAnsi="宋体" w:eastAsia="宋体" w:cs="宋体"/>
                <w:sz w:val="21"/>
              </w:rPr>
              <w:t>11</w:t>
            </w:r>
          </w:p>
        </w:tc>
        <w:tc>
          <w:tcPr>
            <w:tcW w:w="1938" w:type="dxa"/>
          </w:tcPr>
          <w:p>
            <w:pPr>
              <w:pStyle w:val="28"/>
              <w:rPr>
                <w:rFonts w:hint="eastAsia" w:ascii="宋体" w:hAnsi="宋体" w:eastAsia="宋体" w:cs="宋体"/>
                <w:sz w:val="20"/>
              </w:rPr>
            </w:pPr>
          </w:p>
        </w:tc>
        <w:tc>
          <w:tcPr>
            <w:tcW w:w="2671" w:type="dxa"/>
          </w:tcPr>
          <w:p>
            <w:pPr>
              <w:pStyle w:val="28"/>
              <w:rPr>
                <w:rFonts w:hint="eastAsia" w:ascii="宋体" w:hAnsi="宋体" w:eastAsia="宋体" w:cs="宋体"/>
                <w:sz w:val="20"/>
              </w:rPr>
            </w:pPr>
          </w:p>
        </w:tc>
        <w:tc>
          <w:tcPr>
            <w:tcW w:w="1692" w:type="dxa"/>
          </w:tcPr>
          <w:p>
            <w:pPr>
              <w:pStyle w:val="28"/>
              <w:rPr>
                <w:rFonts w:hint="eastAsia" w:ascii="宋体" w:hAnsi="宋体" w:eastAsia="宋体" w:cs="宋体"/>
                <w:sz w:val="20"/>
              </w:rPr>
            </w:pPr>
          </w:p>
        </w:tc>
        <w:tc>
          <w:tcPr>
            <w:tcW w:w="1693" w:type="dxa"/>
          </w:tcPr>
          <w:p>
            <w:pPr>
              <w:pStyle w:val="28"/>
              <w:rPr>
                <w:rFonts w:hint="eastAsia" w:ascii="宋体" w:hAnsi="宋体" w:eastAsia="宋体" w:cs="宋体"/>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846" w:type="dxa"/>
          </w:tcPr>
          <w:p>
            <w:pPr>
              <w:pStyle w:val="28"/>
              <w:spacing w:before="164"/>
              <w:ind w:left="139" w:right="132"/>
              <w:jc w:val="center"/>
              <w:rPr>
                <w:rFonts w:hint="eastAsia" w:ascii="宋体" w:hAnsi="宋体" w:eastAsia="宋体" w:cs="宋体"/>
                <w:sz w:val="21"/>
              </w:rPr>
            </w:pPr>
            <w:r>
              <w:rPr>
                <w:rFonts w:hint="eastAsia" w:ascii="宋体" w:hAnsi="宋体" w:eastAsia="宋体" w:cs="宋体"/>
                <w:sz w:val="21"/>
              </w:rPr>
              <w:t>12</w:t>
            </w:r>
          </w:p>
        </w:tc>
        <w:tc>
          <w:tcPr>
            <w:tcW w:w="1938" w:type="dxa"/>
          </w:tcPr>
          <w:p>
            <w:pPr>
              <w:pStyle w:val="28"/>
              <w:spacing w:before="164"/>
              <w:ind w:left="107"/>
              <w:rPr>
                <w:rFonts w:hint="eastAsia" w:ascii="宋体" w:hAnsi="宋体" w:eastAsia="宋体" w:cs="宋体"/>
                <w:sz w:val="21"/>
              </w:rPr>
            </w:pPr>
            <w:r>
              <w:rPr>
                <w:rFonts w:hint="eastAsia" w:ascii="宋体" w:hAnsi="宋体" w:eastAsia="宋体" w:cs="宋体"/>
                <w:sz w:val="21"/>
              </w:rPr>
              <w:t>合计</w:t>
            </w:r>
          </w:p>
        </w:tc>
        <w:tc>
          <w:tcPr>
            <w:tcW w:w="2671" w:type="dxa"/>
          </w:tcPr>
          <w:p>
            <w:pPr>
              <w:pStyle w:val="28"/>
              <w:rPr>
                <w:rFonts w:hint="eastAsia" w:ascii="宋体" w:hAnsi="宋体" w:eastAsia="宋体" w:cs="宋体"/>
                <w:sz w:val="20"/>
              </w:rPr>
            </w:pPr>
          </w:p>
        </w:tc>
        <w:tc>
          <w:tcPr>
            <w:tcW w:w="1692" w:type="dxa"/>
          </w:tcPr>
          <w:p>
            <w:pPr>
              <w:pStyle w:val="28"/>
              <w:rPr>
                <w:rFonts w:hint="eastAsia" w:ascii="宋体" w:hAnsi="宋体" w:eastAsia="宋体" w:cs="宋体"/>
                <w:sz w:val="20"/>
              </w:rPr>
            </w:pPr>
          </w:p>
        </w:tc>
        <w:tc>
          <w:tcPr>
            <w:tcW w:w="1693" w:type="dxa"/>
          </w:tcPr>
          <w:p>
            <w:pPr>
              <w:pStyle w:val="28"/>
              <w:rPr>
                <w:rFonts w:hint="eastAsia" w:ascii="宋体" w:hAnsi="宋体" w:eastAsia="宋体" w:cs="宋体"/>
                <w:sz w:val="20"/>
              </w:rPr>
            </w:pPr>
          </w:p>
        </w:tc>
      </w:tr>
    </w:tbl>
    <w:p>
      <w:pPr>
        <w:spacing w:line="228" w:lineRule="exact"/>
        <w:rPr>
          <w:rFonts w:hint="eastAsia" w:ascii="宋体" w:hAnsi="宋体" w:eastAsia="宋体" w:cs="宋体"/>
          <w:sz w:val="21"/>
        </w:rPr>
      </w:pPr>
    </w:p>
    <w:p>
      <w:pPr>
        <w:spacing w:line="228" w:lineRule="exact"/>
        <w:rPr>
          <w:rFonts w:hint="eastAsia" w:ascii="宋体" w:hAnsi="宋体" w:eastAsia="宋体" w:cs="宋体"/>
          <w:sz w:val="21"/>
        </w:rPr>
      </w:pPr>
      <w:r>
        <w:rPr>
          <w:rFonts w:hint="eastAsia" w:ascii="宋体" w:hAnsi="宋体" w:eastAsia="宋体" w:cs="宋体"/>
          <w:sz w:val="21"/>
        </w:rPr>
        <w:t>注： 1. 本表所列为供应商拟投入的设备及工具。</w:t>
      </w:r>
    </w:p>
    <w:p>
      <w:pPr>
        <w:numPr>
          <w:ilvl w:val="0"/>
          <w:numId w:val="16"/>
        </w:numPr>
        <w:tabs>
          <w:tab w:val="left" w:pos="891"/>
        </w:tabs>
        <w:spacing w:before="132"/>
        <w:ind w:left="890"/>
        <w:rPr>
          <w:rFonts w:hint="eastAsia" w:ascii="宋体" w:hAnsi="宋体" w:eastAsia="宋体" w:cs="宋体"/>
          <w:sz w:val="21"/>
        </w:rPr>
      </w:pPr>
      <w:r>
        <w:rPr>
          <w:rFonts w:hint="eastAsia" w:ascii="宋体" w:hAnsi="宋体" w:eastAsia="宋体" w:cs="宋体"/>
          <w:spacing w:val="-5"/>
          <w:sz w:val="21"/>
        </w:rPr>
        <w:t>此表仅提供了表格形式，供应商应根据需要准备足够数量的表格来填写。</w:t>
      </w:r>
    </w:p>
    <w:p>
      <w:pPr>
        <w:rPr>
          <w:rFonts w:hint="eastAsia" w:ascii="宋体" w:hAnsi="宋体" w:eastAsia="宋体" w:cs="宋体"/>
          <w:sz w:val="20"/>
        </w:rPr>
      </w:pPr>
    </w:p>
    <w:p>
      <w:pPr>
        <w:rPr>
          <w:rFonts w:hint="eastAsia" w:ascii="宋体" w:hAnsi="宋体" w:eastAsia="宋体" w:cs="宋体"/>
          <w:sz w:val="20"/>
        </w:rPr>
      </w:pPr>
    </w:p>
    <w:p>
      <w:pPr>
        <w:rPr>
          <w:rFonts w:hint="eastAsia" w:ascii="宋体" w:hAnsi="宋体" w:eastAsia="宋体" w:cs="宋体"/>
          <w:sz w:val="20"/>
        </w:rPr>
      </w:pPr>
    </w:p>
    <w:p>
      <w:pPr>
        <w:spacing w:line="228" w:lineRule="exact"/>
        <w:ind w:firstLine="5718" w:firstLineChars="2723"/>
        <w:rPr>
          <w:rFonts w:hint="eastAsia" w:ascii="宋体" w:hAnsi="宋体" w:eastAsia="宋体" w:cs="宋体"/>
          <w:sz w:val="21"/>
        </w:rPr>
      </w:pPr>
      <w:r>
        <w:rPr>
          <w:rFonts w:hint="eastAsia" w:ascii="宋体" w:hAnsi="宋体" w:eastAsia="宋体" w:cs="宋体"/>
          <w:sz w:val="21"/>
        </w:rPr>
        <w:t>投标人全称（盖章）：</w:t>
      </w:r>
    </w:p>
    <w:p>
      <w:pPr>
        <w:tabs>
          <w:tab w:val="left" w:pos="843"/>
          <w:tab w:val="left" w:pos="1369"/>
          <w:tab w:val="left" w:pos="1792"/>
        </w:tabs>
        <w:spacing w:before="19" w:line="360" w:lineRule="atLeast"/>
        <w:ind w:right="18" w:firstLine="5718" w:firstLineChars="2723"/>
        <w:rPr>
          <w:rFonts w:hint="eastAsia" w:ascii="宋体" w:hAnsi="宋体" w:eastAsia="宋体" w:cs="宋体"/>
          <w:spacing w:val="-6"/>
          <w:sz w:val="21"/>
        </w:rPr>
      </w:pPr>
      <w:r>
        <w:rPr>
          <w:rFonts w:hint="eastAsia" w:ascii="宋体" w:hAnsi="宋体" w:eastAsia="宋体" w:cs="宋体"/>
          <w:sz w:val="21"/>
        </w:rPr>
        <w:t>法定</w:t>
      </w:r>
      <w:r>
        <w:rPr>
          <w:rFonts w:hint="eastAsia" w:ascii="宋体" w:hAnsi="宋体" w:eastAsia="宋体" w:cs="宋体"/>
          <w:spacing w:val="-3"/>
          <w:sz w:val="21"/>
        </w:rPr>
        <w:t>代</w:t>
      </w:r>
      <w:r>
        <w:rPr>
          <w:rFonts w:hint="eastAsia" w:ascii="宋体" w:hAnsi="宋体" w:eastAsia="宋体" w:cs="宋体"/>
          <w:sz w:val="21"/>
        </w:rPr>
        <w:t>表</w:t>
      </w:r>
      <w:r>
        <w:rPr>
          <w:rFonts w:hint="eastAsia" w:ascii="宋体" w:hAnsi="宋体" w:eastAsia="宋体" w:cs="宋体"/>
          <w:spacing w:val="-3"/>
          <w:sz w:val="21"/>
        </w:rPr>
        <w:t>人</w:t>
      </w:r>
      <w:r>
        <w:rPr>
          <w:rFonts w:hint="eastAsia" w:ascii="宋体" w:hAnsi="宋体" w:eastAsia="宋体" w:cs="宋体"/>
          <w:sz w:val="21"/>
        </w:rPr>
        <w:t>或</w:t>
      </w:r>
      <w:r>
        <w:rPr>
          <w:rFonts w:hint="eastAsia" w:ascii="宋体" w:hAnsi="宋体" w:eastAsia="宋体" w:cs="宋体"/>
          <w:spacing w:val="-3"/>
          <w:sz w:val="21"/>
        </w:rPr>
        <w:t>授</w:t>
      </w:r>
      <w:r>
        <w:rPr>
          <w:rFonts w:hint="eastAsia" w:ascii="宋体" w:hAnsi="宋体" w:eastAsia="宋体" w:cs="宋体"/>
          <w:sz w:val="21"/>
        </w:rPr>
        <w:t>权</w:t>
      </w:r>
      <w:r>
        <w:rPr>
          <w:rFonts w:hint="eastAsia" w:ascii="宋体" w:hAnsi="宋体" w:eastAsia="宋体" w:cs="宋体"/>
          <w:spacing w:val="-5"/>
          <w:sz w:val="21"/>
        </w:rPr>
        <w:t>代</w:t>
      </w:r>
      <w:r>
        <w:rPr>
          <w:rFonts w:hint="eastAsia" w:ascii="宋体" w:hAnsi="宋体" w:eastAsia="宋体" w:cs="宋体"/>
          <w:sz w:val="21"/>
        </w:rPr>
        <w:t>表</w:t>
      </w:r>
      <w:r>
        <w:rPr>
          <w:rFonts w:hint="eastAsia" w:ascii="宋体" w:hAnsi="宋体" w:eastAsia="宋体" w:cs="宋体"/>
          <w:spacing w:val="-3"/>
          <w:sz w:val="21"/>
        </w:rPr>
        <w:t>（</w:t>
      </w:r>
      <w:r>
        <w:rPr>
          <w:rFonts w:hint="eastAsia" w:ascii="宋体" w:hAnsi="宋体" w:eastAsia="宋体" w:cs="宋体"/>
          <w:sz w:val="21"/>
        </w:rPr>
        <w:t>签字</w:t>
      </w:r>
      <w:r>
        <w:rPr>
          <w:rFonts w:hint="eastAsia" w:ascii="宋体" w:hAnsi="宋体" w:eastAsia="宋体" w:cs="宋体"/>
          <w:spacing w:val="-3"/>
          <w:sz w:val="21"/>
        </w:rPr>
        <w:t>或</w:t>
      </w:r>
      <w:r>
        <w:rPr>
          <w:rFonts w:hint="eastAsia" w:ascii="宋体" w:hAnsi="宋体" w:eastAsia="宋体" w:cs="宋体"/>
          <w:sz w:val="21"/>
        </w:rPr>
        <w:t>盖</w:t>
      </w:r>
      <w:r>
        <w:rPr>
          <w:rFonts w:hint="eastAsia" w:ascii="宋体" w:hAnsi="宋体" w:eastAsia="宋体" w:cs="宋体"/>
          <w:spacing w:val="-3"/>
          <w:sz w:val="21"/>
        </w:rPr>
        <w:t>章</w:t>
      </w:r>
      <w:r>
        <w:rPr>
          <w:rFonts w:hint="eastAsia" w:ascii="宋体" w:hAnsi="宋体" w:eastAsia="宋体" w:cs="宋体"/>
          <w:spacing w:val="-6"/>
          <w:sz w:val="21"/>
        </w:rPr>
        <w:t xml:space="preserve">）： </w:t>
      </w:r>
    </w:p>
    <w:p>
      <w:pPr>
        <w:tabs>
          <w:tab w:val="left" w:pos="843"/>
          <w:tab w:val="left" w:pos="1369"/>
          <w:tab w:val="left" w:pos="1792"/>
        </w:tabs>
        <w:spacing w:before="19" w:line="360" w:lineRule="atLeast"/>
        <w:ind w:right="18" w:firstLine="5718" w:firstLineChars="2723"/>
        <w:rPr>
          <w:rFonts w:hint="eastAsia" w:ascii="宋体" w:hAnsi="宋体" w:eastAsia="宋体" w:cs="宋体"/>
          <w:sz w:val="21"/>
        </w:rPr>
      </w:pPr>
      <w:r>
        <w:rPr>
          <w:rFonts w:hint="eastAsia" w:ascii="宋体" w:hAnsi="宋体" w:eastAsia="宋体" w:cs="宋体"/>
          <w:sz w:val="21"/>
        </w:rPr>
        <w:t>日</w:t>
      </w:r>
      <w:r>
        <w:rPr>
          <w:rFonts w:hint="eastAsia" w:ascii="宋体" w:hAnsi="宋体" w:eastAsia="宋体" w:cs="宋体"/>
          <w:spacing w:val="-3"/>
          <w:sz w:val="21"/>
        </w:rPr>
        <w:t>期</w:t>
      </w:r>
      <w:r>
        <w:rPr>
          <w:rFonts w:hint="eastAsia" w:ascii="宋体" w:hAnsi="宋体" w:eastAsia="宋体" w:cs="宋体"/>
          <w:sz w:val="21"/>
        </w:rPr>
        <w:t>：</w:t>
      </w:r>
      <w:r>
        <w:rPr>
          <w:rFonts w:hint="eastAsia" w:ascii="宋体" w:hAnsi="宋体" w:eastAsia="宋体" w:cs="宋体"/>
          <w:sz w:val="21"/>
        </w:rPr>
        <w:tab/>
      </w:r>
      <w:r>
        <w:rPr>
          <w:rFonts w:hint="eastAsia" w:ascii="宋体" w:hAnsi="宋体" w:eastAsia="宋体" w:cs="宋体"/>
          <w:sz w:val="21"/>
        </w:rPr>
        <w:t>年</w:t>
      </w:r>
      <w:r>
        <w:rPr>
          <w:rFonts w:hint="eastAsia" w:ascii="宋体" w:hAnsi="宋体" w:eastAsia="宋体" w:cs="宋体"/>
          <w:sz w:val="21"/>
        </w:rPr>
        <w:tab/>
      </w:r>
      <w:r>
        <w:rPr>
          <w:rFonts w:hint="eastAsia" w:ascii="宋体" w:hAnsi="宋体" w:eastAsia="宋体" w:cs="宋体"/>
          <w:sz w:val="21"/>
        </w:rPr>
        <w:t>月</w:t>
      </w:r>
      <w:r>
        <w:rPr>
          <w:rFonts w:hint="eastAsia" w:ascii="宋体" w:hAnsi="宋体" w:eastAsia="宋体" w:cs="宋体"/>
          <w:sz w:val="21"/>
        </w:rPr>
        <w:tab/>
      </w:r>
      <w:r>
        <w:rPr>
          <w:rFonts w:hint="eastAsia" w:ascii="宋体" w:hAnsi="宋体" w:eastAsia="宋体" w:cs="宋体"/>
          <w:sz w:val="21"/>
        </w:rPr>
        <w:t>日</w:t>
      </w:r>
    </w:p>
    <w:p>
      <w:pPr>
        <w:ind w:firstLine="5446" w:firstLineChars="2723"/>
        <w:rPr>
          <w:rFonts w:hint="eastAsia" w:ascii="宋体" w:hAnsi="宋体" w:eastAsia="宋体" w:cs="宋体"/>
          <w:sz w:val="20"/>
        </w:rPr>
        <w:sectPr>
          <w:footerReference r:id="rId8" w:type="default"/>
          <w:pgSz w:w="11910" w:h="16840"/>
          <w:pgMar w:top="1320" w:right="580" w:bottom="1040" w:left="1180" w:header="888" w:footer="847" w:gutter="0"/>
          <w:cols w:space="720" w:num="1"/>
        </w:sectPr>
      </w:pPr>
    </w:p>
    <w:p>
      <w:pPr>
        <w:pStyle w:val="10"/>
        <w:spacing w:before="12"/>
        <w:rPr>
          <w:rFonts w:hint="eastAsia" w:ascii="宋体" w:hAnsi="宋体" w:eastAsia="宋体" w:cs="宋体"/>
          <w:sz w:val="8"/>
        </w:rPr>
      </w:pPr>
    </w:p>
    <w:p>
      <w:pPr>
        <w:tabs>
          <w:tab w:val="left" w:pos="3234"/>
        </w:tabs>
        <w:spacing w:line="480" w:lineRule="exact"/>
        <w:jc w:val="center"/>
        <w:rPr>
          <w:rFonts w:hint="eastAsia" w:ascii="宋体" w:hAnsi="宋体" w:eastAsia="宋体" w:cs="宋体"/>
          <w:b/>
          <w:sz w:val="30"/>
          <w:szCs w:val="30"/>
        </w:rPr>
      </w:pPr>
    </w:p>
    <w:p>
      <w:pPr>
        <w:tabs>
          <w:tab w:val="left" w:pos="3234"/>
        </w:tabs>
        <w:spacing w:line="480" w:lineRule="exact"/>
        <w:jc w:val="center"/>
        <w:rPr>
          <w:rFonts w:hint="eastAsia" w:ascii="宋体" w:hAnsi="宋体" w:eastAsia="宋体" w:cs="宋体"/>
          <w:sz w:val="30"/>
          <w:szCs w:val="30"/>
        </w:rPr>
      </w:pPr>
      <w:r>
        <w:rPr>
          <w:rFonts w:hint="eastAsia" w:ascii="宋体" w:hAnsi="宋体" w:eastAsia="宋体" w:cs="宋体"/>
          <w:b/>
          <w:sz w:val="30"/>
          <w:szCs w:val="30"/>
        </w:rPr>
        <w:t>拟派项目负责人简历表</w:t>
      </w:r>
    </w:p>
    <w:tbl>
      <w:tblPr>
        <w:tblStyle w:val="20"/>
        <w:tblW w:w="924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36"/>
        <w:gridCol w:w="42"/>
        <w:gridCol w:w="645"/>
        <w:gridCol w:w="1181"/>
        <w:gridCol w:w="863"/>
        <w:gridCol w:w="1560"/>
        <w:gridCol w:w="172"/>
        <w:gridCol w:w="1325"/>
        <w:gridCol w:w="231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6" w:hRule="atLeast"/>
        </w:trPr>
        <w:tc>
          <w:tcPr>
            <w:tcW w:w="113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rPr>
            </w:pPr>
            <w:r>
              <w:rPr>
                <w:rFonts w:hint="eastAsia" w:ascii="宋体" w:hAnsi="宋体" w:eastAsia="宋体" w:cs="宋体"/>
                <w:bCs/>
                <w:sz w:val="24"/>
              </w:rPr>
              <w:t>姓名</w:t>
            </w:r>
          </w:p>
        </w:tc>
        <w:tc>
          <w:tcPr>
            <w:tcW w:w="1868" w:type="dxa"/>
            <w:gridSpan w:val="3"/>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86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r>
              <w:rPr>
                <w:rFonts w:hint="eastAsia" w:ascii="宋体" w:hAnsi="宋体" w:eastAsia="宋体" w:cs="宋体"/>
                <w:sz w:val="24"/>
              </w:rPr>
              <w:t>性别</w:t>
            </w:r>
          </w:p>
        </w:tc>
        <w:tc>
          <w:tcPr>
            <w:tcW w:w="1732"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rPr>
            </w:pPr>
          </w:p>
        </w:tc>
        <w:tc>
          <w:tcPr>
            <w:tcW w:w="132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rPr>
            </w:pPr>
            <w:r>
              <w:rPr>
                <w:rFonts w:hint="eastAsia" w:ascii="宋体" w:hAnsi="宋体" w:eastAsia="宋体" w:cs="宋体"/>
                <w:sz w:val="24"/>
              </w:rPr>
              <w:t>年龄</w:t>
            </w:r>
          </w:p>
        </w:tc>
        <w:tc>
          <w:tcPr>
            <w:tcW w:w="23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29" w:hRule="atLeast"/>
        </w:trPr>
        <w:tc>
          <w:tcPr>
            <w:tcW w:w="113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rPr>
            </w:pPr>
            <w:r>
              <w:rPr>
                <w:rFonts w:hint="eastAsia" w:ascii="宋体" w:hAnsi="宋体" w:eastAsia="宋体" w:cs="宋体"/>
                <w:sz w:val="24"/>
              </w:rPr>
              <w:t>职务</w:t>
            </w:r>
          </w:p>
        </w:tc>
        <w:tc>
          <w:tcPr>
            <w:tcW w:w="1868" w:type="dxa"/>
            <w:gridSpan w:val="3"/>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86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r>
              <w:rPr>
                <w:rFonts w:hint="eastAsia" w:ascii="宋体" w:hAnsi="宋体" w:eastAsia="宋体" w:cs="宋体"/>
                <w:sz w:val="24"/>
              </w:rPr>
              <w:t>职称</w:t>
            </w:r>
          </w:p>
        </w:tc>
        <w:tc>
          <w:tcPr>
            <w:tcW w:w="1732"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rPr>
            </w:pPr>
          </w:p>
        </w:tc>
        <w:tc>
          <w:tcPr>
            <w:tcW w:w="132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rPr>
            </w:pPr>
            <w:r>
              <w:rPr>
                <w:rFonts w:hint="eastAsia" w:ascii="宋体" w:hAnsi="宋体" w:eastAsia="宋体" w:cs="宋体"/>
                <w:sz w:val="24"/>
              </w:rPr>
              <w:t>学历</w:t>
            </w:r>
          </w:p>
        </w:tc>
        <w:tc>
          <w:tcPr>
            <w:tcW w:w="23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99" w:hRule="atLeast"/>
        </w:trPr>
        <w:tc>
          <w:tcPr>
            <w:tcW w:w="1823" w:type="dxa"/>
            <w:gridSpan w:val="3"/>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r>
              <w:rPr>
                <w:rFonts w:hint="eastAsia" w:ascii="宋体" w:hAnsi="宋体" w:eastAsia="宋体" w:cs="宋体"/>
                <w:sz w:val="24"/>
              </w:rPr>
              <w:t>参加工作时间</w:t>
            </w:r>
          </w:p>
        </w:tc>
        <w:tc>
          <w:tcPr>
            <w:tcW w:w="2044"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3057" w:type="dxa"/>
            <w:gridSpan w:val="3"/>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r>
              <w:rPr>
                <w:rFonts w:hint="eastAsia" w:ascii="宋体" w:hAnsi="宋体" w:eastAsia="宋体" w:cs="宋体"/>
                <w:sz w:val="24"/>
              </w:rPr>
              <w:t>担任项目负责人年限</w:t>
            </w:r>
          </w:p>
        </w:tc>
        <w:tc>
          <w:tcPr>
            <w:tcW w:w="23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4" w:hRule="atLeast"/>
        </w:trPr>
        <w:tc>
          <w:tcPr>
            <w:tcW w:w="1823" w:type="dxa"/>
            <w:gridSpan w:val="3"/>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r>
              <w:rPr>
                <w:rFonts w:hint="eastAsia" w:ascii="宋体" w:hAnsi="宋体" w:eastAsia="宋体" w:cs="宋体"/>
                <w:sz w:val="24"/>
              </w:rPr>
              <w:t>岗位证书编号</w:t>
            </w:r>
          </w:p>
        </w:tc>
        <w:tc>
          <w:tcPr>
            <w:tcW w:w="2044"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3057" w:type="dxa"/>
            <w:gridSpan w:val="3"/>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Cs/>
                <w:sz w:val="24"/>
              </w:rPr>
            </w:pPr>
            <w:r>
              <w:rPr>
                <w:rFonts w:hint="eastAsia" w:ascii="宋体" w:hAnsi="宋体" w:eastAsia="宋体" w:cs="宋体"/>
                <w:bCs/>
                <w:sz w:val="24"/>
              </w:rPr>
              <w:t>从事                                   专业</w:t>
            </w:r>
          </w:p>
        </w:tc>
        <w:tc>
          <w:tcPr>
            <w:tcW w:w="23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6" w:hRule="atLeast"/>
        </w:trPr>
        <w:tc>
          <w:tcPr>
            <w:tcW w:w="9242" w:type="dxa"/>
            <w:gridSpan w:val="9"/>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rPr>
            </w:pPr>
            <w:r>
              <w:rPr>
                <w:rFonts w:hint="eastAsia" w:ascii="宋体" w:hAnsi="宋体" w:eastAsia="宋体" w:cs="宋体"/>
                <w:sz w:val="24"/>
              </w:rPr>
              <w:t>主要工作经历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3" w:hRule="atLeast"/>
        </w:trPr>
        <w:tc>
          <w:tcPr>
            <w:tcW w:w="1178"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rPr>
            </w:pPr>
            <w:r>
              <w:rPr>
                <w:rFonts w:hint="eastAsia" w:ascii="宋体" w:hAnsi="宋体" w:eastAsia="宋体" w:cs="宋体"/>
                <w:sz w:val="24"/>
              </w:rPr>
              <w:t>时间</w:t>
            </w:r>
          </w:p>
        </w:tc>
        <w:tc>
          <w:tcPr>
            <w:tcW w:w="2689" w:type="dxa"/>
            <w:gridSpan w:val="3"/>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rPr>
            </w:pPr>
            <w:r>
              <w:rPr>
                <w:rFonts w:hint="eastAsia" w:ascii="宋体" w:hAnsi="宋体" w:eastAsia="宋体" w:cs="宋体"/>
                <w:sz w:val="24"/>
              </w:rPr>
              <w:t>完成过的项目</w:t>
            </w:r>
          </w:p>
        </w:tc>
        <w:tc>
          <w:tcPr>
            <w:tcW w:w="156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rPr>
            </w:pPr>
            <w:r>
              <w:rPr>
                <w:rFonts w:hint="eastAsia" w:ascii="宋体" w:hAnsi="宋体" w:eastAsia="宋体" w:cs="宋体"/>
                <w:sz w:val="24"/>
              </w:rPr>
              <w:t>担任</w:t>
            </w:r>
          </w:p>
          <w:p>
            <w:pPr>
              <w:jc w:val="center"/>
              <w:rPr>
                <w:rFonts w:hint="eastAsia" w:ascii="宋体" w:hAnsi="宋体" w:eastAsia="宋体" w:cs="宋体"/>
                <w:sz w:val="24"/>
              </w:rPr>
            </w:pPr>
            <w:r>
              <w:rPr>
                <w:rFonts w:hint="eastAsia" w:ascii="宋体" w:hAnsi="宋体" w:eastAsia="宋体" w:cs="宋体"/>
                <w:sz w:val="24"/>
              </w:rPr>
              <w:t>职务</w:t>
            </w:r>
          </w:p>
        </w:tc>
        <w:tc>
          <w:tcPr>
            <w:tcW w:w="1497" w:type="dxa"/>
            <w:gridSpan w:val="2"/>
            <w:tcBorders>
              <w:top w:val="single" w:color="auto" w:sz="4" w:space="0"/>
              <w:left w:val="single" w:color="auto" w:sz="4" w:space="0"/>
              <w:bottom w:val="single" w:color="auto" w:sz="4" w:space="0"/>
              <w:right w:val="single" w:color="auto" w:sz="4" w:space="0"/>
            </w:tcBorders>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获奖情况</w:t>
            </w:r>
          </w:p>
        </w:tc>
        <w:tc>
          <w:tcPr>
            <w:tcW w:w="2318" w:type="dxa"/>
            <w:tcBorders>
              <w:top w:val="single" w:color="auto" w:sz="4" w:space="0"/>
              <w:left w:val="single" w:color="auto" w:sz="4" w:space="0"/>
              <w:bottom w:val="single" w:color="auto" w:sz="4" w:space="0"/>
              <w:right w:val="single" w:color="auto" w:sz="4" w:space="0"/>
            </w:tcBorders>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采购人及</w:t>
            </w:r>
          </w:p>
          <w:p>
            <w:pPr>
              <w:tabs>
                <w:tab w:val="left" w:pos="7480"/>
              </w:tabs>
              <w:jc w:val="center"/>
              <w:rPr>
                <w:rFonts w:hint="eastAsia" w:ascii="宋体" w:hAnsi="宋体" w:eastAsia="宋体" w:cs="宋体"/>
                <w:sz w:val="24"/>
              </w:rPr>
            </w:pPr>
            <w:r>
              <w:rPr>
                <w:rFonts w:hint="eastAsia" w:ascii="宋体" w:hAnsi="宋体" w:eastAsia="宋体" w:cs="宋体"/>
                <w:sz w:val="24"/>
              </w:rPr>
              <w:t>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22" w:hRule="atLeast"/>
        </w:trPr>
        <w:tc>
          <w:tcPr>
            <w:tcW w:w="1178"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2689" w:type="dxa"/>
            <w:gridSpan w:val="3"/>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156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1497"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23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8" w:hRule="atLeast"/>
        </w:trPr>
        <w:tc>
          <w:tcPr>
            <w:tcW w:w="1178"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2689" w:type="dxa"/>
            <w:gridSpan w:val="3"/>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156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1497"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23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5" w:hRule="atLeast"/>
        </w:trPr>
        <w:tc>
          <w:tcPr>
            <w:tcW w:w="1178"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2689" w:type="dxa"/>
            <w:gridSpan w:val="3"/>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156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1497"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23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38" w:hRule="atLeast"/>
        </w:trPr>
        <w:tc>
          <w:tcPr>
            <w:tcW w:w="1178"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2689" w:type="dxa"/>
            <w:gridSpan w:val="3"/>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156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1497"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23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8" w:hRule="atLeast"/>
        </w:trPr>
        <w:tc>
          <w:tcPr>
            <w:tcW w:w="1178"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2689" w:type="dxa"/>
            <w:gridSpan w:val="3"/>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156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1497"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23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3" w:hRule="atLeast"/>
        </w:trPr>
        <w:tc>
          <w:tcPr>
            <w:tcW w:w="1178"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2689" w:type="dxa"/>
            <w:gridSpan w:val="3"/>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156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1497"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23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26" w:hRule="atLeast"/>
        </w:trPr>
        <w:tc>
          <w:tcPr>
            <w:tcW w:w="1178"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2689" w:type="dxa"/>
            <w:gridSpan w:val="3"/>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156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1497"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c>
          <w:tcPr>
            <w:tcW w:w="23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sz w:val="24"/>
              </w:rPr>
            </w:pPr>
          </w:p>
        </w:tc>
      </w:tr>
    </w:tbl>
    <w:p>
      <w:pPr>
        <w:spacing w:line="480" w:lineRule="auto"/>
        <w:rPr>
          <w:rFonts w:hint="eastAsia" w:ascii="宋体" w:hAnsi="宋体" w:eastAsia="宋体" w:cs="宋体"/>
          <w:szCs w:val="21"/>
        </w:rPr>
      </w:pPr>
    </w:p>
    <w:p>
      <w:pPr>
        <w:spacing w:line="480" w:lineRule="auto"/>
        <w:rPr>
          <w:rFonts w:hint="eastAsia" w:ascii="宋体" w:hAnsi="宋体" w:eastAsia="宋体" w:cs="宋体"/>
          <w:szCs w:val="21"/>
        </w:rPr>
      </w:pPr>
      <w:r>
        <w:rPr>
          <w:rFonts w:hint="eastAsia" w:ascii="宋体" w:hAnsi="宋体" w:eastAsia="宋体" w:cs="宋体"/>
          <w:szCs w:val="21"/>
        </w:rPr>
        <w:t>注：在填写时，如本表格不适合投标单位的实际情况，可根据本表格式自行划表填写。</w:t>
      </w:r>
    </w:p>
    <w:p>
      <w:pPr>
        <w:adjustRightInd w:val="0"/>
        <w:snapToGrid w:val="0"/>
        <w:spacing w:line="360" w:lineRule="auto"/>
        <w:ind w:firstLine="4830" w:firstLineChars="2300"/>
        <w:rPr>
          <w:rFonts w:hint="eastAsia" w:ascii="宋体" w:hAnsi="宋体" w:eastAsia="宋体" w:cs="宋体"/>
          <w:szCs w:val="21"/>
          <w:shd w:val="clear" w:color="auto" w:fill="FFFFFF"/>
        </w:rPr>
      </w:pPr>
      <w:r>
        <w:rPr>
          <w:rFonts w:hint="eastAsia" w:ascii="宋体" w:hAnsi="宋体" w:eastAsia="宋体" w:cs="宋体"/>
          <w:szCs w:val="21"/>
          <w:shd w:val="clear" w:color="auto" w:fill="FFFFFF"/>
        </w:rPr>
        <w:t>供应商名称(公章)：</w:t>
      </w:r>
    </w:p>
    <w:p>
      <w:pPr>
        <w:adjustRightInd w:val="0"/>
        <w:snapToGrid w:val="0"/>
        <w:spacing w:line="360" w:lineRule="auto"/>
        <w:rPr>
          <w:rFonts w:hint="eastAsia" w:ascii="宋体" w:hAnsi="宋体" w:eastAsia="宋体" w:cs="宋体"/>
          <w:szCs w:val="21"/>
          <w:shd w:val="clear" w:color="auto" w:fill="FFFFFF"/>
        </w:rPr>
      </w:pPr>
      <w:r>
        <w:rPr>
          <w:rFonts w:hint="eastAsia" w:ascii="宋体" w:hAnsi="宋体" w:eastAsia="宋体" w:cs="宋体"/>
          <w:szCs w:val="21"/>
          <w:shd w:val="clear" w:color="auto" w:fill="FFFFFF"/>
        </w:rPr>
        <w:t xml:space="preserve">                                              </w:t>
      </w:r>
      <w:r>
        <w:rPr>
          <w:rFonts w:hint="eastAsia" w:ascii="宋体" w:hAnsi="宋体" w:eastAsia="宋体" w:cs="宋体"/>
          <w:szCs w:val="21"/>
        </w:rPr>
        <w:t>投标方代表签字</w:t>
      </w:r>
      <w:r>
        <w:rPr>
          <w:rFonts w:hint="eastAsia" w:ascii="宋体" w:hAnsi="宋体" w:eastAsia="宋体" w:cs="宋体"/>
          <w:szCs w:val="21"/>
          <w:shd w:val="clear" w:color="auto" w:fill="FFFFFF"/>
        </w:rPr>
        <w:t>：</w:t>
      </w:r>
    </w:p>
    <w:p>
      <w:pPr>
        <w:adjustRightInd w:val="0"/>
        <w:snapToGrid w:val="0"/>
        <w:spacing w:line="360" w:lineRule="auto"/>
        <w:rPr>
          <w:rFonts w:hint="eastAsia" w:ascii="宋体" w:hAnsi="宋体" w:eastAsia="宋体" w:cs="宋体"/>
          <w:szCs w:val="21"/>
          <w:shd w:val="clear" w:color="auto" w:fill="FFFFFF"/>
        </w:rPr>
      </w:pPr>
      <w:r>
        <w:rPr>
          <w:rFonts w:hint="eastAsia" w:ascii="宋体" w:hAnsi="宋体" w:eastAsia="宋体" w:cs="宋体"/>
          <w:szCs w:val="21"/>
          <w:shd w:val="clear" w:color="auto" w:fill="FFFFFF"/>
        </w:rPr>
        <w:t xml:space="preserve">                                               日期：  年  月   日</w:t>
      </w:r>
    </w:p>
    <w:p>
      <w:pPr>
        <w:tabs>
          <w:tab w:val="left" w:pos="635"/>
        </w:tabs>
        <w:spacing w:before="1"/>
        <w:rPr>
          <w:rFonts w:hint="eastAsia" w:ascii="宋体" w:hAnsi="宋体" w:eastAsia="宋体" w:cs="宋体"/>
          <w:spacing w:val="-4"/>
        </w:rPr>
      </w:pPr>
    </w:p>
    <w:p>
      <w:pPr>
        <w:tabs>
          <w:tab w:val="left" w:pos="635"/>
        </w:tabs>
        <w:spacing w:before="1"/>
        <w:rPr>
          <w:rFonts w:hint="eastAsia" w:ascii="宋体" w:hAnsi="宋体" w:eastAsia="宋体" w:cs="宋体"/>
          <w:spacing w:val="-4"/>
        </w:rPr>
      </w:pPr>
    </w:p>
    <w:p>
      <w:pPr>
        <w:tabs>
          <w:tab w:val="left" w:pos="635"/>
        </w:tabs>
        <w:spacing w:before="1"/>
        <w:rPr>
          <w:rFonts w:hint="eastAsia" w:ascii="宋体" w:hAnsi="宋体" w:eastAsia="宋体" w:cs="宋体"/>
          <w:spacing w:val="-4"/>
        </w:rPr>
      </w:pPr>
    </w:p>
    <w:p>
      <w:pPr>
        <w:tabs>
          <w:tab w:val="left" w:pos="635"/>
        </w:tabs>
        <w:spacing w:before="1"/>
        <w:rPr>
          <w:rFonts w:hint="eastAsia" w:ascii="宋体" w:hAnsi="宋体" w:eastAsia="宋体" w:cs="宋体"/>
          <w:spacing w:val="-4"/>
        </w:rPr>
      </w:pPr>
    </w:p>
    <w:p>
      <w:pPr>
        <w:tabs>
          <w:tab w:val="left" w:pos="635"/>
        </w:tabs>
        <w:spacing w:before="1"/>
        <w:rPr>
          <w:rFonts w:hint="eastAsia" w:ascii="宋体" w:hAnsi="宋体" w:eastAsia="宋体" w:cs="宋体"/>
          <w:spacing w:val="-4"/>
        </w:rPr>
      </w:pPr>
    </w:p>
    <w:p>
      <w:pPr>
        <w:tabs>
          <w:tab w:val="left" w:pos="635"/>
        </w:tabs>
        <w:spacing w:before="1"/>
        <w:rPr>
          <w:rFonts w:hint="eastAsia" w:ascii="宋体" w:hAnsi="宋体" w:eastAsia="宋体" w:cs="宋体"/>
          <w:spacing w:val="-4"/>
        </w:rPr>
      </w:pPr>
    </w:p>
    <w:p>
      <w:pPr>
        <w:tabs>
          <w:tab w:val="left" w:pos="635"/>
        </w:tabs>
        <w:spacing w:before="1"/>
        <w:rPr>
          <w:rFonts w:hint="eastAsia" w:ascii="宋体" w:hAnsi="宋体" w:eastAsia="宋体" w:cs="宋体"/>
          <w:spacing w:val="-4"/>
        </w:rPr>
      </w:pPr>
    </w:p>
    <w:p>
      <w:pPr>
        <w:tabs>
          <w:tab w:val="left" w:pos="635"/>
        </w:tabs>
        <w:spacing w:before="1"/>
        <w:rPr>
          <w:rFonts w:hint="eastAsia" w:ascii="宋体" w:hAnsi="宋体" w:eastAsia="宋体" w:cs="宋体"/>
          <w:spacing w:val="-4"/>
        </w:rPr>
      </w:pPr>
    </w:p>
    <w:p>
      <w:pPr>
        <w:snapToGrid w:val="0"/>
        <w:spacing w:before="120" w:beforeLines="50" w:after="50"/>
        <w:jc w:val="center"/>
        <w:rPr>
          <w:rFonts w:hint="eastAsia" w:ascii="宋体" w:hAnsi="宋体" w:eastAsia="宋体" w:cs="宋体"/>
          <w:b/>
          <w:sz w:val="28"/>
          <w:szCs w:val="28"/>
        </w:rPr>
      </w:pPr>
      <w:r>
        <w:rPr>
          <w:rFonts w:hint="eastAsia" w:ascii="宋体" w:hAnsi="宋体" w:eastAsia="宋体" w:cs="宋体"/>
          <w:b/>
          <w:sz w:val="28"/>
          <w:szCs w:val="28"/>
        </w:rPr>
        <w:t>项目实施人员（主要从业人员及其技术资格）一览表</w:t>
      </w:r>
    </w:p>
    <w:p>
      <w:pPr>
        <w:snapToGrid w:val="0"/>
        <w:spacing w:before="120" w:beforeLines="50" w:after="50"/>
        <w:jc w:val="center"/>
        <w:rPr>
          <w:rFonts w:hint="eastAsia" w:ascii="宋体" w:hAnsi="宋体" w:eastAsia="宋体" w:cs="宋体"/>
          <w:b/>
          <w:sz w:val="28"/>
          <w:szCs w:val="28"/>
        </w:rPr>
      </w:pPr>
    </w:p>
    <w:p>
      <w:pPr>
        <w:snapToGrid w:val="0"/>
        <w:spacing w:before="120" w:beforeLines="50" w:after="50"/>
        <w:jc w:val="center"/>
        <w:rPr>
          <w:rFonts w:hint="eastAsia" w:ascii="宋体" w:hAnsi="宋体" w:eastAsia="宋体" w:cs="宋体"/>
          <w:b/>
          <w:sz w:val="28"/>
          <w:szCs w:val="28"/>
        </w:rPr>
      </w:pPr>
    </w:p>
    <w:tbl>
      <w:tblPr>
        <w:tblStyle w:val="20"/>
        <w:tblW w:w="924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76"/>
        <w:gridCol w:w="1004"/>
        <w:gridCol w:w="1663"/>
        <w:gridCol w:w="1260"/>
        <w:gridCol w:w="2283"/>
        <w:gridCol w:w="166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8" w:hRule="atLeast"/>
          <w:jc w:val="center"/>
        </w:trPr>
        <w:tc>
          <w:tcPr>
            <w:tcW w:w="1376" w:type="dxa"/>
            <w:tcBorders>
              <w:top w:val="single" w:color="auto" w:sz="4" w:space="0"/>
              <w:left w:val="single" w:color="auto" w:sz="4" w:space="0"/>
              <w:bottom w:val="single" w:color="auto" w:sz="4" w:space="0"/>
              <w:right w:val="single" w:color="auto" w:sz="4" w:space="0"/>
            </w:tcBorders>
            <w:vAlign w:val="bottom"/>
          </w:tcPr>
          <w:p>
            <w:pPr>
              <w:snapToGrid w:val="0"/>
              <w:spacing w:before="120" w:beforeLines="50" w:after="50"/>
              <w:rPr>
                <w:rFonts w:hint="eastAsia" w:ascii="宋体" w:hAnsi="宋体" w:eastAsia="宋体" w:cs="宋体"/>
                <w:szCs w:val="21"/>
              </w:rPr>
            </w:pPr>
            <w:r>
              <w:rPr>
                <w:rFonts w:hint="eastAsia" w:ascii="宋体" w:hAnsi="宋体" w:eastAsia="宋体" w:cs="宋体"/>
                <w:szCs w:val="21"/>
              </w:rPr>
              <w:t>姓名</w:t>
            </w:r>
          </w:p>
        </w:tc>
        <w:tc>
          <w:tcPr>
            <w:tcW w:w="1004" w:type="dxa"/>
            <w:tcBorders>
              <w:top w:val="single" w:color="auto" w:sz="4" w:space="0"/>
              <w:left w:val="single" w:color="auto" w:sz="4" w:space="0"/>
              <w:bottom w:val="single" w:color="auto" w:sz="4" w:space="0"/>
              <w:right w:val="single" w:color="auto" w:sz="4" w:space="0"/>
            </w:tcBorders>
            <w:vAlign w:val="bottom"/>
          </w:tcPr>
          <w:p>
            <w:pPr>
              <w:snapToGrid w:val="0"/>
              <w:spacing w:before="120" w:beforeLines="50" w:after="50"/>
              <w:rPr>
                <w:rFonts w:hint="eastAsia" w:ascii="宋体" w:hAnsi="宋体" w:eastAsia="宋体" w:cs="宋体"/>
                <w:szCs w:val="21"/>
              </w:rPr>
            </w:pPr>
            <w:r>
              <w:rPr>
                <w:rFonts w:hint="eastAsia" w:ascii="宋体" w:hAnsi="宋体" w:eastAsia="宋体" w:cs="宋体"/>
                <w:szCs w:val="21"/>
              </w:rPr>
              <w:t>职务</w:t>
            </w:r>
          </w:p>
        </w:tc>
        <w:tc>
          <w:tcPr>
            <w:tcW w:w="1663" w:type="dxa"/>
            <w:tcBorders>
              <w:top w:val="single" w:color="auto" w:sz="4" w:space="0"/>
              <w:left w:val="single" w:color="auto" w:sz="4" w:space="0"/>
              <w:bottom w:val="single" w:color="auto" w:sz="4" w:space="0"/>
              <w:right w:val="single" w:color="auto" w:sz="4" w:space="0"/>
            </w:tcBorders>
            <w:vAlign w:val="bottom"/>
          </w:tcPr>
          <w:p>
            <w:pPr>
              <w:snapToGrid w:val="0"/>
              <w:spacing w:before="120" w:beforeLines="50" w:after="50"/>
              <w:jc w:val="center"/>
              <w:rPr>
                <w:rFonts w:hint="eastAsia" w:ascii="宋体" w:hAnsi="宋体" w:eastAsia="宋体" w:cs="宋体"/>
                <w:szCs w:val="21"/>
              </w:rPr>
            </w:pPr>
            <w:r>
              <w:rPr>
                <w:rFonts w:hint="eastAsia" w:ascii="宋体" w:hAnsi="宋体" w:eastAsia="宋体" w:cs="宋体"/>
                <w:szCs w:val="21"/>
              </w:rPr>
              <w:t>专业技术资格</w:t>
            </w:r>
          </w:p>
        </w:tc>
        <w:tc>
          <w:tcPr>
            <w:tcW w:w="1260" w:type="dxa"/>
            <w:tcBorders>
              <w:top w:val="single" w:color="auto" w:sz="4" w:space="0"/>
              <w:left w:val="single" w:color="auto" w:sz="4" w:space="0"/>
              <w:bottom w:val="single" w:color="auto" w:sz="4" w:space="0"/>
              <w:right w:val="single" w:color="auto" w:sz="4" w:space="0"/>
            </w:tcBorders>
            <w:vAlign w:val="bottom"/>
          </w:tcPr>
          <w:p>
            <w:pPr>
              <w:snapToGrid w:val="0"/>
              <w:spacing w:before="120" w:beforeLines="50" w:after="50"/>
              <w:rPr>
                <w:rFonts w:hint="eastAsia" w:ascii="宋体" w:hAnsi="宋体" w:eastAsia="宋体" w:cs="宋体"/>
                <w:szCs w:val="21"/>
              </w:rPr>
            </w:pPr>
            <w:r>
              <w:rPr>
                <w:rFonts w:hint="eastAsia" w:ascii="宋体" w:hAnsi="宋体" w:eastAsia="宋体" w:cs="宋体"/>
                <w:szCs w:val="21"/>
              </w:rPr>
              <w:t>证书编号</w:t>
            </w:r>
          </w:p>
        </w:tc>
        <w:tc>
          <w:tcPr>
            <w:tcW w:w="2283" w:type="dxa"/>
            <w:tcBorders>
              <w:top w:val="single" w:color="auto" w:sz="4" w:space="0"/>
              <w:left w:val="single" w:color="auto" w:sz="4" w:space="0"/>
              <w:bottom w:val="single" w:color="auto" w:sz="4" w:space="0"/>
              <w:right w:val="single" w:color="auto" w:sz="4" w:space="0"/>
            </w:tcBorders>
            <w:vAlign w:val="bottom"/>
          </w:tcPr>
          <w:p>
            <w:pPr>
              <w:snapToGrid w:val="0"/>
              <w:spacing w:before="120" w:beforeLines="50" w:after="50"/>
              <w:rPr>
                <w:rFonts w:hint="eastAsia" w:ascii="宋体" w:hAnsi="宋体" w:eastAsia="宋体" w:cs="宋体"/>
                <w:bCs/>
                <w:szCs w:val="21"/>
              </w:rPr>
            </w:pPr>
            <w:r>
              <w:rPr>
                <w:rFonts w:hint="eastAsia" w:ascii="宋体" w:hAnsi="宋体" w:eastAsia="宋体" w:cs="宋体"/>
                <w:bCs/>
                <w:szCs w:val="21"/>
              </w:rPr>
              <w:t>参加本单位工作时间</w:t>
            </w:r>
          </w:p>
        </w:tc>
        <w:tc>
          <w:tcPr>
            <w:tcW w:w="1661" w:type="dxa"/>
            <w:tcBorders>
              <w:top w:val="single" w:color="auto" w:sz="4" w:space="0"/>
              <w:left w:val="single" w:color="auto" w:sz="4" w:space="0"/>
              <w:bottom w:val="single" w:color="auto" w:sz="4" w:space="0"/>
              <w:right w:val="single" w:color="auto" w:sz="4" w:space="0"/>
            </w:tcBorders>
            <w:vAlign w:val="bottom"/>
          </w:tcPr>
          <w:p>
            <w:pPr>
              <w:snapToGrid w:val="0"/>
              <w:spacing w:before="120" w:beforeLines="50" w:after="50"/>
              <w:rPr>
                <w:rFonts w:hint="eastAsia" w:ascii="宋体" w:hAnsi="宋体" w:eastAsia="宋体" w:cs="宋体"/>
                <w:bCs/>
                <w:szCs w:val="21"/>
              </w:rPr>
            </w:pPr>
            <w:r>
              <w:rPr>
                <w:rFonts w:hint="eastAsia" w:ascii="宋体" w:hAnsi="宋体" w:eastAsia="宋体" w:cs="宋体"/>
                <w:bCs/>
                <w:szCs w:val="21"/>
              </w:rPr>
              <w:t>劳动合同编号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8" w:hRule="atLeast"/>
          <w:jc w:val="center"/>
        </w:trPr>
        <w:tc>
          <w:tcPr>
            <w:tcW w:w="1376"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hint="eastAsia" w:ascii="宋体" w:hAnsi="宋体" w:eastAsia="宋体" w:cs="宋体"/>
                <w:szCs w:val="21"/>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hint="eastAsia" w:ascii="宋体" w:hAnsi="宋体" w:eastAsia="宋体" w:cs="宋体"/>
                <w:szCs w:val="21"/>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hint="eastAsia" w:ascii="宋体" w:hAnsi="宋体" w:eastAsia="宋体" w:cs="宋体"/>
                <w:szCs w:val="21"/>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hint="eastAsia" w:ascii="宋体" w:hAnsi="宋体" w:eastAsia="宋体" w:cs="宋体"/>
                <w:szCs w:val="21"/>
              </w:rPr>
            </w:pPr>
          </w:p>
        </w:tc>
        <w:tc>
          <w:tcPr>
            <w:tcW w:w="2283"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hint="eastAsia" w:ascii="宋体" w:hAnsi="宋体" w:eastAsia="宋体" w:cs="宋体"/>
                <w:szCs w:val="21"/>
              </w:rPr>
            </w:pPr>
          </w:p>
        </w:tc>
        <w:tc>
          <w:tcPr>
            <w:tcW w:w="1661"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hint="eastAsia"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1376"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hint="eastAsia" w:ascii="宋体" w:hAnsi="宋体" w:eastAsia="宋体" w:cs="宋体"/>
                <w:szCs w:val="21"/>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hint="eastAsia" w:ascii="宋体" w:hAnsi="宋体" w:eastAsia="宋体" w:cs="宋体"/>
                <w:szCs w:val="21"/>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hint="eastAsia" w:ascii="宋体" w:hAnsi="宋体" w:eastAsia="宋体" w:cs="宋体"/>
                <w:szCs w:val="21"/>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hint="eastAsia" w:ascii="宋体" w:hAnsi="宋体" w:eastAsia="宋体" w:cs="宋体"/>
                <w:szCs w:val="21"/>
              </w:rPr>
            </w:pPr>
          </w:p>
        </w:tc>
        <w:tc>
          <w:tcPr>
            <w:tcW w:w="2283"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hint="eastAsia" w:ascii="宋体" w:hAnsi="宋体" w:eastAsia="宋体" w:cs="宋体"/>
                <w:szCs w:val="21"/>
              </w:rPr>
            </w:pPr>
          </w:p>
        </w:tc>
        <w:tc>
          <w:tcPr>
            <w:tcW w:w="1661"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hint="eastAsia"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3" w:hRule="atLeast"/>
          <w:jc w:val="center"/>
        </w:trPr>
        <w:tc>
          <w:tcPr>
            <w:tcW w:w="1376"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hint="eastAsia" w:ascii="宋体" w:hAnsi="宋体" w:eastAsia="宋体" w:cs="宋体"/>
                <w:szCs w:val="21"/>
              </w:rPr>
            </w:pPr>
            <w:r>
              <w:rPr>
                <w:rFonts w:hint="eastAsia" w:ascii="宋体" w:hAnsi="宋体" w:eastAsia="宋体" w:cs="宋体"/>
                <w:szCs w:val="21"/>
              </w:rPr>
              <w:t>...</w:t>
            </w:r>
          </w:p>
        </w:tc>
        <w:tc>
          <w:tcPr>
            <w:tcW w:w="1004"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hint="eastAsia" w:ascii="宋体" w:hAnsi="宋体" w:eastAsia="宋体" w:cs="宋体"/>
                <w:szCs w:val="21"/>
              </w:rPr>
            </w:pPr>
          </w:p>
        </w:tc>
        <w:tc>
          <w:tcPr>
            <w:tcW w:w="1663" w:type="dxa"/>
            <w:tcBorders>
              <w:top w:val="single" w:color="auto" w:sz="4" w:space="0"/>
              <w:left w:val="single" w:color="auto" w:sz="4" w:space="0"/>
              <w:bottom w:val="single" w:color="auto" w:sz="4" w:space="0"/>
              <w:right w:val="single" w:color="auto" w:sz="4" w:space="0"/>
            </w:tcBorders>
          </w:tcPr>
          <w:p>
            <w:pPr>
              <w:pStyle w:val="12"/>
              <w:snapToGrid w:val="0"/>
              <w:spacing w:before="120" w:beforeLines="50" w:after="50"/>
              <w:ind w:left="5500"/>
              <w:rPr>
                <w:rFonts w:hint="eastAsia" w:ascii="宋体" w:hAnsi="宋体" w:eastAsia="宋体" w:cs="宋体"/>
                <w:szCs w:val="21"/>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hint="eastAsia" w:ascii="宋体" w:hAnsi="宋体" w:eastAsia="宋体" w:cs="宋体"/>
                <w:szCs w:val="21"/>
              </w:rPr>
            </w:pPr>
          </w:p>
        </w:tc>
        <w:tc>
          <w:tcPr>
            <w:tcW w:w="2283"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hint="eastAsia" w:ascii="宋体" w:hAnsi="宋体" w:eastAsia="宋体" w:cs="宋体"/>
                <w:szCs w:val="21"/>
              </w:rPr>
            </w:pPr>
          </w:p>
        </w:tc>
        <w:tc>
          <w:tcPr>
            <w:tcW w:w="1661" w:type="dxa"/>
            <w:tcBorders>
              <w:top w:val="single" w:color="auto" w:sz="4" w:space="0"/>
              <w:left w:val="single" w:color="auto" w:sz="4" w:space="0"/>
              <w:bottom w:val="single" w:color="auto" w:sz="4" w:space="0"/>
              <w:right w:val="single" w:color="auto" w:sz="4" w:space="0"/>
            </w:tcBorders>
          </w:tcPr>
          <w:p>
            <w:pPr>
              <w:snapToGrid w:val="0"/>
              <w:spacing w:before="120" w:beforeLines="50" w:after="50"/>
              <w:rPr>
                <w:rFonts w:hint="eastAsia" w:ascii="宋体" w:hAnsi="宋体" w:eastAsia="宋体" w:cs="宋体"/>
                <w:szCs w:val="21"/>
              </w:rPr>
            </w:pPr>
          </w:p>
        </w:tc>
      </w:tr>
    </w:tbl>
    <w:p>
      <w:pPr>
        <w:spacing w:line="320" w:lineRule="exact"/>
        <w:rPr>
          <w:rFonts w:hint="eastAsia" w:ascii="宋体" w:hAnsi="宋体" w:eastAsia="宋体" w:cs="宋体"/>
          <w:szCs w:val="21"/>
        </w:rPr>
      </w:pPr>
    </w:p>
    <w:p>
      <w:pPr>
        <w:spacing w:line="320" w:lineRule="exact"/>
        <w:rPr>
          <w:rFonts w:hint="eastAsia" w:ascii="宋体" w:hAnsi="宋体" w:eastAsia="宋体" w:cs="宋体"/>
          <w:szCs w:val="21"/>
        </w:rPr>
      </w:pPr>
      <w:r>
        <w:rPr>
          <w:rFonts w:hint="eastAsia" w:ascii="宋体" w:hAnsi="宋体" w:eastAsia="宋体" w:cs="宋体"/>
          <w:szCs w:val="21"/>
        </w:rPr>
        <w:t>注：在填写时，如本表格不适合投标单位的实际情况，可根据本表格式自行划表填写。</w:t>
      </w:r>
    </w:p>
    <w:p>
      <w:pPr>
        <w:spacing w:line="320" w:lineRule="exact"/>
        <w:rPr>
          <w:rFonts w:hint="eastAsia" w:ascii="宋体" w:hAnsi="宋体" w:eastAsia="宋体" w:cs="宋体"/>
          <w:spacing w:val="20"/>
          <w:szCs w:val="21"/>
        </w:rPr>
      </w:pPr>
    </w:p>
    <w:p>
      <w:pPr>
        <w:spacing w:line="320" w:lineRule="exact"/>
        <w:rPr>
          <w:rFonts w:hint="eastAsia" w:ascii="宋体" w:hAnsi="宋体" w:eastAsia="宋体" w:cs="宋体"/>
          <w:spacing w:val="20"/>
          <w:szCs w:val="21"/>
        </w:rPr>
      </w:pPr>
    </w:p>
    <w:p>
      <w:pPr>
        <w:adjustRightInd w:val="0"/>
        <w:snapToGrid w:val="0"/>
        <w:spacing w:line="360" w:lineRule="auto"/>
        <w:ind w:firstLine="4830" w:firstLineChars="2300"/>
        <w:rPr>
          <w:rFonts w:hint="eastAsia" w:ascii="宋体" w:hAnsi="宋体" w:eastAsia="宋体" w:cs="宋体"/>
          <w:szCs w:val="21"/>
          <w:shd w:val="clear" w:color="auto" w:fill="FFFFFF"/>
        </w:rPr>
      </w:pPr>
      <w:r>
        <w:rPr>
          <w:rFonts w:hint="eastAsia" w:ascii="宋体" w:hAnsi="宋体" w:eastAsia="宋体" w:cs="宋体"/>
          <w:szCs w:val="21"/>
          <w:shd w:val="clear" w:color="auto" w:fill="FFFFFF"/>
        </w:rPr>
        <w:t>供应商名称(公章)：</w:t>
      </w:r>
    </w:p>
    <w:p>
      <w:pPr>
        <w:adjustRightInd w:val="0"/>
        <w:snapToGrid w:val="0"/>
        <w:spacing w:line="360" w:lineRule="auto"/>
        <w:rPr>
          <w:rFonts w:hint="eastAsia" w:ascii="宋体" w:hAnsi="宋体" w:eastAsia="宋体" w:cs="宋体"/>
          <w:szCs w:val="21"/>
          <w:shd w:val="clear" w:color="auto" w:fill="FFFFFF"/>
        </w:rPr>
      </w:pPr>
      <w:r>
        <w:rPr>
          <w:rFonts w:hint="eastAsia" w:ascii="宋体" w:hAnsi="宋体" w:eastAsia="宋体" w:cs="宋体"/>
          <w:szCs w:val="21"/>
          <w:shd w:val="clear" w:color="auto" w:fill="FFFFFF"/>
        </w:rPr>
        <w:t xml:space="preserve">                                              </w:t>
      </w:r>
      <w:r>
        <w:rPr>
          <w:rFonts w:hint="eastAsia" w:ascii="宋体" w:hAnsi="宋体" w:eastAsia="宋体" w:cs="宋体"/>
          <w:szCs w:val="21"/>
        </w:rPr>
        <w:t>投标方代表签字</w:t>
      </w:r>
      <w:r>
        <w:rPr>
          <w:rFonts w:hint="eastAsia" w:ascii="宋体" w:hAnsi="宋体" w:eastAsia="宋体" w:cs="宋体"/>
          <w:szCs w:val="21"/>
          <w:shd w:val="clear" w:color="auto" w:fill="FFFFFF"/>
        </w:rPr>
        <w:t>：</w:t>
      </w:r>
    </w:p>
    <w:p>
      <w:pPr>
        <w:tabs>
          <w:tab w:val="left" w:pos="635"/>
        </w:tabs>
        <w:spacing w:before="1"/>
        <w:rPr>
          <w:rFonts w:hint="eastAsia" w:ascii="宋体" w:hAnsi="宋体" w:eastAsia="宋体" w:cs="宋体"/>
          <w:szCs w:val="21"/>
          <w:shd w:val="clear" w:color="auto" w:fill="FFFFFF"/>
        </w:rPr>
      </w:pPr>
      <w:r>
        <w:rPr>
          <w:rFonts w:hint="eastAsia" w:ascii="宋体" w:hAnsi="宋体" w:eastAsia="宋体" w:cs="宋体"/>
          <w:szCs w:val="21"/>
          <w:shd w:val="clear" w:color="auto" w:fill="FFFFFF"/>
        </w:rPr>
        <w:t xml:space="preserve">                                               日期：  年  月   日</w:t>
      </w:r>
    </w:p>
    <w:p>
      <w:pPr>
        <w:tabs>
          <w:tab w:val="left" w:pos="635"/>
        </w:tabs>
        <w:spacing w:before="1"/>
        <w:rPr>
          <w:rFonts w:hint="eastAsia" w:ascii="宋体" w:hAnsi="宋体" w:eastAsia="宋体" w:cs="宋体"/>
          <w:szCs w:val="21"/>
          <w:shd w:val="clear" w:color="auto" w:fill="FFFFFF"/>
        </w:rPr>
      </w:pPr>
    </w:p>
    <w:p>
      <w:pPr>
        <w:tabs>
          <w:tab w:val="left" w:pos="635"/>
        </w:tabs>
        <w:spacing w:before="1"/>
        <w:rPr>
          <w:rFonts w:hint="eastAsia" w:ascii="宋体" w:hAnsi="宋体" w:eastAsia="宋体" w:cs="宋体"/>
          <w:szCs w:val="21"/>
          <w:shd w:val="clear" w:color="auto" w:fill="FFFFFF"/>
        </w:rPr>
      </w:pPr>
    </w:p>
    <w:p>
      <w:pPr>
        <w:tabs>
          <w:tab w:val="left" w:pos="635"/>
        </w:tabs>
        <w:spacing w:before="1"/>
        <w:rPr>
          <w:rFonts w:hint="eastAsia" w:ascii="宋体" w:hAnsi="宋体" w:eastAsia="宋体" w:cs="宋体"/>
          <w:szCs w:val="21"/>
          <w:shd w:val="clear" w:color="auto" w:fill="FFFFFF"/>
        </w:rPr>
      </w:pPr>
    </w:p>
    <w:p>
      <w:pPr>
        <w:tabs>
          <w:tab w:val="left" w:pos="635"/>
        </w:tabs>
        <w:spacing w:before="1"/>
        <w:rPr>
          <w:rFonts w:hint="eastAsia" w:ascii="宋体" w:hAnsi="宋体" w:eastAsia="宋体" w:cs="宋体"/>
          <w:szCs w:val="21"/>
          <w:shd w:val="clear" w:color="auto" w:fill="FFFFFF"/>
        </w:rPr>
      </w:pPr>
    </w:p>
    <w:p>
      <w:pPr>
        <w:tabs>
          <w:tab w:val="left" w:pos="635"/>
        </w:tabs>
        <w:spacing w:before="1"/>
        <w:rPr>
          <w:rFonts w:hint="eastAsia" w:ascii="宋体" w:hAnsi="宋体" w:eastAsia="宋体" w:cs="宋体"/>
          <w:szCs w:val="21"/>
          <w:shd w:val="clear" w:color="auto" w:fill="FFFFFF"/>
        </w:rPr>
      </w:pPr>
    </w:p>
    <w:p>
      <w:pPr>
        <w:tabs>
          <w:tab w:val="left" w:pos="635"/>
        </w:tabs>
        <w:spacing w:before="1"/>
        <w:rPr>
          <w:rFonts w:hint="eastAsia" w:ascii="宋体" w:hAnsi="宋体" w:eastAsia="宋体" w:cs="宋体"/>
          <w:szCs w:val="21"/>
          <w:shd w:val="clear" w:color="auto" w:fill="FFFFFF"/>
        </w:rPr>
      </w:pPr>
    </w:p>
    <w:p>
      <w:pPr>
        <w:tabs>
          <w:tab w:val="left" w:pos="635"/>
        </w:tabs>
        <w:spacing w:before="1"/>
        <w:rPr>
          <w:rFonts w:hint="eastAsia" w:ascii="宋体" w:hAnsi="宋体" w:eastAsia="宋体" w:cs="宋体"/>
          <w:szCs w:val="21"/>
          <w:shd w:val="clear" w:color="auto" w:fill="FFFFFF"/>
        </w:rPr>
      </w:pPr>
    </w:p>
    <w:p>
      <w:pPr>
        <w:tabs>
          <w:tab w:val="left" w:pos="635"/>
        </w:tabs>
        <w:spacing w:before="1"/>
        <w:rPr>
          <w:rFonts w:hint="eastAsia" w:ascii="宋体" w:hAnsi="宋体" w:eastAsia="宋体" w:cs="宋体"/>
          <w:szCs w:val="21"/>
          <w:shd w:val="clear" w:color="auto" w:fill="FFFFFF"/>
        </w:rPr>
      </w:pPr>
    </w:p>
    <w:p>
      <w:pPr>
        <w:tabs>
          <w:tab w:val="left" w:pos="635"/>
        </w:tabs>
        <w:spacing w:before="1"/>
        <w:rPr>
          <w:rFonts w:hint="eastAsia" w:ascii="宋体" w:hAnsi="宋体" w:eastAsia="宋体" w:cs="宋体"/>
          <w:szCs w:val="21"/>
          <w:shd w:val="clear" w:color="auto" w:fill="FFFFFF"/>
        </w:rPr>
      </w:pPr>
    </w:p>
    <w:p>
      <w:pPr>
        <w:tabs>
          <w:tab w:val="left" w:pos="635"/>
        </w:tabs>
        <w:spacing w:before="1"/>
        <w:rPr>
          <w:rFonts w:hint="eastAsia" w:ascii="宋体" w:hAnsi="宋体" w:eastAsia="宋体" w:cs="宋体"/>
          <w:szCs w:val="21"/>
          <w:shd w:val="clear" w:color="auto" w:fill="FFFFFF"/>
        </w:rPr>
      </w:pPr>
    </w:p>
    <w:p>
      <w:pPr>
        <w:tabs>
          <w:tab w:val="left" w:pos="635"/>
        </w:tabs>
        <w:spacing w:before="1"/>
        <w:rPr>
          <w:rFonts w:hint="eastAsia" w:ascii="宋体" w:hAnsi="宋体" w:eastAsia="宋体" w:cs="宋体"/>
          <w:szCs w:val="21"/>
          <w:shd w:val="clear" w:color="auto" w:fill="FFFFFF"/>
        </w:rPr>
      </w:pPr>
    </w:p>
    <w:p>
      <w:pPr>
        <w:tabs>
          <w:tab w:val="left" w:pos="635"/>
        </w:tabs>
        <w:spacing w:before="1"/>
        <w:rPr>
          <w:rFonts w:hint="eastAsia" w:ascii="宋体" w:hAnsi="宋体" w:eastAsia="宋体" w:cs="宋体"/>
          <w:szCs w:val="21"/>
          <w:shd w:val="clear" w:color="auto" w:fill="FFFFFF"/>
        </w:rPr>
      </w:pPr>
    </w:p>
    <w:p>
      <w:pPr>
        <w:tabs>
          <w:tab w:val="left" w:pos="635"/>
        </w:tabs>
        <w:spacing w:before="1"/>
        <w:rPr>
          <w:rFonts w:hint="eastAsia" w:ascii="宋体" w:hAnsi="宋体" w:eastAsia="宋体" w:cs="宋体"/>
          <w:szCs w:val="21"/>
          <w:shd w:val="clear" w:color="auto" w:fill="FFFFFF"/>
        </w:rPr>
      </w:pPr>
    </w:p>
    <w:p>
      <w:pPr>
        <w:tabs>
          <w:tab w:val="left" w:pos="635"/>
        </w:tabs>
        <w:spacing w:before="1"/>
        <w:rPr>
          <w:rFonts w:hint="eastAsia" w:ascii="宋体" w:hAnsi="宋体" w:eastAsia="宋体" w:cs="宋体"/>
          <w:szCs w:val="21"/>
          <w:shd w:val="clear" w:color="auto" w:fill="FFFFFF"/>
        </w:rPr>
      </w:pPr>
    </w:p>
    <w:p>
      <w:pPr>
        <w:tabs>
          <w:tab w:val="left" w:pos="635"/>
        </w:tabs>
        <w:spacing w:before="1"/>
        <w:rPr>
          <w:rFonts w:hint="eastAsia" w:ascii="宋体" w:hAnsi="宋体" w:eastAsia="宋体" w:cs="宋体"/>
          <w:szCs w:val="21"/>
          <w:shd w:val="clear" w:color="auto" w:fill="FFFFFF"/>
        </w:rPr>
      </w:pPr>
    </w:p>
    <w:p>
      <w:pPr>
        <w:tabs>
          <w:tab w:val="left" w:pos="635"/>
        </w:tabs>
        <w:spacing w:before="1"/>
        <w:rPr>
          <w:rFonts w:hint="eastAsia" w:ascii="宋体" w:hAnsi="宋体" w:eastAsia="宋体" w:cs="宋体"/>
          <w:szCs w:val="21"/>
          <w:shd w:val="clear" w:color="auto" w:fill="FFFFFF"/>
        </w:rPr>
      </w:pPr>
    </w:p>
    <w:p>
      <w:pPr>
        <w:tabs>
          <w:tab w:val="left" w:pos="635"/>
        </w:tabs>
        <w:spacing w:before="1"/>
        <w:rPr>
          <w:rFonts w:hint="eastAsia" w:ascii="宋体" w:hAnsi="宋体" w:eastAsia="宋体" w:cs="宋体"/>
          <w:szCs w:val="21"/>
          <w:shd w:val="clear" w:color="auto" w:fill="FFFFFF"/>
        </w:rPr>
      </w:pPr>
    </w:p>
    <w:p>
      <w:pPr>
        <w:tabs>
          <w:tab w:val="left" w:pos="635"/>
        </w:tabs>
        <w:spacing w:before="1"/>
        <w:rPr>
          <w:rFonts w:hint="eastAsia" w:ascii="宋体" w:hAnsi="宋体" w:eastAsia="宋体" w:cs="宋体"/>
          <w:szCs w:val="21"/>
          <w:shd w:val="clear" w:color="auto" w:fill="FFFFFF"/>
        </w:rPr>
      </w:pPr>
    </w:p>
    <w:p>
      <w:pPr>
        <w:tabs>
          <w:tab w:val="left" w:pos="635"/>
        </w:tabs>
        <w:spacing w:before="1"/>
        <w:rPr>
          <w:rFonts w:hint="eastAsia" w:ascii="宋体" w:hAnsi="宋体" w:eastAsia="宋体" w:cs="宋体"/>
          <w:szCs w:val="21"/>
          <w:shd w:val="clear" w:color="auto" w:fill="FFFFFF"/>
        </w:rPr>
      </w:pPr>
    </w:p>
    <w:p>
      <w:pPr>
        <w:tabs>
          <w:tab w:val="left" w:pos="635"/>
        </w:tabs>
        <w:spacing w:before="1"/>
        <w:rPr>
          <w:rFonts w:hint="eastAsia" w:ascii="宋体" w:hAnsi="宋体" w:eastAsia="宋体" w:cs="宋体"/>
          <w:szCs w:val="21"/>
          <w:shd w:val="clear" w:color="auto" w:fill="FFFFFF"/>
        </w:rPr>
      </w:pPr>
    </w:p>
    <w:p>
      <w:pPr>
        <w:tabs>
          <w:tab w:val="left" w:pos="635"/>
        </w:tabs>
        <w:spacing w:before="1"/>
        <w:rPr>
          <w:rFonts w:hint="eastAsia" w:ascii="宋体" w:hAnsi="宋体" w:eastAsia="宋体" w:cs="宋体"/>
          <w:szCs w:val="21"/>
          <w:shd w:val="clear" w:color="auto" w:fill="FFFFFF"/>
        </w:rPr>
      </w:pPr>
    </w:p>
    <w:p>
      <w:pPr>
        <w:tabs>
          <w:tab w:val="left" w:pos="635"/>
        </w:tabs>
        <w:spacing w:before="1"/>
        <w:rPr>
          <w:rFonts w:hint="eastAsia" w:ascii="宋体" w:hAnsi="宋体" w:eastAsia="宋体" w:cs="宋体"/>
          <w:szCs w:val="21"/>
          <w:shd w:val="clear" w:color="auto" w:fill="FFFFFF"/>
        </w:rPr>
      </w:pPr>
    </w:p>
    <w:p>
      <w:pPr>
        <w:tabs>
          <w:tab w:val="left" w:pos="635"/>
        </w:tabs>
        <w:spacing w:before="1"/>
        <w:rPr>
          <w:rFonts w:hint="eastAsia" w:ascii="宋体" w:hAnsi="宋体" w:eastAsia="宋体" w:cs="宋体"/>
          <w:szCs w:val="21"/>
          <w:shd w:val="clear" w:color="auto" w:fill="FFFFFF"/>
        </w:rPr>
      </w:pPr>
    </w:p>
    <w:p>
      <w:pPr>
        <w:tabs>
          <w:tab w:val="left" w:pos="635"/>
        </w:tabs>
        <w:spacing w:before="1"/>
        <w:rPr>
          <w:rFonts w:hint="eastAsia" w:ascii="宋体" w:hAnsi="宋体" w:eastAsia="宋体" w:cs="宋体"/>
          <w:szCs w:val="21"/>
          <w:shd w:val="clear" w:color="auto" w:fill="FFFFFF"/>
        </w:rPr>
      </w:pPr>
    </w:p>
    <w:p>
      <w:pPr>
        <w:tabs>
          <w:tab w:val="left" w:pos="635"/>
        </w:tabs>
        <w:spacing w:before="1"/>
        <w:rPr>
          <w:rFonts w:hint="eastAsia" w:ascii="宋体" w:hAnsi="宋体" w:eastAsia="宋体" w:cs="宋体"/>
          <w:szCs w:val="21"/>
          <w:shd w:val="clear" w:color="auto" w:fill="FFFFFF"/>
        </w:rPr>
      </w:pPr>
    </w:p>
    <w:p>
      <w:pPr>
        <w:tabs>
          <w:tab w:val="left" w:pos="635"/>
        </w:tabs>
        <w:spacing w:before="1"/>
        <w:rPr>
          <w:rFonts w:hint="eastAsia" w:ascii="宋体" w:hAnsi="宋体" w:eastAsia="宋体" w:cs="宋体"/>
          <w:szCs w:val="21"/>
          <w:shd w:val="clear" w:color="auto" w:fill="FFFFFF"/>
        </w:rPr>
      </w:pPr>
    </w:p>
    <w:p>
      <w:pPr>
        <w:tabs>
          <w:tab w:val="left" w:pos="635"/>
        </w:tabs>
        <w:spacing w:before="1"/>
        <w:rPr>
          <w:rFonts w:hint="eastAsia" w:ascii="宋体" w:hAnsi="宋体" w:eastAsia="宋体" w:cs="宋体"/>
          <w:szCs w:val="21"/>
          <w:shd w:val="clear" w:color="auto" w:fill="FFFFFF"/>
        </w:rPr>
      </w:pPr>
    </w:p>
    <w:p>
      <w:pPr>
        <w:tabs>
          <w:tab w:val="left" w:pos="635"/>
        </w:tabs>
        <w:spacing w:before="1"/>
        <w:rPr>
          <w:rFonts w:hint="eastAsia" w:ascii="宋体" w:hAnsi="宋体" w:eastAsia="宋体" w:cs="宋体"/>
          <w:szCs w:val="21"/>
          <w:shd w:val="clear" w:color="auto" w:fill="FFFFFF"/>
        </w:rPr>
      </w:pPr>
    </w:p>
    <w:p>
      <w:pPr>
        <w:tabs>
          <w:tab w:val="left" w:pos="3234"/>
        </w:tabs>
        <w:spacing w:line="480" w:lineRule="exact"/>
        <w:jc w:val="center"/>
        <w:rPr>
          <w:rFonts w:hint="eastAsia" w:ascii="宋体" w:hAnsi="宋体" w:eastAsia="宋体" w:cs="宋体"/>
          <w:b/>
          <w:sz w:val="30"/>
          <w:szCs w:val="30"/>
        </w:rPr>
      </w:pPr>
      <w:r>
        <w:rPr>
          <w:rFonts w:hint="eastAsia" w:ascii="宋体" w:hAnsi="宋体" w:eastAsia="宋体" w:cs="宋体"/>
          <w:b/>
          <w:sz w:val="30"/>
          <w:szCs w:val="30"/>
        </w:rPr>
        <w:t>近3年业绩表</w:t>
      </w:r>
    </w:p>
    <w:tbl>
      <w:tblPr>
        <w:tblStyle w:val="20"/>
        <w:tblW w:w="944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026"/>
        <w:gridCol w:w="1926"/>
        <w:gridCol w:w="2340"/>
        <w:gridCol w:w="1100"/>
        <w:gridCol w:w="1417"/>
        <w:gridCol w:w="163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1" w:hRule="exact"/>
          <w:jc w:val="center"/>
        </w:trPr>
        <w:tc>
          <w:tcPr>
            <w:tcW w:w="1026" w:type="dxa"/>
            <w:vMerge w:val="restart"/>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序号</w:t>
            </w:r>
          </w:p>
        </w:tc>
        <w:tc>
          <w:tcPr>
            <w:tcW w:w="1926" w:type="dxa"/>
            <w:vMerge w:val="restart"/>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项目名称</w:t>
            </w:r>
          </w:p>
        </w:tc>
        <w:tc>
          <w:tcPr>
            <w:tcW w:w="2340" w:type="dxa"/>
            <w:vMerge w:val="restart"/>
            <w:tcBorders>
              <w:right w:val="single" w:color="auto" w:sz="4" w:space="0"/>
            </w:tcBorders>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项目所在地</w:t>
            </w:r>
          </w:p>
        </w:tc>
        <w:tc>
          <w:tcPr>
            <w:tcW w:w="4153" w:type="dxa"/>
            <w:gridSpan w:val="3"/>
            <w:tcBorders>
              <w:left w:val="single" w:color="auto" w:sz="4" w:space="0"/>
              <w:bottom w:val="single" w:color="auto" w:sz="4" w:space="0"/>
            </w:tcBorders>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与拟派项目负责人管理业绩相关信息</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25" w:hRule="exact"/>
          <w:jc w:val="center"/>
        </w:trPr>
        <w:tc>
          <w:tcPr>
            <w:tcW w:w="1026" w:type="dxa"/>
            <w:vMerge w:val="continue"/>
            <w:vAlign w:val="center"/>
          </w:tcPr>
          <w:p>
            <w:pPr>
              <w:tabs>
                <w:tab w:val="left" w:pos="7480"/>
              </w:tabs>
              <w:jc w:val="center"/>
              <w:rPr>
                <w:rFonts w:hint="eastAsia" w:ascii="宋体" w:hAnsi="宋体" w:eastAsia="宋体" w:cs="宋体"/>
                <w:sz w:val="24"/>
              </w:rPr>
            </w:pPr>
          </w:p>
        </w:tc>
        <w:tc>
          <w:tcPr>
            <w:tcW w:w="1926" w:type="dxa"/>
            <w:vMerge w:val="continue"/>
            <w:vAlign w:val="center"/>
          </w:tcPr>
          <w:p>
            <w:pPr>
              <w:tabs>
                <w:tab w:val="left" w:pos="7480"/>
              </w:tabs>
              <w:jc w:val="center"/>
              <w:rPr>
                <w:rFonts w:hint="eastAsia" w:ascii="宋体" w:hAnsi="宋体" w:eastAsia="宋体" w:cs="宋体"/>
                <w:sz w:val="24"/>
              </w:rPr>
            </w:pPr>
          </w:p>
        </w:tc>
        <w:tc>
          <w:tcPr>
            <w:tcW w:w="2340" w:type="dxa"/>
            <w:vMerge w:val="continue"/>
            <w:tcBorders>
              <w:right w:val="single" w:color="auto" w:sz="4" w:space="0"/>
            </w:tcBorders>
            <w:vAlign w:val="center"/>
          </w:tcPr>
          <w:p>
            <w:pPr>
              <w:tabs>
                <w:tab w:val="left" w:pos="7480"/>
              </w:tabs>
              <w:jc w:val="center"/>
              <w:rPr>
                <w:rFonts w:hint="eastAsia" w:ascii="宋体" w:hAnsi="宋体" w:eastAsia="宋体" w:cs="宋体"/>
                <w:sz w:val="24"/>
              </w:rPr>
            </w:pPr>
          </w:p>
        </w:tc>
        <w:tc>
          <w:tcPr>
            <w:tcW w:w="1100" w:type="dxa"/>
            <w:tcBorders>
              <w:top w:val="single" w:color="auto" w:sz="4" w:space="0"/>
              <w:left w:val="single" w:color="auto" w:sz="4" w:space="0"/>
              <w:right w:val="single" w:color="auto" w:sz="4" w:space="0"/>
            </w:tcBorders>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无关</w:t>
            </w:r>
          </w:p>
        </w:tc>
        <w:tc>
          <w:tcPr>
            <w:tcW w:w="1417" w:type="dxa"/>
            <w:tcBorders>
              <w:top w:val="single" w:color="auto" w:sz="4" w:space="0"/>
              <w:left w:val="single" w:color="auto" w:sz="4" w:space="0"/>
              <w:right w:val="single" w:color="auto" w:sz="4" w:space="0"/>
            </w:tcBorders>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参与管理</w:t>
            </w:r>
          </w:p>
        </w:tc>
        <w:tc>
          <w:tcPr>
            <w:tcW w:w="1636" w:type="dxa"/>
            <w:tcBorders>
              <w:top w:val="single" w:color="auto" w:sz="4" w:space="0"/>
              <w:left w:val="single" w:color="auto" w:sz="4" w:space="0"/>
            </w:tcBorders>
            <w:vAlign w:val="center"/>
          </w:tcPr>
          <w:p>
            <w:pPr>
              <w:tabs>
                <w:tab w:val="left" w:pos="7480"/>
              </w:tabs>
              <w:jc w:val="center"/>
              <w:rPr>
                <w:rFonts w:hint="eastAsia" w:ascii="宋体" w:hAnsi="宋体" w:eastAsia="宋体" w:cs="宋体"/>
                <w:sz w:val="24"/>
              </w:rPr>
            </w:pPr>
            <w:r>
              <w:rPr>
                <w:rFonts w:hint="eastAsia" w:ascii="宋体" w:hAnsi="宋体" w:eastAsia="宋体" w:cs="宋体"/>
                <w:sz w:val="24"/>
              </w:rPr>
              <w:t>担任负责人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0" w:hRule="exact"/>
          <w:jc w:val="center"/>
        </w:trPr>
        <w:tc>
          <w:tcPr>
            <w:tcW w:w="1026" w:type="dxa"/>
            <w:vAlign w:val="center"/>
          </w:tcPr>
          <w:p>
            <w:pPr>
              <w:tabs>
                <w:tab w:val="left" w:pos="7480"/>
              </w:tabs>
              <w:jc w:val="center"/>
              <w:rPr>
                <w:rFonts w:hint="eastAsia" w:ascii="宋体" w:hAnsi="宋体" w:eastAsia="宋体" w:cs="宋体"/>
                <w:sz w:val="24"/>
              </w:rPr>
            </w:pPr>
          </w:p>
        </w:tc>
        <w:tc>
          <w:tcPr>
            <w:tcW w:w="1926" w:type="dxa"/>
            <w:vAlign w:val="center"/>
          </w:tcPr>
          <w:p>
            <w:pPr>
              <w:tabs>
                <w:tab w:val="left" w:pos="7480"/>
              </w:tabs>
              <w:jc w:val="center"/>
              <w:rPr>
                <w:rFonts w:hint="eastAsia" w:ascii="宋体" w:hAnsi="宋体" w:eastAsia="宋体" w:cs="宋体"/>
                <w:sz w:val="24"/>
              </w:rPr>
            </w:pPr>
          </w:p>
        </w:tc>
        <w:tc>
          <w:tcPr>
            <w:tcW w:w="2340" w:type="dxa"/>
            <w:tcBorders>
              <w:right w:val="single" w:color="auto" w:sz="4" w:space="0"/>
            </w:tcBorders>
            <w:vAlign w:val="center"/>
          </w:tcPr>
          <w:p>
            <w:pPr>
              <w:tabs>
                <w:tab w:val="left" w:pos="7480"/>
              </w:tabs>
              <w:jc w:val="center"/>
              <w:rPr>
                <w:rFonts w:hint="eastAsia" w:ascii="宋体" w:hAnsi="宋体" w:eastAsia="宋体" w:cs="宋体"/>
                <w:sz w:val="24"/>
              </w:rPr>
            </w:pPr>
          </w:p>
        </w:tc>
        <w:tc>
          <w:tcPr>
            <w:tcW w:w="1100" w:type="dxa"/>
            <w:tcBorders>
              <w:left w:val="single" w:color="auto" w:sz="4" w:space="0"/>
              <w:right w:val="single" w:color="auto" w:sz="4" w:space="0"/>
            </w:tcBorders>
            <w:vAlign w:val="center"/>
          </w:tcPr>
          <w:p>
            <w:pPr>
              <w:tabs>
                <w:tab w:val="left" w:pos="7480"/>
              </w:tabs>
              <w:jc w:val="center"/>
              <w:rPr>
                <w:rFonts w:hint="eastAsia" w:ascii="宋体" w:hAnsi="宋体" w:eastAsia="宋体" w:cs="宋体"/>
                <w:sz w:val="24"/>
              </w:rPr>
            </w:pPr>
          </w:p>
        </w:tc>
        <w:tc>
          <w:tcPr>
            <w:tcW w:w="1417" w:type="dxa"/>
            <w:tcBorders>
              <w:left w:val="single" w:color="auto" w:sz="4" w:space="0"/>
              <w:right w:val="single" w:color="auto" w:sz="4" w:space="0"/>
            </w:tcBorders>
            <w:vAlign w:val="center"/>
          </w:tcPr>
          <w:p>
            <w:pPr>
              <w:tabs>
                <w:tab w:val="left" w:pos="7480"/>
              </w:tabs>
              <w:jc w:val="center"/>
              <w:rPr>
                <w:rFonts w:hint="eastAsia" w:ascii="宋体" w:hAnsi="宋体" w:eastAsia="宋体" w:cs="宋体"/>
                <w:sz w:val="24"/>
              </w:rPr>
            </w:pPr>
          </w:p>
        </w:tc>
        <w:tc>
          <w:tcPr>
            <w:tcW w:w="1636" w:type="dxa"/>
            <w:tcBorders>
              <w:left w:val="single" w:color="auto" w:sz="4" w:space="0"/>
            </w:tcBorders>
            <w:vAlign w:val="center"/>
          </w:tcPr>
          <w:p>
            <w:pPr>
              <w:tabs>
                <w:tab w:val="left" w:pos="7480"/>
              </w:tabs>
              <w:jc w:val="center"/>
              <w:rPr>
                <w:rFonts w:hint="eastAsia" w:ascii="宋体" w:hAnsi="宋体" w:eastAsia="宋体" w:cs="宋体"/>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0" w:hRule="exact"/>
          <w:jc w:val="center"/>
        </w:trPr>
        <w:tc>
          <w:tcPr>
            <w:tcW w:w="1026" w:type="dxa"/>
            <w:vAlign w:val="center"/>
          </w:tcPr>
          <w:p>
            <w:pPr>
              <w:tabs>
                <w:tab w:val="left" w:pos="7480"/>
              </w:tabs>
              <w:jc w:val="center"/>
              <w:rPr>
                <w:rFonts w:hint="eastAsia" w:ascii="宋体" w:hAnsi="宋体" w:eastAsia="宋体" w:cs="宋体"/>
                <w:sz w:val="24"/>
              </w:rPr>
            </w:pPr>
          </w:p>
        </w:tc>
        <w:tc>
          <w:tcPr>
            <w:tcW w:w="1926" w:type="dxa"/>
            <w:vAlign w:val="center"/>
          </w:tcPr>
          <w:p>
            <w:pPr>
              <w:tabs>
                <w:tab w:val="left" w:pos="7480"/>
              </w:tabs>
              <w:jc w:val="center"/>
              <w:rPr>
                <w:rFonts w:hint="eastAsia" w:ascii="宋体" w:hAnsi="宋体" w:eastAsia="宋体" w:cs="宋体"/>
                <w:sz w:val="24"/>
              </w:rPr>
            </w:pPr>
          </w:p>
        </w:tc>
        <w:tc>
          <w:tcPr>
            <w:tcW w:w="2340" w:type="dxa"/>
            <w:tcBorders>
              <w:right w:val="single" w:color="auto" w:sz="4" w:space="0"/>
            </w:tcBorders>
            <w:vAlign w:val="center"/>
          </w:tcPr>
          <w:p>
            <w:pPr>
              <w:tabs>
                <w:tab w:val="left" w:pos="7480"/>
              </w:tabs>
              <w:jc w:val="center"/>
              <w:rPr>
                <w:rFonts w:hint="eastAsia" w:ascii="宋体" w:hAnsi="宋体" w:eastAsia="宋体" w:cs="宋体"/>
                <w:sz w:val="24"/>
              </w:rPr>
            </w:pPr>
          </w:p>
        </w:tc>
        <w:tc>
          <w:tcPr>
            <w:tcW w:w="1100" w:type="dxa"/>
            <w:tcBorders>
              <w:left w:val="single" w:color="auto" w:sz="4" w:space="0"/>
              <w:right w:val="single" w:color="auto" w:sz="4" w:space="0"/>
            </w:tcBorders>
            <w:vAlign w:val="center"/>
          </w:tcPr>
          <w:p>
            <w:pPr>
              <w:tabs>
                <w:tab w:val="left" w:pos="7480"/>
              </w:tabs>
              <w:jc w:val="center"/>
              <w:rPr>
                <w:rFonts w:hint="eastAsia" w:ascii="宋体" w:hAnsi="宋体" w:eastAsia="宋体" w:cs="宋体"/>
                <w:sz w:val="24"/>
              </w:rPr>
            </w:pPr>
          </w:p>
        </w:tc>
        <w:tc>
          <w:tcPr>
            <w:tcW w:w="1417" w:type="dxa"/>
            <w:tcBorders>
              <w:left w:val="single" w:color="auto" w:sz="4" w:space="0"/>
              <w:right w:val="single" w:color="auto" w:sz="4" w:space="0"/>
            </w:tcBorders>
            <w:vAlign w:val="center"/>
          </w:tcPr>
          <w:p>
            <w:pPr>
              <w:tabs>
                <w:tab w:val="left" w:pos="7480"/>
              </w:tabs>
              <w:jc w:val="center"/>
              <w:rPr>
                <w:rFonts w:hint="eastAsia" w:ascii="宋体" w:hAnsi="宋体" w:eastAsia="宋体" w:cs="宋体"/>
                <w:sz w:val="24"/>
              </w:rPr>
            </w:pPr>
          </w:p>
        </w:tc>
        <w:tc>
          <w:tcPr>
            <w:tcW w:w="1636" w:type="dxa"/>
            <w:tcBorders>
              <w:left w:val="single" w:color="auto" w:sz="4" w:space="0"/>
            </w:tcBorders>
            <w:vAlign w:val="center"/>
          </w:tcPr>
          <w:p>
            <w:pPr>
              <w:tabs>
                <w:tab w:val="left" w:pos="7480"/>
              </w:tabs>
              <w:jc w:val="center"/>
              <w:rPr>
                <w:rFonts w:hint="eastAsia" w:ascii="宋体" w:hAnsi="宋体" w:eastAsia="宋体" w:cs="宋体"/>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0" w:hRule="exact"/>
          <w:jc w:val="center"/>
        </w:trPr>
        <w:tc>
          <w:tcPr>
            <w:tcW w:w="1026" w:type="dxa"/>
            <w:vAlign w:val="center"/>
          </w:tcPr>
          <w:p>
            <w:pPr>
              <w:tabs>
                <w:tab w:val="left" w:pos="7480"/>
              </w:tabs>
              <w:jc w:val="center"/>
              <w:rPr>
                <w:rFonts w:hint="eastAsia" w:ascii="宋体" w:hAnsi="宋体" w:eastAsia="宋体" w:cs="宋体"/>
                <w:sz w:val="24"/>
              </w:rPr>
            </w:pPr>
          </w:p>
        </w:tc>
        <w:tc>
          <w:tcPr>
            <w:tcW w:w="1926" w:type="dxa"/>
            <w:vAlign w:val="center"/>
          </w:tcPr>
          <w:p>
            <w:pPr>
              <w:tabs>
                <w:tab w:val="left" w:pos="7480"/>
              </w:tabs>
              <w:jc w:val="center"/>
              <w:rPr>
                <w:rFonts w:hint="eastAsia" w:ascii="宋体" w:hAnsi="宋体" w:eastAsia="宋体" w:cs="宋体"/>
                <w:sz w:val="24"/>
              </w:rPr>
            </w:pPr>
          </w:p>
        </w:tc>
        <w:tc>
          <w:tcPr>
            <w:tcW w:w="2340" w:type="dxa"/>
            <w:tcBorders>
              <w:right w:val="single" w:color="auto" w:sz="4" w:space="0"/>
            </w:tcBorders>
            <w:vAlign w:val="center"/>
          </w:tcPr>
          <w:p>
            <w:pPr>
              <w:tabs>
                <w:tab w:val="left" w:pos="7480"/>
              </w:tabs>
              <w:jc w:val="center"/>
              <w:rPr>
                <w:rFonts w:hint="eastAsia" w:ascii="宋体" w:hAnsi="宋体" w:eastAsia="宋体" w:cs="宋体"/>
                <w:sz w:val="24"/>
              </w:rPr>
            </w:pPr>
          </w:p>
        </w:tc>
        <w:tc>
          <w:tcPr>
            <w:tcW w:w="1100" w:type="dxa"/>
            <w:tcBorders>
              <w:left w:val="single" w:color="auto" w:sz="4" w:space="0"/>
              <w:right w:val="single" w:color="auto" w:sz="4" w:space="0"/>
            </w:tcBorders>
            <w:vAlign w:val="center"/>
          </w:tcPr>
          <w:p>
            <w:pPr>
              <w:tabs>
                <w:tab w:val="left" w:pos="7480"/>
              </w:tabs>
              <w:jc w:val="center"/>
              <w:rPr>
                <w:rFonts w:hint="eastAsia" w:ascii="宋体" w:hAnsi="宋体" w:eastAsia="宋体" w:cs="宋体"/>
                <w:sz w:val="24"/>
              </w:rPr>
            </w:pPr>
          </w:p>
        </w:tc>
        <w:tc>
          <w:tcPr>
            <w:tcW w:w="1417" w:type="dxa"/>
            <w:tcBorders>
              <w:left w:val="single" w:color="auto" w:sz="4" w:space="0"/>
              <w:right w:val="single" w:color="auto" w:sz="4" w:space="0"/>
            </w:tcBorders>
            <w:vAlign w:val="center"/>
          </w:tcPr>
          <w:p>
            <w:pPr>
              <w:tabs>
                <w:tab w:val="left" w:pos="7480"/>
              </w:tabs>
              <w:jc w:val="center"/>
              <w:rPr>
                <w:rFonts w:hint="eastAsia" w:ascii="宋体" w:hAnsi="宋体" w:eastAsia="宋体" w:cs="宋体"/>
                <w:sz w:val="24"/>
              </w:rPr>
            </w:pPr>
          </w:p>
        </w:tc>
        <w:tc>
          <w:tcPr>
            <w:tcW w:w="1636" w:type="dxa"/>
            <w:tcBorders>
              <w:left w:val="single" w:color="auto" w:sz="4" w:space="0"/>
            </w:tcBorders>
            <w:vAlign w:val="center"/>
          </w:tcPr>
          <w:p>
            <w:pPr>
              <w:tabs>
                <w:tab w:val="left" w:pos="7480"/>
              </w:tabs>
              <w:jc w:val="center"/>
              <w:rPr>
                <w:rFonts w:hint="eastAsia" w:ascii="宋体" w:hAnsi="宋体" w:eastAsia="宋体" w:cs="宋体"/>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0" w:hRule="exact"/>
          <w:jc w:val="center"/>
        </w:trPr>
        <w:tc>
          <w:tcPr>
            <w:tcW w:w="1026" w:type="dxa"/>
            <w:vAlign w:val="center"/>
          </w:tcPr>
          <w:p>
            <w:pPr>
              <w:tabs>
                <w:tab w:val="left" w:pos="7480"/>
              </w:tabs>
              <w:jc w:val="center"/>
              <w:rPr>
                <w:rFonts w:hint="eastAsia" w:ascii="宋体" w:hAnsi="宋体" w:eastAsia="宋体" w:cs="宋体"/>
                <w:sz w:val="24"/>
              </w:rPr>
            </w:pPr>
          </w:p>
        </w:tc>
        <w:tc>
          <w:tcPr>
            <w:tcW w:w="1926" w:type="dxa"/>
            <w:vAlign w:val="center"/>
          </w:tcPr>
          <w:p>
            <w:pPr>
              <w:tabs>
                <w:tab w:val="left" w:pos="7480"/>
              </w:tabs>
              <w:jc w:val="center"/>
              <w:rPr>
                <w:rFonts w:hint="eastAsia" w:ascii="宋体" w:hAnsi="宋体" w:eastAsia="宋体" w:cs="宋体"/>
                <w:sz w:val="24"/>
              </w:rPr>
            </w:pPr>
          </w:p>
        </w:tc>
        <w:tc>
          <w:tcPr>
            <w:tcW w:w="2340" w:type="dxa"/>
            <w:tcBorders>
              <w:right w:val="single" w:color="auto" w:sz="4" w:space="0"/>
            </w:tcBorders>
            <w:vAlign w:val="center"/>
          </w:tcPr>
          <w:p>
            <w:pPr>
              <w:tabs>
                <w:tab w:val="left" w:pos="7480"/>
              </w:tabs>
              <w:jc w:val="center"/>
              <w:rPr>
                <w:rFonts w:hint="eastAsia" w:ascii="宋体" w:hAnsi="宋体" w:eastAsia="宋体" w:cs="宋体"/>
                <w:sz w:val="24"/>
              </w:rPr>
            </w:pPr>
          </w:p>
        </w:tc>
        <w:tc>
          <w:tcPr>
            <w:tcW w:w="1100" w:type="dxa"/>
            <w:tcBorders>
              <w:left w:val="single" w:color="auto" w:sz="4" w:space="0"/>
              <w:right w:val="single" w:color="auto" w:sz="4" w:space="0"/>
            </w:tcBorders>
            <w:vAlign w:val="center"/>
          </w:tcPr>
          <w:p>
            <w:pPr>
              <w:tabs>
                <w:tab w:val="left" w:pos="7480"/>
              </w:tabs>
              <w:jc w:val="center"/>
              <w:rPr>
                <w:rFonts w:hint="eastAsia" w:ascii="宋体" w:hAnsi="宋体" w:eastAsia="宋体" w:cs="宋体"/>
                <w:sz w:val="24"/>
              </w:rPr>
            </w:pPr>
          </w:p>
        </w:tc>
        <w:tc>
          <w:tcPr>
            <w:tcW w:w="1417" w:type="dxa"/>
            <w:tcBorders>
              <w:left w:val="single" w:color="auto" w:sz="4" w:space="0"/>
              <w:right w:val="single" w:color="auto" w:sz="4" w:space="0"/>
            </w:tcBorders>
            <w:vAlign w:val="center"/>
          </w:tcPr>
          <w:p>
            <w:pPr>
              <w:tabs>
                <w:tab w:val="left" w:pos="7480"/>
              </w:tabs>
              <w:jc w:val="center"/>
              <w:rPr>
                <w:rFonts w:hint="eastAsia" w:ascii="宋体" w:hAnsi="宋体" w:eastAsia="宋体" w:cs="宋体"/>
                <w:sz w:val="24"/>
              </w:rPr>
            </w:pPr>
          </w:p>
        </w:tc>
        <w:tc>
          <w:tcPr>
            <w:tcW w:w="1636" w:type="dxa"/>
            <w:tcBorders>
              <w:left w:val="single" w:color="auto" w:sz="4" w:space="0"/>
            </w:tcBorders>
            <w:vAlign w:val="center"/>
          </w:tcPr>
          <w:p>
            <w:pPr>
              <w:tabs>
                <w:tab w:val="left" w:pos="7480"/>
              </w:tabs>
              <w:jc w:val="center"/>
              <w:rPr>
                <w:rFonts w:hint="eastAsia" w:ascii="宋体" w:hAnsi="宋体" w:eastAsia="宋体" w:cs="宋体"/>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0" w:hRule="exact"/>
          <w:jc w:val="center"/>
        </w:trPr>
        <w:tc>
          <w:tcPr>
            <w:tcW w:w="1026" w:type="dxa"/>
            <w:vAlign w:val="center"/>
          </w:tcPr>
          <w:p>
            <w:pPr>
              <w:tabs>
                <w:tab w:val="left" w:pos="7480"/>
              </w:tabs>
              <w:jc w:val="center"/>
              <w:rPr>
                <w:rFonts w:hint="eastAsia" w:ascii="宋体" w:hAnsi="宋体" w:eastAsia="宋体" w:cs="宋体"/>
                <w:sz w:val="24"/>
              </w:rPr>
            </w:pPr>
          </w:p>
        </w:tc>
        <w:tc>
          <w:tcPr>
            <w:tcW w:w="1926" w:type="dxa"/>
            <w:vAlign w:val="center"/>
          </w:tcPr>
          <w:p>
            <w:pPr>
              <w:tabs>
                <w:tab w:val="left" w:pos="7480"/>
              </w:tabs>
              <w:jc w:val="center"/>
              <w:rPr>
                <w:rFonts w:hint="eastAsia" w:ascii="宋体" w:hAnsi="宋体" w:eastAsia="宋体" w:cs="宋体"/>
                <w:sz w:val="24"/>
              </w:rPr>
            </w:pPr>
          </w:p>
        </w:tc>
        <w:tc>
          <w:tcPr>
            <w:tcW w:w="2340" w:type="dxa"/>
            <w:tcBorders>
              <w:right w:val="single" w:color="auto" w:sz="4" w:space="0"/>
            </w:tcBorders>
            <w:vAlign w:val="center"/>
          </w:tcPr>
          <w:p>
            <w:pPr>
              <w:tabs>
                <w:tab w:val="left" w:pos="7480"/>
              </w:tabs>
              <w:jc w:val="center"/>
              <w:rPr>
                <w:rFonts w:hint="eastAsia" w:ascii="宋体" w:hAnsi="宋体" w:eastAsia="宋体" w:cs="宋体"/>
                <w:sz w:val="24"/>
              </w:rPr>
            </w:pPr>
          </w:p>
        </w:tc>
        <w:tc>
          <w:tcPr>
            <w:tcW w:w="1100" w:type="dxa"/>
            <w:tcBorders>
              <w:left w:val="single" w:color="auto" w:sz="4" w:space="0"/>
              <w:right w:val="single" w:color="auto" w:sz="4" w:space="0"/>
            </w:tcBorders>
            <w:vAlign w:val="center"/>
          </w:tcPr>
          <w:p>
            <w:pPr>
              <w:tabs>
                <w:tab w:val="left" w:pos="7480"/>
              </w:tabs>
              <w:jc w:val="center"/>
              <w:rPr>
                <w:rFonts w:hint="eastAsia" w:ascii="宋体" w:hAnsi="宋体" w:eastAsia="宋体" w:cs="宋体"/>
                <w:sz w:val="24"/>
              </w:rPr>
            </w:pPr>
          </w:p>
        </w:tc>
        <w:tc>
          <w:tcPr>
            <w:tcW w:w="1417" w:type="dxa"/>
            <w:tcBorders>
              <w:left w:val="single" w:color="auto" w:sz="4" w:space="0"/>
              <w:right w:val="single" w:color="auto" w:sz="4" w:space="0"/>
            </w:tcBorders>
            <w:vAlign w:val="center"/>
          </w:tcPr>
          <w:p>
            <w:pPr>
              <w:tabs>
                <w:tab w:val="left" w:pos="7480"/>
              </w:tabs>
              <w:jc w:val="center"/>
              <w:rPr>
                <w:rFonts w:hint="eastAsia" w:ascii="宋体" w:hAnsi="宋体" w:eastAsia="宋体" w:cs="宋体"/>
                <w:sz w:val="24"/>
              </w:rPr>
            </w:pPr>
          </w:p>
        </w:tc>
        <w:tc>
          <w:tcPr>
            <w:tcW w:w="1636" w:type="dxa"/>
            <w:tcBorders>
              <w:left w:val="single" w:color="auto" w:sz="4" w:space="0"/>
            </w:tcBorders>
            <w:vAlign w:val="center"/>
          </w:tcPr>
          <w:p>
            <w:pPr>
              <w:tabs>
                <w:tab w:val="left" w:pos="7480"/>
              </w:tabs>
              <w:jc w:val="center"/>
              <w:rPr>
                <w:rFonts w:hint="eastAsia" w:ascii="宋体" w:hAnsi="宋体" w:eastAsia="宋体" w:cs="宋体"/>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0" w:hRule="exact"/>
          <w:jc w:val="center"/>
        </w:trPr>
        <w:tc>
          <w:tcPr>
            <w:tcW w:w="1026" w:type="dxa"/>
            <w:vAlign w:val="center"/>
          </w:tcPr>
          <w:p>
            <w:pPr>
              <w:tabs>
                <w:tab w:val="left" w:pos="7480"/>
              </w:tabs>
              <w:jc w:val="center"/>
              <w:rPr>
                <w:rFonts w:hint="eastAsia" w:ascii="宋体" w:hAnsi="宋体" w:eastAsia="宋体" w:cs="宋体"/>
                <w:sz w:val="24"/>
              </w:rPr>
            </w:pPr>
          </w:p>
        </w:tc>
        <w:tc>
          <w:tcPr>
            <w:tcW w:w="1926" w:type="dxa"/>
            <w:vAlign w:val="center"/>
          </w:tcPr>
          <w:p>
            <w:pPr>
              <w:tabs>
                <w:tab w:val="left" w:pos="7480"/>
              </w:tabs>
              <w:jc w:val="center"/>
              <w:rPr>
                <w:rFonts w:hint="eastAsia" w:ascii="宋体" w:hAnsi="宋体" w:eastAsia="宋体" w:cs="宋体"/>
                <w:sz w:val="24"/>
              </w:rPr>
            </w:pPr>
          </w:p>
        </w:tc>
        <w:tc>
          <w:tcPr>
            <w:tcW w:w="2340" w:type="dxa"/>
            <w:tcBorders>
              <w:right w:val="single" w:color="auto" w:sz="4" w:space="0"/>
            </w:tcBorders>
            <w:vAlign w:val="center"/>
          </w:tcPr>
          <w:p>
            <w:pPr>
              <w:tabs>
                <w:tab w:val="left" w:pos="7480"/>
              </w:tabs>
              <w:jc w:val="center"/>
              <w:rPr>
                <w:rFonts w:hint="eastAsia" w:ascii="宋体" w:hAnsi="宋体" w:eastAsia="宋体" w:cs="宋体"/>
                <w:sz w:val="24"/>
              </w:rPr>
            </w:pPr>
          </w:p>
        </w:tc>
        <w:tc>
          <w:tcPr>
            <w:tcW w:w="1100" w:type="dxa"/>
            <w:tcBorders>
              <w:left w:val="single" w:color="auto" w:sz="4" w:space="0"/>
              <w:right w:val="single" w:color="auto" w:sz="4" w:space="0"/>
            </w:tcBorders>
            <w:vAlign w:val="center"/>
          </w:tcPr>
          <w:p>
            <w:pPr>
              <w:tabs>
                <w:tab w:val="left" w:pos="7480"/>
              </w:tabs>
              <w:jc w:val="center"/>
              <w:rPr>
                <w:rFonts w:hint="eastAsia" w:ascii="宋体" w:hAnsi="宋体" w:eastAsia="宋体" w:cs="宋体"/>
                <w:sz w:val="24"/>
              </w:rPr>
            </w:pPr>
          </w:p>
        </w:tc>
        <w:tc>
          <w:tcPr>
            <w:tcW w:w="1417" w:type="dxa"/>
            <w:tcBorders>
              <w:left w:val="single" w:color="auto" w:sz="4" w:space="0"/>
              <w:right w:val="single" w:color="auto" w:sz="4" w:space="0"/>
            </w:tcBorders>
            <w:vAlign w:val="center"/>
          </w:tcPr>
          <w:p>
            <w:pPr>
              <w:tabs>
                <w:tab w:val="left" w:pos="7480"/>
              </w:tabs>
              <w:jc w:val="center"/>
              <w:rPr>
                <w:rFonts w:hint="eastAsia" w:ascii="宋体" w:hAnsi="宋体" w:eastAsia="宋体" w:cs="宋体"/>
                <w:sz w:val="24"/>
              </w:rPr>
            </w:pPr>
          </w:p>
        </w:tc>
        <w:tc>
          <w:tcPr>
            <w:tcW w:w="1636" w:type="dxa"/>
            <w:tcBorders>
              <w:left w:val="single" w:color="auto" w:sz="4" w:space="0"/>
            </w:tcBorders>
            <w:vAlign w:val="center"/>
          </w:tcPr>
          <w:p>
            <w:pPr>
              <w:tabs>
                <w:tab w:val="left" w:pos="7480"/>
              </w:tabs>
              <w:jc w:val="center"/>
              <w:rPr>
                <w:rFonts w:hint="eastAsia" w:ascii="宋体" w:hAnsi="宋体" w:eastAsia="宋体" w:cs="宋体"/>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0" w:hRule="exact"/>
          <w:jc w:val="center"/>
        </w:trPr>
        <w:tc>
          <w:tcPr>
            <w:tcW w:w="1026" w:type="dxa"/>
            <w:vAlign w:val="center"/>
          </w:tcPr>
          <w:p>
            <w:pPr>
              <w:tabs>
                <w:tab w:val="left" w:pos="7480"/>
              </w:tabs>
              <w:jc w:val="center"/>
              <w:rPr>
                <w:rFonts w:hint="eastAsia" w:ascii="宋体" w:hAnsi="宋体" w:eastAsia="宋体" w:cs="宋体"/>
                <w:sz w:val="24"/>
              </w:rPr>
            </w:pPr>
          </w:p>
        </w:tc>
        <w:tc>
          <w:tcPr>
            <w:tcW w:w="1926" w:type="dxa"/>
            <w:vAlign w:val="center"/>
          </w:tcPr>
          <w:p>
            <w:pPr>
              <w:tabs>
                <w:tab w:val="left" w:pos="7480"/>
              </w:tabs>
              <w:jc w:val="center"/>
              <w:rPr>
                <w:rFonts w:hint="eastAsia" w:ascii="宋体" w:hAnsi="宋体" w:eastAsia="宋体" w:cs="宋体"/>
                <w:sz w:val="24"/>
              </w:rPr>
            </w:pPr>
          </w:p>
        </w:tc>
        <w:tc>
          <w:tcPr>
            <w:tcW w:w="2340" w:type="dxa"/>
            <w:tcBorders>
              <w:right w:val="single" w:color="auto" w:sz="4" w:space="0"/>
            </w:tcBorders>
            <w:vAlign w:val="center"/>
          </w:tcPr>
          <w:p>
            <w:pPr>
              <w:tabs>
                <w:tab w:val="left" w:pos="7480"/>
              </w:tabs>
              <w:jc w:val="center"/>
              <w:rPr>
                <w:rFonts w:hint="eastAsia" w:ascii="宋体" w:hAnsi="宋体" w:eastAsia="宋体" w:cs="宋体"/>
                <w:sz w:val="24"/>
              </w:rPr>
            </w:pPr>
          </w:p>
        </w:tc>
        <w:tc>
          <w:tcPr>
            <w:tcW w:w="1100" w:type="dxa"/>
            <w:tcBorders>
              <w:left w:val="single" w:color="auto" w:sz="4" w:space="0"/>
              <w:right w:val="single" w:color="auto" w:sz="4" w:space="0"/>
            </w:tcBorders>
            <w:vAlign w:val="center"/>
          </w:tcPr>
          <w:p>
            <w:pPr>
              <w:tabs>
                <w:tab w:val="left" w:pos="7480"/>
              </w:tabs>
              <w:jc w:val="center"/>
              <w:rPr>
                <w:rFonts w:hint="eastAsia" w:ascii="宋体" w:hAnsi="宋体" w:eastAsia="宋体" w:cs="宋体"/>
                <w:sz w:val="24"/>
              </w:rPr>
            </w:pPr>
          </w:p>
        </w:tc>
        <w:tc>
          <w:tcPr>
            <w:tcW w:w="1417" w:type="dxa"/>
            <w:tcBorders>
              <w:left w:val="single" w:color="auto" w:sz="4" w:space="0"/>
              <w:right w:val="single" w:color="auto" w:sz="4" w:space="0"/>
            </w:tcBorders>
            <w:vAlign w:val="center"/>
          </w:tcPr>
          <w:p>
            <w:pPr>
              <w:tabs>
                <w:tab w:val="left" w:pos="7480"/>
              </w:tabs>
              <w:jc w:val="center"/>
              <w:rPr>
                <w:rFonts w:hint="eastAsia" w:ascii="宋体" w:hAnsi="宋体" w:eastAsia="宋体" w:cs="宋体"/>
                <w:sz w:val="24"/>
              </w:rPr>
            </w:pPr>
          </w:p>
        </w:tc>
        <w:tc>
          <w:tcPr>
            <w:tcW w:w="1636" w:type="dxa"/>
            <w:tcBorders>
              <w:left w:val="single" w:color="auto" w:sz="4" w:space="0"/>
            </w:tcBorders>
            <w:vAlign w:val="center"/>
          </w:tcPr>
          <w:p>
            <w:pPr>
              <w:tabs>
                <w:tab w:val="left" w:pos="7480"/>
              </w:tabs>
              <w:jc w:val="center"/>
              <w:rPr>
                <w:rFonts w:hint="eastAsia" w:ascii="宋体" w:hAnsi="宋体" w:eastAsia="宋体" w:cs="宋体"/>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0" w:hRule="exact"/>
          <w:jc w:val="center"/>
        </w:trPr>
        <w:tc>
          <w:tcPr>
            <w:tcW w:w="1026" w:type="dxa"/>
            <w:vAlign w:val="center"/>
          </w:tcPr>
          <w:p>
            <w:pPr>
              <w:tabs>
                <w:tab w:val="left" w:pos="7480"/>
              </w:tabs>
              <w:jc w:val="center"/>
              <w:rPr>
                <w:rFonts w:hint="eastAsia" w:ascii="宋体" w:hAnsi="宋体" w:eastAsia="宋体" w:cs="宋体"/>
                <w:sz w:val="24"/>
              </w:rPr>
            </w:pPr>
          </w:p>
        </w:tc>
        <w:tc>
          <w:tcPr>
            <w:tcW w:w="1926" w:type="dxa"/>
            <w:vAlign w:val="center"/>
          </w:tcPr>
          <w:p>
            <w:pPr>
              <w:tabs>
                <w:tab w:val="left" w:pos="7480"/>
              </w:tabs>
              <w:jc w:val="center"/>
              <w:rPr>
                <w:rFonts w:hint="eastAsia" w:ascii="宋体" w:hAnsi="宋体" w:eastAsia="宋体" w:cs="宋体"/>
                <w:sz w:val="24"/>
              </w:rPr>
            </w:pPr>
          </w:p>
        </w:tc>
        <w:tc>
          <w:tcPr>
            <w:tcW w:w="2340" w:type="dxa"/>
            <w:tcBorders>
              <w:right w:val="single" w:color="auto" w:sz="4" w:space="0"/>
            </w:tcBorders>
            <w:vAlign w:val="center"/>
          </w:tcPr>
          <w:p>
            <w:pPr>
              <w:tabs>
                <w:tab w:val="left" w:pos="7480"/>
              </w:tabs>
              <w:jc w:val="center"/>
              <w:rPr>
                <w:rFonts w:hint="eastAsia" w:ascii="宋体" w:hAnsi="宋体" w:eastAsia="宋体" w:cs="宋体"/>
                <w:sz w:val="24"/>
              </w:rPr>
            </w:pPr>
          </w:p>
        </w:tc>
        <w:tc>
          <w:tcPr>
            <w:tcW w:w="1100" w:type="dxa"/>
            <w:tcBorders>
              <w:left w:val="single" w:color="auto" w:sz="4" w:space="0"/>
              <w:right w:val="single" w:color="auto" w:sz="4" w:space="0"/>
            </w:tcBorders>
            <w:vAlign w:val="center"/>
          </w:tcPr>
          <w:p>
            <w:pPr>
              <w:tabs>
                <w:tab w:val="left" w:pos="7480"/>
              </w:tabs>
              <w:jc w:val="center"/>
              <w:rPr>
                <w:rFonts w:hint="eastAsia" w:ascii="宋体" w:hAnsi="宋体" w:eastAsia="宋体" w:cs="宋体"/>
                <w:sz w:val="24"/>
              </w:rPr>
            </w:pPr>
          </w:p>
        </w:tc>
        <w:tc>
          <w:tcPr>
            <w:tcW w:w="1417" w:type="dxa"/>
            <w:tcBorders>
              <w:left w:val="single" w:color="auto" w:sz="4" w:space="0"/>
              <w:right w:val="single" w:color="auto" w:sz="4" w:space="0"/>
            </w:tcBorders>
            <w:vAlign w:val="center"/>
          </w:tcPr>
          <w:p>
            <w:pPr>
              <w:tabs>
                <w:tab w:val="left" w:pos="7480"/>
              </w:tabs>
              <w:jc w:val="center"/>
              <w:rPr>
                <w:rFonts w:hint="eastAsia" w:ascii="宋体" w:hAnsi="宋体" w:eastAsia="宋体" w:cs="宋体"/>
                <w:sz w:val="24"/>
              </w:rPr>
            </w:pPr>
          </w:p>
        </w:tc>
        <w:tc>
          <w:tcPr>
            <w:tcW w:w="1636" w:type="dxa"/>
            <w:tcBorders>
              <w:left w:val="single" w:color="auto" w:sz="4" w:space="0"/>
            </w:tcBorders>
            <w:vAlign w:val="center"/>
          </w:tcPr>
          <w:p>
            <w:pPr>
              <w:tabs>
                <w:tab w:val="left" w:pos="7480"/>
              </w:tabs>
              <w:jc w:val="center"/>
              <w:rPr>
                <w:rFonts w:hint="eastAsia" w:ascii="宋体" w:hAnsi="宋体" w:eastAsia="宋体" w:cs="宋体"/>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0" w:hRule="exact"/>
          <w:jc w:val="center"/>
        </w:trPr>
        <w:tc>
          <w:tcPr>
            <w:tcW w:w="1026" w:type="dxa"/>
            <w:vAlign w:val="center"/>
          </w:tcPr>
          <w:p>
            <w:pPr>
              <w:tabs>
                <w:tab w:val="left" w:pos="7480"/>
              </w:tabs>
              <w:jc w:val="center"/>
              <w:rPr>
                <w:rFonts w:hint="eastAsia" w:ascii="宋体" w:hAnsi="宋体" w:eastAsia="宋体" w:cs="宋体"/>
                <w:sz w:val="24"/>
              </w:rPr>
            </w:pPr>
          </w:p>
        </w:tc>
        <w:tc>
          <w:tcPr>
            <w:tcW w:w="1926" w:type="dxa"/>
            <w:vAlign w:val="center"/>
          </w:tcPr>
          <w:p>
            <w:pPr>
              <w:tabs>
                <w:tab w:val="left" w:pos="7480"/>
              </w:tabs>
              <w:jc w:val="center"/>
              <w:rPr>
                <w:rFonts w:hint="eastAsia" w:ascii="宋体" w:hAnsi="宋体" w:eastAsia="宋体" w:cs="宋体"/>
                <w:sz w:val="24"/>
              </w:rPr>
            </w:pPr>
          </w:p>
        </w:tc>
        <w:tc>
          <w:tcPr>
            <w:tcW w:w="2340" w:type="dxa"/>
            <w:tcBorders>
              <w:right w:val="single" w:color="auto" w:sz="4" w:space="0"/>
            </w:tcBorders>
            <w:vAlign w:val="center"/>
          </w:tcPr>
          <w:p>
            <w:pPr>
              <w:tabs>
                <w:tab w:val="left" w:pos="7480"/>
              </w:tabs>
              <w:jc w:val="center"/>
              <w:rPr>
                <w:rFonts w:hint="eastAsia" w:ascii="宋体" w:hAnsi="宋体" w:eastAsia="宋体" w:cs="宋体"/>
                <w:sz w:val="24"/>
              </w:rPr>
            </w:pPr>
          </w:p>
        </w:tc>
        <w:tc>
          <w:tcPr>
            <w:tcW w:w="1100" w:type="dxa"/>
            <w:tcBorders>
              <w:left w:val="single" w:color="auto" w:sz="4" w:space="0"/>
              <w:right w:val="single" w:color="auto" w:sz="4" w:space="0"/>
            </w:tcBorders>
            <w:vAlign w:val="center"/>
          </w:tcPr>
          <w:p>
            <w:pPr>
              <w:tabs>
                <w:tab w:val="left" w:pos="7480"/>
              </w:tabs>
              <w:jc w:val="center"/>
              <w:rPr>
                <w:rFonts w:hint="eastAsia" w:ascii="宋体" w:hAnsi="宋体" w:eastAsia="宋体" w:cs="宋体"/>
                <w:sz w:val="24"/>
              </w:rPr>
            </w:pPr>
          </w:p>
        </w:tc>
        <w:tc>
          <w:tcPr>
            <w:tcW w:w="1417" w:type="dxa"/>
            <w:tcBorders>
              <w:left w:val="single" w:color="auto" w:sz="4" w:space="0"/>
              <w:right w:val="single" w:color="auto" w:sz="4" w:space="0"/>
            </w:tcBorders>
            <w:vAlign w:val="center"/>
          </w:tcPr>
          <w:p>
            <w:pPr>
              <w:tabs>
                <w:tab w:val="left" w:pos="7480"/>
              </w:tabs>
              <w:jc w:val="center"/>
              <w:rPr>
                <w:rFonts w:hint="eastAsia" w:ascii="宋体" w:hAnsi="宋体" w:eastAsia="宋体" w:cs="宋体"/>
                <w:sz w:val="24"/>
              </w:rPr>
            </w:pPr>
          </w:p>
        </w:tc>
        <w:tc>
          <w:tcPr>
            <w:tcW w:w="1636" w:type="dxa"/>
            <w:tcBorders>
              <w:left w:val="single" w:color="auto" w:sz="4" w:space="0"/>
            </w:tcBorders>
            <w:vAlign w:val="center"/>
          </w:tcPr>
          <w:p>
            <w:pPr>
              <w:tabs>
                <w:tab w:val="left" w:pos="7480"/>
              </w:tabs>
              <w:jc w:val="center"/>
              <w:rPr>
                <w:rFonts w:hint="eastAsia" w:ascii="宋体" w:hAnsi="宋体" w:eastAsia="宋体" w:cs="宋体"/>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0" w:hRule="exact"/>
          <w:jc w:val="center"/>
        </w:trPr>
        <w:tc>
          <w:tcPr>
            <w:tcW w:w="1026" w:type="dxa"/>
            <w:vAlign w:val="center"/>
          </w:tcPr>
          <w:p>
            <w:pPr>
              <w:tabs>
                <w:tab w:val="left" w:pos="7480"/>
              </w:tabs>
              <w:jc w:val="center"/>
              <w:rPr>
                <w:rFonts w:hint="eastAsia" w:ascii="宋体" w:hAnsi="宋体" w:eastAsia="宋体" w:cs="宋体"/>
                <w:sz w:val="24"/>
              </w:rPr>
            </w:pPr>
          </w:p>
        </w:tc>
        <w:tc>
          <w:tcPr>
            <w:tcW w:w="1926" w:type="dxa"/>
            <w:vAlign w:val="center"/>
          </w:tcPr>
          <w:p>
            <w:pPr>
              <w:tabs>
                <w:tab w:val="left" w:pos="7480"/>
              </w:tabs>
              <w:jc w:val="center"/>
              <w:rPr>
                <w:rFonts w:hint="eastAsia" w:ascii="宋体" w:hAnsi="宋体" w:eastAsia="宋体" w:cs="宋体"/>
                <w:sz w:val="24"/>
              </w:rPr>
            </w:pPr>
          </w:p>
        </w:tc>
        <w:tc>
          <w:tcPr>
            <w:tcW w:w="2340" w:type="dxa"/>
            <w:tcBorders>
              <w:right w:val="single" w:color="auto" w:sz="4" w:space="0"/>
            </w:tcBorders>
            <w:vAlign w:val="center"/>
          </w:tcPr>
          <w:p>
            <w:pPr>
              <w:tabs>
                <w:tab w:val="left" w:pos="7480"/>
              </w:tabs>
              <w:jc w:val="center"/>
              <w:rPr>
                <w:rFonts w:hint="eastAsia" w:ascii="宋体" w:hAnsi="宋体" w:eastAsia="宋体" w:cs="宋体"/>
                <w:sz w:val="24"/>
              </w:rPr>
            </w:pPr>
          </w:p>
        </w:tc>
        <w:tc>
          <w:tcPr>
            <w:tcW w:w="1100" w:type="dxa"/>
            <w:tcBorders>
              <w:left w:val="single" w:color="auto" w:sz="4" w:space="0"/>
              <w:right w:val="single" w:color="auto" w:sz="4" w:space="0"/>
            </w:tcBorders>
            <w:vAlign w:val="center"/>
          </w:tcPr>
          <w:p>
            <w:pPr>
              <w:tabs>
                <w:tab w:val="left" w:pos="7480"/>
              </w:tabs>
              <w:jc w:val="center"/>
              <w:rPr>
                <w:rFonts w:hint="eastAsia" w:ascii="宋体" w:hAnsi="宋体" w:eastAsia="宋体" w:cs="宋体"/>
                <w:sz w:val="24"/>
              </w:rPr>
            </w:pPr>
          </w:p>
        </w:tc>
        <w:tc>
          <w:tcPr>
            <w:tcW w:w="1417" w:type="dxa"/>
            <w:tcBorders>
              <w:left w:val="single" w:color="auto" w:sz="4" w:space="0"/>
              <w:right w:val="single" w:color="auto" w:sz="4" w:space="0"/>
            </w:tcBorders>
            <w:vAlign w:val="center"/>
          </w:tcPr>
          <w:p>
            <w:pPr>
              <w:tabs>
                <w:tab w:val="left" w:pos="7480"/>
              </w:tabs>
              <w:jc w:val="center"/>
              <w:rPr>
                <w:rFonts w:hint="eastAsia" w:ascii="宋体" w:hAnsi="宋体" w:eastAsia="宋体" w:cs="宋体"/>
                <w:sz w:val="24"/>
              </w:rPr>
            </w:pPr>
          </w:p>
        </w:tc>
        <w:tc>
          <w:tcPr>
            <w:tcW w:w="1636" w:type="dxa"/>
            <w:tcBorders>
              <w:left w:val="single" w:color="auto" w:sz="4" w:space="0"/>
            </w:tcBorders>
            <w:vAlign w:val="center"/>
          </w:tcPr>
          <w:p>
            <w:pPr>
              <w:tabs>
                <w:tab w:val="left" w:pos="7480"/>
              </w:tabs>
              <w:jc w:val="center"/>
              <w:rPr>
                <w:rFonts w:hint="eastAsia" w:ascii="宋体" w:hAnsi="宋体" w:eastAsia="宋体" w:cs="宋体"/>
                <w:sz w:val="24"/>
              </w:rPr>
            </w:pPr>
          </w:p>
        </w:tc>
      </w:tr>
    </w:tbl>
    <w:p>
      <w:pPr>
        <w:pStyle w:val="11"/>
        <w:snapToGrid w:val="0"/>
        <w:rPr>
          <w:rFonts w:hint="eastAsia" w:ascii="宋体" w:hAnsi="宋体" w:eastAsia="宋体" w:cs="宋体"/>
        </w:rPr>
      </w:pPr>
    </w:p>
    <w:p>
      <w:pPr>
        <w:spacing w:line="320" w:lineRule="exact"/>
        <w:rPr>
          <w:rFonts w:hint="eastAsia" w:ascii="宋体" w:hAnsi="宋体" w:eastAsia="宋体" w:cs="宋体"/>
          <w:szCs w:val="21"/>
        </w:rPr>
      </w:pPr>
      <w:r>
        <w:rPr>
          <w:rFonts w:hint="eastAsia" w:ascii="宋体" w:hAnsi="宋体" w:eastAsia="宋体" w:cs="宋体"/>
          <w:szCs w:val="21"/>
        </w:rPr>
        <w:t>注：在填写时，如本表格不适合投标单位的实际情况，可根据本表格式自行划表填写。</w:t>
      </w:r>
    </w:p>
    <w:p>
      <w:pPr>
        <w:spacing w:line="440" w:lineRule="exact"/>
        <w:rPr>
          <w:rFonts w:hint="eastAsia" w:ascii="宋体" w:hAnsi="宋体" w:eastAsia="宋体" w:cs="宋体"/>
          <w:b/>
          <w:sz w:val="24"/>
        </w:rPr>
      </w:pPr>
    </w:p>
    <w:p>
      <w:pPr>
        <w:spacing w:line="440" w:lineRule="exact"/>
        <w:rPr>
          <w:rFonts w:hint="eastAsia" w:ascii="宋体" w:hAnsi="宋体" w:eastAsia="宋体" w:cs="宋体"/>
          <w:b/>
          <w:sz w:val="24"/>
        </w:rPr>
      </w:pPr>
    </w:p>
    <w:p>
      <w:pPr>
        <w:adjustRightInd w:val="0"/>
        <w:snapToGrid w:val="0"/>
        <w:spacing w:line="360" w:lineRule="auto"/>
        <w:ind w:firstLine="4830" w:firstLineChars="2300"/>
        <w:rPr>
          <w:rFonts w:hint="eastAsia" w:ascii="宋体" w:hAnsi="宋体" w:eastAsia="宋体" w:cs="宋体"/>
          <w:szCs w:val="21"/>
          <w:shd w:val="clear" w:color="auto" w:fill="FFFFFF"/>
        </w:rPr>
      </w:pPr>
      <w:r>
        <w:rPr>
          <w:rFonts w:hint="eastAsia" w:ascii="宋体" w:hAnsi="宋体" w:eastAsia="宋体" w:cs="宋体"/>
          <w:szCs w:val="21"/>
          <w:shd w:val="clear" w:color="auto" w:fill="FFFFFF"/>
        </w:rPr>
        <w:t>供应商名称(公章)：</w:t>
      </w:r>
    </w:p>
    <w:p>
      <w:pPr>
        <w:adjustRightInd w:val="0"/>
        <w:snapToGrid w:val="0"/>
        <w:spacing w:line="360" w:lineRule="auto"/>
        <w:rPr>
          <w:rFonts w:hint="eastAsia" w:ascii="宋体" w:hAnsi="宋体" w:eastAsia="宋体" w:cs="宋体"/>
          <w:szCs w:val="21"/>
          <w:shd w:val="clear" w:color="auto" w:fill="FFFFFF"/>
        </w:rPr>
      </w:pPr>
      <w:r>
        <w:rPr>
          <w:rFonts w:hint="eastAsia" w:ascii="宋体" w:hAnsi="宋体" w:eastAsia="宋体" w:cs="宋体"/>
          <w:szCs w:val="21"/>
          <w:shd w:val="clear" w:color="auto" w:fill="FFFFFF"/>
        </w:rPr>
        <w:t xml:space="preserve">                                              </w:t>
      </w:r>
      <w:r>
        <w:rPr>
          <w:rFonts w:hint="eastAsia" w:ascii="宋体" w:hAnsi="宋体" w:eastAsia="宋体" w:cs="宋体"/>
          <w:szCs w:val="21"/>
        </w:rPr>
        <w:t>投标方代表签字</w:t>
      </w:r>
      <w:r>
        <w:rPr>
          <w:rFonts w:hint="eastAsia" w:ascii="宋体" w:hAnsi="宋体" w:eastAsia="宋体" w:cs="宋体"/>
          <w:szCs w:val="21"/>
          <w:shd w:val="clear" w:color="auto" w:fill="FFFFFF"/>
        </w:rPr>
        <w:t>：</w:t>
      </w:r>
    </w:p>
    <w:p>
      <w:pPr>
        <w:adjustRightInd w:val="0"/>
        <w:snapToGrid w:val="0"/>
        <w:spacing w:line="360" w:lineRule="auto"/>
        <w:rPr>
          <w:rFonts w:hint="eastAsia" w:ascii="宋体" w:hAnsi="宋体" w:eastAsia="宋体" w:cs="宋体"/>
          <w:szCs w:val="21"/>
          <w:shd w:val="clear" w:color="auto" w:fill="FFFFFF"/>
        </w:rPr>
      </w:pPr>
      <w:r>
        <w:rPr>
          <w:rFonts w:hint="eastAsia" w:ascii="宋体" w:hAnsi="宋体" w:eastAsia="宋体" w:cs="宋体"/>
          <w:szCs w:val="21"/>
          <w:shd w:val="clear" w:color="auto" w:fill="FFFFFF"/>
        </w:rPr>
        <w:t xml:space="preserve">                                           日期：  年  月   日</w:t>
      </w:r>
    </w:p>
    <w:p>
      <w:pPr>
        <w:spacing w:line="480" w:lineRule="auto"/>
        <w:rPr>
          <w:rFonts w:hint="eastAsia" w:ascii="宋体" w:hAnsi="宋体" w:eastAsia="宋体" w:cs="宋体"/>
          <w:color w:val="000000"/>
          <w:sz w:val="32"/>
        </w:rPr>
      </w:pPr>
    </w:p>
    <w:p>
      <w:pPr>
        <w:tabs>
          <w:tab w:val="left" w:pos="635"/>
        </w:tabs>
        <w:spacing w:before="1"/>
        <w:rPr>
          <w:rFonts w:hint="eastAsia" w:ascii="宋体" w:hAnsi="宋体" w:eastAsia="宋体" w:cs="宋体"/>
          <w:szCs w:val="21"/>
          <w:shd w:val="clear" w:color="auto" w:fill="FFFFFF"/>
        </w:rPr>
      </w:pPr>
    </w:p>
    <w:p>
      <w:pPr>
        <w:tabs>
          <w:tab w:val="left" w:pos="635"/>
        </w:tabs>
        <w:spacing w:before="1"/>
        <w:rPr>
          <w:rFonts w:hint="eastAsia" w:ascii="宋体" w:hAnsi="宋体" w:eastAsia="宋体" w:cs="宋体"/>
          <w:szCs w:val="21"/>
          <w:shd w:val="clear" w:color="auto" w:fill="FFFFFF"/>
        </w:rPr>
      </w:pPr>
    </w:p>
    <w:p>
      <w:pPr>
        <w:tabs>
          <w:tab w:val="left" w:pos="635"/>
        </w:tabs>
        <w:spacing w:before="1"/>
        <w:rPr>
          <w:rFonts w:hint="eastAsia" w:ascii="宋体" w:hAnsi="宋体" w:eastAsia="宋体" w:cs="宋体"/>
          <w:szCs w:val="21"/>
          <w:shd w:val="clear" w:color="auto" w:fill="FFFFFF"/>
        </w:rPr>
      </w:pPr>
    </w:p>
    <w:p>
      <w:pPr>
        <w:tabs>
          <w:tab w:val="left" w:pos="635"/>
        </w:tabs>
        <w:spacing w:before="1"/>
        <w:rPr>
          <w:rFonts w:hint="eastAsia" w:ascii="宋体" w:hAnsi="宋体" w:eastAsia="宋体" w:cs="宋体"/>
          <w:szCs w:val="21"/>
          <w:shd w:val="clear" w:color="auto" w:fill="FFFFFF"/>
        </w:rPr>
      </w:pPr>
    </w:p>
    <w:p>
      <w:pPr>
        <w:pStyle w:val="27"/>
        <w:tabs>
          <w:tab w:val="left" w:pos="857"/>
        </w:tabs>
        <w:spacing w:before="60"/>
        <w:ind w:left="856" w:firstLine="0"/>
        <w:jc w:val="center"/>
        <w:rPr>
          <w:rFonts w:hint="eastAsia" w:ascii="宋体" w:hAnsi="宋体" w:eastAsia="宋体" w:cs="宋体"/>
          <w:szCs w:val="21"/>
          <w:shd w:val="clear" w:color="auto" w:fill="FFFFFF"/>
        </w:rPr>
      </w:pPr>
    </w:p>
    <w:p>
      <w:pPr>
        <w:pStyle w:val="27"/>
        <w:tabs>
          <w:tab w:val="left" w:pos="857"/>
        </w:tabs>
        <w:spacing w:before="60"/>
        <w:ind w:left="856" w:firstLine="0"/>
        <w:rPr>
          <w:rFonts w:hint="eastAsia" w:ascii="宋体" w:hAnsi="宋体" w:eastAsia="宋体" w:cs="宋体"/>
          <w:b/>
          <w:spacing w:val="-5"/>
          <w:sz w:val="28"/>
          <w:szCs w:val="28"/>
        </w:rPr>
      </w:pPr>
    </w:p>
    <w:p>
      <w:pPr>
        <w:pStyle w:val="27"/>
        <w:tabs>
          <w:tab w:val="left" w:pos="857"/>
        </w:tabs>
        <w:spacing w:before="60"/>
        <w:ind w:left="856" w:firstLine="0"/>
        <w:rPr>
          <w:rFonts w:hint="eastAsia" w:ascii="宋体" w:hAnsi="宋体" w:eastAsia="宋体" w:cs="宋体"/>
          <w:b/>
          <w:sz w:val="28"/>
          <w:szCs w:val="28"/>
        </w:rPr>
      </w:pPr>
      <w:r>
        <w:rPr>
          <w:rFonts w:hint="eastAsia" w:ascii="宋体" w:hAnsi="宋体" w:eastAsia="宋体" w:cs="宋体"/>
          <w:b/>
          <w:spacing w:val="-5"/>
          <w:sz w:val="28"/>
          <w:szCs w:val="28"/>
        </w:rPr>
        <w:t>距采购人最近或者能为本项目提供最优服务的网点情况表</w:t>
      </w:r>
    </w:p>
    <w:p>
      <w:pPr>
        <w:jc w:val="center"/>
        <w:rPr>
          <w:rFonts w:hint="eastAsia" w:ascii="宋体" w:hAnsi="宋体" w:eastAsia="宋体" w:cs="宋体"/>
          <w:b/>
          <w:sz w:val="28"/>
          <w:szCs w:val="28"/>
        </w:rPr>
      </w:pPr>
    </w:p>
    <w:tbl>
      <w:tblPr>
        <w:tblStyle w:val="21"/>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0"/>
        <w:gridCol w:w="986"/>
        <w:gridCol w:w="777"/>
        <w:gridCol w:w="2017"/>
        <w:gridCol w:w="1183"/>
        <w:gridCol w:w="20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trPr>
        <w:tc>
          <w:tcPr>
            <w:tcW w:w="2130" w:type="dxa"/>
            <w:vAlign w:val="center"/>
          </w:tcPr>
          <w:p>
            <w:pPr>
              <w:jc w:val="center"/>
              <w:rPr>
                <w:rFonts w:hint="eastAsia" w:ascii="宋体" w:hAnsi="宋体" w:eastAsia="宋体" w:cs="宋体"/>
              </w:rPr>
            </w:pPr>
            <w:r>
              <w:rPr>
                <w:rFonts w:hint="eastAsia" w:ascii="宋体" w:hAnsi="宋体" w:eastAsia="宋体" w:cs="宋体"/>
              </w:rPr>
              <w:t>服务网点名称</w:t>
            </w:r>
          </w:p>
        </w:tc>
        <w:tc>
          <w:tcPr>
            <w:tcW w:w="4963" w:type="dxa"/>
            <w:gridSpan w:val="4"/>
            <w:vAlign w:val="center"/>
          </w:tcPr>
          <w:p>
            <w:pPr>
              <w:jc w:val="center"/>
              <w:rPr>
                <w:rFonts w:hint="eastAsia" w:ascii="宋体" w:hAnsi="宋体" w:eastAsia="宋体" w:cs="宋体"/>
              </w:rPr>
            </w:pPr>
          </w:p>
        </w:tc>
        <w:tc>
          <w:tcPr>
            <w:tcW w:w="2087" w:type="dxa"/>
            <w:vAlign w:val="center"/>
          </w:tcPr>
          <w:p>
            <w:pPr>
              <w:pStyle w:val="28"/>
              <w:spacing w:before="159"/>
              <w:ind w:left="635" w:right="624"/>
              <w:jc w:val="center"/>
              <w:rPr>
                <w:rFonts w:hint="eastAsia" w:ascii="宋体" w:hAnsi="宋体" w:eastAsia="宋体" w:cs="宋体"/>
              </w:rPr>
            </w:pPr>
            <w:r>
              <w:rPr>
                <w:rFonts w:hint="eastAsia" w:ascii="宋体" w:hAnsi="宋体" w:eastAsia="宋体" w:cs="宋体"/>
              </w:rPr>
              <w:t>投标文件页码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2130" w:type="dxa"/>
            <w:vAlign w:val="center"/>
          </w:tcPr>
          <w:p>
            <w:pPr>
              <w:jc w:val="center"/>
              <w:rPr>
                <w:rFonts w:hint="eastAsia" w:ascii="宋体" w:hAnsi="宋体" w:eastAsia="宋体" w:cs="宋体"/>
              </w:rPr>
            </w:pPr>
            <w:r>
              <w:rPr>
                <w:rFonts w:hint="eastAsia" w:ascii="宋体" w:hAnsi="宋体" w:eastAsia="宋体" w:cs="宋体"/>
              </w:rPr>
              <w:t>地址</w:t>
            </w:r>
          </w:p>
        </w:tc>
        <w:tc>
          <w:tcPr>
            <w:tcW w:w="4963" w:type="dxa"/>
            <w:gridSpan w:val="4"/>
            <w:vAlign w:val="center"/>
          </w:tcPr>
          <w:p>
            <w:pPr>
              <w:jc w:val="center"/>
              <w:rPr>
                <w:rFonts w:hint="eastAsia" w:ascii="宋体" w:hAnsi="宋体" w:eastAsia="宋体" w:cs="宋体"/>
              </w:rPr>
            </w:pPr>
          </w:p>
        </w:tc>
        <w:tc>
          <w:tcPr>
            <w:tcW w:w="2087" w:type="dxa"/>
            <w:vAlign w:val="center"/>
          </w:tcPr>
          <w:p>
            <w:pPr>
              <w:jc w:val="center"/>
              <w:rPr>
                <w:rFonts w:hint="eastAsia" w:ascii="宋体" w:hAnsi="宋体" w:eastAsia="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2130" w:type="dxa"/>
            <w:vAlign w:val="center"/>
          </w:tcPr>
          <w:p>
            <w:pPr>
              <w:jc w:val="center"/>
              <w:rPr>
                <w:rFonts w:hint="eastAsia" w:ascii="宋体" w:hAnsi="宋体" w:eastAsia="宋体" w:cs="宋体"/>
              </w:rPr>
            </w:pPr>
            <w:r>
              <w:rPr>
                <w:rFonts w:hint="eastAsia" w:ascii="宋体" w:hAnsi="宋体" w:eastAsia="宋体" w:cs="宋体"/>
              </w:rPr>
              <w:t>注册资本金</w:t>
            </w:r>
          </w:p>
        </w:tc>
        <w:tc>
          <w:tcPr>
            <w:tcW w:w="986" w:type="dxa"/>
            <w:vAlign w:val="center"/>
          </w:tcPr>
          <w:p>
            <w:pPr>
              <w:jc w:val="center"/>
              <w:rPr>
                <w:rFonts w:hint="eastAsia" w:ascii="宋体" w:hAnsi="宋体" w:eastAsia="宋体" w:cs="宋体"/>
              </w:rPr>
            </w:pPr>
          </w:p>
        </w:tc>
        <w:tc>
          <w:tcPr>
            <w:tcW w:w="2794" w:type="dxa"/>
            <w:gridSpan w:val="2"/>
            <w:vAlign w:val="center"/>
          </w:tcPr>
          <w:p>
            <w:pPr>
              <w:jc w:val="center"/>
              <w:rPr>
                <w:rFonts w:hint="eastAsia" w:ascii="宋体" w:hAnsi="宋体" w:eastAsia="宋体" w:cs="宋体"/>
              </w:rPr>
            </w:pPr>
            <w:r>
              <w:rPr>
                <w:rFonts w:hint="eastAsia" w:ascii="宋体" w:hAnsi="宋体" w:eastAsia="宋体" w:cs="宋体"/>
              </w:rPr>
              <w:t>其中：投标人出资比例</w:t>
            </w:r>
          </w:p>
        </w:tc>
        <w:tc>
          <w:tcPr>
            <w:tcW w:w="1183" w:type="dxa"/>
            <w:vAlign w:val="center"/>
          </w:tcPr>
          <w:p>
            <w:pPr>
              <w:jc w:val="center"/>
              <w:rPr>
                <w:rFonts w:hint="eastAsia" w:ascii="宋体" w:hAnsi="宋体" w:eastAsia="宋体" w:cs="宋体"/>
              </w:rPr>
            </w:pPr>
          </w:p>
        </w:tc>
        <w:tc>
          <w:tcPr>
            <w:tcW w:w="2087" w:type="dxa"/>
            <w:vAlign w:val="center"/>
          </w:tcPr>
          <w:p>
            <w:pPr>
              <w:jc w:val="center"/>
              <w:rPr>
                <w:rFonts w:hint="eastAsia" w:ascii="宋体" w:hAnsi="宋体" w:eastAsia="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2130" w:type="dxa"/>
            <w:vAlign w:val="center"/>
          </w:tcPr>
          <w:p>
            <w:pPr>
              <w:jc w:val="center"/>
              <w:rPr>
                <w:rFonts w:hint="eastAsia" w:ascii="宋体" w:hAnsi="宋体" w:eastAsia="宋体" w:cs="宋体"/>
              </w:rPr>
            </w:pPr>
            <w:r>
              <w:rPr>
                <w:rFonts w:hint="eastAsia" w:ascii="宋体" w:hAnsi="宋体" w:eastAsia="宋体" w:cs="宋体"/>
              </w:rPr>
              <w:t>员工总人数</w:t>
            </w:r>
          </w:p>
        </w:tc>
        <w:tc>
          <w:tcPr>
            <w:tcW w:w="986" w:type="dxa"/>
            <w:vAlign w:val="center"/>
          </w:tcPr>
          <w:p>
            <w:pPr>
              <w:jc w:val="center"/>
              <w:rPr>
                <w:rFonts w:hint="eastAsia" w:ascii="宋体" w:hAnsi="宋体" w:eastAsia="宋体" w:cs="宋体"/>
              </w:rPr>
            </w:pPr>
          </w:p>
        </w:tc>
        <w:tc>
          <w:tcPr>
            <w:tcW w:w="2794" w:type="dxa"/>
            <w:gridSpan w:val="2"/>
            <w:vAlign w:val="center"/>
          </w:tcPr>
          <w:p>
            <w:pPr>
              <w:jc w:val="center"/>
              <w:rPr>
                <w:rFonts w:hint="eastAsia" w:ascii="宋体" w:hAnsi="宋体" w:eastAsia="宋体" w:cs="宋体"/>
              </w:rPr>
            </w:pPr>
            <w:r>
              <w:rPr>
                <w:rFonts w:hint="eastAsia" w:ascii="宋体" w:hAnsi="宋体" w:eastAsia="宋体" w:cs="宋体"/>
              </w:rPr>
              <w:t>其中：技术人员数</w:t>
            </w:r>
          </w:p>
        </w:tc>
        <w:tc>
          <w:tcPr>
            <w:tcW w:w="1183" w:type="dxa"/>
            <w:vAlign w:val="center"/>
          </w:tcPr>
          <w:p>
            <w:pPr>
              <w:jc w:val="center"/>
              <w:rPr>
                <w:rFonts w:hint="eastAsia" w:ascii="宋体" w:hAnsi="宋体" w:eastAsia="宋体" w:cs="宋体"/>
              </w:rPr>
            </w:pPr>
          </w:p>
        </w:tc>
        <w:tc>
          <w:tcPr>
            <w:tcW w:w="2087" w:type="dxa"/>
            <w:vAlign w:val="center"/>
          </w:tcPr>
          <w:p>
            <w:pPr>
              <w:jc w:val="center"/>
              <w:rPr>
                <w:rFonts w:hint="eastAsia" w:ascii="宋体" w:hAnsi="宋体" w:eastAsia="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2130" w:type="dxa"/>
            <w:vAlign w:val="center"/>
          </w:tcPr>
          <w:p>
            <w:pPr>
              <w:jc w:val="center"/>
              <w:rPr>
                <w:rFonts w:hint="eastAsia" w:ascii="宋体" w:hAnsi="宋体" w:eastAsia="宋体" w:cs="宋体"/>
              </w:rPr>
            </w:pPr>
            <w:r>
              <w:rPr>
                <w:rFonts w:hint="eastAsia" w:ascii="宋体" w:hAnsi="宋体" w:eastAsia="宋体" w:cs="宋体"/>
              </w:rPr>
              <w:t>经营期限</w:t>
            </w:r>
          </w:p>
        </w:tc>
        <w:tc>
          <w:tcPr>
            <w:tcW w:w="4963" w:type="dxa"/>
            <w:gridSpan w:val="4"/>
            <w:vAlign w:val="center"/>
          </w:tcPr>
          <w:p>
            <w:pPr>
              <w:jc w:val="center"/>
              <w:rPr>
                <w:rFonts w:hint="eastAsia" w:ascii="宋体" w:hAnsi="宋体" w:eastAsia="宋体" w:cs="宋体"/>
              </w:rPr>
            </w:pPr>
          </w:p>
        </w:tc>
        <w:tc>
          <w:tcPr>
            <w:tcW w:w="2087" w:type="dxa"/>
            <w:vAlign w:val="center"/>
          </w:tcPr>
          <w:p>
            <w:pPr>
              <w:jc w:val="center"/>
              <w:rPr>
                <w:rFonts w:hint="eastAsia" w:ascii="宋体" w:hAnsi="宋体" w:eastAsia="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2130" w:type="dxa"/>
            <w:vAlign w:val="center"/>
          </w:tcPr>
          <w:p>
            <w:pPr>
              <w:jc w:val="center"/>
              <w:rPr>
                <w:rFonts w:hint="eastAsia" w:ascii="宋体" w:hAnsi="宋体" w:eastAsia="宋体" w:cs="宋体"/>
              </w:rPr>
            </w:pPr>
            <w:r>
              <w:rPr>
                <w:rFonts w:hint="eastAsia" w:ascii="宋体" w:hAnsi="宋体" w:eastAsia="宋体" w:cs="宋体"/>
              </w:rPr>
              <w:t>售后服务协议</w:t>
            </w:r>
          </w:p>
        </w:tc>
        <w:tc>
          <w:tcPr>
            <w:tcW w:w="4963" w:type="dxa"/>
            <w:gridSpan w:val="4"/>
            <w:vAlign w:val="center"/>
          </w:tcPr>
          <w:p>
            <w:pPr>
              <w:jc w:val="center"/>
              <w:rPr>
                <w:rFonts w:hint="eastAsia" w:ascii="宋体" w:hAnsi="宋体" w:eastAsia="宋体" w:cs="宋体"/>
              </w:rPr>
            </w:pPr>
          </w:p>
        </w:tc>
        <w:tc>
          <w:tcPr>
            <w:tcW w:w="2087" w:type="dxa"/>
            <w:vAlign w:val="center"/>
          </w:tcPr>
          <w:p>
            <w:pPr>
              <w:jc w:val="center"/>
              <w:rPr>
                <w:rFonts w:hint="eastAsia" w:ascii="宋体" w:hAnsi="宋体" w:eastAsia="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2130" w:type="dxa"/>
            <w:vAlign w:val="center"/>
          </w:tcPr>
          <w:p>
            <w:pPr>
              <w:jc w:val="center"/>
              <w:rPr>
                <w:rFonts w:hint="eastAsia" w:ascii="宋体" w:hAnsi="宋体" w:eastAsia="宋体" w:cs="宋体"/>
              </w:rPr>
            </w:pPr>
            <w:r>
              <w:rPr>
                <w:rFonts w:hint="eastAsia" w:ascii="宋体" w:hAnsi="宋体" w:eastAsia="宋体" w:cs="宋体"/>
              </w:rPr>
              <w:t>售后服务内容</w:t>
            </w:r>
          </w:p>
        </w:tc>
        <w:tc>
          <w:tcPr>
            <w:tcW w:w="4963" w:type="dxa"/>
            <w:gridSpan w:val="4"/>
            <w:vAlign w:val="center"/>
          </w:tcPr>
          <w:p>
            <w:pPr>
              <w:jc w:val="center"/>
              <w:rPr>
                <w:rFonts w:hint="eastAsia" w:ascii="宋体" w:hAnsi="宋体" w:eastAsia="宋体" w:cs="宋体"/>
              </w:rPr>
            </w:pPr>
          </w:p>
        </w:tc>
        <w:tc>
          <w:tcPr>
            <w:tcW w:w="2087" w:type="dxa"/>
            <w:vAlign w:val="center"/>
          </w:tcPr>
          <w:p>
            <w:pPr>
              <w:jc w:val="center"/>
              <w:rPr>
                <w:rFonts w:hint="eastAsia" w:ascii="宋体" w:hAnsi="宋体" w:eastAsia="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2130" w:type="dxa"/>
            <w:vAlign w:val="center"/>
          </w:tcPr>
          <w:p>
            <w:pPr>
              <w:jc w:val="center"/>
              <w:rPr>
                <w:rFonts w:hint="eastAsia" w:ascii="宋体" w:hAnsi="宋体" w:eastAsia="宋体" w:cs="宋体"/>
              </w:rPr>
            </w:pPr>
            <w:r>
              <w:rPr>
                <w:rFonts w:hint="eastAsia" w:ascii="宋体" w:hAnsi="宋体" w:eastAsia="宋体" w:cs="宋体"/>
              </w:rPr>
              <w:t>工作业绩</w:t>
            </w:r>
          </w:p>
        </w:tc>
        <w:tc>
          <w:tcPr>
            <w:tcW w:w="4963" w:type="dxa"/>
            <w:gridSpan w:val="4"/>
            <w:vAlign w:val="center"/>
          </w:tcPr>
          <w:p>
            <w:pPr>
              <w:jc w:val="center"/>
              <w:rPr>
                <w:rFonts w:hint="eastAsia" w:ascii="宋体" w:hAnsi="宋体" w:eastAsia="宋体" w:cs="宋体"/>
              </w:rPr>
            </w:pPr>
          </w:p>
        </w:tc>
        <w:tc>
          <w:tcPr>
            <w:tcW w:w="2087" w:type="dxa"/>
            <w:vAlign w:val="center"/>
          </w:tcPr>
          <w:p>
            <w:pPr>
              <w:jc w:val="center"/>
              <w:rPr>
                <w:rFonts w:hint="eastAsia" w:ascii="宋体" w:hAnsi="宋体" w:eastAsia="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2130" w:type="dxa"/>
            <w:vAlign w:val="center"/>
          </w:tcPr>
          <w:p>
            <w:pPr>
              <w:jc w:val="center"/>
              <w:rPr>
                <w:rFonts w:hint="eastAsia" w:ascii="宋体" w:hAnsi="宋体" w:eastAsia="宋体" w:cs="宋体"/>
              </w:rPr>
            </w:pPr>
            <w:r>
              <w:rPr>
                <w:rFonts w:hint="eastAsia" w:ascii="宋体" w:hAnsi="宋体" w:eastAsia="宋体" w:cs="宋体"/>
              </w:rPr>
              <w:t>服务承诺</w:t>
            </w:r>
          </w:p>
        </w:tc>
        <w:tc>
          <w:tcPr>
            <w:tcW w:w="4963" w:type="dxa"/>
            <w:gridSpan w:val="4"/>
            <w:vAlign w:val="center"/>
          </w:tcPr>
          <w:p>
            <w:pPr>
              <w:jc w:val="center"/>
              <w:rPr>
                <w:rFonts w:hint="eastAsia" w:ascii="宋体" w:hAnsi="宋体" w:eastAsia="宋体" w:cs="宋体"/>
              </w:rPr>
            </w:pPr>
          </w:p>
        </w:tc>
        <w:tc>
          <w:tcPr>
            <w:tcW w:w="2087" w:type="dxa"/>
            <w:vAlign w:val="center"/>
          </w:tcPr>
          <w:p>
            <w:pPr>
              <w:jc w:val="center"/>
              <w:rPr>
                <w:rFonts w:hint="eastAsia" w:ascii="宋体" w:hAnsi="宋体" w:eastAsia="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2130" w:type="dxa"/>
            <w:vAlign w:val="center"/>
          </w:tcPr>
          <w:p>
            <w:pPr>
              <w:jc w:val="center"/>
              <w:rPr>
                <w:rFonts w:hint="eastAsia" w:ascii="宋体" w:hAnsi="宋体" w:eastAsia="宋体" w:cs="宋体"/>
              </w:rPr>
            </w:pPr>
            <w:r>
              <w:rPr>
                <w:rFonts w:hint="eastAsia" w:ascii="宋体" w:hAnsi="宋体" w:eastAsia="宋体" w:cs="宋体"/>
              </w:rPr>
              <w:t>业务咨询电话</w:t>
            </w:r>
          </w:p>
        </w:tc>
        <w:tc>
          <w:tcPr>
            <w:tcW w:w="1763" w:type="dxa"/>
            <w:gridSpan w:val="2"/>
            <w:vAlign w:val="center"/>
          </w:tcPr>
          <w:p>
            <w:pPr>
              <w:jc w:val="center"/>
              <w:rPr>
                <w:rFonts w:hint="eastAsia" w:ascii="宋体" w:hAnsi="宋体" w:eastAsia="宋体" w:cs="宋体"/>
              </w:rPr>
            </w:pPr>
          </w:p>
        </w:tc>
        <w:tc>
          <w:tcPr>
            <w:tcW w:w="2017" w:type="dxa"/>
            <w:vAlign w:val="center"/>
          </w:tcPr>
          <w:p>
            <w:pPr>
              <w:jc w:val="center"/>
              <w:rPr>
                <w:rFonts w:hint="eastAsia" w:ascii="宋体" w:hAnsi="宋体" w:eastAsia="宋体" w:cs="宋体"/>
              </w:rPr>
            </w:pPr>
            <w:r>
              <w:rPr>
                <w:rFonts w:hint="eastAsia" w:ascii="宋体" w:hAnsi="宋体" w:eastAsia="宋体" w:cs="宋体"/>
              </w:rPr>
              <w:t>传真</w:t>
            </w:r>
          </w:p>
        </w:tc>
        <w:tc>
          <w:tcPr>
            <w:tcW w:w="1183" w:type="dxa"/>
            <w:vAlign w:val="center"/>
          </w:tcPr>
          <w:p>
            <w:pPr>
              <w:jc w:val="center"/>
              <w:rPr>
                <w:rFonts w:hint="eastAsia" w:ascii="宋体" w:hAnsi="宋体" w:eastAsia="宋体" w:cs="宋体"/>
              </w:rPr>
            </w:pPr>
          </w:p>
        </w:tc>
        <w:tc>
          <w:tcPr>
            <w:tcW w:w="2087" w:type="dxa"/>
            <w:vAlign w:val="center"/>
          </w:tcPr>
          <w:p>
            <w:pPr>
              <w:jc w:val="center"/>
              <w:rPr>
                <w:rFonts w:hint="eastAsia" w:ascii="宋体" w:hAnsi="宋体" w:eastAsia="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2130" w:type="dxa"/>
            <w:vAlign w:val="center"/>
          </w:tcPr>
          <w:p>
            <w:pPr>
              <w:jc w:val="center"/>
              <w:rPr>
                <w:rFonts w:hint="eastAsia" w:ascii="宋体" w:hAnsi="宋体" w:eastAsia="宋体" w:cs="宋体"/>
              </w:rPr>
            </w:pPr>
            <w:r>
              <w:rPr>
                <w:rFonts w:hint="eastAsia" w:ascii="宋体" w:hAnsi="宋体" w:eastAsia="宋体" w:cs="宋体"/>
              </w:rPr>
              <w:t>负责人</w:t>
            </w:r>
          </w:p>
        </w:tc>
        <w:tc>
          <w:tcPr>
            <w:tcW w:w="1763" w:type="dxa"/>
            <w:gridSpan w:val="2"/>
            <w:vAlign w:val="center"/>
          </w:tcPr>
          <w:p>
            <w:pPr>
              <w:jc w:val="center"/>
              <w:rPr>
                <w:rFonts w:hint="eastAsia" w:ascii="宋体" w:hAnsi="宋体" w:eastAsia="宋体" w:cs="宋体"/>
              </w:rPr>
            </w:pPr>
          </w:p>
        </w:tc>
        <w:tc>
          <w:tcPr>
            <w:tcW w:w="2017" w:type="dxa"/>
            <w:vAlign w:val="center"/>
          </w:tcPr>
          <w:p>
            <w:pPr>
              <w:jc w:val="center"/>
              <w:rPr>
                <w:rFonts w:hint="eastAsia" w:ascii="宋体" w:hAnsi="宋体" w:eastAsia="宋体" w:cs="宋体"/>
              </w:rPr>
            </w:pPr>
            <w:r>
              <w:rPr>
                <w:rFonts w:hint="eastAsia" w:ascii="宋体" w:hAnsi="宋体" w:eastAsia="宋体" w:cs="宋体"/>
              </w:rPr>
              <w:t>联系电话</w:t>
            </w:r>
          </w:p>
        </w:tc>
        <w:tc>
          <w:tcPr>
            <w:tcW w:w="1183" w:type="dxa"/>
            <w:vAlign w:val="center"/>
          </w:tcPr>
          <w:p>
            <w:pPr>
              <w:jc w:val="center"/>
              <w:rPr>
                <w:rFonts w:hint="eastAsia" w:ascii="宋体" w:hAnsi="宋体" w:eastAsia="宋体" w:cs="宋体"/>
              </w:rPr>
            </w:pPr>
          </w:p>
        </w:tc>
        <w:tc>
          <w:tcPr>
            <w:tcW w:w="2087" w:type="dxa"/>
            <w:vAlign w:val="center"/>
          </w:tcPr>
          <w:p>
            <w:pPr>
              <w:jc w:val="center"/>
              <w:rPr>
                <w:rFonts w:hint="eastAsia" w:ascii="宋体" w:hAnsi="宋体" w:eastAsia="宋体" w:cs="宋体"/>
              </w:rPr>
            </w:pPr>
          </w:p>
        </w:tc>
      </w:tr>
    </w:tbl>
    <w:p>
      <w:pPr>
        <w:spacing w:line="253" w:lineRule="exact"/>
        <w:rPr>
          <w:rFonts w:hint="eastAsia" w:ascii="宋体" w:hAnsi="宋体" w:eastAsia="宋体" w:cs="宋体"/>
        </w:rPr>
      </w:pPr>
    </w:p>
    <w:p>
      <w:pPr>
        <w:spacing w:line="253" w:lineRule="exact"/>
        <w:rPr>
          <w:rFonts w:hint="eastAsia" w:ascii="宋体" w:hAnsi="宋体" w:eastAsia="宋体" w:cs="宋体"/>
        </w:rPr>
      </w:pPr>
    </w:p>
    <w:p>
      <w:pPr>
        <w:spacing w:line="288" w:lineRule="auto"/>
        <w:ind w:left="440" w:hanging="420" w:hangingChars="200"/>
        <w:rPr>
          <w:rFonts w:hint="eastAsia" w:ascii="宋体" w:hAnsi="宋体" w:eastAsia="宋体" w:cs="宋体"/>
          <w:szCs w:val="21"/>
        </w:rPr>
      </w:pPr>
      <w:r>
        <w:rPr>
          <w:rFonts w:hint="eastAsia" w:ascii="宋体" w:hAnsi="宋体" w:eastAsia="宋体" w:cs="宋体"/>
          <w:szCs w:val="21"/>
        </w:rPr>
        <w:t>投标人名称：              （加盖公章）</w:t>
      </w:r>
    </w:p>
    <w:p>
      <w:pPr>
        <w:spacing w:line="288" w:lineRule="auto"/>
        <w:ind w:left="440" w:hanging="420" w:hangingChars="200"/>
        <w:rPr>
          <w:rFonts w:hint="eastAsia" w:ascii="宋体" w:hAnsi="宋体" w:eastAsia="宋体" w:cs="宋体"/>
          <w:szCs w:val="21"/>
        </w:rPr>
      </w:pPr>
    </w:p>
    <w:p>
      <w:pPr>
        <w:spacing w:line="288" w:lineRule="auto"/>
        <w:ind w:left="440" w:hanging="420" w:hangingChars="200"/>
        <w:rPr>
          <w:rFonts w:hint="eastAsia" w:ascii="宋体" w:hAnsi="宋体" w:eastAsia="宋体" w:cs="宋体"/>
          <w:szCs w:val="21"/>
        </w:rPr>
      </w:pPr>
      <w:r>
        <w:rPr>
          <w:rFonts w:hint="eastAsia" w:ascii="宋体" w:hAnsi="宋体" w:eastAsia="宋体" w:cs="宋体"/>
          <w:color w:val="000000"/>
          <w:szCs w:val="21"/>
        </w:rPr>
        <w:t>投标方代表签字</w:t>
      </w:r>
      <w:r>
        <w:rPr>
          <w:rFonts w:hint="eastAsia" w:ascii="宋体" w:hAnsi="宋体" w:eastAsia="宋体" w:cs="宋体"/>
          <w:szCs w:val="21"/>
        </w:rPr>
        <w:t>：</w:t>
      </w:r>
    </w:p>
    <w:p>
      <w:pPr>
        <w:spacing w:line="288" w:lineRule="auto"/>
        <w:ind w:left="440" w:hanging="420" w:hangingChars="200"/>
        <w:rPr>
          <w:rFonts w:hint="eastAsia" w:ascii="宋体" w:hAnsi="宋体" w:eastAsia="宋体" w:cs="宋体"/>
          <w:szCs w:val="21"/>
        </w:rPr>
      </w:pPr>
      <w:r>
        <w:rPr>
          <w:rFonts w:hint="eastAsia" w:ascii="宋体" w:hAnsi="宋体" w:eastAsia="宋体" w:cs="宋体"/>
          <w:szCs w:val="21"/>
        </w:rPr>
        <w:t>签署日期：         年      月     日</w:t>
      </w:r>
    </w:p>
    <w:p>
      <w:pPr>
        <w:pStyle w:val="10"/>
        <w:spacing w:before="59" w:after="33"/>
        <w:ind w:left="435" w:right="207"/>
        <w:jc w:val="center"/>
        <w:rPr>
          <w:rFonts w:hint="eastAsia" w:ascii="宋体" w:hAnsi="宋体" w:eastAsia="宋体" w:cs="宋体"/>
        </w:rPr>
      </w:pPr>
    </w:p>
    <w:p>
      <w:pPr>
        <w:pStyle w:val="10"/>
        <w:spacing w:before="59" w:after="33"/>
        <w:ind w:left="435" w:right="207"/>
        <w:jc w:val="center"/>
        <w:rPr>
          <w:rFonts w:hint="eastAsia" w:ascii="宋体" w:hAnsi="宋体" w:eastAsia="宋体" w:cs="宋体"/>
        </w:rPr>
      </w:pPr>
    </w:p>
    <w:p>
      <w:pPr>
        <w:pStyle w:val="10"/>
        <w:spacing w:before="59" w:after="33"/>
        <w:ind w:left="435" w:right="207"/>
        <w:jc w:val="center"/>
        <w:rPr>
          <w:rFonts w:hint="eastAsia" w:ascii="宋体" w:hAnsi="宋体" w:eastAsia="宋体" w:cs="宋体"/>
        </w:rPr>
      </w:pPr>
    </w:p>
    <w:p>
      <w:pPr>
        <w:pStyle w:val="10"/>
        <w:spacing w:before="59" w:after="33"/>
        <w:ind w:left="435" w:right="207"/>
        <w:jc w:val="center"/>
        <w:rPr>
          <w:rFonts w:hint="eastAsia" w:ascii="宋体" w:hAnsi="宋体" w:eastAsia="宋体" w:cs="宋体"/>
        </w:rPr>
      </w:pPr>
    </w:p>
    <w:p>
      <w:pPr>
        <w:pStyle w:val="10"/>
        <w:spacing w:before="59" w:after="33"/>
        <w:ind w:left="435" w:right="207"/>
        <w:jc w:val="center"/>
        <w:rPr>
          <w:rFonts w:hint="eastAsia" w:ascii="宋体" w:hAnsi="宋体" w:eastAsia="宋体" w:cs="宋体"/>
        </w:rPr>
      </w:pPr>
    </w:p>
    <w:p>
      <w:pPr>
        <w:pStyle w:val="10"/>
        <w:spacing w:before="59" w:after="33"/>
        <w:ind w:left="435" w:right="207"/>
        <w:jc w:val="center"/>
        <w:rPr>
          <w:rFonts w:hint="eastAsia" w:ascii="宋体" w:hAnsi="宋体" w:eastAsia="宋体" w:cs="宋体"/>
        </w:rPr>
      </w:pPr>
    </w:p>
    <w:p>
      <w:pPr>
        <w:pStyle w:val="10"/>
        <w:spacing w:before="59" w:after="33"/>
        <w:ind w:left="435" w:right="207"/>
        <w:jc w:val="center"/>
        <w:rPr>
          <w:rFonts w:hint="eastAsia" w:ascii="宋体" w:hAnsi="宋体" w:eastAsia="宋体" w:cs="宋体"/>
        </w:rPr>
      </w:pPr>
    </w:p>
    <w:p>
      <w:pPr>
        <w:pStyle w:val="10"/>
        <w:spacing w:before="59" w:after="33"/>
        <w:ind w:left="435" w:right="207"/>
        <w:jc w:val="center"/>
        <w:rPr>
          <w:rFonts w:hint="eastAsia" w:ascii="宋体" w:hAnsi="宋体" w:eastAsia="宋体" w:cs="宋体"/>
        </w:rPr>
      </w:pPr>
    </w:p>
    <w:p>
      <w:pPr>
        <w:pStyle w:val="10"/>
        <w:spacing w:before="59" w:after="33"/>
        <w:ind w:left="435" w:right="207"/>
        <w:jc w:val="center"/>
        <w:rPr>
          <w:rFonts w:hint="eastAsia" w:ascii="宋体" w:hAnsi="宋体" w:eastAsia="宋体" w:cs="宋体"/>
        </w:rPr>
      </w:pPr>
    </w:p>
    <w:p>
      <w:pPr>
        <w:pStyle w:val="10"/>
        <w:spacing w:before="59" w:after="33"/>
        <w:ind w:left="435" w:right="207"/>
        <w:jc w:val="center"/>
        <w:rPr>
          <w:rFonts w:hint="eastAsia" w:ascii="宋体" w:hAnsi="宋体" w:eastAsia="宋体" w:cs="宋体"/>
        </w:rPr>
      </w:pPr>
    </w:p>
    <w:p>
      <w:pPr>
        <w:pStyle w:val="10"/>
        <w:spacing w:before="59" w:after="33"/>
        <w:ind w:left="435" w:right="207"/>
        <w:jc w:val="center"/>
        <w:rPr>
          <w:rFonts w:hint="eastAsia" w:ascii="宋体" w:hAnsi="宋体" w:eastAsia="宋体" w:cs="宋体"/>
        </w:rPr>
      </w:pPr>
    </w:p>
    <w:p>
      <w:pPr>
        <w:pStyle w:val="10"/>
        <w:spacing w:before="59" w:after="33"/>
        <w:ind w:left="435" w:right="207"/>
        <w:jc w:val="center"/>
        <w:rPr>
          <w:rFonts w:hint="eastAsia" w:ascii="宋体" w:hAnsi="宋体" w:eastAsia="宋体" w:cs="宋体"/>
        </w:rPr>
      </w:pPr>
    </w:p>
    <w:p>
      <w:pPr>
        <w:pStyle w:val="10"/>
        <w:spacing w:before="59" w:after="33"/>
        <w:ind w:left="435" w:right="207"/>
        <w:jc w:val="center"/>
        <w:rPr>
          <w:rFonts w:hint="eastAsia" w:ascii="宋体" w:hAnsi="宋体" w:eastAsia="宋体" w:cs="宋体"/>
        </w:rPr>
      </w:pPr>
    </w:p>
    <w:p>
      <w:pPr>
        <w:pStyle w:val="10"/>
        <w:spacing w:before="59" w:after="33"/>
        <w:ind w:left="435" w:right="207"/>
        <w:rPr>
          <w:rFonts w:hint="eastAsia" w:ascii="宋体" w:hAnsi="宋体" w:eastAsia="宋体" w:cs="宋体"/>
          <w:b/>
          <w:sz w:val="30"/>
          <w:szCs w:val="30"/>
          <w:lang w:eastAsia="zh-CN"/>
        </w:rPr>
      </w:pPr>
      <w:r>
        <w:rPr>
          <w:rFonts w:hint="eastAsia" w:ascii="宋体" w:hAnsi="宋体" w:eastAsia="宋体" w:cs="宋体"/>
          <w:b/>
          <w:sz w:val="30"/>
          <w:szCs w:val="30"/>
        </w:rPr>
        <w:t>附件</w:t>
      </w:r>
      <w:r>
        <w:rPr>
          <w:rFonts w:hint="eastAsia" w:ascii="宋体" w:hAnsi="宋体" w:eastAsia="宋体" w:cs="宋体"/>
          <w:b/>
          <w:sz w:val="30"/>
          <w:szCs w:val="30"/>
          <w:lang w:val="en-US" w:eastAsia="zh-CN"/>
        </w:rPr>
        <w:t>5</w:t>
      </w:r>
    </w:p>
    <w:p>
      <w:pPr>
        <w:pStyle w:val="10"/>
        <w:spacing w:before="59" w:after="33"/>
        <w:ind w:left="435" w:right="207"/>
        <w:jc w:val="center"/>
        <w:rPr>
          <w:rFonts w:hint="eastAsia" w:ascii="宋体" w:hAnsi="宋体" w:eastAsia="宋体" w:cs="宋体"/>
          <w:sz w:val="30"/>
          <w:szCs w:val="30"/>
        </w:rPr>
      </w:pPr>
      <w:r>
        <w:rPr>
          <w:rFonts w:hint="eastAsia" w:ascii="宋体" w:hAnsi="宋体" w:eastAsia="宋体" w:cs="宋体"/>
          <w:sz w:val="30"/>
          <w:szCs w:val="30"/>
        </w:rPr>
        <w:t>服务要求、商务条款偏离表</w:t>
      </w:r>
    </w:p>
    <w:tbl>
      <w:tblPr>
        <w:tblStyle w:val="20"/>
        <w:tblW w:w="9288" w:type="dxa"/>
        <w:tblInd w:w="33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88"/>
        <w:gridCol w:w="1286"/>
        <w:gridCol w:w="1975"/>
        <w:gridCol w:w="1879"/>
        <w:gridCol w:w="1757"/>
        <w:gridCol w:w="150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41" w:hRule="atLeast"/>
        </w:trPr>
        <w:tc>
          <w:tcPr>
            <w:tcW w:w="888" w:type="dxa"/>
          </w:tcPr>
          <w:p>
            <w:pPr>
              <w:pStyle w:val="28"/>
              <w:rPr>
                <w:rFonts w:hint="eastAsia" w:ascii="宋体" w:hAnsi="宋体" w:eastAsia="宋体" w:cs="宋体"/>
                <w:sz w:val="20"/>
              </w:rPr>
            </w:pPr>
          </w:p>
        </w:tc>
        <w:tc>
          <w:tcPr>
            <w:tcW w:w="1286" w:type="dxa"/>
          </w:tcPr>
          <w:p>
            <w:pPr>
              <w:pStyle w:val="28"/>
              <w:spacing w:before="2"/>
              <w:rPr>
                <w:rFonts w:hint="eastAsia" w:ascii="宋体" w:hAnsi="宋体" w:eastAsia="宋体" w:cs="宋体"/>
                <w:sz w:val="33"/>
              </w:rPr>
            </w:pPr>
          </w:p>
          <w:p>
            <w:pPr>
              <w:pStyle w:val="28"/>
              <w:spacing w:before="1"/>
              <w:ind w:left="431"/>
              <w:rPr>
                <w:rFonts w:hint="eastAsia" w:ascii="宋体" w:hAnsi="宋体" w:eastAsia="宋体" w:cs="宋体"/>
                <w:sz w:val="21"/>
              </w:rPr>
            </w:pPr>
            <w:r>
              <w:rPr>
                <w:rFonts w:hint="eastAsia" w:ascii="宋体" w:hAnsi="宋体" w:eastAsia="宋体" w:cs="宋体"/>
                <w:sz w:val="21"/>
              </w:rPr>
              <w:t>序号</w:t>
            </w:r>
          </w:p>
        </w:tc>
        <w:tc>
          <w:tcPr>
            <w:tcW w:w="1975" w:type="dxa"/>
          </w:tcPr>
          <w:p>
            <w:pPr>
              <w:pStyle w:val="28"/>
              <w:spacing w:before="5"/>
              <w:rPr>
                <w:rFonts w:hint="eastAsia" w:ascii="宋体" w:hAnsi="宋体" w:eastAsia="宋体" w:cs="宋体"/>
                <w:sz w:val="18"/>
              </w:rPr>
            </w:pPr>
          </w:p>
          <w:p>
            <w:pPr>
              <w:pStyle w:val="28"/>
              <w:spacing w:line="338" w:lineRule="auto"/>
              <w:ind w:left="669" w:right="556" w:hanging="106"/>
              <w:rPr>
                <w:rFonts w:hint="eastAsia" w:ascii="宋体" w:hAnsi="宋体" w:eastAsia="宋体" w:cs="宋体"/>
                <w:sz w:val="21"/>
              </w:rPr>
            </w:pPr>
            <w:r>
              <w:rPr>
                <w:rFonts w:hint="eastAsia" w:ascii="宋体" w:hAnsi="宋体" w:eastAsia="宋体" w:cs="宋体"/>
                <w:sz w:val="21"/>
              </w:rPr>
              <w:t>招标文件条目号</w:t>
            </w:r>
          </w:p>
        </w:tc>
        <w:tc>
          <w:tcPr>
            <w:tcW w:w="1879" w:type="dxa"/>
          </w:tcPr>
          <w:p>
            <w:pPr>
              <w:pStyle w:val="28"/>
              <w:spacing w:before="5"/>
              <w:rPr>
                <w:rFonts w:hint="eastAsia" w:ascii="宋体" w:hAnsi="宋体" w:eastAsia="宋体" w:cs="宋体"/>
                <w:sz w:val="18"/>
              </w:rPr>
            </w:pPr>
          </w:p>
          <w:p>
            <w:pPr>
              <w:pStyle w:val="28"/>
              <w:spacing w:line="338" w:lineRule="auto"/>
              <w:ind w:left="518" w:right="505"/>
              <w:rPr>
                <w:rFonts w:hint="eastAsia" w:ascii="宋体" w:hAnsi="宋体" w:eastAsia="宋体" w:cs="宋体"/>
                <w:sz w:val="21"/>
              </w:rPr>
            </w:pPr>
            <w:r>
              <w:rPr>
                <w:rFonts w:hint="eastAsia" w:ascii="宋体" w:hAnsi="宋体" w:eastAsia="宋体" w:cs="宋体"/>
                <w:sz w:val="21"/>
              </w:rPr>
              <w:t>招标文件规范要求</w:t>
            </w:r>
          </w:p>
        </w:tc>
        <w:tc>
          <w:tcPr>
            <w:tcW w:w="1757" w:type="dxa"/>
          </w:tcPr>
          <w:p>
            <w:pPr>
              <w:pStyle w:val="28"/>
              <w:spacing w:before="5"/>
              <w:rPr>
                <w:rFonts w:hint="eastAsia" w:ascii="宋体" w:hAnsi="宋体" w:eastAsia="宋体" w:cs="宋体"/>
                <w:sz w:val="18"/>
              </w:rPr>
            </w:pPr>
          </w:p>
          <w:p>
            <w:pPr>
              <w:pStyle w:val="28"/>
              <w:spacing w:line="338" w:lineRule="auto"/>
              <w:ind w:left="456" w:right="445"/>
              <w:rPr>
                <w:rFonts w:hint="eastAsia" w:ascii="宋体" w:hAnsi="宋体" w:eastAsia="宋体" w:cs="宋体"/>
                <w:sz w:val="21"/>
              </w:rPr>
            </w:pPr>
            <w:r>
              <w:rPr>
                <w:rFonts w:hint="eastAsia" w:ascii="宋体" w:hAnsi="宋体" w:eastAsia="宋体" w:cs="宋体"/>
                <w:sz w:val="21"/>
              </w:rPr>
              <w:t>投标文件对应规范</w:t>
            </w:r>
          </w:p>
        </w:tc>
        <w:tc>
          <w:tcPr>
            <w:tcW w:w="1503" w:type="dxa"/>
          </w:tcPr>
          <w:p>
            <w:pPr>
              <w:pStyle w:val="28"/>
              <w:spacing w:before="2"/>
              <w:rPr>
                <w:rFonts w:hint="eastAsia" w:ascii="宋体" w:hAnsi="宋体" w:eastAsia="宋体" w:cs="宋体"/>
                <w:sz w:val="33"/>
              </w:rPr>
            </w:pPr>
          </w:p>
          <w:p>
            <w:pPr>
              <w:pStyle w:val="28"/>
              <w:spacing w:before="1"/>
              <w:ind w:left="521" w:right="511"/>
              <w:jc w:val="center"/>
              <w:rPr>
                <w:rFonts w:hint="eastAsia" w:ascii="宋体" w:hAnsi="宋体" w:eastAsia="宋体" w:cs="宋体"/>
                <w:sz w:val="21"/>
              </w:rPr>
            </w:pPr>
            <w:r>
              <w:rPr>
                <w:rFonts w:hint="eastAsia" w:ascii="宋体" w:hAnsi="宋体" w:eastAsia="宋体" w:cs="宋体"/>
                <w:sz w:val="21"/>
              </w:rPr>
              <w:t>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9" w:hRule="atLeast"/>
        </w:trPr>
        <w:tc>
          <w:tcPr>
            <w:tcW w:w="888" w:type="dxa"/>
            <w:vMerge w:val="restart"/>
          </w:tcPr>
          <w:p>
            <w:pPr>
              <w:pStyle w:val="28"/>
              <w:rPr>
                <w:rFonts w:hint="eastAsia" w:ascii="宋体" w:hAnsi="宋体" w:eastAsia="宋体" w:cs="宋体"/>
                <w:sz w:val="24"/>
              </w:rPr>
            </w:pPr>
          </w:p>
          <w:p>
            <w:pPr>
              <w:pStyle w:val="28"/>
              <w:rPr>
                <w:rFonts w:hint="eastAsia" w:ascii="宋体" w:hAnsi="宋体" w:eastAsia="宋体" w:cs="宋体"/>
                <w:sz w:val="24"/>
              </w:rPr>
            </w:pPr>
          </w:p>
          <w:p>
            <w:pPr>
              <w:pStyle w:val="28"/>
              <w:rPr>
                <w:rFonts w:hint="eastAsia" w:ascii="宋体" w:hAnsi="宋体" w:eastAsia="宋体" w:cs="宋体"/>
                <w:sz w:val="24"/>
              </w:rPr>
            </w:pPr>
          </w:p>
          <w:p>
            <w:pPr>
              <w:pStyle w:val="28"/>
              <w:rPr>
                <w:rFonts w:hint="eastAsia" w:ascii="宋体" w:hAnsi="宋体" w:eastAsia="宋体" w:cs="宋体"/>
                <w:sz w:val="24"/>
              </w:rPr>
            </w:pPr>
          </w:p>
          <w:p>
            <w:pPr>
              <w:pStyle w:val="28"/>
              <w:rPr>
                <w:rFonts w:hint="eastAsia" w:ascii="宋体" w:hAnsi="宋体" w:eastAsia="宋体" w:cs="宋体"/>
                <w:sz w:val="24"/>
              </w:rPr>
            </w:pPr>
          </w:p>
          <w:p>
            <w:pPr>
              <w:pStyle w:val="28"/>
              <w:rPr>
                <w:rFonts w:hint="eastAsia" w:ascii="宋体" w:hAnsi="宋体" w:eastAsia="宋体" w:cs="宋体"/>
                <w:sz w:val="28"/>
              </w:rPr>
            </w:pPr>
          </w:p>
          <w:p>
            <w:pPr>
              <w:pStyle w:val="28"/>
              <w:spacing w:line="338" w:lineRule="auto"/>
              <w:ind w:left="232" w:right="220"/>
              <w:rPr>
                <w:rFonts w:hint="eastAsia" w:ascii="宋体" w:hAnsi="宋体" w:eastAsia="宋体" w:cs="宋体"/>
                <w:sz w:val="21"/>
              </w:rPr>
            </w:pPr>
            <w:r>
              <w:rPr>
                <w:rFonts w:hint="eastAsia" w:ascii="宋体" w:hAnsi="宋体" w:eastAsia="宋体" w:cs="宋体"/>
                <w:sz w:val="21"/>
              </w:rPr>
              <w:t>服务要求</w:t>
            </w:r>
          </w:p>
        </w:tc>
        <w:tc>
          <w:tcPr>
            <w:tcW w:w="1286" w:type="dxa"/>
          </w:tcPr>
          <w:p>
            <w:pPr>
              <w:pStyle w:val="28"/>
              <w:rPr>
                <w:rFonts w:hint="eastAsia" w:ascii="宋体" w:hAnsi="宋体" w:eastAsia="宋体" w:cs="宋体"/>
                <w:sz w:val="20"/>
              </w:rPr>
            </w:pPr>
          </w:p>
        </w:tc>
        <w:tc>
          <w:tcPr>
            <w:tcW w:w="1975" w:type="dxa"/>
          </w:tcPr>
          <w:p>
            <w:pPr>
              <w:pStyle w:val="28"/>
              <w:rPr>
                <w:rFonts w:hint="eastAsia" w:ascii="宋体" w:hAnsi="宋体" w:eastAsia="宋体" w:cs="宋体"/>
                <w:sz w:val="20"/>
              </w:rPr>
            </w:pPr>
          </w:p>
        </w:tc>
        <w:tc>
          <w:tcPr>
            <w:tcW w:w="1879" w:type="dxa"/>
          </w:tcPr>
          <w:p>
            <w:pPr>
              <w:pStyle w:val="28"/>
              <w:rPr>
                <w:rFonts w:hint="eastAsia" w:ascii="宋体" w:hAnsi="宋体" w:eastAsia="宋体" w:cs="宋体"/>
                <w:sz w:val="20"/>
              </w:rPr>
            </w:pPr>
          </w:p>
        </w:tc>
        <w:tc>
          <w:tcPr>
            <w:tcW w:w="1757" w:type="dxa"/>
          </w:tcPr>
          <w:p>
            <w:pPr>
              <w:pStyle w:val="28"/>
              <w:rPr>
                <w:rFonts w:hint="eastAsia" w:ascii="宋体" w:hAnsi="宋体" w:eastAsia="宋体" w:cs="宋体"/>
                <w:sz w:val="20"/>
              </w:rPr>
            </w:pPr>
          </w:p>
        </w:tc>
        <w:tc>
          <w:tcPr>
            <w:tcW w:w="1503" w:type="dxa"/>
          </w:tcPr>
          <w:p>
            <w:pPr>
              <w:pStyle w:val="28"/>
              <w:rPr>
                <w:rFonts w:hint="eastAsia" w:ascii="宋体" w:hAnsi="宋体" w:eastAsia="宋体" w:cs="宋体"/>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0" w:hRule="atLeast"/>
        </w:trPr>
        <w:tc>
          <w:tcPr>
            <w:tcW w:w="888" w:type="dxa"/>
            <w:vMerge w:val="continue"/>
            <w:tcBorders>
              <w:top w:val="nil"/>
            </w:tcBorders>
          </w:tcPr>
          <w:p>
            <w:pPr>
              <w:rPr>
                <w:rFonts w:hint="eastAsia" w:ascii="宋体" w:hAnsi="宋体" w:eastAsia="宋体" w:cs="宋体"/>
                <w:sz w:val="2"/>
                <w:szCs w:val="2"/>
              </w:rPr>
            </w:pPr>
          </w:p>
        </w:tc>
        <w:tc>
          <w:tcPr>
            <w:tcW w:w="1286" w:type="dxa"/>
          </w:tcPr>
          <w:p>
            <w:pPr>
              <w:pStyle w:val="28"/>
              <w:rPr>
                <w:rFonts w:hint="eastAsia" w:ascii="宋体" w:hAnsi="宋体" w:eastAsia="宋体" w:cs="宋体"/>
                <w:sz w:val="20"/>
              </w:rPr>
            </w:pPr>
          </w:p>
        </w:tc>
        <w:tc>
          <w:tcPr>
            <w:tcW w:w="1975" w:type="dxa"/>
          </w:tcPr>
          <w:p>
            <w:pPr>
              <w:pStyle w:val="28"/>
              <w:rPr>
                <w:rFonts w:hint="eastAsia" w:ascii="宋体" w:hAnsi="宋体" w:eastAsia="宋体" w:cs="宋体"/>
                <w:sz w:val="20"/>
              </w:rPr>
            </w:pPr>
          </w:p>
        </w:tc>
        <w:tc>
          <w:tcPr>
            <w:tcW w:w="1879" w:type="dxa"/>
          </w:tcPr>
          <w:p>
            <w:pPr>
              <w:pStyle w:val="28"/>
              <w:rPr>
                <w:rFonts w:hint="eastAsia" w:ascii="宋体" w:hAnsi="宋体" w:eastAsia="宋体" w:cs="宋体"/>
                <w:sz w:val="20"/>
              </w:rPr>
            </w:pPr>
          </w:p>
        </w:tc>
        <w:tc>
          <w:tcPr>
            <w:tcW w:w="1757" w:type="dxa"/>
          </w:tcPr>
          <w:p>
            <w:pPr>
              <w:pStyle w:val="28"/>
              <w:rPr>
                <w:rFonts w:hint="eastAsia" w:ascii="宋体" w:hAnsi="宋体" w:eastAsia="宋体" w:cs="宋体"/>
                <w:sz w:val="20"/>
              </w:rPr>
            </w:pPr>
          </w:p>
        </w:tc>
        <w:tc>
          <w:tcPr>
            <w:tcW w:w="1503" w:type="dxa"/>
          </w:tcPr>
          <w:p>
            <w:pPr>
              <w:pStyle w:val="28"/>
              <w:rPr>
                <w:rFonts w:hint="eastAsia" w:ascii="宋体" w:hAnsi="宋体" w:eastAsia="宋体" w:cs="宋体"/>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0" w:hRule="atLeast"/>
        </w:trPr>
        <w:tc>
          <w:tcPr>
            <w:tcW w:w="888" w:type="dxa"/>
            <w:vMerge w:val="continue"/>
            <w:tcBorders>
              <w:top w:val="nil"/>
            </w:tcBorders>
          </w:tcPr>
          <w:p>
            <w:pPr>
              <w:rPr>
                <w:rFonts w:hint="eastAsia" w:ascii="宋体" w:hAnsi="宋体" w:eastAsia="宋体" w:cs="宋体"/>
                <w:sz w:val="2"/>
                <w:szCs w:val="2"/>
              </w:rPr>
            </w:pPr>
          </w:p>
        </w:tc>
        <w:tc>
          <w:tcPr>
            <w:tcW w:w="1286" w:type="dxa"/>
          </w:tcPr>
          <w:p>
            <w:pPr>
              <w:pStyle w:val="28"/>
              <w:rPr>
                <w:rFonts w:hint="eastAsia" w:ascii="宋体" w:hAnsi="宋体" w:eastAsia="宋体" w:cs="宋体"/>
                <w:sz w:val="20"/>
              </w:rPr>
            </w:pPr>
          </w:p>
        </w:tc>
        <w:tc>
          <w:tcPr>
            <w:tcW w:w="1975" w:type="dxa"/>
          </w:tcPr>
          <w:p>
            <w:pPr>
              <w:pStyle w:val="28"/>
              <w:rPr>
                <w:rFonts w:hint="eastAsia" w:ascii="宋体" w:hAnsi="宋体" w:eastAsia="宋体" w:cs="宋体"/>
                <w:sz w:val="20"/>
              </w:rPr>
            </w:pPr>
          </w:p>
        </w:tc>
        <w:tc>
          <w:tcPr>
            <w:tcW w:w="1879" w:type="dxa"/>
          </w:tcPr>
          <w:p>
            <w:pPr>
              <w:pStyle w:val="28"/>
              <w:rPr>
                <w:rFonts w:hint="eastAsia" w:ascii="宋体" w:hAnsi="宋体" w:eastAsia="宋体" w:cs="宋体"/>
                <w:sz w:val="20"/>
              </w:rPr>
            </w:pPr>
          </w:p>
        </w:tc>
        <w:tc>
          <w:tcPr>
            <w:tcW w:w="1757" w:type="dxa"/>
          </w:tcPr>
          <w:p>
            <w:pPr>
              <w:pStyle w:val="28"/>
              <w:rPr>
                <w:rFonts w:hint="eastAsia" w:ascii="宋体" w:hAnsi="宋体" w:eastAsia="宋体" w:cs="宋体"/>
                <w:sz w:val="20"/>
              </w:rPr>
            </w:pPr>
          </w:p>
        </w:tc>
        <w:tc>
          <w:tcPr>
            <w:tcW w:w="1503" w:type="dxa"/>
          </w:tcPr>
          <w:p>
            <w:pPr>
              <w:pStyle w:val="28"/>
              <w:rPr>
                <w:rFonts w:hint="eastAsia" w:ascii="宋体" w:hAnsi="宋体" w:eastAsia="宋体" w:cs="宋体"/>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0" w:hRule="atLeast"/>
        </w:trPr>
        <w:tc>
          <w:tcPr>
            <w:tcW w:w="888" w:type="dxa"/>
            <w:vMerge w:val="continue"/>
            <w:tcBorders>
              <w:top w:val="nil"/>
            </w:tcBorders>
          </w:tcPr>
          <w:p>
            <w:pPr>
              <w:rPr>
                <w:rFonts w:hint="eastAsia" w:ascii="宋体" w:hAnsi="宋体" w:eastAsia="宋体" w:cs="宋体"/>
                <w:sz w:val="2"/>
                <w:szCs w:val="2"/>
              </w:rPr>
            </w:pPr>
          </w:p>
        </w:tc>
        <w:tc>
          <w:tcPr>
            <w:tcW w:w="1286" w:type="dxa"/>
          </w:tcPr>
          <w:p>
            <w:pPr>
              <w:pStyle w:val="28"/>
              <w:rPr>
                <w:rFonts w:hint="eastAsia" w:ascii="宋体" w:hAnsi="宋体" w:eastAsia="宋体" w:cs="宋体"/>
                <w:sz w:val="20"/>
              </w:rPr>
            </w:pPr>
          </w:p>
        </w:tc>
        <w:tc>
          <w:tcPr>
            <w:tcW w:w="1975" w:type="dxa"/>
          </w:tcPr>
          <w:p>
            <w:pPr>
              <w:pStyle w:val="28"/>
              <w:rPr>
                <w:rFonts w:hint="eastAsia" w:ascii="宋体" w:hAnsi="宋体" w:eastAsia="宋体" w:cs="宋体"/>
                <w:sz w:val="20"/>
              </w:rPr>
            </w:pPr>
          </w:p>
        </w:tc>
        <w:tc>
          <w:tcPr>
            <w:tcW w:w="1879" w:type="dxa"/>
          </w:tcPr>
          <w:p>
            <w:pPr>
              <w:pStyle w:val="28"/>
              <w:rPr>
                <w:rFonts w:hint="eastAsia" w:ascii="宋体" w:hAnsi="宋体" w:eastAsia="宋体" w:cs="宋体"/>
                <w:sz w:val="20"/>
              </w:rPr>
            </w:pPr>
          </w:p>
        </w:tc>
        <w:tc>
          <w:tcPr>
            <w:tcW w:w="1757" w:type="dxa"/>
          </w:tcPr>
          <w:p>
            <w:pPr>
              <w:pStyle w:val="28"/>
              <w:rPr>
                <w:rFonts w:hint="eastAsia" w:ascii="宋体" w:hAnsi="宋体" w:eastAsia="宋体" w:cs="宋体"/>
                <w:sz w:val="20"/>
              </w:rPr>
            </w:pPr>
          </w:p>
        </w:tc>
        <w:tc>
          <w:tcPr>
            <w:tcW w:w="1503" w:type="dxa"/>
          </w:tcPr>
          <w:p>
            <w:pPr>
              <w:pStyle w:val="28"/>
              <w:rPr>
                <w:rFonts w:hint="eastAsia" w:ascii="宋体" w:hAnsi="宋体" w:eastAsia="宋体" w:cs="宋体"/>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0" w:hRule="atLeast"/>
        </w:trPr>
        <w:tc>
          <w:tcPr>
            <w:tcW w:w="888" w:type="dxa"/>
            <w:vMerge w:val="continue"/>
            <w:tcBorders>
              <w:top w:val="nil"/>
            </w:tcBorders>
          </w:tcPr>
          <w:p>
            <w:pPr>
              <w:rPr>
                <w:rFonts w:hint="eastAsia" w:ascii="宋体" w:hAnsi="宋体" w:eastAsia="宋体" w:cs="宋体"/>
                <w:sz w:val="2"/>
                <w:szCs w:val="2"/>
              </w:rPr>
            </w:pPr>
          </w:p>
        </w:tc>
        <w:tc>
          <w:tcPr>
            <w:tcW w:w="1286" w:type="dxa"/>
          </w:tcPr>
          <w:p>
            <w:pPr>
              <w:pStyle w:val="28"/>
              <w:rPr>
                <w:rFonts w:hint="eastAsia" w:ascii="宋体" w:hAnsi="宋体" w:eastAsia="宋体" w:cs="宋体"/>
                <w:sz w:val="20"/>
              </w:rPr>
            </w:pPr>
          </w:p>
        </w:tc>
        <w:tc>
          <w:tcPr>
            <w:tcW w:w="1975" w:type="dxa"/>
          </w:tcPr>
          <w:p>
            <w:pPr>
              <w:pStyle w:val="28"/>
              <w:rPr>
                <w:rFonts w:hint="eastAsia" w:ascii="宋体" w:hAnsi="宋体" w:eastAsia="宋体" w:cs="宋体"/>
                <w:sz w:val="20"/>
              </w:rPr>
            </w:pPr>
          </w:p>
        </w:tc>
        <w:tc>
          <w:tcPr>
            <w:tcW w:w="1879" w:type="dxa"/>
          </w:tcPr>
          <w:p>
            <w:pPr>
              <w:pStyle w:val="28"/>
              <w:rPr>
                <w:rFonts w:hint="eastAsia" w:ascii="宋体" w:hAnsi="宋体" w:eastAsia="宋体" w:cs="宋体"/>
                <w:sz w:val="20"/>
              </w:rPr>
            </w:pPr>
          </w:p>
        </w:tc>
        <w:tc>
          <w:tcPr>
            <w:tcW w:w="1757" w:type="dxa"/>
          </w:tcPr>
          <w:p>
            <w:pPr>
              <w:pStyle w:val="28"/>
              <w:rPr>
                <w:rFonts w:hint="eastAsia" w:ascii="宋体" w:hAnsi="宋体" w:eastAsia="宋体" w:cs="宋体"/>
                <w:sz w:val="20"/>
              </w:rPr>
            </w:pPr>
          </w:p>
        </w:tc>
        <w:tc>
          <w:tcPr>
            <w:tcW w:w="1503" w:type="dxa"/>
          </w:tcPr>
          <w:p>
            <w:pPr>
              <w:pStyle w:val="28"/>
              <w:rPr>
                <w:rFonts w:hint="eastAsia" w:ascii="宋体" w:hAnsi="宋体" w:eastAsia="宋体" w:cs="宋体"/>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6" w:hRule="atLeast"/>
        </w:trPr>
        <w:tc>
          <w:tcPr>
            <w:tcW w:w="888" w:type="dxa"/>
            <w:vMerge w:val="restart"/>
          </w:tcPr>
          <w:p>
            <w:pPr>
              <w:pStyle w:val="28"/>
              <w:rPr>
                <w:rFonts w:hint="eastAsia" w:ascii="宋体" w:hAnsi="宋体" w:eastAsia="宋体" w:cs="宋体"/>
                <w:sz w:val="24"/>
              </w:rPr>
            </w:pPr>
          </w:p>
          <w:p>
            <w:pPr>
              <w:pStyle w:val="28"/>
              <w:rPr>
                <w:rFonts w:hint="eastAsia" w:ascii="宋体" w:hAnsi="宋体" w:eastAsia="宋体" w:cs="宋体"/>
                <w:sz w:val="24"/>
              </w:rPr>
            </w:pPr>
          </w:p>
          <w:p>
            <w:pPr>
              <w:pStyle w:val="28"/>
              <w:rPr>
                <w:rFonts w:hint="eastAsia" w:ascii="宋体" w:hAnsi="宋体" w:eastAsia="宋体" w:cs="宋体"/>
                <w:sz w:val="24"/>
              </w:rPr>
            </w:pPr>
          </w:p>
          <w:p>
            <w:pPr>
              <w:pStyle w:val="28"/>
              <w:rPr>
                <w:rFonts w:hint="eastAsia" w:ascii="宋体" w:hAnsi="宋体" w:eastAsia="宋体" w:cs="宋体"/>
                <w:sz w:val="24"/>
              </w:rPr>
            </w:pPr>
          </w:p>
          <w:p>
            <w:pPr>
              <w:pStyle w:val="28"/>
              <w:spacing w:before="1"/>
              <w:rPr>
                <w:rFonts w:hint="eastAsia" w:ascii="宋体" w:hAnsi="宋体" w:eastAsia="宋体" w:cs="宋体"/>
                <w:sz w:val="25"/>
              </w:rPr>
            </w:pPr>
          </w:p>
          <w:p>
            <w:pPr>
              <w:pStyle w:val="28"/>
              <w:spacing w:line="338" w:lineRule="auto"/>
              <w:ind w:left="338" w:right="326"/>
              <w:jc w:val="both"/>
              <w:rPr>
                <w:rFonts w:hint="eastAsia" w:ascii="宋体" w:hAnsi="宋体" w:eastAsia="宋体" w:cs="宋体"/>
                <w:sz w:val="21"/>
              </w:rPr>
            </w:pPr>
            <w:r>
              <w:rPr>
                <w:rFonts w:hint="eastAsia" w:ascii="宋体" w:hAnsi="宋体" w:eastAsia="宋体" w:cs="宋体"/>
                <w:sz w:val="21"/>
              </w:rPr>
              <w:t>商务条款</w:t>
            </w:r>
          </w:p>
        </w:tc>
        <w:tc>
          <w:tcPr>
            <w:tcW w:w="1286" w:type="dxa"/>
          </w:tcPr>
          <w:p>
            <w:pPr>
              <w:pStyle w:val="28"/>
              <w:rPr>
                <w:rFonts w:hint="eastAsia" w:ascii="宋体" w:hAnsi="宋体" w:eastAsia="宋体" w:cs="宋体"/>
                <w:sz w:val="20"/>
              </w:rPr>
            </w:pPr>
          </w:p>
        </w:tc>
        <w:tc>
          <w:tcPr>
            <w:tcW w:w="1975" w:type="dxa"/>
          </w:tcPr>
          <w:p>
            <w:pPr>
              <w:pStyle w:val="28"/>
              <w:rPr>
                <w:rFonts w:hint="eastAsia" w:ascii="宋体" w:hAnsi="宋体" w:eastAsia="宋体" w:cs="宋体"/>
                <w:sz w:val="20"/>
              </w:rPr>
            </w:pPr>
          </w:p>
        </w:tc>
        <w:tc>
          <w:tcPr>
            <w:tcW w:w="1879" w:type="dxa"/>
          </w:tcPr>
          <w:p>
            <w:pPr>
              <w:pStyle w:val="28"/>
              <w:rPr>
                <w:rFonts w:hint="eastAsia" w:ascii="宋体" w:hAnsi="宋体" w:eastAsia="宋体" w:cs="宋体"/>
                <w:sz w:val="20"/>
              </w:rPr>
            </w:pPr>
          </w:p>
        </w:tc>
        <w:tc>
          <w:tcPr>
            <w:tcW w:w="1757" w:type="dxa"/>
          </w:tcPr>
          <w:p>
            <w:pPr>
              <w:pStyle w:val="28"/>
              <w:rPr>
                <w:rFonts w:hint="eastAsia" w:ascii="宋体" w:hAnsi="宋体" w:eastAsia="宋体" w:cs="宋体"/>
                <w:sz w:val="20"/>
              </w:rPr>
            </w:pPr>
          </w:p>
        </w:tc>
        <w:tc>
          <w:tcPr>
            <w:tcW w:w="1503" w:type="dxa"/>
          </w:tcPr>
          <w:p>
            <w:pPr>
              <w:pStyle w:val="28"/>
              <w:rPr>
                <w:rFonts w:hint="eastAsia" w:ascii="宋体" w:hAnsi="宋体" w:eastAsia="宋体" w:cs="宋体"/>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3" w:hRule="atLeast"/>
        </w:trPr>
        <w:tc>
          <w:tcPr>
            <w:tcW w:w="888" w:type="dxa"/>
            <w:vMerge w:val="continue"/>
            <w:tcBorders>
              <w:top w:val="nil"/>
            </w:tcBorders>
          </w:tcPr>
          <w:p>
            <w:pPr>
              <w:rPr>
                <w:rFonts w:hint="eastAsia" w:ascii="宋体" w:hAnsi="宋体" w:eastAsia="宋体" w:cs="宋体"/>
                <w:sz w:val="2"/>
                <w:szCs w:val="2"/>
              </w:rPr>
            </w:pPr>
          </w:p>
        </w:tc>
        <w:tc>
          <w:tcPr>
            <w:tcW w:w="1286" w:type="dxa"/>
          </w:tcPr>
          <w:p>
            <w:pPr>
              <w:pStyle w:val="28"/>
              <w:rPr>
                <w:rFonts w:hint="eastAsia" w:ascii="宋体" w:hAnsi="宋体" w:eastAsia="宋体" w:cs="宋体"/>
                <w:sz w:val="20"/>
              </w:rPr>
            </w:pPr>
          </w:p>
        </w:tc>
        <w:tc>
          <w:tcPr>
            <w:tcW w:w="1975" w:type="dxa"/>
          </w:tcPr>
          <w:p>
            <w:pPr>
              <w:pStyle w:val="28"/>
              <w:rPr>
                <w:rFonts w:hint="eastAsia" w:ascii="宋体" w:hAnsi="宋体" w:eastAsia="宋体" w:cs="宋体"/>
                <w:sz w:val="20"/>
              </w:rPr>
            </w:pPr>
          </w:p>
        </w:tc>
        <w:tc>
          <w:tcPr>
            <w:tcW w:w="1879" w:type="dxa"/>
          </w:tcPr>
          <w:p>
            <w:pPr>
              <w:pStyle w:val="28"/>
              <w:rPr>
                <w:rFonts w:hint="eastAsia" w:ascii="宋体" w:hAnsi="宋体" w:eastAsia="宋体" w:cs="宋体"/>
                <w:sz w:val="20"/>
              </w:rPr>
            </w:pPr>
          </w:p>
        </w:tc>
        <w:tc>
          <w:tcPr>
            <w:tcW w:w="1757" w:type="dxa"/>
          </w:tcPr>
          <w:p>
            <w:pPr>
              <w:pStyle w:val="28"/>
              <w:rPr>
                <w:rFonts w:hint="eastAsia" w:ascii="宋体" w:hAnsi="宋体" w:eastAsia="宋体" w:cs="宋体"/>
                <w:sz w:val="20"/>
              </w:rPr>
            </w:pPr>
          </w:p>
        </w:tc>
        <w:tc>
          <w:tcPr>
            <w:tcW w:w="1503" w:type="dxa"/>
          </w:tcPr>
          <w:p>
            <w:pPr>
              <w:pStyle w:val="28"/>
              <w:rPr>
                <w:rFonts w:hint="eastAsia" w:ascii="宋体" w:hAnsi="宋体" w:eastAsia="宋体" w:cs="宋体"/>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0" w:hRule="atLeast"/>
        </w:trPr>
        <w:tc>
          <w:tcPr>
            <w:tcW w:w="888" w:type="dxa"/>
            <w:vMerge w:val="continue"/>
            <w:tcBorders>
              <w:top w:val="nil"/>
            </w:tcBorders>
          </w:tcPr>
          <w:p>
            <w:pPr>
              <w:rPr>
                <w:rFonts w:hint="eastAsia" w:ascii="宋体" w:hAnsi="宋体" w:eastAsia="宋体" w:cs="宋体"/>
                <w:sz w:val="2"/>
                <w:szCs w:val="2"/>
              </w:rPr>
            </w:pPr>
          </w:p>
        </w:tc>
        <w:tc>
          <w:tcPr>
            <w:tcW w:w="1286" w:type="dxa"/>
          </w:tcPr>
          <w:p>
            <w:pPr>
              <w:pStyle w:val="28"/>
              <w:rPr>
                <w:rFonts w:hint="eastAsia" w:ascii="宋体" w:hAnsi="宋体" w:eastAsia="宋体" w:cs="宋体"/>
                <w:sz w:val="20"/>
              </w:rPr>
            </w:pPr>
          </w:p>
        </w:tc>
        <w:tc>
          <w:tcPr>
            <w:tcW w:w="1975" w:type="dxa"/>
          </w:tcPr>
          <w:p>
            <w:pPr>
              <w:pStyle w:val="28"/>
              <w:rPr>
                <w:rFonts w:hint="eastAsia" w:ascii="宋体" w:hAnsi="宋体" w:eastAsia="宋体" w:cs="宋体"/>
                <w:sz w:val="20"/>
              </w:rPr>
            </w:pPr>
          </w:p>
        </w:tc>
        <w:tc>
          <w:tcPr>
            <w:tcW w:w="1879" w:type="dxa"/>
          </w:tcPr>
          <w:p>
            <w:pPr>
              <w:pStyle w:val="28"/>
              <w:rPr>
                <w:rFonts w:hint="eastAsia" w:ascii="宋体" w:hAnsi="宋体" w:eastAsia="宋体" w:cs="宋体"/>
                <w:sz w:val="20"/>
              </w:rPr>
            </w:pPr>
          </w:p>
        </w:tc>
        <w:tc>
          <w:tcPr>
            <w:tcW w:w="1757" w:type="dxa"/>
          </w:tcPr>
          <w:p>
            <w:pPr>
              <w:pStyle w:val="28"/>
              <w:rPr>
                <w:rFonts w:hint="eastAsia" w:ascii="宋体" w:hAnsi="宋体" w:eastAsia="宋体" w:cs="宋体"/>
                <w:sz w:val="20"/>
              </w:rPr>
            </w:pPr>
          </w:p>
        </w:tc>
        <w:tc>
          <w:tcPr>
            <w:tcW w:w="1503" w:type="dxa"/>
          </w:tcPr>
          <w:p>
            <w:pPr>
              <w:pStyle w:val="28"/>
              <w:rPr>
                <w:rFonts w:hint="eastAsia" w:ascii="宋体" w:hAnsi="宋体" w:eastAsia="宋体" w:cs="宋体"/>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0" w:hRule="atLeast"/>
        </w:trPr>
        <w:tc>
          <w:tcPr>
            <w:tcW w:w="888" w:type="dxa"/>
            <w:vMerge w:val="continue"/>
            <w:tcBorders>
              <w:top w:val="nil"/>
            </w:tcBorders>
          </w:tcPr>
          <w:p>
            <w:pPr>
              <w:rPr>
                <w:rFonts w:hint="eastAsia" w:ascii="宋体" w:hAnsi="宋体" w:eastAsia="宋体" w:cs="宋体"/>
                <w:sz w:val="2"/>
                <w:szCs w:val="2"/>
              </w:rPr>
            </w:pPr>
          </w:p>
        </w:tc>
        <w:tc>
          <w:tcPr>
            <w:tcW w:w="1286" w:type="dxa"/>
          </w:tcPr>
          <w:p>
            <w:pPr>
              <w:pStyle w:val="28"/>
              <w:rPr>
                <w:rFonts w:hint="eastAsia" w:ascii="宋体" w:hAnsi="宋体" w:eastAsia="宋体" w:cs="宋体"/>
                <w:sz w:val="20"/>
              </w:rPr>
            </w:pPr>
          </w:p>
        </w:tc>
        <w:tc>
          <w:tcPr>
            <w:tcW w:w="1975" w:type="dxa"/>
          </w:tcPr>
          <w:p>
            <w:pPr>
              <w:pStyle w:val="28"/>
              <w:rPr>
                <w:rFonts w:hint="eastAsia" w:ascii="宋体" w:hAnsi="宋体" w:eastAsia="宋体" w:cs="宋体"/>
                <w:sz w:val="20"/>
              </w:rPr>
            </w:pPr>
          </w:p>
        </w:tc>
        <w:tc>
          <w:tcPr>
            <w:tcW w:w="1879" w:type="dxa"/>
          </w:tcPr>
          <w:p>
            <w:pPr>
              <w:pStyle w:val="28"/>
              <w:rPr>
                <w:rFonts w:hint="eastAsia" w:ascii="宋体" w:hAnsi="宋体" w:eastAsia="宋体" w:cs="宋体"/>
                <w:sz w:val="20"/>
              </w:rPr>
            </w:pPr>
          </w:p>
        </w:tc>
        <w:tc>
          <w:tcPr>
            <w:tcW w:w="1757" w:type="dxa"/>
          </w:tcPr>
          <w:p>
            <w:pPr>
              <w:pStyle w:val="28"/>
              <w:rPr>
                <w:rFonts w:hint="eastAsia" w:ascii="宋体" w:hAnsi="宋体" w:eastAsia="宋体" w:cs="宋体"/>
                <w:sz w:val="20"/>
              </w:rPr>
            </w:pPr>
          </w:p>
        </w:tc>
        <w:tc>
          <w:tcPr>
            <w:tcW w:w="1503" w:type="dxa"/>
          </w:tcPr>
          <w:p>
            <w:pPr>
              <w:pStyle w:val="28"/>
              <w:rPr>
                <w:rFonts w:hint="eastAsia" w:ascii="宋体" w:hAnsi="宋体" w:eastAsia="宋体" w:cs="宋体"/>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0" w:hRule="atLeast"/>
        </w:trPr>
        <w:tc>
          <w:tcPr>
            <w:tcW w:w="888" w:type="dxa"/>
            <w:vMerge w:val="continue"/>
            <w:tcBorders>
              <w:top w:val="nil"/>
            </w:tcBorders>
          </w:tcPr>
          <w:p>
            <w:pPr>
              <w:rPr>
                <w:rFonts w:hint="eastAsia" w:ascii="宋体" w:hAnsi="宋体" w:eastAsia="宋体" w:cs="宋体"/>
                <w:sz w:val="2"/>
                <w:szCs w:val="2"/>
              </w:rPr>
            </w:pPr>
          </w:p>
        </w:tc>
        <w:tc>
          <w:tcPr>
            <w:tcW w:w="1286" w:type="dxa"/>
          </w:tcPr>
          <w:p>
            <w:pPr>
              <w:pStyle w:val="28"/>
              <w:rPr>
                <w:rFonts w:hint="eastAsia" w:ascii="宋体" w:hAnsi="宋体" w:eastAsia="宋体" w:cs="宋体"/>
                <w:sz w:val="20"/>
              </w:rPr>
            </w:pPr>
          </w:p>
        </w:tc>
        <w:tc>
          <w:tcPr>
            <w:tcW w:w="1975" w:type="dxa"/>
          </w:tcPr>
          <w:p>
            <w:pPr>
              <w:pStyle w:val="28"/>
              <w:rPr>
                <w:rFonts w:hint="eastAsia" w:ascii="宋体" w:hAnsi="宋体" w:eastAsia="宋体" w:cs="宋体"/>
                <w:sz w:val="20"/>
              </w:rPr>
            </w:pPr>
          </w:p>
        </w:tc>
        <w:tc>
          <w:tcPr>
            <w:tcW w:w="1879" w:type="dxa"/>
          </w:tcPr>
          <w:p>
            <w:pPr>
              <w:pStyle w:val="28"/>
              <w:rPr>
                <w:rFonts w:hint="eastAsia" w:ascii="宋体" w:hAnsi="宋体" w:eastAsia="宋体" w:cs="宋体"/>
                <w:sz w:val="20"/>
              </w:rPr>
            </w:pPr>
          </w:p>
        </w:tc>
        <w:tc>
          <w:tcPr>
            <w:tcW w:w="1757" w:type="dxa"/>
          </w:tcPr>
          <w:p>
            <w:pPr>
              <w:pStyle w:val="28"/>
              <w:rPr>
                <w:rFonts w:hint="eastAsia" w:ascii="宋体" w:hAnsi="宋体" w:eastAsia="宋体" w:cs="宋体"/>
                <w:sz w:val="20"/>
              </w:rPr>
            </w:pPr>
          </w:p>
        </w:tc>
        <w:tc>
          <w:tcPr>
            <w:tcW w:w="1503" w:type="dxa"/>
          </w:tcPr>
          <w:p>
            <w:pPr>
              <w:pStyle w:val="28"/>
              <w:rPr>
                <w:rFonts w:hint="eastAsia" w:ascii="宋体" w:hAnsi="宋体" w:eastAsia="宋体" w:cs="宋体"/>
                <w:sz w:val="20"/>
              </w:rPr>
            </w:pPr>
          </w:p>
        </w:tc>
      </w:tr>
    </w:tbl>
    <w:p>
      <w:pPr>
        <w:pStyle w:val="10"/>
        <w:spacing w:before="94"/>
        <w:ind w:left="238"/>
        <w:rPr>
          <w:rFonts w:hint="eastAsia" w:ascii="宋体" w:hAnsi="宋体" w:eastAsia="宋体" w:cs="宋体"/>
        </w:rPr>
      </w:pPr>
      <w:r>
        <w:rPr>
          <w:rFonts w:hint="eastAsia" w:ascii="宋体" w:hAnsi="宋体" w:eastAsia="宋体" w:cs="宋体"/>
        </w:rPr>
        <w:t>注：不填写此表视为完全响应招标文件内容。</w:t>
      </w:r>
    </w:p>
    <w:p>
      <w:pPr>
        <w:pStyle w:val="10"/>
        <w:rPr>
          <w:rFonts w:hint="eastAsia" w:ascii="宋体" w:hAnsi="宋体" w:eastAsia="宋体" w:cs="宋体"/>
          <w:sz w:val="24"/>
        </w:rPr>
      </w:pPr>
    </w:p>
    <w:p>
      <w:pPr>
        <w:pStyle w:val="10"/>
        <w:spacing w:before="185"/>
        <w:ind w:left="1038" w:right="207"/>
        <w:jc w:val="center"/>
        <w:rPr>
          <w:rFonts w:hint="eastAsia" w:ascii="宋体" w:hAnsi="宋体" w:eastAsia="宋体" w:cs="宋体"/>
        </w:rPr>
      </w:pPr>
      <w:r>
        <w:rPr>
          <w:rFonts w:hint="eastAsia" w:ascii="宋体" w:hAnsi="宋体" w:eastAsia="宋体" w:cs="宋体"/>
        </w:rPr>
        <w:t>投标人全称（盖章）：</w:t>
      </w:r>
    </w:p>
    <w:p>
      <w:pPr>
        <w:pStyle w:val="10"/>
        <w:spacing w:before="110"/>
        <w:ind w:left="4438"/>
        <w:rPr>
          <w:rFonts w:hint="eastAsia" w:ascii="宋体" w:hAnsi="宋体" w:eastAsia="宋体" w:cs="宋体"/>
        </w:rPr>
      </w:pPr>
      <w:r>
        <w:rPr>
          <w:rFonts w:hint="eastAsia" w:ascii="宋体" w:hAnsi="宋体" w:eastAsia="宋体" w:cs="宋体"/>
        </w:rPr>
        <w:t>法定代表人或授权代表（签字或盖章）：</w:t>
      </w:r>
    </w:p>
    <w:p>
      <w:pPr>
        <w:pStyle w:val="10"/>
        <w:tabs>
          <w:tab w:val="left" w:pos="6646"/>
          <w:tab w:val="left" w:pos="7170"/>
          <w:tab w:val="left" w:pos="7588"/>
        </w:tabs>
        <w:spacing w:before="67"/>
        <w:ind w:left="5804"/>
        <w:rPr>
          <w:rFonts w:hint="eastAsia" w:ascii="宋体" w:hAnsi="宋体" w:eastAsia="宋体" w:cs="宋体"/>
        </w:rPr>
      </w:pPr>
      <w:r>
        <w:rPr>
          <w:rFonts w:hint="eastAsia" w:ascii="宋体" w:hAnsi="宋体" w:eastAsia="宋体" w:cs="宋体"/>
        </w:rPr>
        <w:t>日期：</w:t>
      </w:r>
      <w:r>
        <w:rPr>
          <w:rFonts w:hint="eastAsia" w:ascii="宋体" w:hAnsi="宋体" w:eastAsia="宋体" w:cs="宋体"/>
        </w:rPr>
        <w:tab/>
      </w:r>
      <w:r>
        <w:rPr>
          <w:rFonts w:hint="eastAsia" w:ascii="宋体" w:hAnsi="宋体" w:eastAsia="宋体" w:cs="宋体"/>
        </w:rPr>
        <w:t>年</w:t>
      </w:r>
      <w:r>
        <w:rPr>
          <w:rFonts w:hint="eastAsia" w:ascii="宋体" w:hAnsi="宋体" w:eastAsia="宋体" w:cs="宋体"/>
        </w:rPr>
        <w:tab/>
      </w:r>
      <w:r>
        <w:rPr>
          <w:rFonts w:hint="eastAsia" w:ascii="宋体" w:hAnsi="宋体" w:eastAsia="宋体" w:cs="宋体"/>
        </w:rPr>
        <w:t>月</w:t>
      </w:r>
      <w:r>
        <w:rPr>
          <w:rFonts w:hint="eastAsia" w:ascii="宋体" w:hAnsi="宋体" w:eastAsia="宋体" w:cs="宋体"/>
        </w:rPr>
        <w:tab/>
      </w:r>
      <w:r>
        <w:rPr>
          <w:rFonts w:hint="eastAsia" w:ascii="宋体" w:hAnsi="宋体" w:eastAsia="宋体" w:cs="宋体"/>
        </w:rPr>
        <w:t>日</w:t>
      </w:r>
    </w:p>
    <w:p>
      <w:pPr>
        <w:rPr>
          <w:rFonts w:hint="eastAsia" w:ascii="宋体" w:hAnsi="宋体" w:eastAsia="宋体" w:cs="宋体"/>
        </w:rPr>
        <w:sectPr>
          <w:pgSz w:w="11910" w:h="16840"/>
          <w:pgMar w:top="1320" w:right="580" w:bottom="1040" w:left="1180" w:header="888" w:footer="847" w:gutter="0"/>
          <w:cols w:space="720" w:num="1"/>
        </w:sectPr>
      </w:pPr>
    </w:p>
    <w:p>
      <w:pPr>
        <w:spacing w:line="288" w:lineRule="auto"/>
        <w:rPr>
          <w:rFonts w:hint="eastAsia" w:ascii="宋体" w:hAnsi="宋体" w:eastAsia="宋体" w:cs="宋体"/>
          <w:b/>
          <w:color w:val="000000"/>
          <w:sz w:val="32"/>
          <w:szCs w:val="32"/>
        </w:rPr>
      </w:pPr>
    </w:p>
    <w:p>
      <w:pPr>
        <w:spacing w:line="288" w:lineRule="auto"/>
        <w:rPr>
          <w:rFonts w:hint="eastAsia" w:ascii="宋体" w:hAnsi="宋体" w:eastAsia="宋体" w:cs="宋体"/>
          <w:b/>
          <w:color w:val="000000"/>
          <w:sz w:val="32"/>
          <w:szCs w:val="32"/>
        </w:rPr>
      </w:pPr>
      <w:r>
        <w:rPr>
          <w:rFonts w:hint="eastAsia" w:ascii="宋体" w:hAnsi="宋体" w:eastAsia="宋体" w:cs="宋体"/>
          <w:b/>
          <w:color w:val="000000"/>
          <w:sz w:val="32"/>
          <w:szCs w:val="32"/>
        </w:rPr>
        <w:t>附件</w:t>
      </w:r>
      <w:r>
        <w:rPr>
          <w:rFonts w:hint="eastAsia" w:ascii="宋体" w:hAnsi="宋体" w:eastAsia="宋体" w:cs="宋体"/>
          <w:b/>
          <w:color w:val="000000"/>
          <w:sz w:val="32"/>
          <w:szCs w:val="32"/>
          <w:lang w:val="en-US" w:eastAsia="zh-CN"/>
        </w:rPr>
        <w:t>6</w:t>
      </w:r>
      <w:r>
        <w:rPr>
          <w:rFonts w:hint="eastAsia" w:ascii="宋体" w:hAnsi="宋体" w:eastAsia="宋体" w:cs="宋体"/>
          <w:b/>
          <w:color w:val="000000"/>
          <w:sz w:val="32"/>
          <w:szCs w:val="32"/>
        </w:rPr>
        <w:t>：</w:t>
      </w:r>
    </w:p>
    <w:p>
      <w:pPr>
        <w:spacing w:line="288" w:lineRule="auto"/>
        <w:jc w:val="center"/>
        <w:rPr>
          <w:rFonts w:hint="eastAsia" w:ascii="宋体" w:hAnsi="宋体" w:eastAsia="宋体" w:cs="宋体"/>
          <w:b/>
          <w:color w:val="000000"/>
          <w:sz w:val="28"/>
          <w:szCs w:val="28"/>
        </w:rPr>
      </w:pPr>
      <w:r>
        <w:rPr>
          <w:rFonts w:hint="eastAsia" w:ascii="宋体" w:hAnsi="宋体" w:eastAsia="宋体" w:cs="宋体"/>
          <w:b/>
          <w:color w:val="000000"/>
          <w:sz w:val="28"/>
          <w:szCs w:val="28"/>
        </w:rPr>
        <w:t>投标人提供的各项材料</w:t>
      </w:r>
    </w:p>
    <w:p>
      <w:pPr>
        <w:spacing w:line="288" w:lineRule="auto"/>
        <w:rPr>
          <w:rFonts w:hint="eastAsia" w:ascii="宋体" w:hAnsi="宋体" w:eastAsia="宋体" w:cs="宋体"/>
          <w:b/>
          <w:color w:val="000000"/>
          <w:sz w:val="32"/>
          <w:szCs w:val="32"/>
        </w:rPr>
      </w:pPr>
    </w:p>
    <w:p>
      <w:pPr>
        <w:pStyle w:val="27"/>
        <w:numPr>
          <w:ilvl w:val="0"/>
          <w:numId w:val="17"/>
        </w:numPr>
        <w:autoSpaceDE/>
        <w:autoSpaceDN/>
        <w:spacing w:line="320" w:lineRule="exact"/>
        <w:jc w:val="both"/>
        <w:rPr>
          <w:rFonts w:hint="eastAsia" w:ascii="宋体" w:hAnsi="宋体" w:eastAsia="宋体" w:cs="宋体"/>
        </w:rPr>
      </w:pPr>
      <w:r>
        <w:rPr>
          <w:rFonts w:hint="eastAsia" w:ascii="宋体" w:hAnsi="宋体" w:eastAsia="宋体" w:cs="宋体"/>
        </w:rPr>
        <w:t>投标人建议的调试、验收方法或方案（格式自拟）</w:t>
      </w:r>
    </w:p>
    <w:p>
      <w:pPr>
        <w:pStyle w:val="27"/>
        <w:spacing w:line="320" w:lineRule="exact"/>
        <w:ind w:left="360" w:firstLine="0"/>
        <w:rPr>
          <w:rFonts w:hint="eastAsia" w:ascii="宋体" w:hAnsi="宋体" w:eastAsia="宋体" w:cs="宋体"/>
        </w:rPr>
      </w:pPr>
    </w:p>
    <w:p>
      <w:pPr>
        <w:spacing w:line="320" w:lineRule="exact"/>
        <w:rPr>
          <w:rFonts w:hint="eastAsia" w:ascii="宋体" w:hAnsi="宋体" w:eastAsia="宋体" w:cs="宋体"/>
        </w:rPr>
      </w:pPr>
    </w:p>
    <w:p>
      <w:pPr>
        <w:pStyle w:val="27"/>
        <w:numPr>
          <w:ilvl w:val="0"/>
          <w:numId w:val="17"/>
        </w:numPr>
        <w:tabs>
          <w:tab w:val="left" w:pos="312"/>
        </w:tabs>
        <w:autoSpaceDE/>
        <w:autoSpaceDN/>
        <w:spacing w:line="320" w:lineRule="exact"/>
        <w:jc w:val="both"/>
        <w:rPr>
          <w:rFonts w:hint="eastAsia" w:ascii="宋体" w:hAnsi="宋体" w:eastAsia="宋体" w:cs="宋体"/>
        </w:rPr>
      </w:pPr>
      <w:r>
        <w:rPr>
          <w:rFonts w:hint="eastAsia" w:ascii="宋体" w:hAnsi="宋体" w:eastAsia="宋体" w:cs="宋体"/>
        </w:rPr>
        <w:t>技术服务、技术培训、售后服务的内容和措施（格式自拟）</w:t>
      </w:r>
    </w:p>
    <w:p>
      <w:pPr>
        <w:pStyle w:val="27"/>
        <w:tabs>
          <w:tab w:val="left" w:pos="312"/>
        </w:tabs>
        <w:spacing w:line="320" w:lineRule="exact"/>
        <w:ind w:left="360" w:firstLine="0"/>
        <w:rPr>
          <w:rFonts w:hint="eastAsia" w:ascii="宋体" w:hAnsi="宋体" w:eastAsia="宋体" w:cs="宋体"/>
        </w:rPr>
      </w:pPr>
    </w:p>
    <w:p>
      <w:pPr>
        <w:tabs>
          <w:tab w:val="left" w:pos="857"/>
        </w:tabs>
        <w:spacing w:before="59" w:line="320" w:lineRule="exact"/>
        <w:rPr>
          <w:rFonts w:hint="eastAsia" w:ascii="宋体" w:hAnsi="宋体" w:eastAsia="宋体" w:cs="宋体"/>
        </w:rPr>
      </w:pPr>
      <w:r>
        <w:rPr>
          <w:rFonts w:hint="eastAsia" w:ascii="宋体" w:hAnsi="宋体" w:eastAsia="宋体" w:cs="宋体"/>
          <w:spacing w:val="-3"/>
        </w:rPr>
        <w:t>3、其他</w:t>
      </w:r>
      <w:r>
        <w:rPr>
          <w:rFonts w:hint="eastAsia" w:ascii="宋体" w:hAnsi="宋体" w:eastAsia="宋体" w:cs="宋体"/>
          <w:spacing w:val="-3"/>
          <w:lang w:eastAsia="zh-CN"/>
        </w:rPr>
        <w:t>相关</w:t>
      </w:r>
      <w:r>
        <w:rPr>
          <w:rFonts w:hint="eastAsia" w:ascii="宋体" w:hAnsi="宋体" w:eastAsia="宋体" w:cs="宋体"/>
          <w:spacing w:val="-3"/>
        </w:rPr>
        <w:t>文件</w:t>
      </w:r>
      <w:r>
        <w:rPr>
          <w:rFonts w:hint="eastAsia" w:ascii="宋体" w:hAnsi="宋体" w:eastAsia="宋体" w:cs="宋体"/>
          <w:spacing w:val="-5"/>
        </w:rPr>
        <w:t>（</w:t>
      </w:r>
      <w:r>
        <w:rPr>
          <w:rFonts w:hint="eastAsia" w:ascii="宋体" w:hAnsi="宋体" w:eastAsia="宋体" w:cs="宋体"/>
          <w:spacing w:val="-3"/>
        </w:rPr>
        <w:t>招标文件有规定的，据实提供</w:t>
      </w:r>
      <w:r>
        <w:rPr>
          <w:rFonts w:hint="eastAsia" w:ascii="宋体" w:hAnsi="宋体" w:eastAsia="宋体" w:cs="宋体"/>
        </w:rPr>
        <w:t>）</w:t>
      </w:r>
    </w:p>
    <w:p>
      <w:pPr>
        <w:tabs>
          <w:tab w:val="left" w:pos="857"/>
        </w:tabs>
        <w:spacing w:before="59" w:line="320" w:lineRule="exact"/>
        <w:rPr>
          <w:rFonts w:hint="eastAsia" w:ascii="宋体" w:hAnsi="宋体" w:eastAsia="宋体" w:cs="宋体"/>
        </w:rPr>
      </w:pPr>
    </w:p>
    <w:p>
      <w:pPr>
        <w:tabs>
          <w:tab w:val="left" w:pos="857"/>
        </w:tabs>
        <w:spacing w:before="59" w:line="320" w:lineRule="exact"/>
        <w:rPr>
          <w:rFonts w:hint="eastAsia" w:ascii="宋体" w:hAnsi="宋体" w:eastAsia="宋体" w:cs="宋体"/>
        </w:rPr>
      </w:pPr>
      <w:r>
        <w:rPr>
          <w:rFonts w:hint="eastAsia" w:ascii="宋体" w:hAnsi="宋体" w:eastAsia="宋体" w:cs="宋体"/>
        </w:rPr>
        <w:t>4、节能环保等资质证书或文件复印件</w:t>
      </w:r>
    </w:p>
    <w:p>
      <w:pPr>
        <w:tabs>
          <w:tab w:val="left" w:pos="857"/>
        </w:tabs>
        <w:rPr>
          <w:rFonts w:hint="eastAsia" w:ascii="宋体" w:hAnsi="宋体" w:eastAsia="宋体" w:cs="宋体"/>
        </w:rPr>
      </w:pPr>
    </w:p>
    <w:p>
      <w:pPr>
        <w:spacing w:line="320" w:lineRule="exact"/>
        <w:rPr>
          <w:rFonts w:hint="eastAsia" w:ascii="宋体" w:hAnsi="宋体" w:eastAsia="宋体" w:cs="宋体"/>
        </w:rPr>
      </w:pPr>
      <w:r>
        <w:rPr>
          <w:rFonts w:hint="eastAsia" w:ascii="宋体" w:hAnsi="宋体" w:eastAsia="宋体" w:cs="宋体"/>
        </w:rPr>
        <w:t>5、投标人的信誉、荣誉证书或文件复印件</w:t>
      </w:r>
    </w:p>
    <w:p>
      <w:pPr>
        <w:spacing w:line="320" w:lineRule="exact"/>
        <w:rPr>
          <w:rFonts w:hint="eastAsia" w:ascii="宋体" w:hAnsi="宋体" w:eastAsia="宋体" w:cs="宋体"/>
        </w:rPr>
      </w:pPr>
    </w:p>
    <w:p>
      <w:pPr>
        <w:spacing w:line="320" w:lineRule="exact"/>
        <w:rPr>
          <w:rFonts w:hint="eastAsia" w:ascii="宋体" w:hAnsi="宋体" w:eastAsia="宋体" w:cs="宋体"/>
        </w:rPr>
      </w:pPr>
    </w:p>
    <w:p>
      <w:pPr>
        <w:rPr>
          <w:rFonts w:hint="eastAsia" w:ascii="宋体" w:hAnsi="宋体" w:eastAsia="宋体" w:cs="宋体"/>
        </w:rPr>
      </w:pPr>
      <w:r>
        <w:rPr>
          <w:rFonts w:hint="eastAsia" w:ascii="宋体" w:hAnsi="宋体" w:eastAsia="宋体" w:cs="宋体"/>
          <w:w w:val="125"/>
        </w:rPr>
        <w:t>6、</w:t>
      </w:r>
      <w:r>
        <w:rPr>
          <w:rFonts w:hint="eastAsia" w:ascii="宋体" w:hAnsi="宋体" w:eastAsia="宋体" w:cs="宋体"/>
        </w:rPr>
        <w:t>投标人质量管理和环境认证体系等方面的资质证书或文件复印件</w:t>
      </w:r>
    </w:p>
    <w:p>
      <w:pPr>
        <w:spacing w:line="320" w:lineRule="exact"/>
        <w:rPr>
          <w:rFonts w:hint="eastAsia" w:ascii="宋体" w:hAnsi="宋体" w:eastAsia="宋体" w:cs="宋体"/>
        </w:rPr>
      </w:pPr>
    </w:p>
    <w:p>
      <w:pPr>
        <w:spacing w:line="320" w:lineRule="exact"/>
        <w:rPr>
          <w:rFonts w:hint="eastAsia" w:ascii="宋体" w:hAnsi="宋体" w:eastAsia="宋体" w:cs="宋体"/>
        </w:rPr>
      </w:pPr>
    </w:p>
    <w:p>
      <w:pPr>
        <w:numPr>
          <w:ilvl w:val="0"/>
          <w:numId w:val="18"/>
        </w:numPr>
        <w:autoSpaceDE/>
        <w:autoSpaceDN/>
        <w:spacing w:before="59" w:line="320" w:lineRule="exact"/>
        <w:jc w:val="both"/>
        <w:rPr>
          <w:rFonts w:hint="eastAsia" w:ascii="宋体" w:hAnsi="宋体" w:eastAsia="宋体" w:cs="宋体"/>
        </w:rPr>
      </w:pPr>
      <w:r>
        <w:rPr>
          <w:rFonts w:hint="eastAsia" w:ascii="宋体" w:hAnsi="宋体" w:eastAsia="宋体" w:cs="宋体"/>
        </w:rPr>
        <w:t>投标人认为可以</w:t>
      </w:r>
      <w:r>
        <w:rPr>
          <w:rFonts w:hint="eastAsia" w:ascii="宋体" w:hAnsi="宋体" w:eastAsia="宋体" w:cs="宋体"/>
          <w:lang w:eastAsia="zh-CN"/>
        </w:rPr>
        <w:t>说明</w:t>
      </w:r>
      <w:r>
        <w:rPr>
          <w:rFonts w:hint="eastAsia" w:ascii="宋体" w:hAnsi="宋体" w:eastAsia="宋体" w:cs="宋体"/>
        </w:rPr>
        <w:t>其能力或业绩的其他材料（格式自拟）</w:t>
      </w:r>
    </w:p>
    <w:p>
      <w:pPr>
        <w:pStyle w:val="2"/>
        <w:spacing w:after="0"/>
        <w:ind w:left="0" w:leftChars="0" w:firstLine="0" w:firstLineChars="0"/>
        <w:rPr>
          <w:rFonts w:hint="eastAsia" w:ascii="宋体" w:hAnsi="宋体" w:eastAsia="宋体" w:cs="宋体"/>
        </w:rPr>
      </w:pPr>
    </w:p>
    <w:p>
      <w:pPr>
        <w:pStyle w:val="2"/>
        <w:spacing w:after="0" w:line="320" w:lineRule="exact"/>
        <w:ind w:left="0" w:leftChars="0" w:firstLine="0" w:firstLineChars="0"/>
        <w:rPr>
          <w:rFonts w:hint="eastAsia" w:ascii="宋体" w:hAnsi="宋体" w:eastAsia="宋体" w:cs="宋体"/>
          <w:sz w:val="20"/>
        </w:rPr>
        <w:sectPr>
          <w:pgSz w:w="11910" w:h="16840"/>
          <w:pgMar w:top="1320" w:right="580" w:bottom="1040" w:left="1180" w:header="888" w:footer="847" w:gutter="0"/>
          <w:cols w:space="720" w:num="1"/>
        </w:sectPr>
      </w:pPr>
      <w:r>
        <w:rPr>
          <w:rFonts w:hint="eastAsia" w:ascii="宋体" w:hAnsi="宋体" w:eastAsia="宋体" w:cs="宋体"/>
          <w:spacing w:val="-4"/>
        </w:rPr>
        <w:t>8、评分标准中涉及的其他材料</w:t>
      </w:r>
    </w:p>
    <w:p>
      <w:pPr>
        <w:pStyle w:val="27"/>
        <w:tabs>
          <w:tab w:val="left" w:pos="751"/>
        </w:tabs>
        <w:spacing w:before="213"/>
        <w:ind w:left="0" w:firstLine="0"/>
        <w:rPr>
          <w:rFonts w:hint="eastAsia" w:ascii="宋体" w:hAnsi="宋体" w:eastAsia="宋体" w:cs="宋体"/>
          <w:spacing w:val="-4"/>
        </w:rPr>
      </w:pPr>
    </w:p>
    <w:p>
      <w:pPr>
        <w:rPr>
          <w:rFonts w:hint="eastAsia" w:ascii="宋体" w:hAnsi="宋体" w:eastAsia="宋体" w:cs="宋体"/>
        </w:rPr>
      </w:pPr>
    </w:p>
    <w:p>
      <w:pPr>
        <w:rPr>
          <w:rFonts w:hint="eastAsia" w:ascii="宋体" w:hAnsi="宋体" w:eastAsia="宋体" w:cs="宋体"/>
        </w:rPr>
      </w:pPr>
    </w:p>
    <w:p>
      <w:pPr>
        <w:pStyle w:val="5"/>
        <w:spacing w:before="52"/>
        <w:ind w:left="0"/>
        <w:rPr>
          <w:rFonts w:hint="eastAsia" w:ascii="宋体" w:hAnsi="宋体" w:eastAsia="宋体" w:cs="宋体"/>
        </w:rPr>
      </w:pPr>
      <w:r>
        <w:rPr>
          <w:rFonts w:hint="eastAsia" w:ascii="宋体" w:hAnsi="宋体" w:eastAsia="宋体" w:cs="宋体"/>
        </w:rPr>
        <w:t>（三）价格标部分</w:t>
      </w:r>
    </w:p>
    <w:p>
      <w:pPr>
        <w:rPr>
          <w:rFonts w:hint="eastAsia" w:ascii="宋体" w:hAnsi="宋体" w:eastAsia="宋体" w:cs="宋体"/>
          <w:b/>
          <w:sz w:val="28"/>
          <w:szCs w:val="28"/>
        </w:rPr>
      </w:pPr>
      <w:r>
        <w:rPr>
          <w:rFonts w:hint="eastAsia" w:ascii="宋体" w:hAnsi="宋体" w:eastAsia="宋体" w:cs="宋体"/>
          <w:b/>
          <w:sz w:val="28"/>
          <w:szCs w:val="28"/>
        </w:rPr>
        <w:t>附件</w:t>
      </w:r>
      <w:r>
        <w:rPr>
          <w:rFonts w:hint="eastAsia" w:ascii="宋体" w:hAnsi="宋体" w:eastAsia="宋体" w:cs="宋体"/>
          <w:b/>
          <w:sz w:val="28"/>
          <w:szCs w:val="28"/>
          <w:lang w:val="en-US" w:eastAsia="zh-CN"/>
        </w:rPr>
        <w:t>7</w:t>
      </w:r>
      <w:r>
        <w:rPr>
          <w:rFonts w:hint="eastAsia" w:ascii="宋体" w:hAnsi="宋体" w:eastAsia="宋体" w:cs="宋体"/>
          <w:b/>
          <w:sz w:val="28"/>
          <w:szCs w:val="28"/>
        </w:rPr>
        <w:t>：</w:t>
      </w:r>
    </w:p>
    <w:p>
      <w:pPr>
        <w:pStyle w:val="10"/>
        <w:spacing w:before="13"/>
        <w:rPr>
          <w:rFonts w:hint="eastAsia" w:ascii="宋体" w:hAnsi="宋体" w:eastAsia="宋体" w:cs="宋体"/>
          <w:sz w:val="13"/>
        </w:rPr>
      </w:pPr>
    </w:p>
    <w:p>
      <w:pPr>
        <w:pStyle w:val="10"/>
        <w:spacing w:before="59"/>
        <w:ind w:right="46"/>
        <w:jc w:val="center"/>
        <w:rPr>
          <w:rFonts w:hint="eastAsia" w:ascii="宋体" w:hAnsi="宋体" w:eastAsia="宋体" w:cs="宋体"/>
          <w:sz w:val="24"/>
          <w:szCs w:val="24"/>
        </w:rPr>
      </w:pPr>
      <w:r>
        <w:rPr>
          <w:rFonts w:hint="eastAsia" w:ascii="宋体" w:hAnsi="宋体" w:eastAsia="宋体" w:cs="宋体"/>
          <w:b/>
          <w:bCs/>
          <w:sz w:val="24"/>
          <w:szCs w:val="24"/>
        </w:rPr>
        <w:t>投</w:t>
      </w:r>
      <w:r>
        <w:rPr>
          <w:rFonts w:hint="eastAsia" w:ascii="宋体" w:hAnsi="宋体" w:eastAsia="宋体" w:cs="宋体"/>
          <w:b/>
          <w:bCs/>
          <w:sz w:val="24"/>
          <w:szCs w:val="24"/>
          <w:lang w:val="en-US"/>
        </w:rPr>
        <w:t xml:space="preserve"> </w:t>
      </w:r>
      <w:r>
        <w:rPr>
          <w:rFonts w:hint="eastAsia" w:ascii="宋体" w:hAnsi="宋体" w:eastAsia="宋体" w:cs="宋体"/>
          <w:b/>
          <w:bCs/>
          <w:sz w:val="24"/>
          <w:szCs w:val="24"/>
        </w:rPr>
        <w:t>标</w:t>
      </w:r>
      <w:r>
        <w:rPr>
          <w:rFonts w:hint="eastAsia" w:ascii="宋体" w:hAnsi="宋体" w:eastAsia="宋体" w:cs="宋体"/>
          <w:b/>
          <w:bCs/>
          <w:sz w:val="24"/>
          <w:szCs w:val="24"/>
          <w:lang w:val="en-US"/>
        </w:rPr>
        <w:t xml:space="preserve"> </w:t>
      </w:r>
      <w:r>
        <w:rPr>
          <w:rFonts w:hint="eastAsia" w:ascii="宋体" w:hAnsi="宋体" w:eastAsia="宋体" w:cs="宋体"/>
          <w:b/>
          <w:bCs/>
          <w:sz w:val="24"/>
          <w:szCs w:val="24"/>
        </w:rPr>
        <w:t>函</w:t>
      </w:r>
    </w:p>
    <w:p>
      <w:pPr>
        <w:pStyle w:val="10"/>
        <w:tabs>
          <w:tab w:val="left" w:pos="1904"/>
        </w:tabs>
        <w:spacing w:before="215"/>
        <w:ind w:left="538"/>
        <w:rPr>
          <w:rFonts w:hint="eastAsia" w:ascii="宋体" w:hAnsi="宋体" w:eastAsia="宋体" w:cs="宋体"/>
        </w:rPr>
      </w:pPr>
      <w:r>
        <w:rPr>
          <w:rFonts w:hint="eastAsia" w:ascii="宋体" w:hAnsi="宋体" w:eastAsia="宋体" w:cs="宋体"/>
        </w:rPr>
        <w:t>致：</w:t>
      </w:r>
      <w:r>
        <w:rPr>
          <w:rFonts w:hint="eastAsia" w:ascii="宋体" w:hAnsi="宋体" w:eastAsia="宋体" w:cs="宋体"/>
          <w:u w:val="single"/>
        </w:rPr>
        <w:t xml:space="preserve"> </w:t>
      </w:r>
      <w:r>
        <w:rPr>
          <w:rFonts w:hint="eastAsia" w:ascii="宋体" w:hAnsi="宋体" w:eastAsia="宋体" w:cs="宋体"/>
          <w:u w:val="single"/>
        </w:rPr>
        <w:tab/>
      </w:r>
      <w:r>
        <w:rPr>
          <w:rFonts w:hint="eastAsia" w:ascii="宋体" w:hAnsi="宋体" w:eastAsia="宋体" w:cs="宋体"/>
          <w:u w:val="single"/>
          <w:lang w:val="en-US"/>
        </w:rPr>
        <w:t xml:space="preserve">                 </w:t>
      </w:r>
      <w:r>
        <w:rPr>
          <w:rFonts w:hint="eastAsia" w:ascii="宋体" w:hAnsi="宋体" w:eastAsia="宋体" w:cs="宋体"/>
        </w:rPr>
        <w:t>（</w:t>
      </w:r>
      <w:r>
        <w:rPr>
          <w:rFonts w:hint="eastAsia" w:ascii="宋体" w:hAnsi="宋体" w:eastAsia="宋体" w:cs="宋体"/>
          <w:spacing w:val="-3"/>
        </w:rPr>
        <w:t>招</w:t>
      </w:r>
      <w:r>
        <w:rPr>
          <w:rFonts w:hint="eastAsia" w:ascii="宋体" w:hAnsi="宋体" w:eastAsia="宋体" w:cs="宋体"/>
        </w:rPr>
        <w:t>标</w:t>
      </w:r>
      <w:r>
        <w:rPr>
          <w:rFonts w:hint="eastAsia" w:ascii="宋体" w:hAnsi="宋体" w:eastAsia="宋体" w:cs="宋体"/>
          <w:spacing w:val="-3"/>
        </w:rPr>
        <w:t>采</w:t>
      </w:r>
      <w:r>
        <w:rPr>
          <w:rFonts w:hint="eastAsia" w:ascii="宋体" w:hAnsi="宋体" w:eastAsia="宋体" w:cs="宋体"/>
          <w:spacing w:val="-5"/>
        </w:rPr>
        <w:t>购</w:t>
      </w:r>
      <w:r>
        <w:rPr>
          <w:rFonts w:hint="eastAsia" w:ascii="宋体" w:hAnsi="宋体" w:eastAsia="宋体" w:cs="宋体"/>
        </w:rPr>
        <w:t>单位</w:t>
      </w:r>
      <w:r>
        <w:rPr>
          <w:rFonts w:hint="eastAsia" w:ascii="宋体" w:hAnsi="宋体" w:eastAsia="宋体" w:cs="宋体"/>
          <w:spacing w:val="-3"/>
        </w:rPr>
        <w:t>名</w:t>
      </w:r>
      <w:r>
        <w:rPr>
          <w:rFonts w:hint="eastAsia" w:ascii="宋体" w:hAnsi="宋体" w:eastAsia="宋体" w:cs="宋体"/>
        </w:rPr>
        <w:t>称）：</w:t>
      </w:r>
    </w:p>
    <w:p>
      <w:pPr>
        <w:pStyle w:val="10"/>
        <w:tabs>
          <w:tab w:val="left" w:pos="1904"/>
        </w:tabs>
        <w:spacing w:before="215"/>
        <w:ind w:left="538"/>
        <w:rPr>
          <w:rFonts w:hint="eastAsia" w:ascii="宋体" w:hAnsi="宋体" w:eastAsia="宋体" w:cs="宋体"/>
          <w:u w:val="single"/>
        </w:rPr>
      </w:pPr>
      <w:r>
        <w:rPr>
          <w:rFonts w:hint="eastAsia" w:ascii="宋体" w:hAnsi="宋体" w:eastAsia="宋体" w:cs="宋体"/>
          <w:u w:val="single"/>
        </w:rPr>
        <w:t>金华市创佳工程项目管理有限公司：</w:t>
      </w:r>
    </w:p>
    <w:p>
      <w:pPr>
        <w:pStyle w:val="10"/>
        <w:tabs>
          <w:tab w:val="left" w:pos="1904"/>
        </w:tabs>
        <w:spacing w:before="215"/>
        <w:ind w:left="538"/>
        <w:rPr>
          <w:rFonts w:hint="eastAsia" w:ascii="宋体" w:hAnsi="宋体" w:eastAsia="宋体" w:cs="宋体"/>
          <w:u w:val="single"/>
        </w:rPr>
      </w:pPr>
    </w:p>
    <w:p>
      <w:pPr>
        <w:spacing w:line="440" w:lineRule="exact"/>
        <w:ind w:firstLine="420" w:firstLineChars="200"/>
        <w:rPr>
          <w:rFonts w:hint="eastAsia" w:ascii="宋体" w:hAnsi="宋体" w:eastAsia="宋体" w:cs="宋体"/>
          <w:color w:val="000000"/>
        </w:rPr>
      </w:pPr>
      <w:r>
        <w:rPr>
          <w:rFonts w:hint="eastAsia" w:ascii="宋体" w:hAnsi="宋体" w:eastAsia="宋体" w:cs="宋体"/>
          <w:color w:val="000000"/>
          <w:u w:val="single"/>
        </w:rPr>
        <w:t xml:space="preserve">                      </w:t>
      </w:r>
      <w:r>
        <w:rPr>
          <w:rFonts w:hint="eastAsia" w:ascii="宋体" w:hAnsi="宋体" w:eastAsia="宋体" w:cs="宋体"/>
          <w:color w:val="000000"/>
        </w:rPr>
        <w:t>（投标人全称）授权</w:t>
      </w:r>
      <w:r>
        <w:rPr>
          <w:rFonts w:hint="eastAsia" w:ascii="宋体" w:hAnsi="宋体" w:eastAsia="宋体" w:cs="宋体"/>
          <w:color w:val="000000"/>
          <w:u w:val="single"/>
        </w:rPr>
        <w:t xml:space="preserve">                      </w:t>
      </w:r>
      <w:r>
        <w:rPr>
          <w:rFonts w:hint="eastAsia" w:ascii="宋体" w:hAnsi="宋体" w:eastAsia="宋体" w:cs="宋体"/>
          <w:color w:val="000000"/>
        </w:rPr>
        <w:t>（全名、职务）为全权代表参加贵方组织的</w:t>
      </w:r>
      <w:r>
        <w:rPr>
          <w:rFonts w:hint="eastAsia" w:ascii="宋体" w:hAnsi="宋体" w:eastAsia="宋体" w:cs="宋体"/>
          <w:color w:val="000000"/>
          <w:u w:val="single"/>
        </w:rPr>
        <w:t xml:space="preserve">                         </w:t>
      </w:r>
      <w:r>
        <w:rPr>
          <w:rFonts w:hint="eastAsia" w:ascii="宋体" w:hAnsi="宋体" w:eastAsia="宋体" w:cs="宋体"/>
          <w:color w:val="000000"/>
        </w:rPr>
        <w:t>（招标项目名称、采购编号）招标有关活动。</w:t>
      </w:r>
    </w:p>
    <w:p>
      <w:pPr>
        <w:spacing w:line="440" w:lineRule="exact"/>
        <w:ind w:firstLine="420" w:firstLineChars="200"/>
        <w:rPr>
          <w:rFonts w:hint="eastAsia" w:ascii="宋体" w:hAnsi="宋体" w:eastAsia="宋体" w:cs="宋体"/>
          <w:color w:val="000000"/>
        </w:rPr>
      </w:pPr>
      <w:r>
        <w:rPr>
          <w:rFonts w:hint="eastAsia" w:ascii="宋体" w:hAnsi="宋体" w:eastAsia="宋体" w:cs="宋体"/>
          <w:color w:val="000000"/>
        </w:rPr>
        <w:t>据此函，签字代表宣布同意如下：</w:t>
      </w:r>
    </w:p>
    <w:p>
      <w:pPr>
        <w:numPr>
          <w:ilvl w:val="2"/>
          <w:numId w:val="19"/>
        </w:numPr>
        <w:autoSpaceDE/>
        <w:autoSpaceDN/>
        <w:spacing w:line="440" w:lineRule="exact"/>
        <w:jc w:val="both"/>
        <w:rPr>
          <w:rFonts w:hint="eastAsia" w:ascii="宋体" w:hAnsi="宋体" w:eastAsia="宋体" w:cs="宋体"/>
          <w:color w:val="000000"/>
        </w:rPr>
      </w:pPr>
      <w:r>
        <w:rPr>
          <w:rFonts w:hint="eastAsia" w:ascii="宋体" w:hAnsi="宋体" w:eastAsia="宋体" w:cs="宋体"/>
          <w:color w:val="000000"/>
        </w:rPr>
        <w:t>为此提交招标文件规定的全部投标文件，我方向贵方</w:t>
      </w:r>
      <w:r>
        <w:rPr>
          <w:rFonts w:hint="eastAsia" w:ascii="宋体" w:hAnsi="宋体" w:eastAsia="宋体" w:cs="宋体"/>
          <w:color w:val="000000"/>
          <w:lang w:eastAsia="zh-CN"/>
        </w:rPr>
        <w:t>保证</w:t>
      </w:r>
      <w:r>
        <w:rPr>
          <w:rFonts w:hint="eastAsia" w:ascii="宋体" w:hAnsi="宋体" w:eastAsia="宋体" w:cs="宋体"/>
          <w:color w:val="000000"/>
        </w:rPr>
        <w:t>提交的所有投标文件、资料都是真实的和准确的。</w:t>
      </w:r>
    </w:p>
    <w:p>
      <w:pPr>
        <w:numPr>
          <w:ilvl w:val="2"/>
          <w:numId w:val="19"/>
        </w:numPr>
        <w:autoSpaceDE/>
        <w:autoSpaceDN/>
        <w:spacing w:line="440" w:lineRule="exact"/>
        <w:jc w:val="both"/>
        <w:rPr>
          <w:rFonts w:hint="eastAsia" w:ascii="宋体" w:hAnsi="宋体" w:eastAsia="宋体" w:cs="宋体"/>
          <w:color w:val="000000"/>
        </w:rPr>
      </w:pPr>
      <w:r>
        <w:rPr>
          <w:rFonts w:hint="eastAsia" w:ascii="宋体" w:hAnsi="宋体" w:eastAsia="宋体" w:cs="宋体"/>
          <w:color w:val="000000"/>
        </w:rPr>
        <w:t>保证遵守《招标文件》中有关规定。</w:t>
      </w:r>
    </w:p>
    <w:p>
      <w:pPr>
        <w:snapToGrid w:val="0"/>
        <w:spacing w:line="360" w:lineRule="auto"/>
        <w:ind w:firstLine="840" w:firstLineChars="400"/>
        <w:rPr>
          <w:rFonts w:hint="eastAsia" w:ascii="宋体" w:hAnsi="宋体" w:eastAsia="宋体" w:cs="宋体"/>
          <w:color w:val="000000"/>
        </w:rPr>
      </w:pPr>
      <w:r>
        <w:rPr>
          <w:rFonts w:hint="eastAsia" w:ascii="宋体" w:hAnsi="宋体" w:eastAsia="宋体" w:cs="宋体"/>
          <w:color w:val="000000"/>
        </w:rPr>
        <w:t>3、 我方已详细审阅全部《招标文件》，包括修改文件（如有的话）以及全部参考资料和有关附件，已经完全理解并接受招标文件的各项规定和要求，对招标文件的合理性、合法性不再有异议。</w:t>
      </w:r>
    </w:p>
    <w:p>
      <w:pPr>
        <w:spacing w:line="360" w:lineRule="auto"/>
        <w:ind w:firstLine="735" w:firstLineChars="350"/>
        <w:rPr>
          <w:rFonts w:hint="eastAsia" w:ascii="宋体" w:hAnsi="宋体" w:eastAsia="宋体" w:cs="宋体"/>
          <w:color w:val="000000"/>
        </w:rPr>
      </w:pPr>
      <w:r>
        <w:rPr>
          <w:rFonts w:hint="eastAsia" w:ascii="宋体" w:hAnsi="宋体" w:eastAsia="宋体" w:cs="宋体"/>
          <w:color w:val="000000"/>
        </w:rPr>
        <w:t>4、</w:t>
      </w:r>
      <w:r>
        <w:rPr>
          <w:rFonts w:hint="eastAsia" w:ascii="宋体" w:hAnsi="宋体" w:eastAsia="宋体" w:cs="宋体"/>
        </w:rPr>
        <w:t>我方根据招标文件的规定，承担完成合同的责任和义务</w:t>
      </w:r>
      <w:r>
        <w:rPr>
          <w:rFonts w:hint="eastAsia" w:ascii="宋体" w:hAnsi="宋体" w:eastAsia="宋体" w:cs="宋体"/>
          <w:color w:val="000000"/>
        </w:rPr>
        <w:t>，投标自开标之日起有效期为</w:t>
      </w:r>
      <w:r>
        <w:rPr>
          <w:rFonts w:hint="eastAsia" w:ascii="宋体" w:hAnsi="宋体" w:eastAsia="宋体" w:cs="宋体"/>
          <w:color w:val="000000"/>
          <w:u w:val="single"/>
        </w:rPr>
        <w:t xml:space="preserve">  90 </w:t>
      </w:r>
      <w:r>
        <w:rPr>
          <w:rFonts w:hint="eastAsia" w:ascii="宋体" w:hAnsi="宋体" w:eastAsia="宋体" w:cs="宋体"/>
          <w:color w:val="000000"/>
        </w:rPr>
        <w:t>天。</w:t>
      </w:r>
    </w:p>
    <w:p>
      <w:pPr>
        <w:spacing w:line="360" w:lineRule="auto"/>
        <w:ind w:firstLine="735" w:firstLineChars="350"/>
        <w:rPr>
          <w:rFonts w:hint="eastAsia" w:ascii="宋体" w:hAnsi="宋体" w:eastAsia="宋体" w:cs="宋体"/>
        </w:rPr>
      </w:pPr>
      <w:r>
        <w:rPr>
          <w:rFonts w:hint="eastAsia" w:ascii="宋体" w:hAnsi="宋体" w:eastAsia="宋体" w:cs="宋体"/>
          <w:color w:val="000000"/>
        </w:rPr>
        <w:t>5、</w:t>
      </w:r>
      <w:r>
        <w:rPr>
          <w:rFonts w:hint="eastAsia" w:ascii="宋体" w:hAnsi="宋体" w:eastAsia="宋体" w:cs="宋体"/>
        </w:rPr>
        <w:t>我方承诺已经具备《中华人民共和国政府采购法》中规定的参加政府采购活动的投标人应当具备的条件：</w:t>
      </w:r>
    </w:p>
    <w:p>
      <w:pPr>
        <w:widowControl/>
        <w:spacing w:before="75" w:after="75" w:line="360" w:lineRule="auto"/>
        <w:ind w:firstLine="735" w:firstLineChars="350"/>
        <w:rPr>
          <w:rFonts w:hint="eastAsia" w:ascii="宋体" w:hAnsi="宋体" w:eastAsia="宋体" w:cs="宋体"/>
        </w:rPr>
      </w:pPr>
      <w:r>
        <w:rPr>
          <w:rFonts w:hint="eastAsia" w:ascii="宋体" w:hAnsi="宋体" w:eastAsia="宋体" w:cs="宋体"/>
        </w:rPr>
        <w:t>(一)具有独立承担民事责任的能力；</w:t>
      </w:r>
    </w:p>
    <w:p>
      <w:pPr>
        <w:widowControl/>
        <w:spacing w:before="75" w:after="75" w:line="360" w:lineRule="auto"/>
        <w:rPr>
          <w:rFonts w:hint="eastAsia" w:ascii="宋体" w:hAnsi="宋体" w:eastAsia="宋体" w:cs="宋体"/>
        </w:rPr>
      </w:pPr>
      <w:r>
        <w:rPr>
          <w:rFonts w:hint="eastAsia" w:ascii="宋体" w:hAnsi="宋体" w:eastAsia="宋体" w:cs="宋体"/>
        </w:rPr>
        <w:t xml:space="preserve">      (二)具有良好的商业信誉和健全的财务会计制度；</w:t>
      </w:r>
    </w:p>
    <w:p>
      <w:pPr>
        <w:widowControl/>
        <w:spacing w:before="75" w:after="75" w:line="360" w:lineRule="auto"/>
        <w:rPr>
          <w:rFonts w:hint="eastAsia" w:ascii="宋体" w:hAnsi="宋体" w:eastAsia="宋体" w:cs="宋体"/>
        </w:rPr>
      </w:pPr>
      <w:r>
        <w:rPr>
          <w:rFonts w:hint="eastAsia" w:ascii="宋体" w:hAnsi="宋体" w:eastAsia="宋体" w:cs="宋体"/>
        </w:rPr>
        <w:t xml:space="preserve">     (三)具有履行合同所必需的设备和专业技术能力；</w:t>
      </w:r>
    </w:p>
    <w:p>
      <w:pPr>
        <w:widowControl/>
        <w:spacing w:before="75" w:after="75" w:line="360" w:lineRule="auto"/>
        <w:rPr>
          <w:rFonts w:hint="eastAsia" w:ascii="宋体" w:hAnsi="宋体" w:eastAsia="宋体" w:cs="宋体"/>
        </w:rPr>
      </w:pPr>
      <w:r>
        <w:rPr>
          <w:rFonts w:hint="eastAsia" w:ascii="宋体" w:hAnsi="宋体" w:eastAsia="宋体" w:cs="宋体"/>
        </w:rPr>
        <w:t xml:space="preserve">     (四)有依法缴纳税收和社会保障资金的良好记录；</w:t>
      </w:r>
    </w:p>
    <w:p>
      <w:pPr>
        <w:widowControl/>
        <w:spacing w:before="75" w:after="75" w:line="360" w:lineRule="auto"/>
        <w:ind w:firstLine="735" w:firstLineChars="350"/>
        <w:rPr>
          <w:rFonts w:hint="eastAsia" w:ascii="宋体" w:hAnsi="宋体" w:eastAsia="宋体" w:cs="宋体"/>
        </w:rPr>
      </w:pPr>
      <w:r>
        <w:rPr>
          <w:rFonts w:hint="eastAsia" w:ascii="宋体" w:hAnsi="宋体" w:eastAsia="宋体" w:cs="宋体"/>
        </w:rPr>
        <w:t>(五)参加政府采购活动前三年内，在经营活动中没有重大违法记录；</w:t>
      </w:r>
    </w:p>
    <w:p>
      <w:pPr>
        <w:widowControl/>
        <w:spacing w:before="75" w:after="75" w:line="360" w:lineRule="auto"/>
        <w:ind w:firstLine="630" w:firstLineChars="300"/>
        <w:rPr>
          <w:rFonts w:hint="eastAsia" w:ascii="宋体" w:hAnsi="宋体" w:eastAsia="宋体" w:cs="宋体"/>
        </w:rPr>
      </w:pPr>
      <w:r>
        <w:rPr>
          <w:rFonts w:hint="eastAsia" w:ascii="宋体" w:hAnsi="宋体" w:eastAsia="宋体" w:cs="宋体"/>
        </w:rPr>
        <w:t>（六）法律、行政法规规定的其他条件。</w:t>
      </w:r>
    </w:p>
    <w:p>
      <w:pPr>
        <w:spacing w:line="440" w:lineRule="exact"/>
        <w:ind w:firstLine="840" w:firstLineChars="400"/>
        <w:rPr>
          <w:rFonts w:hint="eastAsia" w:ascii="宋体" w:hAnsi="宋体" w:eastAsia="宋体" w:cs="宋体"/>
          <w:color w:val="000000"/>
        </w:rPr>
      </w:pPr>
      <w:r>
        <w:rPr>
          <w:rFonts w:hint="eastAsia" w:ascii="宋体" w:hAnsi="宋体" w:eastAsia="宋体" w:cs="宋体"/>
          <w:color w:val="000000"/>
        </w:rPr>
        <w:t>6、我方同意提供按照贵方可能要求的与本次投标有关的一切数据或资料，理解贵方不一定要接受最低价的投标或收到的任何投标。</w:t>
      </w:r>
    </w:p>
    <w:p>
      <w:pPr>
        <w:spacing w:line="360" w:lineRule="auto"/>
        <w:ind w:firstLine="735" w:firstLineChars="350"/>
        <w:rPr>
          <w:rFonts w:hint="eastAsia" w:ascii="宋体" w:hAnsi="宋体" w:eastAsia="宋体" w:cs="宋体"/>
        </w:rPr>
      </w:pPr>
      <w:r>
        <w:rPr>
          <w:rFonts w:hint="eastAsia" w:ascii="宋体" w:hAnsi="宋体" w:eastAsia="宋体" w:cs="宋体"/>
          <w:color w:val="000000"/>
        </w:rPr>
        <w:t>7、</w:t>
      </w:r>
      <w:r>
        <w:rPr>
          <w:rFonts w:hint="eastAsia" w:ascii="宋体" w:hAnsi="宋体" w:eastAsia="宋体" w:cs="宋体"/>
        </w:rPr>
        <w:t>我方严格遵守《中华人民共和国政府采购法》第七十七条规定，投标人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widowControl/>
        <w:spacing w:before="100" w:beforeAutospacing="1" w:after="100" w:afterAutospacing="1" w:line="264" w:lineRule="auto"/>
        <w:ind w:firstLine="420" w:firstLineChars="200"/>
        <w:rPr>
          <w:rFonts w:hint="eastAsia" w:ascii="宋体" w:hAnsi="宋体" w:eastAsia="宋体" w:cs="宋体"/>
        </w:rPr>
      </w:pPr>
      <w:r>
        <w:rPr>
          <w:rFonts w:hint="eastAsia" w:ascii="宋体" w:hAnsi="宋体" w:eastAsia="宋体" w:cs="宋体"/>
        </w:rPr>
        <w:t>（一）提供虚假材料谋取中标、成交的；</w:t>
      </w:r>
    </w:p>
    <w:p>
      <w:pPr>
        <w:widowControl/>
        <w:spacing w:before="100" w:beforeAutospacing="1" w:after="100" w:afterAutospacing="1" w:line="264" w:lineRule="auto"/>
        <w:ind w:firstLine="420" w:firstLineChars="200"/>
        <w:rPr>
          <w:rFonts w:hint="eastAsia" w:ascii="宋体" w:hAnsi="宋体" w:eastAsia="宋体" w:cs="宋体"/>
        </w:rPr>
      </w:pPr>
      <w:r>
        <w:rPr>
          <w:rFonts w:hint="eastAsia" w:ascii="宋体" w:hAnsi="宋体" w:eastAsia="宋体" w:cs="宋体"/>
        </w:rPr>
        <w:t>（二）采取不正当手段诋毁、排挤其他供应商的；</w:t>
      </w:r>
    </w:p>
    <w:p>
      <w:pPr>
        <w:widowControl/>
        <w:spacing w:before="100" w:beforeAutospacing="1" w:after="100" w:afterAutospacing="1" w:line="264" w:lineRule="auto"/>
        <w:ind w:firstLine="420" w:firstLineChars="200"/>
        <w:rPr>
          <w:rFonts w:hint="eastAsia" w:ascii="宋体" w:hAnsi="宋体" w:eastAsia="宋体" w:cs="宋体"/>
        </w:rPr>
      </w:pPr>
      <w:r>
        <w:rPr>
          <w:rFonts w:hint="eastAsia" w:ascii="宋体" w:hAnsi="宋体" w:eastAsia="宋体" w:cs="宋体"/>
        </w:rPr>
        <w:t>（三）与采购人、其他供应商或者采购代理机构恶意串通的；</w:t>
      </w:r>
    </w:p>
    <w:p>
      <w:pPr>
        <w:widowControl/>
        <w:spacing w:before="100" w:beforeAutospacing="1" w:after="100" w:afterAutospacing="1" w:line="264" w:lineRule="auto"/>
        <w:ind w:firstLine="420" w:firstLineChars="200"/>
        <w:rPr>
          <w:rFonts w:hint="eastAsia" w:ascii="宋体" w:hAnsi="宋体" w:eastAsia="宋体" w:cs="宋体"/>
        </w:rPr>
      </w:pPr>
      <w:r>
        <w:rPr>
          <w:rFonts w:hint="eastAsia" w:ascii="宋体" w:hAnsi="宋体" w:eastAsia="宋体" w:cs="宋体"/>
        </w:rPr>
        <w:t>（四）向采购人、采购代理机构行贿或者提供其他不正当利益的；</w:t>
      </w:r>
    </w:p>
    <w:p>
      <w:pPr>
        <w:widowControl/>
        <w:spacing w:before="100" w:beforeAutospacing="1" w:after="100" w:afterAutospacing="1" w:line="264" w:lineRule="auto"/>
        <w:ind w:firstLine="420" w:firstLineChars="200"/>
        <w:rPr>
          <w:rFonts w:hint="eastAsia" w:ascii="宋体" w:hAnsi="宋体" w:eastAsia="宋体" w:cs="宋体"/>
        </w:rPr>
      </w:pPr>
      <w:r>
        <w:rPr>
          <w:rFonts w:hint="eastAsia" w:ascii="宋体" w:hAnsi="宋体" w:eastAsia="宋体" w:cs="宋体"/>
        </w:rPr>
        <w:t>（五）未经同意，在招标采购过程中与采购人进行协商谈判的；</w:t>
      </w:r>
    </w:p>
    <w:p>
      <w:pPr>
        <w:widowControl/>
        <w:spacing w:before="100" w:beforeAutospacing="1" w:after="100" w:afterAutospacing="1" w:line="264" w:lineRule="auto"/>
        <w:ind w:firstLine="420" w:firstLineChars="200"/>
        <w:rPr>
          <w:rFonts w:hint="eastAsia" w:ascii="宋体" w:hAnsi="宋体" w:eastAsia="宋体" w:cs="宋体"/>
        </w:rPr>
      </w:pPr>
      <w:r>
        <w:rPr>
          <w:rFonts w:hint="eastAsia" w:ascii="宋体" w:hAnsi="宋体" w:eastAsia="宋体" w:cs="宋体"/>
        </w:rPr>
        <w:t>（六）拒绝有关部门监督检查或者提供虚假情况的。</w:t>
      </w:r>
    </w:p>
    <w:p>
      <w:pPr>
        <w:spacing w:line="440" w:lineRule="exact"/>
        <w:ind w:left="840"/>
        <w:rPr>
          <w:rFonts w:hint="eastAsia" w:ascii="宋体" w:hAnsi="宋体" w:eastAsia="宋体" w:cs="宋体"/>
          <w:color w:val="000000"/>
        </w:rPr>
      </w:pPr>
      <w:r>
        <w:rPr>
          <w:rFonts w:hint="eastAsia" w:ascii="宋体" w:hAnsi="宋体" w:eastAsia="宋体" w:cs="宋体"/>
          <w:color w:val="000000"/>
        </w:rPr>
        <w:t>8、与本投标有关的一切正式往来通讯请寄：</w:t>
      </w:r>
    </w:p>
    <w:p>
      <w:pPr>
        <w:spacing w:line="440" w:lineRule="exact"/>
        <w:ind w:left="840"/>
        <w:rPr>
          <w:rFonts w:hint="eastAsia" w:ascii="宋体" w:hAnsi="宋体" w:eastAsia="宋体" w:cs="宋体"/>
          <w:color w:val="000000"/>
        </w:rPr>
      </w:pPr>
      <w:r>
        <w:rPr>
          <w:rFonts w:hint="eastAsia" w:ascii="宋体" w:hAnsi="宋体" w:eastAsia="宋体" w:cs="宋体"/>
          <w:color w:val="000000"/>
        </w:rPr>
        <w:t>地址：</w:t>
      </w:r>
      <w:r>
        <w:rPr>
          <w:rFonts w:hint="eastAsia" w:ascii="宋体" w:hAnsi="宋体" w:eastAsia="宋体" w:cs="宋体"/>
          <w:color w:val="000000"/>
          <w:u w:val="single"/>
        </w:rPr>
        <w:t xml:space="preserve">                       </w:t>
      </w:r>
      <w:r>
        <w:rPr>
          <w:rFonts w:hint="eastAsia" w:ascii="宋体" w:hAnsi="宋体" w:eastAsia="宋体" w:cs="宋体"/>
          <w:color w:val="000000"/>
        </w:rPr>
        <w:t>邮编：</w:t>
      </w:r>
      <w:r>
        <w:rPr>
          <w:rFonts w:hint="eastAsia" w:ascii="宋体" w:hAnsi="宋体" w:eastAsia="宋体" w:cs="宋体"/>
          <w:color w:val="000000"/>
          <w:u w:val="single"/>
        </w:rPr>
        <w:t xml:space="preserve">                      </w:t>
      </w:r>
    </w:p>
    <w:p>
      <w:pPr>
        <w:spacing w:line="440" w:lineRule="exact"/>
        <w:ind w:left="840"/>
        <w:rPr>
          <w:rFonts w:hint="eastAsia" w:ascii="宋体" w:hAnsi="宋体" w:eastAsia="宋体" w:cs="宋体"/>
          <w:color w:val="000000"/>
        </w:rPr>
      </w:pPr>
      <w:r>
        <w:rPr>
          <w:rFonts w:hint="eastAsia" w:ascii="宋体" w:hAnsi="宋体" w:eastAsia="宋体" w:cs="宋体"/>
          <w:color w:val="000000"/>
        </w:rPr>
        <w:t>电话：</w:t>
      </w:r>
      <w:r>
        <w:rPr>
          <w:rFonts w:hint="eastAsia" w:ascii="宋体" w:hAnsi="宋体" w:eastAsia="宋体" w:cs="宋体"/>
          <w:color w:val="000000"/>
          <w:u w:val="single"/>
        </w:rPr>
        <w:t xml:space="preserve">                       </w:t>
      </w:r>
      <w:r>
        <w:rPr>
          <w:rFonts w:hint="eastAsia" w:ascii="宋体" w:hAnsi="宋体" w:eastAsia="宋体" w:cs="宋体"/>
          <w:color w:val="000000"/>
        </w:rPr>
        <w:t>传真：</w:t>
      </w:r>
      <w:r>
        <w:rPr>
          <w:rFonts w:hint="eastAsia" w:ascii="宋体" w:hAnsi="宋体" w:eastAsia="宋体" w:cs="宋体"/>
          <w:color w:val="000000"/>
          <w:u w:val="single"/>
        </w:rPr>
        <w:t xml:space="preserve">                      </w:t>
      </w:r>
      <w:r>
        <w:rPr>
          <w:rFonts w:hint="eastAsia" w:ascii="宋体" w:hAnsi="宋体" w:eastAsia="宋体" w:cs="宋体"/>
          <w:color w:val="000000"/>
        </w:rPr>
        <w:t xml:space="preserve">      </w:t>
      </w:r>
    </w:p>
    <w:p>
      <w:pPr>
        <w:spacing w:line="440" w:lineRule="exact"/>
        <w:ind w:left="840"/>
        <w:rPr>
          <w:rFonts w:hint="eastAsia" w:ascii="宋体" w:hAnsi="宋体" w:eastAsia="宋体" w:cs="宋体"/>
          <w:color w:val="000000"/>
        </w:rPr>
      </w:pPr>
      <w:r>
        <w:rPr>
          <w:rFonts w:hint="eastAsia" w:ascii="宋体" w:hAnsi="宋体" w:eastAsia="宋体" w:cs="宋体"/>
          <w:color w:val="000000"/>
        </w:rPr>
        <w:t>投标人名称：</w:t>
      </w:r>
      <w:r>
        <w:rPr>
          <w:rFonts w:hint="eastAsia" w:ascii="宋体" w:hAnsi="宋体" w:eastAsia="宋体" w:cs="宋体"/>
          <w:color w:val="000000"/>
          <w:u w:val="single"/>
        </w:rPr>
        <w:t xml:space="preserve">                           </w:t>
      </w:r>
      <w:r>
        <w:rPr>
          <w:rFonts w:hint="eastAsia" w:ascii="宋体" w:hAnsi="宋体" w:eastAsia="宋体" w:cs="宋体"/>
          <w:color w:val="000000"/>
        </w:rPr>
        <w:t>（公章）</w:t>
      </w:r>
    </w:p>
    <w:p>
      <w:pPr>
        <w:spacing w:line="440" w:lineRule="exact"/>
        <w:ind w:left="840"/>
        <w:rPr>
          <w:rFonts w:hint="eastAsia" w:ascii="宋体" w:hAnsi="宋体" w:eastAsia="宋体" w:cs="宋体"/>
          <w:color w:val="000000"/>
        </w:rPr>
      </w:pPr>
      <w:r>
        <w:rPr>
          <w:rFonts w:hint="eastAsia" w:ascii="宋体" w:hAnsi="宋体" w:eastAsia="宋体" w:cs="宋体"/>
          <w:color w:val="000000"/>
        </w:rPr>
        <w:t>投标人授权代表姓名、职务：</w:t>
      </w:r>
      <w:r>
        <w:rPr>
          <w:rFonts w:hint="eastAsia" w:ascii="宋体" w:hAnsi="宋体" w:eastAsia="宋体" w:cs="宋体"/>
          <w:color w:val="000000"/>
          <w:u w:val="single"/>
        </w:rPr>
        <w:t xml:space="preserve">                       </w:t>
      </w:r>
      <w:r>
        <w:rPr>
          <w:rFonts w:hint="eastAsia" w:ascii="宋体" w:hAnsi="宋体" w:eastAsia="宋体" w:cs="宋体"/>
          <w:color w:val="000000"/>
        </w:rPr>
        <w:t xml:space="preserve"> </w:t>
      </w:r>
    </w:p>
    <w:p>
      <w:pPr>
        <w:spacing w:line="300" w:lineRule="auto"/>
        <w:ind w:firstLine="840" w:firstLineChars="400"/>
        <w:rPr>
          <w:rFonts w:hint="eastAsia" w:ascii="宋体" w:hAnsi="宋体" w:eastAsia="宋体" w:cs="宋体"/>
          <w:color w:val="000000"/>
        </w:rPr>
      </w:pPr>
      <w:r>
        <w:rPr>
          <w:rFonts w:hint="eastAsia" w:ascii="宋体" w:hAnsi="宋体" w:eastAsia="宋体" w:cs="宋体"/>
          <w:color w:val="000000"/>
        </w:rPr>
        <w:t>投标日期：</w:t>
      </w:r>
      <w:r>
        <w:rPr>
          <w:rFonts w:hint="eastAsia" w:ascii="宋体" w:hAnsi="宋体" w:eastAsia="宋体" w:cs="宋体"/>
          <w:color w:val="000000"/>
          <w:u w:val="single"/>
        </w:rPr>
        <w:t xml:space="preserve">     </w:t>
      </w:r>
      <w:r>
        <w:rPr>
          <w:rFonts w:hint="eastAsia" w:ascii="宋体" w:hAnsi="宋体" w:eastAsia="宋体" w:cs="宋体"/>
          <w:color w:val="000000"/>
        </w:rPr>
        <w:t>年</w:t>
      </w:r>
      <w:r>
        <w:rPr>
          <w:rFonts w:hint="eastAsia" w:ascii="宋体" w:hAnsi="宋体" w:eastAsia="宋体" w:cs="宋体"/>
          <w:color w:val="000000"/>
          <w:u w:val="single"/>
        </w:rPr>
        <w:t xml:space="preserve">    </w:t>
      </w:r>
      <w:r>
        <w:rPr>
          <w:rFonts w:hint="eastAsia" w:ascii="宋体" w:hAnsi="宋体" w:eastAsia="宋体" w:cs="宋体"/>
          <w:color w:val="000000"/>
        </w:rPr>
        <w:t>月</w:t>
      </w:r>
      <w:r>
        <w:rPr>
          <w:rFonts w:hint="eastAsia" w:ascii="宋体" w:hAnsi="宋体" w:eastAsia="宋体" w:cs="宋体"/>
          <w:color w:val="000000"/>
          <w:u w:val="single"/>
        </w:rPr>
        <w:t xml:space="preserve">    </w:t>
      </w:r>
      <w:r>
        <w:rPr>
          <w:rFonts w:hint="eastAsia" w:ascii="宋体" w:hAnsi="宋体" w:eastAsia="宋体" w:cs="宋体"/>
          <w:color w:val="000000"/>
        </w:rPr>
        <w:t xml:space="preserve">日   </w:t>
      </w:r>
    </w:p>
    <w:p>
      <w:pPr>
        <w:spacing w:line="300" w:lineRule="auto"/>
        <w:ind w:firstLine="840" w:firstLineChars="400"/>
        <w:rPr>
          <w:rFonts w:hint="eastAsia" w:ascii="宋体" w:hAnsi="宋体" w:eastAsia="宋体" w:cs="宋体"/>
          <w:color w:val="000000"/>
        </w:rPr>
      </w:pPr>
      <w:r>
        <w:rPr>
          <w:rFonts w:hint="eastAsia" w:ascii="宋体" w:hAnsi="宋体" w:eastAsia="宋体" w:cs="宋体"/>
          <w:color w:val="000000"/>
        </w:rPr>
        <w:t>投标方代表签字：</w:t>
      </w:r>
      <w:r>
        <w:rPr>
          <w:rFonts w:hint="eastAsia" w:ascii="宋体" w:hAnsi="宋体" w:eastAsia="宋体" w:cs="宋体"/>
          <w:color w:val="000000"/>
          <w:u w:val="single"/>
        </w:rPr>
        <w:t xml:space="preserve">             </w:t>
      </w:r>
      <w:r>
        <w:rPr>
          <w:rFonts w:hint="eastAsia" w:ascii="宋体" w:hAnsi="宋体" w:eastAsia="宋体" w:cs="宋体"/>
          <w:color w:val="000000"/>
        </w:rPr>
        <w:t xml:space="preserve"> </w:t>
      </w:r>
    </w:p>
    <w:p>
      <w:pPr>
        <w:spacing w:line="480" w:lineRule="auto"/>
        <w:rPr>
          <w:rFonts w:hint="eastAsia" w:ascii="宋体" w:hAnsi="宋体" w:eastAsia="宋体" w:cs="宋体"/>
          <w:b/>
          <w:bCs/>
          <w:color w:val="000000"/>
        </w:rPr>
      </w:pPr>
      <w:r>
        <w:rPr>
          <w:rFonts w:hint="eastAsia" w:ascii="宋体" w:hAnsi="宋体" w:eastAsia="宋体" w:cs="宋体"/>
          <w:b/>
          <w:bCs/>
          <w:color w:val="000000"/>
        </w:rPr>
        <w:t xml:space="preserve"> </w:t>
      </w:r>
    </w:p>
    <w:p>
      <w:pPr>
        <w:spacing w:line="480" w:lineRule="auto"/>
        <w:rPr>
          <w:rFonts w:hint="eastAsia" w:ascii="宋体" w:hAnsi="宋体" w:eastAsia="宋体" w:cs="宋体"/>
          <w:b/>
          <w:bCs/>
          <w:color w:val="000000"/>
        </w:rPr>
      </w:pPr>
      <w:r>
        <w:rPr>
          <w:rFonts w:hint="eastAsia" w:ascii="宋体" w:hAnsi="宋体" w:eastAsia="宋体" w:cs="宋体"/>
          <w:b/>
          <w:bCs/>
          <w:color w:val="000000"/>
        </w:rPr>
        <w:t xml:space="preserve"> </w:t>
      </w:r>
    </w:p>
    <w:p>
      <w:pPr>
        <w:pStyle w:val="10"/>
        <w:tabs>
          <w:tab w:val="left" w:pos="5281"/>
          <w:tab w:val="left" w:pos="5804"/>
          <w:tab w:val="left" w:pos="6223"/>
        </w:tabs>
        <w:spacing w:line="360" w:lineRule="auto"/>
        <w:ind w:right="1921"/>
        <w:rPr>
          <w:rFonts w:hint="eastAsia" w:ascii="宋体" w:hAnsi="宋体" w:eastAsia="宋体" w:cs="宋体"/>
          <w:sz w:val="20"/>
        </w:rPr>
        <w:sectPr>
          <w:pgSz w:w="11910" w:h="16840"/>
          <w:pgMar w:top="1320" w:right="580" w:bottom="1040" w:left="1180" w:header="888" w:footer="847" w:gutter="0"/>
          <w:cols w:space="720" w:num="1"/>
        </w:sectPr>
      </w:pPr>
      <w:r>
        <w:rPr>
          <w:rFonts w:hint="eastAsia" w:ascii="宋体" w:hAnsi="宋体" w:eastAsia="宋体" w:cs="宋体"/>
          <w:b/>
          <w:bCs/>
          <w:sz w:val="24"/>
        </w:rPr>
        <w:t>注：本投标函内容不得擅自删减，未按照本投标函要求填报的将被视为非实质性响应投标，从而可能导致该投标被拒绝。</w:t>
      </w:r>
    </w:p>
    <w:p>
      <w:pPr>
        <w:rPr>
          <w:rFonts w:hint="eastAsia" w:ascii="宋体" w:hAnsi="宋体" w:eastAsia="宋体" w:cs="宋体"/>
        </w:rPr>
        <w:sectPr>
          <w:type w:val="continuous"/>
          <w:pgSz w:w="11910" w:h="16840"/>
          <w:pgMar w:top="1320" w:right="580" w:bottom="280" w:left="1180" w:header="720" w:footer="720" w:gutter="0"/>
          <w:cols w:space="720" w:num="1"/>
        </w:sectPr>
      </w:pPr>
    </w:p>
    <w:p>
      <w:pPr>
        <w:pStyle w:val="6"/>
        <w:numPr>
          <w:ilvl w:val="0"/>
          <w:numId w:val="0"/>
        </w:numPr>
        <w:tabs>
          <w:tab w:val="left" w:pos="4523"/>
        </w:tabs>
        <w:spacing w:before="86"/>
        <w:ind w:left="420" w:leftChars="0"/>
        <w:rPr>
          <w:rFonts w:hint="eastAsia" w:ascii="宋体" w:hAnsi="宋体" w:eastAsia="宋体" w:cs="宋体"/>
          <w:b/>
          <w:sz w:val="28"/>
          <w:szCs w:val="28"/>
        </w:rPr>
      </w:pPr>
    </w:p>
    <w:p>
      <w:pPr>
        <w:rPr>
          <w:rFonts w:hint="eastAsia"/>
        </w:rPr>
      </w:pPr>
    </w:p>
    <w:p>
      <w:pPr>
        <w:pStyle w:val="6"/>
        <w:numPr>
          <w:ilvl w:val="0"/>
          <w:numId w:val="0"/>
        </w:numPr>
        <w:tabs>
          <w:tab w:val="left" w:pos="4523"/>
        </w:tabs>
        <w:spacing w:before="86"/>
        <w:rPr>
          <w:rFonts w:hint="eastAsia" w:ascii="宋体" w:hAnsi="宋体" w:eastAsia="宋体" w:cs="宋体"/>
          <w:b/>
          <w:sz w:val="28"/>
          <w:szCs w:val="28"/>
          <w:lang w:eastAsia="zh-CN"/>
        </w:rPr>
      </w:pPr>
      <w:r>
        <w:rPr>
          <w:rFonts w:hint="eastAsia" w:ascii="宋体" w:hAnsi="宋体" w:eastAsia="宋体" w:cs="宋体"/>
          <w:b/>
          <w:sz w:val="28"/>
          <w:szCs w:val="28"/>
        </w:rPr>
        <w:t>附件</w:t>
      </w:r>
      <w:r>
        <w:rPr>
          <w:rFonts w:hint="eastAsia" w:ascii="宋体" w:hAnsi="宋体" w:eastAsia="宋体" w:cs="宋体"/>
          <w:b/>
          <w:sz w:val="28"/>
          <w:szCs w:val="28"/>
          <w:lang w:val="en-US" w:eastAsia="zh-CN"/>
        </w:rPr>
        <w:t>8</w:t>
      </w:r>
    </w:p>
    <w:p>
      <w:pPr>
        <w:jc w:val="center"/>
        <w:rPr>
          <w:rFonts w:hint="eastAsia" w:ascii="黑体" w:hAnsi="宋体" w:eastAsia="黑体" w:cs="宋体"/>
          <w:color w:val="auto"/>
          <w:sz w:val="40"/>
          <w:szCs w:val="40"/>
          <w:lang w:eastAsia="zh-CN"/>
        </w:rPr>
      </w:pPr>
      <w:r>
        <w:rPr>
          <w:rFonts w:hint="eastAsia" w:ascii="黑体" w:hAnsi="宋体" w:eastAsia="黑体" w:cs="宋体"/>
          <w:color w:val="auto"/>
          <w:sz w:val="40"/>
          <w:szCs w:val="40"/>
          <w:lang w:eastAsia="zh-CN"/>
        </w:rPr>
        <w:t>金华市生态环境局永康分局</w:t>
      </w:r>
    </w:p>
    <w:p>
      <w:pPr>
        <w:jc w:val="center"/>
        <w:rPr>
          <w:rFonts w:hint="eastAsia" w:ascii="黑体" w:hAnsi="宋体" w:eastAsia="黑体" w:cs="宋体"/>
          <w:color w:val="auto"/>
          <w:sz w:val="40"/>
          <w:szCs w:val="40"/>
          <w:lang w:eastAsia="zh-CN"/>
        </w:rPr>
      </w:pPr>
      <w:r>
        <w:rPr>
          <w:rFonts w:hint="eastAsia" w:ascii="黑体" w:hAnsi="宋体" w:eastAsia="黑体" w:cs="宋体"/>
          <w:color w:val="auto"/>
          <w:sz w:val="40"/>
          <w:szCs w:val="40"/>
          <w:lang w:eastAsia="zh-CN"/>
        </w:rPr>
        <w:t>环境影响评价报告评审项目</w:t>
      </w:r>
    </w:p>
    <w:p>
      <w:pPr>
        <w:jc w:val="center"/>
        <w:rPr>
          <w:rFonts w:hint="eastAsia" w:ascii="宋体" w:hAnsi="宋体" w:eastAsia="宋体" w:cs="宋体"/>
          <w:b/>
          <w:bCs/>
          <w:sz w:val="28"/>
          <w:szCs w:val="28"/>
          <w:lang w:val="en-US"/>
        </w:rPr>
      </w:pPr>
      <w:r>
        <w:rPr>
          <w:rFonts w:hint="eastAsia" w:ascii="宋体" w:hAnsi="宋体" w:eastAsia="宋体" w:cs="宋体"/>
          <w:sz w:val="28"/>
          <w:szCs w:val="28"/>
        </w:rPr>
        <w:t>项目编号：</w:t>
      </w:r>
      <w:r>
        <w:rPr>
          <w:rFonts w:hint="eastAsia" w:ascii="宋体" w:hAnsi="宋体" w:eastAsia="宋体" w:cs="宋体"/>
          <w:sz w:val="28"/>
          <w:szCs w:val="28"/>
          <w:lang w:eastAsia="zh-CN"/>
        </w:rPr>
        <w:t>2030012020010-CJCG20026-2</w:t>
      </w:r>
      <w:r>
        <w:rPr>
          <w:rFonts w:hint="eastAsia" w:ascii="宋体" w:hAnsi="宋体" w:eastAsia="宋体" w:cs="宋体"/>
          <w:sz w:val="28"/>
          <w:szCs w:val="28"/>
        </w:rPr>
        <w:t xml:space="preserve"> </w:t>
      </w:r>
    </w:p>
    <w:p>
      <w:pPr>
        <w:pStyle w:val="10"/>
        <w:spacing w:after="52"/>
        <w:rPr>
          <w:rFonts w:hint="eastAsia" w:ascii="宋体" w:hAnsi="宋体" w:eastAsia="宋体" w:cs="宋体"/>
        </w:rPr>
      </w:pPr>
    </w:p>
    <w:p>
      <w:pPr>
        <w:pStyle w:val="10"/>
        <w:spacing w:before="60"/>
        <w:ind w:right="42" w:firstLine="3363" w:firstLineChars="1200"/>
        <w:jc w:val="both"/>
        <w:rPr>
          <w:rFonts w:hint="eastAsia"/>
          <w:b/>
          <w:sz w:val="28"/>
          <w:szCs w:val="28"/>
        </w:rPr>
      </w:pPr>
      <w:r>
        <w:rPr>
          <w:rFonts w:hint="eastAsia"/>
          <w:b/>
          <w:sz w:val="28"/>
          <w:szCs w:val="28"/>
        </w:rPr>
        <w:t>开标一览表</w:t>
      </w:r>
    </w:p>
    <w:tbl>
      <w:tblPr>
        <w:tblStyle w:val="20"/>
        <w:tblW w:w="9739" w:type="dxa"/>
        <w:jc w:val="center"/>
        <w:tblLayout w:type="fixed"/>
        <w:tblCellMar>
          <w:top w:w="15" w:type="dxa"/>
          <w:left w:w="15" w:type="dxa"/>
          <w:bottom w:w="15" w:type="dxa"/>
          <w:right w:w="15" w:type="dxa"/>
        </w:tblCellMar>
      </w:tblPr>
      <w:tblGrid>
        <w:gridCol w:w="873"/>
        <w:gridCol w:w="2366"/>
        <w:gridCol w:w="1250"/>
        <w:gridCol w:w="1750"/>
        <w:gridCol w:w="1750"/>
        <w:gridCol w:w="1750"/>
      </w:tblGrid>
      <w:tr>
        <w:tblPrEx>
          <w:tblCellMar>
            <w:top w:w="15" w:type="dxa"/>
            <w:left w:w="15" w:type="dxa"/>
            <w:bottom w:w="15" w:type="dxa"/>
            <w:right w:w="15" w:type="dxa"/>
          </w:tblCellMar>
        </w:tblPrEx>
        <w:trPr>
          <w:trHeight w:val="395" w:hRule="atLeast"/>
          <w:jc w:val="center"/>
        </w:trPr>
        <w:tc>
          <w:tcPr>
            <w:tcW w:w="873"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序号</w:t>
            </w:r>
          </w:p>
        </w:tc>
        <w:tc>
          <w:tcPr>
            <w:tcW w:w="236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项目名称</w:t>
            </w:r>
          </w:p>
        </w:tc>
        <w:tc>
          <w:tcPr>
            <w:tcW w:w="125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4"/>
                <w:lang w:val="en-US" w:eastAsia="zh-CN" w:bidi="ar"/>
              </w:rPr>
            </w:pPr>
            <w:r>
              <w:rPr>
                <w:rFonts w:hint="eastAsia" w:ascii="宋体" w:hAnsi="宋体" w:cs="宋体"/>
                <w:color w:val="000000"/>
                <w:kern w:val="0"/>
                <w:sz w:val="24"/>
                <w:lang w:val="en-US" w:eastAsia="zh-CN" w:bidi="ar"/>
              </w:rPr>
              <w:t>类型</w:t>
            </w:r>
          </w:p>
        </w:tc>
        <w:tc>
          <w:tcPr>
            <w:tcW w:w="175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0"/>
                <w:sz w:val="24"/>
                <w:szCs w:val="24"/>
                <w:lang w:val="en-US" w:eastAsia="zh-CN" w:bidi="ar"/>
              </w:rPr>
            </w:pPr>
            <w:r>
              <w:rPr>
                <w:rFonts w:hint="eastAsia" w:ascii="宋体" w:hAnsi="宋体" w:cs="宋体"/>
                <w:color w:val="000000"/>
                <w:kern w:val="0"/>
                <w:sz w:val="24"/>
                <w:lang w:bidi="ar"/>
              </w:rPr>
              <w:t>数量（个）</w:t>
            </w:r>
          </w:p>
        </w:tc>
        <w:tc>
          <w:tcPr>
            <w:tcW w:w="175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eastAsiaTheme="minorEastAsia"/>
                <w:color w:val="000000"/>
                <w:kern w:val="0"/>
                <w:sz w:val="24"/>
                <w:lang w:eastAsia="zh-CN" w:bidi="ar"/>
              </w:rPr>
            </w:pPr>
            <w:r>
              <w:rPr>
                <w:rFonts w:hint="eastAsia" w:ascii="宋体" w:hAnsi="宋体" w:cs="宋体"/>
                <w:color w:val="000000"/>
                <w:kern w:val="0"/>
                <w:sz w:val="24"/>
                <w:lang w:eastAsia="zh-CN" w:bidi="ar"/>
              </w:rPr>
              <w:t>单价（元）</w:t>
            </w:r>
          </w:p>
        </w:tc>
        <w:tc>
          <w:tcPr>
            <w:tcW w:w="175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eastAsiaTheme="minorEastAsia"/>
                <w:color w:val="000000"/>
                <w:kern w:val="0"/>
                <w:sz w:val="24"/>
                <w:lang w:eastAsia="zh-CN" w:bidi="ar"/>
              </w:rPr>
            </w:pPr>
            <w:r>
              <w:rPr>
                <w:rFonts w:hint="eastAsia"/>
              </w:rPr>
              <w:t>投标报价（元）</w:t>
            </w:r>
          </w:p>
        </w:tc>
      </w:tr>
      <w:tr>
        <w:tblPrEx>
          <w:tblCellMar>
            <w:top w:w="15" w:type="dxa"/>
            <w:left w:w="15" w:type="dxa"/>
            <w:bottom w:w="15" w:type="dxa"/>
            <w:right w:w="15" w:type="dxa"/>
          </w:tblCellMar>
        </w:tblPrEx>
        <w:trPr>
          <w:trHeight w:val="626" w:hRule="atLeast"/>
          <w:jc w:val="center"/>
        </w:trPr>
        <w:tc>
          <w:tcPr>
            <w:tcW w:w="873" w:type="dxa"/>
            <w:vMerge w:val="restart"/>
            <w:tcBorders>
              <w:top w:val="single" w:color="000000" w:sz="4" w:space="0"/>
              <w:left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1</w:t>
            </w:r>
          </w:p>
        </w:tc>
        <w:tc>
          <w:tcPr>
            <w:tcW w:w="2366" w:type="dxa"/>
            <w:vMerge w:val="restart"/>
            <w:tcBorders>
              <w:top w:val="single" w:color="000000" w:sz="4" w:space="0"/>
              <w:left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sz w:val="24"/>
                <w:szCs w:val="24"/>
                <w:lang w:val="en-US" w:eastAsia="zh-CN"/>
              </w:rPr>
              <w:t>环境影响评价技术评估服务</w:t>
            </w:r>
          </w:p>
        </w:tc>
        <w:tc>
          <w:tcPr>
            <w:tcW w:w="125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0"/>
                <w:sz w:val="24"/>
                <w:lang w:val="en-US" w:eastAsia="zh-CN" w:bidi="ar"/>
              </w:rPr>
            </w:pPr>
            <w:r>
              <w:rPr>
                <w:rFonts w:hint="eastAsia" w:ascii="宋体" w:hAnsi="宋体" w:cs="宋体"/>
                <w:color w:val="000000"/>
                <w:kern w:val="0"/>
                <w:sz w:val="24"/>
                <w:lang w:val="en-US" w:eastAsia="zh-CN" w:bidi="ar"/>
              </w:rPr>
              <w:t>非函审</w:t>
            </w:r>
          </w:p>
        </w:tc>
        <w:tc>
          <w:tcPr>
            <w:tcW w:w="175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4"/>
                <w:szCs w:val="24"/>
                <w:lang w:val="en-US" w:eastAsia="zh-CN" w:bidi="ar"/>
              </w:rPr>
            </w:pPr>
            <w:r>
              <w:rPr>
                <w:rFonts w:hint="eastAsia" w:ascii="宋体" w:hAnsi="宋体" w:cs="宋体"/>
                <w:color w:val="000000"/>
                <w:kern w:val="0"/>
                <w:sz w:val="24"/>
                <w:lang w:val="en-US" w:eastAsia="zh-CN" w:bidi="ar"/>
              </w:rPr>
              <w:t>36</w:t>
            </w:r>
          </w:p>
        </w:tc>
        <w:tc>
          <w:tcPr>
            <w:tcW w:w="175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0"/>
                <w:sz w:val="24"/>
                <w:lang w:val="en-US" w:eastAsia="zh-CN" w:bidi="ar"/>
              </w:rPr>
            </w:pPr>
          </w:p>
        </w:tc>
        <w:tc>
          <w:tcPr>
            <w:tcW w:w="175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0"/>
                <w:sz w:val="24"/>
                <w:lang w:val="en-US" w:eastAsia="zh-CN" w:bidi="ar"/>
              </w:rPr>
            </w:pPr>
          </w:p>
        </w:tc>
      </w:tr>
      <w:tr>
        <w:tblPrEx>
          <w:tblCellMar>
            <w:top w:w="15" w:type="dxa"/>
            <w:left w:w="15" w:type="dxa"/>
            <w:bottom w:w="15" w:type="dxa"/>
            <w:right w:w="15" w:type="dxa"/>
          </w:tblCellMar>
        </w:tblPrEx>
        <w:trPr>
          <w:trHeight w:val="626" w:hRule="atLeast"/>
          <w:jc w:val="center"/>
        </w:trPr>
        <w:tc>
          <w:tcPr>
            <w:tcW w:w="873" w:type="dxa"/>
            <w:vMerge w:val="continue"/>
            <w:tcBorders>
              <w:left w:val="single" w:color="000000" w:sz="4" w:space="0"/>
              <w:bottom w:val="single" w:color="auto" w:sz="4" w:space="0"/>
              <w:right w:val="single" w:color="000000" w:sz="4" w:space="0"/>
            </w:tcBorders>
            <w:noWrap w:val="0"/>
            <w:vAlign w:val="center"/>
          </w:tcPr>
          <w:p>
            <w:pPr>
              <w:widowControl/>
              <w:jc w:val="center"/>
              <w:textAlignment w:val="center"/>
              <w:rPr>
                <w:rFonts w:hint="eastAsia" w:ascii="宋体" w:hAnsi="宋体" w:cs="宋体"/>
                <w:color w:val="000000"/>
                <w:kern w:val="0"/>
                <w:sz w:val="24"/>
                <w:lang w:bidi="ar"/>
              </w:rPr>
            </w:pPr>
          </w:p>
        </w:tc>
        <w:tc>
          <w:tcPr>
            <w:tcW w:w="2366" w:type="dxa"/>
            <w:vMerge w:val="continue"/>
            <w:tcBorders>
              <w:left w:val="single" w:color="000000" w:sz="4" w:space="0"/>
              <w:bottom w:val="single" w:color="auto" w:sz="4" w:space="0"/>
              <w:right w:val="single" w:color="000000" w:sz="4" w:space="0"/>
            </w:tcBorders>
            <w:noWrap w:val="0"/>
            <w:vAlign w:val="center"/>
          </w:tcPr>
          <w:p>
            <w:pPr>
              <w:widowControl/>
              <w:jc w:val="center"/>
              <w:textAlignment w:val="center"/>
              <w:rPr>
                <w:rFonts w:hint="eastAsia"/>
                <w:sz w:val="24"/>
                <w:szCs w:val="24"/>
                <w:lang w:val="en-US" w:eastAsia="zh-CN"/>
              </w:rPr>
            </w:pPr>
          </w:p>
        </w:tc>
        <w:tc>
          <w:tcPr>
            <w:tcW w:w="1250" w:type="dxa"/>
            <w:tcBorders>
              <w:top w:val="single" w:color="000000" w:sz="4" w:space="0"/>
              <w:left w:val="single" w:color="000000" w:sz="4" w:space="0"/>
              <w:bottom w:val="single" w:color="auto"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4"/>
                <w:lang w:val="en-US" w:eastAsia="zh-CN" w:bidi="ar"/>
              </w:rPr>
            </w:pPr>
            <w:r>
              <w:rPr>
                <w:rFonts w:hint="eastAsia" w:ascii="宋体" w:hAnsi="宋体" w:cs="宋体"/>
                <w:color w:val="000000"/>
                <w:kern w:val="0"/>
                <w:sz w:val="24"/>
                <w:lang w:val="en-US" w:eastAsia="zh-CN" w:bidi="ar"/>
              </w:rPr>
              <w:t>函审</w:t>
            </w:r>
          </w:p>
        </w:tc>
        <w:tc>
          <w:tcPr>
            <w:tcW w:w="1750" w:type="dxa"/>
            <w:tcBorders>
              <w:top w:val="single" w:color="000000" w:sz="4" w:space="0"/>
              <w:left w:val="single" w:color="000000" w:sz="4" w:space="0"/>
              <w:bottom w:val="single" w:color="auto" w:sz="4" w:space="0"/>
              <w:right w:val="single" w:color="000000" w:sz="4" w:space="0"/>
            </w:tcBorders>
            <w:noWrap w:val="0"/>
            <w:vAlign w:val="center"/>
          </w:tcPr>
          <w:p>
            <w:pPr>
              <w:widowControl/>
              <w:jc w:val="center"/>
              <w:textAlignment w:val="center"/>
              <w:rPr>
                <w:rFonts w:hint="eastAsia" w:ascii="宋体" w:hAnsi="宋体" w:cs="宋体"/>
                <w:color w:val="000000"/>
                <w:kern w:val="0"/>
                <w:sz w:val="24"/>
                <w:szCs w:val="24"/>
                <w:lang w:val="en-US" w:eastAsia="zh-CN" w:bidi="ar"/>
              </w:rPr>
            </w:pPr>
            <w:r>
              <w:rPr>
                <w:rFonts w:hint="eastAsia" w:ascii="宋体" w:hAnsi="宋体" w:cs="宋体"/>
                <w:color w:val="000000"/>
                <w:kern w:val="0"/>
                <w:sz w:val="24"/>
                <w:lang w:val="en-US" w:eastAsia="zh-CN" w:bidi="ar"/>
              </w:rPr>
              <w:t>10</w:t>
            </w:r>
          </w:p>
        </w:tc>
        <w:tc>
          <w:tcPr>
            <w:tcW w:w="1750" w:type="dxa"/>
            <w:tcBorders>
              <w:top w:val="single" w:color="000000" w:sz="4" w:space="0"/>
              <w:left w:val="single" w:color="000000" w:sz="4" w:space="0"/>
              <w:bottom w:val="single" w:color="auto" w:sz="4" w:space="0"/>
              <w:right w:val="single" w:color="000000" w:sz="4" w:space="0"/>
            </w:tcBorders>
            <w:noWrap w:val="0"/>
            <w:vAlign w:val="center"/>
          </w:tcPr>
          <w:p>
            <w:pPr>
              <w:widowControl/>
              <w:jc w:val="center"/>
              <w:textAlignment w:val="center"/>
              <w:rPr>
                <w:rFonts w:hint="eastAsia" w:ascii="宋体" w:hAnsi="宋体" w:cs="宋体"/>
                <w:color w:val="000000"/>
                <w:kern w:val="0"/>
                <w:sz w:val="24"/>
                <w:lang w:val="en-US" w:eastAsia="zh-CN" w:bidi="ar"/>
              </w:rPr>
            </w:pPr>
          </w:p>
        </w:tc>
        <w:tc>
          <w:tcPr>
            <w:tcW w:w="1750" w:type="dxa"/>
            <w:tcBorders>
              <w:top w:val="single" w:color="000000" w:sz="4" w:space="0"/>
              <w:left w:val="single" w:color="000000" w:sz="4" w:space="0"/>
              <w:bottom w:val="single" w:color="auto" w:sz="4" w:space="0"/>
              <w:right w:val="single" w:color="000000" w:sz="4" w:space="0"/>
            </w:tcBorders>
            <w:noWrap w:val="0"/>
            <w:vAlign w:val="center"/>
          </w:tcPr>
          <w:p>
            <w:pPr>
              <w:widowControl/>
              <w:jc w:val="center"/>
              <w:textAlignment w:val="center"/>
              <w:rPr>
                <w:rFonts w:hint="eastAsia" w:ascii="宋体" w:hAnsi="宋体" w:cs="宋体"/>
                <w:color w:val="000000"/>
                <w:kern w:val="0"/>
                <w:sz w:val="24"/>
                <w:lang w:val="en-US" w:eastAsia="zh-CN" w:bidi="ar"/>
              </w:rPr>
            </w:pPr>
          </w:p>
        </w:tc>
      </w:tr>
      <w:tr>
        <w:tblPrEx>
          <w:tblCellMar>
            <w:top w:w="15" w:type="dxa"/>
            <w:left w:w="15" w:type="dxa"/>
            <w:bottom w:w="15" w:type="dxa"/>
            <w:right w:w="15" w:type="dxa"/>
          </w:tblCellMar>
        </w:tblPrEx>
        <w:trPr>
          <w:trHeight w:val="626" w:hRule="atLeast"/>
          <w:jc w:val="center"/>
        </w:trPr>
        <w:tc>
          <w:tcPr>
            <w:tcW w:w="9739" w:type="dxa"/>
            <w:gridSpan w:val="6"/>
            <w:tcBorders>
              <w:top w:val="single" w:color="auto" w:sz="4" w:space="0"/>
              <w:left w:val="single" w:color="auto" w:sz="4" w:space="0"/>
              <w:bottom w:val="single" w:color="auto" w:sz="4" w:space="0"/>
              <w:right w:val="single" w:color="auto" w:sz="4" w:space="0"/>
            </w:tcBorders>
            <w:noWrap w:val="0"/>
            <w:vAlign w:val="center"/>
          </w:tcPr>
          <w:p>
            <w:pPr>
              <w:widowControl/>
              <w:jc w:val="both"/>
              <w:textAlignment w:val="center"/>
              <w:rPr>
                <w:rFonts w:hint="eastAsia" w:ascii="宋体" w:hAnsi="宋体" w:cs="宋体"/>
                <w:color w:val="000000"/>
                <w:kern w:val="0"/>
                <w:sz w:val="24"/>
                <w:lang w:val="en-US" w:eastAsia="zh-CN" w:bidi="ar"/>
              </w:rPr>
            </w:pPr>
            <w:r>
              <w:rPr>
                <w:rFonts w:hint="eastAsia"/>
              </w:rPr>
              <w:t>投标报价（大写）：</w:t>
            </w:r>
          </w:p>
        </w:tc>
      </w:tr>
    </w:tbl>
    <w:p>
      <w:pPr>
        <w:pStyle w:val="10"/>
        <w:spacing w:before="60"/>
        <w:ind w:right="42"/>
      </w:pPr>
    </w:p>
    <w:p>
      <w:pPr>
        <w:spacing w:line="376" w:lineRule="auto"/>
      </w:pPr>
      <w:r>
        <w:rPr>
          <w:rFonts w:hint="eastAsia"/>
          <w:spacing w:val="-1"/>
        </w:rPr>
        <w:t>注</w:t>
      </w:r>
      <w:r>
        <w:rPr>
          <w:rFonts w:hint="eastAsia"/>
          <w:spacing w:val="-1"/>
          <w:w w:val="130"/>
        </w:rPr>
        <w:t>:1</w:t>
      </w:r>
      <w:r>
        <w:rPr>
          <w:rFonts w:hint="eastAsia"/>
          <w:spacing w:val="-5"/>
        </w:rPr>
        <w:t>、报价一经涂改，应在涂改处加盖单位公章或者由法定代表人或授权委托人签字或盖章，否则其</w:t>
      </w:r>
      <w:r>
        <w:rPr>
          <w:rFonts w:hint="eastAsia"/>
          <w:spacing w:val="-4"/>
        </w:rPr>
        <w:t>投标作无效标处理。</w:t>
      </w:r>
    </w:p>
    <w:p>
      <w:pPr>
        <w:pStyle w:val="10"/>
        <w:spacing w:before="167" w:line="376" w:lineRule="auto"/>
        <w:ind w:right="579"/>
        <w:rPr>
          <w:rFonts w:hint="eastAsia" w:asciiTheme="majorEastAsia" w:hAnsiTheme="majorEastAsia" w:eastAsiaTheme="majorEastAsia" w:cstheme="majorEastAsia"/>
        </w:rPr>
      </w:pPr>
      <w:r>
        <w:rPr>
          <w:rFonts w:hint="eastAsia" w:asciiTheme="majorEastAsia" w:hAnsiTheme="majorEastAsia" w:eastAsiaTheme="majorEastAsia" w:cstheme="majorEastAsia"/>
          <w:spacing w:val="-5"/>
          <w:lang w:val="en-US"/>
        </w:rPr>
        <w:t>2、</w:t>
      </w:r>
      <w:r>
        <w:rPr>
          <w:rFonts w:hint="eastAsia" w:asciiTheme="majorEastAsia" w:hAnsiTheme="majorEastAsia" w:eastAsiaTheme="majorEastAsia" w:cstheme="majorEastAsia"/>
          <w:spacing w:val="-5"/>
        </w:rPr>
        <w:t>投标报价包括项目实施所需的</w:t>
      </w:r>
      <w:r>
        <w:rPr>
          <w:rFonts w:hint="eastAsia" w:asciiTheme="majorEastAsia" w:hAnsiTheme="majorEastAsia" w:eastAsiaTheme="majorEastAsia" w:cstheme="majorEastAsia"/>
        </w:rPr>
        <w:t>服务款、人工费、采购代理服务费、标准附件、备品备件、保险、培训、税金、验收</w:t>
      </w:r>
      <w:r>
        <w:rPr>
          <w:rFonts w:hint="eastAsia" w:asciiTheme="majorEastAsia" w:hAnsiTheme="majorEastAsia" w:eastAsiaTheme="majorEastAsia" w:cstheme="majorEastAsia"/>
          <w:bCs/>
        </w:rPr>
        <w:t>及特殊情况处置</w:t>
      </w:r>
      <w:r>
        <w:rPr>
          <w:rFonts w:hint="eastAsia" w:asciiTheme="majorEastAsia" w:hAnsiTheme="majorEastAsia" w:eastAsiaTheme="majorEastAsia" w:cstheme="majorEastAsia"/>
        </w:rPr>
        <w:t>等一切费用。</w:t>
      </w:r>
    </w:p>
    <w:p>
      <w:pPr>
        <w:spacing w:before="48"/>
        <w:ind w:left="350"/>
        <w:rPr>
          <w:rFonts w:hint="eastAsia" w:ascii="宋体" w:hAnsi="宋体" w:eastAsia="宋体" w:cs="宋体"/>
        </w:rPr>
      </w:pPr>
    </w:p>
    <w:p>
      <w:pPr>
        <w:spacing w:before="48"/>
        <w:ind w:left="350" w:firstLine="5250" w:firstLineChars="2500"/>
        <w:rPr>
          <w:rFonts w:hint="eastAsia" w:ascii="宋体" w:hAnsi="宋体" w:eastAsia="宋体" w:cs="宋体"/>
        </w:rPr>
      </w:pPr>
      <w:r>
        <w:rPr>
          <w:rFonts w:hint="eastAsia" w:ascii="宋体" w:hAnsi="宋体" w:eastAsia="宋体" w:cs="宋体"/>
        </w:rPr>
        <w:t>投标人名称（盖章）</w:t>
      </w:r>
    </w:p>
    <w:p>
      <w:pPr>
        <w:spacing w:before="48"/>
        <w:ind w:left="350" w:firstLine="5250" w:firstLineChars="2500"/>
        <w:rPr>
          <w:rFonts w:hint="eastAsia" w:ascii="宋体" w:hAnsi="宋体" w:eastAsia="宋体" w:cs="宋体"/>
        </w:rPr>
      </w:pPr>
      <w:r>
        <w:rPr>
          <w:rFonts w:hint="eastAsia" w:ascii="宋体" w:hAnsi="宋体" w:eastAsia="宋体" w:cs="宋体"/>
        </w:rPr>
        <w:t>投标方代表（签字）：</w:t>
      </w:r>
    </w:p>
    <w:p>
      <w:pPr>
        <w:pStyle w:val="10"/>
        <w:spacing w:before="60"/>
        <w:ind w:right="42" w:firstLine="5460" w:firstLineChars="2600"/>
        <w:rPr>
          <w:rFonts w:hint="eastAsia" w:ascii="宋体" w:hAnsi="宋体" w:eastAsia="宋体" w:cs="宋体"/>
        </w:rPr>
      </w:pPr>
      <w:r>
        <w:rPr>
          <w:rFonts w:hint="eastAsia" w:ascii="宋体" w:hAnsi="宋体" w:eastAsia="宋体" w:cs="宋体"/>
        </w:rPr>
        <w:t xml:space="preserve"> 日期：   年  月  日</w:t>
      </w:r>
    </w:p>
    <w:p>
      <w:pPr>
        <w:pStyle w:val="10"/>
        <w:rPr>
          <w:rFonts w:hint="eastAsia" w:ascii="宋体" w:hAnsi="宋体" w:eastAsia="宋体" w:cs="宋体"/>
          <w:b/>
          <w:sz w:val="24"/>
          <w:szCs w:val="24"/>
        </w:rPr>
      </w:pPr>
    </w:p>
    <w:p>
      <w:pPr>
        <w:pStyle w:val="10"/>
        <w:rPr>
          <w:rFonts w:hint="eastAsia" w:ascii="宋体" w:hAnsi="宋体" w:eastAsia="宋体" w:cs="宋体"/>
          <w:b/>
          <w:sz w:val="24"/>
          <w:szCs w:val="24"/>
        </w:rPr>
      </w:pPr>
    </w:p>
    <w:p>
      <w:pPr>
        <w:pStyle w:val="10"/>
        <w:rPr>
          <w:rFonts w:hint="eastAsia" w:ascii="宋体" w:hAnsi="宋体" w:eastAsia="宋体" w:cs="宋体"/>
          <w:b/>
          <w:sz w:val="24"/>
          <w:szCs w:val="24"/>
        </w:rPr>
      </w:pPr>
    </w:p>
    <w:p>
      <w:pPr>
        <w:pStyle w:val="10"/>
        <w:rPr>
          <w:rFonts w:hint="eastAsia" w:ascii="宋体" w:hAnsi="宋体" w:eastAsia="宋体" w:cs="宋体"/>
          <w:b/>
          <w:sz w:val="24"/>
          <w:szCs w:val="24"/>
        </w:rPr>
      </w:pPr>
    </w:p>
    <w:p>
      <w:pPr>
        <w:pStyle w:val="10"/>
        <w:rPr>
          <w:rFonts w:hint="eastAsia" w:ascii="宋体" w:hAnsi="宋体" w:eastAsia="宋体" w:cs="宋体"/>
          <w:b/>
          <w:sz w:val="24"/>
          <w:szCs w:val="24"/>
        </w:rPr>
      </w:pPr>
    </w:p>
    <w:p>
      <w:pPr>
        <w:pStyle w:val="10"/>
        <w:rPr>
          <w:rFonts w:hint="eastAsia" w:ascii="宋体" w:hAnsi="宋体" w:eastAsia="宋体" w:cs="宋体"/>
          <w:b/>
          <w:sz w:val="24"/>
          <w:szCs w:val="24"/>
        </w:rPr>
      </w:pPr>
    </w:p>
    <w:p>
      <w:pPr>
        <w:pStyle w:val="10"/>
        <w:rPr>
          <w:rFonts w:hint="eastAsia" w:ascii="宋体" w:hAnsi="宋体" w:eastAsia="宋体" w:cs="宋体"/>
          <w:b/>
          <w:sz w:val="24"/>
          <w:szCs w:val="24"/>
        </w:rPr>
      </w:pPr>
    </w:p>
    <w:p>
      <w:pPr>
        <w:pStyle w:val="10"/>
        <w:rPr>
          <w:rFonts w:hint="eastAsia" w:ascii="宋体" w:hAnsi="宋体" w:eastAsia="宋体" w:cs="宋体"/>
          <w:b/>
          <w:sz w:val="24"/>
          <w:szCs w:val="24"/>
        </w:rPr>
      </w:pPr>
    </w:p>
    <w:p>
      <w:pPr>
        <w:pStyle w:val="10"/>
        <w:rPr>
          <w:rFonts w:hint="eastAsia" w:ascii="宋体" w:hAnsi="宋体" w:eastAsia="宋体" w:cs="宋体"/>
          <w:b/>
          <w:sz w:val="24"/>
          <w:szCs w:val="24"/>
        </w:rPr>
      </w:pPr>
    </w:p>
    <w:p>
      <w:pPr>
        <w:pStyle w:val="10"/>
        <w:rPr>
          <w:rFonts w:hint="eastAsia" w:ascii="宋体" w:hAnsi="宋体" w:eastAsia="宋体" w:cs="宋体"/>
          <w:b/>
          <w:sz w:val="24"/>
          <w:szCs w:val="24"/>
        </w:rPr>
      </w:pPr>
    </w:p>
    <w:p>
      <w:pPr>
        <w:pStyle w:val="10"/>
        <w:rPr>
          <w:rFonts w:hint="eastAsia" w:ascii="宋体" w:hAnsi="宋体" w:eastAsia="宋体" w:cs="宋体"/>
          <w:b/>
          <w:sz w:val="24"/>
          <w:szCs w:val="24"/>
        </w:rPr>
      </w:pPr>
    </w:p>
    <w:p>
      <w:pPr>
        <w:pStyle w:val="10"/>
        <w:rPr>
          <w:rFonts w:hint="eastAsia" w:ascii="宋体" w:hAnsi="宋体" w:eastAsia="宋体" w:cs="宋体"/>
          <w:b/>
          <w:sz w:val="24"/>
          <w:szCs w:val="24"/>
        </w:rPr>
      </w:pPr>
    </w:p>
    <w:p>
      <w:pPr>
        <w:rPr>
          <w:rFonts w:hint="eastAsia" w:ascii="宋体" w:hAnsi="宋体" w:eastAsia="宋体" w:cs="宋体"/>
          <w:b/>
          <w:sz w:val="24"/>
          <w:szCs w:val="24"/>
        </w:rPr>
      </w:pPr>
      <w:r>
        <w:rPr>
          <w:rFonts w:hint="eastAsia" w:ascii="宋体" w:hAnsi="宋体" w:eastAsia="宋体" w:cs="宋体"/>
          <w:b/>
          <w:sz w:val="24"/>
          <w:szCs w:val="24"/>
        </w:rPr>
        <w:br w:type="page"/>
      </w:r>
    </w:p>
    <w:p>
      <w:pPr>
        <w:pStyle w:val="10"/>
        <w:rPr>
          <w:rFonts w:hint="eastAsia" w:ascii="宋体" w:hAnsi="宋体" w:eastAsia="宋体" w:cs="宋体"/>
          <w:b/>
          <w:sz w:val="24"/>
          <w:szCs w:val="24"/>
        </w:rPr>
      </w:pPr>
    </w:p>
    <w:p>
      <w:pPr>
        <w:pStyle w:val="10"/>
        <w:spacing w:before="60"/>
        <w:ind w:right="42"/>
        <w:rPr>
          <w:rFonts w:hint="eastAsia" w:ascii="宋体" w:hAnsi="宋体" w:eastAsia="宋体" w:cs="宋体"/>
        </w:rPr>
      </w:pPr>
      <w:r>
        <w:rPr>
          <w:rFonts w:hint="eastAsia" w:ascii="宋体" w:hAnsi="宋体" w:eastAsia="宋体" w:cs="宋体"/>
          <w:b/>
          <w:sz w:val="24"/>
          <w:szCs w:val="24"/>
        </w:rPr>
        <w:t>附件</w:t>
      </w:r>
      <w:r>
        <w:rPr>
          <w:rFonts w:hint="eastAsia" w:ascii="宋体" w:hAnsi="宋体" w:eastAsia="宋体" w:cs="宋体"/>
          <w:b/>
          <w:sz w:val="24"/>
          <w:szCs w:val="24"/>
          <w:lang w:val="en-US" w:eastAsia="zh-CN"/>
        </w:rPr>
        <w:t>9</w:t>
      </w:r>
      <w:r>
        <w:rPr>
          <w:rFonts w:hint="eastAsia" w:ascii="宋体" w:hAnsi="宋体" w:eastAsia="宋体" w:cs="宋体"/>
          <w:b/>
          <w:sz w:val="24"/>
          <w:szCs w:val="24"/>
        </w:rPr>
        <w:t>：</w:t>
      </w:r>
    </w:p>
    <w:p>
      <w:pPr>
        <w:pStyle w:val="5"/>
        <w:spacing w:before="82" w:line="297" w:lineRule="auto"/>
        <w:ind w:left="20" w:right="-31" w:hanging="16" w:hangingChars="7"/>
        <w:rPr>
          <w:rFonts w:hint="eastAsia" w:ascii="宋体" w:hAnsi="宋体" w:eastAsia="宋体" w:cs="宋体"/>
        </w:rPr>
      </w:pPr>
      <w:r>
        <w:rPr>
          <w:rFonts w:hint="eastAsia" w:ascii="宋体" w:hAnsi="宋体" w:eastAsia="宋体" w:cs="宋体"/>
        </w:rPr>
        <w:t>中小企业（或残疾人福利性单位、监狱企业）投标产品【包括货物及其提供的服务与工程】资料</w:t>
      </w:r>
    </w:p>
    <w:p>
      <w:pPr>
        <w:pStyle w:val="10"/>
        <w:spacing w:before="73" w:line="360" w:lineRule="auto"/>
        <w:ind w:left="1956"/>
        <w:rPr>
          <w:rFonts w:hint="eastAsia" w:ascii="宋体" w:hAnsi="宋体" w:eastAsia="宋体" w:cs="宋体"/>
        </w:rPr>
      </w:pPr>
      <w:r>
        <w:rPr>
          <w:rFonts w:hint="eastAsia" w:ascii="宋体" w:hAnsi="宋体" w:eastAsia="宋体" w:cs="宋体"/>
        </w:rPr>
        <w:t>（投标人应完整提供以下资料，否则将不能享受相应的价格折扣）</w:t>
      </w:r>
    </w:p>
    <w:p>
      <w:pPr>
        <w:pStyle w:val="10"/>
        <w:spacing w:line="360" w:lineRule="auto"/>
        <w:ind w:right="42"/>
        <w:jc w:val="center"/>
        <w:rPr>
          <w:rFonts w:hint="eastAsia" w:ascii="宋体" w:hAnsi="宋体" w:eastAsia="宋体" w:cs="宋体"/>
        </w:rPr>
      </w:pPr>
      <w:r>
        <w:rPr>
          <w:rFonts w:hint="eastAsia" w:ascii="宋体" w:hAnsi="宋体" w:eastAsia="宋体" w:cs="宋体"/>
        </w:rPr>
        <w:t>（1）中小企业声明函:</w:t>
      </w:r>
    </w:p>
    <w:p>
      <w:pPr>
        <w:pStyle w:val="10"/>
        <w:spacing w:before="60" w:line="360" w:lineRule="auto"/>
        <w:ind w:right="42" w:firstLine="396" w:firstLineChars="200"/>
        <w:rPr>
          <w:rFonts w:hint="eastAsia" w:ascii="宋体" w:hAnsi="宋体" w:eastAsia="宋体" w:cs="宋体"/>
          <w:spacing w:val="-5"/>
        </w:rPr>
      </w:pPr>
      <w:r>
        <w:rPr>
          <w:rFonts w:hint="eastAsia" w:ascii="宋体" w:hAnsi="宋体" w:eastAsia="宋体" w:cs="宋体"/>
          <w:spacing w:val="-6"/>
        </w:rPr>
        <w:t>本公司郑重声明，根据《政府采购促进中小企业发展暂行办法》</w:t>
      </w:r>
      <w:r>
        <w:rPr>
          <w:rFonts w:hint="eastAsia" w:ascii="宋体" w:hAnsi="宋体" w:eastAsia="宋体" w:cs="宋体"/>
          <w:spacing w:val="-26"/>
        </w:rPr>
        <w:t>（</w:t>
      </w:r>
      <w:r>
        <w:rPr>
          <w:rFonts w:hint="eastAsia" w:ascii="宋体" w:hAnsi="宋体" w:eastAsia="宋体" w:cs="宋体"/>
          <w:spacing w:val="-2"/>
        </w:rPr>
        <w:t>财库[</w:t>
      </w:r>
      <w:r>
        <w:rPr>
          <w:rFonts w:hint="eastAsia" w:ascii="宋体" w:hAnsi="宋体" w:eastAsia="宋体" w:cs="宋体"/>
        </w:rPr>
        <w:t>2011]181</w:t>
      </w:r>
      <w:r>
        <w:rPr>
          <w:rFonts w:hint="eastAsia" w:ascii="宋体" w:hAnsi="宋体" w:eastAsia="宋体" w:cs="宋体"/>
          <w:spacing w:val="24"/>
        </w:rPr>
        <w:t xml:space="preserve"> 号</w:t>
      </w:r>
      <w:r>
        <w:rPr>
          <w:rFonts w:hint="eastAsia" w:ascii="宋体" w:hAnsi="宋体" w:eastAsia="宋体" w:cs="宋体"/>
          <w:spacing w:val="-3"/>
        </w:rPr>
        <w:t>）</w:t>
      </w:r>
      <w:r>
        <w:rPr>
          <w:rFonts w:hint="eastAsia" w:ascii="宋体" w:hAnsi="宋体" w:eastAsia="宋体" w:cs="宋体"/>
          <w:spacing w:val="-4"/>
        </w:rPr>
        <w:t>的规定，本</w:t>
      </w:r>
      <w:r>
        <w:rPr>
          <w:rFonts w:hint="eastAsia" w:ascii="宋体" w:hAnsi="宋体" w:eastAsia="宋体" w:cs="宋体"/>
          <w:spacing w:val="-3"/>
        </w:rPr>
        <w:t>公司为</w:t>
      </w:r>
      <w:r>
        <w:rPr>
          <w:rFonts w:hint="eastAsia" w:ascii="宋体" w:hAnsi="宋体" w:eastAsia="宋体" w:cs="宋体"/>
          <w:spacing w:val="-3"/>
          <w:lang w:val="en-US"/>
        </w:rPr>
        <w:t xml:space="preserve"> </w:t>
      </w:r>
      <w:r>
        <w:rPr>
          <w:rFonts w:hint="eastAsia" w:ascii="宋体" w:hAnsi="宋体" w:eastAsia="宋体" w:cs="宋体"/>
          <w:spacing w:val="-3"/>
          <w:u w:val="single"/>
          <w:lang w:val="en-US"/>
        </w:rPr>
        <w:t xml:space="preserve">     </w:t>
      </w:r>
      <w:r>
        <w:rPr>
          <w:rFonts w:hint="eastAsia" w:ascii="宋体" w:hAnsi="宋体" w:eastAsia="宋体" w:cs="宋体"/>
          <w:spacing w:val="-3"/>
          <w:u w:val="single"/>
        </w:rPr>
        <w:t xml:space="preserve"> </w:t>
      </w:r>
      <w:r>
        <w:rPr>
          <w:rFonts w:hint="eastAsia" w:ascii="宋体" w:hAnsi="宋体" w:eastAsia="宋体" w:cs="宋体"/>
          <w:spacing w:val="-3"/>
        </w:rPr>
        <w:t>（</w:t>
      </w:r>
      <w:r>
        <w:rPr>
          <w:rFonts w:hint="eastAsia" w:ascii="宋体" w:hAnsi="宋体" w:eastAsia="宋体" w:cs="宋体"/>
          <w:spacing w:val="-5"/>
        </w:rPr>
        <w:t>请填写：中型、小型、微型</w:t>
      </w:r>
      <w:r>
        <w:rPr>
          <w:rFonts w:hint="eastAsia" w:ascii="宋体" w:hAnsi="宋体" w:eastAsia="宋体" w:cs="宋体"/>
          <w:spacing w:val="-3"/>
        </w:rPr>
        <w:t>）</w:t>
      </w:r>
      <w:r>
        <w:rPr>
          <w:rFonts w:hint="eastAsia" w:ascii="宋体" w:hAnsi="宋体" w:eastAsia="宋体" w:cs="宋体"/>
          <w:spacing w:val="-5"/>
        </w:rPr>
        <w:t>企业。即，本公司同时满足以下条件：</w:t>
      </w:r>
    </w:p>
    <w:p>
      <w:pPr>
        <w:tabs>
          <w:tab w:val="left" w:pos="1166"/>
        </w:tabs>
        <w:spacing w:line="360" w:lineRule="auto"/>
        <w:ind w:right="-199"/>
        <w:rPr>
          <w:rFonts w:hint="eastAsia" w:ascii="宋体" w:hAnsi="宋体" w:eastAsia="宋体" w:cs="宋体"/>
        </w:rPr>
      </w:pPr>
      <w:r>
        <w:rPr>
          <w:rFonts w:hint="eastAsia" w:ascii="宋体" w:hAnsi="宋体" w:eastAsia="宋体" w:cs="宋体"/>
          <w:spacing w:val="-3"/>
        </w:rPr>
        <w:t>1、根据</w:t>
      </w:r>
      <w:r>
        <w:rPr>
          <w:rFonts w:hint="eastAsia" w:ascii="宋体" w:hAnsi="宋体" w:eastAsia="宋体" w:cs="宋体"/>
          <w:spacing w:val="-7"/>
        </w:rPr>
        <w:t>《</w:t>
      </w:r>
      <w:r>
        <w:rPr>
          <w:rFonts w:hint="eastAsia" w:ascii="宋体" w:hAnsi="宋体" w:eastAsia="宋体" w:cs="宋体"/>
          <w:spacing w:val="-3"/>
        </w:rPr>
        <w:t>工业</w:t>
      </w:r>
      <w:r>
        <w:rPr>
          <w:rFonts w:hint="eastAsia" w:ascii="宋体" w:hAnsi="宋体" w:eastAsia="宋体" w:cs="宋体"/>
          <w:spacing w:val="-5"/>
        </w:rPr>
        <w:t>和</w:t>
      </w:r>
      <w:r>
        <w:rPr>
          <w:rFonts w:hint="eastAsia" w:ascii="宋体" w:hAnsi="宋体" w:eastAsia="宋体" w:cs="宋体"/>
          <w:spacing w:val="-3"/>
        </w:rPr>
        <w:t>信</w:t>
      </w:r>
      <w:r>
        <w:rPr>
          <w:rFonts w:hint="eastAsia" w:ascii="宋体" w:hAnsi="宋体" w:eastAsia="宋体" w:cs="宋体"/>
          <w:spacing w:val="-5"/>
        </w:rPr>
        <w:t>息化部</w:t>
      </w:r>
      <w:r>
        <w:rPr>
          <w:rFonts w:hint="eastAsia" w:ascii="宋体" w:hAnsi="宋体" w:eastAsia="宋体" w:cs="宋体"/>
          <w:spacing w:val="-3"/>
        </w:rPr>
        <w:t>、国</w:t>
      </w:r>
      <w:r>
        <w:rPr>
          <w:rFonts w:hint="eastAsia" w:ascii="宋体" w:hAnsi="宋体" w:eastAsia="宋体" w:cs="宋体"/>
          <w:spacing w:val="-5"/>
        </w:rPr>
        <w:t>家统</w:t>
      </w:r>
      <w:r>
        <w:rPr>
          <w:rFonts w:hint="eastAsia" w:ascii="宋体" w:hAnsi="宋体" w:eastAsia="宋体" w:cs="宋体"/>
          <w:spacing w:val="-3"/>
        </w:rPr>
        <w:t>计局</w:t>
      </w:r>
      <w:r>
        <w:rPr>
          <w:rFonts w:hint="eastAsia" w:ascii="宋体" w:hAnsi="宋体" w:eastAsia="宋体" w:cs="宋体"/>
          <w:spacing w:val="-5"/>
        </w:rPr>
        <w:t>、</w:t>
      </w:r>
      <w:r>
        <w:rPr>
          <w:rFonts w:hint="eastAsia" w:ascii="宋体" w:hAnsi="宋体" w:eastAsia="宋体" w:cs="宋体"/>
          <w:spacing w:val="-3"/>
        </w:rPr>
        <w:t>国</w:t>
      </w:r>
      <w:r>
        <w:rPr>
          <w:rFonts w:hint="eastAsia" w:ascii="宋体" w:hAnsi="宋体" w:eastAsia="宋体" w:cs="宋体"/>
          <w:spacing w:val="-5"/>
        </w:rPr>
        <w:t>家发展</w:t>
      </w:r>
      <w:r>
        <w:rPr>
          <w:rFonts w:hint="eastAsia" w:ascii="宋体" w:hAnsi="宋体" w:eastAsia="宋体" w:cs="宋体"/>
          <w:spacing w:val="-3"/>
        </w:rPr>
        <w:t>和改</w:t>
      </w:r>
      <w:r>
        <w:rPr>
          <w:rFonts w:hint="eastAsia" w:ascii="宋体" w:hAnsi="宋体" w:eastAsia="宋体" w:cs="宋体"/>
          <w:spacing w:val="-5"/>
        </w:rPr>
        <w:t>革委</w:t>
      </w:r>
      <w:r>
        <w:rPr>
          <w:rFonts w:hint="eastAsia" w:ascii="宋体" w:hAnsi="宋体" w:eastAsia="宋体" w:cs="宋体"/>
          <w:spacing w:val="-3"/>
        </w:rPr>
        <w:t>员会</w:t>
      </w:r>
      <w:r>
        <w:rPr>
          <w:rFonts w:hint="eastAsia" w:ascii="宋体" w:hAnsi="宋体" w:eastAsia="宋体" w:cs="宋体"/>
          <w:spacing w:val="-5"/>
        </w:rPr>
        <w:t>、财</w:t>
      </w:r>
      <w:r>
        <w:rPr>
          <w:rFonts w:hint="eastAsia" w:ascii="宋体" w:hAnsi="宋体" w:eastAsia="宋体" w:cs="宋体"/>
          <w:spacing w:val="-3"/>
        </w:rPr>
        <w:t>政</w:t>
      </w:r>
      <w:r>
        <w:rPr>
          <w:rFonts w:hint="eastAsia" w:ascii="宋体" w:hAnsi="宋体" w:eastAsia="宋体" w:cs="宋体"/>
          <w:spacing w:val="-5"/>
        </w:rPr>
        <w:t>部关</w:t>
      </w:r>
      <w:r>
        <w:rPr>
          <w:rFonts w:hint="eastAsia" w:ascii="宋体" w:hAnsi="宋体" w:eastAsia="宋体" w:cs="宋体"/>
          <w:spacing w:val="-3"/>
        </w:rPr>
        <w:t>于</w:t>
      </w:r>
      <w:r>
        <w:rPr>
          <w:rFonts w:hint="eastAsia" w:ascii="宋体" w:hAnsi="宋体" w:eastAsia="宋体" w:cs="宋体"/>
          <w:spacing w:val="-5"/>
        </w:rPr>
        <w:t>印</w:t>
      </w:r>
      <w:r>
        <w:rPr>
          <w:rFonts w:hint="eastAsia" w:ascii="宋体" w:hAnsi="宋体" w:eastAsia="宋体" w:cs="宋体"/>
          <w:spacing w:val="-3"/>
        </w:rPr>
        <w:t>发</w:t>
      </w:r>
      <w:r>
        <w:rPr>
          <w:rFonts w:hint="eastAsia" w:ascii="宋体" w:hAnsi="宋体" w:eastAsia="宋体" w:cs="宋体"/>
          <w:spacing w:val="-5"/>
        </w:rPr>
        <w:t>中</w:t>
      </w:r>
      <w:r>
        <w:rPr>
          <w:rFonts w:hint="eastAsia" w:ascii="宋体" w:hAnsi="宋体" w:eastAsia="宋体" w:cs="宋体"/>
          <w:spacing w:val="-3"/>
        </w:rPr>
        <w:t>小企</w:t>
      </w:r>
      <w:r>
        <w:rPr>
          <w:rFonts w:hint="eastAsia" w:ascii="宋体" w:hAnsi="宋体" w:eastAsia="宋体" w:cs="宋体"/>
          <w:spacing w:val="-7"/>
        </w:rPr>
        <w:t>业</w:t>
      </w:r>
      <w:r>
        <w:rPr>
          <w:rFonts w:hint="eastAsia" w:ascii="宋体" w:hAnsi="宋体" w:eastAsia="宋体" w:cs="宋体"/>
          <w:spacing w:val="-3"/>
        </w:rPr>
        <w:t>划型</w:t>
      </w:r>
      <w:r>
        <w:rPr>
          <w:rFonts w:hint="eastAsia" w:ascii="宋体" w:hAnsi="宋体" w:eastAsia="宋体" w:cs="宋体"/>
        </w:rPr>
        <w:t>标</w:t>
      </w:r>
      <w:r>
        <w:rPr>
          <w:rFonts w:hint="eastAsia" w:ascii="宋体" w:hAnsi="宋体" w:eastAsia="宋体" w:cs="宋体"/>
          <w:spacing w:val="-3"/>
        </w:rPr>
        <w:t>准规定</w:t>
      </w:r>
      <w:r>
        <w:rPr>
          <w:rFonts w:hint="eastAsia" w:ascii="宋体" w:hAnsi="宋体" w:eastAsia="宋体" w:cs="宋体"/>
          <w:spacing w:val="-7"/>
        </w:rPr>
        <w:t>的</w:t>
      </w:r>
      <w:r>
        <w:rPr>
          <w:rFonts w:hint="eastAsia" w:ascii="宋体" w:hAnsi="宋体" w:eastAsia="宋体" w:cs="宋体"/>
          <w:spacing w:val="-3"/>
        </w:rPr>
        <w:t>通知</w:t>
      </w:r>
      <w:r>
        <w:rPr>
          <w:rFonts w:hint="eastAsia" w:ascii="宋体" w:hAnsi="宋体" w:eastAsia="宋体" w:cs="宋体"/>
          <w:spacing w:val="-26"/>
        </w:rPr>
        <w:t>》</w:t>
      </w:r>
      <w:r>
        <w:rPr>
          <w:rFonts w:hint="eastAsia" w:ascii="宋体" w:hAnsi="宋体" w:eastAsia="宋体" w:cs="宋体"/>
          <w:spacing w:val="-28"/>
        </w:rPr>
        <w:t>（</w:t>
      </w:r>
      <w:r>
        <w:rPr>
          <w:rFonts w:hint="eastAsia" w:ascii="宋体" w:hAnsi="宋体" w:eastAsia="宋体" w:cs="宋体"/>
          <w:spacing w:val="-3"/>
        </w:rPr>
        <w:t>工信部</w:t>
      </w:r>
      <w:r>
        <w:rPr>
          <w:rFonts w:hint="eastAsia" w:ascii="宋体" w:hAnsi="宋体" w:eastAsia="宋体" w:cs="宋体"/>
          <w:spacing w:val="-7"/>
        </w:rPr>
        <w:t>联</w:t>
      </w:r>
      <w:r>
        <w:rPr>
          <w:rFonts w:hint="eastAsia" w:ascii="宋体" w:hAnsi="宋体" w:eastAsia="宋体" w:cs="宋体"/>
          <w:spacing w:val="-3"/>
        </w:rPr>
        <w:t xml:space="preserve">企业[2011]300    </w:t>
      </w:r>
      <w:r>
        <w:rPr>
          <w:rFonts w:hint="eastAsia" w:ascii="宋体" w:hAnsi="宋体" w:eastAsia="宋体" w:cs="宋体"/>
          <w:spacing w:val="23"/>
        </w:rPr>
        <w:t xml:space="preserve"> </w:t>
      </w:r>
      <w:r>
        <w:rPr>
          <w:rFonts w:hint="eastAsia" w:ascii="宋体" w:hAnsi="宋体" w:eastAsia="宋体" w:cs="宋体"/>
          <w:spacing w:val="-3"/>
        </w:rPr>
        <w:t>号）规</w:t>
      </w:r>
      <w:r>
        <w:rPr>
          <w:rFonts w:hint="eastAsia" w:ascii="宋体" w:hAnsi="宋体" w:eastAsia="宋体" w:cs="宋体"/>
          <w:spacing w:val="-7"/>
        </w:rPr>
        <w:t>定</w:t>
      </w:r>
      <w:r>
        <w:rPr>
          <w:rFonts w:hint="eastAsia" w:ascii="宋体" w:hAnsi="宋体" w:eastAsia="宋体" w:cs="宋体"/>
          <w:spacing w:val="-3"/>
        </w:rPr>
        <w:t>的划分</w:t>
      </w:r>
      <w:r>
        <w:rPr>
          <w:rFonts w:hint="eastAsia" w:ascii="宋体" w:hAnsi="宋体" w:eastAsia="宋体" w:cs="宋体"/>
          <w:spacing w:val="-5"/>
        </w:rPr>
        <w:t>标</w:t>
      </w:r>
      <w:r>
        <w:rPr>
          <w:rFonts w:hint="eastAsia" w:ascii="宋体" w:hAnsi="宋体" w:eastAsia="宋体" w:cs="宋体"/>
          <w:spacing w:val="-3"/>
        </w:rPr>
        <w:t>准</w:t>
      </w:r>
      <w:r>
        <w:rPr>
          <w:rFonts w:hint="eastAsia" w:ascii="宋体" w:hAnsi="宋体" w:eastAsia="宋体" w:cs="宋体"/>
          <w:spacing w:val="-5"/>
        </w:rPr>
        <w:t>，本</w:t>
      </w:r>
      <w:r>
        <w:rPr>
          <w:rFonts w:hint="eastAsia" w:ascii="宋体" w:hAnsi="宋体" w:eastAsia="宋体" w:cs="宋体"/>
          <w:spacing w:val="-3"/>
        </w:rPr>
        <w:t>公司为</w:t>
      </w:r>
      <w:r>
        <w:rPr>
          <w:rFonts w:hint="eastAsia" w:ascii="宋体" w:hAnsi="宋体" w:eastAsia="宋体" w:cs="宋体"/>
          <w:spacing w:val="-3"/>
          <w:u w:val="single"/>
        </w:rPr>
        <w:t xml:space="preserve"> </w:t>
      </w:r>
      <w:r>
        <w:rPr>
          <w:rFonts w:hint="eastAsia" w:ascii="宋体" w:hAnsi="宋体" w:eastAsia="宋体" w:cs="宋体"/>
          <w:spacing w:val="-3"/>
          <w:u w:val="single"/>
        </w:rPr>
        <w:tab/>
      </w:r>
      <w:r>
        <w:rPr>
          <w:rFonts w:hint="eastAsia" w:ascii="宋体" w:hAnsi="宋体" w:eastAsia="宋体" w:cs="宋体"/>
          <w:spacing w:val="-3"/>
        </w:rPr>
        <w:t>（请填</w:t>
      </w:r>
      <w:r>
        <w:rPr>
          <w:rFonts w:hint="eastAsia" w:ascii="宋体" w:hAnsi="宋体" w:eastAsia="宋体" w:cs="宋体"/>
          <w:spacing w:val="-7"/>
        </w:rPr>
        <w:t>写</w:t>
      </w:r>
      <w:r>
        <w:rPr>
          <w:rFonts w:hint="eastAsia" w:ascii="宋体" w:hAnsi="宋体" w:eastAsia="宋体" w:cs="宋体"/>
          <w:spacing w:val="-3"/>
        </w:rPr>
        <w:t>：中</w:t>
      </w:r>
      <w:r>
        <w:rPr>
          <w:rFonts w:hint="eastAsia" w:ascii="宋体" w:hAnsi="宋体" w:eastAsia="宋体" w:cs="宋体"/>
          <w:spacing w:val="-5"/>
        </w:rPr>
        <w:t>型</w:t>
      </w:r>
      <w:r>
        <w:rPr>
          <w:rFonts w:hint="eastAsia" w:ascii="宋体" w:hAnsi="宋体" w:eastAsia="宋体" w:cs="宋体"/>
          <w:spacing w:val="-3"/>
        </w:rPr>
        <w:t>、</w:t>
      </w:r>
      <w:r>
        <w:rPr>
          <w:rFonts w:hint="eastAsia" w:ascii="宋体" w:hAnsi="宋体" w:eastAsia="宋体" w:cs="宋体"/>
        </w:rPr>
        <w:t>小</w:t>
      </w:r>
      <w:r>
        <w:rPr>
          <w:rFonts w:hint="eastAsia" w:ascii="宋体" w:hAnsi="宋体" w:eastAsia="宋体" w:cs="宋体"/>
          <w:spacing w:val="-3"/>
        </w:rPr>
        <w:t>型、微</w:t>
      </w:r>
      <w:r>
        <w:rPr>
          <w:rFonts w:hint="eastAsia" w:ascii="宋体" w:hAnsi="宋体" w:eastAsia="宋体" w:cs="宋体"/>
          <w:spacing w:val="-7"/>
        </w:rPr>
        <w:t>型</w:t>
      </w:r>
      <w:r>
        <w:rPr>
          <w:rFonts w:hint="eastAsia" w:ascii="宋体" w:hAnsi="宋体" w:eastAsia="宋体" w:cs="宋体"/>
          <w:spacing w:val="-3"/>
        </w:rPr>
        <w:t>）企</w:t>
      </w:r>
      <w:r>
        <w:rPr>
          <w:rFonts w:hint="eastAsia" w:ascii="宋体" w:hAnsi="宋体" w:eastAsia="宋体" w:cs="宋体"/>
          <w:spacing w:val="-5"/>
        </w:rPr>
        <w:t>业</w:t>
      </w:r>
      <w:r>
        <w:rPr>
          <w:rFonts w:hint="eastAsia" w:ascii="宋体" w:hAnsi="宋体" w:eastAsia="宋体" w:cs="宋体"/>
        </w:rPr>
        <w:t>。</w:t>
      </w:r>
    </w:p>
    <w:p>
      <w:pPr>
        <w:pStyle w:val="27"/>
        <w:tabs>
          <w:tab w:val="left" w:pos="1166"/>
          <w:tab w:val="left" w:pos="2824"/>
          <w:tab w:val="left" w:pos="3034"/>
          <w:tab w:val="left" w:pos="4073"/>
        </w:tabs>
        <w:spacing w:line="360" w:lineRule="auto"/>
        <w:ind w:left="0" w:right="384" w:firstLine="0"/>
        <w:rPr>
          <w:rFonts w:hint="eastAsia" w:ascii="宋体" w:hAnsi="宋体" w:eastAsia="宋体" w:cs="宋体"/>
        </w:rPr>
      </w:pPr>
      <w:r>
        <w:rPr>
          <w:rFonts w:hint="eastAsia" w:ascii="宋体" w:hAnsi="宋体" w:eastAsia="宋体" w:cs="宋体"/>
          <w:spacing w:val="-3"/>
        </w:rPr>
        <w:t>2、本公</w:t>
      </w:r>
      <w:r>
        <w:rPr>
          <w:rFonts w:hint="eastAsia" w:ascii="宋体" w:hAnsi="宋体" w:eastAsia="宋体" w:cs="宋体"/>
          <w:spacing w:val="-7"/>
        </w:rPr>
        <w:t>司</w:t>
      </w:r>
      <w:r>
        <w:rPr>
          <w:rFonts w:hint="eastAsia" w:ascii="宋体" w:hAnsi="宋体" w:eastAsia="宋体" w:cs="宋体"/>
          <w:spacing w:val="-3"/>
        </w:rPr>
        <w:t>参加</w:t>
      </w:r>
      <w:r>
        <w:rPr>
          <w:rFonts w:hint="eastAsia" w:ascii="宋体" w:hAnsi="宋体" w:eastAsia="宋体" w:cs="宋体"/>
          <w:spacing w:val="-3"/>
          <w:u w:val="single"/>
        </w:rPr>
        <w:t xml:space="preserve"> </w:t>
      </w:r>
      <w:r>
        <w:rPr>
          <w:rFonts w:hint="eastAsia" w:ascii="宋体" w:hAnsi="宋体" w:eastAsia="宋体" w:cs="宋体"/>
          <w:spacing w:val="-3"/>
          <w:u w:val="single"/>
        </w:rPr>
        <w:tab/>
      </w:r>
      <w:r>
        <w:rPr>
          <w:rFonts w:hint="eastAsia" w:ascii="宋体" w:hAnsi="宋体" w:eastAsia="宋体" w:cs="宋体"/>
          <w:spacing w:val="-3"/>
        </w:rPr>
        <w:t>单</w:t>
      </w:r>
      <w:r>
        <w:rPr>
          <w:rFonts w:hint="eastAsia" w:ascii="宋体" w:hAnsi="宋体" w:eastAsia="宋体" w:cs="宋体"/>
          <w:spacing w:val="-5"/>
        </w:rPr>
        <w:t>位</w:t>
      </w:r>
      <w:r>
        <w:rPr>
          <w:rFonts w:hint="eastAsia" w:ascii="宋体" w:hAnsi="宋体" w:eastAsia="宋体" w:cs="宋体"/>
          <w:spacing w:val="-3"/>
        </w:rPr>
        <w:t>的</w:t>
      </w:r>
      <w:r>
        <w:rPr>
          <w:rFonts w:hint="eastAsia" w:ascii="宋体" w:hAnsi="宋体" w:eastAsia="宋体" w:cs="宋体"/>
          <w:spacing w:val="-3"/>
          <w:u w:val="single"/>
        </w:rPr>
        <w:t xml:space="preserve"> </w:t>
      </w:r>
      <w:r>
        <w:rPr>
          <w:rFonts w:hint="eastAsia" w:ascii="宋体" w:hAnsi="宋体" w:eastAsia="宋体" w:cs="宋体"/>
          <w:spacing w:val="-3"/>
          <w:u w:val="single"/>
        </w:rPr>
        <w:tab/>
      </w:r>
      <w:r>
        <w:rPr>
          <w:rFonts w:hint="eastAsia" w:ascii="宋体" w:hAnsi="宋体" w:eastAsia="宋体" w:cs="宋体"/>
          <w:spacing w:val="-3"/>
        </w:rPr>
        <w:t>项目</w:t>
      </w:r>
      <w:r>
        <w:rPr>
          <w:rFonts w:hint="eastAsia" w:ascii="宋体" w:hAnsi="宋体" w:eastAsia="宋体" w:cs="宋体"/>
          <w:spacing w:val="-5"/>
        </w:rPr>
        <w:t>采</w:t>
      </w:r>
      <w:r>
        <w:rPr>
          <w:rFonts w:hint="eastAsia" w:ascii="宋体" w:hAnsi="宋体" w:eastAsia="宋体" w:cs="宋体"/>
          <w:spacing w:val="-3"/>
        </w:rPr>
        <w:t>购</w:t>
      </w:r>
      <w:r>
        <w:rPr>
          <w:rFonts w:hint="eastAsia" w:ascii="宋体" w:hAnsi="宋体" w:eastAsia="宋体" w:cs="宋体"/>
          <w:spacing w:val="-5"/>
        </w:rPr>
        <w:t>活动提</w:t>
      </w:r>
      <w:r>
        <w:rPr>
          <w:rFonts w:hint="eastAsia" w:ascii="宋体" w:hAnsi="宋体" w:eastAsia="宋体" w:cs="宋体"/>
          <w:spacing w:val="-3"/>
        </w:rPr>
        <w:t>供本</w:t>
      </w:r>
      <w:r>
        <w:rPr>
          <w:rFonts w:hint="eastAsia" w:ascii="宋体" w:hAnsi="宋体" w:eastAsia="宋体" w:cs="宋体"/>
          <w:spacing w:val="-5"/>
        </w:rPr>
        <w:t>企业</w:t>
      </w:r>
      <w:r>
        <w:rPr>
          <w:rFonts w:hint="eastAsia" w:ascii="宋体" w:hAnsi="宋体" w:eastAsia="宋体" w:cs="宋体"/>
          <w:spacing w:val="-3"/>
        </w:rPr>
        <w:t>制造</w:t>
      </w:r>
      <w:r>
        <w:rPr>
          <w:rFonts w:hint="eastAsia" w:ascii="宋体" w:hAnsi="宋体" w:eastAsia="宋体" w:cs="宋体"/>
          <w:spacing w:val="-5"/>
        </w:rPr>
        <w:t>的货</w:t>
      </w:r>
      <w:r>
        <w:rPr>
          <w:rFonts w:hint="eastAsia" w:ascii="宋体" w:hAnsi="宋体" w:eastAsia="宋体" w:cs="宋体"/>
          <w:spacing w:val="-3"/>
        </w:rPr>
        <w:t>物</w:t>
      </w:r>
      <w:r>
        <w:rPr>
          <w:rFonts w:hint="eastAsia" w:ascii="宋体" w:hAnsi="宋体" w:eastAsia="宋体" w:cs="宋体"/>
          <w:spacing w:val="-5"/>
        </w:rPr>
        <w:t>，由</w:t>
      </w:r>
      <w:r>
        <w:rPr>
          <w:rFonts w:hint="eastAsia" w:ascii="宋体" w:hAnsi="宋体" w:eastAsia="宋体" w:cs="宋体"/>
          <w:spacing w:val="-3"/>
        </w:rPr>
        <w:t>本</w:t>
      </w:r>
      <w:r>
        <w:rPr>
          <w:rFonts w:hint="eastAsia" w:ascii="宋体" w:hAnsi="宋体" w:eastAsia="宋体" w:cs="宋体"/>
          <w:spacing w:val="-5"/>
        </w:rPr>
        <w:t>企</w:t>
      </w:r>
      <w:r>
        <w:rPr>
          <w:rFonts w:hint="eastAsia" w:ascii="宋体" w:hAnsi="宋体" w:eastAsia="宋体" w:cs="宋体"/>
          <w:spacing w:val="-3"/>
        </w:rPr>
        <w:t>业</w:t>
      </w:r>
      <w:r>
        <w:rPr>
          <w:rFonts w:hint="eastAsia" w:ascii="宋体" w:hAnsi="宋体" w:eastAsia="宋体" w:cs="宋体"/>
          <w:spacing w:val="-5"/>
        </w:rPr>
        <w:t>承</w:t>
      </w:r>
      <w:r>
        <w:rPr>
          <w:rFonts w:hint="eastAsia" w:ascii="宋体" w:hAnsi="宋体" w:eastAsia="宋体" w:cs="宋体"/>
          <w:spacing w:val="-3"/>
        </w:rPr>
        <w:t>担工</w:t>
      </w:r>
      <w:r>
        <w:rPr>
          <w:rFonts w:hint="eastAsia" w:ascii="宋体" w:hAnsi="宋体" w:eastAsia="宋体" w:cs="宋体"/>
          <w:spacing w:val="-7"/>
        </w:rPr>
        <w:t>程</w:t>
      </w:r>
      <w:r>
        <w:rPr>
          <w:rFonts w:hint="eastAsia" w:ascii="宋体" w:hAnsi="宋体" w:eastAsia="宋体" w:cs="宋体"/>
          <w:spacing w:val="-3"/>
        </w:rPr>
        <w:t>、提</w:t>
      </w:r>
      <w:r>
        <w:rPr>
          <w:rFonts w:hint="eastAsia" w:ascii="宋体" w:hAnsi="宋体" w:eastAsia="宋体" w:cs="宋体"/>
        </w:rPr>
        <w:t>供</w:t>
      </w:r>
      <w:r>
        <w:rPr>
          <w:rFonts w:hint="eastAsia" w:ascii="宋体" w:hAnsi="宋体" w:eastAsia="宋体" w:cs="宋体"/>
          <w:spacing w:val="-3"/>
        </w:rPr>
        <w:t>服务，</w:t>
      </w:r>
      <w:r>
        <w:rPr>
          <w:rFonts w:hint="eastAsia" w:ascii="宋体" w:hAnsi="宋体" w:eastAsia="宋体" w:cs="宋体"/>
          <w:spacing w:val="-7"/>
        </w:rPr>
        <w:t>或</w:t>
      </w:r>
      <w:r>
        <w:rPr>
          <w:rFonts w:hint="eastAsia" w:ascii="宋体" w:hAnsi="宋体" w:eastAsia="宋体" w:cs="宋体"/>
          <w:spacing w:val="-3"/>
        </w:rPr>
        <w:t>者提</w:t>
      </w:r>
      <w:r>
        <w:rPr>
          <w:rFonts w:hint="eastAsia" w:ascii="宋体" w:hAnsi="宋体" w:eastAsia="宋体" w:cs="宋体"/>
          <w:spacing w:val="-5"/>
        </w:rPr>
        <w:t>供</w:t>
      </w:r>
      <w:r>
        <w:rPr>
          <w:rFonts w:hint="eastAsia" w:ascii="宋体" w:hAnsi="宋体" w:eastAsia="宋体" w:cs="宋体"/>
          <w:spacing w:val="-3"/>
        </w:rPr>
        <w:t>其</w:t>
      </w:r>
      <w:r>
        <w:rPr>
          <w:rFonts w:hint="eastAsia" w:ascii="宋体" w:hAnsi="宋体" w:eastAsia="宋体" w:cs="宋体"/>
          <w:spacing w:val="-5"/>
        </w:rPr>
        <w:t>他</w:t>
      </w:r>
      <w:r>
        <w:rPr>
          <w:rFonts w:hint="eastAsia" w:ascii="宋体" w:hAnsi="宋体" w:eastAsia="宋体" w:cs="宋体"/>
          <w:spacing w:val="-5"/>
          <w:u w:val="single"/>
        </w:rPr>
        <w:t xml:space="preserve"> </w:t>
      </w:r>
      <w:r>
        <w:rPr>
          <w:rFonts w:hint="eastAsia" w:ascii="宋体" w:hAnsi="宋体" w:eastAsia="宋体" w:cs="宋体"/>
          <w:spacing w:val="-5"/>
          <w:u w:val="single"/>
        </w:rPr>
        <w:tab/>
      </w:r>
      <w:r>
        <w:rPr>
          <w:rFonts w:hint="eastAsia" w:ascii="宋体" w:hAnsi="宋体" w:eastAsia="宋体" w:cs="宋体"/>
          <w:spacing w:val="-5"/>
          <w:u w:val="single"/>
        </w:rPr>
        <w:tab/>
      </w:r>
      <w:r>
        <w:rPr>
          <w:rFonts w:hint="eastAsia" w:ascii="宋体" w:hAnsi="宋体" w:eastAsia="宋体" w:cs="宋体"/>
          <w:spacing w:val="-3"/>
        </w:rPr>
        <w:t>（</w:t>
      </w:r>
      <w:r>
        <w:rPr>
          <w:rFonts w:hint="eastAsia" w:ascii="宋体" w:hAnsi="宋体" w:eastAsia="宋体" w:cs="宋体"/>
          <w:spacing w:val="-5"/>
        </w:rPr>
        <w:t>请</w:t>
      </w:r>
      <w:r>
        <w:rPr>
          <w:rFonts w:hint="eastAsia" w:ascii="宋体" w:hAnsi="宋体" w:eastAsia="宋体" w:cs="宋体"/>
          <w:spacing w:val="-3"/>
        </w:rPr>
        <w:t>填写</w:t>
      </w:r>
      <w:r>
        <w:rPr>
          <w:rFonts w:hint="eastAsia" w:ascii="宋体" w:hAnsi="宋体" w:eastAsia="宋体" w:cs="宋体"/>
          <w:spacing w:val="-5"/>
        </w:rPr>
        <w:t>：</w:t>
      </w:r>
      <w:r>
        <w:rPr>
          <w:rFonts w:hint="eastAsia" w:ascii="宋体" w:hAnsi="宋体" w:eastAsia="宋体" w:cs="宋体"/>
          <w:spacing w:val="-3"/>
        </w:rPr>
        <w:t>中型</w:t>
      </w:r>
      <w:r>
        <w:rPr>
          <w:rFonts w:hint="eastAsia" w:ascii="宋体" w:hAnsi="宋体" w:eastAsia="宋体" w:cs="宋体"/>
          <w:spacing w:val="-7"/>
        </w:rPr>
        <w:t>、</w:t>
      </w:r>
      <w:r>
        <w:rPr>
          <w:rFonts w:hint="eastAsia" w:ascii="宋体" w:hAnsi="宋体" w:eastAsia="宋体" w:cs="宋体"/>
          <w:spacing w:val="-3"/>
        </w:rPr>
        <w:t>小型</w:t>
      </w:r>
      <w:r>
        <w:rPr>
          <w:rFonts w:hint="eastAsia" w:ascii="宋体" w:hAnsi="宋体" w:eastAsia="宋体" w:cs="宋体"/>
          <w:spacing w:val="-5"/>
        </w:rPr>
        <w:t>、</w:t>
      </w:r>
      <w:r>
        <w:rPr>
          <w:rFonts w:hint="eastAsia" w:ascii="宋体" w:hAnsi="宋体" w:eastAsia="宋体" w:cs="宋体"/>
          <w:spacing w:val="-3"/>
        </w:rPr>
        <w:t>微型</w:t>
      </w:r>
      <w:r>
        <w:rPr>
          <w:rFonts w:hint="eastAsia" w:ascii="宋体" w:hAnsi="宋体" w:eastAsia="宋体" w:cs="宋体"/>
          <w:spacing w:val="-5"/>
        </w:rPr>
        <w:t>）企</w:t>
      </w:r>
      <w:r>
        <w:rPr>
          <w:rFonts w:hint="eastAsia" w:ascii="宋体" w:hAnsi="宋体" w:eastAsia="宋体" w:cs="宋体"/>
          <w:spacing w:val="-3"/>
        </w:rPr>
        <w:t>业制</w:t>
      </w:r>
      <w:r>
        <w:rPr>
          <w:rFonts w:hint="eastAsia" w:ascii="宋体" w:hAnsi="宋体" w:eastAsia="宋体" w:cs="宋体"/>
          <w:spacing w:val="-5"/>
        </w:rPr>
        <w:t>造的</w:t>
      </w:r>
      <w:r>
        <w:rPr>
          <w:rFonts w:hint="eastAsia" w:ascii="宋体" w:hAnsi="宋体" w:eastAsia="宋体" w:cs="宋体"/>
          <w:spacing w:val="-3"/>
        </w:rPr>
        <w:t>货</w:t>
      </w:r>
      <w:r>
        <w:rPr>
          <w:rFonts w:hint="eastAsia" w:ascii="宋体" w:hAnsi="宋体" w:eastAsia="宋体" w:cs="宋体"/>
          <w:spacing w:val="-5"/>
        </w:rPr>
        <w:t>物。</w:t>
      </w:r>
      <w:r>
        <w:rPr>
          <w:rFonts w:hint="eastAsia" w:ascii="宋体" w:hAnsi="宋体" w:eastAsia="宋体" w:cs="宋体"/>
          <w:spacing w:val="-3"/>
        </w:rPr>
        <w:t>本</w:t>
      </w:r>
      <w:r>
        <w:rPr>
          <w:rFonts w:hint="eastAsia" w:ascii="宋体" w:hAnsi="宋体" w:eastAsia="宋体" w:cs="宋体"/>
          <w:spacing w:val="-5"/>
        </w:rPr>
        <w:t>条</w:t>
      </w:r>
      <w:r>
        <w:rPr>
          <w:rFonts w:hint="eastAsia" w:ascii="宋体" w:hAnsi="宋体" w:eastAsia="宋体" w:cs="宋体"/>
          <w:spacing w:val="-3"/>
        </w:rPr>
        <w:t>所</w:t>
      </w:r>
      <w:r>
        <w:rPr>
          <w:rFonts w:hint="eastAsia" w:ascii="宋体" w:hAnsi="宋体" w:eastAsia="宋体" w:cs="宋体"/>
          <w:spacing w:val="-5"/>
        </w:rPr>
        <w:t>称</w:t>
      </w:r>
      <w:r>
        <w:rPr>
          <w:rFonts w:hint="eastAsia" w:ascii="宋体" w:hAnsi="宋体" w:eastAsia="宋体" w:cs="宋体"/>
          <w:spacing w:val="-3"/>
        </w:rPr>
        <w:t>货物</w:t>
      </w:r>
      <w:r>
        <w:rPr>
          <w:rFonts w:hint="eastAsia" w:ascii="宋体" w:hAnsi="宋体" w:eastAsia="宋体" w:cs="宋体"/>
          <w:spacing w:val="-7"/>
        </w:rPr>
        <w:t>不</w:t>
      </w:r>
      <w:r>
        <w:rPr>
          <w:rFonts w:hint="eastAsia" w:ascii="宋体" w:hAnsi="宋体" w:eastAsia="宋体" w:cs="宋体"/>
          <w:spacing w:val="-3"/>
        </w:rPr>
        <w:t>包括</w:t>
      </w:r>
      <w:r>
        <w:rPr>
          <w:rFonts w:hint="eastAsia" w:ascii="宋体" w:hAnsi="宋体" w:eastAsia="宋体" w:cs="宋体"/>
          <w:spacing w:val="-5"/>
        </w:rPr>
        <w:t>使</w:t>
      </w:r>
      <w:r>
        <w:rPr>
          <w:rFonts w:hint="eastAsia" w:ascii="宋体" w:hAnsi="宋体" w:eastAsia="宋体" w:cs="宋体"/>
        </w:rPr>
        <w:t>用</w:t>
      </w:r>
      <w:r>
        <w:rPr>
          <w:rFonts w:hint="eastAsia" w:ascii="宋体" w:hAnsi="宋体" w:eastAsia="宋体" w:cs="宋体"/>
          <w:spacing w:val="-3"/>
        </w:rPr>
        <w:t>大型企</w:t>
      </w:r>
      <w:r>
        <w:rPr>
          <w:rFonts w:hint="eastAsia" w:ascii="宋体" w:hAnsi="宋体" w:eastAsia="宋体" w:cs="宋体"/>
          <w:spacing w:val="-7"/>
        </w:rPr>
        <w:t>业</w:t>
      </w:r>
      <w:r>
        <w:rPr>
          <w:rFonts w:hint="eastAsia" w:ascii="宋体" w:hAnsi="宋体" w:eastAsia="宋体" w:cs="宋体"/>
          <w:spacing w:val="-3"/>
        </w:rPr>
        <w:t>注册</w:t>
      </w:r>
      <w:r>
        <w:rPr>
          <w:rFonts w:hint="eastAsia" w:ascii="宋体" w:hAnsi="宋体" w:eastAsia="宋体" w:cs="宋体"/>
          <w:spacing w:val="-5"/>
        </w:rPr>
        <w:t>商</w:t>
      </w:r>
      <w:r>
        <w:rPr>
          <w:rFonts w:hint="eastAsia" w:ascii="宋体" w:hAnsi="宋体" w:eastAsia="宋体" w:cs="宋体"/>
          <w:spacing w:val="-3"/>
        </w:rPr>
        <w:t>标</w:t>
      </w:r>
      <w:r>
        <w:rPr>
          <w:rFonts w:hint="eastAsia" w:ascii="宋体" w:hAnsi="宋体" w:eastAsia="宋体" w:cs="宋体"/>
          <w:spacing w:val="-5"/>
        </w:rPr>
        <w:t>的货物</w:t>
      </w:r>
      <w:r>
        <w:rPr>
          <w:rFonts w:hint="eastAsia" w:ascii="宋体" w:hAnsi="宋体" w:eastAsia="宋体" w:cs="宋体"/>
        </w:rPr>
        <w:t>。</w:t>
      </w:r>
    </w:p>
    <w:p>
      <w:pPr>
        <w:pStyle w:val="10"/>
        <w:spacing w:before="1" w:line="360" w:lineRule="auto"/>
        <w:ind w:firstLine="420" w:firstLineChars="200"/>
        <w:rPr>
          <w:rFonts w:hint="eastAsia" w:ascii="宋体" w:hAnsi="宋体" w:eastAsia="宋体" w:cs="宋体"/>
        </w:rPr>
      </w:pPr>
      <w:r>
        <w:rPr>
          <w:rFonts w:hint="eastAsia" w:ascii="宋体" w:hAnsi="宋体" w:eastAsia="宋体" w:cs="宋体"/>
        </w:rPr>
        <w:t>本公司对上述声明的真实性负责。如有虚假，将依法承担相应责任。</w:t>
      </w:r>
    </w:p>
    <w:p>
      <w:pPr>
        <w:pStyle w:val="10"/>
        <w:spacing w:line="360" w:lineRule="auto"/>
        <w:ind w:left="360"/>
        <w:rPr>
          <w:rFonts w:hint="eastAsia" w:ascii="宋体" w:hAnsi="宋体" w:eastAsia="宋体" w:cs="宋体"/>
          <w:sz w:val="24"/>
        </w:rPr>
      </w:pPr>
    </w:p>
    <w:p>
      <w:pPr>
        <w:pStyle w:val="10"/>
        <w:spacing w:before="199" w:line="360" w:lineRule="auto"/>
        <w:ind w:left="5826" w:leftChars="1900" w:right="698" w:hanging="1836" w:hangingChars="900"/>
        <w:rPr>
          <w:rFonts w:hint="eastAsia" w:ascii="宋体" w:hAnsi="宋体" w:eastAsia="宋体" w:cs="宋体"/>
          <w:spacing w:val="-14"/>
        </w:rPr>
      </w:pPr>
      <w:r>
        <w:rPr>
          <w:rFonts w:hint="eastAsia" w:ascii="宋体" w:hAnsi="宋体" w:eastAsia="宋体" w:cs="宋体"/>
          <w:spacing w:val="-3"/>
        </w:rPr>
        <w:t>（</w:t>
      </w:r>
      <w:r>
        <w:rPr>
          <w:rFonts w:hint="eastAsia" w:ascii="宋体" w:hAnsi="宋体" w:eastAsia="宋体" w:cs="宋体"/>
          <w:spacing w:val="-5"/>
        </w:rPr>
        <w:t>中型、小型、微型）企业名称（</w:t>
      </w:r>
      <w:r>
        <w:rPr>
          <w:rFonts w:hint="eastAsia" w:ascii="宋体" w:hAnsi="宋体" w:eastAsia="宋体" w:cs="宋体"/>
          <w:spacing w:val="-3"/>
        </w:rPr>
        <w:t>盖章</w:t>
      </w:r>
      <w:r>
        <w:rPr>
          <w:rFonts w:hint="eastAsia" w:ascii="宋体" w:hAnsi="宋体" w:eastAsia="宋体" w:cs="宋体"/>
          <w:spacing w:val="-14"/>
        </w:rPr>
        <w:t xml:space="preserve">）： </w:t>
      </w:r>
    </w:p>
    <w:p>
      <w:pPr>
        <w:pStyle w:val="10"/>
        <w:spacing w:before="199" w:line="360" w:lineRule="auto"/>
        <w:ind w:right="698" w:firstLine="5356" w:firstLineChars="2600"/>
        <w:rPr>
          <w:rFonts w:hint="eastAsia" w:ascii="宋体" w:hAnsi="宋体" w:eastAsia="宋体" w:cs="宋体"/>
        </w:rPr>
      </w:pPr>
      <w:r>
        <w:rPr>
          <w:rFonts w:hint="eastAsia" w:ascii="宋体" w:hAnsi="宋体" w:eastAsia="宋体" w:cs="宋体"/>
          <w:spacing w:val="-2"/>
        </w:rPr>
        <w:t>日 期 ：</w:t>
      </w:r>
    </w:p>
    <w:p>
      <w:pPr>
        <w:pStyle w:val="10"/>
        <w:ind w:right="42"/>
        <w:jc w:val="center"/>
        <w:rPr>
          <w:rFonts w:hint="eastAsia" w:ascii="宋体" w:hAnsi="宋体" w:eastAsia="宋体" w:cs="宋体"/>
          <w:spacing w:val="-1"/>
        </w:rPr>
      </w:pPr>
    </w:p>
    <w:p>
      <w:pPr>
        <w:pStyle w:val="10"/>
        <w:ind w:right="42"/>
        <w:jc w:val="center"/>
        <w:rPr>
          <w:rFonts w:hint="eastAsia" w:ascii="宋体" w:hAnsi="宋体" w:eastAsia="宋体" w:cs="宋体"/>
        </w:rPr>
      </w:pPr>
      <w:r>
        <w:rPr>
          <w:rFonts w:hint="eastAsia" w:ascii="宋体" w:hAnsi="宋体" w:eastAsia="宋体" w:cs="宋体"/>
          <w:spacing w:val="-1"/>
        </w:rPr>
        <w:t>（2）</w:t>
      </w:r>
      <w:r>
        <w:rPr>
          <w:rFonts w:hint="eastAsia" w:ascii="宋体" w:hAnsi="宋体" w:eastAsia="宋体" w:cs="宋体"/>
          <w:spacing w:val="-4"/>
        </w:rPr>
        <w:t>残疾人福利性单位声明函</w:t>
      </w:r>
    </w:p>
    <w:p>
      <w:pPr>
        <w:pStyle w:val="10"/>
        <w:spacing w:before="13"/>
        <w:rPr>
          <w:rFonts w:hint="eastAsia" w:ascii="宋体" w:hAnsi="宋体" w:eastAsia="宋体" w:cs="宋体"/>
          <w:sz w:val="29"/>
        </w:rPr>
      </w:pPr>
    </w:p>
    <w:p>
      <w:pPr>
        <w:pStyle w:val="10"/>
        <w:tabs>
          <w:tab w:val="left" w:pos="1605"/>
          <w:tab w:val="left" w:pos="8370"/>
        </w:tabs>
        <w:spacing w:before="1" w:line="408" w:lineRule="auto"/>
        <w:ind w:left="238" w:right="530" w:firstLine="900"/>
        <w:rPr>
          <w:rFonts w:hint="eastAsia" w:ascii="宋体" w:hAnsi="宋体" w:eastAsia="宋体" w:cs="宋体"/>
        </w:rPr>
      </w:pPr>
      <w:r>
        <w:rPr>
          <w:rFonts w:hint="eastAsia" w:ascii="宋体" w:hAnsi="宋体" w:eastAsia="宋体" w:cs="宋体"/>
        </w:rPr>
        <w:t>本单位郑重声明，根据</w:t>
      </w:r>
      <w:r>
        <w:rPr>
          <w:rFonts w:hint="eastAsia" w:ascii="宋体" w:hAnsi="宋体" w:eastAsia="宋体" w:cs="宋体"/>
          <w:spacing w:val="-3"/>
        </w:rPr>
        <w:t>《</w:t>
      </w:r>
      <w:r>
        <w:rPr>
          <w:rFonts w:hint="eastAsia" w:ascii="宋体" w:hAnsi="宋体" w:eastAsia="宋体" w:cs="宋体"/>
        </w:rPr>
        <w:t>财政部</w:t>
      </w:r>
      <w:r>
        <w:rPr>
          <w:rFonts w:hint="eastAsia" w:ascii="宋体" w:hAnsi="宋体" w:eastAsia="宋体" w:cs="宋体"/>
          <w:spacing w:val="15"/>
        </w:rPr>
        <w:t xml:space="preserve"> </w:t>
      </w:r>
      <w:r>
        <w:rPr>
          <w:rFonts w:hint="eastAsia" w:ascii="宋体" w:hAnsi="宋体" w:eastAsia="宋体" w:cs="宋体"/>
        </w:rPr>
        <w:t>民政部</w:t>
      </w:r>
      <w:r>
        <w:rPr>
          <w:rFonts w:hint="eastAsia" w:ascii="宋体" w:hAnsi="宋体" w:eastAsia="宋体" w:cs="宋体"/>
          <w:spacing w:val="15"/>
        </w:rPr>
        <w:t xml:space="preserve"> </w:t>
      </w:r>
      <w:r>
        <w:rPr>
          <w:rFonts w:hint="eastAsia" w:ascii="宋体" w:hAnsi="宋体" w:eastAsia="宋体" w:cs="宋体"/>
        </w:rPr>
        <w:t>中国残疾人联合会关于促进残疾</w:t>
      </w:r>
      <w:r>
        <w:rPr>
          <w:rFonts w:hint="eastAsia" w:ascii="宋体" w:hAnsi="宋体" w:eastAsia="宋体" w:cs="宋体"/>
          <w:spacing w:val="-3"/>
        </w:rPr>
        <w:t>人</w:t>
      </w:r>
      <w:r>
        <w:rPr>
          <w:rFonts w:hint="eastAsia" w:ascii="宋体" w:hAnsi="宋体" w:eastAsia="宋体" w:cs="宋体"/>
        </w:rPr>
        <w:t>就业政府采购政策的通知》</w:t>
      </w:r>
      <w:r>
        <w:rPr>
          <w:rFonts w:hint="eastAsia" w:ascii="宋体" w:hAnsi="宋体" w:eastAsia="宋体" w:cs="宋体"/>
          <w:spacing w:val="-3"/>
        </w:rPr>
        <w:t>（</w:t>
      </w:r>
      <w:r>
        <w:rPr>
          <w:rFonts w:hint="eastAsia" w:ascii="宋体" w:hAnsi="宋体" w:eastAsia="宋体" w:cs="宋体"/>
        </w:rPr>
        <w:t>财库</w:t>
      </w:r>
      <w:r>
        <w:rPr>
          <w:rFonts w:hint="eastAsia" w:ascii="宋体" w:hAnsi="宋体" w:eastAsia="宋体" w:cs="宋体"/>
          <w:spacing w:val="-3"/>
        </w:rPr>
        <w:t>〔</w:t>
      </w:r>
      <w:r>
        <w:rPr>
          <w:rFonts w:hint="eastAsia" w:ascii="宋体" w:hAnsi="宋体" w:eastAsia="宋体" w:cs="宋体"/>
        </w:rPr>
        <w:t xml:space="preserve">2017〕141  </w:t>
      </w:r>
      <w:r>
        <w:rPr>
          <w:rFonts w:hint="eastAsia" w:ascii="宋体" w:hAnsi="宋体" w:eastAsia="宋体" w:cs="宋体"/>
          <w:spacing w:val="28"/>
        </w:rPr>
        <w:t xml:space="preserve"> </w:t>
      </w:r>
      <w:r>
        <w:rPr>
          <w:rFonts w:hint="eastAsia" w:ascii="宋体" w:hAnsi="宋体" w:eastAsia="宋体" w:cs="宋体"/>
        </w:rPr>
        <w:t>号）</w:t>
      </w:r>
      <w:r>
        <w:rPr>
          <w:rFonts w:hint="eastAsia" w:ascii="宋体" w:hAnsi="宋体" w:eastAsia="宋体" w:cs="宋体"/>
          <w:spacing w:val="-3"/>
        </w:rPr>
        <w:t>的</w:t>
      </w:r>
      <w:r>
        <w:rPr>
          <w:rFonts w:hint="eastAsia" w:ascii="宋体" w:hAnsi="宋体" w:eastAsia="宋体" w:cs="宋体"/>
        </w:rPr>
        <w:t>规定</w:t>
      </w:r>
      <w:r>
        <w:rPr>
          <w:rFonts w:hint="eastAsia" w:ascii="宋体" w:hAnsi="宋体" w:eastAsia="宋体" w:cs="宋体"/>
          <w:spacing w:val="-3"/>
        </w:rPr>
        <w:t>，</w:t>
      </w:r>
      <w:r>
        <w:rPr>
          <w:rFonts w:hint="eastAsia" w:ascii="宋体" w:hAnsi="宋体" w:eastAsia="宋体" w:cs="宋体"/>
        </w:rPr>
        <w:t>本</w:t>
      </w:r>
      <w:r>
        <w:rPr>
          <w:rFonts w:hint="eastAsia" w:ascii="宋体" w:hAnsi="宋体" w:eastAsia="宋体" w:cs="宋体"/>
          <w:spacing w:val="-3"/>
        </w:rPr>
        <w:t>单</w:t>
      </w:r>
      <w:r>
        <w:rPr>
          <w:rFonts w:hint="eastAsia" w:ascii="宋体" w:hAnsi="宋体" w:eastAsia="宋体" w:cs="宋体"/>
        </w:rPr>
        <w:t>位</w:t>
      </w:r>
      <w:r>
        <w:rPr>
          <w:rFonts w:hint="eastAsia" w:ascii="宋体" w:hAnsi="宋体" w:eastAsia="宋体" w:cs="宋体"/>
          <w:spacing w:val="-3"/>
        </w:rPr>
        <w:t>为</w:t>
      </w:r>
      <w:r>
        <w:rPr>
          <w:rFonts w:hint="eastAsia" w:ascii="宋体" w:hAnsi="宋体" w:eastAsia="宋体" w:cs="宋体"/>
        </w:rPr>
        <w:t>符合条</w:t>
      </w:r>
      <w:r>
        <w:rPr>
          <w:rFonts w:hint="eastAsia" w:ascii="宋体" w:hAnsi="宋体" w:eastAsia="宋体" w:cs="宋体"/>
          <w:spacing w:val="-3"/>
        </w:rPr>
        <w:t>件</w:t>
      </w:r>
      <w:r>
        <w:rPr>
          <w:rFonts w:hint="eastAsia" w:ascii="宋体" w:hAnsi="宋体" w:eastAsia="宋体" w:cs="宋体"/>
        </w:rPr>
        <w:t>的</w:t>
      </w:r>
      <w:r>
        <w:rPr>
          <w:rFonts w:hint="eastAsia" w:ascii="宋体" w:hAnsi="宋体" w:eastAsia="宋体" w:cs="宋体"/>
          <w:spacing w:val="-3"/>
        </w:rPr>
        <w:t>残</w:t>
      </w:r>
      <w:r>
        <w:rPr>
          <w:rFonts w:hint="eastAsia" w:ascii="宋体" w:hAnsi="宋体" w:eastAsia="宋体" w:cs="宋体"/>
        </w:rPr>
        <w:t>疾人</w:t>
      </w:r>
      <w:r>
        <w:rPr>
          <w:rFonts w:hint="eastAsia" w:ascii="宋体" w:hAnsi="宋体" w:eastAsia="宋体" w:cs="宋体"/>
          <w:spacing w:val="-5"/>
        </w:rPr>
        <w:t>福</w:t>
      </w:r>
      <w:r>
        <w:rPr>
          <w:rFonts w:hint="eastAsia" w:ascii="宋体" w:hAnsi="宋体" w:eastAsia="宋体" w:cs="宋体"/>
        </w:rPr>
        <w:t>利</w:t>
      </w:r>
      <w:r>
        <w:rPr>
          <w:rFonts w:hint="eastAsia" w:ascii="宋体" w:hAnsi="宋体" w:eastAsia="宋体" w:cs="宋体"/>
          <w:spacing w:val="-3"/>
        </w:rPr>
        <w:t>性</w:t>
      </w:r>
      <w:r>
        <w:rPr>
          <w:rFonts w:hint="eastAsia" w:ascii="宋体" w:hAnsi="宋体" w:eastAsia="宋体" w:cs="宋体"/>
        </w:rPr>
        <w:t>单位，</w:t>
      </w:r>
      <w:r>
        <w:rPr>
          <w:rFonts w:hint="eastAsia" w:ascii="宋体" w:hAnsi="宋体" w:eastAsia="宋体" w:cs="宋体"/>
          <w:spacing w:val="-3"/>
        </w:rPr>
        <w:t>且</w:t>
      </w:r>
      <w:r>
        <w:rPr>
          <w:rFonts w:hint="eastAsia" w:ascii="宋体" w:hAnsi="宋体" w:eastAsia="宋体" w:cs="宋体"/>
        </w:rPr>
        <w:t>本</w:t>
      </w:r>
      <w:r>
        <w:rPr>
          <w:rFonts w:hint="eastAsia" w:ascii="宋体" w:hAnsi="宋体" w:eastAsia="宋体" w:cs="宋体"/>
          <w:spacing w:val="-3"/>
        </w:rPr>
        <w:t>单</w:t>
      </w:r>
      <w:r>
        <w:rPr>
          <w:rFonts w:hint="eastAsia" w:ascii="宋体" w:hAnsi="宋体" w:eastAsia="宋体" w:cs="宋体"/>
        </w:rPr>
        <w:t>位参加</w:t>
      </w:r>
      <w:r>
        <w:rPr>
          <w:rFonts w:hint="eastAsia" w:ascii="宋体" w:hAnsi="宋体" w:eastAsia="宋体" w:cs="宋体"/>
          <w:u w:val="single"/>
        </w:rPr>
        <w:t xml:space="preserve">          </w:t>
      </w:r>
      <w:r>
        <w:rPr>
          <w:rFonts w:hint="eastAsia" w:ascii="宋体" w:hAnsi="宋体" w:eastAsia="宋体" w:cs="宋体"/>
        </w:rPr>
        <w:t>单位的</w:t>
      </w:r>
      <w:r>
        <w:rPr>
          <w:rFonts w:hint="eastAsia" w:ascii="宋体" w:hAnsi="宋体" w:eastAsia="宋体" w:cs="宋体"/>
          <w:u w:val="single"/>
        </w:rPr>
        <w:t xml:space="preserve">    </w:t>
      </w:r>
      <w:r>
        <w:rPr>
          <w:rFonts w:hint="eastAsia" w:ascii="宋体" w:hAnsi="宋体" w:eastAsia="宋体" w:cs="宋体"/>
        </w:rPr>
        <w:t>项</w:t>
      </w:r>
      <w:r>
        <w:rPr>
          <w:rFonts w:hint="eastAsia" w:ascii="宋体" w:hAnsi="宋体" w:eastAsia="宋体" w:cs="宋体"/>
          <w:spacing w:val="4"/>
        </w:rPr>
        <w:t>目</w:t>
      </w:r>
      <w:r>
        <w:rPr>
          <w:rFonts w:hint="eastAsia" w:ascii="宋体" w:hAnsi="宋体" w:eastAsia="宋体" w:cs="宋体"/>
        </w:rPr>
        <w:t>采购活动提供本单位制造</w:t>
      </w:r>
      <w:r>
        <w:rPr>
          <w:rFonts w:hint="eastAsia" w:ascii="宋体" w:hAnsi="宋体" w:eastAsia="宋体" w:cs="宋体"/>
          <w:spacing w:val="4"/>
        </w:rPr>
        <w:t>的</w:t>
      </w:r>
      <w:r>
        <w:rPr>
          <w:rFonts w:hint="eastAsia" w:ascii="宋体" w:hAnsi="宋体" w:eastAsia="宋体" w:cs="宋体"/>
        </w:rPr>
        <w:t>货物（由本单位承担工</w:t>
      </w:r>
      <w:r>
        <w:rPr>
          <w:rFonts w:hint="eastAsia" w:ascii="宋体" w:hAnsi="宋体" w:eastAsia="宋体" w:cs="宋体"/>
          <w:spacing w:val="4"/>
        </w:rPr>
        <w:t>程</w:t>
      </w:r>
      <w:r>
        <w:rPr>
          <w:rFonts w:hint="eastAsia" w:ascii="宋体" w:hAnsi="宋体" w:eastAsia="宋体" w:cs="宋体"/>
          <w:w w:val="165"/>
        </w:rPr>
        <w:t>/</w:t>
      </w:r>
      <w:r>
        <w:rPr>
          <w:rFonts w:hint="eastAsia" w:ascii="宋体" w:hAnsi="宋体" w:eastAsia="宋体" w:cs="宋体"/>
        </w:rPr>
        <w:t>提供服务），或者提供</w:t>
      </w:r>
      <w:r>
        <w:rPr>
          <w:rFonts w:hint="eastAsia" w:ascii="宋体" w:hAnsi="宋体" w:eastAsia="宋体" w:cs="宋体"/>
          <w:spacing w:val="4"/>
        </w:rPr>
        <w:t>其</w:t>
      </w:r>
      <w:r>
        <w:rPr>
          <w:rFonts w:hint="eastAsia" w:ascii="宋体" w:hAnsi="宋体" w:eastAsia="宋体" w:cs="宋体"/>
        </w:rPr>
        <w:t>他残疾人</w:t>
      </w:r>
      <w:r>
        <w:rPr>
          <w:rFonts w:hint="eastAsia" w:ascii="宋体" w:hAnsi="宋体" w:eastAsia="宋体" w:cs="宋体"/>
          <w:spacing w:val="-3"/>
        </w:rPr>
        <w:t>福</w:t>
      </w:r>
      <w:r>
        <w:rPr>
          <w:rFonts w:hint="eastAsia" w:ascii="宋体" w:hAnsi="宋体" w:eastAsia="宋体" w:cs="宋体"/>
        </w:rPr>
        <w:t>利</w:t>
      </w:r>
      <w:r>
        <w:rPr>
          <w:rFonts w:hint="eastAsia" w:ascii="宋体" w:hAnsi="宋体" w:eastAsia="宋体" w:cs="宋体"/>
          <w:spacing w:val="-3"/>
        </w:rPr>
        <w:t>性</w:t>
      </w:r>
      <w:r>
        <w:rPr>
          <w:rFonts w:hint="eastAsia" w:ascii="宋体" w:hAnsi="宋体" w:eastAsia="宋体" w:cs="宋体"/>
        </w:rPr>
        <w:t>单</w:t>
      </w:r>
      <w:r>
        <w:rPr>
          <w:rFonts w:hint="eastAsia" w:ascii="宋体" w:hAnsi="宋体" w:eastAsia="宋体" w:cs="宋体"/>
          <w:spacing w:val="-3"/>
        </w:rPr>
        <w:t>位</w:t>
      </w:r>
      <w:r>
        <w:rPr>
          <w:rFonts w:hint="eastAsia" w:ascii="宋体" w:hAnsi="宋体" w:eastAsia="宋体" w:cs="宋体"/>
        </w:rPr>
        <w:t>制</w:t>
      </w:r>
      <w:r>
        <w:rPr>
          <w:rFonts w:hint="eastAsia" w:ascii="宋体" w:hAnsi="宋体" w:eastAsia="宋体" w:cs="宋体"/>
          <w:spacing w:val="-5"/>
        </w:rPr>
        <w:t>造</w:t>
      </w:r>
      <w:r>
        <w:rPr>
          <w:rFonts w:hint="eastAsia" w:ascii="宋体" w:hAnsi="宋体" w:eastAsia="宋体" w:cs="宋体"/>
        </w:rPr>
        <w:t>的</w:t>
      </w:r>
      <w:r>
        <w:rPr>
          <w:rFonts w:hint="eastAsia" w:ascii="宋体" w:hAnsi="宋体" w:eastAsia="宋体" w:cs="宋体"/>
          <w:spacing w:val="-3"/>
        </w:rPr>
        <w:t>货</w:t>
      </w:r>
      <w:r>
        <w:rPr>
          <w:rFonts w:hint="eastAsia" w:ascii="宋体" w:hAnsi="宋体" w:eastAsia="宋体" w:cs="宋体"/>
        </w:rPr>
        <w:t>物（</w:t>
      </w:r>
      <w:r>
        <w:rPr>
          <w:rFonts w:hint="eastAsia" w:ascii="宋体" w:hAnsi="宋体" w:eastAsia="宋体" w:cs="宋体"/>
          <w:spacing w:val="-3"/>
        </w:rPr>
        <w:t>不</w:t>
      </w:r>
      <w:r>
        <w:rPr>
          <w:rFonts w:hint="eastAsia" w:ascii="宋体" w:hAnsi="宋体" w:eastAsia="宋体" w:cs="宋体"/>
        </w:rPr>
        <w:t>包</w:t>
      </w:r>
      <w:r>
        <w:rPr>
          <w:rFonts w:hint="eastAsia" w:ascii="宋体" w:hAnsi="宋体" w:eastAsia="宋体" w:cs="宋体"/>
          <w:spacing w:val="-3"/>
        </w:rPr>
        <w:t>括</w:t>
      </w:r>
      <w:r>
        <w:rPr>
          <w:rFonts w:hint="eastAsia" w:ascii="宋体" w:hAnsi="宋体" w:eastAsia="宋体" w:cs="宋体"/>
        </w:rPr>
        <w:t>使</w:t>
      </w:r>
      <w:r>
        <w:rPr>
          <w:rFonts w:hint="eastAsia" w:ascii="宋体" w:hAnsi="宋体" w:eastAsia="宋体" w:cs="宋体"/>
          <w:spacing w:val="-3"/>
        </w:rPr>
        <w:t>用</w:t>
      </w:r>
      <w:r>
        <w:rPr>
          <w:rFonts w:hint="eastAsia" w:ascii="宋体" w:hAnsi="宋体" w:eastAsia="宋体" w:cs="宋体"/>
        </w:rPr>
        <w:t>非</w:t>
      </w:r>
      <w:r>
        <w:rPr>
          <w:rFonts w:hint="eastAsia" w:ascii="宋体" w:hAnsi="宋体" w:eastAsia="宋体" w:cs="宋体"/>
          <w:spacing w:val="-3"/>
        </w:rPr>
        <w:t>残</w:t>
      </w:r>
      <w:r>
        <w:rPr>
          <w:rFonts w:hint="eastAsia" w:ascii="宋体" w:hAnsi="宋体" w:eastAsia="宋体" w:cs="宋体"/>
        </w:rPr>
        <w:t>疾</w:t>
      </w:r>
      <w:r>
        <w:rPr>
          <w:rFonts w:hint="eastAsia" w:ascii="宋体" w:hAnsi="宋体" w:eastAsia="宋体" w:cs="宋体"/>
          <w:spacing w:val="-3"/>
        </w:rPr>
        <w:t>人</w:t>
      </w:r>
      <w:r>
        <w:rPr>
          <w:rFonts w:hint="eastAsia" w:ascii="宋体" w:hAnsi="宋体" w:eastAsia="宋体" w:cs="宋体"/>
        </w:rPr>
        <w:t>福利</w:t>
      </w:r>
      <w:r>
        <w:rPr>
          <w:rFonts w:hint="eastAsia" w:ascii="宋体" w:hAnsi="宋体" w:eastAsia="宋体" w:cs="宋体"/>
          <w:spacing w:val="-5"/>
        </w:rPr>
        <w:t>性</w:t>
      </w:r>
      <w:r>
        <w:rPr>
          <w:rFonts w:hint="eastAsia" w:ascii="宋体" w:hAnsi="宋体" w:eastAsia="宋体" w:cs="宋体"/>
        </w:rPr>
        <w:t>单</w:t>
      </w:r>
      <w:r>
        <w:rPr>
          <w:rFonts w:hint="eastAsia" w:ascii="宋体" w:hAnsi="宋体" w:eastAsia="宋体" w:cs="宋体"/>
          <w:spacing w:val="-3"/>
        </w:rPr>
        <w:t>位</w:t>
      </w:r>
      <w:r>
        <w:rPr>
          <w:rFonts w:hint="eastAsia" w:ascii="宋体" w:hAnsi="宋体" w:eastAsia="宋体" w:cs="宋体"/>
        </w:rPr>
        <w:t>注</w:t>
      </w:r>
      <w:r>
        <w:rPr>
          <w:rFonts w:hint="eastAsia" w:ascii="宋体" w:hAnsi="宋体" w:eastAsia="宋体" w:cs="宋体"/>
          <w:spacing w:val="-3"/>
        </w:rPr>
        <w:t>册</w:t>
      </w:r>
      <w:r>
        <w:rPr>
          <w:rFonts w:hint="eastAsia" w:ascii="宋体" w:hAnsi="宋体" w:eastAsia="宋体" w:cs="宋体"/>
        </w:rPr>
        <w:t>商</w:t>
      </w:r>
      <w:r>
        <w:rPr>
          <w:rFonts w:hint="eastAsia" w:ascii="宋体" w:hAnsi="宋体" w:eastAsia="宋体" w:cs="宋体"/>
          <w:spacing w:val="-3"/>
        </w:rPr>
        <w:t>标</w:t>
      </w:r>
      <w:r>
        <w:rPr>
          <w:rFonts w:hint="eastAsia" w:ascii="宋体" w:hAnsi="宋体" w:eastAsia="宋体" w:cs="宋体"/>
        </w:rPr>
        <w:t>的</w:t>
      </w:r>
      <w:r>
        <w:rPr>
          <w:rFonts w:hint="eastAsia" w:ascii="宋体" w:hAnsi="宋体" w:eastAsia="宋体" w:cs="宋体"/>
          <w:spacing w:val="-3"/>
        </w:rPr>
        <w:t>货</w:t>
      </w:r>
      <w:r>
        <w:rPr>
          <w:rFonts w:hint="eastAsia" w:ascii="宋体" w:hAnsi="宋体" w:eastAsia="宋体" w:cs="宋体"/>
        </w:rPr>
        <w:t>物）。</w:t>
      </w:r>
    </w:p>
    <w:p>
      <w:pPr>
        <w:pStyle w:val="10"/>
        <w:spacing w:before="2"/>
        <w:ind w:left="1138"/>
        <w:rPr>
          <w:rFonts w:hint="eastAsia" w:ascii="宋体" w:hAnsi="宋体" w:eastAsia="宋体" w:cs="宋体"/>
        </w:rPr>
      </w:pPr>
      <w:r>
        <w:rPr>
          <w:rFonts w:hint="eastAsia" w:ascii="宋体" w:hAnsi="宋体" w:eastAsia="宋体" w:cs="宋体"/>
        </w:rPr>
        <w:t>本单位对上述声明的真实性负责。如有虚假，将依法承担相应责任。</w:t>
      </w:r>
    </w:p>
    <w:p>
      <w:pPr>
        <w:pStyle w:val="10"/>
        <w:rPr>
          <w:rFonts w:hint="eastAsia" w:ascii="宋体" w:hAnsi="宋体" w:eastAsia="宋体" w:cs="宋体"/>
          <w:sz w:val="24"/>
        </w:rPr>
      </w:pPr>
    </w:p>
    <w:p>
      <w:pPr>
        <w:pStyle w:val="10"/>
        <w:spacing w:before="7"/>
        <w:rPr>
          <w:rFonts w:hint="eastAsia" w:ascii="宋体" w:hAnsi="宋体" w:eastAsia="宋体" w:cs="宋体"/>
          <w:sz w:val="26"/>
        </w:rPr>
      </w:pPr>
    </w:p>
    <w:p>
      <w:pPr>
        <w:pStyle w:val="10"/>
        <w:spacing w:before="1" w:line="408" w:lineRule="auto"/>
        <w:ind w:left="3465" w:leftChars="1650" w:right="3119"/>
        <w:jc w:val="right"/>
        <w:rPr>
          <w:rFonts w:hint="eastAsia" w:ascii="宋体" w:hAnsi="宋体" w:eastAsia="宋体" w:cs="宋体"/>
          <w:spacing w:val="-12"/>
        </w:rPr>
      </w:pPr>
      <w:r>
        <w:rPr>
          <w:rFonts w:hint="eastAsia" w:ascii="宋体" w:hAnsi="宋体" w:eastAsia="宋体" w:cs="宋体"/>
          <w:spacing w:val="-3"/>
        </w:rPr>
        <w:t>单</w:t>
      </w:r>
      <w:r>
        <w:rPr>
          <w:rFonts w:hint="eastAsia" w:ascii="宋体" w:hAnsi="宋体" w:eastAsia="宋体" w:cs="宋体"/>
        </w:rPr>
        <w:t>位</w:t>
      </w:r>
      <w:r>
        <w:rPr>
          <w:rFonts w:hint="eastAsia" w:ascii="宋体" w:hAnsi="宋体" w:eastAsia="宋体" w:cs="宋体"/>
          <w:spacing w:val="-3"/>
        </w:rPr>
        <w:t>名</w:t>
      </w:r>
      <w:r>
        <w:rPr>
          <w:rFonts w:hint="eastAsia" w:ascii="宋体" w:hAnsi="宋体" w:eastAsia="宋体" w:cs="宋体"/>
        </w:rPr>
        <w:t>称（</w:t>
      </w:r>
      <w:r>
        <w:rPr>
          <w:rFonts w:hint="eastAsia" w:ascii="宋体" w:hAnsi="宋体" w:eastAsia="宋体" w:cs="宋体"/>
          <w:spacing w:val="-5"/>
        </w:rPr>
        <w:t>盖</w:t>
      </w:r>
      <w:r>
        <w:rPr>
          <w:rFonts w:hint="eastAsia" w:ascii="宋体" w:hAnsi="宋体" w:eastAsia="宋体" w:cs="宋体"/>
        </w:rPr>
        <w:t>章</w:t>
      </w:r>
      <w:r>
        <w:rPr>
          <w:rFonts w:hint="eastAsia" w:ascii="宋体" w:hAnsi="宋体" w:eastAsia="宋体" w:cs="宋体"/>
          <w:spacing w:val="-12"/>
        </w:rPr>
        <w:t>）：</w:t>
      </w:r>
    </w:p>
    <w:p>
      <w:pPr>
        <w:pStyle w:val="10"/>
        <w:tabs>
          <w:tab w:val="left" w:pos="4743"/>
        </w:tabs>
        <w:spacing w:before="1" w:line="408" w:lineRule="auto"/>
        <w:ind w:left="3465" w:leftChars="1650" w:right="3969"/>
        <w:jc w:val="right"/>
        <w:rPr>
          <w:rFonts w:hint="eastAsia" w:ascii="宋体" w:hAnsi="宋体" w:eastAsia="宋体" w:cs="宋体"/>
        </w:rPr>
        <w:sectPr>
          <w:headerReference r:id="rId9" w:type="default"/>
          <w:footerReference r:id="rId10" w:type="default"/>
          <w:pgSz w:w="11910" w:h="16840"/>
          <w:pgMar w:top="1320" w:right="1420" w:bottom="1020" w:left="1701" w:header="888" w:footer="834" w:gutter="0"/>
          <w:cols w:space="720" w:num="1"/>
        </w:sectPr>
      </w:pPr>
      <w:r>
        <w:rPr>
          <w:rFonts w:hint="eastAsia" w:ascii="宋体" w:hAnsi="宋体" w:eastAsia="宋体" w:cs="宋体"/>
        </w:rPr>
        <w:t>日</w:t>
      </w:r>
      <w:r>
        <w:rPr>
          <w:rFonts w:hint="eastAsia" w:ascii="宋体" w:hAnsi="宋体" w:eastAsia="宋体" w:cs="宋体"/>
          <w:spacing w:val="-3"/>
        </w:rPr>
        <w:t>期</w:t>
      </w:r>
    </w:p>
    <w:p>
      <w:pPr>
        <w:pStyle w:val="10"/>
        <w:spacing w:before="60"/>
        <w:ind w:right="42"/>
        <w:rPr>
          <w:rFonts w:hint="eastAsia" w:ascii="宋体" w:hAnsi="宋体" w:eastAsia="宋体" w:cs="宋体"/>
        </w:rPr>
      </w:pPr>
    </w:p>
    <w:p>
      <w:pPr>
        <w:pStyle w:val="10"/>
        <w:spacing w:before="60"/>
        <w:ind w:right="42"/>
        <w:rPr>
          <w:rFonts w:hint="eastAsia" w:ascii="宋体" w:hAnsi="宋体" w:eastAsia="宋体" w:cs="宋体"/>
        </w:rPr>
      </w:pPr>
      <w:r>
        <w:rPr>
          <w:rFonts w:hint="eastAsia" w:ascii="宋体" w:hAnsi="宋体" w:eastAsia="宋体" w:cs="宋体"/>
        </w:rPr>
        <w:t>（3）监狱企业文件</w:t>
      </w:r>
    </w:p>
    <w:p>
      <w:pPr>
        <w:pStyle w:val="10"/>
        <w:spacing w:before="28" w:line="360" w:lineRule="auto"/>
        <w:ind w:right="590" w:firstLine="400" w:firstLineChars="200"/>
        <w:rPr>
          <w:rFonts w:hint="eastAsia" w:ascii="宋体" w:hAnsi="宋体" w:eastAsia="宋体" w:cs="宋体"/>
        </w:rPr>
      </w:pPr>
      <w:r>
        <w:rPr>
          <w:rFonts w:hint="eastAsia" w:ascii="宋体" w:hAnsi="宋体" w:eastAsia="宋体" w:cs="宋体"/>
          <w:spacing w:val="-5"/>
        </w:rPr>
        <w:t>监狱企业参加政府采购活动时，应当提供由省级以上监狱管理局、戒毒管理局</w:t>
      </w:r>
      <w:r>
        <w:rPr>
          <w:rFonts w:hint="eastAsia" w:ascii="宋体" w:hAnsi="宋体" w:eastAsia="宋体" w:cs="宋体"/>
        </w:rPr>
        <w:t>（</w:t>
      </w:r>
      <w:r>
        <w:rPr>
          <w:rFonts w:hint="eastAsia" w:ascii="宋体" w:hAnsi="宋体" w:eastAsia="宋体" w:cs="宋体"/>
          <w:spacing w:val="-4"/>
        </w:rPr>
        <w:t>含新疆生产建设兵团）出具的属于监狱企业的文件。</w:t>
      </w:r>
    </w:p>
    <w:p>
      <w:pPr>
        <w:pStyle w:val="10"/>
        <w:spacing w:before="1" w:line="360" w:lineRule="auto"/>
        <w:ind w:right="44"/>
        <w:rPr>
          <w:rFonts w:hint="eastAsia" w:ascii="宋体" w:hAnsi="宋体" w:eastAsia="宋体" w:cs="宋体"/>
        </w:rPr>
      </w:pPr>
    </w:p>
    <w:p>
      <w:pPr>
        <w:pStyle w:val="10"/>
        <w:spacing w:before="1" w:line="360" w:lineRule="auto"/>
        <w:ind w:right="44"/>
        <w:rPr>
          <w:rFonts w:hint="eastAsia" w:ascii="宋体" w:hAnsi="宋体" w:eastAsia="宋体" w:cs="宋体"/>
          <w:b/>
        </w:rPr>
      </w:pPr>
      <w:r>
        <w:rPr>
          <w:rFonts w:hint="eastAsia" w:ascii="宋体" w:hAnsi="宋体" w:eastAsia="宋体" w:cs="宋体"/>
          <w:b/>
        </w:rPr>
        <w:t>小型和微型企业（或残疾人福利性单位、监狱企业）产品说明</w:t>
      </w:r>
    </w:p>
    <w:p>
      <w:pPr>
        <w:pStyle w:val="10"/>
        <w:spacing w:before="1" w:line="360" w:lineRule="auto"/>
        <w:ind w:right="44"/>
        <w:rPr>
          <w:rFonts w:hint="eastAsia" w:ascii="宋体" w:hAnsi="宋体" w:eastAsia="宋体" w:cs="宋体"/>
        </w:rPr>
      </w:pPr>
      <w:r>
        <w:rPr>
          <w:rFonts w:hint="eastAsia" w:ascii="宋体" w:hAnsi="宋体" w:eastAsia="宋体" w:cs="宋体"/>
        </w:rPr>
        <w:t>在本次投标方案中，采用符合《政府采购促进中小企业发展暂行办法》（财库[2011]181 号）、《财政部 民政部 中国残疾人联合会关于促进残疾人就业政府采购政策的通知》（财库〔2017〕141号）</w:t>
      </w:r>
      <w:r>
        <w:rPr>
          <w:rFonts w:hint="eastAsia" w:ascii="宋体" w:hAnsi="宋体" w:eastAsia="宋体" w:cs="宋体"/>
          <w:spacing w:val="-5"/>
        </w:rPr>
        <w:t>、《财政部、司法部关于政府采购支持监狱企业发展有关问题的通知》</w:t>
      </w:r>
      <w:r>
        <w:rPr>
          <w:rFonts w:hint="eastAsia" w:ascii="宋体" w:hAnsi="宋体" w:eastAsia="宋体" w:cs="宋体"/>
        </w:rPr>
        <w:t>（财库〔</w:t>
      </w:r>
      <w:r>
        <w:rPr>
          <w:rFonts w:hint="eastAsia" w:ascii="宋体" w:hAnsi="宋体" w:eastAsia="宋体" w:cs="宋体"/>
          <w:spacing w:val="-3"/>
        </w:rPr>
        <w:t>2014</w:t>
      </w:r>
      <w:r>
        <w:rPr>
          <w:rFonts w:hint="eastAsia" w:ascii="宋体" w:hAnsi="宋体" w:eastAsia="宋体" w:cs="宋体"/>
        </w:rPr>
        <w:t>〕68号）</w:t>
      </w:r>
      <w:r>
        <w:rPr>
          <w:rFonts w:hint="eastAsia" w:ascii="宋体" w:hAnsi="宋体" w:eastAsia="宋体" w:cs="宋体"/>
          <w:spacing w:val="-2"/>
        </w:rPr>
        <w:t>要求</w:t>
      </w:r>
      <w:r>
        <w:rPr>
          <w:rFonts w:hint="eastAsia" w:ascii="宋体" w:hAnsi="宋体" w:eastAsia="宋体" w:cs="宋体"/>
          <w:spacing w:val="-5"/>
          <w:w w:val="105"/>
        </w:rPr>
        <w:t>的企业产品说明如下：</w:t>
      </w:r>
    </w:p>
    <w:tbl>
      <w:tblPr>
        <w:tblStyle w:val="20"/>
        <w:tblW w:w="9880" w:type="dxa"/>
        <w:tblInd w:w="-40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70"/>
        <w:gridCol w:w="1263"/>
        <w:gridCol w:w="1435"/>
        <w:gridCol w:w="1434"/>
        <w:gridCol w:w="1722"/>
        <w:gridCol w:w="1147"/>
        <w:gridCol w:w="1005"/>
        <w:gridCol w:w="100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8" w:hRule="atLeast"/>
        </w:trPr>
        <w:tc>
          <w:tcPr>
            <w:tcW w:w="870" w:type="dxa"/>
            <w:vAlign w:val="center"/>
          </w:tcPr>
          <w:p>
            <w:pPr>
              <w:pStyle w:val="28"/>
              <w:spacing w:before="164" w:line="223" w:lineRule="auto"/>
              <w:ind w:right="156"/>
              <w:jc w:val="center"/>
              <w:rPr>
                <w:rFonts w:hint="eastAsia" w:ascii="宋体" w:hAnsi="宋体" w:eastAsia="宋体" w:cs="宋体"/>
              </w:rPr>
            </w:pPr>
            <w:r>
              <w:rPr>
                <w:rFonts w:hint="eastAsia" w:ascii="宋体" w:hAnsi="宋体" w:eastAsia="宋体" w:cs="宋体"/>
              </w:rPr>
              <w:t>序号</w:t>
            </w:r>
          </w:p>
        </w:tc>
        <w:tc>
          <w:tcPr>
            <w:tcW w:w="1263" w:type="dxa"/>
            <w:vAlign w:val="center"/>
          </w:tcPr>
          <w:p>
            <w:pPr>
              <w:pStyle w:val="28"/>
              <w:spacing w:before="164" w:line="223" w:lineRule="auto"/>
              <w:ind w:left="163" w:right="148"/>
              <w:jc w:val="center"/>
              <w:rPr>
                <w:rFonts w:hint="eastAsia" w:ascii="宋体" w:hAnsi="宋体" w:eastAsia="宋体" w:cs="宋体"/>
              </w:rPr>
            </w:pPr>
            <w:r>
              <w:rPr>
                <w:rFonts w:hint="eastAsia" w:ascii="宋体" w:hAnsi="宋体" w:eastAsia="宋体" w:cs="宋体"/>
              </w:rPr>
              <w:t>投标产品名称</w:t>
            </w:r>
          </w:p>
        </w:tc>
        <w:tc>
          <w:tcPr>
            <w:tcW w:w="1435" w:type="dxa"/>
            <w:vAlign w:val="center"/>
          </w:tcPr>
          <w:p>
            <w:pPr>
              <w:pStyle w:val="28"/>
              <w:spacing w:before="4" w:line="274" w:lineRule="exact"/>
              <w:ind w:left="352" w:right="129"/>
              <w:jc w:val="center"/>
              <w:rPr>
                <w:rFonts w:hint="eastAsia" w:ascii="宋体" w:hAnsi="宋体" w:eastAsia="宋体" w:cs="宋体"/>
              </w:rPr>
            </w:pPr>
            <w:r>
              <w:rPr>
                <w:rFonts w:hint="eastAsia" w:ascii="宋体" w:hAnsi="宋体" w:eastAsia="宋体" w:cs="宋体"/>
              </w:rPr>
              <w:t>产品品牌和型号</w:t>
            </w:r>
          </w:p>
        </w:tc>
        <w:tc>
          <w:tcPr>
            <w:tcW w:w="1434" w:type="dxa"/>
            <w:vAlign w:val="center"/>
          </w:tcPr>
          <w:p>
            <w:pPr>
              <w:pStyle w:val="28"/>
              <w:spacing w:before="4" w:line="274" w:lineRule="exact"/>
              <w:ind w:left="352" w:right="143"/>
              <w:jc w:val="center"/>
              <w:rPr>
                <w:rFonts w:hint="eastAsia" w:ascii="宋体" w:hAnsi="宋体" w:eastAsia="宋体" w:cs="宋体"/>
              </w:rPr>
            </w:pPr>
            <w:r>
              <w:rPr>
                <w:rFonts w:hint="eastAsia" w:ascii="宋体" w:hAnsi="宋体" w:eastAsia="宋体" w:cs="宋体"/>
              </w:rPr>
              <w:t>制造企业联系方式</w:t>
            </w:r>
          </w:p>
        </w:tc>
        <w:tc>
          <w:tcPr>
            <w:tcW w:w="1722" w:type="dxa"/>
            <w:vAlign w:val="center"/>
          </w:tcPr>
          <w:p>
            <w:pPr>
              <w:pStyle w:val="28"/>
              <w:spacing w:before="164" w:line="223" w:lineRule="auto"/>
              <w:ind w:left="612" w:right="140" w:hanging="416"/>
              <w:jc w:val="center"/>
              <w:rPr>
                <w:rFonts w:hint="eastAsia" w:ascii="宋体" w:hAnsi="宋体" w:eastAsia="宋体" w:cs="宋体"/>
              </w:rPr>
            </w:pPr>
            <w:r>
              <w:rPr>
                <w:rFonts w:hint="eastAsia" w:ascii="宋体" w:hAnsi="宋体" w:eastAsia="宋体" w:cs="宋体"/>
              </w:rPr>
              <w:t>制造企业地址</w:t>
            </w:r>
          </w:p>
        </w:tc>
        <w:tc>
          <w:tcPr>
            <w:tcW w:w="1147" w:type="dxa"/>
            <w:vAlign w:val="center"/>
          </w:tcPr>
          <w:p>
            <w:pPr>
              <w:pStyle w:val="28"/>
              <w:spacing w:before="6"/>
              <w:jc w:val="center"/>
              <w:rPr>
                <w:rFonts w:hint="eastAsia" w:ascii="宋体" w:hAnsi="宋体" w:eastAsia="宋体" w:cs="宋体"/>
                <w:sz w:val="20"/>
              </w:rPr>
            </w:pPr>
          </w:p>
          <w:p>
            <w:pPr>
              <w:pStyle w:val="28"/>
              <w:spacing w:before="1"/>
              <w:ind w:right="476"/>
              <w:jc w:val="center"/>
              <w:rPr>
                <w:rFonts w:hint="eastAsia" w:ascii="宋体" w:hAnsi="宋体" w:eastAsia="宋体" w:cs="宋体"/>
              </w:rPr>
            </w:pPr>
            <w:r>
              <w:rPr>
                <w:rFonts w:hint="eastAsia" w:ascii="宋体" w:hAnsi="宋体" w:eastAsia="宋体" w:cs="宋体"/>
              </w:rPr>
              <w:t>数量</w:t>
            </w:r>
          </w:p>
        </w:tc>
        <w:tc>
          <w:tcPr>
            <w:tcW w:w="1005" w:type="dxa"/>
            <w:vAlign w:val="center"/>
          </w:tcPr>
          <w:p>
            <w:pPr>
              <w:pStyle w:val="28"/>
              <w:spacing w:before="6"/>
              <w:jc w:val="center"/>
              <w:rPr>
                <w:rFonts w:hint="eastAsia" w:ascii="宋体" w:hAnsi="宋体" w:eastAsia="宋体" w:cs="宋体"/>
                <w:sz w:val="20"/>
              </w:rPr>
            </w:pPr>
          </w:p>
          <w:p>
            <w:pPr>
              <w:pStyle w:val="28"/>
              <w:spacing w:before="1"/>
              <w:ind w:right="476"/>
              <w:jc w:val="center"/>
              <w:rPr>
                <w:rFonts w:hint="eastAsia" w:ascii="宋体" w:hAnsi="宋体" w:eastAsia="宋体" w:cs="宋体"/>
              </w:rPr>
            </w:pPr>
            <w:r>
              <w:rPr>
                <w:rFonts w:hint="eastAsia" w:ascii="宋体" w:hAnsi="宋体" w:eastAsia="宋体" w:cs="宋体"/>
              </w:rPr>
              <w:t>单价</w:t>
            </w:r>
          </w:p>
        </w:tc>
        <w:tc>
          <w:tcPr>
            <w:tcW w:w="1004" w:type="dxa"/>
            <w:vAlign w:val="center"/>
          </w:tcPr>
          <w:p>
            <w:pPr>
              <w:pStyle w:val="28"/>
              <w:spacing w:before="6"/>
              <w:jc w:val="center"/>
              <w:rPr>
                <w:rFonts w:hint="eastAsia" w:ascii="宋体" w:hAnsi="宋体" w:eastAsia="宋体" w:cs="宋体"/>
                <w:sz w:val="20"/>
              </w:rPr>
            </w:pPr>
          </w:p>
          <w:p>
            <w:pPr>
              <w:pStyle w:val="28"/>
              <w:spacing w:before="1"/>
              <w:ind w:right="475"/>
              <w:jc w:val="center"/>
              <w:rPr>
                <w:rFonts w:hint="eastAsia" w:ascii="宋体" w:hAnsi="宋体" w:eastAsia="宋体" w:cs="宋体"/>
              </w:rPr>
            </w:pPr>
            <w:r>
              <w:rPr>
                <w:rFonts w:hint="eastAsia" w:ascii="宋体" w:hAnsi="宋体" w:eastAsia="宋体" w:cs="宋体"/>
              </w:rPr>
              <w:t>金额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trPr>
        <w:tc>
          <w:tcPr>
            <w:tcW w:w="870" w:type="dxa"/>
            <w:vAlign w:val="center"/>
          </w:tcPr>
          <w:p>
            <w:pPr>
              <w:pStyle w:val="28"/>
              <w:jc w:val="center"/>
              <w:rPr>
                <w:rFonts w:hint="eastAsia" w:ascii="宋体" w:hAnsi="宋体" w:eastAsia="宋体" w:cs="宋体"/>
                <w:sz w:val="20"/>
              </w:rPr>
            </w:pPr>
          </w:p>
        </w:tc>
        <w:tc>
          <w:tcPr>
            <w:tcW w:w="1263" w:type="dxa"/>
            <w:vAlign w:val="center"/>
          </w:tcPr>
          <w:p>
            <w:pPr>
              <w:pStyle w:val="28"/>
              <w:jc w:val="center"/>
              <w:rPr>
                <w:rFonts w:hint="eastAsia" w:ascii="宋体" w:hAnsi="宋体" w:eastAsia="宋体" w:cs="宋体"/>
                <w:sz w:val="20"/>
              </w:rPr>
            </w:pPr>
          </w:p>
        </w:tc>
        <w:tc>
          <w:tcPr>
            <w:tcW w:w="1435" w:type="dxa"/>
            <w:vAlign w:val="center"/>
          </w:tcPr>
          <w:p>
            <w:pPr>
              <w:pStyle w:val="28"/>
              <w:jc w:val="center"/>
              <w:rPr>
                <w:rFonts w:hint="eastAsia" w:ascii="宋体" w:hAnsi="宋体" w:eastAsia="宋体" w:cs="宋体"/>
                <w:sz w:val="20"/>
              </w:rPr>
            </w:pPr>
          </w:p>
        </w:tc>
        <w:tc>
          <w:tcPr>
            <w:tcW w:w="1434" w:type="dxa"/>
            <w:vAlign w:val="center"/>
          </w:tcPr>
          <w:p>
            <w:pPr>
              <w:pStyle w:val="28"/>
              <w:jc w:val="center"/>
              <w:rPr>
                <w:rFonts w:hint="eastAsia" w:ascii="宋体" w:hAnsi="宋体" w:eastAsia="宋体" w:cs="宋体"/>
                <w:sz w:val="20"/>
              </w:rPr>
            </w:pPr>
          </w:p>
        </w:tc>
        <w:tc>
          <w:tcPr>
            <w:tcW w:w="1722" w:type="dxa"/>
            <w:vAlign w:val="center"/>
          </w:tcPr>
          <w:p>
            <w:pPr>
              <w:pStyle w:val="28"/>
              <w:jc w:val="center"/>
              <w:rPr>
                <w:rFonts w:hint="eastAsia" w:ascii="宋体" w:hAnsi="宋体" w:eastAsia="宋体" w:cs="宋体"/>
                <w:sz w:val="20"/>
              </w:rPr>
            </w:pPr>
          </w:p>
        </w:tc>
        <w:tc>
          <w:tcPr>
            <w:tcW w:w="1147" w:type="dxa"/>
            <w:vAlign w:val="center"/>
          </w:tcPr>
          <w:p>
            <w:pPr>
              <w:pStyle w:val="28"/>
              <w:jc w:val="center"/>
              <w:rPr>
                <w:rFonts w:hint="eastAsia" w:ascii="宋体" w:hAnsi="宋体" w:eastAsia="宋体" w:cs="宋体"/>
                <w:sz w:val="20"/>
              </w:rPr>
            </w:pPr>
          </w:p>
        </w:tc>
        <w:tc>
          <w:tcPr>
            <w:tcW w:w="1005" w:type="dxa"/>
            <w:vAlign w:val="center"/>
          </w:tcPr>
          <w:p>
            <w:pPr>
              <w:pStyle w:val="28"/>
              <w:jc w:val="center"/>
              <w:rPr>
                <w:rFonts w:hint="eastAsia" w:ascii="宋体" w:hAnsi="宋体" w:eastAsia="宋体" w:cs="宋体"/>
                <w:sz w:val="20"/>
              </w:rPr>
            </w:pPr>
          </w:p>
        </w:tc>
        <w:tc>
          <w:tcPr>
            <w:tcW w:w="1004" w:type="dxa"/>
            <w:vAlign w:val="center"/>
          </w:tcPr>
          <w:p>
            <w:pPr>
              <w:pStyle w:val="28"/>
              <w:jc w:val="center"/>
              <w:rPr>
                <w:rFonts w:hint="eastAsia" w:ascii="宋体" w:hAnsi="宋体" w:eastAsia="宋体" w:cs="宋体"/>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9" w:hRule="atLeast"/>
        </w:trPr>
        <w:tc>
          <w:tcPr>
            <w:tcW w:w="870" w:type="dxa"/>
            <w:vAlign w:val="center"/>
          </w:tcPr>
          <w:p>
            <w:pPr>
              <w:pStyle w:val="28"/>
              <w:jc w:val="center"/>
              <w:rPr>
                <w:rFonts w:hint="eastAsia" w:ascii="宋体" w:hAnsi="宋体" w:eastAsia="宋体" w:cs="宋体"/>
                <w:sz w:val="20"/>
              </w:rPr>
            </w:pPr>
          </w:p>
        </w:tc>
        <w:tc>
          <w:tcPr>
            <w:tcW w:w="1263" w:type="dxa"/>
            <w:vAlign w:val="center"/>
          </w:tcPr>
          <w:p>
            <w:pPr>
              <w:pStyle w:val="28"/>
              <w:jc w:val="center"/>
              <w:rPr>
                <w:rFonts w:hint="eastAsia" w:ascii="宋体" w:hAnsi="宋体" w:eastAsia="宋体" w:cs="宋体"/>
                <w:sz w:val="20"/>
              </w:rPr>
            </w:pPr>
          </w:p>
        </w:tc>
        <w:tc>
          <w:tcPr>
            <w:tcW w:w="1435" w:type="dxa"/>
            <w:vAlign w:val="center"/>
          </w:tcPr>
          <w:p>
            <w:pPr>
              <w:pStyle w:val="28"/>
              <w:jc w:val="center"/>
              <w:rPr>
                <w:rFonts w:hint="eastAsia" w:ascii="宋体" w:hAnsi="宋体" w:eastAsia="宋体" w:cs="宋体"/>
                <w:sz w:val="20"/>
              </w:rPr>
            </w:pPr>
          </w:p>
        </w:tc>
        <w:tc>
          <w:tcPr>
            <w:tcW w:w="1434" w:type="dxa"/>
            <w:vAlign w:val="center"/>
          </w:tcPr>
          <w:p>
            <w:pPr>
              <w:pStyle w:val="28"/>
              <w:jc w:val="center"/>
              <w:rPr>
                <w:rFonts w:hint="eastAsia" w:ascii="宋体" w:hAnsi="宋体" w:eastAsia="宋体" w:cs="宋体"/>
                <w:sz w:val="20"/>
              </w:rPr>
            </w:pPr>
          </w:p>
        </w:tc>
        <w:tc>
          <w:tcPr>
            <w:tcW w:w="1722" w:type="dxa"/>
            <w:vAlign w:val="center"/>
          </w:tcPr>
          <w:p>
            <w:pPr>
              <w:pStyle w:val="28"/>
              <w:jc w:val="center"/>
              <w:rPr>
                <w:rFonts w:hint="eastAsia" w:ascii="宋体" w:hAnsi="宋体" w:eastAsia="宋体" w:cs="宋体"/>
                <w:sz w:val="20"/>
              </w:rPr>
            </w:pPr>
          </w:p>
        </w:tc>
        <w:tc>
          <w:tcPr>
            <w:tcW w:w="1147" w:type="dxa"/>
            <w:vAlign w:val="center"/>
          </w:tcPr>
          <w:p>
            <w:pPr>
              <w:pStyle w:val="28"/>
              <w:jc w:val="center"/>
              <w:rPr>
                <w:rFonts w:hint="eastAsia" w:ascii="宋体" w:hAnsi="宋体" w:eastAsia="宋体" w:cs="宋体"/>
                <w:sz w:val="20"/>
              </w:rPr>
            </w:pPr>
          </w:p>
        </w:tc>
        <w:tc>
          <w:tcPr>
            <w:tcW w:w="1005" w:type="dxa"/>
            <w:vAlign w:val="center"/>
          </w:tcPr>
          <w:p>
            <w:pPr>
              <w:pStyle w:val="28"/>
              <w:jc w:val="center"/>
              <w:rPr>
                <w:rFonts w:hint="eastAsia" w:ascii="宋体" w:hAnsi="宋体" w:eastAsia="宋体" w:cs="宋体"/>
                <w:sz w:val="20"/>
              </w:rPr>
            </w:pPr>
          </w:p>
        </w:tc>
        <w:tc>
          <w:tcPr>
            <w:tcW w:w="1004" w:type="dxa"/>
            <w:vAlign w:val="center"/>
          </w:tcPr>
          <w:p>
            <w:pPr>
              <w:pStyle w:val="28"/>
              <w:jc w:val="center"/>
              <w:rPr>
                <w:rFonts w:hint="eastAsia" w:ascii="宋体" w:hAnsi="宋体" w:eastAsia="宋体" w:cs="宋体"/>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1" w:hRule="atLeast"/>
        </w:trPr>
        <w:tc>
          <w:tcPr>
            <w:tcW w:w="870" w:type="dxa"/>
            <w:vAlign w:val="center"/>
          </w:tcPr>
          <w:p>
            <w:pPr>
              <w:pStyle w:val="28"/>
              <w:jc w:val="center"/>
              <w:rPr>
                <w:rFonts w:hint="eastAsia" w:ascii="宋体" w:hAnsi="宋体" w:eastAsia="宋体" w:cs="宋体"/>
                <w:sz w:val="20"/>
              </w:rPr>
            </w:pPr>
          </w:p>
        </w:tc>
        <w:tc>
          <w:tcPr>
            <w:tcW w:w="1263" w:type="dxa"/>
            <w:vAlign w:val="center"/>
          </w:tcPr>
          <w:p>
            <w:pPr>
              <w:pStyle w:val="28"/>
              <w:jc w:val="center"/>
              <w:rPr>
                <w:rFonts w:hint="eastAsia" w:ascii="宋体" w:hAnsi="宋体" w:eastAsia="宋体" w:cs="宋体"/>
                <w:sz w:val="20"/>
              </w:rPr>
            </w:pPr>
          </w:p>
        </w:tc>
        <w:tc>
          <w:tcPr>
            <w:tcW w:w="1435" w:type="dxa"/>
            <w:vAlign w:val="center"/>
          </w:tcPr>
          <w:p>
            <w:pPr>
              <w:pStyle w:val="28"/>
              <w:jc w:val="center"/>
              <w:rPr>
                <w:rFonts w:hint="eastAsia" w:ascii="宋体" w:hAnsi="宋体" w:eastAsia="宋体" w:cs="宋体"/>
                <w:sz w:val="20"/>
              </w:rPr>
            </w:pPr>
          </w:p>
        </w:tc>
        <w:tc>
          <w:tcPr>
            <w:tcW w:w="1434" w:type="dxa"/>
            <w:vAlign w:val="center"/>
          </w:tcPr>
          <w:p>
            <w:pPr>
              <w:pStyle w:val="28"/>
              <w:jc w:val="center"/>
              <w:rPr>
                <w:rFonts w:hint="eastAsia" w:ascii="宋体" w:hAnsi="宋体" w:eastAsia="宋体" w:cs="宋体"/>
                <w:sz w:val="20"/>
              </w:rPr>
            </w:pPr>
          </w:p>
        </w:tc>
        <w:tc>
          <w:tcPr>
            <w:tcW w:w="1722" w:type="dxa"/>
            <w:vAlign w:val="center"/>
          </w:tcPr>
          <w:p>
            <w:pPr>
              <w:pStyle w:val="28"/>
              <w:jc w:val="center"/>
              <w:rPr>
                <w:rFonts w:hint="eastAsia" w:ascii="宋体" w:hAnsi="宋体" w:eastAsia="宋体" w:cs="宋体"/>
                <w:sz w:val="20"/>
              </w:rPr>
            </w:pPr>
          </w:p>
        </w:tc>
        <w:tc>
          <w:tcPr>
            <w:tcW w:w="1147" w:type="dxa"/>
            <w:vAlign w:val="center"/>
          </w:tcPr>
          <w:p>
            <w:pPr>
              <w:pStyle w:val="28"/>
              <w:jc w:val="center"/>
              <w:rPr>
                <w:rFonts w:hint="eastAsia" w:ascii="宋体" w:hAnsi="宋体" w:eastAsia="宋体" w:cs="宋体"/>
                <w:sz w:val="20"/>
              </w:rPr>
            </w:pPr>
          </w:p>
        </w:tc>
        <w:tc>
          <w:tcPr>
            <w:tcW w:w="1005" w:type="dxa"/>
            <w:vAlign w:val="center"/>
          </w:tcPr>
          <w:p>
            <w:pPr>
              <w:pStyle w:val="28"/>
              <w:jc w:val="center"/>
              <w:rPr>
                <w:rFonts w:hint="eastAsia" w:ascii="宋体" w:hAnsi="宋体" w:eastAsia="宋体" w:cs="宋体"/>
                <w:sz w:val="20"/>
              </w:rPr>
            </w:pPr>
          </w:p>
        </w:tc>
        <w:tc>
          <w:tcPr>
            <w:tcW w:w="1004" w:type="dxa"/>
            <w:vAlign w:val="center"/>
          </w:tcPr>
          <w:p>
            <w:pPr>
              <w:pStyle w:val="28"/>
              <w:jc w:val="center"/>
              <w:rPr>
                <w:rFonts w:hint="eastAsia" w:ascii="宋体" w:hAnsi="宋体" w:eastAsia="宋体" w:cs="宋体"/>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9" w:hRule="atLeast"/>
        </w:trPr>
        <w:tc>
          <w:tcPr>
            <w:tcW w:w="870" w:type="dxa"/>
            <w:vAlign w:val="center"/>
          </w:tcPr>
          <w:p>
            <w:pPr>
              <w:pStyle w:val="28"/>
              <w:jc w:val="center"/>
              <w:rPr>
                <w:rFonts w:hint="eastAsia" w:ascii="宋体" w:hAnsi="宋体" w:eastAsia="宋体" w:cs="宋体"/>
                <w:sz w:val="20"/>
              </w:rPr>
            </w:pPr>
          </w:p>
        </w:tc>
        <w:tc>
          <w:tcPr>
            <w:tcW w:w="1263" w:type="dxa"/>
            <w:vAlign w:val="center"/>
          </w:tcPr>
          <w:p>
            <w:pPr>
              <w:pStyle w:val="28"/>
              <w:jc w:val="center"/>
              <w:rPr>
                <w:rFonts w:hint="eastAsia" w:ascii="宋体" w:hAnsi="宋体" w:eastAsia="宋体" w:cs="宋体"/>
                <w:sz w:val="20"/>
              </w:rPr>
            </w:pPr>
          </w:p>
        </w:tc>
        <w:tc>
          <w:tcPr>
            <w:tcW w:w="1435" w:type="dxa"/>
            <w:vAlign w:val="center"/>
          </w:tcPr>
          <w:p>
            <w:pPr>
              <w:pStyle w:val="28"/>
              <w:jc w:val="center"/>
              <w:rPr>
                <w:rFonts w:hint="eastAsia" w:ascii="宋体" w:hAnsi="宋体" w:eastAsia="宋体" w:cs="宋体"/>
                <w:sz w:val="20"/>
              </w:rPr>
            </w:pPr>
          </w:p>
        </w:tc>
        <w:tc>
          <w:tcPr>
            <w:tcW w:w="1434" w:type="dxa"/>
            <w:vAlign w:val="center"/>
          </w:tcPr>
          <w:p>
            <w:pPr>
              <w:pStyle w:val="28"/>
              <w:jc w:val="center"/>
              <w:rPr>
                <w:rFonts w:hint="eastAsia" w:ascii="宋体" w:hAnsi="宋体" w:eastAsia="宋体" w:cs="宋体"/>
                <w:sz w:val="20"/>
              </w:rPr>
            </w:pPr>
          </w:p>
        </w:tc>
        <w:tc>
          <w:tcPr>
            <w:tcW w:w="1722" w:type="dxa"/>
            <w:vAlign w:val="center"/>
          </w:tcPr>
          <w:p>
            <w:pPr>
              <w:pStyle w:val="28"/>
              <w:jc w:val="center"/>
              <w:rPr>
                <w:rFonts w:hint="eastAsia" w:ascii="宋体" w:hAnsi="宋体" w:eastAsia="宋体" w:cs="宋体"/>
                <w:sz w:val="20"/>
              </w:rPr>
            </w:pPr>
          </w:p>
        </w:tc>
        <w:tc>
          <w:tcPr>
            <w:tcW w:w="1147" w:type="dxa"/>
            <w:vAlign w:val="center"/>
          </w:tcPr>
          <w:p>
            <w:pPr>
              <w:pStyle w:val="28"/>
              <w:jc w:val="center"/>
              <w:rPr>
                <w:rFonts w:hint="eastAsia" w:ascii="宋体" w:hAnsi="宋体" w:eastAsia="宋体" w:cs="宋体"/>
                <w:sz w:val="20"/>
              </w:rPr>
            </w:pPr>
          </w:p>
        </w:tc>
        <w:tc>
          <w:tcPr>
            <w:tcW w:w="1005" w:type="dxa"/>
            <w:vAlign w:val="center"/>
          </w:tcPr>
          <w:p>
            <w:pPr>
              <w:pStyle w:val="28"/>
              <w:jc w:val="center"/>
              <w:rPr>
                <w:rFonts w:hint="eastAsia" w:ascii="宋体" w:hAnsi="宋体" w:eastAsia="宋体" w:cs="宋体"/>
                <w:sz w:val="20"/>
              </w:rPr>
            </w:pPr>
          </w:p>
        </w:tc>
        <w:tc>
          <w:tcPr>
            <w:tcW w:w="1004" w:type="dxa"/>
            <w:vAlign w:val="center"/>
          </w:tcPr>
          <w:p>
            <w:pPr>
              <w:pStyle w:val="28"/>
              <w:jc w:val="center"/>
              <w:rPr>
                <w:rFonts w:hint="eastAsia" w:ascii="宋体" w:hAnsi="宋体" w:eastAsia="宋体" w:cs="宋体"/>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4" w:hRule="atLeast"/>
        </w:trPr>
        <w:tc>
          <w:tcPr>
            <w:tcW w:w="8876" w:type="dxa"/>
            <w:gridSpan w:val="7"/>
            <w:vAlign w:val="center"/>
          </w:tcPr>
          <w:p>
            <w:pPr>
              <w:pStyle w:val="28"/>
              <w:spacing w:line="275" w:lineRule="exact"/>
              <w:ind w:left="3869" w:right="3861"/>
              <w:jc w:val="center"/>
              <w:rPr>
                <w:rFonts w:hint="eastAsia" w:ascii="宋体" w:hAnsi="宋体" w:eastAsia="宋体" w:cs="宋体"/>
              </w:rPr>
            </w:pPr>
            <w:r>
              <w:rPr>
                <w:rFonts w:hint="eastAsia" w:ascii="宋体" w:hAnsi="宋体" w:eastAsia="宋体" w:cs="宋体"/>
              </w:rPr>
              <w:t>合计</w:t>
            </w:r>
          </w:p>
        </w:tc>
        <w:tc>
          <w:tcPr>
            <w:tcW w:w="1004" w:type="dxa"/>
            <w:vAlign w:val="center"/>
          </w:tcPr>
          <w:p>
            <w:pPr>
              <w:pStyle w:val="28"/>
              <w:jc w:val="center"/>
              <w:rPr>
                <w:rFonts w:hint="eastAsia" w:ascii="宋体" w:hAnsi="宋体" w:eastAsia="宋体" w:cs="宋体"/>
                <w:sz w:val="20"/>
              </w:rPr>
            </w:pPr>
          </w:p>
        </w:tc>
      </w:tr>
    </w:tbl>
    <w:p>
      <w:pPr>
        <w:pStyle w:val="10"/>
        <w:rPr>
          <w:rFonts w:hint="eastAsia" w:ascii="宋体" w:hAnsi="宋体" w:eastAsia="宋体" w:cs="宋体"/>
          <w:sz w:val="20"/>
        </w:rPr>
      </w:pPr>
    </w:p>
    <w:p>
      <w:pPr>
        <w:spacing w:line="360" w:lineRule="auto"/>
        <w:rPr>
          <w:rFonts w:hint="eastAsia" w:ascii="宋体" w:hAnsi="宋体" w:eastAsia="宋体" w:cs="宋体"/>
        </w:rPr>
      </w:pPr>
      <w:r>
        <w:rPr>
          <w:rFonts w:hint="eastAsia" w:ascii="宋体" w:hAnsi="宋体" w:eastAsia="宋体" w:cs="宋体"/>
        </w:rPr>
        <w:t>填表要求：</w:t>
      </w:r>
    </w:p>
    <w:p>
      <w:pPr>
        <w:numPr>
          <w:ilvl w:val="0"/>
          <w:numId w:val="20"/>
        </w:numPr>
        <w:tabs>
          <w:tab w:val="left" w:pos="629"/>
        </w:tabs>
        <w:autoSpaceDE/>
        <w:autoSpaceDN/>
        <w:spacing w:before="205" w:line="360" w:lineRule="auto"/>
        <w:ind w:right="19" w:firstLine="415"/>
        <w:jc w:val="both"/>
        <w:rPr>
          <w:rFonts w:hint="eastAsia" w:ascii="宋体" w:hAnsi="宋体" w:eastAsia="宋体" w:cs="宋体"/>
        </w:rPr>
      </w:pPr>
      <w:r>
        <w:rPr>
          <w:rFonts w:hint="eastAsia" w:ascii="宋体" w:hAnsi="宋体" w:eastAsia="宋体" w:cs="宋体"/>
        </w:rPr>
        <w:t>上述小型和微型企业（或残疾人福利性单位、监狱企业）</w:t>
      </w:r>
      <w:r>
        <w:rPr>
          <w:rFonts w:hint="eastAsia" w:ascii="宋体" w:hAnsi="宋体" w:eastAsia="宋体" w:cs="宋体"/>
          <w:spacing w:val="-1"/>
        </w:rPr>
        <w:t>产品的生产制造商须符合《政府采购</w:t>
      </w:r>
      <w:r>
        <w:rPr>
          <w:rFonts w:hint="eastAsia" w:ascii="宋体" w:hAnsi="宋体" w:eastAsia="宋体" w:cs="宋体"/>
          <w:spacing w:val="-3"/>
        </w:rPr>
        <w:t>促进中小企业发展暂行办法》</w:t>
      </w:r>
      <w:r>
        <w:rPr>
          <w:rFonts w:hint="eastAsia" w:ascii="宋体" w:hAnsi="宋体" w:eastAsia="宋体" w:cs="宋体"/>
        </w:rPr>
        <w:t>（</w:t>
      </w:r>
      <w:r>
        <w:rPr>
          <w:rFonts w:hint="eastAsia" w:ascii="宋体" w:hAnsi="宋体" w:eastAsia="宋体" w:cs="宋体"/>
          <w:spacing w:val="-1"/>
        </w:rPr>
        <w:t>财库[</w:t>
      </w:r>
      <w:r>
        <w:rPr>
          <w:rFonts w:hint="eastAsia" w:ascii="宋体" w:hAnsi="宋体" w:eastAsia="宋体" w:cs="宋体"/>
          <w:spacing w:val="-3"/>
        </w:rPr>
        <w:t>2011]181</w:t>
      </w:r>
      <w:r>
        <w:rPr>
          <w:rFonts w:hint="eastAsia" w:ascii="宋体" w:hAnsi="宋体" w:eastAsia="宋体" w:cs="宋体"/>
          <w:spacing w:val="1"/>
        </w:rPr>
        <w:t xml:space="preserve"> 号</w:t>
      </w:r>
      <w:r>
        <w:rPr>
          <w:rFonts w:hint="eastAsia" w:ascii="宋体" w:hAnsi="宋体" w:eastAsia="宋体" w:cs="宋体"/>
        </w:rPr>
        <w:t>）</w:t>
      </w:r>
      <w:r>
        <w:rPr>
          <w:rFonts w:hint="eastAsia" w:ascii="宋体" w:hAnsi="宋体" w:eastAsia="宋体" w:cs="宋体"/>
          <w:spacing w:val="-3"/>
        </w:rPr>
        <w:t>、《财政部  民政部  中国残疾人联合会关于促进残</w:t>
      </w:r>
      <w:r>
        <w:rPr>
          <w:rFonts w:hint="eastAsia" w:ascii="宋体" w:hAnsi="宋体" w:eastAsia="宋体" w:cs="宋体"/>
          <w:spacing w:val="-2"/>
        </w:rPr>
        <w:t>疾人就业政府采购政策的通知》</w:t>
      </w:r>
      <w:r>
        <w:rPr>
          <w:rFonts w:hint="eastAsia" w:ascii="宋体" w:hAnsi="宋体" w:eastAsia="宋体" w:cs="宋体"/>
          <w:spacing w:val="4"/>
        </w:rPr>
        <w:t>（</w:t>
      </w:r>
      <w:r>
        <w:rPr>
          <w:rFonts w:hint="eastAsia" w:ascii="宋体" w:hAnsi="宋体" w:eastAsia="宋体" w:cs="宋体"/>
        </w:rPr>
        <w:t>财库〔2017</w:t>
      </w:r>
      <w:r>
        <w:rPr>
          <w:rFonts w:hint="eastAsia" w:ascii="宋体" w:hAnsi="宋体" w:eastAsia="宋体" w:cs="宋体"/>
          <w:spacing w:val="4"/>
        </w:rPr>
        <w:t>〕</w:t>
      </w:r>
      <w:r>
        <w:rPr>
          <w:rFonts w:hint="eastAsia" w:ascii="宋体" w:hAnsi="宋体" w:eastAsia="宋体" w:cs="宋体"/>
        </w:rPr>
        <w:t>141号）、《财政部、司法部关于政府采购支持监狱企</w:t>
      </w:r>
      <w:r>
        <w:rPr>
          <w:rFonts w:hint="eastAsia" w:ascii="宋体" w:hAnsi="宋体" w:eastAsia="宋体" w:cs="宋体"/>
          <w:spacing w:val="-5"/>
        </w:rPr>
        <w:t>业发展有关问题的通知》</w:t>
      </w:r>
      <w:r>
        <w:rPr>
          <w:rFonts w:hint="eastAsia" w:ascii="宋体" w:hAnsi="宋体" w:eastAsia="宋体" w:cs="宋体"/>
          <w:spacing w:val="-3"/>
        </w:rPr>
        <w:t>（</w:t>
      </w:r>
      <w:r>
        <w:rPr>
          <w:rFonts w:hint="eastAsia" w:ascii="宋体" w:hAnsi="宋体" w:eastAsia="宋体" w:cs="宋体"/>
          <w:spacing w:val="-4"/>
        </w:rPr>
        <w:t>财库〔</w:t>
      </w:r>
      <w:r>
        <w:rPr>
          <w:rFonts w:hint="eastAsia" w:ascii="宋体" w:hAnsi="宋体" w:eastAsia="宋体" w:cs="宋体"/>
          <w:spacing w:val="-3"/>
        </w:rPr>
        <w:t>2014〕</w:t>
      </w:r>
      <w:r>
        <w:rPr>
          <w:rFonts w:hint="eastAsia" w:ascii="宋体" w:hAnsi="宋体" w:eastAsia="宋体" w:cs="宋体"/>
          <w:spacing w:val="-4"/>
        </w:rPr>
        <w:t>68</w:t>
      </w:r>
      <w:r>
        <w:rPr>
          <w:rFonts w:hint="eastAsia" w:ascii="宋体" w:hAnsi="宋体" w:eastAsia="宋体" w:cs="宋体"/>
          <w:spacing w:val="-3"/>
        </w:rPr>
        <w:t>号）</w:t>
      </w:r>
      <w:r>
        <w:rPr>
          <w:rFonts w:hint="eastAsia" w:ascii="宋体" w:hAnsi="宋体" w:eastAsia="宋体" w:cs="宋体"/>
          <w:spacing w:val="-5"/>
        </w:rPr>
        <w:t>所规定的有关条件。</w:t>
      </w:r>
    </w:p>
    <w:p>
      <w:pPr>
        <w:numPr>
          <w:ilvl w:val="0"/>
          <w:numId w:val="20"/>
        </w:numPr>
        <w:tabs>
          <w:tab w:val="left" w:pos="628"/>
        </w:tabs>
        <w:autoSpaceDE/>
        <w:autoSpaceDN/>
        <w:spacing w:before="2" w:line="360" w:lineRule="auto"/>
        <w:ind w:left="627" w:hanging="212"/>
        <w:jc w:val="both"/>
        <w:rPr>
          <w:rFonts w:hint="eastAsia" w:ascii="宋体" w:hAnsi="宋体" w:eastAsia="宋体" w:cs="宋体"/>
        </w:rPr>
      </w:pPr>
      <w:r>
        <w:rPr>
          <w:rFonts w:hint="eastAsia" w:ascii="宋体" w:hAnsi="宋体" w:eastAsia="宋体" w:cs="宋体"/>
        </w:rPr>
        <w:t>上表</w:t>
      </w:r>
      <w:r>
        <w:rPr>
          <w:rFonts w:hint="eastAsia" w:ascii="宋体" w:hAnsi="宋体" w:eastAsia="宋体" w:cs="宋体"/>
          <w:spacing w:val="-5"/>
        </w:rPr>
        <w:t>中的“产品”包括货物及其提供的服务与工程。</w:t>
      </w:r>
    </w:p>
    <w:p>
      <w:pPr>
        <w:pStyle w:val="27"/>
        <w:tabs>
          <w:tab w:val="left" w:pos="1161"/>
        </w:tabs>
        <w:spacing w:before="59" w:line="360" w:lineRule="auto"/>
        <w:ind w:left="-214" w:right="4636" w:firstLine="400" w:firstLineChars="200"/>
        <w:rPr>
          <w:rFonts w:hint="eastAsia" w:ascii="宋体" w:hAnsi="宋体" w:eastAsia="宋体" w:cs="宋体"/>
        </w:rPr>
      </w:pPr>
      <w:r>
        <w:rPr>
          <w:rFonts w:hint="eastAsia" w:ascii="宋体" w:hAnsi="宋体" w:eastAsia="宋体" w:cs="宋体"/>
          <w:spacing w:val="-5"/>
        </w:rPr>
        <w:t>投标方代表签字：</w:t>
      </w:r>
    </w:p>
    <w:p>
      <w:pPr>
        <w:pStyle w:val="10"/>
        <w:tabs>
          <w:tab w:val="left" w:pos="1471"/>
          <w:tab w:val="left" w:pos="1887"/>
          <w:tab w:val="left" w:pos="2299"/>
        </w:tabs>
        <w:spacing w:before="148" w:line="360" w:lineRule="auto"/>
        <w:ind w:left="-214" w:right="5260" w:rightChars="0" w:firstLine="420" w:firstLineChars="200"/>
        <w:rPr>
          <w:rFonts w:hint="eastAsia" w:ascii="宋体" w:hAnsi="宋体" w:eastAsia="宋体" w:cs="宋体"/>
          <w:spacing w:val="-6"/>
        </w:rPr>
      </w:pPr>
      <w:r>
        <w:rPr>
          <w:rFonts w:hint="eastAsia" w:ascii="宋体" w:hAnsi="宋体" w:eastAsia="宋体" w:cs="宋体"/>
        </w:rPr>
        <w:t>投标</w:t>
      </w:r>
      <w:r>
        <w:rPr>
          <w:rFonts w:hint="eastAsia" w:ascii="宋体" w:hAnsi="宋体" w:eastAsia="宋体" w:cs="宋体"/>
          <w:spacing w:val="-3"/>
        </w:rPr>
        <w:t>人</w:t>
      </w:r>
      <w:r>
        <w:rPr>
          <w:rFonts w:hint="eastAsia" w:ascii="宋体" w:hAnsi="宋体" w:eastAsia="宋体" w:cs="宋体"/>
        </w:rPr>
        <w:t>名</w:t>
      </w:r>
      <w:r>
        <w:rPr>
          <w:rFonts w:hint="eastAsia" w:ascii="宋体" w:hAnsi="宋体" w:eastAsia="宋体" w:cs="宋体"/>
          <w:spacing w:val="-3"/>
        </w:rPr>
        <w:t>称</w:t>
      </w:r>
      <w:r>
        <w:rPr>
          <w:rFonts w:hint="eastAsia" w:ascii="宋体" w:hAnsi="宋体" w:eastAsia="宋体" w:cs="宋体"/>
        </w:rPr>
        <w:t>（</w:t>
      </w:r>
      <w:r>
        <w:rPr>
          <w:rFonts w:hint="eastAsia" w:ascii="宋体" w:hAnsi="宋体" w:eastAsia="宋体" w:cs="宋体"/>
          <w:spacing w:val="-3"/>
        </w:rPr>
        <w:t>盖</w:t>
      </w:r>
      <w:r>
        <w:rPr>
          <w:rFonts w:hint="eastAsia" w:ascii="宋体" w:hAnsi="宋体" w:eastAsia="宋体" w:cs="宋体"/>
        </w:rPr>
        <w:t>单</w:t>
      </w:r>
      <w:r>
        <w:rPr>
          <w:rFonts w:hint="eastAsia" w:ascii="宋体" w:hAnsi="宋体" w:eastAsia="宋体" w:cs="宋体"/>
          <w:spacing w:val="-5"/>
        </w:rPr>
        <w:t>位公</w:t>
      </w:r>
      <w:r>
        <w:rPr>
          <w:rFonts w:hint="eastAsia" w:ascii="宋体" w:hAnsi="宋体" w:eastAsia="宋体" w:cs="宋体"/>
          <w:spacing w:val="-3"/>
        </w:rPr>
        <w:t>章</w:t>
      </w:r>
      <w:r>
        <w:rPr>
          <w:rFonts w:hint="eastAsia" w:ascii="宋体" w:hAnsi="宋体" w:eastAsia="宋体" w:cs="宋体"/>
          <w:spacing w:val="-6"/>
        </w:rPr>
        <w:t xml:space="preserve">）： </w:t>
      </w:r>
    </w:p>
    <w:p>
      <w:pPr>
        <w:pStyle w:val="10"/>
        <w:tabs>
          <w:tab w:val="left" w:pos="1471"/>
          <w:tab w:val="left" w:pos="1887"/>
          <w:tab w:val="left" w:pos="2299"/>
        </w:tabs>
        <w:spacing w:before="148" w:line="360" w:lineRule="auto"/>
        <w:ind w:left="7" w:right="7312" w:firstLine="408" w:firstLineChars="200"/>
        <w:rPr>
          <w:rFonts w:hint="eastAsia" w:ascii="宋体" w:hAnsi="宋体" w:eastAsia="宋体" w:cs="宋体"/>
        </w:rPr>
      </w:pPr>
      <w:r>
        <w:rPr>
          <w:rFonts w:hint="eastAsia" w:ascii="宋体" w:hAnsi="宋体" w:eastAsia="宋体" w:cs="宋体"/>
          <w:spacing w:val="-3"/>
        </w:rPr>
        <w:t>日期</w:t>
      </w:r>
      <w:r>
        <w:rPr>
          <w:rFonts w:hint="eastAsia" w:ascii="宋体" w:hAnsi="宋体" w:eastAsia="宋体" w:cs="宋体"/>
        </w:rPr>
        <w:t>：</w:t>
      </w:r>
      <w:r>
        <w:rPr>
          <w:rFonts w:hint="eastAsia" w:ascii="宋体" w:hAnsi="宋体" w:eastAsia="宋体" w:cs="宋体"/>
        </w:rPr>
        <w:tab/>
      </w:r>
      <w:r>
        <w:rPr>
          <w:rFonts w:hint="eastAsia" w:ascii="宋体" w:hAnsi="宋体" w:eastAsia="宋体" w:cs="宋体"/>
          <w:lang w:val="en-US"/>
        </w:rPr>
        <w:t xml:space="preserve"> </w:t>
      </w:r>
      <w:r>
        <w:rPr>
          <w:rFonts w:hint="eastAsia" w:ascii="宋体" w:hAnsi="宋体" w:eastAsia="宋体" w:cs="宋体"/>
        </w:rPr>
        <w:t>年</w:t>
      </w:r>
      <w:r>
        <w:rPr>
          <w:rFonts w:hint="eastAsia" w:ascii="宋体" w:hAnsi="宋体" w:eastAsia="宋体" w:cs="宋体"/>
          <w:lang w:val="en-US"/>
        </w:rPr>
        <w:t xml:space="preserve"> </w:t>
      </w:r>
      <w:r>
        <w:rPr>
          <w:rFonts w:hint="eastAsia" w:ascii="宋体" w:hAnsi="宋体" w:eastAsia="宋体" w:cs="宋体"/>
        </w:rPr>
        <w:tab/>
      </w:r>
      <w:r>
        <w:rPr>
          <w:rFonts w:hint="eastAsia" w:ascii="宋体" w:hAnsi="宋体" w:eastAsia="宋体" w:cs="宋体"/>
        </w:rPr>
        <w:t>月</w:t>
      </w:r>
      <w:r>
        <w:rPr>
          <w:rFonts w:hint="eastAsia" w:ascii="宋体" w:hAnsi="宋体" w:eastAsia="宋体" w:cs="宋体"/>
        </w:rPr>
        <w:tab/>
      </w:r>
      <w:r>
        <w:rPr>
          <w:rFonts w:hint="eastAsia" w:ascii="宋体" w:hAnsi="宋体" w:eastAsia="宋体" w:cs="宋体"/>
          <w:lang w:val="en-US"/>
        </w:rPr>
        <w:t xml:space="preserve"> </w:t>
      </w:r>
      <w:r>
        <w:rPr>
          <w:rFonts w:hint="eastAsia" w:ascii="宋体" w:hAnsi="宋体" w:eastAsia="宋体" w:cs="宋体"/>
        </w:rPr>
        <w:t>日</w:t>
      </w:r>
    </w:p>
    <w:p>
      <w:pPr>
        <w:pStyle w:val="10"/>
        <w:tabs>
          <w:tab w:val="left" w:pos="1471"/>
          <w:tab w:val="left" w:pos="1887"/>
          <w:tab w:val="left" w:pos="2299"/>
        </w:tabs>
        <w:spacing w:before="148" w:line="360" w:lineRule="auto"/>
        <w:ind w:left="7" w:right="7312" w:firstLine="420" w:firstLineChars="200"/>
        <w:rPr>
          <w:rFonts w:hint="eastAsia" w:ascii="宋体" w:hAnsi="宋体" w:eastAsia="宋体" w:cs="宋体"/>
        </w:rPr>
      </w:pPr>
    </w:p>
    <w:p>
      <w:pPr>
        <w:pStyle w:val="10"/>
        <w:tabs>
          <w:tab w:val="left" w:pos="1471"/>
          <w:tab w:val="left" w:pos="1887"/>
          <w:tab w:val="left" w:pos="2299"/>
        </w:tabs>
        <w:spacing w:before="148" w:line="360" w:lineRule="auto"/>
        <w:ind w:left="7" w:right="7312" w:firstLine="420" w:firstLineChars="200"/>
        <w:rPr>
          <w:rFonts w:hint="eastAsia" w:ascii="宋体" w:hAnsi="宋体" w:eastAsia="宋体" w:cs="宋体"/>
        </w:rPr>
      </w:pPr>
    </w:p>
    <w:p>
      <w:pPr>
        <w:spacing w:line="500" w:lineRule="exact"/>
        <w:rPr>
          <w:rFonts w:hint="eastAsia" w:ascii="宋体" w:hAnsi="宋体" w:eastAsia="宋体" w:cs="宋体"/>
          <w:bCs/>
          <w:color w:val="000000"/>
          <w:sz w:val="32"/>
          <w:szCs w:val="32"/>
        </w:rPr>
      </w:pPr>
    </w:p>
    <w:p>
      <w:pPr>
        <w:spacing w:line="500" w:lineRule="exact"/>
        <w:rPr>
          <w:rFonts w:hint="eastAsia" w:ascii="宋体" w:hAnsi="宋体" w:eastAsia="宋体" w:cs="宋体"/>
          <w:bCs/>
          <w:color w:val="000000"/>
          <w:sz w:val="32"/>
          <w:szCs w:val="32"/>
        </w:rPr>
      </w:pPr>
      <w:r>
        <w:rPr>
          <w:rFonts w:hint="eastAsia" w:ascii="宋体" w:hAnsi="宋体" w:eastAsia="宋体" w:cs="宋体"/>
          <w:bCs/>
          <w:color w:val="000000"/>
          <w:sz w:val="32"/>
          <w:szCs w:val="32"/>
        </w:rPr>
        <w:t>（四）其它资料：如有的话</w:t>
      </w:r>
    </w:p>
    <w:p>
      <w:pPr>
        <w:spacing w:line="500" w:lineRule="exact"/>
        <w:rPr>
          <w:rFonts w:hint="eastAsia" w:ascii="宋体" w:hAnsi="宋体" w:eastAsia="宋体" w:cs="宋体"/>
          <w:bCs/>
          <w:color w:val="000000"/>
          <w:sz w:val="30"/>
          <w:szCs w:val="30"/>
        </w:rPr>
      </w:pPr>
      <w:r>
        <w:rPr>
          <w:rFonts w:hint="eastAsia" w:ascii="宋体" w:hAnsi="宋体" w:eastAsia="宋体" w:cs="宋体"/>
          <w:bCs/>
          <w:color w:val="000000"/>
          <w:sz w:val="30"/>
          <w:szCs w:val="30"/>
        </w:rPr>
        <w:t>附件1</w:t>
      </w:r>
      <w:r>
        <w:rPr>
          <w:rFonts w:hint="eastAsia" w:ascii="宋体" w:hAnsi="宋体" w:eastAsia="宋体" w:cs="宋体"/>
          <w:bCs/>
          <w:color w:val="000000"/>
          <w:sz w:val="30"/>
          <w:szCs w:val="30"/>
          <w:lang w:val="en-US" w:eastAsia="zh-CN"/>
        </w:rPr>
        <w:t>0</w:t>
      </w:r>
      <w:r>
        <w:rPr>
          <w:rFonts w:hint="eastAsia" w:ascii="宋体" w:hAnsi="宋体" w:eastAsia="宋体" w:cs="宋体"/>
          <w:bCs/>
          <w:color w:val="000000"/>
          <w:sz w:val="30"/>
          <w:szCs w:val="30"/>
        </w:rPr>
        <w:t>：</w:t>
      </w:r>
    </w:p>
    <w:p>
      <w:pPr>
        <w:ind w:firstLine="2570" w:firstLineChars="800"/>
        <w:rPr>
          <w:rFonts w:hint="eastAsia" w:ascii="宋体" w:hAnsi="宋体" w:eastAsia="宋体" w:cs="宋体"/>
          <w:b/>
          <w:bCs/>
          <w:sz w:val="32"/>
          <w:szCs w:val="32"/>
        </w:rPr>
      </w:pPr>
      <w:r>
        <w:rPr>
          <w:rFonts w:hint="eastAsia" w:ascii="宋体" w:hAnsi="宋体" w:eastAsia="宋体" w:cs="宋体"/>
          <w:b/>
          <w:bCs/>
          <w:sz w:val="32"/>
          <w:szCs w:val="32"/>
        </w:rPr>
        <w:t>质疑函范本</w:t>
      </w:r>
    </w:p>
    <w:p>
      <w:pPr>
        <w:adjustRightInd w:val="0"/>
        <w:snapToGrid w:val="0"/>
        <w:spacing w:before="240" w:beforeLines="100" w:line="360" w:lineRule="auto"/>
        <w:rPr>
          <w:rFonts w:hint="eastAsia" w:ascii="宋体" w:hAnsi="宋体" w:eastAsia="宋体" w:cs="宋体"/>
          <w:bCs/>
          <w:szCs w:val="21"/>
        </w:rPr>
      </w:pPr>
      <w:r>
        <w:rPr>
          <w:rFonts w:hint="eastAsia" w:ascii="宋体" w:hAnsi="宋体" w:eastAsia="宋体" w:cs="宋体"/>
          <w:bCs/>
          <w:szCs w:val="21"/>
        </w:rPr>
        <w:t>一、质疑供应商基本信息</w:t>
      </w:r>
    </w:p>
    <w:p>
      <w:pPr>
        <w:adjustRightInd w:val="0"/>
        <w:snapToGrid w:val="0"/>
        <w:spacing w:line="360" w:lineRule="auto"/>
        <w:rPr>
          <w:rFonts w:hint="eastAsia" w:ascii="宋体" w:hAnsi="宋体" w:eastAsia="宋体" w:cs="宋体"/>
          <w:szCs w:val="21"/>
          <w:u w:val="dotted"/>
        </w:rPr>
      </w:pPr>
      <w:r>
        <w:rPr>
          <w:rFonts w:hint="eastAsia" w:ascii="宋体" w:hAnsi="宋体" w:eastAsia="宋体" w:cs="宋体"/>
          <w:szCs w:val="21"/>
        </w:rPr>
        <w:t>质疑供应商：</w:t>
      </w:r>
      <w:r>
        <w:rPr>
          <w:rFonts w:hint="eastAsia" w:ascii="宋体" w:hAnsi="宋体" w:eastAsia="宋体" w:cs="宋体"/>
          <w:szCs w:val="21"/>
          <w:u w:val="dotted"/>
        </w:rPr>
        <w:t xml:space="preserve">                                        </w:t>
      </w:r>
    </w:p>
    <w:p>
      <w:pPr>
        <w:adjustRightInd w:val="0"/>
        <w:snapToGrid w:val="0"/>
        <w:spacing w:line="360" w:lineRule="auto"/>
        <w:rPr>
          <w:rFonts w:hint="eastAsia" w:ascii="宋体" w:hAnsi="宋体" w:eastAsia="宋体" w:cs="宋体"/>
          <w:szCs w:val="21"/>
        </w:rPr>
      </w:pPr>
      <w:r>
        <w:rPr>
          <w:rFonts w:hint="eastAsia" w:ascii="宋体" w:hAnsi="宋体" w:eastAsia="宋体" w:cs="宋体"/>
          <w:szCs w:val="21"/>
        </w:rPr>
        <w:t>地址：</w:t>
      </w:r>
      <w:r>
        <w:rPr>
          <w:rFonts w:hint="eastAsia" w:ascii="宋体" w:hAnsi="宋体" w:eastAsia="宋体" w:cs="宋体"/>
          <w:szCs w:val="21"/>
          <w:u w:val="dotted"/>
        </w:rPr>
        <w:t xml:space="preserve">                          </w:t>
      </w:r>
      <w:r>
        <w:rPr>
          <w:rFonts w:hint="eastAsia" w:ascii="宋体" w:hAnsi="宋体" w:eastAsia="宋体" w:cs="宋体"/>
          <w:szCs w:val="21"/>
        </w:rPr>
        <w:t>邮编：</w:t>
      </w:r>
      <w:r>
        <w:rPr>
          <w:rFonts w:hint="eastAsia" w:ascii="宋体" w:hAnsi="宋体" w:eastAsia="宋体" w:cs="宋体"/>
          <w:szCs w:val="21"/>
          <w:u w:val="dotted"/>
        </w:rPr>
        <w:t xml:space="preserve">                               </w:t>
      </w:r>
    </w:p>
    <w:p>
      <w:pPr>
        <w:adjustRightInd w:val="0"/>
        <w:snapToGrid w:val="0"/>
        <w:spacing w:line="360" w:lineRule="auto"/>
        <w:rPr>
          <w:rFonts w:hint="eastAsia" w:ascii="宋体" w:hAnsi="宋体" w:eastAsia="宋体" w:cs="宋体"/>
          <w:szCs w:val="21"/>
        </w:rPr>
      </w:pPr>
      <w:r>
        <w:rPr>
          <w:rFonts w:hint="eastAsia" w:ascii="宋体" w:hAnsi="宋体" w:eastAsia="宋体" w:cs="宋体"/>
          <w:szCs w:val="21"/>
        </w:rPr>
        <w:t>联系人：</w:t>
      </w:r>
      <w:r>
        <w:rPr>
          <w:rFonts w:hint="eastAsia" w:ascii="宋体" w:hAnsi="宋体" w:eastAsia="宋体" w:cs="宋体"/>
          <w:szCs w:val="21"/>
          <w:u w:val="dotted"/>
        </w:rPr>
        <w:t xml:space="preserve">                      </w:t>
      </w:r>
      <w:r>
        <w:rPr>
          <w:rFonts w:hint="eastAsia" w:ascii="宋体" w:hAnsi="宋体" w:eastAsia="宋体" w:cs="宋体"/>
          <w:szCs w:val="21"/>
        </w:rPr>
        <w:t>联系电话：</w:t>
      </w:r>
      <w:r>
        <w:rPr>
          <w:rFonts w:hint="eastAsia" w:ascii="宋体" w:hAnsi="宋体" w:eastAsia="宋体" w:cs="宋体"/>
          <w:szCs w:val="21"/>
          <w:u w:val="dotted"/>
        </w:rPr>
        <w:t xml:space="preserve">                              </w:t>
      </w:r>
    </w:p>
    <w:p>
      <w:pPr>
        <w:adjustRightInd w:val="0"/>
        <w:snapToGrid w:val="0"/>
        <w:spacing w:line="360" w:lineRule="auto"/>
        <w:rPr>
          <w:rFonts w:hint="eastAsia" w:ascii="宋体" w:hAnsi="宋体" w:eastAsia="宋体" w:cs="宋体"/>
          <w:szCs w:val="21"/>
          <w:u w:val="dotted"/>
        </w:rPr>
      </w:pPr>
      <w:r>
        <w:rPr>
          <w:rFonts w:hint="eastAsia" w:ascii="宋体" w:hAnsi="宋体" w:eastAsia="宋体" w:cs="宋体"/>
          <w:szCs w:val="21"/>
        </w:rPr>
        <w:t>授权代表：</w:t>
      </w:r>
      <w:r>
        <w:rPr>
          <w:rFonts w:hint="eastAsia" w:ascii="宋体" w:hAnsi="宋体" w:eastAsia="宋体" w:cs="宋体"/>
          <w:szCs w:val="21"/>
          <w:u w:val="dotted"/>
        </w:rPr>
        <w:t xml:space="preserve">                                          </w:t>
      </w:r>
    </w:p>
    <w:p>
      <w:pPr>
        <w:adjustRightInd w:val="0"/>
        <w:snapToGrid w:val="0"/>
        <w:spacing w:line="360" w:lineRule="auto"/>
        <w:rPr>
          <w:rFonts w:hint="eastAsia" w:ascii="宋体" w:hAnsi="宋体" w:eastAsia="宋体" w:cs="宋体"/>
          <w:szCs w:val="21"/>
        </w:rPr>
      </w:pPr>
      <w:r>
        <w:rPr>
          <w:rFonts w:hint="eastAsia" w:ascii="宋体" w:hAnsi="宋体" w:eastAsia="宋体" w:cs="宋体"/>
          <w:szCs w:val="21"/>
        </w:rPr>
        <w:t>联系电话：</w:t>
      </w:r>
      <w:r>
        <w:rPr>
          <w:rFonts w:hint="eastAsia" w:ascii="宋体" w:hAnsi="宋体" w:eastAsia="宋体" w:cs="宋体"/>
          <w:szCs w:val="21"/>
          <w:u w:val="dotted"/>
        </w:rPr>
        <w:t xml:space="preserve">                                           </w:t>
      </w:r>
      <w:r>
        <w:rPr>
          <w:rFonts w:hint="eastAsia" w:ascii="宋体" w:hAnsi="宋体" w:eastAsia="宋体" w:cs="宋体"/>
          <w:szCs w:val="21"/>
        </w:rPr>
        <w:t xml:space="preserve"> </w:t>
      </w:r>
    </w:p>
    <w:p>
      <w:pPr>
        <w:adjustRightInd w:val="0"/>
        <w:snapToGrid w:val="0"/>
        <w:spacing w:line="360" w:lineRule="auto"/>
        <w:rPr>
          <w:rFonts w:hint="eastAsia" w:ascii="宋体" w:hAnsi="宋体" w:eastAsia="宋体" w:cs="宋体"/>
          <w:szCs w:val="21"/>
        </w:rPr>
      </w:pPr>
      <w:r>
        <w:rPr>
          <w:rFonts w:hint="eastAsia" w:ascii="宋体" w:hAnsi="宋体" w:eastAsia="宋体" w:cs="宋体"/>
          <w:szCs w:val="21"/>
        </w:rPr>
        <w:t xml:space="preserve">地址： </w:t>
      </w:r>
      <w:r>
        <w:rPr>
          <w:rFonts w:hint="eastAsia" w:ascii="宋体" w:hAnsi="宋体" w:eastAsia="宋体" w:cs="宋体"/>
          <w:szCs w:val="21"/>
          <w:u w:val="dotted"/>
        </w:rPr>
        <w:t xml:space="preserve">                        </w:t>
      </w:r>
      <w:r>
        <w:rPr>
          <w:rFonts w:hint="eastAsia" w:ascii="宋体" w:hAnsi="宋体" w:eastAsia="宋体" w:cs="宋体"/>
          <w:szCs w:val="21"/>
        </w:rPr>
        <w:t>邮编：</w:t>
      </w:r>
      <w:r>
        <w:rPr>
          <w:rFonts w:hint="eastAsia" w:ascii="宋体" w:hAnsi="宋体" w:eastAsia="宋体" w:cs="宋体"/>
          <w:szCs w:val="21"/>
          <w:u w:val="dotted"/>
        </w:rPr>
        <w:t xml:space="preserve">                                 </w:t>
      </w:r>
    </w:p>
    <w:p>
      <w:pPr>
        <w:adjustRightInd w:val="0"/>
        <w:snapToGrid w:val="0"/>
        <w:spacing w:line="360" w:lineRule="auto"/>
        <w:rPr>
          <w:rFonts w:hint="eastAsia" w:ascii="宋体" w:hAnsi="宋体" w:eastAsia="宋体" w:cs="宋体"/>
          <w:bCs/>
          <w:szCs w:val="21"/>
        </w:rPr>
      </w:pPr>
      <w:r>
        <w:rPr>
          <w:rFonts w:hint="eastAsia" w:ascii="宋体" w:hAnsi="宋体" w:eastAsia="宋体" w:cs="宋体"/>
          <w:bCs/>
          <w:szCs w:val="21"/>
        </w:rPr>
        <w:t>二、质疑项目基本情况</w:t>
      </w:r>
    </w:p>
    <w:p>
      <w:pPr>
        <w:adjustRightInd w:val="0"/>
        <w:snapToGrid w:val="0"/>
        <w:spacing w:line="360" w:lineRule="auto"/>
        <w:rPr>
          <w:rFonts w:hint="eastAsia" w:ascii="宋体" w:hAnsi="宋体" w:eastAsia="宋体" w:cs="宋体"/>
          <w:szCs w:val="21"/>
        </w:rPr>
      </w:pPr>
      <w:r>
        <w:rPr>
          <w:rFonts w:hint="eastAsia" w:ascii="宋体" w:hAnsi="宋体" w:eastAsia="宋体" w:cs="宋体"/>
          <w:szCs w:val="21"/>
        </w:rPr>
        <w:t>质疑项目的名称：</w:t>
      </w:r>
      <w:r>
        <w:rPr>
          <w:rFonts w:hint="eastAsia" w:ascii="宋体" w:hAnsi="宋体" w:eastAsia="宋体" w:cs="宋体"/>
          <w:szCs w:val="21"/>
          <w:u w:val="dotted"/>
        </w:rPr>
        <w:t xml:space="preserve">                                      </w:t>
      </w:r>
    </w:p>
    <w:p>
      <w:pPr>
        <w:adjustRightInd w:val="0"/>
        <w:snapToGrid w:val="0"/>
        <w:spacing w:line="360" w:lineRule="auto"/>
        <w:rPr>
          <w:rFonts w:hint="eastAsia" w:ascii="宋体" w:hAnsi="宋体" w:eastAsia="宋体" w:cs="宋体"/>
          <w:szCs w:val="21"/>
        </w:rPr>
      </w:pPr>
      <w:r>
        <w:rPr>
          <w:rFonts w:hint="eastAsia" w:ascii="宋体" w:hAnsi="宋体" w:eastAsia="宋体" w:cs="宋体"/>
          <w:szCs w:val="21"/>
        </w:rPr>
        <w:t>质疑项目的编号：</w:t>
      </w:r>
      <w:r>
        <w:rPr>
          <w:rFonts w:hint="eastAsia" w:ascii="宋体" w:hAnsi="宋体" w:eastAsia="宋体" w:cs="宋体"/>
          <w:szCs w:val="21"/>
          <w:u w:val="dotted"/>
        </w:rPr>
        <w:t xml:space="preserve">               </w:t>
      </w:r>
      <w:r>
        <w:rPr>
          <w:rFonts w:hint="eastAsia" w:ascii="宋体" w:hAnsi="宋体" w:eastAsia="宋体" w:cs="宋体"/>
          <w:szCs w:val="21"/>
        </w:rPr>
        <w:t>包号：</w:t>
      </w:r>
      <w:r>
        <w:rPr>
          <w:rFonts w:hint="eastAsia" w:ascii="宋体" w:hAnsi="宋体" w:eastAsia="宋体" w:cs="宋体"/>
          <w:szCs w:val="21"/>
          <w:u w:val="dotted"/>
        </w:rPr>
        <w:t xml:space="preserve">                 </w:t>
      </w:r>
    </w:p>
    <w:p>
      <w:pPr>
        <w:adjustRightInd w:val="0"/>
        <w:snapToGrid w:val="0"/>
        <w:spacing w:line="360" w:lineRule="auto"/>
        <w:rPr>
          <w:rFonts w:hint="eastAsia" w:ascii="宋体" w:hAnsi="宋体" w:eastAsia="宋体" w:cs="宋体"/>
          <w:szCs w:val="21"/>
          <w:u w:val="dotted"/>
        </w:rPr>
      </w:pPr>
      <w:r>
        <w:rPr>
          <w:rFonts w:hint="eastAsia" w:ascii="宋体" w:hAnsi="宋体" w:eastAsia="宋体" w:cs="宋体"/>
          <w:szCs w:val="21"/>
        </w:rPr>
        <w:t>采购人名称：</w:t>
      </w:r>
      <w:r>
        <w:rPr>
          <w:rFonts w:hint="eastAsia" w:ascii="宋体" w:hAnsi="宋体" w:eastAsia="宋体" w:cs="宋体"/>
          <w:szCs w:val="21"/>
          <w:u w:val="dotted"/>
        </w:rPr>
        <w:t xml:space="preserve">                                         </w:t>
      </w:r>
    </w:p>
    <w:p>
      <w:pPr>
        <w:adjustRightInd w:val="0"/>
        <w:snapToGrid w:val="0"/>
        <w:spacing w:line="360" w:lineRule="auto"/>
        <w:rPr>
          <w:rFonts w:hint="eastAsia" w:ascii="宋体" w:hAnsi="宋体" w:eastAsia="宋体" w:cs="宋体"/>
          <w:szCs w:val="21"/>
        </w:rPr>
      </w:pPr>
      <w:r>
        <w:rPr>
          <w:rFonts w:hint="eastAsia" w:ascii="宋体" w:hAnsi="宋体" w:eastAsia="宋体" w:cs="宋体"/>
          <w:szCs w:val="21"/>
        </w:rPr>
        <w:t>采购文件获取日期：</w:t>
      </w:r>
      <w:r>
        <w:rPr>
          <w:rFonts w:hint="eastAsia" w:ascii="宋体" w:hAnsi="宋体" w:eastAsia="宋体" w:cs="宋体"/>
          <w:szCs w:val="21"/>
          <w:u w:val="dotted"/>
        </w:rPr>
        <w:t xml:space="preserve">                                   </w:t>
      </w:r>
    </w:p>
    <w:p>
      <w:pPr>
        <w:adjustRightInd w:val="0"/>
        <w:snapToGrid w:val="0"/>
        <w:spacing w:line="360" w:lineRule="auto"/>
        <w:rPr>
          <w:rFonts w:hint="eastAsia" w:ascii="宋体" w:hAnsi="宋体" w:eastAsia="宋体" w:cs="宋体"/>
          <w:bCs/>
          <w:szCs w:val="21"/>
        </w:rPr>
      </w:pPr>
      <w:r>
        <w:rPr>
          <w:rFonts w:hint="eastAsia" w:ascii="宋体" w:hAnsi="宋体" w:eastAsia="宋体" w:cs="宋体"/>
          <w:bCs/>
          <w:szCs w:val="21"/>
        </w:rPr>
        <w:t>三、质疑事项具体内容</w:t>
      </w:r>
    </w:p>
    <w:p>
      <w:pPr>
        <w:adjustRightInd w:val="0"/>
        <w:snapToGrid w:val="0"/>
        <w:spacing w:line="360" w:lineRule="auto"/>
        <w:rPr>
          <w:rFonts w:hint="eastAsia" w:ascii="宋体" w:hAnsi="宋体" w:eastAsia="宋体" w:cs="宋体"/>
          <w:szCs w:val="21"/>
          <w:u w:val="dotted"/>
        </w:rPr>
      </w:pPr>
      <w:r>
        <w:rPr>
          <w:rFonts w:hint="eastAsia" w:ascii="宋体" w:hAnsi="宋体" w:eastAsia="宋体" w:cs="宋体"/>
          <w:szCs w:val="21"/>
        </w:rPr>
        <w:t>质疑事项1：</w:t>
      </w:r>
      <w:r>
        <w:rPr>
          <w:rFonts w:hint="eastAsia" w:ascii="宋体" w:hAnsi="宋体" w:eastAsia="宋体" w:cs="宋体"/>
          <w:szCs w:val="21"/>
          <w:u w:val="dotted"/>
        </w:rPr>
        <w:t xml:space="preserve">                                         </w:t>
      </w:r>
    </w:p>
    <w:p>
      <w:pPr>
        <w:adjustRightInd w:val="0"/>
        <w:snapToGrid w:val="0"/>
        <w:spacing w:line="360" w:lineRule="auto"/>
        <w:rPr>
          <w:rFonts w:hint="eastAsia" w:ascii="宋体" w:hAnsi="宋体" w:eastAsia="宋体" w:cs="宋体"/>
          <w:szCs w:val="21"/>
          <w:u w:val="dotted"/>
        </w:rPr>
      </w:pPr>
      <w:r>
        <w:rPr>
          <w:rFonts w:hint="eastAsia" w:ascii="宋体" w:hAnsi="宋体" w:eastAsia="宋体" w:cs="宋体"/>
          <w:szCs w:val="21"/>
        </w:rPr>
        <w:t>事实依据：</w:t>
      </w:r>
      <w:r>
        <w:rPr>
          <w:rFonts w:hint="eastAsia" w:ascii="宋体" w:hAnsi="宋体" w:eastAsia="宋体" w:cs="宋体"/>
          <w:szCs w:val="21"/>
          <w:u w:val="dotted"/>
        </w:rPr>
        <w:t xml:space="preserve">                                          </w:t>
      </w:r>
    </w:p>
    <w:p>
      <w:pPr>
        <w:adjustRightInd w:val="0"/>
        <w:snapToGrid w:val="0"/>
        <w:spacing w:line="360" w:lineRule="auto"/>
        <w:rPr>
          <w:rFonts w:hint="eastAsia" w:ascii="宋体" w:hAnsi="宋体" w:eastAsia="宋体" w:cs="宋体"/>
          <w:szCs w:val="21"/>
          <w:u w:val="dotted"/>
        </w:rPr>
      </w:pPr>
      <w:r>
        <w:rPr>
          <w:rFonts w:hint="eastAsia" w:ascii="宋体" w:hAnsi="宋体" w:eastAsia="宋体" w:cs="宋体"/>
          <w:szCs w:val="21"/>
        </w:rPr>
        <w:t>法律依据：</w:t>
      </w:r>
      <w:r>
        <w:rPr>
          <w:rFonts w:hint="eastAsia" w:ascii="宋体" w:hAnsi="宋体" w:eastAsia="宋体" w:cs="宋体"/>
          <w:szCs w:val="21"/>
          <w:u w:val="dotted"/>
        </w:rPr>
        <w:t xml:space="preserve">                                          </w:t>
      </w:r>
    </w:p>
    <w:p>
      <w:pPr>
        <w:adjustRightInd w:val="0"/>
        <w:snapToGrid w:val="0"/>
        <w:spacing w:line="360" w:lineRule="auto"/>
        <w:rPr>
          <w:rFonts w:hint="eastAsia" w:ascii="宋体" w:hAnsi="宋体" w:eastAsia="宋体" w:cs="宋体"/>
          <w:szCs w:val="21"/>
          <w:u w:val="dotted"/>
        </w:rPr>
      </w:pPr>
      <w:r>
        <w:rPr>
          <w:rFonts w:hint="eastAsia" w:ascii="宋体" w:hAnsi="宋体" w:eastAsia="宋体" w:cs="宋体"/>
          <w:szCs w:val="21"/>
        </w:rPr>
        <w:t>质疑事项2</w:t>
      </w:r>
    </w:p>
    <w:p>
      <w:pPr>
        <w:adjustRightInd w:val="0"/>
        <w:snapToGrid w:val="0"/>
        <w:spacing w:line="360" w:lineRule="auto"/>
        <w:rPr>
          <w:rFonts w:hint="eastAsia" w:ascii="宋体" w:hAnsi="宋体" w:eastAsia="宋体" w:cs="宋体"/>
          <w:szCs w:val="21"/>
        </w:rPr>
      </w:pPr>
      <w:r>
        <w:rPr>
          <w:rFonts w:hint="eastAsia" w:ascii="宋体" w:hAnsi="宋体" w:eastAsia="宋体" w:cs="宋体"/>
          <w:szCs w:val="21"/>
        </w:rPr>
        <w:t>……</w:t>
      </w:r>
    </w:p>
    <w:p>
      <w:pPr>
        <w:adjustRightInd w:val="0"/>
        <w:snapToGrid w:val="0"/>
        <w:spacing w:line="360" w:lineRule="auto"/>
        <w:rPr>
          <w:rFonts w:hint="eastAsia" w:ascii="宋体" w:hAnsi="宋体" w:eastAsia="宋体" w:cs="宋体"/>
          <w:bCs/>
          <w:szCs w:val="21"/>
        </w:rPr>
      </w:pPr>
      <w:r>
        <w:rPr>
          <w:rFonts w:hint="eastAsia" w:ascii="宋体" w:hAnsi="宋体" w:eastAsia="宋体" w:cs="宋体"/>
          <w:bCs/>
          <w:szCs w:val="21"/>
        </w:rPr>
        <w:t>四、与质疑事项相关的质疑请求</w:t>
      </w:r>
    </w:p>
    <w:p>
      <w:pPr>
        <w:adjustRightInd w:val="0"/>
        <w:snapToGrid w:val="0"/>
        <w:spacing w:line="360" w:lineRule="auto"/>
        <w:rPr>
          <w:rFonts w:hint="eastAsia" w:ascii="宋体" w:hAnsi="宋体" w:eastAsia="宋体" w:cs="宋体"/>
          <w:szCs w:val="21"/>
          <w:u w:val="dotted"/>
        </w:rPr>
      </w:pPr>
      <w:r>
        <w:rPr>
          <w:rFonts w:hint="eastAsia" w:ascii="宋体" w:hAnsi="宋体" w:eastAsia="宋体" w:cs="宋体"/>
          <w:szCs w:val="21"/>
        </w:rPr>
        <w:t>请求：</w:t>
      </w:r>
      <w:r>
        <w:rPr>
          <w:rFonts w:hint="eastAsia" w:ascii="宋体" w:hAnsi="宋体" w:eastAsia="宋体" w:cs="宋体"/>
          <w:szCs w:val="21"/>
          <w:u w:val="dotted"/>
        </w:rPr>
        <w:t xml:space="preserve">                                               </w:t>
      </w:r>
    </w:p>
    <w:p>
      <w:pPr>
        <w:rPr>
          <w:rFonts w:hint="eastAsia" w:ascii="宋体" w:hAnsi="宋体" w:eastAsia="宋体" w:cs="宋体"/>
          <w:szCs w:val="21"/>
        </w:rPr>
      </w:pPr>
      <w:r>
        <w:rPr>
          <w:rFonts w:hint="eastAsia" w:ascii="宋体" w:hAnsi="宋体" w:eastAsia="宋体" w:cs="宋体"/>
          <w:szCs w:val="21"/>
        </w:rPr>
        <w:t xml:space="preserve">签字(签章)：                   公章：                      </w:t>
      </w:r>
    </w:p>
    <w:p>
      <w:pPr>
        <w:rPr>
          <w:rFonts w:hint="eastAsia" w:ascii="宋体" w:hAnsi="宋体" w:eastAsia="宋体" w:cs="宋体"/>
          <w:sz w:val="32"/>
          <w:szCs w:val="32"/>
        </w:rPr>
      </w:pPr>
      <w:r>
        <w:rPr>
          <w:rFonts w:hint="eastAsia" w:ascii="宋体" w:hAnsi="宋体" w:eastAsia="宋体" w:cs="宋体"/>
          <w:szCs w:val="21"/>
        </w:rPr>
        <w:t xml:space="preserve">日期：    </w:t>
      </w:r>
    </w:p>
    <w:p>
      <w:pPr>
        <w:rPr>
          <w:rFonts w:hint="eastAsia" w:ascii="宋体" w:hAnsi="宋体" w:eastAsia="宋体" w:cs="宋体"/>
          <w:b/>
          <w:szCs w:val="21"/>
        </w:rPr>
      </w:pPr>
      <w:r>
        <w:rPr>
          <w:rFonts w:hint="eastAsia" w:ascii="宋体" w:hAnsi="宋体" w:eastAsia="宋体" w:cs="宋体"/>
          <w:b/>
          <w:szCs w:val="21"/>
        </w:rPr>
        <w:t>质疑函制作说明：</w:t>
      </w:r>
    </w:p>
    <w:p>
      <w:pPr>
        <w:widowControl/>
        <w:ind w:firstLine="420" w:firstLineChars="200"/>
        <w:rPr>
          <w:rFonts w:hint="eastAsia" w:ascii="宋体" w:hAnsi="宋体" w:eastAsia="宋体" w:cs="宋体"/>
          <w:szCs w:val="21"/>
        </w:rPr>
      </w:pPr>
      <w:r>
        <w:rPr>
          <w:rFonts w:hint="eastAsia" w:ascii="宋体" w:hAnsi="宋体" w:eastAsia="宋体" w:cs="宋体"/>
          <w:szCs w:val="21"/>
        </w:rPr>
        <w:t>1.供应商提出质疑时，应提交质疑函和必要的</w:t>
      </w:r>
      <w:r>
        <w:rPr>
          <w:rFonts w:hint="eastAsia" w:ascii="宋体" w:hAnsi="宋体" w:eastAsia="宋体" w:cs="宋体"/>
          <w:szCs w:val="21"/>
          <w:lang w:eastAsia="zh-CN"/>
        </w:rPr>
        <w:t>说</w:t>
      </w:r>
      <w:r>
        <w:rPr>
          <w:rFonts w:hint="eastAsia" w:ascii="宋体" w:hAnsi="宋体" w:eastAsia="宋体" w:cs="宋体"/>
          <w:szCs w:val="21"/>
        </w:rPr>
        <w:t>明材料。</w:t>
      </w:r>
    </w:p>
    <w:p>
      <w:pPr>
        <w:widowControl/>
        <w:ind w:firstLine="420" w:firstLineChars="200"/>
        <w:rPr>
          <w:rFonts w:hint="eastAsia" w:ascii="宋体" w:hAnsi="宋体" w:eastAsia="宋体" w:cs="宋体"/>
          <w:szCs w:val="21"/>
        </w:rPr>
      </w:pPr>
      <w:r>
        <w:rPr>
          <w:rFonts w:hint="eastAsia" w:ascii="宋体" w:hAnsi="宋体" w:eastAsia="宋体" w:cs="宋体"/>
          <w:szCs w:val="21"/>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widowControl/>
        <w:ind w:firstLine="420" w:firstLineChars="200"/>
        <w:rPr>
          <w:rFonts w:hint="eastAsia" w:ascii="宋体" w:hAnsi="宋体" w:eastAsia="宋体" w:cs="宋体"/>
          <w:szCs w:val="21"/>
        </w:rPr>
      </w:pPr>
      <w:r>
        <w:rPr>
          <w:rFonts w:hint="eastAsia" w:ascii="宋体" w:hAnsi="宋体" w:eastAsia="宋体" w:cs="宋体"/>
          <w:szCs w:val="21"/>
        </w:rPr>
        <w:t>3.质疑供应商若对项目的某一分包进行质疑，质疑函中应列明具体分包号。</w:t>
      </w:r>
    </w:p>
    <w:p>
      <w:pPr>
        <w:widowControl/>
        <w:ind w:firstLine="420" w:firstLineChars="200"/>
        <w:rPr>
          <w:rFonts w:hint="eastAsia" w:ascii="宋体" w:hAnsi="宋体" w:eastAsia="宋体" w:cs="宋体"/>
          <w:szCs w:val="21"/>
        </w:rPr>
      </w:pPr>
      <w:r>
        <w:rPr>
          <w:rFonts w:hint="eastAsia" w:ascii="宋体" w:hAnsi="宋体" w:eastAsia="宋体" w:cs="宋体"/>
          <w:szCs w:val="21"/>
        </w:rPr>
        <w:t>4.质疑函的质疑事项应具体、明确，并有必要的事实依据和法律依据。</w:t>
      </w:r>
    </w:p>
    <w:p>
      <w:pPr>
        <w:widowControl/>
        <w:ind w:firstLine="420" w:firstLineChars="200"/>
        <w:rPr>
          <w:rFonts w:hint="eastAsia" w:ascii="宋体" w:hAnsi="宋体" w:eastAsia="宋体" w:cs="宋体"/>
          <w:szCs w:val="21"/>
        </w:rPr>
      </w:pPr>
      <w:r>
        <w:rPr>
          <w:rFonts w:hint="eastAsia" w:ascii="宋体" w:hAnsi="宋体" w:eastAsia="宋体" w:cs="宋体"/>
          <w:szCs w:val="21"/>
        </w:rPr>
        <w:t>5.质疑函的质疑请求应与质疑事项相关。</w:t>
      </w:r>
    </w:p>
    <w:p>
      <w:pPr>
        <w:widowControl/>
        <w:ind w:firstLine="420" w:firstLineChars="200"/>
        <w:rPr>
          <w:rFonts w:hint="eastAsia" w:ascii="宋体" w:hAnsi="宋体" w:eastAsia="宋体" w:cs="宋体"/>
          <w:szCs w:val="21"/>
        </w:rPr>
      </w:pPr>
      <w:r>
        <w:rPr>
          <w:rFonts w:hint="eastAsia" w:ascii="宋体" w:hAnsi="宋体" w:eastAsia="宋体" w:cs="宋体"/>
          <w:szCs w:val="21"/>
        </w:rPr>
        <w:t>6.质疑供应商为自然人的，质疑函应由本人签字；质疑供应商为法人或者其他组织的，质疑函应由法定代表人、主要负责人，或者其授权代表签字或者盖章，并加盖公章</w:t>
      </w:r>
    </w:p>
    <w:p>
      <w:pPr>
        <w:rPr>
          <w:rFonts w:hint="eastAsia" w:ascii="宋体" w:hAnsi="宋体" w:eastAsia="宋体" w:cs="宋体"/>
        </w:rPr>
      </w:pPr>
    </w:p>
    <w:p>
      <w:pPr>
        <w:jc w:val="center"/>
        <w:rPr>
          <w:rFonts w:hint="eastAsia" w:ascii="宋体" w:hAnsi="宋体" w:eastAsia="宋体" w:cs="宋体"/>
          <w:b/>
          <w:sz w:val="36"/>
          <w:szCs w:val="36"/>
        </w:rPr>
      </w:pPr>
      <w:r>
        <w:rPr>
          <w:rFonts w:hint="eastAsia" w:ascii="宋体" w:hAnsi="宋体" w:eastAsia="宋体" w:cs="宋体"/>
          <w:b/>
          <w:sz w:val="36"/>
          <w:szCs w:val="36"/>
        </w:rPr>
        <w:t>投诉书范本</w:t>
      </w:r>
    </w:p>
    <w:p>
      <w:pPr>
        <w:rPr>
          <w:rFonts w:hint="eastAsia" w:ascii="宋体" w:hAnsi="宋体" w:eastAsia="宋体" w:cs="宋体"/>
          <w:sz w:val="24"/>
        </w:rPr>
      </w:pPr>
      <w:r>
        <w:rPr>
          <w:rFonts w:hint="eastAsia" w:ascii="宋体" w:hAnsi="宋体" w:eastAsia="宋体" w:cs="宋体"/>
          <w:sz w:val="24"/>
        </w:rPr>
        <w:t>一、投诉相关主体基本情况</w:t>
      </w:r>
    </w:p>
    <w:p>
      <w:pPr>
        <w:rPr>
          <w:rFonts w:hint="eastAsia" w:ascii="宋体" w:hAnsi="宋体" w:eastAsia="宋体" w:cs="宋体"/>
          <w:sz w:val="24"/>
          <w:u w:val="dotted"/>
        </w:rPr>
      </w:pPr>
      <w:r>
        <w:rPr>
          <w:rFonts w:hint="eastAsia" w:ascii="宋体" w:hAnsi="宋体" w:eastAsia="宋体" w:cs="宋体"/>
          <w:sz w:val="24"/>
        </w:rPr>
        <w:t>投诉人：</w:t>
      </w:r>
      <w:r>
        <w:rPr>
          <w:rFonts w:hint="eastAsia" w:ascii="宋体" w:hAnsi="宋体" w:eastAsia="宋体" w:cs="宋体"/>
          <w:sz w:val="24"/>
          <w:u w:val="dotted"/>
        </w:rPr>
        <w:t xml:space="preserve">                                               </w:t>
      </w:r>
    </w:p>
    <w:p>
      <w:pPr>
        <w:rPr>
          <w:rFonts w:hint="eastAsia" w:ascii="宋体" w:hAnsi="宋体" w:eastAsia="宋体" w:cs="宋体"/>
          <w:sz w:val="24"/>
          <w:u w:val="single"/>
        </w:rPr>
      </w:pPr>
      <w:r>
        <w:rPr>
          <w:rFonts w:hint="eastAsia" w:ascii="宋体" w:hAnsi="宋体" w:eastAsia="宋体" w:cs="宋体"/>
          <w:sz w:val="24"/>
        </w:rPr>
        <w:t>地     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pPr>
        <w:tabs>
          <w:tab w:val="left" w:pos="6510"/>
        </w:tabs>
        <w:rPr>
          <w:rFonts w:hint="eastAsia" w:ascii="宋体" w:hAnsi="宋体" w:eastAsia="宋体" w:cs="宋体"/>
          <w:sz w:val="24"/>
        </w:rPr>
      </w:pPr>
      <w:r>
        <w:rPr>
          <w:rFonts w:hint="eastAsia" w:ascii="宋体" w:hAnsi="宋体" w:eastAsia="宋体" w:cs="宋体"/>
          <w:sz w:val="24"/>
        </w:rPr>
        <w:t>法定代表人/主要负责人：</w:t>
      </w:r>
      <w:r>
        <w:rPr>
          <w:rFonts w:hint="eastAsia" w:ascii="宋体" w:hAnsi="宋体" w:eastAsia="宋体" w:cs="宋体"/>
          <w:sz w:val="24"/>
          <w:u w:val="dotted"/>
        </w:rPr>
        <w:t xml:space="preserve">                                   </w:t>
      </w:r>
      <w:r>
        <w:rPr>
          <w:rFonts w:hint="eastAsia" w:ascii="宋体" w:hAnsi="宋体" w:eastAsia="宋体" w:cs="宋体"/>
          <w:sz w:val="24"/>
        </w:rPr>
        <w:t xml:space="preserve">  </w:t>
      </w:r>
    </w:p>
    <w:p>
      <w:pPr>
        <w:tabs>
          <w:tab w:val="left" w:pos="6510"/>
        </w:tabs>
        <w:rPr>
          <w:rFonts w:hint="eastAsia" w:ascii="宋体" w:hAnsi="宋体" w:eastAsia="宋体" w:cs="宋体"/>
          <w:sz w:val="24"/>
          <w:u w:val="dotted"/>
        </w:rPr>
      </w:pPr>
      <w:r>
        <w:rPr>
          <w:rFonts w:hint="eastAsia" w:ascii="宋体" w:hAnsi="宋体" w:eastAsia="宋体" w:cs="宋体"/>
          <w:sz w:val="24"/>
        </w:rPr>
        <w:t>联系电话：</w:t>
      </w:r>
      <w:r>
        <w:rPr>
          <w:rFonts w:hint="eastAsia" w:ascii="宋体" w:hAnsi="宋体" w:eastAsia="宋体" w:cs="宋体"/>
          <w:sz w:val="24"/>
          <w:u w:val="dotted"/>
        </w:rPr>
        <w:t xml:space="preserve">                                             </w:t>
      </w:r>
    </w:p>
    <w:p>
      <w:pPr>
        <w:rPr>
          <w:rFonts w:hint="eastAsia" w:ascii="宋体" w:hAnsi="宋体" w:eastAsia="宋体" w:cs="宋体"/>
          <w:sz w:val="24"/>
          <w:u w:val="dotted"/>
        </w:rPr>
      </w:pPr>
      <w:r>
        <w:rPr>
          <w:rFonts w:hint="eastAsia" w:ascii="宋体" w:hAnsi="宋体" w:eastAsia="宋体" w:cs="宋体"/>
          <w:sz w:val="24"/>
        </w:rPr>
        <w:t>授权代表：</w:t>
      </w:r>
      <w:r>
        <w:rPr>
          <w:rFonts w:hint="eastAsia" w:ascii="宋体" w:hAnsi="宋体" w:eastAsia="宋体" w:cs="宋体"/>
          <w:sz w:val="24"/>
          <w:u w:val="dotted"/>
        </w:rPr>
        <w:t xml:space="preserve">             </w:t>
      </w:r>
      <w:r>
        <w:rPr>
          <w:rFonts w:hint="eastAsia" w:ascii="宋体" w:hAnsi="宋体" w:eastAsia="宋体" w:cs="宋体"/>
          <w:sz w:val="24"/>
        </w:rPr>
        <w:t>联系电话</w:t>
      </w:r>
      <w:r>
        <w:rPr>
          <w:rFonts w:hint="eastAsia" w:ascii="宋体" w:hAnsi="宋体" w:eastAsia="宋体" w:cs="宋体"/>
          <w:sz w:val="24"/>
          <w:u w:val="dotted"/>
        </w:rPr>
        <w:t xml:space="preserve">：                  </w:t>
      </w:r>
    </w:p>
    <w:p>
      <w:pPr>
        <w:rPr>
          <w:rFonts w:hint="eastAsia" w:ascii="宋体" w:hAnsi="宋体" w:eastAsia="宋体" w:cs="宋体"/>
          <w:sz w:val="24"/>
          <w:u w:val="dotted"/>
        </w:rPr>
      </w:pPr>
      <w:r>
        <w:rPr>
          <w:rFonts w:hint="eastAsia" w:ascii="宋体" w:hAnsi="宋体" w:eastAsia="宋体" w:cs="宋体"/>
          <w:sz w:val="24"/>
        </w:rPr>
        <w:t>地     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r>
        <w:rPr>
          <w:rFonts w:hint="eastAsia" w:ascii="宋体" w:hAnsi="宋体" w:eastAsia="宋体" w:cs="宋体"/>
          <w:sz w:val="24"/>
          <w:u w:val="dotted"/>
        </w:rPr>
        <w:t xml:space="preserve">                   </w:t>
      </w:r>
    </w:p>
    <w:p>
      <w:pPr>
        <w:rPr>
          <w:rFonts w:hint="eastAsia" w:ascii="宋体" w:hAnsi="宋体" w:eastAsia="宋体" w:cs="宋体"/>
          <w:sz w:val="24"/>
          <w:u w:val="single"/>
        </w:rPr>
      </w:pPr>
      <w:r>
        <w:rPr>
          <w:rFonts w:hint="eastAsia" w:ascii="宋体" w:hAnsi="宋体" w:eastAsia="宋体" w:cs="宋体"/>
          <w:sz w:val="24"/>
        </w:rPr>
        <w:t>被投诉人1：</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pPr>
        <w:rPr>
          <w:rFonts w:hint="eastAsia" w:ascii="宋体" w:hAnsi="宋体" w:eastAsia="宋体" w:cs="宋体"/>
          <w:sz w:val="24"/>
          <w:u w:val="single"/>
        </w:rPr>
      </w:pPr>
      <w:r>
        <w:rPr>
          <w:rFonts w:hint="eastAsia" w:ascii="宋体" w:hAnsi="宋体" w:eastAsia="宋体" w:cs="宋体"/>
          <w:sz w:val="24"/>
        </w:rPr>
        <w:t>地     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pPr>
        <w:rPr>
          <w:rFonts w:hint="eastAsia" w:ascii="宋体" w:hAnsi="宋体" w:eastAsia="宋体" w:cs="宋体"/>
          <w:sz w:val="24"/>
          <w:u w:val="single"/>
        </w:rPr>
      </w:pPr>
      <w:r>
        <w:rPr>
          <w:rFonts w:hint="eastAsia" w:ascii="宋体" w:hAnsi="宋体" w:eastAsia="宋体" w:cs="宋体"/>
          <w:sz w:val="24"/>
        </w:rPr>
        <w:t>联系人：</w:t>
      </w:r>
      <w:r>
        <w:rPr>
          <w:rFonts w:hint="eastAsia" w:ascii="宋体" w:hAnsi="宋体" w:eastAsia="宋体" w:cs="宋体"/>
          <w:sz w:val="24"/>
          <w:u w:val="dotted"/>
        </w:rPr>
        <w:t xml:space="preserve">               </w:t>
      </w:r>
      <w:r>
        <w:rPr>
          <w:rFonts w:hint="eastAsia" w:ascii="宋体" w:hAnsi="宋体" w:eastAsia="宋体" w:cs="宋体"/>
          <w:sz w:val="24"/>
        </w:rPr>
        <w:t>联系电话：</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pPr>
        <w:rPr>
          <w:rFonts w:hint="eastAsia" w:ascii="宋体" w:hAnsi="宋体" w:eastAsia="宋体" w:cs="宋体"/>
          <w:sz w:val="24"/>
        </w:rPr>
      </w:pPr>
      <w:r>
        <w:rPr>
          <w:rFonts w:hint="eastAsia" w:ascii="宋体" w:hAnsi="宋体" w:eastAsia="宋体" w:cs="宋体"/>
          <w:sz w:val="24"/>
        </w:rPr>
        <w:t>被投诉人2</w:t>
      </w:r>
    </w:p>
    <w:p>
      <w:pPr>
        <w:rPr>
          <w:rFonts w:hint="eastAsia" w:ascii="宋体" w:hAnsi="宋体" w:eastAsia="宋体" w:cs="宋体"/>
          <w:sz w:val="24"/>
          <w:u w:val="dotted"/>
        </w:rPr>
      </w:pPr>
      <w:r>
        <w:rPr>
          <w:rFonts w:hint="eastAsia" w:ascii="宋体" w:hAnsi="宋体" w:eastAsia="宋体" w:cs="宋体"/>
          <w:sz w:val="24"/>
        </w:rPr>
        <w:t>……</w:t>
      </w:r>
    </w:p>
    <w:p>
      <w:pPr>
        <w:rPr>
          <w:rFonts w:hint="eastAsia" w:ascii="宋体" w:hAnsi="宋体" w:eastAsia="宋体" w:cs="宋体"/>
          <w:sz w:val="24"/>
          <w:u w:val="single"/>
        </w:rPr>
      </w:pPr>
      <w:r>
        <w:rPr>
          <w:rFonts w:hint="eastAsia" w:ascii="宋体" w:hAnsi="宋体" w:eastAsia="宋体" w:cs="宋体"/>
          <w:sz w:val="24"/>
        </w:rPr>
        <w:t>相关供应商：</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pPr>
        <w:rPr>
          <w:rFonts w:hint="eastAsia" w:ascii="宋体" w:hAnsi="宋体" w:eastAsia="宋体" w:cs="宋体"/>
          <w:sz w:val="24"/>
          <w:u w:val="single"/>
        </w:rPr>
      </w:pPr>
      <w:r>
        <w:rPr>
          <w:rFonts w:hint="eastAsia" w:ascii="宋体" w:hAnsi="宋体" w:eastAsia="宋体" w:cs="宋体"/>
          <w:sz w:val="24"/>
        </w:rPr>
        <w:t>地     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pPr>
        <w:rPr>
          <w:rFonts w:hint="eastAsia" w:ascii="宋体" w:hAnsi="宋体" w:eastAsia="宋体" w:cs="宋体"/>
          <w:sz w:val="24"/>
          <w:u w:val="single"/>
        </w:rPr>
      </w:pPr>
      <w:r>
        <w:rPr>
          <w:rFonts w:hint="eastAsia" w:ascii="宋体" w:hAnsi="宋体" w:eastAsia="宋体" w:cs="宋体"/>
          <w:sz w:val="24"/>
        </w:rPr>
        <w:t>联系人：</w:t>
      </w:r>
      <w:r>
        <w:rPr>
          <w:rFonts w:hint="eastAsia" w:ascii="宋体" w:hAnsi="宋体" w:eastAsia="宋体" w:cs="宋体"/>
          <w:sz w:val="24"/>
          <w:u w:val="dotted"/>
        </w:rPr>
        <w:t xml:space="preserve">               </w:t>
      </w:r>
      <w:r>
        <w:rPr>
          <w:rFonts w:hint="eastAsia" w:ascii="宋体" w:hAnsi="宋体" w:eastAsia="宋体" w:cs="宋体"/>
          <w:sz w:val="24"/>
        </w:rPr>
        <w:t>联系电话：</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pPr>
        <w:rPr>
          <w:rFonts w:hint="eastAsia" w:ascii="宋体" w:hAnsi="宋体" w:eastAsia="宋体" w:cs="宋体"/>
          <w:sz w:val="24"/>
        </w:rPr>
      </w:pPr>
      <w:r>
        <w:rPr>
          <w:rFonts w:hint="eastAsia" w:ascii="宋体" w:hAnsi="宋体" w:eastAsia="宋体" w:cs="宋体"/>
          <w:sz w:val="24"/>
        </w:rPr>
        <w:t>二、投诉项目基本情况</w:t>
      </w:r>
    </w:p>
    <w:p>
      <w:pPr>
        <w:rPr>
          <w:rFonts w:hint="eastAsia" w:ascii="宋体" w:hAnsi="宋体" w:eastAsia="宋体" w:cs="宋体"/>
          <w:sz w:val="24"/>
          <w:u w:val="dotted"/>
        </w:rPr>
      </w:pPr>
      <w:r>
        <w:rPr>
          <w:rFonts w:hint="eastAsia" w:ascii="宋体" w:hAnsi="宋体" w:eastAsia="宋体" w:cs="宋体"/>
          <w:sz w:val="24"/>
        </w:rPr>
        <w:t>采购项目名称：</w:t>
      </w:r>
      <w:r>
        <w:rPr>
          <w:rFonts w:hint="eastAsia" w:ascii="宋体" w:hAnsi="宋体" w:eastAsia="宋体" w:cs="宋体"/>
          <w:sz w:val="24"/>
          <w:u w:val="dotted"/>
        </w:rPr>
        <w:t xml:space="preserve">                                        </w:t>
      </w:r>
    </w:p>
    <w:p>
      <w:pPr>
        <w:rPr>
          <w:rFonts w:hint="eastAsia" w:ascii="宋体" w:hAnsi="宋体" w:eastAsia="宋体" w:cs="宋体"/>
          <w:sz w:val="24"/>
          <w:u w:val="single"/>
        </w:rPr>
      </w:pPr>
      <w:r>
        <w:rPr>
          <w:rFonts w:hint="eastAsia" w:ascii="宋体" w:hAnsi="宋体" w:eastAsia="宋体" w:cs="宋体"/>
          <w:sz w:val="24"/>
        </w:rPr>
        <w:t>采购项目编号：</w:t>
      </w:r>
      <w:r>
        <w:rPr>
          <w:rFonts w:hint="eastAsia" w:ascii="宋体" w:hAnsi="宋体" w:eastAsia="宋体" w:cs="宋体"/>
          <w:sz w:val="24"/>
          <w:u w:val="dotted"/>
        </w:rPr>
        <w:t xml:space="preserve">                 </w:t>
      </w:r>
      <w:r>
        <w:rPr>
          <w:rFonts w:hint="eastAsia" w:ascii="宋体" w:hAnsi="宋体" w:eastAsia="宋体" w:cs="宋体"/>
          <w:sz w:val="24"/>
        </w:rPr>
        <w:t>包号：</w:t>
      </w:r>
      <w:r>
        <w:rPr>
          <w:rFonts w:hint="eastAsia" w:ascii="宋体" w:hAnsi="宋体" w:eastAsia="宋体" w:cs="宋体"/>
          <w:sz w:val="24"/>
          <w:u w:val="dotted"/>
        </w:rPr>
        <w:t xml:space="preserve">              </w:t>
      </w:r>
    </w:p>
    <w:p>
      <w:pPr>
        <w:rPr>
          <w:rFonts w:hint="eastAsia" w:ascii="宋体" w:hAnsi="宋体" w:eastAsia="宋体" w:cs="宋体"/>
          <w:sz w:val="24"/>
        </w:rPr>
      </w:pPr>
      <w:r>
        <w:rPr>
          <w:rFonts w:hint="eastAsia" w:ascii="宋体" w:hAnsi="宋体" w:eastAsia="宋体" w:cs="宋体"/>
          <w:sz w:val="24"/>
        </w:rPr>
        <w:t>采购人名称：</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pPr>
        <w:rPr>
          <w:rFonts w:hint="eastAsia" w:ascii="宋体" w:hAnsi="宋体" w:eastAsia="宋体" w:cs="宋体"/>
          <w:sz w:val="24"/>
          <w:u w:val="single"/>
        </w:rPr>
      </w:pPr>
      <w:r>
        <w:rPr>
          <w:rFonts w:hint="eastAsia" w:ascii="宋体" w:hAnsi="宋体" w:eastAsia="宋体" w:cs="宋体"/>
          <w:sz w:val="24"/>
        </w:rPr>
        <w:t>代理机构名称：</w:t>
      </w:r>
      <w:r>
        <w:rPr>
          <w:rFonts w:hint="eastAsia" w:ascii="宋体" w:hAnsi="宋体" w:eastAsia="宋体" w:cs="宋体"/>
          <w:sz w:val="24"/>
          <w:u w:val="dotted"/>
        </w:rPr>
        <w:t xml:space="preserve">                                         </w:t>
      </w:r>
    </w:p>
    <w:p>
      <w:pPr>
        <w:rPr>
          <w:rFonts w:hint="eastAsia" w:ascii="宋体" w:hAnsi="宋体" w:eastAsia="宋体" w:cs="宋体"/>
          <w:sz w:val="24"/>
          <w:u w:val="dotted"/>
        </w:rPr>
      </w:pPr>
      <w:r>
        <w:rPr>
          <w:rFonts w:hint="eastAsia" w:ascii="宋体" w:hAnsi="宋体" w:eastAsia="宋体" w:cs="宋体"/>
          <w:sz w:val="24"/>
        </w:rPr>
        <w:t>采购文件公告:</w:t>
      </w:r>
      <w:r>
        <w:rPr>
          <w:rFonts w:hint="eastAsia" w:ascii="宋体" w:hAnsi="宋体" w:eastAsia="宋体" w:cs="宋体"/>
          <w:sz w:val="24"/>
          <w:u w:val="dotted"/>
        </w:rPr>
        <w:t xml:space="preserve">是/否 </w:t>
      </w:r>
      <w:r>
        <w:rPr>
          <w:rFonts w:hint="eastAsia" w:ascii="宋体" w:hAnsi="宋体" w:eastAsia="宋体" w:cs="宋体"/>
          <w:sz w:val="24"/>
        </w:rPr>
        <w:t>公告期限：</w:t>
      </w:r>
      <w:r>
        <w:rPr>
          <w:rFonts w:hint="eastAsia" w:ascii="宋体" w:hAnsi="宋体" w:eastAsia="宋体" w:cs="宋体"/>
          <w:sz w:val="24"/>
          <w:u w:val="dotted"/>
        </w:rPr>
        <w:t xml:space="preserve">                                 </w:t>
      </w:r>
    </w:p>
    <w:p>
      <w:pPr>
        <w:rPr>
          <w:rFonts w:hint="eastAsia" w:ascii="宋体" w:hAnsi="宋体" w:eastAsia="宋体" w:cs="宋体"/>
          <w:sz w:val="24"/>
          <w:u w:val="single"/>
        </w:rPr>
      </w:pPr>
      <w:r>
        <w:rPr>
          <w:rFonts w:hint="eastAsia" w:ascii="宋体" w:hAnsi="宋体" w:eastAsia="宋体" w:cs="宋体"/>
          <w:sz w:val="24"/>
        </w:rPr>
        <w:t>采购结果公告:</w:t>
      </w:r>
      <w:r>
        <w:rPr>
          <w:rFonts w:hint="eastAsia" w:ascii="宋体" w:hAnsi="宋体" w:eastAsia="宋体" w:cs="宋体"/>
          <w:sz w:val="24"/>
          <w:u w:val="dotted"/>
        </w:rPr>
        <w:t xml:space="preserve">是/否 </w:t>
      </w:r>
      <w:r>
        <w:rPr>
          <w:rFonts w:hint="eastAsia" w:ascii="宋体" w:hAnsi="宋体" w:eastAsia="宋体" w:cs="宋体"/>
          <w:sz w:val="24"/>
        </w:rPr>
        <w:t>公告期限：</w:t>
      </w:r>
      <w:r>
        <w:rPr>
          <w:rFonts w:hint="eastAsia" w:ascii="宋体" w:hAnsi="宋体" w:eastAsia="宋体" w:cs="宋体"/>
          <w:sz w:val="24"/>
          <w:u w:val="dotted"/>
        </w:rPr>
        <w:t xml:space="preserve">                        </w:t>
      </w:r>
    </w:p>
    <w:p>
      <w:pPr>
        <w:rPr>
          <w:rFonts w:hint="eastAsia" w:ascii="宋体" w:hAnsi="宋体" w:eastAsia="宋体" w:cs="宋体"/>
          <w:sz w:val="24"/>
        </w:rPr>
      </w:pPr>
      <w:r>
        <w:rPr>
          <w:rFonts w:hint="eastAsia" w:ascii="宋体" w:hAnsi="宋体" w:eastAsia="宋体" w:cs="宋体"/>
          <w:sz w:val="24"/>
        </w:rPr>
        <w:t>三、质疑基本情况</w:t>
      </w:r>
    </w:p>
    <w:p>
      <w:pPr>
        <w:ind w:firstLine="480" w:firstLineChars="200"/>
        <w:rPr>
          <w:rFonts w:hint="eastAsia" w:ascii="宋体" w:hAnsi="宋体" w:eastAsia="宋体" w:cs="宋体"/>
          <w:sz w:val="24"/>
          <w:u w:val="dotted"/>
        </w:rPr>
      </w:pPr>
      <w:r>
        <w:rPr>
          <w:rFonts w:hint="eastAsia" w:ascii="宋体" w:hAnsi="宋体" w:eastAsia="宋体" w:cs="宋体"/>
          <w:sz w:val="24"/>
        </w:rPr>
        <w:t>投诉人于</w:t>
      </w:r>
      <w:r>
        <w:rPr>
          <w:rFonts w:hint="eastAsia" w:ascii="宋体" w:hAnsi="宋体" w:eastAsia="宋体" w:cs="宋体"/>
          <w:sz w:val="24"/>
          <w:u w:val="dotted"/>
        </w:rPr>
        <w:t xml:space="preserve">   </w:t>
      </w:r>
      <w:r>
        <w:rPr>
          <w:rFonts w:hint="eastAsia" w:ascii="宋体" w:hAnsi="宋体" w:eastAsia="宋体" w:cs="宋体"/>
          <w:sz w:val="24"/>
        </w:rPr>
        <w:t>年</w:t>
      </w:r>
      <w:r>
        <w:rPr>
          <w:rFonts w:hint="eastAsia" w:ascii="宋体" w:hAnsi="宋体" w:eastAsia="宋体" w:cs="宋体"/>
          <w:sz w:val="24"/>
          <w:u w:val="dotted"/>
        </w:rPr>
        <w:t xml:space="preserve">   </w:t>
      </w:r>
      <w:r>
        <w:rPr>
          <w:rFonts w:hint="eastAsia" w:ascii="宋体" w:hAnsi="宋体" w:eastAsia="宋体" w:cs="宋体"/>
          <w:sz w:val="24"/>
        </w:rPr>
        <w:t>月</w:t>
      </w:r>
      <w:r>
        <w:rPr>
          <w:rFonts w:hint="eastAsia" w:ascii="宋体" w:hAnsi="宋体" w:eastAsia="宋体" w:cs="宋体"/>
          <w:sz w:val="24"/>
          <w:u w:val="dotted"/>
        </w:rPr>
        <w:t xml:space="preserve">  </w:t>
      </w:r>
      <w:r>
        <w:rPr>
          <w:rFonts w:hint="eastAsia" w:ascii="宋体" w:hAnsi="宋体" w:eastAsia="宋体" w:cs="宋体"/>
          <w:sz w:val="24"/>
        </w:rPr>
        <w:t>日,向</w:t>
      </w:r>
      <w:r>
        <w:rPr>
          <w:rFonts w:hint="eastAsia" w:ascii="宋体" w:hAnsi="宋体" w:eastAsia="宋体" w:cs="宋体"/>
          <w:sz w:val="24"/>
          <w:u w:val="dotted"/>
        </w:rPr>
        <w:t xml:space="preserve">                   </w:t>
      </w:r>
      <w:r>
        <w:rPr>
          <w:rFonts w:hint="eastAsia" w:ascii="宋体" w:hAnsi="宋体" w:eastAsia="宋体" w:cs="宋体"/>
          <w:sz w:val="24"/>
        </w:rPr>
        <w:t>提出质疑，质疑事项为：</w:t>
      </w:r>
      <w:r>
        <w:rPr>
          <w:rFonts w:hint="eastAsia" w:ascii="宋体" w:hAnsi="宋体" w:eastAsia="宋体" w:cs="宋体"/>
          <w:sz w:val="24"/>
          <w:u w:val="dotted"/>
        </w:rPr>
        <w:t xml:space="preserve">                                </w:t>
      </w:r>
    </w:p>
    <w:p>
      <w:pPr>
        <w:rPr>
          <w:rFonts w:hint="eastAsia" w:ascii="宋体" w:hAnsi="宋体" w:eastAsia="宋体" w:cs="宋体"/>
          <w:sz w:val="24"/>
          <w:u w:val="dotted"/>
        </w:rPr>
      </w:pPr>
      <w:r>
        <w:rPr>
          <w:rFonts w:hint="eastAsia" w:ascii="宋体" w:hAnsi="宋体" w:eastAsia="宋体" w:cs="宋体"/>
          <w:sz w:val="24"/>
          <w:u w:val="dotted"/>
        </w:rPr>
        <w:t xml:space="preserve">                                                     </w:t>
      </w:r>
      <w:r>
        <w:rPr>
          <w:rFonts w:hint="eastAsia" w:ascii="宋体" w:hAnsi="宋体" w:eastAsia="宋体" w:cs="宋体"/>
          <w:sz w:val="24"/>
        </w:rPr>
        <w:t xml:space="preserve">  </w:t>
      </w:r>
    </w:p>
    <w:p>
      <w:pPr>
        <w:ind w:firstLine="360" w:firstLineChars="150"/>
        <w:rPr>
          <w:rFonts w:hint="eastAsia" w:ascii="宋体" w:hAnsi="宋体" w:eastAsia="宋体" w:cs="宋体"/>
          <w:sz w:val="24"/>
        </w:rPr>
      </w:pPr>
      <w:r>
        <w:rPr>
          <w:rFonts w:hint="eastAsia" w:ascii="宋体" w:hAnsi="宋体" w:eastAsia="宋体" w:cs="宋体"/>
          <w:sz w:val="24"/>
          <w:u w:val="dotted"/>
        </w:rPr>
        <w:t>采购人/代理机构</w:t>
      </w:r>
      <w:r>
        <w:rPr>
          <w:rFonts w:hint="eastAsia" w:ascii="宋体" w:hAnsi="宋体" w:eastAsia="宋体" w:cs="宋体"/>
          <w:sz w:val="24"/>
        </w:rPr>
        <w:t>于</w:t>
      </w:r>
      <w:r>
        <w:rPr>
          <w:rFonts w:hint="eastAsia" w:ascii="宋体" w:hAnsi="宋体" w:eastAsia="宋体" w:cs="宋体"/>
          <w:sz w:val="24"/>
          <w:u w:val="dotted"/>
        </w:rPr>
        <w:t xml:space="preserve">   </w:t>
      </w:r>
      <w:r>
        <w:rPr>
          <w:rFonts w:hint="eastAsia" w:ascii="宋体" w:hAnsi="宋体" w:eastAsia="宋体" w:cs="宋体"/>
          <w:sz w:val="24"/>
        </w:rPr>
        <w:t>年</w:t>
      </w:r>
      <w:r>
        <w:rPr>
          <w:rFonts w:hint="eastAsia" w:ascii="宋体" w:hAnsi="宋体" w:eastAsia="宋体" w:cs="宋体"/>
          <w:sz w:val="24"/>
          <w:u w:val="dotted"/>
        </w:rPr>
        <w:t xml:space="preserve">   </w:t>
      </w:r>
      <w:r>
        <w:rPr>
          <w:rFonts w:hint="eastAsia" w:ascii="宋体" w:hAnsi="宋体" w:eastAsia="宋体" w:cs="宋体"/>
          <w:sz w:val="24"/>
        </w:rPr>
        <w:t>月</w:t>
      </w:r>
      <w:r>
        <w:rPr>
          <w:rFonts w:hint="eastAsia" w:ascii="宋体" w:hAnsi="宋体" w:eastAsia="宋体" w:cs="宋体"/>
          <w:sz w:val="24"/>
          <w:u w:val="dotted"/>
        </w:rPr>
        <w:t xml:space="preserve">   </w:t>
      </w:r>
      <w:r>
        <w:rPr>
          <w:rFonts w:hint="eastAsia" w:ascii="宋体" w:hAnsi="宋体" w:eastAsia="宋体" w:cs="宋体"/>
          <w:sz w:val="24"/>
        </w:rPr>
        <w:t>日,就质疑事项作出了答复/没有在法定期限内作出答复。</w:t>
      </w:r>
    </w:p>
    <w:p>
      <w:pPr>
        <w:rPr>
          <w:rFonts w:hint="eastAsia" w:ascii="宋体" w:hAnsi="宋体" w:eastAsia="宋体" w:cs="宋体"/>
          <w:sz w:val="24"/>
        </w:rPr>
      </w:pPr>
      <w:r>
        <w:rPr>
          <w:rFonts w:hint="eastAsia" w:ascii="宋体" w:hAnsi="宋体" w:eastAsia="宋体" w:cs="宋体"/>
          <w:sz w:val="24"/>
        </w:rPr>
        <w:t>四、投诉事项具体内容</w:t>
      </w:r>
    </w:p>
    <w:p>
      <w:pPr>
        <w:rPr>
          <w:rFonts w:hint="eastAsia" w:ascii="宋体" w:hAnsi="宋体" w:eastAsia="宋体" w:cs="宋体"/>
          <w:sz w:val="24"/>
          <w:u w:val="single"/>
        </w:rPr>
      </w:pPr>
      <w:r>
        <w:rPr>
          <w:rFonts w:hint="eastAsia" w:ascii="宋体" w:hAnsi="宋体" w:eastAsia="宋体" w:cs="宋体"/>
          <w:sz w:val="24"/>
        </w:rPr>
        <w:t>投诉事项 1：</w:t>
      </w:r>
      <w:r>
        <w:rPr>
          <w:rFonts w:hint="eastAsia" w:ascii="宋体" w:hAnsi="宋体" w:eastAsia="宋体" w:cs="宋体"/>
          <w:sz w:val="24"/>
          <w:u w:val="dotted"/>
        </w:rPr>
        <w:t xml:space="preserve">                                       </w:t>
      </w:r>
    </w:p>
    <w:p>
      <w:pPr>
        <w:rPr>
          <w:rFonts w:hint="eastAsia" w:ascii="宋体" w:hAnsi="宋体" w:eastAsia="宋体" w:cs="宋体"/>
          <w:sz w:val="24"/>
        </w:rPr>
      </w:pPr>
      <w:r>
        <w:rPr>
          <w:rFonts w:hint="eastAsia" w:ascii="宋体" w:hAnsi="宋体" w:eastAsia="宋体" w:cs="宋体"/>
          <w:sz w:val="24"/>
        </w:rPr>
        <w:t>事实依据：</w:t>
      </w:r>
      <w:r>
        <w:rPr>
          <w:rFonts w:hint="eastAsia" w:ascii="宋体" w:hAnsi="宋体" w:eastAsia="宋体" w:cs="宋体"/>
          <w:sz w:val="24"/>
          <w:u w:val="dotted"/>
        </w:rPr>
        <w:t xml:space="preserve">                                         </w:t>
      </w:r>
    </w:p>
    <w:p>
      <w:pPr>
        <w:rPr>
          <w:rFonts w:hint="eastAsia" w:ascii="宋体" w:hAnsi="宋体" w:eastAsia="宋体" w:cs="宋体"/>
          <w:sz w:val="24"/>
          <w:u w:val="dotted"/>
        </w:rPr>
      </w:pPr>
      <w:r>
        <w:rPr>
          <w:rFonts w:hint="eastAsia" w:ascii="宋体" w:hAnsi="宋体" w:eastAsia="宋体" w:cs="宋体"/>
          <w:sz w:val="24"/>
          <w:u w:val="dotted"/>
        </w:rPr>
        <w:t xml:space="preserve">                                                      </w:t>
      </w:r>
    </w:p>
    <w:p>
      <w:pPr>
        <w:rPr>
          <w:rFonts w:hint="eastAsia" w:ascii="宋体" w:hAnsi="宋体" w:eastAsia="宋体" w:cs="宋体"/>
          <w:sz w:val="24"/>
          <w:u w:val="single"/>
        </w:rPr>
      </w:pPr>
      <w:r>
        <w:rPr>
          <w:rFonts w:hint="eastAsia" w:ascii="宋体" w:hAnsi="宋体" w:eastAsia="宋体" w:cs="宋体"/>
          <w:sz w:val="24"/>
        </w:rPr>
        <w:t>法律依据：</w:t>
      </w:r>
      <w:r>
        <w:rPr>
          <w:rFonts w:hint="eastAsia" w:ascii="宋体" w:hAnsi="宋体" w:eastAsia="宋体" w:cs="宋体"/>
          <w:sz w:val="24"/>
          <w:u w:val="dotted"/>
        </w:rPr>
        <w:t xml:space="preserve">                                          </w:t>
      </w:r>
    </w:p>
    <w:p>
      <w:pPr>
        <w:rPr>
          <w:rFonts w:hint="eastAsia" w:ascii="宋体" w:hAnsi="宋体" w:eastAsia="宋体" w:cs="宋体"/>
          <w:sz w:val="24"/>
          <w:u w:val="dotted"/>
        </w:rPr>
      </w:pPr>
      <w:r>
        <w:rPr>
          <w:rFonts w:hint="eastAsia" w:ascii="宋体" w:hAnsi="宋体" w:eastAsia="宋体" w:cs="宋体"/>
          <w:sz w:val="24"/>
          <w:u w:val="dotted"/>
        </w:rPr>
        <w:t xml:space="preserve">                                                      </w:t>
      </w:r>
    </w:p>
    <w:p>
      <w:pPr>
        <w:rPr>
          <w:rFonts w:hint="eastAsia" w:ascii="宋体" w:hAnsi="宋体" w:eastAsia="宋体" w:cs="宋体"/>
          <w:sz w:val="24"/>
        </w:rPr>
      </w:pPr>
      <w:r>
        <w:rPr>
          <w:rFonts w:hint="eastAsia" w:ascii="宋体" w:hAnsi="宋体" w:eastAsia="宋体" w:cs="宋体"/>
          <w:sz w:val="24"/>
        </w:rPr>
        <w:t>投诉事项2</w:t>
      </w:r>
    </w:p>
    <w:p>
      <w:pPr>
        <w:rPr>
          <w:rFonts w:hint="eastAsia" w:ascii="宋体" w:hAnsi="宋体" w:eastAsia="宋体" w:cs="宋体"/>
          <w:sz w:val="24"/>
          <w:u w:val="dotted"/>
        </w:rPr>
      </w:pPr>
      <w:r>
        <w:rPr>
          <w:rFonts w:hint="eastAsia" w:ascii="宋体" w:hAnsi="宋体" w:eastAsia="宋体" w:cs="宋体"/>
          <w:sz w:val="24"/>
        </w:rPr>
        <w:t>……</w:t>
      </w:r>
    </w:p>
    <w:p>
      <w:pPr>
        <w:rPr>
          <w:rFonts w:hint="eastAsia" w:ascii="宋体" w:hAnsi="宋体" w:eastAsia="宋体" w:cs="宋体"/>
          <w:sz w:val="24"/>
        </w:rPr>
      </w:pPr>
      <w:r>
        <w:rPr>
          <w:rFonts w:hint="eastAsia" w:ascii="宋体" w:hAnsi="宋体" w:eastAsia="宋体" w:cs="宋体"/>
          <w:sz w:val="24"/>
        </w:rPr>
        <w:t>五、与投诉事项相关的投诉请求</w:t>
      </w:r>
    </w:p>
    <w:p>
      <w:pPr>
        <w:rPr>
          <w:rFonts w:hint="eastAsia" w:ascii="宋体" w:hAnsi="宋体" w:eastAsia="宋体" w:cs="宋体"/>
          <w:sz w:val="24"/>
        </w:rPr>
      </w:pPr>
      <w:r>
        <w:rPr>
          <w:rFonts w:hint="eastAsia" w:ascii="宋体" w:hAnsi="宋体" w:eastAsia="宋体" w:cs="宋体"/>
          <w:sz w:val="24"/>
        </w:rPr>
        <w:t>请求：</w:t>
      </w:r>
      <w:r>
        <w:rPr>
          <w:rFonts w:hint="eastAsia" w:ascii="宋体" w:hAnsi="宋体" w:eastAsia="宋体" w:cs="宋体"/>
          <w:sz w:val="24"/>
          <w:u w:val="dotted"/>
        </w:rPr>
        <w:t xml:space="preserve">                                              </w:t>
      </w:r>
      <w:r>
        <w:rPr>
          <w:rFonts w:hint="eastAsia" w:ascii="宋体" w:hAnsi="宋体" w:eastAsia="宋体" w:cs="宋体"/>
          <w:sz w:val="24"/>
        </w:rPr>
        <w:t xml:space="preserve"> </w:t>
      </w:r>
    </w:p>
    <w:p>
      <w:pPr>
        <w:rPr>
          <w:rFonts w:hint="eastAsia" w:ascii="宋体" w:hAnsi="宋体" w:eastAsia="宋体" w:cs="宋体"/>
          <w:sz w:val="24"/>
          <w:u w:val="single"/>
        </w:rPr>
      </w:pPr>
      <w:r>
        <w:rPr>
          <w:rFonts w:hint="eastAsia" w:ascii="宋体" w:hAnsi="宋体" w:eastAsia="宋体" w:cs="宋体"/>
          <w:sz w:val="24"/>
        </w:rPr>
        <w:t xml:space="preserve">                                                                                                    </w:t>
      </w:r>
    </w:p>
    <w:p>
      <w:pPr>
        <w:rPr>
          <w:rFonts w:hint="eastAsia" w:ascii="宋体" w:hAnsi="宋体" w:eastAsia="宋体" w:cs="宋体"/>
          <w:sz w:val="24"/>
        </w:rPr>
      </w:pPr>
      <w:r>
        <w:rPr>
          <w:rFonts w:hint="eastAsia" w:ascii="宋体" w:hAnsi="宋体" w:eastAsia="宋体" w:cs="宋体"/>
          <w:sz w:val="24"/>
        </w:rPr>
        <w:t xml:space="preserve">签字(签章)：                   公章：                      </w:t>
      </w:r>
    </w:p>
    <w:p>
      <w:pPr>
        <w:rPr>
          <w:rFonts w:hint="eastAsia" w:ascii="宋体" w:hAnsi="宋体" w:eastAsia="宋体" w:cs="宋体"/>
          <w:sz w:val="24"/>
        </w:rPr>
      </w:pPr>
      <w:r>
        <w:rPr>
          <w:rFonts w:hint="eastAsia" w:ascii="宋体" w:hAnsi="宋体" w:eastAsia="宋体" w:cs="宋体"/>
          <w:sz w:val="24"/>
        </w:rPr>
        <w:t xml:space="preserve">日期：    </w:t>
      </w:r>
    </w:p>
    <w:p>
      <w:pPr>
        <w:rPr>
          <w:rFonts w:hint="eastAsia" w:ascii="宋体" w:hAnsi="宋体" w:eastAsia="宋体" w:cs="宋体"/>
          <w:sz w:val="24"/>
        </w:rPr>
      </w:pPr>
    </w:p>
    <w:p>
      <w:pPr>
        <w:rPr>
          <w:rFonts w:hint="eastAsia" w:ascii="宋体" w:hAnsi="宋体" w:eastAsia="宋体" w:cs="宋体"/>
          <w:sz w:val="24"/>
        </w:rPr>
      </w:pPr>
    </w:p>
    <w:p>
      <w:pPr>
        <w:rPr>
          <w:rFonts w:hint="eastAsia" w:ascii="宋体" w:hAnsi="宋体" w:eastAsia="宋体" w:cs="宋体"/>
          <w:b/>
          <w:sz w:val="24"/>
        </w:rPr>
      </w:pPr>
      <w:r>
        <w:rPr>
          <w:rFonts w:hint="eastAsia" w:ascii="宋体" w:hAnsi="宋体" w:eastAsia="宋体" w:cs="宋体"/>
          <w:b/>
          <w:sz w:val="24"/>
        </w:rPr>
        <w:t>投诉书制作说明：</w:t>
      </w:r>
    </w:p>
    <w:p>
      <w:pPr>
        <w:widowControl/>
        <w:ind w:firstLine="480" w:firstLineChars="200"/>
        <w:rPr>
          <w:rFonts w:hint="eastAsia" w:ascii="宋体" w:hAnsi="宋体" w:eastAsia="宋体" w:cs="宋体"/>
          <w:sz w:val="24"/>
        </w:rPr>
      </w:pPr>
      <w:r>
        <w:rPr>
          <w:rFonts w:hint="eastAsia" w:ascii="宋体" w:hAnsi="宋体" w:eastAsia="宋体" w:cs="宋体"/>
          <w:sz w:val="24"/>
        </w:rPr>
        <w:t>1.投诉人提起投诉时，应当提交投诉书和必要的</w:t>
      </w:r>
      <w:r>
        <w:rPr>
          <w:rFonts w:hint="eastAsia" w:ascii="宋体" w:hAnsi="宋体" w:eastAsia="宋体" w:cs="宋体"/>
          <w:sz w:val="24"/>
          <w:lang w:eastAsia="zh-CN"/>
        </w:rPr>
        <w:t>说</w:t>
      </w:r>
      <w:r>
        <w:rPr>
          <w:rFonts w:hint="eastAsia" w:ascii="宋体" w:hAnsi="宋体" w:eastAsia="宋体" w:cs="宋体"/>
          <w:sz w:val="24"/>
        </w:rPr>
        <w:t>明材料，并按照被投诉人和与投诉事项有关的供应商数量提供投诉书副本。</w:t>
      </w:r>
    </w:p>
    <w:p>
      <w:pPr>
        <w:widowControl/>
        <w:ind w:firstLine="480" w:firstLineChars="200"/>
        <w:rPr>
          <w:rFonts w:hint="eastAsia" w:ascii="宋体" w:hAnsi="宋体" w:eastAsia="宋体" w:cs="宋体"/>
          <w:sz w:val="24"/>
        </w:rPr>
      </w:pPr>
      <w:r>
        <w:rPr>
          <w:rFonts w:hint="eastAsia" w:ascii="宋体" w:hAnsi="宋体" w:eastAsia="宋体" w:cs="宋体"/>
          <w:sz w:val="24"/>
        </w:rPr>
        <w:t>2.投诉人若委托代理人进行投诉的，投诉书应按照要求列明“授权代表”的有关内容，并在附件中提交由投诉人签署的授权委托书。授权委托书应当载明代理人的姓名或者名称、代理事项、具体权限、期限和相关事项。</w:t>
      </w:r>
    </w:p>
    <w:p>
      <w:pPr>
        <w:widowControl/>
        <w:ind w:firstLine="480" w:firstLineChars="200"/>
        <w:rPr>
          <w:rFonts w:hint="eastAsia" w:ascii="宋体" w:hAnsi="宋体" w:eastAsia="宋体" w:cs="宋体"/>
          <w:sz w:val="24"/>
        </w:rPr>
      </w:pPr>
      <w:r>
        <w:rPr>
          <w:rFonts w:hint="eastAsia" w:ascii="宋体" w:hAnsi="宋体" w:eastAsia="宋体" w:cs="宋体"/>
          <w:sz w:val="24"/>
        </w:rPr>
        <w:t>3.投诉人若对项目的某一分包进行投诉，投诉书应列明具体分包号。</w:t>
      </w:r>
    </w:p>
    <w:p>
      <w:pPr>
        <w:widowControl/>
        <w:ind w:firstLine="480" w:firstLineChars="200"/>
        <w:rPr>
          <w:rFonts w:hint="eastAsia" w:ascii="宋体" w:hAnsi="宋体" w:eastAsia="宋体" w:cs="宋体"/>
          <w:sz w:val="24"/>
        </w:rPr>
      </w:pPr>
      <w:r>
        <w:rPr>
          <w:rFonts w:hint="eastAsia" w:ascii="宋体" w:hAnsi="宋体" w:eastAsia="宋体" w:cs="宋体"/>
          <w:sz w:val="24"/>
        </w:rPr>
        <w:t>4.投诉书应简要列明质疑事项，质疑函、质疑答复等作为附件材料提供。</w:t>
      </w:r>
    </w:p>
    <w:p>
      <w:pPr>
        <w:widowControl/>
        <w:ind w:firstLine="480" w:firstLineChars="200"/>
        <w:rPr>
          <w:rFonts w:hint="eastAsia" w:ascii="宋体" w:hAnsi="宋体" w:eastAsia="宋体" w:cs="宋体"/>
          <w:sz w:val="24"/>
        </w:rPr>
      </w:pPr>
      <w:r>
        <w:rPr>
          <w:rFonts w:hint="eastAsia" w:ascii="宋体" w:hAnsi="宋体" w:eastAsia="宋体" w:cs="宋体"/>
          <w:sz w:val="24"/>
        </w:rPr>
        <w:t>5.投诉书的投诉事项应具体、明确，并有必要的事实依据和法律依据。</w:t>
      </w:r>
    </w:p>
    <w:p>
      <w:pPr>
        <w:widowControl/>
        <w:ind w:firstLine="480" w:firstLineChars="200"/>
        <w:rPr>
          <w:rFonts w:hint="eastAsia" w:ascii="宋体" w:hAnsi="宋体" w:eastAsia="宋体" w:cs="宋体"/>
          <w:sz w:val="24"/>
        </w:rPr>
      </w:pPr>
      <w:r>
        <w:rPr>
          <w:rFonts w:hint="eastAsia" w:ascii="宋体" w:hAnsi="宋体" w:eastAsia="宋体" w:cs="宋体"/>
          <w:sz w:val="24"/>
        </w:rPr>
        <w:t>6.投诉书的投诉请求应与投诉事项相关。</w:t>
      </w:r>
    </w:p>
    <w:p>
      <w:pPr>
        <w:pStyle w:val="10"/>
        <w:ind w:firstLine="480" w:firstLineChars="200"/>
        <w:rPr>
          <w:rFonts w:hint="eastAsia" w:ascii="宋体" w:hAnsi="宋体" w:eastAsia="宋体" w:cs="宋体"/>
        </w:rPr>
      </w:pPr>
      <w:r>
        <w:rPr>
          <w:rFonts w:hint="eastAsia" w:ascii="宋体" w:hAnsi="宋体" w:eastAsia="宋体" w:cs="宋体"/>
          <w:sz w:val="24"/>
        </w:rPr>
        <w:t>7.投诉人为自然人的，投诉书应当由本人签字；投诉人为法人或者其他组织的，投诉书应当由法定代表人、主要负责人，或者其授权代表签字或者盖章，并加盖公章</w:t>
      </w:r>
      <w:r>
        <w:rPr>
          <w:rFonts w:hint="eastAsia" w:ascii="宋体" w:hAnsi="宋体" w:eastAsia="宋体" w:cs="宋体"/>
          <w:sz w:val="24"/>
          <w:lang w:eastAsia="zh-CN"/>
        </w:rPr>
        <w:t>。</w:t>
      </w:r>
    </w:p>
    <w:p>
      <w:pPr>
        <w:pStyle w:val="10"/>
        <w:tabs>
          <w:tab w:val="left" w:pos="1471"/>
          <w:tab w:val="left" w:pos="1887"/>
          <w:tab w:val="left" w:pos="2299"/>
        </w:tabs>
        <w:spacing w:before="148" w:line="360" w:lineRule="auto"/>
        <w:ind w:right="7312"/>
        <w:rPr>
          <w:rFonts w:ascii="宋体" w:hAnsi="宋体" w:eastAsia="宋体" w:cs="宋体"/>
        </w:rPr>
      </w:pPr>
    </w:p>
    <w:sectPr>
      <w:headerReference r:id="rId11" w:type="default"/>
      <w:footerReference r:id="rId12" w:type="default"/>
      <w:pgSz w:w="11906" w:h="16838"/>
      <w:pgMar w:top="1440" w:right="1266" w:bottom="1440" w:left="11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panose1 w:val="02010600030101010101"/>
    <w:charset w:val="50"/>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PMingLiU">
    <w:panose1 w:val="02020300000000000000"/>
    <w:charset w:val="88"/>
    <w:family w:val="roman"/>
    <w:pitch w:val="default"/>
    <w:sig w:usb0="00000003" w:usb1="082E0000" w:usb2="00000016" w:usb3="00000000" w:csb0="0010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pict>
        <v:shape id="文本框 2" o:spid="_x0000_s4106" o:spt="202" type="#_x0000_t202" style="position:absolute;left:0pt;margin-top:0pt;height:11pt;width:4.6pt;mso-position-horizontal:center;mso-position-horizontal-relative:margin;mso-wrap-style:none;z-index:251660288;mso-width-relative:page;mso-height-relative:page;" filled="f" stroked="f" coordsize="21600,21600" o:gfxdata="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72xka9EAAAACAQAADwAAAAAAAAABACAAAAAi&#10;AAAAZHJzL2Rvd25yZXYueG1sUEsBAhQAFAAAAAgAh07iQM8yd4URAgAABAQAAA4AAAAAAAAAAQAg&#10;AAAAIAEAAGRycy9lMm9Eb2MueG1sUEsFBgAAAAAGAAYAWQEAAKMFAAAAAA==&#10;">
          <v:path/>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3</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line="14" w:lineRule="auto"/>
      <w:rPr>
        <w:sz w:val="20"/>
      </w:rPr>
    </w:pPr>
    <w:r>
      <w:pict>
        <v:line id="_x0000_s4098" o:spid="_x0000_s4098" o:spt="20" style="position:absolute;left:0pt;margin-left:69.45pt;margin-top:786.4pt;height:0pt;width:475.65pt;mso-position-horizontal-relative:page;mso-position-vertical-relative:page;z-index:503037952;mso-width-relative:page;mso-height-relative:page;" coordsize="21600,21600" o:gfxdata="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P31asNkAAAAOAQAADwAAAAAAAAABACAA&#10;AAAiAAAAZHJzL2Rvd25yZXYueG1sUEsBAhQAFAAAAAgAh07iQIdiSl/TAQAAjgMAAA4AAAAAAAAA&#10;AQAgAAAAKAEAAGRycy9lMm9Eb2MueG1sUEsFBgAAAAAGAAYAWQEAAG0FAAAAAA==&#10;">
          <v:path arrowok="t"/>
          <v:fill focussize="0,0"/>
          <v:stroke weight="0.48pt"/>
          <v:imagedata o:title=""/>
          <o:lock v:ext="edit"/>
        </v:line>
      </w:pict>
    </w:r>
    <w:r>
      <w:pict>
        <v:shape id="_x0000_s4099" o:spid="_x0000_s4099" o:spt="202" type="#_x0000_t202" style="position:absolute;left:0pt;margin-top:787.15pt;height:12.8pt;width:13.1pt;mso-position-horizontal:center;mso-position-horizontal-relative:margin;mso-position-vertical-relative:page;z-index:503040000;mso-width-relative:page;mso-height-relative:page;" filled="f" stroked="f" coordsize="21600,21600" o:gfxdata="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">
          <v:path/>
          <v:fill on="f" focussize="0,0"/>
          <v:stroke on="f" joinstyle="miter"/>
          <v:imagedata o:title=""/>
          <o:lock v:ext="edit"/>
          <v:textbox inset="0mm,0mm,0mm,0mm">
            <w:txbxContent>
              <w:p>
                <w:pPr>
                  <w:spacing w:line="236" w:lineRule="exact"/>
                  <w:ind w:left="40"/>
                  <w:jc w:val="left"/>
                  <w:rPr>
                    <w:sz w:val="18"/>
                  </w:rPr>
                </w:pPr>
                <w:r>
                  <w:fldChar w:fldCharType="begin"/>
                </w:r>
                <w:r>
                  <w:rPr>
                    <w:w w:val="105"/>
                    <w:sz w:val="18"/>
                  </w:rPr>
                  <w:instrText xml:space="preserve"> PAGE </w:instrText>
                </w:r>
                <w:r>
                  <w:fldChar w:fldCharType="separate"/>
                </w:r>
                <w:r>
                  <w:rPr>
                    <w:w w:val="105"/>
                    <w:sz w:val="18"/>
                  </w:rPr>
                  <w:t>32</w:t>
                </w:r>
                <w: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jc w:val="both"/>
    </w:pPr>
    <w:r>
      <w:pict>
        <v:shape id="_x0000_s4100" o:spid="_x0000_s4100" o:spt="202" type="#_x0000_t202" style="position:absolute;left:0pt;margin-top:0pt;height:11pt;width:9.15pt;mso-position-horizontal:center;mso-position-horizontal-relative:margin;mso-wrap-style:none;z-index:503040000;mso-width-relative:page;mso-height-relative:page;" filled="f" stroked="f" coordsize="21600,21600" o:gfxdata="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Bccv&#10;3dQAAAADAQAADwAAAAAAAAABACAAAAAiAAAAZHJzL2Rvd25yZXYueG1sUEsBAhQAFAAAAAgAh07i&#10;QA2BT0m0AQAARwMAAA4AAAAAAAAAAQAgAAAAIwEAAGRycy9lMm9Eb2MueG1sUEsFBgAAAAAGAAYA&#10;WQEAAEkFAAAAAA==&#10;">
          <v:path/>
          <v:fill on="f" focussize="0,0"/>
          <v:stroke on="f" weight="1.25pt" joinstyle="miter"/>
          <v:imagedata o:title=""/>
          <o:lock v:ext="edit"/>
          <v:textbox inset="0mm,0mm,0mm,0mm" style="mso-fit-shape-to-text:t;">
            <w:txbxContent>
              <w:p>
                <w:pPr>
                  <w:pStyle w:val="14"/>
                  <w:rPr>
                    <w:rFonts w:eastAsia="宋体"/>
                  </w:rPr>
                </w:pPr>
                <w:r>
                  <w:fldChar w:fldCharType="begin"/>
                </w:r>
                <w:r>
                  <w:instrText xml:space="preserve"> PAGE  \* MERGEFORMAT </w:instrText>
                </w:r>
                <w:r>
                  <w:fldChar w:fldCharType="separate"/>
                </w:r>
                <w:r>
                  <w:t>33</w:t>
                </w:r>
                <w:r>
                  <w:fldChar w:fldCharType="end"/>
                </w:r>
              </w:p>
            </w:txbxContent>
          </v:textbox>
        </v:shape>
      </w:pict>
    </w:r>
  </w:p>
  <w:p>
    <w:pPr>
      <w:pStyle w:val="1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line="14" w:lineRule="auto"/>
      <w:rPr>
        <w:sz w:val="20"/>
      </w:rPr>
    </w:pPr>
    <w:r>
      <w:pict>
        <v:shape id="_x0000_s4103" o:spid="_x0000_s4103" o:spt="202" type="#_x0000_t202" style="position:absolute;left:0pt;margin-left:301pt;margin-top:788.05pt;height:13.35pt;width:13.1pt;mso-position-horizontal-relative:page;mso-position-vertical-relative:page;z-index:-251649024;mso-width-relative:page;mso-height-relative:page;" filled="f" stroked="f" coordsize="21600,21600" o:gfxdata="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BrMh/l2QAAAA0B&#10;AAAPAAAAAAAAAAEAIAAAACIAAABkcnMvZG93bnJldi54bWxQSwECFAAUAAAACACHTuJATR2vsqgB&#10;AAAuAwAADgAAAAAAAAABACAAAAAoAQAAZHJzL2Uyb0RvYy54bWxQSwUGAAAAAAYABgBZAQAAQgUA&#10;AAAA&#10;">
          <v:path/>
          <v:fill on="f" focussize="0,0"/>
          <v:stroke on="f" joinstyle="miter"/>
          <v:imagedata o:title=""/>
          <o:lock v:ext="edit"/>
          <v:textbox inset="0mm,0mm,0mm,0mm">
            <w:txbxContent>
              <w:p>
                <w:pPr>
                  <w:spacing w:line="225" w:lineRule="exact"/>
                  <w:ind w:left="40"/>
                  <w:rPr>
                    <w:sz w:val="18"/>
                  </w:rPr>
                </w:pPr>
                <w:r>
                  <w:fldChar w:fldCharType="begin"/>
                </w:r>
                <w:r>
                  <w:rPr>
                    <w:sz w:val="18"/>
                  </w:rPr>
                  <w:instrText xml:space="preserve"> PAGE </w:instrText>
                </w:r>
                <w:r>
                  <w:fldChar w:fldCharType="separate"/>
                </w:r>
                <w:r>
                  <w:rPr>
                    <w:sz w:val="18"/>
                  </w:rPr>
                  <w:t>41</w:t>
                </w:r>
                <w: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line="14" w:lineRule="auto"/>
      <w:rPr>
        <w:sz w:val="20"/>
      </w:rPr>
    </w:pPr>
    <w:r>
      <w:pict>
        <v:shape id="_x0000_s4104" o:spid="_x0000_s4104" o:spt="202" type="#_x0000_t202" style="position:absolute;left:0pt;flip:x;margin-left:212.75pt;margin-top:787.9pt;height:12.05pt;width:18.75pt;mso-position-horizontal-relative:margin;mso-position-vertical-relative:page;z-index:251673600;mso-width-relative:page;mso-height-relative:page;" filled="f" stroked="f" coordsize="21600,21600">
          <v:path/>
          <v:fill on="f" focussize="0,0"/>
          <v:stroke on="f" joinstyle="miter"/>
          <v:imagedata o:title=""/>
          <o:lock v:ext="edit"/>
          <v:textbox inset="0mm,0mm,0mm,0mm">
            <w:txbxContent>
              <w:p>
                <w:pPr>
                  <w:spacing w:line="236" w:lineRule="exact"/>
                  <w:ind w:left="40"/>
                  <w:rPr>
                    <w:sz w:val="18"/>
                  </w:rPr>
                </w:pPr>
                <w:r>
                  <w:fldChar w:fldCharType="begin"/>
                </w:r>
                <w:r>
                  <w:rPr>
                    <w:w w:val="106"/>
                    <w:sz w:val="18"/>
                  </w:rPr>
                  <w:instrText xml:space="preserve"> PAGE </w:instrText>
                </w:r>
                <w:r>
                  <w:fldChar w:fldCharType="separate"/>
                </w:r>
                <w:r>
                  <w:rPr>
                    <w:w w:val="106"/>
                    <w:sz w:val="18"/>
                  </w:rPr>
                  <w:t>52</w:t>
                </w:r>
                <w:r>
                  <w:fldChar w:fldCharType="end"/>
                </w:r>
              </w:p>
            </w:txbxContent>
          </v:textbox>
        </v:shape>
      </w:pict>
    </w:r>
    <w:r>
      <w:pict>
        <v:line id="_x0000_s4105" o:spid="_x0000_s4105" o:spt="20" style="position:absolute;left:0pt;margin-left:69.45pt;margin-top:786.45pt;height:0pt;width:475.75pt;mso-position-horizontal-relative:page;mso-position-vertical-relative:page;z-index:251672576;mso-width-relative:page;mso-height-relative:page;" coordsize="21600,21600" o:gfxdata="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VyZQuNkAAAAOAQAA&#10;DwAAAAAAAAABACAAAAAiAAAAZHJzL2Rvd25yZXYueG1sUEsBAhQAFAAAAAgAh07iQC6f2+PfAQAA&#10;qAMAAA4AAAAAAAAAAQAgAAAAKAEAAGRycy9lMm9Eb2MueG1sUEsFBgAAAAAGAAYAWQEAAHkFAAAA&#10;AA==&#10;">
          <v:path arrowok="t"/>
          <v:fill focussize="0,0"/>
          <v:stroke weight="0.48pt"/>
          <v:imagedata o:title=""/>
          <o:lock v:ext="edit"/>
        </v:lin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spacing w:line="14" w:lineRule="auto"/>
      <w:rPr>
        <w:sz w:val="20"/>
      </w:rPr>
    </w:pPr>
    <w:r>
      <w:pict>
        <v:shape id="_x0000_s4101" o:spid="_x0000_s4101" o:spt="202" type="#_x0000_t202" style="position:absolute;left:0pt;flip:x;margin-left:212.75pt;margin-top:787.9pt;height:12.05pt;width:18.75pt;mso-position-horizontal-relative:margin;mso-position-vertical-relative:page;z-index:251659264;mso-width-relative:page;mso-height-relative:page;" filled="f" stroked="f" coordsize="21600,21600">
          <v:path/>
          <v:fill on="f" focussize="0,0"/>
          <v:stroke on="f" joinstyle="miter"/>
          <v:imagedata o:title=""/>
          <o:lock v:ext="edit"/>
          <v:textbox inset="0mm,0mm,0mm,0mm">
            <w:txbxContent>
              <w:p>
                <w:pPr>
                  <w:spacing w:line="236" w:lineRule="exact"/>
                  <w:ind w:left="40"/>
                  <w:rPr>
                    <w:sz w:val="18"/>
                  </w:rPr>
                </w:pPr>
                <w:r>
                  <w:fldChar w:fldCharType="begin"/>
                </w:r>
                <w:r>
                  <w:rPr>
                    <w:w w:val="106"/>
                    <w:sz w:val="18"/>
                  </w:rPr>
                  <w:instrText xml:space="preserve"> PAGE </w:instrText>
                </w:r>
                <w:r>
                  <w:fldChar w:fldCharType="separate"/>
                </w:r>
                <w:r>
                  <w:rPr>
                    <w:w w:val="106"/>
                    <w:sz w:val="18"/>
                  </w:rPr>
                  <w:t>58</w:t>
                </w:r>
                <w:r>
                  <w:fldChar w:fldCharType="end"/>
                </w:r>
              </w:p>
            </w:txbxContent>
          </v:textbox>
        </v:shape>
      </w:pict>
    </w:r>
    <w:r>
      <w:pict>
        <v:line id="_x0000_s4102" o:spid="_x0000_s4102" o:spt="20" style="position:absolute;left:0pt;margin-left:69.45pt;margin-top:786.45pt;height:0pt;width:475.75pt;mso-position-horizontal-relative:page;mso-position-vertical-relative:page;z-index:251657216;mso-width-relative:page;mso-height-relative:page;" coordsize="21600,21600" o:gfxdata="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VyZQuNkAAAAOAQAA&#10;DwAAAAAAAAABACAAAAAiAAAAZHJzL2Rvd25yZXYueG1sUEsBAhQAFAAAAAgAh07iQC6f2+PfAQAA&#10;qAMAAA4AAAAAAAAAAQAgAAAAKAEAAGRycy9lMm9Eb2MueG1sUEsFBgAAAAAGAAYAWQEAAHkFAAAA&#10;AA==&#10;">
          <v:path arrowok="t"/>
          <v:fill focussize="0,0"/>
          <v:stroke weight="0.48pt"/>
          <v:imagedata o:title=""/>
          <o:lock v:ext="edit"/>
        </v:lin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ind w:right="-439" w:rightChars="-209" w:firstLine="3300" w:firstLineChars="2200"/>
      <w:rPr>
        <w:rFonts w:hint="default" w:eastAsiaTheme="minorEastAsia"/>
        <w:sz w:val="15"/>
        <w:szCs w:val="15"/>
        <w:lang w:val="en-US" w:eastAsia="zh-CN"/>
      </w:rPr>
    </w:pPr>
    <w:r>
      <w:rPr>
        <w:rFonts w:hint="eastAsia"/>
        <w:sz w:val="15"/>
        <w:szCs w:val="15"/>
      </w:rPr>
      <w:t>金华市创佳工程项目管理有限公</w:t>
    </w:r>
    <w:r>
      <w:rPr>
        <w:rFonts w:hint="eastAsia"/>
        <w:color w:val="auto"/>
        <w:sz w:val="15"/>
        <w:szCs w:val="15"/>
      </w:rPr>
      <w:t>司  编号</w:t>
    </w:r>
    <w:r>
      <w:rPr>
        <w:rFonts w:hint="eastAsia"/>
        <w:color w:val="auto"/>
        <w:sz w:val="15"/>
        <w:szCs w:val="15"/>
        <w:lang w:val="en-US" w:eastAsia="zh-CN"/>
      </w:rPr>
      <w:t>026-2</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rPr>
        <w:b/>
        <w:bCs/>
        <w:u w:val="single"/>
      </w:rPr>
    </w:pPr>
    <w:r>
      <w:rPr>
        <w:rFonts w:hint="eastAsia"/>
      </w:rPr>
      <w:t xml:space="preserve">   </w:t>
    </w:r>
    <w:r>
      <w:rPr>
        <w:rFonts w:hint="eastAsia"/>
        <w:u w:val="single"/>
      </w:rPr>
      <w:t xml:space="preserve">                       金华市创佳工程项目管理有限公司  编号0</w:t>
    </w:r>
    <w:r>
      <w:rPr>
        <w:rFonts w:hint="eastAsia"/>
        <w:u w:val="single"/>
        <w:lang w:val="en-US" w:eastAsia="zh-CN"/>
      </w:rPr>
      <w:t>08</w:t>
    </w:r>
    <w:r>
      <w:rPr>
        <w:rFonts w:hint="eastAsia"/>
        <w:u w:val="single"/>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single" w:color="auto" w:sz="4" w:space="1"/>
      </w:pBdr>
      <w:ind w:firstLine="2700" w:firstLineChars="1500"/>
      <w:rPr>
        <w:rFonts w:hint="default" w:eastAsiaTheme="minorEastAsia"/>
        <w:b/>
        <w:bCs/>
        <w:lang w:val="en-US" w:eastAsia="zh-CN"/>
      </w:rPr>
    </w:pPr>
    <w:r>
      <w:rPr>
        <w:rFonts w:hint="eastAsia"/>
      </w:rPr>
      <w:t xml:space="preserve"> 金华市创佳工程项目管理有限公司   编号</w:t>
    </w:r>
    <w:r>
      <w:rPr>
        <w:rFonts w:hint="eastAsia"/>
        <w:lang w:val="en-US" w:eastAsia="zh-CN"/>
      </w:rPr>
      <w:t>026</w:t>
    </w:r>
  </w:p>
  <w:p>
    <w:pPr>
      <w:pStyle w:val="10"/>
      <w:spacing w:line="14" w:lineRule="auto"/>
      <w:rPr>
        <w:sz w:val="20"/>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rPr>
        <w:b/>
        <w:bCs/>
        <w:u w:val="single"/>
      </w:rPr>
    </w:pPr>
    <w:r>
      <w:rPr>
        <w:rFonts w:hint="eastAsia"/>
      </w:rPr>
      <w:t xml:space="preserve"> </w:t>
    </w:r>
    <w:r>
      <w:rPr>
        <w:rFonts w:hint="eastAsia"/>
        <w:u w:val="single"/>
      </w:rPr>
      <w:t xml:space="preserve">                       金华市创佳工程项目管理有限</w:t>
    </w:r>
    <w:r>
      <w:rPr>
        <w:rFonts w:hint="eastAsia"/>
        <w:color w:val="auto"/>
        <w:u w:val="single"/>
      </w:rPr>
      <w:t xml:space="preserve">公司   </w:t>
    </w:r>
    <w:r>
      <w:rPr>
        <w:rFonts w:hint="eastAsia"/>
        <w:color w:val="auto"/>
        <w:u w:val="single"/>
        <w:lang w:eastAsia="zh-CN"/>
      </w:rPr>
      <w:t>编号</w:t>
    </w:r>
    <w:r>
      <w:rPr>
        <w:rFonts w:hint="eastAsia"/>
        <w:color w:val="auto"/>
        <w:u w:val="single"/>
        <w:lang w:val="en-US" w:eastAsia="zh-CN"/>
      </w:rPr>
      <w:t>026</w:t>
    </w:r>
    <w:r>
      <w:rPr>
        <w:rFonts w:hint="eastAsia"/>
        <w:u w:val="single"/>
      </w:rPr>
      <w:t xml:space="preserve">                 </w:t>
    </w:r>
    <w:r>
      <w:rPr>
        <w:rFonts w:hint="eastAsia"/>
        <w:u w:val="single"/>
        <w:lang w:val="en-US" w:eastAsia="zh-CN"/>
      </w:rPr>
      <w:t xml:space="preserve">       </w:t>
    </w:r>
    <w:r>
      <w:rPr>
        <w:rFonts w:hint="eastAsia"/>
        <w:u w:val="single"/>
      </w:rPr>
      <w:t xml:space="preserve">  </w:t>
    </w:r>
  </w:p>
  <w:p>
    <w:pPr>
      <w:pStyle w:val="10"/>
      <w:spacing w:line="14" w:lineRule="auto"/>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745AC90"/>
    <w:multiLevelType w:val="singleLevel"/>
    <w:tmpl w:val="A745AC90"/>
    <w:lvl w:ilvl="0" w:tentative="0">
      <w:start w:val="7"/>
      <w:numFmt w:val="chineseCounting"/>
      <w:suff w:val="nothing"/>
      <w:lvlText w:val="%1．"/>
      <w:lvlJc w:val="left"/>
      <w:rPr>
        <w:rFonts w:hint="eastAsia"/>
      </w:rPr>
    </w:lvl>
  </w:abstractNum>
  <w:abstractNum w:abstractNumId="1">
    <w:nsid w:val="B4E95733"/>
    <w:multiLevelType w:val="singleLevel"/>
    <w:tmpl w:val="B4E95733"/>
    <w:lvl w:ilvl="0" w:tentative="0">
      <w:start w:val="7"/>
      <w:numFmt w:val="decimal"/>
      <w:suff w:val="nothing"/>
      <w:lvlText w:val="%1、"/>
      <w:lvlJc w:val="left"/>
    </w:lvl>
  </w:abstractNum>
  <w:abstractNum w:abstractNumId="2">
    <w:nsid w:val="BF205925"/>
    <w:multiLevelType w:val="multilevel"/>
    <w:tmpl w:val="BF205925"/>
    <w:lvl w:ilvl="0" w:tentative="0">
      <w:start w:val="14"/>
      <w:numFmt w:val="decimal"/>
      <w:lvlText w:val="%1"/>
      <w:lvlJc w:val="left"/>
      <w:pPr>
        <w:ind w:left="1104" w:hanging="658"/>
      </w:pPr>
      <w:rPr>
        <w:rFonts w:hint="default" w:ascii="PMingLiU" w:hAnsi="PMingLiU" w:eastAsia="PMingLiU" w:cs="PMingLiU"/>
        <w:w w:val="107"/>
        <w:sz w:val="21"/>
        <w:szCs w:val="21"/>
        <w:lang w:val="zh-CN" w:eastAsia="zh-CN" w:bidi="zh-CN"/>
      </w:rPr>
    </w:lvl>
    <w:lvl w:ilvl="1" w:tentative="0">
      <w:start w:val="1"/>
      <w:numFmt w:val="decimal"/>
      <w:lvlText w:val="（%2）"/>
      <w:lvlJc w:val="left"/>
      <w:pPr>
        <w:ind w:left="1487" w:hanging="530"/>
      </w:pPr>
      <w:rPr>
        <w:rFonts w:hint="default" w:ascii="PMingLiU" w:hAnsi="PMingLiU" w:eastAsia="PMingLiU" w:cs="PMingLiU"/>
        <w:spacing w:val="-3"/>
        <w:w w:val="100"/>
        <w:sz w:val="19"/>
        <w:szCs w:val="19"/>
        <w:lang w:val="zh-CN" w:eastAsia="zh-CN" w:bidi="zh-CN"/>
      </w:rPr>
    </w:lvl>
    <w:lvl w:ilvl="2" w:tentative="0">
      <w:start w:val="0"/>
      <w:numFmt w:val="bullet"/>
      <w:lvlText w:val="•"/>
      <w:lvlJc w:val="left"/>
      <w:pPr>
        <w:ind w:left="1480" w:hanging="530"/>
      </w:pPr>
      <w:rPr>
        <w:rFonts w:hint="default"/>
        <w:lang w:val="zh-CN" w:eastAsia="zh-CN" w:bidi="zh-CN"/>
      </w:rPr>
    </w:lvl>
    <w:lvl w:ilvl="3" w:tentative="0">
      <w:start w:val="0"/>
      <w:numFmt w:val="bullet"/>
      <w:lvlText w:val="•"/>
      <w:lvlJc w:val="left"/>
      <w:pPr>
        <w:ind w:left="2618" w:hanging="530"/>
      </w:pPr>
      <w:rPr>
        <w:rFonts w:hint="default"/>
        <w:lang w:val="zh-CN" w:eastAsia="zh-CN" w:bidi="zh-CN"/>
      </w:rPr>
    </w:lvl>
    <w:lvl w:ilvl="4" w:tentative="0">
      <w:start w:val="0"/>
      <w:numFmt w:val="bullet"/>
      <w:lvlText w:val="•"/>
      <w:lvlJc w:val="left"/>
      <w:pPr>
        <w:ind w:left="3756" w:hanging="530"/>
      </w:pPr>
      <w:rPr>
        <w:rFonts w:hint="default"/>
        <w:lang w:val="zh-CN" w:eastAsia="zh-CN" w:bidi="zh-CN"/>
      </w:rPr>
    </w:lvl>
    <w:lvl w:ilvl="5" w:tentative="0">
      <w:start w:val="0"/>
      <w:numFmt w:val="bullet"/>
      <w:lvlText w:val="•"/>
      <w:lvlJc w:val="left"/>
      <w:pPr>
        <w:ind w:left="4894" w:hanging="530"/>
      </w:pPr>
      <w:rPr>
        <w:rFonts w:hint="default"/>
        <w:lang w:val="zh-CN" w:eastAsia="zh-CN" w:bidi="zh-CN"/>
      </w:rPr>
    </w:lvl>
    <w:lvl w:ilvl="6" w:tentative="0">
      <w:start w:val="0"/>
      <w:numFmt w:val="bullet"/>
      <w:lvlText w:val="•"/>
      <w:lvlJc w:val="left"/>
      <w:pPr>
        <w:ind w:left="6033" w:hanging="530"/>
      </w:pPr>
      <w:rPr>
        <w:rFonts w:hint="default"/>
        <w:lang w:val="zh-CN" w:eastAsia="zh-CN" w:bidi="zh-CN"/>
      </w:rPr>
    </w:lvl>
    <w:lvl w:ilvl="7" w:tentative="0">
      <w:start w:val="0"/>
      <w:numFmt w:val="bullet"/>
      <w:lvlText w:val="•"/>
      <w:lvlJc w:val="left"/>
      <w:pPr>
        <w:ind w:left="7171" w:hanging="530"/>
      </w:pPr>
      <w:rPr>
        <w:rFonts w:hint="default"/>
        <w:lang w:val="zh-CN" w:eastAsia="zh-CN" w:bidi="zh-CN"/>
      </w:rPr>
    </w:lvl>
    <w:lvl w:ilvl="8" w:tentative="0">
      <w:start w:val="0"/>
      <w:numFmt w:val="bullet"/>
      <w:lvlText w:val="•"/>
      <w:lvlJc w:val="left"/>
      <w:pPr>
        <w:ind w:left="8309" w:hanging="530"/>
      </w:pPr>
      <w:rPr>
        <w:rFonts w:hint="default"/>
        <w:lang w:val="zh-CN" w:eastAsia="zh-CN" w:bidi="zh-CN"/>
      </w:rPr>
    </w:lvl>
  </w:abstractNum>
  <w:abstractNum w:abstractNumId="3">
    <w:nsid w:val="C2CA39E2"/>
    <w:multiLevelType w:val="singleLevel"/>
    <w:tmpl w:val="C2CA39E2"/>
    <w:lvl w:ilvl="0" w:tentative="0">
      <w:start w:val="6"/>
      <w:numFmt w:val="decimal"/>
      <w:suff w:val="nothing"/>
      <w:lvlText w:val="%1、"/>
      <w:lvlJc w:val="left"/>
    </w:lvl>
  </w:abstractNum>
  <w:abstractNum w:abstractNumId="4">
    <w:nsid w:val="D2D004BF"/>
    <w:multiLevelType w:val="singleLevel"/>
    <w:tmpl w:val="D2D004BF"/>
    <w:lvl w:ilvl="0" w:tentative="0">
      <w:start w:val="1"/>
      <w:numFmt w:val="chineseCounting"/>
      <w:suff w:val="nothing"/>
      <w:lvlText w:val="%1、"/>
      <w:lvlJc w:val="left"/>
      <w:rPr>
        <w:rFonts w:hint="eastAsia"/>
      </w:rPr>
    </w:lvl>
  </w:abstractNum>
  <w:abstractNum w:abstractNumId="5">
    <w:nsid w:val="DCBA6B53"/>
    <w:multiLevelType w:val="multilevel"/>
    <w:tmpl w:val="DCBA6B53"/>
    <w:lvl w:ilvl="0" w:tentative="0">
      <w:start w:val="2"/>
      <w:numFmt w:val="decimal"/>
      <w:lvlText w:val="%1."/>
      <w:lvlJc w:val="left"/>
      <w:pPr>
        <w:ind w:left="885" w:hanging="317"/>
      </w:pPr>
      <w:rPr>
        <w:rFonts w:hint="default" w:ascii="宋体" w:hAnsi="宋体" w:eastAsia="宋体" w:cs="宋体"/>
        <w:w w:val="100"/>
        <w:sz w:val="21"/>
        <w:szCs w:val="21"/>
        <w:lang w:val="zh-CN" w:eastAsia="zh-CN" w:bidi="zh-CN"/>
      </w:rPr>
    </w:lvl>
    <w:lvl w:ilvl="1" w:tentative="0">
      <w:start w:val="0"/>
      <w:numFmt w:val="bullet"/>
      <w:lvlText w:val="•"/>
      <w:lvlJc w:val="left"/>
      <w:pPr>
        <w:ind w:left="1638" w:hanging="317"/>
      </w:pPr>
      <w:rPr>
        <w:rFonts w:hint="default"/>
        <w:lang w:val="zh-CN" w:eastAsia="zh-CN" w:bidi="zh-CN"/>
      </w:rPr>
    </w:lvl>
    <w:lvl w:ilvl="2" w:tentative="0">
      <w:start w:val="0"/>
      <w:numFmt w:val="bullet"/>
      <w:lvlText w:val="•"/>
      <w:lvlJc w:val="left"/>
      <w:pPr>
        <w:ind w:left="2397" w:hanging="317"/>
      </w:pPr>
      <w:rPr>
        <w:rFonts w:hint="default"/>
        <w:lang w:val="zh-CN" w:eastAsia="zh-CN" w:bidi="zh-CN"/>
      </w:rPr>
    </w:lvl>
    <w:lvl w:ilvl="3" w:tentative="0">
      <w:start w:val="0"/>
      <w:numFmt w:val="bullet"/>
      <w:lvlText w:val="•"/>
      <w:lvlJc w:val="left"/>
      <w:pPr>
        <w:ind w:left="3156" w:hanging="317"/>
      </w:pPr>
      <w:rPr>
        <w:rFonts w:hint="default"/>
        <w:lang w:val="zh-CN" w:eastAsia="zh-CN" w:bidi="zh-CN"/>
      </w:rPr>
    </w:lvl>
    <w:lvl w:ilvl="4" w:tentative="0">
      <w:start w:val="0"/>
      <w:numFmt w:val="bullet"/>
      <w:lvlText w:val="•"/>
      <w:lvlJc w:val="left"/>
      <w:pPr>
        <w:ind w:left="3915" w:hanging="317"/>
      </w:pPr>
      <w:rPr>
        <w:rFonts w:hint="default"/>
        <w:lang w:val="zh-CN" w:eastAsia="zh-CN" w:bidi="zh-CN"/>
      </w:rPr>
    </w:lvl>
    <w:lvl w:ilvl="5" w:tentative="0">
      <w:start w:val="0"/>
      <w:numFmt w:val="bullet"/>
      <w:lvlText w:val="•"/>
      <w:lvlJc w:val="left"/>
      <w:pPr>
        <w:ind w:left="4674" w:hanging="317"/>
      </w:pPr>
      <w:rPr>
        <w:rFonts w:hint="default"/>
        <w:lang w:val="zh-CN" w:eastAsia="zh-CN" w:bidi="zh-CN"/>
      </w:rPr>
    </w:lvl>
    <w:lvl w:ilvl="6" w:tentative="0">
      <w:start w:val="0"/>
      <w:numFmt w:val="bullet"/>
      <w:lvlText w:val="•"/>
      <w:lvlJc w:val="left"/>
      <w:pPr>
        <w:ind w:left="5433" w:hanging="317"/>
      </w:pPr>
      <w:rPr>
        <w:rFonts w:hint="default"/>
        <w:lang w:val="zh-CN" w:eastAsia="zh-CN" w:bidi="zh-CN"/>
      </w:rPr>
    </w:lvl>
    <w:lvl w:ilvl="7" w:tentative="0">
      <w:start w:val="0"/>
      <w:numFmt w:val="bullet"/>
      <w:lvlText w:val="•"/>
      <w:lvlJc w:val="left"/>
      <w:pPr>
        <w:ind w:left="6192" w:hanging="317"/>
      </w:pPr>
      <w:rPr>
        <w:rFonts w:hint="default"/>
        <w:lang w:val="zh-CN" w:eastAsia="zh-CN" w:bidi="zh-CN"/>
      </w:rPr>
    </w:lvl>
    <w:lvl w:ilvl="8" w:tentative="0">
      <w:start w:val="0"/>
      <w:numFmt w:val="bullet"/>
      <w:lvlText w:val="•"/>
      <w:lvlJc w:val="left"/>
      <w:pPr>
        <w:ind w:left="6951" w:hanging="317"/>
      </w:pPr>
      <w:rPr>
        <w:rFonts w:hint="default"/>
        <w:lang w:val="zh-CN" w:eastAsia="zh-CN" w:bidi="zh-CN"/>
      </w:rPr>
    </w:lvl>
  </w:abstractNum>
  <w:abstractNum w:abstractNumId="6">
    <w:nsid w:val="07F407C3"/>
    <w:multiLevelType w:val="singleLevel"/>
    <w:tmpl w:val="07F407C3"/>
    <w:lvl w:ilvl="0" w:tentative="0">
      <w:start w:val="3"/>
      <w:numFmt w:val="chineseCounting"/>
      <w:lvlText w:val="第%1章"/>
      <w:lvlJc w:val="left"/>
      <w:rPr>
        <w:rFonts w:hint="eastAsia"/>
      </w:rPr>
    </w:lvl>
  </w:abstractNum>
  <w:abstractNum w:abstractNumId="7">
    <w:nsid w:val="14ED3289"/>
    <w:multiLevelType w:val="singleLevel"/>
    <w:tmpl w:val="14ED3289"/>
    <w:lvl w:ilvl="0" w:tentative="0">
      <w:start w:val="4"/>
      <w:numFmt w:val="decimal"/>
      <w:lvlText w:val="(%1)"/>
      <w:lvlJc w:val="left"/>
      <w:pPr>
        <w:tabs>
          <w:tab w:val="left" w:pos="312"/>
        </w:tabs>
      </w:pPr>
    </w:lvl>
  </w:abstractNum>
  <w:abstractNum w:abstractNumId="8">
    <w:nsid w:val="1BDE4335"/>
    <w:multiLevelType w:val="multilevel"/>
    <w:tmpl w:val="1BDE4335"/>
    <w:lvl w:ilvl="0" w:tentative="0">
      <w:start w:val="2"/>
      <w:numFmt w:val="japaneseCounting"/>
      <w:lvlText w:val="（%1）"/>
      <w:lvlJc w:val="left"/>
      <w:pPr>
        <w:ind w:left="1138" w:hanging="900"/>
      </w:pPr>
      <w:rPr>
        <w:rFonts w:hint="default"/>
        <w:sz w:val="30"/>
      </w:rPr>
    </w:lvl>
    <w:lvl w:ilvl="1" w:tentative="0">
      <w:start w:val="1"/>
      <w:numFmt w:val="lowerLetter"/>
      <w:lvlText w:val="%2)"/>
      <w:lvlJc w:val="left"/>
      <w:pPr>
        <w:ind w:left="1078" w:hanging="420"/>
      </w:pPr>
    </w:lvl>
    <w:lvl w:ilvl="2" w:tentative="0">
      <w:start w:val="1"/>
      <w:numFmt w:val="lowerRoman"/>
      <w:lvlText w:val="%3."/>
      <w:lvlJc w:val="right"/>
      <w:pPr>
        <w:ind w:left="1498" w:hanging="420"/>
      </w:pPr>
    </w:lvl>
    <w:lvl w:ilvl="3" w:tentative="0">
      <w:start w:val="1"/>
      <w:numFmt w:val="decimal"/>
      <w:lvlText w:val="%4."/>
      <w:lvlJc w:val="left"/>
      <w:pPr>
        <w:ind w:left="1918" w:hanging="420"/>
      </w:pPr>
    </w:lvl>
    <w:lvl w:ilvl="4" w:tentative="0">
      <w:start w:val="1"/>
      <w:numFmt w:val="lowerLetter"/>
      <w:lvlText w:val="%5)"/>
      <w:lvlJc w:val="left"/>
      <w:pPr>
        <w:ind w:left="2338" w:hanging="420"/>
      </w:pPr>
    </w:lvl>
    <w:lvl w:ilvl="5" w:tentative="0">
      <w:start w:val="1"/>
      <w:numFmt w:val="lowerRoman"/>
      <w:lvlText w:val="%6."/>
      <w:lvlJc w:val="right"/>
      <w:pPr>
        <w:ind w:left="2758" w:hanging="420"/>
      </w:pPr>
    </w:lvl>
    <w:lvl w:ilvl="6" w:tentative="0">
      <w:start w:val="1"/>
      <w:numFmt w:val="decimal"/>
      <w:lvlText w:val="%7."/>
      <w:lvlJc w:val="left"/>
      <w:pPr>
        <w:ind w:left="3178" w:hanging="420"/>
      </w:pPr>
    </w:lvl>
    <w:lvl w:ilvl="7" w:tentative="0">
      <w:start w:val="1"/>
      <w:numFmt w:val="lowerLetter"/>
      <w:lvlText w:val="%8)"/>
      <w:lvlJc w:val="left"/>
      <w:pPr>
        <w:ind w:left="3598" w:hanging="420"/>
      </w:pPr>
    </w:lvl>
    <w:lvl w:ilvl="8" w:tentative="0">
      <w:start w:val="1"/>
      <w:numFmt w:val="lowerRoman"/>
      <w:lvlText w:val="%9."/>
      <w:lvlJc w:val="right"/>
      <w:pPr>
        <w:ind w:left="4018" w:hanging="420"/>
      </w:pPr>
    </w:lvl>
  </w:abstractNum>
  <w:abstractNum w:abstractNumId="9">
    <w:nsid w:val="1D0619FF"/>
    <w:multiLevelType w:val="multilevel"/>
    <w:tmpl w:val="1D0619FF"/>
    <w:lvl w:ilvl="0" w:tentative="0">
      <w:start w:val="1"/>
      <w:numFmt w:val="decimal"/>
      <w:lvlText w:val="(%1)"/>
      <w:lvlJc w:val="left"/>
      <w:pPr>
        <w:tabs>
          <w:tab w:val="left" w:pos="644"/>
        </w:tabs>
        <w:ind w:left="284" w:firstLine="0"/>
      </w:pPr>
      <w:rPr>
        <w:rFonts w:hint="eastAsia" w:ascii="宋体" w:hAnsi="宋体" w:eastAsia="宋体"/>
      </w:rPr>
    </w:lvl>
    <w:lvl w:ilvl="1" w:tentative="0">
      <w:start w:val="3"/>
      <w:numFmt w:val="bullet"/>
      <w:lvlText w:val="●"/>
      <w:lvlJc w:val="left"/>
      <w:pPr>
        <w:tabs>
          <w:tab w:val="left" w:pos="870"/>
        </w:tabs>
        <w:ind w:left="870" w:hanging="450"/>
      </w:pPr>
      <w:rPr>
        <w:rFonts w:hint="eastAsia" w:ascii="宋体" w:hAnsi="宋体" w:eastAsia="宋体" w:cs="Times New Roman"/>
        <w:sz w:val="18"/>
        <w:szCs w:val="18"/>
      </w:rPr>
    </w:lvl>
    <w:lvl w:ilvl="2" w:tentative="0">
      <w:start w:val="1"/>
      <w:numFmt w:val="decimal"/>
      <w:lvlText w:val="%3、"/>
      <w:lvlJc w:val="left"/>
      <w:pPr>
        <w:tabs>
          <w:tab w:val="left" w:pos="1200"/>
        </w:tabs>
        <w:ind w:left="1200" w:hanging="360"/>
      </w:pPr>
      <w:rPr>
        <w:rFonts w:hint="default" w:ascii="Times New Roman" w:hAnsi="Times New Roman" w:cs="Times New Roman"/>
      </w:rPr>
    </w:lvl>
    <w:lvl w:ilvl="3" w:tentative="0">
      <w:start w:val="1"/>
      <w:numFmt w:val="decimal"/>
      <w:lvlText w:val="%4."/>
      <w:lvlJc w:val="left"/>
      <w:pPr>
        <w:tabs>
          <w:tab w:val="left" w:pos="1680"/>
        </w:tabs>
        <w:ind w:left="1680" w:hanging="420"/>
      </w:pPr>
      <w:rPr>
        <w:rFonts w:hint="default" w:ascii="Times New Roman" w:hAnsi="Times New Roman" w:cs="Times New Roman"/>
      </w:rPr>
    </w:lvl>
    <w:lvl w:ilvl="4" w:tentative="0">
      <w:start w:val="1"/>
      <w:numFmt w:val="lowerLetter"/>
      <w:lvlText w:val="%5)"/>
      <w:lvlJc w:val="left"/>
      <w:pPr>
        <w:tabs>
          <w:tab w:val="left" w:pos="2100"/>
        </w:tabs>
        <w:ind w:left="2100" w:hanging="420"/>
      </w:pPr>
      <w:rPr>
        <w:rFonts w:hint="default" w:ascii="Times New Roman" w:hAnsi="Times New Roman" w:cs="Times New Roman"/>
      </w:rPr>
    </w:lvl>
    <w:lvl w:ilvl="5" w:tentative="0">
      <w:start w:val="1"/>
      <w:numFmt w:val="lowerRoman"/>
      <w:lvlText w:val="%6."/>
      <w:lvlJc w:val="right"/>
      <w:pPr>
        <w:tabs>
          <w:tab w:val="left" w:pos="2520"/>
        </w:tabs>
        <w:ind w:left="2520" w:hanging="420"/>
      </w:pPr>
      <w:rPr>
        <w:rFonts w:hint="default" w:ascii="Times New Roman" w:hAnsi="Times New Roman" w:cs="Times New Roman"/>
      </w:rPr>
    </w:lvl>
    <w:lvl w:ilvl="6" w:tentative="0">
      <w:start w:val="1"/>
      <w:numFmt w:val="decimal"/>
      <w:lvlText w:val="%7."/>
      <w:lvlJc w:val="left"/>
      <w:pPr>
        <w:tabs>
          <w:tab w:val="left" w:pos="2940"/>
        </w:tabs>
        <w:ind w:left="2940" w:hanging="420"/>
      </w:pPr>
      <w:rPr>
        <w:rFonts w:hint="default" w:ascii="Times New Roman" w:hAnsi="Times New Roman" w:cs="Times New Roman"/>
      </w:rPr>
    </w:lvl>
    <w:lvl w:ilvl="7" w:tentative="0">
      <w:start w:val="1"/>
      <w:numFmt w:val="lowerLetter"/>
      <w:lvlText w:val="%8)"/>
      <w:lvlJc w:val="left"/>
      <w:pPr>
        <w:tabs>
          <w:tab w:val="left" w:pos="3360"/>
        </w:tabs>
        <w:ind w:left="3360" w:hanging="420"/>
      </w:pPr>
      <w:rPr>
        <w:rFonts w:hint="default" w:ascii="Times New Roman" w:hAnsi="Times New Roman" w:cs="Times New Roman"/>
      </w:rPr>
    </w:lvl>
    <w:lvl w:ilvl="8" w:tentative="0">
      <w:start w:val="1"/>
      <w:numFmt w:val="lowerRoman"/>
      <w:lvlText w:val="%9."/>
      <w:lvlJc w:val="right"/>
      <w:pPr>
        <w:tabs>
          <w:tab w:val="left" w:pos="3780"/>
        </w:tabs>
        <w:ind w:left="3780" w:hanging="420"/>
      </w:pPr>
      <w:rPr>
        <w:rFonts w:hint="default" w:ascii="Times New Roman" w:hAnsi="Times New Roman" w:cs="Times New Roman"/>
      </w:rPr>
    </w:lvl>
  </w:abstractNum>
  <w:abstractNum w:abstractNumId="10">
    <w:nsid w:val="33BDACD5"/>
    <w:multiLevelType w:val="singleLevel"/>
    <w:tmpl w:val="33BDACD5"/>
    <w:lvl w:ilvl="0" w:tentative="0">
      <w:start w:val="13"/>
      <w:numFmt w:val="chineseCounting"/>
      <w:suff w:val="nothing"/>
      <w:lvlText w:val="%1、"/>
      <w:lvlJc w:val="left"/>
      <w:rPr>
        <w:rFonts w:hint="eastAsia"/>
      </w:rPr>
    </w:lvl>
  </w:abstractNum>
  <w:abstractNum w:abstractNumId="11">
    <w:nsid w:val="57ABDCDE"/>
    <w:multiLevelType w:val="singleLevel"/>
    <w:tmpl w:val="57ABDCDE"/>
    <w:lvl w:ilvl="0" w:tentative="0">
      <w:start w:val="1"/>
      <w:numFmt w:val="chineseCounting"/>
      <w:pStyle w:val="6"/>
      <w:suff w:val="nothing"/>
      <w:lvlText w:val="（%1）"/>
      <w:lvlJc w:val="left"/>
      <w:pPr>
        <w:ind w:left="-136" w:firstLine="420"/>
      </w:pPr>
      <w:rPr>
        <w:rFonts w:hint="eastAsia"/>
      </w:rPr>
    </w:lvl>
  </w:abstractNum>
  <w:abstractNum w:abstractNumId="12">
    <w:nsid w:val="598030E0"/>
    <w:multiLevelType w:val="multilevel"/>
    <w:tmpl w:val="598030E0"/>
    <w:lvl w:ilvl="0" w:tentative="0">
      <w:start w:val="1"/>
      <w:numFmt w:val="decimal"/>
      <w:pStyle w:val="45"/>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13">
    <w:nsid w:val="5A29EC69"/>
    <w:multiLevelType w:val="singleLevel"/>
    <w:tmpl w:val="5A29EC69"/>
    <w:lvl w:ilvl="0" w:tentative="0">
      <w:start w:val="1"/>
      <w:numFmt w:val="chineseCounting"/>
      <w:suff w:val="nothing"/>
      <w:lvlText w:val="%1、"/>
      <w:lvlJc w:val="left"/>
    </w:lvl>
  </w:abstractNum>
  <w:abstractNum w:abstractNumId="14">
    <w:nsid w:val="5BC7DD80"/>
    <w:multiLevelType w:val="singleLevel"/>
    <w:tmpl w:val="5BC7DD80"/>
    <w:lvl w:ilvl="0" w:tentative="0">
      <w:start w:val="7"/>
      <w:numFmt w:val="decimal"/>
      <w:suff w:val="nothing"/>
      <w:lvlText w:val="%1、"/>
      <w:lvlJc w:val="left"/>
    </w:lvl>
  </w:abstractNum>
  <w:abstractNum w:abstractNumId="15">
    <w:nsid w:val="5BEBB513"/>
    <w:multiLevelType w:val="singleLevel"/>
    <w:tmpl w:val="5BEBB513"/>
    <w:lvl w:ilvl="0" w:tentative="0">
      <w:start w:val="1"/>
      <w:numFmt w:val="chineseCounting"/>
      <w:suff w:val="nothing"/>
      <w:lvlText w:val="（%1）"/>
      <w:lvlJc w:val="left"/>
      <w:rPr>
        <w:rFonts w:hint="eastAsia"/>
      </w:rPr>
    </w:lvl>
  </w:abstractNum>
  <w:abstractNum w:abstractNumId="16">
    <w:nsid w:val="5E7A2825"/>
    <w:multiLevelType w:val="multilevel"/>
    <w:tmpl w:val="5E7A2825"/>
    <w:lvl w:ilvl="0" w:tentative="0">
      <w:start w:val="1"/>
      <w:numFmt w:val="decimal"/>
      <w:lvlText w:val="%1、"/>
      <w:lvlJc w:val="left"/>
      <w:pPr>
        <w:ind w:left="360" w:hanging="360"/>
      </w:pPr>
      <w:rPr>
        <w:rFonts w:hint="default"/>
        <w:w w:val="125"/>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7">
    <w:nsid w:val="5F42E1A6"/>
    <w:multiLevelType w:val="singleLevel"/>
    <w:tmpl w:val="5F42E1A6"/>
    <w:lvl w:ilvl="0" w:tentative="0">
      <w:start w:val="2"/>
      <w:numFmt w:val="chineseCounting"/>
      <w:suff w:val="space"/>
      <w:lvlText w:val="第%1章"/>
      <w:lvlJc w:val="left"/>
      <w:rPr>
        <w:rFonts w:hint="eastAsia"/>
      </w:rPr>
    </w:lvl>
  </w:abstractNum>
  <w:abstractNum w:abstractNumId="18">
    <w:nsid w:val="6DE77EC5"/>
    <w:multiLevelType w:val="multilevel"/>
    <w:tmpl w:val="6DE77EC5"/>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pStyle w:val="42"/>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9">
    <w:nsid w:val="7C246926"/>
    <w:multiLevelType w:val="multilevel"/>
    <w:tmpl w:val="7C246926"/>
    <w:lvl w:ilvl="0" w:tentative="0">
      <w:start w:val="1"/>
      <w:numFmt w:val="decimal"/>
      <w:lvlText w:val="%1."/>
      <w:lvlJc w:val="left"/>
      <w:pPr>
        <w:ind w:left="0" w:hanging="214"/>
      </w:pPr>
      <w:rPr>
        <w:rFonts w:hint="default" w:ascii="PMingLiU" w:hAnsi="PMingLiU" w:eastAsia="PMingLiU" w:cs="PMingLiU"/>
        <w:w w:val="107"/>
        <w:sz w:val="19"/>
        <w:szCs w:val="19"/>
        <w:lang w:val="zh-CN" w:eastAsia="zh-CN" w:bidi="zh-CN"/>
      </w:rPr>
    </w:lvl>
    <w:lvl w:ilvl="1" w:tentative="0">
      <w:start w:val="0"/>
      <w:numFmt w:val="bullet"/>
      <w:lvlText w:val="•"/>
      <w:lvlJc w:val="left"/>
      <w:pPr>
        <w:ind w:left="948" w:hanging="214"/>
      </w:pPr>
      <w:rPr>
        <w:rFonts w:hint="default"/>
        <w:lang w:val="zh-CN" w:eastAsia="zh-CN" w:bidi="zh-CN"/>
      </w:rPr>
    </w:lvl>
    <w:lvl w:ilvl="2" w:tentative="0">
      <w:start w:val="0"/>
      <w:numFmt w:val="bullet"/>
      <w:lvlText w:val="•"/>
      <w:lvlJc w:val="left"/>
      <w:pPr>
        <w:ind w:left="1897" w:hanging="214"/>
      </w:pPr>
      <w:rPr>
        <w:rFonts w:hint="default"/>
        <w:lang w:val="zh-CN" w:eastAsia="zh-CN" w:bidi="zh-CN"/>
      </w:rPr>
    </w:lvl>
    <w:lvl w:ilvl="3" w:tentative="0">
      <w:start w:val="0"/>
      <w:numFmt w:val="bullet"/>
      <w:lvlText w:val="•"/>
      <w:lvlJc w:val="left"/>
      <w:pPr>
        <w:ind w:left="2846" w:hanging="214"/>
      </w:pPr>
      <w:rPr>
        <w:rFonts w:hint="default"/>
        <w:lang w:val="zh-CN" w:eastAsia="zh-CN" w:bidi="zh-CN"/>
      </w:rPr>
    </w:lvl>
    <w:lvl w:ilvl="4" w:tentative="0">
      <w:start w:val="0"/>
      <w:numFmt w:val="bullet"/>
      <w:lvlText w:val="•"/>
      <w:lvlJc w:val="left"/>
      <w:pPr>
        <w:ind w:left="3795" w:hanging="214"/>
      </w:pPr>
      <w:rPr>
        <w:rFonts w:hint="default"/>
        <w:lang w:val="zh-CN" w:eastAsia="zh-CN" w:bidi="zh-CN"/>
      </w:rPr>
    </w:lvl>
    <w:lvl w:ilvl="5" w:tentative="0">
      <w:start w:val="0"/>
      <w:numFmt w:val="bullet"/>
      <w:lvlText w:val="•"/>
      <w:lvlJc w:val="left"/>
      <w:pPr>
        <w:ind w:left="4744" w:hanging="214"/>
      </w:pPr>
      <w:rPr>
        <w:rFonts w:hint="default"/>
        <w:lang w:val="zh-CN" w:eastAsia="zh-CN" w:bidi="zh-CN"/>
      </w:rPr>
    </w:lvl>
    <w:lvl w:ilvl="6" w:tentative="0">
      <w:start w:val="0"/>
      <w:numFmt w:val="bullet"/>
      <w:lvlText w:val="•"/>
      <w:lvlJc w:val="left"/>
      <w:pPr>
        <w:ind w:left="5693" w:hanging="214"/>
      </w:pPr>
      <w:rPr>
        <w:rFonts w:hint="default"/>
        <w:lang w:val="zh-CN" w:eastAsia="zh-CN" w:bidi="zh-CN"/>
      </w:rPr>
    </w:lvl>
    <w:lvl w:ilvl="7" w:tentative="0">
      <w:start w:val="0"/>
      <w:numFmt w:val="bullet"/>
      <w:lvlText w:val="•"/>
      <w:lvlJc w:val="left"/>
      <w:pPr>
        <w:ind w:left="6642" w:hanging="214"/>
      </w:pPr>
      <w:rPr>
        <w:rFonts w:hint="default"/>
        <w:lang w:val="zh-CN" w:eastAsia="zh-CN" w:bidi="zh-CN"/>
      </w:rPr>
    </w:lvl>
    <w:lvl w:ilvl="8" w:tentative="0">
      <w:start w:val="0"/>
      <w:numFmt w:val="bullet"/>
      <w:lvlText w:val="•"/>
      <w:lvlJc w:val="left"/>
      <w:pPr>
        <w:ind w:left="7591" w:hanging="214"/>
      </w:pPr>
      <w:rPr>
        <w:rFonts w:hint="default"/>
        <w:lang w:val="zh-CN" w:eastAsia="zh-CN" w:bidi="zh-CN"/>
      </w:rPr>
    </w:lvl>
  </w:abstractNum>
  <w:num w:numId="1">
    <w:abstractNumId w:val="11"/>
  </w:num>
  <w:num w:numId="2">
    <w:abstractNumId w:val="18"/>
  </w:num>
  <w:num w:numId="3">
    <w:abstractNumId w:val="12"/>
  </w:num>
  <w:num w:numId="4">
    <w:abstractNumId w:val="0"/>
  </w:num>
  <w:num w:numId="5">
    <w:abstractNumId w:val="10"/>
  </w:num>
  <w:num w:numId="6">
    <w:abstractNumId w:val="7"/>
  </w:num>
  <w:num w:numId="7">
    <w:abstractNumId w:val="17"/>
  </w:num>
  <w:num w:numId="8">
    <w:abstractNumId w:val="13"/>
  </w:num>
  <w:num w:numId="9">
    <w:abstractNumId w:val="6"/>
  </w:num>
  <w:num w:numId="10">
    <w:abstractNumId w:val="14"/>
  </w:num>
  <w:num w:numId="11">
    <w:abstractNumId w:val="3"/>
  </w:num>
  <w:num w:numId="12">
    <w:abstractNumId w:val="4"/>
  </w:num>
  <w:num w:numId="13">
    <w:abstractNumId w:val="15"/>
  </w:num>
  <w:num w:numId="14">
    <w:abstractNumId w:val="2"/>
  </w:num>
  <w:num w:numId="15">
    <w:abstractNumId w:val="8"/>
  </w:num>
  <w:num w:numId="16">
    <w:abstractNumId w:val="5"/>
  </w:num>
  <w:num w:numId="17">
    <w:abstractNumId w:val="16"/>
  </w:num>
  <w:num w:numId="18">
    <w:abstractNumId w:val="1"/>
  </w:num>
  <w:num w:numId="19">
    <w:abstractNumId w:val="9"/>
    <w:lvlOverride w:ilvl="0">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59847528"/>
    <w:rsid w:val="000371C8"/>
    <w:rsid w:val="0015451B"/>
    <w:rsid w:val="00230A4D"/>
    <w:rsid w:val="002522B8"/>
    <w:rsid w:val="002D171E"/>
    <w:rsid w:val="003B03E4"/>
    <w:rsid w:val="004745F7"/>
    <w:rsid w:val="004D26A4"/>
    <w:rsid w:val="0059758A"/>
    <w:rsid w:val="006040B9"/>
    <w:rsid w:val="00630E40"/>
    <w:rsid w:val="00691C13"/>
    <w:rsid w:val="007E1980"/>
    <w:rsid w:val="00886639"/>
    <w:rsid w:val="00896537"/>
    <w:rsid w:val="00924017"/>
    <w:rsid w:val="0095114D"/>
    <w:rsid w:val="009856A1"/>
    <w:rsid w:val="009E05E5"/>
    <w:rsid w:val="00A12196"/>
    <w:rsid w:val="00AA008D"/>
    <w:rsid w:val="00CA3AFB"/>
    <w:rsid w:val="00CA7B76"/>
    <w:rsid w:val="00D26356"/>
    <w:rsid w:val="00DB6041"/>
    <w:rsid w:val="00F04A98"/>
    <w:rsid w:val="00FA6227"/>
    <w:rsid w:val="00FC2815"/>
    <w:rsid w:val="01A60004"/>
    <w:rsid w:val="01FD48A2"/>
    <w:rsid w:val="02FA31F9"/>
    <w:rsid w:val="038379E2"/>
    <w:rsid w:val="056E06BD"/>
    <w:rsid w:val="06962C8D"/>
    <w:rsid w:val="08180DCE"/>
    <w:rsid w:val="08254BF7"/>
    <w:rsid w:val="0843703A"/>
    <w:rsid w:val="0859325D"/>
    <w:rsid w:val="08F0015A"/>
    <w:rsid w:val="096851C2"/>
    <w:rsid w:val="099E6DDC"/>
    <w:rsid w:val="09CB3E17"/>
    <w:rsid w:val="0A3457D6"/>
    <w:rsid w:val="0AD06799"/>
    <w:rsid w:val="0B22605B"/>
    <w:rsid w:val="0B965F35"/>
    <w:rsid w:val="0C4A20D8"/>
    <w:rsid w:val="0CA205FB"/>
    <w:rsid w:val="0E9F0725"/>
    <w:rsid w:val="0F35182C"/>
    <w:rsid w:val="0F9F1762"/>
    <w:rsid w:val="10E25D0E"/>
    <w:rsid w:val="116B279E"/>
    <w:rsid w:val="117911A4"/>
    <w:rsid w:val="13A93ECE"/>
    <w:rsid w:val="18E85114"/>
    <w:rsid w:val="1A045EB5"/>
    <w:rsid w:val="1AD45056"/>
    <w:rsid w:val="1BBC3A2D"/>
    <w:rsid w:val="1C543A79"/>
    <w:rsid w:val="1CEA26D8"/>
    <w:rsid w:val="1DAC7A82"/>
    <w:rsid w:val="1E2F1EAB"/>
    <w:rsid w:val="1F485B08"/>
    <w:rsid w:val="22BE25E5"/>
    <w:rsid w:val="2343748A"/>
    <w:rsid w:val="243E5CEE"/>
    <w:rsid w:val="24A018C9"/>
    <w:rsid w:val="24E14725"/>
    <w:rsid w:val="251C2917"/>
    <w:rsid w:val="267C5E1D"/>
    <w:rsid w:val="26B17124"/>
    <w:rsid w:val="26E73DC3"/>
    <w:rsid w:val="27525F68"/>
    <w:rsid w:val="276B2F1B"/>
    <w:rsid w:val="286615A2"/>
    <w:rsid w:val="29315731"/>
    <w:rsid w:val="2A150EB7"/>
    <w:rsid w:val="2A1704AA"/>
    <w:rsid w:val="2AF901A1"/>
    <w:rsid w:val="2B3852A9"/>
    <w:rsid w:val="2C1C28B2"/>
    <w:rsid w:val="2C520CD0"/>
    <w:rsid w:val="2CA36320"/>
    <w:rsid w:val="2FA23082"/>
    <w:rsid w:val="2FD35A66"/>
    <w:rsid w:val="30557BC6"/>
    <w:rsid w:val="30F935ED"/>
    <w:rsid w:val="31731FB1"/>
    <w:rsid w:val="33353A65"/>
    <w:rsid w:val="369343DB"/>
    <w:rsid w:val="38673093"/>
    <w:rsid w:val="38883C2F"/>
    <w:rsid w:val="3893627C"/>
    <w:rsid w:val="391C5EFA"/>
    <w:rsid w:val="396D74CD"/>
    <w:rsid w:val="3A6601BA"/>
    <w:rsid w:val="3B114F29"/>
    <w:rsid w:val="3C305491"/>
    <w:rsid w:val="3C785A85"/>
    <w:rsid w:val="3E5A3E32"/>
    <w:rsid w:val="3FC70806"/>
    <w:rsid w:val="40BA2764"/>
    <w:rsid w:val="44CE7FA3"/>
    <w:rsid w:val="45E24E9E"/>
    <w:rsid w:val="492E6D25"/>
    <w:rsid w:val="4A3D0149"/>
    <w:rsid w:val="4AC0149E"/>
    <w:rsid w:val="4B70729D"/>
    <w:rsid w:val="4DDD7C96"/>
    <w:rsid w:val="4DDF3510"/>
    <w:rsid w:val="500F749F"/>
    <w:rsid w:val="5082462A"/>
    <w:rsid w:val="521C47C2"/>
    <w:rsid w:val="5239677D"/>
    <w:rsid w:val="52471DCC"/>
    <w:rsid w:val="53497CD7"/>
    <w:rsid w:val="543962ED"/>
    <w:rsid w:val="5593306E"/>
    <w:rsid w:val="55BD6E86"/>
    <w:rsid w:val="56561A41"/>
    <w:rsid w:val="57235961"/>
    <w:rsid w:val="57921164"/>
    <w:rsid w:val="59847528"/>
    <w:rsid w:val="5A055796"/>
    <w:rsid w:val="5B1A73CC"/>
    <w:rsid w:val="5B2009B0"/>
    <w:rsid w:val="5C444040"/>
    <w:rsid w:val="5CBA6478"/>
    <w:rsid w:val="5DC12A2A"/>
    <w:rsid w:val="5E3E2910"/>
    <w:rsid w:val="605C624D"/>
    <w:rsid w:val="612730AE"/>
    <w:rsid w:val="632917E1"/>
    <w:rsid w:val="63470C78"/>
    <w:rsid w:val="64492B0A"/>
    <w:rsid w:val="65A5621B"/>
    <w:rsid w:val="661D43B7"/>
    <w:rsid w:val="67011CA5"/>
    <w:rsid w:val="68BF2BF8"/>
    <w:rsid w:val="69225D2F"/>
    <w:rsid w:val="6A391598"/>
    <w:rsid w:val="6A3C48E1"/>
    <w:rsid w:val="6BB56B95"/>
    <w:rsid w:val="6BBF4FE8"/>
    <w:rsid w:val="6D535020"/>
    <w:rsid w:val="6D6C097C"/>
    <w:rsid w:val="6EC37A78"/>
    <w:rsid w:val="6EDA1B1C"/>
    <w:rsid w:val="6F2F2CB4"/>
    <w:rsid w:val="700B7047"/>
    <w:rsid w:val="71D67F7D"/>
    <w:rsid w:val="732E695F"/>
    <w:rsid w:val="73321479"/>
    <w:rsid w:val="746B70D5"/>
    <w:rsid w:val="74E97FE7"/>
    <w:rsid w:val="76736BFF"/>
    <w:rsid w:val="77607E63"/>
    <w:rsid w:val="795353EC"/>
    <w:rsid w:val="7A7A3B99"/>
    <w:rsid w:val="7C207485"/>
    <w:rsid w:val="7CD22C43"/>
    <w:rsid w:val="7EA2782D"/>
    <w:rsid w:val="7F452726"/>
    <w:rsid w:val="7F7749B2"/>
    <w:rsid w:val="7F7A2BD7"/>
    <w:rsid w:val="7F9135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nhideWhenUsed="0" w:uiPriority="1" w:semiHidden="0" w:name="heading 2"/>
    <w:lsdException w:qFormat="1" w:unhideWhenUsed="0" w:uiPriority="0" w:semiHidden="0" w:name="heading 3"/>
    <w:lsdException w:qFormat="1"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iPriority="99"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1"/>
    <w:basedOn w:val="1"/>
    <w:next w:val="1"/>
    <w:qFormat/>
    <w:uiPriority w:val="1"/>
    <w:pPr>
      <w:spacing w:before="58"/>
      <w:jc w:val="center"/>
      <w:outlineLvl w:val="0"/>
    </w:pPr>
    <w:rPr>
      <w:rFonts w:ascii="宋体" w:hAnsi="宋体" w:eastAsia="宋体" w:cs="宋体"/>
      <w:sz w:val="30"/>
      <w:szCs w:val="30"/>
      <w:lang w:val="zh-CN" w:bidi="zh-CN"/>
    </w:rPr>
  </w:style>
  <w:style w:type="paragraph" w:styleId="5">
    <w:name w:val="heading 2"/>
    <w:basedOn w:val="1"/>
    <w:next w:val="1"/>
    <w:qFormat/>
    <w:uiPriority w:val="1"/>
    <w:pPr>
      <w:ind w:left="1020"/>
      <w:outlineLvl w:val="1"/>
    </w:pPr>
    <w:rPr>
      <w:rFonts w:ascii="PMingLiU" w:hAnsi="PMingLiU" w:eastAsia="PMingLiU" w:cs="PMingLiU"/>
      <w:sz w:val="24"/>
      <w:lang w:val="zh-CN" w:bidi="zh-CN"/>
    </w:rPr>
  </w:style>
  <w:style w:type="paragraph" w:styleId="6">
    <w:name w:val="heading 3"/>
    <w:basedOn w:val="1"/>
    <w:next w:val="1"/>
    <w:qFormat/>
    <w:uiPriority w:val="0"/>
    <w:pPr>
      <w:keepNext/>
      <w:keepLines/>
      <w:numPr>
        <w:ilvl w:val="0"/>
        <w:numId w:val="1"/>
      </w:numPr>
      <w:outlineLvl w:val="2"/>
    </w:pPr>
    <w:rPr>
      <w:rFonts w:ascii="Times New Roman" w:hAnsi="Times New Roman" w:eastAsia="宋体"/>
      <w:b/>
      <w:bCs/>
      <w:sz w:val="30"/>
      <w:szCs w:val="32"/>
    </w:rPr>
  </w:style>
  <w:style w:type="paragraph" w:styleId="7">
    <w:name w:val="heading 4"/>
    <w:basedOn w:val="1"/>
    <w:next w:val="1"/>
    <w:unhideWhenUsed/>
    <w:qFormat/>
    <w:uiPriority w:val="9"/>
    <w:pPr>
      <w:spacing w:before="100" w:beforeAutospacing="1" w:after="100" w:afterAutospacing="1"/>
      <w:jc w:val="left"/>
    </w:pPr>
    <w:rPr>
      <w:rFonts w:hint="eastAsia" w:ascii="宋体" w:hAnsi="宋体" w:eastAsia="宋体" w:cs="宋体"/>
      <w:b/>
      <w:kern w:val="0"/>
      <w:sz w:val="24"/>
      <w:szCs w:val="24"/>
      <w:lang w:val="en-US" w:eastAsia="zh-CN" w:bidi="ar"/>
    </w:rPr>
  </w:style>
  <w:style w:type="character" w:default="1" w:styleId="22">
    <w:name w:val="Default Paragraph Font"/>
    <w:link w:val="23"/>
    <w:semiHidden/>
    <w:unhideWhenUsed/>
    <w:qFormat/>
    <w:uiPriority w:val="1"/>
    <w:rPr>
      <w:szCs w:val="20"/>
    </w:rPr>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unhideWhenUsed/>
    <w:qFormat/>
    <w:uiPriority w:val="99"/>
    <w:pPr>
      <w:ind w:firstLine="420" w:firstLineChars="200"/>
    </w:pPr>
  </w:style>
  <w:style w:type="paragraph" w:styleId="3">
    <w:name w:val="Body Text Indent"/>
    <w:basedOn w:val="1"/>
    <w:qFormat/>
    <w:uiPriority w:val="0"/>
    <w:pPr>
      <w:spacing w:after="120"/>
      <w:ind w:left="420" w:leftChars="200"/>
    </w:pPr>
  </w:style>
  <w:style w:type="paragraph" w:styleId="8">
    <w:name w:val="Normal Indent"/>
    <w:basedOn w:val="1"/>
    <w:qFormat/>
    <w:uiPriority w:val="0"/>
    <w:pPr>
      <w:ind w:firstLine="420" w:firstLineChars="200"/>
    </w:pPr>
  </w:style>
  <w:style w:type="paragraph" w:styleId="9">
    <w:name w:val="annotation text"/>
    <w:basedOn w:val="1"/>
    <w:qFormat/>
    <w:uiPriority w:val="0"/>
    <w:pPr>
      <w:jc w:val="left"/>
    </w:pPr>
  </w:style>
  <w:style w:type="paragraph" w:styleId="10">
    <w:name w:val="Body Text"/>
    <w:basedOn w:val="1"/>
    <w:qFormat/>
    <w:uiPriority w:val="1"/>
    <w:rPr>
      <w:rFonts w:ascii="PMingLiU" w:hAnsi="PMingLiU" w:eastAsia="PMingLiU" w:cs="PMingLiU"/>
      <w:szCs w:val="21"/>
      <w:lang w:val="zh-CN" w:bidi="zh-CN"/>
    </w:rPr>
  </w:style>
  <w:style w:type="paragraph" w:styleId="11">
    <w:name w:val="Plain Text"/>
    <w:basedOn w:val="1"/>
    <w:link w:val="37"/>
    <w:unhideWhenUsed/>
    <w:qFormat/>
    <w:uiPriority w:val="99"/>
    <w:rPr>
      <w:rFonts w:ascii="宋体" w:hAnsi="Courier New" w:eastAsia="宋体" w:cs="Courier New"/>
      <w:szCs w:val="21"/>
    </w:rPr>
  </w:style>
  <w:style w:type="paragraph" w:styleId="12">
    <w:name w:val="Date"/>
    <w:basedOn w:val="1"/>
    <w:next w:val="1"/>
    <w:qFormat/>
    <w:uiPriority w:val="0"/>
    <w:pPr>
      <w:ind w:left="100" w:leftChars="2500"/>
    </w:pPr>
  </w:style>
  <w:style w:type="paragraph" w:styleId="13">
    <w:name w:val="Balloon Text"/>
    <w:basedOn w:val="1"/>
    <w:link w:val="30"/>
    <w:qFormat/>
    <w:uiPriority w:val="0"/>
    <w:rPr>
      <w:sz w:val="18"/>
      <w:szCs w:val="18"/>
    </w:rPr>
  </w:style>
  <w:style w:type="paragraph" w:styleId="14">
    <w:name w:val="footer"/>
    <w:basedOn w:val="1"/>
    <w:qFormat/>
    <w:uiPriority w:val="0"/>
    <w:pPr>
      <w:tabs>
        <w:tab w:val="center" w:pos="4153"/>
        <w:tab w:val="right" w:pos="8306"/>
      </w:tabs>
      <w:snapToGrid w:val="0"/>
      <w:jc w:val="left"/>
    </w:pPr>
    <w:rPr>
      <w:sz w:val="18"/>
    </w:rPr>
  </w:style>
  <w:style w:type="paragraph" w:styleId="1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6">
    <w:name w:val="Body Text Indent 3"/>
    <w:basedOn w:val="1"/>
    <w:qFormat/>
    <w:uiPriority w:val="0"/>
    <w:pPr>
      <w:spacing w:after="120"/>
      <w:ind w:left="420" w:leftChars="200"/>
    </w:pPr>
    <w:rPr>
      <w:sz w:val="16"/>
      <w:szCs w:val="16"/>
    </w:rPr>
  </w:style>
  <w:style w:type="paragraph" w:styleId="17">
    <w:name w:val="HTML Preformatted"/>
    <w:basedOn w:val="1"/>
    <w:unhideWhenUsed/>
    <w:qFormat/>
    <w:uiPriority w:val="99"/>
    <w:rPr>
      <w:rFonts w:ascii="Courier New" w:hAnsi="Courier New" w:cs="Courier New"/>
      <w:sz w:val="20"/>
      <w:szCs w:val="20"/>
    </w:rPr>
  </w:style>
  <w:style w:type="paragraph" w:styleId="18">
    <w:name w:val="Normal (Web)"/>
    <w:basedOn w:val="1"/>
    <w:qFormat/>
    <w:uiPriority w:val="0"/>
    <w:rPr>
      <w:sz w:val="24"/>
    </w:rPr>
  </w:style>
  <w:style w:type="paragraph" w:styleId="19">
    <w:name w:val="Body Text First Indent"/>
    <w:basedOn w:val="10"/>
    <w:qFormat/>
    <w:uiPriority w:val="0"/>
    <w:pPr>
      <w:autoSpaceDE/>
      <w:autoSpaceDN/>
      <w:adjustRightInd/>
      <w:ind w:firstLine="420" w:firstLineChars="100"/>
      <w:textAlignment w:val="auto"/>
    </w:pPr>
    <w:rPr>
      <w:kern w:val="2"/>
      <w:sz w:val="21"/>
      <w:szCs w:val="24"/>
    </w:rPr>
  </w:style>
  <w:style w:type="table" w:styleId="21">
    <w:name w:val="Table Grid"/>
    <w:basedOn w:val="2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23">
    <w:name w:val=" Char Char Char Char Char Char Char Char Char Char Char Char Char Char Char Char"/>
    <w:basedOn w:val="1"/>
    <w:link w:val="22"/>
    <w:qFormat/>
    <w:uiPriority w:val="0"/>
    <w:pPr>
      <w:tabs>
        <w:tab w:val="left" w:pos="360"/>
      </w:tabs>
    </w:pPr>
    <w:rPr>
      <w:szCs w:val="20"/>
    </w:rPr>
  </w:style>
  <w:style w:type="character" w:styleId="24">
    <w:name w:val="Strong"/>
    <w:basedOn w:val="22"/>
    <w:qFormat/>
    <w:uiPriority w:val="0"/>
    <w:rPr>
      <w:b/>
      <w:bCs/>
    </w:rPr>
  </w:style>
  <w:style w:type="character" w:styleId="25">
    <w:name w:val="FollowedHyperlink"/>
    <w:basedOn w:val="22"/>
    <w:unhideWhenUsed/>
    <w:qFormat/>
    <w:uiPriority w:val="99"/>
    <w:rPr>
      <w:color w:val="000000"/>
      <w:sz w:val="18"/>
      <w:szCs w:val="18"/>
      <w:u w:val="none"/>
    </w:rPr>
  </w:style>
  <w:style w:type="character" w:styleId="26">
    <w:name w:val="Hyperlink"/>
    <w:basedOn w:val="22"/>
    <w:qFormat/>
    <w:uiPriority w:val="0"/>
    <w:rPr>
      <w:color w:val="000000"/>
      <w:sz w:val="18"/>
      <w:szCs w:val="18"/>
      <w:u w:val="none"/>
    </w:rPr>
  </w:style>
  <w:style w:type="paragraph" w:styleId="27">
    <w:name w:val="List Paragraph"/>
    <w:basedOn w:val="1"/>
    <w:qFormat/>
    <w:uiPriority w:val="1"/>
    <w:pPr>
      <w:ind w:left="1487" w:hanging="529"/>
    </w:pPr>
  </w:style>
  <w:style w:type="paragraph" w:customStyle="1" w:styleId="28">
    <w:name w:val="Table Paragraph"/>
    <w:basedOn w:val="1"/>
    <w:qFormat/>
    <w:uiPriority w:val="1"/>
    <w:rPr>
      <w:rFonts w:ascii="PMingLiU" w:hAnsi="PMingLiU" w:eastAsia="PMingLiU" w:cs="PMingLiU"/>
      <w:lang w:val="zh-CN" w:bidi="zh-CN"/>
    </w:rPr>
  </w:style>
  <w:style w:type="paragraph" w:customStyle="1" w:styleId="29">
    <w:name w:val="正文文字 Char"/>
    <w:basedOn w:val="1"/>
    <w:next w:val="17"/>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Courier New"/>
      <w:kern w:val="0"/>
      <w:sz w:val="20"/>
      <w:szCs w:val="20"/>
    </w:rPr>
  </w:style>
  <w:style w:type="character" w:customStyle="1" w:styleId="30">
    <w:name w:val="批注框文本 Char"/>
    <w:basedOn w:val="22"/>
    <w:link w:val="13"/>
    <w:qFormat/>
    <w:uiPriority w:val="0"/>
    <w:rPr>
      <w:rFonts w:asciiTheme="minorHAnsi" w:hAnsiTheme="minorHAnsi" w:eastAsiaTheme="minorEastAsia" w:cstheme="minorBidi"/>
      <w:kern w:val="2"/>
      <w:sz w:val="18"/>
      <w:szCs w:val="18"/>
    </w:rPr>
  </w:style>
  <w:style w:type="paragraph" w:customStyle="1" w:styleId="31">
    <w:name w:val="列出段落111"/>
    <w:basedOn w:val="1"/>
    <w:qFormat/>
    <w:uiPriority w:val="0"/>
    <w:pPr>
      <w:ind w:firstLine="420" w:firstLineChars="200"/>
    </w:pPr>
    <w:rPr>
      <w:rFonts w:cs="黑体"/>
    </w:rPr>
  </w:style>
  <w:style w:type="paragraph" w:customStyle="1" w:styleId="32">
    <w:name w:val="正文 New New New New"/>
    <w:qFormat/>
    <w:uiPriority w:val="0"/>
    <w:pPr>
      <w:widowControl w:val="0"/>
      <w:jc w:val="both"/>
    </w:pPr>
    <w:rPr>
      <w:rFonts w:ascii="Calibri" w:hAnsi="Calibri" w:eastAsia="宋体" w:cs="Times New Roman"/>
      <w:sz w:val="21"/>
      <w:szCs w:val="24"/>
      <w:lang w:val="en-US" w:eastAsia="zh-CN" w:bidi="ar-SA"/>
    </w:rPr>
  </w:style>
  <w:style w:type="paragraph" w:customStyle="1" w:styleId="33">
    <w:name w:val="列出段落1"/>
    <w:basedOn w:val="1"/>
    <w:qFormat/>
    <w:uiPriority w:val="0"/>
    <w:pPr>
      <w:ind w:firstLine="420" w:firstLineChars="200"/>
    </w:pPr>
    <w:rPr>
      <w:rFonts w:ascii="Calibri" w:hAnsi="Calibri"/>
      <w:szCs w:val="22"/>
    </w:rPr>
  </w:style>
  <w:style w:type="paragraph" w:customStyle="1" w:styleId="34">
    <w:name w:val="_Style 3"/>
    <w:qFormat/>
    <w:uiPriority w:val="0"/>
    <w:rPr>
      <w:rFonts w:ascii="Calibri" w:hAnsi="Calibri" w:eastAsia="宋体" w:cs="Times New Roman"/>
      <w:sz w:val="22"/>
      <w:szCs w:val="22"/>
      <w:lang w:val="en-US" w:eastAsia="zh-CN" w:bidi="ar-SA"/>
    </w:rPr>
  </w:style>
  <w:style w:type="paragraph" w:customStyle="1" w:styleId="35">
    <w:name w:val="List Paragraph1"/>
    <w:basedOn w:val="1"/>
    <w:qFormat/>
    <w:uiPriority w:val="0"/>
    <w:pPr>
      <w:ind w:firstLine="420" w:firstLineChars="200"/>
    </w:pPr>
    <w:rPr>
      <w:rFonts w:ascii="Calibri" w:hAnsi="Calibri"/>
      <w:szCs w:val="22"/>
    </w:rPr>
  </w:style>
  <w:style w:type="paragraph" w:customStyle="1" w:styleId="36">
    <w:name w:val="Proposals body"/>
    <w:basedOn w:val="1"/>
    <w:next w:val="1"/>
    <w:qFormat/>
    <w:uiPriority w:val="0"/>
    <w:pPr>
      <w:widowControl/>
      <w:spacing w:line="360" w:lineRule="auto"/>
      <w:jc w:val="left"/>
    </w:pPr>
    <w:rPr>
      <w:rFonts w:ascii="宋体" w:hAnsi="宋体" w:eastAsia="宋体" w:cs="宋体"/>
      <w:color w:val="000000"/>
      <w:kern w:val="0"/>
      <w:sz w:val="24"/>
    </w:rPr>
  </w:style>
  <w:style w:type="character" w:customStyle="1" w:styleId="37">
    <w:name w:val="纯文本 Char"/>
    <w:basedOn w:val="22"/>
    <w:link w:val="11"/>
    <w:qFormat/>
    <w:uiPriority w:val="99"/>
    <w:rPr>
      <w:rFonts w:ascii="宋体" w:hAnsi="Courier New" w:cs="Courier New"/>
      <w:kern w:val="2"/>
      <w:sz w:val="21"/>
      <w:szCs w:val="21"/>
    </w:rPr>
  </w:style>
  <w:style w:type="paragraph" w:customStyle="1" w:styleId="38">
    <w:name w:val="无间隔2"/>
    <w:qFormat/>
    <w:uiPriority w:val="99"/>
    <w:rPr>
      <w:rFonts w:ascii="Calibri" w:hAnsi="Calibri" w:eastAsia="宋体" w:cs="Times New Roman"/>
      <w:sz w:val="22"/>
      <w:szCs w:val="22"/>
      <w:lang w:val="en-US" w:eastAsia="zh-CN" w:bidi="ar-SA"/>
    </w:rPr>
  </w:style>
  <w:style w:type="paragraph" w:customStyle="1" w:styleId="39">
    <w:name w:val="Default"/>
    <w:next w:val="1"/>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40">
    <w:name w:val="列出段落3"/>
    <w:basedOn w:val="1"/>
    <w:qFormat/>
    <w:uiPriority w:val="34"/>
    <w:pPr>
      <w:ind w:firstLine="420" w:firstLineChars="200"/>
    </w:pPr>
    <w:rPr>
      <w:rFonts w:ascii="Calibri" w:hAnsi="Calibri"/>
      <w:szCs w:val="22"/>
    </w:rPr>
  </w:style>
  <w:style w:type="paragraph" w:customStyle="1" w:styleId="41">
    <w:name w:val="列出段落2"/>
    <w:basedOn w:val="1"/>
    <w:qFormat/>
    <w:uiPriority w:val="34"/>
    <w:pPr>
      <w:ind w:firstLine="420" w:firstLineChars="200"/>
      <w:jc w:val="left"/>
    </w:pPr>
    <w:rPr>
      <w:rFonts w:ascii="Calibri" w:hAnsi="Calibri"/>
      <w:szCs w:val="22"/>
    </w:rPr>
  </w:style>
  <w:style w:type="paragraph" w:customStyle="1" w:styleId="42">
    <w:name w:val="二级条标题"/>
    <w:basedOn w:val="1"/>
    <w:next w:val="1"/>
    <w:qFormat/>
    <w:uiPriority w:val="0"/>
    <w:pPr>
      <w:widowControl/>
      <w:numPr>
        <w:ilvl w:val="2"/>
        <w:numId w:val="2"/>
      </w:numPr>
      <w:spacing w:before="50" w:beforeLines="50" w:after="50" w:afterLines="50"/>
      <w:jc w:val="left"/>
      <w:outlineLvl w:val="3"/>
    </w:pPr>
    <w:rPr>
      <w:rFonts w:ascii="黑体" w:hAnsi="Times New Roman" w:eastAsia="黑体" w:cs="Times New Roman"/>
      <w:kern w:val="0"/>
      <w:szCs w:val="21"/>
    </w:rPr>
  </w:style>
  <w:style w:type="paragraph" w:customStyle="1" w:styleId="43">
    <w:name w:val="p0"/>
    <w:basedOn w:val="1"/>
    <w:qFormat/>
    <w:uiPriority w:val="0"/>
    <w:pPr>
      <w:widowControl/>
    </w:pPr>
    <w:rPr>
      <w:rFonts w:ascii="Calibri" w:hAnsi="Calibri" w:eastAsia="宋体" w:cs="Times New Roman"/>
      <w:kern w:val="0"/>
      <w:szCs w:val="21"/>
    </w:rPr>
  </w:style>
  <w:style w:type="character" w:customStyle="1" w:styleId="44">
    <w:name w:val="large1"/>
    <w:qFormat/>
    <w:uiPriority w:val="0"/>
    <w:rPr>
      <w:rFonts w:hint="eastAsia" w:ascii="宋体" w:hAnsi="宋体" w:eastAsia="宋体"/>
      <w:sz w:val="21"/>
      <w:szCs w:val="21"/>
    </w:rPr>
  </w:style>
  <w:style w:type="paragraph" w:customStyle="1" w:styleId="45">
    <w:name w:val="hea"/>
    <w:basedOn w:val="1"/>
    <w:next w:val="1"/>
    <w:qFormat/>
    <w:uiPriority w:val="0"/>
    <w:pPr>
      <w:keepNext/>
      <w:keepLines/>
      <w:numPr>
        <w:ilvl w:val="0"/>
        <w:numId w:val="3"/>
      </w:numPr>
      <w:spacing w:before="340" w:after="330" w:line="576" w:lineRule="auto"/>
      <w:outlineLvl w:val="0"/>
    </w:pPr>
    <w:rPr>
      <w:rFonts w:hint="eastAsia" w:ascii="宋体"/>
      <w:b/>
      <w:kern w:val="44"/>
      <w:sz w:val="44"/>
      <w:szCs w:val="44"/>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2.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1.jpeg"/><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dministrator\Application%20Data\Kingsoft\wps\addons\pool\win-i386\knewfileruby_1.0.0.10\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4106"/>
    <customShpInfo spid="_x0000_s4098"/>
    <customShpInfo spid="_x0000_s4099"/>
    <customShpInfo spid="_x0000_s4100"/>
    <customShpInfo spid="_x0000_s4103"/>
    <customShpInfo spid="_x0000_s4104"/>
    <customShpInfo spid="_x0000_s4105"/>
    <customShpInfo spid="_x0000_s4101"/>
    <customShpInfo spid="_x0000_s4102"/>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143EDAD-3B08-4F1D-8A36-C9CB2286C58F}">
  <ds:schemaRefs/>
</ds:datastoreItem>
</file>

<file path=docProps/app.xml><?xml version="1.0" encoding="utf-8"?>
<Properties xmlns="http://schemas.openxmlformats.org/officeDocument/2006/extended-properties" xmlns:vt="http://schemas.openxmlformats.org/officeDocument/2006/docPropsVTypes">
  <Template>0</Template>
  <Pages>59</Pages>
  <Words>5836</Words>
  <Characters>33267</Characters>
  <Lines>277</Lines>
  <Paragraphs>78</Paragraphs>
  <TotalTime>23</TotalTime>
  <ScaleCrop>false</ScaleCrop>
  <LinksUpToDate>false</LinksUpToDate>
  <CharactersWithSpaces>39025</CharactersWithSpaces>
  <Application>WPS Office_11.1.0.9912_F1E327BC-269C-435d-A152-05C5408002CA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2018-06-19T01:29:00Z</dcterms:created>
  <dc:creator>金华创佳</dc:creator>
  <cp:lastModifiedBy>Administrator</cp:lastModifiedBy>
  <cp:lastPrinted>2020-08-05T02:33:00Z</cp:lastPrinted>
  <dcterms:modified xsi:type="dcterms:W3CDTF">2020-09-08T01:54:46Z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2052-11.1.0.9912</vt:lpwstr>
  </property>
</Properties>
</file>