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
        <w:jc w:val="center"/>
        <w:rPr>
          <w:rFonts w:ascii="楷体" w:hAnsi="楷体" w:eastAsia="楷体" w:cs="楷体"/>
          <w:color w:val="000000"/>
          <w:spacing w:val="30"/>
          <w:sz w:val="48"/>
          <w:szCs w:val="48"/>
        </w:rPr>
      </w:pPr>
      <w:r>
        <w:rPr>
          <w:rFonts w:hint="eastAsia" w:ascii="楷体" w:hAnsi="楷体" w:eastAsia="楷体" w:cs="楷体"/>
          <w:color w:val="000000"/>
          <w:spacing w:val="30"/>
          <w:sz w:val="48"/>
          <w:szCs w:val="48"/>
        </w:rPr>
        <w:t>金华市政府采购中心关于</w:t>
      </w:r>
      <w:r>
        <w:rPr>
          <w:rFonts w:hint="eastAsia" w:ascii="楷体" w:hAnsi="楷体" w:eastAsia="楷体" w:cs="楷体"/>
          <w:color w:val="FF0000"/>
          <w:spacing w:val="30"/>
          <w:sz w:val="48"/>
          <w:szCs w:val="48"/>
          <w:lang w:eastAsia="zh-CN"/>
        </w:rPr>
        <w:t>金华火车站站前区域综合管理中心金华火车站站前区域综合管理信息指挥平台建设</w:t>
      </w:r>
      <w:r>
        <w:rPr>
          <w:rFonts w:hint="eastAsia" w:ascii="楷体" w:hAnsi="楷体" w:eastAsia="楷体" w:cs="楷体"/>
          <w:color w:val="000000" w:themeColor="text1"/>
          <w:spacing w:val="30"/>
          <w:sz w:val="48"/>
          <w:szCs w:val="48"/>
        </w:rPr>
        <w:t>项目</w:t>
      </w:r>
    </w:p>
    <w:p>
      <w:pPr>
        <w:pStyle w:val="17"/>
        <w:ind w:firstLine="1080"/>
        <w:rPr>
          <w:rFonts w:ascii="楷体" w:hAnsi="楷体" w:eastAsia="楷体" w:cs="楷体"/>
          <w:color w:val="000000"/>
          <w:spacing w:val="30"/>
          <w:sz w:val="48"/>
          <w:szCs w:val="48"/>
        </w:rPr>
      </w:pPr>
    </w:p>
    <w:p>
      <w:pPr>
        <w:pStyle w:val="17"/>
        <w:ind w:firstLine="1080"/>
        <w:rPr>
          <w:rFonts w:ascii="楷体" w:hAnsi="楷体" w:eastAsia="楷体" w:cs="楷体"/>
          <w:color w:val="000000"/>
          <w:spacing w:val="30"/>
          <w:sz w:val="48"/>
          <w:szCs w:val="48"/>
        </w:rPr>
      </w:pPr>
    </w:p>
    <w:p>
      <w:pPr>
        <w:pStyle w:val="17"/>
        <w:ind w:firstLine="1080"/>
        <w:rPr>
          <w:rFonts w:ascii="楷体" w:hAnsi="楷体" w:eastAsia="楷体" w:cs="楷体"/>
          <w:color w:val="000000"/>
          <w:spacing w:val="30"/>
          <w:sz w:val="48"/>
          <w:szCs w:val="48"/>
        </w:rPr>
      </w:pPr>
    </w:p>
    <w:p>
      <w:pPr>
        <w:spacing w:before="312" w:beforeLines="100" w:after="100" w:afterAutospacing="1" w:line="800" w:lineRule="exact"/>
        <w:ind w:right="-108"/>
        <w:jc w:val="center"/>
        <w:rPr>
          <w:rFonts w:ascii="宋体" w:hAnsi="宋体"/>
          <w:color w:val="000000"/>
          <w:spacing w:val="40"/>
          <w:sz w:val="72"/>
          <w:szCs w:val="72"/>
        </w:rPr>
      </w:pPr>
      <w:r>
        <w:rPr>
          <w:rFonts w:hint="eastAsia" w:ascii="宋体" w:hAnsi="宋体"/>
          <w:color w:val="000000"/>
          <w:spacing w:val="40"/>
          <w:sz w:val="72"/>
          <w:szCs w:val="72"/>
        </w:rPr>
        <w:t>公开招标采购文件</w:t>
      </w:r>
    </w:p>
    <w:p>
      <w:pPr>
        <w:pStyle w:val="17"/>
        <w:ind w:left="0" w:leftChars="0" w:firstLine="0" w:firstLineChars="0"/>
        <w:jc w:val="center"/>
        <w:rPr>
          <w:sz w:val="44"/>
          <w:szCs w:val="44"/>
        </w:rPr>
      </w:pPr>
      <w:r>
        <w:rPr>
          <w:rFonts w:hint="eastAsia" w:ascii="宋体" w:hAnsi="宋体"/>
          <w:color w:val="000000"/>
          <w:spacing w:val="40"/>
          <w:sz w:val="44"/>
          <w:szCs w:val="44"/>
        </w:rPr>
        <w:t>（线上电子招标）</w:t>
      </w:r>
    </w:p>
    <w:p>
      <w:pPr>
        <w:ind w:right="-110"/>
        <w:rPr>
          <w:rFonts w:ascii="宋体" w:hAnsi="宋体"/>
          <w:color w:val="000000"/>
          <w:sz w:val="32"/>
          <w:szCs w:val="32"/>
        </w:rPr>
      </w:pPr>
    </w:p>
    <w:p>
      <w:pPr>
        <w:spacing w:before="312" w:beforeLines="100" w:line="480" w:lineRule="auto"/>
        <w:ind w:right="-108"/>
        <w:rPr>
          <w:rFonts w:ascii="宋体" w:hAnsi="宋体"/>
          <w:color w:val="000000"/>
          <w:sz w:val="32"/>
          <w:szCs w:val="32"/>
        </w:rPr>
      </w:pPr>
    </w:p>
    <w:p>
      <w:pPr>
        <w:spacing w:before="312" w:beforeLines="100" w:line="480" w:lineRule="auto"/>
        <w:ind w:right="-108"/>
        <w:rPr>
          <w:rFonts w:hint="eastAsia" w:ascii="楷体" w:hAnsi="楷体" w:eastAsia="楷体" w:cs="楷体"/>
          <w:color w:val="000000"/>
          <w:sz w:val="36"/>
          <w:szCs w:val="36"/>
          <w:lang w:eastAsia="zh-CN"/>
        </w:rPr>
      </w:pPr>
      <w:r>
        <w:rPr>
          <w:rFonts w:hint="eastAsia" w:ascii="宋体" w:hAnsi="宋体"/>
          <w:color w:val="000000"/>
          <w:sz w:val="36"/>
          <w:szCs w:val="36"/>
        </w:rPr>
        <w:t xml:space="preserve">    </w:t>
      </w:r>
      <w:r>
        <w:rPr>
          <w:rFonts w:hint="eastAsia" w:ascii="楷体" w:hAnsi="楷体" w:eastAsia="楷体" w:cs="楷体"/>
          <w:color w:val="000000"/>
          <w:sz w:val="36"/>
          <w:szCs w:val="36"/>
        </w:rPr>
        <w:t>项目编号：</w:t>
      </w:r>
      <w:r>
        <w:rPr>
          <w:rFonts w:hint="eastAsia" w:ascii="楷体" w:hAnsi="楷体" w:eastAsia="楷体" w:cs="楷体"/>
          <w:color w:val="FF0000"/>
          <w:sz w:val="36"/>
          <w:szCs w:val="36"/>
          <w:lang w:eastAsia="zh-CN"/>
        </w:rPr>
        <w:t>JHCG2021E-004</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代理机构：金华市政府采购中心</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地址：金华市双龙南街858号财富大厦4楼</w:t>
      </w:r>
    </w:p>
    <w:p>
      <w:pPr>
        <w:pStyle w:val="14"/>
        <w:ind w:left="0" w:firstLine="720" w:firstLineChars="200"/>
        <w:rPr>
          <w:rFonts w:ascii="楷体" w:hAnsi="楷体" w:eastAsia="楷体" w:cs="楷体"/>
          <w:color w:val="000000"/>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cs="楷体"/>
          <w:color w:val="000000"/>
          <w:sz w:val="36"/>
          <w:szCs w:val="36"/>
        </w:rPr>
        <w:t>开标时间：</w:t>
      </w:r>
      <w:r>
        <w:rPr>
          <w:rFonts w:hint="eastAsia" w:ascii="楷体" w:hAnsi="楷体" w:eastAsia="楷体" w:cs="楷体"/>
          <w:color w:val="000000"/>
          <w:sz w:val="36"/>
          <w:szCs w:val="36"/>
          <w:lang w:eastAsia="zh-CN"/>
        </w:rPr>
        <w:t>2021年3月30日</w:t>
      </w:r>
      <w:r>
        <w:rPr>
          <w:rFonts w:hint="eastAsia" w:ascii="楷体" w:hAnsi="楷体" w:eastAsia="楷体" w:cs="楷体"/>
          <w:color w:val="000000"/>
          <w:sz w:val="36"/>
          <w:szCs w:val="36"/>
        </w:rPr>
        <w:t>上午9：</w:t>
      </w:r>
      <w:r>
        <w:rPr>
          <w:rFonts w:ascii="楷体" w:hAnsi="楷体" w:eastAsia="楷体" w:cs="楷体"/>
          <w:color w:val="000000"/>
          <w:sz w:val="36"/>
          <w:szCs w:val="36"/>
        </w:rPr>
        <w:t>0</w:t>
      </w:r>
      <w:r>
        <w:rPr>
          <w:rFonts w:hint="eastAsia" w:ascii="楷体" w:hAnsi="楷体" w:eastAsia="楷体" w:cs="楷体"/>
          <w:color w:val="000000"/>
          <w:sz w:val="36"/>
          <w:szCs w:val="36"/>
        </w:rPr>
        <w:t>0整</w:t>
      </w:r>
    </w:p>
    <w:p>
      <w:pPr>
        <w:pStyle w:val="7"/>
        <w:spacing w:before="156" w:after="156" w:line="480" w:lineRule="auto"/>
        <w:jc w:val="center"/>
        <w:rPr>
          <w:rFonts w:hAnsi="宋体"/>
          <w:b/>
          <w:color w:val="000000"/>
          <w:sz w:val="36"/>
          <w:szCs w:val="36"/>
        </w:rPr>
      </w:pPr>
      <w:r>
        <w:rPr>
          <w:rFonts w:hint="eastAsia" w:hAnsi="宋体"/>
          <w:b/>
          <w:color w:val="000000"/>
          <w:sz w:val="36"/>
          <w:szCs w:val="36"/>
        </w:rPr>
        <w:t>目    录</w:t>
      </w:r>
    </w:p>
    <w:p>
      <w:pPr>
        <w:spacing w:before="156" w:beforeLines="50" w:line="480" w:lineRule="exact"/>
        <w:rPr>
          <w:rFonts w:ascii="宋体" w:hAnsi="宋体" w:eastAsia="仿宋_GB2312"/>
          <w:color w:val="000000"/>
          <w:sz w:val="30"/>
          <w:szCs w:val="30"/>
        </w:rPr>
      </w:pP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公开</w:t>
      </w:r>
      <w:r>
        <w:rPr>
          <w:rFonts w:ascii="宋体" w:hAnsi="宋体" w:eastAsia="仿宋_GB2312"/>
          <w:color w:val="000000"/>
          <w:sz w:val="30"/>
          <w:szCs w:val="30"/>
        </w:rPr>
        <w:t>招标采购公告</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招标</w:t>
      </w:r>
      <w:r>
        <w:rPr>
          <w:rFonts w:ascii="宋体" w:hAnsi="宋体" w:eastAsia="仿宋_GB2312"/>
          <w:color w:val="000000"/>
          <w:sz w:val="30"/>
          <w:szCs w:val="30"/>
        </w:rPr>
        <w:t>需求</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投标人</w:t>
      </w:r>
      <w:r>
        <w:rPr>
          <w:rFonts w:ascii="宋体" w:hAnsi="宋体" w:eastAsia="仿宋_GB2312"/>
          <w:color w:val="000000"/>
          <w:sz w:val="30"/>
          <w:szCs w:val="30"/>
        </w:rPr>
        <w:t>须知</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政府采购政策功能相关说明</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评标定标办法</w:t>
      </w:r>
    </w:p>
    <w:p>
      <w:pPr>
        <w:numPr>
          <w:ilvl w:val="0"/>
          <w:numId w:val="1"/>
        </w:numPr>
        <w:spacing w:before="156" w:beforeLines="50" w:line="480" w:lineRule="exact"/>
        <w:rPr>
          <w:rFonts w:ascii="宋体" w:hAnsi="宋体" w:eastAsia="仿宋_GB2312"/>
          <w:color w:val="000000"/>
          <w:sz w:val="30"/>
          <w:szCs w:val="30"/>
        </w:rPr>
      </w:pPr>
      <w:r>
        <w:rPr>
          <w:rFonts w:ascii="宋体" w:hAnsi="宋体" w:eastAsia="仿宋_GB2312"/>
          <w:color w:val="000000"/>
          <w:sz w:val="30"/>
          <w:szCs w:val="30"/>
        </w:rPr>
        <w:t xml:space="preserve"> </w:t>
      </w:r>
      <w:r>
        <w:rPr>
          <w:rFonts w:hint="eastAsia" w:ascii="宋体" w:hAnsi="宋体" w:eastAsia="仿宋_GB2312"/>
          <w:color w:val="000000"/>
          <w:sz w:val="30"/>
          <w:szCs w:val="30"/>
        </w:rPr>
        <w:t>政府采购合同主要条款</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投标文件格式</w:t>
      </w:r>
    </w:p>
    <w:p>
      <w:r>
        <w:rPr>
          <w:rFonts w:hint="eastAsia"/>
        </w:rPr>
        <w:t xml:space="preserve">  </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jc w:val="left"/>
        <w:outlineLvl w:val="0"/>
        <w:rPr>
          <w:b/>
        </w:rPr>
      </w:pPr>
      <w:r>
        <w:rPr>
          <w:rFonts w:hint="eastAsia"/>
          <w:b/>
        </w:rPr>
        <w:t>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举报电话：</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市扫黑办  0579-82495227</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市公安局  110、0579-82512110</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市检察院  0579-82537082</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 法 院  0579-82688725</w:t>
      </w:r>
    </w:p>
    <w:p>
      <w:pPr>
        <w:pStyle w:val="7"/>
        <w:pBdr>
          <w:top w:val="single" w:color="auto" w:sz="4" w:space="1"/>
          <w:left w:val="single" w:color="auto" w:sz="4" w:space="4"/>
          <w:bottom w:val="single" w:color="auto" w:sz="4" w:space="1"/>
          <w:right w:val="single" w:color="auto" w:sz="4" w:space="4"/>
        </w:pBdr>
        <w:snapToGrid w:val="0"/>
        <w:spacing w:before="156" w:after="156"/>
        <w:ind w:firstLine="482" w:firstLineChars="200"/>
        <w:outlineLvl w:val="0"/>
        <w:rPr>
          <w:b/>
        </w:rPr>
      </w:pPr>
      <w:r>
        <w:rPr>
          <w:rFonts w:hint="eastAsia"/>
          <w:b/>
        </w:rPr>
        <w:t>市公共资源办  0579-82469285</w:t>
      </w:r>
    </w:p>
    <w:p>
      <w:pPr>
        <w:pStyle w:val="7"/>
        <w:pBdr>
          <w:top w:val="single" w:color="auto" w:sz="4" w:space="1"/>
          <w:left w:val="single" w:color="auto" w:sz="4" w:space="4"/>
          <w:bottom w:val="single" w:color="auto" w:sz="4" w:space="1"/>
          <w:right w:val="single" w:color="auto" w:sz="4" w:space="4"/>
        </w:pBdr>
        <w:snapToGrid w:val="0"/>
        <w:spacing w:before="156" w:after="156" w:line="240" w:lineRule="auto"/>
        <w:ind w:firstLine="482" w:firstLineChars="200"/>
        <w:outlineLvl w:val="0"/>
        <w:rPr>
          <w:b/>
        </w:rPr>
      </w:pPr>
      <w:r>
        <w:rPr>
          <w:rFonts w:hint="eastAsia"/>
          <w:b/>
        </w:rPr>
        <w:t>市公共资源交易中心  0579-83187211</w:t>
      </w:r>
    </w:p>
    <w:p>
      <w:pPr>
        <w:pStyle w:val="17"/>
        <w:sectPr>
          <w:pgSz w:w="11906" w:h="16838"/>
          <w:pgMar w:top="1440" w:right="1800" w:bottom="1440" w:left="1800" w:header="851" w:footer="992" w:gutter="0"/>
          <w:cols w:space="425" w:num="1"/>
          <w:docGrid w:type="lines" w:linePitch="312" w:charSpace="0"/>
        </w:sectPr>
      </w:pPr>
    </w:p>
    <w:p>
      <w:pPr>
        <w:pStyle w:val="7"/>
        <w:spacing w:before="156" w:after="156" w:line="360" w:lineRule="auto"/>
        <w:jc w:val="center"/>
        <w:outlineLvl w:val="0"/>
        <w:rPr>
          <w:rFonts w:hAnsi="宋体"/>
          <w:b/>
          <w:color w:val="000000"/>
          <w:sz w:val="36"/>
          <w:szCs w:val="36"/>
        </w:rPr>
      </w:pPr>
      <w:bookmarkStart w:id="0" w:name="_Toc439237127"/>
      <w:r>
        <w:rPr>
          <w:rFonts w:hint="eastAsia" w:hAnsi="宋体"/>
          <w:b/>
          <w:color w:val="000000"/>
          <w:sz w:val="36"/>
          <w:szCs w:val="36"/>
        </w:rPr>
        <w:t>第一章  公开招标采购公告</w:t>
      </w:r>
      <w:bookmarkEnd w:id="0"/>
    </w:p>
    <w:p>
      <w:pPr>
        <w:pStyle w:val="23"/>
        <w:widowControl w:val="0"/>
        <w:spacing w:afterLines="0" w:line="460" w:lineRule="exact"/>
        <w:ind w:firstLine="480"/>
        <w:rPr>
          <w:rFonts w:ascii="仿宋" w:hAnsi="仿宋" w:eastAsia="仿宋" w:cs="Arial"/>
          <w:bCs/>
          <w:color w:val="000000"/>
          <w:kern w:val="2"/>
          <w:szCs w:val="24"/>
        </w:rPr>
      </w:pPr>
      <w:r>
        <w:rPr>
          <w:rFonts w:hint="eastAsia" w:ascii="仿宋" w:hAnsi="仿宋" w:eastAsia="仿宋" w:cs="Arial"/>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hAnsi="仿宋" w:eastAsia="仿宋" w:cs="Arial"/>
          <w:bCs/>
          <w:color w:val="000000"/>
          <w:kern w:val="2"/>
          <w:szCs w:val="24"/>
        </w:rPr>
        <w:t>项目进行公开招标采购，</w:t>
      </w:r>
      <w:r>
        <w:rPr>
          <w:rFonts w:hint="eastAsia" w:ascii="仿宋" w:hAnsi="仿宋" w:eastAsia="仿宋" w:cs="Arial"/>
          <w:bCs/>
          <w:color w:val="000000"/>
          <w:kern w:val="2"/>
          <w:szCs w:val="24"/>
        </w:rPr>
        <w:t>欢迎提供本国货物、服务的生产制造厂商或其合格代理商前来投标：</w:t>
      </w:r>
    </w:p>
    <w:p>
      <w:pPr>
        <w:snapToGrid w:val="0"/>
        <w:ind w:firstLine="600" w:firstLineChars="200"/>
        <w:rPr>
          <w:rFonts w:hint="eastAsia" w:ascii="仿宋" w:hAnsi="仿宋" w:eastAsia="仿宋" w:cs="Arial"/>
          <w:b/>
          <w:bCs/>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r>
        <w:rPr>
          <w:rFonts w:hint="eastAsia" w:ascii="仿宋" w:hAnsi="仿宋" w:eastAsia="仿宋" w:cs="Arial"/>
          <w:b/>
          <w:bCs/>
          <w:color w:val="FF0000"/>
          <w:sz w:val="30"/>
          <w:szCs w:val="30"/>
          <w:lang w:eastAsia="zh-CN"/>
        </w:rPr>
        <w:t>JHCG2021E-004</w:t>
      </w:r>
    </w:p>
    <w:p>
      <w:pPr>
        <w:snapToGrid w:val="0"/>
        <w:spacing w:after="156" w:afterLines="50"/>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二</w:t>
      </w:r>
      <w:r>
        <w:rPr>
          <w:rFonts w:ascii="仿宋" w:hAnsi="仿宋" w:eastAsia="仿宋" w:cs="Arial"/>
          <w:b/>
          <w:color w:val="000000"/>
          <w:sz w:val="30"/>
          <w:szCs w:val="30"/>
        </w:rPr>
        <w:t>、采购组织类型：政府集中采购</w:t>
      </w:r>
    </w:p>
    <w:p>
      <w:pPr>
        <w:snapToGrid w:val="0"/>
        <w:spacing w:after="156" w:afterLines="50"/>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三、</w:t>
      </w:r>
      <w:r>
        <w:rPr>
          <w:rFonts w:hint="eastAsia" w:ascii="仿宋" w:hAnsi="仿宋" w:eastAsia="仿宋" w:cs="Arial"/>
          <w:b/>
          <w:bCs/>
          <w:color w:val="FF0000"/>
          <w:sz w:val="30"/>
          <w:szCs w:val="30"/>
        </w:rPr>
        <w:t>采购内容及数量</w:t>
      </w:r>
    </w:p>
    <w:tbl>
      <w:tblPr>
        <w:tblStyle w:val="18"/>
        <w:tblW w:w="9281" w:type="dxa"/>
        <w:tblInd w:w="-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895"/>
        <w:gridCol w:w="825"/>
        <w:gridCol w:w="1178"/>
        <w:gridCol w:w="1357"/>
        <w:gridCol w:w="2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序号</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采购内容</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单位</w:t>
            </w:r>
          </w:p>
        </w:tc>
        <w:tc>
          <w:tcPr>
            <w:tcW w:w="1178"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数量</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预算</w:t>
            </w:r>
          </w:p>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（万元）</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使用单位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840" w:type="dxa"/>
            <w:tcBorders>
              <w:top w:val="single" w:color="auto" w:sz="4" w:space="0"/>
              <w:left w:val="single" w:color="auto" w:sz="4" w:space="0"/>
              <w:right w:val="single" w:color="auto" w:sz="4" w:space="0"/>
            </w:tcBorders>
            <w:vAlign w:val="center"/>
          </w:tcPr>
          <w:p>
            <w:pPr>
              <w:snapToGrid w:val="0"/>
              <w:jc w:val="center"/>
              <w:rPr>
                <w:rFonts w:hint="eastAsia" w:ascii="宋体" w:hAnsi="宋体" w:cs="宋体"/>
                <w:kern w:val="0"/>
                <w:sz w:val="24"/>
                <w:szCs w:val="24"/>
              </w:rPr>
            </w:pPr>
            <w:r>
              <w:rPr>
                <w:rFonts w:hint="eastAsia" w:ascii="宋体" w:hAnsi="宋体" w:cs="宋体"/>
                <w:kern w:val="0"/>
                <w:sz w:val="24"/>
                <w:szCs w:val="24"/>
              </w:rPr>
              <w:t>1</w:t>
            </w:r>
          </w:p>
        </w:tc>
        <w:tc>
          <w:tcPr>
            <w:tcW w:w="2895" w:type="dxa"/>
            <w:tcBorders>
              <w:top w:val="single" w:color="auto" w:sz="4" w:space="0"/>
              <w:left w:val="single" w:color="auto" w:sz="4" w:space="0"/>
              <w:right w:val="single" w:color="auto" w:sz="4" w:space="0"/>
            </w:tcBorders>
            <w:vAlign w:val="center"/>
          </w:tcPr>
          <w:p>
            <w:pPr>
              <w:snapToGrid w:val="0"/>
              <w:jc w:val="center"/>
              <w:rPr>
                <w:rFonts w:hint="eastAsia" w:ascii="宋体" w:hAnsi="宋体" w:cs="宋体"/>
                <w:kern w:val="0"/>
                <w:sz w:val="24"/>
                <w:szCs w:val="24"/>
              </w:rPr>
            </w:pPr>
            <w:r>
              <w:rPr>
                <w:rFonts w:hint="eastAsia" w:ascii="宋体" w:hAnsi="宋体" w:cs="宋体"/>
                <w:kern w:val="0"/>
                <w:sz w:val="24"/>
                <w:szCs w:val="24"/>
              </w:rPr>
              <w:t>金华火车站站前区域综合管理信息指挥平台建设</w:t>
            </w:r>
          </w:p>
        </w:tc>
        <w:tc>
          <w:tcPr>
            <w:tcW w:w="825" w:type="dxa"/>
            <w:tcBorders>
              <w:top w:val="single" w:color="auto" w:sz="4" w:space="0"/>
              <w:left w:val="single" w:color="auto" w:sz="4" w:space="0"/>
              <w:right w:val="single" w:color="auto" w:sz="4" w:space="0"/>
            </w:tcBorders>
            <w:vAlign w:val="center"/>
          </w:tcPr>
          <w:p>
            <w:pPr>
              <w:snapToGrid w:val="0"/>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1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批</w:t>
            </w:r>
          </w:p>
        </w:tc>
        <w:tc>
          <w:tcPr>
            <w:tcW w:w="1357" w:type="dxa"/>
            <w:tcBorders>
              <w:top w:val="single" w:color="auto" w:sz="4" w:space="0"/>
              <w:left w:val="single" w:color="auto" w:sz="4" w:space="0"/>
              <w:right w:val="single" w:color="auto" w:sz="4" w:space="0"/>
            </w:tcBorders>
            <w:vAlign w:val="center"/>
          </w:tcPr>
          <w:p>
            <w:pPr>
              <w:snapToGrid w:val="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191.4006</w:t>
            </w:r>
          </w:p>
        </w:tc>
        <w:tc>
          <w:tcPr>
            <w:tcW w:w="2186" w:type="dxa"/>
            <w:tcBorders>
              <w:top w:val="single" w:color="auto" w:sz="4" w:space="0"/>
              <w:left w:val="single" w:color="auto" w:sz="4" w:space="0"/>
              <w:right w:val="single" w:color="auto" w:sz="4" w:space="0"/>
            </w:tcBorders>
            <w:vAlign w:val="center"/>
          </w:tcPr>
          <w:p>
            <w:pPr>
              <w:snapToGrid w:val="0"/>
              <w:jc w:val="center"/>
              <w:rPr>
                <w:rFonts w:hint="eastAsia" w:ascii="宋体" w:hAnsi="宋体" w:cs="宋体"/>
                <w:kern w:val="0"/>
                <w:sz w:val="24"/>
                <w:szCs w:val="24"/>
              </w:rPr>
            </w:pPr>
            <w:r>
              <w:rPr>
                <w:rFonts w:hint="eastAsia" w:ascii="宋体" w:hAnsi="宋体" w:cs="宋体"/>
                <w:kern w:val="0"/>
                <w:sz w:val="24"/>
                <w:szCs w:val="24"/>
              </w:rPr>
              <w:t>金华火车站站前区域综合管理中心</w:t>
            </w:r>
          </w:p>
        </w:tc>
      </w:tr>
    </w:tbl>
    <w:p>
      <w:pPr>
        <w:snapToGrid w:val="0"/>
        <w:spacing w:line="460" w:lineRule="exac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四、投标供应商资格要求</w:t>
      </w:r>
    </w:p>
    <w:p>
      <w:pPr>
        <w:snapToGrid w:val="0"/>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1.符合《中华人民共和国政府采购法》第二十二条供应商应当具备的条件和浙财采监【2013】24号《关于规范政府采购供应商资格设定及资格审查的通知》第六条规定。</w:t>
      </w:r>
    </w:p>
    <w:p>
      <w:pPr>
        <w:pStyle w:val="17"/>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2.本次采购不接受联合体投标；</w:t>
      </w:r>
    </w:p>
    <w:p>
      <w:pPr>
        <w:pStyle w:val="17"/>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pPr>
        <w:pStyle w:val="17"/>
        <w:ind w:left="218" w:leftChars="104" w:firstLine="16" w:firstLineChars="7"/>
        <w:rPr>
          <w:rFonts w:ascii="宋体" w:hAnsi="宋体" w:cs="宋体"/>
          <w:bCs/>
          <w:color w:val="000000"/>
          <w:sz w:val="24"/>
          <w:szCs w:val="24"/>
        </w:rPr>
      </w:pPr>
      <w:r>
        <w:rPr>
          <w:rFonts w:hint="eastAsia" w:ascii="宋体" w:hAnsi="宋体" w:cs="宋体"/>
          <w:bCs/>
          <w:color w:val="000000"/>
          <w:sz w:val="24"/>
          <w:szCs w:val="24"/>
        </w:rPr>
        <w:t>4.单位负责人为同一人或者存在直接控股、管理关系的不同供应商，不得参加同一合同项下的政府采购活动；</w:t>
      </w:r>
    </w:p>
    <w:p>
      <w:pPr>
        <w:pStyle w:val="17"/>
        <w:ind w:left="0" w:leftChars="0" w:firstLine="240" w:firstLineChars="100"/>
      </w:pPr>
      <w:r>
        <w:rPr>
          <w:rFonts w:hint="eastAsia" w:ascii="宋体" w:hAnsi="宋体" w:cs="宋体"/>
          <w:bCs/>
          <w:color w:val="000000"/>
          <w:sz w:val="24"/>
          <w:szCs w:val="24"/>
        </w:rPr>
        <w:t>5.法律、行政法规规定的其他条件。</w:t>
      </w:r>
    </w:p>
    <w:p>
      <w:pPr>
        <w:widowControl/>
        <w:snapToGrid w:val="0"/>
        <w:spacing w:line="4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五、招标文件获取方式：</w:t>
      </w:r>
    </w:p>
    <w:p>
      <w:pPr>
        <w:pStyle w:val="5"/>
        <w:spacing w:line="460" w:lineRule="exact"/>
        <w:ind w:firstLine="440"/>
        <w:rPr>
          <w:rFonts w:ascii="宋体" w:cs="宋体"/>
          <w:bCs/>
          <w:sz w:val="22"/>
        </w:rPr>
      </w:pPr>
      <w:bookmarkStart w:id="1" w:name="B18_招标文件发售起始日期"/>
      <w:bookmarkEnd w:id="1"/>
      <w:r>
        <w:rPr>
          <w:rFonts w:hint="eastAsia" w:ascii="宋体" w:cs="宋体"/>
          <w:bCs/>
          <w:sz w:val="22"/>
        </w:rPr>
        <w:t>1、本项目招标文件实行“政府采购云平台”在线获取，不提供招标文件纸质版。供应商获取招标文件前应先完成“政府采购云平台”的账号注册；</w:t>
      </w:r>
    </w:p>
    <w:p>
      <w:pPr>
        <w:pStyle w:val="5"/>
        <w:spacing w:line="460" w:lineRule="exact"/>
        <w:ind w:firstLine="440"/>
        <w:rPr>
          <w:rFonts w:ascii="宋体" w:cs="宋体"/>
          <w:bCs/>
          <w:sz w:val="22"/>
        </w:rPr>
      </w:pPr>
      <w:r>
        <w:rPr>
          <w:rFonts w:hint="eastAsia" w:ascii="宋体" w:cs="宋体"/>
          <w:bCs/>
          <w:sz w:val="22"/>
        </w:rPr>
        <w:t>2、地点：政采云平台；</w:t>
      </w:r>
    </w:p>
    <w:p>
      <w:pPr>
        <w:pStyle w:val="17"/>
        <w:ind w:left="0" w:leftChars="0" w:firstLine="440"/>
        <w:rPr>
          <w:rFonts w:ascii="宋体" w:cs="宋体"/>
          <w:bCs/>
          <w:sz w:val="22"/>
          <w:szCs w:val="22"/>
        </w:rPr>
      </w:pPr>
      <w:r>
        <w:rPr>
          <w:rFonts w:hint="eastAsia" w:ascii="宋体" w:cs="宋体"/>
          <w:bCs/>
          <w:sz w:val="22"/>
          <w:szCs w:val="22"/>
        </w:rPr>
        <w:t>3、方式：潜在供应商登陆政采云平台，在线申请获取招标文件（进入“项目采购”，在获取招标文件菜单中选择项目，申请获取招标文件，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hint="eastAsia" w:ascii="宋体" w:cs="宋体"/>
          <w:bCs/>
          <w:sz w:val="22"/>
          <w:szCs w:val="22"/>
        </w:rPr>
        <w:t>招标</w:t>
      </w:r>
      <w:r>
        <w:rPr>
          <w:rFonts w:ascii="宋体" w:cs="宋体"/>
          <w:bCs/>
          <w:sz w:val="22"/>
          <w:szCs w:val="22"/>
        </w:rPr>
        <w:t>文件</w:t>
      </w:r>
      <w:r>
        <w:rPr>
          <w:rFonts w:hint="eastAsia" w:ascii="宋体" w:cs="宋体"/>
          <w:bCs/>
          <w:sz w:val="22"/>
          <w:szCs w:val="22"/>
        </w:rPr>
        <w:t>，本项目招标文件不收取工本费。仅需浏览招标文件的供应商可点击“游客，浏览招标文件”直接下载招标文件浏览。</w:t>
      </w:r>
    </w:p>
    <w:p>
      <w:pPr>
        <w:pStyle w:val="17"/>
        <w:ind w:left="0" w:leftChars="0" w:firstLine="440"/>
        <w:rPr>
          <w:rFonts w:ascii="宋体" w:cs="宋体"/>
          <w:sz w:val="22"/>
          <w:szCs w:val="22"/>
        </w:rPr>
      </w:pPr>
      <w:r>
        <w:rPr>
          <w:rFonts w:hint="eastAsia" w:ascii="宋体" w:cs="宋体"/>
          <w:sz w:val="22"/>
          <w:szCs w:val="22"/>
        </w:rPr>
        <w:t>4、供应商获取招标文件时须提交的文件资料：无</w:t>
      </w:r>
    </w:p>
    <w:p>
      <w:pPr>
        <w:pStyle w:val="5"/>
        <w:spacing w:line="460" w:lineRule="exact"/>
        <w:ind w:firstLine="440"/>
        <w:rPr>
          <w:rFonts w:ascii="宋体" w:cs="宋体"/>
          <w:bCs/>
          <w:sz w:val="22"/>
        </w:rPr>
      </w:pPr>
      <w:r>
        <w:rPr>
          <w:rFonts w:hint="eastAsia" w:ascii="宋体" w:cs="宋体"/>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5"/>
        <w:spacing w:line="460" w:lineRule="exact"/>
        <w:ind w:firstLine="440"/>
        <w:rPr>
          <w:rFonts w:ascii="宋体" w:cs="宋体"/>
          <w:sz w:val="22"/>
        </w:rPr>
      </w:pPr>
      <w:r>
        <w:rPr>
          <w:rFonts w:hint="eastAsia" w:ascii="宋体" w:cs="宋体"/>
          <w:bCs/>
          <w:sz w:val="22"/>
        </w:rPr>
        <w:t>注：请供应商按上述要求获取招标文件，如未在“政采云”系统内完成相关流程，引起的投标无效责任自负。</w:t>
      </w:r>
    </w:p>
    <w:p>
      <w:pPr>
        <w:widowControl/>
        <w:snapToGrid w:val="0"/>
        <w:spacing w:line="460" w:lineRule="exact"/>
        <w:jc w:val="left"/>
        <w:rPr>
          <w:rFonts w:ascii="宋体"/>
          <w:sz w:val="22"/>
        </w:rPr>
      </w:pPr>
      <w:r>
        <w:rPr>
          <w:rFonts w:hint="eastAsia" w:ascii="宋体"/>
          <w:b/>
          <w:bCs/>
          <w:sz w:val="24"/>
          <w:szCs w:val="24"/>
        </w:rPr>
        <w:t>六</w:t>
      </w:r>
      <w:r>
        <w:rPr>
          <w:rFonts w:ascii="宋体"/>
          <w:b/>
          <w:bCs/>
          <w:sz w:val="24"/>
          <w:szCs w:val="24"/>
        </w:rPr>
        <w:t>、投标截止时间</w:t>
      </w:r>
      <w:r>
        <w:rPr>
          <w:rFonts w:ascii="宋体"/>
          <w:sz w:val="22"/>
        </w:rPr>
        <w:t>：</w:t>
      </w:r>
      <w:bookmarkStart w:id="2" w:name="B25_投标截止时间"/>
      <w:r>
        <w:rPr>
          <w:rFonts w:hint="eastAsia" w:ascii="宋体"/>
          <w:color w:val="FF0000"/>
          <w:sz w:val="22"/>
          <w:lang w:eastAsia="zh-CN"/>
        </w:rPr>
        <w:t>2021年3月30日</w:t>
      </w:r>
      <w:r>
        <w:rPr>
          <w:rFonts w:hint="eastAsia" w:ascii="宋体"/>
          <w:color w:val="FF0000"/>
          <w:sz w:val="22"/>
        </w:rPr>
        <w:t xml:space="preserve"> </w:t>
      </w:r>
      <w:r>
        <w:rPr>
          <w:rFonts w:hint="eastAsia" w:ascii="宋体"/>
          <w:sz w:val="22"/>
        </w:rPr>
        <w:t xml:space="preserve"> </w:t>
      </w:r>
      <w:r>
        <w:rPr>
          <w:rFonts w:ascii="宋体"/>
          <w:sz w:val="22"/>
        </w:rPr>
        <w:t>上午</w:t>
      </w:r>
      <w:bookmarkEnd w:id="2"/>
      <w:r>
        <w:rPr>
          <w:rFonts w:hint="eastAsia" w:ascii="宋体"/>
          <w:sz w:val="22"/>
        </w:rPr>
        <w:t>9:</w:t>
      </w:r>
      <w:r>
        <w:rPr>
          <w:rFonts w:ascii="宋体"/>
          <w:sz w:val="22"/>
        </w:rPr>
        <w:t>0</w:t>
      </w:r>
      <w:r>
        <w:rPr>
          <w:rFonts w:hint="eastAsia" w:ascii="宋体"/>
          <w:sz w:val="22"/>
        </w:rPr>
        <w:t>0</w:t>
      </w:r>
    </w:p>
    <w:p>
      <w:pPr>
        <w:widowControl/>
        <w:snapToGrid w:val="0"/>
        <w:spacing w:line="460" w:lineRule="exact"/>
        <w:jc w:val="left"/>
        <w:rPr>
          <w:rFonts w:ascii="宋体"/>
          <w:sz w:val="22"/>
        </w:rPr>
      </w:pPr>
      <w:r>
        <w:rPr>
          <w:rFonts w:hint="eastAsia" w:ascii="宋体"/>
          <w:b/>
          <w:bCs/>
          <w:sz w:val="22"/>
        </w:rPr>
        <w:t>七</w:t>
      </w:r>
      <w:r>
        <w:rPr>
          <w:rFonts w:ascii="宋体"/>
          <w:b/>
          <w:bCs/>
          <w:sz w:val="22"/>
        </w:rPr>
        <w:t>、投标地点</w:t>
      </w:r>
      <w:r>
        <w:rPr>
          <w:rFonts w:ascii="宋体"/>
          <w:sz w:val="22"/>
        </w:rPr>
        <w:t>：</w:t>
      </w:r>
      <w:r>
        <w:rPr>
          <w:rFonts w:hint="eastAsia" w:ascii="宋体"/>
          <w:sz w:val="22"/>
        </w:rPr>
        <w:t>金华市双龙南街858号财富大厦4楼开标2室（本项目采用在线投标方式，投标供应商无须前往投标现场。）</w:t>
      </w:r>
    </w:p>
    <w:p>
      <w:pPr>
        <w:widowControl/>
        <w:snapToGrid w:val="0"/>
        <w:spacing w:line="460" w:lineRule="exact"/>
        <w:jc w:val="left"/>
        <w:rPr>
          <w:rFonts w:ascii="宋体"/>
          <w:sz w:val="22"/>
        </w:rPr>
      </w:pPr>
      <w:r>
        <w:rPr>
          <w:rFonts w:hint="eastAsia" w:ascii="宋体"/>
          <w:b/>
          <w:bCs/>
          <w:sz w:val="22"/>
        </w:rPr>
        <w:t>八</w:t>
      </w:r>
      <w:r>
        <w:rPr>
          <w:rFonts w:ascii="宋体"/>
          <w:b/>
          <w:bCs/>
          <w:sz w:val="22"/>
        </w:rPr>
        <w:t>、开标时间</w:t>
      </w:r>
      <w:r>
        <w:rPr>
          <w:rFonts w:ascii="宋体"/>
          <w:sz w:val="22"/>
        </w:rPr>
        <w:t>：</w:t>
      </w:r>
      <w:bookmarkStart w:id="3" w:name="B28_开标时间"/>
      <w:r>
        <w:rPr>
          <w:rFonts w:hint="eastAsia" w:ascii="宋体"/>
          <w:color w:val="FF0000"/>
          <w:sz w:val="22"/>
          <w:lang w:eastAsia="zh-CN"/>
        </w:rPr>
        <w:t>2021年3月30日</w:t>
      </w:r>
      <w:r>
        <w:rPr>
          <w:rFonts w:hint="eastAsia" w:ascii="宋体" w:cs="宋体"/>
          <w:sz w:val="22"/>
        </w:rPr>
        <w:t xml:space="preserve">  </w:t>
      </w:r>
      <w:r>
        <w:rPr>
          <w:rFonts w:ascii="宋体"/>
          <w:sz w:val="22"/>
        </w:rPr>
        <w:t>上午</w:t>
      </w:r>
      <w:bookmarkEnd w:id="3"/>
      <w:r>
        <w:rPr>
          <w:rFonts w:hint="eastAsia" w:ascii="宋体"/>
          <w:sz w:val="22"/>
        </w:rPr>
        <w:t>9:</w:t>
      </w:r>
      <w:r>
        <w:rPr>
          <w:rFonts w:ascii="宋体"/>
          <w:sz w:val="22"/>
        </w:rPr>
        <w:t>0</w:t>
      </w:r>
      <w:r>
        <w:rPr>
          <w:rFonts w:hint="eastAsia" w:ascii="宋体"/>
          <w:sz w:val="22"/>
        </w:rPr>
        <w:t>0</w:t>
      </w:r>
    </w:p>
    <w:p>
      <w:pPr>
        <w:widowControl/>
        <w:snapToGrid w:val="0"/>
        <w:spacing w:line="460" w:lineRule="exact"/>
        <w:jc w:val="left"/>
        <w:rPr>
          <w:rFonts w:ascii="宋体"/>
          <w:sz w:val="22"/>
        </w:rPr>
      </w:pPr>
      <w:r>
        <w:rPr>
          <w:rFonts w:hint="eastAsia" w:ascii="宋体"/>
          <w:b/>
          <w:bCs/>
          <w:sz w:val="22"/>
        </w:rPr>
        <w:t>九</w:t>
      </w:r>
      <w:r>
        <w:rPr>
          <w:rFonts w:ascii="宋体"/>
          <w:b/>
          <w:bCs/>
          <w:sz w:val="22"/>
        </w:rPr>
        <w:t>、开标地点</w:t>
      </w:r>
      <w:r>
        <w:rPr>
          <w:rFonts w:ascii="宋体"/>
          <w:sz w:val="22"/>
        </w:rPr>
        <w:t>：</w:t>
      </w:r>
      <w:r>
        <w:rPr>
          <w:rFonts w:hint="eastAsia" w:ascii="宋体"/>
          <w:sz w:val="22"/>
        </w:rPr>
        <w:t>金华市双龙南街858号财富大厦4楼开标2室（本项目采用在线投标方式，投标供应商无须前往开标现场。）</w:t>
      </w:r>
    </w:p>
    <w:p>
      <w:pPr>
        <w:widowControl/>
        <w:snapToGrid w:val="0"/>
        <w:spacing w:line="460" w:lineRule="exact"/>
        <w:jc w:val="left"/>
        <w:rPr>
          <w:rFonts w:ascii="宋体" w:cs="宋体"/>
          <w:sz w:val="22"/>
        </w:rPr>
      </w:pPr>
      <w:r>
        <w:rPr>
          <w:rFonts w:ascii="宋体"/>
          <w:b/>
          <w:bCs/>
          <w:sz w:val="22"/>
        </w:rPr>
        <w:t>十、</w:t>
      </w:r>
      <w:r>
        <w:rPr>
          <w:rFonts w:hint="eastAsia" w:ascii="宋体"/>
          <w:b/>
          <w:bCs/>
          <w:sz w:val="22"/>
        </w:rPr>
        <w:t>投标保证金</w:t>
      </w:r>
      <w:r>
        <w:rPr>
          <w:rFonts w:hint="eastAsia" w:ascii="宋体"/>
          <w:sz w:val="22"/>
        </w:rPr>
        <w:t>：无</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一</w:t>
      </w:r>
      <w:r>
        <w:rPr>
          <w:rFonts w:ascii="宋体"/>
          <w:b/>
          <w:bCs/>
          <w:sz w:val="22"/>
        </w:rPr>
        <w:t>、</w:t>
      </w:r>
      <w:r>
        <w:rPr>
          <w:rFonts w:hint="eastAsia" w:ascii="宋体"/>
          <w:b/>
          <w:bCs/>
          <w:sz w:val="22"/>
        </w:rPr>
        <w:t>投标方式及说明</w:t>
      </w:r>
    </w:p>
    <w:p>
      <w:pPr>
        <w:spacing w:line="460" w:lineRule="exact"/>
        <w:ind w:firstLine="440" w:firstLineChars="200"/>
        <w:jc w:val="left"/>
        <w:rPr>
          <w:rFonts w:ascii="宋体"/>
          <w:bCs/>
          <w:sz w:val="22"/>
        </w:rPr>
      </w:pPr>
      <w:r>
        <w:rPr>
          <w:rFonts w:hint="eastAsia" w:ascii="宋体"/>
          <w:bCs/>
          <w:sz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460" w:lineRule="exact"/>
        <w:ind w:firstLine="440" w:firstLineChars="200"/>
        <w:jc w:val="left"/>
        <w:rPr>
          <w:rFonts w:ascii="宋体"/>
          <w:bCs/>
          <w:sz w:val="22"/>
        </w:rPr>
      </w:pPr>
      <w:r>
        <w:rPr>
          <w:rFonts w:hint="eastAsia" w:ascii="宋体"/>
          <w:bCs/>
          <w:sz w:val="22"/>
        </w:rPr>
        <w:t>“政采云电子交易客户端”请自行前往“浙江政府采购网-下载专区-电子交易客户端”进行下载；电子投标具体操作流程详见《供应商</w:t>
      </w:r>
      <w:r>
        <w:rPr>
          <w:rFonts w:ascii="宋体"/>
          <w:bCs/>
          <w:sz w:val="22"/>
        </w:rPr>
        <w:t>-政府采购项目电子交易操作指南</w:t>
      </w:r>
      <w:r>
        <w:rPr>
          <w:rFonts w:hint="eastAsia" w:ascii="宋体"/>
          <w:bCs/>
          <w:sz w:val="22"/>
        </w:rPr>
        <w:t>》（</w:t>
      </w:r>
      <w:r>
        <w:rPr>
          <w:rFonts w:ascii="宋体"/>
          <w:bCs/>
          <w:sz w:val="22"/>
        </w:rPr>
        <w:t>https://help.zcygov.cn/web/site_2/2018/12-28/2573.html</w:t>
      </w:r>
      <w:r>
        <w:rPr>
          <w:rFonts w:hint="eastAsia" w:ascii="宋体"/>
          <w:bCs/>
          <w:sz w:val="22"/>
        </w:rPr>
        <w:t>）；通过“政府采购云平台”参与在线投标时如遇平台技术问题详询400-881-7190。</w:t>
      </w:r>
    </w:p>
    <w:p>
      <w:pPr>
        <w:spacing w:line="460" w:lineRule="exact"/>
        <w:ind w:firstLine="440" w:firstLineChars="200"/>
        <w:jc w:val="left"/>
        <w:rPr>
          <w:rFonts w:ascii="宋体"/>
          <w:bCs/>
          <w:sz w:val="22"/>
        </w:rPr>
      </w:pPr>
      <w:r>
        <w:rPr>
          <w:rFonts w:hint="eastAsia" w:ascii="宋体"/>
          <w:bCs/>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bCs/>
          <w:sz w:val="22"/>
        </w:rPr>
        <w:t>CA驱动和申领流程</w:t>
      </w:r>
      <w:r>
        <w:rPr>
          <w:rFonts w:ascii="宋体"/>
          <w:bCs/>
          <w:sz w:val="22"/>
        </w:rPr>
        <w:fldChar w:fldCharType="end"/>
      </w:r>
      <w:r>
        <w:rPr>
          <w:rFonts w:hint="eastAsia" w:ascii="宋体"/>
          <w:bCs/>
          <w:sz w:val="22"/>
        </w:rPr>
        <w:t>”进行查阅；</w:t>
      </w:r>
    </w:p>
    <w:p>
      <w:pPr>
        <w:spacing w:line="460" w:lineRule="exact"/>
        <w:ind w:firstLine="440" w:firstLineChars="200"/>
        <w:jc w:val="left"/>
        <w:rPr>
          <w:rFonts w:ascii="宋体"/>
          <w:bCs/>
          <w:sz w:val="22"/>
        </w:rPr>
      </w:pPr>
      <w:r>
        <w:rPr>
          <w:rFonts w:hint="eastAsia" w:ascii="宋体"/>
          <w:bCs/>
          <w:sz w:val="22"/>
        </w:rPr>
        <w:t>3、投标供应商应当在投标截止时间前，将生成的“电子加密投标文件”上传递交至“政府采购云平台”。投标截止时间以后上传递交的投标文件将被“政府采购云平台”拒收。</w:t>
      </w:r>
    </w:p>
    <w:p>
      <w:pPr>
        <w:spacing w:line="460" w:lineRule="exact"/>
        <w:ind w:firstLine="440" w:firstLineChars="200"/>
        <w:jc w:val="left"/>
        <w:rPr>
          <w:rFonts w:ascii="宋体" w:cs="宋体"/>
          <w:sz w:val="22"/>
        </w:rPr>
      </w:pPr>
      <w:r>
        <w:rPr>
          <w:rFonts w:hint="eastAsia" w:ascii="宋体"/>
          <w:bCs/>
          <w:sz w:val="22"/>
        </w:rPr>
        <w:t>4、通过“政府采购云平台”成功上传递交的“电子加密投标文件”无法按时解密的，其投标文件按拒收处理。</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二</w:t>
      </w:r>
      <w:r>
        <w:rPr>
          <w:rFonts w:ascii="宋体"/>
          <w:b/>
          <w:bCs/>
          <w:sz w:val="22"/>
        </w:rPr>
        <w:t>、其他事项</w:t>
      </w:r>
    </w:p>
    <w:p>
      <w:pPr>
        <w:widowControl/>
        <w:spacing w:line="460" w:lineRule="exact"/>
        <w:ind w:firstLine="440" w:firstLineChars="200"/>
        <w:jc w:val="left"/>
        <w:rPr>
          <w:rFonts w:ascii="宋体"/>
          <w:sz w:val="22"/>
        </w:rPr>
      </w:pPr>
      <w:r>
        <w:rPr>
          <w:rFonts w:hint="eastAsia" w:ascii="宋体"/>
          <w:sz w:val="22"/>
        </w:rPr>
        <w:t>1、本项目公告期限为公告发布之日次日起五个工作日。</w:t>
      </w:r>
    </w:p>
    <w:p>
      <w:pPr>
        <w:widowControl/>
        <w:spacing w:line="460" w:lineRule="exact"/>
        <w:ind w:firstLine="440" w:firstLineChars="200"/>
        <w:jc w:val="left"/>
        <w:rPr>
          <w:rFonts w:ascii="宋体"/>
          <w:sz w:val="22"/>
        </w:rPr>
      </w:pPr>
      <w:r>
        <w:rPr>
          <w:rFonts w:ascii="宋体"/>
          <w:sz w:val="22"/>
        </w:rPr>
        <w:t>2</w:t>
      </w:r>
      <w:r>
        <w:rPr>
          <w:rFonts w:hint="eastAsia" w:ascii="宋体"/>
          <w:sz w:val="22"/>
        </w:rPr>
        <w:t>、供应商如对招标文件有异议的，应于招标公告期限届满之日起七个工作日内以书面形式向采购人（或采购代理机构）提出。</w:t>
      </w:r>
    </w:p>
    <w:p>
      <w:pPr>
        <w:spacing w:line="460" w:lineRule="exact"/>
        <w:ind w:firstLine="440" w:firstLineChars="200"/>
        <w:jc w:val="left"/>
        <w:rPr>
          <w:rFonts w:ascii="宋体"/>
          <w:sz w:val="22"/>
        </w:rPr>
      </w:pPr>
      <w:r>
        <w:rPr>
          <w:rFonts w:hint="eastAsia" w:ascii="宋体"/>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hint="eastAsia" w:ascii="宋体"/>
          <w:sz w:val="22"/>
        </w:rPr>
        <w:t>招标公告期限</w:t>
      </w:r>
      <w:r>
        <w:rPr>
          <w:rFonts w:ascii="宋体"/>
          <w:sz w:val="22"/>
        </w:rPr>
        <w:t>后获得的，自</w:t>
      </w:r>
      <w:r>
        <w:rPr>
          <w:rFonts w:hint="eastAsia" w:ascii="宋体"/>
          <w:sz w:val="22"/>
        </w:rPr>
        <w:t>招标公告期限届满之日</w:t>
      </w:r>
      <w:r>
        <w:rPr>
          <w:rFonts w:ascii="宋体"/>
          <w:sz w:val="22"/>
        </w:rPr>
        <w:t>起计算</w:t>
      </w:r>
      <w:r>
        <w:rPr>
          <w:rFonts w:hint="eastAsia" w:ascii="宋体"/>
          <w:sz w:val="22"/>
        </w:rPr>
        <w:t>）；对采购过程提出质疑的，为各采购程序环节结束之日；对中标或者成交结果提出质疑的，为中标或者成交结果公告期限届满之日。</w:t>
      </w:r>
    </w:p>
    <w:p>
      <w:pPr>
        <w:widowControl/>
        <w:spacing w:line="460" w:lineRule="exact"/>
        <w:ind w:firstLine="440" w:firstLineChars="200"/>
        <w:jc w:val="left"/>
        <w:rPr>
          <w:rFonts w:ascii="宋体"/>
          <w:sz w:val="22"/>
        </w:rPr>
      </w:pPr>
      <w:r>
        <w:rPr>
          <w:rFonts w:hint="eastAsia" w:ascii="宋体"/>
          <w:sz w:val="22"/>
        </w:rPr>
        <w:t>4、供应商质疑应当有明确的请求和必要的证明材料；采购人及采购代理机构按</w:t>
      </w:r>
      <w:r>
        <w:rPr>
          <w:rFonts w:ascii="宋体"/>
          <w:sz w:val="22"/>
        </w:rPr>
        <w:t>《</w:t>
      </w:r>
      <w:r>
        <w:rPr>
          <w:rFonts w:hint="eastAsia" w:ascii="宋体"/>
          <w:sz w:val="22"/>
        </w:rPr>
        <w:t>政府采购质疑和投诉办法</w:t>
      </w:r>
      <w:r>
        <w:rPr>
          <w:rFonts w:ascii="宋体"/>
          <w:sz w:val="22"/>
        </w:rPr>
        <w:t>》</w:t>
      </w:r>
      <w:r>
        <w:rPr>
          <w:rFonts w:hint="eastAsia" w:ascii="宋体"/>
          <w:sz w:val="22"/>
        </w:rPr>
        <w:t>进行处理供应商质疑事项。质疑函范本、投诉书范本请到浙江政府采购网下载专区下载。</w:t>
      </w:r>
    </w:p>
    <w:p>
      <w:pPr>
        <w:widowControl/>
        <w:spacing w:line="460" w:lineRule="exact"/>
        <w:ind w:firstLine="440" w:firstLineChars="200"/>
        <w:jc w:val="left"/>
        <w:rPr>
          <w:rFonts w:ascii="宋体"/>
          <w:sz w:val="22"/>
        </w:rPr>
      </w:pPr>
      <w:r>
        <w:rPr>
          <w:rFonts w:ascii="宋体"/>
          <w:sz w:val="22"/>
        </w:rPr>
        <w:t>5</w:t>
      </w:r>
      <w:r>
        <w:rPr>
          <w:rFonts w:hint="eastAsia" w:ascii="宋体"/>
          <w:sz w:val="22"/>
        </w:rPr>
        <w:t>、潜在供应商可在浙江政府采购网进行免费注册，具体详见浙江政府采购网供应商注册要求。</w:t>
      </w:r>
    </w:p>
    <w:p>
      <w:pPr>
        <w:pStyle w:val="17"/>
        <w:ind w:left="0" w:leftChars="0" w:firstLine="440"/>
        <w:rPr>
          <w:rFonts w:ascii="宋体"/>
          <w:sz w:val="22"/>
        </w:rPr>
      </w:pPr>
      <w:r>
        <w:rPr>
          <w:rFonts w:hint="eastAsia" w:ascii="宋体"/>
          <w:sz w:val="22"/>
          <w:szCs w:val="22"/>
        </w:rPr>
        <w:t>6、</w:t>
      </w:r>
      <w:r>
        <w:rPr>
          <w:rFonts w:hint="eastAsia" w:ascii="宋体"/>
          <w:sz w:val="22"/>
        </w:rPr>
        <w:t>潜在供应商应当按照公告规定的方式获取招标文件，未按照公告规定的方式获取招标文件的，针对招标文件的质疑不予受理。</w:t>
      </w:r>
    </w:p>
    <w:p>
      <w:pPr>
        <w:snapToGrid w:val="0"/>
        <w:spacing w:line="440" w:lineRule="exact"/>
        <w:rPr>
          <w:rFonts w:ascii="仿宋" w:hAnsi="仿宋" w:eastAsia="仿宋" w:cs="Arial"/>
          <w:b/>
          <w:bCs/>
          <w:color w:val="000000"/>
          <w:sz w:val="24"/>
          <w:szCs w:val="24"/>
        </w:rPr>
      </w:pPr>
      <w:r>
        <w:rPr>
          <w:rFonts w:hint="eastAsia" w:ascii="仿宋" w:hAnsi="仿宋" w:eastAsia="仿宋" w:cs="Arial"/>
          <w:b/>
          <w:bCs/>
          <w:color w:val="000000"/>
          <w:sz w:val="24"/>
          <w:szCs w:val="24"/>
        </w:rPr>
        <w:t>十三、</w:t>
      </w:r>
      <w:r>
        <w:rPr>
          <w:rFonts w:hint="eastAsia" w:ascii="仿宋" w:hAnsi="仿宋" w:eastAsia="仿宋" w:cs="Arial"/>
          <w:b/>
          <w:bCs/>
          <w:color w:val="000000" w:themeColor="text1"/>
          <w:sz w:val="24"/>
          <w:szCs w:val="24"/>
        </w:rPr>
        <w:t>业务咨询</w:t>
      </w:r>
      <w:r>
        <w:rPr>
          <w:rFonts w:hint="eastAsia" w:ascii="仿宋" w:hAnsi="仿宋" w:eastAsia="仿宋" w:cs="Arial"/>
          <w:b/>
          <w:bCs/>
          <w:color w:val="000000"/>
          <w:sz w:val="24"/>
          <w:szCs w:val="24"/>
        </w:rPr>
        <w:t>（</w:t>
      </w:r>
      <w:r>
        <w:rPr>
          <w:rFonts w:hint="eastAsia" w:ascii="宋体" w:hAnsi="宋体" w:cs="Arial"/>
          <w:b/>
          <w:color w:val="000000"/>
          <w:sz w:val="24"/>
        </w:rPr>
        <w:t>招标需求的疑问请向采购人询问或反映）</w:t>
      </w:r>
    </w:p>
    <w:p>
      <w:pPr>
        <w:snapToGrid w:val="0"/>
        <w:spacing w:line="440" w:lineRule="exact"/>
        <w:ind w:firstLine="440" w:firstLineChars="200"/>
        <w:rPr>
          <w:rFonts w:hint="eastAsia" w:asciiTheme="minorEastAsia" w:hAnsiTheme="minorEastAsia" w:eastAsiaTheme="minorEastAsia" w:cstheme="minorEastAsia"/>
          <w:color w:val="000000"/>
          <w:sz w:val="22"/>
          <w:lang w:eastAsia="zh-CN"/>
        </w:rPr>
      </w:pPr>
      <w:r>
        <w:rPr>
          <w:rFonts w:hint="eastAsia" w:asciiTheme="minorEastAsia" w:hAnsiTheme="minorEastAsia" w:eastAsiaTheme="minorEastAsia" w:cstheme="minorEastAsia"/>
          <w:color w:val="000000"/>
          <w:sz w:val="22"/>
        </w:rPr>
        <w:t>采购单位：</w:t>
      </w:r>
      <w:r>
        <w:rPr>
          <w:rFonts w:hint="eastAsia" w:asciiTheme="minorEastAsia" w:hAnsiTheme="minorEastAsia" w:eastAsiaTheme="minorEastAsia" w:cstheme="minorEastAsia"/>
          <w:color w:val="000000"/>
          <w:sz w:val="22"/>
          <w:lang w:eastAsia="zh-CN"/>
        </w:rPr>
        <w:t>金华火车站站前区域综合管理中心</w:t>
      </w:r>
    </w:p>
    <w:p>
      <w:pPr>
        <w:snapToGrid w:val="0"/>
        <w:spacing w:line="440" w:lineRule="exact"/>
        <w:ind w:firstLine="440" w:firstLineChars="200"/>
        <w:rPr>
          <w:rFonts w:hint="eastAsia" w:asciiTheme="minorEastAsia" w:hAnsiTheme="minorEastAsia" w:eastAsiaTheme="minorEastAsia" w:cstheme="minorEastAsia"/>
          <w:color w:val="000000"/>
          <w:sz w:val="22"/>
          <w:lang w:val="en-US" w:eastAsia="zh-CN"/>
        </w:rPr>
      </w:pPr>
      <w:r>
        <w:rPr>
          <w:rFonts w:hint="eastAsia" w:asciiTheme="minorEastAsia" w:hAnsiTheme="minorEastAsia" w:eastAsiaTheme="minorEastAsia" w:cstheme="minorEastAsia"/>
          <w:color w:val="000000"/>
          <w:sz w:val="22"/>
          <w:lang w:val="en-US" w:eastAsia="zh-CN"/>
        </w:rPr>
        <w:t>联系人</w:t>
      </w: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color w:val="000000"/>
          <w:sz w:val="22"/>
          <w:lang w:val="en-US" w:eastAsia="zh-CN"/>
        </w:rPr>
        <w:t>鲁晔，联系电话：</w:t>
      </w:r>
      <w:bookmarkStart w:id="4" w:name="联系电话1"/>
      <w:bookmarkEnd w:id="4"/>
      <w:r>
        <w:rPr>
          <w:rFonts w:hint="eastAsia" w:asciiTheme="minorEastAsia" w:hAnsiTheme="minorEastAsia" w:eastAsiaTheme="minorEastAsia" w:cstheme="minorEastAsia"/>
          <w:color w:val="000000"/>
          <w:sz w:val="22"/>
          <w:lang w:val="en-US" w:eastAsia="zh-CN"/>
        </w:rPr>
        <w:t>15657971815</w:t>
      </w:r>
    </w:p>
    <w:p>
      <w:pPr>
        <w:snapToGrid w:val="0"/>
        <w:spacing w:line="440" w:lineRule="exact"/>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采购代理机构：</w:t>
      </w:r>
      <w:r>
        <w:rPr>
          <w:rFonts w:hint="eastAsia" w:asciiTheme="minorEastAsia" w:hAnsiTheme="minorEastAsia" w:eastAsiaTheme="minorEastAsia" w:cstheme="minorEastAsia"/>
          <w:color w:val="000000"/>
          <w:sz w:val="22"/>
        </w:rPr>
        <w:t>金华市政府采购中心</w:t>
      </w:r>
    </w:p>
    <w:p>
      <w:pPr>
        <w:spacing w:line="360" w:lineRule="auto"/>
        <w:ind w:firstLine="480"/>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rPr>
        <w:t>联系人：</w:t>
      </w:r>
      <w:r>
        <w:rPr>
          <w:rFonts w:asciiTheme="minorEastAsia" w:hAnsiTheme="minorEastAsia" w:eastAsiaTheme="minorEastAsia" w:cstheme="minorEastAsia"/>
          <w:sz w:val="22"/>
        </w:rPr>
        <w:t xml:space="preserve"> </w:t>
      </w:r>
      <w:r>
        <w:rPr>
          <w:rFonts w:hint="eastAsia" w:asciiTheme="minorEastAsia" w:hAnsiTheme="minorEastAsia" w:eastAsiaTheme="minorEastAsia" w:cstheme="minorEastAsia"/>
          <w:sz w:val="22"/>
          <w:lang w:val="en-US" w:eastAsia="zh-CN"/>
        </w:rPr>
        <w:t>史先生</w:t>
      </w:r>
    </w:p>
    <w:p>
      <w:pPr>
        <w:pStyle w:val="14"/>
        <w:ind w:left="0" w:firstLine="440" w:firstLineChars="20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lang w:val="en-US" w:eastAsia="zh-CN"/>
        </w:rPr>
        <w:t>0579-82257929</w:t>
      </w:r>
    </w:p>
    <w:p>
      <w:pPr>
        <w:ind w:firstLine="440" w:firstLineChars="200"/>
      </w:pPr>
      <w:r>
        <w:rPr>
          <w:rFonts w:hint="eastAsia" w:asciiTheme="minorEastAsia" w:hAnsiTheme="minorEastAsia" w:eastAsiaTheme="minorEastAsia" w:cstheme="minorEastAsia"/>
          <w:color w:val="000000"/>
          <w:sz w:val="22"/>
        </w:rPr>
        <w:t>地址：</w:t>
      </w:r>
      <w:r>
        <w:rPr>
          <w:rFonts w:hint="eastAsia" w:asciiTheme="minorEastAsia" w:hAnsiTheme="minorEastAsia" w:eastAsiaTheme="minorEastAsia" w:cstheme="minorEastAsia"/>
          <w:color w:val="000000"/>
          <w:kern w:val="0"/>
          <w:sz w:val="22"/>
        </w:rPr>
        <w:t>金华市双龙南街858号财富大厦4楼</w:t>
      </w:r>
    </w:p>
    <w:p>
      <w:pPr>
        <w:pStyle w:val="24"/>
        <w:spacing w:before="156" w:after="156"/>
        <w:ind w:firstLine="615"/>
        <w:jc w:val="left"/>
        <w:rPr>
          <w:rFonts w:cs="Arial"/>
          <w:color w:val="000000"/>
          <w:sz w:val="24"/>
          <w:szCs w:val="22"/>
        </w:rPr>
      </w:pPr>
      <w:r>
        <w:rPr>
          <w:rFonts w:hint="eastAsia" w:cs="Arial"/>
          <w:color w:val="000000"/>
          <w:sz w:val="24"/>
          <w:szCs w:val="22"/>
        </w:rPr>
        <w:t>政府采购行政监管及投诉受理部分：金华市财政局政府采购监管处；</w:t>
      </w:r>
    </w:p>
    <w:p>
      <w:pPr>
        <w:pStyle w:val="24"/>
        <w:spacing w:before="156" w:after="156"/>
        <w:ind w:firstLine="615"/>
        <w:jc w:val="left"/>
        <w:rPr>
          <w:rFonts w:cs="Arial"/>
          <w:color w:val="000000"/>
          <w:sz w:val="24"/>
          <w:szCs w:val="22"/>
        </w:rPr>
      </w:pPr>
      <w:r>
        <w:rPr>
          <w:rFonts w:hint="eastAsia" w:cs="Arial"/>
          <w:color w:val="000000"/>
          <w:sz w:val="24"/>
          <w:szCs w:val="22"/>
        </w:rPr>
        <w:t>联系人：</w:t>
      </w:r>
      <w:r>
        <w:rPr>
          <w:rFonts w:hint="eastAsia" w:cs="Arial"/>
          <w:color w:val="000000"/>
          <w:sz w:val="24"/>
          <w:szCs w:val="22"/>
          <w:lang w:val="en-US" w:eastAsia="zh-CN"/>
        </w:rPr>
        <w:t>徐女士</w:t>
      </w:r>
      <w:r>
        <w:rPr>
          <w:rFonts w:hint="eastAsia" w:cs="Arial"/>
          <w:color w:val="000000"/>
          <w:sz w:val="24"/>
          <w:szCs w:val="22"/>
        </w:rPr>
        <w:t xml:space="preserve">               联系电话：0579-82468735</w:t>
      </w:r>
    </w:p>
    <w:p>
      <w:pPr>
        <w:rPr>
          <w:rFonts w:hAnsi="宋体"/>
          <w:b/>
          <w:color w:val="000000"/>
          <w:sz w:val="36"/>
          <w:szCs w:val="36"/>
        </w:rPr>
      </w:pPr>
      <w:r>
        <w:rPr>
          <w:rFonts w:hint="eastAsia" w:hAnsi="宋体"/>
          <w:b/>
          <w:color w:val="000000"/>
          <w:sz w:val="36"/>
          <w:szCs w:val="36"/>
        </w:rPr>
        <w:br w:type="page"/>
      </w:r>
    </w:p>
    <w:p>
      <w:pPr>
        <w:pStyle w:val="7"/>
        <w:spacing w:before="156" w:after="156" w:line="360" w:lineRule="auto"/>
        <w:jc w:val="center"/>
        <w:outlineLvl w:val="0"/>
        <w:rPr>
          <w:rFonts w:hAnsi="宋体"/>
          <w:b/>
          <w:color w:val="FF0000"/>
          <w:sz w:val="36"/>
          <w:szCs w:val="36"/>
        </w:rPr>
      </w:pPr>
      <w:r>
        <w:rPr>
          <w:rFonts w:hint="eastAsia" w:hAnsi="宋体"/>
          <w:b/>
          <w:color w:val="000000"/>
          <w:sz w:val="36"/>
          <w:szCs w:val="36"/>
        </w:rPr>
        <w:t xml:space="preserve">第二章  </w:t>
      </w:r>
      <w:r>
        <w:rPr>
          <w:rFonts w:hint="eastAsia" w:hAnsi="宋体"/>
          <w:b/>
          <w:color w:val="FF0000"/>
          <w:sz w:val="36"/>
          <w:szCs w:val="36"/>
        </w:rPr>
        <w:t>招标需求</w:t>
      </w:r>
    </w:p>
    <w:p>
      <w:pPr>
        <w:pStyle w:val="7"/>
        <w:spacing w:before="156" w:after="156" w:line="360" w:lineRule="auto"/>
        <w:jc w:val="center"/>
        <w:outlineLvl w:val="0"/>
        <w:rPr>
          <w:rFonts w:hAnsi="宋体"/>
          <w:b/>
          <w:sz w:val="36"/>
          <w:szCs w:val="36"/>
        </w:rPr>
      </w:pPr>
      <w:r>
        <w:rPr>
          <w:rFonts w:hint="eastAsia" w:hAnsi="宋体" w:cs="Arial"/>
          <w:b/>
          <w:kern w:val="0"/>
        </w:rPr>
        <w:t>（参数中打</w:t>
      </w:r>
      <w:r>
        <w:rPr>
          <w:rFonts w:hint="eastAsia" w:ascii="Arial" w:hAnsi="Arial" w:cs="Arial"/>
          <w:b/>
          <w:kern w:val="0"/>
        </w:rPr>
        <w:t>▲为</w:t>
      </w:r>
      <w:r>
        <w:rPr>
          <w:rFonts w:hAnsi="宋体" w:cs="Arial"/>
          <w:b/>
          <w:kern w:val="0"/>
        </w:rPr>
        <w:t>核心产品</w:t>
      </w:r>
      <w:r>
        <w:rPr>
          <w:rFonts w:hint="eastAsia" w:hAnsi="宋体" w:cs="Arial"/>
          <w:b/>
          <w:kern w:val="0"/>
        </w:rPr>
        <w:t>，“★”指实质性要求条款）</w:t>
      </w:r>
    </w:p>
    <w:p>
      <w:pPr>
        <w:widowControl w:val="0"/>
        <w:tabs>
          <w:tab w:val="left" w:pos="1935"/>
          <w:tab w:val="center" w:pos="4500"/>
        </w:tabs>
        <w:adjustRightInd w:val="0"/>
        <w:snapToGrid w:val="0"/>
        <w:spacing w:line="360" w:lineRule="auto"/>
        <w:jc w:val="center"/>
        <w:rPr>
          <w:rFonts w:hint="eastAsia" w:ascii="宋体" w:hAnsi="宋体" w:cs="宋体"/>
          <w:b/>
          <w:bCs/>
          <w:color w:val="000000"/>
          <w:sz w:val="52"/>
          <w:szCs w:val="52"/>
        </w:rPr>
      </w:pPr>
      <w:r>
        <w:rPr>
          <w:rFonts w:hint="eastAsia" w:ascii="宋体" w:hAnsi="宋体" w:cs="宋体"/>
          <w:b/>
          <w:bCs/>
          <w:color w:val="000000"/>
          <w:sz w:val="52"/>
          <w:szCs w:val="52"/>
        </w:rPr>
        <w:t>招标项目技术规范和要求</w:t>
      </w:r>
    </w:p>
    <w:p>
      <w:pPr>
        <w:pStyle w:val="3"/>
        <w:snapToGrid w:val="0"/>
        <w:rPr>
          <w:rFonts w:ascii="宋体" w:hAnsi="宋体"/>
          <w:b/>
          <w:color w:val="000000"/>
          <w:sz w:val="24"/>
        </w:rPr>
      </w:pPr>
      <w:r>
        <w:rPr>
          <w:rFonts w:hint="eastAsia" w:ascii="宋体" w:hAnsi="宋体"/>
          <w:b/>
          <w:color w:val="000000"/>
          <w:sz w:val="24"/>
        </w:rPr>
        <w:t>一、项目概况</w:t>
      </w:r>
    </w:p>
    <w:p>
      <w:pPr>
        <w:widowControl/>
        <w:spacing w:line="360" w:lineRule="auto"/>
        <w:ind w:firstLine="480" w:firstLineChars="200"/>
        <w:rPr>
          <w:rFonts w:ascii="等线" w:hAnsi="等线"/>
          <w:sz w:val="24"/>
          <w:szCs w:val="22"/>
        </w:rPr>
      </w:pPr>
      <w:r>
        <w:rPr>
          <w:rFonts w:hint="eastAsia" w:ascii="等线" w:hAnsi="等线"/>
          <w:sz w:val="24"/>
          <w:szCs w:val="22"/>
        </w:rPr>
        <w:t>针对站前区域市容环境、交通秩序、交通运输等主要执法事项，市政道路、园林、绿化、环卫保洁等“四位一体”养护管理职责，建立统一的站前区域综合管理信息指挥平台，提升站前区域综合管理能力，系统主要建设内容包含“一个中心、三大平台”。</w:t>
      </w:r>
    </w:p>
    <w:p>
      <w:pPr>
        <w:widowControl/>
        <w:numPr>
          <w:ilvl w:val="0"/>
          <w:numId w:val="0"/>
        </w:numPr>
        <w:spacing w:line="360" w:lineRule="auto"/>
        <w:rPr>
          <w:rFonts w:hint="eastAsia" w:ascii="等线" w:hAnsi="等线"/>
          <w:b/>
          <w:bCs/>
          <w:sz w:val="24"/>
          <w:szCs w:val="22"/>
        </w:rPr>
      </w:pPr>
      <w:r>
        <w:rPr>
          <w:rFonts w:hint="eastAsia" w:ascii="等线" w:hAnsi="等线"/>
          <w:b/>
          <w:bCs/>
          <w:sz w:val="24"/>
          <w:szCs w:val="22"/>
          <w:lang w:val="en-US" w:eastAsia="zh-CN"/>
        </w:rPr>
        <w:t>二、</w:t>
      </w:r>
      <w:r>
        <w:rPr>
          <w:rFonts w:hint="eastAsia" w:ascii="等线" w:hAnsi="等线"/>
          <w:b/>
          <w:bCs/>
          <w:sz w:val="24"/>
          <w:szCs w:val="22"/>
        </w:rPr>
        <w:t>一个中心：站前区域综合管理信息指挥中心</w:t>
      </w:r>
    </w:p>
    <w:p>
      <w:pPr>
        <w:widowControl/>
        <w:spacing w:line="360" w:lineRule="auto"/>
        <w:ind w:firstLine="480" w:firstLineChars="200"/>
        <w:rPr>
          <w:rFonts w:ascii="等线" w:hAnsi="等线"/>
          <w:sz w:val="24"/>
          <w:szCs w:val="22"/>
        </w:rPr>
      </w:pPr>
      <w:r>
        <w:rPr>
          <w:rFonts w:hint="eastAsia" w:ascii="等线" w:hAnsi="等线"/>
          <w:sz w:val="24"/>
          <w:szCs w:val="22"/>
        </w:rPr>
        <w:t>依托站前区域综合管理信息指挥中心，通过“一张图”，对站前区域出租车、拉客黄牛的位置，进行精准监管，通过G</w:t>
      </w:r>
      <w:r>
        <w:rPr>
          <w:rFonts w:ascii="等线" w:hAnsi="等线"/>
          <w:sz w:val="24"/>
          <w:szCs w:val="22"/>
        </w:rPr>
        <w:t>IS</w:t>
      </w:r>
      <w:r>
        <w:rPr>
          <w:rFonts w:hint="eastAsia" w:ascii="等线" w:hAnsi="等线"/>
          <w:sz w:val="24"/>
          <w:szCs w:val="22"/>
        </w:rPr>
        <w:t>对视频、人员进行调度指挥；通过“一块屏”综合展示站前区域发案率、人员数量、重点事件、黄牛黑名单进行排行，并制定多种维度的数据展示方式。指挥中心实时监管区域各类事项，精准指挥各类资源要素的调度应用。</w:t>
      </w:r>
    </w:p>
    <w:p>
      <w:pPr>
        <w:widowControl/>
        <w:numPr>
          <w:ilvl w:val="0"/>
          <w:numId w:val="0"/>
        </w:numPr>
        <w:spacing w:line="360" w:lineRule="auto"/>
        <w:rPr>
          <w:rFonts w:hint="eastAsia" w:ascii="等线" w:hAnsi="等线"/>
          <w:b/>
          <w:bCs/>
          <w:sz w:val="24"/>
          <w:szCs w:val="22"/>
        </w:rPr>
      </w:pPr>
      <w:r>
        <w:rPr>
          <w:rFonts w:hint="eastAsia" w:ascii="等线" w:hAnsi="等线"/>
          <w:b/>
          <w:bCs/>
          <w:sz w:val="24"/>
          <w:szCs w:val="22"/>
          <w:lang w:val="en-US" w:eastAsia="zh-CN"/>
        </w:rPr>
        <w:t>三、</w:t>
      </w:r>
      <w:r>
        <w:rPr>
          <w:rFonts w:hint="eastAsia" w:ascii="等线" w:hAnsi="等线"/>
          <w:b/>
          <w:bCs/>
          <w:sz w:val="24"/>
          <w:szCs w:val="22"/>
        </w:rPr>
        <w:t>三大应用平台：建设站前区域执法办案平台、站前监管平台、特色应用平台。</w:t>
      </w:r>
    </w:p>
    <w:p>
      <w:pPr>
        <w:widowControl/>
        <w:numPr>
          <w:ilvl w:val="0"/>
          <w:numId w:val="2"/>
        </w:numPr>
        <w:spacing w:line="360" w:lineRule="auto"/>
        <w:rPr>
          <w:rFonts w:ascii="等线" w:hAnsi="等线"/>
          <w:b/>
          <w:bCs/>
          <w:sz w:val="24"/>
          <w:szCs w:val="22"/>
        </w:rPr>
      </w:pPr>
      <w:r>
        <w:rPr>
          <w:rFonts w:hint="eastAsia" w:ascii="等线" w:hAnsi="等线"/>
          <w:b/>
          <w:bCs/>
          <w:sz w:val="24"/>
          <w:szCs w:val="22"/>
        </w:rPr>
        <w:t>执法办案平台：主要建设面向执法、运管、交警和多部门协同联动的执</w:t>
      </w:r>
    </w:p>
    <w:p>
      <w:pPr>
        <w:widowControl/>
        <w:spacing w:line="360" w:lineRule="auto"/>
        <w:rPr>
          <w:rFonts w:ascii="等线" w:hAnsi="等线"/>
          <w:b/>
          <w:bCs/>
          <w:sz w:val="24"/>
          <w:szCs w:val="22"/>
        </w:rPr>
      </w:pPr>
      <w:r>
        <w:rPr>
          <w:rFonts w:hint="eastAsia" w:ascii="等线" w:hAnsi="等线"/>
          <w:b/>
          <w:bCs/>
          <w:sz w:val="24"/>
          <w:szCs w:val="22"/>
        </w:rPr>
        <w:t>法办案平台。</w:t>
      </w:r>
    </w:p>
    <w:p>
      <w:pPr>
        <w:widowControl/>
        <w:spacing w:line="360" w:lineRule="auto"/>
        <w:ind w:firstLine="480" w:firstLineChars="200"/>
        <w:rPr>
          <w:rFonts w:ascii="等线" w:hAnsi="等线"/>
          <w:sz w:val="24"/>
          <w:szCs w:val="22"/>
        </w:rPr>
      </w:pPr>
      <w:r>
        <w:rPr>
          <w:rFonts w:hint="eastAsia" w:ascii="等线" w:hAnsi="等线"/>
          <w:sz w:val="24"/>
          <w:szCs w:val="22"/>
        </w:rPr>
        <w:t>路面巡察人员发现残疾三轮车、出租车非法上下客、大客车上下客、黄牛、黑车等情况，对其进行现场警告、劝导、驱离，并通过移动终端记录日常劝导情况，多次劝导后可推送信息到综合执法平台进行立案处罚。</w:t>
      </w:r>
    </w:p>
    <w:p>
      <w:pPr>
        <w:widowControl/>
        <w:spacing w:line="360" w:lineRule="auto"/>
        <w:ind w:firstLine="480" w:firstLineChars="200"/>
        <w:rPr>
          <w:rFonts w:ascii="等线" w:hAnsi="等线"/>
          <w:sz w:val="24"/>
          <w:szCs w:val="22"/>
        </w:rPr>
      </w:pPr>
      <w:r>
        <w:rPr>
          <w:rFonts w:hint="eastAsia" w:ascii="等线" w:hAnsi="等线"/>
          <w:sz w:val="24"/>
          <w:szCs w:val="22"/>
        </w:rPr>
        <w:t>对接市智慧城管平台，共享市智慧城管平台和信访平台有关站前区域的事件，事件可快速进入站前区域综合管理信息平台进行处置，同时处置结果及时反馈给上级平台。</w:t>
      </w:r>
    </w:p>
    <w:p>
      <w:pPr>
        <w:widowControl/>
        <w:spacing w:line="360" w:lineRule="auto"/>
        <w:ind w:firstLine="480" w:firstLineChars="200"/>
        <w:rPr>
          <w:rFonts w:ascii="等线" w:hAnsi="等线"/>
          <w:sz w:val="24"/>
          <w:szCs w:val="22"/>
        </w:rPr>
      </w:pPr>
      <w:r>
        <w:rPr>
          <w:rFonts w:hint="eastAsia" w:ascii="等线" w:hAnsi="等线"/>
          <w:sz w:val="24"/>
          <w:szCs w:val="22"/>
        </w:rPr>
        <w:t>针对</w:t>
      </w:r>
      <w:bookmarkStart w:id="5" w:name="_Hlk33640956"/>
      <w:r>
        <w:rPr>
          <w:rFonts w:hint="eastAsia" w:ascii="等线" w:hAnsi="等线"/>
          <w:sz w:val="24"/>
          <w:szCs w:val="22"/>
        </w:rPr>
        <w:t>残疾三轮车、出租车非法上下客、大客车上下客、黄牛、黑车</w:t>
      </w:r>
      <w:bookmarkEnd w:id="5"/>
      <w:r>
        <w:rPr>
          <w:rFonts w:hint="eastAsia" w:ascii="等线" w:hAnsi="等线"/>
          <w:sz w:val="24"/>
          <w:szCs w:val="22"/>
        </w:rPr>
        <w:t>进行日常巡察现场警告、驱离的处理情况，通过移动终端进行记录，并推送信息给共用信息库进行多部门信息共享。</w:t>
      </w:r>
    </w:p>
    <w:p>
      <w:pPr>
        <w:widowControl/>
        <w:spacing w:line="360" w:lineRule="auto"/>
        <w:ind w:firstLine="480" w:firstLineChars="200"/>
        <w:rPr>
          <w:rFonts w:ascii="等线" w:hAnsi="等线"/>
          <w:sz w:val="24"/>
          <w:szCs w:val="22"/>
        </w:rPr>
      </w:pPr>
      <w:r>
        <w:rPr>
          <w:rFonts w:hint="eastAsia" w:ascii="等线" w:hAnsi="等线"/>
          <w:sz w:val="24"/>
          <w:szCs w:val="22"/>
        </w:rPr>
        <w:t>以“1+3+X”的联合执法管理模式，结合各综合行政执法月度巡察监管的计划，由站前办牵头，按月度发布联合执法任务，结合站前办各部门，对管辖区域进行多部门巡察，并记录各部门处置结果。</w:t>
      </w:r>
    </w:p>
    <w:p>
      <w:pPr>
        <w:widowControl/>
        <w:spacing w:line="360" w:lineRule="auto"/>
        <w:ind w:firstLine="480" w:firstLineChars="200"/>
        <w:rPr>
          <w:rFonts w:hint="eastAsia" w:ascii="等线" w:hAnsi="等线"/>
          <w:sz w:val="24"/>
          <w:szCs w:val="22"/>
        </w:rPr>
      </w:pPr>
      <w:r>
        <w:rPr>
          <w:rFonts w:hint="eastAsia" w:ascii="等线" w:hAnsi="等线"/>
          <w:sz w:val="24"/>
          <w:szCs w:val="22"/>
        </w:rPr>
        <w:t>共享交警违停电子抓拍信息，定期统计记录站前区域的违停劝导、电子抓拍的信息。</w:t>
      </w:r>
    </w:p>
    <w:p>
      <w:pPr>
        <w:widowControl/>
        <w:spacing w:line="360" w:lineRule="auto"/>
        <w:ind w:firstLine="241" w:firstLineChars="100"/>
        <w:rPr>
          <w:rFonts w:hint="eastAsia" w:ascii="等线" w:hAnsi="等线"/>
          <w:b/>
          <w:bCs/>
          <w:sz w:val="24"/>
          <w:szCs w:val="22"/>
        </w:rPr>
      </w:pPr>
      <w:r>
        <w:rPr>
          <w:rFonts w:hint="eastAsia" w:ascii="等线" w:hAnsi="等线"/>
          <w:b/>
          <w:bCs/>
          <w:sz w:val="24"/>
          <w:szCs w:val="22"/>
          <w:lang w:eastAsia="zh-CN"/>
        </w:rPr>
        <w:t>（</w:t>
      </w:r>
      <w:r>
        <w:rPr>
          <w:rFonts w:hint="eastAsia" w:ascii="等线" w:hAnsi="等线"/>
          <w:b/>
          <w:bCs/>
          <w:sz w:val="24"/>
          <w:szCs w:val="22"/>
          <w:lang w:val="en-US" w:eastAsia="zh-CN"/>
        </w:rPr>
        <w:t>二</w:t>
      </w:r>
      <w:r>
        <w:rPr>
          <w:rFonts w:hint="eastAsia" w:ascii="等线" w:hAnsi="等线"/>
          <w:b/>
          <w:bCs/>
          <w:sz w:val="24"/>
          <w:szCs w:val="22"/>
          <w:lang w:eastAsia="zh-CN"/>
        </w:rPr>
        <w:t>）</w:t>
      </w:r>
      <w:r>
        <w:rPr>
          <w:rFonts w:hint="eastAsia" w:ascii="等线" w:hAnsi="等线"/>
          <w:b/>
          <w:bCs/>
          <w:sz w:val="24"/>
          <w:szCs w:val="22"/>
        </w:rPr>
        <w:t>站前监管平台：优化站前区域综合监管能力，监管内容包含视频和区域概况展示。</w:t>
      </w:r>
    </w:p>
    <w:p>
      <w:pPr>
        <w:widowControl/>
        <w:spacing w:line="360" w:lineRule="auto"/>
        <w:ind w:firstLine="480" w:firstLineChars="200"/>
        <w:rPr>
          <w:rFonts w:hint="eastAsia" w:ascii="等线" w:hAnsi="等线"/>
          <w:sz w:val="24"/>
          <w:szCs w:val="22"/>
        </w:rPr>
      </w:pPr>
      <w:r>
        <w:rPr>
          <w:rFonts w:hint="eastAsia" w:ascii="等线" w:hAnsi="等线"/>
          <w:sz w:val="24"/>
          <w:szCs w:val="22"/>
        </w:rPr>
        <w:t>根据站前区域实时监管的需求，共享运管、城投的视频监控资源，实现站前区域的视频监控全覆盖。配合前端视频的警戒区和远程喊话功能，实现对站前区域黄牛拉客、人员聚集等行为实时监测、自动预警和远程喊话警示等功能。</w:t>
      </w:r>
    </w:p>
    <w:p>
      <w:pPr>
        <w:widowControl/>
        <w:spacing w:line="360" w:lineRule="auto"/>
        <w:ind w:firstLine="480" w:firstLineChars="200"/>
        <w:rPr>
          <w:rFonts w:ascii="等线" w:hAnsi="等线"/>
          <w:sz w:val="24"/>
          <w:szCs w:val="22"/>
        </w:rPr>
      </w:pPr>
      <w:r>
        <w:rPr>
          <w:rFonts w:hint="eastAsia" w:ascii="等线" w:hAnsi="等线"/>
          <w:sz w:val="24"/>
          <w:szCs w:val="22"/>
        </w:rPr>
        <w:t>借助站前区域的前端视频，配合人脸识别模块，实时管控站前区域拉客黄牛违规经营行为。视频抓拍到疑似黄牛人脸特征后，通过后台人脸比对模块的人脸特征比对，确认黄牛身份后，及时通知就近巡查人员进行现场取证、处置。实现对拉客黄牛的精准化打击管理。</w:t>
      </w:r>
    </w:p>
    <w:p>
      <w:pPr>
        <w:widowControl/>
        <w:numPr>
          <w:ilvl w:val="0"/>
          <w:numId w:val="0"/>
        </w:numPr>
        <w:spacing w:line="360" w:lineRule="auto"/>
        <w:ind w:left="218" w:leftChars="104" w:firstLine="0" w:firstLineChars="0"/>
        <w:rPr>
          <w:rFonts w:ascii="等线" w:hAnsi="等线"/>
          <w:b/>
          <w:bCs/>
          <w:sz w:val="24"/>
          <w:szCs w:val="22"/>
        </w:rPr>
      </w:pPr>
      <w:r>
        <w:rPr>
          <w:rFonts w:hint="eastAsia" w:ascii="等线" w:hAnsi="等线"/>
          <w:b/>
          <w:bCs/>
          <w:sz w:val="24"/>
          <w:szCs w:val="22"/>
          <w:lang w:val="en-US" w:eastAsia="zh-CN"/>
        </w:rPr>
        <w:t>（三）</w:t>
      </w:r>
      <w:r>
        <w:rPr>
          <w:rFonts w:hint="eastAsia" w:ascii="等线" w:hAnsi="等线"/>
          <w:b/>
          <w:bCs/>
          <w:sz w:val="24"/>
          <w:szCs w:val="22"/>
        </w:rPr>
        <w:t>特色应用平台：建立面向基层执法队员和志愿者的成长、管理平台。</w:t>
      </w:r>
    </w:p>
    <w:p>
      <w:pPr>
        <w:spacing w:line="440" w:lineRule="exact"/>
        <w:ind w:firstLine="470" w:firstLineChars="196"/>
        <w:rPr>
          <w:rFonts w:ascii="等线" w:hAnsi="等线"/>
          <w:sz w:val="24"/>
          <w:szCs w:val="22"/>
        </w:rPr>
      </w:pPr>
      <w:r>
        <w:rPr>
          <w:rFonts w:hint="eastAsia" w:ascii="等线" w:hAnsi="等线"/>
          <w:sz w:val="24"/>
          <w:szCs w:val="22"/>
        </w:rPr>
        <w:t>特色应用平台，将贴合站前区域管理的实际情况和需求，建立多种特色应用，提升站前区域的综合管理服务水平。模块功能均以组件化设计，后期可以根据需要，进行扩展新增。本次主要是提升基层执法队员的执法水平，以及志愿者服务管理能力，建立了教科书式执法系统和志愿者服务管理系统。</w:t>
      </w:r>
    </w:p>
    <w:p>
      <w:pPr>
        <w:pStyle w:val="3"/>
        <w:rPr>
          <w:rFonts w:hint="eastAsia"/>
        </w:rPr>
      </w:pPr>
    </w:p>
    <w:p>
      <w:pPr>
        <w:pStyle w:val="3"/>
        <w:snapToGrid w:val="0"/>
        <w:rPr>
          <w:rFonts w:hint="eastAsia" w:ascii="宋体" w:hAnsi="宋体"/>
          <w:b/>
          <w:color w:val="000000"/>
          <w:sz w:val="24"/>
        </w:rPr>
      </w:pPr>
      <w:bookmarkStart w:id="6" w:name="_Toc31651"/>
      <w:bookmarkStart w:id="7" w:name="_Toc23145925"/>
      <w:r>
        <w:rPr>
          <w:rFonts w:hint="eastAsia" w:ascii="宋体" w:hAnsi="宋体"/>
          <w:b/>
          <w:color w:val="000000"/>
          <w:sz w:val="24"/>
        </w:rPr>
        <w:t>建设规模及内容</w:t>
      </w:r>
      <w:bookmarkEnd w:id="6"/>
      <w:bookmarkEnd w:id="7"/>
    </w:p>
    <w:p>
      <w:pPr>
        <w:widowControl/>
        <w:spacing w:line="360" w:lineRule="auto"/>
        <w:ind w:firstLine="480" w:firstLineChars="200"/>
        <w:rPr>
          <w:rFonts w:hint="eastAsia" w:ascii="宋体" w:hAnsi="宋体"/>
          <w:sz w:val="24"/>
          <w:szCs w:val="22"/>
        </w:rPr>
      </w:pPr>
      <w:r>
        <w:rPr>
          <w:rFonts w:hint="eastAsia" w:ascii="宋体" w:hAnsi="宋体"/>
          <w:sz w:val="24"/>
          <w:szCs w:val="22"/>
        </w:rPr>
        <w:t>金华火车站站前区域综合管理信息指挥平台建设项目总预算为</w:t>
      </w:r>
      <w:r>
        <w:rPr>
          <w:rFonts w:hint="eastAsia" w:ascii="宋体" w:hAnsi="宋体"/>
          <w:sz w:val="24"/>
          <w:szCs w:val="22"/>
          <w:lang w:val="en-US" w:eastAsia="zh-CN"/>
        </w:rPr>
        <w:t>191.4006</w:t>
      </w:r>
      <w:r>
        <w:rPr>
          <w:rFonts w:hint="eastAsia" w:ascii="宋体" w:hAnsi="宋体"/>
          <w:sz w:val="24"/>
          <w:szCs w:val="22"/>
        </w:rPr>
        <w:t xml:space="preserve"> 万元。具体建设包括执法办案平台、站前监管平台、特色应用平台、应用平台管理、外部系统对接、大屏显示系统、扩音系统、指挥中心装修及其他配套硬件设备。</w:t>
      </w:r>
    </w:p>
    <w:p>
      <w:pPr>
        <w:widowControl/>
        <w:spacing w:line="360" w:lineRule="auto"/>
        <w:ind w:firstLine="480" w:firstLineChars="200"/>
        <w:rPr>
          <w:rFonts w:ascii="宋体" w:hAnsi="宋体"/>
          <w:sz w:val="24"/>
          <w:szCs w:val="22"/>
        </w:rPr>
      </w:pPr>
      <w:bookmarkStart w:id="8" w:name="_Hlk28079958"/>
      <w:bookmarkStart w:id="9" w:name="_Hlk28092779"/>
      <w:r>
        <w:rPr>
          <w:rFonts w:hint="eastAsia" w:ascii="宋体" w:hAnsi="宋体"/>
          <w:sz w:val="24"/>
          <w:szCs w:val="22"/>
        </w:rPr>
        <w:t>针对站前区域公共设施、市容市貌、道路交通、道路运输、商业经营、公共秩序等方面的管理规范和标准，确保站前区域管理与服务精细化。</w:t>
      </w:r>
      <w:bookmarkEnd w:id="8"/>
    </w:p>
    <w:bookmarkEnd w:id="9"/>
    <w:p>
      <w:pPr>
        <w:widowControl/>
        <w:numPr>
          <w:ilvl w:val="0"/>
          <w:numId w:val="3"/>
        </w:numPr>
        <w:spacing w:line="360" w:lineRule="auto"/>
        <w:rPr>
          <w:rFonts w:ascii="宋体" w:hAnsi="宋体"/>
          <w:b/>
          <w:bCs/>
          <w:sz w:val="24"/>
          <w:szCs w:val="22"/>
        </w:rPr>
      </w:pPr>
      <w:r>
        <w:rPr>
          <w:rFonts w:hint="eastAsia" w:ascii="宋体" w:hAnsi="宋体"/>
          <w:b/>
          <w:bCs/>
          <w:sz w:val="24"/>
          <w:szCs w:val="22"/>
        </w:rPr>
        <w:t>建立站前区域综合管理平台</w:t>
      </w:r>
    </w:p>
    <w:p>
      <w:pPr>
        <w:widowControl/>
        <w:spacing w:line="360" w:lineRule="auto"/>
        <w:ind w:firstLine="480" w:firstLineChars="200"/>
        <w:rPr>
          <w:rFonts w:ascii="宋体" w:hAnsi="宋体"/>
          <w:sz w:val="24"/>
          <w:szCs w:val="22"/>
        </w:rPr>
      </w:pPr>
      <w:r>
        <w:rPr>
          <w:rFonts w:hint="eastAsia" w:ascii="宋体" w:hAnsi="宋体"/>
          <w:sz w:val="24"/>
          <w:szCs w:val="22"/>
        </w:rPr>
        <w:t>依托</w:t>
      </w:r>
      <w:bookmarkStart w:id="10" w:name="_Hlk33629281"/>
      <w:r>
        <w:rPr>
          <w:rFonts w:hint="eastAsia" w:ascii="宋体" w:hAnsi="宋体"/>
          <w:sz w:val="24"/>
          <w:szCs w:val="22"/>
        </w:rPr>
        <w:t>站前区域综合管理信息指挥平台</w:t>
      </w:r>
      <w:bookmarkEnd w:id="10"/>
      <w:r>
        <w:rPr>
          <w:rFonts w:hint="eastAsia" w:ascii="宋体" w:hAnsi="宋体"/>
          <w:sz w:val="24"/>
          <w:szCs w:val="22"/>
        </w:rPr>
        <w:t>，针对站前区域公共设施、市容市貌、流动摊贩、沿街店铺、出店经营等行为，强化信息化监管能力。实现移动端信息采集上报，指挥中心受理派遣人员处置，处置部门完成处置后反馈结果。针对整个处置情况，实现全流程监管、全过程考评。</w:t>
      </w:r>
    </w:p>
    <w:p>
      <w:pPr>
        <w:widowControl/>
        <w:numPr>
          <w:ilvl w:val="0"/>
          <w:numId w:val="3"/>
        </w:numPr>
        <w:spacing w:line="360" w:lineRule="auto"/>
        <w:rPr>
          <w:rFonts w:ascii="宋体" w:hAnsi="宋体"/>
          <w:b/>
          <w:bCs/>
          <w:sz w:val="24"/>
          <w:szCs w:val="22"/>
        </w:rPr>
      </w:pPr>
      <w:r>
        <w:rPr>
          <w:rFonts w:hint="eastAsia" w:ascii="宋体" w:hAnsi="宋体"/>
          <w:b/>
          <w:bCs/>
          <w:sz w:val="24"/>
          <w:szCs w:val="22"/>
        </w:rPr>
        <w:t>优化站前区域视频监控管理</w:t>
      </w:r>
    </w:p>
    <w:p>
      <w:pPr>
        <w:widowControl/>
        <w:spacing w:line="360" w:lineRule="auto"/>
        <w:ind w:firstLine="480" w:firstLineChars="200"/>
        <w:rPr>
          <w:rFonts w:hint="eastAsia" w:ascii="宋体" w:hAnsi="宋体"/>
          <w:sz w:val="24"/>
          <w:szCs w:val="22"/>
        </w:rPr>
      </w:pPr>
      <w:r>
        <w:rPr>
          <w:rFonts w:hint="eastAsia" w:ascii="宋体" w:hAnsi="宋体"/>
          <w:sz w:val="24"/>
          <w:szCs w:val="22"/>
        </w:rPr>
        <w:t>根据站前区域实时监管的需求，在站前区域重点位置，新增高空瞭望、前端视频点位，配合现有的前端视频和公安共享视频资源，实现站前区域的视频监控全覆盖。配合前端视频的警戒区和远程喊话功能，实现对站前区域流动摊贩、人员聚集、越门经营行为的实时监测、自动预警和远程喊话警示等功能。</w:t>
      </w:r>
    </w:p>
    <w:p>
      <w:pPr>
        <w:widowControl/>
        <w:numPr>
          <w:ilvl w:val="0"/>
          <w:numId w:val="3"/>
        </w:numPr>
        <w:spacing w:line="360" w:lineRule="auto"/>
        <w:rPr>
          <w:rFonts w:ascii="宋体" w:hAnsi="宋体"/>
          <w:b/>
          <w:bCs/>
          <w:sz w:val="24"/>
          <w:szCs w:val="22"/>
        </w:rPr>
      </w:pPr>
      <w:r>
        <w:rPr>
          <w:rFonts w:ascii="宋体" w:hAnsi="宋体"/>
          <w:b/>
          <w:bCs/>
          <w:sz w:val="24"/>
          <w:szCs w:val="22"/>
        </w:rPr>
        <w:t>数据</w:t>
      </w:r>
      <w:r>
        <w:rPr>
          <w:rFonts w:hint="eastAsia" w:ascii="宋体" w:hAnsi="宋体"/>
          <w:b/>
          <w:bCs/>
          <w:sz w:val="24"/>
          <w:szCs w:val="22"/>
        </w:rPr>
        <w:t>大屏</w:t>
      </w:r>
      <w:r>
        <w:rPr>
          <w:rFonts w:ascii="宋体" w:hAnsi="宋体"/>
          <w:b/>
          <w:bCs/>
          <w:sz w:val="24"/>
          <w:szCs w:val="22"/>
        </w:rPr>
        <w:t>展示</w:t>
      </w:r>
      <w:r>
        <w:rPr>
          <w:rFonts w:hint="eastAsia" w:ascii="宋体" w:hAnsi="宋体"/>
          <w:b/>
          <w:bCs/>
          <w:sz w:val="24"/>
          <w:szCs w:val="22"/>
        </w:rPr>
        <w:t>应用</w:t>
      </w:r>
    </w:p>
    <w:p>
      <w:pPr>
        <w:pStyle w:val="3"/>
        <w:spacing w:after="0" w:line="440" w:lineRule="exact"/>
        <w:ind w:firstLine="480" w:firstLineChars="200"/>
        <w:rPr>
          <w:rFonts w:hint="eastAsia" w:ascii="宋体" w:hAnsi="宋体"/>
          <w:sz w:val="24"/>
        </w:rPr>
      </w:pPr>
      <w:r>
        <w:rPr>
          <w:rFonts w:hint="eastAsia" w:ascii="宋体" w:hAnsi="宋体"/>
          <w:sz w:val="24"/>
          <w:szCs w:val="22"/>
        </w:rPr>
        <w:t>建立站前区域案件处置情况、黄牛抓拍分布情况、市容管理情况、出租车分布情况等数据，建立“一张图”展示，方便领导精准了解对区域各板块信息</w:t>
      </w:r>
    </w:p>
    <w:p>
      <w:pPr>
        <w:pStyle w:val="3"/>
        <w:snapToGrid w:val="0"/>
        <w:rPr>
          <w:rFonts w:hint="eastAsia" w:ascii="宋体" w:hAnsi="宋体" w:cs="宋体"/>
          <w:kern w:val="0"/>
          <w:sz w:val="24"/>
        </w:rPr>
      </w:pPr>
    </w:p>
    <w:p>
      <w:pPr>
        <w:snapToGrid w:val="0"/>
        <w:spacing w:line="480" w:lineRule="exact"/>
        <w:ind w:firstLine="422" w:firstLineChars="200"/>
        <w:rPr>
          <w:rFonts w:ascii="宋体" w:hAnsi="宋体"/>
          <w:b/>
          <w:sz w:val="24"/>
        </w:rPr>
      </w:pPr>
      <w:r>
        <w:rPr>
          <w:rFonts w:hint="eastAsia"/>
          <w:b/>
        </w:rPr>
        <w:t>软件开发内容</w:t>
      </w:r>
    </w:p>
    <w:tbl>
      <w:tblPr>
        <w:tblStyle w:val="18"/>
        <w:tblW w:w="0" w:type="auto"/>
        <w:tblInd w:w="0" w:type="dxa"/>
        <w:tblLayout w:type="fixed"/>
        <w:tblCellMar>
          <w:top w:w="0" w:type="dxa"/>
          <w:left w:w="0" w:type="dxa"/>
          <w:bottom w:w="0" w:type="dxa"/>
          <w:right w:w="0" w:type="dxa"/>
        </w:tblCellMar>
      </w:tblPr>
      <w:tblGrid>
        <w:gridCol w:w="427"/>
        <w:gridCol w:w="406"/>
        <w:gridCol w:w="735"/>
        <w:gridCol w:w="555"/>
        <w:gridCol w:w="803"/>
        <w:gridCol w:w="6518"/>
      </w:tblGrid>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主平台</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子系统</w:t>
            </w:r>
          </w:p>
        </w:tc>
        <w:tc>
          <w:tcPr>
            <w:tcW w:w="1358"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子模块功能</w:t>
            </w:r>
          </w:p>
        </w:tc>
        <w:tc>
          <w:tcPr>
            <w:tcW w:w="6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子模块功能</w:t>
            </w:r>
          </w:p>
        </w:tc>
      </w:tr>
      <w:tr>
        <w:tblPrEx>
          <w:tblCellMar>
            <w:top w:w="0" w:type="dxa"/>
            <w:left w:w="0" w:type="dxa"/>
            <w:bottom w:w="0" w:type="dxa"/>
            <w:right w:w="0" w:type="dxa"/>
          </w:tblCellMar>
        </w:tblPrEx>
        <w:trPr>
          <w:trHeight w:val="27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135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6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135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6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r>
      <w:tr>
        <w:tblPrEx>
          <w:tblCellMar>
            <w:top w:w="0" w:type="dxa"/>
            <w:left w:w="0" w:type="dxa"/>
            <w:bottom w:w="0" w:type="dxa"/>
            <w:right w:w="0" w:type="dxa"/>
          </w:tblCellMar>
        </w:tblPrEx>
        <w:trPr>
          <w:trHeight w:val="300" w:hRule="atLeast"/>
        </w:trPr>
        <w:tc>
          <w:tcPr>
            <w:tcW w:w="944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rPr>
                <w:rFonts w:hint="eastAsia" w:ascii="宋体" w:hAnsi="宋体" w:cs="宋体"/>
                <w:color w:val="000000"/>
                <w:szCs w:val="21"/>
              </w:rPr>
            </w:pPr>
            <w:r>
              <w:rPr>
                <w:rFonts w:hint="eastAsia" w:ascii="宋体" w:hAnsi="宋体" w:cs="宋体"/>
                <w:b/>
                <w:color w:val="000000"/>
                <w:kern w:val="0"/>
                <w:sz w:val="20"/>
                <w:szCs w:val="20"/>
                <w:lang w:bidi="ar"/>
              </w:rPr>
              <w:t>一、四大应用平台</w:t>
            </w:r>
          </w:p>
        </w:tc>
      </w:tr>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执法办案平台</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移动终端应用</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终端处置（面向处置物业、保安等处置部门的）</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待办案件</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展现所有发送到本部门的待处理的案件，并实时判断当前案件是否已经被他人处理，进行排他性判断。</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我的案件</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展现所有我正在办理的案件，并根据案件的时限，显示案件所能处理的时限，通过不同的颜色强调，一目了然。</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案件处理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实现用户查看案件的详细信息，然后对案件进行处理，可填写处理表，并使用拍照等功能，采集处理结果，再统一上报到平台上，从而实现移动化处理案件。</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案件查询</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通过任务号，对案件进行模糊查询，从而获取具体案件的详细信息，包括案件的基本信息，附件信息、处理表单信息、督办意见、案件进度等。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已办任务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历史记录，可查看案卷详细信息。按照本日、本周、本月、历史来统计</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工作统计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统计当前用户在某段时间内的工作数据，不同角色统计不同类型数据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任务提示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相关的通知通告信息推送等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领导终端（面向站前管理人员）</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人员定位</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查看站前区域内所有人员的在线情况和实时定位</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领导交办</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领导直接交办任务，并查看自己已交办的历史记录</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领导数据舱</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针对站前办管理的特色进行数据舱展示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督办催办</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领导可选择对即将超期或超期案件进行催办，查看案卷详细信息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案卷查询</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通过输入案卷类型、所属部门、案卷编号、问题描述、开始和结束时间等进行快速查询，可以查看案卷的基本信息和流程追踪。</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浙政钉对接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对接浙政钉，所有的移动端服务入口系都由浙政钉登入</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个人中心</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密码修改</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系统密码设置、修改</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惯用语设置</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用于个人对惯用语的维护管理，支持增、删、改、查等功能，减少基层人员操作</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协同受理（与智慧城管、区执法、交警、运管平台协同）</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任务受理分派</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实现指挥中心对不同类型案件的分派与管理（包含市智慧城管平台上报的、微信公众号市民举报的）</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案件处理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提供问题信息查看、认领、案件流转、案件处理过程信息填写、表单输出、案件地图查看功能等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案件审批管理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提供领导对案卷的延期审批、退回审批、问题作废审批和案卷作废审批等功能</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协同处理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与运管、交警、执法平台进行协同，把需要对应部门处置的案卷推送到对应平台进行处置。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案件反查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可对案件进度情况、考核评价情况等内容进行追溯（涉及案件查询、分析、反馈）</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案件流程管理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包括业务办理进度、业务办理流程。时间轴的流程管控，详细记录每一步操作流程，准确定位案件走向及责任人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案卷图片</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案卷图片根据案卷所处阶段不同分阶段显示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办理经过</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按时间轴记录案卷流转过程中每个阶段的办理部门、办理人、处理意见等信息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案卷结案</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对处理合格的案卷进行结案和存档，并生成综合考评所需的相关数据。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我的关注</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关注的任务管理，类似于收藏夹的功能，用于记录工作中特别关注的案件（如领导交办的重要案件、多次无法正常处理的案件、延期退回的案件等）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通用功能</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经办案卷、案卷查询、案件列表显示、GIS图数交互、案件打印等。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联合执法</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任务发起</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由站前办牵头执法、运管、交警、食药监等多部门进行联合执法专项检查任务，通过表单填写任务描述、任务类型、任务所涉问题的部门，规定任任务参加的部门，设定任务的起止时间。</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信息发布</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根据联合执法任务信息，系统生成联合执法任务通知，然后分享给联合执法的各部门。对在站前区域派驻的（运管、执法、交警）等人员，其移动终端将收到对应的通知</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执法督查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对在站前区域派驻的（运管、执法、交警）等人员，可通过移动端上报联合查处现场情况结果；对食药监、环保、安监等部门，通过记录现场查看情况，进行后台录入</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案件查看</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可查看联合执法事件处置的过程和结果。</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数据统计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统计指定时间范围内的联合执法任务完成情况和效果等。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综合执法</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案卷审核</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路面巡查上报的执法案卷，由派驻执法中队人员进行审核，审核通过后推送到执法网上办案平台进行处置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处置跟踪</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针对推送给综合执法部门进行处罚的案件，跟踪处罚进度和结果，掌握处罚动态</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交警上报</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违停抓拍录入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定期录入站前区域由电子抓拍的违章停车、逆行等案卷的信息数据。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数据统计分析</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定期统计站前区域的违停抓拍、劝导等案卷的信息，进行综合统计分析</w:t>
            </w:r>
          </w:p>
        </w:tc>
      </w:tr>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站前监管平台</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大屏综合展示</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区域概况展示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针对站前区域介绍、行政区划、路面巡察人员、车辆、执法队员数量等情况进行综合展示，针对系统运行情况进行展示。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行业监管综合展示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针对四位一体监管、运管、执法、数字城管等不同视角、多发高发事件的数据进行综合排行、展示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区域热力图展示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定期针对站前区域巡查高频区、黄牛黑车高频出现区进行热力图展示，强化对重点时间的常态化监管</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日常巡察监管</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案卷上报（集成在移动终端内）</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四位一体问题上报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包括“四位一体（环卫保洁、园林、绿化、市政）”的事件进行上报，包括类型选择、位置选择、照片选择</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考勤打卡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上下班信息记录、打卡定位</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黄牛信息登记</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对拉客黄牛信息进行登记，包含拍照和身份信息录入，可用作黄牛黑名单信息丰富</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自动派单</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根据上报的问题类似和的处置人员优先级，进行问题和处置人员的自动匹配派单，第一时间将问题推送给处置人员。</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日常劝导</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机动车、非机动车违停、逆行、乱丢烟头等违法人，登记姓名、车辆车牌、身份证号等资料，记录进行口头警告、答题教育、现场证据照片等信息，内置不同类型答题教育问卷，由违法人进行填写。根据被劝导人的违法次数，采用三色单进行分级展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非法上下客上报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路面巡查发现出租车非法上下客、大客车上下客的违规行为，现场上传违规证据照片和视频，对接到运管处置平台进行执法处置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任务推送</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对多次日常劝导的人员，推送到执法平台、运管平台进行立案、处罚</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统计分析</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以不同图表形式展示案卷统计、案卷来源、高发问题TOP5、月周期案卷数，地图上进行密度分析</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案卷分布</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在地图上定位城市管理问题的地理位置，将案卷信息和地图信息进行一体化显示。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视频监管</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视频源选择</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在电子地图上选择单个视频源：针对当前现有的监控视频头，按照其所在位置的地理坐标，在智慧城管系统里添加视频监控图层。</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视频监控页面展示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在网页上播放视频画面，包含分屏、切换视频源、截图等功能，都需要控件支持（支持HLS、RTMP视频播放格式）</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单兵视频监管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接单兵管理系统，建立“233”指挥响应机制，由指挥中心从系统发起的单兵通话，要求队员20秒接通，3分钟到达事件现场，3分钟进行简单的处置结果反馈。系统记录整个过程的响应情况并进行考核，并支持执法队员进行现场处置信息上传，包含处置照片和处置结果记录。</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市容市貌预警</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在店铺门口新增电子围栏警戒区，出现越门经营、占道、流动摊贩等行为时，第一时间进行预警，可关联店铺店主信息，对于第一次违规的发送温馨提醒信息，店主自行处理；针对多次屡教不改的，抓拍违规证据，推动执法平台进行“非接触执法”</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地图展示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打开地图，可查看视频分布点位情况，点击可弹出页面播放页面</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视频上报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视频监控系统建立后，通过视频发现黄牛、黑车拉客等问题，可以第一时间推送信息给路面巡察人员进行处置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远程喊话预警</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通过对接运管系统的视频点位的功放音响，通过远程喊话进行预警、驱离</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出租车监管</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车辆信息管理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通过运管系统，导入备案注册的出租车车辆信息。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统计分析</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实时统计站前区域的出租车分布情况，运营情况信息。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车辆定位</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通过地图查看车辆位置、调阅车载视频等。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违规查询</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对出租车的违规上下客、违停等的历史信息进行查询。</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黄牛黑车监管</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人脸信息抓取</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配合路面前端视频，人脸抓拍一体机负责生成抓拍记录进行抓取比对</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人脸比对预警</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将抓取的疑似黄牛人脸信息，与黄牛黑名单库人脸信息进行比对，比对成功后第一时间预警。</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业务系统协同</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将抓拍到的黄牛预警信息，与站前管理系统协同联动，推送预警信息包含黄牛出现时间、地点、黄牛照片到业务系统，指挥中心调取现场周边视频查看确认后，第一时间派遣人员到现场进行取证处置。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地图展示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实时在地图上展示抓拍到的黄牛情况和位置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黄牛处置情况记录</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对拉客黄牛处置的情况进行记录，实现对拉客黄牛的长效管理。</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地图服务</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地图图层设置</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设置展示视频、出租车、黄牛、四位一体案卷等事件的地图展示图层</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地图综合查询</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以矩形、圆形、多边形等多种形式，框选地图可以查询展示监管区域内的相关资源信息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图例设置</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资源要素的图例设置方式修改</w:t>
            </w:r>
          </w:p>
        </w:tc>
      </w:tr>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内部管理平台</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内部办公服务</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人员信息管理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对姓名、工号、联系电话等人员信息进行管理，支持增、删、改、查等操作。</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人员排班管理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针对各岗位队员的工作时间进行智能排班，支持月度导入各岗位人员上下班时间和巡察、值班信息，提供打卡考勤、巡察督查提醒。</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人员考勤管理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针对站前办各职能部门岗位的出勤巡察情况，进行月度考核，记录迟到、早退、巡察等情况，支持特殊情况出勤异常情况的修改</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部门通知发布</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导入站前各科室、各职能部分人员信息，可选择分组类别发布会议通知安排等信息。建立内部通知发布服务功能，通过导入的通讯录列表，定向勾选人员进行信息群发服务，同时显示信息已读、未读提醒。</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统计分析</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以不同图表形式展示人员分析、状态显示、越界人员分析，并对监督员top3进行排名</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人员定位</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按组获取人员列表，可以展示人员详细信息，对有位置信息的人员在地图上进行定位，可自动更新人员位置信息。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电子围栏</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针对路面巡查人员的巡查区域，划定电子围栏区，每天上班时间需要到巡察区进行打卡，未到岗打卡或迟到会自动报警；根据网格巡察次数要求，规划各网格区的日巡察频次，巡察不足的也将预警，上班时间早退或离开网格巡察区也将预警。</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轨迹查询</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查询指定人员某时间段内的轨迹，在地图上绘制路线；允许对轨迹进行播放和暂停。</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智能报表服务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针对需要站前办进行统一填报的信息、专项整治类型调研情况报表，各部门各岗位可根据要求，同步进行线上报表填报，最后统一归档后进行上报。系统可根据不同部门、岗位，进行填报权限设置。</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综合考核评价</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案件综合评价</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针对火车站区域的各个层级的宏观分析，分析内容包括各层级事件分析、各层级部件分析、各层级高发分析和趋势分析；针对各个层级来建设站前区域综合管理数据统计系统和专题分析系统。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案件区域分布分析，输入时间、区域范围等条件，分析各区域的案件总量，并以柱状图或线型图直观显示；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案件分类分析，输入案件类型、时间段等条件，分析当前时间段的各案件分类数量，以报表方式展示，系统支持报表输出；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案件时段综合分析，输入时间段，分析年、季、月、日的案件情况，以报表和图表方式展示，系统支持报表输出；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案件来源分析，输入分析时段、区域范围，根据案件来源对案件进行分析，以图表和报表的方式输出分析结果。案件来源包括路面巡察、视频上报、智慧城管平台转办等；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人员综合评价</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针对站前办各队员、办公室人员、派驻单位人员、处置部门人员等，根据其岗位职责、工作绩效、考勤情况、知识库学习情况，定制化制定的考核评价体系。对其的工作状态进行综合评价打分，定期发布考核评价排行情况。</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考核依据按照《站前办综合管理绩效考核标准》、《站前办综合管理基础性部分考核标准》、《站前办综合管理业务性部分考核标准》制定。</w:t>
            </w:r>
          </w:p>
        </w:tc>
      </w:tr>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val="0"/>
                <w:bCs/>
                <w:color w:val="000000"/>
                <w:kern w:val="0"/>
                <w:sz w:val="20"/>
                <w:szCs w:val="20"/>
                <w:lang w:bidi="ar"/>
              </w:rPr>
              <w:t>特色应用平台</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教科书式执法（集成移动终端）</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知识库</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法律法规库</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建立《中华人民共和国道路交通安全法》、《浙江省城市道路管理办法》、《浙江省城市市容和环境卫生管理条例》、《中国人民共和国道路运输管理条例》《浙江省道路运输管理条例》等法律法规库，供队员学习</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规章制度库</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导入站前区域管理办法等规则制定条文，方便基层执法队员学习成长。包含《金华火车站站前区域综合管理办法（试行）》 、《 金华火车站站前区域综合管理办公室“三重一大”事项管理制度》、《 站前区域综合管理“三步工作法”工作制度》《站前办综合管理绩效考核标准》、《站前办综合管理基础性部分考核标准》、《站前办综合管理业务性部分考核标准》、《站前办辅助执法队员学习考核制度》、《财务管理制度》、《公章使用管理制度》《车辆使用管理制度》等。</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常见问答库</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建立站前区域常见问题50问，使队员在日常工作中厘清执法界限，贯彻文明执法，规范执法行为，推进阳光执法</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知识库查询</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支持关键字等多种查询方式，查询法律法规、规章制度等信息，方便队员快速查询法规条文信息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典型案例</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样板案例展示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通过分享的典型标杆案卷处理过程，让基层执法队员快速吸收案件的处置能力，加速基层队员成长。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样板案例展示：定期梳理站前区域的日常执法案件，选取优秀、规范的案件作典型宣传，从优秀执法案例中集中形成标杆案件库，打造规范化执法办案样板。</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学习成长</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考核题库</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建立面向执法队员的考核题库，与个人考核绩效挂钩，进行积分累计；</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成长激励</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根据每个队员学习知识库、典型案例、答题库情况，进行学习时长和考评累计积分，提高队员学习积极性。学习成长要求队员每个月需要固定在线学习一定时长得到基础积分，超过固定时长的进行额外积分。按照月度进行考核积分、学习时长积分进行综合统计，计算队员的学习成长积分。</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“568”服务管理（“浙里办”）</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队员管理</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帐号注册</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对社工、志愿者信息进行登记、注册；</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考勤打卡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队员日常服务时候的定位考勤打卡上下班，记录服务时长。服务时长可与志愿汇同步累积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积分管理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记录队员服务时长（定位、考勤打卡），进行积分，根据积分对队员进行金、银、铜等不同级别分级，提升队员的参与积极性。</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服务评价</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对“568”服务进行满意度评价机制，可由服务对象和“568”管理员进行双向评价进行量化考核。</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积分排行</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根据“568”队员的服务时长、服务评价等生成的积分进行排行榜，队员可用积分兑换相应的奖励。</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服务监督</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建立“568”服务监管窗口，针对志愿者玩手机、偷懒、不积极服务等不雅行为，进行记录，设置扣分惩罚机制，计入“568”队员总体考核积分。</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志愿者排行展示</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在“568”志愿服务工作站，通过大平台对“568”志愿服务情况进行展示。对志愿者照片、等级、服务时长、服务评价情况等多个元素进行展示，生成一人一码，市民可通过扫描二维码进行评价。</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柔性执法</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违规记录</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志愿者上报非机动车的乱停车、电瓶车不戴头盔、逆向行驶、乱丢烟头垃圾、占道经营等行为，通过登记车主信息、车牌号、个人信息、拍照取证进行登记，生成违规劝导记录档案。</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日常劝导</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记录日常劝导的的信息，包含口头教育、答题教育，记录现场照片</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法规学习</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生成法规学习试卷二维码，要求违规主体进行试卷答题教育（内置多类型答题模板），记录教育过程。市民通过扫描进行填写，还可以针对志愿服务进行评价。</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朋友圈检讨</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要求违规主体对本次的违规行为，进行分享微信朋友圈，进行宣传警示他人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便民服务</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微信接口</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接入“浙里办”接口开发，市民通过“浙里办”，就可以用进行参与站前管理。</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市民举报</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支持市民通过“浙里办”上报站前区域的环境、秩序、黑车、黄牛等情况，执法办案系统将收到举报</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站前动态</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发布站前区域管理的政策、服务等动态信息</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便民服务</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查询站前区域的公厕、车位、公共自行车、火车站车次信息、公交车线路等信息查询。</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特色志愿服务预约</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市民可通过“浙里办”，提前预约残疾车轮椅、哺乳室服务等。指挥中心收到预约，提前安排志愿者进行服务。深化站前办“浸润书香”特色功能，系统建立站前办流动书吧在库图书目录清单，旅客可以到书吧进行现场借阅。同时针对身份证实名注册登记用户，可选择图书，进行图书固定周期的外借服务。针对行动不便的特殊乘客，系统提供“一键送书”功能，呼叫志愿队员进行送书服务。通过该系统，可集中掌握站前流动书吧的图书信息，借阅信息，针对旅客进行借阅的图书类型，进行对应的扩充。</w:t>
            </w:r>
          </w:p>
        </w:tc>
      </w:tr>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val="0"/>
                <w:bCs/>
                <w:color w:val="000000"/>
                <w:kern w:val="0"/>
                <w:sz w:val="20"/>
                <w:szCs w:val="20"/>
                <w:lang w:bidi="ar"/>
              </w:rPr>
              <w:t>应用平台管理</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用户管理</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用户管理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用户管理中心的主要功能有:新增用户、编辑用户、删除用户、修改密码、设置角色等功能。系统将打通浙政钉的用户体系认证。</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权限管理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授权管理体制，实现对平台各层级用户、用户组的授权管理。系统通过角色管理及授权，针对各层级应用的划分，建立相应的分级授权机制，</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登陆管理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身份认证服务负责用户提交的身份信息的验证或确认，包括统一用户身份管理功能，支持整体退出：用户从网络里面的任何一个应用系统退出， SSO会自动通知所有被登陆的系统整体退出。</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系统维护</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工作流管理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工作流管理：实现工作流过程、阶段、流向中对表单、地图等对应操作的配置和管理，以适应业务管理过程中工作流程、参与部门、问题管理职责等方面的变化。</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日志管理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日志管理主要是对系统的运行日志、用户的操作日志进行记录和管理，对用户的操作痕迹进行日志跟踪，包括进入时间、离开时间、完成工作数量，或者是否修改设置进行真实记录，并生成日志文件，由相关人员管理和统计。根据系统的需求设置日志记录的内容。</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消息管理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向站前管理各级人员、各职能部门提供案件到达提醒、催办、超时、群发消息等服务。</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版本管理</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版本管理是对产品的历史演变过程进行记录和维护，根据实际应用背景选择合适的版本间的拓扑结构，包括以下功能：新版本的生成、统一、协调管理；有效记录不同版本的演变过程及对不同版本进行有效管理，以尽可能少的数据冗余记录各版本。</w:t>
            </w:r>
          </w:p>
        </w:tc>
      </w:tr>
      <w:tr>
        <w:tblPrEx>
          <w:tblCellMar>
            <w:top w:w="0" w:type="dxa"/>
            <w:left w:w="0" w:type="dxa"/>
            <w:bottom w:w="0" w:type="dxa"/>
            <w:right w:w="0" w:type="dxa"/>
          </w:tblCellMar>
        </w:tblPrEx>
        <w:trPr>
          <w:trHeight w:val="300" w:hRule="atLeast"/>
        </w:trPr>
        <w:tc>
          <w:tcPr>
            <w:tcW w:w="4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val="0"/>
                <w:bCs/>
                <w:color w:val="000000"/>
                <w:kern w:val="0"/>
                <w:sz w:val="20"/>
                <w:szCs w:val="20"/>
                <w:lang w:bidi="ar"/>
              </w:rPr>
              <w:t>外部系统对接</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金华市智慧城市综合管理平台</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金华市智慧城市综合管理平台，通过与站前办综合管理指挥平台打通，实现站前办对接的运管视频、城投视频、出租车GPS信息等与市级平台共享，市综合执法局可以实时监管站前区域综合管理的动态情况。</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同时对接金华市智慧城管平台，有关站前区域的事件进入站前管理平台进行处置，处置结果及时反馈市级平台。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站前平台和市级平台数据交换内容主要为案卷数据、综合评价数据和地理信息数据等。市平台了解站前区域管理的运行情况，加强对站前办管理工作的监督，建立了统一的监管平台，实现站前范围内城管执法系统的案卷信息汇总。</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通过市级综合管理平台，实现与市大数据中心的资源交互，站前综合管理平台的信息也可以与其他市属平台进行数据交互。</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与省综合执法平台对接</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对接区综合执法平台，将站前区域采集的相关执法案卷推动给执法平台进行处置，同时站前平台对处置结果进行跟踪统计。主要实现的功能包含：</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 共享省综合执法平台，站前区域相关的街面的店铺店主信息，可进行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柔性执法的短信提醒服务；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 站前区域路面巡察发现的有关市容市貌等相关的执法案件，需要立案进</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行处置的，可以自动将采集的证据信息流转到省综合执法平台进行处罚，处置结束后结果及时反馈站前管理平台进行归档。</w:t>
            </w:r>
          </w:p>
        </w:tc>
      </w:tr>
      <w:tr>
        <w:tblPrEx>
          <w:tblCellMar>
            <w:top w:w="0" w:type="dxa"/>
            <w:left w:w="0" w:type="dxa"/>
            <w:bottom w:w="0" w:type="dxa"/>
            <w:right w:w="0" w:type="dxa"/>
          </w:tblCellMar>
        </w:tblPrEx>
        <w:trPr>
          <w:trHeight w:val="30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与运管监管平台对接</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金华市火车站站前区域综合管理平台，将打通与市运管平台的对接， 主要实现的功能包含：</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 共享运管平台的出租车、网约车等营运车辆的注册信息，实现快速甄别</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车辆的营运的合法性；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 站前综合管理平台可以自主调阅查看进入站前区域的出租车车载视频、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位置信息和分布信息；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 共享运管安装的视频监控和远程喊话功能，可以在站前进行针对黄牛、</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黑车的远程喊话、警告、驱离；可以自主调用运管相关区域的视频进行视频巡查；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 针对站前搜集的有关黄牛、黑车运营等案件信息，站前巡察发现的大客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车非法区域下客的视频证据信息，可以流转交互到运管监管平台进行立案处置，处置结果及时反馈给站前综合管理平台进行结案归档。</w:t>
            </w:r>
          </w:p>
        </w:tc>
      </w:tr>
      <w:tr>
        <w:tblPrEx>
          <w:tblCellMar>
            <w:top w:w="0" w:type="dxa"/>
            <w:left w:w="0" w:type="dxa"/>
            <w:bottom w:w="0" w:type="dxa"/>
            <w:right w:w="0"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20"/>
                <w:szCs w:val="20"/>
              </w:rPr>
            </w:pPr>
          </w:p>
        </w:tc>
        <w:tc>
          <w:tcPr>
            <w:tcW w:w="4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b/>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与城投视频监控平台对接</w:t>
            </w:r>
          </w:p>
        </w:tc>
        <w:tc>
          <w:tcPr>
            <w:tcW w:w="13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6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sz w:val="20"/>
                <w:szCs w:val="20"/>
              </w:rPr>
            </w:pPr>
            <w:r>
              <w:rPr>
                <w:rFonts w:hint="eastAsia" w:ascii="宋体" w:hAnsi="宋体" w:cs="宋体"/>
                <w:color w:val="000000"/>
                <w:kern w:val="0"/>
                <w:sz w:val="20"/>
                <w:szCs w:val="20"/>
                <w:lang w:bidi="ar"/>
              </w:rPr>
              <w:t>与城投视频监控平台对接，对站前重点兴趣点区域视频进行查看</w:t>
            </w:r>
          </w:p>
        </w:tc>
      </w:tr>
    </w:tbl>
    <w:p>
      <w:pPr>
        <w:snapToGrid w:val="0"/>
        <w:spacing w:line="480" w:lineRule="exact"/>
        <w:ind w:firstLine="480" w:firstLineChars="200"/>
        <w:rPr>
          <w:rFonts w:ascii="宋体" w:hAnsi="宋体"/>
          <w:sz w:val="24"/>
        </w:rPr>
      </w:pPr>
    </w:p>
    <w:p>
      <w:pPr>
        <w:pStyle w:val="3"/>
        <w:rPr>
          <w:rFonts w:ascii="宋体" w:hAnsi="宋体"/>
          <w:sz w:val="24"/>
        </w:rPr>
      </w:pPr>
    </w:p>
    <w:p>
      <w:pPr>
        <w:pStyle w:val="3"/>
        <w:rPr>
          <w:rFonts w:ascii="宋体" w:hAnsi="宋体"/>
          <w:sz w:val="24"/>
        </w:rPr>
      </w:pPr>
    </w:p>
    <w:p>
      <w:pPr>
        <w:pStyle w:val="3"/>
        <w:rPr>
          <w:rFonts w:ascii="宋体" w:hAnsi="宋体"/>
          <w:sz w:val="24"/>
        </w:rPr>
      </w:pPr>
    </w:p>
    <w:p>
      <w:pPr>
        <w:snapToGrid w:val="0"/>
        <w:spacing w:line="480" w:lineRule="exact"/>
        <w:ind w:firstLine="422" w:firstLineChars="200"/>
        <w:rPr>
          <w:rFonts w:ascii="宋体" w:hAnsi="宋体"/>
          <w:b/>
          <w:sz w:val="24"/>
        </w:rPr>
      </w:pPr>
      <w:r>
        <w:rPr>
          <w:rFonts w:hint="eastAsia"/>
          <w:b/>
        </w:rPr>
        <w:t>指挥中心及配套硬件</w:t>
      </w:r>
    </w:p>
    <w:tbl>
      <w:tblPr>
        <w:tblStyle w:val="18"/>
        <w:tblW w:w="9309" w:type="dxa"/>
        <w:tblInd w:w="-287" w:type="dxa"/>
        <w:tblLayout w:type="fixed"/>
        <w:tblCellMar>
          <w:top w:w="0" w:type="dxa"/>
          <w:left w:w="0" w:type="dxa"/>
          <w:bottom w:w="0" w:type="dxa"/>
          <w:right w:w="0" w:type="dxa"/>
        </w:tblCellMar>
      </w:tblPr>
      <w:tblGrid>
        <w:gridCol w:w="525"/>
        <w:gridCol w:w="1063"/>
        <w:gridCol w:w="765"/>
        <w:gridCol w:w="5804"/>
        <w:gridCol w:w="605"/>
        <w:gridCol w:w="547"/>
      </w:tblGrid>
      <w:tr>
        <w:tblPrEx>
          <w:tblCellMar>
            <w:top w:w="0" w:type="dxa"/>
            <w:left w:w="0" w:type="dxa"/>
            <w:bottom w:w="0" w:type="dxa"/>
            <w:right w:w="0" w:type="dxa"/>
          </w:tblCellMar>
        </w:tblPrEx>
        <w:trPr>
          <w:trHeight w:val="285"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子系统名称</w:t>
            </w:r>
          </w:p>
        </w:tc>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硬件名称</w:t>
            </w:r>
          </w:p>
        </w:tc>
        <w:tc>
          <w:tcPr>
            <w:tcW w:w="58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技术参数及配置标准</w:t>
            </w: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5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28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Arial" w:hAnsi="Arial" w:cs="Arial"/>
                <w:b/>
                <w:kern w:val="0"/>
              </w:rPr>
              <w:t>▲</w:t>
            </w:r>
            <w:r>
              <w:rPr>
                <w:rFonts w:hint="eastAsia" w:ascii="Arial" w:hAnsi="Arial" w:cs="Arial"/>
                <w:b/>
                <w:kern w:val="0"/>
                <w:lang w:val="en-US" w:eastAsia="zh-CN"/>
              </w:rPr>
              <w:t>LED</w:t>
            </w:r>
            <w:r>
              <w:rPr>
                <w:rFonts w:hint="eastAsia" w:ascii="宋体" w:hAnsi="宋体" w:cs="宋体"/>
                <w:sz w:val="21"/>
                <w:szCs w:val="21"/>
                <w:lang w:eastAsia="zh-CN"/>
              </w:rPr>
              <w:t>小间距</w:t>
            </w:r>
            <w:r>
              <w:rPr>
                <w:rFonts w:hint="eastAsia" w:ascii="宋体" w:hAnsi="宋体" w:eastAsia="宋体" w:cs="宋体"/>
                <w:sz w:val="21"/>
                <w:szCs w:val="21"/>
              </w:rPr>
              <w:t>显示屏</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屏体显示面积：长4.8m*高2.7m≤12.96㎡，由于现场环境安装尺寸所限制</w:t>
            </w:r>
            <w:r>
              <w:rPr>
                <w:rFonts w:hint="eastAsia"/>
              </w:rPr>
              <w:t>，最终屏体面积误差</w:t>
            </w:r>
            <w:r>
              <w:rPr>
                <w:rFonts w:hint="eastAsia"/>
                <w:lang w:val="en-US" w:eastAsia="zh-CN"/>
              </w:rPr>
              <w:t>+2</w:t>
            </w:r>
            <w:r>
              <w:rPr>
                <w:rFonts w:hint="eastAsia"/>
              </w:rPr>
              <w:t>%以内。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default"/>
                <w:lang w:val="en-US" w:eastAsia="zh-CN"/>
              </w:rPr>
            </w:pPr>
            <w:r>
              <w:rPr>
                <w:rFonts w:hint="eastAsia"/>
                <w:lang w:val="en-US" w:eastAsia="zh-CN"/>
              </w:rPr>
              <w:t>1.★</w:t>
            </w:r>
            <w:r>
              <w:rPr>
                <w:rFonts w:hint="eastAsia"/>
              </w:rPr>
              <w:t>像素间距</w:t>
            </w:r>
            <w:r>
              <w:rPr>
                <w:rFonts w:hint="eastAsia"/>
                <w:lang w:val="en-US" w:eastAsia="zh-CN"/>
              </w:rPr>
              <w:t>≤</w:t>
            </w:r>
            <w:r>
              <w:rPr>
                <w:rFonts w:hint="eastAsia"/>
              </w:rPr>
              <w:t>1.</w:t>
            </w:r>
            <w:r>
              <w:rPr>
                <w:rFonts w:hint="eastAsia"/>
                <w:lang w:val="en-US" w:eastAsia="zh-CN"/>
              </w:rPr>
              <w:t>25</w:t>
            </w:r>
            <w:r>
              <w:rPr>
                <w:rFonts w:hint="eastAsia"/>
              </w:rPr>
              <w:t>mm</w:t>
            </w:r>
            <w:r>
              <w:rPr>
                <w:rFonts w:hint="eastAsia"/>
                <w:lang w:val="en-US" w:eastAsia="zh-CN"/>
              </w:rPr>
              <w:t xml:space="preserve"> ，屏体分辨率：长≥3840*高≥2160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rPr>
            </w:pPr>
            <w:r>
              <w:rPr>
                <w:rFonts w:hint="eastAsia"/>
              </w:rPr>
              <w:t>2.</w:t>
            </w:r>
            <w:r>
              <w:rPr>
                <w:rFonts w:hint="eastAsia"/>
                <w:lang w:val="en-US" w:eastAsia="zh-CN"/>
              </w:rPr>
              <w:t>像素构成：SMD1010表贴三合一，采用金线封装,表面黑色雾化处理，表面不反光。要求选用国星、亿光、日亚或相同档次及以上品牌（需提供发光管生产厂家证明文件，工程实施后需配合业主随机抽样发回原厂检测，取得检测报告作为验收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rPr>
            </w:pPr>
            <w:r>
              <w:rPr>
                <w:rFonts w:hint="eastAsia"/>
              </w:rPr>
              <w:t>3.像素密度≥</w:t>
            </w:r>
            <w:r>
              <w:rPr>
                <w:rFonts w:hint="eastAsia"/>
                <w:lang w:val="en-US" w:eastAsia="zh-CN"/>
              </w:rPr>
              <w:t>640000</w:t>
            </w:r>
            <w:r>
              <w:rPr>
                <w:rFonts w:hint="eastAsia"/>
              </w:rPr>
              <w:t xml:space="preserve"> 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4.支持双卡双环路备份，支持双电源备份（产品到货后核查）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5.★箱体采用压铸铝合金材质，箱体背板后盖为一次性整体压铸成型，全金属自然散热结构，无风扇，无孔，防尘、静音设计（产品到货后核查）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6.箱体支持 X/Y/Z 六向调节（产品到货后核查）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7.箱体平整度：≤0.1mm，箱体间缝隙≤0.1mm。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8.模组供电：模组采用 4.5-5.0VDC 供电，搭配定制 3C 电源，具备 FPC 电源。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9.采用多层 PCB 设计，一体化驱动控制，PCB 表面沉金处理，采用抗消隐设计。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10.支持模块校正和数据存储及回读。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11.重量≤25Kg，便于磁吸安装，电源、模组、接收卡等全前维护操作。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12.模组采用磁悬浮安装方式。</w:t>
            </w:r>
          </w:p>
          <w:p>
            <w:pPr>
              <w:pStyle w:val="2"/>
              <w:keepNext w:val="0"/>
              <w:keepLines w:val="0"/>
              <w:suppressLineNumbers w:val="0"/>
              <w:spacing w:before="0" w:beforeAutospacing="0" w:afterAutospacing="0"/>
              <w:ind w:left="0" w:leftChars="0" w:right="0" w:firstLine="0" w:firstLineChars="0"/>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13.电压支持AC100V-240V范围。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14.显示屏正常工作时显示画面无重影和拖影现象，具有消除重影和拖影功能。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15.支持屏体拼缝亮线、暗线校正。（提供国家认可的第三方检测报告）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16.白平衡显示亮度不低于600nits。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17.色温可调范围：2000k~10000k，并可自定义色温值。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18.对比度 10000:1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19.视角：水平视角≥160°，垂直视角≥160°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20.刷新频率≥3840HZ</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21.换帧频率：50&amp;60HZ</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22.灰度：100%亮度 16bit 灰度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23.模组亮度均匀性≥97%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24.峰值功耗≤600W/㎡、平均功耗≤200W/㎡</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25.NTSC 色域覆盖率≥120%（提供国家认可的第三方检测报告）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26.产品防尘等级满足 IP5X 防护等级（提供国家认可的第三方检测报告）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27.工作温度范围-20℃-60℃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28.存储温度范围-30℃-60℃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lang w:val="en-US" w:eastAsia="zh-CN"/>
              </w:rPr>
            </w:pPr>
            <w:r>
              <w:rPr>
                <w:rFonts w:hint="eastAsia"/>
                <w:lang w:val="en-US" w:eastAsia="zh-CN"/>
              </w:rPr>
              <w:t>29.★产品通过显示屏3C认证，不接受OEM品牌，要求3C认证证书申请人、制造商、生产企业三者名称须一致或同一集团、法人企业。</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lang w:val="en-US" w:eastAsia="zh-CN"/>
              </w:rPr>
              <w:t>30.★中标后签订合同前提供LED显示屏厂家针对本项目的授权书以及质保承诺函，加盖原厂公章，复印件无效。</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420"/>
              </w:tabs>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12.96</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2"/>
              <w:keepNext w:val="0"/>
              <w:keepLines w:val="0"/>
              <w:suppressLineNumbers w:val="0"/>
              <w:spacing w:before="0" w:beforeAutospacing="0" w:afterAutospacing="0"/>
              <w:ind w:left="0" w:right="0"/>
              <w:rPr>
                <w:rFonts w:hint="eastAsia"/>
                <w:lang w:eastAsia="zh-CN"/>
              </w:rPr>
            </w:pP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lang w:val="en-US" w:eastAsia="zh-CN"/>
              </w:rPr>
              <w:t>屏体图像</w:t>
            </w:r>
            <w:r>
              <w:rPr>
                <w:rFonts w:hint="eastAsia"/>
                <w:lang w:eastAsia="zh-CN"/>
              </w:rPr>
              <w:t>拼</w:t>
            </w:r>
            <w:r>
              <w:rPr>
                <w:rFonts w:hint="eastAsia"/>
                <w:lang w:val="en-US" w:eastAsia="zh-CN"/>
              </w:rPr>
              <w:t>接控制处理器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numPr>
                <w:ilvl w:val="0"/>
                <w:numId w:val="0"/>
              </w:numPr>
              <w:suppressLineNumbers w:val="0"/>
              <w:bidi w:val="0"/>
              <w:spacing w:before="0" w:beforeAutospacing="0" w:after="0" w:afterAutospacing="0"/>
              <w:ind w:left="0" w:leftChars="0" w:right="0"/>
              <w:rPr>
                <w:rFonts w:hint="default"/>
                <w:lang w:val="en-US"/>
              </w:rPr>
            </w:pPr>
            <w:r>
              <w:rPr>
                <w:rFonts w:hint="eastAsia"/>
                <w:lang w:val="en-US" w:eastAsia="zh-CN"/>
              </w:rPr>
              <w:t>1.支持至少满足4路</w:t>
            </w:r>
            <w:r>
              <w:rPr>
                <w:rFonts w:hint="default"/>
              </w:rPr>
              <w:t>HDMI 2.0</w:t>
            </w:r>
            <w:r>
              <w:rPr>
                <w:rFonts w:hint="eastAsia"/>
                <w:lang w:eastAsia="zh-CN"/>
              </w:rPr>
              <w:t>、</w:t>
            </w:r>
            <w:r>
              <w:rPr>
                <w:rFonts w:hint="default"/>
              </w:rPr>
              <w:t>DVI</w:t>
            </w:r>
            <w:r>
              <w:rPr>
                <w:rFonts w:hint="eastAsia"/>
                <w:lang w:eastAsia="zh-CN"/>
              </w:rPr>
              <w:t>、</w:t>
            </w:r>
            <w:r>
              <w:rPr>
                <w:rFonts w:hint="default"/>
              </w:rPr>
              <w:t>SDI</w:t>
            </w:r>
            <w:r>
              <w:rPr>
                <w:rFonts w:hint="eastAsia"/>
                <w:lang w:eastAsia="zh-CN"/>
              </w:rPr>
              <w:t>、</w:t>
            </w:r>
            <w:r>
              <w:rPr>
                <w:rFonts w:hint="eastAsia"/>
                <w:lang w:val="en-US" w:eastAsia="zh-CN"/>
              </w:rPr>
              <w:t>VGA、</w:t>
            </w:r>
            <w:r>
              <w:rPr>
                <w:rFonts w:hint="eastAsia"/>
                <w:lang w:eastAsia="zh-CN"/>
              </w:rPr>
              <w:t>CVBS</w:t>
            </w:r>
            <w:r>
              <w:rPr>
                <w:rFonts w:hint="eastAsia"/>
                <w:lang w:val="en-US" w:eastAsia="zh-CN"/>
              </w:rPr>
              <w:t>输入。</w:t>
            </w:r>
          </w:p>
          <w:p>
            <w:pPr>
              <w:keepNext w:val="0"/>
              <w:keepLines w:val="0"/>
              <w:numPr>
                <w:ilvl w:val="0"/>
                <w:numId w:val="0"/>
              </w:numPr>
              <w:suppressLineNumbers w:val="0"/>
              <w:bidi w:val="0"/>
              <w:spacing w:before="0" w:beforeAutospacing="0" w:after="0" w:afterAutospacing="0"/>
              <w:ind w:left="0" w:leftChars="0" w:right="0"/>
              <w:rPr>
                <w:rFonts w:hint="eastAsia"/>
                <w:lang w:eastAsia="zh-CN"/>
              </w:rPr>
            </w:pPr>
            <w:r>
              <w:rPr>
                <w:rFonts w:hint="eastAsia"/>
                <w:lang w:val="en-US" w:eastAsia="zh-CN"/>
              </w:rPr>
              <w:t>2.</w:t>
            </w:r>
            <w:r>
              <w:rPr>
                <w:rFonts w:hint="eastAsia"/>
              </w:rPr>
              <w:t>支持</w:t>
            </w:r>
            <w:r>
              <w:rPr>
                <w:rFonts w:hint="eastAsia"/>
                <w:lang w:val="en-US" w:eastAsia="zh-CN"/>
              </w:rPr>
              <w:t>至少满足4路</w:t>
            </w:r>
            <w:r>
              <w:rPr>
                <w:rFonts w:hint="eastAsia"/>
              </w:rPr>
              <w:t>包括DVI、VGA、HDMI、HDBaseT、</w:t>
            </w:r>
            <w:r>
              <w:rPr>
                <w:rFonts w:hint="eastAsia"/>
                <w:lang w:val="en-US" w:eastAsia="zh-CN"/>
              </w:rPr>
              <w:t>RJ45、</w:t>
            </w:r>
            <w:r>
              <w:rPr>
                <w:rFonts w:hint="eastAsia"/>
              </w:rPr>
              <w:t>光纤、Dual Link DVI、H264等格式输出</w:t>
            </w:r>
            <w:r>
              <w:rPr>
                <w:rFonts w:hint="eastAsia"/>
                <w:lang w:eastAsia="zh-CN"/>
              </w:rPr>
              <w:t>。</w:t>
            </w:r>
          </w:p>
          <w:p>
            <w:pPr>
              <w:keepNext w:val="0"/>
              <w:keepLines w:val="0"/>
              <w:numPr>
                <w:ilvl w:val="0"/>
                <w:numId w:val="0"/>
              </w:numPr>
              <w:suppressLineNumbers w:val="0"/>
              <w:bidi w:val="0"/>
              <w:spacing w:before="0" w:beforeAutospacing="0" w:after="0" w:afterAutospacing="0"/>
              <w:ind w:left="0" w:leftChars="0" w:right="0"/>
              <w:rPr>
                <w:rFonts w:hint="default"/>
              </w:rPr>
            </w:pPr>
            <w:r>
              <w:rPr>
                <w:rFonts w:hint="eastAsia"/>
                <w:lang w:val="en-US" w:eastAsia="zh-CN"/>
              </w:rPr>
              <w:t>3.</w:t>
            </w:r>
            <w:r>
              <w:rPr>
                <w:rFonts w:hint="default"/>
              </w:rPr>
              <w:t>支持个性化的画质缩放</w:t>
            </w:r>
            <w:r>
              <w:rPr>
                <w:rFonts w:hint="eastAsia"/>
              </w:rPr>
              <w:t>，</w:t>
            </w:r>
            <w:r>
              <w:rPr>
                <w:rFonts w:hint="default"/>
              </w:rPr>
              <w:t>支持</w:t>
            </w:r>
            <w:r>
              <w:rPr>
                <w:rFonts w:hint="eastAsia"/>
                <w:lang w:val="en-US" w:eastAsia="zh-CN"/>
              </w:rPr>
              <w:t>至少</w:t>
            </w:r>
            <w:r>
              <w:rPr>
                <w:rFonts w:hint="default"/>
              </w:rPr>
              <w:t>三种画面缩放模式。</w:t>
            </w:r>
          </w:p>
          <w:p>
            <w:pPr>
              <w:keepNext w:val="0"/>
              <w:keepLines w:val="0"/>
              <w:numPr>
                <w:ilvl w:val="0"/>
                <w:numId w:val="0"/>
              </w:numPr>
              <w:suppressLineNumbers w:val="0"/>
              <w:bidi w:val="0"/>
              <w:spacing w:before="0" w:beforeAutospacing="0" w:after="0" w:afterAutospacing="0"/>
              <w:ind w:left="0" w:leftChars="0" w:right="0"/>
              <w:rPr>
                <w:rFonts w:hint="eastAsia"/>
                <w:lang w:eastAsia="zh-CN"/>
              </w:rPr>
            </w:pPr>
            <w:r>
              <w:rPr>
                <w:rFonts w:hint="eastAsia"/>
                <w:lang w:val="en-US" w:eastAsia="zh-CN"/>
              </w:rPr>
              <w:t>4.</w:t>
            </w:r>
            <w:r>
              <w:rPr>
                <w:rFonts w:hint="default"/>
              </w:rPr>
              <w:t>支持</w:t>
            </w:r>
            <w:r>
              <w:rPr>
                <w:rFonts w:hint="eastAsia"/>
              </w:rPr>
              <w:t>在任一输出通道打开</w:t>
            </w:r>
            <w:r>
              <w:rPr>
                <w:rFonts w:hint="eastAsia"/>
                <w:lang w:val="en-US" w:eastAsia="zh-CN"/>
              </w:rPr>
              <w:t>至少</w:t>
            </w:r>
            <w:r>
              <w:rPr>
                <w:rFonts w:hint="default"/>
              </w:rPr>
              <w:t>5 窗口任意布局</w:t>
            </w:r>
            <w:r>
              <w:rPr>
                <w:rFonts w:hint="eastAsia"/>
                <w:lang w:eastAsia="zh-CN"/>
              </w:rPr>
              <w:t>，窗口的位置以及大小均可自由调试，且每个窗口支持跨接口输出。</w:t>
            </w:r>
          </w:p>
          <w:p>
            <w:pPr>
              <w:keepNext w:val="0"/>
              <w:keepLines w:val="0"/>
              <w:numPr>
                <w:ilvl w:val="0"/>
                <w:numId w:val="0"/>
              </w:numPr>
              <w:suppressLineNumbers w:val="0"/>
              <w:bidi w:val="0"/>
              <w:spacing w:before="0" w:beforeAutospacing="0" w:after="0" w:afterAutospacing="0"/>
              <w:ind w:left="0" w:leftChars="0" w:right="0"/>
              <w:rPr>
                <w:rFonts w:hint="eastAsia"/>
              </w:rPr>
            </w:pPr>
            <w:r>
              <w:rPr>
                <w:rFonts w:hint="eastAsia"/>
                <w:lang w:val="en-US" w:eastAsia="zh-CN"/>
              </w:rPr>
              <w:t>5.</w:t>
            </w:r>
            <w:r>
              <w:rPr>
                <w:rFonts w:hint="eastAsia"/>
              </w:rPr>
              <w:t>支持任意输入信号重复开窗功能。</w:t>
            </w:r>
          </w:p>
          <w:p>
            <w:pPr>
              <w:keepNext w:val="0"/>
              <w:keepLines w:val="0"/>
              <w:numPr>
                <w:ilvl w:val="0"/>
                <w:numId w:val="0"/>
              </w:numPr>
              <w:suppressLineNumbers w:val="0"/>
              <w:bidi w:val="0"/>
              <w:spacing w:before="0" w:beforeAutospacing="0" w:after="0" w:afterAutospacing="0"/>
              <w:ind w:left="0" w:leftChars="0" w:right="0"/>
              <w:rPr>
                <w:rFonts w:hint="eastAsia"/>
                <w:lang w:eastAsia="zh-CN"/>
              </w:rPr>
            </w:pPr>
            <w:r>
              <w:rPr>
                <w:rFonts w:hint="eastAsia"/>
                <w:lang w:val="en-US" w:eastAsia="zh-CN"/>
              </w:rPr>
              <w:t>6.</w:t>
            </w:r>
            <w:r>
              <w:rPr>
                <w:rFonts w:hint="eastAsia"/>
              </w:rPr>
              <w:t>支持虚拟底图及多屏机接入（实时刷新），支持点对点全屏</w:t>
            </w:r>
            <w:r>
              <w:rPr>
                <w:rFonts w:hint="eastAsia"/>
                <w:lang w:eastAsia="zh-CN"/>
              </w:rPr>
              <w:t>。</w:t>
            </w:r>
          </w:p>
          <w:p>
            <w:pPr>
              <w:keepNext w:val="0"/>
              <w:keepLines w:val="0"/>
              <w:numPr>
                <w:ilvl w:val="0"/>
                <w:numId w:val="0"/>
              </w:numPr>
              <w:suppressLineNumbers w:val="0"/>
              <w:bidi w:val="0"/>
              <w:spacing w:before="0" w:beforeAutospacing="0" w:after="0" w:afterAutospacing="0"/>
              <w:ind w:left="0" w:leftChars="0" w:right="0"/>
              <w:rPr>
                <w:rFonts w:hint="default"/>
                <w:lang w:val="en-US" w:eastAsia="zh-CN"/>
              </w:rPr>
            </w:pPr>
            <w:r>
              <w:rPr>
                <w:rFonts w:hint="eastAsia"/>
                <w:lang w:val="en-US" w:eastAsia="zh-CN"/>
              </w:rPr>
              <w:t>7.</w:t>
            </w:r>
            <w:r>
              <w:rPr>
                <w:rFonts w:hint="eastAsia"/>
              </w:rPr>
              <w:t>支持所有接入信号的实时画面预览，画面无卡顿。</w:t>
            </w:r>
          </w:p>
          <w:p>
            <w:pPr>
              <w:keepNext w:val="0"/>
              <w:keepLines w:val="0"/>
              <w:numPr>
                <w:ilvl w:val="0"/>
                <w:numId w:val="0"/>
              </w:numPr>
              <w:suppressLineNumbers w:val="0"/>
              <w:bidi w:val="0"/>
              <w:spacing w:before="0" w:beforeAutospacing="0" w:after="0" w:afterAutospacing="0"/>
              <w:ind w:left="0" w:leftChars="0" w:right="0"/>
              <w:rPr>
                <w:rFonts w:hint="eastAsia"/>
                <w:lang w:val="en-US" w:eastAsia="zh-CN"/>
              </w:rPr>
            </w:pPr>
            <w:r>
              <w:rPr>
                <w:rFonts w:hint="eastAsia"/>
                <w:lang w:val="en-US" w:eastAsia="zh-CN"/>
              </w:rPr>
              <w:t>8.支持用户自定义创建场景作为模板保存，方便使用。</w:t>
            </w:r>
          </w:p>
          <w:p>
            <w:pPr>
              <w:keepNext w:val="0"/>
              <w:keepLines w:val="0"/>
              <w:numPr>
                <w:ilvl w:val="0"/>
                <w:numId w:val="0"/>
              </w:numPr>
              <w:suppressLineNumbers w:val="0"/>
              <w:bidi w:val="0"/>
              <w:spacing w:before="0" w:beforeAutospacing="0" w:after="0" w:afterAutospacing="0"/>
              <w:ind w:left="0" w:leftChars="0" w:right="0"/>
              <w:rPr>
                <w:rFonts w:hint="eastAsia"/>
                <w:lang w:val="en-US" w:eastAsia="zh-CN"/>
              </w:rPr>
            </w:pPr>
            <w:r>
              <w:rPr>
                <w:rFonts w:hint="eastAsia"/>
                <w:lang w:val="en-US" w:eastAsia="zh-CN"/>
              </w:rPr>
              <w:t>9.扩展子卡支持 AP+WiFi 无线模式，可实现手机，电脑的无线投屏。</w:t>
            </w:r>
          </w:p>
          <w:p>
            <w:pPr>
              <w:keepNext w:val="0"/>
              <w:keepLines w:val="0"/>
              <w:numPr>
                <w:ilvl w:val="0"/>
                <w:numId w:val="0"/>
              </w:numPr>
              <w:suppressLineNumbers w:val="0"/>
              <w:bidi w:val="0"/>
              <w:spacing w:before="0" w:beforeAutospacing="0" w:after="0" w:afterAutospacing="0"/>
              <w:ind w:left="0" w:leftChars="0" w:right="0"/>
              <w:rPr>
                <w:rFonts w:hint="eastAsia" w:eastAsia="宋体"/>
                <w:lang w:val="en-US" w:eastAsia="zh-CN"/>
              </w:rPr>
            </w:pPr>
            <w:r>
              <w:rPr>
                <w:rFonts w:hint="eastAsia"/>
                <w:lang w:val="en-US" w:eastAsia="zh-CN"/>
              </w:rPr>
              <w:t>10.</w:t>
            </w:r>
            <w:r>
              <w:rPr>
                <w:rFonts w:hint="eastAsia"/>
              </w:rPr>
              <w:t>输入输出支持热插拔,输入输出板卡支持热插拔更换，系统无需停机，更换后自动恢复</w:t>
            </w:r>
            <w:r>
              <w:rPr>
                <w:rFonts w:hint="eastAsia" w:ascii="宋体" w:hAnsi="宋体" w:cs="宋体"/>
                <w:sz w:val="21"/>
                <w:szCs w:val="21"/>
                <w:lang w:val="en-US" w:eastAsia="zh-CN"/>
              </w:rPr>
              <w:t>。</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cs="宋体"/>
                <w:sz w:val="21"/>
                <w:szCs w:val="21"/>
                <w:lang w:val="en-US" w:eastAsia="zh-CN"/>
              </w:rPr>
              <w:t>11</w:t>
            </w:r>
            <w:r>
              <w:rPr>
                <w:rFonts w:hint="eastAsia" w:ascii="宋体" w:hAnsi="宋体" w:eastAsia="宋体" w:cs="宋体"/>
                <w:sz w:val="21"/>
                <w:szCs w:val="21"/>
                <w:lang w:val="en-US" w:eastAsia="zh-CN"/>
              </w:rPr>
              <w:t>.为保证系统兼容性，控制系统要求与显示屏同一品牌</w:t>
            </w:r>
            <w:r>
              <w:rPr>
                <w:rFonts w:hint="eastAsia" w:ascii="宋体" w:hAnsi="宋体" w:cs="宋体"/>
                <w:sz w:val="21"/>
                <w:szCs w:val="21"/>
                <w:lang w:val="en-US" w:eastAsia="zh-CN"/>
              </w:rPr>
              <w:t>。</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suppressLineNumbers w:val="0"/>
              <w:bidi w:val="0"/>
              <w:spacing w:before="0" w:beforeAutospacing="0" w:after="0" w:afterAutospacing="0"/>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控制</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eastAsia="zh-CN"/>
              </w:rPr>
              <w:t>主机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rPr>
              <w:t>处理器 Intel酷睿</w:t>
            </w:r>
            <w:r>
              <w:rPr>
                <w:rFonts w:hint="eastAsia"/>
                <w:lang w:val="en-US" w:eastAsia="zh-CN"/>
              </w:rPr>
              <w:t xml:space="preserve"> </w:t>
            </w:r>
            <w:r>
              <w:rPr>
                <w:rFonts w:hint="eastAsia" w:ascii="宋体" w:hAnsi="宋体" w:eastAsia="宋体" w:cs="宋体"/>
                <w:lang w:val="en-US" w:eastAsia="zh-CN"/>
              </w:rPr>
              <w:t>≥</w:t>
            </w:r>
            <w:r>
              <w:rPr>
                <w:rFonts w:hint="eastAsia"/>
              </w:rPr>
              <w:t>i5-9500/</w:t>
            </w:r>
            <w:r>
              <w:rPr>
                <w:rFonts w:hint="eastAsia" w:ascii="宋体" w:hAnsi="宋体" w:eastAsia="宋体" w:cs="宋体"/>
                <w:lang w:val="en-US" w:eastAsia="zh-CN"/>
              </w:rPr>
              <w:t>≥</w:t>
            </w:r>
            <w:r>
              <w:rPr>
                <w:rFonts w:hint="eastAsia"/>
              </w:rPr>
              <w:t>8G/</w:t>
            </w:r>
            <w:r>
              <w:rPr>
                <w:rFonts w:hint="eastAsia" w:ascii="宋体" w:hAnsi="宋体" w:eastAsia="宋体" w:cs="宋体"/>
                <w:lang w:val="en-US" w:eastAsia="zh-CN"/>
              </w:rPr>
              <w:t>≥</w:t>
            </w:r>
            <w:r>
              <w:rPr>
                <w:rFonts w:hint="eastAsia"/>
              </w:rPr>
              <w:t>1T/</w:t>
            </w:r>
            <w:r>
              <w:rPr>
                <w:rFonts w:hint="eastAsia" w:ascii="宋体" w:hAnsi="宋体" w:eastAsia="宋体" w:cs="宋体"/>
                <w:lang w:val="en-US" w:eastAsia="zh-CN"/>
              </w:rPr>
              <w:t>≥</w:t>
            </w:r>
            <w:r>
              <w:rPr>
                <w:rFonts w:hint="eastAsia"/>
              </w:rPr>
              <w:t>2G独显/</w:t>
            </w:r>
            <w:r>
              <w:rPr>
                <w:rFonts w:hint="eastAsia" w:ascii="宋体" w:hAnsi="宋体" w:eastAsia="宋体" w:cs="宋体"/>
                <w:lang w:val="en-US" w:eastAsia="zh-CN"/>
              </w:rPr>
              <w:t>≥</w:t>
            </w:r>
            <w:r>
              <w:rPr>
                <w:rFonts w:hint="eastAsia"/>
              </w:rPr>
              <w:t>21.5寸宽屏显示器</w:t>
            </w:r>
            <w:r>
              <w:rPr>
                <w:rFonts w:hint="eastAsia"/>
                <w:lang w:val="en-US" w:eastAsia="zh-CN"/>
              </w:rPr>
              <w:t>。</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bidi w:val="0"/>
              <w:spacing w:before="0" w:beforeAutospacing="0" w:after="0" w:afterAutospacing="0"/>
              <w:ind w:left="0" w:leftChars="0" w:right="0" w:rightChars="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kern w:val="2"/>
                <w:sz w:val="21"/>
                <w:szCs w:val="21"/>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配电</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sz w:val="21"/>
                <w:szCs w:val="21"/>
                <w:lang w:val="en-US" w:eastAsia="zh-CN"/>
              </w:rPr>
              <w:t>系统</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.配电系统应配备过流、短路、断路、过压、欠压、温度过高等保护措施，以及相应的故障指示装置。</w:t>
            </w:r>
            <w:r>
              <w:rPr>
                <w:rFonts w:hint="eastAsia" w:ascii="宋体" w:hAnsi="宋体" w:eastAsia="宋体" w:cs="宋体"/>
                <w:sz w:val="21"/>
                <w:szCs w:val="21"/>
              </w:rPr>
              <w:br w:type="textWrapping"/>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eastAsia="宋体" w:cs="宋体"/>
                <w:sz w:val="21"/>
                <w:szCs w:val="21"/>
              </w:rPr>
              <w:t>配置LED显示屏智能监控系统，实现功</w:t>
            </w:r>
            <w:r>
              <w:rPr>
                <w:rFonts w:hint="eastAsia" w:ascii="宋体" w:hAnsi="宋体" w:eastAsia="宋体" w:cs="宋体"/>
                <w:sz w:val="21"/>
                <w:szCs w:val="21"/>
                <w:lang w:eastAsia="zh-CN"/>
              </w:rPr>
              <w:t>能</w:t>
            </w:r>
            <w:r>
              <w:rPr>
                <w:rFonts w:hint="eastAsia" w:ascii="宋体" w:hAnsi="宋体" w:eastAsia="宋体" w:cs="宋体"/>
                <w:sz w:val="21"/>
                <w:szCs w:val="21"/>
              </w:rPr>
              <w:t>温度监控、消防监控。远程</w:t>
            </w:r>
            <w:r>
              <w:rPr>
                <w:rFonts w:hint="eastAsia" w:ascii="宋体" w:hAnsi="宋体" w:eastAsia="宋体" w:cs="宋体"/>
                <w:sz w:val="21"/>
                <w:szCs w:val="21"/>
                <w:lang w:eastAsia="zh-CN"/>
              </w:rPr>
              <w:t>监控</w:t>
            </w:r>
            <w:r>
              <w:rPr>
                <w:rFonts w:hint="eastAsia" w:ascii="宋体" w:hAnsi="宋体" w:eastAsia="宋体" w:cs="宋体"/>
                <w:sz w:val="21"/>
                <w:szCs w:val="21"/>
              </w:rPr>
              <w:t>(在总控制室控制)具有智能上电系统。</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钢架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结构</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屏幕安装平整度：模块拼接间隙≤</w:t>
            </w:r>
            <w:r>
              <w:rPr>
                <w:rFonts w:hint="eastAsia" w:ascii="宋体" w:hAnsi="宋体" w:eastAsia="宋体" w:cs="宋体"/>
                <w:sz w:val="21"/>
                <w:szCs w:val="21"/>
                <w:lang w:val="en-US" w:eastAsia="zh-CN"/>
              </w:rPr>
              <w:t>1</w:t>
            </w:r>
            <w:r>
              <w:rPr>
                <w:rFonts w:hint="eastAsia" w:ascii="宋体" w:hAnsi="宋体" w:eastAsia="宋体" w:cs="宋体"/>
                <w:sz w:val="21"/>
                <w:szCs w:val="21"/>
              </w:rPr>
              <w:t>㎜；发光点中心距：偏差小于3%</w:t>
            </w:r>
            <w:r>
              <w:rPr>
                <w:rFonts w:hint="eastAsia" w:ascii="宋体" w:hAnsi="宋体" w:eastAsia="宋体" w:cs="宋体"/>
                <w:sz w:val="21"/>
                <w:szCs w:val="21"/>
                <w:lang w:eastAsia="zh-CN"/>
              </w:rPr>
              <w:t>。</w:t>
            </w:r>
            <w:r>
              <w:rPr>
                <w:rFonts w:hint="eastAsia" w:ascii="宋体" w:hAnsi="宋体" w:eastAsia="宋体" w:cs="宋体"/>
                <w:sz w:val="21"/>
                <w:szCs w:val="21"/>
              </w:rPr>
              <w:t>（中标后需提供详细施工图）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2.屏体主（内）框架：为235材质的镀锌钢架结构；</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套</w:t>
            </w:r>
          </w:p>
        </w:tc>
      </w:tr>
      <w:tr>
        <w:tblPrEx>
          <w:tblCellMar>
            <w:top w:w="0" w:type="dxa"/>
            <w:left w:w="0" w:type="dxa"/>
            <w:bottom w:w="0" w:type="dxa"/>
            <w:right w:w="0" w:type="dxa"/>
          </w:tblCellMar>
        </w:tblPrEx>
        <w:trPr>
          <w:trHeight w:val="26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屏体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包边</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屏体四周采用1.00mm不锈钢</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电缆</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三相五线制，符合国标，满足大屏用电负荷要求（配电房至大屏）</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通讯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线缆</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超</w:t>
            </w:r>
            <w:r>
              <w:rPr>
                <w:rFonts w:hint="eastAsia" w:ascii="宋体" w:hAnsi="宋体" w:cs="宋体"/>
                <w:sz w:val="21"/>
                <w:szCs w:val="21"/>
                <w:lang w:val="en-US" w:eastAsia="zh-CN"/>
              </w:rPr>
              <w:t>五</w:t>
            </w:r>
            <w:r>
              <w:rPr>
                <w:rFonts w:hint="eastAsia" w:ascii="宋体" w:hAnsi="宋体" w:eastAsia="宋体" w:cs="宋体"/>
                <w:sz w:val="21"/>
                <w:szCs w:val="21"/>
                <w:lang w:val="en-US" w:eastAsia="zh-CN"/>
              </w:rPr>
              <w:t>类网线、高清DVI视频线、HDMI线、屏体内电源强、弱线等（控制室至大屏）</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调试</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rPr>
              <w:t>脚手架租赁，设备运输，吊机及安装调试；培训及售后服务</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室内大屏显示系统（P1.2）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val="0"/>
              <w:suppressLineNumbers w:val="0"/>
              <w:spacing w:before="0" w:beforeAutospacing="0" w:after="0" w:afterAutospacing="0" w:line="288"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备品</w:t>
            </w:r>
          </w:p>
          <w:p>
            <w:pPr>
              <w:keepNext w:val="0"/>
              <w:keepLines w:val="0"/>
              <w:widowControl w:val="0"/>
              <w:suppressLineNumbers w:val="0"/>
              <w:spacing w:before="0" w:beforeAutospacing="0" w:after="0" w:afterAutospacing="0" w:line="288" w:lineRule="auto"/>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
              </w:rPr>
              <w:t>备件</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leftChars="0" w:right="0" w:rightChars="0"/>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
              </w:rPr>
              <w:t>本项目需配备</w:t>
            </w:r>
            <w:r>
              <w:rPr>
                <w:rFonts w:hint="eastAsia" w:ascii="宋体" w:hAnsi="宋体" w:cs="宋体"/>
                <w:kern w:val="2"/>
                <w:sz w:val="21"/>
                <w:szCs w:val="21"/>
                <w:lang w:val="en-US" w:eastAsia="zh-CN" w:bidi="ar"/>
              </w:rPr>
              <w:t>4</w:t>
            </w:r>
            <w:r>
              <w:rPr>
                <w:rFonts w:hint="eastAsia" w:ascii="宋体" w:hAnsi="宋体" w:eastAsia="宋体" w:cs="宋体"/>
                <w:kern w:val="2"/>
                <w:sz w:val="21"/>
                <w:szCs w:val="21"/>
                <w:lang w:val="en-US" w:eastAsia="zh-CN" w:bidi="ar"/>
              </w:rPr>
              <w:t>张单元模组、3套接收卡、6台电源及相关灯珠、芯片等配件</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288" w:lineRule="auto"/>
              <w:ind w:left="0" w:leftChars="0" w:right="0" w:rightChars="0"/>
              <w:jc w:val="center"/>
              <w:rPr>
                <w:rFonts w:hint="eastAsia" w:ascii="宋体" w:hAnsi="宋体" w:eastAsia="宋体" w:cs="宋体"/>
                <w:i w:val="0"/>
                <w:color w:val="000000"/>
                <w:sz w:val="21"/>
                <w:szCs w:val="21"/>
                <w:u w:val="none"/>
              </w:rPr>
            </w:pPr>
            <w:r>
              <w:rPr>
                <w:rFonts w:hint="eastAsia" w:ascii="宋体" w:hAnsi="宋体" w:eastAsia="宋体" w:cs="宋体"/>
                <w:kern w:val="2"/>
                <w:sz w:val="21"/>
                <w:szCs w:val="21"/>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kern w:val="2"/>
                <w:sz w:val="21"/>
                <w:szCs w:val="21"/>
                <w:lang w:val="en-US" w:eastAsia="zh-CN" w:bidi="ar"/>
              </w:rPr>
              <w:t>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专业音箱</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1.阻抗：8Ω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2.频响：70Hz~20KHz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3.额定功率：120W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4.灵敏度：95dB/W/M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5.覆盖角度：(H)120°(V)60°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6.高音：3"锥形高音单万元×2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7.低音：6.5"低音×1</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1.工业造型钢面板，专业设计坚固面耐用，面板防尘网可折洗结构设计，可拆卸清洗的散热通风口。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2.开机软启动，防止开机时向电网吸收大电流，干扰其它用电设备。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3.智能控制强制散热设计，风机噪音小，散热效率高等特点。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4.两声道功放有三档输入灵敏度选择，轻松接纳宽幅度范围信号源输入；输入灵敏度：0.775V/1V/1.44V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5.完善可靠的安全保护措施和工作状态指示（短路、过载、直流和过热保护、变压器过热保护）。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6.智能削峰限幅器，控制功率模块及扬声器系统在安全范围内工作。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7.标准XLR+TRS1/4” 复合输入接口，简洁的接口更加方便不同用户需求。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8.高品质变压器和低阻大容量电解滤波，保证大动态工作应付自如。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9.适应不同场合所需，可选立体声或桥接工作模式。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10.输入座接地脚接地和悬浮控制。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11.输出功率（20Hz-20KHz/THD≤1％）：立体声/并联8Ω×2：200W×2；立体声/并联4Ω×2：300W×2；桥接8Ω：600W</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调音台</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1.支持≥4路Mic输入兼容4路线路输入接口，话筒接口幻像电源：+48V，≥4组立体线性输入。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2.具有≥1组立体声主输出、≥1组辅助输出、≥1组立体声监听输出、≥1路耳机监听输出、≥1组CD/Tape输出。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3.每路单声道输入通道设有3段EQ，设有峰值LED指示灯。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4.内置24位DSP效果器，提供100种预设效果。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5.频率响应：20Hz-20kHz，±3dB；失真度：&lt;0.003%（A-weighted）；共模抑制比：60dB；单通道均衡：高频：±15dB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12KHz；中频：±12dB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2.5KHz；低频：±15dB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80Hz</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音频处理器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3.输出通道支持31段参量均衡器、延时器、分频器、高低通滤波器、限幅器。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4.支持24bit/48KHz卓越的高品质声音，支持输入通道48V幻像供电，频率响应：20Hz-20KHz，总谐波失真＜0.002%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1KHz ,4dBu，数/模动态范围(A-计权)：120dB；最大输出电平≥+24dBu，最大输入电平≥+24dBu。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通过ipad或iPhone或安卓手机APP软件进行操作控制、切换8个不同场景。面板具备USB接口，支持多媒体存储，可进行播放或存储录播。6.配置双向RS-232接口，可用于控制外部设备；配置RS-485接口，可实现自动摄像跟踪功能。配置8通道可编程GPIO控制接口（可自定义输入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7.支持断电自动保护记忆功能。支持通道拷贝、粘贴、联控功能。支持通过浏览器访问设备，下载自带管理控制软件；软件界面直观、图形化，可工作在XP/Windows7.8.10等系统环境下。</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无线话筒</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2.带8级射频电平显示，8级音频电平显示，频道菜单显示，静音显示；具有SCAN 自动扫频功能，使用前按SET功能键自动找一个环境最干净的频点处停下来，此频率作为接收机的使用频率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3.平衡和非平衡两种选择输出端口，适应不同的设备连接需求。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4.频率指标:640-830MHz，调制方式:宽带FM，提供各200个可调频率，共500个信道选择，真正分集式接收,有效避免断频现象和延长接收距离。工作距离约100m；中频丰富，声音具有磁性感和混厚感。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5.接收机指标：采用二次变频超外差的接收机方式，灵敏度: 12dB μV（80dBS/N)，灵敏度调节范围:12-32dB μV，频率响应:80Hz-18KHz（±3dB）。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6.系统包括有一台主机+两个无线手持话筒；发射机指标：音头采用动圈式麦克风，输出功率:3mW~30mW。</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电源时序器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2.当远程控制有效时同时控制后板ALARM（报警）端口导通—起到级联控制ALARM（报警）功能。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3.单个通道最大负载功率2200W，所有通道负载总功率达6000W。输出连接器：多用途电源插座。</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扩音系统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音频卡龙头、各种音频接插件及安装辅材</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7寸人脸指纹门禁一体机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2.5D曲面屏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7英寸液晶屏，屏幕显示分辩率达≧1024×600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摄像头采用 200万CMOS，支持真实宽动态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采用车规级LCD屏，工作温度支持-30至60℃，可适应各种环境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支持IP65防护等级(需要点胶、详见操作手册)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支持自动补光，可有效降低环境光污染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支持10万个用户、10万张人脸、1万枚指纹、10万张卡、10万个密码、50个管理员、30万条记录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支持人脸、指纹、IC卡、密码、二维码等多种识别方式，并支持多种组合识别鉴权方式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支持显示人脸框，并实时检测最大人脸，支持识别区域及人脸目标大小设置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支持面部识别距离0.3m-2.0m；适应0.9m～2.4m身高范围(镜头安装高度1.4米)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基于深度人脸识别算法，精准定位目标人脸360个以上关键点位置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人脸识别速度0.2秒，可实现无感通行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支持活体检测功能，支持手机照片、打印照片和视频防假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支持逆光、顺光等强光场景的稳定识别，场景适应性更广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支持门控安全模块扩展，防止暴力开门，提升通行安全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支持多种比对结果呈现模式及多种语音提示信息，适应多种场景，有效保障用户隐私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支持胁迫报警、 防拆报警、 闯入报警、 门超时报警、非法卡超次报警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支持来宾用户下发、巡逻用户下发、黑名单用户下发、VIP用户下发、普通用户下发、特殊用户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适配平台：DSS8900、SmartPss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适用于写字楼、学校、园区、社区、工厂、公共场馆、商务中心、政府大楼等多种应用场景</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开门按钮</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专业电路设计，无机械故障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精美外观设计，美观大方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支持采用防火阻燃材料，安装方便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品种齐全，多种触发方式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常开/常闭功能，支持灵活应用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五十万次抗疲劳测试，经久耐用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高级门禁工程指定配套产品</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锁具</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280KG（600Lbs）静态直线拉力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支持自行设定12VDC或24VDC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内置反向电流保护装置（MOV）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防残磁设计，防磨损材料制造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LED指示灯显示门锁状态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门锁状态信号输出(NO\NC\COM)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铝外壳采用高强度合金材料，阳极硬化处理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完全电磁吸力工作，不存在机械故障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加大电磁吸力、专业设计、双重锁体绝缘处理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适用于木门、玻璃门、金属门、防火门等，电源：另配</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闭门器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闭门器是门头上一个类似弹簧的液压器，当门开启后能通过压缩后释放，将门自动关上，有象弹簧门的作用，可以保证门被开启后，准确、及时的关闭到初始位置。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易于使用，操作安全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闭门速度在各种环境温度下保持恒定，闭门力矩，闭门速度及闭锁速度可调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采用进口防冻液压油，产品保用二年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二段速度调节，安装不分左右。可按要求定做90°定位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90度停门功能，开门达到90度时开始,门可保持停止状态（需定制）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关门速度和锁门速度可连续可调，从90度起关门速度最快可调到3秒以内.缓慢关门达到40秒以上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缓冲功能，在开门超过65度后，闭门器能产生一定的阻尼力量,避免开门力过大,速度过快导致撞墙,并且其阻尼力量可调</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接入交换机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千兆电口≥24个，千兆复用电口≥4个,万兆光口≥4个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支持USB接口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交换容量≥336Gbps，转发性能≥96Mpps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支持模块化双电源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支持端口休眠功能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支持16K MAC地址容量,提供官网链接证明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支持MUX VLAN功能或类似技术,提供官网链接证明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支持SmartLink树型拓朴和SmartLink多实例，提供主备链路的毫秒级保护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IPV4路由表≥8K,IPV6路由表≥2K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支持静态路由、RIPv1/2、RIPng、OSPF、OSPFv3、IS-IS、IS-ISv6、BGP、BGP4+、ECMP、路由策略</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网络路由器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带机量≥100台PC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转发性能≥450Kpps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内存容量≥256MB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闪存≥256MB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支持ACL、防火墙、802.1x认证、AAA认证、RADIUS认证、ARP安全、ICMP防攻击、URPF、黑名单、攻击源追踪、PKI等安全防护措施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支持IPSec VPN，GRE VPN，L2TP VPN等多种VPN技术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支持上网行为管理，可识别但不限于：BT、迅雷、超级旋风、eDonkey（eMule）、Skype、PPLive、PPStream等软件</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防静电地板</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钢陶瓷（地砖式）防静电地板，支架承载能力不低于200KN，龙骨厚度不低与0.8,地板规格600×600×40mm。每平方米承重600KG，系统电阻105~10欧姆，防火等级别B1级，耐磨性能：0.1g/1000转，吸水性：小于0.5％，横梁和自身高度可调的支座用螺钉连结成稳固的下部支承系统，安装高度为150MM-200MM</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网络机柜</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按照国家或行业标准配置</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架</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插排(PDU 8位)</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按需提供</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槽式走线架</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按照国家或行业标准配置</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24口网络配线架</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网线</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网络及门禁设备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强电箱</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包含空开漏报等，增加空开片</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IP网络控制主机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1.输入电源：AC ～220V 50Hz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2.屏幕颜色：TFT262144色真彩色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3.操控方式：液晶电阻式触摸屏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4.工作环境温度：环境温度：5℃～40℃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5.工作环境湿度：相对湿度：20%～80%相对湿度，无结露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6.主板：Intel NM10芯片组，X86架构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7.标准接口：6 x 串口；1 x 并口；1 x VGA；4 xUSB口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8.硬盘：128G SSD 固态硬盘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9.内存：DDR3 800MHz 2G(因产品不断升级，容量会不断增加)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10.网卡：Realtek RTL8103EL，1000M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11.CPU：Intel 双核两线程，1.8GHz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12.系统音频信号信噪比：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：70dB；MIC：60dB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13.系统音频信号失真度：1KHz&lt;0.5%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14.系统音频信号标准输入电平：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：300mV； MIC：5mV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15.系统音频信号标准输出电平：0dBV</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数字化IP网络广播客户端管理软件</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3.管理节目库资源，为所有音频终端器提供定时播放和实时点播媒体服务，响应各终端的节目播放请求，为各音频工作站提供数据接口服务。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多种呼叫策略，包括呼叫等待、呼叫转移、无人接听提醒，支持时间策略和转移策略自定义设置。支持设置对讲终端呼叫策略，可自定义通话时间0-180S或不受限，可选择是否自动接听，支持自定义选择来电铃声与等待铃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6.支持终端短路输入联动触发，可任意设置联动触发方案和触发终端数量，触发方案包括短路输出、音乐播放、巡更警报等。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7.编程定时任务，支持编程多套定时方案，支持选择任意终端和设置任意时间；支持定时任务执行测试、设置重复周期。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8.支持多套定时打铃方案同时启用，每套定时打铃方案支持多套任务同时进行，支持一键启用/停用所有方案。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9.支持定时打铃功能，支持打铃方案克隆，任务执行与停止控制、定时任务禁用与启用功能。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10.支持定时巡更功能，支持自定义巡更任务的执行时间及重复周期，可自定义指示灯闪烁间隔时间0-30s。支持外接无锁按键短路开关（带3.3V的LED提示灯）。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11.支持终端防拆报警，终端拆卸触发警报或其他终端联动触发警报；支持报警任务自动解除报警功能。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12.支持音频终端外控电源管理，支持定时打开和延时关闭；支持对灯光控制功能，可对灯光模式进行配置。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13.支持全区、分区消防联动，支持消防N±N模式，支持人工报警与数字报警。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14.支持统一管理终端登陆密码，支持多级优先级管理，并支持轻松自动授权。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15.支持多用户、任意级别的分控管理，实现远程节目播放管理。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16.支持终端3、4制音控强切功能，（4线制音控需外接电源）。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17.通过网页登陆广播系统后台可对终端进行5段均衡器调节：可对终端进行80Hz、300Hz、1KHz、3KHz、10KHz频点的±16dB调节，使得终端设备在现场使用环境不同而调节修饰音效。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18.支持对8路功率分区终端进行功率控制分区设置，通过web页面后台或分控客户端均可轻松设置分区。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19.支持对终端设置时间显示配置，可设置0-6级别亮度值，可设置离线后不显示时间等模式。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20..支持对终端设置不同的灯光模式，可分别自定义设置红灯亮、红灯灭、绿灯亮、绿灯灭时间0.1S-10S。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21.支持广播、对讲、实时采集、终端监听进行录音。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22.支持远程遥控点播功能，实现操场远程遥控点播。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23.支持终端音频采播功能，实现听力考试语音文件采播。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24.支持本地音频采集功能，播放到任意指定终端。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25.支持离线定时打铃功能，实现断网时终端托管执行定时打铃任务；支持定时打铃任务离线下载，支持对终端离线任务清除功能。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26.扩展支持电话广播功能，实现电话发起全区广播或分区广播的功能。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27.支持文本广播功能，可实现将文本转成语音，支持后台调整语速、设置男声或女声功能。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28.支持对终端进行远程固件升级，无需到终端本地升级，减轻维护人员工作强度。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29.支持后台换肤功能，可根据喜好自由切换皮肤主题。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30.支持多语言功能，支持中、英、法语等。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31.支持终端明细导出功能，支持通过表格方式导出当前系统终端的配置详情，为系统管理带来方便。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32.支持批量修改定时任务的时间、终端。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33.支持手机移动端WIFI点播、广播、对讲功能，兼容Android和IOS系统手机APP进行操作。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34.支持提供二次软件开发包、提供标准MFC动态链接库和HTTP协议，实现与第三方平台整合。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35.支持高精准基于GPS的定时系统，可脱离因特网独立进行广播系统授时，使得系统时间误差每年小于1/300000秒。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36.支持电子地图功能，在地图/导览图上可实时查看终端状态。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37.日志记录系统运行状态，实时记录系统运行及终端工作状态，每次呼叫、通话和广播操作均有记录。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38.系统兼容路由器、交换机、网桥网关、Modem、Internet、2G、3G、4G等任意网络结构。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39.Windows服务模式，支持win7、server2008及更高版本系统。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40.采用后台系统服务运行，是企业级的标准服务器工作模式，开机系统即可自动运行，相比运行在界面前台的软件具有更高的稳定性和可靠性。</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IP音频采集器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1.网络接口：标准RJ45输入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2.支持协议：TCP/IP，UDP，IGMP(组播)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4.采样率：8KHz~48KHz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5.传输速率：100Mbps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6.音频模式：ADPCM PCM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7.输入频率：80Hz～14KHz +1/-3dB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8.谐波失真：≤0.3%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9.信噪比：&gt;65dB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10.环境温度：5℃～40℃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11.环境湿度：20%～80%相对湿度，无结露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12.功耗：≤10W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13.输入电源：DC12V/1A</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寻呼话筒</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1.网络接口：标准RJ45输入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2.支持协议：TCP/IP，UDP</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4.采样率：8KHz~48KHz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5.传输速率：100Mbps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6.音频模式：16位CD音质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7.显示屏尺寸：7英寸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8.屏幕分辨率：800 x 480 像素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9.屏幕类型：65K色DGUS屏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10.键盘类型：虚拟QWERTY键盘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11.键盘输入方式：触控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12.内接扬声器阻抗及额定功率：4Ω，2W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13.总偕波失真：≤1%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14.内置喇叭频率响应：317Hz~3.4KHz  +1/-3dB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15.LIEN OUT频率响应：80Hz~16KHz  +1/-3dB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16.信噪比：&gt;65dB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17.PHONE OUT输出阻抗及额定功率：32Ω，2mW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18.OUT 输出电平：1000mV 工业标准压线接线端子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19.OUT 输出阻抗：470Ω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20.IN输入灵敏度：350mV  工业标准压线接线端子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21.MIC输入灵敏度（非平衡）：10mV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22.短路输入：干接点输入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23.短路输出：最大1A/30VDC干接点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24.工作温度：5℃～40℃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25.工作湿度：20%～80%相对湿度，无结露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26.整机功耗：≤6W</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IP网络广播系统分控软件</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1、数字客户端分控软件运行于Windows操作系统的台式电脑或笔记本电脑（兼容(win7-win10、server2008或更高版本)），用户登陆通过系统服务器的权限验证即可进行对广播系统的控制。。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2、客户端软件利用网络（局域网、广域网）远程登录到服务器，支持多套客户端软件同时登录到服务器，各套客户端软件独立工作。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3、支持实现终端状态查看、音频播放、监听中心、广播室广播及对讲、会话状态监控等功能。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4、支持实时查看广播终端工作状态、音量、任务，并且可在终端状态界面设置终端音量。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5、支持创建文本广播任务，可实现将文本转成语音，支持后台调整语速、设置男声或女声功能。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6、支持创建终端采集任务，可设置普通、中级、高级的采集音质类型。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7、支持创建声卡采集任务，可通过分控客户端所在电脑的声卡进行实时采播，并且支持将采播的内容进行录音存储。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8、支持创建音乐播放任务，可进行本地文件播放，可选择多首歌曲进行顺序播放或循环播放或随机播放。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9、支持进行发起监听功能，在监听中心选择监听终端，可监听某任务播放的内容。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10、支持远程对某终端/分区或全区进行实时的寻呼广播，支持选择网络寻呼话筒进行实时对讲。</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IP网络音柱</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1.网络接口：标准RJ45输入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2.支持协议：TCP/IP，UDP</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4.采样率：8KHz～48KHz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5.传输速率：100Mbps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6.音频模式：16位CD音质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7.总偕波失真：≤1%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8.频率响应：130Hz～16KHz  +1dB/-3dB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9.信噪比：≥65dB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10.防护等级：IP54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11.工作温度：-20℃～60℃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12.工作湿度：20%～80%相对湿度，无结露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13.工作电压：～220V 50Hz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14.额定功率：30W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15.整机功耗：≤45W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16.喇叭单万元：4”×2</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音频连接线</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1.8米音频连接线：莲花（RCA）-莲花（RCA）</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音频连接线</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1.8米音频连接线：莲花（RCA）-6.35话筒插头</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远程喊话预警系统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音频连接线</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1.8米音频连接线：3.5（耳机插头）-双莲花（RCA）</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41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施工集成费用</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视频监控施工费用</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移动执法工作站</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移动执法工作站，最大支持24路执法仪接入</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人脸识别一体机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支持人脸、周界、视频结构化三种模式切换，默认人脸模式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一、人脸模式性能：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名单库比对报警（16路图片流或8路视频流）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32个人脸名单库，总库容10万张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路人库10万张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支持陌生人报警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支持人员频次统计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支持人脸签到和考勤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支持人脸1V1比对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支持以脸搜脸、按姓名检索、按属性检索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（说明：人脸模式最高支持800W分辨率）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二、周界模式性能：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最高支持16路常规距离检测周界（200W视频流）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或最高支持12路中距离检测周界（200W视频流）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或最高支持8路远距离检测周界（200W视频流）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（说明：周界模式最高支持800W分辨率，换算关系4路200W=2路 400W=1路 800W）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三、视频结构化模式性能：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4路视频流实时人体、人脸、车辆结构化分析（200W），同时支持8路图片流人脸比对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1)支持人脸分析+比对，支持人脸以图搜图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2)支持人体分析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本地展示人体属性（性别、年龄段、上衣颜色、骑车、背包、戴眼镜）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支持上传平台的人体属性（性别、年龄段、上衣颜色、骑车、背包、戴眼镜、下衣颜色、上衣类型、下衣类型、发型、戴帽子、戴口罩、拎东西、骑车人数、骑车类型）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支持人体建模，支持以人搜人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3)支持车辆分析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本地展示同可上传平台属性（车牌号码、车牌类型、车牌颜色、车身颜色、车辆类型、车辆主品牌）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支持车辆黑白名单报警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（说明：视频结构化模式最高支持800W分辨率，换算关系4路200W=2路 400W=1路 800W）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硬件规格：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2U标准机架式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2个HDMI，2个VGA,HDMI+VGA组内同源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8盘位，已搭载4块8T AI硬盘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2个千兆网口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2个USB2.0接口、1个USB3.0接口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1个eSATA接口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支持RAID0、1、5、10，支持全局热备盘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报警IO：16进4出(选配16进8出)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软件性能：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输入带宽：320M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16路H.264、H.265混合接入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最大支持16×1080P解码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支持H.265、H.264解码</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泛智能摄像机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200万星光级1/1.8” CMOS海康威视AI抓拍筒型网络摄像机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支持同时检测并且抓拍30张人脸，支持对运动人脸进行检测、跟踪、抓拍、评分、筛选输出最优的人脸抓图，支持最佳抓拍，快速抓拍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支持前端人脸比对，支持最多3个人脸库的管理，支持最多9万张人脸的导入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支持人脸，人体属性上报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支持上传背景大图以及人脸小图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支持人脸库个数：3个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每个人脸库支持的人脸数量：30000个，单张人脸不超过300KB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智慧城管：支持1-24小时检测周期，支持非法摆摊事件检测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道路监控：支持背向行驶车辆抓拍，支持车牌、子品牌、车身颜色、车辆类型。支持行人、非机动车、机动车的混行检测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设备内置电动变焦镜头，操作便易，变焦过程平稳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最低照度:彩色: 0.0005Lux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(F1.2, AGC ON)  黑白: 0.0001 Lux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(F1.2, AGC ON), 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镜头:（变焦）2.8-12mm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F1.2,水平视场角：99.0°~39.0°，垂直视场角：52.0°~22.0°，对角线视场角：118.0°~45.0°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宽动态:超宽动态范围达120dB，室内逆光环境下监控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视频压缩标准:H.265/H.264 / 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最大图像尺寸:1920×1080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存储功能:支持Micro SD(即TF卡)/Micro SDHC /Micro SDXC卡(128GB或者256GB)断网本地存储及断网续传,NAS(NFS,SMB/CIFS均支持),配合海康黑卡支持SD卡加密及SD状态检测功能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接口类型:甩线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通讯接口:1个RJ45 10M / 100M /1000M自适应以太网口；RS-485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视频输出:1Vp-p Composite Output(75Ω/CVBS)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电源输出:DC12V 200mA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音频接口:音频输入：支持2路3.5mm JACK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IN; 音频输出：支持1路3.5mm JACK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OUT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报警接口:3 输入，2 输出(报警输出最大支持AC/DC24V 1A）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Reset按键:支持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工作温度和湿度:-30℃~60℃,湿度小于95%(无凝结)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电源供应:DC：12V±20% ，支持防反接保护；PoE：802.3at, class 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电源接口类型:三芯电源接口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功耗:DC： 12V, 1.2A, Max： 13.5W; PoE： (802.3at, 42.5V-57V), 0.2A to 0.4A，Max：15.5W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防护等级:IP66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补光距离:红外：30米（人脸4米）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红外波长:单红外：850nm</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r>
              <w:rPr>
                <w:rStyle w:val="35"/>
                <w:rFonts w:eastAsia="宋体"/>
                <w:lang w:val="en-US" w:eastAsia="zh-CN" w:bidi="ar"/>
              </w:rPr>
              <w:t xml:space="preserve"> </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全结构化球机</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【400万像素星光级8寸红外网络高清高速智能球机】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具备人脸、人体抓拍并关联输出功能，支持指哪抓哪、多场景轮巡抓拍、远距离卡口抓拍模式；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支持人脸人体车辆同时抓拍，人脸人体关联输出，并实现对人脸、人体、车辆结构化属性特征信息提取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支持35114加密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传感器类型: 1/1.8＂ progressive scan CMOS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彩色：0.0005Lux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(F1.5，AGC ON),黑白：0.0001Lux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(F1.5，AGC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焦距: 5.9-147.5mm，25倍光学变倍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水平范围: 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垂直范围: -20°-90°(自动翻转)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水平速度: 水平键控速度：0.1°-210°/s,速度可设;水平预置点速度：280°/s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垂直速度: 垂直键控速度：0.1°-150°/s,速度可设;垂直预置点速度：250°/s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主码流帧率分辨率: 50Hz:25fps(2560×1440)；60Hz:30fps(2560×1440)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 H.265,H.264,MJPEG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Smart图像增强: 120dB超宽动态，强光抑制，电子防抖，Smart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网络存储: NAS (NFS, SMB/ CIFS), ANR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网络接口: RJ45网口，自适应10M/100M网络数据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SD卡扩展: 内置Micro SD卡插槽，支持Micro SD(即TF卡)/Micro SDHC/Micro SDXC卡，最大支持256G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报警输入: 7路报警输入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报警输出: 2路报警输出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音频输入: 1路音频输入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音频输出: 1路音频输出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具有RS485接口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红外照射距离: 250m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防补光过曝: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电源接口类型: AC24V±25%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工作温湿度: -40℃-70℃；湿度小于95%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功耗: 60W max（其中加热5Wmax，红外灯15W max）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防护: IP67</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视频接入网关</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满足接入需求，并发接入不低于400M码流，同时并发接入量不低于32路</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其他配套硬件设备</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会议室装修</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包含指挥大厅装修部分</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网络链路传输费</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视频监控点传输网络</w:t>
            </w:r>
          </w:p>
        </w:tc>
        <w:tc>
          <w:tcPr>
            <w:tcW w:w="58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15个新增的视频监控点位链路</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网络链路传输费</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指挥中心到城投视频</w:t>
            </w:r>
          </w:p>
        </w:tc>
        <w:tc>
          <w:tcPr>
            <w:tcW w:w="58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城投视频监控平台对接</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网络链路传输费</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指挥中心到运管视频</w:t>
            </w:r>
          </w:p>
        </w:tc>
        <w:tc>
          <w:tcPr>
            <w:tcW w:w="58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运管视频监控平台对接</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51</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其他费用</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工程预备费</w:t>
            </w:r>
          </w:p>
        </w:tc>
        <w:tc>
          <w:tcPr>
            <w:tcW w:w="5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本工程按工程费用的1%计取</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r>
    </w:tbl>
    <w:p>
      <w:pPr>
        <w:widowControl w:val="0"/>
        <w:spacing w:line="480" w:lineRule="auto"/>
        <w:rPr>
          <w:rFonts w:hint="default" w:ascii="宋体" w:hAnsi="宋体" w:eastAsia="宋体" w:cs="宋体"/>
          <w:b/>
          <w:bCs/>
          <w:lang w:val="en-US" w:eastAsia="zh-CN"/>
        </w:rPr>
      </w:pPr>
      <w:r>
        <w:rPr>
          <w:rFonts w:hint="eastAsia" w:ascii="宋体" w:hAnsi="宋体" w:cs="宋体"/>
          <w:b/>
          <w:bCs/>
          <w:lang w:val="en-US" w:eastAsia="zh-CN"/>
        </w:rPr>
        <w:t>云主机服务</w:t>
      </w:r>
    </w:p>
    <w:tbl>
      <w:tblPr>
        <w:tblStyle w:val="18"/>
        <w:tblW w:w="0" w:type="auto"/>
        <w:tblInd w:w="0" w:type="dxa"/>
        <w:tblLayout w:type="fixed"/>
        <w:tblCellMar>
          <w:top w:w="0" w:type="dxa"/>
          <w:left w:w="0" w:type="dxa"/>
          <w:bottom w:w="0" w:type="dxa"/>
          <w:right w:w="0" w:type="dxa"/>
        </w:tblCellMar>
      </w:tblPr>
      <w:tblGrid>
        <w:gridCol w:w="686"/>
        <w:gridCol w:w="1379"/>
        <w:gridCol w:w="4045"/>
        <w:gridCol w:w="955"/>
        <w:gridCol w:w="1957"/>
      </w:tblGrid>
      <w:tr>
        <w:tblPrEx>
          <w:tblCellMar>
            <w:top w:w="0" w:type="dxa"/>
            <w:left w:w="0" w:type="dxa"/>
            <w:bottom w:w="0" w:type="dxa"/>
            <w:right w:w="0" w:type="dxa"/>
          </w:tblCellMar>
        </w:tblPrEx>
        <w:trPr>
          <w:trHeight w:val="285" w:hRule="atLeast"/>
        </w:trPr>
        <w:tc>
          <w:tcPr>
            <w:tcW w:w="6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子系统名称</w:t>
            </w:r>
          </w:p>
        </w:tc>
        <w:tc>
          <w:tcPr>
            <w:tcW w:w="40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技术参数、模块功能</w:t>
            </w:r>
          </w:p>
        </w:tc>
        <w:tc>
          <w:tcPr>
            <w:tcW w:w="9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9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285" w:hRule="atLeast"/>
        </w:trPr>
        <w:tc>
          <w:tcPr>
            <w:tcW w:w="6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0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四核,8GB、云主机及操作系统</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以100GB为单价,100GB、云主机数据盘</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四核,8GB、云主机及操作系统</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以100GB为单价,100GB、云主机数据盘</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四核,8GB、云主机及操作系统</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以100GB为单价,100GB、云主机数据盘</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四核,8GB、云主机及操作系统</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以100GB为单价,100GB、云主机数据盘</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八核,16GB、云主机及操作系统</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以100GB为单价,100GB、云主机数据盘</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八核,16GB、云主机及操作系统</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云主机</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以100GB为单价,100GB、云主机数据盘</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云存储</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每TeraByte (TB)字节,1T、对象存储空间</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云数据库</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版本5.1或5.5,最大连接数150、MySQL</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安全服务</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以堡垒机管理资产为单位，每资产每月服务费用、堡垒机服务（公共堡垒）</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安全服务</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最多可提供2个数据库实例审计，纯数据库流量上限：100Mbs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峰值事务处理能力:10000(条/秒)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日志数量存储:4亿条 含软件基本模块</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安全服务</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最多支持20个日志源、云日志审计</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85"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安全服务</w:t>
            </w:r>
          </w:p>
        </w:tc>
        <w:tc>
          <w:tcPr>
            <w:tcW w:w="40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保护域名授权上限8个，新建5000，并发50000，防护流量50Mbps、云WAF</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bl>
    <w:p>
      <w:pPr>
        <w:widowControl w:val="0"/>
        <w:spacing w:line="480" w:lineRule="auto"/>
        <w:rPr>
          <w:rFonts w:hint="eastAsia" w:ascii="宋体" w:hAnsi="宋体" w:cs="宋体"/>
          <w:b/>
          <w:bCs/>
          <w:color w:val="auto"/>
          <w:lang w:val="en-US" w:eastAsia="zh-CN"/>
        </w:rPr>
      </w:pPr>
      <w:r>
        <w:rPr>
          <w:rFonts w:hint="eastAsia" w:ascii="宋体" w:hAnsi="宋体" w:cs="宋体"/>
          <w:b/>
          <w:bCs/>
          <w:lang w:val="en-US" w:eastAsia="zh-CN"/>
        </w:rPr>
        <w:t>*所有配套设施及云服务以实现软件功能为主，如以上设备未能实现前述软件功能，到实现为止，不再额外支付费用。</w:t>
      </w:r>
    </w:p>
    <w:p>
      <w:pPr>
        <w:widowControl w:val="0"/>
        <w:spacing w:line="480" w:lineRule="auto"/>
        <w:rPr>
          <w:rFonts w:ascii="宋体" w:hAnsi="宋体" w:cs="宋体"/>
          <w:color w:val="auto"/>
        </w:rPr>
      </w:pPr>
      <w:r>
        <w:rPr>
          <w:rFonts w:hint="eastAsia" w:ascii="宋体" w:hAnsi="宋体" w:cs="宋体"/>
          <w:b/>
          <w:bCs/>
          <w:color w:val="auto"/>
          <w:lang w:val="en-US" w:eastAsia="zh-CN"/>
        </w:rPr>
        <w:t>四</w:t>
      </w:r>
      <w:r>
        <w:rPr>
          <w:rFonts w:hint="eastAsia" w:ascii="宋体" w:hAnsi="宋体" w:cs="宋体"/>
          <w:b/>
          <w:bCs/>
          <w:color w:val="auto"/>
        </w:rPr>
        <w:t>、</w:t>
      </w:r>
      <w:r>
        <w:rPr>
          <w:rFonts w:ascii="宋体" w:hAnsi="宋体" w:cs="宋体"/>
          <w:b/>
          <w:bCs/>
          <w:color w:val="auto"/>
        </w:rPr>
        <w:t>供货要求：</w:t>
      </w:r>
      <w:r>
        <w:rPr>
          <w:rFonts w:ascii="宋体" w:hAnsi="宋体" w:cs="宋体"/>
          <w:color w:val="auto"/>
        </w:rPr>
        <w:t xml:space="preserve"> </w:t>
      </w:r>
    </w:p>
    <w:p>
      <w:pPr>
        <w:widowControl w:val="0"/>
        <w:spacing w:line="480" w:lineRule="auto"/>
        <w:rPr>
          <w:rFonts w:hint="default" w:ascii="宋体" w:hAnsi="宋体" w:eastAsia="宋体" w:cs="宋体"/>
          <w:color w:val="auto"/>
          <w:lang w:val="en-US" w:eastAsia="zh-CN"/>
        </w:rPr>
      </w:pPr>
      <w:r>
        <w:rPr>
          <w:rFonts w:ascii="宋体" w:hAnsi="宋体" w:cs="宋体"/>
          <w:color w:val="auto"/>
        </w:rPr>
        <w:t>1、</w:t>
      </w:r>
      <w:r>
        <w:rPr>
          <w:rFonts w:hint="eastAsia" w:ascii="宋体" w:hAnsi="宋体" w:cs="宋体"/>
          <w:b w:val="0"/>
          <w:bCs w:val="0"/>
          <w:color w:val="auto"/>
          <w:lang w:val="en-US" w:eastAsia="zh-CN"/>
        </w:rPr>
        <w:t>所有辅材、耗材都已包含在项目里，不会增加额外费用；</w:t>
      </w:r>
      <w:r>
        <w:rPr>
          <w:rFonts w:hint="eastAsia" w:ascii="宋体" w:hAnsi="宋体" w:cs="宋体"/>
          <w:color w:val="auto"/>
          <w:lang w:val="en-US" w:eastAsia="zh-CN"/>
        </w:rPr>
        <w:t>2、</w:t>
      </w:r>
      <w:r>
        <w:rPr>
          <w:rFonts w:ascii="宋体" w:hAnsi="宋体" w:cs="宋体"/>
          <w:color w:val="auto"/>
        </w:rPr>
        <w:t xml:space="preserve">供方所供的货物必须为全新的，符合国家标准的合格产品； </w:t>
      </w:r>
      <w:r>
        <w:rPr>
          <w:rFonts w:hint="eastAsia" w:ascii="宋体" w:hAnsi="宋体" w:cs="宋体"/>
          <w:color w:val="auto"/>
          <w:lang w:val="en-US" w:eastAsia="zh-CN"/>
        </w:rPr>
        <w:t>3</w:t>
      </w:r>
      <w:r>
        <w:rPr>
          <w:rFonts w:ascii="宋体" w:hAnsi="宋体" w:cs="宋体"/>
          <w:color w:val="auto"/>
        </w:rPr>
        <w:t xml:space="preserve">、所供货物不会侵犯任何第三方知识产权； </w:t>
      </w:r>
      <w:r>
        <w:rPr>
          <w:rFonts w:hint="eastAsia" w:ascii="宋体" w:hAnsi="宋体" w:cs="宋体"/>
          <w:color w:val="auto"/>
          <w:lang w:val="en-US" w:eastAsia="zh-CN"/>
        </w:rPr>
        <w:t>4</w:t>
      </w:r>
      <w:r>
        <w:rPr>
          <w:rFonts w:ascii="宋体" w:hAnsi="宋体" w:cs="宋体"/>
          <w:color w:val="auto"/>
        </w:rPr>
        <w:t>、送货地址：</w:t>
      </w:r>
      <w:r>
        <w:rPr>
          <w:rFonts w:hint="eastAsia" w:ascii="宋体" w:hAnsi="宋体" w:cs="宋体"/>
          <w:color w:val="auto"/>
        </w:rPr>
        <w:t>由采购人指定；</w:t>
      </w:r>
      <w:r>
        <w:rPr>
          <w:rFonts w:hint="eastAsia" w:ascii="宋体" w:hAnsi="宋体" w:cs="宋体"/>
          <w:color w:val="auto"/>
          <w:lang w:val="en-US" w:eastAsia="zh-CN"/>
        </w:rPr>
        <w:t>5</w:t>
      </w:r>
      <w:r>
        <w:rPr>
          <w:rFonts w:ascii="宋体" w:hAnsi="宋体" w:cs="宋体"/>
          <w:color w:val="auto"/>
        </w:rPr>
        <w:t>、项目整体工期：签订合同后</w:t>
      </w:r>
      <w:r>
        <w:rPr>
          <w:rFonts w:hint="eastAsia" w:ascii="宋体" w:hAnsi="宋体" w:cs="宋体"/>
          <w:color w:val="auto"/>
        </w:rPr>
        <w:t>60</w:t>
      </w:r>
      <w:r>
        <w:rPr>
          <w:rFonts w:ascii="宋体" w:hAnsi="宋体" w:cs="宋体"/>
          <w:color w:val="auto"/>
        </w:rPr>
        <w:t>日内供货安装调试完毕</w:t>
      </w:r>
      <w:r>
        <w:rPr>
          <w:rFonts w:hint="eastAsia" w:ascii="宋体" w:hAnsi="宋体" w:cs="宋体"/>
          <w:color w:val="auto"/>
          <w:lang w:eastAsia="zh-CN"/>
        </w:rPr>
        <w:t>；</w:t>
      </w:r>
      <w:r>
        <w:rPr>
          <w:rFonts w:ascii="宋体" w:hAnsi="宋体" w:cs="宋体"/>
          <w:color w:val="auto"/>
        </w:rPr>
        <w:t xml:space="preserve"> </w:t>
      </w:r>
      <w:r>
        <w:rPr>
          <w:rFonts w:hint="eastAsia" w:ascii="宋体" w:hAnsi="宋体" w:cs="宋体"/>
          <w:color w:val="auto"/>
          <w:lang w:val="en-US" w:eastAsia="zh-CN"/>
        </w:rPr>
        <w:t>6.两年的云费用存储、流量包含在项目费用里。</w:t>
      </w:r>
    </w:p>
    <w:p>
      <w:pPr>
        <w:widowControl w:val="0"/>
        <w:spacing w:line="480" w:lineRule="auto"/>
        <w:rPr>
          <w:rFonts w:hint="default" w:ascii="宋体" w:hAnsi="宋体" w:eastAsia="宋体" w:cs="宋体"/>
          <w:color w:val="auto"/>
          <w:lang w:val="en-US" w:eastAsia="zh-CN"/>
        </w:rPr>
      </w:pPr>
      <w:r>
        <w:rPr>
          <w:rFonts w:hint="eastAsia" w:ascii="宋体" w:hAnsi="宋体" w:cs="宋体"/>
          <w:b/>
          <w:bCs/>
          <w:color w:val="auto"/>
          <w:lang w:val="en-US" w:eastAsia="zh-CN"/>
        </w:rPr>
        <w:t>五</w:t>
      </w:r>
      <w:r>
        <w:rPr>
          <w:rFonts w:hint="eastAsia" w:ascii="宋体" w:hAnsi="宋体" w:cs="宋体"/>
          <w:b/>
          <w:bCs/>
          <w:color w:val="auto"/>
        </w:rPr>
        <w:t>、</w:t>
      </w:r>
      <w:r>
        <w:rPr>
          <w:rFonts w:ascii="宋体" w:hAnsi="宋体" w:cs="宋体"/>
          <w:b/>
          <w:bCs/>
          <w:color w:val="auto"/>
        </w:rPr>
        <w:t>售后服务要求</w:t>
      </w:r>
      <w:r>
        <w:rPr>
          <w:rFonts w:ascii="宋体" w:hAnsi="宋体" w:cs="宋体"/>
          <w:color w:val="auto"/>
        </w:rPr>
        <w:t>： 1、从验收合格之日起，本项目设备整体质保期为</w:t>
      </w:r>
      <w:r>
        <w:rPr>
          <w:rFonts w:hint="eastAsia" w:ascii="宋体" w:hAnsi="宋体" w:cs="宋体"/>
          <w:color w:val="auto"/>
          <w:lang w:val="en-US" w:eastAsia="zh-CN"/>
        </w:rPr>
        <w:t>3</w:t>
      </w:r>
      <w:r>
        <w:rPr>
          <w:rFonts w:ascii="宋体" w:hAnsi="宋体" w:cs="宋体"/>
          <w:color w:val="auto"/>
        </w:rPr>
        <w:t xml:space="preserve"> 年，并提供不少于 </w:t>
      </w:r>
      <w:r>
        <w:rPr>
          <w:rFonts w:hint="eastAsia" w:ascii="宋体" w:hAnsi="宋体" w:cs="宋体"/>
          <w:color w:val="auto"/>
          <w:lang w:val="en-US" w:eastAsia="zh-CN"/>
        </w:rPr>
        <w:t>2</w:t>
      </w:r>
      <w:r>
        <w:rPr>
          <w:rFonts w:ascii="宋体" w:hAnsi="宋体" w:cs="宋体"/>
          <w:color w:val="auto"/>
        </w:rPr>
        <w:t xml:space="preserve"> 年 7× 24 小时的电话技术支持和 5×12 小时的免费上门现场技术服务。 2、质保期内的维修费用（包括配件）全部由中标单位负责，质保修期后的维修酌情以成本价收费。 3、在保修期内供应商必须不得以任何理由影响用户的正常使用。供应商必须对所 供产品实行终身维修。 4、在使用的所有时间范围内，提供多种方式的技术支持。提供免费上门维护、升级服务，在接到电话后 1 小时内响应，2 小时以内到现场处理，3 小时内解决问题，现场不能修复的，必须采取无偿提供备品、备件或备机等补救措施，以保证使用方的正常工作，中标单位有其它服务承诺的，一并履行</w:t>
      </w:r>
      <w:r>
        <w:rPr>
          <w:rFonts w:hint="eastAsia" w:ascii="宋体" w:hAnsi="宋体" w:cs="宋体"/>
          <w:color w:val="auto"/>
          <w:lang w:eastAsia="zh-CN"/>
        </w:rPr>
        <w:t>；</w:t>
      </w:r>
      <w:r>
        <w:rPr>
          <w:rFonts w:ascii="宋体" w:hAnsi="宋体" w:cs="宋体"/>
          <w:color w:val="auto"/>
        </w:rPr>
        <w:t xml:space="preserve"> </w:t>
      </w:r>
      <w:r>
        <w:rPr>
          <w:rFonts w:hint="eastAsia" w:ascii="宋体" w:hAnsi="宋体" w:cs="宋体"/>
          <w:color w:val="auto"/>
          <w:lang w:val="en-US" w:eastAsia="zh-CN"/>
        </w:rPr>
        <w:t>5、项目竣工2年内，每半个月需派专人现场进行维护。</w:t>
      </w:r>
    </w:p>
    <w:p>
      <w:pPr>
        <w:widowControl w:val="0"/>
        <w:spacing w:line="480" w:lineRule="auto"/>
        <w:rPr>
          <w:rFonts w:ascii="宋体" w:hAnsi="宋体" w:cs="宋体"/>
          <w:color w:val="auto"/>
        </w:rPr>
      </w:pPr>
      <w:r>
        <w:rPr>
          <w:rFonts w:hint="eastAsia" w:ascii="宋体" w:hAnsi="宋体" w:cs="宋体"/>
          <w:b/>
          <w:bCs/>
          <w:color w:val="auto"/>
          <w:lang w:val="en-US" w:eastAsia="zh-CN"/>
        </w:rPr>
        <w:t>六</w:t>
      </w:r>
      <w:r>
        <w:rPr>
          <w:rFonts w:ascii="宋体" w:hAnsi="宋体" w:cs="宋体"/>
          <w:b/>
          <w:bCs/>
          <w:color w:val="auto"/>
        </w:rPr>
        <w:t>、培训要求：</w:t>
      </w:r>
      <w:r>
        <w:rPr>
          <w:rFonts w:ascii="宋体" w:hAnsi="宋体" w:cs="宋体"/>
          <w:color w:val="auto"/>
        </w:rPr>
        <w:t xml:space="preserve"> 内容包括本项目涉及的软件、硬件使用与维护，直到操作人员会操作为止。 </w:t>
      </w:r>
    </w:p>
    <w:p>
      <w:pPr>
        <w:widowControl w:val="0"/>
        <w:spacing w:line="360" w:lineRule="auto"/>
        <w:jc w:val="both"/>
        <w:rPr>
          <w:rFonts w:hint="eastAsia"/>
          <w:color w:val="auto"/>
        </w:rPr>
      </w:pPr>
      <w:r>
        <w:rPr>
          <w:rFonts w:hint="eastAsia" w:ascii="宋体" w:hAnsi="宋体" w:cs="宋体"/>
          <w:b/>
          <w:bCs/>
          <w:color w:val="auto"/>
          <w:lang w:val="en-US" w:eastAsia="zh-CN"/>
        </w:rPr>
        <w:t>七</w:t>
      </w:r>
      <w:r>
        <w:rPr>
          <w:rFonts w:ascii="宋体" w:hAnsi="宋体" w:cs="宋体"/>
          <w:b/>
          <w:bCs/>
          <w:color w:val="auto"/>
        </w:rPr>
        <w:t>、</w:t>
      </w:r>
      <w:r>
        <w:rPr>
          <w:rFonts w:hint="eastAsia" w:ascii="宋体" w:hAnsi="宋体" w:cs="宋体"/>
          <w:b/>
          <w:bCs/>
          <w:color w:val="auto"/>
        </w:rPr>
        <w:t>履约保证金</w:t>
      </w:r>
      <w:r>
        <w:rPr>
          <w:rFonts w:ascii="宋体" w:hAnsi="宋体" w:cs="宋体"/>
          <w:b/>
          <w:bCs/>
          <w:color w:val="auto"/>
        </w:rPr>
        <w:t>：</w:t>
      </w:r>
      <w:r>
        <w:rPr>
          <w:rFonts w:hint="eastAsia" w:ascii="宋体" w:hAnsi="宋体" w:cs="宋体"/>
          <w:bCs/>
          <w:color w:val="auto"/>
        </w:rPr>
        <w:t>按中标价的</w:t>
      </w:r>
      <w:r>
        <w:rPr>
          <w:rFonts w:hint="eastAsia" w:ascii="宋体" w:hAnsi="宋体" w:cs="宋体"/>
          <w:bCs/>
          <w:color w:val="auto"/>
          <w:lang w:val="en-US" w:eastAsia="zh-CN"/>
        </w:rPr>
        <w:t>5</w:t>
      </w:r>
      <w:r>
        <w:rPr>
          <w:rFonts w:hint="eastAsia" w:ascii="宋体" w:hAnsi="宋体" w:cs="宋体"/>
          <w:bCs/>
          <w:color w:val="auto"/>
        </w:rPr>
        <w:t>%作为履约保证金</w:t>
      </w:r>
      <w:r>
        <w:rPr>
          <w:rFonts w:hint="eastAsia" w:ascii="宋体" w:hAnsi="宋体" w:cs="宋体"/>
          <w:color w:val="auto"/>
        </w:rPr>
        <w:t>。履约保证金经采购人验收合格后予以一次性无息退还。</w:t>
      </w:r>
    </w:p>
    <w:p>
      <w:pPr>
        <w:rPr>
          <w:rFonts w:hint="eastAsia" w:ascii="宋体" w:hAnsi="宋体" w:cs="宋体"/>
          <w:color w:val="auto"/>
          <w:lang w:val="en-US" w:eastAsia="zh-CN"/>
        </w:rPr>
      </w:pPr>
      <w:r>
        <w:rPr>
          <w:rFonts w:hint="eastAsia" w:ascii="宋体" w:hAnsi="宋体" w:cs="宋体"/>
          <w:b/>
          <w:bCs/>
          <w:color w:val="auto"/>
          <w:lang w:val="en-US" w:eastAsia="zh-CN"/>
        </w:rPr>
        <w:t>八</w:t>
      </w:r>
      <w:r>
        <w:rPr>
          <w:rFonts w:hint="eastAsia" w:ascii="宋体" w:hAnsi="宋体" w:cs="宋体"/>
          <w:b/>
          <w:bCs/>
          <w:color w:val="auto"/>
        </w:rPr>
        <w:t>、货款支付：</w:t>
      </w:r>
      <w:r>
        <w:rPr>
          <w:rFonts w:hint="eastAsia" w:ascii="宋体" w:hAnsi="宋体" w:cs="宋体"/>
          <w:color w:val="auto"/>
        </w:rPr>
        <w:t>项目完成，</w:t>
      </w:r>
      <w:r>
        <w:rPr>
          <w:rFonts w:hint="eastAsia" w:ascii="宋体" w:hAnsi="宋体" w:cs="宋体"/>
          <w:color w:val="auto"/>
          <w:lang w:val="en-US" w:eastAsia="zh-CN"/>
        </w:rPr>
        <w:t>待项目验收支付项目费用的65%，调试测试3个月后支付</w:t>
      </w:r>
    </w:p>
    <w:p>
      <w:pPr>
        <w:rPr>
          <w:rFonts w:hint="eastAsia" w:ascii="宋体" w:hAnsi="宋体" w:cs="宋体"/>
          <w:color w:val="auto"/>
          <w:lang w:val="en-US" w:eastAsia="zh-CN"/>
        </w:rPr>
      </w:pPr>
    </w:p>
    <w:p>
      <w:pPr>
        <w:rPr>
          <w:rFonts w:cs="宋体"/>
          <w:color w:val="auto"/>
        </w:rPr>
      </w:pPr>
      <w:r>
        <w:rPr>
          <w:rFonts w:hint="eastAsia" w:ascii="宋体" w:hAnsi="宋体" w:cs="宋体"/>
          <w:color w:val="auto"/>
          <w:lang w:val="en-US" w:eastAsia="zh-CN"/>
        </w:rPr>
        <w:t>到项目费用的95%，</w:t>
      </w:r>
      <w:r>
        <w:rPr>
          <w:rFonts w:hint="eastAsia" w:ascii="宋体" w:hAnsi="宋体" w:cs="宋体"/>
          <w:color w:val="auto"/>
        </w:rPr>
        <w:t>剩余</w:t>
      </w:r>
      <w:r>
        <w:rPr>
          <w:rFonts w:hint="eastAsia" w:ascii="宋体" w:hAnsi="宋体" w:cs="宋体"/>
          <w:color w:val="auto"/>
          <w:lang w:val="en-US" w:eastAsia="zh-CN"/>
        </w:rPr>
        <w:t>5</w:t>
      </w:r>
      <w:r>
        <w:rPr>
          <w:rFonts w:hint="eastAsia" w:ascii="宋体" w:hAnsi="宋体" w:cs="宋体"/>
          <w:color w:val="auto"/>
        </w:rPr>
        <w:t>%留作质保金，待质保期结束</w:t>
      </w:r>
      <w:r>
        <w:rPr>
          <w:rFonts w:hint="eastAsia" w:ascii="宋体" w:hAnsi="宋体" w:cs="宋体"/>
          <w:color w:val="auto"/>
          <w:lang w:val="en-US" w:eastAsia="zh-CN"/>
        </w:rPr>
        <w:t>3年期满</w:t>
      </w:r>
      <w:r>
        <w:rPr>
          <w:rFonts w:hint="eastAsia" w:ascii="宋体" w:hAnsi="宋体" w:cs="宋体"/>
          <w:color w:val="auto"/>
        </w:rPr>
        <w:t>无息退还</w:t>
      </w:r>
      <w:r>
        <w:rPr>
          <w:rFonts w:hint="eastAsia" w:ascii="宋体" w:hAnsi="宋体" w:cs="宋体"/>
          <w:color w:val="auto"/>
          <w:lang w:eastAsia="zh-CN"/>
        </w:rPr>
        <w:t>。</w:t>
      </w:r>
    </w:p>
    <w:p>
      <w:pPr>
        <w:pStyle w:val="17"/>
      </w:pPr>
    </w:p>
    <w:p>
      <w:pPr>
        <w:pStyle w:val="17"/>
        <w:sectPr>
          <w:pgSz w:w="11906" w:h="16838"/>
          <w:pgMar w:top="1440" w:right="1800" w:bottom="1440" w:left="1800" w:header="851" w:footer="992" w:gutter="0"/>
          <w:cols w:space="425" w:num="1"/>
          <w:docGrid w:type="lines" w:linePitch="312" w:charSpace="0"/>
        </w:sectPr>
      </w:pPr>
    </w:p>
    <w:p>
      <w:pPr>
        <w:pStyle w:val="7"/>
        <w:spacing w:before="156" w:after="156" w:line="360" w:lineRule="auto"/>
        <w:jc w:val="center"/>
        <w:outlineLvl w:val="0"/>
      </w:pPr>
      <w:r>
        <w:rPr>
          <w:rFonts w:hint="eastAsia" w:hAnsi="宋体"/>
          <w:b/>
          <w:color w:val="000000"/>
          <w:sz w:val="36"/>
          <w:szCs w:val="36"/>
        </w:rPr>
        <w:t xml:space="preserve">第三章  投标人须知 </w:t>
      </w:r>
    </w:p>
    <w:p>
      <w:pPr>
        <w:pStyle w:val="17"/>
        <w:ind w:firstLine="600"/>
        <w:jc w:val="center"/>
        <w:rPr>
          <w:rFonts w:ascii="仿宋" w:hAnsi="仿宋" w:eastAsia="仿宋_GB2312"/>
          <w:color w:val="000000"/>
          <w:sz w:val="30"/>
          <w:szCs w:val="30"/>
        </w:rPr>
      </w:pPr>
      <w:r>
        <w:rPr>
          <w:rFonts w:hint="eastAsia" w:ascii="仿宋" w:hAnsi="仿宋" w:eastAsia="仿宋_GB2312"/>
          <w:color w:val="000000"/>
          <w:sz w:val="30"/>
          <w:szCs w:val="30"/>
        </w:rPr>
        <w:t>前附表</w:t>
      </w:r>
    </w:p>
    <w:tbl>
      <w:tblPr>
        <w:tblStyle w:val="18"/>
        <w:tblW w:w="102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69"/>
        <w:gridCol w:w="1814"/>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spacing w:line="400" w:lineRule="atLeast"/>
              <w:jc w:val="center"/>
              <w:rPr>
                <w:rFonts w:ascii="宋体" w:cs="宋体"/>
                <w:sz w:val="22"/>
              </w:rPr>
            </w:pPr>
            <w:r>
              <w:rPr>
                <w:rFonts w:hint="eastAsia" w:ascii="宋体" w:cs="宋体"/>
                <w:sz w:val="22"/>
              </w:rPr>
              <w:t>序号</w:t>
            </w:r>
          </w:p>
        </w:tc>
        <w:tc>
          <w:tcPr>
            <w:tcW w:w="1814" w:type="dxa"/>
            <w:vAlign w:val="center"/>
          </w:tcPr>
          <w:p>
            <w:pPr>
              <w:spacing w:line="400" w:lineRule="atLeast"/>
              <w:jc w:val="center"/>
              <w:rPr>
                <w:rFonts w:ascii="宋体" w:cs="宋体"/>
                <w:sz w:val="22"/>
              </w:rPr>
            </w:pPr>
            <w:r>
              <w:rPr>
                <w:rFonts w:hint="eastAsia" w:ascii="宋体" w:cs="宋体"/>
                <w:sz w:val="22"/>
              </w:rPr>
              <w:t>内容</w:t>
            </w:r>
          </w:p>
        </w:tc>
        <w:tc>
          <w:tcPr>
            <w:tcW w:w="7776" w:type="dxa"/>
            <w:vAlign w:val="center"/>
          </w:tcPr>
          <w:p>
            <w:pPr>
              <w:spacing w:line="400" w:lineRule="atLeast"/>
              <w:jc w:val="center"/>
              <w:rPr>
                <w:rFonts w:ascii="宋体" w:cs="宋体"/>
                <w:sz w:val="22"/>
              </w:rPr>
            </w:pPr>
            <w:r>
              <w:rPr>
                <w:rFonts w:hint="eastAsia" w:ascii="宋体" w:cs="宋体"/>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lang w:val="zh-CN"/>
              </w:rPr>
            </w:pPr>
            <w:r>
              <w:rPr>
                <w:rFonts w:hint="eastAsia" w:ascii="宋体" w:cs="宋体"/>
                <w:sz w:val="22"/>
                <w:lang w:val="zh-CN"/>
              </w:rPr>
              <w:t>1</w:t>
            </w:r>
          </w:p>
        </w:tc>
        <w:tc>
          <w:tcPr>
            <w:tcW w:w="1814" w:type="dxa"/>
            <w:vAlign w:val="center"/>
          </w:tcPr>
          <w:p>
            <w:pPr>
              <w:rPr>
                <w:rFonts w:ascii="宋体" w:cs="宋体"/>
                <w:sz w:val="22"/>
              </w:rPr>
            </w:pPr>
            <w:r>
              <w:rPr>
                <w:rFonts w:hint="eastAsia" w:ascii="宋体" w:cs="宋体"/>
                <w:sz w:val="22"/>
              </w:rPr>
              <w:t>项目名称</w:t>
            </w:r>
          </w:p>
        </w:tc>
        <w:tc>
          <w:tcPr>
            <w:tcW w:w="7776" w:type="dxa"/>
            <w:vAlign w:val="center"/>
          </w:tcPr>
          <w:p>
            <w:pPr>
              <w:rPr>
                <w:rFonts w:ascii="宋体" w:cs="宋体"/>
                <w:color w:val="FF0000"/>
                <w:sz w:val="22"/>
              </w:rPr>
            </w:pPr>
            <w:r>
              <w:rPr>
                <w:rFonts w:hint="eastAsia" w:ascii="宋体" w:cs="宋体"/>
                <w:color w:val="FF0000"/>
                <w:sz w:val="22"/>
                <w:lang w:eastAsia="zh-CN"/>
              </w:rPr>
              <w:t>金华火车站站前区域综合管理中心金华火车站站前区域综合管理信息指挥平台建设</w:t>
            </w:r>
            <w:r>
              <w:rPr>
                <w:rFonts w:hint="eastAsia" w:ascii="宋体" w:cs="宋体"/>
                <w:color w:val="000000" w:themeColor="text1"/>
                <w:sz w:val="22"/>
              </w:rPr>
              <w:t>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2</w:t>
            </w:r>
          </w:p>
        </w:tc>
        <w:tc>
          <w:tcPr>
            <w:tcW w:w="1814" w:type="dxa"/>
            <w:vAlign w:val="center"/>
          </w:tcPr>
          <w:p>
            <w:pPr>
              <w:rPr>
                <w:rFonts w:ascii="宋体" w:cs="宋体"/>
                <w:sz w:val="22"/>
              </w:rPr>
            </w:pPr>
            <w:r>
              <w:rPr>
                <w:rFonts w:hint="eastAsia" w:ascii="宋体" w:cs="宋体"/>
                <w:sz w:val="22"/>
              </w:rPr>
              <w:t>采购数量及单位</w:t>
            </w:r>
          </w:p>
        </w:tc>
        <w:tc>
          <w:tcPr>
            <w:tcW w:w="7776" w:type="dxa"/>
            <w:vAlign w:val="center"/>
          </w:tcPr>
          <w:p>
            <w:pPr>
              <w:rPr>
                <w:rFonts w:ascii="宋体" w:cs="宋体"/>
                <w:sz w:val="22"/>
              </w:rPr>
            </w:pPr>
            <w:r>
              <w:rPr>
                <w:rFonts w:hint="eastAsia" w:ascii="宋体" w:cs="宋体"/>
                <w:sz w:val="22"/>
              </w:rPr>
              <w:t>见采购需求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3</w:t>
            </w:r>
          </w:p>
        </w:tc>
        <w:tc>
          <w:tcPr>
            <w:tcW w:w="1814" w:type="dxa"/>
            <w:vAlign w:val="center"/>
          </w:tcPr>
          <w:p>
            <w:pPr>
              <w:rPr>
                <w:rFonts w:ascii="宋体" w:cs="宋体"/>
                <w:sz w:val="22"/>
              </w:rPr>
            </w:pPr>
            <w:r>
              <w:rPr>
                <w:rFonts w:hint="eastAsia" w:ascii="宋体" w:cs="宋体"/>
                <w:sz w:val="22"/>
              </w:rPr>
              <w:t>资金来源</w:t>
            </w:r>
          </w:p>
        </w:tc>
        <w:tc>
          <w:tcPr>
            <w:tcW w:w="7776" w:type="dxa"/>
            <w:vAlign w:val="center"/>
          </w:tcPr>
          <w:p>
            <w:pPr>
              <w:rPr>
                <w:rFonts w:ascii="宋体" w:cs="宋体"/>
                <w:sz w:val="22"/>
              </w:rPr>
            </w:pPr>
            <w:r>
              <w:rPr>
                <w:rFonts w:hint="eastAsia" w:ascii="宋体" w:cs="宋体"/>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4</w:t>
            </w:r>
          </w:p>
        </w:tc>
        <w:tc>
          <w:tcPr>
            <w:tcW w:w="1814" w:type="dxa"/>
            <w:vAlign w:val="center"/>
          </w:tcPr>
          <w:p>
            <w:pPr>
              <w:rPr>
                <w:rFonts w:ascii="宋体" w:cs="宋体"/>
                <w:sz w:val="22"/>
              </w:rPr>
            </w:pPr>
            <w:r>
              <w:rPr>
                <w:rFonts w:hint="eastAsia" w:ascii="宋体" w:cs="宋体"/>
                <w:sz w:val="22"/>
              </w:rPr>
              <w:t>采购方式</w:t>
            </w:r>
          </w:p>
        </w:tc>
        <w:tc>
          <w:tcPr>
            <w:tcW w:w="7776" w:type="dxa"/>
            <w:vAlign w:val="center"/>
          </w:tcPr>
          <w:p>
            <w:pPr>
              <w:rPr>
                <w:rFonts w:ascii="宋体" w:cs="宋体"/>
                <w:sz w:val="22"/>
              </w:rPr>
            </w:pPr>
            <w:r>
              <w:rPr>
                <w:rFonts w:hint="eastAsia" w:ascii="宋体" w:cs="宋体"/>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5</w:t>
            </w:r>
          </w:p>
        </w:tc>
        <w:tc>
          <w:tcPr>
            <w:tcW w:w="1814" w:type="dxa"/>
            <w:vAlign w:val="center"/>
          </w:tcPr>
          <w:p>
            <w:pPr>
              <w:adjustRightInd w:val="0"/>
              <w:rPr>
                <w:rFonts w:ascii="宋体" w:cs="宋体"/>
                <w:sz w:val="22"/>
              </w:rPr>
            </w:pPr>
            <w:r>
              <w:rPr>
                <w:rFonts w:hint="eastAsia" w:ascii="宋体" w:cs="宋体"/>
                <w:sz w:val="22"/>
              </w:rPr>
              <w:t>采购人</w:t>
            </w:r>
          </w:p>
        </w:tc>
        <w:tc>
          <w:tcPr>
            <w:tcW w:w="7776" w:type="dxa"/>
            <w:vAlign w:val="center"/>
          </w:tcPr>
          <w:p>
            <w:pPr>
              <w:adjustRightInd w:val="0"/>
              <w:rPr>
                <w:rFonts w:hint="default" w:ascii="宋体" w:eastAsia="宋体"/>
                <w:color w:val="FF0000"/>
                <w:sz w:val="22"/>
                <w:lang w:val="en-US" w:eastAsia="zh-CN"/>
              </w:rPr>
            </w:pPr>
            <w:r>
              <w:rPr>
                <w:rFonts w:hint="eastAsia" w:ascii="宋体"/>
                <w:color w:val="000000" w:themeColor="text1"/>
                <w:sz w:val="22"/>
              </w:rPr>
              <w:t>名称：</w:t>
            </w:r>
            <w:r>
              <w:rPr>
                <w:rFonts w:hint="eastAsia" w:ascii="宋体" w:cs="宋体"/>
                <w:color w:val="FF0000"/>
                <w:sz w:val="22"/>
                <w:lang w:eastAsia="zh-CN"/>
              </w:rPr>
              <w:t>金华火车站站前区域综合管理中心，</w:t>
            </w:r>
            <w:r>
              <w:rPr>
                <w:rFonts w:hint="eastAsia" w:ascii="宋体"/>
                <w:color w:val="000000" w:themeColor="text1"/>
                <w:sz w:val="22"/>
              </w:rPr>
              <w:t>联系人：</w:t>
            </w:r>
            <w:r>
              <w:rPr>
                <w:rFonts w:hint="eastAsia" w:ascii="宋体"/>
                <w:color w:val="FF0000"/>
                <w:sz w:val="22"/>
                <w:lang w:val="en-US" w:eastAsia="zh-CN"/>
              </w:rPr>
              <w:t>鲁晔</w:t>
            </w:r>
          </w:p>
          <w:p>
            <w:pPr>
              <w:adjustRightInd w:val="0"/>
              <w:rPr>
                <w:rFonts w:hint="default" w:ascii="宋体" w:eastAsia="宋体" w:cs="宋体"/>
                <w:sz w:val="22"/>
                <w:lang w:val="en-US" w:eastAsia="zh-CN"/>
              </w:rPr>
            </w:pPr>
            <w:r>
              <w:rPr>
                <w:rFonts w:hint="eastAsia" w:ascii="宋体"/>
                <w:color w:val="000000" w:themeColor="text1"/>
                <w:sz w:val="22"/>
              </w:rPr>
              <w:t>电话：</w:t>
            </w:r>
            <w:r>
              <w:rPr>
                <w:rFonts w:hint="eastAsia" w:ascii="宋体"/>
                <w:color w:val="FF0000"/>
                <w:sz w:val="22"/>
                <w:lang w:val="en-US" w:eastAsia="zh-CN"/>
              </w:rPr>
              <w:t>15657971815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6</w:t>
            </w:r>
          </w:p>
        </w:tc>
        <w:tc>
          <w:tcPr>
            <w:tcW w:w="1814" w:type="dxa"/>
            <w:vAlign w:val="center"/>
          </w:tcPr>
          <w:p>
            <w:pPr>
              <w:rPr>
                <w:rFonts w:ascii="宋体" w:cs="宋体"/>
                <w:sz w:val="22"/>
              </w:rPr>
            </w:pPr>
            <w:r>
              <w:rPr>
                <w:rFonts w:hint="eastAsia" w:ascii="宋体" w:cs="宋体"/>
                <w:sz w:val="22"/>
              </w:rPr>
              <w:t>采购机构</w:t>
            </w:r>
          </w:p>
        </w:tc>
        <w:tc>
          <w:tcPr>
            <w:tcW w:w="7776" w:type="dxa"/>
            <w:vAlign w:val="center"/>
          </w:tcPr>
          <w:p>
            <w:pPr>
              <w:adjustRightInd w:val="0"/>
              <w:rPr>
                <w:rFonts w:ascii="宋体" w:cs="宋体"/>
                <w:sz w:val="22"/>
              </w:rPr>
            </w:pPr>
            <w:r>
              <w:rPr>
                <w:rFonts w:hint="eastAsia" w:ascii="宋体" w:cs="宋体"/>
                <w:sz w:val="22"/>
              </w:rPr>
              <w:t>名称：金华市政府采购中心</w:t>
            </w:r>
          </w:p>
          <w:p>
            <w:pPr>
              <w:adjustRightInd w:val="0"/>
              <w:rPr>
                <w:rFonts w:ascii="宋体" w:cs="宋体"/>
                <w:color w:val="000000" w:themeColor="text1"/>
                <w:sz w:val="22"/>
              </w:rPr>
            </w:pPr>
            <w:r>
              <w:rPr>
                <w:rFonts w:hint="eastAsia" w:ascii="宋体" w:cs="宋体"/>
                <w:color w:val="000000" w:themeColor="text1"/>
                <w:sz w:val="22"/>
              </w:rPr>
              <w:t>项目负责人：</w:t>
            </w:r>
            <w:r>
              <w:rPr>
                <w:rFonts w:hint="eastAsia" w:ascii="宋体" w:cs="宋体"/>
                <w:color w:val="000000" w:themeColor="text1"/>
                <w:sz w:val="22"/>
                <w:lang w:val="en-US" w:eastAsia="zh-CN"/>
              </w:rPr>
              <w:t>史先生</w:t>
            </w:r>
            <w:r>
              <w:rPr>
                <w:rFonts w:ascii="宋体" w:cs="宋体"/>
                <w:color w:val="000000" w:themeColor="text1"/>
                <w:sz w:val="22"/>
              </w:rPr>
              <w:t xml:space="preserve"> </w:t>
            </w:r>
          </w:p>
          <w:p>
            <w:pPr>
              <w:adjustRightInd w:val="0"/>
              <w:rPr>
                <w:rFonts w:hint="default" w:ascii="宋体" w:eastAsia="宋体" w:cs="宋体"/>
                <w:sz w:val="22"/>
                <w:lang w:val="en-US" w:eastAsia="zh-CN"/>
              </w:rPr>
            </w:pPr>
            <w:r>
              <w:rPr>
                <w:rFonts w:hint="eastAsia" w:ascii="宋体" w:cs="宋体"/>
                <w:color w:val="000000" w:themeColor="text1"/>
                <w:sz w:val="22"/>
              </w:rPr>
              <w:t>联系电话：</w:t>
            </w:r>
            <w:r>
              <w:rPr>
                <w:rFonts w:hint="eastAsia" w:ascii="宋体" w:cs="宋体"/>
                <w:color w:val="000000" w:themeColor="text1"/>
                <w:sz w:val="22"/>
                <w:lang w:val="en-US" w:eastAsia="zh-CN"/>
              </w:rPr>
              <w:t>0579-82257929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7</w:t>
            </w:r>
          </w:p>
        </w:tc>
        <w:tc>
          <w:tcPr>
            <w:tcW w:w="1814" w:type="dxa"/>
            <w:vAlign w:val="center"/>
          </w:tcPr>
          <w:p>
            <w:pPr>
              <w:rPr>
                <w:rFonts w:ascii="宋体" w:cs="宋体"/>
                <w:sz w:val="22"/>
              </w:rPr>
            </w:pPr>
            <w:r>
              <w:rPr>
                <w:rFonts w:hint="eastAsia" w:ascii="宋体" w:cs="宋体"/>
                <w:sz w:val="22"/>
              </w:rPr>
              <w:t>招标内容</w:t>
            </w:r>
          </w:p>
        </w:tc>
        <w:tc>
          <w:tcPr>
            <w:tcW w:w="7776" w:type="dxa"/>
            <w:vAlign w:val="center"/>
          </w:tcPr>
          <w:p>
            <w:pPr>
              <w:adjustRightInd w:val="0"/>
              <w:rPr>
                <w:rFonts w:ascii="宋体" w:cs="宋体"/>
                <w:sz w:val="22"/>
              </w:rPr>
            </w:pPr>
            <w:r>
              <w:rPr>
                <w:rFonts w:hint="eastAsia" w:ascii="宋体" w:cs="宋体"/>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8</w:t>
            </w:r>
          </w:p>
        </w:tc>
        <w:tc>
          <w:tcPr>
            <w:tcW w:w="1814" w:type="dxa"/>
            <w:vAlign w:val="center"/>
          </w:tcPr>
          <w:p>
            <w:pPr>
              <w:rPr>
                <w:rFonts w:ascii="宋体" w:cs="宋体"/>
                <w:sz w:val="22"/>
              </w:rPr>
            </w:pPr>
            <w:r>
              <w:rPr>
                <w:rFonts w:hint="eastAsia" w:ascii="宋体" w:cs="宋体"/>
                <w:sz w:val="22"/>
              </w:rPr>
              <w:t>评标办法</w:t>
            </w:r>
          </w:p>
        </w:tc>
        <w:tc>
          <w:tcPr>
            <w:tcW w:w="7776" w:type="dxa"/>
            <w:vAlign w:val="center"/>
          </w:tcPr>
          <w:p>
            <w:pPr>
              <w:adjustRightInd w:val="0"/>
              <w:rPr>
                <w:rFonts w:ascii="宋体" w:cs="宋体"/>
                <w:sz w:val="22"/>
              </w:rPr>
            </w:pPr>
            <w:r>
              <w:rPr>
                <w:rFonts w:hint="eastAsia" w:ascii="宋体" w:cs="宋体"/>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9</w:t>
            </w:r>
          </w:p>
        </w:tc>
        <w:tc>
          <w:tcPr>
            <w:tcW w:w="1814" w:type="dxa"/>
            <w:vAlign w:val="center"/>
          </w:tcPr>
          <w:p>
            <w:pPr>
              <w:rPr>
                <w:rFonts w:ascii="宋体" w:cs="宋体"/>
                <w:sz w:val="22"/>
              </w:rPr>
            </w:pPr>
            <w:r>
              <w:rPr>
                <w:rFonts w:hint="eastAsia" w:ascii="宋体" w:cs="宋体"/>
                <w:sz w:val="22"/>
              </w:rPr>
              <w:t>投标供应商</w:t>
            </w:r>
          </w:p>
          <w:p>
            <w:pPr>
              <w:rPr>
                <w:rFonts w:ascii="宋体" w:cs="宋体"/>
                <w:sz w:val="22"/>
              </w:rPr>
            </w:pPr>
            <w:r>
              <w:rPr>
                <w:rFonts w:hint="eastAsia" w:ascii="宋体" w:cs="宋体"/>
                <w:sz w:val="22"/>
              </w:rPr>
              <w:t>资格要求</w:t>
            </w:r>
          </w:p>
        </w:tc>
        <w:tc>
          <w:tcPr>
            <w:tcW w:w="7776" w:type="dxa"/>
            <w:vAlign w:val="center"/>
          </w:tcPr>
          <w:p>
            <w:pPr>
              <w:adjustRightInd w:val="0"/>
              <w:rPr>
                <w:rFonts w:ascii="宋体" w:cs="宋体"/>
                <w:kern w:val="28"/>
                <w:sz w:val="22"/>
              </w:rPr>
            </w:pPr>
            <w:r>
              <w:rPr>
                <w:rFonts w:hint="eastAsia" w:ascii="宋体" w:cs="宋体"/>
                <w:sz w:val="22"/>
              </w:rPr>
              <w:t>见第一章采购公告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10</w:t>
            </w:r>
          </w:p>
        </w:tc>
        <w:tc>
          <w:tcPr>
            <w:tcW w:w="1814" w:type="dxa"/>
            <w:vAlign w:val="center"/>
          </w:tcPr>
          <w:p>
            <w:pPr>
              <w:adjustRightInd w:val="0"/>
              <w:rPr>
                <w:rFonts w:ascii="宋体" w:cs="宋体"/>
                <w:sz w:val="22"/>
              </w:rPr>
            </w:pPr>
            <w:r>
              <w:rPr>
                <w:rFonts w:hint="eastAsia" w:ascii="宋体" w:cs="宋体"/>
                <w:sz w:val="22"/>
              </w:rPr>
              <w:t>是否接受联合体投标</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不接受</w:t>
            </w:r>
          </w:p>
          <w:p>
            <w:pPr>
              <w:adjustRightInd w:val="0"/>
              <w:rPr>
                <w:rFonts w:ascii="宋体" w:cs="宋体"/>
                <w:sz w:val="22"/>
              </w:rPr>
            </w:pPr>
            <w:r>
              <w:rPr>
                <w:rFonts w:hint="eastAsia" w:ascii="宋体" w:cs="宋体"/>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11</w:t>
            </w:r>
          </w:p>
        </w:tc>
        <w:tc>
          <w:tcPr>
            <w:tcW w:w="1814" w:type="dxa"/>
            <w:vAlign w:val="center"/>
          </w:tcPr>
          <w:p>
            <w:pPr>
              <w:adjustRightInd w:val="0"/>
              <w:rPr>
                <w:rFonts w:ascii="宋体" w:cs="宋体"/>
                <w:sz w:val="22"/>
              </w:rPr>
            </w:pPr>
            <w:r>
              <w:rPr>
                <w:rFonts w:hint="eastAsia" w:ascii="宋体" w:cs="宋体"/>
                <w:sz w:val="22"/>
              </w:rPr>
              <w:t>踏勘现场</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不组织</w:t>
            </w:r>
          </w:p>
          <w:p>
            <w:pPr>
              <w:adjustRightInd w:val="0"/>
              <w:rPr>
                <w:rFonts w:ascii="宋体" w:cs="宋体"/>
                <w:sz w:val="22"/>
              </w:rPr>
            </w:pPr>
            <w:r>
              <w:rPr>
                <w:rFonts w:hint="eastAsia" w:ascii="宋体" w:cs="宋体"/>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12</w:t>
            </w:r>
          </w:p>
        </w:tc>
        <w:tc>
          <w:tcPr>
            <w:tcW w:w="1814" w:type="dxa"/>
            <w:vAlign w:val="center"/>
          </w:tcPr>
          <w:p>
            <w:pPr>
              <w:adjustRightInd w:val="0"/>
              <w:rPr>
                <w:rFonts w:ascii="宋体" w:cs="宋体"/>
                <w:sz w:val="22"/>
              </w:rPr>
            </w:pPr>
            <w:r>
              <w:rPr>
                <w:rFonts w:hint="eastAsia" w:ascii="宋体" w:cs="宋体"/>
                <w:sz w:val="22"/>
              </w:rPr>
              <w:t>是否允许递交备选投标方案</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 不允许</w:t>
            </w:r>
          </w:p>
          <w:p>
            <w:pPr>
              <w:adjustRightInd w:val="0"/>
              <w:rPr>
                <w:rFonts w:ascii="宋体" w:cs="宋体"/>
                <w:sz w:val="22"/>
              </w:rPr>
            </w:pPr>
            <w:r>
              <w:rPr>
                <w:rFonts w:hint="eastAsia" w:ascii="宋体" w:cs="宋体"/>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13</w:t>
            </w:r>
          </w:p>
        </w:tc>
        <w:tc>
          <w:tcPr>
            <w:tcW w:w="1814" w:type="dxa"/>
            <w:vAlign w:val="center"/>
          </w:tcPr>
          <w:p>
            <w:pPr>
              <w:adjustRightInd w:val="0"/>
              <w:rPr>
                <w:rFonts w:ascii="宋体" w:cs="宋体"/>
                <w:sz w:val="22"/>
              </w:rPr>
            </w:pPr>
            <w:r>
              <w:rPr>
                <w:rFonts w:hint="eastAsia" w:ascii="宋体" w:cs="宋体"/>
                <w:sz w:val="22"/>
              </w:rPr>
              <w:t>投标货币</w:t>
            </w:r>
          </w:p>
        </w:tc>
        <w:tc>
          <w:tcPr>
            <w:tcW w:w="7776" w:type="dxa"/>
            <w:vAlign w:val="center"/>
          </w:tcPr>
          <w:p>
            <w:pPr>
              <w:adjustRightInd w:val="0"/>
              <w:rPr>
                <w:rFonts w:ascii="宋体" w:cs="宋体"/>
                <w:sz w:val="22"/>
              </w:rPr>
            </w:pPr>
            <w:r>
              <w:rPr>
                <w:rFonts w:hint="eastAsia" w:ascii="宋体" w:cs="宋体"/>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14</w:t>
            </w:r>
          </w:p>
        </w:tc>
        <w:tc>
          <w:tcPr>
            <w:tcW w:w="1814" w:type="dxa"/>
            <w:vAlign w:val="center"/>
          </w:tcPr>
          <w:p>
            <w:pPr>
              <w:adjustRightInd w:val="0"/>
              <w:spacing w:line="300" w:lineRule="exact"/>
              <w:rPr>
                <w:rFonts w:ascii="宋体" w:cs="宋体"/>
                <w:sz w:val="22"/>
              </w:rPr>
            </w:pPr>
            <w:r>
              <w:rPr>
                <w:rFonts w:hint="eastAsia" w:ascii="宋体" w:cs="宋体"/>
                <w:sz w:val="22"/>
              </w:rPr>
              <w:t>投标语言</w:t>
            </w:r>
          </w:p>
        </w:tc>
        <w:tc>
          <w:tcPr>
            <w:tcW w:w="7776" w:type="dxa"/>
            <w:vAlign w:val="center"/>
          </w:tcPr>
          <w:p>
            <w:pPr>
              <w:adjustRightInd w:val="0"/>
              <w:spacing w:line="300" w:lineRule="exact"/>
              <w:rPr>
                <w:rFonts w:ascii="宋体" w:cs="宋体"/>
                <w:sz w:val="22"/>
              </w:rPr>
            </w:pPr>
            <w:r>
              <w:rPr>
                <w:rFonts w:hint="eastAsia" w:ascii="宋体" w:cs="宋体"/>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15</w:t>
            </w:r>
          </w:p>
        </w:tc>
        <w:tc>
          <w:tcPr>
            <w:tcW w:w="1814" w:type="dxa"/>
            <w:vAlign w:val="center"/>
          </w:tcPr>
          <w:p>
            <w:pPr>
              <w:spacing w:line="300" w:lineRule="exact"/>
              <w:rPr>
                <w:rFonts w:ascii="宋体" w:cs="宋体"/>
                <w:sz w:val="22"/>
              </w:rPr>
            </w:pPr>
            <w:r>
              <w:rPr>
                <w:rFonts w:hint="eastAsia" w:ascii="宋体" w:cs="宋体"/>
                <w:sz w:val="22"/>
              </w:rPr>
              <w:t>投标有效期</w:t>
            </w:r>
          </w:p>
        </w:tc>
        <w:tc>
          <w:tcPr>
            <w:tcW w:w="7776" w:type="dxa"/>
            <w:vAlign w:val="center"/>
          </w:tcPr>
          <w:p>
            <w:pPr>
              <w:spacing w:line="300" w:lineRule="exact"/>
              <w:rPr>
                <w:rFonts w:ascii="宋体" w:cs="宋体"/>
                <w:sz w:val="22"/>
              </w:rPr>
            </w:pPr>
            <w:r>
              <w:rPr>
                <w:rFonts w:hint="eastAsia" w:ascii="宋体" w:cs="宋体"/>
                <w:sz w:val="22"/>
              </w:rPr>
              <w:t>提交投标文件截止时间起90天。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lang w:val="zh-CN"/>
              </w:rPr>
            </w:pPr>
            <w:r>
              <w:rPr>
                <w:rFonts w:hint="eastAsia" w:ascii="宋体" w:cs="宋体"/>
                <w:sz w:val="22"/>
                <w:lang w:val="zh-CN"/>
              </w:rPr>
              <w:t>1</w:t>
            </w:r>
            <w:r>
              <w:rPr>
                <w:rFonts w:hint="eastAsia" w:ascii="宋体" w:cs="宋体"/>
                <w:sz w:val="22"/>
              </w:rPr>
              <w:t>6</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投标文件的形式</w:t>
            </w:r>
          </w:p>
        </w:tc>
        <w:tc>
          <w:tcPr>
            <w:tcW w:w="7776" w:type="dxa"/>
            <w:vAlign w:val="center"/>
          </w:tcPr>
          <w:p>
            <w:pPr>
              <w:spacing w:line="300" w:lineRule="exact"/>
              <w:rPr>
                <w:rFonts w:ascii="宋体"/>
                <w:snapToGrid w:val="0"/>
                <w:sz w:val="22"/>
              </w:rPr>
            </w:pPr>
            <w:r>
              <w:rPr>
                <w:rFonts w:hint="eastAsia" w:ascii="宋体"/>
                <w:snapToGrid w:val="0"/>
                <w:sz w:val="22"/>
              </w:rPr>
              <w:t>投标供应商应准备电子投标文件。</w:t>
            </w:r>
          </w:p>
          <w:p>
            <w:pPr>
              <w:spacing w:line="300" w:lineRule="exact"/>
              <w:rPr>
                <w:rFonts w:ascii="宋体"/>
                <w:snapToGrid w:val="0"/>
                <w:sz w:val="22"/>
              </w:rPr>
            </w:pPr>
            <w:r>
              <w:rPr>
                <w:rFonts w:hint="eastAsia" w:ascii="宋体"/>
                <w:snapToGrid w:val="0"/>
                <w:sz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17</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投标文件的编制</w:t>
            </w:r>
          </w:p>
        </w:tc>
        <w:tc>
          <w:tcPr>
            <w:tcW w:w="7776" w:type="dxa"/>
            <w:vAlign w:val="center"/>
          </w:tcPr>
          <w:p>
            <w:pPr>
              <w:spacing w:line="300" w:lineRule="exact"/>
              <w:rPr>
                <w:rFonts w:ascii="宋体"/>
                <w:snapToGrid w:val="0"/>
                <w:sz w:val="22"/>
              </w:rPr>
            </w:pPr>
            <w:r>
              <w:rPr>
                <w:rFonts w:hint="eastAsia" w:ascii="宋体"/>
                <w:snapToGrid w:val="0"/>
                <w:sz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18</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投标文件组成</w:t>
            </w:r>
          </w:p>
        </w:tc>
        <w:tc>
          <w:tcPr>
            <w:tcW w:w="7776" w:type="dxa"/>
            <w:vAlign w:val="center"/>
          </w:tcPr>
          <w:p>
            <w:pPr>
              <w:spacing w:line="300" w:lineRule="exact"/>
              <w:rPr>
                <w:rFonts w:ascii="宋体"/>
                <w:snapToGrid w:val="0"/>
                <w:sz w:val="22"/>
              </w:rPr>
            </w:pPr>
            <w:r>
              <w:rPr>
                <w:rFonts w:hint="eastAsia" w:ascii="宋体"/>
                <w:bCs/>
                <w:snapToGrid w:val="0"/>
                <w:sz w:val="22"/>
              </w:rPr>
              <w:t>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19</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投标文件的盖章</w:t>
            </w:r>
          </w:p>
        </w:tc>
        <w:tc>
          <w:tcPr>
            <w:tcW w:w="7776" w:type="dxa"/>
            <w:vAlign w:val="center"/>
          </w:tcPr>
          <w:p>
            <w:pPr>
              <w:spacing w:line="300" w:lineRule="exact"/>
              <w:rPr>
                <w:rFonts w:ascii="宋体"/>
                <w:snapToGrid w:val="0"/>
                <w:sz w:val="22"/>
              </w:rPr>
            </w:pPr>
            <w:r>
              <w:rPr>
                <w:rFonts w:hint="eastAsia" w:ascii="宋体"/>
                <w:snapToGrid w:val="0"/>
                <w:sz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20</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法定代表人或其授权代表签字或盖章</w:t>
            </w:r>
          </w:p>
        </w:tc>
        <w:tc>
          <w:tcPr>
            <w:tcW w:w="7776" w:type="dxa"/>
            <w:vAlign w:val="center"/>
          </w:tcPr>
          <w:p>
            <w:pPr>
              <w:spacing w:line="300" w:lineRule="exact"/>
              <w:rPr>
                <w:rFonts w:ascii="宋体"/>
                <w:snapToGrid w:val="0"/>
                <w:sz w:val="22"/>
              </w:rPr>
            </w:pPr>
            <w:r>
              <w:rPr>
                <w:rFonts w:hint="eastAsia" w:ascii="宋体"/>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21</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投标文件份数</w:t>
            </w:r>
          </w:p>
        </w:tc>
        <w:tc>
          <w:tcPr>
            <w:tcW w:w="7776" w:type="dxa"/>
            <w:vAlign w:val="center"/>
          </w:tcPr>
          <w:p>
            <w:pPr>
              <w:spacing w:line="300" w:lineRule="exact"/>
              <w:rPr>
                <w:rFonts w:ascii="宋体"/>
                <w:snapToGrid w:val="0"/>
                <w:sz w:val="22"/>
              </w:rPr>
            </w:pPr>
            <w:r>
              <w:rPr>
                <w:rFonts w:hint="eastAsia" w:ascii="宋体"/>
                <w:snapToGrid w:val="0"/>
                <w:sz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22</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投标文件的上传和递交</w:t>
            </w:r>
          </w:p>
        </w:tc>
        <w:tc>
          <w:tcPr>
            <w:tcW w:w="7776" w:type="dxa"/>
            <w:vAlign w:val="center"/>
          </w:tcPr>
          <w:p>
            <w:pPr>
              <w:spacing w:line="300" w:lineRule="exact"/>
              <w:rPr>
                <w:rFonts w:ascii="宋体"/>
                <w:snapToGrid w:val="0"/>
                <w:sz w:val="22"/>
              </w:rPr>
            </w:pPr>
            <w:r>
              <w:rPr>
                <w:rFonts w:hint="eastAsia" w:ascii="宋体"/>
                <w:snapToGrid w:val="0"/>
                <w:sz w:val="22"/>
              </w:rPr>
              <w:t>本项目通过“政府采购云平台（</w:t>
            </w:r>
            <w:r>
              <w:rPr>
                <w:rFonts w:ascii="宋体"/>
                <w:snapToGrid w:val="0"/>
                <w:sz w:val="22"/>
              </w:rPr>
              <w:t>www.zcygov.cn）”实行在线投标响应（电子投标），投标供应商应当在投标截止时间前，将生成的“电子加密投标文件”上传递交至“政府采购云平台”。</w:t>
            </w:r>
          </w:p>
          <w:p>
            <w:pPr>
              <w:spacing w:line="300" w:lineRule="exact"/>
              <w:rPr>
                <w:rFonts w:ascii="宋体"/>
                <w:snapToGrid w:val="0"/>
                <w:sz w:val="22"/>
              </w:rPr>
            </w:pPr>
            <w:r>
              <w:rPr>
                <w:rFonts w:hint="eastAsia" w:ascii="宋体"/>
                <w:snapToGrid w:val="0"/>
                <w:sz w:val="22"/>
              </w:rPr>
              <w:t>“电子加密投标文件”的上传、递交：</w:t>
            </w:r>
          </w:p>
          <w:p>
            <w:pPr>
              <w:spacing w:line="300" w:lineRule="exact"/>
              <w:rPr>
                <w:rFonts w:ascii="宋体"/>
                <w:snapToGrid w:val="0"/>
                <w:sz w:val="22"/>
              </w:rPr>
            </w:pPr>
            <w:r>
              <w:rPr>
                <w:rFonts w:hint="eastAsia" w:ascii="宋体"/>
                <w:snapToGrid w:val="0"/>
                <w:sz w:val="22"/>
              </w:rPr>
              <w:t>a.投标供应商应在投标截止时间前将“电子加密投标文件”成功上传递交至“政府采购云平台”，否则投标无效。</w:t>
            </w:r>
          </w:p>
          <w:p>
            <w:pPr>
              <w:spacing w:line="300" w:lineRule="exact"/>
              <w:rPr>
                <w:rFonts w:ascii="宋体"/>
                <w:snapToGrid w:val="0"/>
                <w:sz w:val="22"/>
              </w:rPr>
            </w:pPr>
            <w:r>
              <w:rPr>
                <w:rFonts w:hint="eastAsia" w:ascii="宋体"/>
                <w:snapToGrid w:val="0"/>
                <w:sz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23</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电子加密投标文件的解密</w:t>
            </w:r>
          </w:p>
        </w:tc>
        <w:tc>
          <w:tcPr>
            <w:tcW w:w="7776" w:type="dxa"/>
            <w:vAlign w:val="center"/>
          </w:tcPr>
          <w:p>
            <w:pPr>
              <w:spacing w:line="300" w:lineRule="exact"/>
              <w:rPr>
                <w:rFonts w:ascii="宋体"/>
                <w:snapToGrid w:val="0"/>
                <w:sz w:val="22"/>
              </w:rPr>
            </w:pPr>
            <w:r>
              <w:rPr>
                <w:rFonts w:hint="eastAsia" w:ascii="宋体"/>
                <w:snapToGrid w:val="0"/>
                <w:sz w:val="22"/>
              </w:rPr>
              <w:t>1、开标后，采购组织机构将向各投标供应商发出“电子加密投标文件”的解密通知，各投标供应商代表应当在接到解密通知后30分钟内自行完成“电子加密投标文件”的在线解密。</w:t>
            </w:r>
          </w:p>
          <w:p>
            <w:pPr>
              <w:spacing w:line="300" w:lineRule="exact"/>
              <w:rPr>
                <w:rFonts w:ascii="宋体"/>
                <w:snapToGrid w:val="0"/>
                <w:sz w:val="22"/>
              </w:rPr>
            </w:pPr>
            <w:r>
              <w:rPr>
                <w:rFonts w:ascii="宋体"/>
                <w:snapToGrid w:val="0"/>
                <w:sz w:val="22"/>
              </w:rPr>
              <w:t>2、通过“政府采购云平台”成功上传递交的“电子加密投标文件”无法按时解密的，</w:t>
            </w:r>
            <w:r>
              <w:rPr>
                <w:rFonts w:hint="eastAsia" w:ascii="宋体"/>
                <w:snapToGrid w:val="0"/>
                <w:sz w:val="22"/>
              </w:rPr>
              <w:t>其投标文件按拒收处理</w:t>
            </w:r>
            <w:r>
              <w:rPr>
                <w:rFonts w:ascii="宋体"/>
                <w:snapToGrid w:val="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24</w:t>
            </w:r>
          </w:p>
        </w:tc>
        <w:tc>
          <w:tcPr>
            <w:tcW w:w="1814" w:type="dxa"/>
            <w:vAlign w:val="center"/>
          </w:tcPr>
          <w:p>
            <w:pPr>
              <w:spacing w:line="300" w:lineRule="exact"/>
              <w:jc w:val="center"/>
              <w:rPr>
                <w:rFonts w:ascii="宋体" w:cs="宋体"/>
                <w:color w:val="FF0000"/>
                <w:sz w:val="22"/>
              </w:rPr>
            </w:pPr>
            <w:r>
              <w:rPr>
                <w:rFonts w:hint="eastAsia" w:ascii="宋体" w:cs="宋体"/>
                <w:color w:val="FF0000"/>
                <w:sz w:val="22"/>
              </w:rPr>
              <w:t>投标样品</w:t>
            </w:r>
          </w:p>
        </w:tc>
        <w:tc>
          <w:tcPr>
            <w:tcW w:w="7776" w:type="dxa"/>
            <w:vAlign w:val="center"/>
          </w:tcPr>
          <w:p>
            <w:pPr>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不需要</w:t>
            </w:r>
          </w:p>
          <w:p>
            <w:pPr>
              <w:spacing w:line="300" w:lineRule="exact"/>
              <w:rPr>
                <w:rFonts w:ascii="宋体" w:cs="宋体"/>
                <w:sz w:val="22"/>
              </w:rPr>
            </w:pPr>
            <w:r>
              <w:rPr>
                <w:rFonts w:hint="eastAsia" w:ascii="宋体" w:cs="宋体"/>
                <w:sz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25</w:t>
            </w:r>
          </w:p>
        </w:tc>
        <w:tc>
          <w:tcPr>
            <w:tcW w:w="1814" w:type="dxa"/>
            <w:vAlign w:val="center"/>
          </w:tcPr>
          <w:p>
            <w:pPr>
              <w:spacing w:line="300" w:lineRule="exact"/>
              <w:jc w:val="center"/>
              <w:rPr>
                <w:rFonts w:ascii="宋体" w:cs="宋体"/>
                <w:sz w:val="22"/>
              </w:rPr>
            </w:pPr>
            <w:r>
              <w:rPr>
                <w:rFonts w:hint="eastAsia" w:ascii="宋体" w:cs="宋体"/>
                <w:sz w:val="22"/>
              </w:rPr>
              <w:t>投标保证金</w:t>
            </w:r>
          </w:p>
        </w:tc>
        <w:tc>
          <w:tcPr>
            <w:tcW w:w="7776" w:type="dxa"/>
            <w:vAlign w:val="center"/>
          </w:tcPr>
          <w:p>
            <w:pPr>
              <w:spacing w:line="300" w:lineRule="exact"/>
              <w:rPr>
                <w:rFonts w:ascii="宋体" w:cs="宋体"/>
                <w:sz w:val="22"/>
              </w:rPr>
            </w:pPr>
            <w:r>
              <w:rPr>
                <w:rFonts w:hint="eastAsia" w:ascii="宋体" w:cs="宋体"/>
                <w:bCs/>
                <w:sz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26</w:t>
            </w:r>
          </w:p>
        </w:tc>
        <w:tc>
          <w:tcPr>
            <w:tcW w:w="1814" w:type="dxa"/>
            <w:vAlign w:val="center"/>
          </w:tcPr>
          <w:p>
            <w:pPr>
              <w:adjustRightInd w:val="0"/>
              <w:spacing w:line="300" w:lineRule="exact"/>
              <w:jc w:val="center"/>
              <w:rPr>
                <w:rFonts w:ascii="宋体" w:cs="宋体"/>
                <w:sz w:val="22"/>
              </w:rPr>
            </w:pPr>
            <w:r>
              <w:rPr>
                <w:rFonts w:hint="eastAsia" w:ascii="宋体" w:cs="宋体"/>
                <w:sz w:val="22"/>
              </w:rPr>
              <w:t>履约担保</w:t>
            </w:r>
          </w:p>
        </w:tc>
        <w:tc>
          <w:tcPr>
            <w:tcW w:w="7776" w:type="dxa"/>
            <w:vAlign w:val="center"/>
          </w:tcPr>
          <w:p>
            <w:pPr>
              <w:spacing w:line="300" w:lineRule="exact"/>
              <w:rPr>
                <w:rFonts w:ascii="宋体" w:cs="宋体"/>
                <w:sz w:val="22"/>
              </w:rPr>
            </w:pPr>
            <w:r>
              <w:rPr>
                <w:rFonts w:hint="eastAsia" w:ascii="宋体" w:cs="宋体"/>
                <w:sz w:val="22"/>
              </w:rPr>
              <w:t>□不需要</w:t>
            </w:r>
          </w:p>
          <w:p>
            <w:pPr>
              <w:adjustRightInd w:val="0"/>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需要 </w:t>
            </w:r>
            <w:r>
              <w:rPr>
                <w:rFonts w:hint="eastAsia" w:ascii="宋体" w:cs="宋体"/>
                <w:bCs/>
                <w:sz w:val="22"/>
              </w:rPr>
              <w:t xml:space="preserve"> 中标供应商向采购人提供合同总金额</w:t>
            </w:r>
            <w:r>
              <w:rPr>
                <w:rFonts w:hint="eastAsia" w:ascii="宋体" w:cs="宋体"/>
                <w:bCs/>
                <w:color w:val="FF0000"/>
                <w:sz w:val="22"/>
                <w:lang w:val="en-US" w:eastAsia="zh-CN"/>
              </w:rPr>
              <w:t>5</w:t>
            </w:r>
            <w:r>
              <w:rPr>
                <w:rFonts w:hint="eastAsia" w:ascii="宋体" w:cs="宋体"/>
                <w:bCs/>
                <w:color w:val="FF0000"/>
                <w:sz w:val="22"/>
              </w:rPr>
              <w:t>%</w:t>
            </w:r>
            <w:r>
              <w:rPr>
                <w:rFonts w:hint="eastAsia" w:ascii="宋体" w:cs="宋体"/>
                <w:bCs/>
                <w:sz w:val="22"/>
              </w:rPr>
              <w:t>的履约保证金。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2"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27</w:t>
            </w:r>
          </w:p>
        </w:tc>
        <w:tc>
          <w:tcPr>
            <w:tcW w:w="1814" w:type="dxa"/>
            <w:vAlign w:val="center"/>
          </w:tcPr>
          <w:p>
            <w:pPr>
              <w:spacing w:line="300" w:lineRule="exact"/>
              <w:rPr>
                <w:rFonts w:ascii="宋体" w:cs="宋体"/>
                <w:sz w:val="22"/>
              </w:rPr>
            </w:pPr>
            <w:r>
              <w:rPr>
                <w:rFonts w:hint="eastAsia" w:ascii="宋体" w:cs="宋体"/>
                <w:sz w:val="22"/>
              </w:rPr>
              <w:t>招标文件获取方式</w:t>
            </w:r>
          </w:p>
        </w:tc>
        <w:tc>
          <w:tcPr>
            <w:tcW w:w="7776" w:type="dxa"/>
            <w:vAlign w:val="center"/>
          </w:tcPr>
          <w:p>
            <w:pPr>
              <w:spacing w:line="300" w:lineRule="exact"/>
              <w:rPr>
                <w:rFonts w:ascii="宋体" w:cs="宋体"/>
                <w:sz w:val="22"/>
              </w:rPr>
            </w:pPr>
            <w:r>
              <w:rPr>
                <w:rFonts w:hint="eastAsia" w:ascii="宋体"/>
                <w:sz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28</w:t>
            </w:r>
          </w:p>
        </w:tc>
        <w:tc>
          <w:tcPr>
            <w:tcW w:w="1814" w:type="dxa"/>
            <w:vAlign w:val="center"/>
          </w:tcPr>
          <w:p>
            <w:pPr>
              <w:spacing w:line="300" w:lineRule="exact"/>
              <w:jc w:val="center"/>
              <w:rPr>
                <w:rFonts w:ascii="宋体" w:cs="Courier New"/>
                <w:sz w:val="22"/>
              </w:rPr>
            </w:pPr>
            <w:r>
              <w:rPr>
                <w:rFonts w:hint="eastAsia" w:ascii="宋体" w:cs="Courier New"/>
                <w:sz w:val="22"/>
              </w:rPr>
              <w:t>投标截止时间</w:t>
            </w:r>
          </w:p>
          <w:p>
            <w:pPr>
              <w:spacing w:line="300" w:lineRule="exact"/>
              <w:jc w:val="center"/>
              <w:rPr>
                <w:rFonts w:ascii="宋体"/>
              </w:rPr>
            </w:pPr>
            <w:r>
              <w:rPr>
                <w:rFonts w:hint="eastAsia" w:ascii="宋体" w:cs="Courier New"/>
                <w:sz w:val="22"/>
              </w:rPr>
              <w:t>投标地点</w:t>
            </w:r>
          </w:p>
        </w:tc>
        <w:tc>
          <w:tcPr>
            <w:tcW w:w="7776" w:type="dxa"/>
            <w:vAlign w:val="center"/>
          </w:tcPr>
          <w:p>
            <w:pPr>
              <w:spacing w:line="300" w:lineRule="exact"/>
              <w:rPr>
                <w:rFonts w:ascii="宋体" w:cs="Courier New"/>
                <w:sz w:val="22"/>
              </w:rPr>
            </w:pPr>
            <w:r>
              <w:rPr>
                <w:rFonts w:hint="eastAsia" w:ascii="宋体" w:cs="Courier New"/>
                <w:sz w:val="22"/>
                <w:lang w:eastAsia="zh-CN"/>
              </w:rPr>
              <w:t>2021年3月30日</w:t>
            </w:r>
            <w:r>
              <w:rPr>
                <w:rFonts w:hint="eastAsia" w:ascii="宋体" w:cs="Courier New"/>
                <w:sz w:val="22"/>
              </w:rPr>
              <w:t>上午09:</w:t>
            </w:r>
            <w:r>
              <w:rPr>
                <w:rFonts w:ascii="宋体" w:cs="Courier New"/>
                <w:sz w:val="22"/>
              </w:rPr>
              <w:t>0</w:t>
            </w:r>
            <w:r>
              <w:rPr>
                <w:rFonts w:hint="eastAsia" w:ascii="宋体" w:cs="Courier New"/>
                <w:sz w:val="22"/>
              </w:rPr>
              <w:t>0截止(北京时间)。</w:t>
            </w:r>
          </w:p>
          <w:p>
            <w:pPr>
              <w:spacing w:line="300" w:lineRule="exact"/>
              <w:rPr>
                <w:rFonts w:ascii="宋体"/>
              </w:rPr>
            </w:pPr>
            <w:r>
              <w:rPr>
                <w:rFonts w:hint="eastAsia" w:ascii="宋体" w:cs="Courier New"/>
                <w:sz w:val="22"/>
              </w:rPr>
              <w:t>投标地点：金华市双龙南街858号财富大厦4楼开标2室</w:t>
            </w:r>
            <w:r>
              <w:rPr>
                <w:rFonts w:hint="eastAsia" w:ascii="宋体"/>
                <w:sz w:val="22"/>
              </w:rPr>
              <w:t>（本项目采用在线投标方式，投标供应商无须前往投标现场。）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0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29</w:t>
            </w:r>
          </w:p>
        </w:tc>
        <w:tc>
          <w:tcPr>
            <w:tcW w:w="1814" w:type="dxa"/>
            <w:vAlign w:val="center"/>
          </w:tcPr>
          <w:p>
            <w:pPr>
              <w:spacing w:line="300" w:lineRule="exact"/>
              <w:jc w:val="center"/>
              <w:rPr>
                <w:rFonts w:ascii="宋体" w:cs="宋体"/>
                <w:sz w:val="22"/>
              </w:rPr>
            </w:pPr>
            <w:r>
              <w:rPr>
                <w:rFonts w:hint="eastAsia" w:ascii="宋体" w:cs="宋体"/>
                <w:sz w:val="22"/>
              </w:rPr>
              <w:t>开标时间</w:t>
            </w:r>
          </w:p>
          <w:p>
            <w:pPr>
              <w:spacing w:line="300" w:lineRule="exact"/>
              <w:jc w:val="center"/>
              <w:rPr>
                <w:rFonts w:ascii="宋体" w:cs="宋体"/>
                <w:sz w:val="22"/>
              </w:rPr>
            </w:pPr>
            <w:r>
              <w:rPr>
                <w:rFonts w:hint="eastAsia" w:ascii="宋体" w:cs="宋体"/>
                <w:sz w:val="22"/>
              </w:rPr>
              <w:t>开标地点</w:t>
            </w:r>
          </w:p>
        </w:tc>
        <w:tc>
          <w:tcPr>
            <w:tcW w:w="7776" w:type="dxa"/>
            <w:vAlign w:val="center"/>
          </w:tcPr>
          <w:p>
            <w:pPr>
              <w:spacing w:line="300" w:lineRule="exact"/>
              <w:rPr>
                <w:rFonts w:ascii="宋体" w:cs="宋体"/>
                <w:sz w:val="22"/>
              </w:rPr>
            </w:pPr>
            <w:r>
              <w:rPr>
                <w:rFonts w:hint="eastAsia" w:ascii="宋体" w:cs="宋体"/>
                <w:sz w:val="22"/>
              </w:rPr>
              <w:t>开标时间：</w:t>
            </w:r>
            <w:r>
              <w:rPr>
                <w:rFonts w:hint="eastAsia" w:ascii="宋体" w:cs="宋体"/>
                <w:sz w:val="22"/>
                <w:lang w:eastAsia="zh-CN"/>
              </w:rPr>
              <w:t>2021年3月30日</w:t>
            </w:r>
            <w:r>
              <w:rPr>
                <w:rFonts w:hint="eastAsia" w:ascii="宋体" w:cs="宋体"/>
                <w:sz w:val="22"/>
              </w:rPr>
              <w:t>上午9:</w:t>
            </w:r>
            <w:r>
              <w:rPr>
                <w:rFonts w:ascii="宋体" w:cs="宋体"/>
                <w:sz w:val="22"/>
              </w:rPr>
              <w:t>0</w:t>
            </w:r>
            <w:r>
              <w:rPr>
                <w:rFonts w:hint="eastAsia" w:ascii="宋体" w:cs="宋体"/>
                <w:sz w:val="22"/>
              </w:rPr>
              <w:t>0  (北京时间)</w:t>
            </w:r>
          </w:p>
          <w:p>
            <w:pPr>
              <w:spacing w:line="300" w:lineRule="exact"/>
              <w:rPr>
                <w:rFonts w:ascii="宋体" w:cs="宋体"/>
                <w:sz w:val="22"/>
              </w:rPr>
            </w:pPr>
            <w:r>
              <w:rPr>
                <w:rFonts w:hint="eastAsia" w:ascii="宋体" w:cs="宋体"/>
                <w:sz w:val="22"/>
              </w:rPr>
              <w:t>开标地点：</w:t>
            </w:r>
            <w:r>
              <w:rPr>
                <w:rFonts w:hint="eastAsia" w:ascii="宋体"/>
                <w:sz w:val="22"/>
              </w:rPr>
              <w:t>金华市双龙南街858号财富大厦4楼开标2室（本项目采用在线投标方式，投标供应商无须前往开标现场。）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30</w:t>
            </w:r>
          </w:p>
        </w:tc>
        <w:tc>
          <w:tcPr>
            <w:tcW w:w="1814" w:type="dxa"/>
            <w:vAlign w:val="center"/>
          </w:tcPr>
          <w:p>
            <w:pPr>
              <w:spacing w:line="300" w:lineRule="exact"/>
              <w:jc w:val="center"/>
              <w:rPr>
                <w:rFonts w:ascii="宋体" w:cs="宋体"/>
                <w:color w:val="FF0000"/>
                <w:sz w:val="22"/>
              </w:rPr>
            </w:pPr>
            <w:r>
              <w:rPr>
                <w:rFonts w:hint="eastAsia" w:ascii="宋体" w:cs="宋体"/>
                <w:color w:val="FF0000"/>
                <w:sz w:val="22"/>
              </w:rPr>
              <w:t>评审委员会的</w:t>
            </w:r>
          </w:p>
          <w:p>
            <w:pPr>
              <w:spacing w:line="300" w:lineRule="exact"/>
              <w:jc w:val="center"/>
              <w:rPr>
                <w:rFonts w:ascii="宋体" w:cs="宋体"/>
                <w:sz w:val="22"/>
              </w:rPr>
            </w:pPr>
            <w:r>
              <w:rPr>
                <w:rFonts w:hint="eastAsia" w:ascii="宋体" w:cs="宋体"/>
                <w:color w:val="FF0000"/>
                <w:sz w:val="22"/>
              </w:rPr>
              <w:t>组建</w:t>
            </w:r>
          </w:p>
        </w:tc>
        <w:tc>
          <w:tcPr>
            <w:tcW w:w="7776" w:type="dxa"/>
            <w:vAlign w:val="center"/>
          </w:tcPr>
          <w:p>
            <w:pPr>
              <w:spacing w:line="300" w:lineRule="exact"/>
              <w:rPr>
                <w:rFonts w:ascii="宋体" w:cs="宋体"/>
                <w:sz w:val="22"/>
              </w:rPr>
            </w:pPr>
            <w:r>
              <w:rPr>
                <w:rFonts w:hint="eastAsia" w:ascii="宋体" w:cs="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31</w:t>
            </w:r>
          </w:p>
        </w:tc>
        <w:tc>
          <w:tcPr>
            <w:tcW w:w="1814" w:type="dxa"/>
            <w:vAlign w:val="center"/>
          </w:tcPr>
          <w:p>
            <w:pPr>
              <w:adjustRightInd w:val="0"/>
              <w:spacing w:line="300" w:lineRule="exact"/>
              <w:jc w:val="center"/>
              <w:rPr>
                <w:rFonts w:ascii="宋体" w:cs="宋体"/>
                <w:sz w:val="22"/>
              </w:rPr>
            </w:pPr>
            <w:r>
              <w:rPr>
                <w:rFonts w:hint="eastAsia" w:ascii="宋体" w:cs="宋体"/>
                <w:sz w:val="22"/>
              </w:rPr>
              <w:t>政府采购</w:t>
            </w:r>
          </w:p>
          <w:p>
            <w:pPr>
              <w:adjustRightInd w:val="0"/>
              <w:spacing w:line="300" w:lineRule="exact"/>
              <w:jc w:val="center"/>
              <w:rPr>
                <w:rFonts w:ascii="宋体" w:cs="宋体"/>
                <w:sz w:val="22"/>
              </w:rPr>
            </w:pPr>
            <w:r>
              <w:rPr>
                <w:rFonts w:hint="eastAsia" w:ascii="宋体" w:cs="宋体"/>
                <w:sz w:val="22"/>
              </w:rPr>
              <w:t>扶持政策</w:t>
            </w:r>
          </w:p>
        </w:tc>
        <w:tc>
          <w:tcPr>
            <w:tcW w:w="7776" w:type="dxa"/>
            <w:vAlign w:val="center"/>
          </w:tcPr>
          <w:p>
            <w:pPr>
              <w:spacing w:line="300" w:lineRule="exact"/>
              <w:rPr>
                <w:rFonts w:ascii="宋体" w:cs="宋体"/>
                <w:sz w:val="22"/>
              </w:rPr>
            </w:pPr>
            <w:r>
              <w:rPr>
                <w:rFonts w:hint="eastAsia" w:ascii="宋体" w:cs="宋体"/>
                <w:sz w:val="22"/>
              </w:rPr>
              <w:t>对符合财政扶持政策的小微企业（或监狱企业或残疾人福利性单位）给予评标价格优惠。供应商企业属于以上多种性质的，不重复享受扶持政策。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32</w:t>
            </w:r>
          </w:p>
        </w:tc>
        <w:tc>
          <w:tcPr>
            <w:tcW w:w="1814" w:type="dxa"/>
            <w:vAlign w:val="center"/>
          </w:tcPr>
          <w:p>
            <w:pPr>
              <w:spacing w:line="300" w:lineRule="exact"/>
              <w:jc w:val="center"/>
              <w:rPr>
                <w:rFonts w:ascii="宋体" w:cs="宋体"/>
                <w:sz w:val="22"/>
              </w:rPr>
            </w:pPr>
            <w:r>
              <w:rPr>
                <w:rFonts w:hint="eastAsia" w:ascii="宋体" w:cs="宋体"/>
                <w:sz w:val="22"/>
              </w:rPr>
              <w:t>投标供应商</w:t>
            </w:r>
          </w:p>
          <w:p>
            <w:pPr>
              <w:spacing w:line="300" w:lineRule="exact"/>
              <w:jc w:val="center"/>
              <w:rPr>
                <w:rFonts w:ascii="宋体" w:cs="宋体"/>
                <w:sz w:val="22"/>
              </w:rPr>
            </w:pPr>
            <w:r>
              <w:rPr>
                <w:rFonts w:hint="eastAsia" w:ascii="宋体" w:cs="宋体"/>
                <w:sz w:val="22"/>
              </w:rPr>
              <w:t>信用查询</w:t>
            </w:r>
          </w:p>
        </w:tc>
        <w:tc>
          <w:tcPr>
            <w:tcW w:w="7776" w:type="dxa"/>
            <w:vAlign w:val="center"/>
          </w:tcPr>
          <w:p>
            <w:pPr>
              <w:spacing w:line="300" w:lineRule="exact"/>
              <w:rPr>
                <w:rFonts w:ascii="宋体" w:cs="宋体"/>
                <w:sz w:val="22"/>
              </w:rPr>
            </w:pPr>
            <w:r>
              <w:rPr>
                <w:rFonts w:hint="eastAsia" w:ascii="宋体" w:cs="宋体"/>
                <w:sz w:val="22"/>
              </w:rPr>
              <w:t>1、投标供应商信用信息查询的查询渠道：“信用中国”(www.creditchina.gov.cn)；“中国政府采购网”（www.ccgp.gov.cn）；</w:t>
            </w:r>
          </w:p>
          <w:p>
            <w:pPr>
              <w:spacing w:line="300" w:lineRule="exact"/>
              <w:rPr>
                <w:rFonts w:ascii="宋体" w:cs="宋体"/>
                <w:sz w:val="22"/>
              </w:rPr>
            </w:pPr>
            <w:r>
              <w:rPr>
                <w:rFonts w:hint="eastAsia" w:ascii="宋体" w:cs="宋体"/>
                <w:sz w:val="22"/>
              </w:rPr>
              <w:t>2、投标供应商信用信息查询截止时点：招标公告发布之日至投标截止时间前。</w:t>
            </w:r>
          </w:p>
          <w:p>
            <w:pPr>
              <w:spacing w:line="300" w:lineRule="exact"/>
              <w:rPr>
                <w:rFonts w:ascii="宋体" w:cs="宋体"/>
                <w:sz w:val="22"/>
              </w:rPr>
            </w:pPr>
            <w:r>
              <w:rPr>
                <w:rFonts w:hint="eastAsia" w:ascii="宋体" w:cs="宋体"/>
                <w:sz w:val="22"/>
              </w:rPr>
              <w:t>3、投标供应商信用信息查询记录和证据留存的具体方式：网页截图打印；</w:t>
            </w:r>
          </w:p>
          <w:p>
            <w:pPr>
              <w:spacing w:line="300" w:lineRule="exact"/>
              <w:rPr>
                <w:rFonts w:ascii="宋体" w:cs="宋体"/>
                <w:sz w:val="22"/>
              </w:rPr>
            </w:pPr>
            <w:r>
              <w:rPr>
                <w:rFonts w:hint="eastAsia" w:ascii="宋体" w:cs="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33</w:t>
            </w:r>
          </w:p>
        </w:tc>
        <w:tc>
          <w:tcPr>
            <w:tcW w:w="1814" w:type="dxa"/>
            <w:vAlign w:val="center"/>
          </w:tcPr>
          <w:p>
            <w:pPr>
              <w:spacing w:line="300" w:lineRule="exact"/>
              <w:jc w:val="center"/>
              <w:rPr>
                <w:rFonts w:ascii="宋体" w:cs="宋体"/>
                <w:sz w:val="22"/>
              </w:rPr>
            </w:pPr>
            <w:r>
              <w:rPr>
                <w:rFonts w:hint="eastAsia" w:ascii="宋体" w:cs="宋体"/>
                <w:sz w:val="22"/>
              </w:rPr>
              <w:t>合同备案</w:t>
            </w:r>
          </w:p>
        </w:tc>
        <w:tc>
          <w:tcPr>
            <w:tcW w:w="7776" w:type="dxa"/>
            <w:vAlign w:val="center"/>
          </w:tcPr>
          <w:p>
            <w:pPr>
              <w:spacing w:line="300" w:lineRule="exact"/>
              <w:rPr>
                <w:rFonts w:ascii="宋体" w:cs="宋体"/>
                <w:sz w:val="22"/>
              </w:rPr>
            </w:pPr>
            <w:r>
              <w:rPr>
                <w:rFonts w:hint="eastAsia" w:ascii="宋体" w:cs="宋体"/>
                <w:sz w:val="22"/>
              </w:rPr>
              <w:t>1、中标供应商须在中标通知书发出之日起30日历天内与采购人签订合同。</w:t>
            </w:r>
          </w:p>
          <w:p>
            <w:pPr>
              <w:spacing w:line="300" w:lineRule="exact"/>
              <w:rPr>
                <w:rFonts w:ascii="宋体" w:cs="宋体"/>
                <w:sz w:val="22"/>
              </w:rPr>
            </w:pPr>
            <w:r>
              <w:rPr>
                <w:rFonts w:hint="eastAsia" w:ascii="宋体" w:cs="宋体"/>
                <w:sz w:val="22"/>
              </w:rPr>
              <w:t>2、中标供应商与采购人签订合同后，2天内将合同原件送至采购人及采购机构处；</w:t>
            </w:r>
          </w:p>
          <w:p>
            <w:pPr>
              <w:spacing w:line="300" w:lineRule="exact"/>
              <w:rPr>
                <w:rFonts w:ascii="宋体" w:cs="宋体"/>
                <w:sz w:val="22"/>
              </w:rPr>
            </w:pPr>
            <w:r>
              <w:rPr>
                <w:rFonts w:hint="eastAsia" w:ascii="宋体" w:cs="宋体"/>
                <w:sz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34</w:t>
            </w:r>
          </w:p>
        </w:tc>
        <w:tc>
          <w:tcPr>
            <w:tcW w:w="1814" w:type="dxa"/>
            <w:vAlign w:val="center"/>
          </w:tcPr>
          <w:p>
            <w:pPr>
              <w:spacing w:line="300" w:lineRule="exact"/>
              <w:jc w:val="center"/>
              <w:rPr>
                <w:rFonts w:ascii="宋体" w:cs="宋体"/>
                <w:sz w:val="22"/>
              </w:rPr>
            </w:pPr>
            <w:r>
              <w:rPr>
                <w:rFonts w:hint="eastAsia" w:ascii="宋体" w:cs="宋体"/>
                <w:sz w:val="22"/>
              </w:rPr>
              <w:t>合同履约管理</w:t>
            </w:r>
          </w:p>
        </w:tc>
        <w:tc>
          <w:tcPr>
            <w:tcW w:w="7776" w:type="dxa"/>
            <w:vAlign w:val="center"/>
          </w:tcPr>
          <w:p>
            <w:pPr>
              <w:spacing w:line="300" w:lineRule="exact"/>
              <w:rPr>
                <w:rFonts w:ascii="宋体" w:cs="宋体"/>
                <w:sz w:val="22"/>
              </w:rPr>
            </w:pPr>
            <w:r>
              <w:rPr>
                <w:rFonts w:hint="eastAsia" w:ascii="宋体" w:cs="宋体"/>
                <w:sz w:val="22"/>
              </w:rPr>
              <w:t>合同签订后，采购人依法加强对合同履约进行管理，并在中标单位服务、项目验收等重要关节，如实填写《合同验收报告》，并及时向同级财政部门报告验收过程中遇到的问题。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3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35</w:t>
            </w:r>
          </w:p>
        </w:tc>
        <w:tc>
          <w:tcPr>
            <w:tcW w:w="1814" w:type="dxa"/>
            <w:vAlign w:val="center"/>
          </w:tcPr>
          <w:p>
            <w:pPr>
              <w:spacing w:line="300" w:lineRule="exact"/>
              <w:jc w:val="center"/>
              <w:rPr>
                <w:rFonts w:ascii="宋体" w:cs="宋体"/>
                <w:sz w:val="22"/>
              </w:rPr>
            </w:pPr>
            <w:r>
              <w:rPr>
                <w:rFonts w:hint="eastAsia" w:ascii="宋体" w:cs="宋体"/>
                <w:sz w:val="22"/>
              </w:rPr>
              <w:t>免责声明</w:t>
            </w:r>
          </w:p>
        </w:tc>
        <w:tc>
          <w:tcPr>
            <w:tcW w:w="7776" w:type="dxa"/>
            <w:vAlign w:val="center"/>
          </w:tcPr>
          <w:p>
            <w:pPr>
              <w:spacing w:line="300" w:lineRule="exact"/>
              <w:rPr>
                <w:rFonts w:ascii="宋体" w:cs="宋体"/>
                <w:sz w:val="22"/>
              </w:rPr>
            </w:pPr>
            <w:r>
              <w:rPr>
                <w:rFonts w:hint="eastAsia" w:ascii="宋体" w:cs="宋体"/>
                <w:sz w:val="22"/>
              </w:rPr>
              <w:t>1、投标供应商自行承担投标过程中产生的费用。无论何种因素导致采购项目延期开标、废标（流标）、投标供应商未中标、项目终止采购的，采购人与采购机构均不承担供应商投标费用。</w:t>
            </w:r>
          </w:p>
          <w:p>
            <w:pPr>
              <w:spacing w:line="300" w:lineRule="exact"/>
              <w:rPr>
                <w:rFonts w:ascii="宋体" w:cs="宋体"/>
                <w:sz w:val="22"/>
              </w:rPr>
            </w:pPr>
            <w:r>
              <w:rPr>
                <w:rFonts w:hint="eastAsia" w:ascii="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5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36</w:t>
            </w:r>
          </w:p>
        </w:tc>
        <w:tc>
          <w:tcPr>
            <w:tcW w:w="1814" w:type="dxa"/>
            <w:vAlign w:val="center"/>
          </w:tcPr>
          <w:p>
            <w:pPr>
              <w:spacing w:line="300" w:lineRule="exact"/>
              <w:jc w:val="center"/>
              <w:rPr>
                <w:rFonts w:ascii="宋体" w:cs="宋体"/>
                <w:sz w:val="22"/>
              </w:rPr>
            </w:pPr>
            <w:r>
              <w:rPr>
                <w:rFonts w:hint="eastAsia" w:ascii="宋体" w:cs="宋体"/>
                <w:sz w:val="22"/>
              </w:rPr>
              <w:t>招标文件质疑截止时间</w:t>
            </w:r>
          </w:p>
        </w:tc>
        <w:tc>
          <w:tcPr>
            <w:tcW w:w="7776" w:type="dxa"/>
            <w:vAlign w:val="center"/>
          </w:tcPr>
          <w:p>
            <w:pPr>
              <w:spacing w:line="300" w:lineRule="exact"/>
              <w:rPr>
                <w:rFonts w:ascii="宋体" w:cs="宋体"/>
                <w:sz w:val="22"/>
              </w:rPr>
            </w:pPr>
            <w:r>
              <w:rPr>
                <w:rFonts w:hint="eastAsia" w:ascii="宋体"/>
                <w:sz w:val="22"/>
              </w:rPr>
              <w:t>招标公告期限届满之日七个工作日</w:t>
            </w:r>
            <w:r>
              <w:rPr>
                <w:rFonts w:ascii="宋体"/>
                <w:sz w:val="22"/>
              </w:rPr>
              <w:t>，逾期不予受理及答复。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37</w:t>
            </w:r>
          </w:p>
        </w:tc>
        <w:tc>
          <w:tcPr>
            <w:tcW w:w="1814" w:type="dxa"/>
            <w:vAlign w:val="center"/>
          </w:tcPr>
          <w:p>
            <w:pPr>
              <w:spacing w:line="300" w:lineRule="exact"/>
              <w:jc w:val="center"/>
              <w:rPr>
                <w:rFonts w:ascii="宋体" w:cs="宋体"/>
                <w:sz w:val="22"/>
              </w:rPr>
            </w:pPr>
            <w:r>
              <w:rPr>
                <w:rFonts w:hint="eastAsia" w:ascii="宋体" w:cs="宋体"/>
                <w:sz w:val="22"/>
              </w:rPr>
              <w:t>解释权</w:t>
            </w:r>
          </w:p>
        </w:tc>
        <w:tc>
          <w:tcPr>
            <w:tcW w:w="7776" w:type="dxa"/>
            <w:vAlign w:val="center"/>
          </w:tcPr>
          <w:p>
            <w:pPr>
              <w:spacing w:line="300" w:lineRule="exact"/>
              <w:rPr>
                <w:rFonts w:ascii="宋体" w:cs="宋体"/>
                <w:sz w:val="22"/>
              </w:rPr>
            </w:pPr>
            <w:r>
              <w:rPr>
                <w:rFonts w:hint="eastAsia" w:asci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38</w:t>
            </w:r>
          </w:p>
        </w:tc>
        <w:tc>
          <w:tcPr>
            <w:tcW w:w="1814" w:type="dxa"/>
            <w:vAlign w:val="center"/>
          </w:tcPr>
          <w:p>
            <w:pPr>
              <w:spacing w:line="300" w:lineRule="exact"/>
              <w:jc w:val="center"/>
              <w:rPr>
                <w:rFonts w:ascii="宋体" w:cs="Courier New"/>
                <w:sz w:val="22"/>
              </w:rPr>
            </w:pPr>
            <w:r>
              <w:rPr>
                <w:rFonts w:hint="eastAsia" w:ascii="宋体"/>
                <w:sz w:val="22"/>
              </w:rPr>
              <w:t>注意事项</w:t>
            </w:r>
          </w:p>
        </w:tc>
        <w:tc>
          <w:tcPr>
            <w:tcW w:w="7776" w:type="dxa"/>
            <w:vAlign w:val="center"/>
          </w:tcPr>
          <w:p>
            <w:pPr>
              <w:spacing w:line="300" w:lineRule="exact"/>
              <w:rPr>
                <w:rFonts w:ascii="宋体" w:cs="Courier New"/>
                <w:sz w:val="22"/>
              </w:rPr>
            </w:pPr>
            <w:r>
              <w:rPr>
                <w:rFonts w:hint="eastAsia" w:ascii="宋体" w:cs="Courier New"/>
                <w:sz w:val="22"/>
              </w:rPr>
              <w:t>1.请务必确保投标文件制作客户端为最新版本，旧版本可能导致投标文件解密失败。</w:t>
            </w:r>
          </w:p>
          <w:p>
            <w:pPr>
              <w:spacing w:line="300" w:lineRule="exact"/>
              <w:rPr>
                <w:rFonts w:ascii="宋体"/>
                <w:sz w:val="22"/>
              </w:rPr>
            </w:pPr>
            <w:r>
              <w:rPr>
                <w:rFonts w:hint="eastAsia" w:ascii="宋体" w:cs="Courier New"/>
                <w:sz w:val="22"/>
              </w:rPr>
              <w:t>2.请务必确保投标文件制作时所用的 CA 锁与投标文件解密时的 CA 锁为同一把，否则可能导致投标文件解密失败。</w:t>
            </w:r>
          </w:p>
        </w:tc>
      </w:tr>
    </w:tbl>
    <w:p>
      <w:pPr>
        <w:pStyle w:val="17"/>
        <w:ind w:firstLine="600"/>
        <w:rPr>
          <w:rFonts w:ascii="仿宋" w:hAnsi="仿宋" w:eastAsia="仿宋_GB2312"/>
          <w:color w:val="000000"/>
          <w:sz w:val="30"/>
          <w:szCs w:val="30"/>
        </w:rPr>
        <w:sectPr>
          <w:pgSz w:w="11906" w:h="16838"/>
          <w:pgMar w:top="1440" w:right="1800" w:bottom="1440" w:left="1800" w:header="851" w:footer="992" w:gutter="0"/>
          <w:cols w:space="425" w:num="1"/>
          <w:docGrid w:type="lines" w:linePitch="312" w:charSpace="0"/>
        </w:sectPr>
      </w:pPr>
    </w:p>
    <w:p>
      <w:pPr>
        <w:snapToGrid w:val="0"/>
        <w:spacing w:line="460" w:lineRule="atLeast"/>
        <w:ind w:firstLine="442" w:firstLineChars="200"/>
        <w:rPr>
          <w:rFonts w:ascii="宋体"/>
          <w:b/>
          <w:bCs/>
          <w:sz w:val="22"/>
        </w:rPr>
      </w:pPr>
      <w:r>
        <w:rPr>
          <w:rFonts w:hint="eastAsia" w:ascii="宋体"/>
          <w:b/>
          <w:bCs/>
          <w:sz w:val="22"/>
        </w:rPr>
        <w:t>一、说明</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1、本次采购工作是按照《中华人民共和国政府采购法》及相关法律规章组织和实施。</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2、</w:t>
      </w:r>
      <w:r>
        <w:rPr>
          <w:rFonts w:hint="eastAsia" w:ascii="宋体"/>
          <w:bCs/>
          <w:sz w:val="22"/>
        </w:rPr>
        <w:t>投标供应商必须针对本项目全部内容进行投标，否则按无效投标处理。</w:t>
      </w:r>
    </w:p>
    <w:p>
      <w:pPr>
        <w:autoSpaceDE w:val="0"/>
        <w:autoSpaceDN w:val="0"/>
        <w:adjustRightInd w:val="0"/>
        <w:snapToGrid w:val="0"/>
        <w:spacing w:line="460" w:lineRule="atLeast"/>
        <w:ind w:firstLine="420" w:firstLineChars="191"/>
        <w:textAlignment w:val="bottom"/>
        <w:rPr>
          <w:rFonts w:ascii="宋体"/>
          <w:sz w:val="22"/>
          <w:u w:val="single"/>
        </w:rPr>
      </w:pPr>
      <w:r>
        <w:rPr>
          <w:rFonts w:hint="eastAsia" w:ascii="宋体"/>
          <w:sz w:val="22"/>
        </w:rPr>
        <w:t>3、无论投标过程中的作法和结果如何，投标供应商自行承担投标活动中所发生的全部费用。</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lang w:val="zh-CN"/>
        </w:rPr>
        <w:t>4、</w:t>
      </w:r>
      <w:r>
        <w:rPr>
          <w:rFonts w:hint="eastAsia" w:ascii="宋体"/>
          <w:sz w:val="22"/>
        </w:rPr>
        <w:t>本次采购如果某个（些）投标供应商投标报价超出采购预算的，则拒绝接受其投标报价，按无效标处理。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5、投标供应商须自行勘察现场，确认采购人的实际需求，取得准确的报价依据。投标供应商中标后不得以各种理由提出增价要求，否则做投标违约处理，采购人有权终止合同。</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hint="eastAsia" w:ascii="宋体"/>
          <w:sz w:val="22"/>
        </w:rPr>
        <w:t>，</w:t>
      </w:r>
      <w:r>
        <w:rPr>
          <w:rFonts w:ascii="宋体"/>
          <w:sz w:val="22"/>
        </w:rPr>
        <w:t>各投标供应商须在报价中考虑风险。</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8、本次采购所涉及的人员食、宿、交通、工作服装均由投标供应商自行解决，相关费用包含在总价中。</w:t>
      </w:r>
    </w:p>
    <w:p>
      <w:pPr>
        <w:pStyle w:val="17"/>
        <w:spacing w:line="360" w:lineRule="auto"/>
        <w:ind w:left="0" w:leftChars="0" w:firstLine="0" w:firstLineChars="0"/>
        <w:rPr>
          <w:rFonts w:ascii="宋体"/>
          <w:b/>
          <w:sz w:val="22"/>
        </w:rPr>
      </w:pPr>
      <w:r>
        <w:rPr>
          <w:rFonts w:hint="eastAsia" w:ascii="宋体"/>
          <w:sz w:val="22"/>
        </w:rPr>
        <w:t xml:space="preserve">   </w:t>
      </w:r>
      <w:r>
        <w:rPr>
          <w:rFonts w:hint="eastAsia" w:ascii="宋体"/>
          <w:sz w:val="22"/>
          <w:lang w:val="en-US" w:eastAsia="zh-CN"/>
        </w:rPr>
        <w:t xml:space="preserve"> </w:t>
      </w:r>
      <w:r>
        <w:rPr>
          <w:rFonts w:hint="eastAsia" w:ascii="宋体"/>
          <w:sz w:val="22"/>
        </w:rPr>
        <w:t xml:space="preserve">9、 </w:t>
      </w:r>
      <w:r>
        <w:rPr>
          <w:rFonts w:hint="eastAsia" w:ascii="宋体"/>
          <w:b/>
          <w:sz w:val="22"/>
        </w:rPr>
        <w:t>《政府采购货物和服务招标投标管理办法》（财政部令第87号）：第三十一条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7"/>
        <w:spacing w:line="360" w:lineRule="auto"/>
        <w:ind w:left="0" w:leftChars="0" w:firstLine="0" w:firstLineChars="0"/>
        <w:rPr>
          <w:rFonts w:ascii="宋体"/>
          <w:b/>
          <w:sz w:val="22"/>
        </w:rPr>
      </w:pPr>
      <w:r>
        <w:rPr>
          <w:rFonts w:hint="eastAsia" w:ascii="宋体"/>
          <w:b/>
          <w:sz w:val="2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7"/>
        <w:spacing w:line="360" w:lineRule="auto"/>
        <w:ind w:left="0" w:leftChars="0" w:firstLine="0" w:firstLineChars="0"/>
      </w:pPr>
      <w:r>
        <w:rPr>
          <w:rFonts w:hint="eastAsia" w:ascii="宋体"/>
          <w:b/>
          <w:sz w:val="22"/>
        </w:rPr>
        <w:t>非单一产品采购项目，采购人应当根据采购项目技术构成、产品价格比重等合理确定核心产品，并在招标文件中载明。多家投标人提供的核心产品品牌相同的，按前两款规定处理。（参数中打▲为核心产品）</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除单一来源采购项目外，为采购项目提供整体设计、规范编制或者项目管理、监理、检测等服务的供应商，不得再参加该采购项目的其他采购活动。</w:t>
      </w:r>
    </w:p>
    <w:p>
      <w:pPr>
        <w:autoSpaceDE w:val="0"/>
        <w:autoSpaceDN w:val="0"/>
        <w:adjustRightInd w:val="0"/>
        <w:snapToGrid w:val="0"/>
        <w:spacing w:line="460" w:lineRule="exact"/>
        <w:ind w:firstLine="440" w:firstLineChars="200"/>
        <w:textAlignment w:val="bottom"/>
        <w:rPr>
          <w:rFonts w:ascii="宋体" w:cs="Verdana"/>
          <w:sz w:val="22"/>
        </w:rPr>
      </w:pPr>
      <w:r>
        <w:rPr>
          <w:rFonts w:hint="eastAsia" w:ascii="宋体" w:cs="Verdana"/>
          <w:sz w:val="22"/>
        </w:rPr>
        <w:t>11、本项目采用在线投标响应方式，执行《浙江省财政厅关于印发浙江省政府采购项目电子交易管理暂行办法的通知》（浙财采监〔</w:t>
      </w:r>
      <w:r>
        <w:rPr>
          <w:rFonts w:ascii="宋体" w:cs="Verdana"/>
          <w:sz w:val="22"/>
        </w:rPr>
        <w:t>2019〕10 号）等相关规定。</w:t>
      </w:r>
    </w:p>
    <w:p>
      <w:pPr>
        <w:pStyle w:val="17"/>
        <w:spacing w:line="360" w:lineRule="auto"/>
        <w:ind w:left="0" w:leftChars="0" w:firstLine="440"/>
      </w:pPr>
      <w:r>
        <w:rPr>
          <w:rFonts w:hint="eastAsia" w:ascii="宋体" w:cs="Verdana"/>
          <w:bCs/>
          <w:sz w:val="22"/>
          <w:szCs w:val="22"/>
        </w:rPr>
        <w:t>12、</w:t>
      </w:r>
      <w:r>
        <w:rPr>
          <w:rFonts w:hint="eastAsia" w:ascii="宋体" w:cs="Verdana"/>
          <w:sz w:val="22"/>
          <w:szCs w:val="22"/>
        </w:rPr>
        <w:t>本项目在线开评标进行时，供应商法定代表人或其授权代表需自行关注平台提示信息，期间如有发出“询标</w:t>
      </w:r>
      <w:r>
        <w:rPr>
          <w:rFonts w:ascii="宋体" w:cs="Verdana"/>
          <w:sz w:val="22"/>
          <w:szCs w:val="22"/>
        </w:rPr>
        <w:t>/澄清函”等相关线上函件时，因供应商自身原因逾期/错过回复时间，由此造成的后果由供应商自行承担</w:t>
      </w:r>
      <w:r>
        <w:rPr>
          <w:rFonts w:ascii="宋体" w:cs="Verdana"/>
          <w:bCs/>
          <w:sz w:val="22"/>
          <w:szCs w:val="22"/>
        </w:rPr>
        <w:t>。</w:t>
      </w:r>
    </w:p>
    <w:p>
      <w:pPr>
        <w:snapToGrid w:val="0"/>
        <w:spacing w:line="460" w:lineRule="atLeast"/>
        <w:ind w:firstLine="442" w:firstLineChars="200"/>
        <w:rPr>
          <w:rFonts w:ascii="宋体"/>
          <w:b/>
          <w:bCs/>
          <w:sz w:val="22"/>
        </w:rPr>
      </w:pPr>
      <w:r>
        <w:rPr>
          <w:rFonts w:hint="eastAsia" w:ascii="宋体"/>
          <w:b/>
          <w:bCs/>
          <w:sz w:val="22"/>
        </w:rPr>
        <w:t>二、招标文件</w:t>
      </w:r>
    </w:p>
    <w:p>
      <w:pPr>
        <w:autoSpaceDE w:val="0"/>
        <w:autoSpaceDN w:val="0"/>
        <w:adjustRightInd w:val="0"/>
        <w:snapToGrid w:val="0"/>
        <w:spacing w:line="460" w:lineRule="atLeast"/>
        <w:ind w:firstLine="426"/>
        <w:rPr>
          <w:rFonts w:ascii="宋体"/>
          <w:sz w:val="22"/>
          <w:lang w:val="zh-CN"/>
        </w:rPr>
      </w:pPr>
      <w:r>
        <w:rPr>
          <w:rFonts w:hint="eastAsia" w:ascii="宋体"/>
          <w:sz w:val="22"/>
          <w:lang w:val="zh-CN"/>
        </w:rPr>
        <w:t>1、招标文件</w:t>
      </w:r>
    </w:p>
    <w:p>
      <w:pPr>
        <w:autoSpaceDE w:val="0"/>
        <w:autoSpaceDN w:val="0"/>
        <w:adjustRightInd w:val="0"/>
        <w:snapToGrid w:val="0"/>
        <w:spacing w:line="440" w:lineRule="exact"/>
        <w:ind w:firstLine="440" w:firstLineChars="200"/>
        <w:rPr>
          <w:rFonts w:ascii="宋体"/>
          <w:sz w:val="22"/>
          <w:lang w:val="zh-CN"/>
        </w:rPr>
      </w:pPr>
      <w:r>
        <w:rPr>
          <w:rFonts w:hint="eastAsia" w:ascii="宋体"/>
          <w:sz w:val="22"/>
          <w:lang w:val="zh-CN"/>
        </w:rPr>
        <w:t>1.1、招标文件获取</w:t>
      </w:r>
    </w:p>
    <w:p>
      <w:pPr>
        <w:autoSpaceDE w:val="0"/>
        <w:autoSpaceDN w:val="0"/>
        <w:adjustRightInd w:val="0"/>
        <w:snapToGrid w:val="0"/>
        <w:spacing w:line="460" w:lineRule="atLeast"/>
        <w:ind w:firstLine="440" w:firstLineChars="200"/>
        <w:rPr>
          <w:rFonts w:ascii="宋体"/>
          <w:sz w:val="22"/>
          <w:lang w:val="zh-CN"/>
        </w:rPr>
      </w:pPr>
      <w:r>
        <w:rPr>
          <w:rFonts w:hint="eastAsia" w:ascii="宋体" w:cs="宋体"/>
          <w:bCs/>
          <w:sz w:val="22"/>
        </w:rPr>
        <w:t>本项目招标文件实行“政府采购云平台”在线获取，不提供招标文件纸质版。</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1.2、招标文件约束力</w:t>
      </w:r>
    </w:p>
    <w:p>
      <w:pPr>
        <w:autoSpaceDE w:val="0"/>
        <w:autoSpaceDN w:val="0"/>
        <w:adjustRightInd w:val="0"/>
        <w:snapToGrid w:val="0"/>
        <w:spacing w:line="460" w:lineRule="atLeast"/>
        <w:ind w:firstLine="431" w:firstLineChars="196"/>
        <w:rPr>
          <w:rFonts w:ascii="宋体"/>
          <w:sz w:val="22"/>
          <w:lang w:val="zh-CN"/>
        </w:rPr>
      </w:pPr>
      <w:r>
        <w:rPr>
          <w:rFonts w:hint="eastAsia" w:ascii="宋体"/>
          <w:sz w:val="22"/>
          <w:lang w:val="zh-CN"/>
        </w:rPr>
        <w:t>投标供应商</w:t>
      </w:r>
      <w:r>
        <w:rPr>
          <w:rFonts w:hint="eastAsia" w:ascii="宋体"/>
          <w:sz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2、招标文件的澄清</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投标供应商对招标文件如有疑点要求澄清，或认为有必要与采购人进行技术交流，可用书面形式通知采购人。</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3、招标文件的修改</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3.1、在投标截止时间前，采购人或采购机构有权修改招标文件，并通知投标供应商。补充文件作为招标文件的补充和组成部分，对所有投标供应商均有约束力。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3.3、</w:t>
      </w:r>
      <w:r>
        <w:rPr>
          <w:rFonts w:hint="eastAsia" w:ascii="宋体" w:cs="仿宋_GB2312"/>
          <w:sz w:val="22"/>
          <w:lang w:val="zh-CN"/>
        </w:rPr>
        <w:t>本项目招标文件如有补充、更正、澄清均见浙江政府采购网。投标供应商须在投标截止前自行查看是否有补充、更正、澄清文件，并按补充、更正、澄清文件要求投标，否则责任自负。</w:t>
      </w:r>
    </w:p>
    <w:p>
      <w:pPr>
        <w:snapToGrid w:val="0"/>
        <w:spacing w:line="460" w:lineRule="atLeast"/>
        <w:ind w:firstLine="442" w:firstLineChars="200"/>
        <w:rPr>
          <w:rFonts w:ascii="宋体"/>
          <w:b/>
          <w:bCs/>
          <w:sz w:val="22"/>
        </w:rPr>
      </w:pPr>
      <w:r>
        <w:rPr>
          <w:rFonts w:hint="eastAsia" w:ascii="宋体"/>
          <w:b/>
          <w:bCs/>
          <w:sz w:val="22"/>
        </w:rPr>
        <w:t>三、投标文件</w:t>
      </w:r>
    </w:p>
    <w:p>
      <w:pPr>
        <w:snapToGrid w:val="0"/>
        <w:spacing w:line="460" w:lineRule="atLeast"/>
        <w:ind w:firstLine="440" w:firstLineChars="200"/>
        <w:rPr>
          <w:rFonts w:ascii="宋体"/>
          <w:sz w:val="22"/>
        </w:rPr>
      </w:pPr>
      <w:r>
        <w:rPr>
          <w:rFonts w:hint="eastAsia" w:ascii="宋体"/>
          <w:sz w:val="22"/>
        </w:rPr>
        <w:t>1、投标文件</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1.1</w:t>
      </w:r>
      <w:r>
        <w:rPr>
          <w:rFonts w:hint="eastAsia" w:ascii="宋体"/>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1.2</w:t>
      </w:r>
      <w:r>
        <w:rPr>
          <w:rFonts w:hint="eastAsia" w:ascii="宋体"/>
          <w:sz w:val="22"/>
          <w:lang w:val="zh-CN"/>
        </w:rPr>
        <w:t>、</w:t>
      </w:r>
      <w:r>
        <w:rPr>
          <w:rFonts w:ascii="宋体"/>
          <w:sz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1.3</w:t>
      </w:r>
      <w:r>
        <w:rPr>
          <w:rFonts w:hint="eastAsia" w:ascii="宋体"/>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1.4</w:t>
      </w:r>
      <w:r>
        <w:rPr>
          <w:rFonts w:hint="eastAsia" w:ascii="宋体"/>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1.5</w:t>
      </w:r>
      <w:r>
        <w:rPr>
          <w:rFonts w:hint="eastAsia" w:ascii="宋体"/>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rPr>
          <w:rFonts w:ascii="宋体"/>
          <w:sz w:val="22"/>
          <w:lang w:val="zh-CN"/>
        </w:rPr>
      </w:pPr>
    </w:p>
    <w:p>
      <w:pPr>
        <w:autoSpaceDE w:val="0"/>
        <w:autoSpaceDN w:val="0"/>
        <w:adjustRightInd w:val="0"/>
        <w:snapToGrid w:val="0"/>
        <w:spacing w:line="460" w:lineRule="atLeast"/>
        <w:ind w:firstLine="442" w:firstLineChars="200"/>
        <w:rPr>
          <w:rFonts w:ascii="宋体"/>
          <w:b/>
          <w:bCs/>
          <w:sz w:val="22"/>
          <w:lang w:val="zh-CN"/>
        </w:rPr>
      </w:pPr>
      <w:r>
        <w:rPr>
          <w:rFonts w:hint="eastAsia" w:ascii="宋体"/>
          <w:b/>
          <w:bCs/>
          <w:sz w:val="22"/>
          <w:lang w:val="zh-CN"/>
        </w:rPr>
        <w:t>2、投标文件的组成</w:t>
      </w:r>
    </w:p>
    <w:p>
      <w:pPr>
        <w:autoSpaceDE w:val="0"/>
        <w:autoSpaceDN w:val="0"/>
        <w:adjustRightInd w:val="0"/>
        <w:snapToGrid w:val="0"/>
        <w:spacing w:line="440" w:lineRule="exact"/>
        <w:ind w:firstLine="440" w:firstLineChars="200"/>
        <w:rPr>
          <w:rFonts w:ascii="宋体"/>
          <w:sz w:val="22"/>
          <w:u w:val="single"/>
        </w:rPr>
      </w:pPr>
      <w:r>
        <w:rPr>
          <w:rFonts w:hint="eastAsia" w:ascii="宋体"/>
          <w:sz w:val="22"/>
          <w:u w:val="single"/>
        </w:rPr>
        <w:t>投标文件由“资格文件”、“报价文件”和“商务技术文件”组成。资格文件、商务技术文件不得含报价，否则投标将被拒绝。</w:t>
      </w:r>
    </w:p>
    <w:p>
      <w:pPr>
        <w:pStyle w:val="17"/>
      </w:pPr>
    </w:p>
    <w:p>
      <w:pPr>
        <w:autoSpaceDE w:val="0"/>
        <w:autoSpaceDN w:val="0"/>
        <w:adjustRightInd w:val="0"/>
        <w:snapToGrid w:val="0"/>
        <w:spacing w:line="460" w:lineRule="atLeast"/>
        <w:ind w:firstLine="442" w:firstLineChars="200"/>
        <w:rPr>
          <w:rFonts w:ascii="宋体" w:hAnsi="宋体"/>
          <w:b/>
          <w:kern w:val="0"/>
          <w:sz w:val="22"/>
        </w:rPr>
      </w:pPr>
      <w:r>
        <w:rPr>
          <w:rFonts w:hint="eastAsia" w:ascii="宋体" w:hAnsi="宋体"/>
          <w:b/>
          <w:kern w:val="0"/>
          <w:sz w:val="22"/>
        </w:rPr>
        <w:t>2.1、资格文件组成</w:t>
      </w:r>
    </w:p>
    <w:tbl>
      <w:tblPr>
        <w:tblStyle w:val="1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序号</w:t>
            </w:r>
          </w:p>
        </w:tc>
        <w:tc>
          <w:tcPr>
            <w:tcW w:w="8747" w:type="dxa"/>
          </w:tcPr>
          <w:p>
            <w:pPr>
              <w:autoSpaceDE w:val="0"/>
              <w:autoSpaceDN w:val="0"/>
              <w:adjustRightInd w:val="0"/>
              <w:snapToGrid w:val="0"/>
              <w:spacing w:line="430" w:lineRule="atLeast"/>
              <w:rPr>
                <w:rFonts w:ascii="宋体" w:hAnsi="宋体" w:cs="Courier New"/>
                <w:kern w:val="0"/>
                <w:sz w:val="22"/>
                <w:szCs w:val="20"/>
                <w:lang w:val="zh-CN"/>
              </w:rPr>
            </w:pPr>
            <w:r>
              <w:rPr>
                <w:rFonts w:hint="eastAsia" w:ascii="宋体" w:hAnsi="宋体" w:cs="Courier New"/>
                <w:kern w:val="0"/>
                <w:sz w:val="22"/>
                <w:szCs w:val="20"/>
                <w:lang w:val="zh-CN"/>
              </w:rPr>
              <w:t>内容（</w:t>
            </w:r>
            <w:r>
              <w:rPr>
                <w:rFonts w:hint="eastAsia" w:ascii="宋体" w:hAnsi="宋体" w:cs="Courier New"/>
                <w:b/>
                <w:kern w:val="0"/>
                <w:sz w:val="22"/>
                <w:szCs w:val="20"/>
                <w:lang w:val="zh-CN"/>
              </w:rPr>
              <w:t>以下1-</w:t>
            </w:r>
            <w:r>
              <w:rPr>
                <w:rFonts w:hint="eastAsia" w:ascii="宋体" w:hAnsi="宋体" w:cs="Courier New"/>
                <w:b/>
                <w:kern w:val="0"/>
                <w:sz w:val="22"/>
                <w:szCs w:val="20"/>
                <w:lang w:val="en-US" w:eastAsia="zh-CN"/>
              </w:rPr>
              <w:t>12</w:t>
            </w:r>
            <w:r>
              <w:rPr>
                <w:rFonts w:hint="eastAsia" w:ascii="宋体" w:hAnsi="宋体" w:cs="Courier New"/>
                <w:b/>
                <w:kern w:val="0"/>
                <w:sz w:val="22"/>
                <w:szCs w:val="20"/>
                <w:lang w:val="zh-CN"/>
              </w:rPr>
              <w:t>项内容投标供应商必须提供，否则不能通过资格审查的，责任自负。</w:t>
            </w:r>
            <w:r>
              <w:rPr>
                <w:rFonts w:hint="eastAsia" w:ascii="宋体" w:hAnsi="宋体" w:cs="Courier New"/>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1</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2</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3</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具有履行合同所必需的设备和专业技术能力的承诺函（附件一）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4</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依法缴纳税收和社会保障资金的承诺函（附件二）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5</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参加政府采购活动前</w:t>
            </w:r>
            <w:r>
              <w:rPr>
                <w:rFonts w:ascii="宋体" w:hAnsi="宋体" w:cs="Courier New"/>
                <w:kern w:val="0"/>
                <w:sz w:val="22"/>
                <w:szCs w:val="20"/>
              </w:rPr>
              <w:t>3年内在经营活动中没有重大违法记录的声明函</w:t>
            </w:r>
            <w:r>
              <w:rPr>
                <w:rFonts w:hint="eastAsia" w:ascii="宋体" w:hAnsi="宋体" w:cs="Courier New"/>
                <w:kern w:val="0"/>
                <w:sz w:val="22"/>
                <w:szCs w:val="20"/>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6</w:t>
            </w:r>
          </w:p>
        </w:tc>
        <w:tc>
          <w:tcPr>
            <w:tcW w:w="8747" w:type="dxa"/>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投标函（附件八）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7</w:t>
            </w:r>
          </w:p>
        </w:tc>
        <w:tc>
          <w:tcPr>
            <w:tcW w:w="8747" w:type="dxa"/>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法定代表人授权书（附件九），法定代表人参与投标的仅需提供法定代表人的身份证扫描件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宋体"/>
                <w:kern w:val="0"/>
                <w:sz w:val="22"/>
                <w:szCs w:val="20"/>
                <w:lang w:val="en-US" w:eastAsia="zh-CN"/>
              </w:rPr>
              <w:t>8</w:t>
            </w:r>
          </w:p>
        </w:tc>
        <w:tc>
          <w:tcPr>
            <w:tcW w:w="8747" w:type="dxa"/>
            <w:vAlign w:val="center"/>
          </w:tcPr>
          <w:p>
            <w:pPr>
              <w:autoSpaceDE w:val="0"/>
              <w:autoSpaceDN w:val="0"/>
              <w:adjustRightInd w:val="0"/>
              <w:snapToGrid w:val="0"/>
              <w:spacing w:line="360" w:lineRule="exact"/>
              <w:rPr>
                <w:rFonts w:hint="eastAsia" w:ascii="宋体" w:hAnsi="宋体" w:cs="Courier New"/>
                <w:kern w:val="0"/>
                <w:sz w:val="22"/>
                <w:szCs w:val="20"/>
              </w:rPr>
            </w:pPr>
            <w:r>
              <w:rPr>
                <w:rFonts w:hint="eastAsia" w:ascii="宋体" w:hAnsi="宋体" w:cs="宋体"/>
                <w:kern w:val="0"/>
                <w:sz w:val="22"/>
                <w:szCs w:val="20"/>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hAnsi="宋体" w:eastAsia="宋体" w:cs="Courier New"/>
                <w:kern w:val="0"/>
                <w:sz w:val="22"/>
                <w:szCs w:val="20"/>
                <w:lang w:val="zh-CN" w:eastAsia="zh-CN"/>
              </w:rPr>
            </w:pPr>
            <w:r>
              <w:rPr>
                <w:rFonts w:hint="eastAsia" w:ascii="宋体" w:hAnsi="宋体" w:cs="Courier New"/>
                <w:kern w:val="0"/>
                <w:sz w:val="22"/>
                <w:szCs w:val="20"/>
                <w:lang w:val="en-US" w:eastAsia="zh-CN"/>
              </w:rPr>
              <w:t>9</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投标供应商特定资格条件证明：</w:t>
            </w:r>
            <w:r>
              <w:rPr>
                <w:rFonts w:hint="eastAsia" w:ascii="宋体" w:hAnsi="宋体" w:cs="宋体"/>
                <w:kern w:val="0"/>
                <w:sz w:val="22"/>
                <w:szCs w:val="20"/>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10</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11</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投标供应商参与政府采购活动投标资格声明函（附件四）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hint="default" w:ascii="宋体" w:hAnsi="宋体" w:eastAsia="宋体" w:cs="Courier New"/>
                <w:kern w:val="0"/>
                <w:sz w:val="22"/>
                <w:szCs w:val="20"/>
                <w:lang w:val="en-US" w:eastAsia="zh-CN"/>
              </w:rPr>
            </w:pPr>
            <w:r>
              <w:rPr>
                <w:rFonts w:hint="eastAsia" w:ascii="宋体" w:hAnsi="宋体" w:cs="Courier New"/>
                <w:kern w:val="0"/>
                <w:sz w:val="22"/>
                <w:szCs w:val="20"/>
                <w:lang w:val="en-US" w:eastAsia="zh-CN"/>
              </w:rPr>
              <w:t>12</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与参加本次项目同一合同项下政府采购活动的其他供应商不存在单位负责人为同一人或者直接控股、管理关系的承诺函（附件五）</w:t>
            </w:r>
          </w:p>
        </w:tc>
      </w:tr>
    </w:tbl>
    <w:p>
      <w:pPr>
        <w:autoSpaceDE w:val="0"/>
        <w:autoSpaceDN w:val="0"/>
        <w:adjustRightInd w:val="0"/>
        <w:snapToGrid w:val="0"/>
        <w:spacing w:line="460" w:lineRule="atLeast"/>
        <w:ind w:firstLine="440" w:firstLineChars="200"/>
        <w:rPr>
          <w:rFonts w:ascii="宋体" w:hAnsi="宋体"/>
          <w:kern w:val="0"/>
          <w:sz w:val="22"/>
          <w:lang w:val="zh-CN"/>
        </w:rPr>
      </w:pPr>
      <w:r>
        <w:rPr>
          <w:rFonts w:hint="eastAsia" w:ascii="宋体" w:hAnsi="宋体"/>
          <w:kern w:val="0"/>
          <w:sz w:val="22"/>
          <w:lang w:val="zh-CN"/>
        </w:rPr>
        <w:t>2.2、</w:t>
      </w:r>
      <w:r>
        <w:rPr>
          <w:rFonts w:hint="eastAsia" w:ascii="宋体" w:hAnsi="宋体"/>
          <w:b/>
          <w:kern w:val="0"/>
          <w:sz w:val="22"/>
        </w:rPr>
        <w:t>报价文件</w:t>
      </w:r>
      <w:r>
        <w:rPr>
          <w:rFonts w:hint="eastAsia" w:ascii="宋体" w:hAnsi="宋体"/>
          <w:b/>
          <w:kern w:val="0"/>
          <w:sz w:val="22"/>
          <w:lang w:val="zh-CN"/>
        </w:rPr>
        <w:t>组成</w:t>
      </w:r>
    </w:p>
    <w:tbl>
      <w:tblPr>
        <w:tblStyle w:val="1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序号</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序号2-3项投标供应商必须提供，否则不能通过符合性审查的，责任自负。</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kern w:val="0"/>
                <w:sz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开标一览表（附件六）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3</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lang w:val="zh-CN"/>
              </w:rPr>
            </w:pPr>
            <w:r>
              <w:rPr>
                <w:rFonts w:hint="eastAsia" w:ascii="宋体" w:hAnsi="宋体" w:cs="宋体"/>
                <w:kern w:val="0"/>
                <w:sz w:val="22"/>
                <w:szCs w:val="20"/>
              </w:rPr>
              <w:t>投标分项报价表（附件七）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en-US" w:eastAsia="zh-CN"/>
              </w:rPr>
            </w:pPr>
            <w:r>
              <w:rPr>
                <w:rFonts w:hint="eastAsia" w:ascii="宋体" w:hAnsi="宋体" w:cs="宋体"/>
                <w:kern w:val="0"/>
                <w:sz w:val="22"/>
                <w:szCs w:val="20"/>
                <w:lang w:val="en-US" w:eastAsia="zh-CN"/>
              </w:rPr>
              <w:t>4</w:t>
            </w:r>
          </w:p>
        </w:tc>
        <w:tc>
          <w:tcPr>
            <w:tcW w:w="8811" w:type="dxa"/>
            <w:shd w:val="clear" w:color="auto" w:fill="auto"/>
          </w:tcPr>
          <w:p>
            <w:pPr>
              <w:autoSpaceDE w:val="0"/>
              <w:autoSpaceDN w:val="0"/>
              <w:adjustRightInd w:val="0"/>
              <w:spacing w:line="430" w:lineRule="atLeast"/>
              <w:textAlignment w:val="bottom"/>
              <w:rPr>
                <w:rFonts w:hint="default" w:ascii="宋体" w:hAnsi="宋体" w:eastAsia="宋体" w:cs="宋体"/>
                <w:kern w:val="0"/>
                <w:sz w:val="22"/>
                <w:szCs w:val="20"/>
                <w:lang w:val="en-US" w:eastAsia="zh-CN"/>
              </w:rPr>
            </w:pPr>
            <w:r>
              <w:rPr>
                <w:rFonts w:hint="eastAsia" w:ascii="宋体" w:hAnsi="宋体" w:cs="宋体"/>
                <w:kern w:val="0"/>
                <w:sz w:val="22"/>
                <w:szCs w:val="20"/>
                <w:lang w:val="en-US" w:eastAsia="zh-CN"/>
              </w:rPr>
              <w:t>小微企业享受价格折扣证明材料（见第四章及附件）如有则提供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5</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其他须说明的资料（如有则提供）</w:t>
            </w:r>
          </w:p>
        </w:tc>
      </w:tr>
    </w:tbl>
    <w:p>
      <w:pPr>
        <w:autoSpaceDE w:val="0"/>
        <w:autoSpaceDN w:val="0"/>
        <w:adjustRightInd w:val="0"/>
        <w:snapToGrid w:val="0"/>
        <w:spacing w:line="460" w:lineRule="atLeast"/>
        <w:ind w:firstLine="440" w:firstLineChars="200"/>
        <w:textAlignment w:val="bottom"/>
        <w:rPr>
          <w:rFonts w:ascii="宋体" w:hAnsi="宋体"/>
          <w:kern w:val="0"/>
          <w:sz w:val="22"/>
        </w:rPr>
      </w:pPr>
      <w:r>
        <w:rPr>
          <w:rFonts w:hint="eastAsia" w:ascii="宋体" w:hAnsi="宋体"/>
          <w:kern w:val="0"/>
          <w:sz w:val="22"/>
        </w:rPr>
        <w:t>2.3、</w:t>
      </w:r>
      <w:r>
        <w:rPr>
          <w:rFonts w:hint="eastAsia" w:ascii="宋体" w:hAnsi="宋体"/>
          <w:b/>
          <w:kern w:val="0"/>
          <w:sz w:val="22"/>
        </w:rPr>
        <w:t>商务技术文件组成</w:t>
      </w:r>
    </w:p>
    <w:tbl>
      <w:tblPr>
        <w:tblStyle w:val="18"/>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序号</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kern w:val="0"/>
                <w:sz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2</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针对本项目人员配置情况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3</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偏离表（附件十三）（如不填写，采购人有权视为完全响应招标文件的技术及商务要求）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eastAsia="zh-CN"/>
              </w:rPr>
            </w:pPr>
            <w:r>
              <w:rPr>
                <w:rFonts w:hint="eastAsia" w:ascii="宋体" w:hAnsi="宋体" w:cs="宋体"/>
                <w:kern w:val="0"/>
                <w:sz w:val="22"/>
                <w:szCs w:val="20"/>
                <w:lang w:val="en-US" w:eastAsia="zh-CN"/>
              </w:rPr>
              <w:t>4</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投标供应商业绩（附件十一）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eastAsia="zh-CN"/>
              </w:rPr>
            </w:pPr>
            <w:r>
              <w:rPr>
                <w:rFonts w:hint="eastAsia" w:ascii="宋体" w:hAnsi="宋体" w:cs="宋体"/>
                <w:kern w:val="0"/>
                <w:sz w:val="22"/>
                <w:szCs w:val="20"/>
                <w:lang w:val="en-US" w:eastAsia="zh-CN"/>
              </w:rPr>
              <w:t>5</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kern w:val="0"/>
                <w:sz w:val="22"/>
                <w:szCs w:val="20"/>
              </w:rPr>
              <w:t>拟派本项目成员组成表（附件十二）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6</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投入本项目的主要设备表（附件十四）（如有则提供）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hint="eastAsia" w:ascii="宋体" w:hAnsi="宋体" w:eastAsia="宋体" w:cs="宋体"/>
                <w:kern w:val="0"/>
                <w:sz w:val="22"/>
                <w:szCs w:val="20"/>
                <w:lang w:val="zh-CN" w:eastAsia="zh-CN"/>
              </w:rPr>
            </w:pPr>
            <w:r>
              <w:rPr>
                <w:rFonts w:hint="eastAsia" w:ascii="宋体" w:hAnsi="宋体" w:cs="宋体"/>
                <w:kern w:val="0"/>
                <w:sz w:val="22"/>
                <w:szCs w:val="20"/>
                <w:lang w:val="en-US" w:eastAsia="zh-CN"/>
              </w:rPr>
              <w:t>7</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根据招标文件需要提供的其它文件和资料（如有则提供）</w:t>
            </w:r>
          </w:p>
        </w:tc>
      </w:tr>
    </w:tbl>
    <w:p>
      <w:pPr>
        <w:pStyle w:val="17"/>
        <w:ind w:left="0" w:leftChars="0" w:firstLine="0" w:firstLineChars="0"/>
        <w:rPr>
          <w:rFonts w:asciiTheme="minorEastAsia" w:hAnsiTheme="minorEastAsia" w:eastAsiaTheme="minorEastAsia" w:cstheme="minorEastAsia"/>
          <w:sz w:val="22"/>
          <w:szCs w:val="22"/>
        </w:rPr>
      </w:pPr>
    </w:p>
    <w:p>
      <w:pPr>
        <w:autoSpaceDE w:val="0"/>
        <w:autoSpaceDN w:val="0"/>
        <w:adjustRightInd w:val="0"/>
        <w:snapToGrid w:val="0"/>
        <w:ind w:firstLine="422"/>
        <w:textAlignment w:val="bottom"/>
        <w:rPr>
          <w:rFonts w:ascii="宋体"/>
          <w:sz w:val="22"/>
        </w:rPr>
      </w:pPr>
      <w:r>
        <w:rPr>
          <w:rFonts w:hint="eastAsia" w:ascii="宋体"/>
          <w:b/>
          <w:bCs/>
          <w:sz w:val="22"/>
        </w:rPr>
        <w:t>3、投标报价</w:t>
      </w:r>
    </w:p>
    <w:p>
      <w:pPr>
        <w:autoSpaceDE w:val="0"/>
        <w:autoSpaceDN w:val="0"/>
        <w:adjustRightInd w:val="0"/>
        <w:rPr>
          <w:rFonts w:ascii="宋体"/>
          <w:sz w:val="22"/>
          <w:lang w:val="zh-CN"/>
        </w:rPr>
      </w:pPr>
      <w:r>
        <w:rPr>
          <w:rFonts w:hint="eastAsia" w:ascii="宋体"/>
          <w:sz w:val="22"/>
        </w:rPr>
        <w:t xml:space="preserve">    3.1、投标供应商应按招标文件中《开标一览表》填写投标总价。</w:t>
      </w:r>
    </w:p>
    <w:p>
      <w:pPr>
        <w:autoSpaceDE w:val="0"/>
        <w:autoSpaceDN w:val="0"/>
        <w:adjustRightInd w:val="0"/>
        <w:snapToGrid w:val="0"/>
        <w:ind w:firstLine="440" w:firstLineChars="200"/>
        <w:textAlignment w:val="bottom"/>
        <w:rPr>
          <w:rFonts w:ascii="宋体"/>
          <w:sz w:val="22"/>
        </w:rPr>
      </w:pPr>
      <w:r>
        <w:rPr>
          <w:rFonts w:hint="eastAsia" w:ascii="宋体"/>
          <w:sz w:val="22"/>
        </w:rPr>
        <w:t>3.2、本次招标只允许有一个报价，有选择的报价将不予接受。</w:t>
      </w:r>
    </w:p>
    <w:p>
      <w:pPr>
        <w:autoSpaceDE w:val="0"/>
        <w:autoSpaceDN w:val="0"/>
        <w:adjustRightInd w:val="0"/>
        <w:snapToGrid w:val="0"/>
        <w:ind w:firstLine="440" w:firstLineChars="200"/>
        <w:textAlignment w:val="bottom"/>
        <w:rPr>
          <w:rFonts w:ascii="宋体"/>
          <w:sz w:val="22"/>
        </w:rPr>
      </w:pPr>
      <w:r>
        <w:rPr>
          <w:rFonts w:hint="eastAsia" w:ascii="宋体"/>
          <w:sz w:val="22"/>
        </w:rPr>
        <w:t>3.3、投标供应商应考虑企业自身实力、经验及项目实施过程中的各种因素，自主确定报价。投标供应商应在各自技术和商务占优势的基础上并充分考虑本项目的重要性，提供对采购人最优惠的报价。</w:t>
      </w:r>
    </w:p>
    <w:p>
      <w:pPr>
        <w:autoSpaceDE w:val="0"/>
        <w:autoSpaceDN w:val="0"/>
        <w:adjustRightInd w:val="0"/>
        <w:snapToGrid w:val="0"/>
        <w:ind w:firstLine="440" w:firstLineChars="200"/>
        <w:textAlignment w:val="bottom"/>
        <w:rPr>
          <w:rFonts w:ascii="宋体"/>
          <w:sz w:val="22"/>
        </w:rPr>
      </w:pPr>
      <w:r>
        <w:rPr>
          <w:rFonts w:hint="eastAsia" w:ascii="宋体"/>
          <w:sz w:val="22"/>
        </w:rPr>
        <w:t>投标供应商在投标报价中应充分考虑所有可能发生的费用，否则采购人将视投标总价中已包括所有费用。</w:t>
      </w:r>
    </w:p>
    <w:p>
      <w:pPr>
        <w:autoSpaceDE w:val="0"/>
        <w:autoSpaceDN w:val="0"/>
        <w:adjustRightInd w:val="0"/>
        <w:snapToGrid w:val="0"/>
        <w:ind w:firstLine="550" w:firstLineChars="250"/>
        <w:textAlignment w:val="bottom"/>
        <w:rPr>
          <w:rFonts w:ascii="宋体"/>
          <w:sz w:val="22"/>
        </w:rPr>
      </w:pPr>
      <w:r>
        <w:rPr>
          <w:rFonts w:hint="eastAsia" w:asci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ind w:firstLine="422"/>
        <w:textAlignment w:val="bottom"/>
        <w:rPr>
          <w:rFonts w:ascii="宋体"/>
          <w:sz w:val="22"/>
        </w:rPr>
      </w:pPr>
    </w:p>
    <w:p>
      <w:pPr>
        <w:autoSpaceDE w:val="0"/>
        <w:autoSpaceDN w:val="0"/>
        <w:adjustRightInd w:val="0"/>
        <w:snapToGrid w:val="0"/>
        <w:ind w:firstLine="422"/>
        <w:textAlignment w:val="bottom"/>
        <w:rPr>
          <w:rFonts w:ascii="宋体"/>
          <w:sz w:val="22"/>
        </w:rPr>
      </w:pPr>
      <w:r>
        <w:rPr>
          <w:rFonts w:hint="eastAsia" w:ascii="宋体"/>
          <w:sz w:val="22"/>
        </w:rPr>
        <w:t>4、采购人要求分类报价是为了方便评标，但在任何情况下不限制采购人以其认为最合适的条款签订合同的权利。</w:t>
      </w:r>
    </w:p>
    <w:p>
      <w:pPr>
        <w:pStyle w:val="7"/>
        <w:adjustRightInd w:val="0"/>
        <w:snapToGrid w:val="0"/>
        <w:spacing w:before="156" w:after="156" w:line="240" w:lineRule="auto"/>
        <w:ind w:firstLine="442" w:firstLineChars="200"/>
        <w:rPr>
          <w:rFonts w:hAnsi="宋体"/>
          <w:b/>
          <w:bCs/>
          <w:sz w:val="22"/>
          <w:szCs w:val="22"/>
        </w:rPr>
      </w:pPr>
      <w:bookmarkStart w:id="11" w:name="_Toc132122117"/>
      <w:bookmarkStart w:id="12" w:name="_Toc132122414"/>
      <w:r>
        <w:rPr>
          <w:rFonts w:hint="eastAsia" w:hAnsi="宋体"/>
          <w:b/>
          <w:bCs/>
          <w:sz w:val="22"/>
          <w:szCs w:val="22"/>
        </w:rPr>
        <w:t>5、投标文件的有效期</w:t>
      </w:r>
      <w:bookmarkEnd w:id="11"/>
      <w:bookmarkEnd w:id="12"/>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5.1、自</w:t>
      </w:r>
      <w:r>
        <w:rPr>
          <w:rFonts w:hint="eastAsia" w:hAnsi="宋体" w:cs="宋体"/>
          <w:sz w:val="22"/>
        </w:rPr>
        <w:t>提交投标文件截止时间起90天</w:t>
      </w:r>
      <w:r>
        <w:rPr>
          <w:rFonts w:hint="eastAsia" w:hAnsi="宋体"/>
          <w:sz w:val="22"/>
          <w:szCs w:val="22"/>
        </w:rPr>
        <w:t>，投标文件应保持有效。有效期短于这个规定期限的投标将被拒绝。</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5.2、在特殊情况下，采购人可与投标供应商协商延长投标文件的有效期，这种要求和答复均应以书面形式进行。</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5.3、投标供应商可拒绝接受延期要求，同意延长有效期的投标供应商不能修改投标文件。</w:t>
      </w:r>
    </w:p>
    <w:p>
      <w:pPr>
        <w:pStyle w:val="25"/>
        <w:spacing w:before="0" w:line="460" w:lineRule="exact"/>
        <w:ind w:firstLine="442"/>
        <w:rPr>
          <w:rFonts w:ascii="宋体" w:hAnsi="宋体" w:cs="仿宋_GB2312"/>
          <w:b/>
          <w:bCs/>
          <w:kern w:val="0"/>
          <w:sz w:val="22"/>
        </w:rPr>
      </w:pPr>
      <w:r>
        <w:rPr>
          <w:rFonts w:hint="eastAsia" w:ascii="宋体" w:hAnsi="宋体"/>
          <w:b/>
          <w:bCs/>
          <w:sz w:val="22"/>
        </w:rPr>
        <w:t>6、</w:t>
      </w:r>
      <w:r>
        <w:rPr>
          <w:rFonts w:hint="eastAsia" w:ascii="宋体" w:hAnsi="宋体" w:cs="仿宋_GB2312"/>
          <w:b/>
          <w:bCs/>
          <w:kern w:val="0"/>
          <w:sz w:val="22"/>
          <w:lang w:val="zh-CN"/>
        </w:rPr>
        <w:t>投标文件编制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6.1、</w:t>
      </w:r>
      <w:r>
        <w:rPr>
          <w:rFonts w:hint="eastAsia" w:ascii="宋体" w:hAnsi="宋体" w:cs="仿宋_GB2312"/>
          <w:kern w:val="0"/>
          <w:sz w:val="22"/>
          <w:lang w:val="zh-CN"/>
        </w:rPr>
        <w:t>本项目通过</w:t>
      </w:r>
      <w:r>
        <w:rPr>
          <w:rFonts w:hint="eastAsia" w:ascii="宋体" w:hAnsi="宋体" w:cs="仿宋_GB2312"/>
          <w:kern w:val="0"/>
          <w:sz w:val="22"/>
        </w:rPr>
        <w:t>“</w:t>
      </w:r>
      <w:r>
        <w:rPr>
          <w:rFonts w:hint="eastAsia" w:ascii="宋体" w:hAnsi="宋体" w:cs="仿宋_GB2312"/>
          <w:kern w:val="0"/>
          <w:sz w:val="22"/>
          <w:lang w:val="zh-CN"/>
        </w:rPr>
        <w:t>政府采购云平台</w:t>
      </w:r>
      <w:r>
        <w:rPr>
          <w:rFonts w:hint="eastAsia" w:ascii="宋体" w:hAnsi="宋体" w:cs="仿宋_GB2312"/>
          <w:kern w:val="0"/>
          <w:sz w:val="22"/>
        </w:rPr>
        <w:t>（www.zcygov.cn）”</w:t>
      </w:r>
      <w:r>
        <w:rPr>
          <w:rFonts w:hint="eastAsia" w:ascii="宋体" w:hAnsi="宋体" w:cs="仿宋_GB2312"/>
          <w:kern w:val="0"/>
          <w:sz w:val="22"/>
          <w:lang w:val="zh-CN"/>
        </w:rPr>
        <w:t>实行在线投标响应</w:t>
      </w:r>
      <w:r>
        <w:rPr>
          <w:rFonts w:hint="eastAsia" w:ascii="宋体" w:hAnsi="宋体" w:cs="仿宋_GB2312"/>
          <w:kern w:val="0"/>
          <w:sz w:val="22"/>
        </w:rPr>
        <w:t>（</w:t>
      </w:r>
      <w:r>
        <w:rPr>
          <w:rFonts w:hint="eastAsia" w:ascii="宋体" w:hAnsi="宋体" w:cs="仿宋_GB2312"/>
          <w:kern w:val="0"/>
          <w:sz w:val="22"/>
          <w:lang w:val="zh-CN"/>
        </w:rPr>
        <w:t>电子投标</w:t>
      </w:r>
      <w:r>
        <w:rPr>
          <w:rFonts w:hint="eastAsia" w:ascii="宋体" w:hAnsi="宋体" w:cs="仿宋_GB2312"/>
          <w:kern w:val="0"/>
          <w:sz w:val="22"/>
        </w:rPr>
        <w:t>）</w:t>
      </w:r>
      <w:r>
        <w:rPr>
          <w:rFonts w:hint="eastAsia" w:ascii="宋体" w:hAnsi="宋体" w:cs="仿宋_GB2312"/>
          <w:kern w:val="0"/>
          <w:sz w:val="22"/>
          <w:lang w:val="zh-CN"/>
        </w:rPr>
        <w:t>。供应商应通过“政采云电子交易客户端”，并按照本招标文件和“政府采购云平台”的要求编制并加密投标文件。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.2、</w:t>
      </w:r>
      <w:r>
        <w:rPr>
          <w:rFonts w:hint="eastAsia" w:ascii="宋体" w:hAnsi="宋体" w:cs="仿宋_GB2312"/>
          <w:b/>
          <w:bCs/>
          <w:kern w:val="0"/>
          <w:sz w:val="22"/>
          <w:lang w:val="zh-CN"/>
        </w:rPr>
        <w:t>投标人应根据“政采云供应商项目采购-电子招投标操作指南”及本招标文件规定的</w:t>
      </w:r>
      <w:r>
        <w:rPr>
          <w:rFonts w:hint="eastAsia" w:ascii="宋体" w:hAnsi="宋体" w:cs="仿宋_GB2312"/>
          <w:b/>
          <w:bCs/>
          <w:kern w:val="0"/>
          <w:sz w:val="22"/>
        </w:rPr>
        <w:t>内容</w:t>
      </w:r>
      <w:r>
        <w:rPr>
          <w:rFonts w:hint="eastAsia" w:ascii="宋体" w:hAnsi="宋体" w:cs="仿宋_GB2312"/>
          <w:b/>
          <w:bCs/>
          <w:kern w:val="0"/>
          <w:sz w:val="22"/>
          <w:lang w:val="zh-CN"/>
        </w:rPr>
        <w:t>和顺序编制电子投标文件并进行关联定位。</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13" w:name="_Hlt68073093"/>
      <w:bookmarkEnd w:id="13"/>
      <w:bookmarkStart w:id="14" w:name="_Hlt68072998"/>
      <w:bookmarkEnd w:id="14"/>
      <w:bookmarkStart w:id="15" w:name="_Hlt68403820"/>
      <w:bookmarkEnd w:id="15"/>
    </w:p>
    <w:p>
      <w:pPr>
        <w:pStyle w:val="25"/>
        <w:spacing w:before="0" w:line="460" w:lineRule="exact"/>
        <w:ind w:firstLine="440"/>
        <w:rPr>
          <w:rFonts w:ascii="宋体" w:hAnsi="宋体" w:cs="仿宋_GB2312"/>
          <w:kern w:val="0"/>
          <w:sz w:val="22"/>
          <w:lang w:val="zh-CN"/>
        </w:rPr>
      </w:pPr>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7</w:t>
      </w:r>
      <w:r>
        <w:rPr>
          <w:rFonts w:hint="eastAsia" w:ascii="宋体" w:hAnsi="宋体" w:cs="仿宋_GB2312"/>
          <w:b/>
          <w:bCs/>
          <w:kern w:val="0"/>
          <w:sz w:val="22"/>
          <w:lang w:val="zh-CN"/>
        </w:rPr>
        <w:t>、</w:t>
      </w:r>
      <w:r>
        <w:rPr>
          <w:rFonts w:hint="eastAsia"/>
          <w:b/>
          <w:bCs/>
          <w:sz w:val="22"/>
        </w:rPr>
        <w:t xml:space="preserve"> </w:t>
      </w:r>
      <w:r>
        <w:rPr>
          <w:rFonts w:hint="eastAsia" w:ascii="宋体" w:hAnsi="宋体" w:cs="仿宋_GB2312"/>
          <w:b/>
          <w:bCs/>
          <w:kern w:val="0"/>
          <w:sz w:val="22"/>
          <w:lang w:val="zh-CN"/>
        </w:rPr>
        <w:t>投标文件的签章</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7</w:t>
      </w:r>
      <w:r>
        <w:rPr>
          <w:rFonts w:hint="eastAsia" w:ascii="宋体" w:hAnsi="宋体" w:cs="仿宋_GB2312"/>
          <w:kern w:val="0"/>
          <w:sz w:val="22"/>
          <w:lang w:val="zh-CN"/>
        </w:rPr>
        <w:t>.1、投标文件的签章：见《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sz w:val="22"/>
        </w:rPr>
      </w:pPr>
      <w:r>
        <w:rPr>
          <w:rFonts w:hint="eastAsia" w:ascii="宋体" w:hAnsi="宋体" w:cs="仿宋_GB2312"/>
          <w:kern w:val="0"/>
          <w:sz w:val="22"/>
        </w:rPr>
        <w:t>7</w:t>
      </w:r>
      <w:r>
        <w:rPr>
          <w:rFonts w:hint="eastAsia" w:ascii="宋体" w:hAnsi="宋体" w:cs="仿宋_GB2312"/>
          <w:kern w:val="0"/>
          <w:sz w:val="22"/>
          <w:lang w:val="zh-CN"/>
        </w:rPr>
        <w:t>.2、</w:t>
      </w:r>
      <w:r>
        <w:rPr>
          <w:rFonts w:hint="eastAsia" w:ascii="宋体" w:hAnsi="宋体"/>
          <w:sz w:val="22"/>
        </w:rPr>
        <w:t>CA</w:t>
      </w:r>
      <w:r>
        <w:rPr>
          <w:rFonts w:ascii="宋体" w:hAnsi="宋体"/>
          <w:sz w:val="22"/>
        </w:rPr>
        <w:t>电子签章操作指南详见《</w:t>
      </w:r>
      <w:r>
        <w:rPr>
          <w:rFonts w:hint="eastAsia" w:ascii="宋体" w:hAnsi="宋体"/>
          <w:sz w:val="22"/>
        </w:rPr>
        <w:t>供应商</w:t>
      </w:r>
      <w:r>
        <w:rPr>
          <w:rFonts w:ascii="宋体" w:hAnsi="宋体"/>
          <w:sz w:val="22"/>
        </w:rPr>
        <w:t>-政府采购项目电子交易操作指南》（</w:t>
      </w:r>
      <w:r>
        <w:fldChar w:fldCharType="begin"/>
      </w:r>
      <w:r>
        <w:instrText xml:space="preserve"> HYPERLINK "https://help.zcygov.cn/web/site_2/2018/12-28/2573.html" </w:instrText>
      </w:r>
      <w:r>
        <w:fldChar w:fldCharType="separate"/>
      </w:r>
      <w:r>
        <w:rPr>
          <w:rStyle w:val="22"/>
          <w:color w:val="auto"/>
          <w:sz w:val="22"/>
          <w:u w:val="none"/>
        </w:rPr>
        <w:t>https://help.zcygov.cn/web/site_2/2018/12-28/2573.html</w:t>
      </w:r>
      <w:r>
        <w:rPr>
          <w:rStyle w:val="22"/>
          <w:color w:val="auto"/>
          <w:sz w:val="22"/>
          <w:u w:val="none"/>
        </w:rPr>
        <w:fldChar w:fldCharType="end"/>
      </w:r>
      <w:r>
        <w:rPr>
          <w:rFonts w:ascii="宋体" w:hAnsi="宋体"/>
          <w:sz w:val="22"/>
        </w:rPr>
        <w:t>）</w:t>
      </w:r>
      <w:r>
        <w:rPr>
          <w:rFonts w:hint="eastAsia" w:ascii="宋体" w:hAnsi="宋体"/>
          <w:sz w:val="22"/>
        </w:rPr>
        <w:t>。</w:t>
      </w:r>
    </w:p>
    <w:p>
      <w:pPr>
        <w:pStyle w:val="25"/>
        <w:spacing w:before="0" w:line="460" w:lineRule="exact"/>
        <w:ind w:firstLine="440"/>
        <w:rPr>
          <w:rFonts w:ascii="宋体" w:hAnsi="宋体"/>
          <w:sz w:val="22"/>
          <w:lang w:val="zh-CN"/>
        </w:rPr>
      </w:pPr>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8</w:t>
      </w:r>
      <w:r>
        <w:rPr>
          <w:rFonts w:hint="eastAsia" w:ascii="宋体" w:hAnsi="宋体" w:cs="仿宋_GB2312"/>
          <w:b/>
          <w:bCs/>
          <w:kern w:val="0"/>
          <w:sz w:val="22"/>
          <w:lang w:val="zh-CN"/>
        </w:rPr>
        <w:t>、投标文件的形式</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.1、投标文件的形式：见《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.2、“电子加密投标文件”：“电子加密投标文件”是指通过“政采云电子交易客户端”完成投标文件编制后生成并加密的数据电文形式的投标文件。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.3、</w:t>
      </w:r>
      <w:r>
        <w:rPr>
          <w:rFonts w:ascii="宋体" w:hAnsi="宋体" w:cs="仿宋_GB2312"/>
          <w:kern w:val="0"/>
          <w:sz w:val="22"/>
          <w:lang w:val="zh-CN"/>
        </w:rPr>
        <w:t>投标文件的份数</w:t>
      </w:r>
    </w:p>
    <w:p>
      <w:pPr>
        <w:pStyle w:val="25"/>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ascii="宋体" w:hAnsi="宋体"/>
          <w:sz w:val="22"/>
        </w:rPr>
        <w:t>》。</w:t>
      </w:r>
    </w:p>
    <w:p>
      <w:pPr>
        <w:pStyle w:val="25"/>
        <w:spacing w:before="0" w:line="460" w:lineRule="exact"/>
        <w:ind w:firstLine="440"/>
        <w:rPr>
          <w:rFonts w:ascii="宋体" w:hAnsi="宋体"/>
          <w:sz w:val="22"/>
        </w:rPr>
      </w:pPr>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四、投标</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1、投标文件的上传和递交</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“投标文件”的上传、递交：见《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2、“电子加密投标文件”解密</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“电子加密投标文件”解密：见《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3、投标文件的补充、修改或撤回</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3.2、投标截止时间后，投标供应商不得撤回、修改投标文件。</w:t>
      </w:r>
    </w:p>
    <w:p>
      <w:pPr>
        <w:pStyle w:val="25"/>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4、投标文件的备选方案</w:t>
      </w:r>
    </w:p>
    <w:p>
      <w:pPr>
        <w:pStyle w:val="25"/>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pPr>
        <w:snapToGrid w:val="0"/>
        <w:spacing w:line="460" w:lineRule="atLeast"/>
        <w:ind w:firstLine="442" w:firstLineChars="200"/>
        <w:rPr>
          <w:rFonts w:ascii="宋体"/>
          <w:b/>
          <w:bCs/>
          <w:sz w:val="22"/>
        </w:rPr>
      </w:pPr>
      <w:bookmarkStart w:id="16" w:name="_Toc132122417"/>
      <w:bookmarkStart w:id="17" w:name="_Toc132124595"/>
      <w:bookmarkStart w:id="18" w:name="_Toc132122120"/>
      <w:bookmarkStart w:id="19" w:name="_Toc132125096"/>
      <w:bookmarkStart w:id="20" w:name="_Toc132655777"/>
      <w:bookmarkStart w:id="21" w:name="_Toc132123635"/>
      <w:bookmarkStart w:id="22" w:name="_Toc132125038"/>
      <w:bookmarkStart w:id="23" w:name="_Toc132125152"/>
      <w:bookmarkStart w:id="24" w:name="_Toc132123440"/>
      <w:bookmarkStart w:id="25" w:name="_Toc132125575"/>
      <w:bookmarkStart w:id="26" w:name="_Toc132123839"/>
      <w:bookmarkStart w:id="27" w:name="_Toc132123882"/>
      <w:bookmarkStart w:id="28" w:name="_Toc132125984"/>
      <w:bookmarkStart w:id="29" w:name="_Toc132126155"/>
      <w:bookmarkStart w:id="30" w:name="_Toc132123548"/>
      <w:r>
        <w:rPr>
          <w:rFonts w:hint="eastAsia" w:ascii="宋体"/>
          <w:b/>
          <w:bCs/>
          <w:sz w:val="22"/>
        </w:rPr>
        <w:t>五、开标和评标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25"/>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1、开标</w:t>
      </w:r>
    </w:p>
    <w:p>
      <w:pPr>
        <w:shd w:val="clear" w:color="auto" w:fill="FFFFFF"/>
        <w:spacing w:line="460" w:lineRule="exact"/>
        <w:ind w:firstLine="440" w:firstLineChars="200"/>
        <w:rPr>
          <w:rFonts w:ascii="宋体"/>
          <w:sz w:val="22"/>
        </w:rPr>
      </w:pPr>
      <w:r>
        <w:rPr>
          <w:rFonts w:hint="eastAsia" w:ascii="宋体"/>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hint="eastAsia" w:ascii="宋体"/>
          <w:sz w:val="22"/>
        </w:rPr>
        <w:t>行</w:t>
      </w:r>
      <w:r>
        <w:rPr>
          <w:rFonts w:ascii="宋体"/>
          <w:sz w:val="22"/>
        </w:rPr>
        <w:t>承担。</w:t>
      </w:r>
    </w:p>
    <w:p>
      <w:pPr>
        <w:shd w:val="clear" w:color="auto" w:fill="FFFFFF"/>
        <w:spacing w:line="460" w:lineRule="exact"/>
        <w:ind w:firstLine="440" w:firstLineChars="200"/>
        <w:rPr>
          <w:rFonts w:ascii="宋体"/>
          <w:sz w:val="22"/>
        </w:rPr>
      </w:pPr>
      <w:r>
        <w:rPr>
          <w:rFonts w:hint="eastAsia" w:ascii="宋体"/>
          <w:sz w:val="22"/>
        </w:rPr>
        <w:t>1.2、开标流程</w:t>
      </w:r>
    </w:p>
    <w:p>
      <w:pPr>
        <w:shd w:val="clear" w:color="auto" w:fill="FFFFFF"/>
        <w:ind w:firstLine="440" w:firstLineChars="200"/>
        <w:rPr>
          <w:rFonts w:ascii="宋体"/>
          <w:sz w:val="22"/>
        </w:rPr>
      </w:pPr>
      <w:r>
        <w:rPr>
          <w:rFonts w:hint="eastAsia" w:ascii="宋体"/>
          <w:sz w:val="22"/>
        </w:rPr>
        <w:t>（1）向各投标供应商发出电子加密投标文件【开始解密】通知，由供应商按招标文件规定的时间内自行进行投标文件解密。</w:t>
      </w:r>
      <w:r>
        <w:rPr>
          <w:rFonts w:hint="eastAsia" w:ascii="宋体"/>
          <w:b/>
          <w:bCs/>
          <w:sz w:val="22"/>
        </w:rPr>
        <w:t>投标供应商在规定的时间内无法完成已递交的“电子加密投标文件”解密的，</w:t>
      </w:r>
      <w:r>
        <w:rPr>
          <w:rFonts w:ascii="宋体"/>
          <w:b/>
          <w:bCs/>
          <w:sz w:val="22"/>
        </w:rPr>
        <w:t>其投标文件按拒收处理。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（2）投标文件解密结束，开启资格文件，进入资格审查环节，采购代理机构</w:t>
      </w:r>
      <w:r>
        <w:rPr>
          <w:rFonts w:hint="eastAsia" w:hAnsi="宋体"/>
          <w:sz w:val="22"/>
          <w:szCs w:val="22"/>
        </w:rPr>
        <w:t>或者招标采购单位委托的公证机构</w:t>
      </w:r>
      <w:r>
        <w:rPr>
          <w:rFonts w:hAnsi="宋体"/>
          <w:sz w:val="22"/>
          <w:szCs w:val="22"/>
        </w:rPr>
        <w:t>将依法对投标供应商的资格进行审查，具体见本章节“投标供应商资格审查”相关规定。</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（3）开启资格审查通过的投标供应商的商务技术文件进入符合性审查及商务技术评审；</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开标时，报价文件中投标报价出现前后不一致的，按照下列规定修正：</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（一）投标文件中开标一览表内容与投标文件中相应内容不一致的，以开标一览表为准；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（二）大写金额和小写金额不一致的，以大写金额为准；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（三）单价金额小数点或者百分比有明显错位的，以开标一览表的总价为准，并修改单价；</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（四）总价金额与按单价汇总金额不一致的，以单价金额计算结果为准。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（5）评审结束后，公布采购结果。</w:t>
      </w:r>
    </w:p>
    <w:p>
      <w:pPr>
        <w:pStyle w:val="7"/>
        <w:adjustRightInd w:val="0"/>
        <w:snapToGrid w:val="0"/>
        <w:spacing w:before="156" w:after="156" w:line="240" w:lineRule="auto"/>
        <w:ind w:firstLine="442" w:firstLineChars="200"/>
        <w:rPr>
          <w:rFonts w:hAnsi="宋体"/>
          <w:sz w:val="22"/>
          <w:szCs w:val="22"/>
        </w:rPr>
      </w:pPr>
      <w:r>
        <w:rPr>
          <w:rFonts w:hAnsi="宋体"/>
          <w:b/>
          <w:bCs/>
          <w:sz w:val="22"/>
          <w:szCs w:val="22"/>
        </w:rPr>
        <w:t>特别说明：如遇“政府采购云平台”电子化开标或评审程序调整的，按调整后程序执行。</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2、投标供应商资格审查</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2.1、</w:t>
      </w:r>
      <w:r>
        <w:rPr>
          <w:rFonts w:hAnsi="宋体"/>
          <w:b/>
          <w:bCs/>
          <w:sz w:val="22"/>
          <w:szCs w:val="22"/>
        </w:rPr>
        <w:t>开标后，采购人或者采购代理机构</w:t>
      </w:r>
      <w:r>
        <w:rPr>
          <w:rFonts w:hint="eastAsia" w:hAnsi="宋体"/>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int="eastAsia" w:hAnsi="宋体"/>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int="eastAsia" w:hAnsi="宋体"/>
          <w:b/>
          <w:bCs/>
          <w:sz w:val="22"/>
          <w:szCs w:val="22"/>
        </w:rPr>
        <w:t>或</w:t>
      </w:r>
      <w:r>
        <w:rPr>
          <w:rFonts w:hAnsi="宋体"/>
          <w:b/>
          <w:bCs/>
          <w:sz w:val="22"/>
          <w:szCs w:val="22"/>
        </w:rPr>
        <w:t>评标委员会将对其作资格审查不通过处理（无效投标），并不再将其投标进行后续评审。</w:t>
      </w:r>
    </w:p>
    <w:p>
      <w:pPr>
        <w:pStyle w:val="7"/>
        <w:adjustRightInd w:val="0"/>
        <w:snapToGrid w:val="0"/>
        <w:spacing w:before="156" w:after="156" w:line="460" w:lineRule="atLeast"/>
        <w:ind w:firstLine="440" w:firstLineChars="20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3、评标</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3.1、评标由依法组建的评标委员会负责，并独立履行下列职责：</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1）审查投标文件是否符合招标文件要求，并作出评价；</w:t>
      </w:r>
    </w:p>
    <w:p>
      <w:pPr>
        <w:pStyle w:val="7"/>
        <w:adjustRightInd w:val="0"/>
        <w:snapToGrid w:val="0"/>
        <w:spacing w:before="156" w:after="156" w:line="440" w:lineRule="atLeast"/>
        <w:ind w:firstLine="110" w:firstLineChars="50"/>
        <w:rPr>
          <w:rFonts w:hAnsi="宋体"/>
          <w:sz w:val="22"/>
          <w:szCs w:val="22"/>
        </w:rPr>
      </w:pPr>
      <w:r>
        <w:rPr>
          <w:rFonts w:hint="eastAsia" w:hAnsi="宋体"/>
          <w:sz w:val="22"/>
          <w:szCs w:val="22"/>
        </w:rPr>
        <w:t xml:space="preserve">   2）要求投标供应商对投标文件有关事项作出解释或者澄清；</w:t>
      </w:r>
    </w:p>
    <w:p>
      <w:pPr>
        <w:pStyle w:val="7"/>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pPr>
        <w:pStyle w:val="7"/>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5）向采购代理机构或者有关部门报告非法干预评标工作的行为。</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3.2、评标应当遵循下列工作程序：</w:t>
      </w:r>
    </w:p>
    <w:p>
      <w:pPr>
        <w:pStyle w:val="7"/>
        <w:adjustRightInd w:val="0"/>
        <w:snapToGrid w:val="0"/>
        <w:spacing w:before="156" w:after="156" w:line="440" w:lineRule="atLeast"/>
        <w:rPr>
          <w:rFonts w:hAnsi="宋体"/>
          <w:sz w:val="22"/>
          <w:szCs w:val="22"/>
        </w:rPr>
      </w:pPr>
      <w:r>
        <w:rPr>
          <w:rFonts w:hint="eastAsia" w:hAnsi="宋体"/>
          <w:sz w:val="22"/>
          <w:szCs w:val="22"/>
        </w:rPr>
        <w:t xml:space="preserve">    1）投标文件符合性审查。依据招标文件的规定，从投标文件的有效性、完整性和对招标文件的响应程度进行审查，以确定是否对招标文件的实质性要求作出响应。</w:t>
      </w:r>
    </w:p>
    <w:p>
      <w:pPr>
        <w:pStyle w:val="7"/>
        <w:adjustRightInd w:val="0"/>
        <w:snapToGrid w:val="0"/>
        <w:spacing w:before="156" w:after="156" w:line="440" w:lineRule="atLeast"/>
        <w:rPr>
          <w:rFonts w:hAnsi="宋体"/>
          <w:sz w:val="22"/>
          <w:szCs w:val="22"/>
        </w:rPr>
      </w:pPr>
      <w:r>
        <w:rPr>
          <w:rFonts w:hint="eastAsia" w:hAnsi="宋体"/>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3）比较与评价。按招标文件中规定的评标方法和标准，对资格审查和符合性审查合格的投标文件进行商务和技术评估，综合比较与评价。</w:t>
      </w:r>
    </w:p>
    <w:p>
      <w:pPr>
        <w:pStyle w:val="7"/>
        <w:adjustRightInd w:val="0"/>
        <w:snapToGrid w:val="0"/>
        <w:spacing w:before="156" w:after="156" w:line="440" w:lineRule="atLeast"/>
        <w:ind w:firstLine="440" w:firstLineChars="200"/>
        <w:rPr>
          <w:rFonts w:hAnsi="宋体"/>
          <w:b/>
          <w:bCs/>
          <w:sz w:val="22"/>
          <w:szCs w:val="22"/>
        </w:rPr>
      </w:pPr>
      <w:r>
        <w:rPr>
          <w:rFonts w:hint="eastAsia" w:hAnsi="宋体"/>
          <w:sz w:val="22"/>
          <w:szCs w:val="22"/>
        </w:rPr>
        <w:t>3.3、</w:t>
      </w:r>
      <w:r>
        <w:rPr>
          <w:rFonts w:hint="eastAsia" w:hAnsi="宋体"/>
          <w:b/>
          <w:bCs/>
          <w:sz w:val="22"/>
          <w:szCs w:val="22"/>
        </w:rPr>
        <w:t>投标供应商存在下列情况之一的，投标无效：</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w:t>
      </w:r>
      <w:r>
        <w:rPr>
          <w:rFonts w:hAnsi="宋体"/>
          <w:b/>
          <w:bCs/>
          <w:sz w:val="22"/>
          <w:szCs w:val="22"/>
        </w:rPr>
        <w:t>）投标文件未按招标文件要求签署</w:t>
      </w:r>
      <w:r>
        <w:rPr>
          <w:rFonts w:hint="eastAsia" w:hAnsi="宋体"/>
          <w:b/>
          <w:bCs/>
          <w:sz w:val="22"/>
          <w:szCs w:val="22"/>
        </w:rPr>
        <w:t>或</w:t>
      </w:r>
      <w:r>
        <w:rPr>
          <w:rFonts w:hAnsi="宋体"/>
          <w:b/>
          <w:bCs/>
          <w:sz w:val="22"/>
          <w:szCs w:val="22"/>
        </w:rPr>
        <w:t>CA电子签章的；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2</w:t>
      </w:r>
      <w:r>
        <w:rPr>
          <w:rFonts w:hAnsi="宋体"/>
          <w:b/>
          <w:bCs/>
          <w:sz w:val="22"/>
          <w:szCs w:val="22"/>
        </w:rPr>
        <w:t>）不具备招标文件中规定的资格要求的；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3</w:t>
      </w:r>
      <w:r>
        <w:rPr>
          <w:rFonts w:hAnsi="宋体"/>
          <w:b/>
          <w:bCs/>
          <w:sz w:val="22"/>
          <w:szCs w:val="22"/>
        </w:rPr>
        <w:t>）报价超过招标文件中规定的预算金额或者最高限价的；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4）</w:t>
      </w:r>
      <w:r>
        <w:rPr>
          <w:rFonts w:hint="eastAsia"/>
          <w:b/>
          <w:bCs/>
          <w:sz w:val="22"/>
          <w:szCs w:val="22"/>
        </w:rPr>
        <w:t>未按招标文件要求提供投入人员数量的；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5</w:t>
      </w:r>
      <w:r>
        <w:rPr>
          <w:rFonts w:hAnsi="宋体"/>
          <w:b/>
          <w:bCs/>
          <w:sz w:val="22"/>
          <w:szCs w:val="22"/>
        </w:rPr>
        <w:t>）供应商递交两份或两份以上内容不同的投标文件，未声明哪一份有效的；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6）</w:t>
      </w:r>
      <w:r>
        <w:rPr>
          <w:rFonts w:hAnsi="宋体"/>
          <w:b/>
          <w:bCs/>
          <w:sz w:val="22"/>
          <w:szCs w:val="22"/>
        </w:rPr>
        <w:t>对关键条文的偏离、保留或反对，例如关于付款方式、</w:t>
      </w:r>
      <w:r>
        <w:rPr>
          <w:rFonts w:hint="eastAsia" w:hAnsi="宋体"/>
          <w:b/>
          <w:bCs/>
          <w:sz w:val="22"/>
          <w:szCs w:val="22"/>
        </w:rPr>
        <w:t>服务期、</w:t>
      </w:r>
      <w:r>
        <w:rPr>
          <w:rFonts w:hAnsi="宋体"/>
          <w:b/>
          <w:bCs/>
          <w:sz w:val="22"/>
          <w:szCs w:val="22"/>
        </w:rPr>
        <w:t>适用法律法规、标准、税费等其他内容；</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7</w:t>
      </w:r>
      <w:r>
        <w:rPr>
          <w:rFonts w:hAnsi="宋体"/>
          <w:b/>
          <w:bCs/>
          <w:sz w:val="22"/>
          <w:szCs w:val="22"/>
        </w:rPr>
        <w:t>）存在串标、抬标或弄虚作假情况的</w:t>
      </w:r>
      <w:r>
        <w:rPr>
          <w:rFonts w:hint="eastAsia" w:hAnsi="宋体"/>
          <w:b/>
          <w:bCs/>
          <w:sz w:val="22"/>
          <w:szCs w:val="22"/>
        </w:rPr>
        <w:t>；</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8</w:t>
      </w:r>
      <w:r>
        <w:rPr>
          <w:rFonts w:hAnsi="宋体"/>
          <w:b/>
          <w:bCs/>
          <w:sz w:val="22"/>
          <w:szCs w:val="22"/>
        </w:rPr>
        <w:t>）参与本项目的不同供应商单位负责人为同一人或者存在直接控股、管理关系的；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9</w:t>
      </w:r>
      <w:r>
        <w:rPr>
          <w:rFonts w:hAnsi="宋体"/>
          <w:b/>
          <w:bCs/>
          <w:sz w:val="22"/>
          <w:szCs w:val="22"/>
        </w:rPr>
        <w:t>）供应商的资格文件或者商务技术文件中出现投标报价的；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11</w:t>
      </w:r>
      <w:r>
        <w:rPr>
          <w:rFonts w:hAnsi="宋体"/>
          <w:b/>
          <w:bCs/>
          <w:sz w:val="22"/>
          <w:szCs w:val="22"/>
        </w:rPr>
        <w:t>）法律、法规和招标文件规定的其他无效情形（或出现重大偏差）。</w:t>
      </w:r>
    </w:p>
    <w:p>
      <w:pPr>
        <w:pStyle w:val="7"/>
        <w:adjustRightInd w:val="0"/>
        <w:snapToGrid w:val="0"/>
        <w:spacing w:before="156" w:after="156" w:line="440" w:lineRule="exact"/>
        <w:ind w:firstLine="440" w:firstLineChars="200"/>
        <w:rPr>
          <w:rFonts w:hAnsi="宋体"/>
          <w:sz w:val="22"/>
          <w:szCs w:val="22"/>
        </w:rPr>
      </w:pPr>
      <w:r>
        <w:rPr>
          <w:rFonts w:hint="eastAsia" w:hAnsi="宋体"/>
          <w:sz w:val="22"/>
          <w:szCs w:val="22"/>
        </w:rPr>
        <w:t>3</w:t>
      </w:r>
      <w:r>
        <w:rPr>
          <w:rFonts w:hAnsi="宋体"/>
          <w:sz w:val="22"/>
          <w:szCs w:val="22"/>
        </w:rPr>
        <w:t xml:space="preserve">.4 </w:t>
      </w:r>
      <w:r>
        <w:rPr>
          <w:rFonts w:hAnsi="宋体"/>
          <w:b/>
          <w:bCs/>
          <w:sz w:val="22"/>
          <w:szCs w:val="22"/>
        </w:rPr>
        <w:t>评标委员会发现投标文件有下列情形之一的属于重大偏差(评标委员会按少数服从多数原则认定),按照无效投标处理：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1）未按招标文件要求编制或字迹模糊、辨认不清的投标文件；</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2）除3.3条款以外，明显不符合招标文件</w:t>
      </w:r>
      <w:r>
        <w:rPr>
          <w:rFonts w:hint="eastAsia" w:hAnsi="宋体"/>
          <w:sz w:val="22"/>
          <w:szCs w:val="22"/>
        </w:rPr>
        <w:t>要求</w:t>
      </w:r>
      <w:r>
        <w:rPr>
          <w:rFonts w:hAnsi="宋体"/>
          <w:sz w:val="22"/>
          <w:szCs w:val="22"/>
        </w:rPr>
        <w:t>的规格型号、质量标准，或者</w:t>
      </w:r>
      <w:r>
        <w:rPr>
          <w:rFonts w:hint="eastAsia" w:hAnsi="宋体"/>
          <w:sz w:val="22"/>
          <w:szCs w:val="22"/>
        </w:rPr>
        <w:t>与</w:t>
      </w:r>
      <w:r>
        <w:rPr>
          <w:rFonts w:hAnsi="宋体"/>
          <w:sz w:val="22"/>
          <w:szCs w:val="22"/>
        </w:rPr>
        <w:t>招标文件中标“</w:t>
      </w:r>
      <w:r>
        <w:rPr>
          <w:rFonts w:hint="eastAsia" w:hAnsi="宋体"/>
          <w:sz w:val="22"/>
          <w:szCs w:val="22"/>
        </w:rPr>
        <w:t>★</w:t>
      </w:r>
      <w:r>
        <w:rPr>
          <w:rFonts w:hAnsi="宋体"/>
          <w:sz w:val="22"/>
          <w:szCs w:val="22"/>
        </w:rPr>
        <w:t xml:space="preserve">”的技术指标、主要功能项目发生实质性偏离的； </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3</w:t>
      </w:r>
      <w:r>
        <w:rPr>
          <w:rFonts w:hAnsi="宋体"/>
          <w:sz w:val="22"/>
          <w:szCs w:val="22"/>
        </w:rPr>
        <w:t>）除3.3条款以外，未提供或未如实提供投标货物的技术参数，或者投标文件标明的响应或偏离与事实不符或虚假投标的；</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与其他参加本次投标供应商的投标文件（技术文件）的文字表述内容相同连续20行以上或者差错相同2处以上的（招标文件中复制粘贴而来的除外）。</w:t>
      </w:r>
    </w:p>
    <w:p>
      <w:pPr>
        <w:pStyle w:val="7"/>
        <w:adjustRightInd w:val="0"/>
        <w:snapToGrid w:val="0"/>
        <w:spacing w:before="156" w:after="156" w:line="460" w:lineRule="exact"/>
        <w:ind w:firstLine="440" w:firstLineChars="200"/>
        <w:rPr>
          <w:rFonts w:hAnsi="宋体"/>
          <w:b/>
          <w:bCs/>
          <w:sz w:val="22"/>
          <w:szCs w:val="22"/>
        </w:rPr>
      </w:pPr>
      <w:r>
        <w:rPr>
          <w:rFonts w:hint="eastAsia" w:hAnsi="宋体"/>
          <w:sz w:val="22"/>
          <w:szCs w:val="22"/>
        </w:rPr>
        <w:t>3.5、</w:t>
      </w:r>
      <w:r>
        <w:rPr>
          <w:rFonts w:hint="eastAsia" w:hAnsi="宋体"/>
          <w:b/>
          <w:bCs/>
          <w:sz w:val="22"/>
          <w:szCs w:val="22"/>
        </w:rPr>
        <w:t>本次采购，如果投标供应商的投标报价均超出采购预算，本次招标做流标处理。</w:t>
      </w:r>
    </w:p>
    <w:p>
      <w:pPr>
        <w:pStyle w:val="7"/>
        <w:adjustRightInd w:val="0"/>
        <w:snapToGrid w:val="0"/>
        <w:spacing w:before="156" w:after="156" w:line="460" w:lineRule="exact"/>
        <w:ind w:firstLine="440" w:firstLineChars="200"/>
        <w:rPr>
          <w:rFonts w:hAnsi="宋体"/>
          <w:sz w:val="22"/>
          <w:szCs w:val="22"/>
        </w:rPr>
      </w:pPr>
      <w:r>
        <w:rPr>
          <w:rFonts w:hint="eastAsia" w:hAnsi="宋体"/>
          <w:sz w:val="22"/>
          <w:szCs w:val="22"/>
        </w:rPr>
        <w:t>3.6、开启投标供应商报价文件后发现价格、数量有误，其投标价将按下述原则处理：</w:t>
      </w:r>
    </w:p>
    <w:p>
      <w:pPr>
        <w:adjustRightInd w:val="0"/>
        <w:snapToGrid w:val="0"/>
        <w:ind w:firstLine="440" w:firstLineChars="200"/>
        <w:rPr>
          <w:rFonts w:ascii="宋体"/>
          <w:sz w:val="22"/>
        </w:rPr>
      </w:pPr>
      <w:r>
        <w:rPr>
          <w:rFonts w:ascii="宋体"/>
          <w:sz w:val="22"/>
        </w:rPr>
        <w:t>1) 任何有漏去一些小项货物或服务的投标将被视为其费用已包含在投标总价中，投标价格不予调整。</w:t>
      </w:r>
    </w:p>
    <w:p>
      <w:pPr>
        <w:adjustRightInd w:val="0"/>
        <w:snapToGrid w:val="0"/>
        <w:ind w:firstLine="440" w:firstLineChars="20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pPr>
        <w:adjustRightInd w:val="0"/>
        <w:snapToGrid w:val="0"/>
        <w:ind w:firstLine="440" w:firstLineChars="200"/>
        <w:rPr>
          <w:rFonts w:ascii="宋体"/>
          <w:sz w:val="22"/>
        </w:rPr>
      </w:pPr>
      <w:r>
        <w:rPr>
          <w:rFonts w:ascii="宋体"/>
          <w:sz w:val="22"/>
        </w:rPr>
        <w:t>3）</w:t>
      </w:r>
      <w:r>
        <w:rPr>
          <w:rFonts w:hint="eastAsia" w:ascii="宋体"/>
          <w:sz w:val="22"/>
        </w:rPr>
        <w:t>对于计算错误的其投标价不予调整，如果该投标供应商中标，如其投标价格计算错误导致多报者合同价格予以据实核减，少报者合同价格不予调整。</w:t>
      </w:r>
    </w:p>
    <w:p>
      <w:pPr>
        <w:pStyle w:val="7"/>
        <w:adjustRightInd w:val="0"/>
        <w:snapToGrid w:val="0"/>
        <w:spacing w:before="156" w:after="156" w:line="240" w:lineRule="auto"/>
        <w:ind w:firstLine="431" w:firstLineChars="196"/>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pPr>
        <w:pStyle w:val="7"/>
        <w:adjustRightInd w:val="0"/>
        <w:snapToGrid w:val="0"/>
        <w:spacing w:before="156" w:after="156" w:line="240" w:lineRule="auto"/>
        <w:ind w:firstLine="431" w:firstLineChars="196"/>
        <w:rPr>
          <w:rFonts w:hAnsi="宋体"/>
          <w:sz w:val="22"/>
          <w:szCs w:val="22"/>
        </w:rPr>
      </w:pPr>
      <w:r>
        <w:rPr>
          <w:rFonts w:hint="eastAsia" w:hAnsi="宋体"/>
          <w:sz w:val="22"/>
        </w:rPr>
        <w:t>5）</w:t>
      </w:r>
      <w:r>
        <w:rPr>
          <w:rFonts w:hint="eastAsia" w:hAnsi="宋体"/>
          <w:b/>
          <w:bCs/>
          <w:sz w:val="22"/>
        </w:rPr>
        <w:t>供应商不接受上述处理方式，将按无效投标处理</w:t>
      </w:r>
      <w:r>
        <w:rPr>
          <w:rFonts w:hAnsi="宋体"/>
          <w:b/>
          <w:bCs/>
          <w:sz w:val="22"/>
        </w:rPr>
        <w:t>。</w:t>
      </w:r>
    </w:p>
    <w:p>
      <w:pPr>
        <w:adjustRightInd w:val="0"/>
        <w:snapToGrid w:val="0"/>
        <w:spacing w:line="46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7、</w:t>
      </w:r>
      <w:r>
        <w:rPr>
          <w:rFonts w:ascii="宋体"/>
          <w:b/>
          <w:bCs/>
          <w:sz w:val="22"/>
        </w:rPr>
        <w:t>评标委员会认为投标</w:t>
      </w:r>
      <w:r>
        <w:rPr>
          <w:rFonts w:hint="eastAsia" w:ascii="宋体"/>
          <w:b/>
          <w:bCs/>
          <w:sz w:val="22"/>
        </w:rPr>
        <w:t>供应商</w:t>
      </w:r>
      <w:r>
        <w:rPr>
          <w:rFonts w:ascii="宋体"/>
          <w:b/>
          <w:bCs/>
          <w:sz w:val="22"/>
        </w:rPr>
        <w:t>的报价明显低于其他通过符合性审查投标</w:t>
      </w:r>
      <w:r>
        <w:rPr>
          <w:rFonts w:hint="eastAsia" w:ascii="宋体"/>
          <w:b/>
          <w:bCs/>
          <w:sz w:val="22"/>
        </w:rPr>
        <w:t>供应商</w:t>
      </w:r>
      <w:r>
        <w:rPr>
          <w:rFonts w:ascii="宋体"/>
          <w:b/>
          <w:bCs/>
          <w:sz w:val="22"/>
        </w:rPr>
        <w:t>的报价，有可能影响产品质量或者不能诚信履约的，应当要求其在合理的时间内提供说明，必要时提交相关证明材料；投标</w:t>
      </w:r>
      <w:r>
        <w:rPr>
          <w:rFonts w:hint="eastAsia" w:ascii="宋体"/>
          <w:b/>
          <w:bCs/>
          <w:sz w:val="22"/>
        </w:rPr>
        <w:t>供应商</w:t>
      </w:r>
      <w:r>
        <w:rPr>
          <w:rFonts w:ascii="宋体"/>
          <w:b/>
          <w:bCs/>
          <w:sz w:val="22"/>
        </w:rPr>
        <w:t>不能证明其报价合理性的，评标委员会应当将其作为无效投标处理。</w:t>
      </w:r>
    </w:p>
    <w:p>
      <w:pPr>
        <w:adjustRightInd w:val="0"/>
        <w:snapToGrid w:val="0"/>
        <w:spacing w:line="460" w:lineRule="exact"/>
        <w:ind w:firstLine="440" w:firstLineChars="200"/>
        <w:rPr>
          <w:rFonts w:ascii="宋体" w:cs="Arial"/>
          <w:sz w:val="22"/>
        </w:rPr>
      </w:pPr>
      <w:r>
        <w:rPr>
          <w:rFonts w:hint="eastAsia" w:ascii="宋体"/>
          <w:sz w:val="22"/>
        </w:rPr>
        <w:t>3.8、</w:t>
      </w:r>
      <w:r>
        <w:rPr>
          <w:rFonts w:hint="eastAsia" w:ascii="宋体" w:cs="Arial"/>
          <w:b/>
          <w:bCs/>
          <w:sz w:val="22"/>
        </w:rPr>
        <w:t>评标过程中遇到特殊情况，由评标委员会遵循公开、公正原则，采取投票方式按照少数服从多数原则决定。</w:t>
      </w:r>
    </w:p>
    <w:p>
      <w:pPr>
        <w:adjustRightInd w:val="0"/>
        <w:snapToGrid w:val="0"/>
        <w:spacing w:line="440" w:lineRule="exact"/>
        <w:ind w:firstLine="440" w:firstLineChars="200"/>
        <w:rPr>
          <w:rFonts w:ascii="宋体"/>
          <w:sz w:val="22"/>
        </w:rPr>
      </w:pPr>
      <w:r>
        <w:rPr>
          <w:rFonts w:hint="eastAsia" w:ascii="宋体"/>
          <w:sz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40" w:lineRule="exact"/>
        <w:ind w:firstLine="440" w:firstLineChars="200"/>
        <w:rPr>
          <w:rFonts w:ascii="宋体"/>
          <w:sz w:val="22"/>
        </w:rPr>
      </w:pPr>
      <w:r>
        <w:rPr>
          <w:rFonts w:hint="eastAsia" w:ascii="宋体"/>
          <w:sz w:val="22"/>
        </w:rPr>
        <w:t>3.10、评标委员会对投标文件的判定，只依据投标内容本身，不依靠开标后的任何外来证明。</w:t>
      </w:r>
    </w:p>
    <w:p>
      <w:pPr>
        <w:adjustRightInd w:val="0"/>
        <w:snapToGrid w:val="0"/>
        <w:spacing w:line="440" w:lineRule="exact"/>
        <w:ind w:firstLine="440" w:firstLineChars="200"/>
        <w:rPr>
          <w:rFonts w:ascii="宋体"/>
          <w:sz w:val="22"/>
        </w:rPr>
      </w:pPr>
      <w:r>
        <w:rPr>
          <w:rFonts w:hint="eastAsia" w:ascii="宋体"/>
          <w:sz w:val="22"/>
        </w:rPr>
        <w:t>3.11、评标委员会在评标中，不得改变招标文件中规定的评标标准、方法和中标条件。</w:t>
      </w:r>
    </w:p>
    <w:p>
      <w:pPr>
        <w:adjustRightInd w:val="0"/>
        <w:snapToGrid w:val="0"/>
        <w:spacing w:line="44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pPr>
        <w:pStyle w:val="7"/>
        <w:adjustRightInd w:val="0"/>
        <w:snapToGrid w:val="0"/>
        <w:spacing w:before="156" w:after="156" w:line="460" w:lineRule="atLeast"/>
        <w:rPr>
          <w:rFonts w:hAnsi="宋体"/>
          <w:sz w:val="22"/>
          <w:szCs w:val="22"/>
        </w:rPr>
      </w:pPr>
      <w:r>
        <w:rPr>
          <w:rFonts w:hint="eastAsia" w:hAnsi="宋体"/>
          <w:sz w:val="22"/>
          <w:szCs w:val="22"/>
        </w:rPr>
        <w:t xml:space="preserve">  </w:t>
      </w:r>
      <w:r>
        <w:rPr>
          <w:rFonts w:hAnsi="宋体"/>
          <w:sz w:val="22"/>
          <w:szCs w:val="22"/>
        </w:rPr>
        <w:t>4、投标文件的澄清</w:t>
      </w:r>
    </w:p>
    <w:p>
      <w:pPr>
        <w:adjustRightInd w:val="0"/>
        <w:snapToGrid w:val="0"/>
        <w:spacing w:line="460" w:lineRule="atLeast"/>
        <w:ind w:firstLine="440" w:firstLineChars="200"/>
        <w:rPr>
          <w:rFonts w:ascii="宋体"/>
          <w:sz w:val="22"/>
        </w:rPr>
      </w:pPr>
      <w:r>
        <w:rPr>
          <w:rFonts w:hint="eastAsia" w:ascii="宋体"/>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hint="eastAsia" w:ascii="宋体"/>
          <w:sz w:val="22"/>
        </w:rPr>
        <w:t>在规定的时间内作出必要的澄清、说明，供投标供应商澄清、说明时间不多于30分钟，投标供应商未在规定的时间内作出必要的澄清、说明可能导致对其不利的评定。</w:t>
      </w:r>
    </w:p>
    <w:p>
      <w:pPr>
        <w:adjustRightInd w:val="0"/>
        <w:snapToGrid w:val="0"/>
        <w:spacing w:line="460" w:lineRule="atLeast"/>
        <w:ind w:firstLine="440" w:firstLineChars="200"/>
        <w:rPr>
          <w:rFonts w:ascii="宋体"/>
          <w:sz w:val="22"/>
        </w:rPr>
      </w:pPr>
      <w:r>
        <w:rPr>
          <w:rFonts w:hint="eastAsia" w:ascii="宋体"/>
          <w:sz w:val="22"/>
        </w:rPr>
        <w:t>4.2、</w:t>
      </w:r>
      <w:r>
        <w:rPr>
          <w:rFonts w:ascii="宋体"/>
          <w:sz w:val="22"/>
        </w:rPr>
        <w:t>投标供应商</w:t>
      </w:r>
      <w:r>
        <w:rPr>
          <w:rFonts w:hint="eastAsia" w:ascii="宋体"/>
          <w:sz w:val="22"/>
        </w:rPr>
        <w:t>的澄清、说明应当通过“政府采购云平台”在线答复形式提交。</w:t>
      </w:r>
      <w:r>
        <w:rPr>
          <w:rFonts w:ascii="宋体"/>
          <w:sz w:val="22"/>
        </w:rPr>
        <w:t>投标供应商</w:t>
      </w:r>
      <w:r>
        <w:rPr>
          <w:rFonts w:hint="eastAsia" w:ascii="宋体"/>
          <w:sz w:val="22"/>
        </w:rPr>
        <w:t xml:space="preserve">的澄清、说明不得超出投标文件的范围或者改变投标文件的实质性内容。 </w:t>
      </w:r>
    </w:p>
    <w:p>
      <w:pPr>
        <w:snapToGrid w:val="0"/>
        <w:spacing w:line="440" w:lineRule="exact"/>
        <w:ind w:firstLine="431" w:firstLineChars="196"/>
        <w:rPr>
          <w:rFonts w:ascii="宋体"/>
          <w:sz w:val="22"/>
        </w:rPr>
      </w:pPr>
      <w:r>
        <w:rPr>
          <w:rFonts w:hint="eastAsia" w:ascii="宋体"/>
          <w:sz w:val="22"/>
        </w:rPr>
        <w:t>5</w:t>
      </w:r>
      <w:r>
        <w:rPr>
          <w:rFonts w:ascii="宋体"/>
          <w:sz w:val="22"/>
        </w:rPr>
        <w:t>、有下列情形之一的，视为投标供应商相互串通投标：</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.1</w:t>
      </w:r>
      <w:r>
        <w:rPr>
          <w:rFonts w:hint="eastAsia" w:ascii="宋体"/>
          <w:sz w:val="22"/>
        </w:rPr>
        <w:t>、</w:t>
      </w:r>
      <w:r>
        <w:rPr>
          <w:rFonts w:ascii="宋体"/>
          <w:sz w:val="22"/>
        </w:rPr>
        <w:t>不同投标供应商的投标文件由同一单位或者个人编制；</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.2</w:t>
      </w:r>
      <w:r>
        <w:rPr>
          <w:rFonts w:hint="eastAsia" w:ascii="宋体"/>
          <w:sz w:val="22"/>
        </w:rPr>
        <w:t>、</w:t>
      </w:r>
      <w:r>
        <w:rPr>
          <w:rFonts w:ascii="宋体"/>
          <w:sz w:val="22"/>
        </w:rPr>
        <w:t>不同投标供应商委托同一单位或者个人办理投标事宜；</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.3</w:t>
      </w:r>
      <w:r>
        <w:rPr>
          <w:rFonts w:hint="eastAsia" w:ascii="宋体"/>
          <w:sz w:val="22"/>
        </w:rPr>
        <w:t>、</w:t>
      </w:r>
      <w:r>
        <w:rPr>
          <w:rFonts w:ascii="宋体"/>
          <w:sz w:val="22"/>
        </w:rPr>
        <w:t>不同投标供应商的投标文件载明的项目管理成员为同一人；</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.4</w:t>
      </w:r>
      <w:r>
        <w:rPr>
          <w:rFonts w:hint="eastAsia" w:ascii="宋体"/>
          <w:sz w:val="22"/>
        </w:rPr>
        <w:t>、</w:t>
      </w:r>
      <w:r>
        <w:rPr>
          <w:rFonts w:ascii="宋体"/>
          <w:sz w:val="22"/>
        </w:rPr>
        <w:t>不同投标供应商的投标文件异常一致或者投标报价呈规律性差异。</w:t>
      </w:r>
    </w:p>
    <w:p>
      <w:pPr>
        <w:snapToGrid w:val="0"/>
        <w:spacing w:line="440" w:lineRule="exact"/>
        <w:ind w:firstLine="431" w:firstLineChars="196"/>
        <w:rPr>
          <w:rFonts w:ascii="宋体"/>
          <w:sz w:val="22"/>
        </w:rPr>
      </w:pPr>
      <w:r>
        <w:rPr>
          <w:rFonts w:hint="eastAsia" w:ascii="宋体"/>
          <w:sz w:val="22"/>
        </w:rPr>
        <w:t>6、</w:t>
      </w:r>
      <w:r>
        <w:rPr>
          <w:rFonts w:ascii="宋体"/>
          <w:sz w:val="22"/>
        </w:rPr>
        <w:t>经评标委员会认定投标供应商进行串通投标的，评标委员会可以对相关投标供应商做出无效投标处理，并上报政府采购管理部门进行进一步处理。</w:t>
      </w:r>
    </w:p>
    <w:p>
      <w:pPr>
        <w:pStyle w:val="7"/>
        <w:adjustRightInd w:val="0"/>
        <w:snapToGrid w:val="0"/>
        <w:spacing w:before="156" w:after="156" w:line="440" w:lineRule="exact"/>
        <w:ind w:firstLine="440" w:firstLineChars="200"/>
        <w:rPr>
          <w:rFonts w:hAnsi="宋体"/>
          <w:sz w:val="22"/>
          <w:szCs w:val="22"/>
        </w:rPr>
      </w:pPr>
      <w:r>
        <w:rPr>
          <w:rFonts w:hint="eastAsia" w:hAnsi="宋体"/>
          <w:sz w:val="22"/>
          <w:szCs w:val="22"/>
        </w:rPr>
        <w:t>7、评标原则</w:t>
      </w:r>
    </w:p>
    <w:p>
      <w:pPr>
        <w:pStyle w:val="7"/>
        <w:adjustRightInd w:val="0"/>
        <w:snapToGrid w:val="0"/>
        <w:spacing w:before="156" w:after="156" w:line="440" w:lineRule="exact"/>
        <w:ind w:left="218" w:leftChars="104" w:firstLine="221" w:firstLineChars="100"/>
        <w:rPr>
          <w:rFonts w:hAnsi="宋体"/>
          <w:b/>
          <w:bCs/>
          <w:sz w:val="22"/>
          <w:szCs w:val="22"/>
        </w:rPr>
      </w:pPr>
      <w:r>
        <w:rPr>
          <w:rFonts w:hint="eastAsia" w:hAnsi="宋体"/>
          <w:b/>
          <w:bCs/>
          <w:sz w:val="22"/>
          <w:szCs w:val="22"/>
        </w:rPr>
        <w:t>投标截止时或评审过程中有效投标供应商不足三家的，不予开标或评标。</w:t>
      </w:r>
    </w:p>
    <w:p>
      <w:pPr>
        <w:pStyle w:val="7"/>
        <w:adjustRightInd w:val="0"/>
        <w:snapToGrid w:val="0"/>
        <w:spacing w:before="156" w:after="156" w:line="440" w:lineRule="exact"/>
        <w:ind w:left="218" w:leftChars="104" w:firstLine="220" w:firstLineChars="100"/>
        <w:rPr>
          <w:rFonts w:hAnsi="宋体" w:cs="Arial"/>
          <w:sz w:val="22"/>
        </w:rPr>
      </w:pPr>
      <w:r>
        <w:rPr>
          <w:rFonts w:hint="eastAsia" w:hAnsi="宋体"/>
          <w:sz w:val="22"/>
          <w:szCs w:val="22"/>
        </w:rPr>
        <w:t>评标委员会按照招标文件的要求和条件对投标文件进行商务和技术评估，综合比较与评价。</w:t>
      </w:r>
      <w:r>
        <w:rPr>
          <w:rFonts w:hint="eastAsia" w:hAnsi="宋体" w:cs="Arial"/>
          <w:sz w:val="22"/>
        </w:rPr>
        <w:t>评标办法具体见本招标文件第五部分。</w:t>
      </w:r>
    </w:p>
    <w:p>
      <w:pPr>
        <w:adjustRightInd w:val="0"/>
        <w:snapToGrid w:val="0"/>
        <w:spacing w:line="440" w:lineRule="exact"/>
        <w:ind w:firstLine="424" w:firstLineChars="193"/>
        <w:rPr>
          <w:rFonts w:ascii="宋体"/>
          <w:snapToGrid w:val="0"/>
          <w:sz w:val="22"/>
        </w:rPr>
      </w:pPr>
      <w:r>
        <w:rPr>
          <w:rFonts w:hint="eastAsia" w:ascii="宋体"/>
          <w:snapToGrid w:val="0"/>
          <w:sz w:val="22"/>
        </w:rPr>
        <w:t xml:space="preserve"> 8、可中止电子交易活动的情形</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采购过程中出现以下情形，导致电子交易平台无法正常运行，或者无法保证电子交易的公平、公正和安全时，采购组织机构可中止电子交易活动：</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8.1、电子交易平台发生故障而无法登录访问的；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8.2、电子交易平台应用或数据库出现错误，不能进行正常操作的；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8.3、电子交易平台发现严重安全漏洞，有潜在泄密危险的；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8.4、病毒发作导致不能进行正常操作的；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8.5、其他无法保证电子交易的公平、公正和安全的情况。</w:t>
      </w:r>
    </w:p>
    <w:p>
      <w:pPr>
        <w:pStyle w:val="3"/>
        <w:spacing w:after="0" w:line="440" w:lineRule="exact"/>
        <w:ind w:firstLine="440" w:firstLineChars="200"/>
      </w:pPr>
      <w:r>
        <w:rPr>
          <w:rFonts w:hint="eastAsia" w:ascii="宋体" w:hAnsi="宋体"/>
          <w:snapToGrid w:val="0"/>
          <w:kern w:val="0"/>
          <w:sz w:val="22"/>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440" w:firstLineChars="200"/>
        <w:rPr>
          <w:rFonts w:ascii="宋体"/>
          <w:sz w:val="22"/>
        </w:rPr>
      </w:pPr>
      <w:bookmarkStart w:id="31" w:name="_Toc132125576"/>
      <w:bookmarkStart w:id="32" w:name="_Toc132123636"/>
      <w:bookmarkStart w:id="33" w:name="_Toc132123441"/>
      <w:bookmarkStart w:id="34" w:name="_Toc132125153"/>
      <w:bookmarkStart w:id="35" w:name="_Toc132125039"/>
      <w:bookmarkStart w:id="36" w:name="_Toc132122121"/>
      <w:bookmarkStart w:id="37" w:name="_Toc132123549"/>
      <w:bookmarkStart w:id="38" w:name="_Toc132125097"/>
      <w:bookmarkStart w:id="39" w:name="_Toc132124596"/>
      <w:bookmarkStart w:id="40" w:name="_Toc132123883"/>
      <w:bookmarkStart w:id="41" w:name="_Toc132123840"/>
      <w:bookmarkStart w:id="42" w:name="_Toc132655778"/>
      <w:bookmarkStart w:id="43" w:name="_Toc132126156"/>
      <w:bookmarkStart w:id="44" w:name="_Toc132125985"/>
      <w:bookmarkStart w:id="45" w:name="_Toc132122418"/>
      <w:r>
        <w:rPr>
          <w:rFonts w:hint="eastAsia" w:ascii="宋体"/>
          <w:sz w:val="22"/>
        </w:rPr>
        <w:t>六、授予合同</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7"/>
        <w:adjustRightInd w:val="0"/>
        <w:snapToGrid w:val="0"/>
        <w:spacing w:before="156" w:after="156" w:line="440" w:lineRule="exact"/>
        <w:ind w:firstLine="440" w:firstLineChars="200"/>
        <w:outlineLvl w:val="1"/>
        <w:rPr>
          <w:rFonts w:hAnsi="宋体"/>
          <w:sz w:val="22"/>
          <w:szCs w:val="22"/>
        </w:rPr>
      </w:pPr>
      <w:r>
        <w:rPr>
          <w:rFonts w:hint="eastAsia" w:hAnsi="宋体"/>
          <w:sz w:val="22"/>
          <w:szCs w:val="22"/>
        </w:rPr>
        <w:t>1、中标条件</w:t>
      </w:r>
    </w:p>
    <w:p>
      <w:pPr>
        <w:adjustRightInd w:val="0"/>
        <w:snapToGrid w:val="0"/>
        <w:ind w:hanging="1"/>
        <w:rPr>
          <w:rFonts w:ascii="宋体"/>
          <w:sz w:val="22"/>
        </w:rPr>
      </w:pPr>
      <w:r>
        <w:rPr>
          <w:rFonts w:hint="eastAsia" w:ascii="宋体"/>
          <w:sz w:val="22"/>
        </w:rPr>
        <w:t xml:space="preserve">    1) 投标文件基本符合招标文件要求，能够最大限度满足招标文件中规定的各项综合评价标准；</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2) 投标供应商有很好的执行合同的能力；</w:t>
      </w:r>
    </w:p>
    <w:p>
      <w:pPr>
        <w:pStyle w:val="7"/>
        <w:adjustRightInd w:val="0"/>
        <w:snapToGrid w:val="0"/>
        <w:spacing w:before="156" w:after="156" w:line="240" w:lineRule="auto"/>
        <w:ind w:firstLine="440"/>
        <w:rPr>
          <w:rFonts w:hAnsi="宋体"/>
          <w:sz w:val="22"/>
          <w:szCs w:val="22"/>
        </w:rPr>
      </w:pPr>
      <w:bookmarkStart w:id="46" w:name="_Toc132122419"/>
      <w:bookmarkStart w:id="47" w:name="_Toc132122122"/>
      <w:r>
        <w:rPr>
          <w:rFonts w:hint="eastAsia" w:hAnsi="宋体"/>
          <w:sz w:val="22"/>
          <w:szCs w:val="22"/>
        </w:rPr>
        <w:t>3) 投标供应商能够提供质量技术、商务经济占综合优势的产品及服务；</w:t>
      </w:r>
      <w:bookmarkEnd w:id="46"/>
      <w:bookmarkEnd w:id="47"/>
    </w:p>
    <w:p>
      <w:pPr>
        <w:pStyle w:val="7"/>
        <w:adjustRightInd w:val="0"/>
        <w:snapToGrid w:val="0"/>
        <w:spacing w:before="156" w:after="156" w:line="240" w:lineRule="auto"/>
        <w:ind w:firstLine="440"/>
        <w:rPr>
          <w:rFonts w:hAnsi="宋体"/>
          <w:sz w:val="22"/>
          <w:szCs w:val="22"/>
        </w:rPr>
      </w:pPr>
      <w:r>
        <w:rPr>
          <w:rFonts w:hAnsi="宋体"/>
          <w:sz w:val="22"/>
          <w:szCs w:val="22"/>
        </w:rPr>
        <w:t>4）中标供应商</w:t>
      </w:r>
      <w:r>
        <w:rPr>
          <w:rFonts w:hint="eastAsia" w:hAnsi="宋体"/>
          <w:sz w:val="22"/>
          <w:szCs w:val="22"/>
        </w:rPr>
        <w:t>投标</w:t>
      </w:r>
      <w:r>
        <w:rPr>
          <w:rFonts w:hAnsi="宋体"/>
          <w:sz w:val="22"/>
          <w:szCs w:val="22"/>
        </w:rPr>
        <w:t>报价为中标价，作为中标供应商与</w:t>
      </w:r>
      <w:r>
        <w:rPr>
          <w:rFonts w:hint="eastAsia" w:hAnsi="宋体"/>
          <w:sz w:val="22"/>
          <w:szCs w:val="22"/>
        </w:rPr>
        <w:t>采购人</w:t>
      </w:r>
      <w:r>
        <w:rPr>
          <w:rFonts w:hAnsi="宋体"/>
          <w:sz w:val="22"/>
          <w:szCs w:val="22"/>
        </w:rPr>
        <w:t>签订合同的合同价。</w:t>
      </w:r>
    </w:p>
    <w:p>
      <w:pPr>
        <w:pStyle w:val="7"/>
        <w:adjustRightInd w:val="0"/>
        <w:snapToGrid w:val="0"/>
        <w:spacing w:before="156" w:after="156" w:line="440" w:lineRule="exact"/>
        <w:ind w:firstLine="450"/>
        <w:rPr>
          <w:rFonts w:hAnsi="宋体"/>
          <w:sz w:val="22"/>
          <w:szCs w:val="22"/>
          <w:u w:val="single"/>
        </w:rPr>
      </w:pPr>
      <w:bookmarkStart w:id="48" w:name="_Toc132122123"/>
      <w:bookmarkStart w:id="49" w:name="_Toc132122420"/>
      <w:r>
        <w:rPr>
          <w:rFonts w:hint="eastAsia" w:hAnsi="宋体"/>
          <w:sz w:val="22"/>
          <w:szCs w:val="22"/>
        </w:rPr>
        <w:t>2、中标通知</w:t>
      </w:r>
      <w:bookmarkEnd w:id="48"/>
      <w:bookmarkEnd w:id="49"/>
    </w:p>
    <w:p>
      <w:pPr>
        <w:adjustRightInd w:val="0"/>
        <w:snapToGrid w:val="0"/>
        <w:spacing w:line="440" w:lineRule="exact"/>
        <w:ind w:firstLine="480"/>
        <w:rPr>
          <w:rFonts w:ascii="宋体"/>
          <w:sz w:val="22"/>
        </w:rPr>
      </w:pPr>
      <w:r>
        <w:rPr>
          <w:rFonts w:hint="eastAsia" w:ascii="宋体"/>
          <w:sz w:val="22"/>
        </w:rPr>
        <w:t>2.1、采购人依法确认中标供应商后</w:t>
      </w:r>
      <w:r>
        <w:rPr>
          <w:rFonts w:ascii="宋体"/>
          <w:sz w:val="22"/>
        </w:rPr>
        <w:t>，采购代理机构在浙江政府采购网公告中标结果，同时发出中标通知书，中标公告期限为1个工作日</w:t>
      </w:r>
      <w:r>
        <w:rPr>
          <w:rFonts w:hint="eastAsia" w:ascii="宋体"/>
          <w:sz w:val="22"/>
        </w:rPr>
        <w:t>。</w:t>
      </w:r>
    </w:p>
    <w:p>
      <w:pPr>
        <w:adjustRightInd w:val="0"/>
        <w:snapToGrid w:val="0"/>
        <w:spacing w:line="440" w:lineRule="exact"/>
        <w:ind w:firstLine="480"/>
        <w:rPr>
          <w:rFonts w:ascii="宋体"/>
          <w:sz w:val="22"/>
        </w:rPr>
      </w:pPr>
      <w:r>
        <w:rPr>
          <w:rFonts w:hint="eastAsia" w:ascii="宋体"/>
          <w:sz w:val="22"/>
        </w:rPr>
        <w:t>2.2、中标通知书对采购单位和中标供应商具有法律约束力。中标通知书发出后，采购人改变中标结果或者中标供应商放弃中标的，应当承担法律责任。</w:t>
      </w:r>
    </w:p>
    <w:p>
      <w:pPr>
        <w:adjustRightInd w:val="0"/>
        <w:snapToGrid w:val="0"/>
        <w:spacing w:line="440" w:lineRule="exact"/>
        <w:ind w:firstLine="480"/>
        <w:rPr>
          <w:rFonts w:ascii="宋体"/>
          <w:sz w:val="22"/>
        </w:rPr>
      </w:pPr>
      <w:r>
        <w:rPr>
          <w:rFonts w:ascii="宋体"/>
          <w:sz w:val="22"/>
        </w:rPr>
        <w:t>2.3、中标无效</w:t>
      </w:r>
    </w:p>
    <w:p>
      <w:pPr>
        <w:adjustRightInd w:val="0"/>
        <w:snapToGrid w:val="0"/>
        <w:spacing w:line="440" w:lineRule="exact"/>
        <w:ind w:firstLine="480"/>
        <w:rPr>
          <w:rFonts w:ascii="宋体"/>
          <w:sz w:val="22"/>
        </w:rPr>
      </w:pPr>
      <w:r>
        <w:rPr>
          <w:rFonts w:ascii="宋体"/>
          <w:sz w:val="22"/>
        </w:rPr>
        <w:t>1）</w:t>
      </w:r>
      <w:r>
        <w:rPr>
          <w:rFonts w:hint="eastAsia" w:ascii="宋体"/>
          <w:sz w:val="22"/>
        </w:rPr>
        <w:t>发现中标供应商资格无效或中标供应商放弃中标或拒绝与采购人签订合同的,按相关规定执行</w:t>
      </w:r>
      <w:r>
        <w:rPr>
          <w:rFonts w:ascii="宋体"/>
          <w:sz w:val="22"/>
        </w:rPr>
        <w:t>。</w:t>
      </w:r>
    </w:p>
    <w:p>
      <w:pPr>
        <w:adjustRightInd w:val="0"/>
        <w:snapToGrid w:val="0"/>
        <w:spacing w:line="440" w:lineRule="exact"/>
        <w:ind w:firstLine="480"/>
        <w:rPr>
          <w:rFonts w:ascii="宋体"/>
          <w:sz w:val="22"/>
        </w:rPr>
      </w:pPr>
      <w:r>
        <w:rPr>
          <w:rFonts w:ascii="宋体"/>
          <w:sz w:val="22"/>
        </w:rPr>
        <w:t>2）</w:t>
      </w:r>
      <w:r>
        <w:rPr>
          <w:rFonts w:hint="eastAsia" w:ascii="宋体"/>
          <w:sz w:val="22"/>
        </w:rPr>
        <w:t>有《中华人民共和国政府采购法实施条例》第七十一条、第七十二条、第七十三条、第七十四条规定的违法行为之一</w:t>
      </w:r>
      <w:r>
        <w:rPr>
          <w:rFonts w:ascii="宋体"/>
          <w:sz w:val="22"/>
        </w:rPr>
        <w:t>，由政府采购监管部门依法处理。</w:t>
      </w:r>
    </w:p>
    <w:p>
      <w:pPr>
        <w:pStyle w:val="7"/>
        <w:adjustRightInd w:val="0"/>
        <w:snapToGrid w:val="0"/>
        <w:spacing w:before="156" w:after="156" w:line="360" w:lineRule="auto"/>
        <w:rPr>
          <w:rFonts w:hAnsi="宋体"/>
          <w:sz w:val="22"/>
          <w:szCs w:val="22"/>
        </w:rPr>
      </w:pPr>
      <w:r>
        <w:rPr>
          <w:rFonts w:hint="eastAsia" w:hAnsi="宋体"/>
          <w:sz w:val="22"/>
          <w:szCs w:val="22"/>
        </w:rPr>
        <w:t xml:space="preserve">    </w:t>
      </w:r>
      <w:bookmarkStart w:id="50" w:name="_Toc132122124"/>
      <w:bookmarkStart w:id="51" w:name="_Toc132122421"/>
      <w:r>
        <w:rPr>
          <w:rFonts w:hint="eastAsia" w:hAnsi="宋体"/>
          <w:sz w:val="22"/>
          <w:szCs w:val="22"/>
        </w:rPr>
        <w:t>3、签订合同</w:t>
      </w:r>
      <w:bookmarkEnd w:id="50"/>
      <w:bookmarkEnd w:id="51"/>
    </w:p>
    <w:p>
      <w:pPr>
        <w:pStyle w:val="7"/>
        <w:adjustRightInd w:val="0"/>
        <w:snapToGrid w:val="0"/>
        <w:spacing w:before="156" w:after="156" w:line="360" w:lineRule="auto"/>
        <w:rPr>
          <w:rFonts w:hAnsi="宋体"/>
          <w:sz w:val="22"/>
          <w:szCs w:val="22"/>
        </w:rPr>
      </w:pPr>
      <w:r>
        <w:rPr>
          <w:rFonts w:hint="eastAsia" w:hAnsi="宋体"/>
          <w:sz w:val="22"/>
          <w:szCs w:val="22"/>
        </w:rPr>
        <w:t xml:space="preserve">    3.1、中标供应商须主动联系采购人或采购代理机构领取中标通知书。中标供应商应当在中标通知书发出之日起</w:t>
      </w:r>
      <w:r>
        <w:rPr>
          <w:rFonts w:hint="eastAsia" w:cs="宋体"/>
          <w:sz w:val="22"/>
          <w:szCs w:val="22"/>
        </w:rPr>
        <w:t>30日历天内</w:t>
      </w:r>
      <w:r>
        <w:rPr>
          <w:rFonts w:hint="eastAsia" w:hAnsi="宋体"/>
          <w:sz w:val="22"/>
          <w:szCs w:val="22"/>
        </w:rPr>
        <w:t>与采购人签订合同。中标供应商未经采购人许可，在规定时间内未与采购人签订合同，则视为拒签合同。</w:t>
      </w:r>
    </w:p>
    <w:p>
      <w:pPr>
        <w:pStyle w:val="7"/>
        <w:adjustRightInd w:val="0"/>
        <w:snapToGrid w:val="0"/>
        <w:spacing w:before="156" w:after="156" w:line="360" w:lineRule="auto"/>
        <w:rPr>
          <w:rFonts w:hAnsi="宋体"/>
          <w:sz w:val="22"/>
          <w:szCs w:val="22"/>
        </w:rPr>
      </w:pPr>
      <w:r>
        <w:rPr>
          <w:rFonts w:hint="eastAsia" w:hAnsi="宋体"/>
          <w:sz w:val="22"/>
          <w:szCs w:val="22"/>
        </w:rPr>
        <w:t xml:space="preserve">    3.2、招标文件、中标供应商的投标文件及投标修改文件、评标过程中有关澄清文件及询标纪要和中标通知书均作为合同附件。</w:t>
      </w:r>
    </w:p>
    <w:p>
      <w:pPr>
        <w:pStyle w:val="7"/>
        <w:adjustRightInd w:val="0"/>
        <w:snapToGrid w:val="0"/>
        <w:spacing w:before="156" w:after="156" w:line="360" w:lineRule="auto"/>
        <w:ind w:firstLine="442"/>
        <w:rPr>
          <w:rFonts w:hAnsi="宋体"/>
          <w:sz w:val="22"/>
          <w:szCs w:val="22"/>
        </w:rPr>
      </w:pPr>
      <w:r>
        <w:rPr>
          <w:rFonts w:hint="eastAsia" w:hAnsi="宋体"/>
          <w:sz w:val="22"/>
          <w:szCs w:val="22"/>
        </w:rPr>
        <w:t>3.3、拒签合同的责任</w:t>
      </w:r>
    </w:p>
    <w:p>
      <w:pPr>
        <w:pStyle w:val="7"/>
        <w:adjustRightInd w:val="0"/>
        <w:snapToGrid w:val="0"/>
        <w:spacing w:before="156" w:after="156" w:line="360" w:lineRule="auto"/>
        <w:ind w:firstLine="440" w:firstLineChars="20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pPr>
        <w:pStyle w:val="7"/>
        <w:adjustRightInd w:val="0"/>
        <w:snapToGrid w:val="0"/>
        <w:spacing w:before="156" w:after="156" w:line="360" w:lineRule="auto"/>
        <w:ind w:firstLine="440" w:firstLineChars="200"/>
        <w:rPr>
          <w:rFonts w:hAnsi="宋体"/>
          <w:sz w:val="22"/>
          <w:szCs w:val="22"/>
        </w:rPr>
      </w:pPr>
    </w:p>
    <w:p>
      <w:pPr>
        <w:pStyle w:val="7"/>
        <w:spacing w:before="156" w:after="156" w:line="360" w:lineRule="auto"/>
        <w:jc w:val="center"/>
        <w:outlineLvl w:val="0"/>
        <w:rPr>
          <w:sz w:val="36"/>
        </w:rPr>
      </w:pPr>
      <w:r>
        <w:rPr>
          <w:rFonts w:hint="eastAsia" w:hAnsi="宋体"/>
          <w:b/>
          <w:color w:val="000000"/>
          <w:sz w:val="36"/>
          <w:szCs w:val="36"/>
        </w:rPr>
        <w:t>第四章   政府采购政策功能相关说明</w:t>
      </w:r>
    </w:p>
    <w:p>
      <w:pPr>
        <w:snapToGrid w:val="0"/>
        <w:spacing w:line="460" w:lineRule="atLeast"/>
        <w:ind w:firstLine="440" w:firstLineChars="200"/>
        <w:rPr>
          <w:rFonts w:ascii="宋体"/>
          <w:sz w:val="22"/>
        </w:rPr>
      </w:pPr>
      <w:r>
        <w:rPr>
          <w:rFonts w:hint="eastAsia" w:ascii="宋体"/>
          <w:sz w:val="22"/>
        </w:rPr>
        <w:t>一、小、微企业（含监狱企业、残疾人福利性单位）扶持政策说明</w:t>
      </w:r>
    </w:p>
    <w:p>
      <w:pPr>
        <w:snapToGrid w:val="0"/>
        <w:spacing w:line="460" w:lineRule="atLeast"/>
        <w:ind w:firstLine="440" w:firstLineChars="200"/>
        <w:rPr>
          <w:rFonts w:ascii="宋体"/>
          <w:sz w:val="22"/>
        </w:rPr>
      </w:pPr>
      <w:r>
        <w:rPr>
          <w:rFonts w:ascii="宋体"/>
          <w:sz w:val="22"/>
        </w:rPr>
        <w:t>1、文件依据</w:t>
      </w:r>
    </w:p>
    <w:p>
      <w:pPr>
        <w:snapToGrid w:val="0"/>
        <w:spacing w:line="460" w:lineRule="atLeast"/>
        <w:ind w:left="437" w:leftChars="208" w:firstLine="0" w:firstLineChars="0"/>
        <w:rPr>
          <w:rFonts w:ascii="宋体"/>
          <w:color w:val="FF0000"/>
          <w:sz w:val="22"/>
        </w:rPr>
      </w:pPr>
      <w:r>
        <w:rPr>
          <w:rFonts w:hint="eastAsia" w:ascii="宋体"/>
          <w:sz w:val="22"/>
        </w:rPr>
        <w:t>（</w:t>
      </w:r>
      <w:r>
        <w:rPr>
          <w:rFonts w:ascii="宋体"/>
          <w:sz w:val="22"/>
        </w:rPr>
        <w:t>1）</w:t>
      </w:r>
      <w:r>
        <w:rPr>
          <w:rFonts w:hint="eastAsia" w:ascii="宋体"/>
          <w:sz w:val="22"/>
        </w:rPr>
        <w:t>关于印发《政府采购促进中小企业发展管理办法》的通知（财库[2020]46号）</w:t>
      </w:r>
      <w:r>
        <w:rPr>
          <w:rFonts w:hint="eastAsia" w:ascii="宋体"/>
          <w:color w:val="auto"/>
          <w:sz w:val="22"/>
        </w:rPr>
        <w:t>（</w:t>
      </w:r>
      <w:r>
        <w:rPr>
          <w:rFonts w:ascii="宋体"/>
          <w:color w:val="auto"/>
          <w:sz w:val="22"/>
        </w:rPr>
        <w:t>2）</w:t>
      </w:r>
      <w:r>
        <w:rPr>
          <w:rFonts w:hint="eastAsia" w:ascii="宋体"/>
          <w:color w:val="auto"/>
          <w:sz w:val="22"/>
        </w:rPr>
        <w:t>财政部《政府采购促进中小企业发展政策问答》</w:t>
      </w:r>
    </w:p>
    <w:p>
      <w:pPr>
        <w:snapToGrid w:val="0"/>
        <w:spacing w:line="460" w:lineRule="atLeast"/>
        <w:ind w:firstLine="440" w:firstLineChars="200"/>
        <w:rPr>
          <w:rFonts w:ascii="宋体"/>
          <w:sz w:val="22"/>
        </w:rPr>
      </w:pPr>
      <w:r>
        <w:rPr>
          <w:rFonts w:hint="eastAsia" w:ascii="宋体"/>
          <w:sz w:val="22"/>
        </w:rPr>
        <w:t>（</w:t>
      </w:r>
      <w:r>
        <w:rPr>
          <w:rFonts w:ascii="宋体"/>
          <w:sz w:val="22"/>
        </w:rPr>
        <w:t>3）浙江省省财政厅《关于开展政府采购供应商网上注册登记和诚信管理工作的通知》（浙财采监〔2010〕8号)</w:t>
      </w:r>
    </w:p>
    <w:p>
      <w:pPr>
        <w:snapToGrid w:val="0"/>
        <w:spacing w:line="460" w:lineRule="atLeast"/>
        <w:ind w:firstLine="440" w:firstLineChars="200"/>
        <w:rPr>
          <w:rFonts w:ascii="宋体"/>
          <w:sz w:val="22"/>
        </w:rPr>
      </w:pPr>
      <w:r>
        <w:rPr>
          <w:rFonts w:hint="eastAsia" w:ascii="宋体"/>
          <w:sz w:val="22"/>
        </w:rPr>
        <w:t>（</w:t>
      </w:r>
      <w:r>
        <w:rPr>
          <w:rFonts w:ascii="宋体"/>
          <w:sz w:val="22"/>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sz w:val="22"/>
        </w:rPr>
      </w:pPr>
      <w:r>
        <w:rPr>
          <w:rFonts w:hint="eastAsia" w:ascii="宋体"/>
          <w:sz w:val="22"/>
        </w:rPr>
        <w:t>（</w:t>
      </w:r>
      <w:r>
        <w:rPr>
          <w:rFonts w:ascii="宋体"/>
          <w:sz w:val="22"/>
        </w:rPr>
        <w:t>5）财政部、司法部《关于政府采购支持监狱企业发展有关问题的通知》（财库〔2014〕68号）</w:t>
      </w:r>
    </w:p>
    <w:p>
      <w:pPr>
        <w:snapToGrid w:val="0"/>
        <w:spacing w:line="460" w:lineRule="atLeast"/>
        <w:ind w:firstLine="440" w:firstLineChars="200"/>
        <w:rPr>
          <w:rFonts w:ascii="宋体"/>
          <w:sz w:val="22"/>
        </w:rPr>
      </w:pPr>
      <w:r>
        <w:rPr>
          <w:rFonts w:hint="eastAsia" w:ascii="宋体"/>
          <w:sz w:val="22"/>
        </w:rPr>
        <w:t>（</w:t>
      </w:r>
      <w:r>
        <w:rPr>
          <w:rFonts w:ascii="宋体"/>
          <w:sz w:val="22"/>
        </w:rPr>
        <w:t>6）《财政部 民政部 中国残疾人联合会关于促进残疾人就业政府采购政策的通知》（财库〔2017〕 141号）</w:t>
      </w:r>
    </w:p>
    <w:p>
      <w:pPr>
        <w:keepNext w:val="0"/>
        <w:keepLines w:val="0"/>
        <w:pageBreakBefore w:val="0"/>
        <w:widowControl w:val="0"/>
        <w:kinsoku/>
        <w:wordWrap/>
        <w:overflowPunct/>
        <w:topLinePunct w:val="0"/>
        <w:autoSpaceDE/>
        <w:autoSpaceDN/>
        <w:bidi w:val="0"/>
        <w:adjustRightInd/>
        <w:snapToGrid w:val="0"/>
        <w:spacing w:line="500" w:lineRule="exact"/>
        <w:ind w:firstLine="440" w:firstLineChars="200"/>
        <w:textAlignment w:val="auto"/>
        <w:rPr>
          <w:rFonts w:ascii="宋体"/>
          <w:sz w:val="22"/>
        </w:rPr>
      </w:pPr>
      <w:r>
        <w:rPr>
          <w:rFonts w:hint="eastAsia" w:ascii="宋体"/>
          <w:sz w:val="22"/>
        </w:rPr>
        <w:t>（</w:t>
      </w:r>
      <w:r>
        <w:rPr>
          <w:rFonts w:ascii="宋体"/>
          <w:sz w:val="22"/>
        </w:rPr>
        <w:t>7）《浙江省财政厅  浙江省经济和信息化委员会关于简化中小企业类别确认流程有关事项的通知》（浙财采监〔2018〕2号</w:t>
      </w:r>
      <w:r>
        <w:rPr>
          <w:rFonts w:hint="eastAsia" w:ascii="宋体"/>
          <w:sz w:val="22"/>
        </w:rPr>
        <w:t>）</w:t>
      </w:r>
    </w:p>
    <w:p>
      <w:pPr>
        <w:keepNext w:val="0"/>
        <w:keepLines w:val="0"/>
        <w:pageBreakBefore w:val="0"/>
        <w:widowControl w:val="0"/>
        <w:kinsoku/>
        <w:wordWrap/>
        <w:overflowPunct/>
        <w:topLinePunct w:val="0"/>
        <w:autoSpaceDE/>
        <w:autoSpaceDN/>
        <w:bidi w:val="0"/>
        <w:adjustRightInd/>
        <w:snapToGrid w:val="0"/>
        <w:spacing w:line="500" w:lineRule="exact"/>
        <w:ind w:firstLine="440" w:firstLineChars="200"/>
        <w:textAlignment w:val="auto"/>
        <w:rPr>
          <w:rFonts w:ascii="宋体"/>
          <w:sz w:val="22"/>
        </w:rPr>
      </w:pPr>
      <w:r>
        <w:rPr>
          <w:rFonts w:hint="eastAsia" w:ascii="宋体"/>
          <w:sz w:val="22"/>
        </w:rPr>
        <w:t>2、享受小微企业价格折扣应具备的条件</w:t>
      </w:r>
    </w:p>
    <w:p>
      <w:pPr>
        <w:keepNext w:val="0"/>
        <w:keepLines w:val="0"/>
        <w:pageBreakBefore w:val="0"/>
        <w:widowControl w:val="0"/>
        <w:kinsoku/>
        <w:wordWrap/>
        <w:overflowPunct/>
        <w:topLinePunct w:val="0"/>
        <w:autoSpaceDE/>
        <w:autoSpaceDN/>
        <w:bidi w:val="0"/>
        <w:adjustRightInd/>
        <w:snapToGrid w:val="0"/>
        <w:spacing w:line="500" w:lineRule="exact"/>
        <w:ind w:firstLine="440" w:firstLineChars="200"/>
        <w:textAlignment w:val="auto"/>
        <w:rPr>
          <w:rFonts w:hint="eastAsia" w:ascii="宋体" w:hAnsi="Times New Roman" w:eastAsia="宋体" w:cs="Times New Roman"/>
          <w:color w:val="auto"/>
          <w:kern w:val="2"/>
          <w:sz w:val="22"/>
          <w:szCs w:val="22"/>
          <w:lang w:val="en-US" w:eastAsia="zh-CN" w:bidi="ar-SA"/>
        </w:rPr>
      </w:pPr>
      <w:r>
        <w:rPr>
          <w:rFonts w:hint="eastAsia" w:ascii="宋体"/>
          <w:sz w:val="22"/>
        </w:rPr>
        <w:t>《政府采购促进中小企业发展管理办法》</w:t>
      </w:r>
      <w:r>
        <w:rPr>
          <w:rFonts w:hint="eastAsia" w:ascii="宋体" w:hAnsi="Times New Roman" w:eastAsia="宋体" w:cs="Times New Roman"/>
          <w:color w:val="auto"/>
          <w:kern w:val="2"/>
          <w:sz w:val="22"/>
          <w:szCs w:val="22"/>
          <w:lang w:val="en-US" w:eastAsia="zh-CN" w:bidi="ar-SA"/>
        </w:rPr>
        <w:t>第四条　在政府采购活动中，供应商提供的货物、工程或者服务符合下列情形的，享受本办法规定的中小企业扶持政策：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auto"/>
          <w:kern w:val="2"/>
          <w:sz w:val="22"/>
          <w:szCs w:val="22"/>
          <w:lang w:val="en-US" w:eastAsia="zh-CN" w:bidi="ar-SA"/>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auto"/>
          <w:kern w:val="2"/>
          <w:sz w:val="22"/>
          <w:szCs w:val="22"/>
          <w:lang w:val="en-US" w:eastAsia="zh-CN" w:bidi="ar-SA"/>
        </w:rPr>
      </w:pPr>
      <w:r>
        <w:rPr>
          <w:rFonts w:hint="eastAsia" w:ascii="宋体" w:hAnsi="Times New Roman" w:eastAsia="宋体" w:cs="Times New Roman"/>
          <w:color w:val="auto"/>
          <w:kern w:val="2"/>
          <w:sz w:val="22"/>
          <w:szCs w:val="22"/>
          <w:lang w:val="en-US" w:eastAsia="zh-CN" w:bidi="ar-SA"/>
        </w:rPr>
        <w:t>（一）在货物采购项目中，货物由中小企业制造，即货物由中小企业生产且使用该中小企业商号或者注册商标；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auto"/>
          <w:kern w:val="2"/>
          <w:sz w:val="22"/>
          <w:szCs w:val="22"/>
          <w:lang w:val="en-US" w:eastAsia="zh-CN" w:bidi="ar-SA"/>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auto"/>
          <w:kern w:val="2"/>
          <w:sz w:val="22"/>
          <w:szCs w:val="22"/>
          <w:lang w:val="en-US" w:eastAsia="zh-CN" w:bidi="ar-SA"/>
        </w:rPr>
      </w:pPr>
      <w:r>
        <w:rPr>
          <w:rFonts w:hint="eastAsia" w:ascii="宋体" w:hAnsi="Times New Roman" w:eastAsia="宋体" w:cs="Times New Roman"/>
          <w:color w:val="auto"/>
          <w:kern w:val="2"/>
          <w:sz w:val="22"/>
          <w:szCs w:val="22"/>
          <w:lang w:val="en-US" w:eastAsia="zh-CN" w:bidi="ar-SA"/>
        </w:rPr>
        <w:t>（二）在工程采购项目中，工程由中小企业承建，即工程施工单位为中小企业；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auto"/>
          <w:kern w:val="2"/>
          <w:sz w:val="22"/>
          <w:szCs w:val="22"/>
          <w:lang w:val="en-US" w:eastAsia="zh-CN" w:bidi="ar-SA"/>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auto"/>
          <w:kern w:val="2"/>
          <w:sz w:val="22"/>
          <w:szCs w:val="22"/>
          <w:lang w:val="en-US" w:eastAsia="zh-CN" w:bidi="ar-SA"/>
        </w:rPr>
      </w:pPr>
      <w:r>
        <w:rPr>
          <w:rFonts w:hint="eastAsia" w:ascii="宋体" w:hAnsi="Times New Roman" w:eastAsia="宋体" w:cs="Times New Roman"/>
          <w:color w:val="auto"/>
          <w:kern w:val="2"/>
          <w:sz w:val="22"/>
          <w:szCs w:val="22"/>
          <w:lang w:val="en-US" w:eastAsia="zh-CN" w:bidi="ar-SA"/>
        </w:rPr>
        <w:t>（三）在服务采购项目中，服务由中小企业承接，即提供服务的人员为中小企业依照《中华人民共和国劳动合同法》订立劳动合同的从业人员。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5"/>
        <w:jc w:val="left"/>
        <w:rPr>
          <w:rFonts w:hint="eastAsia" w:ascii="宋体" w:hAnsi="Times New Roman" w:eastAsia="宋体" w:cs="Times New Roman"/>
          <w:color w:val="FF0000"/>
          <w:kern w:val="2"/>
          <w:sz w:val="22"/>
          <w:szCs w:val="22"/>
          <w:lang w:val="en-US" w:eastAsia="zh-CN" w:bidi="ar-SA"/>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375"/>
        <w:jc w:val="both"/>
        <w:textAlignment w:val="auto"/>
        <w:rPr>
          <w:rFonts w:hint="eastAsia" w:ascii="宋体" w:hAnsi="Times New Roman" w:eastAsia="宋体" w:cs="Times New Roman"/>
          <w:color w:val="auto"/>
          <w:kern w:val="2"/>
          <w:sz w:val="22"/>
          <w:szCs w:val="22"/>
          <w:lang w:val="en-US" w:eastAsia="zh-CN" w:bidi="ar-SA"/>
        </w:rPr>
      </w:pPr>
      <w:r>
        <w:rPr>
          <w:rFonts w:hint="eastAsia" w:ascii="宋体" w:hAnsi="Times New Roman" w:eastAsia="宋体" w:cs="Times New Roman"/>
          <w:b/>
          <w:bCs/>
          <w:color w:val="auto"/>
          <w:kern w:val="2"/>
          <w:sz w:val="22"/>
          <w:szCs w:val="22"/>
          <w:lang w:val="en-US" w:eastAsia="zh-CN" w:bidi="ar-SA"/>
        </w:rPr>
        <w:t>在货物采购项目中，供应商提供的货物既有中小企业制造货物，也有大型企业制造货物的，不享受本办法规定的中小企业扶持政策。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375"/>
        <w:jc w:val="both"/>
        <w:textAlignment w:val="auto"/>
        <w:rPr>
          <w:rFonts w:hint="eastAsia" w:ascii="宋体" w:hAnsi="Times New Roman" w:eastAsia="宋体" w:cs="Times New Roman"/>
          <w:color w:val="auto"/>
          <w:kern w:val="2"/>
          <w:sz w:val="22"/>
          <w:szCs w:val="22"/>
          <w:lang w:val="en-US" w:eastAsia="zh-CN" w:bidi="ar-SA"/>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375"/>
        <w:jc w:val="both"/>
        <w:textAlignment w:val="auto"/>
        <w:rPr>
          <w:rFonts w:hint="eastAsia" w:ascii="宋体" w:hAnsi="Times New Roman" w:eastAsia="宋体" w:cs="Times New Roman"/>
          <w:color w:val="auto"/>
          <w:kern w:val="2"/>
          <w:sz w:val="22"/>
          <w:szCs w:val="22"/>
          <w:lang w:val="en-US" w:eastAsia="zh-CN" w:bidi="ar-SA"/>
        </w:rPr>
      </w:pPr>
      <w:r>
        <w:rPr>
          <w:rFonts w:hint="eastAsia" w:ascii="宋体" w:hAnsi="Times New Roman" w:eastAsia="宋体" w:cs="Times New Roman"/>
          <w:color w:val="auto"/>
          <w:kern w:val="2"/>
          <w:sz w:val="22"/>
          <w:szCs w:val="22"/>
          <w:lang w:val="en-US" w:eastAsia="zh-CN" w:bidi="ar-SA"/>
        </w:rPr>
        <w:t>以联合体形式参加政府采购活动，联合体各方均为中小企业的，联合体视同中小企业。其中，联合体各方均为小微企业的，联合体视同小微企业。</w:t>
      </w:r>
    </w:p>
    <w:p>
      <w:pPr>
        <w:pStyle w:val="17"/>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Times New Roman" w:eastAsia="宋体" w:cs="Times New Roman"/>
          <w:color w:val="auto"/>
          <w:kern w:val="2"/>
          <w:sz w:val="22"/>
          <w:szCs w:val="22"/>
          <w:lang w:val="en-US" w:eastAsia="zh-CN" w:bidi="ar-SA"/>
        </w:rPr>
      </w:pPr>
    </w:p>
    <w:p>
      <w:pPr>
        <w:pStyle w:val="17"/>
        <w:keepNext w:val="0"/>
        <w:keepLines w:val="0"/>
        <w:pageBreakBefore w:val="0"/>
        <w:kinsoku/>
        <w:wordWrap/>
        <w:overflowPunct/>
        <w:topLinePunct w:val="0"/>
        <w:autoSpaceDE/>
        <w:autoSpaceDN/>
        <w:bidi w:val="0"/>
        <w:adjustRightInd/>
        <w:snapToGrid/>
        <w:spacing w:line="400" w:lineRule="exact"/>
        <w:ind w:left="0" w:leftChars="0" w:firstLine="220" w:firstLineChars="100"/>
        <w:jc w:val="both"/>
        <w:textAlignment w:val="auto"/>
        <w:rPr>
          <w:rFonts w:hint="eastAsia" w:ascii="宋体" w:hAnsi="Times New Roman" w:eastAsia="宋体" w:cs="Times New Roman"/>
          <w:color w:val="auto"/>
          <w:kern w:val="2"/>
          <w:sz w:val="22"/>
          <w:szCs w:val="22"/>
          <w:lang w:val="en-US" w:eastAsia="zh-CN" w:bidi="ar-SA"/>
        </w:rPr>
      </w:pPr>
      <w:r>
        <w:rPr>
          <w:rFonts w:hint="eastAsia" w:ascii="宋体"/>
          <w:sz w:val="22"/>
        </w:rPr>
        <w:t>《政府采购促进中小企业发展管理办法》</w:t>
      </w:r>
      <w:r>
        <w:rPr>
          <w:rFonts w:hint="eastAsia" w:ascii="宋体" w:hAnsi="Times New Roman" w:eastAsia="宋体" w:cs="Times New Roman"/>
          <w:color w:val="auto"/>
          <w:kern w:val="2"/>
          <w:sz w:val="22"/>
          <w:szCs w:val="22"/>
          <w:lang w:val="en-US" w:eastAsia="zh-CN" w:bidi="ar-SA"/>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7"/>
        <w:keepNext w:val="0"/>
        <w:keepLines w:val="0"/>
        <w:pageBreakBefore w:val="0"/>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sz w:val="22"/>
          <w:lang w:val="en-US"/>
        </w:rPr>
      </w:pPr>
      <w:r>
        <w:rPr>
          <w:rFonts w:hint="eastAsia" w:ascii="宋体"/>
          <w:sz w:val="22"/>
          <w:lang w:val="en-US" w:eastAsia="zh-CN"/>
        </w:rPr>
        <w:t>3.</w:t>
      </w:r>
      <w:r>
        <w:rPr>
          <w:rFonts w:hint="eastAsia" w:ascii="宋体"/>
          <w:sz w:val="22"/>
        </w:rPr>
        <w:t>采购项目涉及中小企业采购的</w:t>
      </w:r>
      <w:r>
        <w:rPr>
          <w:rFonts w:hint="eastAsia" w:ascii="宋体"/>
          <w:sz w:val="22"/>
          <w:lang w:val="en-US" w:eastAsia="zh-CN"/>
        </w:rPr>
        <w:t>部分内容</w:t>
      </w:r>
    </w:p>
    <w:p>
      <w:pPr>
        <w:pStyle w:val="17"/>
        <w:keepNext w:val="0"/>
        <w:keepLines w:val="0"/>
        <w:pageBreakBefore w:val="0"/>
        <w:kinsoku/>
        <w:wordWrap/>
        <w:overflowPunct/>
        <w:topLinePunct w:val="0"/>
        <w:autoSpaceDE/>
        <w:autoSpaceDN/>
        <w:bidi w:val="0"/>
        <w:adjustRightInd/>
        <w:snapToGrid/>
        <w:spacing w:line="400" w:lineRule="exact"/>
        <w:ind w:left="0" w:leftChars="0" w:firstLine="220" w:firstLineChars="100"/>
        <w:jc w:val="both"/>
        <w:textAlignment w:val="auto"/>
        <w:rPr>
          <w:rFonts w:hint="eastAsia" w:ascii="宋体"/>
          <w:sz w:val="22"/>
        </w:rPr>
      </w:pPr>
      <w:r>
        <w:rPr>
          <w:rFonts w:hint="eastAsia" w:ascii="宋体"/>
          <w:sz w:val="22"/>
        </w:rPr>
        <w:t>《政府采购促进中小企业发展管理办法》</w:t>
      </w:r>
      <w:r>
        <w:rPr>
          <w:rFonts w:hint="eastAsia" w:ascii="宋体" w:hAnsi="Times New Roman" w:eastAsia="宋体" w:cs="Times New Roman"/>
          <w:color w:val="auto"/>
          <w:kern w:val="2"/>
          <w:sz w:val="22"/>
          <w:szCs w:val="22"/>
          <w:lang w:val="en-US" w:eastAsia="zh-CN" w:bidi="ar-SA"/>
        </w:rPr>
        <w:t>第</w:t>
      </w:r>
      <w:r>
        <w:rPr>
          <w:rFonts w:hint="eastAsia" w:ascii="宋体" w:cs="Times New Roman"/>
          <w:color w:val="auto"/>
          <w:kern w:val="2"/>
          <w:sz w:val="22"/>
          <w:szCs w:val="22"/>
          <w:lang w:val="en-US" w:eastAsia="zh-CN" w:bidi="ar-SA"/>
        </w:rPr>
        <w:t>十二</w:t>
      </w:r>
      <w:r>
        <w:rPr>
          <w:rFonts w:hint="eastAsia" w:ascii="宋体" w:hAnsi="Times New Roman" w:eastAsia="宋体" w:cs="Times New Roman"/>
          <w:color w:val="auto"/>
          <w:kern w:val="2"/>
          <w:sz w:val="22"/>
          <w:szCs w:val="22"/>
          <w:lang w:val="en-US" w:eastAsia="zh-CN" w:bidi="ar-SA"/>
        </w:rPr>
        <w:t>条</w:t>
      </w:r>
      <w:r>
        <w:rPr>
          <w:rFonts w:hint="eastAsia" w:ascii="宋体" w:cs="Times New Roman"/>
          <w:color w:val="auto"/>
          <w:kern w:val="2"/>
          <w:sz w:val="22"/>
          <w:szCs w:val="22"/>
          <w:lang w:val="en-US" w:eastAsia="zh-CN" w:bidi="ar-SA"/>
        </w:rPr>
        <w:t xml:space="preserve">  </w:t>
      </w:r>
      <w:r>
        <w:rPr>
          <w:rFonts w:hint="eastAsia" w:ascii="宋体"/>
          <w:sz w:val="22"/>
        </w:rPr>
        <w:t>采购项目涉及中小企业采购的，采购文件应当明确以下内容：</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预留份额的采购项目或者采购包，明确该项目或相关采购包专门面向中小企业采购，以及相关标的及预算金额；</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要求以联合体形式参加或者合同分包的，明确联合协议或者分包意向协议中中小企业合同金额应当达到的比例，并作为供应商资格条件；</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非预留份额的采购项目或者采购包，明确有关价格扣除比例或者价格分加分比例；</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规定依据本办法规定享受扶持政策获得政府采购合同的，小微企业不得将合同分包给大中型企业，中型企业不得将合同分包给大型企业；</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采购人认为具备相关条件的，明确对中小企业在资金支付期限、预付款比例等方面的优惠措施；</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明确采购标的对应的中小企业划分标准所属行业；</w:t>
      </w:r>
    </w:p>
    <w:p>
      <w:pPr>
        <w:pStyle w:val="17"/>
        <w:keepNext w:val="0"/>
        <w:keepLines w:val="0"/>
        <w:pageBreakBefore w:val="0"/>
        <w:numPr>
          <w:ilvl w:val="0"/>
          <w:numId w:val="4"/>
        </w:numPr>
        <w:kinsoku/>
        <w:wordWrap/>
        <w:overflowPunct/>
        <w:topLinePunct w:val="0"/>
        <w:autoSpaceDE/>
        <w:autoSpaceDN/>
        <w:bidi w:val="0"/>
        <w:adjustRightInd/>
        <w:snapToGrid/>
        <w:spacing w:line="400" w:lineRule="exact"/>
        <w:ind w:left="0" w:leftChars="0" w:firstLine="220" w:firstLineChars="100"/>
        <w:jc w:val="both"/>
        <w:textAlignment w:val="auto"/>
        <w:rPr>
          <w:rFonts w:hint="default" w:ascii="宋体" w:hAnsi="Times New Roman" w:eastAsia="宋体" w:cs="Times New Roman"/>
          <w:color w:val="auto"/>
          <w:kern w:val="2"/>
          <w:sz w:val="22"/>
          <w:szCs w:val="22"/>
          <w:lang w:val="en-US" w:eastAsia="zh-CN" w:bidi="ar-SA"/>
        </w:rPr>
      </w:pPr>
      <w:r>
        <w:rPr>
          <w:rFonts w:hint="default" w:ascii="宋体" w:hAnsi="Times New Roman" w:eastAsia="宋体" w:cs="Times New Roman"/>
          <w:color w:val="auto"/>
          <w:kern w:val="2"/>
          <w:sz w:val="22"/>
          <w:szCs w:val="22"/>
          <w:lang w:val="en-US" w:eastAsia="zh-CN" w:bidi="ar-SA"/>
        </w:rPr>
        <w:t>法律法规和省级以上人民政府财政部门规定的其他事项。</w:t>
      </w:r>
    </w:p>
    <w:p>
      <w:pPr>
        <w:snapToGrid w:val="0"/>
        <w:spacing w:line="460" w:lineRule="atLeast"/>
        <w:ind w:firstLine="440" w:firstLineChars="200"/>
        <w:rPr>
          <w:rFonts w:ascii="宋体"/>
          <w:sz w:val="22"/>
        </w:rPr>
      </w:pPr>
      <w:r>
        <w:rPr>
          <w:rFonts w:hint="eastAsia" w:ascii="宋体"/>
          <w:sz w:val="22"/>
          <w:lang w:val="en-US" w:eastAsia="zh-CN"/>
        </w:rPr>
        <w:t>4.</w:t>
      </w:r>
      <w:r>
        <w:rPr>
          <w:rFonts w:hint="eastAsia" w:ascii="宋体"/>
          <w:sz w:val="22"/>
        </w:rPr>
        <w:t>投标供应商享受小微企业价格折扣应提供以下证明材料（放在报价文件中</w:t>
      </w:r>
      <w:r>
        <w:rPr>
          <w:rFonts w:hint="eastAsia" w:ascii="宋体"/>
          <w:sz w:val="22"/>
          <w:lang w:eastAsia="zh-CN"/>
        </w:rPr>
        <w:t>，</w:t>
      </w:r>
      <w:r>
        <w:rPr>
          <w:rFonts w:hint="eastAsia" w:ascii="宋体"/>
          <w:sz w:val="22"/>
        </w:rPr>
        <w:t>不提供的不享受价格折扣）：</w:t>
      </w:r>
    </w:p>
    <w:p>
      <w:pPr>
        <w:snapToGrid w:val="0"/>
        <w:spacing w:line="460" w:lineRule="atLeast"/>
        <w:ind w:firstLine="440" w:firstLineChars="200"/>
        <w:rPr>
          <w:rFonts w:ascii="宋体"/>
          <w:sz w:val="22"/>
        </w:rPr>
      </w:pPr>
      <w:r>
        <w:rPr>
          <w:rFonts w:hint="eastAsia" w:ascii="宋体"/>
          <w:sz w:val="22"/>
        </w:rPr>
        <w:t>（</w:t>
      </w:r>
      <w:r>
        <w:rPr>
          <w:rFonts w:hint="eastAsia" w:ascii="宋体"/>
          <w:sz w:val="22"/>
          <w:lang w:val="en-US" w:eastAsia="zh-CN"/>
        </w:rPr>
        <w:t>1</w:t>
      </w:r>
      <w:r>
        <w:rPr>
          <w:rFonts w:ascii="宋体"/>
          <w:sz w:val="22"/>
        </w:rPr>
        <w:t>）《中小企业声明函》（加盖投标供应商公章，格式见附件）</w:t>
      </w:r>
    </w:p>
    <w:p>
      <w:pPr>
        <w:snapToGrid w:val="0"/>
        <w:spacing w:line="460" w:lineRule="atLeast"/>
        <w:ind w:firstLine="440" w:firstLineChars="200"/>
        <w:rPr>
          <w:rFonts w:ascii="宋体"/>
          <w:sz w:val="22"/>
        </w:rPr>
      </w:pPr>
      <w:r>
        <w:rPr>
          <w:rFonts w:hint="eastAsia" w:ascii="宋体"/>
          <w:sz w:val="22"/>
          <w:lang w:val="en-US" w:eastAsia="zh-CN"/>
        </w:rPr>
        <w:t>5.</w:t>
      </w:r>
      <w:r>
        <w:rPr>
          <w:rFonts w:ascii="宋体"/>
          <w:sz w:val="22"/>
        </w:rPr>
        <w:t>享受监狱企业价格折扣应提供以下证明材料（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pPr>
      <w:r>
        <w:rPr>
          <w:rFonts w:hint="eastAsia" w:ascii="宋体"/>
          <w:sz w:val="22"/>
        </w:rPr>
        <w:t>（</w:t>
      </w:r>
      <w:r>
        <w:rPr>
          <w:rFonts w:ascii="宋体"/>
          <w:sz w:val="22"/>
        </w:rPr>
        <w:t>1）监狱企业参加政府采购活动时，应当提供由省级及以上监狱管理局、戒毒管理局(含新疆生产建设兵团)出具的属于监狱企业的证明文件（</w:t>
      </w:r>
      <w:r>
        <w:rPr>
          <w:rFonts w:hint="eastAsia" w:ascii="宋体"/>
          <w:sz w:val="22"/>
        </w:rPr>
        <w:t>扫描件</w:t>
      </w:r>
      <w:r>
        <w:rPr>
          <w:rFonts w:ascii="宋体"/>
          <w:sz w:val="22"/>
        </w:rPr>
        <w:t>加盖投标供应商公章）。在政府采购活动中，监狱企业视同小型、微型企业，享受评审中价格扣除政策。</w:t>
      </w:r>
    </w:p>
    <w:p>
      <w:pPr>
        <w:snapToGrid w:val="0"/>
        <w:spacing w:line="460" w:lineRule="atLeast"/>
        <w:ind w:firstLine="440" w:firstLineChars="200"/>
        <w:rPr>
          <w:rFonts w:ascii="宋体"/>
          <w:sz w:val="22"/>
        </w:rPr>
      </w:pPr>
      <w:r>
        <w:rPr>
          <w:rFonts w:hint="eastAsia" w:ascii="宋体"/>
          <w:sz w:val="22"/>
          <w:lang w:val="en-US" w:eastAsia="zh-CN"/>
        </w:rPr>
        <w:t>6.</w:t>
      </w:r>
      <w:r>
        <w:rPr>
          <w:rFonts w:ascii="宋体"/>
          <w:sz w:val="22"/>
        </w:rPr>
        <w:t>享受残疾人福利性单位价格折扣应提供以下证明材料（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sectPr>
          <w:footerReference r:id="rId4" w:type="default"/>
          <w:pgSz w:w="11906" w:h="16838"/>
          <w:pgMar w:top="1440" w:right="1800" w:bottom="1440" w:left="1800" w:header="851" w:footer="992" w:gutter="0"/>
          <w:cols w:space="425" w:num="1"/>
          <w:docGrid w:type="lines" w:linePitch="312" w:charSpace="0"/>
        </w:sectPr>
      </w:pPr>
      <w:r>
        <w:rPr>
          <w:rFonts w:hint="eastAsia" w:ascii="宋体"/>
          <w:sz w:val="22"/>
        </w:rPr>
        <w:t>（</w:t>
      </w:r>
      <w:r>
        <w:rPr>
          <w:rFonts w:ascii="宋体"/>
          <w:sz w:val="22"/>
        </w:rPr>
        <w:t>1）残疾人福利性单位声明函（加盖投标供应商公章，格式见附件）</w:t>
      </w:r>
      <w:r>
        <w:rPr>
          <w:rFonts w:hint="eastAsia" w:ascii="宋体"/>
          <w:sz w:val="22"/>
        </w:rPr>
        <w:t>。在政府采购活动中，残疾人福利性单位视同小型、微型企业，享受评审中价格扣除政策。</w:t>
      </w:r>
    </w:p>
    <w:p>
      <w:pPr>
        <w:pStyle w:val="7"/>
        <w:spacing w:before="156" w:after="156" w:line="360" w:lineRule="auto"/>
        <w:jc w:val="center"/>
        <w:outlineLvl w:val="0"/>
        <w:rPr>
          <w:sz w:val="32"/>
          <w:szCs w:val="32"/>
        </w:rPr>
      </w:pPr>
      <w:r>
        <w:rPr>
          <w:rFonts w:hint="eastAsia" w:hAnsi="宋体"/>
          <w:b/>
          <w:color w:val="000000"/>
          <w:sz w:val="36"/>
          <w:szCs w:val="36"/>
        </w:rPr>
        <w:t>第五章 评标定标办法</w:t>
      </w:r>
    </w:p>
    <w:p>
      <w:pPr>
        <w:pStyle w:val="17"/>
      </w:pPr>
    </w:p>
    <w:p>
      <w:pPr>
        <w:tabs>
          <w:tab w:val="left" w:pos="8820"/>
        </w:tabs>
        <w:adjustRightInd w:val="0"/>
        <w:snapToGrid w:val="0"/>
        <w:spacing w:before="156" w:beforeLines="50" w:line="460" w:lineRule="exact"/>
        <w:ind w:firstLine="440" w:firstLineChars="200"/>
        <w:rPr>
          <w:rFonts w:ascii="宋体" w:hAnsi="宋体"/>
          <w:kern w:val="0"/>
          <w:sz w:val="22"/>
        </w:rPr>
      </w:pPr>
      <w:r>
        <w:rPr>
          <w:rFonts w:hint="eastAsia" w:ascii="宋体" w:hAnsi="宋体"/>
          <w:kern w:val="0"/>
          <w:sz w:val="22"/>
        </w:rPr>
        <w:t>根据《中华人民共和国政府采购法》等有关政府采购法规，结合本次采购实际，按照公平、公正、科学、择优的原则选择中标单位，特制定本评审办法。</w:t>
      </w:r>
    </w:p>
    <w:p>
      <w:pPr>
        <w:adjustRightInd w:val="0"/>
        <w:snapToGrid w:val="0"/>
        <w:spacing w:line="460" w:lineRule="exact"/>
        <w:jc w:val="center"/>
        <w:rPr>
          <w:rFonts w:ascii="宋体" w:hAnsi="宋体"/>
          <w:kern w:val="0"/>
          <w:sz w:val="22"/>
        </w:rPr>
      </w:pPr>
      <w:r>
        <w:rPr>
          <w:rFonts w:hint="eastAsia" w:ascii="宋体" w:hAnsi="宋体"/>
          <w:kern w:val="0"/>
          <w:sz w:val="22"/>
        </w:rPr>
        <w:t>一、总则</w:t>
      </w:r>
    </w:p>
    <w:p>
      <w:pPr>
        <w:pStyle w:val="9"/>
        <w:adjustRightInd w:val="0"/>
        <w:snapToGrid w:val="0"/>
        <w:spacing w:line="460" w:lineRule="exact"/>
        <w:rPr>
          <w:rFonts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line="460" w:lineRule="exact"/>
        <w:jc w:val="center"/>
        <w:rPr>
          <w:rFonts w:ascii="宋体" w:hAnsi="宋体"/>
          <w:kern w:val="0"/>
          <w:sz w:val="22"/>
        </w:rPr>
      </w:pPr>
      <w:r>
        <w:rPr>
          <w:rFonts w:hint="eastAsia" w:ascii="宋体" w:hAnsi="宋体"/>
          <w:kern w:val="0"/>
          <w:sz w:val="22"/>
        </w:rPr>
        <w:t>二、评审组织</w:t>
      </w:r>
    </w:p>
    <w:p>
      <w:pPr>
        <w:pStyle w:val="9"/>
        <w:adjustRightInd w:val="0"/>
        <w:snapToGrid w:val="0"/>
        <w:spacing w:line="460" w:lineRule="exact"/>
        <w:rPr>
          <w:rFonts w:eastAsia="宋体"/>
          <w:b w:val="0"/>
          <w:color w:val="auto"/>
          <w:sz w:val="22"/>
          <w:szCs w:val="22"/>
        </w:rPr>
      </w:pPr>
      <w:r>
        <w:rPr>
          <w:rFonts w:hint="eastAsia" w:eastAsia="宋体"/>
          <w:b w:val="0"/>
          <w:color w:val="auto"/>
          <w:sz w:val="22"/>
          <w:szCs w:val="22"/>
        </w:rPr>
        <w:t>评审工作由采购人依法组建的评标委员会负责，评标委员会由采购人代表以及评审专家库中随机抽取的有关技术、经济专家共同组成。</w:t>
      </w:r>
    </w:p>
    <w:p>
      <w:pPr>
        <w:pStyle w:val="26"/>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textAlignment w:val="auto"/>
        <w:rPr>
          <w:rFonts w:ascii="宋体" w:hAnsi="宋体"/>
          <w:b w:val="0"/>
          <w:kern w:val="2"/>
          <w:sz w:val="22"/>
          <w:szCs w:val="22"/>
        </w:rPr>
      </w:pPr>
      <w:r>
        <w:rPr>
          <w:rFonts w:hint="eastAsia" w:ascii="宋体" w:hAnsi="宋体"/>
          <w:b w:val="0"/>
          <w:kern w:val="2"/>
          <w:sz w:val="22"/>
          <w:szCs w:val="22"/>
          <w:lang w:val="en-US" w:eastAsia="zh-CN"/>
        </w:rPr>
        <w:t xml:space="preserve">         </w:t>
      </w:r>
      <w:r>
        <w:rPr>
          <w:rFonts w:hint="eastAsia" w:ascii="宋体" w:hAnsi="宋体"/>
          <w:b w:val="0"/>
          <w:kern w:val="2"/>
          <w:sz w:val="22"/>
          <w:szCs w:val="22"/>
        </w:rPr>
        <w:t>三、评标程序及评审办法</w:t>
      </w:r>
    </w:p>
    <w:p>
      <w:pPr>
        <w:adjustRightInd w:val="0"/>
        <w:snapToGrid w:val="0"/>
        <w:spacing w:line="460" w:lineRule="exact"/>
        <w:ind w:firstLine="440" w:firstLineChars="200"/>
        <w:jc w:val="left"/>
        <w:rPr>
          <w:rFonts w:ascii="宋体" w:hAnsi="宋体"/>
          <w:sz w:val="22"/>
        </w:rPr>
      </w:pPr>
      <w:r>
        <w:rPr>
          <w:rFonts w:hint="eastAsia" w:ascii="宋体" w:hAnsi="宋体"/>
          <w:sz w:val="22"/>
        </w:rPr>
        <w:t>本次开标程序如下：</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1、向各投标供应商发出电子加密投标文件【开始解密】通知，由供应商按招标文件规定的时间内自行进行投标文件解密。</w:t>
      </w:r>
      <w:r>
        <w:rPr>
          <w:rFonts w:hint="eastAsia" w:ascii="宋体" w:hAnsi="宋体"/>
          <w:b/>
          <w:kern w:val="0"/>
          <w:sz w:val="22"/>
        </w:rPr>
        <w:t>投标供应商在规定的时间内无法完成已递交的“电子加密投标文件”解密的，</w:t>
      </w:r>
      <w:r>
        <w:rPr>
          <w:rFonts w:ascii="宋体" w:hAnsi="宋体"/>
          <w:b/>
          <w:kern w:val="0"/>
          <w:sz w:val="22"/>
        </w:rPr>
        <w:t>其投标文件按拒收处理。</w:t>
      </w:r>
    </w:p>
    <w:p>
      <w:pPr>
        <w:adjustRightInd w:val="0"/>
        <w:snapToGrid w:val="0"/>
        <w:spacing w:line="460" w:lineRule="exact"/>
        <w:ind w:firstLine="440" w:firstLineChars="200"/>
        <w:rPr>
          <w:rFonts w:ascii="宋体" w:hAnsi="宋体"/>
          <w:sz w:val="22"/>
        </w:rPr>
      </w:pPr>
      <w:r>
        <w:rPr>
          <w:rFonts w:ascii="宋体" w:hAnsi="宋体"/>
          <w:sz w:val="22"/>
        </w:rPr>
        <w:t>2</w:t>
      </w:r>
      <w:r>
        <w:rPr>
          <w:rFonts w:hint="eastAsia" w:ascii="宋体" w:hAnsi="宋体"/>
          <w:sz w:val="22"/>
        </w:rPr>
        <w:t>、</w:t>
      </w:r>
      <w:r>
        <w:rPr>
          <w:rFonts w:ascii="宋体" w:hAnsi="宋体"/>
          <w:sz w:val="22"/>
        </w:rPr>
        <w:t>投标文件解密结束，开启资格文件，进入资格审查环节，采购人或采购代理机构将依法对投标供应商的资格进行审查。</w:t>
      </w:r>
    </w:p>
    <w:p>
      <w:pPr>
        <w:adjustRightInd w:val="0"/>
        <w:snapToGrid w:val="0"/>
        <w:spacing w:line="460" w:lineRule="exact"/>
        <w:ind w:firstLine="440" w:firstLineChars="200"/>
        <w:rPr>
          <w:rFonts w:ascii="宋体" w:hAnsi="宋体"/>
          <w:sz w:val="22"/>
        </w:rPr>
      </w:pPr>
      <w:r>
        <w:rPr>
          <w:rFonts w:ascii="宋体" w:hAnsi="宋体"/>
          <w:sz w:val="22"/>
        </w:rPr>
        <w:t>3</w:t>
      </w:r>
      <w:r>
        <w:rPr>
          <w:rFonts w:hint="eastAsia" w:ascii="宋体" w:hAnsi="宋体"/>
          <w:sz w:val="22"/>
        </w:rPr>
        <w:t>、</w:t>
      </w:r>
      <w:r>
        <w:rPr>
          <w:rFonts w:ascii="宋体" w:hAnsi="宋体"/>
          <w:sz w:val="22"/>
        </w:rPr>
        <w:t>开启资格审查通过的投标供应商的商务技术文件进入符合性审查及商务技术评审</w:t>
      </w:r>
      <w:r>
        <w:rPr>
          <w:rFonts w:hint="eastAsia" w:ascii="宋体" w:hAnsi="宋体"/>
          <w:sz w:val="22"/>
        </w:rPr>
        <w:t>。</w:t>
      </w:r>
    </w:p>
    <w:p>
      <w:pPr>
        <w:shd w:val="clear" w:color="auto" w:fill="FFFFFF"/>
        <w:spacing w:line="460" w:lineRule="exact"/>
        <w:ind w:firstLine="440" w:firstLineChars="200"/>
        <w:rPr>
          <w:rFonts w:ascii="宋体" w:hAnsi="宋体"/>
          <w:kern w:val="0"/>
          <w:sz w:val="22"/>
        </w:rPr>
      </w:pPr>
      <w:r>
        <w:rPr>
          <w:rFonts w:ascii="宋体" w:hAnsi="宋体"/>
          <w:kern w:val="0"/>
          <w:sz w:val="22"/>
        </w:rPr>
        <w:t>4</w:t>
      </w:r>
      <w:r>
        <w:rPr>
          <w:rFonts w:hint="eastAsia" w:ascii="宋体" w:hAnsi="宋体"/>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hint="eastAsia" w:ascii="宋体" w:hAnsi="宋体"/>
          <w:kern w:val="0"/>
          <w:sz w:val="22"/>
        </w:rPr>
        <w:t>，对报价进行得分计算。</w:t>
      </w:r>
    </w:p>
    <w:p>
      <w:pPr>
        <w:adjustRightInd w:val="0"/>
        <w:snapToGrid w:val="0"/>
        <w:spacing w:line="460" w:lineRule="exact"/>
        <w:ind w:firstLine="420"/>
        <w:rPr>
          <w:rFonts w:ascii="宋体" w:hAnsi="宋体"/>
          <w:kern w:val="0"/>
          <w:sz w:val="22"/>
        </w:rPr>
      </w:pPr>
      <w:r>
        <w:rPr>
          <w:rFonts w:hint="eastAsia" w:ascii="宋体" w:hAnsi="宋体"/>
          <w:kern w:val="0"/>
          <w:sz w:val="22"/>
        </w:rPr>
        <w:t>5、根据</w:t>
      </w:r>
      <w:r>
        <w:rPr>
          <w:rFonts w:ascii="宋体" w:hAnsi="宋体"/>
          <w:kern w:val="0"/>
          <w:sz w:val="22"/>
        </w:rPr>
        <w:t>各投标供应商</w:t>
      </w:r>
      <w:r>
        <w:rPr>
          <w:rFonts w:hint="eastAsia" w:ascii="宋体" w:hAnsi="宋体"/>
          <w:kern w:val="0"/>
          <w:sz w:val="22"/>
        </w:rPr>
        <w:t>综合得分从高到低</w:t>
      </w:r>
      <w:r>
        <w:rPr>
          <w:rFonts w:ascii="宋体" w:hAnsi="宋体"/>
          <w:kern w:val="0"/>
          <w:sz w:val="22"/>
        </w:rPr>
        <w:t>进行排序，推荐中标候选供应商；综合得分最高的供应商推荐为中标供应商</w:t>
      </w:r>
      <w:r>
        <w:rPr>
          <w:rFonts w:hint="eastAsia" w:ascii="宋体" w:hAnsi="宋体"/>
          <w:kern w:val="0"/>
          <w:sz w:val="22"/>
        </w:rPr>
        <w:t>。</w:t>
      </w:r>
    </w:p>
    <w:p>
      <w:pPr>
        <w:adjustRightInd w:val="0"/>
        <w:snapToGrid w:val="0"/>
        <w:spacing w:line="460" w:lineRule="exact"/>
        <w:ind w:firstLine="420"/>
        <w:rPr>
          <w:rFonts w:ascii="宋体" w:hAnsi="宋体"/>
          <w:kern w:val="0"/>
          <w:sz w:val="22"/>
        </w:rPr>
      </w:pPr>
      <w:r>
        <w:rPr>
          <w:rFonts w:hint="eastAsia" w:ascii="宋体" w:hAnsi="宋体"/>
          <w:kern w:val="0"/>
          <w:sz w:val="22"/>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7、</w:t>
      </w:r>
      <w:r>
        <w:rPr>
          <w:rFonts w:ascii="宋体" w:hAnsi="宋体"/>
          <w:kern w:val="0"/>
          <w:sz w:val="22"/>
        </w:rPr>
        <w:t>评审结束后，公布采购结果。</w:t>
      </w:r>
    </w:p>
    <w:p>
      <w:pPr>
        <w:spacing w:before="156" w:beforeLines="50" w:after="156" w:afterLines="50" w:line="460" w:lineRule="exact"/>
        <w:ind w:firstLine="590" w:firstLineChars="196"/>
        <w:rPr>
          <w:rFonts w:ascii="楷体" w:hAnsi="楷体" w:eastAsia="楷体" w:cs="楷体"/>
          <w:b/>
          <w:bCs/>
          <w:color w:val="000000"/>
          <w:sz w:val="30"/>
          <w:szCs w:val="30"/>
        </w:rPr>
      </w:pPr>
    </w:p>
    <w:p>
      <w:pPr>
        <w:spacing w:before="156" w:beforeLines="50" w:after="156" w:afterLines="50" w:line="460" w:lineRule="exact"/>
        <w:ind w:firstLine="590" w:firstLineChars="196"/>
        <w:rPr>
          <w:rFonts w:ascii="楷体" w:hAnsi="楷体" w:eastAsia="楷体" w:cs="楷体"/>
          <w:b/>
          <w:color w:val="000000"/>
          <w:sz w:val="30"/>
          <w:szCs w:val="30"/>
        </w:rPr>
      </w:pPr>
      <w:r>
        <w:rPr>
          <w:rFonts w:hint="eastAsia" w:ascii="楷体" w:hAnsi="楷体" w:eastAsia="楷体" w:cs="楷体"/>
          <w:b/>
          <w:bCs/>
          <w:color w:val="000000"/>
          <w:sz w:val="30"/>
          <w:szCs w:val="30"/>
        </w:rPr>
        <w:t>四、评标内容及标准</w:t>
      </w:r>
    </w:p>
    <w:p>
      <w:pPr>
        <w:spacing w:before="156" w:beforeLines="50" w:after="156"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pPr>
        <w:spacing w:before="156" w:beforeLines="50" w:after="156" w:afterLines="50" w:line="400" w:lineRule="exact"/>
        <w:ind w:firstLine="440" w:firstLineChars="200"/>
        <w:rPr>
          <w:rFonts w:ascii="楷体" w:hAnsi="楷体" w:eastAsia="楷体" w:cs="楷体"/>
          <w:bCs/>
          <w:color w:val="000000"/>
          <w:sz w:val="30"/>
          <w:szCs w:val="30"/>
        </w:rPr>
      </w:pPr>
      <w:r>
        <w:rPr>
          <w:rFonts w:hint="eastAsia" w:asciiTheme="minorEastAsia" w:hAnsiTheme="minorEastAsia" w:eastAsiaTheme="minorEastAsia" w:cstheme="minorEastAsia"/>
          <w:color w:val="000000"/>
          <w:sz w:val="22"/>
        </w:rPr>
        <w:t>投标人评标综合得分=价格分+(技术分+商务资信及其他分)</w:t>
      </w:r>
    </w:p>
    <w:p>
      <w:pPr>
        <w:spacing w:before="156" w:beforeLines="50" w:after="156" w:afterLines="50" w:line="400" w:lineRule="exact"/>
        <w:ind w:firstLine="440" w:firstLineChars="200"/>
        <w:rPr>
          <w:rFonts w:asciiTheme="minorEastAsia" w:hAnsiTheme="minorEastAsia" w:eastAsiaTheme="minorEastAsia" w:cstheme="minorEastAsia"/>
          <w:color w:val="FF0000"/>
          <w:sz w:val="22"/>
        </w:rPr>
      </w:pPr>
      <w:r>
        <w:rPr>
          <w:rFonts w:hint="eastAsia" w:asciiTheme="minorEastAsia" w:hAnsiTheme="minorEastAsia" w:eastAsiaTheme="minorEastAsia" w:cstheme="minorEastAsia"/>
          <w:color w:val="FF0000"/>
          <w:sz w:val="22"/>
        </w:rPr>
        <w:t>价格分（30分）</w:t>
      </w:r>
    </w:p>
    <w:p>
      <w:pPr>
        <w:numPr>
          <w:ilvl w:val="0"/>
          <w:numId w:val="0"/>
        </w:numPr>
        <w:spacing w:before="156" w:beforeLines="50" w:after="156"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lang w:val="en-US" w:eastAsia="zh-CN"/>
        </w:rPr>
        <w:t>1、</w:t>
      </w:r>
      <w:r>
        <w:rPr>
          <w:rFonts w:hint="eastAsia" w:asciiTheme="minorEastAsia" w:hAnsiTheme="minorEastAsia" w:eastAsiaTheme="minorEastAsia" w:cstheme="minorEastAsia"/>
          <w:color w:val="000000"/>
          <w:sz w:val="22"/>
        </w:rPr>
        <w:t>价格分采用低价优先法计算，即满足招标文件要求且投标价格最低的投标报价为评标基准价，其他投标人的价格分按照下列公式计算：投标报价得分=（评标基准价/投标报价）×</w:t>
      </w:r>
      <w:r>
        <w:rPr>
          <w:rFonts w:hint="eastAsia" w:asciiTheme="minorEastAsia" w:hAnsiTheme="minorEastAsia" w:eastAsiaTheme="minorEastAsia" w:cstheme="minorEastAsia"/>
          <w:color w:val="FF0000"/>
          <w:sz w:val="22"/>
        </w:rPr>
        <w:t>30%</w:t>
      </w:r>
      <w:r>
        <w:rPr>
          <w:rFonts w:hint="eastAsia" w:asciiTheme="minorEastAsia" w:hAnsiTheme="minorEastAsia" w:eastAsiaTheme="minorEastAsia" w:cstheme="minorEastAsia"/>
          <w:color w:val="000000"/>
          <w:sz w:val="22"/>
        </w:rPr>
        <w:t>×100</w:t>
      </w:r>
    </w:p>
    <w:p>
      <w:pPr>
        <w:numPr>
          <w:ilvl w:val="0"/>
          <w:numId w:val="5"/>
        </w:numPr>
        <w:snapToGrid w:val="0"/>
        <w:spacing w:line="500" w:lineRule="exact"/>
        <w:ind w:firstLine="440" w:firstLineChars="200"/>
        <w:rPr>
          <w:rFonts w:hint="eastAsia" w:asciiTheme="minorEastAsia" w:hAnsiTheme="minorEastAsia" w:eastAsiaTheme="minorEastAsia" w:cstheme="minorEastAsia"/>
          <w:smallCaps/>
          <w:color w:val="000000"/>
          <w:sz w:val="22"/>
        </w:rPr>
      </w:pPr>
      <w:r>
        <w:rPr>
          <w:rFonts w:hint="eastAsia" w:asciiTheme="minorEastAsia" w:hAnsiTheme="minorEastAsia" w:eastAsiaTheme="minorEastAsia" w:cstheme="minorEastAsia"/>
          <w:smallCaps/>
          <w:color w:val="000000"/>
          <w:sz w:val="22"/>
        </w:rPr>
        <w:t>依照《政府采购促进中小企业发展管理办法》（财库[2020]46号）、《政府采购促进中小企业发展政策问答》</w:t>
      </w:r>
      <w:r>
        <w:rPr>
          <w:rFonts w:hint="eastAsia" w:asciiTheme="minorEastAsia" w:hAnsiTheme="minorEastAsia" w:eastAsiaTheme="minorEastAsia" w:cstheme="minorEastAsia"/>
          <w:smallCaps/>
          <w:color w:val="000000"/>
          <w:sz w:val="22"/>
          <w:lang w:eastAsia="zh-CN"/>
        </w:rPr>
        <w:t>、</w:t>
      </w:r>
      <w:r>
        <w:rPr>
          <w:rFonts w:hint="eastAsia" w:asciiTheme="minorEastAsia" w:hAnsiTheme="minorEastAsia" w:eastAsiaTheme="minorEastAsia" w:cstheme="minorEastAsia"/>
          <w:smallCaps/>
          <w:color w:val="000000"/>
          <w:sz w:val="22"/>
        </w:rPr>
        <w:t>《财政部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p>
      <w:pPr>
        <w:numPr>
          <w:ilvl w:val="0"/>
          <w:numId w:val="5"/>
        </w:numPr>
        <w:snapToGrid w:val="0"/>
        <w:spacing w:line="500" w:lineRule="exact"/>
        <w:ind w:firstLine="440" w:firstLineChars="200"/>
        <w:rPr>
          <w:rFonts w:hint="eastAsia" w:asciiTheme="minorEastAsia" w:hAnsiTheme="minorEastAsia" w:eastAsiaTheme="minorEastAsia" w:cstheme="minorEastAsia"/>
          <w:smallCaps/>
          <w:color w:val="FF0000"/>
          <w:sz w:val="22"/>
          <w:lang w:eastAsia="zh-CN"/>
        </w:rPr>
      </w:pPr>
      <w:r>
        <w:rPr>
          <w:rFonts w:hint="eastAsia" w:asciiTheme="minorEastAsia" w:hAnsiTheme="minorEastAsia" w:eastAsiaTheme="minorEastAsia" w:cstheme="minorEastAsia"/>
          <w:smallCaps/>
          <w:color w:val="FF0000"/>
          <w:sz w:val="22"/>
          <w:lang w:eastAsia="zh-CN"/>
        </w:rPr>
        <w:t>（</w:t>
      </w:r>
      <w:r>
        <w:rPr>
          <w:rFonts w:hint="eastAsia" w:asciiTheme="minorEastAsia" w:hAnsiTheme="minorEastAsia" w:eastAsiaTheme="minorEastAsia" w:cstheme="minorEastAsia"/>
          <w:smallCaps/>
          <w:color w:val="FF0000"/>
          <w:sz w:val="22"/>
          <w:lang w:val="en-US" w:eastAsia="zh-CN"/>
        </w:rPr>
        <w:t xml:space="preserve">本项目为 </w:t>
      </w:r>
      <w:r>
        <w:rPr>
          <w:rFonts w:hint="eastAsia" w:asciiTheme="minorEastAsia" w:hAnsiTheme="minorEastAsia" w:eastAsiaTheme="minorEastAsia" w:cstheme="minorEastAsia"/>
          <w:smallCaps/>
          <w:color w:val="FF0000"/>
          <w:sz w:val="22"/>
          <w:u w:val="single"/>
          <w:lang w:val="en-US" w:eastAsia="zh-CN"/>
        </w:rPr>
        <w:t xml:space="preserve"> 服务  </w:t>
      </w:r>
      <w:r>
        <w:rPr>
          <w:rFonts w:hint="eastAsia" w:asciiTheme="minorEastAsia" w:hAnsiTheme="minorEastAsia" w:eastAsiaTheme="minorEastAsia" w:cstheme="minorEastAsia"/>
          <w:smallCaps/>
          <w:color w:val="FF0000"/>
          <w:sz w:val="22"/>
          <w:lang w:val="en-US" w:eastAsia="zh-CN"/>
        </w:rPr>
        <w:t>类，</w:t>
      </w:r>
      <w:r>
        <w:rPr>
          <w:rFonts w:hint="eastAsia" w:asciiTheme="minorEastAsia" w:hAnsiTheme="minorEastAsia" w:eastAsiaTheme="minorEastAsia" w:cstheme="minorEastAsia"/>
          <w:smallCaps/>
          <w:color w:val="FF0000"/>
          <w:sz w:val="22"/>
        </w:rPr>
        <w:t>所属行业</w:t>
      </w:r>
      <w:r>
        <w:rPr>
          <w:rFonts w:hint="eastAsia" w:asciiTheme="minorEastAsia" w:hAnsiTheme="minorEastAsia" w:eastAsiaTheme="minorEastAsia" w:cstheme="minorEastAsia"/>
          <w:smallCaps/>
          <w:color w:val="FF0000"/>
          <w:sz w:val="22"/>
          <w:lang w:val="en-US" w:eastAsia="zh-CN"/>
        </w:rPr>
        <w:t>为</w:t>
      </w:r>
      <w:r>
        <w:rPr>
          <w:rFonts w:hint="eastAsia" w:asciiTheme="minorEastAsia" w:hAnsiTheme="minorEastAsia" w:eastAsiaTheme="minorEastAsia" w:cstheme="minorEastAsia"/>
          <w:smallCaps/>
          <w:color w:val="FF0000"/>
          <w:sz w:val="22"/>
          <w:u w:val="single"/>
          <w:lang w:val="en-US" w:eastAsia="zh-CN"/>
        </w:rPr>
        <w:t xml:space="preserve">  软件和信息技术服务业  </w:t>
      </w:r>
      <w:r>
        <w:rPr>
          <w:rFonts w:hint="eastAsia" w:asciiTheme="minorEastAsia" w:hAnsiTheme="minorEastAsia" w:eastAsiaTheme="minorEastAsia" w:cstheme="minorEastAsia"/>
          <w:smallCaps/>
          <w:color w:val="FF0000"/>
          <w:sz w:val="22"/>
          <w:lang w:eastAsia="zh-CN"/>
        </w:rPr>
        <w:t>）</w:t>
      </w:r>
    </w:p>
    <w:tbl>
      <w:tblPr>
        <w:tblStyle w:val="18"/>
        <w:tblW w:w="0" w:type="auto"/>
        <w:jc w:val="center"/>
        <w:tblLayout w:type="fixed"/>
        <w:tblCellMar>
          <w:top w:w="0" w:type="dxa"/>
          <w:left w:w="108" w:type="dxa"/>
          <w:bottom w:w="0" w:type="dxa"/>
          <w:right w:w="108" w:type="dxa"/>
        </w:tblCellMar>
      </w:tblPr>
      <w:tblGrid>
        <w:gridCol w:w="728"/>
        <w:gridCol w:w="2997"/>
        <w:gridCol w:w="2081"/>
        <w:gridCol w:w="3359"/>
      </w:tblGrid>
      <w:tr>
        <w:trPr>
          <w:trHeight w:val="463"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ind w:left="149"/>
              <w:rPr>
                <w:rFonts w:ascii="楷体" w:hAnsi="楷体" w:eastAsia="楷体" w:cs="楷体"/>
                <w:smallCaps/>
                <w:color w:val="000000"/>
                <w:sz w:val="24"/>
                <w:szCs w:val="24"/>
              </w:rPr>
            </w:pPr>
            <w:r>
              <w:rPr>
                <w:rFonts w:hint="eastAsia" w:ascii="楷体" w:hAnsi="楷体" w:eastAsia="楷体" w:cs="楷体"/>
                <w:smallCaps/>
                <w:color w:val="000000"/>
                <w:sz w:val="24"/>
                <w:szCs w:val="24"/>
              </w:rPr>
              <w:t>序号</w:t>
            </w:r>
          </w:p>
        </w:tc>
        <w:tc>
          <w:tcPr>
            <w:tcW w:w="2997"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情形</w:t>
            </w:r>
          </w:p>
        </w:tc>
        <w:tc>
          <w:tcPr>
            <w:tcW w:w="2081"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价格扣除比例</w:t>
            </w:r>
          </w:p>
        </w:tc>
        <w:tc>
          <w:tcPr>
            <w:tcW w:w="3359"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计算公式</w:t>
            </w:r>
          </w:p>
        </w:tc>
      </w:tr>
      <w:tr>
        <w:trPr>
          <w:trHeight w:val="1382"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997"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jc w:val="center"/>
              <w:rPr>
                <w:rFonts w:hint="eastAsia" w:ascii="楷体" w:hAnsi="楷体" w:eastAsia="楷体" w:cs="楷体"/>
                <w:smallCaps/>
                <w:color w:val="000000"/>
                <w:sz w:val="24"/>
                <w:szCs w:val="24"/>
                <w:lang w:eastAsia="zh-CN"/>
              </w:rPr>
            </w:pPr>
            <w:r>
              <w:rPr>
                <w:rFonts w:hint="eastAsia" w:ascii="楷体" w:hAnsi="楷体" w:eastAsia="楷体" w:cs="楷体"/>
                <w:smallCaps/>
                <w:color w:val="000000"/>
                <w:sz w:val="24"/>
                <w:szCs w:val="24"/>
              </w:rPr>
              <w:t>非联合体供应商</w:t>
            </w:r>
            <w:r>
              <w:rPr>
                <w:rFonts w:hint="eastAsia" w:ascii="楷体" w:hAnsi="楷体" w:eastAsia="楷体" w:cs="楷体"/>
                <w:smallCaps/>
                <w:color w:val="000000"/>
                <w:sz w:val="24"/>
                <w:szCs w:val="24"/>
                <w:lang w:eastAsia="zh-CN"/>
              </w:rPr>
              <w:t>（</w:t>
            </w:r>
            <w:r>
              <w:rPr>
                <w:rFonts w:hint="eastAsia" w:ascii="楷体" w:hAnsi="楷体" w:eastAsia="楷体" w:cs="楷体"/>
                <w:smallCaps/>
                <w:color w:val="000000"/>
                <w:sz w:val="24"/>
                <w:szCs w:val="24"/>
              </w:rPr>
              <w:t>服务与</w:t>
            </w:r>
            <w:r>
              <w:rPr>
                <w:rFonts w:hint="eastAsia" w:ascii="楷体" w:hAnsi="楷体" w:eastAsia="楷体" w:cs="楷体"/>
                <w:smallCaps/>
                <w:color w:val="000000"/>
                <w:sz w:val="24"/>
                <w:szCs w:val="24"/>
                <w:lang w:val="en-US" w:eastAsia="zh-CN"/>
              </w:rPr>
              <w:t>货物类</w:t>
            </w:r>
            <w:r>
              <w:rPr>
                <w:rFonts w:hint="eastAsia" w:ascii="楷体" w:hAnsi="楷体" w:eastAsia="楷体" w:cs="楷体"/>
                <w:smallCaps/>
                <w:color w:val="000000"/>
                <w:sz w:val="24"/>
                <w:szCs w:val="24"/>
                <w:lang w:eastAsia="zh-CN"/>
              </w:rPr>
              <w:t>）</w:t>
            </w:r>
          </w:p>
        </w:tc>
        <w:tc>
          <w:tcPr>
            <w:tcW w:w="2081"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对小型和微型企业所提供服务与货物的价格扣除6%</w:t>
            </w:r>
          </w:p>
        </w:tc>
        <w:tc>
          <w:tcPr>
            <w:tcW w:w="3359"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评审价格＝总投标报价×(1-6%)</w:t>
            </w:r>
          </w:p>
        </w:tc>
      </w:tr>
      <w:tr>
        <w:trPr>
          <w:trHeight w:val="1382"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997"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leftChars="0"/>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非联合体供应商</w:t>
            </w:r>
            <w:r>
              <w:rPr>
                <w:rFonts w:hint="eastAsia" w:ascii="楷体" w:hAnsi="楷体" w:eastAsia="楷体" w:cs="楷体"/>
                <w:smallCaps/>
                <w:color w:val="000000"/>
                <w:sz w:val="24"/>
                <w:szCs w:val="24"/>
                <w:lang w:eastAsia="zh-CN"/>
              </w:rPr>
              <w:t>（</w:t>
            </w:r>
            <w:r>
              <w:rPr>
                <w:rFonts w:hint="eastAsia" w:ascii="楷体" w:hAnsi="楷体" w:eastAsia="楷体" w:cs="楷体"/>
                <w:smallCaps/>
                <w:color w:val="000000"/>
                <w:sz w:val="24"/>
                <w:szCs w:val="24"/>
              </w:rPr>
              <w:t>工程</w:t>
            </w:r>
            <w:r>
              <w:rPr>
                <w:rFonts w:hint="eastAsia" w:ascii="楷体" w:hAnsi="楷体" w:eastAsia="楷体" w:cs="楷体"/>
                <w:smallCaps/>
                <w:color w:val="000000"/>
                <w:sz w:val="24"/>
                <w:szCs w:val="24"/>
                <w:lang w:val="en-US" w:eastAsia="zh-CN"/>
              </w:rPr>
              <w:t>类</w:t>
            </w:r>
            <w:r>
              <w:rPr>
                <w:rFonts w:hint="eastAsia" w:ascii="楷体" w:hAnsi="楷体" w:eastAsia="楷体" w:cs="楷体"/>
                <w:smallCaps/>
                <w:color w:val="000000"/>
                <w:sz w:val="24"/>
                <w:szCs w:val="24"/>
                <w:lang w:eastAsia="zh-CN"/>
              </w:rPr>
              <w:t>）</w:t>
            </w:r>
          </w:p>
        </w:tc>
        <w:tc>
          <w:tcPr>
            <w:tcW w:w="2081"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leftChars="0"/>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对小型和微型企业所提供工程的价格扣除</w:t>
            </w:r>
            <w:r>
              <w:rPr>
                <w:rFonts w:hint="eastAsia" w:ascii="楷体" w:hAnsi="楷体" w:eastAsia="楷体" w:cs="楷体"/>
                <w:smallCaps/>
                <w:color w:val="000000"/>
                <w:sz w:val="24"/>
                <w:szCs w:val="24"/>
                <w:lang w:val="en-US" w:eastAsia="zh-CN"/>
              </w:rPr>
              <w:t>3</w:t>
            </w:r>
            <w:r>
              <w:rPr>
                <w:rFonts w:hint="eastAsia" w:ascii="楷体" w:hAnsi="楷体" w:eastAsia="楷体" w:cs="楷体"/>
                <w:smallCaps/>
                <w:color w:val="000000"/>
                <w:sz w:val="24"/>
                <w:szCs w:val="24"/>
              </w:rPr>
              <w:t>%</w:t>
            </w:r>
          </w:p>
        </w:tc>
        <w:tc>
          <w:tcPr>
            <w:tcW w:w="3359"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leftChars="0"/>
              <w:jc w:val="center"/>
              <w:rPr>
                <w:rFonts w:hint="eastAsia"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评审价格＝总投标报价×(1-</w:t>
            </w:r>
            <w:r>
              <w:rPr>
                <w:rFonts w:hint="eastAsia" w:ascii="楷体" w:hAnsi="楷体" w:eastAsia="楷体" w:cs="楷体"/>
                <w:smallCaps/>
                <w:color w:val="000000"/>
                <w:sz w:val="24"/>
                <w:szCs w:val="24"/>
                <w:lang w:val="en-US" w:eastAsia="zh-CN"/>
              </w:rPr>
              <w:t>3</w:t>
            </w:r>
            <w:r>
              <w:rPr>
                <w:rFonts w:hint="eastAsia" w:ascii="楷体" w:hAnsi="楷体" w:eastAsia="楷体" w:cs="楷体"/>
                <w:smallCaps/>
                <w:color w:val="000000"/>
                <w:sz w:val="24"/>
                <w:szCs w:val="24"/>
              </w:rPr>
              <w:t>%)</w:t>
            </w:r>
          </w:p>
        </w:tc>
      </w:tr>
    </w:tbl>
    <w:p>
      <w:pPr>
        <w:pStyle w:val="15"/>
        <w:shd w:val="clear" w:color="auto" w:fill="FFFFFF"/>
        <w:spacing w:before="50" w:after="50" w:line="400" w:lineRule="exact"/>
        <w:rPr>
          <w:rFonts w:hint="eastAsia" w:ascii="楷体" w:hAnsi="楷体" w:eastAsia="楷体" w:cs="楷体"/>
          <w:smallCaps/>
          <w:color w:val="000000"/>
        </w:rPr>
      </w:pPr>
      <w:r>
        <w:rPr>
          <w:rFonts w:hint="eastAsia" w:ascii="楷体" w:hAnsi="楷体" w:eastAsia="楷体" w:cs="楷体"/>
          <w:smallCaps/>
          <w:color w:val="000000"/>
        </w:rPr>
        <w:t>注：①</w:t>
      </w:r>
      <w:r>
        <w:rPr>
          <w:rFonts w:hint="eastAsia" w:ascii="楷体" w:hAnsi="楷体" w:eastAsia="楷体" w:cs="楷体"/>
          <w:smallCaps/>
          <w:color w:val="000000"/>
          <w:lang w:val="en-US" w:eastAsia="zh-CN"/>
        </w:rPr>
        <w:t>按</w:t>
      </w:r>
      <w:r>
        <w:rPr>
          <w:rFonts w:hint="eastAsia" w:ascii="楷体" w:hAnsi="楷体" w:eastAsia="楷体" w:cs="楷体"/>
          <w:smallCaps/>
          <w:color w:val="000000"/>
        </w:rPr>
        <w:t>《政府采购促进中小企业发展管理办法》（财库[2020]46号）</w:t>
      </w:r>
      <w:r>
        <w:rPr>
          <w:rFonts w:hint="eastAsia" w:ascii="楷体" w:hAnsi="楷体" w:eastAsia="楷体" w:cs="楷体"/>
          <w:smallCaps/>
          <w:color w:val="000000"/>
          <w:lang w:val="en-US" w:eastAsia="zh-CN"/>
        </w:rPr>
        <w:t>及</w:t>
      </w:r>
      <w:r>
        <w:rPr>
          <w:rFonts w:hint="eastAsia" w:ascii="楷体" w:hAnsi="楷体" w:eastAsia="楷体" w:cs="楷体"/>
          <w:smallCaps/>
          <w:color w:val="000000"/>
        </w:rPr>
        <w:t>财政部《政府采购促进中小企业发展政策问答》</w:t>
      </w:r>
      <w:r>
        <w:rPr>
          <w:rFonts w:hint="eastAsia" w:ascii="楷体" w:hAnsi="楷体" w:eastAsia="楷体" w:cs="楷体"/>
          <w:smallCaps/>
          <w:color w:val="000000"/>
          <w:lang w:val="en-US" w:eastAsia="zh-CN"/>
        </w:rPr>
        <w:t>规定执行请认真仔细学习研究</w:t>
      </w:r>
      <w:r>
        <w:rPr>
          <w:rFonts w:hint="eastAsia" w:ascii="楷体" w:hAnsi="楷体" w:eastAsia="楷体" w:cs="楷体"/>
          <w:smallCaps/>
          <w:color w:val="000000"/>
        </w:rPr>
        <w:t>；②残疾人福利性单位或监狱企业视同小型、微型企业执行。</w:t>
      </w:r>
    </w:p>
    <w:p>
      <w:pPr>
        <w:pStyle w:val="15"/>
        <w:numPr>
          <w:ilvl w:val="0"/>
          <w:numId w:val="6"/>
        </w:numPr>
        <w:shd w:val="clear" w:color="auto" w:fill="FFFFFF"/>
        <w:tabs>
          <w:tab w:val="clear" w:pos="312"/>
        </w:tabs>
        <w:spacing w:before="50" w:after="50" w:line="400" w:lineRule="exact"/>
        <w:ind w:left="0" w:leftChars="0" w:firstLine="480" w:firstLineChars="200"/>
        <w:rPr>
          <w:rFonts w:ascii="Courier New" w:hAnsi="Courier New" w:cs="Courier New"/>
        </w:rPr>
      </w:pPr>
      <w:r>
        <w:rPr>
          <w:rFonts w:hint="eastAsia" w:ascii="Courier New" w:hAnsi="Courier New" w:cs="Courier New"/>
          <w:color w:val="FF0000"/>
        </w:rPr>
        <w:t>技术</w:t>
      </w:r>
      <w:r>
        <w:rPr>
          <w:rFonts w:ascii="Courier New" w:hAnsi="Courier New" w:cs="Courier New"/>
          <w:color w:val="FF0000"/>
        </w:rPr>
        <w:t>、资信及商务分（</w:t>
      </w:r>
      <w:r>
        <w:rPr>
          <w:rFonts w:hint="eastAsia" w:ascii="Courier New" w:hAnsi="Courier New" w:cs="Courier New"/>
          <w:color w:val="FF0000"/>
        </w:rPr>
        <w:t>70分</w:t>
      </w:r>
      <w:r>
        <w:rPr>
          <w:rFonts w:ascii="Courier New" w:hAnsi="Courier New" w:cs="Courier New"/>
          <w:color w:val="FF0000"/>
        </w:rPr>
        <w:t>）</w:t>
      </w:r>
    </w:p>
    <w:tbl>
      <w:tblPr>
        <w:tblStyle w:val="18"/>
        <w:tblW w:w="9016" w:type="dxa"/>
        <w:tblInd w:w="0" w:type="dxa"/>
        <w:tblLayout w:type="fixed"/>
        <w:tblCellMar>
          <w:top w:w="0" w:type="dxa"/>
          <w:left w:w="0" w:type="dxa"/>
          <w:bottom w:w="0" w:type="dxa"/>
          <w:right w:w="0" w:type="dxa"/>
        </w:tblCellMar>
      </w:tblPr>
      <w:tblGrid>
        <w:gridCol w:w="546"/>
        <w:gridCol w:w="1714"/>
        <w:gridCol w:w="5835"/>
        <w:gridCol w:w="921"/>
      </w:tblGrid>
      <w:tr>
        <w:tblPrEx>
          <w:tblCellMar>
            <w:top w:w="0" w:type="dxa"/>
            <w:left w:w="0" w:type="dxa"/>
            <w:bottom w:w="0" w:type="dxa"/>
            <w:right w:w="0" w:type="dxa"/>
          </w:tblCellMar>
        </w:tblPrEx>
        <w:trPr>
          <w:trHeight w:val="591" w:hRule="atLeast"/>
        </w:trPr>
        <w:tc>
          <w:tcPr>
            <w:tcW w:w="546"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序号</w:t>
            </w:r>
          </w:p>
        </w:tc>
        <w:tc>
          <w:tcPr>
            <w:tcW w:w="1714"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评审因素</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评分细则</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分值</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ascii="宋体" w:hAnsi="宋体" w:cs="宋体"/>
                <w:color w:val="000000"/>
                <w:kern w:val="0"/>
                <w:szCs w:val="21"/>
                <w:lang w:bidi="ar"/>
              </w:rPr>
              <w:t>1</w:t>
            </w:r>
          </w:p>
        </w:tc>
        <w:tc>
          <w:tcPr>
            <w:tcW w:w="1714"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项目总体方案设计</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pStyle w:val="32"/>
              <w:widowControl/>
              <w:spacing w:line="440" w:lineRule="exact"/>
              <w:ind w:firstLine="0" w:firstLineChars="0"/>
              <w:rPr>
                <w:rFonts w:hint="eastAsia" w:ascii="宋体" w:hAnsi="宋体" w:cs="宋体"/>
                <w:kern w:val="0"/>
                <w:szCs w:val="21"/>
                <w:lang w:bidi="ar"/>
              </w:rPr>
            </w:pPr>
            <w:r>
              <w:rPr>
                <w:rFonts w:hint="eastAsia" w:ascii="宋体" w:hAnsi="宋体" w:cs="宋体"/>
                <w:kern w:val="0"/>
                <w:szCs w:val="21"/>
                <w:lang w:bidi="ar"/>
              </w:rPr>
              <w:t>1.整体方案具有先进性、针对性、和完整性，</w:t>
            </w:r>
            <w:r>
              <w:rPr>
                <w:rFonts w:hint="eastAsia" w:ascii="宋体" w:hAnsi="宋体" w:cs="宋体"/>
                <w:kern w:val="0"/>
                <w:szCs w:val="21"/>
                <w:lang w:val="en-US" w:eastAsia="zh-CN" w:bidi="ar"/>
              </w:rPr>
              <w:t>0-</w:t>
            </w:r>
            <w:r>
              <w:rPr>
                <w:rFonts w:hint="eastAsia" w:ascii="宋体" w:hAnsi="宋体" w:cs="宋体"/>
                <w:kern w:val="0"/>
                <w:szCs w:val="21"/>
                <w:lang w:bidi="ar"/>
              </w:rPr>
              <w:t>2分；</w:t>
            </w:r>
          </w:p>
          <w:p>
            <w:pPr>
              <w:pStyle w:val="32"/>
              <w:widowControl/>
              <w:spacing w:line="440" w:lineRule="exact"/>
              <w:ind w:firstLine="0" w:firstLineChars="0"/>
              <w:rPr>
                <w:rFonts w:hint="eastAsia" w:ascii="宋体" w:hAnsi="宋体" w:cs="宋体"/>
                <w:kern w:val="0"/>
                <w:szCs w:val="21"/>
                <w:lang w:bidi="ar"/>
              </w:rPr>
            </w:pPr>
            <w:r>
              <w:rPr>
                <w:rFonts w:hint="eastAsia" w:ascii="宋体" w:hAnsi="宋体" w:cs="宋体"/>
                <w:kern w:val="0"/>
                <w:szCs w:val="21"/>
                <w:lang w:bidi="ar"/>
              </w:rPr>
              <w:t>2.设计完全符合设计规范，</w:t>
            </w:r>
            <w:r>
              <w:rPr>
                <w:rFonts w:hint="eastAsia" w:ascii="宋体" w:hAnsi="宋体" w:cs="宋体"/>
                <w:kern w:val="0"/>
                <w:szCs w:val="21"/>
                <w:lang w:val="en-US" w:eastAsia="zh-CN" w:bidi="ar"/>
              </w:rPr>
              <w:t>0-</w:t>
            </w:r>
            <w:r>
              <w:rPr>
                <w:rFonts w:hint="eastAsia" w:ascii="宋体" w:hAnsi="宋体" w:cs="宋体"/>
                <w:kern w:val="0"/>
                <w:szCs w:val="21"/>
                <w:lang w:bidi="ar"/>
              </w:rPr>
              <w:t>2分；</w:t>
            </w:r>
          </w:p>
          <w:p>
            <w:pPr>
              <w:pStyle w:val="32"/>
              <w:widowControl/>
              <w:spacing w:line="440" w:lineRule="exact"/>
              <w:ind w:firstLine="0" w:firstLineChars="0"/>
              <w:rPr>
                <w:rFonts w:ascii="宋体" w:hAnsi="宋体" w:cs="宋体"/>
                <w:kern w:val="0"/>
                <w:szCs w:val="21"/>
                <w:lang w:bidi="ar"/>
              </w:rPr>
            </w:pPr>
            <w:r>
              <w:rPr>
                <w:rFonts w:hint="eastAsia" w:ascii="宋体" w:hAnsi="宋体" w:cs="宋体"/>
                <w:kern w:val="0"/>
                <w:szCs w:val="21"/>
                <w:lang w:val="en-US" w:eastAsia="zh-CN" w:bidi="ar"/>
              </w:rPr>
              <w:t>3</w:t>
            </w:r>
            <w:r>
              <w:rPr>
                <w:rFonts w:hint="eastAsia" w:ascii="宋体" w:hAnsi="宋体" w:cs="宋体"/>
                <w:kern w:val="0"/>
                <w:szCs w:val="21"/>
                <w:lang w:bidi="ar"/>
              </w:rPr>
              <w:t>.设计安全性及安装规范性方案措施，</w:t>
            </w:r>
            <w:r>
              <w:rPr>
                <w:rFonts w:hint="eastAsia" w:ascii="宋体" w:hAnsi="宋体" w:cs="宋体"/>
                <w:kern w:val="0"/>
                <w:szCs w:val="21"/>
                <w:lang w:val="en-US" w:eastAsia="zh-CN" w:bidi="ar"/>
              </w:rPr>
              <w:t>0-</w:t>
            </w:r>
            <w:r>
              <w:rPr>
                <w:rFonts w:hint="eastAsia" w:ascii="宋体" w:hAnsi="宋体" w:cs="宋体"/>
                <w:kern w:val="0"/>
                <w:szCs w:val="21"/>
                <w:lang w:bidi="ar"/>
              </w:rPr>
              <w:t>2分。</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6</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ascii="宋体" w:hAnsi="宋体" w:cs="宋体"/>
                <w:color w:val="000000"/>
                <w:kern w:val="0"/>
                <w:szCs w:val="21"/>
                <w:lang w:bidi="ar"/>
              </w:rPr>
              <w:t>2</w:t>
            </w:r>
          </w:p>
        </w:tc>
        <w:tc>
          <w:tcPr>
            <w:tcW w:w="1714"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安装、质量保证措施</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pStyle w:val="32"/>
              <w:widowControl/>
              <w:numPr>
                <w:ilvl w:val="0"/>
                <w:numId w:val="0"/>
              </w:numPr>
              <w:spacing w:line="440" w:lineRule="exact"/>
              <w:rPr>
                <w:rFonts w:hint="eastAsia" w:ascii="宋体" w:hAnsi="宋体" w:cs="宋体"/>
                <w:color w:val="auto"/>
                <w:kern w:val="0"/>
                <w:szCs w:val="21"/>
                <w:lang w:bidi="ar"/>
              </w:rPr>
            </w:pPr>
            <w:r>
              <w:rPr>
                <w:rFonts w:hint="eastAsia" w:ascii="宋体" w:hAnsi="宋体" w:cs="宋体"/>
                <w:color w:val="auto"/>
                <w:kern w:val="0"/>
                <w:szCs w:val="21"/>
                <w:lang w:val="en-US" w:eastAsia="zh-CN" w:bidi="ar"/>
              </w:rPr>
              <w:t>1.</w:t>
            </w:r>
            <w:r>
              <w:rPr>
                <w:rFonts w:hint="eastAsia" w:ascii="宋体" w:hAnsi="宋体" w:cs="宋体"/>
                <w:color w:val="auto"/>
                <w:kern w:val="0"/>
                <w:szCs w:val="21"/>
                <w:lang w:bidi="ar"/>
              </w:rPr>
              <w:t>具有安全技术防范行业资信</w:t>
            </w:r>
            <w:r>
              <w:rPr>
                <w:rFonts w:hint="eastAsia" w:ascii="宋体" w:hAnsi="宋体" w:cs="宋体"/>
                <w:color w:val="auto"/>
                <w:kern w:val="0"/>
                <w:szCs w:val="21"/>
                <w:lang w:val="en-US" w:eastAsia="zh-CN" w:bidi="ar"/>
              </w:rPr>
              <w:t>三</w:t>
            </w:r>
            <w:r>
              <w:rPr>
                <w:rFonts w:hint="eastAsia" w:ascii="宋体" w:hAnsi="宋体" w:cs="宋体"/>
                <w:color w:val="auto"/>
                <w:kern w:val="0"/>
                <w:szCs w:val="21"/>
                <w:lang w:bidi="ar"/>
              </w:rPr>
              <w:t>级</w:t>
            </w:r>
            <w:r>
              <w:rPr>
                <w:rFonts w:hint="eastAsia" w:ascii="宋体" w:hAnsi="宋体" w:cs="宋体"/>
                <w:color w:val="auto"/>
                <w:kern w:val="0"/>
                <w:szCs w:val="21"/>
                <w:lang w:val="en-US" w:eastAsia="zh-CN" w:bidi="ar"/>
              </w:rPr>
              <w:t>以上</w:t>
            </w:r>
            <w:r>
              <w:rPr>
                <w:rFonts w:hint="eastAsia" w:ascii="宋体" w:hAnsi="宋体" w:cs="宋体"/>
                <w:color w:val="auto"/>
                <w:kern w:val="0"/>
                <w:szCs w:val="21"/>
                <w:lang w:bidi="ar"/>
              </w:rPr>
              <w:t>证书得</w:t>
            </w:r>
            <w:r>
              <w:rPr>
                <w:rFonts w:hint="eastAsia" w:ascii="宋体" w:hAnsi="宋体" w:cs="宋体"/>
                <w:color w:val="auto"/>
                <w:kern w:val="0"/>
                <w:szCs w:val="21"/>
                <w:lang w:val="en-US" w:eastAsia="zh-CN" w:bidi="ar"/>
              </w:rPr>
              <w:t>1</w:t>
            </w:r>
            <w:r>
              <w:rPr>
                <w:rFonts w:hint="eastAsia" w:ascii="宋体" w:hAnsi="宋体" w:cs="宋体"/>
                <w:color w:val="auto"/>
                <w:kern w:val="0"/>
                <w:szCs w:val="21"/>
                <w:lang w:bidi="ar"/>
              </w:rPr>
              <w:t>分；</w:t>
            </w:r>
          </w:p>
          <w:p>
            <w:pPr>
              <w:pStyle w:val="32"/>
              <w:widowControl/>
              <w:spacing w:line="440" w:lineRule="exact"/>
              <w:ind w:firstLine="0" w:firstLineChars="0"/>
              <w:rPr>
                <w:rFonts w:hint="eastAsia" w:ascii="宋体" w:hAnsi="宋体" w:eastAsia="宋体" w:cs="宋体"/>
                <w:color w:val="auto"/>
                <w:kern w:val="0"/>
                <w:szCs w:val="21"/>
                <w:lang w:eastAsia="zh-CN" w:bidi="ar"/>
              </w:rPr>
            </w:pP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.具有电子与智能化工程专业承包</w:t>
            </w:r>
            <w:r>
              <w:rPr>
                <w:rFonts w:hint="eastAsia" w:ascii="宋体" w:hAnsi="宋体" w:cs="宋体"/>
                <w:color w:val="auto"/>
                <w:kern w:val="0"/>
                <w:szCs w:val="21"/>
                <w:lang w:val="en-US" w:eastAsia="zh-CN" w:bidi="ar"/>
              </w:rPr>
              <w:t>二</w:t>
            </w:r>
            <w:r>
              <w:rPr>
                <w:rFonts w:hint="eastAsia" w:ascii="宋体" w:hAnsi="宋体" w:cs="宋体"/>
                <w:color w:val="auto"/>
                <w:kern w:val="0"/>
                <w:szCs w:val="21"/>
                <w:lang w:bidi="ar"/>
              </w:rPr>
              <w:t>级得</w:t>
            </w:r>
            <w:r>
              <w:rPr>
                <w:rFonts w:hint="eastAsia" w:ascii="宋体" w:hAnsi="宋体" w:cs="宋体"/>
                <w:color w:val="auto"/>
                <w:kern w:val="0"/>
                <w:szCs w:val="21"/>
                <w:lang w:val="en-US" w:eastAsia="zh-CN" w:bidi="ar"/>
              </w:rPr>
              <w:t>1</w:t>
            </w:r>
            <w:r>
              <w:rPr>
                <w:rFonts w:hint="eastAsia" w:ascii="宋体" w:hAnsi="宋体" w:cs="宋体"/>
                <w:color w:val="auto"/>
                <w:kern w:val="0"/>
                <w:szCs w:val="21"/>
                <w:lang w:bidi="ar"/>
              </w:rPr>
              <w:t>分，二级</w:t>
            </w:r>
            <w:r>
              <w:rPr>
                <w:rFonts w:hint="eastAsia" w:ascii="宋体" w:hAnsi="宋体" w:cs="宋体"/>
                <w:color w:val="auto"/>
                <w:kern w:val="0"/>
                <w:szCs w:val="21"/>
                <w:lang w:val="en-US" w:eastAsia="zh-CN" w:bidi="ar"/>
              </w:rPr>
              <w:t>以上</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w:t>
            </w:r>
          </w:p>
          <w:p>
            <w:pPr>
              <w:pStyle w:val="32"/>
              <w:widowControl/>
              <w:spacing w:line="440" w:lineRule="exact"/>
              <w:ind w:firstLine="0" w:firstLineChars="0"/>
              <w:rPr>
                <w:rFonts w:hint="eastAsia" w:ascii="宋体" w:hAnsi="宋体" w:eastAsia="宋体" w:cs="宋体"/>
                <w:color w:val="auto"/>
                <w:kern w:val="0"/>
                <w:szCs w:val="21"/>
                <w:lang w:eastAsia="zh-CN" w:bidi="ar"/>
              </w:rPr>
            </w:pPr>
            <w:r>
              <w:rPr>
                <w:rFonts w:hint="eastAsia" w:ascii="宋体" w:hAnsi="宋体" w:cs="宋体"/>
                <w:color w:val="auto"/>
                <w:kern w:val="0"/>
                <w:szCs w:val="21"/>
                <w:lang w:val="en-US" w:eastAsia="zh-CN" w:bidi="ar"/>
              </w:rPr>
              <w:t>3</w:t>
            </w:r>
            <w:r>
              <w:rPr>
                <w:rFonts w:ascii="宋体" w:hAnsi="宋体" w:cs="宋体"/>
                <w:color w:val="auto"/>
                <w:kern w:val="0"/>
                <w:szCs w:val="21"/>
                <w:lang w:bidi="ar"/>
              </w:rPr>
              <w:t>.</w:t>
            </w:r>
            <w:r>
              <w:rPr>
                <w:rFonts w:hint="eastAsia"/>
                <w:color w:val="auto"/>
              </w:rPr>
              <w:t>具</w:t>
            </w:r>
            <w:r>
              <w:rPr>
                <w:rFonts w:hint="eastAsia" w:ascii="宋体" w:hAnsi="宋体" w:cs="宋体"/>
                <w:color w:val="auto"/>
                <w:kern w:val="0"/>
                <w:szCs w:val="21"/>
                <w:lang w:bidi="ar"/>
              </w:rPr>
              <w:t>有CMMI</w:t>
            </w:r>
            <w:r>
              <w:rPr>
                <w:rFonts w:hint="eastAsia" w:ascii="宋体" w:hAnsi="宋体" w:cs="宋体"/>
                <w:color w:val="auto"/>
                <w:kern w:val="0"/>
                <w:szCs w:val="21"/>
                <w:lang w:val="en-US" w:eastAsia="zh-CN" w:bidi="ar"/>
              </w:rPr>
              <w:t>三</w:t>
            </w:r>
            <w:r>
              <w:rPr>
                <w:rFonts w:hint="eastAsia" w:ascii="宋体" w:hAnsi="宋体" w:cs="宋体"/>
                <w:color w:val="auto"/>
                <w:kern w:val="0"/>
                <w:szCs w:val="21"/>
                <w:lang w:bidi="ar"/>
              </w:rPr>
              <w:t>级得</w:t>
            </w:r>
            <w:r>
              <w:rPr>
                <w:rFonts w:hint="eastAsia" w:ascii="宋体" w:hAnsi="宋体" w:cs="宋体"/>
                <w:color w:val="auto"/>
                <w:kern w:val="0"/>
                <w:szCs w:val="21"/>
                <w:lang w:val="en-US" w:eastAsia="zh-CN" w:bidi="ar"/>
              </w:rPr>
              <w:t>1</w:t>
            </w:r>
            <w:r>
              <w:rPr>
                <w:rFonts w:hint="eastAsia" w:ascii="宋体" w:hAnsi="宋体" w:cs="宋体"/>
                <w:color w:val="auto"/>
                <w:kern w:val="0"/>
                <w:szCs w:val="21"/>
                <w:lang w:bidi="ar"/>
              </w:rPr>
              <w:t>分，</w:t>
            </w:r>
            <w:r>
              <w:rPr>
                <w:rFonts w:hint="eastAsia" w:ascii="宋体" w:hAnsi="宋体" w:cs="宋体"/>
                <w:color w:val="auto"/>
                <w:kern w:val="0"/>
                <w:szCs w:val="21"/>
                <w:lang w:val="en-US" w:eastAsia="zh-CN" w:bidi="ar"/>
              </w:rPr>
              <w:t>三</w:t>
            </w:r>
            <w:r>
              <w:rPr>
                <w:rFonts w:hint="eastAsia" w:ascii="宋体" w:hAnsi="宋体" w:cs="宋体"/>
                <w:color w:val="auto"/>
                <w:kern w:val="0"/>
                <w:szCs w:val="21"/>
                <w:lang w:bidi="ar"/>
              </w:rPr>
              <w:t>级以上认证证书的得</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5</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1714"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施工方案</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pStyle w:val="32"/>
              <w:widowControl/>
              <w:spacing w:line="440" w:lineRule="exact"/>
              <w:ind w:firstLine="0" w:firstLineChars="0"/>
              <w:rPr>
                <w:rFonts w:ascii="宋体" w:hAnsi="宋体" w:cs="宋体"/>
                <w:kern w:val="0"/>
                <w:szCs w:val="21"/>
                <w:lang w:bidi="ar"/>
              </w:rPr>
            </w:pPr>
            <w:r>
              <w:rPr>
                <w:rFonts w:hint="eastAsia" w:ascii="宋体" w:hAnsi="宋体" w:cs="宋体"/>
                <w:kern w:val="0"/>
                <w:szCs w:val="21"/>
                <w:lang w:bidi="ar"/>
              </w:rPr>
              <w:t>1.根据投标人供货方案、施工方案、产品质量保证措施、质量保证承诺的完整性程度(0-4分)。</w:t>
            </w:r>
          </w:p>
          <w:p>
            <w:pPr>
              <w:pStyle w:val="32"/>
              <w:widowControl/>
              <w:spacing w:line="440" w:lineRule="exact"/>
              <w:ind w:firstLine="0" w:firstLineChars="0"/>
              <w:rPr>
                <w:rFonts w:hint="eastAsia" w:ascii="宋体" w:hAnsi="宋体" w:cs="宋体"/>
                <w:kern w:val="0"/>
                <w:szCs w:val="21"/>
                <w:lang w:bidi="ar"/>
              </w:rPr>
            </w:pPr>
            <w:r>
              <w:rPr>
                <w:rFonts w:hint="eastAsia" w:ascii="宋体" w:hAnsi="宋体" w:cs="宋体"/>
                <w:color w:val="000000"/>
                <w:kern w:val="0"/>
                <w:szCs w:val="21"/>
                <w:lang w:bidi="ar"/>
              </w:rPr>
              <w:t>2</w:t>
            </w:r>
            <w:r>
              <w:rPr>
                <w:rFonts w:hint="eastAsia" w:ascii="宋体" w:hAnsi="宋体" w:cs="宋体"/>
                <w:kern w:val="0"/>
                <w:szCs w:val="21"/>
                <w:lang w:bidi="ar"/>
              </w:rPr>
              <w:t>.无方案、无措施或方案措施存在明显缺陷的不得分。</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trHeight w:val="1831" w:hRule="atLeast"/>
        </w:trPr>
        <w:tc>
          <w:tcPr>
            <w:tcW w:w="546"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c>
          <w:tcPr>
            <w:tcW w:w="1714" w:type="dxa"/>
            <w:tcBorders>
              <w:top w:val="single" w:color="000000" w:sz="8" w:space="0"/>
              <w:left w:val="nil"/>
              <w:right w:val="single" w:color="000000" w:sz="8" w:space="0"/>
            </w:tcBorders>
            <w:noWrap w:val="0"/>
            <w:tcMar>
              <w:top w:w="12" w:type="dxa"/>
              <w:left w:w="12" w:type="dxa"/>
              <w:right w:w="12" w:type="dxa"/>
            </w:tcMar>
            <w:vAlign w:val="center"/>
          </w:tcPr>
          <w:p>
            <w:pPr>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投标货物的性能及技术指标</w:t>
            </w:r>
          </w:p>
        </w:tc>
        <w:tc>
          <w:tcPr>
            <w:tcW w:w="5835" w:type="dxa"/>
            <w:tcBorders>
              <w:top w:val="single" w:color="000000" w:sz="8" w:space="0"/>
              <w:left w:val="nil"/>
              <w:right w:val="single" w:color="000000" w:sz="8" w:space="0"/>
            </w:tcBorders>
            <w:noWrap w:val="0"/>
            <w:tcMar>
              <w:top w:w="12" w:type="dxa"/>
              <w:left w:w="12" w:type="dxa"/>
              <w:right w:w="12" w:type="dxa"/>
            </w:tcMar>
            <w:vAlign w:val="center"/>
          </w:tcPr>
          <w:p>
            <w:pPr>
              <w:spacing w:line="440" w:lineRule="exact"/>
              <w:textAlignment w:val="center"/>
              <w:rPr>
                <w:rFonts w:hint="eastAsia" w:ascii="宋体" w:hAnsi="宋体" w:cs="宋体"/>
                <w:color w:val="000000"/>
                <w:kern w:val="0"/>
                <w:szCs w:val="21"/>
                <w:lang w:bidi="ar"/>
              </w:rPr>
            </w:pPr>
            <w:r>
              <w:rPr>
                <w:rFonts w:hint="eastAsia" w:ascii="宋体" w:hAnsi="宋体"/>
                <w:szCs w:val="21"/>
                <w:lang w:val="en-US" w:eastAsia="zh-CN"/>
              </w:rPr>
              <w:t>1.</w:t>
            </w:r>
            <w:r>
              <w:rPr>
                <w:rFonts w:hint="eastAsia" w:ascii="宋体" w:hAnsi="宋体"/>
                <w:szCs w:val="21"/>
              </w:rPr>
              <w:t>所有指标与招标需求基本一致的，得</w:t>
            </w:r>
            <w:r>
              <w:rPr>
                <w:rFonts w:hint="eastAsia" w:ascii="宋体" w:hAnsi="宋体"/>
                <w:szCs w:val="21"/>
                <w:lang w:val="en-US" w:eastAsia="zh-CN"/>
              </w:rPr>
              <w:t>25</w:t>
            </w:r>
            <w:r>
              <w:rPr>
                <w:rFonts w:hint="eastAsia" w:ascii="宋体" w:hAnsi="宋体"/>
                <w:szCs w:val="21"/>
              </w:rPr>
              <w:t>分，允许偏离的指标低于招标需求（负偏离）的，根据负偏离程度每项扣 0.5-2分；</w:t>
            </w:r>
            <w:r>
              <w:rPr>
                <w:rFonts w:hint="eastAsia" w:ascii="宋体" w:hAnsi="宋体"/>
                <w:szCs w:val="21"/>
                <w:lang w:val="en-US" w:eastAsia="zh-CN"/>
              </w:rPr>
              <w:t>2.</w:t>
            </w:r>
            <w:r>
              <w:rPr>
                <w:rFonts w:hint="eastAsia" w:ascii="宋体" w:hAnsi="宋体"/>
                <w:szCs w:val="21"/>
              </w:rPr>
              <w:t>设备多数指标明显优于招标需求（正偏离）的，且该正偏离对本项目有绝对的使用价值，根据正偏离程度每项得0.5-2分，最高得</w:t>
            </w:r>
            <w:r>
              <w:rPr>
                <w:rFonts w:hint="eastAsia" w:ascii="宋体" w:hAnsi="宋体"/>
                <w:szCs w:val="21"/>
                <w:lang w:val="en-US" w:eastAsia="zh-CN"/>
              </w:rPr>
              <w:t>30</w:t>
            </w:r>
            <w:r>
              <w:rPr>
                <w:rFonts w:hint="eastAsia" w:ascii="宋体" w:hAnsi="宋体"/>
                <w:szCs w:val="21"/>
              </w:rPr>
              <w:t>分（正负偏离程度由评标专家组根据项目需求认定）。</w:t>
            </w:r>
          </w:p>
        </w:tc>
        <w:tc>
          <w:tcPr>
            <w:tcW w:w="921" w:type="dxa"/>
            <w:tcBorders>
              <w:top w:val="single" w:color="000000" w:sz="8" w:space="0"/>
              <w:left w:val="nil"/>
              <w:right w:val="single" w:color="000000" w:sz="8" w:space="0"/>
            </w:tcBorders>
            <w:noWrap w:val="0"/>
            <w:tcMar>
              <w:top w:w="12" w:type="dxa"/>
              <w:left w:w="12" w:type="dxa"/>
              <w:right w:w="12" w:type="dxa"/>
            </w:tcMar>
            <w:vAlign w:val="center"/>
          </w:tcPr>
          <w:p>
            <w:pPr>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30</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w:t>
            </w:r>
          </w:p>
        </w:tc>
        <w:tc>
          <w:tcPr>
            <w:tcW w:w="1714"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保证项目实施的技术力量和人力资源安排</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textAlignment w:val="center"/>
              <w:rPr>
                <w:rFonts w:hint="eastAsia" w:ascii="宋体" w:hAnsi="宋体" w:eastAsia="宋体" w:cs="宋体"/>
                <w:color w:val="000000"/>
                <w:kern w:val="0"/>
                <w:sz w:val="21"/>
                <w:szCs w:val="21"/>
                <w:lang w:eastAsia="zh-CN" w:bidi="ar"/>
              </w:rPr>
            </w:pPr>
            <w:r>
              <w:rPr>
                <w:rFonts w:ascii="宋体" w:hAnsi="宋体" w:cs="宋体"/>
                <w:color w:val="000000"/>
                <w:kern w:val="0"/>
                <w:szCs w:val="21"/>
                <w:lang w:bidi="ar"/>
              </w:rPr>
              <w:t>1</w:t>
            </w:r>
            <w:r>
              <w:rPr>
                <w:rFonts w:hint="eastAsia" w:ascii="宋体" w:hAnsi="宋体" w:cs="宋体"/>
                <w:color w:val="000000"/>
                <w:kern w:val="0"/>
                <w:szCs w:val="21"/>
                <w:lang w:bidi="ar"/>
              </w:rPr>
              <w:t>.</w:t>
            </w:r>
            <w:r>
              <w:rPr>
                <w:rFonts w:hint="eastAsia" w:ascii="宋体" w:hAnsi="宋体" w:cs="宋体"/>
                <w:color w:val="000000"/>
                <w:kern w:val="0"/>
                <w:sz w:val="21"/>
                <w:szCs w:val="21"/>
                <w:lang w:bidi="ar"/>
              </w:rPr>
              <w:t>具有CISP注册信息安全专家认证证书的得</w:t>
            </w:r>
            <w:r>
              <w:rPr>
                <w:rFonts w:hint="eastAsia" w:ascii="宋体" w:hAnsi="宋体" w:cs="宋体"/>
                <w:color w:val="000000"/>
                <w:kern w:val="0"/>
                <w:sz w:val="21"/>
                <w:szCs w:val="21"/>
                <w:lang w:val="en-US" w:eastAsia="zh-CN" w:bidi="ar"/>
              </w:rPr>
              <w:t>3</w:t>
            </w:r>
            <w:r>
              <w:rPr>
                <w:rFonts w:hint="eastAsia" w:ascii="宋体" w:hAnsi="宋体" w:cs="宋体"/>
                <w:color w:val="000000"/>
                <w:kern w:val="0"/>
                <w:sz w:val="21"/>
                <w:szCs w:val="21"/>
                <w:lang w:bidi="ar"/>
              </w:rPr>
              <w:t>分</w:t>
            </w:r>
            <w:r>
              <w:rPr>
                <w:rFonts w:hint="eastAsia" w:ascii="宋体" w:hAnsi="宋体" w:cs="宋体"/>
                <w:color w:val="000000"/>
                <w:kern w:val="0"/>
                <w:sz w:val="21"/>
                <w:szCs w:val="21"/>
                <w:lang w:eastAsia="zh-CN" w:bidi="ar"/>
              </w:rPr>
              <w:t>；</w:t>
            </w:r>
          </w:p>
          <w:p>
            <w:pPr>
              <w:widowControl/>
              <w:spacing w:line="440" w:lineRule="exac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.项目经理具有计算机高级程序员证书的得</w:t>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分</w:t>
            </w:r>
            <w:r>
              <w:rPr>
                <w:rFonts w:hint="eastAsia" w:ascii="宋体" w:hAnsi="宋体" w:cs="宋体"/>
                <w:color w:val="000000"/>
                <w:kern w:val="0"/>
                <w:szCs w:val="21"/>
                <w:lang w:eastAsia="zh-CN" w:bidi="ar"/>
              </w:rPr>
              <w:t>；</w:t>
            </w:r>
          </w:p>
          <w:p>
            <w:pPr>
              <w:pStyle w:val="32"/>
              <w:widowControl/>
              <w:spacing w:line="440" w:lineRule="exact"/>
              <w:ind w:firstLine="0" w:firstLineChars="0"/>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.项目组成员具</w:t>
            </w:r>
            <w:r>
              <w:rPr>
                <w:rFonts w:hint="eastAsia" w:ascii="宋体" w:hAnsi="宋体" w:cs="宋体"/>
                <w:color w:val="auto"/>
                <w:kern w:val="0"/>
                <w:szCs w:val="21"/>
                <w:lang w:bidi="ar"/>
              </w:rPr>
              <w:t>有</w:t>
            </w:r>
            <w:r>
              <w:rPr>
                <w:rFonts w:hint="eastAsia" w:ascii="宋体" w:hAnsi="宋体" w:cs="宋体"/>
                <w:color w:val="000000"/>
                <w:kern w:val="0"/>
                <w:szCs w:val="21"/>
                <w:lang w:bidi="ar"/>
              </w:rPr>
              <w:t>PMP</w:t>
            </w:r>
            <w:r>
              <w:rPr>
                <w:rFonts w:hint="eastAsia" w:ascii="宋体" w:hAnsi="宋体" w:cs="宋体"/>
                <w:color w:val="000000"/>
                <w:kern w:val="0"/>
                <w:szCs w:val="21"/>
                <w:lang w:val="en-US" w:eastAsia="zh-CN" w:bidi="ar"/>
              </w:rPr>
              <w:t>证书</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w:t>
            </w:r>
            <w:r>
              <w:rPr>
                <w:rFonts w:hint="eastAsia" w:ascii="宋体" w:hAnsi="宋体" w:cs="宋体"/>
                <w:color w:val="000000"/>
                <w:kern w:val="0"/>
                <w:szCs w:val="21"/>
                <w:lang w:bidi="ar"/>
              </w:rPr>
              <w:t>具</w:t>
            </w:r>
            <w:r>
              <w:rPr>
                <w:rFonts w:hint="eastAsia" w:ascii="宋体" w:hAnsi="宋体" w:cs="宋体"/>
                <w:color w:val="auto"/>
                <w:kern w:val="0"/>
                <w:szCs w:val="21"/>
                <w:lang w:bidi="ar"/>
              </w:rPr>
              <w:t>有</w:t>
            </w:r>
            <w:r>
              <w:rPr>
                <w:rFonts w:hint="eastAsia" w:ascii="宋体" w:hAnsi="宋体" w:cs="宋体"/>
                <w:color w:val="000000"/>
                <w:kern w:val="0"/>
                <w:szCs w:val="21"/>
                <w:lang w:eastAsia="zh-CN" w:bidi="ar"/>
              </w:rPr>
              <w:t>ACP</w:t>
            </w:r>
            <w:r>
              <w:rPr>
                <w:rFonts w:hint="eastAsia" w:ascii="宋体" w:hAnsi="宋体" w:cs="宋体"/>
                <w:color w:val="000000"/>
                <w:kern w:val="0"/>
                <w:szCs w:val="21"/>
                <w:lang w:bidi="ar"/>
              </w:rPr>
              <w:t>证书的</w:t>
            </w:r>
            <w:r>
              <w:rPr>
                <w:rFonts w:hint="eastAsia" w:ascii="宋体" w:hAnsi="宋体" w:cs="宋体"/>
                <w:color w:val="auto"/>
                <w:kern w:val="0"/>
                <w:szCs w:val="21"/>
                <w:lang w:bidi="ar"/>
              </w:rPr>
              <w:t>得</w:t>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分</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最</w:t>
            </w:r>
            <w:r>
              <w:rPr>
                <w:rFonts w:hint="eastAsia" w:ascii="宋体" w:hAnsi="宋体" w:cs="宋体"/>
                <w:color w:val="000000"/>
                <w:kern w:val="0"/>
                <w:szCs w:val="21"/>
                <w:lang w:bidi="ar"/>
              </w:rPr>
              <w:t>高得</w:t>
            </w: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分</w:t>
            </w:r>
            <w:r>
              <w:rPr>
                <w:rFonts w:hint="eastAsia" w:ascii="宋体" w:hAnsi="宋体" w:cs="宋体"/>
                <w:color w:val="000000"/>
                <w:kern w:val="0"/>
                <w:szCs w:val="21"/>
                <w:lang w:eastAsia="zh-CN" w:bidi="ar"/>
              </w:rPr>
              <w:t>。</w:t>
            </w:r>
            <w:bookmarkStart w:id="68" w:name="_GoBack"/>
            <w:bookmarkEnd w:id="68"/>
          </w:p>
          <w:p>
            <w:pPr>
              <w:pStyle w:val="32"/>
              <w:widowControl/>
              <w:spacing w:line="440" w:lineRule="exact"/>
              <w:ind w:firstLine="0" w:firstLineChars="0"/>
              <w:rPr>
                <w:rFonts w:hint="eastAsia" w:ascii="宋体" w:hAnsi="宋体" w:eastAsia="宋体" w:cs="宋体"/>
                <w:kern w:val="0"/>
                <w:szCs w:val="21"/>
                <w:lang w:eastAsia="zh-CN" w:bidi="ar"/>
              </w:rPr>
            </w:pPr>
            <w:r>
              <w:rPr>
                <w:rFonts w:hint="eastAsia" w:ascii="宋体" w:hAnsi="宋体" w:cs="宋体"/>
                <w:color w:val="000000"/>
                <w:kern w:val="0"/>
                <w:szCs w:val="21"/>
                <w:lang w:bidi="ar"/>
              </w:rPr>
              <w:t>（须提供资质证书复印件及社保证明，未提供不得分）</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000000" w:sz="8" w:space="0"/>
              <w:bottom w:val="single" w:color="000000" w:sz="8" w:space="0"/>
              <w:right w:val="single" w:color="auto" w:sz="4"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6</w:t>
            </w:r>
          </w:p>
        </w:tc>
        <w:tc>
          <w:tcPr>
            <w:tcW w:w="1714" w:type="dxa"/>
            <w:tcBorders>
              <w:top w:val="single" w:color="000000" w:sz="8" w:space="0"/>
              <w:left w:val="single" w:color="auto" w:sz="4"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成功案例</w:t>
            </w:r>
          </w:p>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及业绩</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投标人每提供一个</w:t>
            </w:r>
            <w:r>
              <w:rPr>
                <w:rFonts w:ascii="宋体" w:hAnsi="宋体" w:cs="宋体"/>
                <w:color w:val="000000"/>
                <w:kern w:val="0"/>
                <w:szCs w:val="21"/>
                <w:lang w:bidi="ar"/>
              </w:rPr>
              <w:t>201</w:t>
            </w:r>
            <w:r>
              <w:rPr>
                <w:rFonts w:hint="eastAsia" w:ascii="宋体" w:hAnsi="宋体" w:cs="宋体"/>
                <w:color w:val="000000"/>
                <w:kern w:val="0"/>
                <w:szCs w:val="21"/>
                <w:lang w:val="en-US" w:eastAsia="zh-CN" w:bidi="ar"/>
              </w:rPr>
              <w:t>8</w:t>
            </w:r>
            <w:r>
              <w:rPr>
                <w:rFonts w:hint="eastAsia" w:ascii="宋体" w:hAnsi="宋体" w:cs="宋体"/>
                <w:color w:val="000000"/>
                <w:kern w:val="0"/>
                <w:szCs w:val="21"/>
                <w:lang w:bidi="ar"/>
              </w:rPr>
              <w:t>年以来投标人具有的单个同类项目案例得1分，提供合同复印件证明，最高得5分。</w:t>
            </w:r>
          </w:p>
          <w:p>
            <w:pPr>
              <w:widowControl/>
              <w:spacing w:line="440" w:lineRule="exact"/>
              <w:textAlignment w:val="center"/>
              <w:rPr>
                <w:rFonts w:ascii="宋体" w:hAnsi="宋体" w:cs="宋体"/>
                <w:color w:val="000000"/>
                <w:kern w:val="0"/>
                <w:szCs w:val="21"/>
                <w:lang w:bidi="ar"/>
              </w:rPr>
            </w:pPr>
            <w:r>
              <w:rPr>
                <w:rFonts w:hint="eastAsia" w:ascii="宋体" w:hAnsi="宋体" w:cs="宋体"/>
                <w:color w:val="000000"/>
                <w:kern w:val="0"/>
                <w:szCs w:val="21"/>
                <w:lang w:bidi="ar"/>
              </w:rPr>
              <w:t>（案例有效性由评标专家组认定，未提供不得分）</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trHeight w:val="591" w:hRule="atLeast"/>
        </w:trPr>
        <w:tc>
          <w:tcPr>
            <w:tcW w:w="546" w:type="dxa"/>
            <w:vMerge w:val="restart"/>
            <w:tcBorders>
              <w:top w:val="single" w:color="000000" w:sz="8" w:space="0"/>
              <w:left w:val="single" w:color="auto" w:sz="4" w:space="0"/>
              <w:right w:val="single" w:color="auto" w:sz="4" w:space="0"/>
            </w:tcBorders>
            <w:noWrap w:val="0"/>
            <w:tcMar>
              <w:top w:w="12" w:type="dxa"/>
              <w:left w:w="12" w:type="dxa"/>
              <w:right w:w="12" w:type="dxa"/>
            </w:tcMar>
            <w:vAlign w:val="center"/>
          </w:tcPr>
          <w:p>
            <w:pPr>
              <w:widowControl/>
              <w:spacing w:line="240" w:lineRule="atLeast"/>
              <w:jc w:val="center"/>
              <w:rPr>
                <w:rFonts w:ascii="宋体" w:cs="宋体"/>
                <w:bCs/>
                <w:kern w:val="0"/>
                <w:szCs w:val="21"/>
              </w:rPr>
            </w:pPr>
            <w:r>
              <w:rPr>
                <w:rFonts w:ascii="宋体" w:cs="宋体"/>
                <w:bCs/>
                <w:kern w:val="0"/>
                <w:szCs w:val="21"/>
              </w:rPr>
              <w:t>7</w:t>
            </w:r>
          </w:p>
        </w:tc>
        <w:tc>
          <w:tcPr>
            <w:tcW w:w="1714" w:type="dxa"/>
            <w:vMerge w:val="restart"/>
            <w:tcBorders>
              <w:top w:val="single" w:color="000000" w:sz="8" w:space="0"/>
              <w:left w:val="single" w:color="auto" w:sz="4" w:space="0"/>
              <w:right w:val="single" w:color="000000" w:sz="8" w:space="0"/>
            </w:tcBorders>
            <w:noWrap w:val="0"/>
            <w:tcMar>
              <w:top w:w="12" w:type="dxa"/>
              <w:left w:w="12" w:type="dxa"/>
              <w:right w:w="12" w:type="dxa"/>
            </w:tcMar>
            <w:vAlign w:val="center"/>
          </w:tcPr>
          <w:p>
            <w:pPr>
              <w:spacing w:line="440" w:lineRule="exact"/>
              <w:jc w:val="center"/>
              <w:rPr>
                <w:rFonts w:ascii="宋体" w:cs="宋体"/>
                <w:bCs/>
                <w:kern w:val="0"/>
                <w:szCs w:val="21"/>
              </w:rPr>
            </w:pPr>
            <w:r>
              <w:rPr>
                <w:rFonts w:hint="eastAsia" w:ascii="宋体" w:hAnsi="宋体" w:cs="宋体"/>
                <w:bCs/>
                <w:kern w:val="0"/>
                <w:szCs w:val="21"/>
              </w:rPr>
              <w:t>售后服务保障</w:t>
            </w: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1.投标人服务响应和故障排除、维护及保养措施、包括服务热线电话和质量投诉电话、售后服务网点设置及人员情况应急措施等；</w:t>
            </w:r>
            <w:r>
              <w:rPr>
                <w:rFonts w:hint="eastAsia" w:ascii="宋体" w:hAnsi="宋体" w:cs="宋体"/>
                <w:color w:val="000000"/>
                <w:kern w:val="0"/>
                <w:szCs w:val="21"/>
                <w:lang w:val="en-US" w:eastAsia="zh-CN" w:bidi="ar"/>
              </w:rPr>
              <w:t>0-</w:t>
            </w:r>
            <w:r>
              <w:rPr>
                <w:rFonts w:hint="eastAsia" w:ascii="宋体" w:hAnsi="宋体" w:cs="宋体"/>
                <w:color w:val="000000"/>
                <w:kern w:val="0"/>
                <w:szCs w:val="21"/>
                <w:lang w:bidi="ar"/>
              </w:rPr>
              <w:t>3分</w:t>
            </w:r>
            <w:r>
              <w:rPr>
                <w:rFonts w:hint="eastAsia" w:ascii="宋体" w:hAnsi="宋体" w:cs="宋体"/>
                <w:color w:val="000000"/>
                <w:kern w:val="0"/>
                <w:szCs w:val="21"/>
                <w:lang w:eastAsia="zh-CN" w:bidi="ar"/>
              </w:rPr>
              <w:t>。</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591" w:hRule="atLeast"/>
        </w:trPr>
        <w:tc>
          <w:tcPr>
            <w:tcW w:w="546"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atLeast"/>
              <w:jc w:val="center"/>
              <w:rPr>
                <w:rFonts w:ascii="宋体" w:cs="宋体"/>
                <w:bCs/>
                <w:kern w:val="0"/>
                <w:szCs w:val="21"/>
              </w:rPr>
            </w:pPr>
          </w:p>
        </w:tc>
        <w:tc>
          <w:tcPr>
            <w:tcW w:w="1714" w:type="dxa"/>
            <w:vMerge w:val="continue"/>
            <w:tcBorders>
              <w:left w:val="single" w:color="auto" w:sz="4"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rPr>
                <w:rFonts w:ascii="宋体" w:cs="宋体"/>
                <w:bCs/>
                <w:kern w:val="0"/>
                <w:szCs w:val="21"/>
              </w:rPr>
            </w:pPr>
          </w:p>
        </w:tc>
        <w:tc>
          <w:tcPr>
            <w:tcW w:w="58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投标人现场服务响应体系和时间：承诺响应时间</w:t>
            </w:r>
            <w:r>
              <w:rPr>
                <w:rFonts w:ascii="宋体" w:hAnsi="宋体" w:cs="宋体"/>
                <w:color w:val="000000"/>
                <w:kern w:val="0"/>
                <w:szCs w:val="21"/>
                <w:lang w:bidi="ar"/>
              </w:rPr>
              <w:t>1</w:t>
            </w:r>
            <w:r>
              <w:rPr>
                <w:rFonts w:hint="eastAsia" w:ascii="宋体" w:hAnsi="宋体" w:cs="宋体"/>
                <w:color w:val="000000"/>
                <w:kern w:val="0"/>
                <w:szCs w:val="21"/>
                <w:lang w:bidi="ar"/>
              </w:rPr>
              <w:t>小时内、</w:t>
            </w:r>
            <w:r>
              <w:rPr>
                <w:rFonts w:ascii="宋体" w:hAnsi="宋体" w:cs="宋体"/>
                <w:color w:val="000000"/>
                <w:kern w:val="0"/>
                <w:szCs w:val="21"/>
                <w:lang w:bidi="ar"/>
              </w:rPr>
              <w:t>4</w:t>
            </w:r>
            <w:r>
              <w:rPr>
                <w:rFonts w:hint="eastAsia" w:ascii="宋体" w:hAnsi="宋体" w:cs="宋体"/>
                <w:color w:val="000000"/>
                <w:kern w:val="0"/>
                <w:szCs w:val="21"/>
                <w:lang w:bidi="ar"/>
              </w:rPr>
              <w:t>小时内解决问题的得</w:t>
            </w:r>
            <w:r>
              <w:rPr>
                <w:rFonts w:ascii="宋体" w:hAnsi="宋体" w:cs="宋体"/>
                <w:color w:val="000000"/>
                <w:kern w:val="0"/>
                <w:szCs w:val="21"/>
                <w:lang w:bidi="ar"/>
              </w:rPr>
              <w:t>3</w:t>
            </w:r>
            <w:r>
              <w:rPr>
                <w:rFonts w:hint="eastAsia" w:ascii="宋体" w:hAnsi="宋体" w:cs="宋体"/>
                <w:color w:val="000000"/>
                <w:kern w:val="0"/>
                <w:szCs w:val="21"/>
                <w:lang w:bidi="ar"/>
              </w:rPr>
              <w:t>分；响应时间</w:t>
            </w:r>
            <w:r>
              <w:rPr>
                <w:rFonts w:ascii="宋体" w:hAnsi="宋体" w:cs="宋体"/>
                <w:color w:val="000000"/>
                <w:kern w:val="0"/>
                <w:szCs w:val="21"/>
                <w:lang w:bidi="ar"/>
              </w:rPr>
              <w:t>2</w:t>
            </w:r>
            <w:r>
              <w:rPr>
                <w:rFonts w:hint="eastAsia" w:ascii="宋体" w:hAnsi="宋体" w:cs="宋体"/>
                <w:color w:val="000000"/>
                <w:kern w:val="0"/>
                <w:szCs w:val="21"/>
                <w:lang w:bidi="ar"/>
              </w:rPr>
              <w:t>小时内、</w:t>
            </w:r>
            <w:r>
              <w:rPr>
                <w:rFonts w:ascii="宋体" w:hAnsi="宋体" w:cs="宋体"/>
                <w:color w:val="000000"/>
                <w:kern w:val="0"/>
                <w:szCs w:val="21"/>
                <w:lang w:bidi="ar"/>
              </w:rPr>
              <w:t xml:space="preserve"> 8</w:t>
            </w:r>
            <w:r>
              <w:rPr>
                <w:rFonts w:hint="eastAsia" w:ascii="宋体" w:hAnsi="宋体" w:cs="宋体"/>
                <w:color w:val="000000"/>
                <w:kern w:val="0"/>
                <w:szCs w:val="21"/>
                <w:lang w:bidi="ar"/>
              </w:rPr>
              <w:t>小时内解决问题的得</w:t>
            </w:r>
            <w:r>
              <w:rPr>
                <w:rFonts w:ascii="宋体" w:hAnsi="宋体" w:cs="宋体"/>
                <w:color w:val="000000"/>
                <w:kern w:val="0"/>
                <w:szCs w:val="21"/>
                <w:lang w:bidi="ar"/>
              </w:rPr>
              <w:t>1</w:t>
            </w:r>
            <w:r>
              <w:rPr>
                <w:rFonts w:hint="eastAsia" w:ascii="宋体" w:hAnsi="宋体" w:cs="宋体"/>
                <w:color w:val="000000"/>
                <w:kern w:val="0"/>
                <w:szCs w:val="21"/>
                <w:lang w:bidi="ar"/>
              </w:rPr>
              <w:t>分；响应时间</w:t>
            </w:r>
            <w:r>
              <w:rPr>
                <w:rFonts w:ascii="宋体" w:hAnsi="宋体" w:cs="宋体"/>
                <w:color w:val="000000"/>
                <w:kern w:val="0"/>
                <w:szCs w:val="21"/>
                <w:lang w:bidi="ar"/>
              </w:rPr>
              <w:t>3</w:t>
            </w:r>
            <w:r>
              <w:rPr>
                <w:rFonts w:hint="eastAsia" w:ascii="宋体" w:hAnsi="宋体" w:cs="宋体"/>
                <w:color w:val="000000"/>
                <w:kern w:val="0"/>
                <w:szCs w:val="21"/>
                <w:lang w:bidi="ar"/>
              </w:rPr>
              <w:t>小时外达到现场不得分。</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auto" w:sz="4" w:space="0"/>
              <w:bottom w:val="single" w:color="000000" w:sz="8" w:space="0"/>
              <w:right w:val="single" w:color="auto" w:sz="4" w:space="0"/>
            </w:tcBorders>
            <w:noWrap w:val="0"/>
            <w:vAlign w:val="center"/>
          </w:tcPr>
          <w:p>
            <w:pPr>
              <w:widowControl/>
              <w:spacing w:line="440" w:lineRule="exact"/>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8</w:t>
            </w:r>
          </w:p>
        </w:tc>
        <w:tc>
          <w:tcPr>
            <w:tcW w:w="1714" w:type="dxa"/>
            <w:tcBorders>
              <w:top w:val="single" w:color="000000" w:sz="8" w:space="0"/>
              <w:left w:val="single" w:color="auto" w:sz="4" w:space="0"/>
              <w:bottom w:val="single" w:color="000000" w:sz="8" w:space="0"/>
              <w:right w:val="single" w:color="auto" w:sz="4" w:space="0"/>
            </w:tcBorders>
            <w:noWrap w:val="0"/>
            <w:vAlign w:val="center"/>
          </w:tcPr>
          <w:p>
            <w:pPr>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项目培训</w:t>
            </w:r>
          </w:p>
        </w:tc>
        <w:tc>
          <w:tcPr>
            <w:tcW w:w="5835" w:type="dxa"/>
            <w:tcBorders>
              <w:top w:val="single" w:color="000000" w:sz="8" w:space="0"/>
              <w:left w:val="single" w:color="auto" w:sz="4" w:space="0"/>
              <w:bottom w:val="single" w:color="000000" w:sz="8" w:space="0"/>
              <w:right w:val="single" w:color="000000" w:sz="8" w:space="0"/>
            </w:tcBorders>
            <w:noWrap w:val="0"/>
            <w:tcMar>
              <w:top w:w="12" w:type="dxa"/>
              <w:left w:w="12" w:type="dxa"/>
              <w:right w:w="12" w:type="dxa"/>
            </w:tcMar>
            <w:vAlign w:val="center"/>
          </w:tcPr>
          <w:p>
            <w:pPr>
              <w:widowControl/>
              <w:spacing w:line="440" w:lineRule="exact"/>
              <w:textAlignment w:val="center"/>
              <w:rPr>
                <w:rFonts w:ascii="宋体" w:hAnsi="宋体" w:cs="宋体"/>
                <w:color w:val="000000"/>
                <w:kern w:val="0"/>
                <w:szCs w:val="21"/>
                <w:lang w:bidi="ar"/>
              </w:rPr>
            </w:pPr>
            <w:r>
              <w:rPr>
                <w:rFonts w:hint="eastAsia" w:ascii="宋体" w:hAnsi="宋体" w:cs="宋体"/>
                <w:color w:val="000000"/>
                <w:kern w:val="0"/>
                <w:szCs w:val="21"/>
                <w:lang w:bidi="ar"/>
              </w:rPr>
              <w:t>针对业主方应用人员的操作技术培训，提供培训方案，根据培训方案</w:t>
            </w:r>
            <w:r>
              <w:rPr>
                <w:rFonts w:ascii="宋体" w:hAnsi="宋体" w:cs="宋体"/>
                <w:color w:val="000000"/>
                <w:kern w:val="0"/>
                <w:szCs w:val="21"/>
                <w:lang w:bidi="ar"/>
              </w:rPr>
              <w:t>0-</w:t>
            </w:r>
            <w:r>
              <w:rPr>
                <w:rFonts w:hint="eastAsia" w:ascii="宋体" w:hAnsi="宋体" w:cs="宋体"/>
                <w:color w:val="000000"/>
                <w:kern w:val="0"/>
                <w:szCs w:val="21"/>
                <w:lang w:bidi="ar"/>
              </w:rPr>
              <w:t>2分。</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591" w:hRule="atLeast"/>
        </w:trPr>
        <w:tc>
          <w:tcPr>
            <w:tcW w:w="546" w:type="dxa"/>
            <w:tcBorders>
              <w:top w:val="single" w:color="000000" w:sz="8" w:space="0"/>
              <w:left w:val="single" w:color="auto" w:sz="4" w:space="0"/>
              <w:bottom w:val="single" w:color="000000" w:sz="8" w:space="0"/>
              <w:right w:val="single" w:color="auto" w:sz="4" w:space="0"/>
            </w:tcBorders>
            <w:noWrap w:val="0"/>
            <w:vAlign w:val="center"/>
          </w:tcPr>
          <w:p>
            <w:pPr>
              <w:widowControl/>
              <w:spacing w:line="44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w:t>
            </w:r>
          </w:p>
        </w:tc>
        <w:tc>
          <w:tcPr>
            <w:tcW w:w="1714" w:type="dxa"/>
            <w:tcBorders>
              <w:top w:val="single" w:color="000000" w:sz="8" w:space="0"/>
              <w:left w:val="single" w:color="auto" w:sz="4" w:space="0"/>
              <w:bottom w:val="single" w:color="000000" w:sz="8" w:space="0"/>
              <w:right w:val="single" w:color="auto" w:sz="4" w:space="0"/>
            </w:tcBorders>
            <w:noWrap w:val="0"/>
            <w:vAlign w:val="center"/>
          </w:tcPr>
          <w:p>
            <w:pPr>
              <w:spacing w:line="440" w:lineRule="exact"/>
              <w:jc w:val="center"/>
              <w:textAlignment w:val="center"/>
              <w:rPr>
                <w:rFonts w:hint="eastAsia" w:ascii="宋体" w:hAnsi="宋体" w:cs="宋体"/>
                <w:color w:val="000000"/>
                <w:kern w:val="0"/>
                <w:szCs w:val="21"/>
                <w:lang w:bidi="ar"/>
              </w:rPr>
            </w:pPr>
            <w:r>
              <w:rPr>
                <w:rFonts w:hint="eastAsia" w:ascii="宋体" w:hAnsi="宋体"/>
                <w:szCs w:val="21"/>
              </w:rPr>
              <w:t>政策分</w:t>
            </w:r>
          </w:p>
        </w:tc>
        <w:tc>
          <w:tcPr>
            <w:tcW w:w="5835" w:type="dxa"/>
            <w:tcBorders>
              <w:top w:val="single" w:color="000000" w:sz="8" w:space="0"/>
              <w:left w:val="single" w:color="auto" w:sz="4" w:space="0"/>
              <w:bottom w:val="single" w:color="000000" w:sz="8" w:space="0"/>
              <w:right w:val="single" w:color="000000" w:sz="8" w:space="0"/>
            </w:tcBorders>
            <w:noWrap w:val="0"/>
            <w:tcMar>
              <w:top w:w="12" w:type="dxa"/>
              <w:left w:w="12" w:type="dxa"/>
              <w:right w:w="12" w:type="dxa"/>
            </w:tcMar>
            <w:vAlign w:val="center"/>
          </w:tcPr>
          <w:p>
            <w:pPr>
              <w:widowControl/>
              <w:spacing w:line="440" w:lineRule="exact"/>
              <w:textAlignment w:val="center"/>
              <w:rPr>
                <w:rFonts w:hint="eastAsia" w:ascii="宋体" w:hAnsi="宋体" w:cs="宋体"/>
                <w:color w:val="000000"/>
                <w:kern w:val="0"/>
                <w:szCs w:val="21"/>
                <w:lang w:bidi="ar"/>
              </w:rPr>
            </w:pPr>
            <w:r>
              <w:rPr>
                <w:rFonts w:hint="eastAsia" w:ascii="宋体" w:hAnsi="宋体"/>
                <w:szCs w:val="21"/>
              </w:rPr>
              <w:t>投标人或投标产品（或核心产品）符合《政府采购货物和服务招标投标管理办法》第五条规定，属于“节约能源、保护环境、扶持不发达地区和少数民族地区等”政府采购政策落实对象的（注：“</w:t>
            </w:r>
            <w:r>
              <w:rPr>
                <w:rFonts w:ascii="宋体" w:hAnsi="宋体"/>
                <w:szCs w:val="21"/>
              </w:rPr>
              <w:t>促进中小企业发展</w:t>
            </w:r>
            <w:r>
              <w:rPr>
                <w:rFonts w:hint="eastAsia" w:ascii="宋体" w:hAnsi="宋体"/>
                <w:szCs w:val="21"/>
              </w:rPr>
              <w:t>”</w:t>
            </w:r>
            <w:r>
              <w:rPr>
                <w:rFonts w:ascii="宋体" w:hAnsi="宋体"/>
                <w:szCs w:val="21"/>
              </w:rPr>
              <w:t>政府采购政策</w:t>
            </w:r>
            <w:r>
              <w:rPr>
                <w:rFonts w:hint="eastAsia" w:ascii="宋体" w:hAnsi="宋体"/>
                <w:szCs w:val="21"/>
              </w:rPr>
              <w:t>评审时将在“价格分”中进行政策性价格扣除，此处不予以计分），提供相关证明材料和政策依据，每符合一项得1分，最高可得2分；未提供相关证明材料的不得分。（提供相关证明材料和政策依据备查）。</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w:t>
            </w:r>
          </w:p>
        </w:tc>
      </w:tr>
      <w:tr>
        <w:tblPrEx>
          <w:tblCellMar>
            <w:top w:w="0" w:type="dxa"/>
            <w:left w:w="0" w:type="dxa"/>
            <w:bottom w:w="0" w:type="dxa"/>
            <w:right w:w="0" w:type="dxa"/>
          </w:tblCellMar>
        </w:tblPrEx>
        <w:trPr>
          <w:trHeight w:val="591" w:hRule="atLeast"/>
        </w:trPr>
        <w:tc>
          <w:tcPr>
            <w:tcW w:w="8095"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92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440" w:lineRule="exact"/>
              <w:jc w:val="center"/>
              <w:textAlignment w:val="center"/>
              <w:rPr>
                <w:rFonts w:ascii="宋体" w:hAnsi="宋体" w:cs="宋体"/>
                <w:color w:val="000000"/>
                <w:kern w:val="0"/>
                <w:szCs w:val="21"/>
                <w:lang w:bidi="ar"/>
              </w:rPr>
            </w:pPr>
            <w:r>
              <w:rPr>
                <w:rFonts w:ascii="宋体" w:hAnsi="宋体" w:cs="宋体"/>
                <w:color w:val="000000"/>
                <w:kern w:val="0"/>
                <w:szCs w:val="21"/>
                <w:lang w:bidi="ar"/>
              </w:rPr>
              <w:t>70</w:t>
            </w:r>
          </w:p>
        </w:tc>
      </w:tr>
    </w:tbl>
    <w:p>
      <w:pPr>
        <w:pStyle w:val="16"/>
        <w:widowControl w:val="0"/>
        <w:adjustRightInd w:val="0"/>
        <w:snapToGrid w:val="0"/>
        <w:spacing w:before="0" w:beforeAutospacing="0" w:after="0" w:afterAutospacing="0"/>
        <w:rPr>
          <w:rFonts w:ascii="Times New Roman" w:hAnsi="Times New Roman" w:eastAsia="黑体"/>
          <w:b/>
          <w:sz w:val="36"/>
          <w:szCs w:val="36"/>
        </w:rPr>
      </w:pPr>
    </w:p>
    <w:p>
      <w:pPr>
        <w:pStyle w:val="32"/>
        <w:numPr>
          <w:ilvl w:val="0"/>
          <w:numId w:val="7"/>
        </w:numPr>
        <w:tabs>
          <w:tab w:val="left" w:pos="430"/>
        </w:tabs>
        <w:spacing w:before="156" w:beforeLines="50" w:after="156" w:afterLines="50" w:line="240" w:lineRule="exact"/>
        <w:ind w:firstLineChars="0"/>
        <w:rPr>
          <w:rFonts w:ascii="宋体" w:hAnsi="宋体"/>
          <w:b/>
          <w:sz w:val="28"/>
          <w:szCs w:val="28"/>
        </w:rPr>
      </w:pPr>
      <w:r>
        <w:rPr>
          <w:rFonts w:hint="eastAsia" w:ascii="宋体" w:hAnsi="宋体"/>
          <w:b/>
          <w:sz w:val="28"/>
          <w:szCs w:val="28"/>
        </w:rPr>
        <w:tab/>
      </w:r>
      <w:r>
        <w:rPr>
          <w:rFonts w:hint="eastAsia" w:ascii="宋体" w:hAnsi="宋体"/>
          <w:b/>
          <w:sz w:val="28"/>
          <w:szCs w:val="28"/>
        </w:rPr>
        <w:t>技术、资信及商务分的计算</w:t>
      </w:r>
    </w:p>
    <w:p>
      <w:pPr>
        <w:spacing w:before="156" w:beforeLines="50" w:after="156" w:afterLines="50" w:line="400" w:lineRule="exact"/>
        <w:ind w:firstLine="480" w:firstLineChars="200"/>
        <w:rPr>
          <w:rFonts w:ascii="宋体" w:hAnsi="宋体"/>
          <w:sz w:val="24"/>
        </w:rPr>
      </w:pPr>
      <w:r>
        <w:rPr>
          <w:rFonts w:hint="eastAsia" w:ascii="宋体" w:hAnsi="宋体"/>
          <w:sz w:val="24"/>
        </w:rPr>
        <w:t>技术、资信及商务分按照评标委员会成员的独立评分结果汇总数、算术平均分计算，</w:t>
      </w:r>
    </w:p>
    <w:p>
      <w:pPr>
        <w:pStyle w:val="17"/>
        <w:ind w:left="0" w:leftChars="0" w:firstLine="480" w:firstLineChars="200"/>
        <w:rPr>
          <w:rFonts w:ascii="楷体" w:hAnsi="楷体" w:eastAsia="楷体" w:cs="楷体"/>
          <w:smallCaps/>
          <w:color w:val="000000"/>
          <w:sz w:val="24"/>
          <w:szCs w:val="24"/>
        </w:rPr>
      </w:pPr>
      <w:r>
        <w:rPr>
          <w:rFonts w:hint="eastAsia" w:ascii="宋体" w:hAnsi="宋体"/>
          <w:sz w:val="24"/>
        </w:rPr>
        <w:t>计算公式为：技术、资信及商务得分=（评标委员会所有成员评分合计数）/（评标委员会组成人员数）</w:t>
      </w:r>
    </w:p>
    <w:p>
      <w:pPr>
        <w:pStyle w:val="17"/>
        <w:sectPr>
          <w:pgSz w:w="11906" w:h="16838"/>
          <w:pgMar w:top="1440" w:right="1800" w:bottom="1440" w:left="1800" w:header="851" w:footer="992" w:gutter="0"/>
          <w:cols w:space="425" w:num="1"/>
          <w:docGrid w:type="lines" w:linePitch="312" w:charSpace="0"/>
        </w:sectPr>
      </w:pPr>
    </w:p>
    <w:p>
      <w:pPr>
        <w:pStyle w:val="7"/>
        <w:spacing w:before="156" w:after="156" w:line="360" w:lineRule="auto"/>
        <w:jc w:val="center"/>
        <w:outlineLvl w:val="0"/>
        <w:rPr>
          <w:rFonts w:hAnsi="宋体" w:eastAsia="仿宋_GB2312"/>
          <w:color w:val="000000"/>
          <w:sz w:val="32"/>
          <w:szCs w:val="32"/>
        </w:rPr>
      </w:pPr>
      <w:r>
        <w:rPr>
          <w:rFonts w:hint="eastAsia" w:hAnsi="宋体"/>
          <w:b/>
          <w:color w:val="000000"/>
          <w:sz w:val="36"/>
          <w:szCs w:val="36"/>
        </w:rPr>
        <w:t>第六章 政府</w:t>
      </w:r>
      <w:r>
        <w:rPr>
          <w:rFonts w:hAnsi="宋体"/>
          <w:b/>
          <w:color w:val="000000"/>
          <w:sz w:val="36"/>
          <w:szCs w:val="36"/>
        </w:rPr>
        <w:t>采购合同主要条款</w:t>
      </w:r>
    </w:p>
    <w:p>
      <w:pPr>
        <w:snapToGrid w:val="0"/>
        <w:spacing w:line="360" w:lineRule="auto"/>
        <w:ind w:firstLine="600" w:firstLineChars="200"/>
        <w:jc w:val="left"/>
        <w:rPr>
          <w:rFonts w:ascii="仿宋" w:hAnsi="仿宋" w:eastAsia="仿宋" w:cs="Arial"/>
          <w:b/>
          <w:color w:val="000000"/>
          <w:szCs w:val="21"/>
        </w:rPr>
      </w:pPr>
      <w:r>
        <w:rPr>
          <w:rFonts w:hint="eastAsia" w:ascii="仿宋_GB2312" w:eastAsia="仿宋_GB2312"/>
          <w:color w:val="000000"/>
          <w:sz w:val="30"/>
          <w:szCs w:val="30"/>
        </w:rPr>
        <w:t xml:space="preserve">  </w:t>
      </w:r>
      <w:r>
        <w:rPr>
          <w:rFonts w:hint="eastAsia" w:ascii="仿宋" w:hAnsi="仿宋" w:eastAsia="仿宋" w:cs="Arial"/>
          <w:b/>
          <w:color w:val="000000"/>
          <w:szCs w:val="21"/>
        </w:rPr>
        <w:t>浙江省政府采购合同指引（货物）</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left="210" w:leftChars="100" w:firstLine="210" w:firstLineChars="100"/>
        <w:jc w:val="left"/>
        <w:rPr>
          <w:rFonts w:ascii="仿宋" w:hAnsi="仿宋" w:eastAsia="仿宋" w:cs="Arial"/>
          <w:color w:val="000000"/>
          <w:szCs w:val="21"/>
        </w:rPr>
      </w:pPr>
      <w:r>
        <w:rPr>
          <w:rFonts w:ascii="仿宋" w:hAnsi="仿宋" w:eastAsia="仿宋" w:cs="Arial"/>
          <w:color w:val="000000"/>
          <w:szCs w:val="21"/>
        </w:rPr>
        <w:t xml:space="preserve">   甲、乙双方根据</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w:t>
      </w:r>
      <w:r>
        <w:rPr>
          <w:rFonts w:hint="eastAsia" w:ascii="仿宋" w:hAnsi="仿宋" w:eastAsia="仿宋" w:cs="Arial"/>
          <w:color w:val="000000"/>
          <w:szCs w:val="21"/>
          <w:u w:val="single"/>
        </w:rPr>
        <w:t xml:space="preserve"> 单位 </w:t>
      </w:r>
      <w:r>
        <w:rPr>
          <w:rFonts w:ascii="仿宋" w:hAnsi="仿宋" w:eastAsia="仿宋" w:cs="Arial"/>
          <w:color w:val="000000"/>
          <w:szCs w:val="21"/>
          <w:u w:val="single"/>
        </w:rPr>
        <w:t xml:space="preserve">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一、货物内容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 货物名称：</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2</w:t>
      </w:r>
      <w:r>
        <w:rPr>
          <w:rFonts w:ascii="仿宋" w:hAnsi="仿宋" w:eastAsia="仿宋" w:cs="Arial"/>
          <w:color w:val="000000"/>
          <w:szCs w:val="21"/>
        </w:rPr>
        <w:t>. 型号规格：</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3</w:t>
      </w:r>
      <w:r>
        <w:rPr>
          <w:rFonts w:ascii="仿宋" w:hAnsi="仿宋" w:eastAsia="仿宋" w:cs="Arial"/>
          <w:color w:val="000000"/>
          <w:szCs w:val="21"/>
        </w:rPr>
        <w:t>. 技术参数：</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数量（单位）：</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乙方应按招标文件规定的时间向甲方提供使用货物的有关技术资料。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乙方应保证所提供的货物或其任何一部分均不会侵犯任何第三方的知识产权。</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五、产权担保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乙方保证所交付的货物的所有权完全属于乙方且无任何抵押、查封等产权瑕疵。</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六、履约保证金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.本合同范围的货物，应由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.除非得到</w:t>
      </w:r>
      <w:r>
        <w:rPr>
          <w:rFonts w:ascii="仿宋" w:hAnsi="仿宋" w:eastAsia="仿宋" w:cs="Arial"/>
          <w:color w:val="000000"/>
          <w:szCs w:val="21"/>
        </w:rPr>
        <w:t>甲</w:t>
      </w:r>
      <w:r>
        <w:rPr>
          <w:rFonts w:hint="eastAsia" w:ascii="仿宋" w:hAnsi="仿宋" w:eastAsia="仿宋" w:cs="Arial"/>
          <w:color w:val="000000"/>
          <w:szCs w:val="21"/>
        </w:rPr>
        <w:t>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方不得将本合同范围的货物全部或部分分包给他人供应；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w:t>
      </w:r>
      <w:r>
        <w:rPr>
          <w:rFonts w:ascii="仿宋" w:hAnsi="仿宋" w:eastAsia="仿宋" w:cs="Arial"/>
          <w:color w:val="000000"/>
          <w:szCs w:val="21"/>
        </w:rPr>
        <w:t>甲</w:t>
      </w:r>
      <w:r>
        <w:rPr>
          <w:rFonts w:hint="eastAsia" w:ascii="仿宋" w:hAnsi="仿宋" w:eastAsia="仿宋" w:cs="Arial"/>
          <w:color w:val="000000"/>
          <w:szCs w:val="21"/>
        </w:rPr>
        <w:t>方同意的分包行为，</w:t>
      </w:r>
      <w:r>
        <w:rPr>
          <w:rFonts w:ascii="仿宋" w:hAnsi="仿宋" w:eastAsia="仿宋" w:cs="Arial"/>
          <w:color w:val="000000"/>
          <w:szCs w:val="21"/>
        </w:rPr>
        <w:t>甲</w:t>
      </w:r>
      <w:r>
        <w:rPr>
          <w:rFonts w:hint="eastAsia" w:ascii="仿宋" w:hAnsi="仿宋" w:eastAsia="仿宋" w:cs="Arial"/>
          <w:color w:val="000000"/>
          <w:szCs w:val="21"/>
        </w:rPr>
        <w:t>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八、质保期和质保金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质保期</w:t>
      </w:r>
      <w:r>
        <w:rPr>
          <w:rFonts w:ascii="仿宋" w:hAnsi="仿宋" w:eastAsia="仿宋" w:cs="Arial"/>
          <w:color w:val="000000"/>
          <w:szCs w:val="21"/>
          <w:u w:val="single"/>
        </w:rPr>
        <w:t xml:space="preserve">      </w:t>
      </w:r>
      <w:r>
        <w:rPr>
          <w:rFonts w:ascii="仿宋" w:hAnsi="仿宋" w:eastAsia="仿宋" w:cs="Arial"/>
          <w:color w:val="000000"/>
          <w:szCs w:val="21"/>
        </w:rPr>
        <w:t>年。（自交货验收合格之日起计）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质保金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元。（履约保证金在中标投标人按合同约定交货验收合格后自行转为质保金）</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九、交货期、交货方式及交货地点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交货期：</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交货方式：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交货地点：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十、货款支付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付款方式：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当采购数量与实际使用数量不一致时，乙</w:t>
      </w:r>
      <w:r>
        <w:rPr>
          <w:rFonts w:hint="eastAsia" w:ascii="仿宋" w:hAnsi="仿宋" w:eastAsia="仿宋" w:cs="Arial"/>
          <w:color w:val="000000"/>
          <w:szCs w:val="21"/>
        </w:rPr>
        <w:t>方</w:t>
      </w:r>
      <w:r>
        <w:rPr>
          <w:rFonts w:ascii="仿宋" w:hAnsi="仿宋" w:eastAsia="仿宋" w:cs="Arial"/>
          <w:color w:val="000000"/>
          <w:szCs w:val="21"/>
        </w:rPr>
        <w:t>应根据实际使用量供货，合同的最终结算金额按实际使用量乘以成交单价进行计算。</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十一、税费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十二、质量保证及售后服务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乙方应按招标文件规定的货物性能、技术要求、质量标准向甲方提供未经使用的全新产品。</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乙方提供的货物在质</w:t>
      </w:r>
      <w:r>
        <w:rPr>
          <w:rFonts w:hint="eastAsia" w:ascii="仿宋" w:hAnsi="仿宋" w:eastAsia="仿宋" w:cs="Arial"/>
          <w:color w:val="000000"/>
          <w:szCs w:val="21"/>
        </w:rPr>
        <w:t>保</w:t>
      </w:r>
      <w:r>
        <w:rPr>
          <w:rFonts w:ascii="仿宋" w:hAnsi="仿宋" w:eastAsia="仿宋" w:cs="Arial"/>
          <w:color w:val="000000"/>
          <w:szCs w:val="21"/>
        </w:rPr>
        <w:t>期内因货物本身的质量问题发生故障，乙方应负责免费更换。对达不到技术要求者，根据实际情况，经双方协商，可按以下办法处理：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⑴更换：由乙方承担所发生的全部费用。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⑶退货处理：乙方应退还甲方支付的合同款，同时应承担该货物的直接费用（运输、保险、检验、货款利息及银行手续费等）。</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如在使用过程中发生质量问题，乙方在接到甲方通知后在△小时内到达甲方现场。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在质保期内，乙方应对货物出现的质量及安全问题负责处理解决并承担一切费用。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上述的货物免费保修期为</w:t>
      </w:r>
      <w:r>
        <w:rPr>
          <w:rFonts w:ascii="仿宋" w:hAnsi="仿宋" w:eastAsia="仿宋" w:cs="Arial"/>
          <w:color w:val="000000"/>
          <w:szCs w:val="21"/>
          <w:u w:val="single"/>
        </w:rPr>
        <w:t xml:space="preserve">     </w:t>
      </w:r>
      <w:r>
        <w:rPr>
          <w:rFonts w:ascii="仿宋" w:hAnsi="仿宋" w:eastAsia="仿宋" w:cs="Arial"/>
          <w:color w:val="000000"/>
          <w:szCs w:val="21"/>
        </w:rPr>
        <w:t>年，因人为因素出现的故障不在免费保修范围内。超过保修期的机器设备，终生维修，维修时只收部件成本费。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十三、调试和验收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乙方交货前应对产品作出全面检查和对验收文件进行整理，并列出清单，作为甲方收货验收和使用的技术条件依据，检验的结果应随货物交甲方。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甲方对乙方提供的货物在使用前进行调试时，乙方需负责安装并培训甲方的使用操作人员，并协助甲方一起调试，直到符合技术要求，甲方才做最终验收。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对技术复杂的货物，甲方应请国家认可的专业检测机构参与初步验收及最终验收，并由其出具质量检测报告。</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验收时乙方必须在现场，验收完毕后作出验收结果报告；验收费用由乙方负责。</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十四、货物包装、发运及运输</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乙方应在货物发运前对其进行满足运输距离、防潮、防震、防锈和防破损装卸等要求包装，以保证货物安全运达甲方指定地点。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使用说明书、质量检验证明书、随配附件和工具以及清单一并附于货物内。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乙方在货物发运手续办理完毕后24小时内或货到甲方48小时前通知甲方，以准备接货。</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货物在交付甲方前发生的风险均由乙方负责。</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货物在规定的交付期限内由乙方送达甲方指定的地点视为交付，乙方同时需通知甲方货物已送达。</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十五、违约责任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甲方无正当理由拒收货物的，甲方向乙方偿付拒收货款总值的百分之五违约金。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甲方无故逾期验收和办理货款支付手续的,甲方应按逾期付款总额每日万分之五向乙方支付违约金。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十六、不可抗力事件处理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十七、诉讼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十八、合同生效及其它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甲方：</w:t>
      </w:r>
      <w:r>
        <w:rPr>
          <w:rFonts w:hint="eastAsia" w:ascii="仿宋" w:hAnsi="仿宋" w:eastAsia="仿宋" w:cs="Arial"/>
          <w:color w:val="000000"/>
          <w:szCs w:val="21"/>
        </w:rPr>
        <w:t xml:space="preserve">  </w:t>
      </w:r>
      <w:r>
        <w:rPr>
          <w:rFonts w:ascii="仿宋" w:hAnsi="仿宋" w:eastAsia="仿宋" w:cs="Arial"/>
          <w:color w:val="000000"/>
          <w:szCs w:val="21"/>
        </w:rPr>
        <w:t xml:space="preserve">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年  月  日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525" w:firstLineChars="250"/>
        <w:rPr>
          <w:rFonts w:ascii="仿宋" w:hAnsi="仿宋" w:eastAsia="仿宋" w:cs="Arial"/>
          <w:color w:val="000000"/>
          <w:szCs w:val="21"/>
        </w:rPr>
      </w:pPr>
      <w:r>
        <w:rPr>
          <w:rFonts w:hint="eastAsia" w:ascii="仿宋" w:hAnsi="仿宋" w:eastAsia="仿宋" w:cs="Arial"/>
          <w:color w:val="000000"/>
          <w:szCs w:val="21"/>
        </w:rPr>
        <w:t xml:space="preserve"> 合同鉴证方:</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法定代表人或主要负责人:</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鉴证日期:</w:t>
      </w:r>
    </w:p>
    <w:p>
      <w:pPr>
        <w:pStyle w:val="17"/>
        <w:rPr>
          <w:rFonts w:ascii="仿宋" w:hAnsi="仿宋" w:eastAsia="仿宋" w:cs="Arial"/>
          <w:color w:val="000000"/>
          <w:szCs w:val="21"/>
        </w:rPr>
      </w:pPr>
    </w:p>
    <w:p>
      <w:pPr>
        <w:autoSpaceDE w:val="0"/>
        <w:autoSpaceDN w:val="0"/>
        <w:adjustRightInd w:val="0"/>
        <w:spacing w:line="400" w:lineRule="atLeast"/>
        <w:jc w:val="center"/>
        <w:rPr>
          <w:rFonts w:ascii="宋体"/>
          <w:sz w:val="22"/>
        </w:rPr>
      </w:pPr>
      <w:r>
        <w:rPr>
          <w:rFonts w:hint="eastAsia" w:ascii="宋体"/>
          <w:sz w:val="22"/>
        </w:rPr>
        <w:t>（合同签订后采购人或供应商须将合同副本送达金华市公共资源交易中心采购科（地址：金华市双龙南街858号财富大厦4楼）鉴证）</w:t>
      </w:r>
    </w:p>
    <w:p>
      <w:pPr>
        <w:pStyle w:val="17"/>
        <w:rPr>
          <w:rFonts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br w:type="page"/>
      </w:r>
    </w:p>
    <w:p>
      <w:pPr>
        <w:snapToGrid w:val="0"/>
        <w:spacing w:line="360" w:lineRule="auto"/>
        <w:ind w:firstLine="422" w:firstLineChars="200"/>
        <w:jc w:val="center"/>
        <w:rPr>
          <w:rFonts w:ascii="仿宋" w:hAnsi="仿宋" w:eastAsia="仿宋" w:cs="Arial"/>
          <w:b/>
          <w:color w:val="000000"/>
          <w:szCs w:val="21"/>
        </w:rPr>
      </w:pPr>
      <w:r>
        <w:rPr>
          <w:rFonts w:hint="eastAsia" w:ascii="仿宋" w:hAnsi="仿宋" w:eastAsia="仿宋" w:cs="Arial"/>
          <w:b/>
          <w:color w:val="000000"/>
          <w:szCs w:val="21"/>
        </w:rPr>
        <w:t>浙江省政府采购合同指引（服务）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甲、乙双方根据 </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单位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一、服务内容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乙方应保证提供服务过程中不会侵犯任何第三方的知识产权。</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五</w:t>
      </w:r>
      <w:r>
        <w:rPr>
          <w:rFonts w:ascii="仿宋" w:hAnsi="仿宋" w:eastAsia="仿宋" w:cs="Arial"/>
          <w:b/>
          <w:color w:val="000000"/>
          <w:szCs w:val="21"/>
        </w:rPr>
        <w:t>、履约保证金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六、转包或分包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.本合同范围的服务，应由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w:t>
      </w:r>
      <w:r>
        <w:rPr>
          <w:rFonts w:hint="eastAsia" w:ascii="仿宋" w:hAnsi="仿宋" w:eastAsia="仿宋" w:cs="Arial"/>
          <w:color w:val="000000"/>
          <w:szCs w:val="21"/>
        </w:rPr>
        <w:t>除非得到甲方的书面同意，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方不得将本合同范围的服务全部或部分分包给他人供应；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.如有转让和未经甲方同意的分包行为，甲方有权解除合同，没收履约保证金并追究乙方的违约责任。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w:t>
      </w:r>
      <w:r>
        <w:rPr>
          <w:rFonts w:ascii="仿宋" w:hAnsi="仿宋" w:eastAsia="仿宋" w:cs="Arial"/>
          <w:b/>
          <w:color w:val="000000"/>
          <w:szCs w:val="21"/>
        </w:rPr>
        <w:t>、服务质量保证期和服务质量保证金(选用)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服务质量保证期</w:t>
      </w:r>
      <w:r>
        <w:rPr>
          <w:rFonts w:ascii="仿宋" w:hAnsi="仿宋" w:eastAsia="仿宋" w:cs="Arial"/>
          <w:color w:val="000000"/>
          <w:szCs w:val="21"/>
          <w:u w:val="single"/>
        </w:rPr>
        <w:t xml:space="preserve">      </w:t>
      </w:r>
      <w:r>
        <w:rPr>
          <w:rFonts w:ascii="仿宋" w:hAnsi="仿宋" w:eastAsia="仿宋" w:cs="Arial"/>
          <w:color w:val="000000"/>
          <w:szCs w:val="21"/>
        </w:rPr>
        <w:t>年。（自验收合格之日起计）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服务质量保证金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元。（履约保证金在中标投标人按合同约定验收合格后自行转为质保金）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八</w:t>
      </w:r>
      <w:r>
        <w:rPr>
          <w:rFonts w:ascii="仿宋" w:hAnsi="仿宋" w:eastAsia="仿宋" w:cs="Arial"/>
          <w:b/>
          <w:color w:val="000000"/>
          <w:szCs w:val="21"/>
        </w:rPr>
        <w:t>、合同履行时间、履行方式及履行地点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履行时间：</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履行方式：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履行地点：</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九</w:t>
      </w:r>
      <w:r>
        <w:rPr>
          <w:rFonts w:ascii="仿宋" w:hAnsi="仿宋" w:eastAsia="仿宋" w:cs="Arial"/>
          <w:b/>
          <w:color w:val="000000"/>
          <w:szCs w:val="21"/>
        </w:rPr>
        <w:t>、款项支付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付款方式：</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一</w:t>
      </w:r>
      <w:r>
        <w:rPr>
          <w:rFonts w:ascii="仿宋" w:hAnsi="仿宋" w:eastAsia="仿宋" w:cs="Arial"/>
          <w:b/>
          <w:color w:val="000000"/>
          <w:szCs w:val="21"/>
        </w:rPr>
        <w:t>、质量保证及后续服务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乙方应按招标文件规定向甲方提供服务。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乙方提供的服务成果在服务质量保证期内发生故障，乙方应负责免费提供后续服务。对达不到要求者，根据实际情况，经双方协商，可按以下办法处理：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⑴重做：由乙方承担所发生的全部费用。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⑶解除合同。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在服务质量保证期内，乙方应对出现的质量及安全问题负责处理解决并承担一切费用。</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二</w:t>
      </w:r>
      <w:r>
        <w:rPr>
          <w:rFonts w:ascii="仿宋" w:hAnsi="仿宋" w:eastAsia="仿宋" w:cs="Arial"/>
          <w:b/>
          <w:color w:val="000000"/>
          <w:szCs w:val="21"/>
        </w:rPr>
        <w:t>、违约责任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甲方无正当理由拒收接受服务的，甲方向乙方偿付合同款项百分之五作为违约金。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甲方无故逾期验收和办理款项支付手续的,甲方应按逾期付款总额每日万分之五向乙方支付违约金。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w:t>
      </w:r>
      <w:r>
        <w:rPr>
          <w:rFonts w:hint="eastAsia" w:ascii="仿宋" w:hAnsi="仿宋" w:eastAsia="仿宋" w:cs="Arial"/>
          <w:color w:val="000000"/>
          <w:szCs w:val="21"/>
        </w:rPr>
        <w:t>未能如</w:t>
      </w:r>
      <w:r>
        <w:rPr>
          <w:rFonts w:ascii="仿宋" w:hAnsi="仿宋" w:eastAsia="仿宋" w:cs="Arial"/>
          <w:color w:val="000000"/>
          <w:szCs w:val="21"/>
        </w:rPr>
        <w:t>期提供服务的，每日向甲方支付</w:t>
      </w:r>
      <w:r>
        <w:rPr>
          <w:rFonts w:hint="eastAsia" w:ascii="仿宋" w:hAnsi="仿宋" w:eastAsia="仿宋" w:cs="Arial"/>
          <w:color w:val="000000"/>
          <w:szCs w:val="21"/>
        </w:rPr>
        <w:t>合同款项的</w:t>
      </w:r>
      <w:r>
        <w:rPr>
          <w:rFonts w:ascii="仿宋" w:hAnsi="仿宋" w:eastAsia="仿宋" w:cs="Arial"/>
          <w:color w:val="000000"/>
          <w:szCs w:val="21"/>
        </w:rPr>
        <w:t>千分之六</w:t>
      </w:r>
      <w:r>
        <w:rPr>
          <w:rFonts w:hint="eastAsia" w:ascii="仿宋" w:hAnsi="仿宋" w:eastAsia="仿宋" w:cs="Arial"/>
          <w:color w:val="000000"/>
          <w:szCs w:val="21"/>
        </w:rPr>
        <w:t>作为</w:t>
      </w:r>
      <w:r>
        <w:rPr>
          <w:rFonts w:ascii="仿宋" w:hAnsi="仿宋" w:eastAsia="仿宋" w:cs="Arial"/>
          <w:color w:val="000000"/>
          <w:szCs w:val="21"/>
        </w:rPr>
        <w:t>违约金。乙方超过约定日期10个工作日</w:t>
      </w:r>
      <w:r>
        <w:rPr>
          <w:rFonts w:hint="eastAsia" w:ascii="仿宋" w:hAnsi="仿宋" w:eastAsia="仿宋" w:cs="Arial"/>
          <w:color w:val="000000"/>
          <w:szCs w:val="21"/>
        </w:rPr>
        <w:t>仍</w:t>
      </w:r>
      <w:r>
        <w:rPr>
          <w:rFonts w:ascii="仿宋" w:hAnsi="仿宋" w:eastAsia="仿宋" w:cs="Arial"/>
          <w:color w:val="000000"/>
          <w:szCs w:val="21"/>
        </w:rPr>
        <w:t>不能</w:t>
      </w:r>
      <w:r>
        <w:rPr>
          <w:rFonts w:hint="eastAsia" w:ascii="仿宋" w:hAnsi="仿宋" w:eastAsia="仿宋" w:cs="Arial"/>
          <w:color w:val="000000"/>
          <w:szCs w:val="21"/>
        </w:rPr>
        <w:t>提供服务</w:t>
      </w:r>
      <w:r>
        <w:rPr>
          <w:rFonts w:ascii="仿宋" w:hAnsi="仿宋" w:eastAsia="仿宋" w:cs="Arial"/>
          <w:color w:val="000000"/>
          <w:szCs w:val="21"/>
        </w:rPr>
        <w:t>的，甲方可解除本合同。乙方因</w:t>
      </w:r>
      <w:r>
        <w:rPr>
          <w:rFonts w:hint="eastAsia" w:ascii="仿宋" w:hAnsi="仿宋" w:eastAsia="仿宋" w:cs="Arial"/>
          <w:color w:val="000000"/>
          <w:szCs w:val="21"/>
        </w:rPr>
        <w:t>未能如</w:t>
      </w:r>
      <w:r>
        <w:rPr>
          <w:rFonts w:ascii="仿宋" w:hAnsi="仿宋" w:eastAsia="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三</w:t>
      </w:r>
      <w:r>
        <w:rPr>
          <w:rFonts w:ascii="仿宋" w:hAnsi="仿宋" w:eastAsia="仿宋" w:cs="Arial"/>
          <w:b/>
          <w:color w:val="000000"/>
          <w:szCs w:val="21"/>
        </w:rPr>
        <w:t>、不可抗力事件处理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四</w:t>
      </w:r>
      <w:r>
        <w:rPr>
          <w:rFonts w:ascii="仿宋" w:hAnsi="仿宋" w:eastAsia="仿宋" w:cs="Arial"/>
          <w:b/>
          <w:color w:val="000000"/>
          <w:szCs w:val="21"/>
        </w:rPr>
        <w:t>、诉讼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五</w:t>
      </w:r>
      <w:r>
        <w:rPr>
          <w:rFonts w:ascii="仿宋" w:hAnsi="仿宋" w:eastAsia="仿宋" w:cs="Arial"/>
          <w:b/>
          <w:color w:val="000000"/>
          <w:szCs w:val="21"/>
        </w:rPr>
        <w:t>、合同生效及其它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甲方：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315" w:firstLineChars="15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xml:space="preserve">：    年  月  日  </w:t>
      </w:r>
      <w:r>
        <w:rPr>
          <w:rFonts w:hint="eastAsia" w:ascii="仿宋" w:hAnsi="仿宋" w:eastAsia="仿宋" w:cs="Arial"/>
          <w:color w:val="000000"/>
          <w:szCs w:val="21"/>
        </w:rPr>
        <w:t xml:space="preserve"> </w:t>
      </w:r>
      <w:r>
        <w:rPr>
          <w:rFonts w:ascii="仿宋" w:hAnsi="仿宋" w:eastAsia="仿宋" w:cs="Arial"/>
          <w:color w:val="000000"/>
          <w:szCs w:val="21"/>
        </w:rPr>
        <w:t xml:space="preserve">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合同鉴证方: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法定（授权）代表人或主要负责人:</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鉴证日期:</w:t>
      </w:r>
    </w:p>
    <w:p>
      <w:pPr>
        <w:pStyle w:val="17"/>
        <w:rPr>
          <w:rFonts w:ascii="仿宋" w:hAnsi="仿宋" w:eastAsia="仿宋" w:cs="Arial"/>
          <w:color w:val="000000"/>
          <w:szCs w:val="21"/>
        </w:rPr>
      </w:pPr>
    </w:p>
    <w:p>
      <w:pPr>
        <w:pStyle w:val="17"/>
        <w:rPr>
          <w:rFonts w:ascii="仿宋" w:hAnsi="仿宋" w:eastAsia="仿宋" w:cs="Arial"/>
          <w:color w:val="000000"/>
          <w:szCs w:val="21"/>
        </w:rPr>
      </w:pPr>
    </w:p>
    <w:p>
      <w:pPr>
        <w:autoSpaceDE w:val="0"/>
        <w:autoSpaceDN w:val="0"/>
        <w:adjustRightInd w:val="0"/>
        <w:spacing w:line="400" w:lineRule="atLeast"/>
        <w:jc w:val="center"/>
        <w:rPr>
          <w:rFonts w:ascii="宋体"/>
          <w:sz w:val="22"/>
        </w:rPr>
      </w:pPr>
      <w:r>
        <w:rPr>
          <w:rFonts w:hint="eastAsia" w:ascii="宋体"/>
          <w:sz w:val="22"/>
        </w:rPr>
        <w:t>（合同签订后采购人或供应商须将合同副本送达金华市公共资源交易中心采购科（地址：金华市双龙南街858号财富大厦4楼）鉴证）</w:t>
      </w:r>
    </w:p>
    <w:p>
      <w:pPr>
        <w:pStyle w:val="17"/>
        <w:rPr>
          <w:rFonts w:ascii="仿宋" w:hAnsi="仿宋" w:eastAsia="仿宋" w:cs="Arial"/>
          <w:color w:val="000000"/>
          <w:szCs w:val="21"/>
        </w:rPr>
        <w:sectPr>
          <w:pgSz w:w="11906" w:h="16838"/>
          <w:pgMar w:top="1440" w:right="1800" w:bottom="1440" w:left="1800" w:header="851" w:footer="992" w:gutter="0"/>
          <w:cols w:space="425" w:num="1"/>
          <w:docGrid w:type="lines" w:linePitch="312" w:charSpace="0"/>
        </w:sectPr>
      </w:pPr>
    </w:p>
    <w:p>
      <w:pPr>
        <w:pStyle w:val="7"/>
        <w:spacing w:before="120" w:after="120" w:line="360" w:lineRule="auto"/>
        <w:jc w:val="center"/>
        <w:outlineLvl w:val="0"/>
        <w:rPr>
          <w:sz w:val="36"/>
          <w:lang w:val="zh-CN"/>
        </w:rPr>
      </w:pPr>
      <w:bookmarkStart w:id="52" w:name="_Toc25524"/>
      <w:r>
        <w:rPr>
          <w:rFonts w:hint="eastAsia" w:hAnsi="宋体"/>
          <w:b/>
          <w:color w:val="000000"/>
          <w:sz w:val="36"/>
          <w:szCs w:val="36"/>
        </w:rPr>
        <w:t>第七章</w:t>
      </w:r>
      <w:r>
        <w:rPr>
          <w:rFonts w:hAnsi="宋体"/>
          <w:b/>
          <w:color w:val="000000"/>
          <w:sz w:val="36"/>
          <w:szCs w:val="36"/>
        </w:rPr>
        <w:t xml:space="preserve"> </w:t>
      </w:r>
      <w:r>
        <w:rPr>
          <w:rFonts w:hint="eastAsia" w:hAnsi="宋体"/>
          <w:b/>
          <w:color w:val="000000"/>
          <w:sz w:val="36"/>
          <w:szCs w:val="36"/>
        </w:rPr>
        <w:t>投标文件格式</w:t>
      </w:r>
    </w:p>
    <w:p>
      <w:pPr>
        <w:autoSpaceDE w:val="0"/>
        <w:autoSpaceDN w:val="0"/>
        <w:adjustRightInd w:val="0"/>
        <w:spacing w:before="240" w:beforeLines="100" w:line="460" w:lineRule="atLeast"/>
        <w:jc w:val="center"/>
        <w:rPr>
          <w:rFonts w:ascii="宋体"/>
          <w:sz w:val="36"/>
        </w:rPr>
      </w:pPr>
      <w:r>
        <w:rPr>
          <w:rFonts w:hint="eastAsia" w:ascii="宋体"/>
          <w:sz w:val="36"/>
        </w:rPr>
        <w:t>一、资格文件格式</w:t>
      </w:r>
    </w:p>
    <w:p>
      <w:pPr>
        <w:autoSpaceDE w:val="0"/>
        <w:autoSpaceDN w:val="0"/>
        <w:adjustRightInd w:val="0"/>
        <w:spacing w:after="240" w:afterLines="100" w:line="460" w:lineRule="atLeast"/>
        <w:rPr>
          <w:rFonts w:ascii="宋体" w:hAnsi="Courier New" w:cs="Arial"/>
          <w:sz w:val="22"/>
        </w:rPr>
      </w:pPr>
      <w:r>
        <w:rPr>
          <w:rFonts w:hint="eastAsia" w:ascii="宋体" w:hAnsi="Courier New" w:cs="Arial"/>
          <w:sz w:val="22"/>
        </w:rPr>
        <w:t>附件一</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具有履行合同所必需的设备和专业技术能力的承诺函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p>
    <w:p>
      <w:pPr>
        <w:widowControl/>
        <w:snapToGrid w:val="0"/>
        <w:spacing w:line="50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after="240" w:afterLines="100" w:line="460" w:lineRule="atLeast"/>
        <w:rPr>
          <w:rFonts w:ascii="宋体" w:hAnsi="Courier New" w:cs="Arial"/>
          <w:sz w:val="22"/>
        </w:rPr>
      </w:pPr>
      <w:r>
        <w:rPr>
          <w:rFonts w:ascii="宋体"/>
          <w:sz w:val="36"/>
        </w:rPr>
        <w:br w:type="page"/>
      </w:r>
      <w:r>
        <w:rPr>
          <w:rFonts w:hint="eastAsia" w:ascii="宋体" w:hAnsi="Courier New" w:cs="Arial"/>
          <w:sz w:val="22"/>
        </w:rPr>
        <w:t>附件二</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依法缴纳税收和社会保障资金的承诺函</w:t>
      </w:r>
    </w:p>
    <w:p>
      <w:pPr>
        <w:spacing w:line="460" w:lineRule="exact"/>
        <w:rPr>
          <w:rFonts w:ascii="宋体" w:cs="黑体"/>
          <w:sz w:val="22"/>
          <w:u w:val="single"/>
        </w:rPr>
      </w:pPr>
      <w:r>
        <w:rPr>
          <w:rFonts w:hint="eastAsia" w:ascii="宋体" w:cs="黑体"/>
          <w:sz w:val="22"/>
          <w:u w:val="single"/>
        </w:rPr>
        <w:t>金华市政府采购中心：</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widowControl/>
        <w:snapToGrid w:val="0"/>
        <w:spacing w:line="460" w:lineRule="exact"/>
        <w:ind w:firstLine="440" w:firstLineChars="200"/>
        <w:jc w:val="left"/>
        <w:rPr>
          <w:rFonts w:ascii="宋体" w:cs="Courier New"/>
          <w:sz w:val="22"/>
        </w:rPr>
      </w:pPr>
    </w:p>
    <w:p>
      <w:pPr>
        <w:autoSpaceDE w:val="0"/>
        <w:autoSpaceDN w:val="0"/>
        <w:adjustRightInd w:val="0"/>
        <w:spacing w:after="240" w:afterLines="100" w:line="460" w:lineRule="atLeast"/>
        <w:rPr>
          <w:rFonts w:ascii="宋体" w:hAnsi="Courier New" w:cs="Arial"/>
          <w:sz w:val="22"/>
        </w:rPr>
      </w:pPr>
      <w:bookmarkStart w:id="53" w:name="_Toc14589"/>
      <w:bookmarkStart w:id="54" w:name="_Toc27119255"/>
      <w:bookmarkStart w:id="55" w:name="_Toc13669"/>
      <w:bookmarkStart w:id="56" w:name="_Toc31544"/>
      <w:bookmarkStart w:id="57" w:name="_Toc18304"/>
      <w:bookmarkStart w:id="58" w:name="_Toc14988"/>
      <w:bookmarkStart w:id="59" w:name="_Toc33194406"/>
      <w:bookmarkStart w:id="60" w:name="_Toc31784"/>
      <w:bookmarkStart w:id="61" w:name="_Toc6606"/>
      <w:bookmarkStart w:id="62" w:name="_Toc10630"/>
      <w:bookmarkStart w:id="63" w:name="_Toc28957"/>
      <w:bookmarkStart w:id="64" w:name="_Toc11360"/>
      <w:r>
        <w:rPr>
          <w:rFonts w:ascii="宋体"/>
          <w:sz w:val="30"/>
          <w:lang w:val="zh-CN"/>
        </w:rPr>
        <w:br w:type="page"/>
      </w:r>
      <w:r>
        <w:rPr>
          <w:rFonts w:hint="eastAsia" w:ascii="宋体" w:hAnsi="Courier New" w:cs="Arial"/>
          <w:sz w:val="22"/>
        </w:rPr>
        <w:t>附件三</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参加政府采购活动前3年内在经营活动中没有重大违法记录的声明函</w:t>
      </w:r>
      <w:bookmarkEnd w:id="53"/>
      <w:bookmarkEnd w:id="54"/>
      <w:bookmarkEnd w:id="55"/>
      <w:bookmarkEnd w:id="56"/>
      <w:bookmarkEnd w:id="57"/>
      <w:bookmarkEnd w:id="58"/>
      <w:bookmarkEnd w:id="59"/>
      <w:bookmarkEnd w:id="60"/>
      <w:bookmarkEnd w:id="61"/>
      <w:bookmarkEnd w:id="62"/>
      <w:bookmarkEnd w:id="63"/>
      <w:bookmarkEnd w:id="64"/>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autoSpaceDE w:val="0"/>
        <w:autoSpaceDN w:val="0"/>
        <w:adjustRightInd w:val="0"/>
        <w:spacing w:line="460" w:lineRule="atLeast"/>
        <w:rPr>
          <w:rFonts w:ascii="宋体"/>
          <w:sz w:val="36"/>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pStyle w:val="13"/>
      </w:pPr>
    </w:p>
    <w:p>
      <w:pPr>
        <w:autoSpaceDE w:val="0"/>
        <w:autoSpaceDN w:val="0"/>
        <w:adjustRightInd w:val="0"/>
        <w:spacing w:after="240" w:afterLines="100" w:line="460" w:lineRule="atLeast"/>
        <w:rPr>
          <w:rFonts w:ascii="宋体" w:hAnsi="Courier New" w:cs="Arial"/>
          <w:sz w:val="22"/>
        </w:rPr>
      </w:pPr>
    </w:p>
    <w:p>
      <w:pPr>
        <w:autoSpaceDE w:val="0"/>
        <w:autoSpaceDN w:val="0"/>
        <w:adjustRightInd w:val="0"/>
        <w:spacing w:after="240" w:afterLines="100" w:line="460" w:lineRule="atLeast"/>
        <w:rPr>
          <w:rFonts w:ascii="宋体" w:hAnsi="Courier New" w:cs="Arial"/>
          <w:sz w:val="22"/>
        </w:rPr>
      </w:pPr>
      <w:r>
        <w:rPr>
          <w:rFonts w:hint="eastAsia" w:ascii="宋体" w:hAnsi="Courier New" w:cs="Arial"/>
          <w:sz w:val="22"/>
        </w:rPr>
        <w:t>附件四</w:t>
      </w:r>
    </w:p>
    <w:p>
      <w:pPr>
        <w:tabs>
          <w:tab w:val="left" w:pos="1080"/>
        </w:tabs>
        <w:autoSpaceDE w:val="0"/>
        <w:autoSpaceDN w:val="0"/>
        <w:adjustRightInd w:val="0"/>
        <w:spacing w:line="460" w:lineRule="atLeast"/>
        <w:jc w:val="center"/>
        <w:rPr>
          <w:rFonts w:ascii="宋体" w:cs="仿宋_GB2312"/>
          <w:sz w:val="30"/>
          <w:szCs w:val="30"/>
          <w:lang w:val="zh-CN"/>
        </w:rPr>
      </w:pPr>
      <w:r>
        <w:rPr>
          <w:rFonts w:hint="eastAsia" w:ascii="宋体" w:cs="仿宋_GB2312"/>
          <w:sz w:val="30"/>
          <w:szCs w:val="30"/>
          <w:lang w:val="zh-CN"/>
        </w:rPr>
        <w:t>投标供应商参与政府采购活动投标资格声明函</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20" w:type="dxa"/>
          </w:tcPr>
          <w:p>
            <w:pPr>
              <w:pStyle w:val="7"/>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pPr>
              <w:pStyle w:val="7"/>
              <w:adjustRightInd w:val="0"/>
              <w:snapToGrid w:val="0"/>
              <w:spacing w:before="120" w:after="120" w:line="440" w:lineRule="exact"/>
              <w:ind w:left="422" w:firstLine="33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tcPr>
          <w:p>
            <w:pPr>
              <w:pStyle w:val="7"/>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pPr>
              <w:pStyle w:val="7"/>
              <w:adjustRightInd w:val="0"/>
              <w:snapToGrid w:val="0"/>
              <w:spacing w:before="120" w:after="120" w:line="440" w:lineRule="exact"/>
              <w:ind w:left="422" w:firstLine="36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7"/>
              <w:adjustRightInd w:val="0"/>
              <w:snapToGrid w:val="0"/>
              <w:spacing w:before="120" w:after="120" w:line="440" w:lineRule="exact"/>
              <w:rPr>
                <w:rFonts w:hAnsi="宋体"/>
                <w:sz w:val="22"/>
                <w:szCs w:val="22"/>
              </w:rPr>
            </w:pPr>
            <w:r>
              <w:rPr>
                <w:rFonts w:hAnsi="宋体"/>
                <w:sz w:val="22"/>
                <w:szCs w:val="22"/>
              </w:rPr>
              <w:t>时    间</w:t>
            </w:r>
          </w:p>
        </w:tc>
        <w:tc>
          <w:tcPr>
            <w:tcW w:w="7992" w:type="dxa"/>
          </w:tcPr>
          <w:p>
            <w:pPr>
              <w:pStyle w:val="7"/>
              <w:adjustRightInd w:val="0"/>
              <w:snapToGrid w:val="0"/>
              <w:spacing w:before="120" w:after="120" w:line="440" w:lineRule="exact"/>
              <w:rPr>
                <w:rFonts w:hAnsi="宋体"/>
                <w:sz w:val="22"/>
                <w:szCs w:val="22"/>
              </w:rPr>
            </w:pPr>
            <w:r>
              <w:rPr>
                <w:rFonts w:hAnsi="宋体" w:cs="宋体"/>
                <w:sz w:val="22"/>
                <w:szCs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7"/>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pPr>
              <w:pStyle w:val="7"/>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ype="textWrapping"/>
            </w:r>
            <w:r>
              <w:rPr>
                <w:rFonts w:hAnsi="宋体"/>
                <w:sz w:val="20"/>
              </w:rPr>
              <w:t xml:space="preserve">　　（二）具有良好的商业信誉和健全的财务会计制度； </w:t>
            </w:r>
            <w:r>
              <w:rPr>
                <w:rFonts w:hAnsi="宋体"/>
                <w:sz w:val="20"/>
              </w:rPr>
              <w:br w:type="textWrapping"/>
            </w:r>
            <w:r>
              <w:rPr>
                <w:rFonts w:hAnsi="宋体"/>
                <w:sz w:val="20"/>
              </w:rPr>
              <w:t xml:space="preserve">　　（三）具有履行合同所必需的设备和专业技术能力； </w:t>
            </w:r>
            <w:r>
              <w:rPr>
                <w:rFonts w:hAnsi="宋体"/>
                <w:sz w:val="20"/>
              </w:rPr>
              <w:br w:type="textWrapping"/>
            </w:r>
            <w:r>
              <w:rPr>
                <w:rFonts w:hAnsi="宋体"/>
                <w:sz w:val="20"/>
              </w:rPr>
              <w:t xml:space="preserve">　　（四）有依法缴纳税收和社会保障资金的良好记录； </w:t>
            </w:r>
            <w:r>
              <w:rPr>
                <w:rFonts w:hAnsi="宋体"/>
                <w:sz w:val="20"/>
              </w:rPr>
              <w:br w:type="textWrapping"/>
            </w:r>
            <w:r>
              <w:rPr>
                <w:rFonts w:hAnsi="宋体"/>
                <w:sz w:val="20"/>
              </w:rPr>
              <w:t xml:space="preserve">　　（五）参加政府采购活动前三年内，在经营活动中没有重大违法记录； </w:t>
            </w:r>
            <w:r>
              <w:rPr>
                <w:rFonts w:hAnsi="宋体"/>
                <w:sz w:val="20"/>
              </w:rPr>
              <w:br w:type="textWrapping"/>
            </w:r>
            <w:r>
              <w:rPr>
                <w:rFonts w:hAnsi="宋体"/>
                <w:sz w:val="20"/>
              </w:rPr>
              <w:t xml:space="preserve">　　（六）法律、行政法规规定的其他条件。 </w:t>
            </w:r>
          </w:p>
          <w:p>
            <w:pPr>
              <w:pStyle w:val="7"/>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pPr>
              <w:tabs>
                <w:tab w:val="center" w:pos="4483"/>
              </w:tabs>
              <w:adjustRightInd w:val="0"/>
              <w:spacing w:line="400" w:lineRule="exact"/>
              <w:ind w:firstLine="400"/>
              <w:rPr>
                <w:rFonts w:ascii="宋体"/>
                <w:sz w:val="20"/>
              </w:rPr>
            </w:pPr>
            <w:r>
              <w:rPr>
                <w:rFonts w:ascii="宋体"/>
                <w:sz w:val="20"/>
              </w:rPr>
              <w:t>3、我单位□没有被限制参加政府采购活动/□在参加政府采购活动前3年内因违法经营被禁止在一定期限内参加政府采购活动，但期限届满，已可以参加政府采购活动。（说明：在□上打√</w:t>
            </w:r>
            <w:r>
              <w:rPr>
                <w:rFonts w:ascii="宋体" w:cs="MS Mincho"/>
                <w:sz w:val="20"/>
              </w:rPr>
              <w:t>。</w:t>
            </w:r>
            <w:r>
              <w:rPr>
                <w:rFonts w:ascii="宋体"/>
                <w:sz w:val="20"/>
              </w:rPr>
              <w:t>）</w:t>
            </w:r>
          </w:p>
          <w:p>
            <w:pPr>
              <w:tabs>
                <w:tab w:val="center" w:pos="4483"/>
              </w:tabs>
              <w:adjustRightInd w:val="0"/>
              <w:spacing w:line="400" w:lineRule="exact"/>
              <w:ind w:firstLine="400"/>
              <w:rPr>
                <w:rFonts w:ascii="宋体" w:cs="宋体"/>
                <w:sz w:val="20"/>
                <w:u w:val="single"/>
              </w:rPr>
            </w:pPr>
            <w:r>
              <w:rPr>
                <w:rFonts w:hint="eastAsia" w:ascii="宋体" w:cs="宋体"/>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cs="宋体"/>
                <w:sz w:val="20"/>
                <w:u w:val="single"/>
              </w:rPr>
              <w:t xml:space="preserve">                    </w:t>
            </w:r>
          </w:p>
          <w:p>
            <w:pPr>
              <w:tabs>
                <w:tab w:val="center" w:pos="4483"/>
              </w:tabs>
              <w:adjustRightInd w:val="0"/>
              <w:spacing w:line="400" w:lineRule="exact"/>
              <w:ind w:firstLine="400"/>
              <w:rPr>
                <w:rFonts w:ascii="宋体" w:cs="宋体"/>
                <w:sz w:val="20"/>
              </w:rPr>
            </w:pPr>
            <w:r>
              <w:rPr>
                <w:rFonts w:hint="eastAsia" w:ascii="宋体" w:cs="宋体"/>
                <w:sz w:val="20"/>
              </w:rPr>
              <w:t>5、我单位符合本项目特定资格条件：</w:t>
            </w:r>
            <w:r>
              <w:rPr>
                <w:rFonts w:hint="eastAsia" w:ascii="宋体" w:cs="宋体"/>
                <w:sz w:val="20"/>
                <w:u w:val="single"/>
              </w:rPr>
              <w:t xml:space="preserve">               </w:t>
            </w:r>
            <w:r>
              <w:rPr>
                <w:rFonts w:hint="eastAsia" w:ascii="宋体" w:cs="宋体"/>
                <w:sz w:val="20"/>
              </w:rPr>
              <w:t>的要求，并在投标文件中提供了相应的证明材料（招标文件没有要求特定资格条件的，本条款空格处可以空白）</w:t>
            </w:r>
          </w:p>
          <w:p>
            <w:pPr>
              <w:tabs>
                <w:tab w:val="center" w:pos="4483"/>
              </w:tabs>
              <w:adjustRightInd w:val="0"/>
              <w:spacing w:line="400" w:lineRule="exact"/>
              <w:ind w:firstLine="400" w:firstLineChars="200"/>
              <w:rPr>
                <w:rFonts w:ascii="宋体"/>
                <w:bCs/>
                <w:sz w:val="20"/>
              </w:rPr>
            </w:pPr>
            <w:r>
              <w:rPr>
                <w:rFonts w:hint="eastAsia" w:ascii="宋体" w:cs="宋体"/>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7"/>
              <w:adjustRightInd w:val="0"/>
              <w:snapToGrid w:val="0"/>
              <w:spacing w:before="120" w:after="120" w:line="440" w:lineRule="exact"/>
              <w:rPr>
                <w:rFonts w:hAnsi="宋体"/>
                <w:sz w:val="22"/>
                <w:szCs w:val="22"/>
              </w:rPr>
            </w:pPr>
            <w:r>
              <w:rPr>
                <w:rFonts w:hAnsi="宋体"/>
                <w:sz w:val="22"/>
                <w:szCs w:val="22"/>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7"/>
              <w:adjustRightInd w:val="0"/>
              <w:snapToGrid w:val="0"/>
              <w:spacing w:before="120" w:after="120" w:line="440" w:lineRule="exact"/>
              <w:rPr>
                <w:rFonts w:hAnsi="宋体"/>
                <w:sz w:val="22"/>
                <w:szCs w:val="22"/>
              </w:rPr>
            </w:pPr>
            <w:r>
              <w:rPr>
                <w:rFonts w:hAnsi="宋体"/>
                <w:sz w:val="22"/>
                <w:szCs w:val="22"/>
              </w:rPr>
              <w:t>法定代表人或</w:t>
            </w:r>
            <w:r>
              <w:rPr>
                <w:rFonts w:hint="eastAsia" w:cs="Courier New"/>
                <w:sz w:val="22"/>
                <w:szCs w:val="22"/>
              </w:rPr>
              <w:t>其</w:t>
            </w:r>
            <w:r>
              <w:rPr>
                <w:rFonts w:hAnsi="宋体"/>
                <w:sz w:val="22"/>
                <w:szCs w:val="22"/>
              </w:rPr>
              <w:t>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7"/>
              <w:adjustRightInd w:val="0"/>
              <w:snapToGrid w:val="0"/>
              <w:spacing w:before="120" w:after="120" w:line="440" w:lineRule="exact"/>
              <w:rPr>
                <w:rFonts w:hAnsi="宋体"/>
                <w:sz w:val="22"/>
                <w:szCs w:val="22"/>
              </w:rPr>
            </w:pPr>
            <w:r>
              <w:rPr>
                <w:rFonts w:hAnsi="宋体"/>
                <w:sz w:val="22"/>
                <w:szCs w:val="22"/>
              </w:rPr>
              <w:t>签署日期：</w:t>
            </w:r>
          </w:p>
        </w:tc>
      </w:tr>
    </w:tbl>
    <w:p>
      <w:pPr>
        <w:autoSpaceDE w:val="0"/>
        <w:autoSpaceDN w:val="0"/>
        <w:adjustRightInd w:val="0"/>
        <w:spacing w:after="240" w:afterLines="100" w:line="460" w:lineRule="atLeast"/>
        <w:rPr>
          <w:rFonts w:ascii="宋体"/>
          <w:sz w:val="30"/>
          <w:szCs w:val="30"/>
        </w:rPr>
      </w:pPr>
      <w:r>
        <w:rPr>
          <w:rFonts w:ascii="宋体"/>
          <w:sz w:val="36"/>
        </w:rPr>
        <w:br w:type="page"/>
      </w:r>
      <w:r>
        <w:rPr>
          <w:rFonts w:hint="eastAsia" w:ascii="宋体" w:hAnsi="Courier New" w:cs="Arial"/>
          <w:sz w:val="22"/>
        </w:rPr>
        <w:t>附件五</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与参加本次项目同一合同项下政府采购活动的其他供应商不存在单位负责人为同一人或者直接控股、管理关系的承诺函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我方郑重承诺，我方此次参加</w:t>
      </w:r>
      <w:r>
        <w:rPr>
          <w:rFonts w:hint="eastAsia" w:ascii="宋体"/>
          <w:sz w:val="22"/>
          <w:u w:val="single"/>
        </w:rPr>
        <w:t xml:space="preserve">                         （项目名称）</w:t>
      </w:r>
      <w:r>
        <w:rPr>
          <w:rFonts w:hint="eastAsia" w:ascii="宋体" w:cs="Courier New"/>
          <w:sz w:val="22"/>
        </w:rPr>
        <w:t>的投标，与参加本次项目同一合同项下政府采购活动的其他供应商不存在单位负责人为同一人或者直接控股、管理关系。如有虚假或隐瞒，愿意承担一切后果。</w:t>
      </w:r>
    </w:p>
    <w:p>
      <w:pPr>
        <w:pStyle w:val="2"/>
        <w:ind w:firstLine="210"/>
        <w:rPr>
          <w:rFonts w:ascii="宋体" w:hAnsi="宋体"/>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line="460" w:lineRule="atLeast"/>
        <w:jc w:val="center"/>
        <w:rPr>
          <w:rFonts w:ascii="宋体"/>
          <w:sz w:val="36"/>
        </w:rPr>
        <w:sectPr>
          <w:pgSz w:w="11906" w:h="16838"/>
          <w:pgMar w:top="1440" w:right="1106" w:bottom="1440" w:left="1622" w:header="851" w:footer="992" w:gutter="0"/>
          <w:cols w:space="720" w:num="1"/>
          <w:docGrid w:linePitch="312" w:charSpace="0"/>
        </w:sectPr>
      </w:pPr>
    </w:p>
    <w:p>
      <w:pPr>
        <w:snapToGrid w:val="0"/>
        <w:spacing w:line="360" w:lineRule="auto"/>
        <w:ind w:firstLine="600" w:firstLineChars="200"/>
        <w:jc w:val="center"/>
        <w:rPr>
          <w:rFonts w:ascii="仿宋" w:hAnsi="仿宋" w:eastAsia="仿宋" w:cs="Arial"/>
          <w:b/>
          <w:color w:val="000000"/>
          <w:sz w:val="30"/>
          <w:szCs w:val="30"/>
        </w:rPr>
      </w:pPr>
      <w:r>
        <w:rPr>
          <w:sz w:val="30"/>
        </w:rPr>
        <w:pict>
          <v:shape id="_x0000_s1026" o:spid="_x0000_s1026" o:spt="202" type="#_x0000_t202" style="position:absolute;left:0pt;margin-left:19.5pt;margin-top:-10.95pt;height:25pt;width:60pt;z-index:251658240;mso-width-relative:page;mso-height-relative:page;" stroked="f" coordsize="21600,2160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zAhfUAAAACQEAAA8AAAAAAAAAAQAgAAAAIgAAAGRycy9kb3ducmV2&#10;LnhtbFBLAQIUABQAAAAIAIdO4kDhPLRYOQIAAEwEAAAOAAAAAAAAAAEAIAAAACMBAABkcnMvZTJv&#10;RG9jLnhtbFBLBQYAAAAABgAGAFkBAADOBQAAAAA=&#10;">
            <v:path/>
            <v:fill focussize="0,0"/>
            <v:stroke on="f" weight="0.5pt" joinstyle="miter"/>
            <v:imagedata o:title=""/>
            <o:lock v:ext="edit"/>
            <v:textbox>
              <w:txbxContent>
                <w:p>
                  <w:r>
                    <w:rPr>
                      <w:rFonts w:hint="eastAsia"/>
                    </w:rPr>
                    <w:t>附件六</w:t>
                  </w:r>
                </w:p>
              </w:txbxContent>
            </v:textbox>
          </v:shape>
        </w:pict>
      </w:r>
      <w:r>
        <w:rPr>
          <w:rFonts w:hint="eastAsia" w:ascii="仿宋" w:hAnsi="仿宋" w:eastAsia="仿宋" w:cs="Arial"/>
          <w:b/>
          <w:color w:val="000000"/>
          <w:sz w:val="30"/>
          <w:szCs w:val="30"/>
        </w:rPr>
        <w:t>开标一览表（货物类）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标项：</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8"/>
        <w:gridCol w:w="2234"/>
        <w:gridCol w:w="885"/>
        <w:gridCol w:w="1014"/>
        <w:gridCol w:w="3106"/>
        <w:gridCol w:w="2001"/>
        <w:gridCol w:w="1090"/>
        <w:gridCol w:w="15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标项</w:t>
            </w: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数量</w:t>
            </w: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产地</w:t>
            </w: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品牌及厂家</w:t>
            </w: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规格型号</w:t>
            </w: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单价</w:t>
            </w: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1228" w:type="dxa"/>
            <w:vMerge w:val="restart"/>
            <w:tcBorders>
              <w:top w:val="single" w:color="auto" w:sz="4" w:space="0"/>
              <w:left w:val="single" w:color="auto" w:sz="4" w:space="0"/>
              <w:bottom w:val="single" w:color="auto" w:sz="4" w:space="0"/>
              <w:right w:val="single" w:color="auto" w:sz="4" w:space="0"/>
            </w:tcBorders>
            <w:vAlign w:val="center"/>
          </w:tcPr>
          <w:p>
            <w:pPr>
              <w:rPr>
                <w:sz w:val="24"/>
                <w:szCs w:val="24"/>
              </w:rPr>
            </w:pPr>
          </w:p>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1228"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1228" w:type="dxa"/>
            <w:vMerge w:val="restart"/>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专用耗材</w:t>
            </w: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228"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0468" w:type="dxa"/>
            <w:gridSpan w:val="6"/>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投标费用及利润</w:t>
            </w: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3095" w:type="dxa"/>
            <w:gridSpan w:val="8"/>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、凡需用专用耗材的专用设备类采购项目，应按招标文件规定的耗材量或按耗材的常规试用量提供报价。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、投标费用包括项目实施所需的人工费、服务费、运输费、安装调试费、购买及制作标书费、税费及其他一切费用。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、以上报价应与“投标设备报价明细表”中的“投标总价”相一致。</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 xml:space="preserve">              </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cols w:space="720" w:num="1"/>
          <w:titlePg/>
          <w:docGrid w:linePitch="312" w:charSpace="0"/>
        </w:sectPr>
      </w:pPr>
    </w:p>
    <w:p>
      <w:pPr>
        <w:snapToGrid w:val="0"/>
        <w:spacing w:line="360" w:lineRule="auto"/>
        <w:ind w:firstLine="602" w:firstLineChars="200"/>
        <w:jc w:val="center"/>
        <w:rPr>
          <w:rFonts w:ascii="仿宋" w:hAnsi="仿宋" w:eastAsia="仿宋" w:cs="Arial"/>
          <w:b/>
          <w:color w:val="000000"/>
          <w:sz w:val="30"/>
          <w:szCs w:val="30"/>
        </w:rPr>
      </w:pPr>
      <w:r>
        <w:rPr>
          <w:rFonts w:hint="eastAsia" w:ascii="仿宋" w:hAnsi="仿宋" w:eastAsia="仿宋" w:cs="Arial"/>
          <w:b/>
          <w:color w:val="000000"/>
          <w:sz w:val="30"/>
          <w:szCs w:val="30"/>
        </w:rPr>
        <w:t>开标一览表（服务类）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标</w:t>
      </w:r>
      <w:r>
        <w:rPr>
          <w:rFonts w:ascii="仿宋" w:hAnsi="仿宋" w:eastAsia="仿宋" w:cs="Arial"/>
          <w:color w:val="000000"/>
          <w:sz w:val="24"/>
          <w:szCs w:val="24"/>
        </w:rPr>
        <w:t xml:space="preserve"> </w:t>
      </w:r>
      <w:r>
        <w:rPr>
          <w:rFonts w:hint="eastAsia" w:ascii="仿宋" w:hAnsi="仿宋" w:eastAsia="仿宋" w:cs="Arial"/>
          <w:color w:val="000000"/>
          <w:sz w:val="24"/>
          <w:szCs w:val="24"/>
        </w:rPr>
        <w:t>项：</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1"/>
        <w:gridCol w:w="2130"/>
        <w:gridCol w:w="1071"/>
        <w:gridCol w:w="901"/>
        <w:gridCol w:w="2519"/>
        <w:gridCol w:w="2048"/>
        <w:gridCol w:w="1013"/>
        <w:gridCol w:w="15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w:t>
            </w:r>
          </w:p>
        </w:tc>
        <w:tc>
          <w:tcPr>
            <w:tcW w:w="213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货物名称</w:t>
            </w:r>
          </w:p>
        </w:tc>
        <w:tc>
          <w:tcPr>
            <w:tcW w:w="107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数量</w:t>
            </w:r>
          </w:p>
        </w:tc>
        <w:tc>
          <w:tcPr>
            <w:tcW w:w="9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产地</w:t>
            </w:r>
          </w:p>
        </w:tc>
        <w:tc>
          <w:tcPr>
            <w:tcW w:w="2519"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品牌及厂家</w:t>
            </w:r>
          </w:p>
        </w:tc>
        <w:tc>
          <w:tcPr>
            <w:tcW w:w="2048"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规格型号</w:t>
            </w: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单价</w:t>
            </w: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1501" w:type="dxa"/>
            <w:vMerge w:val="restart"/>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设备费</w:t>
            </w:r>
          </w:p>
        </w:tc>
        <w:tc>
          <w:tcPr>
            <w:tcW w:w="213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9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51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4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1" w:hRule="atLeast"/>
          <w:jc w:val="center"/>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9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51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4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材料费</w:t>
            </w:r>
          </w:p>
        </w:tc>
        <w:tc>
          <w:tcPr>
            <w:tcW w:w="213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7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9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51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4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1501" w:type="dxa"/>
            <w:vMerge w:val="restart"/>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项目费用及利润</w:t>
            </w:r>
          </w:p>
        </w:tc>
        <w:tc>
          <w:tcPr>
            <w:tcW w:w="8669" w:type="dxa"/>
            <w:gridSpan w:val="5"/>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工程费</w:t>
            </w: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669" w:type="dxa"/>
            <w:gridSpan w:val="5"/>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工时费</w:t>
            </w: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669" w:type="dxa"/>
            <w:gridSpan w:val="5"/>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投标费用及利润</w:t>
            </w:r>
          </w:p>
        </w:tc>
        <w:tc>
          <w:tcPr>
            <w:tcW w:w="1013"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2722" w:type="dxa"/>
            <w:gridSpan w:val="8"/>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合计金额大写：</w:t>
            </w:r>
            <w:r>
              <w:rPr>
                <w:sz w:val="24"/>
                <w:szCs w:val="24"/>
              </w:rPr>
              <w:t xml:space="preserve">                                        </w:t>
            </w:r>
            <w:r>
              <w:rPr>
                <w:rFonts w:hint="eastAsia"/>
                <w:sz w:val="24"/>
                <w:szCs w:val="24"/>
              </w:rPr>
              <w:t>￥</w:t>
            </w:r>
            <w:r>
              <w:rPr>
                <w:sz w:val="24"/>
                <w:szCs w:val="24"/>
              </w:rPr>
              <w:t xml:space="preserve">            </w:t>
            </w:r>
          </w:p>
        </w:tc>
      </w:tr>
    </w:tbl>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、以上报价应与“投标费用明细表”中的“合计”数相一致。</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、项目费用包括项目实施所需的工程费、工时费、服务费、运输费、安装调试费、购买及制作标书费、税费及其他一切费用。</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cols w:space="720" w:num="1"/>
          <w:titlePg/>
          <w:docGrid w:linePitch="312" w:charSpace="0"/>
        </w:sectPr>
      </w:pPr>
    </w:p>
    <w:bookmarkEnd w:id="52"/>
    <w:p>
      <w:pPr>
        <w:autoSpaceDE w:val="0"/>
        <w:autoSpaceDN w:val="0"/>
        <w:adjustRightInd w:val="0"/>
        <w:spacing w:line="460" w:lineRule="atLeast"/>
        <w:jc w:val="left"/>
        <w:rPr>
          <w:rFonts w:ascii="宋体" w:hAnsi="Courier New" w:cs="Arial"/>
          <w:sz w:val="22"/>
        </w:rPr>
      </w:pPr>
      <w:bookmarkStart w:id="65" w:name="_Toc157410896"/>
      <w:r>
        <w:rPr>
          <w:rFonts w:hint="eastAsia" w:ascii="宋体" w:hAnsi="Courier New" w:cs="Arial"/>
          <w:sz w:val="22"/>
        </w:rPr>
        <w:t>附件七</w:t>
      </w:r>
    </w:p>
    <w:bookmarkEnd w:id="65"/>
    <w:p>
      <w:pPr>
        <w:snapToGrid w:val="0"/>
        <w:spacing w:line="360" w:lineRule="auto"/>
        <w:ind w:firstLine="720" w:firstLineChars="200"/>
        <w:jc w:val="center"/>
        <w:rPr>
          <w:rFonts w:ascii="宋体"/>
          <w:sz w:val="36"/>
          <w:szCs w:val="36"/>
          <w:lang w:val="zh-CN"/>
        </w:rPr>
      </w:pPr>
      <w:r>
        <w:rPr>
          <w:rFonts w:hint="eastAsia" w:ascii="宋体"/>
          <w:sz w:val="36"/>
          <w:szCs w:val="36"/>
          <w:lang w:val="zh-CN"/>
        </w:rPr>
        <w:t>投标费用明细表</w:t>
      </w:r>
    </w:p>
    <w:p>
      <w:pPr>
        <w:snapToGrid w:val="0"/>
        <w:spacing w:line="360" w:lineRule="auto"/>
        <w:ind w:firstLine="560" w:firstLineChars="200"/>
        <w:rPr>
          <w:rFonts w:ascii="仿宋" w:hAnsi="仿宋" w:eastAsia="仿宋" w:cs="Arial"/>
          <w:color w:val="000000"/>
          <w:sz w:val="28"/>
          <w:szCs w:val="28"/>
        </w:rPr>
      </w:pPr>
      <w:r>
        <w:rPr>
          <w:rFonts w:ascii="仿宋" w:hAnsi="仿宋" w:eastAsia="仿宋" w:cs="Arial"/>
          <w:color w:val="000000"/>
          <w:sz w:val="28"/>
          <w:szCs w:val="28"/>
        </w:rPr>
        <w:t>标项：                       金额单位：人民币（元）</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74"/>
        <w:gridCol w:w="1080"/>
        <w:gridCol w:w="144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序号</w:t>
            </w: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规格型号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sz w:val="24"/>
                <w:szCs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专用耗材</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0"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90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28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90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28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投 标 总</w:t>
            </w:r>
            <w:r>
              <w:rPr>
                <w:sz w:val="24"/>
                <w:szCs w:val="24"/>
              </w:rPr>
              <w:t xml:space="preserve">  </w:t>
            </w:r>
            <w:r>
              <w:rPr>
                <w:rFonts w:hint="eastAsia"/>
                <w:sz w:val="24"/>
                <w:szCs w:val="24"/>
              </w:rPr>
              <w:t>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bl>
    <w:p>
      <w:pPr>
        <w:snapToGrid w:val="0"/>
        <w:spacing w:line="360"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授权代表签名：</w:t>
      </w:r>
      <w:r>
        <w:rPr>
          <w:rFonts w:ascii="仿宋" w:hAnsi="仿宋" w:eastAsia="仿宋" w:cs="Arial"/>
          <w:color w:val="000000"/>
          <w:sz w:val="28"/>
          <w:szCs w:val="28"/>
        </w:rPr>
        <w:t xml:space="preserve">          </w:t>
      </w:r>
    </w:p>
    <w:p>
      <w:pPr>
        <w:snapToGrid w:val="0"/>
        <w:spacing w:line="500" w:lineRule="atLeast"/>
        <w:ind w:firstLine="280" w:firstLineChars="100"/>
        <w:rPr>
          <w:rFonts w:ascii="宋体"/>
          <w:sz w:val="22"/>
        </w:rPr>
      </w:pPr>
      <w:r>
        <w:rPr>
          <w:rFonts w:hint="eastAsia" w:ascii="仿宋" w:hAnsi="仿宋" w:eastAsia="仿宋" w:cs="Arial"/>
          <w:color w:val="000000"/>
          <w:sz w:val="28"/>
          <w:szCs w:val="28"/>
        </w:rPr>
        <w:t>投标人盖章：</w:t>
      </w:r>
      <w:r>
        <w:rPr>
          <w:rFonts w:ascii="仿宋" w:hAnsi="仿宋" w:eastAsia="仿宋" w:cs="Arial"/>
          <w:color w:val="000000"/>
          <w:sz w:val="28"/>
          <w:szCs w:val="28"/>
        </w:rPr>
        <w:t xml:space="preserve">                          </w:t>
      </w:r>
      <w:r>
        <w:rPr>
          <w:rFonts w:hint="eastAsia" w:ascii="仿宋" w:hAnsi="仿宋" w:eastAsia="仿宋" w:cs="Arial"/>
          <w:color w:val="000000"/>
          <w:sz w:val="28"/>
          <w:szCs w:val="28"/>
        </w:rPr>
        <w:t>日</w:t>
      </w:r>
      <w:r>
        <w:rPr>
          <w:rFonts w:ascii="仿宋" w:hAnsi="仿宋" w:eastAsia="仿宋" w:cs="Arial"/>
          <w:color w:val="000000"/>
          <w:sz w:val="28"/>
          <w:szCs w:val="28"/>
        </w:rPr>
        <w:t xml:space="preserve">  </w:t>
      </w:r>
      <w:r>
        <w:rPr>
          <w:rFonts w:hint="eastAsia" w:ascii="仿宋" w:hAnsi="仿宋" w:eastAsia="仿宋" w:cs="Arial"/>
          <w:color w:val="000000"/>
          <w:sz w:val="28"/>
          <w:szCs w:val="28"/>
        </w:rPr>
        <w:t>期：</w:t>
      </w:r>
    </w:p>
    <w:p>
      <w:pPr>
        <w:snapToGrid w:val="0"/>
        <w:spacing w:line="500" w:lineRule="atLeast"/>
        <w:ind w:firstLine="220" w:firstLineChars="100"/>
        <w:rPr>
          <w:rFonts w:ascii="宋体"/>
          <w:sz w:val="22"/>
        </w:rPr>
      </w:pPr>
      <w:r>
        <w:rPr>
          <w:rFonts w:hint="eastAsia" w:ascii="宋体"/>
          <w:sz w:val="22"/>
        </w:rPr>
        <w:t>注：</w:t>
      </w:r>
      <w:r>
        <w:rPr>
          <w:rFonts w:ascii="宋体"/>
          <w:sz w:val="22"/>
        </w:rPr>
        <w:t>1、</w:t>
      </w:r>
      <w:r>
        <w:rPr>
          <w:rFonts w:hint="eastAsia" w:ascii="宋体"/>
          <w:sz w:val="22"/>
        </w:rPr>
        <w:t>上表中的总计</w:t>
      </w:r>
      <w:r>
        <w:rPr>
          <w:rFonts w:ascii="宋体"/>
          <w:sz w:val="22"/>
        </w:rPr>
        <w:t>报价应与开标一览表中投标</w:t>
      </w:r>
      <w:r>
        <w:rPr>
          <w:rFonts w:hint="eastAsia" w:ascii="宋体"/>
          <w:sz w:val="22"/>
        </w:rPr>
        <w:t>报</w:t>
      </w:r>
      <w:r>
        <w:rPr>
          <w:rFonts w:ascii="宋体"/>
          <w:sz w:val="22"/>
        </w:rPr>
        <w:t>价相一致。</w:t>
      </w:r>
    </w:p>
    <w:p>
      <w:pPr>
        <w:snapToGrid w:val="0"/>
        <w:spacing w:line="500" w:lineRule="atLeast"/>
        <w:ind w:firstLine="660" w:firstLineChars="300"/>
        <w:rPr>
          <w:rFonts w:ascii="宋体"/>
          <w:sz w:val="22"/>
        </w:rPr>
      </w:pPr>
      <w:r>
        <w:rPr>
          <w:rFonts w:hint="eastAsia" w:ascii="宋体"/>
          <w:sz w:val="22"/>
        </w:rPr>
        <w:t>2</w:t>
      </w:r>
      <w:r>
        <w:rPr>
          <w:rFonts w:ascii="宋体"/>
          <w:sz w:val="22"/>
        </w:rPr>
        <w:t>、本表所列费用为本项目的全部费用，未列费用均为综合考虑。</w:t>
      </w:r>
    </w:p>
    <w:p>
      <w:pPr>
        <w:snapToGrid w:val="0"/>
        <w:spacing w:line="500" w:lineRule="atLeast"/>
        <w:ind w:firstLine="660" w:firstLineChars="300"/>
        <w:rPr>
          <w:rFonts w:ascii="宋体"/>
          <w:sz w:val="22"/>
        </w:rPr>
      </w:pPr>
      <w:r>
        <w:rPr>
          <w:rFonts w:hint="eastAsia" w:ascii="宋体"/>
          <w:sz w:val="22"/>
        </w:rPr>
        <w:t>3、以上格式可改动，投标供应商可根据本表结合实际自行扩充。</w:t>
      </w:r>
    </w:p>
    <w:p>
      <w:pPr>
        <w:snapToGrid w:val="0"/>
        <w:spacing w:line="500" w:lineRule="atLeast"/>
        <w:ind w:firstLine="660" w:firstLineChars="300"/>
        <w:rPr>
          <w:rFonts w:ascii="宋体"/>
          <w:sz w:val="22"/>
        </w:rPr>
      </w:pPr>
      <w:r>
        <w:rPr>
          <w:rFonts w:hint="eastAsia" w:ascii="宋体"/>
          <w:sz w:val="22"/>
        </w:rPr>
        <w:t>4、根据《中华人民共和国政府采购法实施条例》第四十三条规定，在中标或者成交公告的内容中增加本表，请各供应商认真填写，确保相关数据的真实性、完整性和合理性。</w:t>
      </w:r>
    </w:p>
    <w:p>
      <w:pPr>
        <w:rPr>
          <w:rFonts w:ascii="宋体"/>
          <w:sz w:val="36"/>
          <w:szCs w:val="36"/>
          <w:lang w:val="zh-CN"/>
        </w:rPr>
      </w:pPr>
      <w:r>
        <w:rPr>
          <w:rFonts w:hint="eastAsia" w:ascii="宋体"/>
          <w:sz w:val="36"/>
          <w:szCs w:val="36"/>
          <w:lang w:val="zh-CN"/>
        </w:rPr>
        <w:br w:type="page"/>
      </w:r>
    </w:p>
    <w:p>
      <w:pPr>
        <w:snapToGrid w:val="0"/>
        <w:spacing w:line="500" w:lineRule="atLeast"/>
        <w:jc w:val="center"/>
        <w:rPr>
          <w:rFonts w:ascii="宋体"/>
          <w:sz w:val="36"/>
          <w:szCs w:val="36"/>
          <w:lang w:val="zh-CN"/>
        </w:rPr>
      </w:pPr>
      <w:r>
        <w:rPr>
          <w:rFonts w:hint="eastAsia" w:ascii="宋体"/>
          <w:sz w:val="36"/>
          <w:szCs w:val="36"/>
          <w:lang w:val="zh-CN"/>
        </w:rPr>
        <w:t>三、商务技术文件格式</w:t>
      </w:r>
    </w:p>
    <w:p>
      <w:pPr>
        <w:snapToGrid w:val="0"/>
        <w:spacing w:line="500" w:lineRule="atLeast"/>
        <w:rPr>
          <w:rFonts w:ascii="宋体"/>
          <w:sz w:val="30"/>
          <w:szCs w:val="30"/>
        </w:rPr>
      </w:pPr>
      <w:r>
        <w:rPr>
          <w:rFonts w:hint="eastAsia" w:ascii="宋体" w:hAnsi="Courier New" w:cs="Arial"/>
          <w:sz w:val="22"/>
        </w:rPr>
        <w:t>附件八</w:t>
      </w:r>
    </w:p>
    <w:p>
      <w:pPr>
        <w:autoSpaceDE w:val="0"/>
        <w:autoSpaceDN w:val="0"/>
        <w:adjustRightInd w:val="0"/>
        <w:spacing w:line="460" w:lineRule="atLeast"/>
        <w:jc w:val="center"/>
        <w:rPr>
          <w:rFonts w:ascii="宋体"/>
          <w:sz w:val="36"/>
          <w:lang w:val="zh-CN"/>
        </w:rPr>
      </w:pPr>
      <w:r>
        <w:rPr>
          <w:rFonts w:hint="eastAsia" w:ascii="宋体"/>
          <w:sz w:val="36"/>
          <w:lang w:val="zh-CN"/>
        </w:rPr>
        <w:t>投</w:t>
      </w:r>
      <w:r>
        <w:rPr>
          <w:rFonts w:ascii="宋体"/>
          <w:sz w:val="36"/>
          <w:lang w:val="zh-CN"/>
        </w:rPr>
        <w:t xml:space="preserve">  </w:t>
      </w:r>
      <w:r>
        <w:rPr>
          <w:rFonts w:hint="eastAsia" w:ascii="宋体"/>
          <w:sz w:val="36"/>
          <w:lang w:val="zh-CN"/>
        </w:rPr>
        <w:t>标</w:t>
      </w:r>
      <w:r>
        <w:rPr>
          <w:rFonts w:ascii="宋体"/>
          <w:sz w:val="36"/>
          <w:lang w:val="zh-CN"/>
        </w:rPr>
        <w:t xml:space="preserve">  </w:t>
      </w:r>
      <w:r>
        <w:rPr>
          <w:rFonts w:hint="eastAsia" w:ascii="宋体"/>
          <w:sz w:val="36"/>
          <w:lang w:val="zh-CN"/>
        </w:rPr>
        <w:t>函</w:t>
      </w:r>
    </w:p>
    <w:p>
      <w:pPr>
        <w:pStyle w:val="17"/>
        <w:rPr>
          <w:lang w:val="zh-CN"/>
        </w:rPr>
      </w:pPr>
    </w:p>
    <w:p>
      <w:pPr>
        <w:snapToGrid w:val="0"/>
        <w:spacing w:line="360" w:lineRule="auto"/>
        <w:rPr>
          <w:rFonts w:ascii="宋体"/>
          <w:sz w:val="22"/>
        </w:rPr>
      </w:pPr>
      <w:r>
        <w:rPr>
          <w:rFonts w:hint="eastAsia" w:ascii="宋体"/>
          <w:sz w:val="22"/>
        </w:rPr>
        <w:t>致：</w:t>
      </w:r>
      <w:r>
        <w:rPr>
          <w:rFonts w:ascii="宋体"/>
          <w:sz w:val="22"/>
        </w:rPr>
        <w:t>____</w:t>
      </w:r>
      <w:r>
        <w:rPr>
          <w:rFonts w:ascii="宋体"/>
          <w:sz w:val="22"/>
          <w:u w:val="single"/>
        </w:rPr>
        <w:t>___     _</w:t>
      </w:r>
      <w:r>
        <w:rPr>
          <w:rFonts w:ascii="宋体"/>
          <w:sz w:val="22"/>
        </w:rPr>
        <w:t>_</w:t>
      </w:r>
      <w:r>
        <w:rPr>
          <w:rFonts w:hint="eastAsia" w:ascii="宋体"/>
          <w:sz w:val="22"/>
        </w:rPr>
        <w:t>（招标采购单位名称）：</w:t>
      </w:r>
    </w:p>
    <w:p>
      <w:pPr>
        <w:snapToGrid w:val="0"/>
        <w:spacing w:line="360" w:lineRule="auto"/>
        <w:ind w:firstLine="480"/>
        <w:rPr>
          <w:rFonts w:ascii="宋体"/>
          <w:sz w:val="22"/>
        </w:rPr>
      </w:pPr>
      <w:r>
        <w:rPr>
          <w:rFonts w:hint="eastAsia" w:ascii="宋体"/>
          <w:sz w:val="22"/>
        </w:rPr>
        <w:t>根据贵方为</w:t>
      </w:r>
      <w:r>
        <w:rPr>
          <w:rFonts w:ascii="宋体"/>
          <w:sz w:val="22"/>
        </w:rPr>
        <w:t xml:space="preserve">                             </w:t>
      </w:r>
      <w:r>
        <w:rPr>
          <w:rFonts w:hint="eastAsia" w:ascii="宋体"/>
          <w:sz w:val="22"/>
        </w:rPr>
        <w:t>项目的招标公告</w:t>
      </w:r>
      <w:r>
        <w:rPr>
          <w:rFonts w:ascii="宋体"/>
          <w:sz w:val="22"/>
        </w:rPr>
        <w:t>/</w:t>
      </w:r>
      <w:r>
        <w:rPr>
          <w:rFonts w:hint="eastAsia" w:ascii="宋体"/>
          <w:sz w:val="22"/>
        </w:rPr>
        <w:t>投标邀请书</w:t>
      </w:r>
    </w:p>
    <w:p>
      <w:pPr>
        <w:snapToGrid w:val="0"/>
        <w:spacing w:line="360" w:lineRule="auto"/>
        <w:rPr>
          <w:rFonts w:ascii="宋体"/>
          <w:sz w:val="22"/>
        </w:rPr>
      </w:pPr>
      <w:r>
        <w:rPr>
          <w:rFonts w:hint="eastAsia" w:ascii="宋体"/>
          <w:sz w:val="22"/>
        </w:rPr>
        <w:t>（项目编号：</w:t>
      </w:r>
      <w:r>
        <w:rPr>
          <w:rFonts w:ascii="宋体"/>
          <w:sz w:val="22"/>
        </w:rPr>
        <w:t>___</w:t>
      </w:r>
      <w:r>
        <w:rPr>
          <w:rFonts w:ascii="宋体"/>
          <w:sz w:val="22"/>
          <w:u w:val="single"/>
        </w:rPr>
        <w:t>__     _</w:t>
      </w:r>
      <w:r>
        <w:rPr>
          <w:rFonts w:ascii="宋体"/>
          <w:sz w:val="22"/>
        </w:rPr>
        <w:t>_</w:t>
      </w:r>
      <w:r>
        <w:rPr>
          <w:rFonts w:hint="eastAsia" w:ascii="宋体"/>
          <w:sz w:val="22"/>
        </w:rPr>
        <w:t>），签字代表</w:t>
      </w:r>
      <w:r>
        <w:rPr>
          <w:rFonts w:ascii="宋体"/>
          <w:sz w:val="22"/>
        </w:rPr>
        <w:t xml:space="preserve">_______     </w:t>
      </w:r>
      <w:r>
        <w:rPr>
          <w:rFonts w:hint="eastAsia" w:ascii="宋体"/>
          <w:sz w:val="22"/>
        </w:rPr>
        <w:t>（全名）经正式授权并代表投标人</w:t>
      </w:r>
      <w:r>
        <w:rPr>
          <w:rFonts w:ascii="宋体"/>
          <w:sz w:val="22"/>
        </w:rPr>
        <w:t>_______                    __</w:t>
      </w:r>
      <w:r>
        <w:rPr>
          <w:rFonts w:hint="eastAsia" w:ascii="宋体"/>
          <w:sz w:val="22"/>
        </w:rPr>
        <w:t>（投标人名称）提交资信</w:t>
      </w:r>
      <w:r>
        <w:rPr>
          <w:rFonts w:ascii="宋体"/>
          <w:sz w:val="22"/>
        </w:rPr>
        <w:t>/</w:t>
      </w:r>
      <w:r>
        <w:rPr>
          <w:rFonts w:hint="eastAsia" w:ascii="宋体"/>
          <w:sz w:val="22"/>
        </w:rPr>
        <w:t>商务文件、技术文件、报价文件正本各一份、副本</w:t>
      </w:r>
      <w:r>
        <w:rPr>
          <w:rFonts w:ascii="宋体"/>
          <w:sz w:val="22"/>
        </w:rPr>
        <w:t xml:space="preserve">      </w:t>
      </w:r>
      <w:r>
        <w:rPr>
          <w:rFonts w:hint="eastAsia" w:ascii="宋体"/>
          <w:sz w:val="22"/>
        </w:rPr>
        <w:t>份。</w:t>
      </w:r>
    </w:p>
    <w:p>
      <w:pPr>
        <w:snapToGrid w:val="0"/>
        <w:spacing w:line="360" w:lineRule="auto"/>
        <w:ind w:firstLine="440" w:firstLineChars="200"/>
        <w:rPr>
          <w:rFonts w:ascii="宋体"/>
          <w:sz w:val="22"/>
        </w:rPr>
      </w:pPr>
      <w:r>
        <w:rPr>
          <w:rFonts w:hint="eastAsia" w:ascii="宋体"/>
          <w:sz w:val="22"/>
        </w:rPr>
        <w:t>据此函，签字代表宣布同意如下：</w:t>
      </w:r>
    </w:p>
    <w:p>
      <w:pPr>
        <w:snapToGrid w:val="0"/>
        <w:spacing w:line="360" w:lineRule="auto"/>
        <w:ind w:firstLine="440" w:firstLineChars="200"/>
        <w:rPr>
          <w:rFonts w:ascii="宋体"/>
          <w:sz w:val="22"/>
        </w:rPr>
      </w:pPr>
      <w:r>
        <w:rPr>
          <w:rFonts w:ascii="宋体"/>
          <w:sz w:val="22"/>
        </w:rPr>
        <w:t>1</w:t>
      </w:r>
      <w:r>
        <w:rPr>
          <w:rFonts w:hint="eastAsia" w:ascii="宋体"/>
          <w:sz w:val="22"/>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40" w:firstLineChars="200"/>
        <w:rPr>
          <w:rFonts w:ascii="宋体"/>
          <w:sz w:val="22"/>
        </w:rPr>
      </w:pPr>
      <w:r>
        <w:rPr>
          <w:rFonts w:ascii="宋体"/>
          <w:sz w:val="22"/>
        </w:rPr>
        <w:t>2</w:t>
      </w:r>
      <w:r>
        <w:rPr>
          <w:rFonts w:hint="eastAsia" w:ascii="宋体"/>
          <w:sz w:val="22"/>
        </w:rPr>
        <w:t>.投标人在投标之前已经与贵方进行了充分的沟通，完全理解并接受招标文件的各项规定和要求，对招标文件的合理性、合法性不再有异议。</w:t>
      </w:r>
    </w:p>
    <w:p>
      <w:pPr>
        <w:snapToGrid w:val="0"/>
        <w:spacing w:line="360" w:lineRule="auto"/>
        <w:ind w:firstLine="440" w:firstLineChars="200"/>
        <w:rPr>
          <w:rFonts w:ascii="宋体"/>
          <w:sz w:val="22"/>
        </w:rPr>
      </w:pPr>
      <w:r>
        <w:rPr>
          <w:rFonts w:ascii="宋体"/>
          <w:sz w:val="22"/>
        </w:rPr>
        <w:t>3</w:t>
      </w:r>
      <w:r>
        <w:rPr>
          <w:rFonts w:hint="eastAsia" w:ascii="宋体"/>
          <w:sz w:val="22"/>
        </w:rPr>
        <w:t>.本投标有效期自开标日起</w:t>
      </w:r>
      <w:r>
        <w:rPr>
          <w:rFonts w:ascii="宋体"/>
          <w:sz w:val="22"/>
        </w:rPr>
        <w:t xml:space="preserve"> ______</w:t>
      </w:r>
      <w:r>
        <w:rPr>
          <w:rFonts w:hint="eastAsia" w:ascii="宋体"/>
          <w:sz w:val="22"/>
        </w:rPr>
        <w:t>个日。</w:t>
      </w:r>
    </w:p>
    <w:p>
      <w:pPr>
        <w:snapToGrid w:val="0"/>
        <w:spacing w:line="360" w:lineRule="auto"/>
        <w:ind w:firstLine="440" w:firstLineChars="200"/>
        <w:rPr>
          <w:rFonts w:ascii="宋体"/>
          <w:sz w:val="22"/>
        </w:rPr>
      </w:pPr>
      <w:r>
        <w:rPr>
          <w:rFonts w:ascii="宋体"/>
          <w:sz w:val="22"/>
        </w:rPr>
        <w:t>4</w:t>
      </w:r>
      <w:r>
        <w:rPr>
          <w:rFonts w:hint="eastAsia" w:ascii="宋体"/>
          <w:sz w:val="22"/>
        </w:rPr>
        <w:t>.如中标，本投标文件至本项目合同履行完毕止均保持有效，本投标人将按“招标文件”及政府采购法律、法规的规定履行合同责任和义务。</w:t>
      </w:r>
    </w:p>
    <w:p>
      <w:pPr>
        <w:snapToGrid w:val="0"/>
        <w:spacing w:line="360" w:lineRule="auto"/>
        <w:ind w:firstLine="440" w:firstLineChars="200"/>
        <w:rPr>
          <w:rFonts w:ascii="宋体"/>
          <w:sz w:val="22"/>
        </w:rPr>
      </w:pPr>
      <w:r>
        <w:rPr>
          <w:rFonts w:ascii="宋体"/>
          <w:sz w:val="22"/>
        </w:rPr>
        <w:t>5</w:t>
      </w:r>
      <w:r>
        <w:rPr>
          <w:rFonts w:hint="eastAsia" w:ascii="宋体"/>
          <w:sz w:val="22"/>
        </w:rPr>
        <w:t>.投标人同意按照贵方要求提供与投标有关的一切数据或资料。</w:t>
      </w:r>
    </w:p>
    <w:p>
      <w:pPr>
        <w:snapToGrid w:val="0"/>
        <w:spacing w:line="360" w:lineRule="auto"/>
        <w:ind w:firstLine="440" w:firstLineChars="200"/>
        <w:rPr>
          <w:rFonts w:ascii="宋体"/>
          <w:sz w:val="22"/>
        </w:rPr>
      </w:pPr>
      <w:r>
        <w:rPr>
          <w:rFonts w:ascii="宋体"/>
          <w:sz w:val="22"/>
        </w:rPr>
        <w:t>6</w:t>
      </w:r>
      <w:r>
        <w:rPr>
          <w:rFonts w:hint="eastAsia" w:ascii="宋体"/>
          <w:sz w:val="22"/>
        </w:rPr>
        <w:t>.与本投标有关的一切正式往来信函请寄：</w:t>
      </w:r>
    </w:p>
    <w:p>
      <w:pPr>
        <w:snapToGrid w:val="0"/>
        <w:spacing w:line="360" w:lineRule="auto"/>
        <w:rPr>
          <w:rFonts w:ascii="宋体"/>
          <w:sz w:val="22"/>
        </w:rPr>
      </w:pPr>
      <w:r>
        <w:rPr>
          <w:rFonts w:hint="eastAsia" w:ascii="宋体"/>
          <w:sz w:val="22"/>
        </w:rPr>
        <w:t>地址：</w:t>
      </w:r>
      <w:r>
        <w:rPr>
          <w:rFonts w:ascii="宋体"/>
          <w:sz w:val="22"/>
        </w:rPr>
        <w:t>__________        _____</w:t>
      </w:r>
      <w:r>
        <w:rPr>
          <w:rFonts w:hint="eastAsia" w:ascii="宋体"/>
          <w:sz w:val="22"/>
        </w:rPr>
        <w:t>邮编：</w:t>
      </w:r>
      <w:r>
        <w:rPr>
          <w:rFonts w:ascii="宋体"/>
          <w:sz w:val="22"/>
        </w:rPr>
        <w:t xml:space="preserve">__________   </w:t>
      </w:r>
      <w:r>
        <w:rPr>
          <w:rFonts w:hint="eastAsia" w:ascii="宋体"/>
          <w:sz w:val="22"/>
        </w:rPr>
        <w:t>电话：</w:t>
      </w:r>
      <w:r>
        <w:rPr>
          <w:rFonts w:ascii="宋体"/>
          <w:sz w:val="22"/>
        </w:rPr>
        <w:t>______________</w:t>
      </w:r>
    </w:p>
    <w:p>
      <w:pPr>
        <w:snapToGrid w:val="0"/>
        <w:spacing w:line="360" w:lineRule="auto"/>
        <w:rPr>
          <w:rFonts w:ascii="宋体"/>
          <w:sz w:val="22"/>
        </w:rPr>
      </w:pPr>
      <w:r>
        <w:rPr>
          <w:rFonts w:hint="eastAsia" w:ascii="宋体"/>
          <w:sz w:val="22"/>
        </w:rPr>
        <w:t>传真：</w:t>
      </w:r>
      <w:r>
        <w:rPr>
          <w:rFonts w:ascii="宋体"/>
          <w:sz w:val="22"/>
        </w:rPr>
        <w:t>______________</w:t>
      </w:r>
      <w:r>
        <w:rPr>
          <w:rFonts w:hint="eastAsia" w:ascii="宋体"/>
          <w:sz w:val="22"/>
        </w:rPr>
        <w:t>投标人代表姓名</w:t>
      </w:r>
      <w:r>
        <w:rPr>
          <w:rFonts w:ascii="宋体"/>
          <w:sz w:val="22"/>
        </w:rPr>
        <w:t xml:space="preserve"> ___________  </w:t>
      </w:r>
      <w:r>
        <w:rPr>
          <w:rFonts w:hint="eastAsia" w:ascii="宋体"/>
          <w:sz w:val="22"/>
        </w:rPr>
        <w:t>职务：</w:t>
      </w:r>
      <w:r>
        <w:rPr>
          <w:rFonts w:ascii="宋体"/>
          <w:sz w:val="22"/>
        </w:rPr>
        <w:t>______ _______</w:t>
      </w:r>
    </w:p>
    <w:p>
      <w:pPr>
        <w:snapToGrid w:val="0"/>
        <w:spacing w:line="360" w:lineRule="auto"/>
        <w:rPr>
          <w:rFonts w:ascii="宋体"/>
          <w:sz w:val="22"/>
        </w:rPr>
      </w:pPr>
      <w:r>
        <w:rPr>
          <w:rFonts w:hint="eastAsia" w:ascii="宋体"/>
          <w:sz w:val="22"/>
        </w:rPr>
        <w:t>投标人名称</w:t>
      </w:r>
      <w:r>
        <w:rPr>
          <w:rFonts w:ascii="宋体"/>
          <w:sz w:val="22"/>
        </w:rPr>
        <w:t>(</w:t>
      </w:r>
      <w:r>
        <w:rPr>
          <w:rFonts w:hint="eastAsia" w:ascii="宋体"/>
          <w:sz w:val="22"/>
        </w:rPr>
        <w:t>公章</w:t>
      </w:r>
      <w:r>
        <w:rPr>
          <w:rFonts w:ascii="宋体"/>
          <w:sz w:val="22"/>
        </w:rPr>
        <w:t>):___________________</w:t>
      </w:r>
    </w:p>
    <w:p>
      <w:pPr>
        <w:snapToGrid w:val="0"/>
        <w:spacing w:line="360" w:lineRule="auto"/>
        <w:rPr>
          <w:rFonts w:ascii="宋体"/>
          <w:sz w:val="22"/>
        </w:rPr>
      </w:pPr>
      <w:r>
        <w:rPr>
          <w:rFonts w:hint="eastAsia" w:ascii="宋体"/>
          <w:sz w:val="22"/>
        </w:rPr>
        <w:t>开户银行：</w:t>
      </w:r>
      <w:r>
        <w:rPr>
          <w:rFonts w:ascii="宋体"/>
          <w:sz w:val="22"/>
        </w:rPr>
        <w:t xml:space="preserve">                         </w:t>
      </w:r>
      <w:r>
        <w:rPr>
          <w:rFonts w:hint="eastAsia" w:ascii="宋体"/>
          <w:sz w:val="22"/>
        </w:rPr>
        <w:t>银行帐号：</w:t>
      </w:r>
      <w:r>
        <w:rPr>
          <w:rFonts w:ascii="宋体"/>
          <w:sz w:val="22"/>
        </w:rPr>
        <w:t xml:space="preserve">                     </w:t>
      </w:r>
    </w:p>
    <w:p>
      <w:pPr>
        <w:snapToGrid w:val="0"/>
        <w:spacing w:line="360" w:lineRule="auto"/>
        <w:jc w:val="center"/>
        <w:rPr>
          <w:rFonts w:ascii="宋体"/>
          <w:sz w:val="22"/>
        </w:rPr>
      </w:pPr>
      <w:r>
        <w:rPr>
          <w:rFonts w:hint="eastAsia" w:ascii="宋体"/>
          <w:sz w:val="22"/>
        </w:rPr>
        <w:t>授权代表签字</w:t>
      </w:r>
      <w:r>
        <w:rPr>
          <w:rFonts w:ascii="宋体"/>
          <w:sz w:val="22"/>
        </w:rPr>
        <w:t xml:space="preserve">:___________                      </w:t>
      </w:r>
      <w:r>
        <w:rPr>
          <w:rFonts w:hint="eastAsia" w:ascii="宋体"/>
          <w:sz w:val="22"/>
        </w:rPr>
        <w:t>日期</w:t>
      </w:r>
      <w:r>
        <w:rPr>
          <w:rFonts w:ascii="宋体"/>
          <w:sz w:val="22"/>
        </w:rPr>
        <w:t>:_____</w:t>
      </w:r>
      <w:r>
        <w:rPr>
          <w:rFonts w:hint="eastAsia" w:ascii="宋体"/>
          <w:sz w:val="22"/>
        </w:rPr>
        <w:t>年</w:t>
      </w:r>
      <w:r>
        <w:rPr>
          <w:rFonts w:ascii="宋体"/>
          <w:sz w:val="22"/>
        </w:rPr>
        <w:t>___</w:t>
      </w:r>
      <w:r>
        <w:rPr>
          <w:rFonts w:hint="eastAsia" w:ascii="宋体"/>
          <w:sz w:val="22"/>
        </w:rPr>
        <w:t>月</w:t>
      </w:r>
      <w:r>
        <w:rPr>
          <w:rFonts w:ascii="宋体"/>
          <w:sz w:val="22"/>
        </w:rPr>
        <w:t>___</w:t>
      </w:r>
      <w:r>
        <w:rPr>
          <w:rFonts w:hint="eastAsia" w:ascii="宋体"/>
          <w:sz w:val="22"/>
        </w:rPr>
        <w:t>日</w:t>
      </w:r>
    </w:p>
    <w:p>
      <w:pPr>
        <w:autoSpaceDE w:val="0"/>
        <w:autoSpaceDN w:val="0"/>
        <w:adjustRightInd w:val="0"/>
        <w:spacing w:line="460" w:lineRule="exact"/>
        <w:rPr>
          <w:rFonts w:ascii="宋体"/>
          <w:sz w:val="22"/>
        </w:rPr>
      </w:pPr>
    </w:p>
    <w:p>
      <w:pPr>
        <w:snapToGrid w:val="0"/>
        <w:spacing w:line="500" w:lineRule="atLeast"/>
        <w:rPr>
          <w:rFonts w:ascii="宋体"/>
          <w:sz w:val="30"/>
          <w:szCs w:val="30"/>
        </w:rPr>
      </w:pPr>
    </w:p>
    <w:p>
      <w:pPr>
        <w:autoSpaceDE w:val="0"/>
        <w:autoSpaceDN w:val="0"/>
        <w:adjustRightInd w:val="0"/>
        <w:spacing w:line="460" w:lineRule="atLeast"/>
        <w:rPr>
          <w:rFonts w:ascii="宋体"/>
          <w:sz w:val="32"/>
          <w:lang w:val="zh-CN"/>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2"/>
          <w:lang w:val="zh-CN"/>
        </w:rPr>
      </w:pPr>
      <w:r>
        <w:rPr>
          <w:rFonts w:hint="eastAsia" w:ascii="宋体" w:hAnsi="Courier New" w:cs="Arial"/>
          <w:sz w:val="22"/>
        </w:rPr>
        <w:t>附件九</w:t>
      </w:r>
    </w:p>
    <w:p>
      <w:pPr>
        <w:tabs>
          <w:tab w:val="left" w:pos="1080"/>
        </w:tabs>
        <w:autoSpaceDE w:val="0"/>
        <w:autoSpaceDN w:val="0"/>
        <w:adjustRightInd w:val="0"/>
        <w:spacing w:line="460" w:lineRule="atLeast"/>
        <w:jc w:val="center"/>
        <w:rPr>
          <w:rFonts w:ascii="宋体" w:cs="仿宋_GB2312"/>
          <w:sz w:val="36"/>
          <w:szCs w:val="36"/>
          <w:lang w:val="zh-CN"/>
        </w:rPr>
      </w:pPr>
      <w:r>
        <w:rPr>
          <w:rFonts w:hint="eastAsia" w:ascii="宋体" w:cs="仿宋_GB2312"/>
          <w:sz w:val="36"/>
          <w:szCs w:val="36"/>
          <w:lang w:val="zh-CN"/>
        </w:rPr>
        <w:t>法定代表人授权书</w:t>
      </w:r>
    </w:p>
    <w:p>
      <w:pPr>
        <w:spacing w:line="460" w:lineRule="exact"/>
        <w:rPr>
          <w:rFonts w:ascii="宋体" w:cs="黑体"/>
          <w:sz w:val="22"/>
          <w:u w:val="single"/>
        </w:rPr>
      </w:pPr>
      <w:r>
        <w:rPr>
          <w:rFonts w:hint="eastAsia" w:ascii="宋体" w:cs="黑体"/>
          <w:sz w:val="22"/>
          <w:u w:val="single"/>
        </w:rPr>
        <w:t>金华市政府采购中心：</w:t>
      </w:r>
    </w:p>
    <w:p>
      <w:pPr>
        <w:snapToGrid w:val="0"/>
        <w:spacing w:line="580" w:lineRule="atLeast"/>
        <w:ind w:firstLine="440" w:firstLineChars="200"/>
        <w:rPr>
          <w:rFonts w:ascii="宋体"/>
          <w:sz w:val="22"/>
        </w:rPr>
      </w:pPr>
      <w:r>
        <w:rPr>
          <w:rFonts w:hint="eastAsia" w:ascii="宋体"/>
          <w:sz w:val="22"/>
        </w:rPr>
        <w:t>本授权委托书声明：我</w:t>
      </w:r>
      <w:r>
        <w:rPr>
          <w:rFonts w:hint="eastAsia" w:ascii="宋体"/>
          <w:sz w:val="22"/>
          <w:u w:val="single"/>
        </w:rPr>
        <w:t xml:space="preserve">   （法定代表人姓名）   </w:t>
      </w:r>
      <w:r>
        <w:rPr>
          <w:rFonts w:hint="eastAsia" w:ascii="宋体"/>
          <w:sz w:val="22"/>
        </w:rPr>
        <w:t>系</w:t>
      </w:r>
      <w:r>
        <w:rPr>
          <w:rFonts w:hint="eastAsia" w:ascii="宋体"/>
          <w:sz w:val="22"/>
          <w:u w:val="single"/>
        </w:rPr>
        <w:t xml:space="preserve">   （供 应 商 名 称）  </w:t>
      </w:r>
      <w:r>
        <w:rPr>
          <w:rFonts w:hint="eastAsia" w:ascii="宋体"/>
          <w:sz w:val="22"/>
        </w:rPr>
        <w:t>的法定代表人，现授权委托</w:t>
      </w:r>
      <w:r>
        <w:rPr>
          <w:rFonts w:hint="eastAsia" w:ascii="宋体"/>
          <w:sz w:val="22"/>
          <w:u w:val="single"/>
        </w:rPr>
        <w:t xml:space="preserve">  （单 位 名 称）   </w:t>
      </w:r>
      <w:r>
        <w:rPr>
          <w:rFonts w:hint="eastAsia" w:ascii="宋体"/>
          <w:sz w:val="22"/>
        </w:rPr>
        <w:t>的</w:t>
      </w:r>
      <w:r>
        <w:rPr>
          <w:rFonts w:hint="eastAsia" w:ascii="宋体"/>
          <w:sz w:val="22"/>
          <w:u w:val="single"/>
        </w:rPr>
        <w:t xml:space="preserve">  （授权代表姓名）  </w:t>
      </w:r>
      <w:r>
        <w:rPr>
          <w:rFonts w:hint="eastAsia" w:ascii="宋体"/>
          <w:sz w:val="22"/>
        </w:rPr>
        <w:t>为我公司法定代表人授权代表，参加贵处组织的</w:t>
      </w:r>
      <w:r>
        <w:rPr>
          <w:rFonts w:hint="eastAsia" w:ascii="宋体"/>
          <w:sz w:val="22"/>
          <w:u w:val="single"/>
        </w:rPr>
        <w:t xml:space="preserve">  （招标项目名称，括号中填写项目编号）  </w:t>
      </w:r>
      <w:r>
        <w:rPr>
          <w:rFonts w:hint="eastAsia" w:ascii="宋体"/>
          <w:sz w:val="22"/>
        </w:rPr>
        <w:t>项目投标，全权处理本次招投标活动中的一切事宜，我承认授权代表全权代表本项目的投标文件的内容。</w:t>
      </w:r>
    </w:p>
    <w:p>
      <w:pPr>
        <w:snapToGrid w:val="0"/>
        <w:spacing w:line="580" w:lineRule="atLeast"/>
        <w:ind w:firstLine="440" w:firstLineChars="200"/>
        <w:rPr>
          <w:rFonts w:ascii="宋体"/>
          <w:sz w:val="22"/>
        </w:rPr>
      </w:pPr>
      <w:r>
        <w:rPr>
          <w:rFonts w:hint="eastAsia" w:ascii="宋体"/>
          <w:sz w:val="22"/>
        </w:rPr>
        <w:t>授权代表无转授权，特此授权。</w:t>
      </w:r>
    </w:p>
    <w:p>
      <w:pPr>
        <w:snapToGrid w:val="0"/>
        <w:ind w:left="2092" w:leftChars="996" w:firstLine="330" w:firstLineChars="150"/>
        <w:rPr>
          <w:rFonts w:ascii="宋体"/>
          <w:sz w:val="22"/>
          <w:u w:val="single"/>
        </w:rPr>
      </w:pPr>
      <w:r>
        <w:rPr>
          <w:rFonts w:hint="eastAsia" w:ascii="宋体"/>
          <w:sz w:val="22"/>
        </w:rPr>
        <w:t xml:space="preserve"> 授权代表：</w:t>
      </w:r>
      <w:r>
        <w:rPr>
          <w:rFonts w:hint="eastAsia" w:ascii="宋体"/>
          <w:sz w:val="22"/>
          <w:u w:val="single"/>
        </w:rPr>
        <w:t xml:space="preserve">          </w:t>
      </w:r>
      <w:r>
        <w:rPr>
          <w:rFonts w:hint="eastAsia" w:ascii="宋体"/>
          <w:sz w:val="22"/>
        </w:rPr>
        <w:t xml:space="preserve"> 性别 ：</w:t>
      </w:r>
      <w:r>
        <w:rPr>
          <w:rFonts w:hint="eastAsia" w:ascii="宋体"/>
          <w:sz w:val="22"/>
          <w:u w:val="single"/>
        </w:rPr>
        <w:t xml:space="preserve">         </w:t>
      </w:r>
      <w:r>
        <w:rPr>
          <w:rFonts w:hint="eastAsia" w:ascii="宋体"/>
          <w:sz w:val="22"/>
        </w:rPr>
        <w:t xml:space="preserve"> 年龄：</w:t>
      </w:r>
      <w:r>
        <w:rPr>
          <w:rFonts w:hint="eastAsia" w:ascii="宋体"/>
          <w:sz w:val="22"/>
          <w:u w:val="single"/>
        </w:rPr>
        <w:t xml:space="preserve">         </w:t>
      </w:r>
      <w:r>
        <w:rPr>
          <w:rFonts w:hint="eastAsia" w:ascii="宋体"/>
          <w:sz w:val="22"/>
        </w:rPr>
        <w:t xml:space="preserve"> </w:t>
      </w:r>
    </w:p>
    <w:p>
      <w:pPr>
        <w:snapToGrid w:val="0"/>
        <w:ind w:left="2100" w:leftChars="1000" w:firstLine="440" w:firstLineChars="200"/>
        <w:rPr>
          <w:rFonts w:ascii="宋体"/>
          <w:sz w:val="22"/>
          <w:u w:val="single"/>
        </w:rPr>
      </w:pPr>
      <w:r>
        <w:rPr>
          <w:rFonts w:hint="eastAsia" w:ascii="宋体"/>
          <w:sz w:val="22"/>
        </w:rPr>
        <w:t>详细通讯地址：</w:t>
      </w:r>
      <w:r>
        <w:rPr>
          <w:rFonts w:hint="eastAsia" w:ascii="宋体"/>
          <w:sz w:val="22"/>
          <w:u w:val="single"/>
        </w:rPr>
        <w:t xml:space="preserve">                  </w:t>
      </w:r>
      <w:r>
        <w:rPr>
          <w:rFonts w:hint="eastAsia" w:ascii="宋体"/>
          <w:sz w:val="22"/>
        </w:rPr>
        <w:t xml:space="preserve"> 邮政编码：</w:t>
      </w:r>
      <w:r>
        <w:rPr>
          <w:rFonts w:hint="eastAsia" w:ascii="宋体"/>
          <w:sz w:val="22"/>
          <w:u w:val="single"/>
        </w:rPr>
        <w:t xml:space="preserve">           </w:t>
      </w:r>
    </w:p>
    <w:p>
      <w:pPr>
        <w:snapToGrid w:val="0"/>
        <w:ind w:left="1" w:firstLine="2510" w:firstLineChars="1141"/>
        <w:rPr>
          <w:rFonts w:ascii="宋体"/>
          <w:sz w:val="22"/>
          <w:u w:val="single"/>
        </w:rPr>
      </w:pPr>
      <w:r>
        <w:rPr>
          <w:rFonts w:hint="eastAsia" w:ascii="宋体"/>
          <w:sz w:val="22"/>
        </w:rPr>
        <w:t>电话：</w:t>
      </w:r>
      <w:r>
        <w:rPr>
          <w:rFonts w:hint="eastAsia" w:ascii="宋体"/>
          <w:sz w:val="22"/>
          <w:u w:val="single"/>
        </w:rPr>
        <w:t xml:space="preserve">                   </w:t>
      </w:r>
      <w:r>
        <w:rPr>
          <w:rFonts w:hint="eastAsia" w:ascii="宋体"/>
          <w:sz w:val="22"/>
        </w:rPr>
        <w:t xml:space="preserve"> 传真：</w:t>
      </w:r>
      <w:r>
        <w:rPr>
          <w:rFonts w:hint="eastAsia" w:ascii="宋体"/>
          <w:sz w:val="22"/>
          <w:u w:val="single"/>
        </w:rPr>
        <w:t xml:space="preserve">                      </w:t>
      </w:r>
    </w:p>
    <w:p>
      <w:pPr>
        <w:snapToGrid w:val="0"/>
        <w:ind w:left="1" w:firstLine="422" w:firstLineChars="192"/>
        <w:rPr>
          <w:rFonts w:ascii="宋体"/>
          <w:sz w:val="22"/>
        </w:rPr>
      </w:pPr>
      <w:r>
        <w:rPr>
          <w:rFonts w:hint="eastAsia" w:ascii="宋体"/>
          <w:sz w:val="22"/>
        </w:rPr>
        <w:t xml:space="preserve">                   投标供应商：</w:t>
      </w:r>
      <w:r>
        <w:rPr>
          <w:rFonts w:hint="eastAsia" w:ascii="宋体"/>
          <w:sz w:val="22"/>
          <w:u w:val="single"/>
        </w:rPr>
        <w:t xml:space="preserve">                                      （盖章）</w:t>
      </w:r>
    </w:p>
    <w:p>
      <w:pPr>
        <w:snapToGrid w:val="0"/>
        <w:ind w:left="2100" w:right="440"/>
        <w:jc w:val="center"/>
        <w:rPr>
          <w:rFonts w:ascii="宋体"/>
          <w:sz w:val="22"/>
        </w:rPr>
      </w:pPr>
      <w:r>
        <w:rPr>
          <w:rFonts w:hint="eastAsia" w:ascii="宋体"/>
          <w:sz w:val="22"/>
        </w:rPr>
        <w:t xml:space="preserve">   法定代表人：</w:t>
      </w:r>
      <w:r>
        <w:rPr>
          <w:rFonts w:hint="eastAsia" w:ascii="宋体"/>
          <w:sz w:val="22"/>
          <w:u w:val="single"/>
        </w:rPr>
        <w:t xml:space="preserve">                                  （签字或盖章）</w:t>
      </w:r>
    </w:p>
    <w:p>
      <w:pPr>
        <w:pStyle w:val="7"/>
        <w:adjustRightInd w:val="0"/>
        <w:snapToGrid w:val="0"/>
        <w:spacing w:before="120" w:after="120" w:line="240" w:lineRule="auto"/>
        <w:ind w:firstLine="2530" w:firstLineChars="1150"/>
        <w:rPr>
          <w:rFonts w:hAnsi="宋体"/>
          <w:sz w:val="22"/>
          <w:szCs w:val="22"/>
        </w:rPr>
      </w:pPr>
      <w:r>
        <w:rPr>
          <w:rFonts w:hint="eastAsia" w:hAnsi="宋体"/>
          <w:sz w:val="22"/>
          <w:szCs w:val="22"/>
        </w:rPr>
        <w:t>授权委托日期：</w:t>
      </w:r>
      <w:r>
        <w:rPr>
          <w:rFonts w:hint="eastAsia" w:hAnsi="宋体"/>
          <w:sz w:val="22"/>
          <w:szCs w:val="22"/>
          <w:u w:val="single"/>
        </w:rPr>
        <w:t xml:space="preserve">     </w:t>
      </w:r>
      <w:r>
        <w:rPr>
          <w:rFonts w:hint="eastAsia" w:hAnsi="宋体"/>
          <w:sz w:val="22"/>
          <w:szCs w:val="22"/>
        </w:rPr>
        <w:t xml:space="preserve">年 </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w:t>
      </w:r>
    </w:p>
    <w:tbl>
      <w:tblPr>
        <w:tblStyle w:val="18"/>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7"/>
              <w:spacing w:before="120" w:after="120" w:line="440" w:lineRule="atLeast"/>
              <w:jc w:val="center"/>
              <w:rPr>
                <w:rFonts w:hAnsi="宋体"/>
                <w:sz w:val="36"/>
              </w:rPr>
            </w:pPr>
            <w:r>
              <w:rPr>
                <w:rFonts w:hint="eastAsia" w:hAnsi="宋体"/>
                <w:sz w:val="36"/>
              </w:rPr>
              <w:t>粘贴授权代表身份证复印件或影印件</w:t>
            </w:r>
          </w:p>
        </w:tc>
      </w:tr>
    </w:tbl>
    <w:p>
      <w:pPr>
        <w:pStyle w:val="7"/>
        <w:adjustRightInd w:val="0"/>
        <w:snapToGrid w:val="0"/>
        <w:spacing w:before="120" w:after="120" w:line="580" w:lineRule="atLeast"/>
        <w:jc w:val="center"/>
        <w:rPr>
          <w:rFonts w:hAnsi="宋体"/>
          <w:sz w:val="22"/>
          <w:szCs w:val="22"/>
        </w:rPr>
      </w:pPr>
    </w:p>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pStyle w:val="7"/>
        <w:adjustRightInd w:val="0"/>
        <w:snapToGrid w:val="0"/>
        <w:spacing w:before="120" w:after="120" w:line="360" w:lineRule="exact"/>
        <w:rPr>
          <w:rFonts w:hAnsi="宋体"/>
          <w:sz w:val="22"/>
        </w:rPr>
      </w:pPr>
    </w:p>
    <w:tbl>
      <w:tblPr>
        <w:tblStyle w:val="18"/>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7"/>
              <w:spacing w:before="120" w:after="120" w:line="440" w:lineRule="atLeast"/>
              <w:jc w:val="center"/>
              <w:rPr>
                <w:rFonts w:hAnsi="宋体"/>
                <w:sz w:val="36"/>
              </w:rPr>
            </w:pPr>
            <w:r>
              <w:rPr>
                <w:rFonts w:hint="eastAsia" w:hAnsi="宋体"/>
                <w:sz w:val="36"/>
              </w:rPr>
              <w:t>粘贴法定代表人身份证复印件或影印件</w:t>
            </w:r>
          </w:p>
        </w:tc>
      </w:tr>
    </w:tbl>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snapToGrid w:val="0"/>
        <w:spacing w:line="500" w:lineRule="atLeast"/>
        <w:rPr>
          <w:rFonts w:ascii="宋体"/>
          <w:sz w:val="30"/>
          <w:szCs w:val="30"/>
        </w:rPr>
      </w:pPr>
    </w:p>
    <w:p>
      <w:pPr>
        <w:snapToGrid w:val="0"/>
        <w:spacing w:line="500" w:lineRule="atLeast"/>
        <w:rPr>
          <w:rFonts w:ascii="宋体"/>
          <w:sz w:val="30"/>
          <w:szCs w:val="30"/>
        </w:rPr>
      </w:pPr>
    </w:p>
    <w:p>
      <w:pPr>
        <w:autoSpaceDE w:val="0"/>
        <w:autoSpaceDN w:val="0"/>
        <w:adjustRightInd w:val="0"/>
        <w:snapToGrid w:val="0"/>
        <w:spacing w:line="460" w:lineRule="atLeast"/>
        <w:ind w:firstLine="440" w:firstLineChars="200"/>
        <w:textAlignment w:val="bottom"/>
        <w:rPr>
          <w:rFonts w:ascii="宋体" w:cs="Arial"/>
          <w:sz w:val="22"/>
        </w:rPr>
      </w:pPr>
      <w:r>
        <w:rPr>
          <w:rFonts w:hint="eastAsia" w:ascii="宋体" w:cs="Arial"/>
          <w:sz w:val="22"/>
        </w:rPr>
        <w:t>注：法定代表人授权书中法定代表人必须签字或盖章，否则做无效投标处理</w:t>
      </w:r>
      <w:r>
        <w:rPr>
          <w:rFonts w:ascii="宋体" w:cs="Arial"/>
          <w:sz w:val="22"/>
        </w:rPr>
        <w:t>。</w:t>
      </w:r>
    </w:p>
    <w:p>
      <w:pPr>
        <w:snapToGrid w:val="0"/>
        <w:spacing w:line="500" w:lineRule="atLeast"/>
        <w:rPr>
          <w:rFonts w:ascii="宋体"/>
          <w:sz w:val="30"/>
          <w:szCs w:val="30"/>
        </w:rPr>
      </w:pPr>
      <w:r>
        <w:rPr>
          <w:rFonts w:ascii="宋体"/>
          <w:sz w:val="30"/>
          <w:szCs w:val="30"/>
        </w:rPr>
        <w:br w:type="page"/>
      </w:r>
      <w:r>
        <w:rPr>
          <w:rFonts w:hint="eastAsia" w:ascii="宋体" w:hAnsi="Courier New" w:cs="Arial"/>
          <w:sz w:val="22"/>
        </w:rPr>
        <w:t>附件十</w:t>
      </w:r>
    </w:p>
    <w:p>
      <w:pPr>
        <w:snapToGrid w:val="0"/>
        <w:spacing w:line="500" w:lineRule="atLeast"/>
        <w:jc w:val="center"/>
        <w:rPr>
          <w:rFonts w:ascii="宋体"/>
          <w:sz w:val="36"/>
          <w:szCs w:val="36"/>
          <w:lang w:val="zh-CN"/>
        </w:rPr>
      </w:pPr>
      <w:r>
        <w:rPr>
          <w:rFonts w:hint="eastAsia" w:ascii="宋体"/>
          <w:sz w:val="36"/>
          <w:szCs w:val="36"/>
          <w:lang w:val="zh-CN"/>
        </w:rPr>
        <w:t>法定代表人诚信投标承诺书</w:t>
      </w:r>
    </w:p>
    <w:p>
      <w:pPr>
        <w:spacing w:line="460" w:lineRule="atLeast"/>
        <w:jc w:val="left"/>
        <w:rPr>
          <w:rFonts w:ascii="宋体"/>
          <w:sz w:val="22"/>
        </w:rPr>
      </w:pPr>
      <w:r>
        <w:rPr>
          <w:rFonts w:hint="eastAsia" w:ascii="宋体"/>
          <w:sz w:val="22"/>
        </w:rPr>
        <w:t>本人以企业法定代表人的身份郑重承诺：</w:t>
      </w:r>
    </w:p>
    <w:p>
      <w:pPr>
        <w:spacing w:line="460" w:lineRule="atLeast"/>
        <w:ind w:firstLine="440" w:firstLineChars="200"/>
        <w:jc w:val="left"/>
        <w:rPr>
          <w:rFonts w:ascii="宋体"/>
          <w:sz w:val="22"/>
        </w:rPr>
      </w:pPr>
      <w:r>
        <w:rPr>
          <w:rFonts w:hint="eastAsia" w:ascii="宋体"/>
          <w:sz w:val="22"/>
        </w:rPr>
        <w:t>将遵循公开、公平、公正和诚信信用的原则参加</w:t>
      </w:r>
      <w:r>
        <w:rPr>
          <w:rFonts w:hint="eastAsia" w:ascii="宋体" w:cs="楷体_GB2312"/>
          <w:sz w:val="22"/>
          <w:u w:val="single"/>
        </w:rPr>
        <w:t xml:space="preserve">              项目（招标编号：   ）</w:t>
      </w:r>
      <w:r>
        <w:rPr>
          <w:rFonts w:hint="eastAsia" w:ascii="宋体"/>
          <w:sz w:val="22"/>
        </w:rPr>
        <w:t>的投标；</w:t>
      </w:r>
    </w:p>
    <w:p>
      <w:pPr>
        <w:spacing w:line="460" w:lineRule="atLeast"/>
        <w:ind w:firstLine="440" w:firstLineChars="200"/>
        <w:jc w:val="left"/>
        <w:rPr>
          <w:rFonts w:ascii="宋体"/>
          <w:sz w:val="22"/>
          <w:u w:val="single"/>
        </w:rPr>
      </w:pPr>
      <w:r>
        <w:rPr>
          <w:rFonts w:hint="eastAsia" w:ascii="宋体"/>
          <w:sz w:val="22"/>
        </w:rPr>
        <w:t>一、杜绝以收取管理费等形式的一切挂靠、违法转包、分包行为；并选派有丰富经验、无不良行为记录的项目管理人员、技术人员，严格按招标文件、投标文件及合同等要求保证拟派人员的到岗率。</w:t>
      </w:r>
    </w:p>
    <w:p>
      <w:pPr>
        <w:spacing w:line="460" w:lineRule="atLeast"/>
        <w:ind w:firstLine="440" w:firstLineChars="200"/>
        <w:jc w:val="left"/>
        <w:rPr>
          <w:rFonts w:ascii="宋体"/>
          <w:sz w:val="22"/>
        </w:rPr>
      </w:pPr>
      <w:r>
        <w:rPr>
          <w:rFonts w:hint="eastAsia" w:ascii="宋体"/>
          <w:sz w:val="22"/>
        </w:rPr>
        <w:t>二、投标文件所提供的一切材料都是真实、有效、合法的。</w:t>
      </w:r>
    </w:p>
    <w:p>
      <w:pPr>
        <w:spacing w:line="460" w:lineRule="atLeast"/>
        <w:ind w:firstLine="440" w:firstLineChars="200"/>
        <w:jc w:val="left"/>
        <w:rPr>
          <w:rFonts w:ascii="宋体"/>
          <w:sz w:val="22"/>
        </w:rPr>
      </w:pPr>
      <w:r>
        <w:rPr>
          <w:rFonts w:hint="eastAsia" w:asci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sz w:val="22"/>
        </w:rPr>
      </w:pPr>
      <w:r>
        <w:rPr>
          <w:rFonts w:hint="eastAsia" w:ascii="宋体"/>
          <w:sz w:val="22"/>
        </w:rPr>
        <w:t>四、不与采购人或采购机构串通投标，不损害国家利益，社会公共利益或其他人的合法权益。</w:t>
      </w:r>
    </w:p>
    <w:p>
      <w:pPr>
        <w:spacing w:line="460" w:lineRule="atLeast"/>
        <w:ind w:firstLine="440" w:firstLineChars="200"/>
        <w:jc w:val="left"/>
        <w:rPr>
          <w:rFonts w:ascii="宋体"/>
          <w:sz w:val="22"/>
        </w:rPr>
      </w:pPr>
      <w:r>
        <w:rPr>
          <w:rFonts w:hint="eastAsia" w:ascii="宋体"/>
          <w:sz w:val="22"/>
        </w:rPr>
        <w:t>五、不向采购人或者评标委员会成员行贿以牟取中标。</w:t>
      </w:r>
    </w:p>
    <w:p>
      <w:pPr>
        <w:spacing w:line="460" w:lineRule="atLeast"/>
        <w:ind w:firstLine="440" w:firstLineChars="200"/>
        <w:jc w:val="left"/>
        <w:rPr>
          <w:rFonts w:ascii="宋体"/>
          <w:sz w:val="22"/>
        </w:rPr>
      </w:pPr>
      <w:r>
        <w:rPr>
          <w:rFonts w:hint="eastAsia" w:ascii="宋体"/>
          <w:sz w:val="22"/>
        </w:rPr>
        <w:t>六、不以其他人名义投标或者以其他方式弄虚作假，骗取中标。</w:t>
      </w:r>
    </w:p>
    <w:p>
      <w:pPr>
        <w:spacing w:line="460" w:lineRule="atLeast"/>
        <w:ind w:firstLine="440" w:firstLineChars="200"/>
        <w:jc w:val="left"/>
        <w:rPr>
          <w:rFonts w:ascii="宋体"/>
          <w:sz w:val="22"/>
        </w:rPr>
      </w:pPr>
      <w:r>
        <w:rPr>
          <w:rFonts w:hint="eastAsia" w:ascii="宋体"/>
          <w:sz w:val="22"/>
        </w:rPr>
        <w:t>七、不在开标后进行虚假恶意投诉。</w:t>
      </w:r>
    </w:p>
    <w:p>
      <w:pPr>
        <w:spacing w:line="460" w:lineRule="atLeast"/>
        <w:ind w:firstLine="440" w:firstLineChars="200"/>
        <w:jc w:val="left"/>
        <w:rPr>
          <w:rFonts w:ascii="宋体"/>
          <w:sz w:val="22"/>
        </w:rPr>
      </w:pPr>
      <w:r>
        <w:rPr>
          <w:rFonts w:hint="eastAsia" w:ascii="宋体"/>
          <w:sz w:val="22"/>
        </w:rPr>
        <w:t>八、我单位没有被政府机关</w:t>
      </w:r>
      <w:r>
        <w:rPr>
          <w:rFonts w:ascii="宋体"/>
          <w:sz w:val="22"/>
        </w:rPr>
        <w:t>列入失信被执行人</w:t>
      </w:r>
      <w:r>
        <w:rPr>
          <w:rFonts w:hint="eastAsia" w:ascii="宋体"/>
          <w:sz w:val="22"/>
        </w:rPr>
        <w:t>名单</w:t>
      </w:r>
      <w:r>
        <w:rPr>
          <w:rFonts w:ascii="宋体"/>
          <w:sz w:val="22"/>
        </w:rPr>
        <w:t>、重大税收违法案件当事人名单、政府采购严重违法失信行为记录名单及其他不符合《中华人民共和国政府采购法》第二十二条规定条件</w:t>
      </w:r>
      <w:r>
        <w:rPr>
          <w:rFonts w:hint="eastAsia" w:ascii="宋体"/>
          <w:sz w:val="22"/>
        </w:rPr>
        <w:t>的情形（《中华人民共和国政府采购法实施条例》第十九条规定的情形除外）。</w:t>
      </w:r>
    </w:p>
    <w:p>
      <w:pPr>
        <w:spacing w:line="460" w:lineRule="atLeast"/>
        <w:ind w:firstLine="440" w:firstLineChars="200"/>
        <w:rPr>
          <w:rFonts w:ascii="宋体"/>
          <w:sz w:val="22"/>
        </w:rPr>
      </w:pPr>
      <w:r>
        <w:rPr>
          <w:rFonts w:hint="eastAsia" w:asci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sz w:val="22"/>
        </w:rPr>
      </w:pPr>
    </w:p>
    <w:p>
      <w:pPr>
        <w:spacing w:line="460" w:lineRule="atLeast"/>
        <w:ind w:right="1120"/>
        <w:rPr>
          <w:rFonts w:ascii="宋体"/>
          <w:sz w:val="22"/>
        </w:rPr>
      </w:pPr>
      <w:r>
        <w:rPr>
          <w:rFonts w:hint="eastAsia" w:ascii="宋体"/>
          <w:sz w:val="22"/>
        </w:rPr>
        <w:t>投标供应商（盖章）</w:t>
      </w:r>
    </w:p>
    <w:p>
      <w:pPr>
        <w:spacing w:line="460" w:lineRule="atLeast"/>
        <w:ind w:right="1120"/>
        <w:rPr>
          <w:rFonts w:ascii="宋体"/>
          <w:sz w:val="22"/>
        </w:rPr>
      </w:pPr>
      <w:r>
        <w:rPr>
          <w:rFonts w:hint="eastAsia" w:ascii="宋体"/>
          <w:sz w:val="22"/>
        </w:rPr>
        <w:t>法定代表人（签字或盖章）：</w:t>
      </w:r>
    </w:p>
    <w:p>
      <w:pPr>
        <w:snapToGrid w:val="0"/>
        <w:spacing w:line="500" w:lineRule="atLeast"/>
        <w:rPr>
          <w:rFonts w:ascii="宋体"/>
          <w:sz w:val="30"/>
          <w:szCs w:val="30"/>
        </w:rPr>
      </w:pPr>
      <w:r>
        <w:rPr>
          <w:rFonts w:hint="eastAsia" w:ascii="宋体"/>
          <w:sz w:val="22"/>
        </w:rPr>
        <w:t xml:space="preserve">承诺书签署日期：  </w:t>
      </w: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22"/>
        </w:rPr>
        <w:sectPr>
          <w:pgSz w:w="11906" w:h="16838"/>
          <w:pgMar w:top="1440" w:right="1106" w:bottom="1440" w:left="1622" w:header="851" w:footer="992" w:gutter="0"/>
          <w:cols w:space="720" w:num="1"/>
          <w:docGrid w:linePitch="312" w:charSpace="0"/>
        </w:sectPr>
      </w:pPr>
    </w:p>
    <w:p>
      <w:pPr>
        <w:pStyle w:val="7"/>
        <w:spacing w:before="156" w:after="156" w:line="460" w:lineRule="atLeast"/>
        <w:rPr>
          <w:rFonts w:hAnsi="宋体"/>
          <w:sz w:val="32"/>
        </w:rPr>
      </w:pPr>
      <w:r>
        <w:rPr>
          <w:rFonts w:hint="eastAsia" w:cs="Arial"/>
          <w:sz w:val="22"/>
          <w:szCs w:val="22"/>
        </w:rPr>
        <w:t>附件十一</w:t>
      </w:r>
    </w:p>
    <w:p>
      <w:pPr>
        <w:pStyle w:val="7"/>
        <w:spacing w:before="156" w:after="156" w:line="440" w:lineRule="atLeast"/>
        <w:jc w:val="center"/>
        <w:rPr>
          <w:rFonts w:hAnsi="宋体" w:cs="Arial"/>
          <w:bCs/>
          <w:sz w:val="36"/>
          <w:szCs w:val="36"/>
        </w:rPr>
      </w:pPr>
      <w:r>
        <w:rPr>
          <w:rFonts w:hint="eastAsia" w:hAnsi="宋体" w:cs="Arial"/>
          <w:bCs/>
          <w:sz w:val="36"/>
          <w:szCs w:val="36"/>
        </w:rPr>
        <w:t>投标供应商业绩</w:t>
      </w:r>
    </w:p>
    <w:tbl>
      <w:tblPr>
        <w:tblStyle w:val="18"/>
        <w:tblW w:w="9659"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序号</w:t>
            </w:r>
          </w:p>
        </w:tc>
        <w:tc>
          <w:tcPr>
            <w:tcW w:w="1266" w:type="dxa"/>
            <w:tcBorders>
              <w:right w:val="single" w:color="000000" w:sz="4" w:space="0"/>
            </w:tcBorders>
          </w:tcPr>
          <w:p>
            <w:pPr>
              <w:pStyle w:val="7"/>
              <w:adjustRightInd w:val="0"/>
              <w:snapToGrid w:val="0"/>
              <w:spacing w:before="156" w:after="156" w:line="440" w:lineRule="atLeast"/>
              <w:jc w:val="center"/>
              <w:rPr>
                <w:rFonts w:hAnsi="宋体"/>
                <w:sz w:val="22"/>
                <w:szCs w:val="22"/>
              </w:rPr>
            </w:pPr>
            <w:r>
              <w:rPr>
                <w:rFonts w:hint="eastAsia" w:hAnsi="宋体"/>
                <w:sz w:val="22"/>
                <w:szCs w:val="22"/>
              </w:rPr>
              <w:t>签订时间</w:t>
            </w:r>
          </w:p>
        </w:tc>
        <w:tc>
          <w:tcPr>
            <w:tcW w:w="1477" w:type="dxa"/>
            <w:tcBorders>
              <w:left w:val="single" w:color="000000" w:sz="4" w:space="0"/>
            </w:tcBorders>
          </w:tcPr>
          <w:p>
            <w:pPr>
              <w:pStyle w:val="7"/>
              <w:adjustRightInd w:val="0"/>
              <w:snapToGrid w:val="0"/>
              <w:spacing w:before="156" w:after="156" w:line="440" w:lineRule="atLeast"/>
              <w:jc w:val="center"/>
              <w:rPr>
                <w:rFonts w:hAnsi="宋体"/>
                <w:sz w:val="22"/>
                <w:szCs w:val="22"/>
              </w:rPr>
            </w:pPr>
            <w:r>
              <w:rPr>
                <w:rFonts w:hint="eastAsia" w:hAnsi="宋体"/>
                <w:sz w:val="22"/>
                <w:szCs w:val="22"/>
              </w:rPr>
              <w:t>业主名称</w:t>
            </w:r>
          </w:p>
        </w:tc>
        <w:tc>
          <w:tcPr>
            <w:tcW w:w="1491"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合同金额</w:t>
            </w:r>
          </w:p>
        </w:tc>
        <w:tc>
          <w:tcPr>
            <w:tcW w:w="1555"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联系人</w:t>
            </w:r>
          </w:p>
        </w:tc>
        <w:tc>
          <w:tcPr>
            <w:tcW w:w="1556"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联系电话</w:t>
            </w:r>
          </w:p>
        </w:tc>
        <w:tc>
          <w:tcPr>
            <w:tcW w:w="1556"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bl>
    <w:p>
      <w:pPr>
        <w:pStyle w:val="7"/>
        <w:spacing w:before="156" w:after="156" w:line="440" w:lineRule="atLeast"/>
        <w:rPr>
          <w:rFonts w:hAnsi="宋体" w:cs="Arial"/>
          <w:bCs/>
          <w:sz w:val="36"/>
          <w:szCs w:val="36"/>
        </w:rPr>
      </w:pPr>
      <w:r>
        <w:rPr>
          <w:rFonts w:hint="eastAsia" w:hAnsi="宋体"/>
          <w:sz w:val="22"/>
          <w:szCs w:val="22"/>
        </w:rPr>
        <w:t>说明：按评分标准要求提供。</w:t>
      </w:r>
    </w:p>
    <w:p>
      <w:pPr>
        <w:pStyle w:val="7"/>
        <w:spacing w:before="156" w:after="156" w:line="440" w:lineRule="atLeast"/>
        <w:jc w:val="center"/>
        <w:rPr>
          <w:rFonts w:hAnsi="宋体" w:cs="Arial"/>
          <w:bCs/>
          <w:sz w:val="36"/>
          <w:szCs w:val="36"/>
        </w:rPr>
      </w:pPr>
    </w:p>
    <w:p>
      <w:pPr>
        <w:pStyle w:val="7"/>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pPr>
        <w:pStyle w:val="7"/>
        <w:spacing w:before="156" w:after="156" w:line="440" w:lineRule="atLeast"/>
        <w:jc w:val="center"/>
        <w:rPr>
          <w:rFonts w:hAnsi="宋体" w:cs="Arial"/>
          <w:bCs/>
          <w:sz w:val="36"/>
          <w:szCs w:val="36"/>
        </w:rPr>
      </w:pPr>
    </w:p>
    <w:p>
      <w:pPr>
        <w:pStyle w:val="7"/>
        <w:spacing w:before="156" w:after="156" w:line="460" w:lineRule="atLeast"/>
        <w:rPr>
          <w:rFonts w:hAnsi="宋体"/>
          <w:sz w:val="36"/>
          <w:szCs w:val="36"/>
        </w:rPr>
      </w:pPr>
      <w:r>
        <w:rPr>
          <w:rFonts w:hint="eastAsia" w:cs="Arial"/>
          <w:sz w:val="22"/>
          <w:szCs w:val="22"/>
        </w:rPr>
        <w:t>附件十二</w:t>
      </w:r>
    </w:p>
    <w:p>
      <w:pPr>
        <w:pStyle w:val="7"/>
        <w:spacing w:before="156" w:after="156" w:line="460" w:lineRule="atLeast"/>
        <w:jc w:val="center"/>
        <w:rPr>
          <w:rFonts w:hAnsi="宋体"/>
          <w:sz w:val="36"/>
          <w:szCs w:val="36"/>
        </w:rPr>
      </w:pPr>
      <w:r>
        <w:rPr>
          <w:rFonts w:hint="eastAsia" w:hAnsi="宋体"/>
          <w:sz w:val="36"/>
          <w:szCs w:val="36"/>
        </w:rPr>
        <w:t>拟派本项目成员组成表</w:t>
      </w:r>
    </w:p>
    <w:p>
      <w:pPr>
        <w:spacing w:line="400" w:lineRule="exact"/>
        <w:rPr>
          <w:rFonts w:ascii="宋体"/>
          <w:bCs/>
          <w:sz w:val="22"/>
        </w:rPr>
      </w:pPr>
      <w:r>
        <w:rPr>
          <w:rFonts w:hint="eastAsia" w:ascii="宋体"/>
          <w:sz w:val="22"/>
        </w:rPr>
        <w:t>项目名称：                                               招标编号：</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126"/>
        <w:gridCol w:w="690"/>
        <w:gridCol w:w="690"/>
        <w:gridCol w:w="1457"/>
        <w:gridCol w:w="1134"/>
        <w:gridCol w:w="2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1140" w:type="dxa"/>
            <w:vAlign w:val="center"/>
          </w:tcPr>
          <w:p>
            <w:pPr>
              <w:jc w:val="center"/>
              <w:rPr>
                <w:rFonts w:ascii="宋体"/>
                <w:bCs/>
                <w:sz w:val="20"/>
              </w:rPr>
            </w:pPr>
            <w:r>
              <w:rPr>
                <w:rFonts w:hint="eastAsia" w:ascii="宋体"/>
                <w:bCs/>
                <w:sz w:val="20"/>
              </w:rPr>
              <w:t>姓名</w:t>
            </w:r>
          </w:p>
        </w:tc>
        <w:tc>
          <w:tcPr>
            <w:tcW w:w="1126" w:type="dxa"/>
            <w:vAlign w:val="center"/>
          </w:tcPr>
          <w:p>
            <w:pPr>
              <w:jc w:val="center"/>
              <w:rPr>
                <w:rFonts w:ascii="宋体"/>
                <w:bCs/>
                <w:sz w:val="20"/>
              </w:rPr>
            </w:pPr>
            <w:r>
              <w:rPr>
                <w:rFonts w:hint="eastAsia" w:ascii="宋体"/>
                <w:bCs/>
                <w:sz w:val="20"/>
              </w:rPr>
              <w:t>本项目担任工作</w:t>
            </w:r>
          </w:p>
        </w:tc>
        <w:tc>
          <w:tcPr>
            <w:tcW w:w="690" w:type="dxa"/>
            <w:vAlign w:val="center"/>
          </w:tcPr>
          <w:p>
            <w:pPr>
              <w:jc w:val="center"/>
              <w:rPr>
                <w:rFonts w:ascii="宋体"/>
                <w:bCs/>
                <w:sz w:val="20"/>
              </w:rPr>
            </w:pPr>
            <w:r>
              <w:rPr>
                <w:rFonts w:hint="eastAsia" w:ascii="宋体"/>
                <w:bCs/>
                <w:sz w:val="20"/>
              </w:rPr>
              <w:t>年龄</w:t>
            </w:r>
          </w:p>
        </w:tc>
        <w:tc>
          <w:tcPr>
            <w:tcW w:w="690" w:type="dxa"/>
            <w:vAlign w:val="center"/>
          </w:tcPr>
          <w:p>
            <w:pPr>
              <w:jc w:val="center"/>
              <w:rPr>
                <w:rFonts w:ascii="宋体"/>
                <w:bCs/>
                <w:sz w:val="20"/>
              </w:rPr>
            </w:pPr>
            <w:r>
              <w:rPr>
                <w:rFonts w:hint="eastAsia" w:ascii="宋体"/>
                <w:bCs/>
                <w:sz w:val="20"/>
              </w:rPr>
              <w:t>性别</w:t>
            </w:r>
          </w:p>
        </w:tc>
        <w:tc>
          <w:tcPr>
            <w:tcW w:w="1457" w:type="dxa"/>
            <w:vAlign w:val="center"/>
          </w:tcPr>
          <w:p>
            <w:pPr>
              <w:jc w:val="center"/>
              <w:rPr>
                <w:rFonts w:ascii="宋体"/>
                <w:bCs/>
                <w:sz w:val="20"/>
              </w:rPr>
            </w:pPr>
            <w:r>
              <w:rPr>
                <w:rFonts w:hint="eastAsia" w:ascii="宋体"/>
                <w:bCs/>
                <w:sz w:val="20"/>
              </w:rPr>
              <w:t>职称或资格</w:t>
            </w:r>
          </w:p>
        </w:tc>
        <w:tc>
          <w:tcPr>
            <w:tcW w:w="1134" w:type="dxa"/>
            <w:vAlign w:val="center"/>
          </w:tcPr>
          <w:p>
            <w:pPr>
              <w:jc w:val="center"/>
              <w:rPr>
                <w:rFonts w:ascii="宋体"/>
                <w:bCs/>
                <w:sz w:val="20"/>
              </w:rPr>
            </w:pPr>
            <w:r>
              <w:rPr>
                <w:rFonts w:hint="eastAsia" w:ascii="宋体"/>
                <w:bCs/>
                <w:sz w:val="20"/>
              </w:rPr>
              <w:t xml:space="preserve">专业 </w:t>
            </w:r>
          </w:p>
        </w:tc>
        <w:tc>
          <w:tcPr>
            <w:tcW w:w="2693" w:type="dxa"/>
            <w:vAlign w:val="center"/>
          </w:tcPr>
          <w:p>
            <w:pPr>
              <w:jc w:val="center"/>
              <w:rPr>
                <w:rFonts w:ascii="宋体"/>
                <w:bCs/>
                <w:sz w:val="20"/>
              </w:rPr>
            </w:pPr>
            <w:r>
              <w:rPr>
                <w:rFonts w:hint="eastAsia" w:ascii="宋体"/>
                <w:bCs/>
                <w:sz w:val="20"/>
              </w:rPr>
              <w:t>类似工作经验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pStyle w:val="27"/>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sz w:val="20"/>
                <w:szCs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pStyle w:val="8"/>
              <w:spacing w:line="360" w:lineRule="auto"/>
              <w:ind w:left="525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8930" w:type="dxa"/>
            <w:gridSpan w:val="7"/>
            <w:vAlign w:val="center"/>
          </w:tcPr>
          <w:p>
            <w:pPr>
              <w:spacing w:line="360" w:lineRule="auto"/>
              <w:rPr>
                <w:rFonts w:ascii="宋体"/>
                <w:sz w:val="20"/>
              </w:rPr>
            </w:pPr>
            <w:r>
              <w:rPr>
                <w:rFonts w:hint="eastAsia" w:ascii="宋体"/>
                <w:sz w:val="22"/>
              </w:rPr>
              <w:t>一旦我单位中标，将实行项目负责人负责制，我方保证按招标文件要求配备齐全相关人员。上述填报内容真实，若不真实，愿按有关规定接受处理。</w:t>
            </w:r>
          </w:p>
        </w:tc>
      </w:tr>
    </w:tbl>
    <w:p>
      <w:pPr>
        <w:autoSpaceDE w:val="0"/>
        <w:autoSpaceDN w:val="0"/>
        <w:adjustRightInd w:val="0"/>
        <w:spacing w:line="360" w:lineRule="auto"/>
        <w:rPr>
          <w:rFonts w:ascii="宋体"/>
          <w:sz w:val="22"/>
        </w:rPr>
      </w:pPr>
      <w:r>
        <w:rPr>
          <w:rFonts w:hint="eastAsia" w:ascii="宋体"/>
          <w:sz w:val="22"/>
        </w:rPr>
        <w:t>注：1、本表人员</w:t>
      </w:r>
      <w:r>
        <w:rPr>
          <w:rFonts w:hint="eastAsia"/>
          <w:sz w:val="22"/>
        </w:rPr>
        <w:t>如有证书的，同时</w:t>
      </w:r>
      <w:r>
        <w:rPr>
          <w:sz w:val="22"/>
        </w:rPr>
        <w:t>提供</w:t>
      </w:r>
      <w:r>
        <w:rPr>
          <w:rFonts w:hint="eastAsia"/>
          <w:sz w:val="22"/>
        </w:rPr>
        <w:t>证书及</w:t>
      </w:r>
      <w:r>
        <w:rPr>
          <w:rFonts w:hint="eastAsia" w:ascii="宋体"/>
          <w:sz w:val="22"/>
        </w:rPr>
        <w:t>就近连续3个月在本单</w:t>
      </w:r>
      <w:r>
        <w:rPr>
          <w:rFonts w:hint="eastAsia"/>
          <w:sz w:val="22"/>
        </w:rPr>
        <w:t>位缴纳社保证明</w:t>
      </w:r>
      <w:r>
        <w:rPr>
          <w:sz w:val="22"/>
        </w:rPr>
        <w:t>扫描件加盖公章</w:t>
      </w:r>
      <w:r>
        <w:rPr>
          <w:rFonts w:hint="eastAsia" w:ascii="宋体"/>
          <w:sz w:val="22"/>
        </w:rPr>
        <w:t>。</w:t>
      </w:r>
    </w:p>
    <w:p>
      <w:pPr>
        <w:autoSpaceDE w:val="0"/>
        <w:autoSpaceDN w:val="0"/>
        <w:adjustRightInd w:val="0"/>
        <w:spacing w:line="360" w:lineRule="auto"/>
        <w:ind w:firstLine="323" w:firstLineChars="147"/>
        <w:rPr>
          <w:rFonts w:ascii="宋体"/>
          <w:sz w:val="22"/>
        </w:rPr>
      </w:pPr>
      <w:r>
        <w:rPr>
          <w:rFonts w:hint="eastAsia" w:ascii="宋体"/>
          <w:sz w:val="22"/>
        </w:rPr>
        <w:t xml:space="preserve"> 2</w:t>
      </w:r>
      <w:r>
        <w:rPr>
          <w:rFonts w:ascii="宋体"/>
          <w:sz w:val="22"/>
        </w:rPr>
        <w:t>、</w:t>
      </w:r>
      <w:r>
        <w:rPr>
          <w:rFonts w:hint="eastAsia" w:ascii="宋体"/>
          <w:sz w:val="22"/>
        </w:rPr>
        <w:t>列入本表人员如要更换，需经采购单位同意；擅自更换或不到位属违约行为。</w:t>
      </w: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lang w:val="zh-CN"/>
        </w:rPr>
        <w:t>法定代表人或</w:t>
      </w:r>
      <w:r>
        <w:rPr>
          <w:rFonts w:hint="eastAsia" w:ascii="宋体" w:cs="Courier New"/>
          <w:sz w:val="22"/>
        </w:rPr>
        <w:t>其</w:t>
      </w:r>
      <w:r>
        <w:rPr>
          <w:rFonts w:hint="eastAsia" w:ascii="宋体"/>
          <w:sz w:val="22"/>
          <w:lang w:val="zh-CN"/>
        </w:rPr>
        <w:t>授权代表（签字或盖章）</w:t>
      </w:r>
      <w:r>
        <w:rPr>
          <w:rFonts w:hint="eastAsia" w:ascii="宋体"/>
          <w:sz w:val="22"/>
        </w:rPr>
        <w:t>：</w:t>
      </w:r>
    </w:p>
    <w:p>
      <w:pPr>
        <w:snapToGrid w:val="0"/>
        <w:spacing w:line="500" w:lineRule="atLeast"/>
        <w:ind w:firstLine="550" w:firstLineChars="250"/>
        <w:rPr>
          <w:rFonts w:ascii="宋体"/>
        </w:rPr>
      </w:pPr>
      <w:r>
        <w:rPr>
          <w:rFonts w:hint="eastAsia" w:ascii="宋体"/>
          <w:sz w:val="22"/>
        </w:rPr>
        <w:t xml:space="preserve">日期：  </w:t>
      </w:r>
      <w:r>
        <w:rPr>
          <w:rFonts w:hint="eastAsia" w:ascii="宋体"/>
        </w:rPr>
        <w:t xml:space="preserve">          </w:t>
      </w:r>
    </w:p>
    <w:p>
      <w:pPr>
        <w:adjustRightInd w:val="0"/>
        <w:snapToGrid w:val="0"/>
        <w:outlineLvl w:val="1"/>
        <w:rPr>
          <w:rFonts w:ascii="宋体"/>
          <w:sz w:val="32"/>
          <w:szCs w:val="32"/>
        </w:rPr>
      </w:pPr>
    </w:p>
    <w:p>
      <w:pPr>
        <w:autoSpaceDE w:val="0"/>
        <w:autoSpaceDN w:val="0"/>
        <w:adjustRightInd w:val="0"/>
        <w:spacing w:line="460" w:lineRule="atLeast"/>
        <w:rPr>
          <w:rFonts w:ascii="宋体"/>
          <w:sz w:val="36"/>
          <w:lang w:val="zh-CN"/>
        </w:rPr>
      </w:pPr>
      <w:r>
        <w:rPr>
          <w:rFonts w:hint="eastAsia" w:ascii="宋体" w:hAnsi="Courier New" w:cs="Arial"/>
          <w:sz w:val="22"/>
        </w:rPr>
        <w:t>附件十三</w:t>
      </w:r>
    </w:p>
    <w:p>
      <w:pPr>
        <w:autoSpaceDE w:val="0"/>
        <w:autoSpaceDN w:val="0"/>
        <w:adjustRightInd w:val="0"/>
        <w:spacing w:line="460" w:lineRule="atLeast"/>
        <w:ind w:firstLine="3592" w:firstLineChars="998"/>
        <w:rPr>
          <w:rFonts w:ascii="宋体"/>
          <w:sz w:val="36"/>
          <w:lang w:val="zh-CN"/>
        </w:rPr>
      </w:pPr>
      <w:r>
        <w:rPr>
          <w:rFonts w:hint="eastAsia" w:ascii="宋体"/>
          <w:sz w:val="36"/>
          <w:lang w:val="zh-CN"/>
        </w:rPr>
        <w:t>偏离表</w:t>
      </w:r>
    </w:p>
    <w:tbl>
      <w:tblPr>
        <w:tblStyle w:val="18"/>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vAlign w:val="center"/>
          </w:tcPr>
          <w:p>
            <w:pPr>
              <w:autoSpaceDE w:val="0"/>
              <w:autoSpaceDN w:val="0"/>
              <w:adjustRightInd w:val="0"/>
              <w:spacing w:line="460" w:lineRule="atLeast"/>
              <w:jc w:val="center"/>
              <w:rPr>
                <w:rFonts w:ascii="宋体"/>
                <w:sz w:val="22"/>
                <w:lang w:val="zh-CN"/>
              </w:rPr>
            </w:pPr>
            <w:r>
              <w:rPr>
                <w:rFonts w:ascii="宋体"/>
                <w:sz w:val="22"/>
                <w:lang w:val="zh-CN"/>
              </w:rPr>
              <w:t>商务</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tcPr>
          <w:p>
            <w:pPr>
              <w:autoSpaceDE w:val="0"/>
              <w:autoSpaceDN w:val="0"/>
              <w:adjustRightInd w:val="0"/>
              <w:spacing w:line="460" w:lineRule="atLeast"/>
              <w:jc w:val="center"/>
              <w:rPr>
                <w:rFonts w:ascii="宋体"/>
                <w:sz w:val="22"/>
                <w:lang w:val="zh-CN"/>
              </w:rPr>
            </w:pPr>
            <w:r>
              <w:rPr>
                <w:rFonts w:ascii="宋体"/>
                <w:sz w:val="22"/>
                <w:lang w:val="zh-CN"/>
              </w:rPr>
              <w:t>技术</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bl>
    <w:p>
      <w:pPr>
        <w:rPr>
          <w:rFonts w:ascii="宋体"/>
          <w:sz w:val="22"/>
          <w:lang w:val="zh-CN"/>
        </w:rPr>
      </w:pPr>
      <w:r>
        <w:rPr>
          <w:rFonts w:hint="eastAsia" w:ascii="宋体"/>
          <w:sz w:val="22"/>
          <w:lang w:val="zh-CN"/>
        </w:rPr>
        <w:t>备注添正偏离、负偏离或无偏离。</w:t>
      </w:r>
    </w:p>
    <w:p>
      <w:pPr>
        <w:rPr>
          <w:rFonts w:ascii="宋体"/>
        </w:rPr>
      </w:pPr>
      <w:r>
        <w:rPr>
          <w:rFonts w:hint="eastAsia" w:ascii="宋体"/>
          <w:sz w:val="22"/>
          <w:lang w:val="zh-CN"/>
        </w:rPr>
        <w:t>投标供应商盖章：</w:t>
      </w:r>
      <w:r>
        <w:rPr>
          <w:rFonts w:hint="eastAsia" w:ascii="宋体"/>
          <w:sz w:val="22"/>
          <w:u w:val="single"/>
          <w:lang w:val="zh-CN"/>
        </w:rPr>
        <w:t xml:space="preserve">           </w:t>
      </w: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jc w:val="center"/>
        <w:rPr>
          <w:rFonts w:ascii="宋体"/>
          <w:sz w:val="36"/>
        </w:rPr>
      </w:pPr>
    </w:p>
    <w:p>
      <w:pPr>
        <w:spacing w:before="156" w:beforeLines="50" w:after="156" w:afterLines="50" w:line="460" w:lineRule="atLeast"/>
        <w:ind w:right="-10"/>
        <w:rPr>
          <w:rFonts w:ascii="宋体"/>
          <w:sz w:val="36"/>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6"/>
          <w:lang w:val="zh-CN"/>
        </w:rPr>
      </w:pPr>
      <w:r>
        <w:rPr>
          <w:rFonts w:hint="eastAsia" w:ascii="宋体" w:hAnsi="Courier New" w:cs="Arial"/>
          <w:sz w:val="22"/>
        </w:rPr>
        <w:t>附件十四</w:t>
      </w:r>
    </w:p>
    <w:p>
      <w:pPr>
        <w:spacing w:line="400" w:lineRule="exact"/>
        <w:ind w:left="1440" w:hanging="1440" w:hangingChars="400"/>
        <w:jc w:val="center"/>
        <w:rPr>
          <w:rFonts w:ascii="宋体" w:cs="Arial"/>
          <w:bCs/>
          <w:sz w:val="36"/>
          <w:szCs w:val="36"/>
        </w:rPr>
      </w:pPr>
      <w:r>
        <w:rPr>
          <w:rFonts w:hint="eastAsia" w:ascii="宋体" w:cs="Arial"/>
          <w:bCs/>
          <w:sz w:val="36"/>
          <w:szCs w:val="36"/>
        </w:rPr>
        <w:t>投入本项目的主要设备表</w:t>
      </w:r>
    </w:p>
    <w:p>
      <w:pPr>
        <w:spacing w:line="400" w:lineRule="exact"/>
        <w:ind w:left="1280" w:hanging="1280" w:hangingChars="400"/>
        <w:jc w:val="center"/>
        <w:rPr>
          <w:rFonts w:ascii="宋体" w:cs="Arial"/>
          <w:bCs/>
          <w:sz w:val="32"/>
        </w:rPr>
      </w:pPr>
    </w:p>
    <w:p>
      <w:pPr>
        <w:spacing w:line="380" w:lineRule="exact"/>
        <w:rPr>
          <w:rFonts w:ascii="宋体"/>
          <w:bCs/>
          <w:sz w:val="22"/>
        </w:rPr>
      </w:pPr>
      <w:r>
        <w:rPr>
          <w:rFonts w:hint="eastAsia" w:ascii="宋体"/>
          <w:bCs/>
          <w:sz w:val="22"/>
        </w:rPr>
        <w:t>项目名称：                                          招标编号：</w:t>
      </w:r>
    </w:p>
    <w:tbl>
      <w:tblPr>
        <w:tblStyle w:val="18"/>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099"/>
        <w:gridCol w:w="1666"/>
        <w:gridCol w:w="1560"/>
        <w:gridCol w:w="1134"/>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序号</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设备名称</w:t>
            </w:r>
          </w:p>
        </w:tc>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规格型号</w:t>
            </w:r>
          </w:p>
        </w:tc>
        <w:tc>
          <w:tcPr>
            <w:tcW w:w="1560"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品牌</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数量</w:t>
            </w:r>
          </w:p>
        </w:tc>
        <w:tc>
          <w:tcPr>
            <w:tcW w:w="1417"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560"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417"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bl>
    <w:p>
      <w:pPr>
        <w:pStyle w:val="7"/>
        <w:spacing w:before="156" w:after="156" w:line="400" w:lineRule="atLeast"/>
        <w:rPr>
          <w:rFonts w:hAnsi="宋体"/>
          <w:bCs/>
          <w:sz w:val="22"/>
          <w:szCs w:val="22"/>
        </w:rPr>
      </w:pPr>
      <w:r>
        <w:rPr>
          <w:rFonts w:hint="eastAsia" w:hAnsi="宋体"/>
          <w:sz w:val="22"/>
          <w:szCs w:val="22"/>
        </w:rPr>
        <w:t>注：1、</w:t>
      </w:r>
      <w:r>
        <w:rPr>
          <w:rFonts w:hint="eastAsia" w:hAnsi="宋体"/>
          <w:bCs/>
          <w:sz w:val="22"/>
          <w:szCs w:val="22"/>
        </w:rPr>
        <w:t>表格可以延续。</w:t>
      </w:r>
    </w:p>
    <w:p>
      <w:pPr>
        <w:pStyle w:val="7"/>
        <w:spacing w:before="156" w:after="156" w:line="400" w:lineRule="atLeast"/>
        <w:ind w:left="1"/>
        <w:rPr>
          <w:rFonts w:hAnsi="宋体"/>
          <w:bCs/>
          <w:sz w:val="22"/>
          <w:szCs w:val="22"/>
        </w:rPr>
      </w:pPr>
    </w:p>
    <w:p>
      <w:pPr>
        <w:pStyle w:val="7"/>
        <w:spacing w:before="156" w:after="156" w:line="400" w:lineRule="atLeast"/>
        <w:ind w:left="425" w:hanging="424" w:hangingChars="193"/>
        <w:rPr>
          <w:rFonts w:hAnsi="宋体"/>
          <w:sz w:val="22"/>
        </w:rPr>
      </w:pP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rPr>
        <w:t>法定代表人或</w:t>
      </w:r>
      <w:r>
        <w:rPr>
          <w:rFonts w:hint="eastAsia" w:ascii="宋体" w:cs="Courier New"/>
          <w:sz w:val="22"/>
        </w:rPr>
        <w:t>其</w:t>
      </w:r>
      <w:r>
        <w:rPr>
          <w:rFonts w:hint="eastAsia" w:ascii="宋体"/>
          <w:sz w:val="22"/>
        </w:rPr>
        <w:t>授权代表（签字或盖章）：</w:t>
      </w:r>
    </w:p>
    <w:p>
      <w:pPr>
        <w:snapToGrid w:val="0"/>
        <w:spacing w:line="500" w:lineRule="atLeast"/>
        <w:ind w:firstLine="550" w:firstLineChars="250"/>
        <w:rPr>
          <w:rFonts w:hint="eastAsia" w:ascii="宋体"/>
          <w:sz w:val="22"/>
        </w:rPr>
      </w:pPr>
      <w:r>
        <w:rPr>
          <w:rFonts w:hint="eastAsia" w:ascii="宋体"/>
          <w:sz w:val="22"/>
        </w:rPr>
        <w:t xml:space="preserve">日期： </w:t>
      </w:r>
    </w:p>
    <w:p>
      <w:pPr>
        <w:pStyle w:val="17"/>
        <w:rPr>
          <w:rFonts w:hint="eastAsia" w:ascii="宋体"/>
          <w:sz w:val="22"/>
        </w:rPr>
      </w:pPr>
    </w:p>
    <w:p>
      <w:pPr>
        <w:pStyle w:val="17"/>
        <w:rPr>
          <w:rFonts w:hint="eastAsia" w:ascii="宋体"/>
          <w:sz w:val="22"/>
        </w:rPr>
        <w:sectPr>
          <w:pgSz w:w="11906" w:h="16838"/>
          <w:pgMar w:top="1440" w:right="1800" w:bottom="1440" w:left="1800" w:header="851" w:footer="992" w:gutter="0"/>
          <w:cols w:space="425" w:num="1"/>
          <w:docGrid w:type="lines" w:linePitch="312" w:charSpace="0"/>
        </w:sectPr>
      </w:pPr>
    </w:p>
    <w:p>
      <w:pPr>
        <w:spacing w:line="460" w:lineRule="atLeast"/>
        <w:rPr>
          <w:rFonts w:ascii="宋体"/>
          <w:sz w:val="24"/>
          <w:szCs w:val="24"/>
        </w:rPr>
      </w:pPr>
      <w:r>
        <w:rPr>
          <w:rFonts w:hint="eastAsia" w:ascii="宋体" w:cs="宋体"/>
          <w:sz w:val="22"/>
        </w:rPr>
        <w:t>附件</w:t>
      </w:r>
      <w:r>
        <w:rPr>
          <w:rFonts w:hint="eastAsia" w:ascii="宋体" w:cs="宋体"/>
          <w:sz w:val="22"/>
          <w:lang w:val="en-US" w:eastAsia="zh-CN"/>
        </w:rPr>
        <w:t>十五</w:t>
      </w:r>
      <w:r>
        <w:rPr>
          <w:rFonts w:hint="eastAsia" w:ascii="宋体" w:cs="宋体"/>
          <w:sz w:val="22"/>
        </w:rPr>
        <w:t>：</w:t>
      </w:r>
    </w:p>
    <w:p>
      <w:pPr>
        <w:spacing w:line="460" w:lineRule="atLeast"/>
        <w:ind w:firstLine="480" w:firstLineChars="200"/>
        <w:jc w:val="center"/>
        <w:rPr>
          <w:rFonts w:hint="eastAsia" w:ascii="宋体"/>
          <w:sz w:val="24"/>
          <w:szCs w:val="24"/>
        </w:rPr>
      </w:pPr>
      <w:r>
        <w:rPr>
          <w:rFonts w:hint="eastAsia" w:ascii="宋体"/>
          <w:sz w:val="24"/>
          <w:szCs w:val="24"/>
        </w:rPr>
        <w:t>中小企业声明函（货物）</w:t>
      </w:r>
    </w:p>
    <w:p>
      <w:pPr>
        <w:pStyle w:val="17"/>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采购活动，提供的货物全部由符合政策要求的中小企业制造。相关企业（含联合体中的中小企业、签订分包意向协议的中小企业）的具体情况如下：</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rPr>
      </w:pPr>
      <w:r>
        <w:rPr>
          <w:rFonts w:hint="eastAsia"/>
          <w:sz w:val="24"/>
          <w:szCs w:val="24"/>
          <w:u w:val="none"/>
          <w:lang w:val="en-US" w:eastAsia="zh-CN"/>
        </w:rPr>
        <w:t xml:space="preserve">    1.</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行业；制造商为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w:t>
      </w:r>
      <w:r>
        <w:rPr>
          <w:rFonts w:hint="eastAsia"/>
          <w:sz w:val="24"/>
          <w:szCs w:val="24"/>
          <w:vertAlign w:val="superscript"/>
          <w:lang w:val="en-US" w:eastAsia="zh-CN"/>
        </w:rPr>
        <w:t>1</w:t>
      </w:r>
      <w:r>
        <w:rPr>
          <w:rFonts w:hint="eastAsia"/>
          <w:sz w:val="24"/>
          <w:szCs w:val="24"/>
        </w:rPr>
        <w:t>，资产总额为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u w:val="single"/>
          <w:lang w:val="en-US" w:eastAsia="zh-CN"/>
        </w:rPr>
        <w:t>2.</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行业；制造商为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482" w:firstLineChars="200"/>
        <w:jc w:val="right"/>
        <w:rPr>
          <w:rFonts w:hint="eastAsia" w:ascii="宋体" w:cs="宋体"/>
          <w:b/>
          <w:bCs/>
          <w:sz w:val="24"/>
          <w:szCs w:val="24"/>
        </w:rPr>
      </w:pPr>
      <w:r>
        <w:rPr>
          <w:rFonts w:hint="eastAsia" w:ascii="宋体" w:cs="宋体"/>
          <w:b/>
          <w:bCs/>
          <w:sz w:val="24"/>
          <w:szCs w:val="24"/>
        </w:rPr>
        <w:t>企业名称（盖章）：</w:t>
      </w:r>
    </w:p>
    <w:p>
      <w:pPr>
        <w:spacing w:line="460" w:lineRule="atLeast"/>
        <w:ind w:firstLine="723" w:firstLineChars="300"/>
        <w:jc w:val="both"/>
        <w:rPr>
          <w:rFonts w:ascii="宋体" w:cs="宋体"/>
          <w:sz w:val="24"/>
          <w:szCs w:val="24"/>
        </w:rPr>
      </w:pPr>
      <w:r>
        <w:rPr>
          <w:rFonts w:hint="eastAsia" w:ascii="宋体" w:cs="宋体"/>
          <w:b/>
          <w:bCs/>
          <w:sz w:val="24"/>
          <w:szCs w:val="24"/>
          <w:lang w:val="en-US" w:eastAsia="zh-CN"/>
        </w:rPr>
        <w:t xml:space="preserve">                                                </w:t>
      </w:r>
      <w:r>
        <w:rPr>
          <w:rFonts w:hint="eastAsia" w:ascii="宋体" w:cs="宋体"/>
          <w:b/>
          <w:bCs/>
          <w:sz w:val="24"/>
          <w:szCs w:val="24"/>
        </w:rPr>
        <w:t>日 期：</w:t>
      </w:r>
    </w:p>
    <w:p>
      <w:pPr>
        <w:spacing w:line="460" w:lineRule="atLeast"/>
        <w:rPr>
          <w:rFonts w:ascii="宋体" w:cs="宋体"/>
          <w:sz w:val="22"/>
        </w:rPr>
      </w:pPr>
    </w:p>
    <w:p>
      <w:pPr>
        <w:pStyle w:val="17"/>
        <w:rPr>
          <w:rFonts w:ascii="宋体" w:cs="宋体"/>
          <w:sz w:val="22"/>
        </w:rPr>
      </w:pPr>
    </w:p>
    <w:p>
      <w:pPr>
        <w:pStyle w:val="17"/>
        <w:rPr>
          <w:rFonts w:ascii="宋体" w:cs="宋体"/>
          <w:sz w:val="22"/>
        </w:rPr>
      </w:pPr>
    </w:p>
    <w:p>
      <w:pPr>
        <w:pStyle w:val="17"/>
        <w:rPr>
          <w:rFonts w:ascii="宋体" w:cs="宋体"/>
          <w:sz w:val="22"/>
        </w:rPr>
      </w:pPr>
    </w:p>
    <w:p>
      <w:pPr>
        <w:pStyle w:val="17"/>
        <w:rPr>
          <w:rFonts w:ascii="宋体" w:cs="宋体"/>
          <w:sz w:val="22"/>
        </w:rPr>
      </w:pPr>
    </w:p>
    <w:p>
      <w:pPr>
        <w:pStyle w:val="17"/>
        <w:ind w:left="0" w:leftChars="0" w:firstLine="0" w:firstLineChars="0"/>
        <w:rPr>
          <w:rFonts w:hint="eastAsia" w:ascii="宋体" w:cs="宋体"/>
          <w:sz w:val="22"/>
          <w:u w:val="single"/>
          <w:lang w:val="en-US" w:eastAsia="zh-CN"/>
        </w:rPr>
      </w:pPr>
    </w:p>
    <w:p>
      <w:pPr>
        <w:pStyle w:val="17"/>
        <w:ind w:left="0" w:leftChars="0" w:firstLine="0" w:firstLineChars="0"/>
        <w:rPr>
          <w:rFonts w:hint="eastAsia" w:ascii="宋体" w:cs="宋体"/>
          <w:sz w:val="22"/>
          <w:u w:val="single"/>
          <w:lang w:val="en-US" w:eastAsia="zh-CN"/>
        </w:rPr>
      </w:pPr>
    </w:p>
    <w:p>
      <w:pPr>
        <w:pStyle w:val="17"/>
        <w:ind w:left="0" w:leftChars="0" w:firstLine="0" w:firstLineChars="0"/>
        <w:rPr>
          <w:rFonts w:hint="eastAsia" w:ascii="宋体" w:cs="宋体"/>
          <w:sz w:val="22"/>
          <w:u w:val="single"/>
          <w:lang w:val="en-US" w:eastAsia="zh-CN"/>
        </w:rPr>
      </w:pPr>
      <w:r>
        <w:rPr>
          <w:rFonts w:hint="eastAsia" w:ascii="宋体" w:cs="宋体"/>
          <w:sz w:val="22"/>
          <w:u w:val="single"/>
          <w:lang w:val="en-US" w:eastAsia="zh-CN"/>
        </w:rPr>
        <w:t xml:space="preserve">                         </w:t>
      </w:r>
    </w:p>
    <w:p>
      <w:pPr>
        <w:pStyle w:val="17"/>
        <w:ind w:left="0" w:leftChars="0" w:firstLine="0" w:firstLineChars="0"/>
        <w:rPr>
          <w:rFonts w:hint="default" w:ascii="宋体" w:cs="宋体"/>
          <w:sz w:val="15"/>
          <w:szCs w:val="15"/>
          <w:u w:val="none"/>
          <w:lang w:val="en-US" w:eastAsia="zh-CN"/>
        </w:rPr>
        <w:sectPr>
          <w:pgSz w:w="11906" w:h="16838"/>
          <w:pgMar w:top="1440" w:right="1800" w:bottom="1440" w:left="1800" w:header="851" w:footer="992" w:gutter="0"/>
          <w:cols w:space="425" w:num="1"/>
          <w:docGrid w:type="lines" w:linePitch="312" w:charSpace="0"/>
        </w:sectPr>
      </w:pPr>
      <w:r>
        <w:rPr>
          <w:rFonts w:hint="default" w:ascii="宋体" w:cs="宋体"/>
          <w:sz w:val="18"/>
          <w:szCs w:val="18"/>
          <w:u w:val="none"/>
          <w:vertAlign w:val="superscript"/>
          <w:lang w:val="en-US" w:eastAsia="zh-CN"/>
        </w:rPr>
        <w:t>1</w:t>
      </w:r>
      <w:r>
        <w:rPr>
          <w:rFonts w:hint="default" w:ascii="宋体" w:cs="宋体"/>
          <w:sz w:val="15"/>
          <w:szCs w:val="15"/>
          <w:u w:val="none"/>
          <w:lang w:val="en-US" w:eastAsia="zh-CN"/>
        </w:rPr>
        <w:t>从业人员、营业收入、资产总额填报上一年度数据，无上一年度数据的新成立企业可不填报。</w:t>
      </w:r>
    </w:p>
    <w:p>
      <w:pPr>
        <w:spacing w:line="460" w:lineRule="atLeast"/>
        <w:ind w:firstLine="480" w:firstLineChars="200"/>
        <w:jc w:val="center"/>
        <w:rPr>
          <w:rFonts w:hint="eastAsia" w:ascii="宋体"/>
          <w:sz w:val="24"/>
          <w:szCs w:val="24"/>
        </w:rPr>
      </w:pPr>
      <w:r>
        <w:rPr>
          <w:rFonts w:hint="eastAsia" w:ascii="宋体"/>
          <w:sz w:val="24"/>
          <w:szCs w:val="24"/>
        </w:rPr>
        <w:t>中小企业声明函（工程、服务）</w:t>
      </w:r>
    </w:p>
    <w:p>
      <w:pPr>
        <w:pStyle w:val="17"/>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w:t>
      </w:r>
      <w:r>
        <w:rPr>
          <w:rFonts w:hint="eastAsia" w:ascii="宋体" w:cs="宋体"/>
          <w:sz w:val="24"/>
          <w:szCs w:val="24"/>
          <w:lang w:val="en-US" w:eastAsia="zh-CN"/>
        </w:rPr>
        <w:t>工程的施工单位</w:t>
      </w:r>
      <w:r>
        <w:rPr>
          <w:rFonts w:hint="eastAsia" w:ascii="宋体" w:cs="宋体"/>
          <w:sz w:val="24"/>
          <w:szCs w:val="24"/>
        </w:rPr>
        <w:t>全部</w:t>
      </w:r>
      <w:r>
        <w:rPr>
          <w:rFonts w:hint="eastAsia" w:ascii="宋体" w:cs="宋体"/>
          <w:sz w:val="24"/>
          <w:szCs w:val="24"/>
          <w:lang w:val="en-US" w:eastAsia="zh-CN"/>
        </w:rPr>
        <w:t>为</w:t>
      </w:r>
      <w:r>
        <w:rPr>
          <w:rFonts w:hint="eastAsia" w:ascii="宋体" w:cs="宋体"/>
          <w:sz w:val="24"/>
          <w:szCs w:val="24"/>
        </w:rPr>
        <w:t>符合政策要求的中小企业</w:t>
      </w:r>
      <w:r>
        <w:rPr>
          <w:rFonts w:hint="eastAsia" w:ascii="宋体" w:cs="宋体"/>
          <w:sz w:val="24"/>
          <w:szCs w:val="24"/>
          <w:lang w:eastAsia="zh-CN"/>
        </w:rPr>
        <w:t>（</w:t>
      </w:r>
      <w:r>
        <w:rPr>
          <w:rFonts w:hint="eastAsia" w:ascii="宋体" w:cs="宋体"/>
          <w:sz w:val="24"/>
          <w:szCs w:val="24"/>
          <w:lang w:val="en-US" w:eastAsia="zh-CN"/>
        </w:rPr>
        <w:t>或者：服务全部由符合政策要求的中小企业承接</w:t>
      </w:r>
      <w:r>
        <w:rPr>
          <w:rFonts w:hint="eastAsia" w:ascii="宋体" w:cs="宋体"/>
          <w:sz w:val="24"/>
          <w:szCs w:val="24"/>
          <w:lang w:eastAsia="zh-CN"/>
        </w:rPr>
        <w:t>）</w:t>
      </w:r>
      <w:r>
        <w:rPr>
          <w:rFonts w:hint="eastAsia" w:ascii="宋体" w:cs="宋体"/>
          <w:sz w:val="24"/>
          <w:szCs w:val="24"/>
        </w:rPr>
        <w:t>。相关企业（含联合体中的中小企业、签订分包意向协议的中小企业）的具体情况如下：</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rPr>
      </w:pPr>
      <w:r>
        <w:rPr>
          <w:rFonts w:hint="eastAsia"/>
          <w:sz w:val="24"/>
          <w:szCs w:val="24"/>
          <w:u w:val="none"/>
          <w:lang w:val="en-US" w:eastAsia="zh-CN"/>
        </w:rPr>
        <w:t xml:space="preserve">    1.</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w:t>
      </w:r>
      <w:r>
        <w:rPr>
          <w:rFonts w:hint="eastAsia"/>
          <w:sz w:val="24"/>
          <w:szCs w:val="24"/>
          <w:lang w:val="en-US" w:eastAsia="zh-CN"/>
        </w:rPr>
        <w:t>承建（承接）企业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u w:val="single"/>
          <w:lang w:val="en-US" w:eastAsia="zh-CN"/>
        </w:rPr>
        <w:t>2.</w:t>
      </w:r>
      <w:r>
        <w:rPr>
          <w:rFonts w:hint="eastAsia"/>
          <w:sz w:val="24"/>
          <w:szCs w:val="24"/>
          <w:u w:val="single"/>
        </w:rPr>
        <w:t>（标的名称）</w:t>
      </w:r>
      <w:r>
        <w:rPr>
          <w:rFonts w:hint="eastAsia"/>
          <w:sz w:val="24"/>
          <w:szCs w:val="24"/>
        </w:rPr>
        <w:t xml:space="preserve"> ，属于</w:t>
      </w:r>
      <w:r>
        <w:rPr>
          <w:rFonts w:hint="eastAsia"/>
          <w:sz w:val="24"/>
          <w:szCs w:val="24"/>
          <w:u w:val="single"/>
        </w:rPr>
        <w:t>（采购文件中明确的所属行业）</w:t>
      </w:r>
      <w:r>
        <w:rPr>
          <w:rFonts w:hint="eastAsia"/>
          <w:sz w:val="24"/>
          <w:szCs w:val="24"/>
        </w:rPr>
        <w:t>行业；</w:t>
      </w:r>
      <w:r>
        <w:rPr>
          <w:rFonts w:hint="eastAsia"/>
          <w:sz w:val="24"/>
          <w:szCs w:val="24"/>
          <w:lang w:val="en-US" w:eastAsia="zh-CN"/>
        </w:rPr>
        <w:t>承建（承接）企业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w:t>
      </w:r>
      <w:r>
        <w:rPr>
          <w:rFonts w:hint="eastAsia"/>
          <w:sz w:val="24"/>
          <w:szCs w:val="24"/>
          <w:vertAlign w:val="superscript"/>
          <w:lang w:val="en-US" w:eastAsia="zh-CN"/>
        </w:rPr>
        <w:t>1</w:t>
      </w:r>
      <w:r>
        <w:rPr>
          <w:rFonts w:hint="eastAsia"/>
          <w:sz w:val="24"/>
          <w:szCs w:val="24"/>
        </w:rPr>
        <w:t>，属于</w:t>
      </w:r>
      <w:r>
        <w:rPr>
          <w:rFonts w:hint="eastAsia"/>
          <w:sz w:val="24"/>
          <w:szCs w:val="24"/>
          <w:u w:val="single"/>
        </w:rPr>
        <w:t>（中型企业、小型企业、微型企业）</w:t>
      </w:r>
      <w:r>
        <w:rPr>
          <w:rFonts w:hint="eastAsia"/>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482" w:firstLineChars="200"/>
        <w:jc w:val="right"/>
        <w:rPr>
          <w:rFonts w:hint="eastAsia" w:ascii="宋体" w:cs="宋体"/>
          <w:b/>
          <w:bCs/>
          <w:sz w:val="24"/>
          <w:szCs w:val="24"/>
        </w:rPr>
      </w:pPr>
      <w:r>
        <w:rPr>
          <w:rFonts w:hint="eastAsia" w:ascii="宋体" w:cs="宋体"/>
          <w:b/>
          <w:bCs/>
          <w:sz w:val="24"/>
          <w:szCs w:val="24"/>
        </w:rPr>
        <w:t>企业名称（盖章）：</w:t>
      </w:r>
    </w:p>
    <w:p>
      <w:pPr>
        <w:spacing w:line="460" w:lineRule="atLeast"/>
        <w:ind w:firstLine="482" w:firstLineChars="200"/>
        <w:jc w:val="center"/>
        <w:rPr>
          <w:rFonts w:hint="eastAsia" w:ascii="宋体" w:cs="宋体"/>
          <w:b/>
          <w:bCs/>
          <w:sz w:val="24"/>
          <w:szCs w:val="24"/>
        </w:rPr>
      </w:pPr>
      <w:r>
        <w:rPr>
          <w:rFonts w:hint="eastAsia" w:ascii="宋体" w:cs="宋体"/>
          <w:b/>
          <w:bCs/>
          <w:sz w:val="24"/>
          <w:szCs w:val="24"/>
          <w:lang w:val="en-US" w:eastAsia="zh-CN"/>
        </w:rPr>
        <w:t xml:space="preserve">                                                </w:t>
      </w:r>
      <w:r>
        <w:rPr>
          <w:rFonts w:hint="eastAsia" w:ascii="宋体" w:cs="宋体"/>
          <w:b/>
          <w:bCs/>
          <w:sz w:val="24"/>
          <w:szCs w:val="24"/>
        </w:rPr>
        <w:t>日 期：</w:t>
      </w:r>
    </w:p>
    <w:p>
      <w:pPr>
        <w:pStyle w:val="17"/>
        <w:rPr>
          <w:rFonts w:hint="eastAsia" w:ascii="宋体" w:cs="宋体"/>
          <w:b/>
          <w:bCs/>
          <w:sz w:val="24"/>
          <w:szCs w:val="24"/>
        </w:rPr>
      </w:pPr>
    </w:p>
    <w:p>
      <w:pPr>
        <w:pStyle w:val="17"/>
        <w:rPr>
          <w:rFonts w:hint="eastAsia" w:ascii="宋体" w:cs="宋体"/>
          <w:b/>
          <w:bCs/>
          <w:sz w:val="24"/>
          <w:szCs w:val="24"/>
        </w:rPr>
      </w:pPr>
    </w:p>
    <w:p>
      <w:pPr>
        <w:pStyle w:val="17"/>
        <w:rPr>
          <w:rFonts w:hint="eastAsia" w:ascii="宋体" w:cs="宋体"/>
          <w:b/>
          <w:bCs/>
          <w:sz w:val="24"/>
          <w:szCs w:val="24"/>
        </w:rPr>
      </w:pPr>
    </w:p>
    <w:p>
      <w:pPr>
        <w:pStyle w:val="17"/>
        <w:ind w:left="0" w:leftChars="0" w:firstLine="0" w:firstLineChars="0"/>
        <w:rPr>
          <w:rFonts w:hint="eastAsia" w:ascii="宋体" w:cs="宋体"/>
          <w:b/>
          <w:bCs/>
          <w:sz w:val="24"/>
          <w:szCs w:val="24"/>
        </w:rPr>
      </w:pPr>
    </w:p>
    <w:p>
      <w:pPr>
        <w:pStyle w:val="17"/>
        <w:rPr>
          <w:rFonts w:hint="eastAsia" w:ascii="宋体" w:cs="宋体"/>
          <w:b/>
          <w:bCs/>
          <w:sz w:val="24"/>
          <w:szCs w:val="24"/>
        </w:rPr>
      </w:pPr>
    </w:p>
    <w:p>
      <w:pPr>
        <w:pStyle w:val="17"/>
        <w:rPr>
          <w:rFonts w:hint="eastAsia" w:ascii="宋体" w:cs="宋体"/>
          <w:b/>
          <w:bCs/>
          <w:sz w:val="24"/>
          <w:szCs w:val="24"/>
        </w:rPr>
      </w:pPr>
    </w:p>
    <w:p>
      <w:pPr>
        <w:pStyle w:val="17"/>
        <w:ind w:left="0" w:leftChars="0" w:firstLine="0" w:firstLineChars="0"/>
        <w:rPr>
          <w:rFonts w:hint="eastAsia" w:ascii="宋体" w:cs="宋体"/>
          <w:sz w:val="22"/>
          <w:u w:val="single"/>
          <w:lang w:val="en-US" w:eastAsia="zh-CN"/>
        </w:rPr>
      </w:pPr>
      <w:r>
        <w:rPr>
          <w:rFonts w:hint="eastAsia" w:ascii="宋体" w:cs="宋体"/>
          <w:sz w:val="22"/>
          <w:u w:val="single"/>
          <w:lang w:val="en-US" w:eastAsia="zh-CN"/>
        </w:rPr>
        <w:t xml:space="preserve">                         </w:t>
      </w:r>
    </w:p>
    <w:p>
      <w:pPr>
        <w:pStyle w:val="17"/>
        <w:ind w:left="0" w:leftChars="0" w:firstLine="0" w:firstLineChars="0"/>
        <w:rPr>
          <w:rFonts w:hint="default" w:ascii="宋体" w:cs="宋体"/>
          <w:sz w:val="15"/>
          <w:szCs w:val="15"/>
          <w:u w:val="none"/>
          <w:lang w:val="en-US" w:eastAsia="zh-CN"/>
        </w:rPr>
        <w:sectPr>
          <w:pgSz w:w="11906" w:h="16838"/>
          <w:pgMar w:top="1440" w:right="1800" w:bottom="1440" w:left="1800" w:header="851" w:footer="992" w:gutter="0"/>
          <w:cols w:space="425" w:num="1"/>
          <w:docGrid w:type="lines" w:linePitch="312" w:charSpace="0"/>
        </w:sectPr>
      </w:pPr>
      <w:r>
        <w:rPr>
          <w:rFonts w:hint="default" w:ascii="宋体" w:cs="宋体"/>
          <w:sz w:val="18"/>
          <w:szCs w:val="18"/>
          <w:u w:val="none"/>
          <w:vertAlign w:val="superscript"/>
          <w:lang w:val="en-US" w:eastAsia="zh-CN"/>
        </w:rPr>
        <w:t>1</w:t>
      </w:r>
      <w:r>
        <w:rPr>
          <w:rFonts w:hint="default" w:ascii="宋体" w:cs="宋体"/>
          <w:sz w:val="15"/>
          <w:szCs w:val="15"/>
          <w:u w:val="none"/>
          <w:lang w:val="en-US" w:eastAsia="zh-CN"/>
        </w:rPr>
        <w:t>从业人员、营业收入、资产总额填报上一年度数据，无上一年度数据的新成立企业可不填报</w:t>
      </w:r>
      <w:r>
        <w:rPr>
          <w:rFonts w:hint="eastAsia" w:ascii="宋体" w:cs="宋体"/>
          <w:sz w:val="15"/>
          <w:szCs w:val="15"/>
          <w:u w:val="none"/>
          <w:lang w:val="en-US" w:eastAsia="zh-CN"/>
        </w:rPr>
        <w:t>。</w:t>
      </w:r>
    </w:p>
    <w:p>
      <w:pPr>
        <w:spacing w:line="460" w:lineRule="exact"/>
        <w:rPr>
          <w:rFonts w:ascii="宋体" w:cs="宋体"/>
          <w:sz w:val="22"/>
        </w:rPr>
      </w:pPr>
      <w:r>
        <w:rPr>
          <w:rFonts w:hint="eastAsia" w:ascii="宋体" w:cs="宋体"/>
          <w:sz w:val="22"/>
        </w:rPr>
        <w:t>附件</w:t>
      </w:r>
      <w:r>
        <w:rPr>
          <w:rFonts w:hint="eastAsia" w:ascii="宋体" w:cs="宋体"/>
          <w:sz w:val="22"/>
          <w:lang w:val="en-US" w:eastAsia="zh-CN"/>
        </w:rPr>
        <w:t>十六</w:t>
      </w:r>
      <w:r>
        <w:rPr>
          <w:rFonts w:hint="eastAsia" w:ascii="宋体" w:cs="宋体"/>
          <w:sz w:val="22"/>
        </w:rPr>
        <w:t>：</w:t>
      </w:r>
    </w:p>
    <w:p>
      <w:pPr>
        <w:spacing w:line="460" w:lineRule="exact"/>
        <w:jc w:val="center"/>
        <w:rPr>
          <w:rFonts w:ascii="宋体" w:cs="宋体"/>
          <w:sz w:val="22"/>
        </w:rPr>
      </w:pPr>
      <w:bookmarkStart w:id="66" w:name="OLE_LINK14"/>
      <w:bookmarkStart w:id="67" w:name="OLE_LINK13"/>
      <w:r>
        <w:rPr>
          <w:rFonts w:hint="eastAsia" w:ascii="宋体" w:cs="宋体"/>
          <w:sz w:val="22"/>
        </w:rPr>
        <w:t>残疾人福利性单位声明函</w:t>
      </w:r>
    </w:p>
    <w:bookmarkEnd w:id="66"/>
    <w:bookmarkEnd w:id="67"/>
    <w:p>
      <w:pPr>
        <w:spacing w:line="588" w:lineRule="exact"/>
        <w:rPr>
          <w:rFonts w:ascii="宋体"/>
          <w:spacing w:val="6"/>
          <w:sz w:val="30"/>
          <w:szCs w:val="30"/>
        </w:rPr>
      </w:pPr>
    </w:p>
    <w:p>
      <w:pPr>
        <w:spacing w:line="588" w:lineRule="exact"/>
        <w:ind w:firstLine="440" w:firstLineChars="200"/>
        <w:rPr>
          <w:rFonts w:ascii="宋体" w:cs="宋体"/>
          <w:sz w:val="22"/>
        </w:rPr>
      </w:pPr>
      <w:r>
        <w:rPr>
          <w:rFonts w:hint="eastAsia" w:ascii="宋体" w:cs="宋体"/>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spacing w:line="588" w:lineRule="exact"/>
        <w:ind w:firstLine="440" w:firstLineChars="200"/>
        <w:rPr>
          <w:rFonts w:ascii="宋体" w:cs="宋体"/>
          <w:sz w:val="22"/>
        </w:rPr>
      </w:pPr>
      <w:r>
        <w:rPr>
          <w:rFonts w:hint="eastAsia" w:ascii="宋体" w:cs="宋体"/>
          <w:sz w:val="22"/>
        </w:rPr>
        <w:t>本单位对上述声明的真实性负责。如有虚假，将依法承担相应责任。</w:t>
      </w:r>
    </w:p>
    <w:p>
      <w:pPr>
        <w:spacing w:line="588" w:lineRule="exact"/>
        <w:ind w:firstLine="624" w:firstLineChars="200"/>
        <w:rPr>
          <w:rFonts w:ascii="宋体"/>
          <w:spacing w:val="6"/>
          <w:sz w:val="30"/>
          <w:szCs w:val="30"/>
        </w:rPr>
      </w:pPr>
    </w:p>
    <w:p>
      <w:pPr>
        <w:spacing w:line="588" w:lineRule="exact"/>
        <w:ind w:firstLine="624" w:firstLineChars="200"/>
        <w:rPr>
          <w:rFonts w:ascii="宋体"/>
          <w:spacing w:val="6"/>
          <w:sz w:val="30"/>
          <w:szCs w:val="30"/>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w:t>
      </w: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jc w:val="left"/>
        <w:rPr>
          <w:rFonts w:ascii="宋体"/>
          <w:sz w:val="22"/>
        </w:rPr>
      </w:pPr>
      <w:r>
        <w:rPr>
          <w:rFonts w:hint="eastAsia" w:ascii="宋体"/>
          <w:sz w:val="22"/>
        </w:rPr>
        <w:t>备注说明：</w:t>
      </w:r>
    </w:p>
    <w:p>
      <w:pPr>
        <w:spacing w:line="588" w:lineRule="exact"/>
        <w:ind w:firstLine="440" w:firstLineChars="200"/>
        <w:rPr>
          <w:rFonts w:ascii="宋体" w:cs="宋体"/>
          <w:sz w:val="22"/>
        </w:rPr>
      </w:pPr>
      <w:r>
        <w:rPr>
          <w:rFonts w:hint="eastAsia" w:ascii="宋体" w:cs="宋体"/>
          <w:sz w:val="22"/>
        </w:rPr>
        <w:t>1、如中标，将在中标公告中将此残疾人福利性单位声明函予以公示，接受社会监督；</w:t>
      </w:r>
    </w:p>
    <w:p>
      <w:pPr>
        <w:spacing w:line="588" w:lineRule="exact"/>
        <w:ind w:firstLine="440" w:firstLineChars="200"/>
        <w:rPr>
          <w:rFonts w:ascii="宋体" w:cs="宋体"/>
          <w:sz w:val="22"/>
        </w:rPr>
      </w:pPr>
      <w:r>
        <w:rPr>
          <w:rFonts w:ascii="宋体" w:cs="宋体"/>
          <w:sz w:val="22"/>
        </w:rPr>
        <w:t>2</w:t>
      </w:r>
      <w:r>
        <w:rPr>
          <w:rFonts w:hint="eastAsia" w:ascii="宋体" w:cs="宋体"/>
          <w:sz w:val="22"/>
        </w:rPr>
        <w:t>、供应商提供的《残疾人福利性单位声明函》与事实不符的，依照《政府采购法》第七十七条第一款的规定追究法律责任。</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S Mincho">
    <w:panose1 w:val="02020609040205080304"/>
    <w:charset w:val="80"/>
    <w:family w:val="roman"/>
    <w:pitch w:val="default"/>
    <w:sig w:usb0="A00002BF" w:usb1="68C7FCFB" w:usb2="00000010"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4923"/>
    </w:sdtPr>
    <w:sdtContent>
      <w:p>
        <w:pPr>
          <w:pStyle w:val="11"/>
          <w:jc w:val="right"/>
        </w:pPr>
        <w:r>
          <w:fldChar w:fldCharType="begin"/>
        </w:r>
        <w:r>
          <w:instrText xml:space="preserve"> PAGE   \* MERGEFORMAT </w:instrText>
        </w:r>
        <w:r>
          <w:fldChar w:fldCharType="separate"/>
        </w:r>
        <w:r>
          <w:rPr>
            <w:lang w:val="zh-CN"/>
          </w:rPr>
          <w:t>17</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4923"/>
    </w:sdtPr>
    <w:sdtContent>
      <w:p>
        <w:pPr>
          <w:pStyle w:val="11"/>
          <w:jc w:val="right"/>
        </w:pPr>
        <w:r>
          <w:fldChar w:fldCharType="begin"/>
        </w:r>
        <w:r>
          <w:instrText xml:space="preserve"> PAGE   \* MERGEFORMAT </w:instrText>
        </w:r>
        <w:r>
          <w:fldChar w:fldCharType="separate"/>
        </w:r>
        <w:r>
          <w:rPr>
            <w:lang w:val="zh-CN"/>
          </w:rPr>
          <w:t>17</w:t>
        </w:r>
        <w:r>
          <w:rPr>
            <w:lang w:val="zh-CN"/>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4480"/>
    <w:multiLevelType w:val="singleLevel"/>
    <w:tmpl w:val="8E894480"/>
    <w:lvl w:ilvl="0" w:tentative="0">
      <w:start w:val="1"/>
      <w:numFmt w:val="decimal"/>
      <w:lvlText w:val="%1."/>
      <w:lvlJc w:val="left"/>
      <w:pPr>
        <w:tabs>
          <w:tab w:val="left" w:pos="312"/>
        </w:tabs>
      </w:pPr>
    </w:lvl>
  </w:abstractNum>
  <w:abstractNum w:abstractNumId="1">
    <w:nsid w:val="A876A76F"/>
    <w:multiLevelType w:val="singleLevel"/>
    <w:tmpl w:val="A876A76F"/>
    <w:lvl w:ilvl="0" w:tentative="0">
      <w:start w:val="1"/>
      <w:numFmt w:val="chineseCounting"/>
      <w:suff w:val="nothing"/>
      <w:lvlText w:val="（%1）"/>
      <w:lvlJc w:val="left"/>
      <w:rPr>
        <w:rFonts w:hint="eastAsia"/>
      </w:rPr>
    </w:lvl>
  </w:abstractNum>
  <w:abstractNum w:abstractNumId="2">
    <w:nsid w:val="E1749351"/>
    <w:multiLevelType w:val="singleLevel"/>
    <w:tmpl w:val="E1749351"/>
    <w:lvl w:ilvl="0" w:tentative="0">
      <w:start w:val="2"/>
      <w:numFmt w:val="decimal"/>
      <w:suff w:val="nothing"/>
      <w:lvlText w:val="%1、"/>
      <w:lvlJc w:val="left"/>
    </w:lvl>
  </w:abstractNum>
  <w:abstractNum w:abstractNumId="3">
    <w:nsid w:val="0692445F"/>
    <w:multiLevelType w:val="multilevel"/>
    <w:tmpl w:val="0692445F"/>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12754277"/>
    <w:multiLevelType w:val="multilevel"/>
    <w:tmpl w:val="12754277"/>
    <w:lvl w:ilvl="0" w:tentative="0">
      <w:start w:val="5"/>
      <w:numFmt w:val="japaneseCounting"/>
      <w:lvlText w:val="%1、"/>
      <w:lvlJc w:val="left"/>
      <w:pPr>
        <w:ind w:left="1173" w:hanging="720"/>
      </w:pPr>
      <w:rPr>
        <w:rFonts w:hint="default"/>
      </w:rPr>
    </w:lvl>
    <w:lvl w:ilvl="1" w:tentative="0">
      <w:start w:val="1"/>
      <w:numFmt w:val="lowerLetter"/>
      <w:lvlText w:val="%2)"/>
      <w:lvlJc w:val="left"/>
      <w:pPr>
        <w:ind w:left="1293" w:hanging="420"/>
      </w:pPr>
    </w:lvl>
    <w:lvl w:ilvl="2" w:tentative="0">
      <w:start w:val="1"/>
      <w:numFmt w:val="lowerRoman"/>
      <w:lvlText w:val="%3."/>
      <w:lvlJc w:val="right"/>
      <w:pPr>
        <w:ind w:left="1713" w:hanging="420"/>
      </w:pPr>
    </w:lvl>
    <w:lvl w:ilvl="3" w:tentative="0">
      <w:start w:val="1"/>
      <w:numFmt w:val="decimal"/>
      <w:lvlText w:val="%4."/>
      <w:lvlJc w:val="left"/>
      <w:pPr>
        <w:ind w:left="2133" w:hanging="420"/>
      </w:pPr>
    </w:lvl>
    <w:lvl w:ilvl="4" w:tentative="0">
      <w:start w:val="1"/>
      <w:numFmt w:val="lowerLetter"/>
      <w:lvlText w:val="%5)"/>
      <w:lvlJc w:val="left"/>
      <w:pPr>
        <w:ind w:left="2553" w:hanging="420"/>
      </w:pPr>
    </w:lvl>
    <w:lvl w:ilvl="5" w:tentative="0">
      <w:start w:val="1"/>
      <w:numFmt w:val="lowerRoman"/>
      <w:lvlText w:val="%6."/>
      <w:lvlJc w:val="right"/>
      <w:pPr>
        <w:ind w:left="2973" w:hanging="420"/>
      </w:pPr>
    </w:lvl>
    <w:lvl w:ilvl="6" w:tentative="0">
      <w:start w:val="1"/>
      <w:numFmt w:val="decimal"/>
      <w:lvlText w:val="%7."/>
      <w:lvlJc w:val="left"/>
      <w:pPr>
        <w:ind w:left="3393" w:hanging="420"/>
      </w:pPr>
    </w:lvl>
    <w:lvl w:ilvl="7" w:tentative="0">
      <w:start w:val="1"/>
      <w:numFmt w:val="lowerLetter"/>
      <w:lvlText w:val="%8)"/>
      <w:lvlJc w:val="left"/>
      <w:pPr>
        <w:ind w:left="3813" w:hanging="420"/>
      </w:pPr>
    </w:lvl>
    <w:lvl w:ilvl="8" w:tentative="0">
      <w:start w:val="1"/>
      <w:numFmt w:val="lowerRoman"/>
      <w:lvlText w:val="%9."/>
      <w:lvlJc w:val="right"/>
      <w:pPr>
        <w:ind w:left="4233" w:hanging="420"/>
      </w:pPr>
    </w:lvl>
  </w:abstractNum>
  <w:abstractNum w:abstractNumId="5">
    <w:nsid w:val="2B4072D2"/>
    <w:multiLevelType w:val="multilevel"/>
    <w:tmpl w:val="2B4072D2"/>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C657597"/>
    <w:multiLevelType w:val="multilevel"/>
    <w:tmpl w:val="7C657597"/>
    <w:lvl w:ilvl="0" w:tentative="0">
      <w:start w:val="1"/>
      <w:numFmt w:val="japaneseCounting"/>
      <w:lvlText w:val="第%1章"/>
      <w:lvlJc w:val="left"/>
      <w:pPr>
        <w:ind w:left="1365" w:hanging="120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FB07A6"/>
    <w:rsid w:val="00026D66"/>
    <w:rsid w:val="00031099"/>
    <w:rsid w:val="00031981"/>
    <w:rsid w:val="000A162C"/>
    <w:rsid w:val="000C3922"/>
    <w:rsid w:val="000E36AE"/>
    <w:rsid w:val="00102695"/>
    <w:rsid w:val="00125CDC"/>
    <w:rsid w:val="00147DAC"/>
    <w:rsid w:val="0018512C"/>
    <w:rsid w:val="00197961"/>
    <w:rsid w:val="001B0D4A"/>
    <w:rsid w:val="001F068C"/>
    <w:rsid w:val="001F13C5"/>
    <w:rsid w:val="00252E6D"/>
    <w:rsid w:val="00254853"/>
    <w:rsid w:val="00277B35"/>
    <w:rsid w:val="00282BB7"/>
    <w:rsid w:val="0029405A"/>
    <w:rsid w:val="00296C83"/>
    <w:rsid w:val="002E0CB4"/>
    <w:rsid w:val="003369BF"/>
    <w:rsid w:val="00341192"/>
    <w:rsid w:val="00361E3F"/>
    <w:rsid w:val="00363D3F"/>
    <w:rsid w:val="0037600B"/>
    <w:rsid w:val="003928F9"/>
    <w:rsid w:val="003A0B29"/>
    <w:rsid w:val="003A7A6C"/>
    <w:rsid w:val="003A7D04"/>
    <w:rsid w:val="003C056B"/>
    <w:rsid w:val="00425CF5"/>
    <w:rsid w:val="00460F95"/>
    <w:rsid w:val="00464CB3"/>
    <w:rsid w:val="004948E1"/>
    <w:rsid w:val="004B245F"/>
    <w:rsid w:val="004C030A"/>
    <w:rsid w:val="004E7813"/>
    <w:rsid w:val="00540467"/>
    <w:rsid w:val="0054703C"/>
    <w:rsid w:val="00557068"/>
    <w:rsid w:val="00576E49"/>
    <w:rsid w:val="00593B57"/>
    <w:rsid w:val="0062616B"/>
    <w:rsid w:val="00655D74"/>
    <w:rsid w:val="006814D6"/>
    <w:rsid w:val="006870BA"/>
    <w:rsid w:val="006F1068"/>
    <w:rsid w:val="00704DDD"/>
    <w:rsid w:val="0072748E"/>
    <w:rsid w:val="00795DE4"/>
    <w:rsid w:val="007D131C"/>
    <w:rsid w:val="007D627E"/>
    <w:rsid w:val="00807410"/>
    <w:rsid w:val="00813481"/>
    <w:rsid w:val="008139D2"/>
    <w:rsid w:val="00836CC6"/>
    <w:rsid w:val="00853501"/>
    <w:rsid w:val="00897078"/>
    <w:rsid w:val="00912BBB"/>
    <w:rsid w:val="0091465F"/>
    <w:rsid w:val="00945C71"/>
    <w:rsid w:val="009669F8"/>
    <w:rsid w:val="009B5769"/>
    <w:rsid w:val="009E4782"/>
    <w:rsid w:val="00AA07CF"/>
    <w:rsid w:val="00AB4DC1"/>
    <w:rsid w:val="00AC5500"/>
    <w:rsid w:val="00AC6329"/>
    <w:rsid w:val="00AE31C3"/>
    <w:rsid w:val="00B21EF0"/>
    <w:rsid w:val="00B25208"/>
    <w:rsid w:val="00B85070"/>
    <w:rsid w:val="00BA06B7"/>
    <w:rsid w:val="00C00444"/>
    <w:rsid w:val="00C14AFF"/>
    <w:rsid w:val="00C320FC"/>
    <w:rsid w:val="00C343A4"/>
    <w:rsid w:val="00C82100"/>
    <w:rsid w:val="00CF611E"/>
    <w:rsid w:val="00D1363D"/>
    <w:rsid w:val="00D171AC"/>
    <w:rsid w:val="00D21C62"/>
    <w:rsid w:val="00D30599"/>
    <w:rsid w:val="00D44E07"/>
    <w:rsid w:val="00DC3E09"/>
    <w:rsid w:val="00DC6058"/>
    <w:rsid w:val="00DD01A5"/>
    <w:rsid w:val="00DD25B6"/>
    <w:rsid w:val="00E01F05"/>
    <w:rsid w:val="00E11CEF"/>
    <w:rsid w:val="00E3533C"/>
    <w:rsid w:val="00E5348D"/>
    <w:rsid w:val="00E56C02"/>
    <w:rsid w:val="00E7585E"/>
    <w:rsid w:val="00E86052"/>
    <w:rsid w:val="00EB1B89"/>
    <w:rsid w:val="00ED6A94"/>
    <w:rsid w:val="00F00100"/>
    <w:rsid w:val="00F3392B"/>
    <w:rsid w:val="00F573CB"/>
    <w:rsid w:val="00F62079"/>
    <w:rsid w:val="00F636FC"/>
    <w:rsid w:val="00F63B15"/>
    <w:rsid w:val="00FF5DEE"/>
    <w:rsid w:val="01CB4ECD"/>
    <w:rsid w:val="025E5C11"/>
    <w:rsid w:val="04F553FE"/>
    <w:rsid w:val="07265CA3"/>
    <w:rsid w:val="085D1BBB"/>
    <w:rsid w:val="09AE3920"/>
    <w:rsid w:val="0DFE5D56"/>
    <w:rsid w:val="0F6625EF"/>
    <w:rsid w:val="121951DD"/>
    <w:rsid w:val="136F4C21"/>
    <w:rsid w:val="175C564E"/>
    <w:rsid w:val="17F165E6"/>
    <w:rsid w:val="182945E4"/>
    <w:rsid w:val="19CA412A"/>
    <w:rsid w:val="19DC1000"/>
    <w:rsid w:val="1AEC2721"/>
    <w:rsid w:val="1C8F23DA"/>
    <w:rsid w:val="1CE21BEE"/>
    <w:rsid w:val="1E0847D7"/>
    <w:rsid w:val="1E09777E"/>
    <w:rsid w:val="1E4F29AB"/>
    <w:rsid w:val="1EFF77A6"/>
    <w:rsid w:val="20771A06"/>
    <w:rsid w:val="224E79A2"/>
    <w:rsid w:val="246139A5"/>
    <w:rsid w:val="26796516"/>
    <w:rsid w:val="29920D78"/>
    <w:rsid w:val="29E60B92"/>
    <w:rsid w:val="2CA6446E"/>
    <w:rsid w:val="2CC802A6"/>
    <w:rsid w:val="2CF033A8"/>
    <w:rsid w:val="2D4754E5"/>
    <w:rsid w:val="2D497671"/>
    <w:rsid w:val="2DB90C40"/>
    <w:rsid w:val="302C375F"/>
    <w:rsid w:val="32523D91"/>
    <w:rsid w:val="328450EC"/>
    <w:rsid w:val="35B95BE3"/>
    <w:rsid w:val="365815F6"/>
    <w:rsid w:val="382E5F26"/>
    <w:rsid w:val="387437DB"/>
    <w:rsid w:val="39B65C86"/>
    <w:rsid w:val="3AA94E9E"/>
    <w:rsid w:val="3E270879"/>
    <w:rsid w:val="3F2004B1"/>
    <w:rsid w:val="3FA36CA6"/>
    <w:rsid w:val="40686629"/>
    <w:rsid w:val="43A4712E"/>
    <w:rsid w:val="443257D0"/>
    <w:rsid w:val="47FD5813"/>
    <w:rsid w:val="483F1665"/>
    <w:rsid w:val="496C4E3B"/>
    <w:rsid w:val="4A966E5E"/>
    <w:rsid w:val="4D3D4EC8"/>
    <w:rsid w:val="4D9B0A0C"/>
    <w:rsid w:val="4E3169F1"/>
    <w:rsid w:val="4FC81F99"/>
    <w:rsid w:val="56B363AC"/>
    <w:rsid w:val="57663C9A"/>
    <w:rsid w:val="57F85FBE"/>
    <w:rsid w:val="59B0215B"/>
    <w:rsid w:val="5F602174"/>
    <w:rsid w:val="60F11557"/>
    <w:rsid w:val="622905AD"/>
    <w:rsid w:val="634051F6"/>
    <w:rsid w:val="665F6839"/>
    <w:rsid w:val="666E2D97"/>
    <w:rsid w:val="67C512BD"/>
    <w:rsid w:val="696266B9"/>
    <w:rsid w:val="69E82CB4"/>
    <w:rsid w:val="70682096"/>
    <w:rsid w:val="71B14F21"/>
    <w:rsid w:val="72342E32"/>
    <w:rsid w:val="729D6ADF"/>
    <w:rsid w:val="72D65E20"/>
    <w:rsid w:val="74AD3B0A"/>
    <w:rsid w:val="76FB07A6"/>
    <w:rsid w:val="78591895"/>
    <w:rsid w:val="7AD21A3B"/>
    <w:rsid w:val="7B241CCA"/>
    <w:rsid w:val="7B910739"/>
    <w:rsid w:val="7BA445EA"/>
    <w:rsid w:val="7C72632B"/>
    <w:rsid w:val="7F60414D"/>
    <w:rsid w:val="7F7E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Normal Indent"/>
    <w:basedOn w:val="1"/>
    <w:qFormat/>
    <w:uiPriority w:val="0"/>
    <w:pPr>
      <w:ind w:firstLine="420" w:firstLineChars="200"/>
    </w:pPr>
  </w:style>
  <w:style w:type="paragraph" w:styleId="6">
    <w:name w:val="Body Text Indent"/>
    <w:basedOn w:val="1"/>
    <w:unhideWhenUsed/>
    <w:qFormat/>
    <w:uiPriority w:val="99"/>
    <w:pPr>
      <w:spacing w:line="200" w:lineRule="exact"/>
      <w:ind w:firstLine="301"/>
    </w:pPr>
    <w:rPr>
      <w:rFonts w:ascii="宋体" w:hAnsi="Courier New"/>
      <w:spacing w:val="-4"/>
      <w:sz w:val="18"/>
      <w:szCs w:val="20"/>
    </w:rPr>
  </w:style>
  <w:style w:type="paragraph" w:styleId="7">
    <w:name w:val="Plain Text"/>
    <w:basedOn w:val="1"/>
    <w:link w:val="33"/>
    <w:unhideWhenUsed/>
    <w:qFormat/>
    <w:uiPriority w:val="0"/>
    <w:pPr>
      <w:spacing w:beforeLines="50" w:afterLines="50" w:line="400" w:lineRule="exact"/>
    </w:pPr>
    <w:rPr>
      <w:rFonts w:ascii="宋体" w:hAnsi="Courier New"/>
      <w:sz w:val="24"/>
      <w:szCs w:val="24"/>
    </w:rPr>
  </w:style>
  <w:style w:type="paragraph" w:styleId="8">
    <w:name w:val="Date"/>
    <w:basedOn w:val="1"/>
    <w:next w:val="1"/>
    <w:qFormat/>
    <w:uiPriority w:val="0"/>
    <w:pPr>
      <w:ind w:left="100" w:leftChars="2500"/>
    </w:pPr>
    <w:rPr>
      <w:sz w:val="24"/>
    </w:rPr>
  </w:style>
  <w:style w:type="paragraph" w:styleId="9">
    <w:name w:val="Body Text Indent 2"/>
    <w:qFormat/>
    <w:uiPriority w:val="0"/>
    <w:pPr>
      <w:spacing w:line="480" w:lineRule="atLeast"/>
      <w:ind w:firstLine="480"/>
      <w:jc w:val="both"/>
    </w:pPr>
    <w:rPr>
      <w:rFonts w:ascii="宋体" w:hAnsi="宋体" w:eastAsia="仿宋_GB2312" w:cs="Times New Roman"/>
      <w:b/>
      <w:color w:val="000000"/>
      <w:sz w:val="24"/>
      <w:lang w:val="en-US" w:eastAsia="zh-CN" w:bidi="ar-SA"/>
    </w:rPr>
  </w:style>
  <w:style w:type="paragraph" w:styleId="10">
    <w:name w:val="Balloon Text"/>
    <w:basedOn w:val="1"/>
    <w:link w:val="34"/>
    <w:qFormat/>
    <w:uiPriority w:val="0"/>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qFormat/>
    <w:uiPriority w:val="0"/>
    <w:pPr>
      <w:snapToGrid w:val="0"/>
      <w:jc w:val="left"/>
    </w:pPr>
    <w:rPr>
      <w:sz w:val="18"/>
    </w:rPr>
  </w:style>
  <w:style w:type="paragraph" w:styleId="14">
    <w:name w:val="table of figures"/>
    <w:basedOn w:val="1"/>
    <w:next w:val="1"/>
    <w:unhideWhenUsed/>
    <w:qFormat/>
    <w:uiPriority w:val="99"/>
    <w:pPr>
      <w:tabs>
        <w:tab w:val="left" w:pos="1270"/>
      </w:tabs>
      <w:spacing w:line="360" w:lineRule="auto"/>
      <w:ind w:left="1270" w:hanging="420"/>
      <w:jc w:val="left"/>
    </w:pPr>
    <w:rPr>
      <w:smallCaps/>
      <w:sz w:val="20"/>
      <w:szCs w:val="20"/>
    </w:rPr>
  </w:style>
  <w:style w:type="paragraph" w:styleId="15">
    <w:name w:val="HTML Preformatted"/>
    <w:basedOn w:val="1"/>
    <w:link w:val="3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0"/>
    <w:pPr>
      <w:widowControl/>
      <w:spacing w:before="100" w:beforeAutospacing="1" w:after="100" w:afterAutospacing="1"/>
      <w:jc w:val="left"/>
    </w:pPr>
    <w:rPr>
      <w:rFonts w:ascii="宋体" w:hAnsi="宋体" w:cs="宋体"/>
      <w:color w:val="003399"/>
      <w:kern w:val="0"/>
      <w:sz w:val="18"/>
      <w:szCs w:val="18"/>
    </w:rPr>
  </w:style>
  <w:style w:type="paragraph" w:styleId="17">
    <w:name w:val="Body Text First Indent 2"/>
    <w:basedOn w:val="6"/>
    <w:unhideWhenUsed/>
    <w:qFormat/>
    <w:uiPriority w:val="99"/>
    <w:pPr>
      <w:spacing w:after="120" w:line="240" w:lineRule="auto"/>
      <w:ind w:left="420" w:leftChars="200" w:firstLine="420" w:firstLineChars="200"/>
    </w:pPr>
    <w:rPr>
      <w:rFonts w:ascii="Times New Roman" w:hAnsi="Times New Roman"/>
      <w:spacing w:val="0"/>
      <w:sz w:val="21"/>
    </w:rPr>
  </w:style>
  <w:style w:type="character" w:styleId="20">
    <w:name w:val="Strong"/>
    <w:basedOn w:val="19"/>
    <w:qFormat/>
    <w:uiPriority w:val="0"/>
    <w:rPr>
      <w:b/>
    </w:rPr>
  </w:style>
  <w:style w:type="character" w:styleId="21">
    <w:name w:val="FollowedHyperlink"/>
    <w:qFormat/>
    <w:uiPriority w:val="0"/>
    <w:rPr>
      <w:color w:val="800080"/>
      <w:u w:val="single"/>
    </w:rPr>
  </w:style>
  <w:style w:type="character" w:styleId="22">
    <w:name w:val="Hyperlink"/>
    <w:qFormat/>
    <w:uiPriority w:val="99"/>
    <w:rPr>
      <w:color w:val="0000FF"/>
      <w:u w:val="single"/>
    </w:rPr>
  </w:style>
  <w:style w:type="paragraph" w:customStyle="1" w:styleId="23">
    <w:name w:val="正文段"/>
    <w:basedOn w:val="1"/>
    <w:qFormat/>
    <w:uiPriority w:val="0"/>
    <w:pPr>
      <w:widowControl/>
      <w:snapToGrid w:val="0"/>
      <w:spacing w:afterLines="50"/>
      <w:ind w:firstLine="200" w:firstLineChars="200"/>
    </w:pPr>
    <w:rPr>
      <w:kern w:val="0"/>
      <w:sz w:val="24"/>
      <w:szCs w:val="20"/>
    </w:rPr>
  </w:style>
  <w:style w:type="paragraph" w:customStyle="1" w:styleId="24">
    <w:name w:val="一级标题"/>
    <w:basedOn w:val="7"/>
    <w:qFormat/>
    <w:uiPriority w:val="0"/>
    <w:pPr>
      <w:spacing w:line="360" w:lineRule="auto"/>
      <w:jc w:val="center"/>
    </w:pPr>
    <w:rPr>
      <w:rFonts w:hAnsi="宋体"/>
      <w:b/>
      <w:sz w:val="36"/>
      <w:szCs w:val="36"/>
    </w:rPr>
  </w:style>
  <w:style w:type="paragraph" w:customStyle="1" w:styleId="25">
    <w:name w:val="正文2"/>
    <w:basedOn w:val="1"/>
    <w:qFormat/>
    <w:uiPriority w:val="0"/>
    <w:pPr>
      <w:spacing w:before="156" w:line="360" w:lineRule="auto"/>
      <w:ind w:firstLine="510" w:firstLineChars="200"/>
    </w:pPr>
    <w:rPr>
      <w:sz w:val="24"/>
    </w:rPr>
  </w:style>
  <w:style w:type="paragraph" w:customStyle="1" w:styleId="26">
    <w:name w:val="xl77"/>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b/>
      <w:sz w:val="28"/>
      <w:lang w:val="en-US" w:eastAsia="zh-CN" w:bidi="ar-SA"/>
    </w:rPr>
  </w:style>
  <w:style w:type="paragraph" w:customStyle="1" w:styleId="2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character" w:customStyle="1" w:styleId="28">
    <w:name w:val="页眉 Char"/>
    <w:basedOn w:val="19"/>
    <w:link w:val="12"/>
    <w:qFormat/>
    <w:uiPriority w:val="0"/>
    <w:rPr>
      <w:kern w:val="2"/>
      <w:sz w:val="18"/>
      <w:szCs w:val="18"/>
    </w:rPr>
  </w:style>
  <w:style w:type="character" w:customStyle="1" w:styleId="29">
    <w:name w:val="页脚 Char"/>
    <w:basedOn w:val="19"/>
    <w:link w:val="11"/>
    <w:qFormat/>
    <w:uiPriority w:val="99"/>
    <w:rPr>
      <w:kern w:val="2"/>
      <w:sz w:val="18"/>
      <w:szCs w:val="18"/>
    </w:rPr>
  </w:style>
  <w:style w:type="character" w:customStyle="1" w:styleId="30">
    <w:name w:val="HTML 预设格式 Char"/>
    <w:qFormat/>
    <w:uiPriority w:val="99"/>
    <w:rPr>
      <w:rFonts w:ascii="宋体" w:hAnsi="宋体" w:cs="宋体"/>
      <w:sz w:val="24"/>
      <w:szCs w:val="24"/>
    </w:rPr>
  </w:style>
  <w:style w:type="character" w:customStyle="1" w:styleId="31">
    <w:name w:val="HTML 预设格式 Char1"/>
    <w:basedOn w:val="19"/>
    <w:link w:val="15"/>
    <w:qFormat/>
    <w:uiPriority w:val="0"/>
    <w:rPr>
      <w:rFonts w:ascii="Courier New" w:hAnsi="Courier New" w:cs="Courier New"/>
      <w:kern w:val="2"/>
    </w:rPr>
  </w:style>
  <w:style w:type="paragraph" w:styleId="32">
    <w:name w:val="List Paragraph"/>
    <w:basedOn w:val="1"/>
    <w:unhideWhenUsed/>
    <w:qFormat/>
    <w:uiPriority w:val="99"/>
    <w:pPr>
      <w:ind w:firstLine="420" w:firstLineChars="200"/>
    </w:pPr>
  </w:style>
  <w:style w:type="character" w:customStyle="1" w:styleId="33">
    <w:name w:val="纯文本 Char"/>
    <w:link w:val="7"/>
    <w:qFormat/>
    <w:uiPriority w:val="0"/>
    <w:rPr>
      <w:rFonts w:ascii="宋体" w:hAnsi="Courier New"/>
      <w:kern w:val="2"/>
      <w:sz w:val="24"/>
      <w:szCs w:val="24"/>
    </w:rPr>
  </w:style>
  <w:style w:type="character" w:customStyle="1" w:styleId="34">
    <w:name w:val="批注框文本 Char"/>
    <w:basedOn w:val="19"/>
    <w:link w:val="10"/>
    <w:qFormat/>
    <w:uiPriority w:val="0"/>
    <w:rPr>
      <w:kern w:val="2"/>
      <w:sz w:val="18"/>
      <w:szCs w:val="18"/>
    </w:rPr>
  </w:style>
  <w:style w:type="character" w:customStyle="1" w:styleId="35">
    <w:name w:val="font41"/>
    <w:basedOn w:val="1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62EB7-DE72-4B3B-9976-5A7D0C7FCE17}">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63</Pages>
  <Words>5444</Words>
  <Characters>31034</Characters>
  <Lines>258</Lines>
  <Paragraphs>72</Paragraphs>
  <TotalTime>2</TotalTime>
  <ScaleCrop>false</ScaleCrop>
  <LinksUpToDate>false</LinksUpToDate>
  <CharactersWithSpaces>36406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2020-05-07T00:54:00Z</dcterms:created>
  <dc:creator>心渃相依～</dc:creator>
  <cp:lastModifiedBy>史照胜</cp:lastModifiedBy>
  <dcterms:modified xsi:type="dcterms:W3CDTF">2021-03-04T06:28:08Z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