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color w:val="000000" w:themeColor="text1"/>
          <w:sz w:val="24"/>
          <w:highlight w:val="none"/>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themeColor="text1"/>
          <w:sz w:val="52"/>
          <w:szCs w:val="52"/>
          <w:highlight w:val="none"/>
          <w:lang w:eastAsia="zh-CN"/>
          <w14:textFill>
            <w14:solidFill>
              <w14:schemeClr w14:val="tx1"/>
            </w14:solidFill>
          </w14:textFill>
        </w:rPr>
      </w:pPr>
      <w:r>
        <w:rPr>
          <w:rFonts w:hint="eastAsia" w:ascii="宋体" w:hAnsi="宋体" w:cs="宋体"/>
          <w:b/>
          <w:color w:val="000000" w:themeColor="text1"/>
          <w:sz w:val="52"/>
          <w:szCs w:val="52"/>
          <w:highlight w:val="none"/>
          <w:lang w:eastAsia="zh-CN"/>
          <w14:textFill>
            <w14:solidFill>
              <w14:schemeClr w14:val="tx1"/>
            </w14:solidFill>
          </w14:textFill>
        </w:rPr>
        <w:t>浙江诚远工程咨询有限公司</w:t>
      </w:r>
      <w:r>
        <w:rPr>
          <w:rFonts w:hint="eastAsia" w:ascii="宋体" w:hAnsi="宋体" w:eastAsia="宋体" w:cs="宋体"/>
          <w:b/>
          <w:color w:val="000000" w:themeColor="text1"/>
          <w:sz w:val="52"/>
          <w:szCs w:val="52"/>
          <w:highlight w:val="none"/>
          <w:lang w:eastAsia="zh-CN"/>
          <w14:textFill>
            <w14:solidFill>
              <w14:schemeClr w14:val="tx1"/>
            </w14:solidFill>
          </w14:textFill>
        </w:rPr>
        <w:t>关于</w:t>
      </w:r>
      <w:r>
        <w:rPr>
          <w:rFonts w:hint="eastAsia" w:ascii="宋体" w:hAnsi="宋体" w:cs="宋体"/>
          <w:b/>
          <w:color w:val="000000" w:themeColor="text1"/>
          <w:sz w:val="52"/>
          <w:szCs w:val="52"/>
          <w:highlight w:val="none"/>
          <w:lang w:eastAsia="zh-CN"/>
          <w14:textFill>
            <w14:solidFill>
              <w14:schemeClr w14:val="tx1"/>
            </w14:solidFill>
          </w14:textFill>
        </w:rPr>
        <w:t>东阳六石-城东“红色农旅”县域风貌区共富驿项目</w:t>
      </w: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color w:val="000000" w:themeColor="text1"/>
          <w:highlight w:val="none"/>
          <w:lang w:val="en-US"/>
          <w14:textFill>
            <w14:solidFill>
              <w14:schemeClr w14:val="tx1"/>
            </w14:solidFill>
          </w14:textFill>
        </w:rPr>
      </w:pPr>
      <w:r>
        <w:rPr>
          <w:rFonts w:hint="eastAsia" w:ascii="宋体" w:hAnsi="宋体" w:cs="宋体"/>
          <w:b/>
          <w:color w:val="000000" w:themeColor="text1"/>
          <w:kern w:val="0"/>
          <w:sz w:val="72"/>
          <w:szCs w:val="72"/>
          <w:highlight w:val="none"/>
          <w:lang w:val="en-US" w:eastAsia="zh-CN"/>
          <w14:textFill>
            <w14:solidFill>
              <w14:schemeClr w14:val="tx1"/>
            </w14:solidFill>
          </w14:textFill>
        </w:rPr>
        <w:t>公开招标文件</w:t>
      </w: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rPr>
          <w:rFonts w:hint="eastAsia" w:ascii="宋体" w:hAnsi="宋体" w:eastAsia="宋体" w:cs="宋体"/>
          <w:color w:val="000000" w:themeColor="text1"/>
          <w:highlight w:val="none"/>
          <w:lang w:val="en-US" w:eastAsia="zh-CN"/>
          <w14:textFill>
            <w14:solidFill>
              <w14:schemeClr w14:val="tx1"/>
            </w14:solidFill>
          </w14:textFill>
        </w:rPr>
      </w:pPr>
    </w:p>
    <w:p>
      <w:pPr>
        <w:pStyle w:val="49"/>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left="2249" w:leftChars="306" w:hanging="1606" w:hangingChars="500"/>
        <w:textAlignment w:val="auto"/>
        <w:rPr>
          <w:rFonts w:hint="eastAsia" w:ascii="宋体" w:hAnsi="宋体" w:cs="宋体"/>
          <w:b/>
          <w:color w:val="000000" w:themeColor="text1"/>
          <w:kern w:val="0"/>
          <w:sz w:val="32"/>
          <w:szCs w:val="32"/>
          <w:highlight w:val="none"/>
          <w:lang w:eastAsia="zh-CN"/>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项目名称：</w:t>
      </w:r>
      <w:r>
        <w:rPr>
          <w:rFonts w:hint="eastAsia" w:ascii="宋体" w:hAnsi="宋体" w:cs="宋体"/>
          <w:b/>
          <w:color w:val="000000" w:themeColor="text1"/>
          <w:kern w:val="0"/>
          <w:sz w:val="32"/>
          <w:szCs w:val="32"/>
          <w:highlight w:val="none"/>
          <w:lang w:eastAsia="zh-CN"/>
          <w14:textFill>
            <w14:solidFill>
              <w14:schemeClr w14:val="tx1"/>
            </w14:solidFill>
          </w14:textFill>
        </w:rPr>
        <w:t>东阳六石-城东“红色农旅”县域风貌区共富驿项目</w:t>
      </w:r>
    </w:p>
    <w:p>
      <w:pPr>
        <w:keepNext w:val="0"/>
        <w:keepLines w:val="0"/>
        <w:pageBreakBefore w:val="0"/>
        <w:widowControl w:val="0"/>
        <w:kinsoku/>
        <w:wordWrap/>
        <w:overflowPunct/>
        <w:topLinePunct w:val="0"/>
        <w:autoSpaceDE/>
        <w:autoSpaceDN/>
        <w:bidi w:val="0"/>
        <w:adjustRightInd/>
        <w:snapToGrid/>
        <w:spacing w:line="480" w:lineRule="auto"/>
        <w:ind w:left="2249" w:leftChars="306" w:hanging="1606" w:hangingChars="500"/>
        <w:textAlignment w:val="auto"/>
        <w:rPr>
          <w:rFonts w:hint="eastAsia" w:ascii="宋体" w:hAnsi="宋体" w:cs="宋体"/>
          <w:b/>
          <w:color w:val="000000" w:themeColor="text1"/>
          <w:kern w:val="0"/>
          <w:sz w:val="32"/>
          <w:szCs w:val="32"/>
          <w:highlight w:val="none"/>
          <w:lang w:eastAsia="zh-CN"/>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项目编号：</w:t>
      </w:r>
      <w:r>
        <w:rPr>
          <w:rFonts w:hint="eastAsia" w:ascii="宋体" w:hAnsi="宋体" w:cs="宋体"/>
          <w:b/>
          <w:color w:val="000000" w:themeColor="text1"/>
          <w:kern w:val="0"/>
          <w:sz w:val="32"/>
          <w:szCs w:val="32"/>
          <w:highlight w:val="none"/>
          <w:lang w:eastAsia="zh-CN"/>
          <w14:textFill>
            <w14:solidFill>
              <w14:schemeClr w14:val="tx1"/>
            </w14:solidFill>
          </w14:textFill>
        </w:rPr>
        <w:t>DYCYCG2023-GK-16</w:t>
      </w:r>
    </w:p>
    <w:p>
      <w:pPr>
        <w:keepNext w:val="0"/>
        <w:keepLines w:val="0"/>
        <w:pageBreakBefore w:val="0"/>
        <w:widowControl w:val="0"/>
        <w:kinsoku/>
        <w:wordWrap/>
        <w:overflowPunct/>
        <w:topLinePunct w:val="0"/>
        <w:autoSpaceDE/>
        <w:autoSpaceDN/>
        <w:bidi w:val="0"/>
        <w:adjustRightInd/>
        <w:snapToGrid/>
        <w:spacing w:line="480" w:lineRule="auto"/>
        <w:ind w:left="2249" w:leftChars="306" w:hanging="1606" w:hangingChars="500"/>
        <w:textAlignment w:val="auto"/>
        <w:rPr>
          <w:rFonts w:hint="eastAsia" w:ascii="宋体" w:hAnsi="宋体" w:cs="宋体"/>
          <w:b/>
          <w:color w:val="000000" w:themeColor="text1"/>
          <w:kern w:val="0"/>
          <w:sz w:val="32"/>
          <w:szCs w:val="32"/>
          <w:highlight w:val="none"/>
          <w:lang w:eastAsia="zh-CN"/>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采购单位：</w:t>
      </w:r>
      <w:r>
        <w:rPr>
          <w:rFonts w:hint="eastAsia" w:ascii="宋体" w:hAnsi="宋体" w:cs="宋体"/>
          <w:b/>
          <w:color w:val="000000" w:themeColor="text1"/>
          <w:kern w:val="0"/>
          <w:sz w:val="32"/>
          <w:szCs w:val="32"/>
          <w:highlight w:val="none"/>
          <w:lang w:eastAsia="zh-CN"/>
          <w14:textFill>
            <w14:solidFill>
              <w14:schemeClr w14:val="tx1"/>
            </w14:solidFill>
          </w14:textFill>
        </w:rPr>
        <w:t>东阳市六石街道办事处</w:t>
      </w:r>
    </w:p>
    <w:p>
      <w:pPr>
        <w:keepNext w:val="0"/>
        <w:keepLines w:val="0"/>
        <w:pageBreakBefore w:val="0"/>
        <w:widowControl w:val="0"/>
        <w:kinsoku/>
        <w:wordWrap/>
        <w:overflowPunct/>
        <w:topLinePunct w:val="0"/>
        <w:autoSpaceDE/>
        <w:autoSpaceDN/>
        <w:bidi w:val="0"/>
        <w:adjustRightInd/>
        <w:snapToGrid/>
        <w:spacing w:line="480" w:lineRule="auto"/>
        <w:ind w:left="2249" w:leftChars="306" w:hanging="1606" w:hangingChars="500"/>
        <w:textAlignment w:val="auto"/>
        <w:rPr>
          <w:rFonts w:hint="eastAsia" w:ascii="宋体" w:hAnsi="宋体" w:eastAsia="宋体" w:cs="宋体"/>
          <w:b/>
          <w:color w:val="000000" w:themeColor="text1"/>
          <w:sz w:val="18"/>
          <w:szCs w:val="18"/>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招标机构：</w:t>
      </w:r>
      <w:r>
        <w:rPr>
          <w:rFonts w:hint="eastAsia" w:ascii="宋体" w:hAnsi="宋体" w:cs="宋体"/>
          <w:b/>
          <w:color w:val="000000" w:themeColor="text1"/>
          <w:kern w:val="0"/>
          <w:sz w:val="32"/>
          <w:szCs w:val="32"/>
          <w:highlight w:val="none"/>
          <w:lang w:eastAsia="zh-CN"/>
          <w14:textFill>
            <w14:solidFill>
              <w14:schemeClr w14:val="tx1"/>
            </w14:solidFill>
          </w14:textFill>
        </w:rPr>
        <w:t>浙江诚远工程咨询有限公司</w:t>
      </w:r>
    </w:p>
    <w:p>
      <w:pPr>
        <w:pStyle w:val="22"/>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color w:val="000000" w:themeColor="text1"/>
          <w:sz w:val="32"/>
          <w:szCs w:val="32"/>
          <w:highlight w:val="none"/>
          <w:lang w:val="en-US" w:eastAsia="zh-CN"/>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202</w:t>
      </w:r>
      <w:r>
        <w:rPr>
          <w:rFonts w:hint="eastAsia" w:ascii="宋体" w:hAnsi="宋体" w:cs="宋体"/>
          <w:b/>
          <w:color w:val="000000" w:themeColor="text1"/>
          <w:sz w:val="32"/>
          <w:szCs w:val="32"/>
          <w:highlight w:val="none"/>
          <w:lang w:val="en-US" w:eastAsia="zh-CN"/>
          <w14:textFill>
            <w14:solidFill>
              <w14:schemeClr w14:val="tx1"/>
            </w14:solidFill>
          </w14:textFill>
        </w:rPr>
        <w:t>3</w:t>
      </w:r>
      <w:r>
        <w:rPr>
          <w:rFonts w:hint="eastAsia" w:ascii="宋体" w:hAnsi="宋体" w:eastAsia="宋体" w:cs="宋体"/>
          <w:b/>
          <w:color w:val="000000" w:themeColor="text1"/>
          <w:sz w:val="32"/>
          <w:szCs w:val="32"/>
          <w:highlight w:val="none"/>
          <w14:textFill>
            <w14:solidFill>
              <w14:schemeClr w14:val="tx1"/>
            </w14:solidFill>
          </w14:textFill>
        </w:rPr>
        <w:t>年</w:t>
      </w:r>
      <w:r>
        <w:rPr>
          <w:rFonts w:hint="eastAsia" w:ascii="宋体" w:hAnsi="宋体" w:cs="宋体"/>
          <w:b/>
          <w:color w:val="000000" w:themeColor="text1"/>
          <w:sz w:val="32"/>
          <w:szCs w:val="32"/>
          <w:highlight w:val="none"/>
          <w:lang w:val="en-US" w:eastAsia="zh-CN"/>
          <w14:textFill>
            <w14:solidFill>
              <w14:schemeClr w14:val="tx1"/>
            </w14:solidFill>
          </w14:textFill>
        </w:rPr>
        <w:t>9</w:t>
      </w:r>
      <w:r>
        <w:rPr>
          <w:rFonts w:hint="eastAsia" w:ascii="宋体" w:hAnsi="宋体" w:eastAsia="宋体" w:cs="宋体"/>
          <w:b/>
          <w:color w:val="000000" w:themeColor="text1"/>
          <w:sz w:val="32"/>
          <w:szCs w:val="32"/>
          <w:highlight w:val="none"/>
          <w14:textFill>
            <w14:solidFill>
              <w14:schemeClr w14:val="tx1"/>
            </w14:solidFill>
          </w14:textFill>
        </w:rPr>
        <w:t>月</w:t>
      </w:r>
    </w:p>
    <w:p>
      <w:pPr>
        <w:pStyle w:val="22"/>
        <w:pageBreakBefore/>
        <w:spacing w:line="360" w:lineRule="auto"/>
        <w:jc w:val="center"/>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目    录</w:t>
      </w:r>
    </w:p>
    <w:p>
      <w:pPr>
        <w:pStyle w:val="30"/>
        <w:tabs>
          <w:tab w:val="right" w:leader="dot" w:pos="9524"/>
        </w:tabs>
      </w:pPr>
      <w:r>
        <w:rPr>
          <w:rFonts w:hint="eastAsia" w:ascii="宋体" w:hAnsi="宋体" w:eastAsia="宋体" w:cs="宋体"/>
          <w:color w:val="000000" w:themeColor="text1"/>
          <w:sz w:val="24"/>
          <w:highlight w:val="none"/>
          <w14:textFill>
            <w14:solidFill>
              <w14:schemeClr w14:val="tx1"/>
            </w14:solidFill>
          </w14:textFill>
        </w:rPr>
        <w:fldChar w:fldCharType="begin"/>
      </w:r>
      <w:r>
        <w:rPr>
          <w:rFonts w:hint="eastAsia" w:ascii="宋体" w:hAnsi="宋体" w:eastAsia="宋体" w:cs="宋体"/>
          <w:color w:val="000000" w:themeColor="text1"/>
          <w:sz w:val="24"/>
          <w:highlight w:val="none"/>
          <w14:textFill>
            <w14:solidFill>
              <w14:schemeClr w14:val="tx1"/>
            </w14:solidFill>
          </w14:textFill>
        </w:rPr>
        <w:instrText xml:space="preserve"> TOC \o "1-2" \h \z \u </w:instrText>
      </w:r>
      <w:r>
        <w:rPr>
          <w:rFonts w:hint="eastAsia" w:ascii="宋体" w:hAnsi="宋体" w:eastAsia="宋体" w:cs="宋体"/>
          <w:color w:val="000000" w:themeColor="text1"/>
          <w:sz w:val="24"/>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_Toc29579 </w:instrText>
      </w:r>
      <w:r>
        <w:rPr>
          <w:rFonts w:hint="eastAsia" w:ascii="宋体" w:hAnsi="宋体" w:eastAsia="宋体" w:cs="宋体"/>
          <w:highlight w:val="none"/>
        </w:rPr>
        <w:fldChar w:fldCharType="separate"/>
      </w:r>
      <w:r>
        <w:rPr>
          <w:rFonts w:hint="eastAsia" w:ascii="宋体" w:hAnsi="宋体" w:eastAsia="宋体" w:cs="宋体"/>
          <w:highlight w:val="none"/>
        </w:rPr>
        <w:t>第一章  公开招标采购公告</w:t>
      </w:r>
      <w:r>
        <w:tab/>
      </w:r>
      <w:r>
        <w:fldChar w:fldCharType="begin"/>
      </w:r>
      <w:r>
        <w:instrText xml:space="preserve"> PAGEREF _Toc29579 \h </w:instrText>
      </w:r>
      <w:r>
        <w:fldChar w:fldCharType="separate"/>
      </w:r>
      <w:r>
        <w:t>3</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30"/>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_Toc19033 </w:instrText>
      </w:r>
      <w:r>
        <w:rPr>
          <w:rFonts w:hint="eastAsia" w:ascii="宋体" w:hAnsi="宋体" w:eastAsia="宋体" w:cs="宋体"/>
          <w:highlight w:val="none"/>
        </w:rPr>
        <w:fldChar w:fldCharType="separate"/>
      </w:r>
      <w:r>
        <w:rPr>
          <w:rFonts w:hint="eastAsia" w:ascii="宋体" w:hAnsi="宋体" w:eastAsia="宋体" w:cs="宋体"/>
          <w:szCs w:val="32"/>
          <w:highlight w:val="none"/>
        </w:rPr>
        <w:t>第二章  招标需求</w:t>
      </w:r>
      <w:r>
        <w:tab/>
      </w:r>
      <w:r>
        <w:fldChar w:fldCharType="begin"/>
      </w:r>
      <w:r>
        <w:instrText xml:space="preserve"> PAGEREF _Toc19033 \h </w:instrText>
      </w:r>
      <w:r>
        <w:fldChar w:fldCharType="separate"/>
      </w:r>
      <w:r>
        <w:t>8</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30"/>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_Toc19841 </w:instrText>
      </w:r>
      <w:r>
        <w:rPr>
          <w:rFonts w:hint="eastAsia" w:ascii="宋体" w:hAnsi="宋体" w:eastAsia="宋体" w:cs="宋体"/>
          <w:highlight w:val="none"/>
        </w:rPr>
        <w:fldChar w:fldCharType="separate"/>
      </w:r>
      <w:r>
        <w:rPr>
          <w:rFonts w:hint="eastAsia" w:ascii="宋体" w:hAnsi="宋体" w:eastAsia="宋体" w:cs="宋体"/>
          <w:szCs w:val="32"/>
          <w:highlight w:val="none"/>
        </w:rPr>
        <w:t>第三章   投标人须知</w:t>
      </w:r>
      <w:r>
        <w:tab/>
      </w:r>
      <w:r>
        <w:fldChar w:fldCharType="begin"/>
      </w:r>
      <w:r>
        <w:instrText xml:space="preserve"> PAGEREF _Toc19841 \h </w:instrText>
      </w:r>
      <w:r>
        <w:fldChar w:fldCharType="separate"/>
      </w:r>
      <w:r>
        <w:t>32</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_Toc26049 </w:instrText>
      </w:r>
      <w:r>
        <w:rPr>
          <w:rFonts w:hint="eastAsia" w:ascii="宋体" w:hAnsi="宋体" w:eastAsia="宋体" w:cs="宋体"/>
          <w:highlight w:val="none"/>
        </w:rPr>
        <w:fldChar w:fldCharType="separate"/>
      </w:r>
      <w:r>
        <w:rPr>
          <w:rFonts w:hint="eastAsia" w:ascii="宋体" w:hAnsi="宋体" w:eastAsia="宋体" w:cs="宋体"/>
          <w:szCs w:val="24"/>
          <w:highlight w:val="none"/>
        </w:rPr>
        <w:t>前附表</w:t>
      </w:r>
      <w:r>
        <w:tab/>
      </w:r>
      <w:r>
        <w:fldChar w:fldCharType="begin"/>
      </w:r>
      <w:r>
        <w:instrText xml:space="preserve"> PAGEREF _Toc26049 \h </w:instrText>
      </w:r>
      <w:r>
        <w:fldChar w:fldCharType="separate"/>
      </w:r>
      <w:r>
        <w:t>32</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_Toc20110 </w:instrText>
      </w:r>
      <w:r>
        <w:rPr>
          <w:rFonts w:hint="eastAsia" w:ascii="宋体" w:hAnsi="宋体" w:eastAsia="宋体" w:cs="宋体"/>
          <w:highlight w:val="none"/>
        </w:rPr>
        <w:fldChar w:fldCharType="separate"/>
      </w:r>
      <w:r>
        <w:rPr>
          <w:rFonts w:hint="default" w:ascii="宋体" w:hAnsi="宋体" w:eastAsia="宋体" w:cs="宋体"/>
          <w:szCs w:val="24"/>
        </w:rPr>
        <w:t xml:space="preserve">一、 </w:t>
      </w:r>
      <w:r>
        <w:rPr>
          <w:rFonts w:hint="eastAsia" w:ascii="宋体" w:hAnsi="宋体" w:eastAsia="宋体" w:cs="宋体"/>
          <w:szCs w:val="24"/>
          <w:highlight w:val="none"/>
        </w:rPr>
        <w:t>总则</w:t>
      </w:r>
      <w:r>
        <w:tab/>
      </w:r>
      <w:r>
        <w:fldChar w:fldCharType="begin"/>
      </w:r>
      <w:r>
        <w:instrText xml:space="preserve"> PAGEREF _Toc20110 \h </w:instrText>
      </w:r>
      <w:r>
        <w:fldChar w:fldCharType="separate"/>
      </w:r>
      <w:r>
        <w:t>37</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_Toc31595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二、招标文件</w:t>
      </w:r>
      <w:r>
        <w:tab/>
      </w:r>
      <w:r>
        <w:fldChar w:fldCharType="begin"/>
      </w:r>
      <w:r>
        <w:instrText xml:space="preserve"> PAGEREF _Toc31595 \h </w:instrText>
      </w:r>
      <w:r>
        <w:fldChar w:fldCharType="separate"/>
      </w:r>
      <w:r>
        <w:t>42</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_Toc2869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三、投标文件的编制</w:t>
      </w:r>
      <w:r>
        <w:tab/>
      </w:r>
      <w:r>
        <w:fldChar w:fldCharType="begin"/>
      </w:r>
      <w:r>
        <w:instrText xml:space="preserve"> PAGEREF _Toc2869 \h </w:instrText>
      </w:r>
      <w:r>
        <w:fldChar w:fldCharType="separate"/>
      </w:r>
      <w:r>
        <w:t>43</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_Toc29733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四、开标</w:t>
      </w:r>
      <w:r>
        <w:tab/>
      </w:r>
      <w:r>
        <w:fldChar w:fldCharType="begin"/>
      </w:r>
      <w:r>
        <w:instrText xml:space="preserve"> PAGEREF _Toc29733 \h </w:instrText>
      </w:r>
      <w:r>
        <w:fldChar w:fldCharType="separate"/>
      </w:r>
      <w:r>
        <w:t>49</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_Toc7703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五、评标</w:t>
      </w:r>
      <w:r>
        <w:tab/>
      </w:r>
      <w:r>
        <w:fldChar w:fldCharType="begin"/>
      </w:r>
      <w:r>
        <w:instrText xml:space="preserve"> PAGEREF _Toc7703 \h </w:instrText>
      </w:r>
      <w:r>
        <w:fldChar w:fldCharType="separate"/>
      </w:r>
      <w:r>
        <w:t>50</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_Toc10480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六、定标</w:t>
      </w:r>
      <w:r>
        <w:tab/>
      </w:r>
      <w:r>
        <w:fldChar w:fldCharType="begin"/>
      </w:r>
      <w:r>
        <w:instrText xml:space="preserve"> PAGEREF _Toc10480 \h </w:instrText>
      </w:r>
      <w:r>
        <w:fldChar w:fldCharType="separate"/>
      </w:r>
      <w:r>
        <w:t>54</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_Toc2445 </w:instrText>
      </w:r>
      <w:r>
        <w:rPr>
          <w:rFonts w:hint="eastAsia" w:ascii="宋体" w:hAnsi="宋体" w:eastAsia="宋体" w:cs="宋体"/>
          <w:highlight w:val="none"/>
        </w:rPr>
        <w:fldChar w:fldCharType="separate"/>
      </w:r>
      <w:r>
        <w:rPr>
          <w:rFonts w:hint="eastAsia" w:ascii="宋体" w:hAnsi="宋体" w:eastAsia="宋体" w:cs="宋体"/>
          <w:bCs/>
          <w:szCs w:val="24"/>
          <w:highlight w:val="none"/>
        </w:rPr>
        <w:t>七、合同授予</w:t>
      </w:r>
      <w:r>
        <w:tab/>
      </w:r>
      <w:r>
        <w:fldChar w:fldCharType="begin"/>
      </w:r>
      <w:r>
        <w:instrText xml:space="preserve"> PAGEREF _Toc2445 \h </w:instrText>
      </w:r>
      <w:r>
        <w:fldChar w:fldCharType="separate"/>
      </w:r>
      <w:r>
        <w:t>55</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30"/>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_Toc21162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第四章  评标办法及评分标准</w:t>
      </w:r>
      <w:r>
        <w:tab/>
      </w:r>
      <w:r>
        <w:fldChar w:fldCharType="begin"/>
      </w:r>
      <w:r>
        <w:instrText xml:space="preserve"> PAGEREF _Toc21162 \h </w:instrText>
      </w:r>
      <w:r>
        <w:fldChar w:fldCharType="separate"/>
      </w:r>
      <w:r>
        <w:t>56</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30"/>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_Toc11043 </w:instrText>
      </w:r>
      <w:r>
        <w:rPr>
          <w:rFonts w:hint="eastAsia" w:ascii="宋体" w:hAnsi="宋体" w:eastAsia="宋体" w:cs="宋体"/>
          <w:highlight w:val="none"/>
        </w:rPr>
        <w:fldChar w:fldCharType="separate"/>
      </w:r>
      <w:r>
        <w:rPr>
          <w:rFonts w:hint="eastAsia" w:ascii="宋体" w:hAnsi="宋体" w:eastAsia="宋体" w:cs="宋体"/>
          <w:bCs w:val="0"/>
          <w:szCs w:val="32"/>
        </w:rPr>
        <w:t xml:space="preserve">第五章 </w:t>
      </w:r>
      <w:r>
        <w:rPr>
          <w:rFonts w:hint="eastAsia" w:ascii="宋体" w:hAnsi="宋体" w:cs="宋体"/>
          <w:bCs w:val="0"/>
          <w:szCs w:val="32"/>
          <w:highlight w:val="none"/>
          <w:lang w:val="en-US" w:eastAsia="zh-CN"/>
        </w:rPr>
        <w:t>合同主要</w:t>
      </w:r>
      <w:r>
        <w:rPr>
          <w:rFonts w:hint="eastAsia" w:ascii="宋体" w:hAnsi="宋体" w:eastAsia="宋体" w:cs="宋体"/>
          <w:bCs w:val="0"/>
          <w:szCs w:val="32"/>
          <w:highlight w:val="none"/>
        </w:rPr>
        <w:t>条款</w:t>
      </w:r>
      <w:r>
        <w:tab/>
      </w:r>
      <w:r>
        <w:fldChar w:fldCharType="begin"/>
      </w:r>
      <w:r>
        <w:instrText xml:space="preserve"> PAGEREF _Toc11043 \h </w:instrText>
      </w:r>
      <w:r>
        <w:fldChar w:fldCharType="separate"/>
      </w:r>
      <w:r>
        <w:t>60</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_Toc26681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东阳市政府采购合同（样本）</w:t>
      </w:r>
      <w:r>
        <w:tab/>
      </w:r>
      <w:r>
        <w:fldChar w:fldCharType="begin"/>
      </w:r>
      <w:r>
        <w:instrText xml:space="preserve"> PAGEREF _Toc26681 \h </w:instrText>
      </w:r>
      <w:r>
        <w:fldChar w:fldCharType="separate"/>
      </w:r>
      <w:r>
        <w:t>60</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30"/>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_Toc30630 </w:instrText>
      </w:r>
      <w:r>
        <w:rPr>
          <w:rFonts w:hint="eastAsia" w:ascii="宋体" w:hAnsi="宋体" w:eastAsia="宋体" w:cs="宋体"/>
          <w:highlight w:val="none"/>
        </w:rPr>
        <w:fldChar w:fldCharType="separate"/>
      </w:r>
      <w:r>
        <w:rPr>
          <w:rFonts w:hint="eastAsia" w:ascii="宋体" w:hAnsi="宋体" w:eastAsia="宋体" w:cs="宋体"/>
          <w:szCs w:val="24"/>
          <w:highlight w:val="none"/>
        </w:rPr>
        <w:t>第六章　投标文件组成内容及格式</w:t>
      </w:r>
      <w:r>
        <w:tab/>
      </w:r>
      <w:r>
        <w:fldChar w:fldCharType="begin"/>
      </w:r>
      <w:r>
        <w:instrText xml:space="preserve"> PAGEREF _Toc30630 \h </w:instrText>
      </w:r>
      <w:r>
        <w:fldChar w:fldCharType="separate"/>
      </w:r>
      <w:r>
        <w:t>65</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_Toc26308 </w:instrText>
      </w:r>
      <w:r>
        <w:rPr>
          <w:rFonts w:hint="eastAsia" w:ascii="宋体" w:hAnsi="宋体" w:eastAsia="宋体" w:cs="宋体"/>
          <w:highlight w:val="none"/>
        </w:rPr>
        <w:fldChar w:fldCharType="separate"/>
      </w:r>
      <w:r>
        <w:rPr>
          <w:rFonts w:hint="eastAsia" w:ascii="宋体" w:hAnsi="宋体" w:eastAsia="宋体" w:cs="宋体"/>
          <w:szCs w:val="24"/>
          <w:highlight w:val="none"/>
        </w:rPr>
        <w:t>一、投标文件封面格式</w:t>
      </w:r>
      <w:r>
        <w:tab/>
      </w:r>
      <w:r>
        <w:fldChar w:fldCharType="begin"/>
      </w:r>
      <w:r>
        <w:instrText xml:space="preserve"> PAGEREF _Toc26308 \h </w:instrText>
      </w:r>
      <w:r>
        <w:fldChar w:fldCharType="separate"/>
      </w:r>
      <w:r>
        <w:t>65</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_Toc11494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一</w:t>
      </w:r>
      <w:r>
        <w:rPr>
          <w:rFonts w:hint="eastAsia" w:ascii="宋体" w:hAnsi="宋体" w:eastAsia="宋体" w:cs="宋体"/>
          <w:szCs w:val="24"/>
          <w:highlight w:val="none"/>
        </w:rPr>
        <w:t>：法定代表人授权委托书</w:t>
      </w:r>
      <w:r>
        <w:tab/>
      </w:r>
      <w:r>
        <w:fldChar w:fldCharType="begin"/>
      </w:r>
      <w:r>
        <w:instrText xml:space="preserve"> PAGEREF _Toc11494 \h </w:instrText>
      </w:r>
      <w:r>
        <w:fldChar w:fldCharType="separate"/>
      </w:r>
      <w:r>
        <w:t>68</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_Toc7423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附件</w:t>
      </w:r>
      <w:r>
        <w:rPr>
          <w:rFonts w:hint="eastAsia" w:ascii="宋体" w:hAnsi="宋体" w:eastAsia="宋体" w:cs="宋体"/>
          <w:bCs w:val="0"/>
          <w:szCs w:val="24"/>
          <w:highlight w:val="none"/>
          <w:lang w:val="en-US" w:eastAsia="zh-CN"/>
        </w:rPr>
        <w:t>二</w:t>
      </w:r>
      <w:r>
        <w:rPr>
          <w:rFonts w:hint="eastAsia" w:ascii="宋体" w:hAnsi="宋体" w:eastAsia="宋体" w:cs="宋体"/>
          <w:bCs w:val="0"/>
          <w:szCs w:val="24"/>
          <w:highlight w:val="none"/>
        </w:rPr>
        <w:t>：</w:t>
      </w:r>
      <w:r>
        <w:rPr>
          <w:rFonts w:hint="eastAsia" w:ascii="宋体" w:hAnsi="宋体" w:eastAsia="宋体" w:cs="宋体"/>
          <w:bCs w:val="0"/>
          <w:szCs w:val="24"/>
          <w:highlight w:val="none"/>
          <w:lang w:val="en-US" w:eastAsia="zh-CN"/>
        </w:rPr>
        <w:t>符合参加政府采购活动应当具备的一般条件的承诺函</w:t>
      </w:r>
      <w:r>
        <w:tab/>
      </w:r>
      <w:r>
        <w:fldChar w:fldCharType="begin"/>
      </w:r>
      <w:r>
        <w:instrText xml:space="preserve"> PAGEREF _Toc7423 \h </w:instrText>
      </w:r>
      <w:r>
        <w:fldChar w:fldCharType="separate"/>
      </w:r>
      <w:r>
        <w:t>69</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_Toc20068 </w:instrText>
      </w:r>
      <w:r>
        <w:rPr>
          <w:rFonts w:hint="eastAsia" w:ascii="宋体" w:hAnsi="宋体" w:eastAsia="宋体" w:cs="宋体"/>
          <w:highlight w:val="none"/>
        </w:rPr>
        <w:fldChar w:fldCharType="separate"/>
      </w:r>
      <w:r>
        <w:rPr>
          <w:rFonts w:hint="eastAsia" w:ascii="宋体" w:hAnsi="宋体" w:eastAsia="宋体" w:cs="宋体"/>
          <w:bCs/>
          <w:highlight w:val="none"/>
        </w:rPr>
        <w:t>附件</w:t>
      </w:r>
      <w:r>
        <w:rPr>
          <w:rFonts w:hint="eastAsia" w:ascii="宋体" w:hAnsi="宋体" w:eastAsia="宋体" w:cs="宋体"/>
          <w:bCs/>
          <w:highlight w:val="none"/>
          <w:lang w:val="en-US" w:eastAsia="zh-CN"/>
        </w:rPr>
        <w:t>三</w:t>
      </w:r>
      <w:r>
        <w:rPr>
          <w:rFonts w:hint="eastAsia" w:ascii="宋体" w:hAnsi="宋体" w:eastAsia="宋体" w:cs="宋体"/>
          <w:bCs/>
          <w:highlight w:val="none"/>
        </w:rPr>
        <w:t>：东阳市政府采购代理机构社会评价表</w:t>
      </w:r>
      <w:r>
        <w:tab/>
      </w:r>
      <w:r>
        <w:fldChar w:fldCharType="begin"/>
      </w:r>
      <w:r>
        <w:instrText xml:space="preserve"> PAGEREF _Toc20068 \h </w:instrText>
      </w:r>
      <w:r>
        <w:fldChar w:fldCharType="separate"/>
      </w:r>
      <w:r>
        <w:t>70</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_Toc6554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四</w:t>
      </w:r>
      <w:r>
        <w:rPr>
          <w:rFonts w:hint="eastAsia" w:ascii="宋体" w:hAnsi="宋体" w:eastAsia="宋体" w:cs="宋体"/>
          <w:szCs w:val="24"/>
          <w:highlight w:val="none"/>
        </w:rPr>
        <w:t>：投标声明书</w:t>
      </w:r>
      <w:r>
        <w:tab/>
      </w:r>
      <w:r>
        <w:fldChar w:fldCharType="begin"/>
      </w:r>
      <w:r>
        <w:instrText xml:space="preserve"> PAGEREF _Toc6554 \h </w:instrText>
      </w:r>
      <w:r>
        <w:fldChar w:fldCharType="separate"/>
      </w:r>
      <w:r>
        <w:t>71</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_Toc11384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lang w:val="en-US" w:eastAsia="zh-CN"/>
        </w:rPr>
        <w:t>附件五：</w:t>
      </w:r>
      <w:r>
        <w:rPr>
          <w:rFonts w:hint="eastAsia" w:ascii="宋体" w:hAnsi="宋体" w:eastAsia="宋体" w:cs="宋体"/>
          <w:bCs w:val="0"/>
          <w:szCs w:val="24"/>
          <w:highlight w:val="none"/>
        </w:rPr>
        <w:t>政府采购活动现场确认声明书</w:t>
      </w:r>
      <w:r>
        <w:tab/>
      </w:r>
      <w:r>
        <w:fldChar w:fldCharType="begin"/>
      </w:r>
      <w:r>
        <w:instrText xml:space="preserve"> PAGEREF _Toc11384 \h </w:instrText>
      </w:r>
      <w:r>
        <w:fldChar w:fldCharType="separate"/>
      </w:r>
      <w:r>
        <w:t>72</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_Toc7754 </w:instrText>
      </w:r>
      <w:r>
        <w:rPr>
          <w:rFonts w:hint="eastAsia" w:ascii="宋体" w:hAnsi="宋体" w:eastAsia="宋体" w:cs="宋体"/>
          <w:highlight w:val="none"/>
        </w:rPr>
        <w:fldChar w:fldCharType="separate"/>
      </w:r>
      <w:r>
        <w:rPr>
          <w:rFonts w:hint="eastAsia" w:ascii="宋体" w:hAnsi="宋体"/>
          <w:bCs/>
          <w:szCs w:val="32"/>
          <w:highlight w:val="none"/>
          <w:lang w:eastAsia="zh-CN"/>
        </w:rPr>
        <w:t>附件</w:t>
      </w:r>
      <w:r>
        <w:rPr>
          <w:rFonts w:hint="eastAsia" w:ascii="宋体" w:hAnsi="宋体"/>
          <w:bCs/>
          <w:szCs w:val="32"/>
          <w:highlight w:val="none"/>
          <w:lang w:val="en-US" w:eastAsia="zh-CN"/>
        </w:rPr>
        <w:t>六</w:t>
      </w:r>
      <w:r>
        <w:rPr>
          <w:rFonts w:hint="eastAsia" w:ascii="宋体" w:hAnsi="宋体"/>
          <w:bCs/>
          <w:szCs w:val="32"/>
          <w:highlight w:val="none"/>
          <w:lang w:eastAsia="zh-CN"/>
        </w:rPr>
        <w:t>：</w:t>
      </w:r>
      <w:r>
        <w:rPr>
          <w:rFonts w:hint="eastAsia" w:ascii="宋体" w:hAnsi="宋体" w:eastAsia="宋体" w:cs="宋体"/>
          <w:bCs w:val="0"/>
          <w:kern w:val="2"/>
          <w:szCs w:val="24"/>
          <w:highlight w:val="none"/>
          <w:lang w:val="en-US" w:eastAsia="zh-CN" w:bidi="ar-SA"/>
        </w:rPr>
        <w:t>联合体协议书（联合体投标时提供）</w:t>
      </w:r>
      <w:r>
        <w:tab/>
      </w:r>
      <w:r>
        <w:fldChar w:fldCharType="begin"/>
      </w:r>
      <w:r>
        <w:instrText xml:space="preserve"> PAGEREF _Toc7754 \h </w:instrText>
      </w:r>
      <w:r>
        <w:fldChar w:fldCharType="separate"/>
      </w:r>
      <w:r>
        <w:t>73</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_Toc29120 </w:instrText>
      </w:r>
      <w:r>
        <w:rPr>
          <w:rFonts w:hint="eastAsia" w:ascii="宋体" w:hAnsi="宋体" w:eastAsia="宋体" w:cs="宋体"/>
          <w:highlight w:val="none"/>
        </w:rPr>
        <w:fldChar w:fldCharType="separate"/>
      </w:r>
      <w:r>
        <w:rPr>
          <w:rFonts w:hint="eastAsia" w:ascii="宋体" w:hAnsi="宋体"/>
          <w:bCs/>
          <w:szCs w:val="32"/>
          <w:highlight w:val="none"/>
          <w:lang w:eastAsia="zh-CN"/>
        </w:rPr>
        <w:t>附件</w:t>
      </w:r>
      <w:r>
        <w:rPr>
          <w:rFonts w:hint="eastAsia" w:ascii="宋体" w:hAnsi="宋体"/>
          <w:bCs/>
          <w:szCs w:val="32"/>
          <w:highlight w:val="none"/>
          <w:lang w:val="en-US" w:eastAsia="zh-CN"/>
        </w:rPr>
        <w:t>七</w:t>
      </w:r>
      <w:r>
        <w:rPr>
          <w:rFonts w:hint="eastAsia" w:ascii="宋体" w:hAnsi="宋体"/>
          <w:bCs/>
          <w:szCs w:val="32"/>
          <w:highlight w:val="none"/>
          <w:lang w:eastAsia="zh-CN"/>
        </w:rPr>
        <w:t>：</w:t>
      </w:r>
      <w:r>
        <w:rPr>
          <w:rFonts w:hint="eastAsia" w:ascii="宋体" w:hAnsi="宋体"/>
          <w:highlight w:val="none"/>
        </w:rPr>
        <w:t>分包</w:t>
      </w:r>
      <w:r>
        <w:rPr>
          <w:rFonts w:hint="eastAsia" w:ascii="宋体" w:hAnsi="宋体" w:eastAsia="宋体" w:cs="Times New Roman"/>
          <w:highlight w:val="none"/>
        </w:rPr>
        <w:t>意向协议</w:t>
      </w:r>
      <w:r>
        <w:tab/>
      </w:r>
      <w:r>
        <w:fldChar w:fldCharType="begin"/>
      </w:r>
      <w:r>
        <w:instrText xml:space="preserve"> PAGEREF _Toc29120 \h </w:instrText>
      </w:r>
      <w:r>
        <w:fldChar w:fldCharType="separate"/>
      </w:r>
      <w:r>
        <w:t>74</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_Toc17420 </w:instrText>
      </w:r>
      <w:r>
        <w:rPr>
          <w:rFonts w:hint="eastAsia" w:ascii="宋体" w:hAnsi="宋体" w:eastAsia="宋体" w:cs="宋体"/>
          <w:highlight w:val="none"/>
        </w:rPr>
        <w:fldChar w:fldCharType="separate"/>
      </w:r>
      <w:r>
        <w:rPr>
          <w:rFonts w:hint="eastAsia" w:ascii="宋体" w:hAnsi="宋体" w:eastAsia="宋体" w:cs="宋体"/>
          <w:bCs/>
          <w:highlight w:val="none"/>
        </w:rPr>
        <w:t>附件</w:t>
      </w:r>
      <w:r>
        <w:rPr>
          <w:rFonts w:hint="eastAsia" w:ascii="宋体" w:hAnsi="宋体" w:cs="宋体"/>
          <w:bCs/>
          <w:highlight w:val="none"/>
          <w:lang w:val="en-US" w:eastAsia="zh-CN"/>
        </w:rPr>
        <w:t>八</w:t>
      </w:r>
      <w:r>
        <w:rPr>
          <w:rFonts w:hint="eastAsia" w:ascii="宋体" w:hAnsi="宋体" w:eastAsia="宋体" w:cs="宋体"/>
          <w:bCs/>
          <w:highlight w:val="none"/>
        </w:rPr>
        <w:t>：</w:t>
      </w:r>
      <w:r>
        <w:rPr>
          <w:rFonts w:hint="eastAsia" w:ascii="宋体" w:hAnsi="宋体" w:cs="宋体"/>
          <w:bCs/>
          <w:highlight w:val="none"/>
        </w:rPr>
        <w:t>中小企业声明函（货物）</w:t>
      </w:r>
      <w:r>
        <w:tab/>
      </w:r>
      <w:r>
        <w:fldChar w:fldCharType="begin"/>
      </w:r>
      <w:r>
        <w:instrText xml:space="preserve"> PAGEREF _Toc17420 \h </w:instrText>
      </w:r>
      <w:r>
        <w:fldChar w:fldCharType="separate"/>
      </w:r>
      <w:r>
        <w:t>75</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_Toc20684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九</w:t>
      </w:r>
      <w:r>
        <w:rPr>
          <w:rFonts w:hint="eastAsia" w:ascii="宋体" w:hAnsi="宋体" w:eastAsia="宋体" w:cs="宋体"/>
          <w:szCs w:val="24"/>
          <w:highlight w:val="none"/>
        </w:rPr>
        <w:t>：残疾人福利性单位声明函</w:t>
      </w:r>
      <w:r>
        <w:tab/>
      </w:r>
      <w:r>
        <w:fldChar w:fldCharType="begin"/>
      </w:r>
      <w:r>
        <w:instrText xml:space="preserve"> PAGEREF _Toc20684 \h </w:instrText>
      </w:r>
      <w:r>
        <w:fldChar w:fldCharType="separate"/>
      </w:r>
      <w:r>
        <w:t>76</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_Toc8850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十</w:t>
      </w:r>
      <w:r>
        <w:rPr>
          <w:rFonts w:hint="eastAsia" w:ascii="宋体" w:hAnsi="宋体" w:eastAsia="宋体" w:cs="宋体"/>
          <w:szCs w:val="24"/>
          <w:highlight w:val="none"/>
        </w:rPr>
        <w:t>：投标人资信商务、技术自评得分表</w:t>
      </w:r>
      <w:r>
        <w:tab/>
      </w:r>
      <w:r>
        <w:fldChar w:fldCharType="begin"/>
      </w:r>
      <w:r>
        <w:instrText xml:space="preserve"> PAGEREF _Toc8850 \h </w:instrText>
      </w:r>
      <w:r>
        <w:fldChar w:fldCharType="separate"/>
      </w:r>
      <w:r>
        <w:t>77</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_Toc31843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w:t>
      </w:r>
      <w:r>
        <w:rPr>
          <w:rFonts w:hint="eastAsia" w:ascii="宋体" w:hAnsi="宋体" w:eastAsia="宋体" w:cs="宋体"/>
          <w:szCs w:val="24"/>
          <w:highlight w:val="none"/>
          <w:lang w:val="en-US" w:eastAsia="zh-CN"/>
        </w:rPr>
        <w:t>十一</w:t>
      </w:r>
      <w:r>
        <w:rPr>
          <w:rFonts w:hint="eastAsia" w:ascii="宋体" w:hAnsi="宋体" w:eastAsia="宋体" w:cs="宋体"/>
          <w:szCs w:val="24"/>
          <w:highlight w:val="none"/>
        </w:rPr>
        <w:t>：资信商务、技术文件响应表</w:t>
      </w:r>
      <w:r>
        <w:tab/>
      </w:r>
      <w:r>
        <w:fldChar w:fldCharType="begin"/>
      </w:r>
      <w:r>
        <w:instrText xml:space="preserve"> PAGEREF _Toc31843 \h </w:instrText>
      </w:r>
      <w:r>
        <w:fldChar w:fldCharType="separate"/>
      </w:r>
      <w:r>
        <w:t>78</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_Toc7157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附件</w:t>
      </w:r>
      <w:r>
        <w:rPr>
          <w:rFonts w:hint="eastAsia" w:ascii="宋体" w:hAnsi="宋体" w:eastAsia="宋体" w:cs="宋体"/>
          <w:bCs w:val="0"/>
          <w:szCs w:val="24"/>
          <w:highlight w:val="none"/>
          <w:lang w:val="en-US" w:eastAsia="zh-CN"/>
        </w:rPr>
        <w:t>十二</w:t>
      </w:r>
      <w:r>
        <w:rPr>
          <w:rFonts w:hint="eastAsia" w:ascii="宋体" w:hAnsi="宋体" w:eastAsia="宋体" w:cs="宋体"/>
          <w:bCs w:val="0"/>
          <w:szCs w:val="24"/>
          <w:highlight w:val="none"/>
        </w:rPr>
        <w:t>：同类项目业绩一览表</w:t>
      </w:r>
      <w:r>
        <w:tab/>
      </w:r>
      <w:r>
        <w:fldChar w:fldCharType="begin"/>
      </w:r>
      <w:r>
        <w:instrText xml:space="preserve"> PAGEREF _Toc7157 \h </w:instrText>
      </w:r>
      <w:r>
        <w:fldChar w:fldCharType="separate"/>
      </w:r>
      <w:r>
        <w:t>79</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_Toc9953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附件</w:t>
      </w:r>
      <w:r>
        <w:rPr>
          <w:rFonts w:hint="eastAsia" w:ascii="宋体" w:hAnsi="宋体" w:eastAsia="宋体" w:cs="宋体"/>
          <w:bCs w:val="0"/>
          <w:szCs w:val="24"/>
          <w:highlight w:val="none"/>
          <w:lang w:val="en-US" w:eastAsia="zh-CN"/>
        </w:rPr>
        <w:t>十三</w:t>
      </w:r>
      <w:r>
        <w:rPr>
          <w:rFonts w:hint="eastAsia" w:ascii="宋体" w:hAnsi="宋体" w:eastAsia="宋体" w:cs="宋体"/>
          <w:bCs w:val="0"/>
          <w:szCs w:val="24"/>
          <w:highlight w:val="none"/>
        </w:rPr>
        <w:t>：安全生产承诺函</w:t>
      </w:r>
      <w:r>
        <w:tab/>
      </w:r>
      <w:r>
        <w:fldChar w:fldCharType="begin"/>
      </w:r>
      <w:r>
        <w:instrText xml:space="preserve"> PAGEREF _Toc9953 \h </w:instrText>
      </w:r>
      <w:r>
        <w:fldChar w:fldCharType="separate"/>
      </w:r>
      <w:r>
        <w:t>80</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_Toc14116 </w:instrText>
      </w:r>
      <w:r>
        <w:rPr>
          <w:rFonts w:hint="eastAsia" w:ascii="宋体" w:hAnsi="宋体" w:eastAsia="宋体" w:cs="宋体"/>
          <w:highlight w:val="none"/>
        </w:rPr>
        <w:fldChar w:fldCharType="separate"/>
      </w:r>
      <w:r>
        <w:rPr>
          <w:rFonts w:hint="eastAsia" w:ascii="宋体" w:hAnsi="宋体" w:eastAsia="宋体"/>
          <w:szCs w:val="24"/>
          <w:highlight w:val="none"/>
        </w:rPr>
        <w:t>附件十</w:t>
      </w:r>
      <w:r>
        <w:rPr>
          <w:rFonts w:hint="eastAsia" w:ascii="宋体" w:hAnsi="宋体" w:eastAsia="宋体"/>
          <w:szCs w:val="24"/>
          <w:highlight w:val="none"/>
          <w:lang w:val="en-US" w:eastAsia="zh-CN"/>
        </w:rPr>
        <w:t>四</w:t>
      </w:r>
      <w:r>
        <w:rPr>
          <w:rFonts w:hint="eastAsia" w:ascii="宋体" w:hAnsi="宋体" w:eastAsia="宋体"/>
          <w:szCs w:val="24"/>
          <w:highlight w:val="none"/>
        </w:rPr>
        <w:t>：产品配置清单</w:t>
      </w:r>
      <w:r>
        <w:tab/>
      </w:r>
      <w:r>
        <w:fldChar w:fldCharType="begin"/>
      </w:r>
      <w:r>
        <w:instrText xml:space="preserve"> PAGEREF _Toc14116 \h </w:instrText>
      </w:r>
      <w:r>
        <w:fldChar w:fldCharType="separate"/>
      </w:r>
      <w:r>
        <w:t>81</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_Toc26995 </w:instrText>
      </w:r>
      <w:r>
        <w:rPr>
          <w:rFonts w:hint="eastAsia" w:ascii="宋体" w:hAnsi="宋体" w:eastAsia="宋体" w:cs="宋体"/>
          <w:highlight w:val="none"/>
        </w:rPr>
        <w:fldChar w:fldCharType="separate"/>
      </w:r>
      <w:r>
        <w:rPr>
          <w:rFonts w:hint="eastAsia" w:ascii="宋体" w:hAnsi="宋体"/>
          <w:szCs w:val="28"/>
          <w:highlight w:val="none"/>
        </w:rPr>
        <w:t>附件十</w:t>
      </w:r>
      <w:r>
        <w:rPr>
          <w:rFonts w:hint="eastAsia" w:ascii="宋体" w:hAnsi="宋体"/>
          <w:szCs w:val="28"/>
          <w:highlight w:val="none"/>
          <w:lang w:val="en-US" w:eastAsia="zh-CN"/>
        </w:rPr>
        <w:t>五</w:t>
      </w:r>
      <w:r>
        <w:rPr>
          <w:rFonts w:hint="eastAsia" w:ascii="宋体" w:hAnsi="宋体"/>
          <w:szCs w:val="28"/>
          <w:highlight w:val="none"/>
        </w:rPr>
        <w:t>：随机标准附件、备品备件、零配件、专用工具清单</w:t>
      </w:r>
      <w:r>
        <w:tab/>
      </w:r>
      <w:r>
        <w:fldChar w:fldCharType="begin"/>
      </w:r>
      <w:r>
        <w:instrText xml:space="preserve"> PAGEREF _Toc26995 \h </w:instrText>
      </w:r>
      <w:r>
        <w:fldChar w:fldCharType="separate"/>
      </w:r>
      <w:r>
        <w:t>82</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_Toc1709 </w:instrText>
      </w:r>
      <w:r>
        <w:rPr>
          <w:rFonts w:hint="eastAsia" w:ascii="宋体" w:hAnsi="宋体" w:eastAsia="宋体" w:cs="宋体"/>
          <w:highlight w:val="none"/>
        </w:rPr>
        <w:fldChar w:fldCharType="separate"/>
      </w:r>
      <w:r>
        <w:rPr>
          <w:rFonts w:hint="eastAsia" w:ascii="宋体" w:hAnsi="宋体" w:eastAsia="宋体" w:cs="宋体"/>
          <w:kern w:val="0"/>
          <w:szCs w:val="20"/>
          <w:highlight w:val="none"/>
        </w:rPr>
        <w:t>附件</w:t>
      </w:r>
      <w:r>
        <w:rPr>
          <w:rFonts w:hint="eastAsia" w:ascii="宋体" w:hAnsi="宋体" w:eastAsia="宋体" w:cs="宋体"/>
          <w:kern w:val="0"/>
          <w:szCs w:val="20"/>
          <w:highlight w:val="none"/>
          <w:lang w:val="en-US" w:eastAsia="zh-CN"/>
        </w:rPr>
        <w:t>十六</w:t>
      </w:r>
      <w:r>
        <w:rPr>
          <w:rFonts w:hint="eastAsia" w:ascii="宋体" w:hAnsi="宋体" w:eastAsia="宋体" w:cs="宋体"/>
          <w:kern w:val="0"/>
          <w:szCs w:val="20"/>
          <w:highlight w:val="none"/>
        </w:rPr>
        <w:t>：质保期满后重要部件维修、更换及易耗件价格表</w:t>
      </w:r>
      <w:r>
        <w:tab/>
      </w:r>
      <w:r>
        <w:fldChar w:fldCharType="begin"/>
      </w:r>
      <w:r>
        <w:instrText xml:space="preserve"> PAGEREF _Toc1709 \h </w:instrText>
      </w:r>
      <w:r>
        <w:fldChar w:fldCharType="separate"/>
      </w:r>
      <w:r>
        <w:t>83</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_Toc14908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附件</w:t>
      </w:r>
      <w:r>
        <w:rPr>
          <w:rFonts w:hint="eastAsia" w:ascii="宋体" w:hAnsi="宋体" w:eastAsia="宋体" w:cs="宋体"/>
          <w:bCs w:val="0"/>
          <w:szCs w:val="24"/>
          <w:highlight w:val="none"/>
          <w:lang w:val="en-US" w:eastAsia="zh-CN"/>
        </w:rPr>
        <w:t>十七</w:t>
      </w:r>
      <w:r>
        <w:rPr>
          <w:rFonts w:hint="eastAsia" w:ascii="宋体" w:hAnsi="宋体" w:eastAsia="宋体" w:cs="宋体"/>
          <w:bCs w:val="0"/>
          <w:szCs w:val="24"/>
          <w:highlight w:val="none"/>
        </w:rPr>
        <w:t>：项目实施人员一览表</w:t>
      </w:r>
      <w:r>
        <w:tab/>
      </w:r>
      <w:r>
        <w:fldChar w:fldCharType="begin"/>
      </w:r>
      <w:r>
        <w:instrText xml:space="preserve"> PAGEREF _Toc14908 \h </w:instrText>
      </w:r>
      <w:r>
        <w:fldChar w:fldCharType="separate"/>
      </w:r>
      <w:r>
        <w:t>84</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_Toc18120 </w:instrText>
      </w:r>
      <w:r>
        <w:rPr>
          <w:rFonts w:hint="eastAsia" w:ascii="宋体" w:hAnsi="宋体" w:eastAsia="宋体" w:cs="宋体"/>
          <w:highlight w:val="none"/>
        </w:rPr>
        <w:fldChar w:fldCharType="separate"/>
      </w:r>
      <w:r>
        <w:rPr>
          <w:rFonts w:hint="eastAsia" w:ascii="宋体" w:hAnsi="宋体" w:eastAsia="宋体" w:cs="宋体"/>
          <w:bCs/>
          <w:highlight w:val="none"/>
        </w:rPr>
        <w:t>附件十</w:t>
      </w:r>
      <w:r>
        <w:rPr>
          <w:rFonts w:hint="eastAsia" w:ascii="宋体" w:hAnsi="宋体" w:cs="宋体"/>
          <w:bCs/>
          <w:highlight w:val="none"/>
          <w:lang w:val="en-US" w:eastAsia="zh-CN"/>
        </w:rPr>
        <w:t>八</w:t>
      </w:r>
      <w:r>
        <w:rPr>
          <w:rFonts w:hint="eastAsia" w:ascii="宋体" w:hAnsi="宋体" w:eastAsia="宋体" w:cs="宋体"/>
          <w:bCs/>
          <w:highlight w:val="none"/>
        </w:rPr>
        <w:t>:投标函</w:t>
      </w:r>
      <w:r>
        <w:tab/>
      </w:r>
      <w:r>
        <w:fldChar w:fldCharType="begin"/>
      </w:r>
      <w:r>
        <w:instrText xml:space="preserve"> PAGEREF _Toc18120 \h </w:instrText>
      </w:r>
      <w:r>
        <w:fldChar w:fldCharType="separate"/>
      </w:r>
      <w:r>
        <w:t>85</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_Toc4269 </w:instrText>
      </w:r>
      <w:r>
        <w:rPr>
          <w:rFonts w:hint="eastAsia" w:ascii="宋体" w:hAnsi="宋体" w:eastAsia="宋体" w:cs="宋体"/>
          <w:highlight w:val="none"/>
        </w:rPr>
        <w:fldChar w:fldCharType="separate"/>
      </w:r>
      <w:r>
        <w:rPr>
          <w:rFonts w:hint="eastAsia" w:ascii="宋体" w:hAnsi="宋体" w:eastAsia="宋体" w:cs="宋体"/>
          <w:bCs/>
          <w:highlight w:val="none"/>
        </w:rPr>
        <w:t>附件</w:t>
      </w:r>
      <w:r>
        <w:rPr>
          <w:rFonts w:hint="eastAsia" w:ascii="宋体" w:hAnsi="宋体" w:cs="宋体"/>
          <w:bCs/>
          <w:highlight w:val="none"/>
          <w:lang w:val="en-US" w:eastAsia="zh-CN"/>
        </w:rPr>
        <w:t>十九</w:t>
      </w:r>
      <w:r>
        <w:rPr>
          <w:rFonts w:hint="eastAsia" w:ascii="宋体" w:hAnsi="宋体" w:eastAsia="宋体" w:cs="宋体"/>
          <w:bCs/>
          <w:highlight w:val="none"/>
        </w:rPr>
        <w:t>：开标一览表</w:t>
      </w:r>
      <w:r>
        <w:tab/>
      </w:r>
      <w:r>
        <w:fldChar w:fldCharType="begin"/>
      </w:r>
      <w:r>
        <w:instrText xml:space="preserve"> PAGEREF _Toc4269 \h </w:instrText>
      </w:r>
      <w:r>
        <w:fldChar w:fldCharType="separate"/>
      </w:r>
      <w:r>
        <w:t>86</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_Toc29907 </w:instrText>
      </w:r>
      <w:r>
        <w:rPr>
          <w:rFonts w:hint="eastAsia" w:ascii="宋体" w:hAnsi="宋体" w:eastAsia="宋体" w:cs="宋体"/>
          <w:highlight w:val="none"/>
        </w:rPr>
        <w:fldChar w:fldCharType="separate"/>
      </w:r>
      <w:r>
        <w:rPr>
          <w:rFonts w:hint="eastAsia" w:ascii="宋体" w:hAnsi="宋体" w:eastAsia="宋体" w:cs="宋体"/>
          <w:bCs/>
          <w:highlight w:val="none"/>
        </w:rPr>
        <w:t>附件</w:t>
      </w:r>
      <w:r>
        <w:rPr>
          <w:rFonts w:hint="eastAsia" w:ascii="宋体" w:hAnsi="宋体" w:cs="宋体"/>
          <w:bCs/>
          <w:highlight w:val="none"/>
          <w:lang w:val="en-US" w:eastAsia="zh-CN"/>
        </w:rPr>
        <w:t>二十</w:t>
      </w:r>
      <w:r>
        <w:rPr>
          <w:rFonts w:hint="eastAsia" w:ascii="宋体" w:hAnsi="宋体" w:eastAsia="宋体" w:cs="宋体"/>
          <w:bCs/>
          <w:highlight w:val="none"/>
        </w:rPr>
        <w:t>：东阳市采购项目验收方案</w:t>
      </w:r>
      <w:r>
        <w:rPr>
          <w:rFonts w:hint="eastAsia" w:ascii="宋体" w:hAnsi="宋体" w:cs="宋体"/>
          <w:bCs/>
          <w:highlight w:val="none"/>
          <w:lang w:eastAsia="zh-CN"/>
        </w:rPr>
        <w:t>（</w:t>
      </w:r>
      <w:r>
        <w:rPr>
          <w:rFonts w:hint="eastAsia" w:ascii="宋体" w:hAnsi="宋体" w:cs="宋体"/>
          <w:bCs/>
          <w:highlight w:val="none"/>
          <w:lang w:val="en-US" w:eastAsia="zh-CN"/>
        </w:rPr>
        <w:t>开标时无需提供</w:t>
      </w:r>
      <w:r>
        <w:rPr>
          <w:rFonts w:hint="eastAsia" w:ascii="宋体" w:hAnsi="宋体" w:cs="宋体"/>
          <w:bCs/>
          <w:highlight w:val="none"/>
          <w:lang w:eastAsia="zh-CN"/>
        </w:rPr>
        <w:t>）</w:t>
      </w:r>
      <w:r>
        <w:tab/>
      </w:r>
      <w:r>
        <w:fldChar w:fldCharType="begin"/>
      </w:r>
      <w:r>
        <w:instrText xml:space="preserve"> PAGEREF _Toc29907 \h </w:instrText>
      </w:r>
      <w:r>
        <w:fldChar w:fldCharType="separate"/>
      </w:r>
      <w:r>
        <w:t>87</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_Toc4501 </w:instrText>
      </w:r>
      <w:r>
        <w:rPr>
          <w:rFonts w:hint="eastAsia" w:ascii="宋体" w:hAnsi="宋体" w:eastAsia="宋体" w:cs="宋体"/>
          <w:highlight w:val="none"/>
        </w:rPr>
        <w:fldChar w:fldCharType="separate"/>
      </w:r>
      <w:r>
        <w:rPr>
          <w:rFonts w:hint="eastAsia" w:ascii="宋体" w:hAnsi="宋体" w:eastAsia="宋体" w:cs="宋体"/>
          <w:highlight w:val="none"/>
        </w:rPr>
        <w:t>附件</w:t>
      </w:r>
      <w:r>
        <w:rPr>
          <w:rFonts w:hint="eastAsia" w:ascii="宋体" w:hAnsi="宋体" w:eastAsia="宋体" w:cs="宋体"/>
          <w:highlight w:val="none"/>
          <w:lang w:val="en-US" w:eastAsia="zh-CN"/>
        </w:rPr>
        <w:t>二十一</w:t>
      </w:r>
      <w:r>
        <w:rPr>
          <w:rFonts w:hint="eastAsia" w:ascii="宋体" w:hAnsi="宋体" w:eastAsia="宋体" w:cs="宋体"/>
          <w:highlight w:val="none"/>
        </w:rPr>
        <w:t>：质疑函范本</w:t>
      </w:r>
      <w:r>
        <w:tab/>
      </w:r>
      <w:r>
        <w:fldChar w:fldCharType="begin"/>
      </w:r>
      <w:r>
        <w:instrText xml:space="preserve"> PAGEREF _Toc4501 \h </w:instrText>
      </w:r>
      <w:r>
        <w:fldChar w:fldCharType="separate"/>
      </w:r>
      <w:r>
        <w:t>88</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8"/>
        <w:tabs>
          <w:tab w:val="right" w:leader="dot" w:pos="9524"/>
        </w:tabs>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highlight w:val="none"/>
        </w:rPr>
        <w:instrText xml:space="preserve"> HYPERLINK \l _Toc29601 </w:instrText>
      </w:r>
      <w:r>
        <w:rPr>
          <w:rFonts w:hint="eastAsia" w:ascii="宋体" w:hAnsi="宋体" w:eastAsia="宋体" w:cs="宋体"/>
          <w:highlight w:val="none"/>
        </w:rPr>
        <w:fldChar w:fldCharType="separate"/>
      </w:r>
      <w:r>
        <w:rPr>
          <w:rFonts w:hint="eastAsia" w:ascii="宋体" w:hAnsi="宋体" w:eastAsia="宋体" w:cs="宋体"/>
          <w:highlight w:val="none"/>
        </w:rPr>
        <w:t>附件</w:t>
      </w:r>
      <w:r>
        <w:rPr>
          <w:rFonts w:hint="eastAsia" w:ascii="宋体" w:hAnsi="宋体" w:eastAsia="宋体" w:cs="宋体"/>
          <w:highlight w:val="none"/>
          <w:lang w:val="en-US" w:eastAsia="zh-CN"/>
        </w:rPr>
        <w:t>二十二</w:t>
      </w:r>
      <w:r>
        <w:rPr>
          <w:rFonts w:hint="eastAsia" w:ascii="宋体" w:hAnsi="宋体" w:eastAsia="宋体" w:cs="宋体"/>
          <w:highlight w:val="none"/>
        </w:rPr>
        <w:t>：投诉书范本</w:t>
      </w:r>
      <w:r>
        <w:tab/>
      </w:r>
      <w:r>
        <w:fldChar w:fldCharType="begin"/>
      </w:r>
      <w:r>
        <w:instrText xml:space="preserve"> PAGEREF _Toc29601 \h </w:instrText>
      </w:r>
      <w:r>
        <w:fldChar w:fldCharType="separate"/>
      </w:r>
      <w:r>
        <w:t>90</w:t>
      </w:r>
      <w: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30"/>
        <w:tabs>
          <w:tab w:val="right" w:leader="dot" w:pos="9402"/>
        </w:tabs>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end"/>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pStyle w:val="30"/>
        <w:pageBreakBefore/>
        <w:tabs>
          <w:tab w:val="right" w:leader="dot" w:pos="9402"/>
        </w:tabs>
        <w:spacing w:line="460" w:lineRule="exact"/>
        <w:jc w:val="center"/>
        <w:outlineLvl w:val="0"/>
        <w:rPr>
          <w:rFonts w:hint="eastAsia" w:ascii="宋体" w:hAnsi="宋体" w:eastAsia="宋体" w:cs="宋体"/>
          <w:b/>
          <w:color w:val="000000" w:themeColor="text1"/>
          <w:sz w:val="24"/>
          <w:highlight w:val="none"/>
          <w14:textFill>
            <w14:solidFill>
              <w14:schemeClr w14:val="tx1"/>
            </w14:solidFill>
          </w14:textFill>
        </w:rPr>
      </w:pPr>
      <w:bookmarkStart w:id="0" w:name="_Toc29579"/>
      <w:r>
        <w:rPr>
          <w:rFonts w:hint="eastAsia" w:ascii="宋体" w:hAnsi="宋体" w:eastAsia="宋体" w:cs="宋体"/>
          <w:b/>
          <w:color w:val="000000" w:themeColor="text1"/>
          <w:sz w:val="24"/>
          <w:highlight w:val="none"/>
          <w14:textFill>
            <w14:solidFill>
              <w14:schemeClr w14:val="tx1"/>
            </w14:solidFill>
          </w14:textFill>
        </w:rPr>
        <w:t>第一章  公开招标采购公告</w:t>
      </w:r>
      <w:bookmarkEnd w:id="0"/>
      <w:r>
        <w:rPr>
          <w:rFonts w:hint="eastAsia" w:ascii="宋体" w:hAnsi="宋体" w:eastAsia="宋体" w:cs="宋体"/>
          <w:b/>
          <w:color w:val="000000" w:themeColor="text1"/>
          <w:sz w:val="24"/>
          <w:highlight w:val="none"/>
          <w14:textFill>
            <w14:solidFill>
              <w14:schemeClr w14:val="tx1"/>
            </w14:solidFill>
          </w14:textFill>
        </w:rPr>
        <w:t xml:space="preserve"> </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560" w:lineRule="exact"/>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东阳六石-城东“红色农旅”县域风貌区共富驿项目</w:t>
      </w:r>
      <w:r>
        <w:rPr>
          <w:rFonts w:hint="eastAsia" w:ascii="宋体" w:hAnsi="宋体" w:eastAsia="宋体" w:cs="宋体"/>
          <w:color w:val="000000" w:themeColor="text1"/>
          <w:sz w:val="24"/>
          <w:highlight w:val="none"/>
          <w14:textFill>
            <w14:solidFill>
              <w14:schemeClr w14:val="tx1"/>
            </w14:solidFill>
          </w14:textFill>
        </w:rPr>
        <w:t>的潜在投标人应在浙江政府采购网（http://zfcg.czt.zj.gov.cn/）；东阳市公共资源交易网(http://www.dongyang.gov.cn/ggzyjy/index.html)获取（下载）招标文件，并于</w:t>
      </w:r>
      <w:r>
        <w:rPr>
          <w:rFonts w:hint="eastAsia" w:ascii="宋体" w:hAnsi="宋体" w:cs="宋体"/>
          <w:color w:val="000000" w:themeColor="text1"/>
          <w:sz w:val="24"/>
          <w:highlight w:val="none"/>
          <w:lang w:eastAsia="zh-CN"/>
          <w14:textFill>
            <w14:solidFill>
              <w14:schemeClr w14:val="tx1"/>
            </w14:solidFill>
          </w14:textFill>
        </w:rPr>
        <w:t>2023年10月10日9时00分</w:t>
      </w:r>
      <w:r>
        <w:rPr>
          <w:rFonts w:hint="eastAsia" w:ascii="宋体" w:hAnsi="宋体" w:eastAsia="宋体" w:cs="宋体"/>
          <w:color w:val="000000" w:themeColor="text1"/>
          <w:sz w:val="24"/>
          <w:highlight w:val="none"/>
          <w14:textFill>
            <w14:solidFill>
              <w14:schemeClr w14:val="tx1"/>
            </w14:solidFill>
          </w14:textFill>
        </w:rPr>
        <w:t>（北京时间）前递交（上传）电子投标文件。</w:t>
      </w:r>
    </w:p>
    <w:p>
      <w:pPr>
        <w:keepNext w:val="0"/>
        <w:keepLines w:val="0"/>
        <w:pageBreakBefore w:val="0"/>
        <w:numPr>
          <w:ilvl w:val="0"/>
          <w:numId w:val="4"/>
        </w:numPr>
        <w:kinsoku/>
        <w:wordWrap/>
        <w:overflowPunct/>
        <w:topLinePunct w:val="0"/>
        <w:autoSpaceDE/>
        <w:autoSpaceDN/>
        <w:bidi w:val="0"/>
        <w:adjustRightInd/>
        <w:snapToGrid w:val="0"/>
        <w:spacing w:line="560" w:lineRule="exac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项目基本情况</w:t>
      </w:r>
    </w:p>
    <w:p>
      <w:pPr>
        <w:keepNext w:val="0"/>
        <w:keepLines w:val="0"/>
        <w:pageBreakBefore w:val="0"/>
        <w:kinsoku/>
        <w:wordWrap/>
        <w:overflowPunct/>
        <w:topLinePunct w:val="0"/>
        <w:autoSpaceDE/>
        <w:autoSpaceDN/>
        <w:bidi w:val="0"/>
        <w:adjustRightInd/>
        <w:spacing w:line="560" w:lineRule="exact"/>
        <w:ind w:firstLine="482" w:firstLineChars="200"/>
        <w:rPr>
          <w:rFonts w:hint="eastAsia" w:ascii="宋体" w:hAnsi="宋体" w:cs="宋体"/>
          <w:b/>
          <w:bCs/>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项目编号：</w:t>
      </w:r>
      <w:r>
        <w:rPr>
          <w:rFonts w:hint="eastAsia" w:ascii="宋体" w:hAnsi="宋体" w:cs="宋体"/>
          <w:b/>
          <w:bCs/>
          <w:color w:val="000000" w:themeColor="text1"/>
          <w:sz w:val="24"/>
          <w:highlight w:val="none"/>
          <w:lang w:eastAsia="zh-CN"/>
          <w14:textFill>
            <w14:solidFill>
              <w14:schemeClr w14:val="tx1"/>
            </w14:solidFill>
          </w14:textFill>
        </w:rPr>
        <w:t>DYCYCG2023-GK-16</w:t>
      </w:r>
    </w:p>
    <w:p>
      <w:pPr>
        <w:keepNext w:val="0"/>
        <w:keepLines w:val="0"/>
        <w:pageBreakBefore w:val="0"/>
        <w:kinsoku/>
        <w:wordWrap/>
        <w:overflowPunct/>
        <w:topLinePunct w:val="0"/>
        <w:autoSpaceDE/>
        <w:autoSpaceDN/>
        <w:bidi w:val="0"/>
        <w:adjustRightInd/>
        <w:spacing w:line="560" w:lineRule="exact"/>
        <w:ind w:firstLine="482"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项目名称：</w:t>
      </w:r>
      <w:r>
        <w:rPr>
          <w:rFonts w:hint="eastAsia" w:ascii="宋体" w:hAnsi="宋体" w:cs="宋体"/>
          <w:b/>
          <w:bCs/>
          <w:color w:val="000000" w:themeColor="text1"/>
          <w:sz w:val="24"/>
          <w:highlight w:val="none"/>
          <w:lang w:eastAsia="zh-CN"/>
          <w14:textFill>
            <w14:solidFill>
              <w14:schemeClr w14:val="tx1"/>
            </w14:solidFill>
          </w14:textFill>
        </w:rPr>
        <w:t>东阳六石-城东“红色农旅”县域风貌区共富驿项目</w:t>
      </w:r>
    </w:p>
    <w:p>
      <w:pPr>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cs="宋体"/>
          <w:bCs/>
          <w:color w:val="000000" w:themeColor="text1"/>
          <w:sz w:val="24"/>
          <w:highlight w:val="none"/>
          <w:lang w:val="en-US" w:eastAsia="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预算金额（元）：</w:t>
      </w:r>
      <w:r>
        <w:rPr>
          <w:rFonts w:hint="eastAsia" w:ascii="宋体" w:hAnsi="宋体" w:cs="宋体"/>
          <w:bCs/>
          <w:color w:val="000000" w:themeColor="text1"/>
          <w:sz w:val="24"/>
          <w:highlight w:val="none"/>
          <w:lang w:val="en-US" w:eastAsia="zh-CN"/>
          <w14:textFill>
            <w14:solidFill>
              <w14:schemeClr w14:val="tx1"/>
            </w14:solidFill>
          </w14:textFill>
        </w:rPr>
        <w:t>5900000元；</w:t>
      </w:r>
    </w:p>
    <w:p>
      <w:pPr>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最高限价（元）：</w:t>
      </w:r>
      <w:r>
        <w:rPr>
          <w:rFonts w:hint="eastAsia" w:ascii="宋体" w:hAnsi="宋体" w:cs="宋体"/>
          <w:bCs/>
          <w:color w:val="000000" w:themeColor="text1"/>
          <w:sz w:val="24"/>
          <w:highlight w:val="none"/>
          <w:lang w:val="en-US" w:eastAsia="zh-CN"/>
          <w14:textFill>
            <w14:solidFill>
              <w14:schemeClr w14:val="tx1"/>
            </w14:solidFill>
          </w14:textFill>
        </w:rPr>
        <w:t>5900000‬元；</w:t>
      </w:r>
    </w:p>
    <w:p>
      <w:pPr>
        <w:keepNext w:val="0"/>
        <w:keepLines w:val="0"/>
        <w:pageBreakBefore w:val="0"/>
        <w:kinsoku/>
        <w:wordWrap/>
        <w:overflowPunct/>
        <w:topLinePunct w:val="0"/>
        <w:autoSpaceDE/>
        <w:autoSpaceDN/>
        <w:bidi w:val="0"/>
        <w:adjustRightInd/>
        <w:spacing w:line="560" w:lineRule="exact"/>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采购需求：</w:t>
      </w:r>
    </w:p>
    <w:p>
      <w:pPr>
        <w:pStyle w:val="18"/>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标项名称：</w:t>
      </w:r>
      <w:r>
        <w:rPr>
          <w:rFonts w:hint="eastAsia" w:ascii="宋体" w:hAnsi="宋体" w:cs="宋体"/>
          <w:b w:val="0"/>
          <w:bCs w:val="0"/>
          <w:color w:val="000000" w:themeColor="text1"/>
          <w:sz w:val="24"/>
          <w:highlight w:val="none"/>
          <w:lang w:val="en-US" w:eastAsia="zh-CN"/>
          <w14:textFill>
            <w14:solidFill>
              <w14:schemeClr w14:val="tx1"/>
            </w14:solidFill>
          </w14:textFill>
        </w:rPr>
        <w:t>东阳六石-城东“红色农旅”县域风貌区共富驿项目</w:t>
      </w:r>
    </w:p>
    <w:p>
      <w:pPr>
        <w:pStyle w:val="18"/>
        <w:keepNext w:val="0"/>
        <w:keepLines w:val="0"/>
        <w:pageBreakBefore w:val="0"/>
        <w:kinsoku/>
        <w:wordWrap/>
        <w:overflowPunct/>
        <w:topLinePunct w:val="0"/>
        <w:autoSpaceDE/>
        <w:autoSpaceDN/>
        <w:bidi w:val="0"/>
        <w:adjustRightInd/>
        <w:spacing w:line="560" w:lineRule="exact"/>
        <w:ind w:firstLine="480" w:firstLineChars="200"/>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数量：</w:t>
      </w:r>
      <w:r>
        <w:rPr>
          <w:rFonts w:hint="eastAsia" w:ascii="宋体" w:hAnsi="宋体" w:cs="宋体"/>
          <w:b w:val="0"/>
          <w:bCs w:val="0"/>
          <w:color w:val="000000" w:themeColor="text1"/>
          <w:sz w:val="24"/>
          <w:highlight w:val="none"/>
          <w:lang w:val="en-US" w:eastAsia="zh-CN"/>
          <w14:textFill>
            <w14:solidFill>
              <w14:schemeClr w14:val="tx1"/>
            </w14:solidFill>
          </w14:textFill>
        </w:rPr>
        <w:t>1批</w:t>
      </w:r>
    </w:p>
    <w:p>
      <w:pPr>
        <w:pStyle w:val="18"/>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预算金额（元）：</w:t>
      </w:r>
      <w:r>
        <w:rPr>
          <w:rFonts w:hint="eastAsia" w:ascii="宋体" w:hAnsi="宋体" w:cs="宋体"/>
          <w:bCs/>
          <w:color w:val="000000" w:themeColor="text1"/>
          <w:sz w:val="24"/>
          <w:highlight w:val="none"/>
          <w:lang w:val="en-US" w:eastAsia="zh-CN"/>
          <w14:textFill>
            <w14:solidFill>
              <w14:schemeClr w14:val="tx1"/>
            </w14:solidFill>
          </w14:textFill>
        </w:rPr>
        <w:t>5900000元</w:t>
      </w:r>
    </w:p>
    <w:p>
      <w:pPr>
        <w:pStyle w:val="18"/>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简要规格描述或项目基本概况介绍、用途：具体要求详见第二章招标需求</w:t>
      </w:r>
    </w:p>
    <w:p>
      <w:pPr>
        <w:pStyle w:val="18"/>
        <w:keepNext w:val="0"/>
        <w:keepLines w:val="0"/>
        <w:pageBreakBefore w:val="0"/>
        <w:kinsoku/>
        <w:wordWrap/>
        <w:overflowPunct/>
        <w:topLinePunct w:val="0"/>
        <w:autoSpaceDE/>
        <w:autoSpaceDN/>
        <w:bidi w:val="0"/>
        <w:adjustRightInd/>
        <w:spacing w:line="560" w:lineRule="exact"/>
        <w:ind w:firstLine="480" w:firstLineChars="200"/>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备注：</w:t>
      </w:r>
    </w:p>
    <w:p>
      <w:pPr>
        <w:pStyle w:val="18"/>
        <w:keepNext w:val="0"/>
        <w:keepLines w:val="0"/>
        <w:pageBreakBefore w:val="0"/>
        <w:kinsoku/>
        <w:wordWrap/>
        <w:overflowPunct/>
        <w:topLinePunct w:val="0"/>
        <w:autoSpaceDE/>
        <w:autoSpaceDN/>
        <w:bidi w:val="0"/>
        <w:adjustRightInd/>
        <w:spacing w:line="560" w:lineRule="exact"/>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合同履约期限：详见招标文件</w:t>
      </w:r>
    </w:p>
    <w:p>
      <w:pPr>
        <w:keepNext w:val="0"/>
        <w:keepLines w:val="0"/>
        <w:pageBreakBefore w:val="0"/>
        <w:kinsoku/>
        <w:wordWrap/>
        <w:overflowPunct/>
        <w:topLinePunct w:val="0"/>
        <w:autoSpaceDE/>
        <w:autoSpaceDN/>
        <w:bidi w:val="0"/>
        <w:adjustRightInd/>
        <w:snapToGrid w:val="0"/>
        <w:spacing w:line="560" w:lineRule="exact"/>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本项目（</w:t>
      </w:r>
      <w:r>
        <w:rPr>
          <w:rFonts w:hint="eastAsia" w:ascii="宋体" w:hAnsi="宋体" w:cs="宋体"/>
          <w:b/>
          <w:bCs/>
          <w:color w:val="000000" w:themeColor="text1"/>
          <w:sz w:val="24"/>
          <w:highlight w:val="none"/>
          <w:lang w:val="en-US" w:eastAsia="zh-CN"/>
          <w14:textFill>
            <w14:solidFill>
              <w14:schemeClr w14:val="tx1"/>
            </w14:solidFill>
          </w14:textFill>
        </w:rPr>
        <w:t>是</w:t>
      </w:r>
      <w:r>
        <w:rPr>
          <w:rFonts w:hint="eastAsia" w:ascii="宋体" w:hAnsi="宋体" w:eastAsia="宋体" w:cs="宋体"/>
          <w:b/>
          <w:bCs/>
          <w:color w:val="000000" w:themeColor="text1"/>
          <w:sz w:val="24"/>
          <w:highlight w:val="none"/>
          <w14:textFill>
            <w14:solidFill>
              <w14:schemeClr w14:val="tx1"/>
            </w14:solidFill>
          </w14:textFill>
        </w:rPr>
        <w:t>）接受联合体投标</w:t>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b/>
          <w:bCs/>
          <w:strike/>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 xml:space="preserve">二、申请人的资格要求： </w:t>
      </w:r>
    </w:p>
    <w:p>
      <w:pPr>
        <w:pStyle w:val="18"/>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napToGrid w:val="0"/>
        <w:spacing w:line="560" w:lineRule="exact"/>
        <w:ind w:firstLine="720" w:firstLineChars="3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2.落实政策：</w:t>
      </w:r>
    </w:p>
    <w:p>
      <w:pPr>
        <w:pStyle w:val="18"/>
        <w:keepNext w:val="0"/>
        <w:keepLines w:val="0"/>
        <w:pageBreakBefore w:val="0"/>
        <w:numPr>
          <w:ilvl w:val="0"/>
          <w:numId w:val="0"/>
        </w:numPr>
        <w:kinsoku/>
        <w:wordWrap/>
        <w:overflowPunct/>
        <w:topLinePunct w:val="0"/>
        <w:autoSpaceDE/>
        <w:autoSpaceDN/>
        <w:bidi w:val="0"/>
        <w:adjustRightInd/>
        <w:spacing w:line="560" w:lineRule="exact"/>
        <w:ind w:firstLine="480" w:firstLineChars="20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（1）落实政府采购政策需满足的资格要求：</w:t>
      </w:r>
      <w:r>
        <w:rPr>
          <w:rFonts w:hint="eastAsia" w:ascii="宋体" w:hAnsi="宋体" w:eastAsia="宋体" w:cs="宋体"/>
          <w:color w:val="000000" w:themeColor="text1"/>
          <w:sz w:val="24"/>
          <w:highlight w:val="none"/>
          <w:lang w:val="en-US" w:eastAsia="zh-CN"/>
          <w14:textFill>
            <w14:solidFill>
              <w14:schemeClr w14:val="tx1"/>
            </w14:solidFill>
          </w14:textFill>
        </w:rPr>
        <w:t>落实政府采购政策需满足的资格要求：根据《政府采购促进中小企业发展管理办法》有关规定，本项目仅面向中小型及以下企业响应投标。</w:t>
      </w:r>
    </w:p>
    <w:p>
      <w:pPr>
        <w:pStyle w:val="18"/>
        <w:keepNext w:val="0"/>
        <w:keepLines w:val="0"/>
        <w:pageBreakBefore w:val="0"/>
        <w:numPr>
          <w:ilvl w:val="0"/>
          <w:numId w:val="0"/>
        </w:numPr>
        <w:kinsoku/>
        <w:wordWrap/>
        <w:overflowPunct/>
        <w:topLinePunct w:val="0"/>
        <w:autoSpaceDE/>
        <w:autoSpaceDN/>
        <w:bidi w:val="0"/>
        <w:adjustRightInd/>
        <w:spacing w:line="560" w:lineRule="exact"/>
        <w:ind w:firstLine="480" w:firstLineChars="20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3.本项目的特定资格要求：</w:t>
      </w:r>
    </w:p>
    <w:p>
      <w:pPr>
        <w:pStyle w:val="18"/>
        <w:keepNext w:val="0"/>
        <w:keepLines w:val="0"/>
        <w:pageBreakBefore w:val="0"/>
        <w:numPr>
          <w:ilvl w:val="0"/>
          <w:numId w:val="0"/>
        </w:numPr>
        <w:kinsoku/>
        <w:wordWrap/>
        <w:overflowPunct/>
        <w:topLinePunct w:val="0"/>
        <w:autoSpaceDE/>
        <w:autoSpaceDN/>
        <w:bidi w:val="0"/>
        <w:adjustRightInd/>
        <w:spacing w:line="560" w:lineRule="exact"/>
        <w:ind w:firstLine="480" w:firstLineChars="200"/>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（1）投</w:t>
      </w:r>
      <w:r>
        <w:rPr>
          <w:rFonts w:hint="eastAsia" w:ascii="宋体" w:hAnsi="宋体" w:eastAsia="宋体" w:cs="宋体"/>
          <w:color w:val="000000" w:themeColor="text1"/>
          <w:sz w:val="24"/>
          <w:highlight w:val="none"/>
          <w:lang w:eastAsia="zh-CN"/>
          <w14:textFill>
            <w14:solidFill>
              <w14:schemeClr w14:val="tx1"/>
            </w14:solidFill>
          </w14:textFill>
        </w:rPr>
        <w:t>标人须为浙江政府采购网注册的正式供应商或承诺中标后30天内注册为浙江政府采购网正式供应商。</w:t>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 xml:space="preserve">三、获取招标文件： </w:t>
      </w:r>
    </w:p>
    <w:p>
      <w:pPr>
        <w:keepNext w:val="0"/>
        <w:keepLines w:val="0"/>
        <w:pageBreakBefore w:val="0"/>
        <w:kinsoku/>
        <w:wordWrap/>
        <w:overflowPunct/>
        <w:topLinePunct w:val="0"/>
        <w:autoSpaceDE/>
        <w:autoSpaceDN/>
        <w:bidi w:val="0"/>
        <w:adjustRightInd/>
        <w:spacing w:line="560" w:lineRule="exact"/>
        <w:ind w:firstLine="64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时间：/至</w:t>
      </w:r>
      <w:r>
        <w:rPr>
          <w:rFonts w:hint="eastAsia" w:ascii="宋体" w:hAnsi="宋体" w:cs="宋体"/>
          <w:color w:val="000000" w:themeColor="text1"/>
          <w:sz w:val="24"/>
          <w:highlight w:val="none"/>
          <w:lang w:eastAsia="zh-CN"/>
          <w14:textFill>
            <w14:solidFill>
              <w14:schemeClr w14:val="tx1"/>
            </w14:solidFill>
          </w14:textFill>
        </w:rPr>
        <w:t>2023年10月10日9时00分</w:t>
      </w:r>
      <w:r>
        <w:rPr>
          <w:rFonts w:hint="eastAsia" w:ascii="宋体" w:hAnsi="宋体" w:eastAsia="宋体" w:cs="宋体"/>
          <w:color w:val="000000" w:themeColor="text1"/>
          <w:sz w:val="24"/>
          <w:highlight w:val="none"/>
          <w14:textFill>
            <w14:solidFill>
              <w14:schemeClr w14:val="tx1"/>
            </w14:solidFill>
          </w14:textFill>
        </w:rPr>
        <w:t>，每天上午00：00至12:00，下午12:00至23:59（北京时间，线上获取法定节假日均可，线下获取文件法定节假日除外）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spacing w:line="560" w:lineRule="exact"/>
        <w:ind w:firstLine="64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地点（网址）：浙江政府采购网（http://zfcg.czt.zj.gov.cn/）； 东阳市公共资源交易网(http://www.dongyang.gov.cn/ggzyjy/index.html)</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方式：1、由投标人通过登录浙江省政府采购网(http://zfcg.czt.zj.gov.cn/)上的政采云系统进行获取（首次参加投标的单位应先登录浙江省政府采购网(http://zfcg.czt.zj.gov.cn/)进行账户注册，注册完毕待审核成功后方可登录政采云系统获取；注册流程见网址</w:t>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http://zfcg.czt.zj.gov.cn/register/2017-07-24/6728.html?_=2017-11-13%2011:10:28）；</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2、招标文件获取流程：浙江政府采购网-政采云用户登录-用户中心-项目采购-获取采购文件管理。</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3、浙江政府采购网上以“游客”身份获取的采购文件仅供阅览；潜在供应商应按上述方式获取采购文件；未按上述方式获取采购文件的，不得对采购文件提起质疑投诉。</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售价（元）：0</w:t>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四、提交投标文件截止时间、开标时间和地点</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提交投标文件截止时间：</w:t>
      </w:r>
      <w:r>
        <w:rPr>
          <w:rFonts w:hint="eastAsia" w:ascii="宋体" w:hAnsi="宋体" w:cs="宋体"/>
          <w:color w:val="000000" w:themeColor="text1"/>
          <w:sz w:val="24"/>
          <w:highlight w:val="none"/>
          <w:lang w:eastAsia="zh-CN"/>
          <w14:textFill>
            <w14:solidFill>
              <w14:schemeClr w14:val="tx1"/>
            </w14:solidFill>
          </w14:textFill>
        </w:rPr>
        <w:t>2023年10月10日9时00分</w:t>
      </w:r>
      <w:r>
        <w:rPr>
          <w:rFonts w:hint="eastAsia" w:ascii="宋体" w:hAnsi="宋体" w:eastAsia="宋体" w:cs="宋体"/>
          <w:color w:val="000000" w:themeColor="text1"/>
          <w:sz w:val="24"/>
          <w:highlight w:val="none"/>
          <w14:textFill>
            <w14:solidFill>
              <w14:schemeClr w14:val="tx1"/>
            </w14:solidFill>
          </w14:textFill>
        </w:rPr>
        <w:t>（北京时间）</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投标地点（网址）：政采云平台</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lang w:eastAsia="zh-CN"/>
          <w14:textFill>
            <w14:solidFill>
              <w14:schemeClr w14:val="tx1"/>
            </w14:solidFill>
          </w14:textFill>
        </w:rPr>
        <w:t>2023年10月10日9时00分</w:t>
      </w:r>
    </w:p>
    <w:p>
      <w:pPr>
        <w:keepNext w:val="0"/>
        <w:keepLines w:val="0"/>
        <w:pageBreakBefore w:val="0"/>
        <w:kinsoku/>
        <w:wordWrap/>
        <w:overflowPunct/>
        <w:topLinePunct w:val="0"/>
        <w:autoSpaceDE/>
        <w:autoSpaceDN/>
        <w:bidi w:val="0"/>
        <w:adjustRightInd/>
        <w:snapToGrid w:val="0"/>
        <w:spacing w:line="560" w:lineRule="exact"/>
        <w:ind w:firstLine="481"/>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开标地点（网址）：政采云平台</w:t>
      </w:r>
    </w:p>
    <w:p>
      <w:pPr>
        <w:keepNext w:val="0"/>
        <w:keepLines w:val="0"/>
        <w:pageBreakBefore w:val="0"/>
        <w:numPr>
          <w:ilvl w:val="0"/>
          <w:numId w:val="5"/>
        </w:numPr>
        <w:kinsoku/>
        <w:wordWrap/>
        <w:overflowPunct/>
        <w:topLinePunct w:val="0"/>
        <w:autoSpaceDE/>
        <w:autoSpaceDN/>
        <w:bidi w:val="0"/>
        <w:adjustRightInd/>
        <w:snapToGrid w:val="0"/>
        <w:spacing w:line="560" w:lineRule="exact"/>
        <w:textAlignment w:val="auto"/>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采购意向公开链接</w:t>
      </w:r>
    </w:p>
    <w:p>
      <w:pPr>
        <w:snapToGrid w:val="0"/>
        <w:spacing w:line="520" w:lineRule="exact"/>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https://zfcg.czt.zj.gov.cn/luban/detail?parentId=600007&amp;articleId=SuQxjy5YOp1l3sz03guhbQ%3D%3D&amp;utm=luban.luban-PC-37000.979-pc-websitegroup-zhejiang-secondPage-front.29.9160df8025d911ee94c56364298228f6</w:t>
      </w:r>
    </w:p>
    <w:p>
      <w:pPr>
        <w:keepNext w:val="0"/>
        <w:keepLines w:val="0"/>
        <w:pageBreakBefore w:val="0"/>
        <w:kinsoku/>
        <w:wordWrap/>
        <w:overflowPunct/>
        <w:topLinePunct w:val="0"/>
        <w:autoSpaceDE/>
        <w:autoSpaceDN/>
        <w:bidi w:val="0"/>
        <w:adjustRightInd/>
        <w:snapToGrid w:val="0"/>
        <w:spacing w:line="560" w:lineRule="exac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六、</w:t>
      </w:r>
      <w:r>
        <w:rPr>
          <w:rFonts w:hint="eastAsia" w:ascii="宋体" w:hAnsi="宋体" w:eastAsia="宋体" w:cs="宋体"/>
          <w:b/>
          <w:bCs/>
          <w:color w:val="000000" w:themeColor="text1"/>
          <w:sz w:val="24"/>
          <w:highlight w:val="none"/>
          <w14:textFill>
            <w14:solidFill>
              <w14:schemeClr w14:val="tx1"/>
            </w14:solidFill>
          </w14:textFill>
        </w:rPr>
        <w:t>公告期限</w:t>
      </w:r>
    </w:p>
    <w:p>
      <w:pPr>
        <w:keepNext w:val="0"/>
        <w:keepLines w:val="0"/>
        <w:pageBreakBefore w:val="0"/>
        <w:kinsoku/>
        <w:wordWrap/>
        <w:overflowPunct/>
        <w:topLinePunct w:val="0"/>
        <w:autoSpaceDE/>
        <w:autoSpaceDN/>
        <w:bidi w:val="0"/>
        <w:adjustRightInd/>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自本公告发布之日起5个工作日</w:t>
      </w:r>
    </w:p>
    <w:p>
      <w:pPr>
        <w:keepNext w:val="0"/>
        <w:keepLines w:val="0"/>
        <w:pageBreakBefore w:val="0"/>
        <w:numPr>
          <w:ilvl w:val="0"/>
          <w:numId w:val="0"/>
        </w:numPr>
        <w:kinsoku/>
        <w:wordWrap/>
        <w:overflowPunct/>
        <w:topLinePunct w:val="0"/>
        <w:autoSpaceDE/>
        <w:autoSpaceDN/>
        <w:bidi w:val="0"/>
        <w:adjustRightInd/>
        <w:snapToGrid w:val="0"/>
        <w:spacing w:line="560" w:lineRule="exac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七、</w:t>
      </w:r>
      <w:r>
        <w:rPr>
          <w:rFonts w:hint="eastAsia" w:ascii="宋体" w:hAnsi="宋体" w:eastAsia="宋体" w:cs="宋体"/>
          <w:b/>
          <w:bCs/>
          <w:color w:val="000000" w:themeColor="text1"/>
          <w:sz w:val="24"/>
          <w:highlight w:val="none"/>
          <w14:textFill>
            <w14:solidFill>
              <w14:schemeClr w14:val="tx1"/>
            </w14:solidFill>
          </w14:textFill>
        </w:rPr>
        <w:t>其他补充事宜</w:t>
      </w:r>
    </w:p>
    <w:p>
      <w:pPr>
        <w:pStyle w:val="3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bookmarkStart w:id="1" w:name="_Toc28359008"/>
      <w:bookmarkStart w:id="2" w:name="_Toc35393796"/>
      <w:bookmarkStart w:id="3" w:name="_Toc28359085"/>
      <w:bookmarkStart w:id="4" w:name="_Toc35393627"/>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480" w:firstLineChars="200"/>
        <w:jc w:val="both"/>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2、其他事项：1.《浙江省财政厅关于进一步发挥政府采购政策功能全力推动经济稳进提质的通知》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3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240" w:firstLineChars="100"/>
        <w:jc w:val="both"/>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w:t>
      </w:r>
      <w:r>
        <w:rPr>
          <w:rFonts w:hint="eastAsia" w:cs="宋体"/>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560" w:lineRule="exact"/>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https://zfcg.czt.zj.gov.cn)的中小企业信用融资栏目了解相关信息。 供应商可以通过浙江政府采购网(https://zfcg. czt.zj. gov.cn/)首页的“浙江政采贷”模块进入申请，还可以通过政府采购云平台(https://wwwzcygov.cn/)首页的“金融服务”模块进入申请。</w:t>
      </w:r>
    </w:p>
    <w:p>
      <w:pPr>
        <w:keepNext w:val="0"/>
        <w:keepLines w:val="0"/>
        <w:pageBreakBefore w:val="0"/>
        <w:kinsoku/>
        <w:wordWrap/>
        <w:overflowPunct/>
        <w:topLinePunct w:val="0"/>
        <w:autoSpaceDE/>
        <w:autoSpaceDN/>
        <w:bidi w:val="0"/>
        <w:spacing w:line="560" w:lineRule="exact"/>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根据《浙江省财政厅关于进一步加大政府采购支持中小企业力度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keepNext w:val="0"/>
        <w:keepLines w:val="0"/>
        <w:pageBreakBefore w:val="0"/>
        <w:kinsoku/>
        <w:wordWrap/>
        <w:overflowPunct/>
        <w:topLinePunct w:val="0"/>
        <w:autoSpaceDE/>
        <w:autoSpaceDN/>
        <w:bidi w:val="0"/>
        <w:snapToGrid w:val="0"/>
        <w:spacing w:line="56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keepNext w:val="0"/>
        <w:keepLines w:val="0"/>
        <w:pageBreakBefore w:val="0"/>
        <w:kinsoku/>
        <w:wordWrap/>
        <w:overflowPunct/>
        <w:topLinePunct w:val="0"/>
        <w:autoSpaceDE/>
        <w:autoSpaceDN/>
        <w:bidi w:val="0"/>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 xml:space="preserve"> 投 标 人 应 在 开 标 前 完 成 CA 数 字 证 书 办 理 。 （ 办 理 流 程 详 见http://zfcg.czt.zj.gov.cn/bidClientTemplate/2019-05-27/12945.html）。完成 CA 数字证书办理预计一周左右，建议各投标人抓紧时间办理。</w:t>
      </w:r>
    </w:p>
    <w:p>
      <w:pPr>
        <w:keepNext w:val="0"/>
        <w:keepLines w:val="0"/>
        <w:pageBreakBefore w:val="0"/>
        <w:kinsoku/>
        <w:wordWrap/>
        <w:overflowPunct/>
        <w:topLinePunct w:val="0"/>
        <w:autoSpaceDE/>
        <w:autoSpaceDN/>
        <w:bidi w:val="0"/>
        <w:snapToGrid w:val="0"/>
        <w:spacing w:line="56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投标人通过政采云平台电子投标工具制作投标文件，电子投标工具请供应商自行前往浙江省政府采购网下载并安装，（下载网址：http://zfcg.czt.zj.gov.cn/bidClientTemplate/2019-08-30/12975.html），</w:t>
      </w:r>
    </w:p>
    <w:p>
      <w:pPr>
        <w:keepNext w:val="0"/>
        <w:keepLines w:val="0"/>
        <w:pageBreakBefore w:val="0"/>
        <w:kinsoku/>
        <w:wordWrap/>
        <w:overflowPunct/>
        <w:topLinePunct w:val="0"/>
        <w:autoSpaceDE/>
        <w:autoSpaceDN/>
        <w:bidi w:val="0"/>
        <w:snapToGrid w:val="0"/>
        <w:spacing w:line="560" w:lineRule="exact"/>
        <w:rPr>
          <w:rStyle w:val="46"/>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电 子 投 标 相 关 学 习 网 址 ： </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"https://edu.zcygov.cn/luban/e-biding?utm=a0004.2ef5001f.0001.0109.2d44db10df9111e9b92b0f36d4889416。）" </w:instrText>
      </w:r>
      <w:r>
        <w:rPr>
          <w:rFonts w:hint="eastAsia" w:ascii="宋体" w:hAnsi="宋体" w:eastAsia="宋体" w:cs="宋体"/>
          <w:color w:val="000000" w:themeColor="text1"/>
          <w:highlight w:val="none"/>
          <w14:textFill>
            <w14:solidFill>
              <w14:schemeClr w14:val="tx1"/>
            </w14:solidFill>
          </w14:textFill>
        </w:rPr>
        <w:fldChar w:fldCharType="separate"/>
      </w:r>
      <w:r>
        <w:rPr>
          <w:rStyle w:val="46"/>
          <w:rFonts w:hint="eastAsia" w:ascii="宋体" w:hAnsi="宋体" w:eastAsia="宋体" w:cs="宋体"/>
          <w:color w:val="000000" w:themeColor="text1"/>
          <w:sz w:val="24"/>
          <w:highlight w:val="none"/>
          <w14:textFill>
            <w14:solidFill>
              <w14:schemeClr w14:val="tx1"/>
            </w14:solidFill>
          </w14:textFill>
        </w:rPr>
        <w:t>https://edu.zcygov.cn/luban/e-biding?utm=a0004.2ef5001f.0001.0109.2d44db10df9111e9b92b0f36d4889416。）</w:t>
      </w:r>
      <w:r>
        <w:rPr>
          <w:rStyle w:val="46"/>
          <w:rFonts w:hint="eastAsia" w:ascii="宋体" w:hAnsi="宋体" w:eastAsia="宋体" w:cs="宋体"/>
          <w:color w:val="000000" w:themeColor="text1"/>
          <w:sz w:val="24"/>
          <w:highlight w:val="none"/>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pacing w:line="560" w:lineRule="exact"/>
        <w:ind w:firstLine="482" w:firstLineChars="200"/>
        <w:textAlignment w:val="auto"/>
        <w:rPr>
          <w:rFonts w:hint="eastAsia" w:ascii="宋体" w:hAnsi="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 xml:space="preserve">8.政府采购金融服务提示：为扩大政府采购金融服务面，除政采云网上金融服务合作银行外，东阳市范围内增加浙商银行金华分行东阳支行作为线下合作银行。   </w:t>
      </w:r>
    </w:p>
    <w:p>
      <w:pPr>
        <w:keepNext w:val="0"/>
        <w:keepLines w:val="0"/>
        <w:pageBreakBefore w:val="0"/>
        <w:kinsoku/>
        <w:wordWrap/>
        <w:overflowPunct/>
        <w:topLinePunct w:val="0"/>
        <w:autoSpaceDE/>
        <w:autoSpaceDN/>
        <w:bidi w:val="0"/>
        <w:adjustRightInd/>
        <w:spacing w:line="560" w:lineRule="exact"/>
        <w:ind w:firstLine="482" w:firstLineChars="200"/>
        <w:textAlignment w:val="auto"/>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浙商银行金华东阳支行  联系人：</w:t>
      </w:r>
      <w:r>
        <w:rPr>
          <w:rFonts w:hint="eastAsia" w:ascii="宋体" w:hAnsi="宋体" w:cs="宋体"/>
          <w:b/>
          <w:bCs/>
          <w:color w:val="000000" w:themeColor="text1"/>
          <w:sz w:val="24"/>
          <w:highlight w:val="none"/>
          <w14:textFill>
            <w14:solidFill>
              <w14:schemeClr w14:val="tx1"/>
            </w14:solidFill>
          </w14:textFill>
        </w:rPr>
        <w:t>许燕  联系电话：13967983441  0579-86222992</w:t>
      </w:r>
    </w:p>
    <w:p>
      <w:pPr>
        <w:keepNext w:val="0"/>
        <w:keepLines w:val="0"/>
        <w:pageBreakBefore w:val="0"/>
        <w:kinsoku/>
        <w:wordWrap/>
        <w:overflowPunct/>
        <w:topLinePunct w:val="0"/>
        <w:autoSpaceDE/>
        <w:autoSpaceDN/>
        <w:bidi w:val="0"/>
        <w:adjustRightInd/>
        <w:spacing w:line="560" w:lineRule="exac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val="en-US" w:eastAsia="zh-CN"/>
          <w14:textFill>
            <w14:solidFill>
              <w14:schemeClr w14:val="tx1"/>
            </w14:solidFill>
          </w14:textFill>
        </w:rPr>
        <w:t>八</w:t>
      </w:r>
      <w:r>
        <w:rPr>
          <w:rFonts w:hint="eastAsia" w:ascii="宋体" w:hAnsi="宋体" w:eastAsia="宋体" w:cs="宋体"/>
          <w:b/>
          <w:color w:val="000000" w:themeColor="text1"/>
          <w:sz w:val="24"/>
          <w:highlight w:val="none"/>
          <w14:textFill>
            <w14:solidFill>
              <w14:schemeClr w14:val="tx1"/>
            </w14:solidFill>
          </w14:textFill>
        </w:rPr>
        <w:t>、</w:t>
      </w:r>
      <w:bookmarkEnd w:id="1"/>
      <w:bookmarkEnd w:id="2"/>
      <w:bookmarkEnd w:id="3"/>
      <w:bookmarkEnd w:id="4"/>
      <w:r>
        <w:rPr>
          <w:rFonts w:hint="eastAsia" w:ascii="宋体" w:hAnsi="宋体" w:eastAsia="宋体" w:cs="宋体"/>
          <w:b/>
          <w:color w:val="000000" w:themeColor="text1"/>
          <w:sz w:val="24"/>
          <w:highlight w:val="none"/>
          <w14:textFill>
            <w14:solidFill>
              <w14:schemeClr w14:val="tx1"/>
            </w14:solidFill>
          </w14:textFill>
        </w:rPr>
        <w:t>对本次采购提出询问、质疑、投诉，请按以下方式联系。</w:t>
      </w:r>
    </w:p>
    <w:p>
      <w:pPr>
        <w:keepNext w:val="0"/>
        <w:keepLines w:val="0"/>
        <w:pageBreakBefore w:val="0"/>
        <w:kinsoku/>
        <w:wordWrap/>
        <w:overflowPunct/>
        <w:topLinePunct w:val="0"/>
        <w:autoSpaceDE/>
        <w:autoSpaceDN/>
        <w:bidi w:val="0"/>
        <w:adjustRightInd/>
        <w:spacing w:line="560" w:lineRule="exact"/>
        <w:ind w:firstLine="723" w:firstLineChars="3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 xml:space="preserve">1.采购人信息  </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000000" w:themeColor="text1"/>
          <w:sz w:val="24"/>
          <w:highlight w:val="none"/>
          <w:lang w:eastAsia="zh-CN"/>
          <w14:textFill>
            <w14:solidFill>
              <w14:schemeClr w14:val="tx1"/>
            </w14:solidFill>
          </w14:textFill>
        </w:rPr>
      </w:pPr>
      <w:bookmarkStart w:id="5" w:name="_Toc28359086"/>
      <w:bookmarkStart w:id="6" w:name="_Toc28359009"/>
      <w:r>
        <w:rPr>
          <w:rFonts w:hint="eastAsia" w:ascii="宋体" w:hAnsi="宋体" w:eastAsia="宋体" w:cs="宋体"/>
          <w:color w:val="000000" w:themeColor="text1"/>
          <w:sz w:val="24"/>
          <w:highlight w:val="none"/>
          <w14:textFill>
            <w14:solidFill>
              <w14:schemeClr w14:val="tx1"/>
            </w14:solidFill>
          </w14:textFill>
        </w:rPr>
        <w:t>名</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称：</w:t>
      </w:r>
      <w:r>
        <w:rPr>
          <w:rFonts w:hint="eastAsia" w:ascii="宋体" w:hAnsi="宋体" w:cs="宋体"/>
          <w:color w:val="000000" w:themeColor="text1"/>
          <w:sz w:val="24"/>
          <w:highlight w:val="none"/>
          <w:lang w:eastAsia="zh-CN"/>
          <w14:textFill>
            <w14:solidFill>
              <w14:schemeClr w14:val="tx1"/>
            </w14:solidFill>
          </w14:textFill>
        </w:rPr>
        <w:t>东阳市六石街道办事处</w:t>
      </w:r>
    </w:p>
    <w:p>
      <w:pPr>
        <w:keepNext w:val="0"/>
        <w:keepLines w:val="0"/>
        <w:pageBreakBefore w:val="0"/>
        <w:kinsoku/>
        <w:wordWrap/>
        <w:overflowPunct/>
        <w:topLinePunct w:val="0"/>
        <w:autoSpaceDE/>
        <w:autoSpaceDN/>
        <w:bidi w:val="0"/>
        <w:adjustRightInd/>
        <w:spacing w:line="560" w:lineRule="exact"/>
        <w:ind w:firstLine="720" w:firstLineChars="3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址：浙江省东阳市六石街道办事处湖心塘村综合楼</w:t>
      </w:r>
      <w:r>
        <w:rPr>
          <w:rFonts w:hint="eastAsia" w:ascii="宋体" w:hAnsi="宋体" w:cs="宋体"/>
          <w:color w:val="000000" w:themeColor="text1"/>
          <w:sz w:val="24"/>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60" w:lineRule="exact"/>
        <w:ind w:firstLine="720" w:firstLineChars="3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项目联系人（询问）：</w:t>
      </w:r>
      <w:r>
        <w:rPr>
          <w:rFonts w:hint="eastAsia" w:ascii="宋体" w:hAnsi="宋体" w:cs="宋体"/>
          <w:color w:val="000000" w:themeColor="text1"/>
          <w:sz w:val="24"/>
          <w:highlight w:val="none"/>
          <w:lang w:val="en-US" w:eastAsia="zh-CN"/>
          <w14:textFill>
            <w14:solidFill>
              <w14:schemeClr w14:val="tx1"/>
            </w14:solidFill>
          </w14:textFill>
        </w:rPr>
        <w:t xml:space="preserve">蒋康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项目联系方式（询问）：13516793001</w:t>
      </w:r>
      <w:r>
        <w:rPr>
          <w:rFonts w:hint="eastAsia" w:ascii="宋体" w:hAnsi="宋体" w:cs="宋体"/>
          <w:color w:val="000000" w:themeColor="text1"/>
          <w:sz w:val="24"/>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60" w:lineRule="exact"/>
        <w:ind w:firstLine="720" w:firstLineChars="300"/>
        <w:rPr>
          <w:rFonts w:hint="default" w:ascii="宋体" w:hAnsi="宋体" w:eastAsia="宋体" w:cs="宋体"/>
          <w:color w:val="000000" w:themeColor="text1"/>
          <w:sz w:val="24"/>
          <w:highlight w:val="none"/>
          <w:lang w:val="en-US"/>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质疑联系人：厉磊</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质疑联系方式：18358967221</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60" w:lineRule="exact"/>
        <w:ind w:firstLine="723" w:firstLineChars="3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2.采购代理机构</w:t>
      </w:r>
      <w:bookmarkEnd w:id="5"/>
      <w:bookmarkEnd w:id="6"/>
      <w:r>
        <w:rPr>
          <w:rFonts w:hint="eastAsia" w:ascii="宋体" w:hAnsi="宋体" w:eastAsia="宋体" w:cs="宋体"/>
          <w:b/>
          <w:bCs/>
          <w:color w:val="000000" w:themeColor="text1"/>
          <w:sz w:val="24"/>
          <w:highlight w:val="none"/>
          <w14:textFill>
            <w14:solidFill>
              <w14:schemeClr w14:val="tx1"/>
            </w14:solidFill>
          </w14:textFill>
        </w:rPr>
        <w:t>信息</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名 称：</w:t>
      </w:r>
      <w:r>
        <w:rPr>
          <w:rFonts w:hint="eastAsia" w:ascii="宋体" w:hAnsi="宋体" w:cs="宋体"/>
          <w:color w:val="000000" w:themeColor="text1"/>
          <w:sz w:val="24"/>
          <w:highlight w:val="none"/>
          <w:lang w:eastAsia="zh-CN"/>
          <w14:textFill>
            <w14:solidFill>
              <w14:schemeClr w14:val="tx1"/>
            </w14:solidFill>
          </w14:textFill>
        </w:rPr>
        <w:t>浙江诚远工程咨询有限公司</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000000" w:themeColor="text1"/>
          <w:sz w:val="24"/>
          <w:highlight w:val="none"/>
          <w14:textFill>
            <w14:solidFill>
              <w14:schemeClr w14:val="tx1"/>
            </w14:solidFill>
          </w14:textFill>
        </w:rPr>
      </w:pPr>
      <w:bookmarkStart w:id="7" w:name="_Toc28359010"/>
      <w:bookmarkStart w:id="8" w:name="_Toc28359087"/>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lang w:eastAsia="zh-CN"/>
          <w14:textFill>
            <w14:solidFill>
              <w14:schemeClr w14:val="tx1"/>
            </w14:solidFill>
          </w14:textFill>
        </w:rPr>
        <w:t>东阳市汉宁西路233号二楼</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60" w:lineRule="exact"/>
        <w:ind w:firstLine="720" w:firstLineChars="3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项目联系人（询问）：</w:t>
      </w:r>
      <w:r>
        <w:rPr>
          <w:rFonts w:hint="eastAsia" w:ascii="宋体" w:hAnsi="宋体" w:cs="宋体"/>
          <w:color w:val="000000" w:themeColor="text1"/>
          <w:sz w:val="24"/>
          <w:highlight w:val="none"/>
          <w:lang w:val="en-US" w:eastAsia="zh-CN"/>
          <w14:textFill>
            <w14:solidFill>
              <w14:schemeClr w14:val="tx1"/>
            </w14:solidFill>
          </w14:textFill>
        </w:rPr>
        <w:t>王瑾</w:t>
      </w:r>
      <w:r>
        <w:rPr>
          <w:rFonts w:hint="eastAsia" w:ascii="宋体" w:hAnsi="宋体" w:eastAsia="宋体" w:cs="宋体"/>
          <w:color w:val="000000" w:themeColor="text1"/>
          <w:sz w:val="24"/>
          <w:highlight w:val="none"/>
          <w:lang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项目联系方式（询问）：</w:t>
      </w:r>
      <w:r>
        <w:rPr>
          <w:rFonts w:hint="eastAsia" w:ascii="宋体" w:hAnsi="宋体" w:cs="宋体"/>
          <w:color w:val="000000" w:themeColor="text1"/>
          <w:sz w:val="24"/>
          <w:highlight w:val="none"/>
          <w:lang w:val="en-US" w:eastAsia="zh-CN"/>
          <w14:textFill>
            <w14:solidFill>
              <w14:schemeClr w14:val="tx1"/>
            </w14:solidFill>
          </w14:textFill>
        </w:rPr>
        <w:t>18457990375</w:t>
      </w:r>
    </w:p>
    <w:p>
      <w:pPr>
        <w:keepNext w:val="0"/>
        <w:keepLines w:val="0"/>
        <w:pageBreakBefore w:val="0"/>
        <w:kinsoku/>
        <w:wordWrap/>
        <w:overflowPunct/>
        <w:topLinePunct w:val="0"/>
        <w:autoSpaceDE/>
        <w:autoSpaceDN/>
        <w:bidi w:val="0"/>
        <w:adjustRightInd/>
        <w:spacing w:line="560" w:lineRule="exact"/>
        <w:ind w:firstLine="720" w:firstLineChars="3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质疑联系人：</w:t>
      </w:r>
      <w:r>
        <w:rPr>
          <w:rFonts w:hint="eastAsia" w:ascii="宋体" w:hAnsi="宋体" w:eastAsia="宋体" w:cs="宋体"/>
          <w:color w:val="000000" w:themeColor="text1"/>
          <w:sz w:val="24"/>
          <w:highlight w:val="none"/>
          <w:lang w:val="en-US" w:eastAsia="zh-CN"/>
          <w14:textFill>
            <w14:solidFill>
              <w14:schemeClr w14:val="tx1"/>
            </w14:solidFill>
          </w14:textFill>
        </w:rPr>
        <w:t>葛洁青</w:t>
      </w:r>
      <w:r>
        <w:rPr>
          <w:rFonts w:hint="eastAsia" w:ascii="宋体" w:hAnsi="宋体" w:eastAsia="宋体" w:cs="宋体"/>
          <w:color w:val="000000" w:themeColor="text1"/>
          <w:sz w:val="24"/>
          <w:highlight w:val="none"/>
          <w14:textFill>
            <w14:solidFill>
              <w14:schemeClr w14:val="tx1"/>
            </w14:solidFill>
          </w14:textFill>
        </w:rPr>
        <w:t xml:space="preserve">                    质疑联系方式：15924235240</w:t>
      </w:r>
    </w:p>
    <w:p>
      <w:pPr>
        <w:keepNext w:val="0"/>
        <w:keepLines w:val="0"/>
        <w:pageBreakBefore w:val="0"/>
        <w:kinsoku/>
        <w:wordWrap/>
        <w:overflowPunct/>
        <w:topLinePunct w:val="0"/>
        <w:autoSpaceDE/>
        <w:autoSpaceDN/>
        <w:bidi w:val="0"/>
        <w:adjustRightInd/>
        <w:spacing w:line="560" w:lineRule="exact"/>
        <w:ind w:firstLine="723" w:firstLineChars="3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3.</w:t>
      </w:r>
      <w:bookmarkEnd w:id="7"/>
      <w:bookmarkEnd w:id="8"/>
      <w:r>
        <w:rPr>
          <w:rFonts w:hint="eastAsia" w:ascii="宋体" w:hAnsi="宋体" w:eastAsia="宋体" w:cs="宋体"/>
          <w:b/>
          <w:bCs/>
          <w:color w:val="000000" w:themeColor="text1"/>
          <w:sz w:val="24"/>
          <w:highlight w:val="none"/>
          <w14:textFill>
            <w14:solidFill>
              <w14:schemeClr w14:val="tx1"/>
            </w14:solidFill>
          </w14:textFill>
        </w:rPr>
        <w:t>同级政府采购监督管理部门</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名称：东阳市财政局采监科              地址：东阳市人民</w:t>
      </w:r>
      <w:r>
        <w:rPr>
          <w:rFonts w:hint="eastAsia" w:ascii="宋体" w:hAnsi="宋体" w:cs="宋体"/>
          <w:color w:val="000000" w:themeColor="text1"/>
          <w:sz w:val="24"/>
          <w:highlight w:val="none"/>
          <w:lang w:eastAsia="zh-CN"/>
          <w14:textFill>
            <w14:solidFill>
              <w14:schemeClr w14:val="tx1"/>
            </w14:solidFill>
          </w14:textFill>
        </w:rPr>
        <w:t>北</w:t>
      </w:r>
      <w:r>
        <w:rPr>
          <w:rFonts w:hint="eastAsia" w:ascii="宋体" w:hAnsi="宋体" w:eastAsia="宋体" w:cs="宋体"/>
          <w:color w:val="000000" w:themeColor="text1"/>
          <w:sz w:val="24"/>
          <w:highlight w:val="none"/>
          <w14:textFill>
            <w14:solidFill>
              <w14:schemeClr w14:val="tx1"/>
            </w14:solidFill>
          </w14:textFill>
        </w:rPr>
        <w:t>路8号</w:t>
      </w:r>
    </w:p>
    <w:p>
      <w:pPr>
        <w:keepNext w:val="0"/>
        <w:keepLines w:val="0"/>
        <w:pageBreakBefore w:val="0"/>
        <w:kinsoku/>
        <w:wordWrap/>
        <w:overflowPunct/>
        <w:topLinePunct w:val="0"/>
        <w:autoSpaceDE/>
        <w:autoSpaceDN/>
        <w:bidi w:val="0"/>
        <w:adjustRightInd/>
        <w:spacing w:line="560" w:lineRule="exact"/>
        <w:ind w:firstLine="720" w:firstLineChars="3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监督投诉电话：0579-86662677</w:t>
      </w:r>
    </w:p>
    <w:p>
      <w:pPr>
        <w:keepNext w:val="0"/>
        <w:keepLines w:val="0"/>
        <w:pageBreakBefore w:val="0"/>
        <w:kinsoku/>
        <w:wordWrap/>
        <w:overflowPunct/>
        <w:topLinePunct w:val="0"/>
        <w:autoSpaceDE/>
        <w:autoSpaceDN/>
        <w:bidi w:val="0"/>
        <w:adjustRightInd/>
        <w:snapToGrid w:val="0"/>
        <w:spacing w:line="560" w:lineRule="exact"/>
        <w:ind w:left="1441" w:leftChars="342" w:hanging="723" w:hangingChars="300"/>
        <w:rPr>
          <w:rFonts w:hint="eastAsia"/>
          <w:color w:val="000000" w:themeColor="text1"/>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附件：</w:t>
      </w:r>
      <w:r>
        <w:rPr>
          <w:rFonts w:hint="eastAsia" w:ascii="宋体" w:hAnsi="宋体" w:cs="宋体"/>
          <w:b/>
          <w:color w:val="000000" w:themeColor="text1"/>
          <w:sz w:val="24"/>
          <w:highlight w:val="none"/>
          <w:lang w:eastAsia="zh-CN"/>
          <w14:textFill>
            <w14:solidFill>
              <w14:schemeClr w14:val="tx1"/>
            </w14:solidFill>
          </w14:textFill>
        </w:rPr>
        <w:t>东阳六石-城东“红色农旅”县域风貌区共富驿项目招标文件</w:t>
      </w:r>
      <w:r>
        <w:rPr>
          <w:rFonts w:hint="eastAsia" w:ascii="宋体" w:hAnsi="宋体" w:eastAsia="宋体" w:cs="宋体"/>
          <w:b/>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560" w:lineRule="exact"/>
        <w:ind w:left="5799" w:leftChars="237" w:right="198" w:hanging="5301" w:hangingChars="2200"/>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lang w:eastAsia="zh-CN"/>
          <w14:textFill>
            <w14:solidFill>
              <w14:schemeClr w14:val="tx1"/>
            </w14:solidFill>
          </w14:textFill>
        </w:rPr>
        <w:t>东阳市六石街道办事处</w:t>
      </w:r>
      <w:r>
        <w:rPr>
          <w:rFonts w:hint="eastAsia" w:ascii="宋体" w:hAnsi="宋体" w:eastAsia="宋体" w:cs="宋体"/>
          <w:b/>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560" w:lineRule="exact"/>
        <w:ind w:left="5799" w:leftChars="237" w:right="198" w:hanging="5301" w:hangingChars="2200"/>
        <w:jc w:val="center"/>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lang w:eastAsia="zh-CN"/>
          <w14:textFill>
            <w14:solidFill>
              <w14:schemeClr w14:val="tx1"/>
            </w14:solidFill>
          </w14:textFill>
        </w:rPr>
        <w:t>浙江诚远工程咨询有限公司</w:t>
      </w:r>
    </w:p>
    <w:p>
      <w:pPr>
        <w:keepNext w:val="0"/>
        <w:keepLines w:val="0"/>
        <w:pageBreakBefore w:val="0"/>
        <w:kinsoku/>
        <w:wordWrap/>
        <w:overflowPunct/>
        <w:topLinePunct w:val="0"/>
        <w:autoSpaceDE/>
        <w:autoSpaceDN/>
        <w:bidi w:val="0"/>
        <w:adjustRightInd/>
        <w:snapToGrid w:val="0"/>
        <w:spacing w:line="560" w:lineRule="exact"/>
        <w:ind w:right="198" w:firstLine="6505" w:firstLineChars="2700"/>
        <w:rPr>
          <w:rFonts w:hint="eastAsia" w:ascii="宋体" w:hAnsi="宋体" w:eastAsia="宋体" w:cs="宋体"/>
          <w:color w:val="000000" w:themeColor="text1"/>
          <w:kern w:val="0"/>
          <w:sz w:val="24"/>
          <w:highlight w:val="none"/>
          <w:lang w:bidi="ar"/>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202</w:t>
      </w:r>
      <w:r>
        <w:rPr>
          <w:rFonts w:hint="eastAsia" w:ascii="宋体" w:hAnsi="宋体" w:cs="宋体"/>
          <w:b/>
          <w:color w:val="000000" w:themeColor="text1"/>
          <w:sz w:val="24"/>
          <w:highlight w:val="none"/>
          <w:lang w:val="en-US" w:eastAsia="zh-CN"/>
          <w14:textFill>
            <w14:solidFill>
              <w14:schemeClr w14:val="tx1"/>
            </w14:solidFill>
          </w14:textFill>
        </w:rPr>
        <w:t>3</w:t>
      </w:r>
      <w:r>
        <w:rPr>
          <w:rFonts w:hint="eastAsia" w:ascii="宋体" w:hAnsi="宋体" w:eastAsia="宋体" w:cs="宋体"/>
          <w:b/>
          <w:color w:val="000000" w:themeColor="text1"/>
          <w:sz w:val="24"/>
          <w:highlight w:val="none"/>
          <w14:textFill>
            <w14:solidFill>
              <w14:schemeClr w14:val="tx1"/>
            </w14:solidFill>
          </w14:textFill>
        </w:rPr>
        <w:t>年</w:t>
      </w:r>
      <w:r>
        <w:rPr>
          <w:rFonts w:hint="eastAsia" w:ascii="宋体" w:hAnsi="宋体" w:cs="宋体"/>
          <w:b/>
          <w:color w:val="000000" w:themeColor="text1"/>
          <w:sz w:val="24"/>
          <w:highlight w:val="none"/>
          <w:lang w:val="en-US" w:eastAsia="zh-CN"/>
          <w14:textFill>
            <w14:solidFill>
              <w14:schemeClr w14:val="tx1"/>
            </w14:solidFill>
          </w14:textFill>
        </w:rPr>
        <w:t>9</w:t>
      </w:r>
      <w:r>
        <w:rPr>
          <w:rFonts w:hint="eastAsia" w:ascii="宋体" w:hAnsi="宋体" w:eastAsia="宋体" w:cs="宋体"/>
          <w:b/>
          <w:color w:val="000000" w:themeColor="text1"/>
          <w:sz w:val="24"/>
          <w:highlight w:val="none"/>
          <w14:textFill>
            <w14:solidFill>
              <w14:schemeClr w14:val="tx1"/>
            </w14:solidFill>
          </w14:textFill>
        </w:rPr>
        <w:t>月</w:t>
      </w:r>
      <w:r>
        <w:rPr>
          <w:rFonts w:hint="eastAsia" w:ascii="宋体" w:hAnsi="宋体" w:cs="宋体"/>
          <w:b/>
          <w:color w:val="000000" w:themeColor="text1"/>
          <w:sz w:val="24"/>
          <w:highlight w:val="none"/>
          <w:lang w:val="en-US" w:eastAsia="zh-CN"/>
          <w14:textFill>
            <w14:solidFill>
              <w14:schemeClr w14:val="tx1"/>
            </w14:solidFill>
          </w14:textFill>
        </w:rPr>
        <w:t>19</w:t>
      </w:r>
      <w:r>
        <w:rPr>
          <w:rFonts w:hint="eastAsia" w:ascii="宋体" w:hAnsi="宋体" w:eastAsia="宋体" w:cs="宋体"/>
          <w:b/>
          <w:color w:val="000000" w:themeColor="text1"/>
          <w:sz w:val="24"/>
          <w:highlight w:val="none"/>
          <w14:textFill>
            <w14:solidFill>
              <w14:schemeClr w14:val="tx1"/>
            </w14:solidFill>
          </w14:textFill>
        </w:rPr>
        <w:t>日</w:t>
      </w:r>
    </w:p>
    <w:p>
      <w:pPr>
        <w:keepNext w:val="0"/>
        <w:keepLines w:val="0"/>
        <w:pageBreakBefore w:val="0"/>
        <w:kinsoku/>
        <w:wordWrap/>
        <w:overflowPunct/>
        <w:topLinePunct w:val="0"/>
        <w:autoSpaceDE/>
        <w:autoSpaceDN/>
        <w:bidi w:val="0"/>
        <w:adjustRightInd/>
        <w:snapToGrid w:val="0"/>
        <w:spacing w:line="240" w:lineRule="auto"/>
        <w:ind w:right="198"/>
        <w:textAlignment w:val="auto"/>
        <w:rPr>
          <w:rFonts w:hint="eastAsia" w:ascii="宋体" w:hAnsi="宋体" w:eastAsia="宋体" w:cs="宋体"/>
          <w:color w:val="000000" w:themeColor="text1"/>
          <w:kern w:val="0"/>
          <w:sz w:val="21"/>
          <w:szCs w:val="21"/>
          <w:highlight w:val="none"/>
          <w:lang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360" w:lineRule="auto"/>
        <w:ind w:right="198"/>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bidi="ar"/>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themeColor="text1"/>
          <w:kern w:val="0"/>
          <w:sz w:val="21"/>
          <w:szCs w:val="21"/>
          <w:highlight w:val="none"/>
          <w:lang w:bidi="ar"/>
          <w14:textFill>
            <w14:solidFill>
              <w14:schemeClr w14:val="tx1"/>
            </w14:solidFill>
          </w14:textFill>
        </w:rPr>
      </w:pPr>
      <w:r>
        <w:rPr>
          <w:rFonts w:hint="eastAsia" w:ascii="宋体" w:hAnsi="宋体" w:eastAsia="宋体" w:cs="宋体"/>
          <w:color w:val="000000" w:themeColor="text1"/>
          <w:kern w:val="0"/>
          <w:sz w:val="21"/>
          <w:szCs w:val="21"/>
          <w:highlight w:val="none"/>
          <w:lang w:bidi="ar"/>
          <w14:textFill>
            <w14:solidFill>
              <w14:schemeClr w14:val="tx1"/>
            </w14:solidFill>
          </w14:textFill>
        </w:rPr>
        <w:t>CA问题联系电话（人工）：汇信CA 400-888-4636；天谷CA 400-087-8198。</w:t>
      </w:r>
    </w:p>
    <w:p>
      <w:pPr>
        <w:pStyle w:val="22"/>
        <w:pageBreakBefore/>
        <w:snapToGrid w:val="0"/>
        <w:spacing w:before="120" w:after="120" w:line="360" w:lineRule="auto"/>
        <w:jc w:val="center"/>
        <w:outlineLvl w:val="0"/>
        <w:rPr>
          <w:rFonts w:hint="eastAsia" w:ascii="宋体" w:hAnsi="宋体" w:eastAsia="宋体" w:cs="宋体"/>
          <w:b/>
          <w:color w:val="000000" w:themeColor="text1"/>
          <w:sz w:val="32"/>
          <w:szCs w:val="32"/>
          <w:highlight w:val="none"/>
          <w14:textFill>
            <w14:solidFill>
              <w14:schemeClr w14:val="tx1"/>
            </w14:solidFill>
          </w14:textFill>
        </w:rPr>
      </w:pPr>
      <w:bookmarkStart w:id="9" w:name="_Toc19033"/>
      <w:r>
        <w:rPr>
          <w:rFonts w:hint="eastAsia" w:ascii="宋体" w:hAnsi="宋体" w:eastAsia="宋体" w:cs="宋体"/>
          <w:b/>
          <w:color w:val="000000" w:themeColor="text1"/>
          <w:sz w:val="32"/>
          <w:szCs w:val="32"/>
          <w:highlight w:val="none"/>
          <w14:textFill>
            <w14:solidFill>
              <w14:schemeClr w14:val="tx1"/>
            </w14:solidFill>
          </w14:textFill>
        </w:rPr>
        <w:t>第二章  招标需求</w:t>
      </w:r>
      <w:bookmarkEnd w:id="9"/>
    </w:p>
    <w:p>
      <w:pPr>
        <w:numPr>
          <w:ilvl w:val="0"/>
          <w:numId w:val="6"/>
        </w:numPr>
        <w:spacing w:line="360" w:lineRule="auto"/>
        <w:rPr>
          <w:rFonts w:hint="eastAsia" w:ascii="宋体" w:hAnsi="宋体" w:cs="宋体"/>
          <w:b/>
          <w:color w:val="000000" w:themeColor="text1"/>
          <w:sz w:val="28"/>
          <w:highlight w:val="none"/>
          <w:lang w:eastAsia="zh-CN"/>
          <w14:textFill>
            <w14:solidFill>
              <w14:schemeClr w14:val="tx1"/>
            </w14:solidFill>
          </w14:textFill>
        </w:rPr>
      </w:pPr>
      <w:r>
        <w:rPr>
          <w:rFonts w:hint="eastAsia" w:ascii="宋体" w:hAnsi="宋体" w:cs="宋体"/>
          <w:b/>
          <w:color w:val="000000" w:themeColor="text1"/>
          <w:sz w:val="28"/>
          <w:highlight w:val="none"/>
          <w:lang w:eastAsia="zh-CN"/>
          <w14:textFill>
            <w14:solidFill>
              <w14:schemeClr w14:val="tx1"/>
            </w14:solidFill>
          </w14:textFill>
        </w:rPr>
        <w:t>项目编号：DYCYCG2023-GK-16</w:t>
      </w:r>
    </w:p>
    <w:p>
      <w:pPr>
        <w:numPr>
          <w:ilvl w:val="0"/>
          <w:numId w:val="6"/>
        </w:numPr>
        <w:spacing w:line="360" w:lineRule="auto"/>
        <w:rPr>
          <w:rFonts w:hint="eastAsia" w:ascii="宋体" w:hAnsi="宋体" w:cs="宋体"/>
          <w:b/>
          <w:color w:val="000000" w:themeColor="text1"/>
          <w:sz w:val="28"/>
          <w:highlight w:val="none"/>
          <w:lang w:eastAsia="zh-CN"/>
          <w14:textFill>
            <w14:solidFill>
              <w14:schemeClr w14:val="tx1"/>
            </w14:solidFill>
          </w14:textFill>
        </w:rPr>
      </w:pPr>
      <w:r>
        <w:rPr>
          <w:rFonts w:hint="eastAsia" w:ascii="宋体" w:hAnsi="宋体" w:cs="宋体"/>
          <w:b/>
          <w:color w:val="000000" w:themeColor="text1"/>
          <w:sz w:val="28"/>
          <w:highlight w:val="none"/>
          <w:lang w:eastAsia="zh-CN"/>
          <w14:textFill>
            <w14:solidFill>
              <w14:schemeClr w14:val="tx1"/>
            </w14:solidFill>
          </w14:textFill>
        </w:rPr>
        <w:t>采购项目名称：</w:t>
      </w:r>
      <w:bookmarkStart w:id="10" w:name="_Toc495926918"/>
      <w:r>
        <w:rPr>
          <w:rFonts w:hint="eastAsia" w:ascii="宋体" w:hAnsi="宋体" w:cs="宋体"/>
          <w:b/>
          <w:color w:val="000000" w:themeColor="text1"/>
          <w:sz w:val="28"/>
          <w:highlight w:val="none"/>
          <w:lang w:eastAsia="zh-CN"/>
          <w14:textFill>
            <w14:solidFill>
              <w14:schemeClr w14:val="tx1"/>
            </w14:solidFill>
          </w14:textFill>
        </w:rPr>
        <w:t>东阳六石-城东“红色农旅”县域风貌区共富驿项目</w:t>
      </w:r>
    </w:p>
    <w:p>
      <w:pPr>
        <w:numPr>
          <w:ilvl w:val="0"/>
          <w:numId w:val="6"/>
        </w:numPr>
        <w:spacing w:line="360" w:lineRule="auto"/>
        <w:rPr>
          <w:rFonts w:hint="eastAsia" w:ascii="宋体" w:hAnsi="宋体" w:cs="宋体"/>
          <w:b/>
          <w:color w:val="000000" w:themeColor="text1"/>
          <w:sz w:val="28"/>
          <w:highlight w:val="none"/>
          <w:lang w:eastAsia="zh-CN"/>
          <w14:textFill>
            <w14:solidFill>
              <w14:schemeClr w14:val="tx1"/>
            </w14:solidFill>
          </w14:textFill>
        </w:rPr>
      </w:pPr>
      <w:r>
        <w:rPr>
          <w:rFonts w:hint="eastAsia" w:ascii="宋体" w:hAnsi="宋体" w:cs="宋体"/>
          <w:b/>
          <w:color w:val="000000" w:themeColor="text1"/>
          <w:sz w:val="28"/>
          <w:highlight w:val="none"/>
          <w:lang w:eastAsia="zh-CN"/>
          <w14:textFill>
            <w14:solidFill>
              <w14:schemeClr w14:val="tx1"/>
            </w14:solidFill>
          </w14:textFill>
        </w:rPr>
        <w:t xml:space="preserve">采购内容     </w:t>
      </w:r>
    </w:p>
    <w:tbl>
      <w:tblPr>
        <w:tblStyle w:val="37"/>
        <w:tblW w:w="89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6"/>
        <w:gridCol w:w="3604"/>
        <w:gridCol w:w="1288"/>
        <w:gridCol w:w="2046"/>
        <w:gridCol w:w="13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1" w:hRule="atLeast"/>
          <w:jc w:val="center"/>
        </w:trPr>
        <w:tc>
          <w:tcPr>
            <w:tcW w:w="696" w:type="dxa"/>
            <w:tcBorders>
              <w:tl2br w:val="nil"/>
              <w:tr2bl w:val="nil"/>
            </w:tcBorders>
            <w:vAlign w:val="center"/>
          </w:tcPr>
          <w:p>
            <w:pPr>
              <w:widowControl/>
              <w:overflowPunct w:val="0"/>
              <w:autoSpaceDE w:val="0"/>
              <w:autoSpaceDN w:val="0"/>
              <w:adjustRightInd w:val="0"/>
              <w:spacing w:line="460" w:lineRule="exact"/>
              <w:jc w:val="center"/>
              <w:textAlignment w:val="baseline"/>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序号</w:t>
            </w:r>
          </w:p>
        </w:tc>
        <w:tc>
          <w:tcPr>
            <w:tcW w:w="3604" w:type="dxa"/>
            <w:tcBorders>
              <w:tl2br w:val="nil"/>
              <w:tr2bl w:val="nil"/>
            </w:tcBorders>
            <w:vAlign w:val="center"/>
          </w:tcPr>
          <w:p>
            <w:pPr>
              <w:widowControl/>
              <w:overflowPunct w:val="0"/>
              <w:autoSpaceDE w:val="0"/>
              <w:autoSpaceDN w:val="0"/>
              <w:adjustRightInd w:val="0"/>
              <w:spacing w:line="460" w:lineRule="exact"/>
              <w:jc w:val="center"/>
              <w:textAlignment w:val="baseline"/>
              <w:rPr>
                <w:rFonts w:hint="eastAsia" w:ascii="宋体" w:hAnsi="宋体"/>
                <w:bCs/>
                <w:color w:val="000000" w:themeColor="text1"/>
                <w:kern w:val="0"/>
                <w:sz w:val="24"/>
                <w:highlight w:val="none"/>
                <w14:textFill>
                  <w14:solidFill>
                    <w14:schemeClr w14:val="tx1"/>
                  </w14:solidFill>
                </w14:textFill>
              </w:rPr>
            </w:pPr>
            <w:r>
              <w:rPr>
                <w:rFonts w:hint="eastAsia" w:ascii="宋体" w:hAnsi="宋体"/>
                <w:b w:val="0"/>
                <w:bCs/>
                <w:color w:val="000000" w:themeColor="text1"/>
                <w:kern w:val="0"/>
                <w:sz w:val="24"/>
                <w:highlight w:val="none"/>
                <w14:textFill>
                  <w14:solidFill>
                    <w14:schemeClr w14:val="tx1"/>
                  </w14:solidFill>
                </w14:textFill>
              </w:rPr>
              <w:t>采购内容</w:t>
            </w:r>
          </w:p>
        </w:tc>
        <w:tc>
          <w:tcPr>
            <w:tcW w:w="1288" w:type="dxa"/>
            <w:tcBorders>
              <w:tl2br w:val="nil"/>
              <w:tr2bl w:val="nil"/>
            </w:tcBorders>
            <w:vAlign w:val="center"/>
          </w:tcPr>
          <w:p>
            <w:pPr>
              <w:widowControl/>
              <w:overflowPunct w:val="0"/>
              <w:autoSpaceDE w:val="0"/>
              <w:autoSpaceDN w:val="0"/>
              <w:adjustRightInd w:val="0"/>
              <w:spacing w:line="460" w:lineRule="exact"/>
              <w:jc w:val="center"/>
              <w:textAlignment w:val="baseline"/>
              <w:rPr>
                <w:rFonts w:hint="eastAsia" w:ascii="宋体" w:hAnsi="宋体" w:eastAsia="宋体"/>
                <w:bCs/>
                <w:color w:val="000000" w:themeColor="text1"/>
                <w:kern w:val="0"/>
                <w:sz w:val="24"/>
                <w:highlight w:val="none"/>
                <w:lang w:val="en-US" w:eastAsia="zh-CN"/>
                <w14:textFill>
                  <w14:solidFill>
                    <w14:schemeClr w14:val="tx1"/>
                  </w14:solidFill>
                </w14:textFill>
              </w:rPr>
            </w:pPr>
            <w:r>
              <w:rPr>
                <w:rFonts w:hint="eastAsia" w:ascii="宋体" w:hAnsi="宋体"/>
                <w:bCs/>
                <w:color w:val="000000" w:themeColor="text1"/>
                <w:kern w:val="0"/>
                <w:sz w:val="24"/>
                <w:highlight w:val="none"/>
                <w:lang w:val="en-US" w:eastAsia="zh-CN"/>
                <w14:textFill>
                  <w14:solidFill>
                    <w14:schemeClr w14:val="tx1"/>
                  </w14:solidFill>
                </w14:textFill>
              </w:rPr>
              <w:t>数量</w:t>
            </w:r>
          </w:p>
        </w:tc>
        <w:tc>
          <w:tcPr>
            <w:tcW w:w="2046" w:type="dxa"/>
            <w:tcBorders>
              <w:tl2br w:val="nil"/>
              <w:tr2bl w:val="nil"/>
            </w:tcBorders>
            <w:vAlign w:val="center"/>
          </w:tcPr>
          <w:p>
            <w:pPr>
              <w:widowControl/>
              <w:overflowPunct w:val="0"/>
              <w:autoSpaceDE w:val="0"/>
              <w:autoSpaceDN w:val="0"/>
              <w:adjustRightInd w:val="0"/>
              <w:spacing w:line="460" w:lineRule="exact"/>
              <w:jc w:val="center"/>
              <w:textAlignment w:val="baseline"/>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bCs/>
                <w:color w:val="000000" w:themeColor="text1"/>
                <w:kern w:val="0"/>
                <w:sz w:val="24"/>
                <w:highlight w:val="none"/>
                <w:lang w:val="en-US" w:eastAsia="zh-CN"/>
                <w14:textFill>
                  <w14:solidFill>
                    <w14:schemeClr w14:val="tx1"/>
                  </w14:solidFill>
                </w14:textFill>
              </w:rPr>
              <w:t>预算金额</w:t>
            </w:r>
          </w:p>
        </w:tc>
        <w:tc>
          <w:tcPr>
            <w:tcW w:w="1303" w:type="dxa"/>
            <w:tcBorders>
              <w:tl2br w:val="nil"/>
              <w:tr2bl w:val="nil"/>
            </w:tcBorders>
            <w:vAlign w:val="center"/>
          </w:tcPr>
          <w:p>
            <w:pPr>
              <w:widowControl/>
              <w:overflowPunct w:val="0"/>
              <w:autoSpaceDE w:val="0"/>
              <w:autoSpaceDN w:val="0"/>
              <w:adjustRightInd w:val="0"/>
              <w:spacing w:line="460" w:lineRule="exact"/>
              <w:jc w:val="center"/>
              <w:textAlignment w:val="baseline"/>
              <w:rPr>
                <w:rFonts w:hint="eastAsia" w:ascii="宋体" w:hAnsi="宋体"/>
                <w:bCs/>
                <w:color w:val="000000" w:themeColor="text1"/>
                <w:kern w:val="0"/>
                <w:sz w:val="24"/>
                <w:highlight w:val="none"/>
                <w:lang w:val="en-US" w:eastAsia="zh-CN"/>
                <w14:textFill>
                  <w14:solidFill>
                    <w14:schemeClr w14:val="tx1"/>
                  </w14:solidFill>
                </w14:textFill>
              </w:rPr>
            </w:pPr>
            <w:r>
              <w:rPr>
                <w:rFonts w:hint="eastAsia" w:ascii="宋体" w:hAnsi="宋体"/>
                <w:bCs/>
                <w:color w:val="000000" w:themeColor="text1"/>
                <w:kern w:val="0"/>
                <w:sz w:val="24"/>
                <w:highlight w:val="none"/>
                <w:lang w:val="en-US" w:eastAsia="zh-CN"/>
                <w14:textFill>
                  <w14:solidFill>
                    <w14:schemeClr w14:val="tx1"/>
                  </w14:solidFill>
                </w14:textFill>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7" w:hRule="atLeast"/>
          <w:jc w:val="center"/>
        </w:trPr>
        <w:tc>
          <w:tcPr>
            <w:tcW w:w="696" w:type="dxa"/>
            <w:tcBorders>
              <w:tl2br w:val="nil"/>
              <w:tr2bl w:val="nil"/>
            </w:tcBorders>
            <w:vAlign w:val="center"/>
          </w:tcPr>
          <w:p>
            <w:pPr>
              <w:spacing w:line="380" w:lineRule="exact"/>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p>
        </w:tc>
        <w:tc>
          <w:tcPr>
            <w:tcW w:w="3604" w:type="dxa"/>
            <w:tcBorders>
              <w:tl2br w:val="nil"/>
              <w:tr2bl w:val="nil"/>
            </w:tcBorders>
            <w:vAlign w:val="center"/>
          </w:tcPr>
          <w:p>
            <w:pPr>
              <w:spacing w:line="380" w:lineRule="exact"/>
              <w:jc w:val="center"/>
              <w:rPr>
                <w:rFonts w:hint="eastAsia" w:eastAsia="宋体"/>
                <w:color w:val="000000" w:themeColor="text1"/>
                <w:sz w:val="24"/>
                <w:highlight w:val="none"/>
                <w:lang w:eastAsia="zh-CN"/>
                <w14:textFill>
                  <w14:solidFill>
                    <w14:schemeClr w14:val="tx1"/>
                  </w14:solidFill>
                </w14:textFill>
              </w:rPr>
            </w:pPr>
            <w:r>
              <w:rPr>
                <w:rFonts w:hint="eastAsia" w:ascii="宋体" w:hAnsi="宋体" w:cs="宋体"/>
                <w:b w:val="0"/>
                <w:bCs w:val="0"/>
                <w:color w:val="000000" w:themeColor="text1"/>
                <w:sz w:val="24"/>
                <w:highlight w:val="none"/>
                <w:lang w:eastAsia="zh-CN"/>
                <w14:textFill>
                  <w14:solidFill>
                    <w14:schemeClr w14:val="tx1"/>
                  </w14:solidFill>
                </w14:textFill>
              </w:rPr>
              <w:t>东阳六石-城东“红色农旅”县域风貌区共富驿项目</w:t>
            </w:r>
          </w:p>
        </w:tc>
        <w:tc>
          <w:tcPr>
            <w:tcW w:w="1288" w:type="dxa"/>
            <w:tcBorders>
              <w:tl2br w:val="nil"/>
              <w:tr2bl w:val="nil"/>
            </w:tcBorders>
            <w:vAlign w:val="center"/>
          </w:tcPr>
          <w:p>
            <w:pPr>
              <w:spacing w:line="380" w:lineRule="exact"/>
              <w:jc w:val="center"/>
              <w:rPr>
                <w:rFonts w:hint="default" w:cs="Times New Roman"/>
                <w:color w:val="000000" w:themeColor="text1"/>
                <w:kern w:val="2"/>
                <w:sz w:val="24"/>
                <w:szCs w:val="24"/>
                <w:highlight w:val="none"/>
                <w:lang w:val="en-US" w:eastAsia="zh-CN" w:bidi="ar-SA"/>
                <w14:textFill>
                  <w14:solidFill>
                    <w14:schemeClr w14:val="tx1"/>
                  </w14:solidFill>
                </w14:textFill>
              </w:rPr>
            </w:pPr>
            <w:r>
              <w:rPr>
                <w:rFonts w:hint="eastAsia" w:cs="Times New Roman"/>
                <w:color w:val="000000" w:themeColor="text1"/>
                <w:kern w:val="2"/>
                <w:sz w:val="24"/>
                <w:szCs w:val="24"/>
                <w:highlight w:val="none"/>
                <w:lang w:val="en-US" w:eastAsia="zh-CN" w:bidi="ar-SA"/>
                <w14:textFill>
                  <w14:solidFill>
                    <w14:schemeClr w14:val="tx1"/>
                  </w14:solidFill>
                </w14:textFill>
              </w:rPr>
              <w:t>1批</w:t>
            </w:r>
          </w:p>
        </w:tc>
        <w:tc>
          <w:tcPr>
            <w:tcW w:w="2046" w:type="dxa"/>
            <w:tcBorders>
              <w:tl2br w:val="nil"/>
              <w:tr2bl w:val="nil"/>
            </w:tcBorders>
            <w:shd w:val="clear" w:color="auto" w:fill="FFFFFF"/>
            <w:vAlign w:val="center"/>
          </w:tcPr>
          <w:p>
            <w:pPr>
              <w:spacing w:line="380" w:lineRule="exact"/>
              <w:jc w:val="cente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highlight w:val="none"/>
                <w:lang w:val="en-US" w:eastAsia="zh-CN"/>
                <w14:textFill>
                  <w14:solidFill>
                    <w14:schemeClr w14:val="tx1"/>
                  </w14:solidFill>
                </w14:textFill>
              </w:rPr>
              <w:t>590万‬元</w:t>
            </w:r>
          </w:p>
        </w:tc>
        <w:tc>
          <w:tcPr>
            <w:tcW w:w="1303" w:type="dxa"/>
            <w:tcBorders>
              <w:tl2br w:val="nil"/>
              <w:tr2bl w:val="nil"/>
            </w:tcBorders>
            <w:shd w:val="clear" w:color="auto" w:fill="FFFFFF"/>
            <w:vAlign w:val="center"/>
          </w:tcPr>
          <w:p>
            <w:pPr>
              <w:spacing w:line="380" w:lineRule="exact"/>
              <w:jc w:val="center"/>
              <w:rPr>
                <w:rFonts w:hint="default"/>
                <w:color w:val="000000" w:themeColor="text1"/>
                <w:sz w:val="24"/>
                <w:highlight w:val="none"/>
                <w:lang w:val="en-US" w:eastAsia="zh-CN"/>
                <w14:textFill>
                  <w14:solidFill>
                    <w14:schemeClr w14:val="tx1"/>
                  </w14:solidFill>
                </w14:textFill>
              </w:rPr>
            </w:pPr>
          </w:p>
        </w:tc>
      </w:tr>
    </w:tbl>
    <w:p>
      <w:pPr>
        <w:numPr>
          <w:ilvl w:val="0"/>
          <w:numId w:val="6"/>
        </w:numPr>
        <w:spacing w:line="360" w:lineRule="auto"/>
        <w:ind w:left="720" w:leftChars="0" w:hanging="720" w:firstLineChars="0"/>
        <w:rPr>
          <w:rFonts w:hint="eastAsia" w:ascii="宋体" w:hAnsi="宋体" w:cs="宋体"/>
          <w:b/>
          <w:color w:val="000000" w:themeColor="text1"/>
          <w:sz w:val="28"/>
          <w:highlight w:val="none"/>
          <w:lang w:eastAsia="zh-CN"/>
          <w14:textFill>
            <w14:solidFill>
              <w14:schemeClr w14:val="tx1"/>
            </w14:solidFill>
          </w14:textFill>
        </w:rPr>
      </w:pPr>
      <w:r>
        <w:rPr>
          <w:rFonts w:hint="eastAsia" w:ascii="宋体" w:hAnsi="宋体" w:cs="宋体"/>
          <w:b/>
          <w:color w:val="000000" w:themeColor="text1"/>
          <w:sz w:val="28"/>
          <w:highlight w:val="none"/>
          <w:lang w:eastAsia="zh-CN"/>
          <w14:textFill>
            <w14:solidFill>
              <w14:schemeClr w14:val="tx1"/>
            </w14:solidFill>
          </w14:textFill>
        </w:rPr>
        <w:t>技术参数</w:t>
      </w:r>
    </w:p>
    <w:p>
      <w:pPr>
        <w:pStyle w:val="22"/>
        <w:numPr>
          <w:ilvl w:val="0"/>
          <w:numId w:val="7"/>
        </w:numPr>
        <w:snapToGrid w:val="0"/>
        <w:spacing w:before="0" w:beforeLines="0" w:after="0" w:afterLines="0" w:line="360" w:lineRule="auto"/>
        <w:rPr>
          <w:rFonts w:hint="eastAsia" w:hAnsi="宋体"/>
          <w:b/>
          <w:bCs/>
          <w:color w:val="000000" w:themeColor="text1"/>
          <w:highlight w:val="none"/>
          <w:lang w:eastAsia="zh-CN"/>
          <w14:textFill>
            <w14:solidFill>
              <w14:schemeClr w14:val="tx1"/>
            </w14:solidFill>
          </w14:textFill>
        </w:rPr>
      </w:pPr>
      <w:r>
        <w:rPr>
          <w:rFonts w:hint="eastAsia" w:hAnsi="宋体"/>
          <w:b/>
          <w:bCs/>
          <w:color w:val="000000" w:themeColor="text1"/>
          <w:highlight w:val="none"/>
          <w14:textFill>
            <w14:solidFill>
              <w14:schemeClr w14:val="tx1"/>
            </w14:solidFill>
          </w14:textFill>
        </w:rPr>
        <w:t>项目</w:t>
      </w:r>
      <w:r>
        <w:rPr>
          <w:rFonts w:hint="eastAsia" w:hAnsi="宋体"/>
          <w:b/>
          <w:bCs/>
          <w:color w:val="000000" w:themeColor="text1"/>
          <w:highlight w:val="none"/>
          <w:lang w:val="en-US" w:eastAsia="zh-CN"/>
          <w14:textFill>
            <w14:solidFill>
              <w14:schemeClr w14:val="tx1"/>
            </w14:solidFill>
          </w14:textFill>
        </w:rPr>
        <w:t>设备清单</w:t>
      </w:r>
      <w:r>
        <w:rPr>
          <w:rFonts w:hint="eastAsia" w:hAnsi="宋体"/>
          <w:b/>
          <w:bCs/>
          <w:color w:val="000000" w:themeColor="text1"/>
          <w:highlight w:val="none"/>
          <w:lang w:eastAsia="zh-CN"/>
          <w14:textFill>
            <w14:solidFill>
              <w14:schemeClr w14:val="tx1"/>
            </w14:solidFill>
          </w14:textFill>
        </w:rPr>
        <w:t>：</w:t>
      </w:r>
    </w:p>
    <w:tbl>
      <w:tblPr>
        <w:tblStyle w:val="37"/>
        <w:tblW w:w="107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55"/>
        <w:gridCol w:w="1685"/>
        <w:gridCol w:w="6811"/>
        <w:gridCol w:w="71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9"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序号</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项目</w:t>
            </w:r>
          </w:p>
        </w:tc>
        <w:tc>
          <w:tcPr>
            <w:tcW w:w="68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内容说明</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单位</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天花喇叭</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4.5寸喇叭单元、金属材料、锌网喷塑    70-100V  6W</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尺寸：180*60mm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开孔：160mm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只</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合并功放</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2路AUX输入，3路MIC输入，1路AUX输出；MIC1优先功能；70V~100V定压输出和4~16欧定阻输出；各输入通道独立音量控制，音乐高低音控制；智能短路过热保护（2U机箱） 功率为60W。2路AUX输入，3路MIC输入，1路AUX输出；MIC1优先功能；70V~100V定压输出和4~16欧定</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5"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背景音乐播放器</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CPU:I7-10700F</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8G内存  SSD硬盘500G</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4U工控机箱配500W电源</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装配主机状态控制卡及控制模块</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辅材</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辅材</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桌椅组合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1.名称:桌椅组合</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2.尺寸:1000*500mm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实木茶桌椅组合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1.名称:实木桌椅组合（一桌三椅）</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2.尺寸:桌子：2000*750 mm  椅子：常规尺寸</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定制实木置物柜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1.名称:定制实木置物柜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2.尺寸:到顶，宽450mm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3.材料规格种类:浅木纹免漆板柜体</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屏风</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定制屏风</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挂画</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装饰艺术书画</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幅</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箱式招牌</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软膜灯箱画面</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隔断</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1.C75轻钢龙骨隔墙，竖龙骨@400，38穿心龙骨@1000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2.双层15MM阻燃板，内填隔音棉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0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文化部落艺术沉浸式艺术画框</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文化部落艺术沉浸式艺术画框</w:t>
            </w: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尺寸: 3200mm*2000mm*120mm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文化部落艺术沉浸式艺术画框内镶嵌显示设备幕，用于展示产品信息及优势特点。</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外包装需满足可重复利用，便于运输等特点，其中显示设备幕需求为</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1、▲像素点间距≤1.5mm（提供由CMA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2、▲显示设备净尺寸长≥3.2m，高≥1.44m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3、★整屏平整度≤0.04mm，模组平整度≤0.03mm，拼接缝≤0.03mm（提供由CMA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ILAC-MRA认证的第三方专业机构出具的检测报告复印件）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r>
              <w:rPr>
                <w:color w:val="000000" w:themeColor="text1"/>
                <w:highlight w:val="none"/>
                <w:lang w:val="en-US" w:eastAsia="zh-CN"/>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亮度≥600Cd/m²</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5、亮度均匀性≥99%</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6、★色温1000-20000K（提供由CMA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7、★刷新率达到≥4200Hz，对比度≥11500：1（提供由CMA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8、像素失控率&lt;0.01%</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9、★发光点中心偏距＜0.8%，反光率≤1%，衰减率≤10%（工作3年）（提供由CMA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10、画面延时≤500ns（纳秒级）</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11、噪声1m范围内，测试4个位置（前后左右）噪音＜1.5dB，信噪比≥47dB</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12、★峰值功耗≤240W/m² 平均功耗≤80W/m²（提供由CMA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13、漏电流≤0.1mA</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14、★能源效率≥3cd/W，睡眠功率≤30W/m²（提供由CMA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15、机械强度≥30Mpa，抗拉强度≥230Mpa，屈服强度≥170Mpa</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16、★5000米海拔环境下，产品可以正常运行无障碍。（提供由CMA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防信号远程窃密技术，具有良好的抗还原性能，具有良好的覆盖性，实现无缝干扰，覆盖范围广，抑制传导辐射，对视频信息无二次转发于加强作用（提供由CMA、CNAS、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18、★防电力远程窃密技术，采用信息相关方式阻止电力通信，采用电子对抗原理，防止电磁传导辐射泄露有用信息，防止劫持相关控制设备（提供由CMA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19、人眼视觉舒适度VICO指数≤1</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一张图电子沙盘</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定制沙盘，尺寸:3200mm*1440mm*194mm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沙盘上部镶嵌显示设备幕，用于展示产品信息及优势特点。</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沙盘配置1台交互设备带21.5寸电容触摸，定制智能主机状态控制卡兼容中控系统</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整体设计氛围灯光，增添科技感。</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外包装需满足可重复利用，便于运输等特点，其中显示设备幕需求为</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▲1、像素点间距≤1.5mm（提供由CMA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▲2、显示设备净尺寸长≥3.2m，高≥1.44m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★3、整屏平整度≤0.04mm，模组平整度≤0.03mm，拼接缝≤0.03mm（提供由CMA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ILAC-MRA认证的第三方专业机构出具的检测报告复印件）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4、亮度≥600Cd/m²</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5、亮度均匀性≥99%</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★6、色温1000-20000K（提供由CMA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★7、刷新率达到≥4200Hz，对比度≥11500：1（提供由CMA、CNAS、ILAC-MRA认证的第三方专业机构出具的检测报告复印件）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8、像素失控率&lt;0.01%</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★9、发光点中心偏距＜0.8%，反光率≤1%，衰减率≤10%（工作3年）（提供由CM</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10、画面延时≤500ns（纳秒级）</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11、噪声1m范围内，测试4个位置（前后左右）噪音＜1.5dB，信噪比≥47dB</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★12、峰值功耗≤240W/m² 平均功耗≤80W/m²（提供由CMA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13、漏电流≤0.1mA</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★14、能源效率≥3cd/W，睡眠功率≤30W/m²（提供由CMA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15、机械强度≥30Mpa，抗拉强度≥230Mpa，屈服强度≥170Mpa</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★16、5000米海拔环境下，产品可以正常运行无障碍。（提供由CMA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★17、防信号远程窃密技术，具有良好的抗还原性能，具有良好的覆盖性，实现无缝干扰，覆盖范围广，抑制传导辐射，对视频信息无二次转发于加强作用（提供由CMA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★18、防电力远程窃密技术，采用信息相关方式阻止电力通信，采用电子对抗原理，防止电磁传导辐射泄露有用信息，防止劫持相关控制设备（提供由CMA</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CNAS</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ILAC-MRA认证的第三方专业机构出具的检测报告复印件）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19、人眼视觉舒适度VICO指数≤1</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▲此项为核心产品，多家供应商提供核心设备品牌相同时按一家供应商认定。</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p>
        </w:tc>
        <w:tc>
          <w:tcPr>
            <w:tcW w:w="168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音响</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单 10"无源二分频扬声器。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单元组成：≥1×10″低音单元，≥1×1.33″高音单元。</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频率响应：≥65Hz-20kHz（±3dB）。</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灵敏度（1W/1m）：≥98dB。</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最大声压级（Continuous）：129dB。</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标称阻抗：8Ω。</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额定功率：300W（AES），1200W（PEAK）。</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覆盖角度（H×V）：≥90°×70°。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连接插座：2×Neutrik Speakon NL4。</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只</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9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p>
        </w:tc>
        <w:tc>
          <w:tcPr>
            <w:tcW w:w="168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音箱类型：单 15 英寸低频线性阵列扬声器。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驱动器 LF：1×15"(220 磁 100 芯低音×1 只)。</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额定功率 RMS：500W。</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连续功率：1000W。</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最大功率：2000W。</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灵敏度（1W/1M）：108dB SPL。</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最大声压级：124dB。</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频率响应：32Hz-300Hz(-10db)。</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连接插座：2×NL4R speakon。</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连接方式：LF/+1-1。</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额定阻抗：8Ω。</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箱体尺寸（W×H×D）：550×450×500mm。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净重：31.4KG。</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箱体类型：楔形箱体。</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材质：18mm 优质层夹板。</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表面处理：箱体黑色环保水性喷漆。</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面网：黑色多孔喷粉钢网和透声的音箱网布。安装吊挂部件，专用吊架配 1/2 寸卸扣。</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吊点设置：专用四点吊挂。</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角度：0、2、4、6、8、10°可调。</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只</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79"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合并功放</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双通道高性能 H 类功率放大器。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2×750W/4Ω，2×500W/8Ω。</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频率响应：20Hz-20kHz（-3dB）。</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信号/噪声比：≥98dB/A。</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总谐波失真 THD+N：≤0.01％（1kHz@8Ω）。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互调失真 IMD：≤0.01％。</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转换速率（Slew）：≥20V/μs。</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阻尼系数（10 Hz~400 Hz）：＞300。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输入灵敏度：0.775V/1.0V/1.44V。</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电压供电：220-230V 50Hz。</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沙盘信息控制设备</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沙盘信息控制设备内置播放客户端软件配有：</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CPU:I7-10700F</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16G内存  SSD硬盘500G</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显卡:RTX3070Ti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4U工控机箱配650W电源</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装配状态控制卡及控制模块</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互动脚本</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前期需求对接、资料收集和预处理、互动展示框架设计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UI设计</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图文设计类内置界面ui设计加工、渲染及输出（深化部分</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特效包装</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视频加工、后期制作、特效画面制作、转场特效；</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三维维数字场景设计</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六石风貌带地图模型，根据三维数字城市模型设计进行三维建模，根据三维数字场景建模进行UVW法线贴图，材质烘培；根据三维数字场景建模进行粒子光束效果，动效叠加合成。染合成，三维全景镜头渲染输出合成。</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沙盘联动程序开发</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切换互动程序开发制作、调试等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6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文化部落沉浸式影片</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文化部落沉浸式多媒体影片， 沉浸式内容，通过设备打造沉浸空间，展现六石文化场景优化、系统基本场景进行还原；身临其境体验六石文化，感受震撼的视觉冲击力：</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根据采购方要求定制环境下裸眼三维影片效果，实现无需三维眼镜等外部辅助设备</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条件下，优秀的裸眼效果，提供强烈的视觉震撼感官。并提供完整的、最终的文字、图片、视频、创意脚本。</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隔断</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1.C75轻钢龙骨隔墙，竖龙骨@400，38穿心龙骨@1000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2.单层15MM阻燃板，内填隔音棉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广告布</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1.龙骨材料种类、规格、中距:木龙骨（3道防火涂料）</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2.基层材料种类、规格:12mm阻燃板，9.5石膏板，板缝，基膜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3.面层材料品种、规格、颜色:广告布画面</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浅木纹铝方通</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1.面层材料品种、规格、颜色:浅木纹铝方通</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m2</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造型墙</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1.基层材料种类、规格:9.5mm纸面石膏板，板缝贴胶带、点锈，基膜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2.面层材料品种、规格、颜色:宣绒布饰面；3.涂料品种、喷刷遍数:无机涂料一底两面；4.面层材料品种、规格、颜色:实木饰面板</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竹编</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1.名称:定制竹编框</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2.尺寸:1520mm*410mm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定制竹编吊顶</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1.名称:定制竹编吊顶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2.尺寸:4800mm*1000mm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艺术文字布吊顶</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1.艺术文字布吊顶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2.尺寸:4800mm*1800mm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实木格栅背景框</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1.名称:实木格栅背景框，</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2.尺寸:3300mm*1705mm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定制屏风</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1.名称:定制屏风</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2.尺寸:1700mm*600mm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扇</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实木复合门</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1.设备间成品木门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2.尺寸：2000mm*700mm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樘</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实木立式储物柜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1.名称:实木立式储物柜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2.尺寸:2350mm*600mm*400mm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金属背发光广告字</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1.名称:金属背发光广告字</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2.尺寸:7个字高190mm，27个英文字高60mm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10MM仿铜不锈钢字</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1.名称:10MM仿铜不锈钢字</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2.材料种类规格:8个字高160mm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电子沙盘底座</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1.名称:电子沙盘底座</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2.尺寸:3300mm*1540mm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艺数体感画框</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画框尺寸1209.6(横)×680.4(竖) mm；多场景兼容金属画框（多色可选择）、拥有IPS－ADS宽视角，支持最大178度可视视角，广色域不反光，无损伽马，4K 显示、毫秒级高性能响应、配套远程控制、一键开关等功能</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操作系统：WINDOWS系统</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定制智能主机状态控制卡兼容中控系统</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互动脚本</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资料收集和预处理、互动展示框架设计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40</w:t>
            </w:r>
          </w:p>
        </w:tc>
        <w:tc>
          <w:tcPr>
            <w:tcW w:w="168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主界面设计+动效制作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主界面设计，梳理逻辑框架使用，形成数字非遗工艺品、非遗文创品、非遗农副品、非遗文化产品四大类。</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41</w:t>
            </w:r>
          </w:p>
        </w:tc>
        <w:tc>
          <w:tcPr>
            <w:tcW w:w="168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主界面动态效果制作，使用Adobe After Effects、Adobe Premiere等软件对界面做动态效果设计。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42</w:t>
            </w:r>
          </w:p>
        </w:tc>
        <w:tc>
          <w:tcPr>
            <w:tcW w:w="168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触控程序开发</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开发云上六石风物汇互动查询触摸设备多点互动程序。</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43</w:t>
            </w:r>
          </w:p>
        </w:tc>
        <w:tc>
          <w:tcPr>
            <w:tcW w:w="168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响应方式设计程序。</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9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艺数体感画框</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画框尺寸1663.6(横)×933.7(竖) mm；多场景兼容金属画框（多色可选择）、拥有IPS－ADS宽视角，支持最大178度可视视角，广色域不反光，无损伽马，4K 显示、毫秒级高性能响应、配套远程控制、一键开关等功能</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操作系统：WINDOWS系统</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定制智能主机状态控制卡兼容中控系统</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互动脚本</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前期需求对接、资料收集和预处理、互动展示框架设计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制作工艺介绍切换界面设计</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图文设计类内置界面ui设计加工、渲染及输出（深化部分）</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特效包装</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视频加工、后期制作、特效画面制作、转场特效；</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触控程序开发</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切换互动程序开发制作、调试等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隔断</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1.C75轻钢龙骨隔墙，竖龙骨@400，38穿心龙骨@1000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2.单层15MM阻燃板，内填隔音棉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造型墙</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1.安装方式:背胶粘接</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2.面层材料品种、规格、颜色:仿古墙砖；3.基层材料种类、规格:9.5石膏板，板缝，基膜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4.面层材料品种、规格、颜色:广告布高清uv画面</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定制收银台</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1.名称:定制收银台2.尺寸:1000*500mm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桌椅组合</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1.名称:桌椅组合</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2.尺寸:1000*500mm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定制实木置物柜</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1.名称:定制实木置物柜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2.尺寸:到顶，宽450mm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3.材料规格种类:浅木纹免漆板柜体</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定制实木柜子</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1.名称:定制实木储物柜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2.尺寸:高730mm，长1680mm，宽450mm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3.材料种类规格:浅木纹免漆板柜体</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定制展台（地台）</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1.名称:定制实木展台</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2.尺寸:高120mm，长5450mm，宽600mm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3.材料规格种类:浅木纹免漆板柜体</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定制圆柱形展台</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1.名称:圆柱形展台</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2.尺寸:直径400以内，5个</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定制展台1</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1.名称:定制展台</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2.尺寸:850*450*400mm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定制展台2</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1.名称:定制展台</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2.尺寸:850*250*240mm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定制洞洞工具挂板</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1.名称:洞洞工具挂板</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2.尺寸:1620*1320mm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定制屏风</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1.名称:定制屏风</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2.尺寸:1700*600mm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扇</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箱式招牌</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软膜灯箱画面</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10MM白色亚克力字</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1.名称:10MM白色亚克力字</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2.材料种类规格:8个字高260mm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10MM仿铜不锈钢字</w:t>
            </w:r>
          </w:p>
        </w:tc>
        <w:tc>
          <w:tcPr>
            <w:tcW w:w="681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1.名称:10MM仿铜不锈钢字</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2.材料种类规格:8个字高160mm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5"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元宇宙电子画卷</w:t>
            </w:r>
          </w:p>
        </w:tc>
        <w:tc>
          <w:tcPr>
            <w:tcW w:w="6811" w:type="dxa"/>
            <w:tcBorders>
              <w:tl2br w:val="nil"/>
              <w:tr2bl w:val="nil"/>
            </w:tcBorders>
            <w:shd w:val="clear" w:color="auto" w:fill="auto"/>
            <w:vAlign w:val="top"/>
          </w:tcPr>
          <w:p>
            <w:pPr>
              <w:keepNext w:val="0"/>
              <w:keepLines w:val="0"/>
              <w:widowControl/>
              <w:suppressLineNumbers w:val="0"/>
              <w:ind w:firstLine="480" w:firstLineChars="200"/>
              <w:jc w:val="left"/>
              <w:textAlignment w:val="top"/>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▲画卷尺寸10600(横)×2261(竖)mm；</w:t>
            </w:r>
          </w:p>
          <w:p>
            <w:pPr>
              <w:keepNext w:val="0"/>
              <w:keepLines w:val="0"/>
              <w:widowControl/>
              <w:suppressLineNumbers w:val="0"/>
              <w:ind w:firstLine="480" w:firstLineChars="200"/>
              <w:jc w:val="left"/>
              <w:textAlignment w:val="top"/>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通过雷达触摸系统根据不同点位展示相应内容，同时也可以进行画面分割，画卷同时具备整理播放展示所有相关配件，具有以下参数：</w:t>
            </w:r>
          </w:p>
          <w:p>
            <w:pPr>
              <w:keepNext w:val="0"/>
              <w:keepLines w:val="0"/>
              <w:widowControl/>
              <w:suppressLineNumbers w:val="0"/>
              <w:jc w:val="left"/>
              <w:textAlignment w:val="top"/>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1、采用新型MCL激光光源，色域更广，画质细腻，分辨率≥1920*1200。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▲2、DMD芯片尺寸≥0.67’’</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▲3、投影比0.25：1；</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▲4、亮度≥5500流明，对比度≥300000:1；寿命≥20000小时；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内置CURVE变形模块，支持2*2、3*3、5*5、9*9、17*17几何校正，几何校正的格点中心点可选择是否开启，通过调节可实现单台曲面画面，具备几何校正后的曲率调整功能，降低几何校正对画面扭曲的影响★提供第三方功能性检测报告。</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6支持几何校正以及边缘融合后的参数存储和载入功能，方便与方案的调取。★提供CMA机构认可第三方功能性检测报告。</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7同时具备侦测电源开机和侦测信号开机功能，可以做到给信号自动开机和来电自动开机。★提供CMA机构认可第三方功能性检测报告。</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8内置纯硬件融合，融合带可自定义设置。★提供CMA机构认可第三方功能性检测报告。</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 内置PIP/PBP模块支持开窗和画面并排功能★提供CMA机构认可第三方功能性检测报告。</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此项</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为核心产品，多家供应商提供核心设备品牌相同时按一家供应商认定。</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PC控制卡</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与电脑控制器配套使用</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天花喇叭</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5.5寸同轴喇叭单元，ABS材料、锌网喷塑、带ABS后罩，70-100V，20W</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只</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合并功放</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阻输出；各输入通道独立音量控制，音乐高低音控制；智能短路过热保护（2U机箱） 功率为160W。2路AUX输入，3路MIC输入，1路AUX输出；MIC1优先功能；70V~100V定压输出和4~16欧定</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雷达</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▲16m测距半径 usb接口 精度±20mm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42mm高度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8000次/s测距频率  5-15HZ扫描频率</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测量角度：360度 最小角度分辨率0.25mm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95"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电源时序器</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适用范围：娱乐工程系列，(可带3~4台1000W~1500W功放)。民用系列：可选配10米远距离遥控器。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最大输入电流 60A</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单路最大输出电流t 30A</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工作电压 220V/50-60Hz</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每一路功率 可达3000W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输入与输出电压 AC输入电压=AC输出电压  （下订单前请说明，可选配电压：110V输入=110V输出）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输出电源插座 万用插座,符合欧美标准。后面板8个受控万用插座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插座材质 每个插座材质磷铜，均通过检验才安装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每一路开关间隔时间 1秒 ，每一路带开关指示灯,前端配置一个保险开关按钮</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电源线 3*6平方的电缆线，电缆线配置长度为1.5米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机箱高度 1U（符合机柜按照标准）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开关  船形开关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单路受控功能  没有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遥控功能  可选配，遥控器距离范围10米，（没遮挡物范围15米）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联机支持   没有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电压显示表    没有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滤波器 电容滤波器</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2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投影融合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1、支持任意分辨率的投影机。</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2、系统支持纯GPU运算，支持Windows XP以上的所有系统。</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3、支持任意数量投影机拼接融合，同时也支持多个融合主机融合。</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4、分布式投影</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支持各个投影机/融合主机分布式部署管理。</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5、持256阶颜色矫正，真实还原播放画面色相、色调、亮度等参数。</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6、支持动态黑屏补偿。根据256阶不同亮度的投影进行不同的补偿，保障投影叠加区域暗场的消隐。</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   普通黑屏补偿只能消除在最后的画面的黑屏差异，在其他亮度会有灰蒙蒙的一层，给人非常不好的体验。</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7、对于较难处理的融合带部分，支持融合带RGB18阶独立调整。</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8、支持amd  dopp技术其中Dopp桌面融合，是基于显卡直接融合的方式，可实现超大分辨率、高性能的桌面融合。无需外接显示器或者模拟端子。</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9、对于色差调整，支持RGB曲线调节和自由调节。</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10、支持视频融合与桌面融合，并且由三种桌面融合方式，拓展性强。</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11、支持3种网格调试模式，完美应对曲面、不规则面的网格调试。</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 自由定义融合带，可设置部分区域采用硬拼或者是使用融合带。</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13、可设置部分区域采用硬拼或者是使用融合带。</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14、支持4*4曲面模式、12*12小曲面模式、 批量操作、放大缩小旋转。32*32小网格模式，专为沙盘和特殊异型对位，调整时不影响其他部分。</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15、同时支持偏振式与主动式3D融合。RGB18阶曲线调节/自由调节，并支持动态黑屏补偿，使画面整体连贯，同时支持360°融合，完美应对各类曲面、异形面的处理。</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16、支持任意的投影机排列方式，全自由投影屏幕设计，投影画面利用率最大化无需遵循行列设置，通过我们的管理工具。可以自由拖动投影屏幕，自动形成融合带，可支持户外建筑投影等各种异型投影。</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17、提供web端控制融合视频播放、暂停、列表等功能。  </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文案大纲</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根据脚本设定风格手绘原画</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分镜脚本（手绘分镜）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分镜脚本（手绘分镜）</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原画风格（手绘）</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根据脚本设定风格手绘原画屏保动画</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素材拍摄</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拍摄器材、导演、差旅食宿及其他拍摄费用（依据拍摄点位评估，不含演员费用）</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三维模型制作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根据脚本设定通过3ds max、maya等三维软件建模做材质</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动画制作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1；刷权重绑定骨骼手K动画、机械类IK动画化、建筑生长、植物生长等；2、运用3ds max/maya/c4d houdini软件制作三维立体水、火、烟、粒子、光特效；3、运用3ds max、maya件打灯光调材质渲染成图；4、音乐剪辑处理、音乐定制、解说词配音；5、通过达芬奇系统专业影视流调色；6、通过NK、AE专业合成；通过PR或者Final Cut进行剪辑</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秒</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互动脚本</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前期需求对接、资料收集和预处理、互动展示框架设计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驾驶舱介绍及活动切换界面设计</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图文设计类内置界面ui设计加工、渲染及输出（深化部分）</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特效包装</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视频加工、后期制作、特效画面制作、转场特效；</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平台接口对接</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平台测试及对接</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5"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平台数据接入</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接入显示端软件制作，嵌入式html平台及免密登陆，特定比例分辨率及显示窗口定位，接收控制端协议，支持嵌入video、pdf、ppt、jpg展示，同时支持采集画面接入</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大屏切换程序开发</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切换互动程序开发制作、调试等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隔断</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1.C75轻钢龙骨隔墙，竖龙骨@400，38穿心龙骨@1000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2.单层15MM阻燃板,内填隔音棉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磨砂玻璃栏板</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1.材料品种、规格:面层5MM磨砂玻璃</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2.边框及立柱型钢品种、规格:金属格栅固，木方垫层，12mm阻燃板基层</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3.栏杆高350mm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4.1.0MM不锈钢装饰线收边</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实木格栅门</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1.实木格栅门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2.尺寸:2300*750mm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樘</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定制屏风</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1.名称:定制屏风</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2.尺寸:1700*600mm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造型墙</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1.基层材料种类、规格:9.5石膏板，板缝，基膜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2.面层材料品种、规格、颜色:广告布高清uv画面；刮腻子要求:3遍腻子</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3.涂料品种、喷刷遍数:无机涂料一底两面</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实木立式储物柜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1.名称:实木立式储物柜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2.尺寸:2350*600*400mm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体外除颤仪（AED）</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全程语音指导，操作简单</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6年超长续航锂电；3年电极片有效期，维护成本低</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 标配急救耗材：一次性除颤电极、安全剪刀、CRP呼吸面膜、剃毛刀、一次性手套，操作卡，多配置，多收益</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 2GB超大存储：记录急救全过程，CF卡内置升级功能，信息全程可追溯</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24h自助买药机</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医生远程下单，患者在药柜取药，减少患者排队时间，非处方药可以做到24小时无人值守取药，每个取药过程后台数据实时记录，全程追踪。提前调查居民用药情况，对不同药柜进行合理化配置，确保居民在想用药的时候能买到想要的药。</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所有居民日常均可取药。</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6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数字人体</w:t>
            </w:r>
          </w:p>
        </w:tc>
        <w:tc>
          <w:tcPr>
            <w:tcW w:w="6811" w:type="dxa"/>
            <w:tcBorders>
              <w:tl2br w:val="nil"/>
              <w:tr2bl w:val="nil"/>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▲3D可变人体：基于900+例中国人群全身PET-CT数据；共25项智能调节参数</w:t>
            </w: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Hans" w:bidi="ar"/>
                <w14:textFill>
                  <w14:solidFill>
                    <w14:schemeClr w14:val="tx1"/>
                  </w14:solidFill>
                </w14:textFill>
              </w:rPr>
              <w:t>提供</w:t>
            </w: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数字人体智能交互</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系统软著证书</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 ▲3D健康档案：智能匹配1300小类、16000+项常见疾病或异常的3D显示</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 ▲3D智慧预诊 ：置入全球领先的AI预诊流程，覆盖7000+种常见病及罕见病</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 ▲AI体态评估：高低肩、脊柱侧弯等16项体态风险评估</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 ▲智能饮食推荐：10000+食物数据；50+营养维度；32项标签、覆盖15种常见疾病或异常</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 ▲智能运动推荐：1000+常见运动数据，包含有氧、阻抗、拉伸等运动类型</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 ▲3D人体百科：覆盖全身12系统；4165个子模型数据</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 ▲3D中医人体：全身362个穴位+奇经八脉</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 医学百科：覆盖1700+种常见疾病、500+检查项目；执业医师撰写+专家主任审核</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▲此项为核心产品，多家供应商提供核心设备品牌相同时按一家供应商认定。</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自助健康设备</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身份证扫描检查，可检查类目包括但不限于身高、体重、脂肪含量、血压、血糖、尿酸、体温、胆固醇、血红蛋白。后续可外接拓展肺功能仪、B超。眼底、动脉硬化等检查类目。</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所有居民日常均可监测。</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电子血压仪*2</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与传统血压计相比，本产品有4G传输功能，患者及其家人可以在手机上查看结果，附带超大背光屏幕显示，方便老人查看结果。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有以下症状即可监测：高血压、糖尿病患者、疲乏、头晕、记忆力减退、睡眠不佳、眼睛疲劳、视物模糊、手脚麻木等轻度不适</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94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线上会诊设备</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为各级医疗人员提供远程音视频沟通服务，协助乡镇医院医生、专家对村级智慧诊室接诊病患开展线上诊疗，对村级医疗服务人员进行在线技术辅导。</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线上健康知识科普设备</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线上健康知识科普</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桌椅组合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桌椅组合(一桌两椅）尺寸:桌子尺寸：1800*500 mm  </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四人桌椅组合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桌椅组合，尺寸:1000*500mm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饮水机</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饮水机</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99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标识广告字</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10MM白色亚克力字，12个字高150mm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标识广告字</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10MM墨绿色亚克力背发光字，7个字高120mm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广告展板</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广告展板尺寸:1000*600mm，800*600*2mm。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亚克力雕刻板</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10MM白色亚克力雕刻板，尺寸:900*100*3，0.12㎡云朵图案</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广告布</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广告布高清UV画面:9.5石膏板，板缝，基膜，广告布高清uv画面</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隔断</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1.C75轻钢龙骨隔墙，竖龙骨@400，38穿心龙骨@1000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2.双层15MM阻燃板，内填隔音棉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钢化玻璃门</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12MM钢化玻璃门，成品黑色不锈钢把手2310*990（地弹簧）</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窗帘</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1.窗帘材质:百叶窗帘</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2.窗帘高度、宽度:2580*3400mm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桌椅组合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1.名称:桌椅组合(一桌两椅）</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2.尺寸:桌子尺寸：1800*500 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互动脚本</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前期需求对接、资料收集和预处理、互动展示框架设计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科普互动界面设计</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图文设计类内置界面ui设计加工、渲染及输出（深化部分）</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特效包装</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视频加工、后期制作、特效画面制作、转场特效；</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触控程序开发</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切换互动程序开发制作、调试等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互动脚本</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前期需求对接、资料收集和预处理、互动展示框架设计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体感互动界面设计</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图文设计类内置界面ui设计加工、渲染及输出（深化部分）</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特效包装</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视频加工、后期制作、特效画面制作、转场特效；</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体感联动程序开发</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体感互动程序开发制作、调试等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7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艺术电子画框</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画框尺寸1209.6(横)×680.4(竖) mm；多场景兼容金属画框（多色可选择）、拥有IPS－ADS宽视角，支持最大178度可视视角，广色域不反光，无损伽马，4K 显示、毫秒级高性能响应、配套远程控制、一键开关等功能</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操作系统：WINDOWS系统</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定制智能主机状态控制卡兼容中控系统</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 Kinect </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 Kinect 2.0感应器 开发高清体感摄像头Kinect体感 Kinect+电源适配器</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摄像头</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高清摄像头 usb接口 1080p</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7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人工智能下棋体验</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实木桌凳▲款式：中式古典</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材质：实木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桌子尺寸：≥长904mm *宽790mm *高580mm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桌盖板：≥长920mm*宽820mm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凳子尺寸：≥长390mm*宽310mm*高390 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智能交互硬件屏幕规格：≥32寸</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液晶显示设备：LG/BOE</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显示比例：16：9</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屏幕分辨率：1920*1080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解析度：1080P</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可视角度：全视角</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亮度：≥300cd/m²</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定位精度：±2mm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透光率：≥95%</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响应时间：6ms</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▲类型：电容触摸</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触摸介质：手指、触摸笔等</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机壳：表面钢化玻璃、金属烤漆外壳</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主板：RK3288</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内存：≥2G</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存储：≥8G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网络：WIFI和4G通信模块 （采用 LTE 3GPP Rel.11 技术，支持最大下行速率 150Mbps 和最大上行速率 50Mbps)</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▲操作系统：Android5.0及以上</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功能要求：</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功能模块：1.中国象棋，2.围棋，3.五子棋，4.军棋，5.国际象棋，6.斗兽棋，7.国际跳棋，8.蛇棋。</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中国象棋：</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保存棋局，中途保存棋局，下次可继续进行比赛。</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残局闯关不少于200关，由易渐难，布局结构新颖简练，棋路变化无穷，有利于提高象棋实战水平。</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求和，悔棋，认输功能，更多样的体验选择。</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历史记录，可复盘，回顾对战过程。</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选择棋子颜色功能。</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国象棋，使用PHP+apache+SQLServer建立服务器，支持用户微信登录，解锁残局关卡，记录体验数据（包含总局数，和AI电脑的对战次数，胜率，残局闯关），记录棋谱，支持朋友圈分享，可查看对战过程，可点赞互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围棋打谱练习不少于200局，死活题不少于200道，由易渐难。</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人机对战：中国象棋，五子棋，蛇棋可以与AI对手对战，中国象棋还可以设置AI对手的难易程度。</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设置功能：不少于10首背景音乐自动切换，音效常规设置，声音快捷设置。</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（7）</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中国象棋，围棋，五子棋，棋类知识学习分享，推广棋文化。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（8）</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数据统计：应用物联网技术进行数据采集，基于Apache Spark框架，利用图表把每日，每周，每月的用户体验数据通过处理分析实现数据直观展示，数据存储于本地和云数据库，支持与其它云平台数据对接。</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远程自动升级：应用物联网技术，软件使用lua架构，通过tcp/ip ,http协议通信，支持云端对应用软件（SOTA）进行远程自动升级。★下棋机械人互动体验系统软著证书复印件。</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艺术电子画框</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画框尺寸1209.6(横)×680.4(竖) mm；多场景兼容金属画框（多色可选择）、拥有IPS－ADS宽视角，支持最大178度可视视角，广色域不反光，无损伽马，4K 显示、毫秒级高性能响应、配套远程控制、一键开关等功能</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操作系统：WINDOWS系统</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定制智能主机状态控制卡兼容中控系统</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互动脚本</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前期需求对接、资料收集和预处理、互动展示框架设计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武术文化界面设计</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图文设计类内置界面ui设计加工、渲染及输出（深化部分）</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特效包装</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视频加工、后期制作、特效画面制作、转场特效；</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触控程序开发</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切换互动程序开发制作、调试等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隔断</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1.C75轻钢龙骨隔墙，竖龙骨@400，38穿心龙骨@1000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2.单层15MM阻燃板，内填隔音棉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金属装饰线</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1.踢脚线高度:50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2.面层材料品种、规格、颜色:1.0MM厚黑色不锈钢踢脚线</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夹绢玻璃</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1.边框材料种类、规格:2.0mm厚黑色铝型材框固定</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2.玻璃品种、规格、颜色:双面12MM夹绢玻璃,内置LED灯带</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桌椅组合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1.名称:桌椅组合</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2.尺寸:1000*500mm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定制实木展台</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1.名称:定制实木展台</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2.尺寸:1200*320mm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桌椅组合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1.名称:实木一桌四椅</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2.尺寸:1800*750mm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定制屏风</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1.名称:定制屏风</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2.尺寸:1700*600mm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亚克力发光图案墙面</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1.名称:亚克力发光图案墙面</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2.尺寸:2MM亚克力发光灯片</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3.底层做法：木方，12mm阻燃板基层，面层1.0mm厚黑色不锈钢收边。</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4.顶部做法：木方，12mm阻燃板基层，面层浅色木纹免漆板</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5.中部做法：2mm亚克力发光灯片，内置暗藏LED灯带(详见深化设计）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亚克力字</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1.名称:10MM白色亚克力字</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2.材料种类规格:4个字高160mm，7个字高100mm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广告布</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1.基层材料种类、规格:9.5石膏板，板缝，基膜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2.面层材料品种、规格、颜色:广告布高清uv画面</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饮水机</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饮水机</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直播摄像机</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图像传感器</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 1/2.8英寸Progressive CMOS</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有效像素 310万像素</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信号系统HD 1080p60/50，1080p30/25，1080i60/50，720p60/50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信号制式 PAL/NTSC</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镜头 12倍光学变焦，f=3.9mm(广角端)～46.8mm(远端)</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水平视角 72.5°(广角端) ～7.4°(远端)</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聚集模式 自动/手动最低照明 0.1Lux快门速度 1/1～1/10000S增益 自动/手动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白平衡 自动/手动/室内/室外图像效果 彩色/黑白/电子翻转</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S/N比率 50dB以上水平摇移 355°（最大速度80°/秒）</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俯仰摇移 -30度至30度（最大速度60°/秒）预置位 遥控9个，键盘最多可设200个</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视频输出HD HDMI、3G-SDI、USB 2.0、RJ-45</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音频输入 3.5mm LINE-IN</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电源要求 12V DC(10.8～13.0V DC)</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操作温度 0℃～40℃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存放温度 -20℃～60℃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尺寸 （长）164×（宽）148×（高）173mm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功耗 最大12W（DC 12V时）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重量 1050g</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产品颜色 银灰色</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控制协议 SONY VISCA、PELCO P/D</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控制方式 RS-232C、RS-422/485、USB控制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随机配件 DC 12V电源适配器，IR遥控器，操作说明书，RS-232C串口控制线， HDMI线，USB视频线，吊装支架</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录播主机</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1.基于录播设备稳定性的需求，录播主机须采用嵌入式架构设计，不接受服务器和PC架构。录播主机高度不超过1U。</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2.支持4路SDI输入接口（每个接口自适应3G-SDI/HD-SDI信号）、1路HDMI输入接口和1路VGA输入接口，并且每个接口支持1080P60视频输入，HDMI-IN支持音频输入。</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3.支持2路视频同时输出，1路VGA-OUT，1路HDMI-OUT，输出分辨率为1080P图像，输出内容可自定义为直播图像或导播界面，HDMI-OUT支持音视频同时输出。</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4.支持2路音频输入和2路音频输出接口；1路音频3.5mm耳机监听接口，可监听直播声音。</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5.支持2组RS232和4组RS485接口，支持对接外设导播台与中控。</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6.支持1个千兆网络接口。</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7.支持1个USB3.0和1个USB2.0接口，可以外接U盘进行录制。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8.支持4组DC-12V电源输出，可给外设设备供电如导播键盘。</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9.录播主机电源开关按键采用自锁技术，支持上电即开机。</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10.录播主机硬盘储存容量≥8T。</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11.录播系统具有嵌入式低功耗环保优势，整机正常工作状态下功耗不超过30W。</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12.为保证视频录制音频效果，降低录播课室环境噪声，同时保证主机系统正常散热，要求采用无风扇散热设计。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6"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POE交换机</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24口全千兆POE供电交换机</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话筒</w:t>
            </w:r>
          </w:p>
        </w:tc>
        <w:tc>
          <w:tcPr>
            <w:tcW w:w="681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连接协议：USB2.0输入数量：2使用方式：悬挂式，支撑式输出类型：耳机续航时间：5-10小时供电方式：内置电池麦克风接口：3.5mm，6.5mm，卡侬输出数量：3类型：直播声卡套装连接主体：手机，电脑，直播一体机，平板，乐器，连接方式：有线</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隔断</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1.C75轻钢龙骨隔墙，竖龙骨@400，38穿心龙骨@1000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2.单层15MM阻燃板，内填隔音棉</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金属踢脚线</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1.踢脚线高度:50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2.面层材料品种、规格、颜色:1.0MM厚黑色不锈钢踢脚线</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无机涂料</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1.基层类型:9.5MM石膏板，板缝</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2.刮腻子要求:3遍腻子</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3.涂料品种、喷刷遍数:无机涂料一底两面</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金属装饰线</w:t>
            </w:r>
          </w:p>
        </w:tc>
        <w:tc>
          <w:tcPr>
            <w:tcW w:w="681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1.0MM厚黑色不锈钢包边</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桌椅组合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1.名称:桌椅组合（一桌一椅）</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2.尺寸:1800*600mm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桌椅组合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1.名称:桌椅组合（一桌两椅）</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2.尺寸:2785*450mm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定制实木置物柜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1.名称:定制实木置物柜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2.尺寸:到顶，宽450mm</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3.材料规格种类:浅木纹免漆板柜体</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7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广告布</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1.龙骨材料种类、规格、中距:木龙骨（3道防火涂料），12mm阻燃板</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2.基层材料种类、规格:9.5石膏板，板缝，基膜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3.面层材料品种、规格、颜色:广告布画面</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实木格栅</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1.面层材料品种、规格、颜色:定制实木格栅</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背景展项</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浅色木纹免漆板</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绿幕</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1.基层材料种类、规格:9.5石膏板，板缝贴胶带、点锈，基膜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2.面层材料品种、规格、颜色:绿幕</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亚克力发光图案灯箱</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1.名称:2MM亚克力发光灯片（定制）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2.尺寸:1.3㎡，3个云图案，吊顶1㎡</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亚克力背发光字</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1.名称:10MM墨绿色亚克力背发光字</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2.材料种类规格:5个字高150mm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艺术电子画框</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画框尺寸1663.6(横)×933.7(竖) mm；多场景兼容金属画框（多色可选择）、拥有IPS－ADS宽视角，支持最大178度可视视角，广色域不反光，无损伽马，4K 显示、毫秒级高性能响应、配套远程控制、一键开关等功能</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操作系统：WINDOWS系统</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定制智能主机状态控制卡兼容中控系统</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需求对接</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前期需求对接、资料收集和预处理、互动展示框架设计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竹编文化知识介绍界面设计</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图文设计类内置界面ui设计加工、渲染及输出（深化部分）</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特效包装</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视频加工、后期制作、特效画面制作、转场特效；</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78"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隔断</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1.C75轻钢龙骨隔墙，竖龙骨@400，38穿心龙骨@1000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2.单层15MM阻燃板，内填隔音棉；1.基层类型:9.5MM石膏板，板缝</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2.刮腻子要求:3遍腻子</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3.涂料品种、喷刷遍数:无机涂料一底两面；1.踢脚线高度:50</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2.面层材料品种、规格、颜色:1.0MM厚黑色不锈钢踢脚线</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桌椅组合</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1.名称:桌椅组合</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2.尺寸:1000*500mm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定制展台</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1.名称:定制展台(组合型）</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2.尺寸:1800*800mm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收银台</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1.名称:定制收银台</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2.尺寸:1200*500mm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定制展台</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1.名称:定制展台</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2.尺寸:450*350mm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定制实木置物柜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1.名称:定制实木置物柜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2.尺寸:到顶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3.材料规格种类:浅木纹免漆板柜体</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实木置物柜（地柜）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1.名称:实木置物柜（地柜）</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2.尺寸:H850,长5900免漆板</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定制竹编吊顶</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1.名称:定制竹编吊顶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2.尺寸:5900*1000mm，竖向2350*1000mm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定制屏风</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1.名称:定制屏风</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2.尺寸:1700*600mm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定制洞洞工具挂板</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1.名称:定制洞洞工具挂板</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2.尺寸:1640*1100mm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2MM亚克力发光图案灯片（定制）</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1.名称:2MM亚克力发光图案灯片（定制）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2.尺寸：4个灯图案灯片</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10MM白色亚克力字（4个字高130mm）</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1.名称:10MM白色亚克力字</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2.材料种类规格:4个字高130mm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原建筑天地墙面整体翻修</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1.整体墙柱子、天地面翻修（防火处理</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m2</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原建筑天地墙加固</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1.原建筑部分天地墙加固</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1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1</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中控服务器</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1.内置8路双向通讯的RS-232\RS-485串口，可任意切换每个端口的为RS232或者RS485，可自定义控制各类通讯设备，可用于接收触摸屏或者电脑发送的控制指令,可任意串口可自定义控制各类通讯设备；</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2.支持以太网IP设置，支持网页后台配置IP，同时支持中控控制端配置。</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3.内置可编程协议转发功能支持PAD，单片机等指令调用，内置看门狗，二十四小时不宕机，稳定运行；</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4.</w:t>
            </w:r>
            <w:r>
              <w:rPr>
                <w:rFonts w:hint="eastAsia" w:asciiTheme="majorEastAsia" w:hAnsiTheme="majorEastAsia" w:eastAsiaTheme="majorEastAsia" w:cstheme="majorEastAsia"/>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须提供展厅集中控制系统嵌入式软著；</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5.连网类型：1路RJ45以太网，10/100Mbps；接口类型:8路RS232/485，可任意切换；串口波特率：1200-115.2K（bps）；</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6.设备保护:网口2KV电磁隔离保护, 500W雷击浪涌保护；工作方式:TCP Server；工作电压:AC110~220V；</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模块功率:≤30W；工作温度:－20℃～80℃；工作湿度:≤95%RH。</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7.</w:t>
            </w:r>
            <w:r>
              <w:rPr>
                <w:rFonts w:hint="eastAsia" w:asciiTheme="majorEastAsia" w:hAnsiTheme="majorEastAsia" w:eastAsiaTheme="majorEastAsia" w:cstheme="majorEastAsia"/>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须提供第三方检测机构检测报告</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br w:type="textWrapping"/>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8.</w:t>
            </w:r>
            <w:r>
              <w:rPr>
                <w:rFonts w:hint="eastAsia" w:asciiTheme="majorEastAsia" w:hAnsiTheme="majorEastAsia" w:eastAsiaTheme="majorEastAsia" w:cstheme="majorEastAsia"/>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Theme="majorEastAsia" w:hAnsiTheme="majorEastAsia" w:eastAsiaTheme="majorEastAsia" w:cstheme="majorEastAsia"/>
                <w:i w:val="0"/>
                <w:iCs w:val="0"/>
                <w:color w:val="auto"/>
                <w:kern w:val="0"/>
                <w:sz w:val="24"/>
                <w:szCs w:val="24"/>
                <w:highlight w:val="none"/>
                <w:u w:val="none"/>
                <w:lang w:val="en-US" w:eastAsia="zh-CN" w:bidi="ar"/>
              </w:rPr>
              <w:t>须提供产品3c认证证书</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2</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控制服务器</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服务器：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cpu： E5 2620V3 *1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风扇：2U E5 </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专用风扇 *1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内存：16G DDR4 RECC *2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硬盘： ST 2T企业级 *1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机箱 ：4U工控机箱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电源 ：台达550W </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操作系统：Sever2008 </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3</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机柜</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42u</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4</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交换机</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管理型交换机；交换容量336Gbps，转发率96Mpps，48*千兆电口+4*SFP；（支持POE+,POE输出≥385W，单端口≥30W）；VLAN：4K(数量非ID)、MAC：8K；支持半双工、全双工、自协商工作模式，支持MDI/MDI-X；支持IRF2（最大支持9台堆叠）；支持STP/RSTP/MSTP；支持三层功能，IPv4/IPv6静态路由、RIP；支持端口镜像、流镜像；支持二层、三层、四层ACL，支持Diff-Serv QoS；支持Console/AUX Modem/Telnet/SSH2.0 命令行配置；绿色节能设计。</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5</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无线鼠键</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无线鼠标键盘一套</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6</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AP</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H3C mini系列A51吸顶放装AP，1千兆电口；支持802.11 b/g/n/ac，双频（5G单流/2.4G双流）；无线速率750Mbps，内置3根不可拆卸4dbi增益全向天线；发射功率23dBm，支持8个SSID数：支持HT20/HT40模式，支持自动信道选择或手动信道选择、支持客户端隔离、SSID广播开启或关闭、多种加密方式(不加密、WPA、WPA2)、无线MAC接入控制（白名单、黑名单）、设置无线发射功率、无线接入客户列表显示；功耗17W；支持POE供电；</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5"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AC</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H3C ER5200G2企业级路由器；双核 1.0GHz，内存DDRⅡ512M；转发率（3/2层）200Kpps/135Mpps； 2千兆（光电复用）WAN+4千兆LAN+1USB口（支持LAN转WAN）；支持无线AC管理功能，默认可管理mini AP≥300个；支持商业营销平台管理，免费支持微信/一键认证、支持64个VLAN；支持50条IPSec/L2TP；支持网关：PPP、CHAP、PAP、MS-CHAP、PPPoE、DHCP 客户端、DHCP服务器、NAPT、NTP，DDNS ( www.3322.org / www.comexe.cn )；支持上网行为管理：组策略管理（支持基于IP/MAC/时间段的组策略配置），HTTP下载文件类型过滤，URL过滤(黑白名单)，MAC地址过滤，QQ访问控制，金融软件控制，大智慧/分析家/同花顺/广发至强/光大证券/国元证券；支持防火墙/网络安全（出入：源IP/目的IP/协议/端口/时间段）；支持QoS，支持带宽负载均衡；支持静态路由50条，基于Web的用户管理接口(远程管理/本地管理)HTTPS远程管理,命令行CLI，SNMP V1/V2C/V3，通过HTTP 升级系统软件；440×230×44mm</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1"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8</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企业级路由器</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双核CPU，256MB DDRIII高速内存，性能强劲</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5个千兆网口，1WAN+4LAN</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IPSec/PPTP/L2TP VPN，远程通信更安全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Web认证、短信认证、PPPoE服务器</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上网行为管理（移动APP管控/桌面应用管控/网站过滤/行为审计）</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内置AC功能，统一管理TP-LINK企业AP</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内外网ARP防护及常见攻击防护</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智能IP带宽管理及连接数限制</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79</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智能配电箱</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具有程控和手动控制两种模式；在应急情况下，可以利用手动方式对相关设备的电源直接进行开关控制及操作，在程控模式下，通过软件编辑进行任意独立或组合控制。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控制模式：16路继电器控制。支持16路交流器，最大负载：每回路16A, 277V AC (含)以上。</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提供产品外观专利证书</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97" w:hRule="atLeast"/>
          <w:jc w:val="center"/>
        </w:trPr>
        <w:tc>
          <w:tcPr>
            <w:tcW w:w="75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18</w:t>
            </w:r>
            <w:r>
              <w:rPr>
                <w:rFonts w:hint="default" w:ascii="宋体" w:hAnsi="宋体" w:cs="宋体"/>
                <w:i w:val="0"/>
                <w:iCs w:val="0"/>
                <w:color w:val="000000" w:themeColor="text1"/>
                <w:kern w:val="0"/>
                <w:sz w:val="24"/>
                <w:szCs w:val="24"/>
                <w:highlight w:val="none"/>
                <w:u w:val="none"/>
                <w:lang w:eastAsia="zh-CN" w:bidi="ar"/>
                <w14:textFill>
                  <w14:solidFill>
                    <w14:schemeClr w14:val="tx1"/>
                  </w14:solidFill>
                </w14:textFill>
              </w:rPr>
              <w:t>0</w:t>
            </w:r>
          </w:p>
        </w:tc>
        <w:tc>
          <w:tcPr>
            <w:tcW w:w="16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中控系统</w:t>
            </w:r>
          </w:p>
        </w:tc>
        <w:tc>
          <w:tcPr>
            <w:tcW w:w="681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1、前端界面设计：终端页面设计及前端交互程序开发，友好人机交互操作界面设计。</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2、智能鼠标软件：ipad定制程序，模拟鼠标键盘程序。</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★投标时同时提供iPad软件著作权证书、质保盖章文件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后台管理系统：通过登录后台台管理系统，对视频、PPT、图片内容后台进行管理支持更新删除、替换，日常能进行数据管理，并支持日常日志管理，操作记录，可以按预设群组管理播放内容。界面友好、人性化。</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4、灯光控制子系统:支持展厅所有照明灯光一键开关，也可分展区进行灯光控制。投影展项的灯光和播放内容联动，开始播放灯关闭，播放结束灯开启。</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5、声音控制子系统：ipad端支持展项设备播放音量大小的调节，也可分展区进行声音控制。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6、设备控制子系统：可以控制投影机、显示设备、主机、功放等设备电源开关；也可以对整个展厅进行一键电源的开关控制。</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7、数据更新子系统：PC端更新的设备及展示内容可在ipad端进行实时同步，管理员只需ipad端点击数据更新即可与后台数据同步。</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★投标时同时提供云端内容管理系统软件著作权证书及CMA机构认可的第三方权威检测报告</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多业务对接联调：各个系统联调联试。★投标时提供展厅集中控制系统软件著作权证书及CMA机构认可的第三方权威检测报告</w:t>
            </w:r>
          </w:p>
        </w:tc>
        <w:tc>
          <w:tcPr>
            <w:tcW w:w="7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7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r>
    </w:tbl>
    <w:p>
      <w:pPr>
        <w:pStyle w:val="22"/>
        <w:rPr>
          <w:rFonts w:hint="default" w:ascii="宋体" w:hAnsi="宋体" w:eastAsia="宋体" w:cs="Times New Roman"/>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highlight w:val="none"/>
          <w:lang w:val="en-US" w:eastAsia="zh-CN" w:bidi="ar-SA"/>
          <w14:textFill>
            <w14:solidFill>
              <w14:schemeClr w14:val="tx1"/>
            </w14:solidFill>
          </w14:textFill>
        </w:rPr>
        <w:t>▲注：一张图电子沙盘、元宇宙电子画卷、数字人体为核心产品，多家供应商提供核心设备品牌相同时按一家供应商认定。</w:t>
      </w:r>
    </w:p>
    <w:p>
      <w:pPr>
        <w:numPr>
          <w:ilvl w:val="0"/>
          <w:numId w:val="6"/>
        </w:numPr>
        <w:spacing w:line="360" w:lineRule="auto"/>
        <w:rPr>
          <w:rFonts w:hint="eastAsia" w:ascii="宋体" w:hAnsi="宋体" w:cs="宋体"/>
          <w:b/>
          <w:color w:val="000000" w:themeColor="text1"/>
          <w:sz w:val="28"/>
          <w:highlight w:val="none"/>
          <w:lang w:val="en-US" w:eastAsia="zh-CN"/>
          <w14:textFill>
            <w14:solidFill>
              <w14:schemeClr w14:val="tx1"/>
            </w14:solidFill>
          </w14:textFill>
        </w:rPr>
      </w:pPr>
      <w:r>
        <w:rPr>
          <w:rFonts w:hint="eastAsia" w:ascii="宋体" w:hAnsi="宋体" w:cs="宋体"/>
          <w:b/>
          <w:color w:val="000000" w:themeColor="text1"/>
          <w:sz w:val="28"/>
          <w:highlight w:val="none"/>
          <w:lang w:val="en-US" w:eastAsia="zh-CN"/>
          <w14:textFill>
            <w14:solidFill>
              <w14:schemeClr w14:val="tx1"/>
            </w14:solidFill>
          </w14:textFill>
        </w:rPr>
        <w:t>商务要求</w:t>
      </w:r>
    </w:p>
    <w:p>
      <w:pPr>
        <w:autoSpaceDE w:val="0"/>
        <w:autoSpaceDN w:val="0"/>
        <w:adjustRightInd w:val="0"/>
        <w:spacing w:line="440" w:lineRule="exact"/>
        <w:ind w:firstLine="482" w:firstLineChars="200"/>
        <w:jc w:val="left"/>
        <w:rPr>
          <w:rFonts w:hint="eastAsia"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（一）设备要求</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14:textFill>
            <w14:solidFill>
              <w14:schemeClr w14:val="tx1"/>
            </w14:solidFill>
          </w14:textFill>
        </w:rPr>
        <w:t>1.项目质量保修期：</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1.1中标人</w:t>
      </w:r>
      <w:r>
        <w:rPr>
          <w:rFonts w:hint="eastAsia" w:ascii="宋体" w:hAnsi="宋体" w:eastAsia="宋体" w:cs="Times New Roman"/>
          <w:color w:val="000000" w:themeColor="text1"/>
          <w:kern w:val="0"/>
          <w:sz w:val="24"/>
          <w:highlight w:val="none"/>
          <w14:textFill>
            <w14:solidFill>
              <w14:schemeClr w14:val="tx1"/>
            </w14:solidFill>
          </w14:textFill>
        </w:rPr>
        <w:t>需要确保</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项目</w:t>
      </w:r>
      <w:r>
        <w:rPr>
          <w:rFonts w:hint="eastAsia" w:ascii="宋体" w:hAnsi="宋体" w:eastAsia="宋体" w:cs="Times New Roman"/>
          <w:color w:val="000000" w:themeColor="text1"/>
          <w:kern w:val="0"/>
          <w:sz w:val="24"/>
          <w:highlight w:val="none"/>
          <w14:textFill>
            <w14:solidFill>
              <w14:schemeClr w14:val="tx1"/>
            </w14:solidFill>
          </w14:textFill>
        </w:rPr>
        <w:t>货物的正常使用和维护所需的专业工具以及货物通过性能检验和验收。在</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项目实施完成并</w:t>
      </w:r>
      <w:r>
        <w:rPr>
          <w:rFonts w:hint="eastAsia" w:ascii="宋体" w:hAnsi="宋体" w:eastAsia="宋体" w:cs="Times New Roman"/>
          <w:color w:val="000000" w:themeColor="text1"/>
          <w:kern w:val="0"/>
          <w:sz w:val="24"/>
          <w:highlight w:val="none"/>
          <w14:textFill>
            <w14:solidFill>
              <w14:schemeClr w14:val="tx1"/>
            </w14:solidFill>
          </w14:textFill>
        </w:rPr>
        <w:t>正式投入使用后的24个月内所需的备品和备件由</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eastAsia" w:ascii="宋体" w:hAnsi="宋体" w:eastAsia="宋体" w:cs="Times New Roman"/>
          <w:color w:val="000000" w:themeColor="text1"/>
          <w:kern w:val="0"/>
          <w:sz w:val="24"/>
          <w:highlight w:val="none"/>
          <w14:textFill>
            <w14:solidFill>
              <w14:schemeClr w14:val="tx1"/>
            </w14:solidFill>
          </w14:textFill>
        </w:rPr>
        <w:t>负责供应，相关费用应分别计入分项报价表中（备品备件和专业工具），计入投标总价中。如在上述周期内不需要备品备件（包括易损件、易耗品）或者</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其他优惠承诺的</w:t>
      </w:r>
      <w:r>
        <w:rPr>
          <w:rFonts w:hint="eastAsia" w:ascii="宋体" w:hAnsi="宋体" w:eastAsia="宋体" w:cs="Times New Roman"/>
          <w:color w:val="000000" w:themeColor="text1"/>
          <w:kern w:val="0"/>
          <w:sz w:val="24"/>
          <w:highlight w:val="none"/>
          <w14:textFill>
            <w14:solidFill>
              <w14:schemeClr w14:val="tx1"/>
            </w14:solidFill>
          </w14:textFill>
        </w:rPr>
        <w:t>，</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eastAsia" w:ascii="宋体" w:hAnsi="宋体" w:eastAsia="宋体" w:cs="Times New Roman"/>
          <w:color w:val="000000" w:themeColor="text1"/>
          <w:kern w:val="0"/>
          <w:sz w:val="24"/>
          <w:highlight w:val="none"/>
          <w14:textFill>
            <w14:solidFill>
              <w14:schemeClr w14:val="tx1"/>
            </w14:solidFill>
          </w14:textFill>
        </w:rPr>
        <w:t>应在</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投标</w:t>
      </w:r>
      <w:r>
        <w:rPr>
          <w:rFonts w:hint="eastAsia" w:ascii="宋体" w:hAnsi="宋体" w:eastAsia="宋体" w:cs="Times New Roman"/>
          <w:color w:val="000000" w:themeColor="text1"/>
          <w:kern w:val="0"/>
          <w:sz w:val="24"/>
          <w:highlight w:val="none"/>
          <w:lang w:eastAsia="zh-CN"/>
          <w14:textFill>
            <w14:solidFill>
              <w14:schemeClr w14:val="tx1"/>
            </w14:solidFill>
          </w14:textFill>
        </w:rPr>
        <w:t>文件</w:t>
      </w:r>
      <w:r>
        <w:rPr>
          <w:rFonts w:hint="eastAsia" w:ascii="宋体" w:hAnsi="宋体" w:eastAsia="宋体" w:cs="Times New Roman"/>
          <w:color w:val="000000" w:themeColor="text1"/>
          <w:kern w:val="0"/>
          <w:sz w:val="24"/>
          <w:highlight w:val="none"/>
          <w14:textFill>
            <w14:solidFill>
              <w14:schemeClr w14:val="tx1"/>
            </w14:solidFill>
          </w14:textFill>
        </w:rPr>
        <w:t>中说明，且不</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得</w:t>
      </w:r>
      <w:r>
        <w:rPr>
          <w:rFonts w:hint="eastAsia" w:ascii="宋体" w:hAnsi="宋体" w:eastAsia="宋体" w:cs="Times New Roman"/>
          <w:color w:val="000000" w:themeColor="text1"/>
          <w:kern w:val="0"/>
          <w:sz w:val="24"/>
          <w:highlight w:val="none"/>
          <w14:textFill>
            <w14:solidFill>
              <w14:schemeClr w14:val="tx1"/>
            </w14:solidFill>
          </w14:textFill>
        </w:rPr>
        <w:t>免除其备品备件更换的责任。</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1.2</w:t>
      </w:r>
      <w:r>
        <w:rPr>
          <w:rFonts w:hint="eastAsia" w:ascii="宋体" w:hAnsi="宋体" w:eastAsia="宋体" w:cs="Times New Roman"/>
          <w:color w:val="000000" w:themeColor="text1"/>
          <w:kern w:val="0"/>
          <w:sz w:val="24"/>
          <w:highlight w:val="none"/>
          <w14:textFill>
            <w14:solidFill>
              <w14:schemeClr w14:val="tx1"/>
            </w14:solidFill>
          </w14:textFill>
        </w:rPr>
        <w:t>项目质量保修期2年（包括</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设备、材料</w:t>
      </w:r>
      <w:r>
        <w:rPr>
          <w:rFonts w:hint="eastAsia" w:ascii="宋体" w:hAnsi="宋体" w:eastAsia="宋体" w:cs="Times New Roman"/>
          <w:color w:val="000000" w:themeColor="text1"/>
          <w:kern w:val="0"/>
          <w:sz w:val="24"/>
          <w:highlight w:val="none"/>
          <w14:textFill>
            <w14:solidFill>
              <w14:schemeClr w14:val="tx1"/>
            </w14:solidFill>
          </w14:textFill>
        </w:rPr>
        <w:t>、多媒体软件等所有</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与</w:t>
      </w:r>
      <w:r>
        <w:rPr>
          <w:rFonts w:hint="eastAsia" w:ascii="宋体" w:hAnsi="宋体" w:eastAsia="宋体" w:cs="Times New Roman"/>
          <w:color w:val="000000" w:themeColor="text1"/>
          <w:kern w:val="0"/>
          <w:sz w:val="24"/>
          <w:highlight w:val="none"/>
          <w14:textFill>
            <w14:solidFill>
              <w14:schemeClr w14:val="tx1"/>
            </w14:solidFill>
          </w14:textFill>
        </w:rPr>
        <w:t>项目</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有关的</w:t>
      </w:r>
      <w:r>
        <w:rPr>
          <w:rFonts w:hint="eastAsia" w:ascii="宋体" w:hAnsi="宋体" w:eastAsia="宋体" w:cs="Times New Roman"/>
          <w:color w:val="000000" w:themeColor="text1"/>
          <w:kern w:val="0"/>
          <w:sz w:val="24"/>
          <w:highlight w:val="none"/>
          <w14:textFill>
            <w14:solidFill>
              <w14:schemeClr w14:val="tx1"/>
            </w14:solidFill>
          </w14:textFill>
        </w:rPr>
        <w:t>设施、设备及物品）。若生产厂家另有规定高于本保修期要求的，则从其规定执行。</w:t>
      </w:r>
      <w:r>
        <w:rPr>
          <w:rFonts w:hint="eastAsia" w:ascii="宋体" w:hAnsi="宋体"/>
          <w:color w:val="000000" w:themeColor="text1"/>
          <w:kern w:val="0"/>
          <w:sz w:val="24"/>
          <w:highlight w:val="none"/>
          <w14:textFill>
            <w14:solidFill>
              <w14:schemeClr w14:val="tx1"/>
            </w14:solidFill>
          </w14:textFill>
        </w:rPr>
        <w:t>质保期从安装调试完毕、最终验收合格之日开始计算。除非采购人另有要求，质保期内的服务均为免费上门服务。</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14:textFill>
            <w14:solidFill>
              <w14:schemeClr w14:val="tx1"/>
            </w14:solidFill>
          </w14:textFill>
        </w:rPr>
        <w:t>2.售后服务要求：</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14:textFill>
            <w14:solidFill>
              <w14:schemeClr w14:val="tx1"/>
            </w14:solidFill>
          </w14:textFill>
        </w:rPr>
        <w:t>2.1成交供应商负责对所有货物提供2年质保(7天×24小时)服务，故障和非人为损坏货物免费更换。</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14:textFill>
            <w14:solidFill>
              <w14:schemeClr w14:val="tx1"/>
            </w14:solidFill>
          </w14:textFill>
        </w:rPr>
        <w:t>2.2提供终身技术支持服务，免费维保期后能为采购人提供有偿售后服务。超过质保期的备品、备件及易损件，如遇生产厂商产品调整停止生产，</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eastAsia" w:ascii="宋体" w:hAnsi="宋体" w:eastAsia="宋体" w:cs="Times New Roman"/>
          <w:color w:val="000000" w:themeColor="text1"/>
          <w:kern w:val="0"/>
          <w:sz w:val="24"/>
          <w:highlight w:val="none"/>
          <w14:textFill>
            <w14:solidFill>
              <w14:schemeClr w14:val="tx1"/>
            </w14:solidFill>
          </w14:textFill>
        </w:rPr>
        <w:t>应提前通知采购人，并同时告知可替代新产品。采购人需要购买时，</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eastAsia" w:ascii="宋体" w:hAnsi="宋体" w:eastAsia="宋体" w:cs="Times New Roman"/>
          <w:color w:val="000000" w:themeColor="text1"/>
          <w:kern w:val="0"/>
          <w:sz w:val="24"/>
          <w:highlight w:val="none"/>
          <w14:textFill>
            <w14:solidFill>
              <w14:schemeClr w14:val="tx1"/>
            </w14:solidFill>
          </w14:textFill>
        </w:rPr>
        <w:t>应按</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投标文件承诺的</w:t>
      </w:r>
      <w:r>
        <w:rPr>
          <w:rFonts w:hint="eastAsia" w:ascii="宋体" w:hAnsi="宋体" w:eastAsia="宋体" w:cs="Times New Roman"/>
          <w:color w:val="000000" w:themeColor="text1"/>
          <w:kern w:val="0"/>
          <w:sz w:val="24"/>
          <w:highlight w:val="none"/>
          <w14:textFill>
            <w14:solidFill>
              <w14:schemeClr w14:val="tx1"/>
            </w14:solidFill>
          </w14:textFill>
        </w:rPr>
        <w:t>价格优惠方式向采购人提供产品。</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14:textFill>
            <w14:solidFill>
              <w14:schemeClr w14:val="tx1"/>
            </w14:solidFill>
          </w14:textFill>
        </w:rPr>
        <w:t>2.3质保期满后，如设备、材料或安装出现质量问题或因其他原因需更换，采购人向</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eastAsia" w:ascii="宋体" w:hAnsi="宋体" w:eastAsia="宋体" w:cs="Times New Roman"/>
          <w:color w:val="000000" w:themeColor="text1"/>
          <w:kern w:val="0"/>
          <w:sz w:val="24"/>
          <w:highlight w:val="none"/>
          <w14:textFill>
            <w14:solidFill>
              <w14:schemeClr w14:val="tx1"/>
            </w14:solidFill>
          </w14:textFill>
        </w:rPr>
        <w:t>购买时，</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eastAsia" w:ascii="宋体" w:hAnsi="宋体" w:eastAsia="宋体" w:cs="Times New Roman"/>
          <w:color w:val="000000" w:themeColor="text1"/>
          <w:kern w:val="0"/>
          <w:sz w:val="24"/>
          <w:highlight w:val="none"/>
          <w14:textFill>
            <w14:solidFill>
              <w14:schemeClr w14:val="tx1"/>
            </w14:solidFill>
          </w14:textFill>
        </w:rPr>
        <w:t>应及时按不高于合同签定时的价格优惠方式向采购人提供合格的产品。</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14:textFill>
            <w14:solidFill>
              <w14:schemeClr w14:val="tx1"/>
            </w14:solidFill>
          </w14:textFill>
        </w:rPr>
        <w:t>2.4</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eastAsia" w:ascii="宋体" w:hAnsi="宋体" w:eastAsia="宋体" w:cs="Times New Roman"/>
          <w:color w:val="000000" w:themeColor="text1"/>
          <w:kern w:val="0"/>
          <w:sz w:val="24"/>
          <w:highlight w:val="none"/>
          <w14:textFill>
            <w14:solidFill>
              <w14:schemeClr w14:val="tx1"/>
            </w14:solidFill>
          </w14:textFill>
        </w:rPr>
        <w:t>负责本次</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采购内容</w:t>
      </w:r>
      <w:r>
        <w:rPr>
          <w:rFonts w:hint="eastAsia" w:ascii="宋体" w:hAnsi="宋体" w:eastAsia="宋体" w:cs="Times New Roman"/>
          <w:color w:val="000000" w:themeColor="text1"/>
          <w:kern w:val="0"/>
          <w:sz w:val="24"/>
          <w:highlight w:val="none"/>
          <w14:textFill>
            <w14:solidFill>
              <w14:schemeClr w14:val="tx1"/>
            </w14:solidFill>
          </w14:textFill>
        </w:rPr>
        <w:t>的安装调试，以达到采购应具有的功能和技术指标，并负责相关技术支持和维护。同时</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eastAsia" w:ascii="宋体" w:hAnsi="宋体" w:eastAsia="宋体" w:cs="Times New Roman"/>
          <w:color w:val="000000" w:themeColor="text1"/>
          <w:kern w:val="0"/>
          <w:sz w:val="24"/>
          <w:highlight w:val="none"/>
          <w14:textFill>
            <w14:solidFill>
              <w14:schemeClr w14:val="tx1"/>
            </w14:solidFill>
          </w14:textFill>
        </w:rPr>
        <w:t>必须</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在中标后</w:t>
      </w:r>
      <w:r>
        <w:rPr>
          <w:rFonts w:hint="eastAsia" w:ascii="宋体" w:hAnsi="宋体" w:eastAsia="宋体" w:cs="Times New Roman"/>
          <w:color w:val="000000" w:themeColor="text1"/>
          <w:kern w:val="0"/>
          <w:sz w:val="24"/>
          <w:highlight w:val="none"/>
          <w14:textFill>
            <w14:solidFill>
              <w14:schemeClr w14:val="tx1"/>
            </w14:solidFill>
          </w14:textFill>
        </w:rPr>
        <w:t>提供设备制造厂商承诺的全部售后服务条款(如质保期、现场维修等)，不得擅自缩小售后服务范围。</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3</w:t>
      </w:r>
      <w:r>
        <w:rPr>
          <w:rFonts w:hint="eastAsia" w:ascii="宋体" w:hAnsi="宋体" w:eastAsia="宋体" w:cs="Times New Roman"/>
          <w:color w:val="000000" w:themeColor="text1"/>
          <w:kern w:val="0"/>
          <w:sz w:val="24"/>
          <w:highlight w:val="none"/>
          <w14:textFill>
            <w14:solidFill>
              <w14:schemeClr w14:val="tx1"/>
            </w14:solidFill>
          </w14:textFill>
        </w:rPr>
        <w:t>．</w:t>
      </w:r>
      <w:r>
        <w:rPr>
          <w:rFonts w:hint="eastAsia" w:ascii="宋体" w:hAnsi="宋体" w:eastAsia="宋体" w:cs="Times New Roman"/>
          <w:color w:val="000000" w:themeColor="text1"/>
          <w:kern w:val="0"/>
          <w:sz w:val="24"/>
          <w:highlight w:val="none"/>
          <w:lang w:eastAsia="zh-CN"/>
          <w14:textFill>
            <w14:solidFill>
              <w14:schemeClr w14:val="tx1"/>
            </w14:solidFill>
          </w14:textFill>
        </w:rPr>
        <w:t>投标人</w:t>
      </w:r>
      <w:r>
        <w:rPr>
          <w:rFonts w:hint="eastAsia" w:ascii="宋体" w:hAnsi="宋体" w:eastAsia="宋体" w:cs="Times New Roman"/>
          <w:color w:val="000000" w:themeColor="text1"/>
          <w:kern w:val="0"/>
          <w:sz w:val="24"/>
          <w:highlight w:val="none"/>
          <w14:textFill>
            <w14:solidFill>
              <w14:schemeClr w14:val="tx1"/>
            </w14:solidFill>
          </w14:textFill>
        </w:rPr>
        <w:t>应</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在投标报价文件中</w:t>
      </w:r>
      <w:r>
        <w:rPr>
          <w:rFonts w:hint="eastAsia" w:ascii="宋体" w:hAnsi="宋体" w:eastAsia="宋体" w:cs="Times New Roman"/>
          <w:color w:val="000000" w:themeColor="text1"/>
          <w:kern w:val="0"/>
          <w:sz w:val="24"/>
          <w:highlight w:val="none"/>
          <w14:textFill>
            <w14:solidFill>
              <w14:schemeClr w14:val="tx1"/>
            </w14:solidFill>
          </w14:textFill>
        </w:rPr>
        <w:t>列出详细的产品配置清单（包括各主要零部件的厂家或品牌、型号和规格、数量等）、耗材清单。</w:t>
      </w:r>
    </w:p>
    <w:p>
      <w:pPr>
        <w:autoSpaceDE w:val="0"/>
        <w:autoSpaceDN w:val="0"/>
        <w:adjustRightInd w:val="0"/>
        <w:spacing w:line="440" w:lineRule="exact"/>
        <w:ind w:firstLine="482"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（二）工期要求</w:t>
      </w:r>
    </w:p>
    <w:p>
      <w:pPr>
        <w:autoSpaceDE w:val="0"/>
        <w:autoSpaceDN w:val="0"/>
        <w:adjustRightInd w:val="0"/>
        <w:spacing w:line="440" w:lineRule="exact"/>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交货及完工时间：在</w:t>
      </w:r>
      <w:r>
        <w:rPr>
          <w:rFonts w:hint="eastAsia" w:ascii="宋体" w:hAnsi="宋体"/>
          <w:color w:val="000000" w:themeColor="text1"/>
          <w:kern w:val="0"/>
          <w:sz w:val="24"/>
          <w:highlight w:val="none"/>
          <w:lang w:val="en-US" w:eastAsia="zh-CN"/>
          <w14:textFill>
            <w14:solidFill>
              <w14:schemeClr w14:val="tx1"/>
            </w14:solidFill>
          </w14:textFill>
        </w:rPr>
        <w:t>2023年10月30日前</w:t>
      </w:r>
      <w:r>
        <w:rPr>
          <w:rFonts w:hint="eastAsia" w:ascii="宋体" w:hAnsi="宋体"/>
          <w:color w:val="000000" w:themeColor="text1"/>
          <w:kern w:val="0"/>
          <w:sz w:val="24"/>
          <w:highlight w:val="none"/>
          <w14:textFill>
            <w14:solidFill>
              <w14:schemeClr w14:val="tx1"/>
            </w14:solidFill>
          </w14:textFill>
        </w:rPr>
        <w:t>完成</w:t>
      </w:r>
      <w:r>
        <w:rPr>
          <w:rFonts w:hint="eastAsia" w:ascii="宋体" w:hAnsi="宋体"/>
          <w:color w:val="000000" w:themeColor="text1"/>
          <w:kern w:val="0"/>
          <w:sz w:val="24"/>
          <w:highlight w:val="none"/>
          <w:lang w:val="en-US" w:eastAsia="zh-CN"/>
          <w14:textFill>
            <w14:solidFill>
              <w14:schemeClr w14:val="tx1"/>
            </w14:solidFill>
          </w14:textFill>
        </w:rPr>
        <w:t>供货、</w:t>
      </w:r>
      <w:r>
        <w:rPr>
          <w:rFonts w:hint="eastAsia" w:ascii="宋体" w:hAnsi="宋体"/>
          <w:color w:val="000000" w:themeColor="text1"/>
          <w:kern w:val="0"/>
          <w:sz w:val="24"/>
          <w:highlight w:val="none"/>
          <w14:textFill>
            <w14:solidFill>
              <w14:schemeClr w14:val="tx1"/>
            </w14:solidFill>
          </w14:textFill>
        </w:rPr>
        <w:t>安装</w:t>
      </w:r>
      <w:r>
        <w:rPr>
          <w:rFonts w:hint="eastAsia" w:ascii="宋体" w:hAnsi="宋体"/>
          <w:color w:val="000000" w:themeColor="text1"/>
          <w:kern w:val="0"/>
          <w:sz w:val="24"/>
          <w:highlight w:val="none"/>
          <w:lang w:val="en-US" w:eastAsia="zh-CN"/>
          <w14:textFill>
            <w14:solidFill>
              <w14:schemeClr w14:val="tx1"/>
            </w14:solidFill>
          </w14:textFill>
        </w:rPr>
        <w:t>并</w:t>
      </w:r>
      <w:r>
        <w:rPr>
          <w:rFonts w:hint="eastAsia" w:ascii="宋体" w:hAnsi="宋体"/>
          <w:color w:val="000000" w:themeColor="text1"/>
          <w:kern w:val="0"/>
          <w:sz w:val="24"/>
          <w:highlight w:val="none"/>
          <w14:textFill>
            <w14:solidFill>
              <w14:schemeClr w14:val="tx1"/>
            </w14:solidFill>
          </w14:textFill>
        </w:rPr>
        <w:t>调试。</w:t>
      </w:r>
    </w:p>
    <w:p>
      <w:pPr>
        <w:autoSpaceDE w:val="0"/>
        <w:autoSpaceDN w:val="0"/>
        <w:adjustRightInd w:val="0"/>
        <w:spacing w:line="440" w:lineRule="exact"/>
        <w:ind w:firstLine="482" w:firstLineChars="200"/>
        <w:jc w:val="left"/>
        <w:rPr>
          <w:rFonts w:hint="eastAsia" w:ascii="宋体" w:hAnsi="宋体" w:cs="Times New Roman"/>
          <w:b/>
          <w:bCs/>
          <w:color w:val="000000" w:themeColor="text1"/>
          <w:kern w:val="0"/>
          <w:sz w:val="24"/>
          <w:highlight w:val="none"/>
          <w:lang w:val="en-US" w:eastAsia="zh-CN"/>
          <w14:textFill>
            <w14:solidFill>
              <w14:schemeClr w14:val="tx1"/>
            </w14:solidFill>
          </w14:textFill>
        </w:rPr>
      </w:pPr>
      <w:r>
        <w:rPr>
          <w:rFonts w:hint="eastAsia" w:ascii="宋体" w:hAnsi="宋体" w:cs="Times New Roman"/>
          <w:b/>
          <w:bCs/>
          <w:color w:val="000000" w:themeColor="text1"/>
          <w:kern w:val="0"/>
          <w:sz w:val="24"/>
          <w:highlight w:val="none"/>
          <w:lang w:eastAsia="zh-CN"/>
          <w14:textFill>
            <w14:solidFill>
              <w14:schemeClr w14:val="tx1"/>
            </w14:solidFill>
          </w14:textFill>
        </w:rPr>
        <w:t>（</w:t>
      </w:r>
      <w:r>
        <w:rPr>
          <w:rFonts w:hint="eastAsia" w:ascii="宋体" w:hAnsi="宋体" w:cs="Times New Roman"/>
          <w:b/>
          <w:bCs/>
          <w:color w:val="000000" w:themeColor="text1"/>
          <w:kern w:val="0"/>
          <w:sz w:val="24"/>
          <w:highlight w:val="none"/>
          <w:lang w:val="en-US" w:eastAsia="zh-CN"/>
          <w14:textFill>
            <w14:solidFill>
              <w14:schemeClr w14:val="tx1"/>
            </w14:solidFill>
          </w14:textFill>
        </w:rPr>
        <w:t>三</w:t>
      </w:r>
      <w:r>
        <w:rPr>
          <w:rFonts w:hint="eastAsia" w:ascii="宋体" w:hAnsi="宋体" w:cs="Times New Roman"/>
          <w:b/>
          <w:bCs/>
          <w:color w:val="000000" w:themeColor="text1"/>
          <w:kern w:val="0"/>
          <w:sz w:val="24"/>
          <w:highlight w:val="none"/>
          <w:lang w:eastAsia="zh-CN"/>
          <w14:textFill>
            <w14:solidFill>
              <w14:schemeClr w14:val="tx1"/>
            </w14:solidFill>
          </w14:textFill>
        </w:rPr>
        <w:t>）</w:t>
      </w:r>
      <w:r>
        <w:rPr>
          <w:rFonts w:hint="eastAsia" w:ascii="宋体" w:hAnsi="宋体" w:cs="Times New Roman"/>
          <w:b/>
          <w:bCs/>
          <w:color w:val="000000" w:themeColor="text1"/>
          <w:kern w:val="0"/>
          <w:sz w:val="24"/>
          <w:highlight w:val="none"/>
          <w:lang w:val="en-US" w:eastAsia="zh-CN"/>
          <w14:textFill>
            <w14:solidFill>
              <w14:schemeClr w14:val="tx1"/>
            </w14:solidFill>
          </w14:textFill>
        </w:rPr>
        <w:t>设计内容</w:t>
      </w:r>
    </w:p>
    <w:p>
      <w:pPr>
        <w:pStyle w:val="2"/>
        <w:rPr>
          <w:rFonts w:hint="default" w:ascii="宋体" w:hAnsi="宋体" w:eastAsia="宋体" w:cs="Times New Roman"/>
          <w:color w:val="000000" w:themeColor="text1"/>
          <w:kern w:val="0"/>
          <w:sz w:val="24"/>
          <w:szCs w:val="24"/>
          <w:highlight w:val="none"/>
          <w:lang w:val="en-US" w:eastAsia="zh-Hans" w:bidi="ar-SA"/>
          <w14:textFill>
            <w14:solidFill>
              <w14:schemeClr w14:val="tx1"/>
            </w14:solidFill>
          </w14:textFill>
        </w:rPr>
      </w:pPr>
      <w:r>
        <w:rPr>
          <w:rFonts w:hint="default" w:ascii="宋体" w:hAnsi="宋体" w:eastAsia="宋体" w:cs="Times New Roman"/>
          <w:color w:val="000000" w:themeColor="text1"/>
          <w:kern w:val="0"/>
          <w:sz w:val="24"/>
          <w:szCs w:val="24"/>
          <w:highlight w:val="none"/>
          <w:lang w:val="en-US" w:eastAsia="zh-CN" w:bidi="ar-SA"/>
          <w14:textFill>
            <w14:solidFill>
              <w14:schemeClr w14:val="tx1"/>
            </w14:solidFill>
          </w14:textFill>
        </w:rPr>
        <w:t>1、</w:t>
      </w:r>
      <w:r>
        <w:rPr>
          <w:rFonts w:hint="eastAsia" w:ascii="宋体" w:hAnsi="宋体" w:eastAsia="宋体" w:cs="Times New Roman"/>
          <w:color w:val="000000" w:themeColor="text1"/>
          <w:kern w:val="0"/>
          <w:sz w:val="24"/>
          <w:szCs w:val="24"/>
          <w:highlight w:val="none"/>
          <w:lang w:val="en-US" w:eastAsia="zh-Hans" w:bidi="ar-SA"/>
          <w14:textFill>
            <w14:solidFill>
              <w14:schemeClr w14:val="tx1"/>
            </w14:solidFill>
          </w14:textFill>
        </w:rPr>
        <w:t>设计范围</w:t>
      </w:r>
    </w:p>
    <w:p>
      <w:pPr>
        <w:pStyle w:val="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5092065" cy="3437890"/>
            <wp:effectExtent l="0" t="0" r="13335" b="1016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3"/>
                    <a:stretch>
                      <a:fillRect/>
                    </a:stretch>
                  </pic:blipFill>
                  <pic:spPr>
                    <a:xfrm>
                      <a:off x="0" y="0"/>
                      <a:ext cx="5092065" cy="3437890"/>
                    </a:xfrm>
                    <a:prstGeom prst="rect">
                      <a:avLst/>
                    </a:prstGeom>
                    <a:noFill/>
                    <a:ln>
                      <a:noFill/>
                    </a:ln>
                  </pic:spPr>
                </pic:pic>
              </a:graphicData>
            </a:graphic>
          </wp:inline>
        </w:drawing>
      </w:r>
    </w:p>
    <w:p>
      <w:pP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Hans"/>
          <w14:textFill>
            <w14:solidFill>
              <w14:schemeClr w14:val="tx1"/>
            </w14:solidFill>
          </w14:textFill>
        </w:rPr>
        <w:t>区域功能图</w:t>
      </w:r>
      <w:r>
        <w:rPr>
          <w:rFonts w:hint="default"/>
          <w:color w:val="000000" w:themeColor="text1"/>
          <w:highlight w:val="none"/>
          <w:lang w:eastAsia="zh-Hans"/>
          <w14:textFill>
            <w14:solidFill>
              <w14:schemeClr w14:val="tx1"/>
            </w14:solidFill>
          </w14:textFill>
        </w:rPr>
        <w:t>（1-1）</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红色区域为设计范围</w:t>
      </w:r>
    </w:p>
    <w:p>
      <w:pPr>
        <w:autoSpaceDE w:val="0"/>
        <w:autoSpaceDN w:val="0"/>
        <w:adjustRightInd w:val="0"/>
        <w:spacing w:line="440" w:lineRule="exact"/>
        <w:ind w:firstLine="482" w:firstLineChars="200"/>
        <w:jc w:val="left"/>
        <w:rPr>
          <w:rFonts w:hint="eastAsia" w:ascii="宋体" w:hAnsi="宋体" w:eastAsia="宋体" w:cs="Times New Roman"/>
          <w:b/>
          <w:bCs/>
          <w:color w:val="000000" w:themeColor="text1"/>
          <w:kern w:val="0"/>
          <w:sz w:val="24"/>
          <w:highlight w:val="none"/>
          <w:lang w:eastAsia="zh-CN"/>
          <w14:textFill>
            <w14:solidFill>
              <w14:schemeClr w14:val="tx1"/>
            </w14:solidFill>
          </w14:textFill>
        </w:rPr>
      </w:pPr>
      <w:r>
        <w:rPr>
          <w:rFonts w:hint="eastAsia" w:ascii="宋体" w:hAnsi="宋体" w:eastAsia="宋体" w:cs="Times New Roman"/>
          <w:b/>
          <w:bCs/>
          <w:color w:val="000000" w:themeColor="text1"/>
          <w:kern w:val="0"/>
          <w:sz w:val="24"/>
          <w:highlight w:val="none"/>
          <w:lang w:eastAsia="zh-CN"/>
          <w14:textFill>
            <w14:solidFill>
              <w14:schemeClr w14:val="tx1"/>
            </w14:solidFill>
          </w14:textFill>
        </w:rPr>
        <w:t>（</w:t>
      </w:r>
      <w:r>
        <w:rPr>
          <w:rFonts w:hint="eastAsia" w:ascii="宋体" w:hAnsi="宋体" w:cs="Times New Roman"/>
          <w:b/>
          <w:bCs/>
          <w:color w:val="000000" w:themeColor="text1"/>
          <w:kern w:val="0"/>
          <w:sz w:val="24"/>
          <w:highlight w:val="none"/>
          <w:lang w:val="en-US" w:eastAsia="zh-CN"/>
          <w14:textFill>
            <w14:solidFill>
              <w14:schemeClr w14:val="tx1"/>
            </w14:solidFill>
          </w14:textFill>
        </w:rPr>
        <w:t>四</w:t>
      </w:r>
      <w:r>
        <w:rPr>
          <w:rFonts w:hint="eastAsia" w:ascii="宋体" w:hAnsi="宋体" w:eastAsia="宋体" w:cs="Times New Roman"/>
          <w:b/>
          <w:bCs/>
          <w:color w:val="000000" w:themeColor="text1"/>
          <w:kern w:val="0"/>
          <w:sz w:val="24"/>
          <w:highlight w:val="none"/>
          <w:lang w:eastAsia="zh-CN"/>
          <w14:textFill>
            <w14:solidFill>
              <w14:schemeClr w14:val="tx1"/>
            </w14:solidFill>
          </w14:textFill>
        </w:rPr>
        <w:t>）项目</w:t>
      </w:r>
      <w:r>
        <w:rPr>
          <w:rFonts w:hint="eastAsia" w:ascii="宋体" w:hAnsi="宋体" w:eastAsia="宋体" w:cs="Times New Roman"/>
          <w:b/>
          <w:bCs/>
          <w:color w:val="000000" w:themeColor="text1"/>
          <w:kern w:val="0"/>
          <w:sz w:val="24"/>
          <w:highlight w:val="none"/>
          <w:lang w:val="en-US" w:eastAsia="zh-CN"/>
          <w14:textFill>
            <w14:solidFill>
              <w14:schemeClr w14:val="tx1"/>
            </w14:solidFill>
          </w14:textFill>
        </w:rPr>
        <w:t>内容</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1、项目概况：</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eastAsia="zh-CN"/>
          <w14:textFill>
            <w14:solidFill>
              <w14:schemeClr w14:val="tx1"/>
            </w14:solidFill>
          </w14:textFill>
        </w:rPr>
        <w:t>“共富风貌驿”拟占用北后周村肇庆堂中的8个房间，立足六石-城东“红色农旅”县域风貌区的区域发展、区域文化、便民服务等特色需求，插花式、复合化地植入公共服务、城市客厅、文化展示等功能，建设农特产展销、茶馆、健身房、文化展示、医疗馆、直播间、竹编馆、元宇宙等8大功能空间，让地方文化有处展示、让地方特产有处展销、让文创设计有处呈现，让城乡共富建设成果有窗口可展，让“一老一小”有处活动，让外来游客有处歇息。</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2、项目地点：</w:t>
      </w:r>
      <w:r>
        <w:rPr>
          <w:rFonts w:hint="eastAsia" w:ascii="宋体" w:hAnsi="宋体" w:eastAsia="宋体" w:cs="Times New Roman"/>
          <w:color w:val="000000" w:themeColor="text1"/>
          <w:kern w:val="0"/>
          <w:sz w:val="24"/>
          <w:highlight w:val="none"/>
          <w:lang w:val="en-US" w:eastAsia="zh-Hans"/>
          <w14:textFill>
            <w14:solidFill>
              <w14:schemeClr w14:val="tx1"/>
            </w14:solidFill>
          </w14:textFill>
        </w:rPr>
        <w:t>北后周村肇庆堂</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3、项目设计理念</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红色农旅共富风貌驿”的建设，既是为了满足人民群众日常社会生活的多元需求，让“一老一小”有处活动、让外来游客有处歇息，是老百姓家门口的共享客厅；也是为了搭建城乡资源交流互通的平台，让地方特产有处展销、让文创设计有处呈现，是城乡联动的共富展示窗口。</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4、整体规划</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共富风貌驿”在北后周村肇庆堂，将插花式、复合化地植入公共服务、城市客厅、文化展示等功能，搭载农特产展销功能，助力农民增收，推动城乡联动；实现城乡风貌建设成果可达、可观、可感、可用，为“浙江大美”交出了亮眼的东阳答卷。</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5、项目质量要求</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5.</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1.</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须无条件接受采购人、质量监督管理部门、监理单位的质量检查和管理，共同把握好质量关。</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5.</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2.</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完成的布展必须达到采购文件和设计要求的展示效果，如不能达到，在采购人允许的一定时间内进行修改、完善，使其达到对展示效果的承诺，所涉及的费用由</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负责。</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5.</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3.隐蔽项目经采购人验收合格后方可进入下道工序作业（制作）。</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5.</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4.未尽的技术条件及要求均按国家标准和行业标准执行。</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5.</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5.标准及规范必须达到以下现行版的中华人民共和国有关法规的要求，如下列标准及规范要求与竞争性谈判文件要求有出入则以较为严格者为准：</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default" w:ascii="宋体" w:hAnsi="宋体" w:eastAsia="宋体" w:cs="Times New Roman"/>
          <w:color w:val="000000" w:themeColor="text1"/>
          <w:kern w:val="0"/>
          <w:sz w:val="24"/>
          <w:highlight w:val="none"/>
          <w:lang w:val="en-US" w:eastAsia="zh-CN"/>
          <w14:textFill>
            <w14:solidFill>
              <w14:schemeClr w14:val="tx1"/>
            </w14:solidFill>
          </w14:textFill>
        </w:rPr>
        <w:t>《中华人民共和国工程建设标准强制性条文（房屋建筑部分）》</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default" w:ascii="宋体" w:hAnsi="宋体" w:eastAsia="宋体" w:cs="Times New Roman"/>
          <w:color w:val="000000" w:themeColor="text1"/>
          <w:kern w:val="0"/>
          <w:sz w:val="24"/>
          <w:highlight w:val="none"/>
          <w:lang w:val="en-US" w:eastAsia="zh-CN"/>
          <w14:textFill>
            <w14:solidFill>
              <w14:schemeClr w14:val="tx1"/>
            </w14:solidFill>
          </w14:textFill>
        </w:rPr>
        <w:t>《建筑工程设计文件编制深度规定》</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default" w:ascii="宋体" w:hAnsi="宋体" w:eastAsia="宋体" w:cs="Times New Roman"/>
          <w:color w:val="000000" w:themeColor="text1"/>
          <w:kern w:val="0"/>
          <w:sz w:val="24"/>
          <w:highlight w:val="none"/>
          <w:lang w:val="en-US" w:eastAsia="zh-CN"/>
          <w14:textFill>
            <w14:solidFill>
              <w14:schemeClr w14:val="tx1"/>
            </w14:solidFill>
          </w14:textFill>
        </w:rPr>
        <w:t>《建筑内部装修设计防火规范》(GB50222-2017)</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default" w:ascii="宋体" w:hAnsi="宋体" w:eastAsia="宋体" w:cs="Times New Roman"/>
          <w:color w:val="000000" w:themeColor="text1"/>
          <w:kern w:val="0"/>
          <w:sz w:val="24"/>
          <w:highlight w:val="none"/>
          <w:lang w:val="en-US" w:eastAsia="zh-CN"/>
          <w14:textFill>
            <w14:solidFill>
              <w14:schemeClr w14:val="tx1"/>
            </w14:solidFill>
          </w14:textFill>
        </w:rPr>
        <w:t>《建筑装饰装修工程质量验收标准》（GB50210-2018）</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default" w:ascii="宋体" w:hAnsi="宋体" w:eastAsia="宋体" w:cs="Times New Roman"/>
          <w:color w:val="000000" w:themeColor="text1"/>
          <w:kern w:val="0"/>
          <w:sz w:val="24"/>
          <w:highlight w:val="none"/>
          <w:lang w:val="en-US" w:eastAsia="zh-CN"/>
          <w14:textFill>
            <w14:solidFill>
              <w14:schemeClr w14:val="tx1"/>
            </w14:solidFill>
          </w14:textFill>
        </w:rPr>
        <w:t>国家、地方其它有关规定。</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6、布展作业要求</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6.</w:t>
      </w:r>
      <w:r>
        <w:rPr>
          <w:rFonts w:hint="eastAsia" w:ascii="宋体" w:hAnsi="宋体" w:eastAsia="宋体" w:cs="宋体"/>
          <w:i w:val="0"/>
          <w:iCs w:val="0"/>
          <w:color w:val="000000" w:themeColor="text1"/>
          <w:sz w:val="24"/>
          <w:szCs w:val="24"/>
          <w:highlight w:val="none"/>
          <w14:textFill>
            <w14:solidFill>
              <w14:schemeClr w14:val="tx1"/>
            </w14:solidFill>
          </w14:textFill>
        </w:rPr>
        <w:t>1.</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中标人</w:t>
      </w:r>
      <w:r>
        <w:rPr>
          <w:rFonts w:hint="eastAsia" w:ascii="宋体" w:hAnsi="宋体" w:eastAsia="宋体" w:cs="宋体"/>
          <w:i w:val="0"/>
          <w:iCs w:val="0"/>
          <w:color w:val="000000" w:themeColor="text1"/>
          <w:sz w:val="24"/>
          <w:szCs w:val="24"/>
          <w:highlight w:val="none"/>
          <w14:textFill>
            <w14:solidFill>
              <w14:schemeClr w14:val="tx1"/>
            </w14:solidFill>
          </w14:textFill>
        </w:rPr>
        <w:t>应根据本展区设计资料、项目基本需求和标准及采购人其他技术要求，保证完成一切需要完成的设计、制作、运输、安装、调试、质保等工作。</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6.</w:t>
      </w:r>
      <w:r>
        <w:rPr>
          <w:rFonts w:hint="eastAsia" w:ascii="宋体" w:hAnsi="宋体" w:eastAsia="宋体" w:cs="宋体"/>
          <w:i w:val="0"/>
          <w:iCs w:val="0"/>
          <w:color w:val="000000" w:themeColor="text1"/>
          <w:sz w:val="24"/>
          <w:szCs w:val="24"/>
          <w:highlight w:val="none"/>
          <w14:textFill>
            <w14:solidFill>
              <w14:schemeClr w14:val="tx1"/>
            </w14:solidFill>
          </w14:textFill>
        </w:rPr>
        <w:t>2.</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中标人</w:t>
      </w:r>
      <w:r>
        <w:rPr>
          <w:rFonts w:hint="eastAsia" w:ascii="宋体" w:hAnsi="宋体" w:eastAsia="宋体" w:cs="宋体"/>
          <w:i w:val="0"/>
          <w:iCs w:val="0"/>
          <w:color w:val="000000" w:themeColor="text1"/>
          <w:sz w:val="24"/>
          <w:szCs w:val="24"/>
          <w:highlight w:val="none"/>
          <w14:textFill>
            <w14:solidFill>
              <w14:schemeClr w14:val="tx1"/>
            </w14:solidFill>
          </w14:textFill>
        </w:rPr>
        <w:t>完成的场内、场外制作需得到采购人的审核与批准，</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中标人</w:t>
      </w:r>
      <w:r>
        <w:rPr>
          <w:rFonts w:hint="eastAsia" w:ascii="宋体" w:hAnsi="宋体" w:eastAsia="宋体" w:cs="宋体"/>
          <w:i w:val="0"/>
          <w:iCs w:val="0"/>
          <w:color w:val="000000" w:themeColor="text1"/>
          <w:sz w:val="24"/>
          <w:szCs w:val="24"/>
          <w:highlight w:val="none"/>
          <w14:textFill>
            <w14:solidFill>
              <w14:schemeClr w14:val="tx1"/>
            </w14:solidFill>
          </w14:textFill>
        </w:rPr>
        <w:t>须配合采购人对场外制作进行进度跟踪和技术质量监督。</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中标人</w:t>
      </w:r>
      <w:r>
        <w:rPr>
          <w:rFonts w:hint="eastAsia" w:ascii="宋体" w:hAnsi="宋体" w:eastAsia="宋体" w:cs="宋体"/>
          <w:i w:val="0"/>
          <w:iCs w:val="0"/>
          <w:color w:val="000000" w:themeColor="text1"/>
          <w:sz w:val="24"/>
          <w:szCs w:val="24"/>
          <w:highlight w:val="none"/>
          <w14:textFill>
            <w14:solidFill>
              <w14:schemeClr w14:val="tx1"/>
            </w14:solidFill>
          </w14:textFill>
        </w:rPr>
        <w:t>的场景考察、样本采集须得到采购人确认。</w:t>
      </w:r>
      <w:r>
        <w:rPr>
          <w:rFonts w:hint="eastAsia" w:ascii="宋体" w:hAnsi="宋体" w:eastAsia="宋体" w:cs="宋体"/>
          <w:i w:val="0"/>
          <w:iCs w:val="0"/>
          <w:strike w:val="0"/>
          <w:dstrike w:val="0"/>
          <w:color w:val="000000" w:themeColor="text1"/>
          <w:sz w:val="24"/>
          <w:szCs w:val="24"/>
          <w:highlight w:val="none"/>
          <w14:textFill>
            <w14:solidFill>
              <w14:schemeClr w14:val="tx1"/>
            </w14:solidFill>
          </w14:textFill>
        </w:rPr>
        <w:t>无论是否已征得采购人的同意和确认，</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中标人须</w:t>
      </w:r>
      <w:r>
        <w:rPr>
          <w:rFonts w:hint="eastAsia" w:ascii="宋体" w:hAnsi="宋体" w:eastAsia="宋体" w:cs="宋体"/>
          <w:i w:val="0"/>
          <w:iCs w:val="0"/>
          <w:color w:val="000000" w:themeColor="text1"/>
          <w:sz w:val="24"/>
          <w:szCs w:val="24"/>
          <w:highlight w:val="none"/>
          <w14:textFill>
            <w14:solidFill>
              <w14:schemeClr w14:val="tx1"/>
            </w14:solidFill>
          </w14:textFill>
        </w:rPr>
        <w:t>对最终的质量和效果负责。</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6.3</w:t>
      </w:r>
      <w:r>
        <w:rPr>
          <w:rFonts w:hint="eastAsia" w:ascii="宋体" w:hAnsi="宋体" w:eastAsia="宋体" w:cs="宋体"/>
          <w:i w:val="0"/>
          <w:iCs w:val="0"/>
          <w:color w:val="000000" w:themeColor="text1"/>
          <w:sz w:val="24"/>
          <w:szCs w:val="24"/>
          <w:highlight w:val="none"/>
          <w14:textFill>
            <w14:solidFill>
              <w14:schemeClr w14:val="tx1"/>
            </w14:solidFill>
          </w14:textFill>
        </w:rPr>
        <w:t>.</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中标人</w:t>
      </w:r>
      <w:r>
        <w:rPr>
          <w:rFonts w:hint="eastAsia" w:ascii="宋体" w:hAnsi="宋体" w:eastAsia="宋体" w:cs="宋体"/>
          <w:i w:val="0"/>
          <w:iCs w:val="0"/>
          <w:color w:val="000000" w:themeColor="text1"/>
          <w:sz w:val="24"/>
          <w:szCs w:val="24"/>
          <w:highlight w:val="none"/>
          <w14:textFill>
            <w14:solidFill>
              <w14:schemeClr w14:val="tx1"/>
            </w14:solidFill>
          </w14:textFill>
        </w:rPr>
        <w:t>应建立健全下列（包括但不限于）管理制度：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（1）安全作业责任制度；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（2）文明作业管理制度；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（3）安全教育培训考核制度；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（4）安全文明措施费用投入保障制度；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（5）安全文明作业检查和隐患治理制度；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（6）现场例会制度；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（7）信息报送制度；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（8）重大危险源管理制度；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（9）技术、安全交底制度；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（10）突发事件应急预案；</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（11）安全作业事故和突发事件报告和调查处理制度；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（12）大型重要（特种）设备管理制度；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（13）目标考核制度；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（14）消防保卫管理制度；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（15）安全文明作业档案管理制度；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（16）布展临时用电管理制度；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（17）布展现场噪声污染防治制度；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（18）易燃易爆物品管理制度；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（19）特种作业人员管理制度；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（20）现场动火作业管理制度；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（21）高处作业管理制度；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（22）环境保护管理制度；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（23）陈列布展档案管理制度；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（24）陈列布展成品保护制度；</w:t>
      </w:r>
    </w:p>
    <w:p>
      <w:pPr>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（25）展品藏品防盗及安全管理制度。</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7、布展设备及材料管理</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7.1.本次采购范围内的设备、材料均由中标人根据设计方案和设备清单的具体要求进行采购、运输、检验、保管。所有设备、材料须有产品合格证和质量保证书，符合节能和环保要求和国家规定的技术标准。</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7.2.本次采购项目的主要设备、材料，中标人应在采购前向采购人送样或经采购人签证确认，未经签证的设备、材料采购人将不予支付。</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7.3.当中标人选定产品质量达不到项目要求（或效果要求）、预期质量目标或供货周期不能满足施工周期要求时，采购人保留更换的权利，所涉及的费用由中标人承担，合同金额不变。</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7.4.主要设备、材料选用必须经过采购人确认同意，否则采购人有权无条件要求更换，直至满意为止。</w:t>
      </w:r>
    </w:p>
    <w:p>
      <w:pPr>
        <w:autoSpaceDE w:val="0"/>
        <w:autoSpaceDN w:val="0"/>
        <w:adjustRightInd w:val="0"/>
        <w:spacing w:line="440" w:lineRule="exact"/>
        <w:ind w:firstLine="480" w:firstLineChars="200"/>
        <w:jc w:val="left"/>
        <w:rPr>
          <w:rFonts w:hint="eastAsia"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7.5.如中标人对设备、材料的报价明显高于市场价时候，采购人保留材料自行提供的权利，由采购人另行采购相应的材料设备，并从合同总价中扣除相应的合同款。</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7.6.本项目中所有涉及软件开发、数据接口的，供应商必须免费开放数据接口，并承诺终生免费升级。</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8、管理要求</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8.</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1.本项目</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实施</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范围内，</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未采用分包或联合体中标的单位在项目实施过程中，</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未经采购人同意不得分包</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一经发现立即取消</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资格，作违约处理，并承担由此引起的一切经济损失。非主体或非关键部分允许委托有相应资质和能力的第三方单位进行制作，但第三方制作单位的资质和能力必须经采购人审查同意后方能委托，且该非主体或非关键部分制作必须接受采购人全程监管。</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应对委托制作的非主体或非关键部分内容和质量承担全部责任。</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8.</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2.</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在</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投标</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文件中承诺的项目经理及相应资质的专业技术、管理人员未经采购人书面同意，</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不得调换和撤离，并按项目进度及时到位。采购人有权要求</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撤换工作不负责任、管理不力、贻误作业期和造成严重安全事故和项目质量事故、违法乱纪的专业技术、管理人员</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项目经理，直至采购人满意为止。如项目经理及相应资质的专业技术人员未按要求到位，视作违约，采购人有权单方面终止合同。</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8.</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3.</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在</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项目实施</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期间，必须对自身及其他项目参建单位的进场材料设备、已完工的工作面进行成品保护，如有损坏，自行妥善处理；自身不能妥善处理、影响任一方项目进度的，采购人有权作出赔偿决断，费用从项目款或结算款中扣减。</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8.</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4.</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必须无条件配合</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项目</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安装的各个步骤，做好工作交界面的衔接。</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8.</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5.</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须做好安全文明作业措施，要求无重大人员伤亡事故。作业期间发生的人身伤亡、财产损失及其它一切事故，由</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承担由此带来的一切损失和相关处罚。给采购人造成损失的，由</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负责赔偿。</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须按有关规定办理各类保险，并自行承担费用。</w:t>
      </w:r>
    </w:p>
    <w:p>
      <w:pPr>
        <w:autoSpaceDE w:val="0"/>
        <w:autoSpaceDN w:val="0"/>
        <w:adjustRightInd w:val="0"/>
        <w:spacing w:line="440" w:lineRule="exact"/>
        <w:ind w:firstLine="480" w:firstLineChars="200"/>
        <w:jc w:val="left"/>
        <w:rPr>
          <w:rFonts w:hint="default" w:ascii="宋体" w:hAnsi="宋体" w:eastAsia="宋体" w:cs="Times New Roman"/>
          <w:color w:val="000000" w:themeColor="text1"/>
          <w:kern w:val="0"/>
          <w:sz w:val="24"/>
          <w:highlight w:val="none"/>
          <w:lang w:val="en-US" w:eastAsia="zh-CN"/>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8.</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6.</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中标人</w:t>
      </w:r>
      <w:r>
        <w:rPr>
          <w:rFonts w:hint="default" w:ascii="宋体" w:hAnsi="宋体" w:eastAsia="宋体" w:cs="Times New Roman"/>
          <w:color w:val="000000" w:themeColor="text1"/>
          <w:kern w:val="0"/>
          <w:sz w:val="24"/>
          <w:highlight w:val="none"/>
          <w:lang w:val="en-US" w:eastAsia="zh-CN"/>
          <w14:textFill>
            <w14:solidFill>
              <w14:schemeClr w14:val="tx1"/>
            </w14:solidFill>
          </w14:textFill>
        </w:rPr>
        <w:t>须负责作业现场的消防安全工作，严格落实消防措施。工地现场及时清除易燃、可燃物品，配置消防器材，落实专人监护，保证现场的消防安全。</w:t>
      </w:r>
    </w:p>
    <w:p>
      <w:pPr>
        <w:autoSpaceDE w:val="0"/>
        <w:autoSpaceDN w:val="0"/>
        <w:adjustRightInd w:val="0"/>
        <w:spacing w:line="440" w:lineRule="exact"/>
        <w:ind w:firstLine="482" w:firstLineChars="200"/>
        <w:jc w:val="left"/>
        <w:rPr>
          <w:rFonts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w:t>
      </w:r>
      <w:r>
        <w:rPr>
          <w:rFonts w:hint="eastAsia" w:ascii="宋体" w:hAnsi="宋体"/>
          <w:b/>
          <w:bCs/>
          <w:color w:val="000000" w:themeColor="text1"/>
          <w:kern w:val="0"/>
          <w:sz w:val="24"/>
          <w:highlight w:val="none"/>
          <w:lang w:val="en-US" w:eastAsia="zh-CN"/>
          <w14:textFill>
            <w14:solidFill>
              <w14:schemeClr w14:val="tx1"/>
            </w14:solidFill>
          </w14:textFill>
        </w:rPr>
        <w:t>五</w:t>
      </w:r>
      <w:r>
        <w:rPr>
          <w:rFonts w:hint="eastAsia" w:ascii="宋体" w:hAnsi="宋体"/>
          <w:b/>
          <w:bCs/>
          <w:color w:val="000000" w:themeColor="text1"/>
          <w:kern w:val="0"/>
          <w:sz w:val="24"/>
          <w:highlight w:val="none"/>
          <w14:textFill>
            <w14:solidFill>
              <w14:schemeClr w14:val="tx1"/>
            </w14:solidFill>
          </w14:textFill>
        </w:rPr>
        <w:t>）验收要求</w:t>
      </w:r>
    </w:p>
    <w:p>
      <w:pPr>
        <w:autoSpaceDE w:val="0"/>
        <w:autoSpaceDN w:val="0"/>
        <w:adjustRightInd w:val="0"/>
        <w:spacing w:line="440" w:lineRule="exact"/>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1．验收时间：中标人在设备送达指定地点并安装调试完毕30天后，书面通知采购人报验。</w:t>
      </w:r>
    </w:p>
    <w:p>
      <w:pPr>
        <w:autoSpaceDE w:val="0"/>
        <w:autoSpaceDN w:val="0"/>
        <w:adjustRightInd w:val="0"/>
        <w:spacing w:line="440" w:lineRule="exact"/>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2．验收：根据行业相关标准及招标文件、投标文件相应技术要求，由采购人组织验收。验收费用由中标人承担。如验收过程中发现达不到验收标准或招标文件、合同等规定的要求时，中标人必须重新进行维修</w:t>
      </w:r>
      <w:r>
        <w:rPr>
          <w:rFonts w:hint="eastAsia" w:ascii="宋体" w:hAnsi="宋体"/>
          <w:color w:val="000000" w:themeColor="text1"/>
          <w:kern w:val="0"/>
          <w:sz w:val="24"/>
          <w:highlight w:val="none"/>
          <w:lang w:val="en-US" w:eastAsia="zh-CN"/>
          <w14:textFill>
            <w14:solidFill>
              <w14:schemeClr w14:val="tx1"/>
            </w14:solidFill>
          </w14:textFill>
        </w:rPr>
        <w:t>或更换</w:t>
      </w:r>
      <w:r>
        <w:rPr>
          <w:rFonts w:hint="eastAsia" w:ascii="宋体" w:hAnsi="宋体"/>
          <w:color w:val="000000" w:themeColor="text1"/>
          <w:kern w:val="0"/>
          <w:sz w:val="24"/>
          <w:highlight w:val="none"/>
          <w14:textFill>
            <w14:solidFill>
              <w14:schemeClr w14:val="tx1"/>
            </w14:solidFill>
          </w14:textFill>
        </w:rPr>
        <w:t>，直至验收合格为止。</w:t>
      </w:r>
    </w:p>
    <w:p>
      <w:pPr>
        <w:autoSpaceDE w:val="0"/>
        <w:autoSpaceDN w:val="0"/>
        <w:adjustRightInd w:val="0"/>
        <w:spacing w:line="440" w:lineRule="exact"/>
        <w:ind w:firstLine="482" w:firstLineChars="200"/>
        <w:jc w:val="left"/>
        <w:rPr>
          <w:rFonts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w:t>
      </w:r>
      <w:r>
        <w:rPr>
          <w:rFonts w:hint="eastAsia" w:ascii="宋体" w:hAnsi="宋体"/>
          <w:b/>
          <w:bCs/>
          <w:color w:val="000000" w:themeColor="text1"/>
          <w:kern w:val="0"/>
          <w:sz w:val="24"/>
          <w:highlight w:val="none"/>
          <w:lang w:val="en-US" w:eastAsia="zh-CN"/>
          <w14:textFill>
            <w14:solidFill>
              <w14:schemeClr w14:val="tx1"/>
            </w14:solidFill>
          </w14:textFill>
        </w:rPr>
        <w:t>六</w:t>
      </w:r>
      <w:r>
        <w:rPr>
          <w:rFonts w:hint="eastAsia" w:ascii="宋体" w:hAnsi="宋体"/>
          <w:b/>
          <w:bCs/>
          <w:color w:val="000000" w:themeColor="text1"/>
          <w:kern w:val="0"/>
          <w:sz w:val="24"/>
          <w:highlight w:val="none"/>
          <w14:textFill>
            <w14:solidFill>
              <w14:schemeClr w14:val="tx1"/>
            </w14:solidFill>
          </w14:textFill>
        </w:rPr>
        <w:t>）包装及运输要求</w:t>
      </w:r>
    </w:p>
    <w:p>
      <w:pPr>
        <w:autoSpaceDE w:val="0"/>
        <w:autoSpaceDN w:val="0"/>
        <w:adjustRightInd w:val="0"/>
        <w:spacing w:line="440" w:lineRule="exact"/>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w:t>
      </w:r>
      <w:r>
        <w:rPr>
          <w:rFonts w:hint="eastAsia" w:ascii="宋体" w:hAnsi="宋体"/>
          <w:color w:val="000000" w:themeColor="text1"/>
          <w:kern w:val="0"/>
          <w:sz w:val="24"/>
          <w:highlight w:val="none"/>
          <w:lang w:eastAsia="zh-CN"/>
          <w14:textFill>
            <w14:solidFill>
              <w14:schemeClr w14:val="tx1"/>
            </w14:solidFill>
          </w14:textFill>
        </w:rPr>
        <w:t>投标人</w:t>
      </w:r>
      <w:r>
        <w:rPr>
          <w:rFonts w:hint="eastAsia" w:ascii="宋体" w:hAnsi="宋体"/>
          <w:color w:val="000000" w:themeColor="text1"/>
          <w:kern w:val="0"/>
          <w:sz w:val="24"/>
          <w:highlight w:val="none"/>
          <w14:textFill>
            <w14:solidFill>
              <w14:schemeClr w14:val="tx1"/>
            </w14:solidFill>
          </w14:textFill>
        </w:rPr>
        <w:t>提供的设备必须具有可靠的安全保护、保险措施，以防止误操作或意外事故致使机器受损。产品包装应符合国家或专业（部）标准规定。供货时须提供配套的附件，工具和使用说明书、合格证、维修维护指南或服务手册等技术资料文件。</w:t>
      </w:r>
    </w:p>
    <w:p>
      <w:pPr>
        <w:autoSpaceDE w:val="0"/>
        <w:autoSpaceDN w:val="0"/>
        <w:adjustRightInd w:val="0"/>
        <w:spacing w:line="440" w:lineRule="exact"/>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2．由</w:t>
      </w:r>
      <w:r>
        <w:rPr>
          <w:rFonts w:hint="eastAsia" w:ascii="宋体" w:hAnsi="宋体"/>
          <w:color w:val="000000" w:themeColor="text1"/>
          <w:kern w:val="0"/>
          <w:sz w:val="24"/>
          <w:highlight w:val="none"/>
          <w:lang w:eastAsia="zh-CN"/>
          <w14:textFill>
            <w14:solidFill>
              <w14:schemeClr w14:val="tx1"/>
            </w14:solidFill>
          </w14:textFill>
        </w:rPr>
        <w:t>投标人</w:t>
      </w:r>
      <w:r>
        <w:rPr>
          <w:rFonts w:hint="eastAsia" w:ascii="宋体" w:hAnsi="宋体"/>
          <w:color w:val="000000" w:themeColor="text1"/>
          <w:kern w:val="0"/>
          <w:sz w:val="24"/>
          <w:highlight w:val="none"/>
          <w14:textFill>
            <w14:solidFill>
              <w14:schemeClr w14:val="tx1"/>
            </w14:solidFill>
          </w14:textFill>
        </w:rPr>
        <w:t>将设备直接免费送至采购方指定的位置。如在运输、搬运、安装过程中造成设备损坏，采购人有权不签收并由中标人承担相应经济损失。</w:t>
      </w:r>
    </w:p>
    <w:p>
      <w:pPr>
        <w:autoSpaceDE w:val="0"/>
        <w:autoSpaceDN w:val="0"/>
        <w:adjustRightInd w:val="0"/>
        <w:spacing w:line="440" w:lineRule="exact"/>
        <w:ind w:firstLine="482" w:firstLineChars="200"/>
        <w:jc w:val="left"/>
        <w:rPr>
          <w:rFonts w:hint="eastAsia"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w:t>
      </w:r>
      <w:r>
        <w:rPr>
          <w:rFonts w:hint="eastAsia" w:ascii="宋体" w:hAnsi="宋体"/>
          <w:b/>
          <w:bCs/>
          <w:color w:val="000000" w:themeColor="text1"/>
          <w:kern w:val="0"/>
          <w:sz w:val="24"/>
          <w:highlight w:val="none"/>
          <w:lang w:val="en-US" w:eastAsia="zh-CN"/>
          <w14:textFill>
            <w14:solidFill>
              <w14:schemeClr w14:val="tx1"/>
            </w14:solidFill>
          </w14:textFill>
        </w:rPr>
        <w:t>七</w:t>
      </w:r>
      <w:r>
        <w:rPr>
          <w:rFonts w:hint="eastAsia" w:ascii="宋体" w:hAnsi="宋体"/>
          <w:b/>
          <w:bCs/>
          <w:color w:val="000000" w:themeColor="text1"/>
          <w:kern w:val="0"/>
          <w:sz w:val="24"/>
          <w:highlight w:val="none"/>
          <w14:textFill>
            <w14:solidFill>
              <w14:schemeClr w14:val="tx1"/>
            </w14:solidFill>
          </w14:textFill>
        </w:rPr>
        <w:t>）资料要求</w:t>
      </w:r>
    </w:p>
    <w:p>
      <w:pPr>
        <w:autoSpaceDE w:val="0"/>
        <w:autoSpaceDN w:val="0"/>
        <w:adjustRightInd w:val="0"/>
        <w:spacing w:line="440" w:lineRule="exact"/>
        <w:ind w:firstLine="360" w:firstLineChars="150"/>
        <w:jc w:val="left"/>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lang w:eastAsia="zh-CN"/>
          <w14:textFill>
            <w14:solidFill>
              <w14:schemeClr w14:val="tx1"/>
            </w14:solidFill>
          </w14:textFill>
        </w:rPr>
        <w:t>投标人</w:t>
      </w:r>
      <w:r>
        <w:rPr>
          <w:rFonts w:hint="eastAsia" w:ascii="宋体" w:hAnsi="宋体"/>
          <w:color w:val="000000" w:themeColor="text1"/>
          <w:kern w:val="0"/>
          <w:sz w:val="24"/>
          <w:highlight w:val="none"/>
          <w14:textFill>
            <w14:solidFill>
              <w14:schemeClr w14:val="tx1"/>
            </w14:solidFill>
          </w14:textFill>
        </w:rPr>
        <w:t>应提供安装、调试、使用、维修所必须的技术文件。</w:t>
      </w:r>
    </w:p>
    <w:p>
      <w:pPr>
        <w:autoSpaceDE w:val="0"/>
        <w:autoSpaceDN w:val="0"/>
        <w:adjustRightInd w:val="0"/>
        <w:spacing w:line="440" w:lineRule="exact"/>
        <w:ind w:firstLine="482" w:firstLineChars="200"/>
        <w:jc w:val="left"/>
        <w:rPr>
          <w:rFonts w:hint="eastAsia"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w:t>
      </w:r>
      <w:r>
        <w:rPr>
          <w:rFonts w:hint="eastAsia" w:ascii="宋体" w:hAnsi="宋体"/>
          <w:b/>
          <w:bCs/>
          <w:color w:val="000000" w:themeColor="text1"/>
          <w:kern w:val="0"/>
          <w:sz w:val="24"/>
          <w:highlight w:val="none"/>
          <w:lang w:val="en-US" w:eastAsia="zh-CN"/>
          <w14:textFill>
            <w14:solidFill>
              <w14:schemeClr w14:val="tx1"/>
            </w14:solidFill>
          </w14:textFill>
        </w:rPr>
        <w:t>八</w:t>
      </w:r>
      <w:r>
        <w:rPr>
          <w:rFonts w:hint="eastAsia" w:ascii="宋体" w:hAnsi="宋体"/>
          <w:b/>
          <w:bCs/>
          <w:color w:val="000000" w:themeColor="text1"/>
          <w:kern w:val="0"/>
          <w:sz w:val="24"/>
          <w:highlight w:val="none"/>
          <w14:textFill>
            <w14:solidFill>
              <w14:schemeClr w14:val="tx1"/>
            </w14:solidFill>
          </w14:textFill>
        </w:rPr>
        <w:t>）售后服务</w:t>
      </w:r>
    </w:p>
    <w:p>
      <w:pPr>
        <w:autoSpaceDE w:val="0"/>
        <w:autoSpaceDN w:val="0"/>
        <w:adjustRightInd w:val="0"/>
        <w:spacing w:line="440" w:lineRule="exact"/>
        <w:ind w:firstLine="480" w:firstLineChars="200"/>
        <w:jc w:val="left"/>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中标人应承诺在验收通过后为本项目提供7*24技术支持和服务，提供多种形式售后方式，包括电话热线服务、现场服务。免费维护期内，中标人必须派专人定期（每年不少于4次）对系统进行维护，维护内容包括：软件升级、系统维护、跟踪检测等，保证软件正常运行；硬件的现场巡检、调整优化，并对系统进行正常维护和升级并提交相关报告等。</w:t>
      </w:r>
    </w:p>
    <w:p>
      <w:pPr>
        <w:autoSpaceDE w:val="0"/>
        <w:autoSpaceDN w:val="0"/>
        <w:adjustRightInd w:val="0"/>
        <w:spacing w:line="440" w:lineRule="exact"/>
        <w:ind w:firstLine="480" w:firstLineChars="200"/>
        <w:jc w:val="left"/>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接到采购人的报修指令（包括：口头、电话、传真、邮件等形式）时，必须在1小时内响应；对系统故障，如现场服务人员无法立即解决，中标人须指派工程师于4小时内到达现场。一般故障在到达现场后4小时内排除，确保正常运行，并以联系单方式提交采购人确认（载明故障原因、修复时间和方案）。</w:t>
      </w:r>
    </w:p>
    <w:p>
      <w:pPr>
        <w:autoSpaceDE w:val="0"/>
        <w:autoSpaceDN w:val="0"/>
        <w:adjustRightInd w:val="0"/>
        <w:spacing w:line="440" w:lineRule="exact"/>
        <w:ind w:firstLine="480" w:firstLineChars="200"/>
        <w:jc w:val="left"/>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3.中标人负责对采购人进行项目成果日常操作应用的免费培训和业务知识的更新，应免费提供对不同层次人员的各种针对性需求培训，并负责提供培训资料的准备，</w:t>
      </w:r>
      <w:r>
        <w:rPr>
          <w:rFonts w:hint="eastAsia" w:ascii="宋体" w:hAnsi="宋体"/>
          <w:color w:val="000000" w:themeColor="text1"/>
          <w:kern w:val="0"/>
          <w:sz w:val="24"/>
          <w:highlight w:val="none"/>
          <w:lang w:eastAsia="zh-CN"/>
          <w14:textFill>
            <w14:solidFill>
              <w14:schemeClr w14:val="tx1"/>
            </w14:solidFill>
          </w14:textFill>
        </w:rPr>
        <w:t>投标人</w:t>
      </w:r>
      <w:r>
        <w:rPr>
          <w:rFonts w:hint="eastAsia" w:ascii="宋体" w:hAnsi="宋体"/>
          <w:color w:val="000000" w:themeColor="text1"/>
          <w:kern w:val="0"/>
          <w:sz w:val="24"/>
          <w:highlight w:val="none"/>
          <w14:textFill>
            <w14:solidFill>
              <w14:schemeClr w14:val="tx1"/>
            </w14:solidFill>
          </w14:textFill>
        </w:rPr>
        <w:t>应在</w:t>
      </w:r>
      <w:r>
        <w:rPr>
          <w:rFonts w:hint="eastAsia" w:ascii="宋体" w:hAnsi="宋体"/>
          <w:color w:val="000000" w:themeColor="text1"/>
          <w:kern w:val="0"/>
          <w:sz w:val="24"/>
          <w:highlight w:val="none"/>
          <w:lang w:val="en-US" w:eastAsia="zh-CN"/>
          <w14:textFill>
            <w14:solidFill>
              <w14:schemeClr w14:val="tx1"/>
            </w14:solidFill>
          </w14:textFill>
        </w:rPr>
        <w:t>投标</w:t>
      </w:r>
      <w:r>
        <w:rPr>
          <w:rFonts w:hint="eastAsia" w:ascii="宋体" w:hAnsi="宋体"/>
          <w:color w:val="000000" w:themeColor="text1"/>
          <w:kern w:val="0"/>
          <w:sz w:val="24"/>
          <w:highlight w:val="none"/>
          <w14:textFill>
            <w14:solidFill>
              <w14:schemeClr w14:val="tx1"/>
            </w14:solidFill>
          </w14:textFill>
        </w:rPr>
        <w:t>文件中提出详细的培训内容和计划。</w:t>
      </w:r>
    </w:p>
    <w:p>
      <w:pPr>
        <w:autoSpaceDE w:val="0"/>
        <w:autoSpaceDN w:val="0"/>
        <w:adjustRightInd w:val="0"/>
        <w:spacing w:line="440" w:lineRule="exact"/>
        <w:ind w:firstLine="482" w:firstLineChars="200"/>
        <w:jc w:val="left"/>
        <w:rPr>
          <w:rFonts w:hint="eastAsia"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w:t>
      </w:r>
      <w:r>
        <w:rPr>
          <w:rFonts w:hint="eastAsia" w:ascii="宋体" w:hAnsi="宋体"/>
          <w:b/>
          <w:bCs/>
          <w:color w:val="000000" w:themeColor="text1"/>
          <w:kern w:val="0"/>
          <w:sz w:val="24"/>
          <w:highlight w:val="none"/>
          <w:lang w:val="en-US" w:eastAsia="zh-CN"/>
          <w14:textFill>
            <w14:solidFill>
              <w14:schemeClr w14:val="tx1"/>
            </w14:solidFill>
          </w14:textFill>
        </w:rPr>
        <w:t>九</w:t>
      </w:r>
      <w:r>
        <w:rPr>
          <w:rFonts w:hint="eastAsia" w:ascii="宋体" w:hAnsi="宋体"/>
          <w:b/>
          <w:bCs/>
          <w:color w:val="000000" w:themeColor="text1"/>
          <w:kern w:val="0"/>
          <w:sz w:val="24"/>
          <w:highlight w:val="none"/>
          <w14:textFill>
            <w14:solidFill>
              <w14:schemeClr w14:val="tx1"/>
            </w14:solidFill>
          </w14:textFill>
        </w:rPr>
        <w:t>）付款方式</w:t>
      </w:r>
    </w:p>
    <w:p>
      <w:pPr>
        <w:autoSpaceDE w:val="0"/>
        <w:autoSpaceDN w:val="0"/>
        <w:adjustRightInd w:val="0"/>
        <w:spacing w:line="440" w:lineRule="exact"/>
        <w:ind w:firstLine="480" w:firstLineChars="200"/>
        <w:jc w:val="left"/>
        <w:rPr>
          <w:rFonts w:hint="eastAsia" w:ascii="宋体" w:hAnsi="宋体"/>
          <w:color w:val="000000" w:themeColor="text1"/>
          <w:kern w:val="0"/>
          <w:sz w:val="24"/>
          <w:highlight w:val="none"/>
          <w:lang w:val="en-US" w:eastAsia="zh-CN"/>
          <w14:textFill>
            <w14:solidFill>
              <w14:schemeClr w14:val="tx1"/>
            </w14:solidFill>
          </w14:textFill>
        </w:rPr>
      </w:pPr>
      <w:r>
        <w:rPr>
          <w:rFonts w:hint="eastAsia" w:ascii="宋体" w:hAnsi="宋体"/>
          <w:color w:val="000000" w:themeColor="text1"/>
          <w:kern w:val="0"/>
          <w:sz w:val="24"/>
          <w:highlight w:val="none"/>
          <w:lang w:val="en-US" w:eastAsia="zh-CN"/>
          <w14:textFill>
            <w14:solidFill>
              <w14:schemeClr w14:val="tx1"/>
            </w14:solidFill>
          </w14:textFill>
        </w:rPr>
        <w:t>合同生效以及具备实施条件后7个工作日内支付合同价款的50%（采购人根据项目特点、供应商诚信等因素，可以要求中标人提交预付款保函），项目实施进度到80%的支付至合同价款的80%，采购人组织专业人员按照国家及行业质量验收标准进行验收，验收合格后7个工作日内支付至合同价款的100%。</w:t>
      </w:r>
    </w:p>
    <w:p>
      <w:pPr>
        <w:numPr>
          <w:ilvl w:val="0"/>
          <w:numId w:val="6"/>
        </w:numPr>
        <w:spacing w:line="360" w:lineRule="auto"/>
        <w:rPr>
          <w:rFonts w:hint="eastAsia" w:ascii="宋体" w:hAnsi="宋体" w:cs="宋体"/>
          <w:b/>
          <w:color w:val="000000" w:themeColor="text1"/>
          <w:sz w:val="28"/>
          <w:highlight w:val="none"/>
          <w:lang w:val="en-US" w:eastAsia="zh-CN"/>
          <w14:textFill>
            <w14:solidFill>
              <w14:schemeClr w14:val="tx1"/>
            </w14:solidFill>
          </w14:textFill>
        </w:rPr>
      </w:pPr>
      <w:r>
        <w:rPr>
          <w:rFonts w:hint="eastAsia" w:ascii="宋体" w:hAnsi="宋体" w:cs="宋体"/>
          <w:b/>
          <w:color w:val="000000" w:themeColor="text1"/>
          <w:sz w:val="28"/>
          <w:highlight w:val="none"/>
          <w:lang w:val="en-US" w:eastAsia="zh-CN"/>
          <w14:textFill>
            <w14:solidFill>
              <w14:schemeClr w14:val="tx1"/>
            </w14:solidFill>
          </w14:textFill>
        </w:rPr>
        <w:t>验收</w:t>
      </w:r>
    </w:p>
    <w:p>
      <w:pPr>
        <w:autoSpaceDE w:val="0"/>
        <w:autoSpaceDN w:val="0"/>
        <w:adjustRightInd w:val="0"/>
        <w:spacing w:line="440" w:lineRule="exact"/>
        <w:ind w:firstLine="480" w:firstLineChars="200"/>
        <w:jc w:val="left"/>
        <w:rPr>
          <w:rFonts w:hint="eastAsia" w:ascii="宋体" w:hAnsi="宋体" w:eastAsia="宋体" w:cs="宋体"/>
          <w:b w:val="0"/>
          <w:bCs w:val="0"/>
          <w:color w:val="000000" w:themeColor="text1"/>
          <w:sz w:val="24"/>
          <w:szCs w:val="22"/>
          <w:highlight w:val="none"/>
          <w:lang w:val="en-US" w:eastAsia="zh-CN"/>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根据中华人民共和国现行技术标准，按《政府采购合同履约和验收管理办法（暂行）》文件、招标文件以及合同规定的验收评定标准等规范、文件要求，由采购人根据相关文件要求，组织相关专家进行验收，费用由中标单位支付。</w:t>
      </w:r>
    </w:p>
    <w:bookmarkEnd w:id="10"/>
    <w:p>
      <w:pPr>
        <w:pStyle w:val="5"/>
        <w:keepNext w:val="0"/>
        <w:keepLines w:val="0"/>
        <w:pageBreakBefore/>
        <w:spacing w:line="240" w:lineRule="auto"/>
        <w:jc w:val="center"/>
        <w:rPr>
          <w:rFonts w:hint="eastAsia" w:ascii="宋体" w:hAnsi="宋体" w:eastAsia="宋体" w:cs="宋体"/>
          <w:color w:val="000000" w:themeColor="text1"/>
          <w:kern w:val="0"/>
          <w:sz w:val="32"/>
          <w:szCs w:val="32"/>
          <w:highlight w:val="none"/>
          <w14:textFill>
            <w14:solidFill>
              <w14:schemeClr w14:val="tx1"/>
            </w14:solidFill>
          </w14:textFill>
        </w:rPr>
      </w:pPr>
      <w:bookmarkStart w:id="11" w:name="_Toc19841"/>
      <w:r>
        <w:rPr>
          <w:rFonts w:hint="eastAsia" w:ascii="宋体" w:hAnsi="宋体" w:eastAsia="宋体" w:cs="宋体"/>
          <w:color w:val="000000" w:themeColor="text1"/>
          <w:sz w:val="32"/>
          <w:szCs w:val="32"/>
          <w:highlight w:val="none"/>
          <w14:textFill>
            <w14:solidFill>
              <w14:schemeClr w14:val="tx1"/>
            </w14:solidFill>
          </w14:textFill>
        </w:rPr>
        <w:t>第三章   投标人须知</w:t>
      </w:r>
      <w:bookmarkEnd w:id="11"/>
    </w:p>
    <w:p>
      <w:pPr>
        <w:pStyle w:val="22"/>
        <w:snapToGrid w:val="0"/>
        <w:spacing w:before="120" w:after="120"/>
        <w:ind w:firstLine="472" w:firstLineChars="196"/>
        <w:jc w:val="center"/>
        <w:outlineLvl w:val="1"/>
        <w:rPr>
          <w:rFonts w:hint="eastAsia" w:ascii="宋体" w:hAnsi="宋体" w:eastAsia="宋体" w:cs="宋体"/>
          <w:b/>
          <w:color w:val="000000" w:themeColor="text1"/>
          <w:szCs w:val="24"/>
          <w:highlight w:val="none"/>
          <w14:textFill>
            <w14:solidFill>
              <w14:schemeClr w14:val="tx1"/>
            </w14:solidFill>
          </w14:textFill>
        </w:rPr>
      </w:pPr>
      <w:bookmarkStart w:id="12" w:name="_Toc26049"/>
      <w:r>
        <w:rPr>
          <w:rFonts w:hint="eastAsia" w:ascii="宋体" w:hAnsi="宋体" w:eastAsia="宋体" w:cs="宋体"/>
          <w:b/>
          <w:color w:val="000000" w:themeColor="text1"/>
          <w:szCs w:val="24"/>
          <w:highlight w:val="none"/>
          <w14:textFill>
            <w14:solidFill>
              <w14:schemeClr w14:val="tx1"/>
            </w14:solidFill>
          </w14:textFill>
        </w:rPr>
        <w:t>前附表</w:t>
      </w:r>
      <w:bookmarkEnd w:id="12"/>
    </w:p>
    <w:tbl>
      <w:tblPr>
        <w:tblStyle w:val="37"/>
        <w:tblW w:w="101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1"/>
        <w:gridCol w:w="4"/>
        <w:gridCol w:w="93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933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933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lang w:eastAsia="zh-CN"/>
                <w14:textFill>
                  <w14:solidFill>
                    <w14:schemeClr w14:val="tx1"/>
                  </w14:solidFill>
                </w14:textFill>
              </w:rPr>
              <w:t>东阳六石-城东“红色农旅”县域风貌区共富驿项目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933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投标报价及费用：1、本项目投标应以</w:t>
            </w:r>
            <w:r>
              <w:rPr>
                <w:rFonts w:hint="eastAsia" w:ascii="宋体" w:hAnsi="宋体" w:cs="宋体"/>
                <w:color w:val="000000" w:themeColor="text1"/>
                <w:sz w:val="24"/>
                <w:highlight w:val="none"/>
                <w:lang w:val="en-US" w:eastAsia="zh-CN"/>
                <w14:textFill>
                  <w14:solidFill>
                    <w14:schemeClr w14:val="tx1"/>
                  </w14:solidFill>
                </w14:textFill>
              </w:rPr>
              <w:t>人民币</w:t>
            </w:r>
            <w:r>
              <w:rPr>
                <w:rFonts w:hint="eastAsia" w:ascii="宋体" w:hAnsi="宋体" w:eastAsia="宋体" w:cs="宋体"/>
                <w:color w:val="000000" w:themeColor="text1"/>
                <w:sz w:val="24"/>
                <w:highlight w:val="none"/>
                <w14:textFill>
                  <w14:solidFill>
                    <w14:schemeClr w14:val="tx1"/>
                  </w14:solidFill>
                </w14:textFill>
              </w:rPr>
              <w:t>报价；2、不论投标结果如何，投标人均应自行承担所有与投标有关的全部费用；3、投标费用：</w:t>
            </w:r>
            <w:r>
              <w:rPr>
                <w:rFonts w:hint="eastAsia" w:ascii="宋体" w:hAnsi="宋体" w:cs="宋体"/>
                <w:color w:val="000000" w:themeColor="text1"/>
                <w:sz w:val="24"/>
                <w:highlight w:val="none"/>
                <w:lang w:eastAsia="zh-CN"/>
                <w14:textFill>
                  <w14:solidFill>
                    <w14:schemeClr w14:val="tx1"/>
                  </w14:solidFill>
                </w14:textFill>
              </w:rPr>
              <w:t>浙江诚远工程咨询有限公司</w:t>
            </w:r>
            <w:r>
              <w:rPr>
                <w:rFonts w:hint="eastAsia" w:ascii="宋体" w:hAnsi="宋体" w:eastAsia="宋体" w:cs="宋体"/>
                <w:color w:val="000000" w:themeColor="text1"/>
                <w:sz w:val="24"/>
                <w:highlight w:val="none"/>
                <w14:textFill>
                  <w14:solidFill>
                    <w14:schemeClr w14:val="tx1"/>
                  </w14:solidFill>
                </w14:textFill>
              </w:rPr>
              <w:t>按照本招标文件总则第（五）条规定向中标人收取中标服务费。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20" w:lineRule="exact"/>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p>
        </w:tc>
        <w:tc>
          <w:tcPr>
            <w:tcW w:w="93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20" w:lineRule="exac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根据《政府采购促进中小企业管理办法》及《关于印发中小企业划型标准规定的通</w:t>
            </w:r>
            <w:r>
              <w:rPr>
                <w:rFonts w:hint="eastAsia" w:ascii="宋体" w:hAnsi="宋体" w:cs="宋体"/>
                <w:b/>
                <w:bCs/>
                <w:color w:val="000000" w:themeColor="text1"/>
                <w:sz w:val="24"/>
                <w:szCs w:val="24"/>
                <w:highlight w:val="none"/>
                <w:shd w:val="clear"/>
                <w14:textFill>
                  <w14:solidFill>
                    <w14:schemeClr w14:val="tx1"/>
                  </w14:solidFill>
                </w14:textFill>
              </w:rPr>
              <w:t>知工信部联企业》（〔2011〕300号）有关规定，本采购标的对应的所属行业为</w:t>
            </w:r>
            <w:r>
              <w:rPr>
                <w:rFonts w:hint="eastAsia" w:ascii="宋体" w:hAnsi="宋体" w:cs="宋体"/>
                <w:b/>
                <w:bCs/>
                <w:color w:val="000000" w:themeColor="text1"/>
                <w:sz w:val="24"/>
                <w:szCs w:val="24"/>
                <w:highlight w:val="none"/>
                <w:shd w:val="clear"/>
                <w:lang w:eastAsia="zh-CN"/>
                <w14:textFill>
                  <w14:solidFill>
                    <w14:schemeClr w14:val="tx1"/>
                  </w14:solidFill>
                </w14:textFill>
              </w:rPr>
              <w:t>：</w:t>
            </w:r>
            <w:r>
              <w:rPr>
                <w:rFonts w:hint="eastAsia" w:ascii="宋体" w:hAnsi="宋体" w:cs="宋体"/>
                <w:b/>
                <w:bCs/>
                <w:color w:val="000000" w:themeColor="text1"/>
                <w:sz w:val="24"/>
                <w:szCs w:val="24"/>
                <w:highlight w:val="none"/>
                <w:shd w:val="clear"/>
                <w:lang w:val="en-US" w:eastAsia="zh-CN"/>
                <w14:textFill>
                  <w14:solidFill>
                    <w14:schemeClr w14:val="tx1"/>
                  </w14:solidFill>
                </w14:textFill>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20" w:lineRule="exact"/>
              <w:jc w:val="center"/>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根据《关于在政府采购活动中查询及使用信用记录有关问题的通知》财库[2016]125号的规定：</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highlight w:val="none"/>
                <w14:textFill>
                  <w14:solidFill>
                    <w14:schemeClr w14:val="tx1"/>
                  </w14:solidFill>
                </w14:textFill>
              </w:rPr>
              <w:t>或采购代理机构将对本项目供应商的信用记录进行查询。查询渠道为信用中国网站（www.creditchina.gov.cn）、中国政府采购网（www.ccgp.gov.cn）；</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（2）截止时点：提交投标文件（响应文件）截止时间前3年内；</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（3）查询记录和证据的留存：信用信息查询记录和证据以网页截图等方式留存。</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hint="eastAsia" w:ascii="宋体" w:hAnsi="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1、节能产品、环境标志产品的强制采购政策</w:t>
            </w:r>
          </w:p>
          <w:p>
            <w:pPr>
              <w:snapToGrid w:val="0"/>
              <w:spacing w:line="348"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napToGrid w:val="0"/>
              <w:spacing w:line="348"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2、节能产品、环境标志产品的优先采购政策</w:t>
            </w:r>
          </w:p>
          <w:p>
            <w:pPr>
              <w:snapToGrid w:val="0"/>
              <w:spacing w:line="348"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答疑与澄清：投标人如认为招标文件表述不清晰、存在歧视性、排他性或者其他违法内容的，应当按照公开招标公告第</w:t>
            </w:r>
            <w:r>
              <w:rPr>
                <w:rFonts w:hint="eastAsia" w:ascii="宋体" w:hAnsi="宋体" w:eastAsia="宋体" w:cs="宋体"/>
                <w:color w:val="000000" w:themeColor="text1"/>
                <w:sz w:val="24"/>
                <w:highlight w:val="none"/>
                <w:lang w:eastAsia="zh-CN"/>
                <w14:textFill>
                  <w14:solidFill>
                    <w14:schemeClr w14:val="tx1"/>
                  </w14:solidFill>
                </w14:textFill>
              </w:rPr>
              <w:t>三、</w:t>
            </w:r>
            <w:r>
              <w:rPr>
                <w:rFonts w:hint="eastAsia" w:ascii="宋体" w:hAnsi="宋体" w:cs="宋体"/>
                <w:color w:val="000000" w:themeColor="text1"/>
                <w:sz w:val="24"/>
                <w:highlight w:val="none"/>
                <w:lang w:val="en-US" w:eastAsia="zh-CN"/>
                <w14:textFill>
                  <w14:solidFill>
                    <w14:schemeClr w14:val="tx1"/>
                  </w14:solidFill>
                </w14:textFill>
              </w:rPr>
              <w:t>七</w:t>
            </w:r>
            <w:r>
              <w:rPr>
                <w:rFonts w:hint="eastAsia" w:ascii="宋体" w:hAnsi="宋体" w:eastAsia="宋体" w:cs="宋体"/>
                <w:color w:val="000000" w:themeColor="text1"/>
                <w:sz w:val="24"/>
                <w:highlight w:val="none"/>
                <w14:textFill>
                  <w14:solidFill>
                    <w14:schemeClr w14:val="tx1"/>
                  </w14:solidFill>
                </w14:textFill>
              </w:rPr>
              <w:t>条规定以书面形式要求招标方作出书面解释、澄清或者向招标方提出书面质疑；</w:t>
            </w:r>
            <w:r>
              <w:rPr>
                <w:rFonts w:hint="eastAsia" w:ascii="宋体" w:hAnsi="宋体" w:eastAsia="宋体" w:cs="宋体"/>
                <w:b/>
                <w:color w:val="000000" w:themeColor="text1"/>
                <w:sz w:val="24"/>
                <w:highlight w:val="none"/>
                <w14:textFill>
                  <w14:solidFill>
                    <w14:schemeClr w14:val="tx1"/>
                  </w14:solidFill>
                </w14:textFill>
              </w:rPr>
              <w:t>在质疑截止时间前，未对招标文件提出质疑时，视投标人对招标文件的默认；</w:t>
            </w:r>
            <w:r>
              <w:rPr>
                <w:rFonts w:hint="eastAsia" w:ascii="宋体" w:hAnsi="宋体" w:eastAsia="宋体" w:cs="宋体"/>
                <w:color w:val="000000" w:themeColor="text1"/>
                <w:sz w:val="24"/>
                <w:highlight w:val="none"/>
                <w14:textFill>
                  <w14:solidFill>
                    <w14:schemeClr w14:val="tx1"/>
                  </w14:solidFill>
                </w14:textFill>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7</w:t>
            </w:r>
          </w:p>
        </w:tc>
        <w:tc>
          <w:tcPr>
            <w:tcW w:w="93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投标文件的递交：</w:t>
            </w:r>
          </w:p>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本项目投标文件由资格审查文件、商务技术文件和报价文件三部分组成。投标人应按以下方式递交投标文件：</w:t>
            </w:r>
          </w:p>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1、本项目实行“网上投标、电子评标”，投标人应于投标截止时间前在“政采云”（电子交易平台）上传输、递交电子版投标文件（包括资格审查文件、商务技术文件和报价文件）；</w:t>
            </w:r>
          </w:p>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w:t>
            </w:r>
            <w:r>
              <w:rPr>
                <w:rFonts w:hint="eastAsia" w:ascii="宋体" w:hAnsi="宋体" w:cs="宋体"/>
                <w:color w:val="000000" w:themeColor="text1"/>
                <w:sz w:val="24"/>
                <w:highlight w:val="none"/>
                <w:lang w:eastAsia="zh-CN"/>
                <w14:textFill>
                  <w14:solidFill>
                    <w14:schemeClr w14:val="tx1"/>
                  </w14:solidFill>
                </w14:textFill>
              </w:rPr>
              <w:t>浙江诚远工程咨询有限公司</w:t>
            </w:r>
            <w:r>
              <w:rPr>
                <w:rFonts w:hint="eastAsia" w:ascii="宋体" w:hAnsi="宋体" w:eastAsia="宋体" w:cs="宋体"/>
                <w:color w:val="000000" w:themeColor="text1"/>
                <w:sz w:val="24"/>
                <w:highlight w:val="none"/>
                <w14:textFill>
                  <w14:solidFill>
                    <w14:schemeClr w14:val="tx1"/>
                  </w14:solidFill>
                </w14:textFill>
              </w:rPr>
              <w:t>邮箱：</w:t>
            </w:r>
            <w:r>
              <w:rPr>
                <w:rFonts w:hint="eastAsia" w:ascii="宋体" w:hAnsi="宋体" w:cs="宋体"/>
                <w:color w:val="000000" w:themeColor="text1"/>
                <w:sz w:val="24"/>
                <w:highlight w:val="none"/>
                <w:lang w:val="en-US" w:eastAsia="zh-CN"/>
                <w14:textFill>
                  <w14:solidFill>
                    <w14:schemeClr w14:val="tx1"/>
                  </w14:solidFill>
                </w14:textFill>
              </w:rPr>
              <w:t>358211027</w:t>
            </w:r>
            <w:r>
              <w:rPr>
                <w:rFonts w:hint="eastAsia" w:ascii="宋体" w:hAnsi="宋体" w:eastAsia="宋体" w:cs="宋体"/>
                <w:color w:val="000000" w:themeColor="text1"/>
                <w:sz w:val="24"/>
                <w:highlight w:val="none"/>
                <w14:textFill>
                  <w14:solidFill>
                    <w14:schemeClr w14:val="tx1"/>
                  </w14:solidFill>
                </w14:textFill>
              </w:rPr>
              <w:t>@qq.com，逾期发送或发错后缀名的备份投标文件将被视为无效；</w:t>
            </w:r>
          </w:p>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3、投标人仅提交电子备份投标文件的，投标无效；</w:t>
            </w:r>
          </w:p>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Cs/>
                <w:color w:val="000000" w:themeColor="text1"/>
                <w:sz w:val="24"/>
                <w:highlight w:val="none"/>
                <w:u w:val="single"/>
                <w:lang w:eastAsia="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投标截止时间：</w:t>
            </w:r>
            <w:r>
              <w:rPr>
                <w:rFonts w:hint="eastAsia" w:ascii="宋体" w:hAnsi="宋体" w:cs="宋体"/>
                <w:color w:val="000000" w:themeColor="text1"/>
                <w:sz w:val="24"/>
                <w:highlight w:val="none"/>
                <w:lang w:eastAsia="zh-CN"/>
                <w14:textFill>
                  <w14:solidFill>
                    <w14:schemeClr w14:val="tx1"/>
                  </w14:solidFill>
                </w14:textFill>
              </w:rPr>
              <w:t>2023年10月10日9时00分</w:t>
            </w:r>
          </w:p>
          <w:p>
            <w:pPr>
              <w:pStyle w:val="22"/>
              <w:spacing w:line="360" w:lineRule="auto"/>
              <w:rPr>
                <w:rFonts w:hint="eastAsia" w:ascii="宋体" w:hAnsi="宋体" w:eastAsia="宋体" w:cs="宋体"/>
                <w:bCs/>
                <w:color w:val="000000" w:themeColor="text1"/>
                <w:szCs w:val="24"/>
                <w:highlight w:val="none"/>
                <w14:textFill>
                  <w14:solidFill>
                    <w14:schemeClr w14:val="tx1"/>
                  </w14:solidFill>
                </w14:textFill>
              </w:rPr>
            </w:pPr>
            <w:r>
              <w:rPr>
                <w:rFonts w:hint="eastAsia" w:ascii="宋体" w:hAnsi="宋体" w:eastAsia="宋体" w:cs="宋体"/>
                <w:bCs/>
                <w:color w:val="000000" w:themeColor="text1"/>
                <w:szCs w:val="24"/>
                <w:highlight w:val="none"/>
                <w14:textFill>
                  <w14:solidFill>
                    <w14:schemeClr w14:val="tx1"/>
                  </w14:solidFill>
                </w14:textFill>
              </w:rPr>
              <w:t>1、投标人应当在投标截止时间前在“政采云”（电子交易平台）上自行上传加密的电子投标文件。投标截止时间前未完成传输的，视为撤回电子投标文件。投标截止时间后递交的电子投标文件，将被政采云平台拒收。</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2、电子备份投标文件的递交时间：投标人应当在投标截止时间前，逾期未递交的视为自动放弃。</w:t>
            </w:r>
          </w:p>
          <w:p>
            <w:pPr>
              <w:pStyle w:val="22"/>
              <w:spacing w:line="360" w:lineRule="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Cs/>
                <w:color w:val="000000" w:themeColor="text1"/>
                <w:szCs w:val="24"/>
                <w:highlight w:val="none"/>
                <w14:textFill>
                  <w14:solidFill>
                    <w14:schemeClr w14:val="tx1"/>
                  </w14:solidFill>
                </w14:textFill>
              </w:rPr>
              <w:t>3、投标人应当在投标截止时间前完成投标准备事宜（应具备上网的技术条件并保持网络及联系方式畅通）及电子投标文件的传输递交，可以补充、修改或者撤回电子投标文件。补充或者修改电子投标文件的，应当先行撤回原文件，补充、修改后重新传输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9</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lang w:eastAsia="zh-CN"/>
                <w14:textFill>
                  <w14:solidFill>
                    <w14:schemeClr w14:val="tx1"/>
                  </w14:solidFill>
                </w14:textFill>
              </w:rPr>
              <w:t>2023年10月10日9时00分</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不要求投标人到开标现场开标，但投标人应派法定代表人或委托代理人【委托代理人应当是投标人的在职正式职工】准时在线出席电子开标会议，随时关注开标进度，如在开标过程中有电子询标，应在规定的时间内对电子询标函进行澄清回复。</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w:t>
            </w:r>
          </w:p>
        </w:tc>
        <w:tc>
          <w:tcPr>
            <w:tcW w:w="93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p>
        </w:tc>
        <w:tc>
          <w:tcPr>
            <w:tcW w:w="93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bookmarkStart w:id="13" w:name="_Toc457480905"/>
            <w:r>
              <w:rPr>
                <w:rFonts w:hint="eastAsia" w:ascii="宋体" w:hAnsi="宋体" w:eastAsia="宋体" w:cs="宋体"/>
                <w:color w:val="000000" w:themeColor="text1"/>
                <w:sz w:val="24"/>
                <w:highlight w:val="none"/>
                <w14:textFill>
                  <w14:solidFill>
                    <w14:schemeClr w14:val="tx1"/>
                  </w14:solidFill>
                </w14:textFill>
              </w:rPr>
              <w:t>中标结果公告：自中标人确定之日起2个工作日内，中标结果公告于浙江省政府采购网(http://zfcg.czt.zj.gov.cn/)、东阳市公共资源交易网(http://www.dongyang.gov.cn/ggzyjy/index.html)，公告1个工作日</w:t>
            </w:r>
            <w:bookmarkEnd w:id="13"/>
            <w:r>
              <w:rPr>
                <w:rFonts w:hint="eastAsia" w:ascii="宋体" w:hAnsi="宋体" w:eastAsia="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p>
        </w:tc>
        <w:tc>
          <w:tcPr>
            <w:tcW w:w="93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《中标通知书》的领取时间：中标人应自中标结果公告结束日起，在3个工作日内领取，否则按放弃中标资格处理，并因违反诚信原则，提交财政部门列入政府采购黑名单。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3</w:t>
            </w:r>
          </w:p>
        </w:tc>
        <w:tc>
          <w:tcPr>
            <w:tcW w:w="93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履约保证金：</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中标人在收到中标通知书后，需向采购人提供</w:t>
            </w:r>
            <w:r>
              <w:rPr>
                <w:rFonts w:hint="eastAsia" w:ascii="宋体" w:hAnsi="宋体" w:cs="宋体"/>
                <w:color w:val="000000" w:themeColor="text1"/>
                <w:sz w:val="24"/>
                <w:highlight w:val="none"/>
                <w:lang w:val="en-US" w:eastAsia="zh-CN"/>
                <w14:textFill>
                  <w14:solidFill>
                    <w14:schemeClr w14:val="tx1"/>
                  </w14:solidFill>
                </w14:textFill>
              </w:rPr>
              <w:t>中标价的1</w:t>
            </w:r>
            <w:r>
              <w:rPr>
                <w:rFonts w:hint="eastAsia" w:ascii="宋体" w:hAnsi="宋体" w:eastAsia="宋体" w:cs="宋体"/>
                <w:color w:val="000000" w:themeColor="text1"/>
                <w:sz w:val="24"/>
                <w:highlight w:val="none"/>
                <w14:textFill>
                  <w14:solidFill>
                    <w14:schemeClr w14:val="tx1"/>
                  </w14:solidFill>
                </w14:textFill>
              </w:rPr>
              <w:t>%的履约保证金，在中标人与采购人签订合同前递交，投标人需以支票、汇票、本票或者金融机构、保险公司、担保机构出具的保函（可在政采云平台购买，咨询热线4009039583）等非现金形式提交。</w:t>
            </w:r>
          </w:p>
          <w:p>
            <w:pPr>
              <w:spacing w:line="360" w:lineRule="auto"/>
              <w:ind w:firstLine="480" w:firstLineChars="200"/>
              <w:rPr>
                <w:rFonts w:hint="default" w:eastAsia="宋体"/>
                <w:color w:val="000000" w:themeColor="text1"/>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标人也可登录政采云平台-【金融服务】—【我的项目】—【已备案合同】以保函形式提供：（1）中标人在合同列表选择需要投保的合同，点击[保函推荐]。（2）在弹框里查看推荐的保函产品，中标人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4</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政府采购金融服务提示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为扩大政府采购金融服务面，除政采云网上金融服务合作银行外，东阳市范围内增加浙商银行金华分行东阳支行作为线下合作银行。   </w:t>
            </w:r>
          </w:p>
          <w:p>
            <w:pPr>
              <w:snapToGrid w:val="0"/>
              <w:spacing w:line="360" w:lineRule="auto"/>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浙商银行金华东阳支行联系人：</w:t>
            </w:r>
            <w:r>
              <w:rPr>
                <w:rFonts w:hint="eastAsia" w:ascii="宋体" w:hAnsi="宋体" w:cs="宋体"/>
                <w:color w:val="000000" w:themeColor="text1"/>
                <w:sz w:val="24"/>
                <w:highlight w:val="none"/>
                <w14:textFill>
                  <w14:solidFill>
                    <w14:schemeClr w14:val="tx1"/>
                  </w14:solidFill>
                </w14:textFill>
              </w:rPr>
              <w:t xml:space="preserve">许燕  联系电话：13967983441 </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0579-86222992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w:t>
            </w:r>
            <w:r>
              <w:rPr>
                <w:rFonts w:hint="eastAsia" w:ascii="宋体" w:hAnsi="宋体" w:cs="宋体"/>
                <w:bCs/>
                <w:color w:val="000000" w:themeColor="text1"/>
                <w:sz w:val="24"/>
                <w:highlight w:val="none"/>
                <w:lang w:val="en-US" w:eastAsia="zh-CN"/>
                <w14:textFill>
                  <w14:solidFill>
                    <w14:schemeClr w14:val="tx1"/>
                  </w14:solidFill>
                </w14:textFill>
              </w:rPr>
              <w:t>5</w:t>
            </w:r>
          </w:p>
        </w:tc>
        <w:tc>
          <w:tcPr>
            <w:tcW w:w="93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签订合同时间：发出《中标通知书》之日起</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6</w:t>
            </w:r>
          </w:p>
        </w:tc>
        <w:tc>
          <w:tcPr>
            <w:tcW w:w="933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中标人与</w:t>
            </w:r>
            <w:r>
              <w:rPr>
                <w:rFonts w:hint="eastAsia" w:ascii="宋体" w:hAnsi="宋体" w:cs="宋体"/>
                <w:color w:val="000000" w:themeColor="text1"/>
                <w:sz w:val="24"/>
                <w:highlight w:val="none"/>
                <w:lang w:val="en-US" w:eastAsia="zh-CN"/>
                <w14:textFill>
                  <w14:solidFill>
                    <w14:schemeClr w14:val="tx1"/>
                  </w14:solidFill>
                </w14:textFill>
              </w:rPr>
              <w:t>东阳市六石街道办事处</w:t>
            </w:r>
            <w:r>
              <w:rPr>
                <w:rFonts w:hint="eastAsia" w:ascii="宋体" w:hAnsi="宋体" w:eastAsia="宋体" w:cs="宋体"/>
                <w:color w:val="000000" w:themeColor="text1"/>
                <w:sz w:val="24"/>
                <w:highlight w:val="none"/>
                <w:lang w:eastAsia="zh-CN"/>
                <w14:textFill>
                  <w14:solidFill>
                    <w14:schemeClr w14:val="tx1"/>
                  </w14:solidFill>
                </w14:textFill>
              </w:rPr>
              <w:t>签订政府采购合同</w:t>
            </w:r>
            <w:r>
              <w:rPr>
                <w:rFonts w:hint="eastAsia" w:ascii="宋体" w:hAnsi="宋体" w:cs="宋体"/>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p>
        </w:tc>
        <w:tc>
          <w:tcPr>
            <w:tcW w:w="9334"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before="0" w:beforeAutospacing="0" w:after="0" w:afterAutospacing="0" w:line="360" w:lineRule="auto"/>
              <w:jc w:val="both"/>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付款方式：</w:t>
            </w:r>
            <w:r>
              <w:rPr>
                <w:rFonts w:hint="eastAsia" w:ascii="宋体" w:hAnsi="宋体"/>
                <w:bCs/>
                <w:color w:val="000000" w:themeColor="text1"/>
                <w:sz w:val="24"/>
                <w:highlight w:val="none"/>
                <w14:textFill>
                  <w14:solidFill>
                    <w14:schemeClr w14:val="tx1"/>
                  </w14:solidFill>
                </w14:textFill>
              </w:rPr>
              <w:t>合同生效以及具备实施条件后7个工作日内支付合同价款的50%（采购人根据项目特点、供应商诚信等因素，可以要求中标人提交预付款保函），项目实施进度到80%的支付至合同价款的80%，采购人组织专业人员按照国家及行业质量验收标准进行验收，验收合格后7个工作日内支付至合同价款的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8</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货物交付/服务地点：东阳市内，采购人指定的地点。</w:t>
            </w:r>
          </w:p>
          <w:p>
            <w:pPr>
              <w:snapToGrid w:val="0"/>
              <w:spacing w:line="348"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验收：</w:t>
            </w:r>
          </w:p>
          <w:p>
            <w:pPr>
              <w:snapToGrid w:val="0"/>
              <w:spacing w:line="348"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1.采购人组织相关人员对供应商履约的验收，验收费用由中标人承担；采购人出具一式二份验收报告，一份由中标人保管，一份由</w:t>
            </w:r>
            <w:r>
              <w:rPr>
                <w:rFonts w:hint="eastAsia" w:ascii="宋体" w:hAnsi="宋体" w:cs="宋体"/>
                <w:color w:val="000000" w:themeColor="text1"/>
                <w:sz w:val="24"/>
                <w:highlight w:val="none"/>
                <w:lang w:eastAsia="zh-CN"/>
                <w14:textFill>
                  <w14:solidFill>
                    <w14:schemeClr w14:val="tx1"/>
                  </w14:solidFill>
                </w14:textFill>
              </w:rPr>
              <w:t>浙江诚远工程咨询有限公司</w:t>
            </w:r>
            <w:r>
              <w:rPr>
                <w:rFonts w:hint="eastAsia" w:ascii="宋体" w:hAnsi="宋体" w:cs="宋体"/>
                <w:color w:val="000000" w:themeColor="text1"/>
                <w:sz w:val="24"/>
                <w:highlight w:val="none"/>
                <w14:textFill>
                  <w14:solidFill>
                    <w14:schemeClr w14:val="tx1"/>
                  </w14:solidFill>
                </w14:textFill>
              </w:rPr>
              <w:t>（原件）存档。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spacing w:line="348"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2.采购人可以邀请参加本项目的其他供应商或者第三方机构参与验收。参与验收的供应商或者第三方机构的意见作为验收书的参考资料一并存档。</w:t>
            </w:r>
          </w:p>
          <w:p>
            <w:pPr>
              <w:snapToGrid w:val="0"/>
              <w:spacing w:line="348"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48"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4.采购人原则上应当在履约验收之日起2个工作日内，将履约验收结果在浙江政府采购网上公告。</w:t>
            </w:r>
          </w:p>
          <w:p>
            <w:pPr>
              <w:snapToGrid w:val="0"/>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9</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outlineLvl w:val="2"/>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供应商有下列情形之一的，列入失信名单，同时依照《政府采购法》第七十七条及《中华人民共和国政府采购法实施条例》第七十二条规定处罚并追求法律责任。</w:t>
            </w:r>
          </w:p>
          <w:p>
            <w:pPr>
              <w:snapToGrid w:val="0"/>
              <w:spacing w:line="360" w:lineRule="auto"/>
              <w:jc w:val="lef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1、提供虚假材料谋取中标、成交的； </w:t>
            </w:r>
          </w:p>
          <w:p>
            <w:pPr>
              <w:snapToGrid w:val="0"/>
              <w:spacing w:line="360" w:lineRule="auto"/>
              <w:jc w:val="lef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2、采取不正当手段诋毁、排挤其他供应商的； </w:t>
            </w:r>
          </w:p>
          <w:p>
            <w:pPr>
              <w:snapToGrid w:val="0"/>
              <w:spacing w:line="360" w:lineRule="auto"/>
              <w:jc w:val="lef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3、与采购人、其他供应商或者采购代理机构恶意串通的； </w:t>
            </w:r>
          </w:p>
          <w:p>
            <w:pPr>
              <w:snapToGrid w:val="0"/>
              <w:spacing w:line="360" w:lineRule="auto"/>
              <w:jc w:val="lef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4、向采购人、采购代理机构行贿或者提供其他不正当利益的； </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5、在招标采购过程中与采购人进行协商谈判的； </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6、向评标委员会、竞争性谈判小组或者询价小组成员行贿或者提供其他不正当利益；</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7、中标或者成交后无正当理由拒不与采购人签订政府采购合同；</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8、未按照采购文件确定的事项签订政府采购合同；</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9、将政府采购合同转包；</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10、提供假冒伪劣产品；</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11、擅自变更、中止或者终止政府采购合同。</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12、其他严重扰乱招投标程序的。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20</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投标文件有效期：</w:t>
            </w:r>
            <w:r>
              <w:rPr>
                <w:rFonts w:hint="eastAsia" w:ascii="宋体" w:hAnsi="宋体" w:eastAsia="宋体" w:cs="宋体"/>
                <w:color w:val="000000" w:themeColor="text1"/>
                <w:sz w:val="24"/>
                <w:highlight w:val="none"/>
                <w:u w:val="single"/>
                <w14:textFill>
                  <w14:solidFill>
                    <w14:schemeClr w14:val="tx1"/>
                  </w14:solidFill>
                </w14:textFill>
              </w:rPr>
              <w:t>60</w:t>
            </w:r>
            <w:r>
              <w:rPr>
                <w:rFonts w:hint="eastAsia" w:ascii="宋体" w:hAnsi="宋体" w:eastAsia="宋体" w:cs="宋体"/>
                <w:color w:val="000000" w:themeColor="text1"/>
                <w:sz w:val="24"/>
                <w:highlight w:val="none"/>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21</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招标方对投标人的落选不作出任何解释。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22</w:t>
            </w:r>
          </w:p>
        </w:tc>
        <w:tc>
          <w:tcPr>
            <w:tcW w:w="933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采购人和招标代理机构的任何工作人员对投标人所作的任何口头解释、介绍、答复，仅供投标人参考，不作为招标依据，对采购人、招标代理机构和投标人无任何约束力，一切以网上公告及书面形式为准。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23</w:t>
            </w:r>
          </w:p>
        </w:tc>
        <w:tc>
          <w:tcPr>
            <w:tcW w:w="93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解释：本招标文件的解释权属于</w:t>
            </w:r>
            <w:r>
              <w:rPr>
                <w:rFonts w:hint="eastAsia" w:ascii="宋体" w:hAnsi="宋体" w:cs="宋体"/>
                <w:color w:val="000000" w:themeColor="text1"/>
                <w:sz w:val="24"/>
                <w:highlight w:val="none"/>
                <w:lang w:eastAsia="zh-CN"/>
                <w14:textFill>
                  <w14:solidFill>
                    <w14:schemeClr w14:val="tx1"/>
                  </w14:solidFill>
                </w14:textFill>
              </w:rPr>
              <w:t>浙江诚远工程咨询有限公司</w:t>
            </w:r>
            <w:r>
              <w:rPr>
                <w:rFonts w:hint="eastAsia" w:ascii="宋体" w:hAnsi="宋体" w:eastAsia="宋体" w:cs="宋体"/>
                <w:color w:val="000000" w:themeColor="text1"/>
                <w:sz w:val="24"/>
                <w:highlight w:val="none"/>
                <w14:textFill>
                  <w14:solidFill>
                    <w14:schemeClr w14:val="tx1"/>
                  </w14:solidFill>
                </w14:textFill>
              </w:rPr>
              <w:t>。</w:t>
            </w:r>
          </w:p>
        </w:tc>
      </w:tr>
    </w:tbl>
    <w:p>
      <w:pPr>
        <w:pStyle w:val="22"/>
        <w:snapToGrid w:val="0"/>
        <w:spacing w:before="120" w:after="120" w:line="360" w:lineRule="auto"/>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注：如本招标文件后面的条款与本表有矛盾的以本表的内容为准。</w:t>
      </w:r>
    </w:p>
    <w:p>
      <w:pPr>
        <w:pStyle w:val="22"/>
        <w:pageBreakBefore/>
        <w:numPr>
          <w:ilvl w:val="0"/>
          <w:numId w:val="8"/>
        </w:numPr>
        <w:snapToGrid w:val="0"/>
        <w:spacing w:line="360" w:lineRule="auto"/>
        <w:ind w:left="826" w:hanging="826" w:hangingChars="343"/>
        <w:jc w:val="center"/>
        <w:outlineLvl w:val="1"/>
        <w:rPr>
          <w:rFonts w:hint="eastAsia" w:ascii="宋体" w:hAnsi="宋体" w:eastAsia="宋体" w:cs="宋体"/>
          <w:b/>
          <w:color w:val="000000" w:themeColor="text1"/>
          <w:szCs w:val="24"/>
          <w:highlight w:val="none"/>
          <w14:textFill>
            <w14:solidFill>
              <w14:schemeClr w14:val="tx1"/>
            </w14:solidFill>
          </w14:textFill>
        </w:rPr>
      </w:pPr>
      <w:bookmarkStart w:id="14" w:name="_Toc20110"/>
      <w:r>
        <w:rPr>
          <w:rFonts w:hint="eastAsia" w:ascii="宋体" w:hAnsi="宋体" w:eastAsia="宋体" w:cs="宋体"/>
          <w:b/>
          <w:color w:val="000000" w:themeColor="text1"/>
          <w:szCs w:val="24"/>
          <w:highlight w:val="none"/>
          <w14:textFill>
            <w14:solidFill>
              <w14:schemeClr w14:val="tx1"/>
            </w14:solidFill>
          </w14:textFill>
        </w:rPr>
        <w:t>总则</w:t>
      </w:r>
      <w:bookmarkEnd w:id="14"/>
    </w:p>
    <w:p>
      <w:pPr>
        <w:spacing w:line="440" w:lineRule="exact"/>
        <w:rPr>
          <w:rFonts w:hint="eastAsia" w:ascii="宋体" w:hAnsi="宋体" w:eastAsia="宋体" w:cs="宋体"/>
          <w:b/>
          <w:color w:val="000000" w:themeColor="text1"/>
          <w:sz w:val="24"/>
          <w:highlight w:val="none"/>
          <w14:textFill>
            <w14:solidFill>
              <w14:schemeClr w14:val="tx1"/>
            </w14:solidFill>
          </w14:textFill>
        </w:rPr>
      </w:pPr>
      <w:bookmarkStart w:id="15" w:name="_Toc407182093"/>
      <w:r>
        <w:rPr>
          <w:rFonts w:hint="eastAsia" w:ascii="宋体" w:hAnsi="宋体" w:eastAsia="宋体" w:cs="宋体"/>
          <w:b/>
          <w:color w:val="000000" w:themeColor="text1"/>
          <w:sz w:val="24"/>
          <w:highlight w:val="none"/>
          <w14:textFill>
            <w14:solidFill>
              <w14:schemeClr w14:val="tx1"/>
            </w14:solidFill>
          </w14:textFill>
        </w:rPr>
        <w:t>（一） 适用范围</w:t>
      </w:r>
      <w:bookmarkEnd w:id="15"/>
    </w:p>
    <w:p>
      <w:pPr>
        <w:spacing w:line="44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本招标文件适用于</w:t>
      </w:r>
      <w:r>
        <w:rPr>
          <w:rFonts w:hint="eastAsia" w:ascii="宋体" w:hAnsi="宋体" w:cs="宋体"/>
          <w:color w:val="000000" w:themeColor="text1"/>
          <w:sz w:val="24"/>
          <w:highlight w:val="none"/>
          <w:lang w:eastAsia="zh-CN"/>
          <w14:textFill>
            <w14:solidFill>
              <w14:schemeClr w14:val="tx1"/>
            </w14:solidFill>
          </w14:textFill>
        </w:rPr>
        <w:t>东阳六石-城东“红色农旅”县域风貌区共富驿项目</w:t>
      </w:r>
      <w:r>
        <w:rPr>
          <w:rFonts w:hint="eastAsia" w:ascii="宋体" w:hAnsi="宋体" w:eastAsia="宋体" w:cs="宋体"/>
          <w:color w:val="000000" w:themeColor="text1"/>
          <w:sz w:val="24"/>
          <w:highlight w:val="none"/>
          <w14:textFill>
            <w14:solidFill>
              <w14:schemeClr w14:val="tx1"/>
            </w14:solidFill>
          </w14:textFill>
        </w:rPr>
        <w:t>的招标、投标、评标、定标、验收、合同履约、付款等行为（法律、法规另有规定的，从其规定）。</w:t>
      </w:r>
    </w:p>
    <w:p>
      <w:pPr>
        <w:spacing w:line="440" w:lineRule="exact"/>
        <w:rPr>
          <w:rFonts w:hint="eastAsia" w:ascii="宋体" w:hAnsi="宋体" w:eastAsia="宋体" w:cs="宋体"/>
          <w:b/>
          <w:color w:val="000000" w:themeColor="text1"/>
          <w:sz w:val="24"/>
          <w:highlight w:val="none"/>
          <w:lang w:val="en-US" w:eastAsia="zh-CN"/>
          <w14:textFill>
            <w14:solidFill>
              <w14:schemeClr w14:val="tx1"/>
            </w14:solidFill>
          </w14:textFill>
        </w:rPr>
      </w:pPr>
      <w:bookmarkStart w:id="16" w:name="_Toc407182094"/>
      <w:r>
        <w:rPr>
          <w:rFonts w:hint="eastAsia" w:ascii="宋体" w:hAnsi="宋体" w:eastAsia="宋体" w:cs="宋体"/>
          <w:b/>
          <w:color w:val="000000" w:themeColor="text1"/>
          <w:sz w:val="24"/>
          <w:highlight w:val="none"/>
          <w14:textFill>
            <w14:solidFill>
              <w14:schemeClr w14:val="tx1"/>
            </w14:solidFill>
          </w14:textFill>
        </w:rPr>
        <w:t>（二）定义</w:t>
      </w:r>
      <w:bookmarkEnd w:id="16"/>
      <w:r>
        <w:rPr>
          <w:rFonts w:hint="eastAsia" w:ascii="宋体" w:hAnsi="宋体" w:cs="宋体"/>
          <w:b/>
          <w:color w:val="000000" w:themeColor="text1"/>
          <w:sz w:val="24"/>
          <w:highlight w:val="none"/>
          <w:lang w:val="en-US" w:eastAsia="zh-CN"/>
          <w14:textFill>
            <w14:solidFill>
              <w14:schemeClr w14:val="tx1"/>
            </w14:solidFill>
          </w14:textFill>
        </w:rPr>
        <w:t>及</w:t>
      </w:r>
      <w:r>
        <w:rPr>
          <w:rFonts w:hint="eastAsia" w:ascii="宋体" w:hAnsi="宋体" w:eastAsia="宋体" w:cs="宋体"/>
          <w:b/>
          <w:color w:val="000000" w:themeColor="text1"/>
          <w:sz w:val="24"/>
          <w:highlight w:val="none"/>
          <w14:textFill>
            <w14:solidFill>
              <w14:schemeClr w14:val="tx1"/>
            </w14:solidFill>
          </w14:textFill>
        </w:rPr>
        <w:t>采购项目需要落实的政府采购政策</w:t>
      </w:r>
    </w:p>
    <w:p>
      <w:pPr>
        <w:spacing w:line="440" w:lineRule="exac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1.招标采购单位系指组织本次招标的</w:t>
      </w:r>
      <w:r>
        <w:rPr>
          <w:rFonts w:hint="eastAsia" w:ascii="宋体" w:hAnsi="宋体" w:cs="宋体"/>
          <w:color w:val="000000" w:themeColor="text1"/>
          <w:sz w:val="24"/>
          <w:highlight w:val="none"/>
          <w:lang w:val="en-US" w:eastAsia="zh-CN"/>
          <w14:textFill>
            <w14:solidFill>
              <w14:schemeClr w14:val="tx1"/>
            </w14:solidFill>
          </w14:textFill>
        </w:rPr>
        <w:t>浙江诚远工程咨询有限公司</w:t>
      </w:r>
      <w:r>
        <w:rPr>
          <w:rFonts w:hint="eastAsia" w:ascii="宋体" w:hAnsi="宋体" w:eastAsia="宋体" w:cs="宋体"/>
          <w:color w:val="000000" w:themeColor="text1"/>
          <w:sz w:val="24"/>
          <w:highlight w:val="none"/>
          <w:lang w:val="en-US" w:eastAsia="zh-CN"/>
          <w14:textFill>
            <w14:solidFill>
              <w14:schemeClr w14:val="tx1"/>
            </w14:solidFill>
          </w14:textFill>
        </w:rPr>
        <w:t>（“招标方”）和</w:t>
      </w:r>
      <w:r>
        <w:rPr>
          <w:rFonts w:hint="eastAsia" w:ascii="宋体" w:hAnsi="宋体" w:cs="宋体"/>
          <w:color w:val="000000" w:themeColor="text1"/>
          <w:sz w:val="24"/>
          <w:highlight w:val="none"/>
          <w:lang w:val="en-US" w:eastAsia="zh-CN"/>
          <w14:textFill>
            <w14:solidFill>
              <w14:schemeClr w14:val="tx1"/>
            </w14:solidFill>
          </w14:textFill>
        </w:rPr>
        <w:t>东阳市六石街道办事处</w:t>
      </w:r>
      <w:r>
        <w:rPr>
          <w:rFonts w:hint="eastAsia" w:ascii="宋体" w:hAnsi="宋体" w:eastAsia="宋体" w:cs="宋体"/>
          <w:color w:val="000000" w:themeColor="text1"/>
          <w:sz w:val="24"/>
          <w:highlight w:val="none"/>
          <w:lang w:val="en-US" w:eastAsia="zh-CN"/>
          <w14:textFill>
            <w14:solidFill>
              <w14:schemeClr w14:val="tx1"/>
            </w14:solidFill>
          </w14:textFill>
        </w:rPr>
        <w:t>（“采购人”）。</w:t>
      </w:r>
    </w:p>
    <w:p>
      <w:pPr>
        <w:spacing w:line="440" w:lineRule="exac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2.“投标人”系指向招标方提交投标文件的单位或个人。</w:t>
      </w:r>
    </w:p>
    <w:p>
      <w:pPr>
        <w:spacing w:line="440" w:lineRule="exac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3.“产品”系指供方按招标文件规定，须向采购人提供的一切货物、保险、税金、备品备件、工具、手册及其它有关技术资料和材料。</w:t>
      </w:r>
    </w:p>
    <w:p>
      <w:pPr>
        <w:spacing w:line="440" w:lineRule="exac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4. “服务”系指招标文件规定投标人须承担的安装、调试、技术协助、校准、培训、技术指导以及其他类似的义务。</w:t>
      </w:r>
    </w:p>
    <w:p>
      <w:pPr>
        <w:spacing w:line="440" w:lineRule="exac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5.“项目”系指投标人按招标文件规定向采购人提供的产品和服务。</w:t>
      </w:r>
    </w:p>
    <w:p>
      <w:pPr>
        <w:spacing w:line="440" w:lineRule="exac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6.“书面形式”包括信函、传真、电报等。</w:t>
      </w:r>
    </w:p>
    <w:p>
      <w:pPr>
        <w:spacing w:line="44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“▲”系指实质性要求条款；“★”系指重要指标。</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 采购项目需要落实的政府采购政策</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8.2 支持绿色发展</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采购人拟采购的产品属于政府强制采购的节能产品品目清单范围的，供应商未按采购文件要求提供国家确定的认证机构出具的、处于有效期之内的节能产品认证证书的，投标无效。</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8.3支持中小企业发展</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符合中小企业划分标准的个体工商户，在政府采购活动中视同中小企业。</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8.3.2在政府采购活动中，供应商提供的货物、工程或者服务符合下列情形的，享受中小企业扶持政策：</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8.3.2.1在货物采购项目中，货物由中小企业制造，即货物由中小企业生产且使用该中小企业商号或者注册商标；</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8.3.2.2在工程采购项目中，工程由中小企业承建，即工程施工单位为中小企业；</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8.3.2.3在服务采购项目中，服务由中小企业承接，即提供服务的人员为中小企业依照《中华人民共和国劳动合同法》订立劳动合同的从业人员。</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在货物采购项目中，供应商提供的货物既有中小企业制造货物，也有大型企业制造货物的，不享受中小企业扶持政策。</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8.3.4符合《关于促进残疾人就业政府采购政策的通知》（财库〔2017〕141号）规定的条件并提供《残疾人福利性单位声明函》（附件1）的残疾人福利性单位视同小型、微型企业；</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8.3.7中小企业享受扶持政策获得政府采购合同的，小微企业不得将合同分包给大中型企业，中型企业不得将合同分包给大型企业。</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8.4支持创新发展</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8.4.1 采购人优先采购被认定为首台套产品和“制造精品”的自主创新产品。</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https://zfcg.czt.zj.gov.cn)的中小企业信用融资栏目了解相关信息。 供应商可以通过浙江政府采购网(https://zfcg. czt.zj. gov.cn/)首页的“浙江政采贷”模块进入申请，还可以通过政府采购云平台(https://wwwzcygov.cn/)首页的“金融服务”模块进入申请。</w:t>
      </w:r>
    </w:p>
    <w:p>
      <w:pPr>
        <w:spacing w:line="440" w:lineRule="exac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（三）招标方式</w:t>
      </w:r>
    </w:p>
    <w:p>
      <w:pPr>
        <w:spacing w:line="44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本次招标采用公开招标方式进行。</w:t>
      </w:r>
    </w:p>
    <w:p>
      <w:pPr>
        <w:spacing w:line="440" w:lineRule="exac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（四）投标委托</w:t>
      </w:r>
    </w:p>
    <w:p>
      <w:pPr>
        <w:spacing w:line="44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如投标人代表不是法定代表人，须有法定代表人出具的授权委托书，委托代理人必须为投标人的在职正式职工。</w:t>
      </w:r>
    </w:p>
    <w:p>
      <w:pPr>
        <w:spacing w:line="440" w:lineRule="exac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（五）投标费用</w:t>
      </w:r>
    </w:p>
    <w:p>
      <w:pPr>
        <w:spacing w:line="440" w:lineRule="exact"/>
        <w:ind w:firstLine="480" w:firstLineChars="200"/>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1.不论投标结果如何，投标人均应自行承担所有与投标有关的全部费用（招标文件有相反规定除外）。</w:t>
      </w:r>
    </w:p>
    <w:p>
      <w:pPr>
        <w:spacing w:line="440" w:lineRule="exact"/>
        <w:ind w:firstLine="482" w:firstLineChars="200"/>
        <w:rPr>
          <w:rFonts w:hint="default" w:eastAsia="宋体"/>
          <w:color w:val="000000" w:themeColor="text1"/>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2.</w:t>
      </w:r>
      <w:r>
        <w:rPr>
          <w:rFonts w:hint="eastAsia" w:ascii="宋体" w:hAnsi="宋体" w:cs="宋体"/>
          <w:b/>
          <w:color w:val="000000" w:themeColor="text1"/>
          <w:sz w:val="24"/>
          <w:szCs w:val="24"/>
          <w:highlight w:val="none"/>
          <w:lang w:eastAsia="zh-CN"/>
          <w14:textFill>
            <w14:solidFill>
              <w14:schemeClr w14:val="tx1"/>
            </w14:solidFill>
          </w14:textFill>
        </w:rPr>
        <w:t>浙江诚远工程咨询有限公司</w:t>
      </w:r>
      <w:r>
        <w:rPr>
          <w:rFonts w:hint="eastAsia" w:ascii="宋体" w:hAnsi="宋体" w:eastAsia="宋体" w:cs="宋体"/>
          <w:b/>
          <w:color w:val="000000" w:themeColor="text1"/>
          <w:sz w:val="24"/>
          <w:szCs w:val="24"/>
          <w:highlight w:val="none"/>
          <w14:textFill>
            <w14:solidFill>
              <w14:schemeClr w14:val="tx1"/>
            </w14:solidFill>
          </w14:textFill>
        </w:rPr>
        <w:t>按差额定率累进法计算（详见本条下列表格收费标准），向中标人收取中标服务费，在中标结果公示结束之日起3天内（在领取中标通知书前）交纳。</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6"/>
        <w:gridCol w:w="3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116"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ind w:firstLine="840" w:firstLineChars="400"/>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-6350</wp:posOffset>
                      </wp:positionV>
                      <wp:extent cx="635" cy="0"/>
                      <wp:effectExtent l="0" t="0" r="0" b="0"/>
                      <wp:wrapNone/>
                      <wp:docPr id="140" name="直接连接符 140"/>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0.5pt;height:0pt;width:0.05pt;z-index:251661312;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5HTftUAAAAJAQAA&#10;DwAAAAAAAAABACAAAAAiAAAAZHJzL2Rvd25yZXYueG1sUEsBAhQAFAAAAAgAh07iQHmJbojjAQAA&#10;tgMAAA4AAAAAAAAAAQAgAAAAJAEAAGRycy9lMm9Eb2MueG1sUEsFBgAAAAAGAAYAWQEAAHkFAAAA&#10;AA==&#10;">
                      <v:fill on="f" focussize="0,0"/>
                      <v:stroke color="#000000" joinstyle="round"/>
                      <v:imagedata o:title=""/>
                      <o:lock v:ext="edit" aspectratio="f"/>
                    </v:line>
                  </w:pict>
                </mc:Fallback>
              </mc:AlternateContent>
            </w:r>
            <w:r>
              <w:rPr>
                <w:rFonts w:hint="eastAsia" w:ascii="宋体" w:hAnsi="宋体" w:cs="宋体"/>
                <w:b/>
                <w:color w:val="000000" w:themeColor="text1"/>
                <w:sz w:val="24"/>
                <w:highlight w:val="none"/>
                <w14:textFill>
                  <w14:solidFill>
                    <w14:schemeClr w14:val="tx1"/>
                  </w14:solidFill>
                </w14:textFill>
              </w:rPr>
              <w:t>服务类型</w:t>
            </w:r>
          </w:p>
          <w:p>
            <w:pP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费率</w:t>
            </w:r>
          </w:p>
          <w:p>
            <w:pP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-59690</wp:posOffset>
                      </wp:positionH>
                      <wp:positionV relativeFrom="paragraph">
                        <wp:posOffset>49530</wp:posOffset>
                      </wp:positionV>
                      <wp:extent cx="3232785" cy="360045"/>
                      <wp:effectExtent l="635" t="4445" r="5080" b="16510"/>
                      <wp:wrapNone/>
                      <wp:docPr id="141" name="直接连接符 141"/>
                      <wp:cNvGraphicFramePr/>
                      <a:graphic xmlns:a="http://schemas.openxmlformats.org/drawingml/2006/main">
                        <a:graphicData uri="http://schemas.microsoft.com/office/word/2010/wordprocessingShape">
                          <wps:wsp>
                            <wps:cNvCnPr>
                              <a:cxnSpLocks noChangeShapeType="1"/>
                            </wps:cNvCnPr>
                            <wps:spPr bwMode="auto">
                              <a:xfrm>
                                <a:off x="0" y="0"/>
                                <a:ext cx="3232785" cy="36004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7pt;margin-top:3.9pt;height:28.35pt;width:254.55pt;z-index:251662336;mso-width-relative:page;mso-height-relative:page;" filled="f" stroked="t" coordsize="21600,21600" o:gfxdata="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4JqEdcAAAAHAQAADwAAAAAAAAABACAAAAAiAAAAZHJzL2Rvd25yZXYueG1sUEsBAhQAFAAA&#10;AAgAh07iQODMCprwAQAAwQMAAA4AAAAAAAAAAQAgAAAAJgEAAGRycy9lMm9Eb2MueG1sUEsFBgAA&#10;AAAGAAYAWQEAAIgFAAAAAA==&#10;">
                      <v:fill on="f" focussize="0,0"/>
                      <v:stroke color="#000000" joinstyle="round"/>
                      <v:imagedata o:title=""/>
                      <o:lock v:ext="edit" aspectratio="f"/>
                    </v:line>
                  </w:pict>
                </mc:Fallback>
              </mc:AlternateContent>
            </w:r>
          </w:p>
          <w:p>
            <w:pP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中标金额（万元）</w:t>
            </w:r>
          </w:p>
        </w:tc>
        <w:tc>
          <w:tcPr>
            <w:tcW w:w="39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货物</w:t>
            </w:r>
            <w:r>
              <w:rPr>
                <w:rFonts w:hint="eastAsia" w:ascii="宋体" w:hAnsi="宋体" w:cs="宋体"/>
                <w:b/>
                <w:color w:val="000000" w:themeColor="text1"/>
                <w:sz w:val="24"/>
                <w:highlight w:val="none"/>
                <w14:textFill>
                  <w14:solidFill>
                    <w14:schemeClr w14:val="tx1"/>
                  </w14:solidFill>
                </w14:textFill>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1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100以下</w:t>
            </w:r>
          </w:p>
        </w:tc>
        <w:tc>
          <w:tcPr>
            <w:tcW w:w="39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1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100-500</w:t>
            </w:r>
          </w:p>
        </w:tc>
        <w:tc>
          <w:tcPr>
            <w:tcW w:w="39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1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00-</w:t>
            </w:r>
            <w:r>
              <w:rPr>
                <w:rFonts w:hint="eastAsia" w:ascii="宋体" w:hAnsi="宋体" w:cs="宋体"/>
                <w:color w:val="000000" w:themeColor="text1"/>
                <w:sz w:val="24"/>
                <w:highlight w:val="none"/>
                <w:lang w:val="en-US" w:eastAsia="zh-CN"/>
                <w14:textFill>
                  <w14:solidFill>
                    <w14:schemeClr w14:val="tx1"/>
                  </w14:solidFill>
                </w14:textFill>
              </w:rPr>
              <w:t>10</w:t>
            </w:r>
            <w:r>
              <w:rPr>
                <w:rFonts w:hint="eastAsia" w:ascii="宋体" w:hAnsi="宋体" w:cs="宋体"/>
                <w:color w:val="000000" w:themeColor="text1"/>
                <w:sz w:val="24"/>
                <w:highlight w:val="none"/>
                <w14:textFill>
                  <w14:solidFill>
                    <w14:schemeClr w14:val="tx1"/>
                  </w14:solidFill>
                </w14:textFill>
              </w:rPr>
              <w:t>00</w:t>
            </w:r>
          </w:p>
        </w:tc>
        <w:tc>
          <w:tcPr>
            <w:tcW w:w="39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0.8%</w:t>
            </w:r>
          </w:p>
        </w:tc>
      </w:tr>
    </w:tbl>
    <w:p>
      <w:pPr>
        <w:spacing w:line="440" w:lineRule="exact"/>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中标服务费由中标人汇至以下账户：</w:t>
      </w:r>
    </w:p>
    <w:p>
      <w:pPr>
        <w:spacing w:line="440" w:lineRule="exact"/>
        <w:ind w:firstLine="472" w:firstLineChars="196"/>
        <w:rPr>
          <w:rFonts w:hint="default"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帐户名称：浙江诚远工程咨询有限公司</w:t>
      </w:r>
      <w:r>
        <w:rPr>
          <w:rFonts w:hint="eastAsia" w:ascii="宋体" w:hAnsi="宋体" w:cs="宋体"/>
          <w:b/>
          <w:color w:val="000000" w:themeColor="text1"/>
          <w:sz w:val="24"/>
          <w:szCs w:val="24"/>
          <w:highlight w:val="none"/>
          <w:lang w:val="en-US" w:eastAsia="zh-CN"/>
          <w14:textFill>
            <w14:solidFill>
              <w14:schemeClr w14:val="tx1"/>
            </w14:solidFill>
          </w14:textFill>
        </w:rPr>
        <w:t>东阳分公司</w:t>
      </w:r>
    </w:p>
    <w:p>
      <w:pPr>
        <w:spacing w:line="440" w:lineRule="exact"/>
        <w:ind w:firstLine="472" w:firstLineChars="196"/>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开户银行：东阳农商银行画水支行王凡分理处</w:t>
      </w:r>
      <w:r>
        <w:rPr>
          <w:rFonts w:hint="eastAsia" w:ascii="宋体" w:hAnsi="宋体" w:eastAsia="宋体" w:cs="宋体"/>
          <w:b/>
          <w:color w:val="000000" w:themeColor="text1"/>
          <w:sz w:val="24"/>
          <w:szCs w:val="24"/>
          <w:highlight w:val="none"/>
          <w14:textFill>
            <w14:solidFill>
              <w14:schemeClr w14:val="tx1"/>
            </w14:solidFill>
          </w14:textFill>
        </w:rPr>
        <w:tab/>
      </w:r>
    </w:p>
    <w:p>
      <w:pPr>
        <w:spacing w:line="440" w:lineRule="exact"/>
        <w:ind w:firstLine="472" w:firstLineChars="196"/>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银行账号：2010 0019 4997 213</w:t>
      </w:r>
    </w:p>
    <w:p>
      <w:pPr>
        <w:numPr>
          <w:ilvl w:val="0"/>
          <w:numId w:val="9"/>
        </w:numPr>
        <w:spacing w:line="440" w:lineRule="exac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联合体投标</w:t>
      </w:r>
      <w:r>
        <w:rPr>
          <w:rFonts w:hint="eastAsia" w:ascii="宋体" w:hAnsi="宋体" w:eastAsia="宋体" w:cs="宋体"/>
          <w:b/>
          <w:color w:val="000000" w:themeColor="text1"/>
          <w:sz w:val="24"/>
          <w:highlight w:val="none"/>
          <w14:textFill>
            <w14:solidFill>
              <w14:schemeClr w14:val="tx1"/>
            </w14:solidFill>
          </w14:textFill>
        </w:rPr>
        <w:tab/>
      </w:r>
    </w:p>
    <w:p>
      <w:pPr>
        <w:spacing w:line="440" w:lineRule="exact"/>
        <w:ind w:firstLine="240" w:firstLineChars="100"/>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本项目接受联合体投标</w:t>
      </w:r>
      <w:r>
        <w:rPr>
          <w:rFonts w:hint="eastAsia" w:ascii="宋体" w:hAnsi="宋体" w:cs="宋体"/>
          <w:color w:val="000000" w:themeColor="text1"/>
          <w:kern w:val="0"/>
          <w:sz w:val="24"/>
          <w:highlight w:val="none"/>
          <w:lang w:eastAsia="zh-CN"/>
          <w14:textFill>
            <w14:solidFill>
              <w14:schemeClr w14:val="tx1"/>
            </w14:solidFill>
          </w14:textFill>
        </w:rPr>
        <w:t>。</w:t>
      </w:r>
    </w:p>
    <w:p>
      <w:pPr>
        <w:spacing w:line="440" w:lineRule="exact"/>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（七）</w:t>
      </w:r>
      <w:r>
        <w:rPr>
          <w:rFonts w:hint="eastAsia" w:ascii="宋体" w:hAnsi="宋体" w:eastAsia="宋体" w:cs="宋体"/>
          <w:b/>
          <w:color w:val="000000" w:themeColor="text1"/>
          <w:kern w:val="0"/>
          <w:sz w:val="24"/>
          <w:highlight w:val="none"/>
          <w14:textFill>
            <w14:solidFill>
              <w14:schemeClr w14:val="tx1"/>
            </w14:solidFill>
          </w14:textFill>
        </w:rPr>
        <w:t>转包与分包</w:t>
      </w:r>
    </w:p>
    <w:p>
      <w:pPr>
        <w:spacing w:line="440" w:lineRule="exact"/>
        <w:ind w:firstLine="240" w:firstLineChars="1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1.本项目不允许转包。</w:t>
      </w:r>
    </w:p>
    <w:p>
      <w:pPr>
        <w:spacing w:line="440" w:lineRule="exact"/>
        <w:ind w:firstLine="240" w:firstLineChars="1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2.本项目允许分包。</w:t>
      </w:r>
    </w:p>
    <w:p>
      <w:pPr>
        <w:spacing w:line="440" w:lineRule="exac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（八）特别说明：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1.多家供应商参加投标，如其中两家或两家以上供应商的法定代表人为同一人或相互之间存在投资关系且达到控股的，同时提供的是同一品牌产品的，应当按一个供应商认定。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评审时，提供相同品牌产品且通过资格审查、符合性审查的不同投标人参加同一合同下投标的，按一家投标人计算，评审后得分最高的同品牌投标人获得中标人推荐资格；评审得分相同的由采购人或者采购人委托评标委员会采取随机抽取方式，来确定一个投标人获得中标人推荐资格，其他同品牌投标人不作为中标候选人。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多家代理商或经销商参加投标，如其中两家或两家以上供应商存在分级代理或代销关系，且提供的是其所代理品牌产品的，评审时，按上述规定确定其中一家为有效供应商。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2.投标人投标所使用的资格、信誉、荣誉与企业认证必须为本法人所拥有。投标人投标所使用的采购项目实施人员必须为本法人员工（或必须为本法人或控股公司正式员工）。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3.投标人应仔细阅读招标文件的所有内容，按照招标文件的要求提交投标文件，并对所提供的全部资料的真实性承担法律责任。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标人在投标活动中提供任何虚假材料,其投标无效，并报监管部门查处；中标后发现的,中标人须依照《中华人民共和国消费者权益保护法》第49条之规定，按中标价双倍赔偿采购人，且民事赔偿并不免除违法投标人的行政与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评标委员会认为预中标人的投标报价明显低于其他通过符合性审查投标人的报价，有可能影响产品质量或者不能诚信履约的，应当要求其在评标现场合理的时间内提供书面说明，必要时提交相关证明材料，预中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6.招标方不保证最低报价者为中标方。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default" w:ascii="宋体" w:hAnsi="宋体" w:cs="宋体"/>
          <w:color w:val="000000" w:themeColor="text1"/>
          <w:sz w:val="24"/>
          <w:highlight w:val="none"/>
          <w:lang w:val="en-US"/>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.“政采云”平台运营机构，以及与该机构有直接控股或者管理关系可能影响采购公正性的任何单位和个人，不得在该平台进行的政府采购项目电子交易中投标、响应政府采购项目。</w:t>
      </w:r>
    </w:p>
    <w:p>
      <w:pPr>
        <w:spacing w:line="440" w:lineRule="exac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（九）质疑和投诉</w:t>
      </w:r>
    </w:p>
    <w:p>
      <w:pPr>
        <w:spacing w:line="44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人认为招标文件、招标过程或中标结果使自己的合法权益受到损害的，应当在知道或者应知其权益受到损害之日起七个工作日内，以书面形式向采购人、招标方提出质疑。投标人对招标方的质疑答复不满意或者招标方未在规定时间内作出答复的，可以在答复期满后十五个工作日内向同级采购监管部门投诉。</w:t>
      </w:r>
    </w:p>
    <w:p>
      <w:pPr>
        <w:spacing w:line="44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spacing w:line="44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3.采购人、招标方应当按照《浙江省政府采购供应商质疑处理办法》、中华人民共和国财政部第94号令《政府采购质疑和投诉办法》进行受理与答复质疑。</w:t>
      </w:r>
    </w:p>
    <w:p>
      <w:pPr>
        <w:pStyle w:val="6"/>
        <w:keepNext w:val="0"/>
        <w:keepLines w:val="0"/>
        <w:pageBreakBefore/>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bookmarkStart w:id="17" w:name="_Toc454196066"/>
      <w:bookmarkStart w:id="18" w:name="_Toc458697268"/>
      <w:bookmarkStart w:id="19" w:name="_Toc31595"/>
      <w:r>
        <w:rPr>
          <w:rFonts w:hint="eastAsia" w:ascii="宋体" w:hAnsi="宋体" w:eastAsia="宋体" w:cs="宋体"/>
          <w:b/>
          <w:bCs/>
          <w:color w:val="000000" w:themeColor="text1"/>
          <w:sz w:val="24"/>
          <w:szCs w:val="24"/>
          <w:highlight w:val="none"/>
          <w14:textFill>
            <w14:solidFill>
              <w14:schemeClr w14:val="tx1"/>
            </w14:solidFill>
          </w14:textFill>
        </w:rPr>
        <w:t>二、招标文件</w:t>
      </w:r>
      <w:bookmarkEnd w:id="17"/>
      <w:bookmarkEnd w:id="18"/>
      <w:bookmarkEnd w:id="19"/>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（一）招标文件的构成。本招标文件由以下部分组成：</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1.招标公告</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2.招标需求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3.投标人须知</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4.评标办法及标准</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5.合同主要条款</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6.投标文件格式</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7.本项目招标文件的澄清、答复、修改、补充的内容</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（二）投标人的风险</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投标人没有按照招标文件要求提供全部资料，或者投标人没有对招标文件在各方面作出实质性响应是投标人的风险，并可能导致其投标被拒绝。</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（三）招标文件的澄清与修改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bCs/>
          <w:color w:val="000000" w:themeColor="text1"/>
          <w:sz w:val="24"/>
          <w:highlight w:val="none"/>
          <w14:textFill>
            <w14:solidFill>
              <w14:schemeClr w14:val="tx1"/>
            </w14:solidFill>
          </w14:textFill>
        </w:rPr>
        <w:t>投标人应认真阅读本招标文件，发现其中有误或有不合理要求的，投标人应当按照公开招标公告第</w:t>
      </w:r>
      <w:r>
        <w:rPr>
          <w:rFonts w:hint="eastAsia" w:ascii="宋体" w:hAnsi="宋体" w:eastAsia="宋体" w:cs="宋体"/>
          <w:bCs/>
          <w:color w:val="000000" w:themeColor="text1"/>
          <w:sz w:val="24"/>
          <w:highlight w:val="none"/>
          <w:lang w:eastAsia="zh-CN"/>
          <w14:textFill>
            <w14:solidFill>
              <w14:schemeClr w14:val="tx1"/>
            </w14:solidFill>
          </w14:textFill>
        </w:rPr>
        <w:t>三、</w:t>
      </w:r>
      <w:r>
        <w:rPr>
          <w:rFonts w:hint="eastAsia" w:ascii="宋体" w:hAnsi="宋体" w:cs="宋体"/>
          <w:bCs/>
          <w:color w:val="000000" w:themeColor="text1"/>
          <w:sz w:val="24"/>
          <w:highlight w:val="none"/>
          <w:lang w:val="en-US" w:eastAsia="zh-CN"/>
          <w14:textFill>
            <w14:solidFill>
              <w14:schemeClr w14:val="tx1"/>
            </w14:solidFill>
          </w14:textFill>
        </w:rPr>
        <w:t>七</w:t>
      </w:r>
      <w:r>
        <w:rPr>
          <w:rFonts w:hint="eastAsia" w:ascii="宋体" w:hAnsi="宋体" w:eastAsia="宋体" w:cs="宋体"/>
          <w:bCs/>
          <w:color w:val="000000" w:themeColor="text1"/>
          <w:sz w:val="24"/>
          <w:highlight w:val="none"/>
          <w14:textFill>
            <w14:solidFill>
              <w14:schemeClr w14:val="tx1"/>
            </w14:solidFill>
          </w14:textFill>
        </w:rPr>
        <w:t>条规定以书面形式要求招标方澄清</w:t>
      </w:r>
      <w:r>
        <w:rPr>
          <w:rFonts w:hint="eastAsia" w:ascii="宋体" w:hAnsi="宋体" w:eastAsia="宋体" w:cs="宋体"/>
          <w:color w:val="000000" w:themeColor="text1"/>
          <w:sz w:val="24"/>
          <w:highlight w:val="none"/>
          <w14:textFill>
            <w14:solidFill>
              <w14:schemeClr w14:val="tx1"/>
            </w14:solidFill>
          </w14:textFill>
        </w:rPr>
        <w:t>。招标方对已发出的招标文件进行必要澄清、答复、修改或补充的，应当在招标文件要求提交投标文件截止时间15日前，在财政部门指定的政府采购信息发布媒体上发布更正公告，并以书面形式通知所有招标文件收受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2.招标方必须以书面形式答复投标人要求澄清的问题，并将不包含问题来源的答复书面通知所有购买招标文件的投标人；除书面答复以外的其他澄清方式及澄清内容均无效。</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4.招标文件的澄清、答复、修改或补充都应该通过本招标机构以法定形式发布，采购人非通过本机构，不得擅自澄清、答复、修改或补充招标文件。</w:t>
      </w:r>
    </w:p>
    <w:p>
      <w:pPr>
        <w:pStyle w:val="6"/>
        <w:keepNext w:val="0"/>
        <w:keepLines w:val="0"/>
        <w:pageBreakBefore/>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bookmarkStart w:id="20" w:name="_Toc458697269"/>
      <w:bookmarkStart w:id="21" w:name="_Toc2869"/>
      <w:bookmarkStart w:id="22" w:name="_Toc454196067"/>
      <w:r>
        <w:rPr>
          <w:rFonts w:hint="eastAsia" w:ascii="宋体" w:hAnsi="宋体" w:eastAsia="宋体" w:cs="宋体"/>
          <w:b/>
          <w:bCs/>
          <w:color w:val="000000" w:themeColor="text1"/>
          <w:sz w:val="24"/>
          <w:szCs w:val="24"/>
          <w:highlight w:val="none"/>
          <w14:textFill>
            <w14:solidFill>
              <w14:schemeClr w14:val="tx1"/>
            </w14:solidFill>
          </w14:textFill>
        </w:rPr>
        <w:t>三、投标文件的编制</w:t>
      </w:r>
      <w:bookmarkEnd w:id="20"/>
      <w:bookmarkEnd w:id="21"/>
      <w:bookmarkEnd w:id="22"/>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（一）投标文件的组成</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投标文件由资格审查文件、商务技术文件、报价文件三部分组成。</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1.资格审查文件：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（1）具有独立承担民事责任的能力：投标人须在投标文件中出具符合以下情况的证明材料复印件（五选一）：</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①如投标人是企业（包括合伙企业），提供在工商部门注册的有效“企业法人营业执照”或“营业执照”；</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②如投标人是事业单位，提供有效的“事业单位法人证书”；</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③如投标人是非企业专业服务机构的，提供执业许可证等证明文件；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④如投标人是个体工商户，提供有效的“个体工商户营业执照”；</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⑤如投标人是自然人，提供有效的自然人身份证明（居民身份证正反面或公安机关出具的临时居民身份证正反面或港澳台胞证或护照）。</w:t>
      </w:r>
    </w:p>
    <w:p>
      <w:pPr>
        <w:numPr>
          <w:ilvl w:val="0"/>
          <w:numId w:val="0"/>
        </w:num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法定代表人身份证复印件或法定代表人授权委托书(格式见附件)；</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符合参加政府采购活动应当具备的一般条件的承诺函（格式见附件）；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）浙江政府采购网注册正式供应商的网络截图或承诺中标后30天内注册为浙江政府采购网正式供应商（须提供承诺书）；</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）东阳市政府采购代理机构社会评价表（格式见附件）</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）投标声明书 (格式见附件)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eastAsia="宋体" w:cs="宋体"/>
          <w:color w:val="000000" w:themeColor="text1"/>
          <w:sz w:val="24"/>
          <w:highlight w:val="none"/>
          <w14:textFill>
            <w14:solidFill>
              <w14:schemeClr w14:val="tx1"/>
            </w14:solidFill>
          </w14:textFill>
        </w:rPr>
        <w:t>）政府采购活动现场确认声明书 (格式见附件)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9</w:t>
      </w:r>
      <w:r>
        <w:rPr>
          <w:rFonts w:hint="eastAsia" w:ascii="宋体" w:hAnsi="宋体" w:eastAsia="宋体" w:cs="宋体"/>
          <w:color w:val="000000" w:themeColor="text1"/>
          <w:sz w:val="24"/>
          <w:highlight w:val="none"/>
          <w14:textFill>
            <w14:solidFill>
              <w14:schemeClr w14:val="tx1"/>
            </w14:solidFill>
          </w14:textFill>
        </w:rPr>
        <w:t>）投标人情况介绍；</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10</w:t>
      </w:r>
      <w:r>
        <w:rPr>
          <w:rFonts w:hint="eastAsia" w:ascii="宋体" w:hAnsi="宋体" w:eastAsia="宋体" w:cs="宋体"/>
          <w:color w:val="000000" w:themeColor="text1"/>
          <w:sz w:val="24"/>
          <w:highlight w:val="none"/>
          <w14:textFill>
            <w14:solidFill>
              <w14:schemeClr w14:val="tx1"/>
            </w14:solidFill>
          </w14:textFill>
        </w:rPr>
        <w:t>）落实政府采购政策需满足的资格：供应商为中小企业/小微企业，提供《中小企业声明函》（格式见附件）；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）联合体协议书（联合体投标时提供）（格式见附件）；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分包意向协议；（分包时提供，格式见附件）；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）投标人认为有必要提供的其它文件。</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highlight w:val="none"/>
          <w14:textFill>
            <w14:solidFill>
              <w14:schemeClr w14:val="tx1"/>
            </w14:solidFill>
          </w14:textFill>
        </w:rPr>
        <w:t>.商务技术文件</w:t>
      </w:r>
    </w:p>
    <w:p>
      <w:pPr>
        <w:spacing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（1）投标人资信商务、技术自评得分表（格式见附件）；</w:t>
      </w:r>
    </w:p>
    <w:p>
      <w:pPr>
        <w:spacing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（2）资信商务、技术文件响应表（格式见附件）；</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）技术响应情况；</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）展陈大纲编制深度；</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）设计方案效果呈现；</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）多媒体展项深化；</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）影片脚本；</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14:textFill>
            <w14:solidFill>
              <w14:schemeClr w14:val="tx1"/>
            </w14:solidFill>
          </w14:textFill>
        </w:rPr>
        <w:t>）智能集中控制系统；</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）质量保障措施；</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10</w:t>
      </w:r>
      <w:r>
        <w:rPr>
          <w:rFonts w:hint="eastAsia" w:ascii="宋体" w:hAnsi="宋体"/>
          <w:color w:val="000000" w:themeColor="text1"/>
          <w:sz w:val="24"/>
          <w:highlight w:val="none"/>
          <w14:textFill>
            <w14:solidFill>
              <w14:schemeClr w14:val="tx1"/>
            </w14:solidFill>
          </w14:textFill>
        </w:rPr>
        <w:t>）安装、调试、验收；</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11</w:t>
      </w:r>
      <w:r>
        <w:rPr>
          <w:rFonts w:hint="eastAsia" w:ascii="宋体" w:hAnsi="宋体"/>
          <w:color w:val="000000" w:themeColor="text1"/>
          <w:sz w:val="24"/>
          <w:highlight w:val="none"/>
          <w14:textFill>
            <w14:solidFill>
              <w14:schemeClr w14:val="tx1"/>
            </w14:solidFill>
          </w14:textFill>
        </w:rPr>
        <w:t>）项目成员；</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12</w:t>
      </w:r>
      <w:r>
        <w:rPr>
          <w:rFonts w:hint="eastAsia" w:ascii="宋体" w:hAnsi="宋体"/>
          <w:color w:val="000000" w:themeColor="text1"/>
          <w:sz w:val="24"/>
          <w:highlight w:val="none"/>
          <w14:textFill>
            <w14:solidFill>
              <w14:schemeClr w14:val="tx1"/>
            </w14:solidFill>
          </w14:textFill>
        </w:rPr>
        <w:t>）施工进度保证措施；</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13</w:t>
      </w:r>
      <w:r>
        <w:rPr>
          <w:rFonts w:hint="eastAsia" w:ascii="宋体" w:hAnsi="宋体"/>
          <w:color w:val="000000" w:themeColor="text1"/>
          <w:sz w:val="24"/>
          <w:highlight w:val="none"/>
          <w14:textFill>
            <w14:solidFill>
              <w14:schemeClr w14:val="tx1"/>
            </w14:solidFill>
          </w14:textFill>
        </w:rPr>
        <w:t>）项目重点难点分析；</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14</w:t>
      </w:r>
      <w:r>
        <w:rPr>
          <w:rFonts w:hint="eastAsia" w:ascii="宋体" w:hAnsi="宋体"/>
          <w:color w:val="000000" w:themeColor="text1"/>
          <w:sz w:val="24"/>
          <w:highlight w:val="none"/>
          <w14:textFill>
            <w14:solidFill>
              <w14:schemeClr w14:val="tx1"/>
            </w14:solidFill>
          </w14:textFill>
        </w:rPr>
        <w:t>）售后服务方案；</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15</w:t>
      </w:r>
      <w:r>
        <w:rPr>
          <w:rFonts w:hint="eastAsia" w:ascii="宋体" w:hAnsi="宋体"/>
          <w:color w:val="000000" w:themeColor="text1"/>
          <w:sz w:val="24"/>
          <w:highlight w:val="none"/>
          <w14:textFill>
            <w14:solidFill>
              <w14:schemeClr w14:val="tx1"/>
            </w14:solidFill>
          </w14:textFill>
        </w:rPr>
        <w:t>）同类项目业绩；</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16</w:t>
      </w:r>
      <w:r>
        <w:rPr>
          <w:rFonts w:hint="eastAsia" w:ascii="宋体" w:hAnsi="宋体"/>
          <w:color w:val="000000" w:themeColor="text1"/>
          <w:sz w:val="24"/>
          <w:highlight w:val="none"/>
          <w14:textFill>
            <w14:solidFill>
              <w14:schemeClr w14:val="tx1"/>
            </w14:solidFill>
          </w14:textFill>
        </w:rPr>
        <w:t>）环保节能产品；</w:t>
      </w:r>
    </w:p>
    <w:p>
      <w:pPr>
        <w:snapToGrid w:val="0"/>
        <w:spacing w:line="360" w:lineRule="auto"/>
        <w:jc w:val="left"/>
        <w:rPr>
          <w:rFonts w:hint="eastAsia" w:ascii="宋体" w:hAnsi="宋体" w:eastAsia="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安全生产承诺函</w:t>
      </w:r>
      <w:r>
        <w:rPr>
          <w:rFonts w:hint="eastAsia" w:ascii="宋体" w:hAnsi="宋体" w:eastAsia="宋体" w:cs="宋体"/>
          <w:color w:val="000000" w:themeColor="text1"/>
          <w:sz w:val="24"/>
          <w:highlight w:val="none"/>
          <w14:textFill>
            <w14:solidFill>
              <w14:schemeClr w14:val="tx1"/>
            </w14:solidFill>
          </w14:textFill>
        </w:rPr>
        <w:t>（格式见附件）</w:t>
      </w:r>
      <w:r>
        <w:rPr>
          <w:rFonts w:hint="eastAsia" w:ascii="宋体" w:hAnsi="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18</w:t>
      </w:r>
      <w:r>
        <w:rPr>
          <w:rFonts w:hint="eastAsia" w:ascii="宋体" w:hAnsi="宋体" w:eastAsia="宋体" w:cs="宋体"/>
          <w:color w:val="000000" w:themeColor="text1"/>
          <w:sz w:val="24"/>
          <w:highlight w:val="none"/>
          <w14:textFill>
            <w14:solidFill>
              <w14:schemeClr w14:val="tx1"/>
            </w14:solidFill>
          </w14:textFill>
        </w:rPr>
        <w:t>）投标人需要说明的其他文件和说明。</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highlight w:val="none"/>
          <w14:textFill>
            <w14:solidFill>
              <w14:schemeClr w14:val="tx1"/>
            </w14:solidFill>
          </w14:textFill>
        </w:rPr>
        <w:t>.报价文件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（1）投标函（格式见附件）；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 xml:space="preserve">）开标一览表（格式见附件）； </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）投标人针对报价需要说明的其他文件和说明（格式自拟）。</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（二）投标文件的语言及计量</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2.投标计量单位，应采用中华人民共和国法定计量单位（货币单位：人民币元），否则视同未响应。</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（三）投标报价</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1.投标报价应按招标文件中相关附表格式填写。</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仿宋_GB2312"/>
          <w:bCs w:val="0"/>
          <w:color w:val="000000" w:themeColor="text1"/>
          <w:kern w:val="2"/>
          <w:sz w:val="24"/>
          <w:szCs w:val="24"/>
          <w:highlight w:val="none"/>
          <w:lang w:val="en-US" w:eastAsia="zh-CN" w:bidi="ar-SA"/>
          <w14:textFill>
            <w14:solidFill>
              <w14:schemeClr w14:val="tx1"/>
            </w14:solidFill>
          </w14:textFill>
        </w:rPr>
        <w:t>投标报价是履行合同的最终价格，包括货物款、设计费、标准附件、专用工具、包装、装卸就位、安装、备品备件、保险、验收、调试、交付使用、技术服务、培训、售后服务、质保期保障、招标代理费等有关本项目的一切费用及税金。投标报价应为履行合同的最终价格，其市场风险由投标人自行承担。如有漏项，视同已包含在其它项目中，合同单价和总价不做调整。</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（四）投标文件的有效期</w:t>
      </w:r>
    </w:p>
    <w:p>
      <w:pPr>
        <w:spacing w:line="360" w:lineRule="auto"/>
        <w:rPr>
          <w:rFonts w:hint="eastAsia" w:ascii="宋体" w:hAnsi="宋体" w:eastAsia="宋体" w:cs="宋体"/>
          <w:color w:val="000000" w:themeColor="text1"/>
          <w:sz w:val="24"/>
          <w:highlight w:val="none"/>
          <w14:textFill>
            <w14:solidFill>
              <w14:schemeClr w14:val="tx1"/>
            </w14:solidFill>
          </w14:textFill>
        </w:rPr>
      </w:pPr>
      <w:bookmarkStart w:id="23" w:name="_Toc405368930"/>
      <w:bookmarkStart w:id="24" w:name="_Toc450548873"/>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1.自投标截止日起</w:t>
      </w:r>
      <w:r>
        <w:rPr>
          <w:rFonts w:hint="eastAsia" w:ascii="宋体" w:hAnsi="宋体" w:eastAsia="宋体" w:cs="宋体"/>
          <w:color w:val="000000" w:themeColor="text1"/>
          <w:sz w:val="24"/>
          <w:highlight w:val="none"/>
          <w:u w:val="single"/>
          <w14:textFill>
            <w14:solidFill>
              <w14:schemeClr w14:val="tx1"/>
            </w14:solidFill>
          </w14:textFill>
        </w:rPr>
        <w:t>60</w:t>
      </w:r>
      <w:r>
        <w:rPr>
          <w:rFonts w:hint="eastAsia" w:ascii="宋体" w:hAnsi="宋体" w:eastAsia="宋体" w:cs="宋体"/>
          <w:color w:val="000000" w:themeColor="text1"/>
          <w:sz w:val="24"/>
          <w:highlight w:val="none"/>
          <w14:textFill>
            <w14:solidFill>
              <w14:schemeClr w14:val="tx1"/>
            </w14:solidFill>
          </w14:textFill>
        </w:rPr>
        <w:t>天投标文件应保持有效。有效期不足的投标文件将被拒绝。</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2.在特殊情况下，招标人可与投标人协商延长投标书的有效期，这种要求和答复均以书面形式进行。</w:t>
      </w:r>
    </w:p>
    <w:p>
      <w:pPr>
        <w:spacing w:line="360" w:lineRule="auto"/>
        <w:rPr>
          <w:rFonts w:hint="eastAsia" w:ascii="宋体" w:hAnsi="宋体" w:eastAsia="宋体" w:cs="宋体"/>
          <w:color w:val="000000" w:themeColor="text1"/>
          <w:sz w:val="24"/>
          <w:highlight w:val="none"/>
          <w14:textFill>
            <w14:solidFill>
              <w14:schemeClr w14:val="tx1"/>
            </w14:solidFill>
          </w14:textFill>
        </w:rPr>
      </w:pPr>
      <w:bookmarkStart w:id="25" w:name="_Toc407182105"/>
      <w:r>
        <w:rPr>
          <w:rFonts w:hint="eastAsia" w:ascii="宋体" w:hAnsi="宋体" w:eastAsia="宋体" w:cs="宋体"/>
          <w:color w:val="000000" w:themeColor="text1"/>
          <w:sz w:val="24"/>
          <w:highlight w:val="none"/>
          <w14:textFill>
            <w14:solidFill>
              <w14:schemeClr w14:val="tx1"/>
            </w14:solidFill>
          </w14:textFill>
        </w:rPr>
        <w:t>3.投标人可拒绝接受延期要求，若同意延长有效期的投标人，则不能修改投标文件。</w:t>
      </w:r>
      <w:bookmarkEnd w:id="25"/>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4.中标人的投标文件自开标之日起至合同履行完毕止均应保持有效。</w:t>
      </w:r>
    </w:p>
    <w:bookmarkEnd w:id="23"/>
    <w:bookmarkEnd w:id="24"/>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（五）履约保证金</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1.保证金形式：</w:t>
      </w:r>
      <w:r>
        <w:rPr>
          <w:rFonts w:hint="eastAsia" w:ascii="宋体" w:hAnsi="宋体" w:cs="宋体"/>
          <w:color w:val="000000" w:themeColor="text1"/>
          <w:sz w:val="24"/>
          <w:highlight w:val="none"/>
          <w:u w:val="single"/>
          <w:lang w:val="en-US" w:eastAsia="zh-CN"/>
          <w14:textFill>
            <w14:solidFill>
              <w14:schemeClr w14:val="tx1"/>
            </w14:solidFill>
          </w14:textFill>
        </w:rPr>
        <w:t>支票</w:t>
      </w:r>
      <w:r>
        <w:rPr>
          <w:rFonts w:hint="eastAsia" w:ascii="宋体" w:hAnsi="宋体" w:eastAsia="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汇票</w:t>
      </w:r>
      <w:r>
        <w:rPr>
          <w:rFonts w:hint="eastAsia" w:ascii="宋体" w:hAnsi="宋体" w:eastAsia="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本票</w:t>
      </w:r>
      <w:r>
        <w:rPr>
          <w:rFonts w:hint="eastAsia" w:ascii="宋体" w:hAnsi="宋体" w:eastAsia="宋体" w:cs="宋体"/>
          <w:color w:val="000000" w:themeColor="text1"/>
          <w:sz w:val="24"/>
          <w:highlight w:val="none"/>
          <w:u w:val="single"/>
          <w14:textFill>
            <w14:solidFill>
              <w14:schemeClr w14:val="tx1"/>
            </w14:solidFill>
          </w14:textFill>
        </w:rPr>
        <w:t>、保函</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2.中标人在收到中标通知书后，需向采购人提供</w:t>
      </w:r>
      <w:r>
        <w:rPr>
          <w:rFonts w:hint="eastAsia" w:ascii="宋体" w:hAnsi="宋体" w:cs="宋体"/>
          <w:color w:val="000000" w:themeColor="text1"/>
          <w:sz w:val="24"/>
          <w:highlight w:val="none"/>
          <w:lang w:val="en-US" w:eastAsia="zh-CN"/>
          <w14:textFill>
            <w14:solidFill>
              <w14:schemeClr w14:val="tx1"/>
            </w14:solidFill>
          </w14:textFill>
        </w:rPr>
        <w:t>中标价的1</w:t>
      </w:r>
      <w:r>
        <w:rPr>
          <w:rFonts w:hint="eastAsia" w:ascii="宋体" w:hAnsi="宋体" w:eastAsia="宋体" w:cs="宋体"/>
          <w:color w:val="000000" w:themeColor="text1"/>
          <w:sz w:val="24"/>
          <w:highlight w:val="none"/>
          <w14:textFill>
            <w14:solidFill>
              <w14:schemeClr w14:val="tx1"/>
            </w14:solidFill>
          </w14:textFill>
        </w:rPr>
        <w:t>%的履约保证金，在中标人与采购人签订合同前递交，</w:t>
      </w:r>
      <w:r>
        <w:rPr>
          <w:rFonts w:hint="eastAsia" w:ascii="宋体" w:hAnsi="宋体" w:eastAsia="宋体" w:cs="宋体"/>
          <w:color w:val="000000" w:themeColor="text1"/>
          <w:sz w:val="24"/>
          <w:highlight w:val="none"/>
          <w:lang w:val="en-US" w:eastAsia="zh-CN"/>
          <w14:textFill>
            <w14:solidFill>
              <w14:schemeClr w14:val="tx1"/>
            </w14:solidFill>
          </w14:textFill>
        </w:rPr>
        <w:t>中标人</w:t>
      </w:r>
      <w:r>
        <w:rPr>
          <w:rFonts w:hint="eastAsia" w:ascii="宋体" w:hAnsi="宋体" w:eastAsia="宋体" w:cs="宋体"/>
          <w:color w:val="000000" w:themeColor="text1"/>
          <w:sz w:val="24"/>
          <w:highlight w:val="none"/>
          <w14:textFill>
            <w14:solidFill>
              <w14:schemeClr w14:val="tx1"/>
            </w14:solidFill>
          </w14:textFill>
        </w:rPr>
        <w:t>需以支票、汇票、本票或者金融机构、保险公司、担保机构出具的</w:t>
      </w:r>
      <w:r>
        <w:rPr>
          <w:rFonts w:hint="eastAsia" w:ascii="宋体" w:hAnsi="宋体" w:cs="宋体"/>
          <w:color w:val="000000" w:themeColor="text1"/>
          <w:sz w:val="24"/>
          <w:highlight w:val="none"/>
          <w:lang w:val="en-US" w:eastAsia="zh-CN"/>
          <w14:textFill>
            <w14:solidFill>
              <w14:schemeClr w14:val="tx1"/>
            </w14:solidFill>
          </w14:textFill>
        </w:rPr>
        <w:t>保函/保险（可在政采云平台购买，咨询热线4009039583）等非现金形式提交（保函期限应大于履约期限2个</w:t>
      </w:r>
      <w:bookmarkStart w:id="121" w:name="_GoBack"/>
      <w:r>
        <w:rPr>
          <w:rFonts w:hint="eastAsia" w:ascii="宋体" w:hAnsi="宋体" w:cs="宋体"/>
          <w:color w:val="000000" w:themeColor="text1"/>
          <w:sz w:val="24"/>
          <w:highlight w:val="none"/>
          <w:lang w:val="en-US" w:eastAsia="zh-CN"/>
          <w14:textFill>
            <w14:solidFill>
              <w14:schemeClr w14:val="tx1"/>
            </w14:solidFill>
          </w14:textFill>
        </w:rPr>
        <w:t>月</w:t>
      </w:r>
      <w:bookmarkEnd w:id="121"/>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000000" w:themeColor="text1"/>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中标人也可登录政采云平台-【金融服务】—【我的项目】—【已备案合同】以保函形式提供：（1）中标人在合同列表选择需要投保的合同，点击[保函推荐]。（2）在弹框里查看推荐的保函产品，中标人自行选择保函产品，点击[立即申请]。（3）在弹框里填写保函申请信息。具体步骤：选择产品—填写供应商信息—选择中标项目—确认信息—等待保险/保函受理—确认保单—支付保费—成功出单。政采云金融专线400-903-9583。</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六</w:t>
      </w:r>
      <w:r>
        <w:rPr>
          <w:rFonts w:hint="eastAsia" w:ascii="宋体" w:hAnsi="宋体" w:eastAsia="宋体" w:cs="宋体"/>
          <w:b/>
          <w:color w:val="000000" w:themeColor="text1"/>
          <w:sz w:val="24"/>
          <w:highlight w:val="none"/>
          <w14:textFill>
            <w14:solidFill>
              <w14:schemeClr w14:val="tx1"/>
            </w14:solidFill>
          </w14:textFill>
        </w:rPr>
        <w:t>）投标文件的签署和份数</w:t>
      </w:r>
    </w:p>
    <w:p>
      <w:pPr>
        <w:numPr>
          <w:ilvl w:val="0"/>
          <w:numId w:val="10"/>
        </w:num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应按本招标文件规定的格式和顺序编制投标文件并标注页码，因投标文件内容不完整、编排混乱、放弃关联点或关联点错误等原因导致投标文件被误读、漏读或者查找不到相关内容等风险由投标人自行承担。</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2</w:t>
      </w:r>
      <w:r>
        <w:rPr>
          <w:rFonts w:hint="eastAsia" w:ascii="宋体" w:hAnsi="宋体" w:eastAsia="宋体" w:cs="宋体"/>
          <w:b/>
          <w:color w:val="000000" w:themeColor="text1"/>
          <w:sz w:val="24"/>
          <w:highlight w:val="none"/>
          <w14:textFill>
            <w14:solidFill>
              <w14:schemeClr w14:val="tx1"/>
            </w14:solidFill>
          </w14:textFill>
        </w:rPr>
        <w:t>. 投标文件需盖章签字的地方必须由投标人法定代表人或法定代表人的授权委托人签署并加盖单位公章，投标人应写全称。</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.投标文件不得涂改，若有修改错漏处，须加盖单位公章和由法定代表人或授权委托人签字或盖章。投标文件因字迹潦草或表达不清所引起的后果由投标人负责。</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七</w:t>
      </w:r>
      <w:r>
        <w:rPr>
          <w:rFonts w:hint="eastAsia" w:ascii="宋体" w:hAnsi="宋体" w:eastAsia="宋体" w:cs="宋体"/>
          <w:b/>
          <w:color w:val="000000" w:themeColor="text1"/>
          <w:sz w:val="24"/>
          <w:highlight w:val="none"/>
          <w14:textFill>
            <w14:solidFill>
              <w14:schemeClr w14:val="tx1"/>
            </w14:solidFill>
          </w14:textFill>
        </w:rPr>
        <w:t>）投标文件的上传、递交、修改和撤回</w:t>
      </w:r>
    </w:p>
    <w:p>
      <w:pPr>
        <w:spacing w:line="360" w:lineRule="auto"/>
        <w:ind w:firstLine="49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 投标人应当在投标截止时间前在“政采云”（电子交易平台）上自行上传加密的电子投标文件。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2.未按规定上传的投标文件将被拒绝，由此造成投标文件解密失败或被误投的风险由投标人承担。</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 投标人未在“政采云”（电子交易平台）上自行上传加密的电子投标文件，仅提交电子备份投标文件的，投标无效。</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 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 电子投标文件无法解密或解密失败时，投标人提供了电子备份投标文件的，以电子备份投标文件作为评审依据，否则视为投标文件撤回。投标文件已按时解密的，电子备份投标文件自动失效。</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八</w:t>
      </w:r>
      <w:r>
        <w:rPr>
          <w:rFonts w:hint="eastAsia" w:ascii="宋体" w:hAnsi="宋体" w:eastAsia="宋体" w:cs="宋体"/>
          <w:b/>
          <w:color w:val="000000" w:themeColor="text1"/>
          <w:sz w:val="24"/>
          <w:highlight w:val="none"/>
          <w14:textFill>
            <w14:solidFill>
              <w14:schemeClr w14:val="tx1"/>
            </w14:solidFill>
          </w14:textFill>
        </w:rPr>
        <w:t>）投标无效的情形</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限期内不补正或经补正后仍不符合招标文件要求的，应认定其投标无效。投标人修改、补正投标文件后，不影响评标委员会对其投标文件所作的评价和评分结果。</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1.在符合性审查和商务评审时，如发现下列情形之一的，投标文件将被视为无效：</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）投标人仅提交电子备份投标文件的；</w:t>
      </w:r>
    </w:p>
    <w:p>
      <w:pPr>
        <w:spacing w:line="360" w:lineRule="auto"/>
        <w:ind w:firstLine="120" w:firstLineChars="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 在开评标时出现电子投标文件无法解密或解密失败等情况，投标人未提供电子备份投标文件，无法对投标人继续进行评审的；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）投标人未在规定的时间内对电子询标函进行澄清回复、拒绝澄清回复或澄清回复的内容改变了投标文件的实质性内容的；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 xml:space="preserve">）网上下载的证明文件，不能通过真实性验证的（发现提供虚假资料的，按照提供虚假资料处理）； </w:t>
      </w:r>
    </w:p>
    <w:p>
      <w:pPr>
        <w:keepNext w:val="0"/>
        <w:keepLines w:val="0"/>
        <w:pageBreakBefore w:val="0"/>
        <w:widowControl w:val="0"/>
        <w:kinsoku/>
        <w:wordWrap/>
        <w:overflowPunct/>
        <w:topLinePunct w:val="0"/>
        <w:autoSpaceDE/>
        <w:autoSpaceDN/>
        <w:bidi w:val="0"/>
        <w:adjustRightInd/>
        <w:spacing w:line="45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（5）资格证明文件不全的，或者不符合招标文件标明的资格要求的，及未提供招标文件中标有“</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”特殊符号的证明文件的；</w:t>
      </w:r>
    </w:p>
    <w:p>
      <w:pPr>
        <w:keepNext w:val="0"/>
        <w:keepLines w:val="0"/>
        <w:pageBreakBefore w:val="0"/>
        <w:widowControl w:val="0"/>
        <w:kinsoku/>
        <w:wordWrap/>
        <w:overflowPunct/>
        <w:topLinePunct w:val="0"/>
        <w:autoSpaceDE/>
        <w:autoSpaceDN/>
        <w:bidi w:val="0"/>
        <w:adjustRightInd/>
        <w:spacing w:line="450" w:lineRule="exact"/>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本项目投标截止之日前三年内，相关主体在“信用中国”网站、中国政府采购网有失信行为或被列入受惩黑名单。</w:t>
      </w:r>
    </w:p>
    <w:p>
      <w:pPr>
        <w:pStyle w:val="13"/>
        <w:rPr>
          <w:rFonts w:hint="eastAsia"/>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）投标文件无法定代表人签字,或未提供法定代表人授权委托书、投标声明书或者填写项目不齐全的；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eastAsia="宋体" w:cs="宋体"/>
          <w:color w:val="000000" w:themeColor="text1"/>
          <w:sz w:val="24"/>
          <w:highlight w:val="none"/>
          <w14:textFill>
            <w14:solidFill>
              <w14:schemeClr w14:val="tx1"/>
            </w14:solidFill>
          </w14:textFill>
        </w:rPr>
        <w:t xml:space="preserve">）投标代表人未能出具身份证明或与法定代表人授权委托人身份不符的；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9</w:t>
      </w:r>
      <w:r>
        <w:rPr>
          <w:rFonts w:hint="eastAsia" w:ascii="宋体" w:hAnsi="宋体" w:eastAsia="宋体" w:cs="宋体"/>
          <w:color w:val="000000" w:themeColor="text1"/>
          <w:sz w:val="24"/>
          <w:highlight w:val="none"/>
          <w14:textFill>
            <w14:solidFill>
              <w14:schemeClr w14:val="tx1"/>
            </w14:solidFill>
          </w14:textFill>
        </w:rPr>
        <w:t>）投标文件格式未按招标文件附件规定的格式、未按招标文件规定的内容编制投标文件的或者内容虚假的、未按规定签字或盖章的；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0</w:t>
      </w:r>
      <w:r>
        <w:rPr>
          <w:rFonts w:hint="eastAsia" w:ascii="宋体" w:hAnsi="宋体" w:eastAsia="宋体" w:cs="宋体"/>
          <w:color w:val="000000" w:themeColor="text1"/>
          <w:sz w:val="24"/>
          <w:highlight w:val="none"/>
          <w14:textFill>
            <w14:solidFill>
              <w14:schemeClr w14:val="tx1"/>
            </w14:solidFill>
          </w14:textFill>
        </w:rPr>
        <w:t>）投标文件的实质性内容未使用中文表述的或意思表述不明确、前后矛盾的或者使用计量单位不符合招标文件要求的（经评标委员会认定并允许其当场更正的笔误除外）；</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）投标有效期、服务期（交货期）、质保期、付款方式等商务条款不能满足招标文件要求的；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）未实质性响应招标文件要求或者投标文件有招标方不能接受的附加条件的；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）招标文件规定的其它投标无效的情况；</w:t>
      </w:r>
    </w:p>
    <w:p>
      <w:pPr>
        <w:tabs>
          <w:tab w:val="left" w:pos="401"/>
        </w:tabs>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）法律、法规规定的其它投标无效情况。</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2.在技术资信评审时，如发现下列情形之一的，投标文件将被视为无效：</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（1）投标人未在规定的时间内对电子询标函进行澄清回复、拒绝澄清回复或澄清回复的内容改变了投标文件的实质性内容的；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（2）投标文件标明的响应或偏离与事实不符的或虚假投标的；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（3）明显不符合招标文件质量标准的，或者与招标文件中标有“</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”特殊符号的技术指标、主要功能项目发生实质性偏离的；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（4）招标文件中允许偏离的技术、性能指标或者辅助功能发生较大负偏离的，经评标委员会认定对项目实际使用造成影响的；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（5）投标技术方案不明确，存在一个或一个以上备选（替代）投标方案的；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（6）与其他参加本次投标供应商的投标文件的文字表述内容相同连续20行以上或者差错相同2处以上的；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（7）在资信及商务标、技术标内出现商务报价；</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（8）招标文件规定的其它投标无效的情况；</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（9）法律、法规规定的其它投标无效情况。</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3.在报价评审时，如发现下列情形之一的，投标文件将被视为无效：</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（1）投标人未在规定的时间内对电子询标函进行澄清回复、拒绝澄清回复或者澄清回复的内容改变了投标文件的实质性内容的；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（2）未</w:t>
      </w:r>
      <w:r>
        <w:rPr>
          <w:rFonts w:hint="eastAsia" w:ascii="宋体" w:hAnsi="宋体" w:cs="宋体"/>
          <w:color w:val="000000" w:themeColor="text1"/>
          <w:sz w:val="24"/>
          <w:highlight w:val="none"/>
          <w:lang w:val="en-US" w:eastAsia="zh-CN"/>
          <w14:textFill>
            <w14:solidFill>
              <w14:schemeClr w14:val="tx1"/>
            </w14:solidFill>
          </w14:textFill>
        </w:rPr>
        <w:t>填写投标报价或未</w:t>
      </w:r>
      <w:r>
        <w:rPr>
          <w:rFonts w:hint="eastAsia" w:ascii="宋体" w:hAnsi="宋体" w:eastAsia="宋体" w:cs="宋体"/>
          <w:color w:val="000000" w:themeColor="text1"/>
          <w:sz w:val="24"/>
          <w:highlight w:val="none"/>
          <w14:textFill>
            <w14:solidFill>
              <w14:schemeClr w14:val="tx1"/>
            </w14:solidFill>
          </w14:textFill>
        </w:rPr>
        <w:t>采用人民币报价或者未按照招标文件标明的币种报价的；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（3）投标报价具有选择性的，或者开标价格与投标文件承诺的优惠（折扣）价格不一致的；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（4）报价</w:t>
      </w:r>
      <w:r>
        <w:rPr>
          <w:rFonts w:hint="eastAsia" w:ascii="宋体" w:hAnsi="宋体" w:cs="宋体"/>
          <w:color w:val="000000" w:themeColor="text1"/>
          <w:sz w:val="24"/>
          <w:highlight w:val="none"/>
          <w:lang w:val="en-US" w:eastAsia="zh-CN"/>
          <w14:textFill>
            <w14:solidFill>
              <w14:schemeClr w14:val="tx1"/>
            </w14:solidFill>
          </w14:textFill>
        </w:rPr>
        <w:t>高于</w:t>
      </w:r>
      <w:r>
        <w:rPr>
          <w:rFonts w:hint="eastAsia" w:ascii="宋体" w:hAnsi="宋体" w:eastAsia="宋体" w:cs="宋体"/>
          <w:color w:val="000000" w:themeColor="text1"/>
          <w:sz w:val="24"/>
          <w:highlight w:val="none"/>
          <w14:textFill>
            <w14:solidFill>
              <w14:schemeClr w14:val="tx1"/>
            </w14:solidFill>
          </w14:textFill>
        </w:rPr>
        <w:t>用户设定的最高限价或预算金额的；</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（5）招标文件规定的其它投标无效的情况；</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（6）法律、法规规定的其它投标无效情况。</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4.被拒绝的投标文件为无效。</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5.根据有关法律、法规规定为无效、废标的，按法律、法规规定执行。</w:t>
      </w:r>
    </w:p>
    <w:p>
      <w:pPr>
        <w:pStyle w:val="6"/>
        <w:keepNext w:val="0"/>
        <w:keepLines w:val="0"/>
        <w:pageBreakBefore/>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bookmarkStart w:id="26" w:name="_Toc29733"/>
      <w:bookmarkStart w:id="27" w:name="_Toc458697270"/>
      <w:r>
        <w:rPr>
          <w:rFonts w:hint="eastAsia" w:ascii="宋体" w:hAnsi="宋体" w:eastAsia="宋体" w:cs="宋体"/>
          <w:b/>
          <w:bCs/>
          <w:color w:val="000000" w:themeColor="text1"/>
          <w:sz w:val="24"/>
          <w:szCs w:val="24"/>
          <w:highlight w:val="none"/>
          <w14:textFill>
            <w14:solidFill>
              <w14:schemeClr w14:val="tx1"/>
            </w14:solidFill>
          </w14:textFill>
        </w:rPr>
        <w:t>四、开标</w:t>
      </w:r>
      <w:bookmarkEnd w:id="26"/>
      <w:bookmarkEnd w:id="27"/>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（一）开标准备   </w:t>
      </w:r>
    </w:p>
    <w:p>
      <w:pPr>
        <w:spacing w:line="360" w:lineRule="auto"/>
        <w:ind w:firstLine="720" w:firstLineChars="3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采购代理机构将在规定的时间和地点进行电子开标，投标人的法定代表人或其委托代理人【委托代理人应当是投标人的在职正式职工】应做好投标准备，准时在线参加电子开标会议，随时关注开标进度。</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（二）电子招投标开标程序</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1.开标会由招标代理机构主持，主持人宣布开标会议开始；</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2.主持人宣布评标室会议纪律及评标期间的有关事项；告知应当回避的情形,提请有关人员回避；</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3.开标及评审程序</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3.1在开标时间截止后30分钟内由各投标人自行对投标文件进行解密；</w:t>
      </w:r>
    </w:p>
    <w:p>
      <w:pPr>
        <w:spacing w:line="360" w:lineRule="auto"/>
        <w:ind w:left="480" w:hanging="480" w:hanging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3.2由采购人进行资格审查，通过资格审查的投标人进入商务技术响应文件进行评审；</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3.3系统对各投标人的商务技术进行汇总</w:t>
      </w:r>
      <w:r>
        <w:rPr>
          <w:rFonts w:hint="eastAsia" w:ascii="宋体" w:hAnsi="宋体" w:cs="宋体"/>
          <w:color w:val="000000" w:themeColor="text1"/>
          <w:sz w:val="24"/>
          <w:szCs w:val="24"/>
          <w:highlight w:val="none"/>
          <w:lang w:eastAsia="zh-CN"/>
          <w14:textFill>
            <w14:solidFill>
              <w14:schemeClr w14:val="tx1"/>
            </w14:solidFill>
          </w14:textFill>
        </w:rPr>
        <w:t>并公布商务技术得分</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3.4在系统上公开报价开标情况；</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3.5评标委员会对报价情况进行评审；</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3.6在系统上公布评审结果。</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特别说明：政采云公司如对电子化开标及评审程序有调整的，按调整后的程序操作。</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4、本项目采用政采云电子招投标开标及评审程序，开评标时出现电子投标文件无法解密或解密失败等情况时，采购代理机构可上传投标人的电子备份投标文件继续评审。</w:t>
      </w:r>
    </w:p>
    <w:p>
      <w:pPr>
        <w:pStyle w:val="6"/>
        <w:keepNext w:val="0"/>
        <w:keepLines w:val="0"/>
        <w:pageBreakBefore/>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bookmarkStart w:id="28" w:name="_Toc458697271"/>
      <w:bookmarkStart w:id="29" w:name="_Toc7703"/>
      <w:r>
        <w:rPr>
          <w:rFonts w:hint="eastAsia" w:ascii="宋体" w:hAnsi="宋体" w:eastAsia="宋体" w:cs="宋体"/>
          <w:b/>
          <w:bCs/>
          <w:color w:val="000000" w:themeColor="text1"/>
          <w:sz w:val="24"/>
          <w:szCs w:val="24"/>
          <w:highlight w:val="none"/>
          <w14:textFill>
            <w14:solidFill>
              <w14:schemeClr w14:val="tx1"/>
            </w14:solidFill>
          </w14:textFill>
        </w:rPr>
        <w:t>五、评标</w:t>
      </w:r>
      <w:bookmarkEnd w:id="28"/>
      <w:bookmarkEnd w:id="29"/>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（一）组建评标委员会</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本项目评标委员会由政府采购评审专家</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人和采购人代表</w:t>
      </w:r>
      <w:r>
        <w:rPr>
          <w:rFonts w:hint="eastAsia" w:ascii="宋体" w:hAnsi="宋体" w:cs="宋体"/>
          <w:color w:val="000000" w:themeColor="text1"/>
          <w:sz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人,共</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人组成。（允许采购人不推荐采购人代表参加，如采购人不推荐采购人代表参加评审时，评标委员会（</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人）都从评标专家库中抽取）。</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（二）评标的方式</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本项目采用不公开方式评标，评标的依据为招标文件和投标文件。</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（三）评标程序</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1.形式审查</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招标方工作人员协助评标委员会对投标人的商务技术文件、报价投标文件的完整性、合法性等进行审查。</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2.实质审查与比较</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（1）评标委员会审查投标文件的实质性内容是否符合招标文件的实质性要求。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（2）评标委员会将对投标人的投标文件进行审查、核对,如有疑问,将对投标人进行电子询标,投标人须在规定的时间内向评标委员会澄清有关问题,并在政采云上进行询标答复。</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投标人代表未在规定的时间内进行澄清、拒绝澄清或者澄清的内容改变了投标文件的实质性内容的，评标委员会有权对该投标文件作出不利于投标人的评判。</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（3）各投标人的技术得分为所有评委的有效评分的算术平均数，由指定专人进行计算复核。</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（4）招标方工作人员协助评标委员会审核商务报价有无计算错误，并根据本项目的评分标准计算各投标人的商务报价得分。</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（5）评标委员会完成评标后, 招标方工作人员对系统中的得分汇总进行复核,计算出本项目最终得分，评标委员会按评标原则推荐中标候选人并起草评标报告。</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（四）澄清问题的形式</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（五）错误修正</w:t>
      </w:r>
    </w:p>
    <w:p>
      <w:pPr>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投标文件如果出现计算或表达上的错误，修正错误的原则如下：</w:t>
      </w:r>
    </w:p>
    <w:p>
      <w:pPr>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1.投标文件中开标一览表（报价表）内容与与投标文件中相应内容不一致的，以开标一览表（报价表）为准；</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2.大写金额和小写金额不一致的，以大写金额为准；</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3.单价金额小数点或者百分比有明显错位的，以开标一览表的总价为准，并修改单价；</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4.总价金额与按单价汇总金额不一致的，以单价金额计算结果为准；</w:t>
      </w:r>
    </w:p>
    <w:p>
      <w:pPr>
        <w:pStyle w:val="2"/>
        <w:spacing w:line="360" w:lineRule="auto"/>
        <w:ind w:left="0" w:leftChars="0"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5.政采云系统投标报价与投标文件中开标一览表（报价表）相应内容不一致的，以开标一览表（报价表）为准。</w:t>
      </w:r>
    </w:p>
    <w:p>
      <w:pPr>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6.对不同文字文本投标文件的解释发生异议的，以中文文本为准。</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（六）评标原则和评标办法</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评审专家必须公平、公正评审，遵纪守法，客观、廉洁地履行职责。</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评审专家在评审开始前，应关闭并上交随身携带的各种通信工具。</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评审专家在评审过程中，未经许可不得中途离开评审现场，不得迟到早退。</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评审专家和工作人员不得透露评审过程中的讨论情况和评审结果。</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6.采购人、采购代理机构不得向评审委员会的评审专家作倾向性、误导性的解释或者说明。</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cs="宋体"/>
          <w:color w:val="000000" w:themeColor="text1"/>
          <w:sz w:val="24"/>
          <w:highlight w:val="none"/>
          <w14:textFill>
            <w14:solidFill>
              <w14:schemeClr w14:val="tx1"/>
            </w14:solidFill>
          </w14:textFill>
        </w:rPr>
        <w:t>评审专家在评审过程中不得将自己的观点强加给其他评审专家，评审专家应自主发表见解，对评审意见承担个人责任。</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9.</w:t>
      </w:r>
      <w:r>
        <w:rPr>
          <w:rFonts w:hint="eastAsia" w:ascii="宋体" w:hAnsi="宋体" w:cs="宋体"/>
          <w:color w:val="000000" w:themeColor="text1"/>
          <w:sz w:val="24"/>
          <w:highlight w:val="none"/>
          <w14:textFill>
            <w14:solidFill>
              <w14:schemeClr w14:val="tx1"/>
            </w14:solidFill>
          </w14:textFill>
        </w:rPr>
        <w:t>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w:t>
      </w:r>
      <w:r>
        <w:rPr>
          <w:rFonts w:hint="eastAsia" w:ascii="宋体" w:hAnsi="宋体" w:cs="宋体"/>
          <w:color w:val="000000" w:themeColor="text1"/>
          <w:sz w:val="24"/>
          <w:highlight w:val="none"/>
          <w14:textFill>
            <w14:solidFill>
              <w14:schemeClr w14:val="tx1"/>
            </w14:solidFill>
          </w14:textFill>
        </w:rPr>
        <w:t>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评审专家应当遵守评审工作纪律，不得泄露评审文件、评审情况和评审中获悉的商业秘密。</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评审委员会在评审过程中发现投标人有行贿、提供虚假材料或者串通等违法行为的，应当及时向财政部门报告。</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cs="宋体"/>
          <w:color w:val="000000" w:themeColor="text1"/>
          <w:sz w:val="24"/>
          <w:highlight w:val="none"/>
          <w14:textFill>
            <w14:solidFill>
              <w14:schemeClr w14:val="tx1"/>
            </w14:solidFill>
          </w14:textFill>
        </w:rPr>
        <w:t>招标文件内容违反国家有关强制性规定的，评审委员会应当停止评审并向采购代理机构说明情况。</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13.</w:t>
      </w:r>
      <w:r>
        <w:rPr>
          <w:rFonts w:hint="eastAsia" w:ascii="宋体" w:hAnsi="宋体" w:cs="宋体"/>
          <w:color w:val="000000" w:themeColor="text1"/>
          <w:sz w:val="24"/>
          <w:highlight w:val="none"/>
          <w14:textFill>
            <w14:solidFill>
              <w14:schemeClr w14:val="tx1"/>
            </w14:solidFill>
          </w14:textFill>
        </w:rPr>
        <w:t>评审专家应当配合采购代理机构答复投标人提出的质疑。</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14.</w:t>
      </w:r>
      <w:r>
        <w:rPr>
          <w:rFonts w:hint="eastAsia" w:ascii="宋体" w:hAnsi="宋体" w:cs="宋体"/>
          <w:color w:val="000000" w:themeColor="text1"/>
          <w:sz w:val="24"/>
          <w:highlight w:val="none"/>
          <w14:textFill>
            <w14:solidFill>
              <w14:schemeClr w14:val="tx1"/>
            </w14:solidFill>
          </w14:textFill>
        </w:rPr>
        <w:t>评审专家应当配合财政部门的投诉处理工作。</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15.</w:t>
      </w:r>
      <w:r>
        <w:rPr>
          <w:rFonts w:hint="eastAsia" w:ascii="宋体" w:hAnsi="宋体" w:cs="宋体"/>
          <w:color w:val="000000" w:themeColor="text1"/>
          <w:sz w:val="24"/>
          <w:highlight w:val="none"/>
          <w14:textFill>
            <w14:solidFill>
              <w14:schemeClr w14:val="tx1"/>
            </w14:solidFill>
          </w14:textFill>
        </w:rPr>
        <w:t>评审专家有如下行为之一的，责令改正，给予警告，可以并处一千元以下的罚款：</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①</w:t>
      </w:r>
      <w:r>
        <w:rPr>
          <w:rFonts w:hint="eastAsia" w:ascii="宋体" w:hAnsi="宋体" w:cs="宋体"/>
          <w:color w:val="000000" w:themeColor="text1"/>
          <w:sz w:val="24"/>
          <w:highlight w:val="none"/>
          <w14:textFill>
            <w14:solidFill>
              <w14:schemeClr w14:val="tx1"/>
            </w14:solidFill>
          </w14:textFill>
        </w:rPr>
        <w:t>明知应当回避而未主动回避的；</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②</w:t>
      </w:r>
      <w:r>
        <w:rPr>
          <w:rFonts w:hint="eastAsia" w:ascii="宋体" w:hAnsi="宋体" w:cs="宋体"/>
          <w:color w:val="000000" w:themeColor="text1"/>
          <w:sz w:val="24"/>
          <w:highlight w:val="none"/>
          <w14:textFill>
            <w14:solidFill>
              <w14:schemeClr w14:val="tx1"/>
            </w14:solidFill>
          </w14:textFill>
        </w:rPr>
        <w:t>在</w:t>
      </w:r>
      <w:r>
        <w:rPr>
          <w:rFonts w:hint="eastAsia" w:ascii="宋体" w:hAnsi="宋体" w:cs="宋体"/>
          <w:color w:val="000000" w:themeColor="text1"/>
          <w:sz w:val="24"/>
          <w:highlight w:val="none"/>
          <w:lang w:eastAsia="zh-CN"/>
          <w14:textFill>
            <w14:solidFill>
              <w14:schemeClr w14:val="tx1"/>
            </w14:solidFill>
          </w14:textFill>
        </w:rPr>
        <w:t>得知</w:t>
      </w:r>
      <w:r>
        <w:rPr>
          <w:rFonts w:hint="eastAsia" w:ascii="宋体" w:hAnsi="宋体" w:cs="宋体"/>
          <w:color w:val="000000" w:themeColor="text1"/>
          <w:sz w:val="24"/>
          <w:highlight w:val="none"/>
          <w14:textFill>
            <w14:solidFill>
              <w14:schemeClr w14:val="tx1"/>
            </w14:solidFill>
          </w14:textFill>
        </w:rPr>
        <w:t>自己为评审专家身份后至评审结束前时段内私下接触投标人的；</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③</w:t>
      </w:r>
      <w:r>
        <w:rPr>
          <w:rFonts w:hint="eastAsia" w:ascii="宋体" w:hAnsi="宋体" w:cs="宋体"/>
          <w:color w:val="000000" w:themeColor="text1"/>
          <w:sz w:val="24"/>
          <w:highlight w:val="none"/>
          <w14:textFill>
            <w14:solidFill>
              <w14:schemeClr w14:val="tx1"/>
            </w14:solidFill>
          </w14:textFill>
        </w:rPr>
        <w:t>在评审过程中擅离职守，影响评审程序正常进行的；</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④</w:t>
      </w:r>
      <w:r>
        <w:rPr>
          <w:rFonts w:hint="eastAsia" w:ascii="宋体" w:hAnsi="宋体" w:cs="宋体"/>
          <w:color w:val="000000" w:themeColor="text1"/>
          <w:sz w:val="24"/>
          <w:highlight w:val="none"/>
          <w14:textFill>
            <w14:solidFill>
              <w14:schemeClr w14:val="tx1"/>
            </w14:solidFill>
          </w14:textFill>
        </w:rPr>
        <w:t>在评审过程有明显不合理或者不正当倾向性的；</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⑤</w:t>
      </w:r>
      <w:r>
        <w:rPr>
          <w:rFonts w:hint="eastAsia" w:ascii="宋体" w:hAnsi="宋体" w:cs="宋体"/>
          <w:color w:val="000000" w:themeColor="text1"/>
          <w:sz w:val="24"/>
          <w:highlight w:val="none"/>
          <w14:textFill>
            <w14:solidFill>
              <w14:schemeClr w14:val="tx1"/>
            </w14:solidFill>
          </w14:textFill>
        </w:rPr>
        <w:t>未按招标文件规定的评审方法和标准进行评审的。</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⑥</w:t>
      </w:r>
      <w:r>
        <w:rPr>
          <w:rFonts w:hint="eastAsia" w:ascii="宋体" w:hAnsi="宋体" w:cs="宋体"/>
          <w:color w:val="000000" w:themeColor="text1"/>
          <w:sz w:val="24"/>
          <w:highlight w:val="none"/>
          <w14:textFill>
            <w14:solidFill>
              <w14:schemeClr w14:val="tx1"/>
            </w14:solidFill>
          </w14:textFill>
        </w:rPr>
        <w:t>上述</w:t>
      </w:r>
      <w:r>
        <w:rPr>
          <w:rFonts w:hint="eastAsia" w:ascii="宋体" w:hAnsi="宋体" w:cs="宋体"/>
          <w:color w:val="000000" w:themeColor="text1"/>
          <w:sz w:val="24"/>
          <w:highlight w:val="none"/>
          <w:lang w:eastAsia="zh-CN"/>
          <w14:textFill>
            <w14:solidFill>
              <w14:schemeClr w14:val="tx1"/>
            </w14:solidFill>
          </w14:textFill>
        </w:rPr>
        <w:t>①</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lang w:eastAsia="zh-CN"/>
          <w14:textFill>
            <w14:solidFill>
              <w14:schemeClr w14:val="tx1"/>
            </w14:solidFill>
          </w14:textFill>
        </w:rPr>
        <w:t>⑤</w:t>
      </w:r>
      <w:r>
        <w:rPr>
          <w:rFonts w:hint="eastAsia" w:ascii="宋体" w:hAnsi="宋体" w:cs="宋体"/>
          <w:color w:val="000000" w:themeColor="text1"/>
          <w:sz w:val="24"/>
          <w:highlight w:val="none"/>
          <w14:textFill>
            <w14:solidFill>
              <w14:schemeClr w14:val="tx1"/>
            </w14:solidFill>
          </w14:textFill>
        </w:rPr>
        <w:t>行为影响中标结果的，中标结果无效。</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16.</w:t>
      </w:r>
      <w:r>
        <w:rPr>
          <w:rFonts w:hint="eastAsia" w:ascii="宋体" w:hAnsi="宋体" w:cs="宋体"/>
          <w:color w:val="000000" w:themeColor="text1"/>
          <w:sz w:val="24"/>
          <w:highlight w:val="none"/>
          <w14:textFill>
            <w14:solidFill>
              <w14:schemeClr w14:val="tx1"/>
            </w14:solidFill>
          </w14:textFill>
        </w:rPr>
        <w:t>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政府采购评审专家与投标人存在利害关系未回避的，处2万元以上5万元以下的罚款，禁止其参加政府采购评审活动。</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政府采购评审专家有上述违法行为的，其评审意见无效，不得获取评审费；有违法所得的，没收违法所得；给他人造成损失的，依法承担民事责任。</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17</w:t>
      </w:r>
      <w:r>
        <w:rPr>
          <w:rFonts w:hint="eastAsia" w:ascii="宋体" w:hAnsi="宋体" w:cs="宋体"/>
          <w:color w:val="000000" w:themeColor="text1"/>
          <w:sz w:val="24"/>
          <w:highlight w:val="none"/>
          <w14:textFill>
            <w14:solidFill>
              <w14:schemeClr w14:val="tx1"/>
            </w14:solidFill>
          </w14:textFill>
        </w:rPr>
        <w:t>.评标办法。</w:t>
      </w:r>
    </w:p>
    <w:p>
      <w:pPr>
        <w:spacing w:line="360" w:lineRule="auto"/>
        <w:ind w:firstLine="240" w:firstLineChars="1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本项目评标办法是：综合评分法，具体评标内容及评分标准等详见《第四章：评标办法及评分标准》。</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（七）评标过程的监控</w:t>
      </w:r>
    </w:p>
    <w:p>
      <w:pPr>
        <w:spacing w:line="360" w:lineRule="auto"/>
        <w:ind w:firstLine="120" w:firstLineChars="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本项目评标过程实行全程录音、录像监控，投标人在评标过程中所进行的试图影响评标结果的不公正活动，可能导致其投标被拒绝。</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（八）其他</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采购过程中出现以下情形，导致电子交易平台无法正常运行，或者无法保证电子交易的公平、公正和安全时，采购组织机构可中止电子交易活动：</w:t>
      </w:r>
    </w:p>
    <w:p>
      <w:pPr>
        <w:spacing w:line="360" w:lineRule="auto"/>
        <w:ind w:firstLine="352" w:firstLineChars="14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1、电子交易平台发生故障而无法登录访问的；</w:t>
      </w:r>
    </w:p>
    <w:p>
      <w:pPr>
        <w:spacing w:line="360" w:lineRule="auto"/>
        <w:ind w:firstLine="352" w:firstLineChars="14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2、电子交易平台应用或数据库出现错误，不能进行正常操作的；</w:t>
      </w:r>
    </w:p>
    <w:p>
      <w:pPr>
        <w:spacing w:line="360" w:lineRule="auto"/>
        <w:ind w:firstLine="352" w:firstLineChars="14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3、电子交易平台发现严重安全漏洞，有潜在泄密危险的；</w:t>
      </w:r>
    </w:p>
    <w:p>
      <w:pPr>
        <w:spacing w:line="360" w:lineRule="auto"/>
        <w:ind w:firstLine="352" w:firstLineChars="14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4、病毒发作导致不能进行正常操作的；</w:t>
      </w:r>
    </w:p>
    <w:p>
      <w:pPr>
        <w:spacing w:line="360" w:lineRule="auto"/>
        <w:ind w:firstLine="352" w:firstLineChars="14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5、其他无法保证电子交易的公平、公正和安全的情况。</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出现前款规定情形，不影响采购公平、公正性的，采购组织机构可以待上述情形消除后继续组织电子交易活动；影响或可能影响采购公平、公正性的，应当重新采购。</w:t>
      </w:r>
    </w:p>
    <w:p>
      <w:pPr>
        <w:pStyle w:val="6"/>
        <w:keepNext w:val="0"/>
        <w:keepLines w:val="0"/>
        <w:pageBreakBefore/>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bookmarkStart w:id="30" w:name="_Toc458697272"/>
      <w:bookmarkStart w:id="31" w:name="_Toc10480"/>
      <w:r>
        <w:rPr>
          <w:rFonts w:hint="eastAsia" w:ascii="宋体" w:hAnsi="宋体" w:eastAsia="宋体" w:cs="宋体"/>
          <w:b/>
          <w:bCs/>
          <w:color w:val="000000" w:themeColor="text1"/>
          <w:sz w:val="24"/>
          <w:szCs w:val="24"/>
          <w:highlight w:val="none"/>
          <w14:textFill>
            <w14:solidFill>
              <w14:schemeClr w14:val="tx1"/>
            </w14:solidFill>
          </w14:textFill>
        </w:rPr>
        <w:t>六、定标</w:t>
      </w:r>
      <w:bookmarkEnd w:id="30"/>
      <w:bookmarkEnd w:id="31"/>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（一）确定中标人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本项目由采购人授权评标委员会确定中标人。</w:t>
      </w:r>
    </w:p>
    <w:p>
      <w:pPr>
        <w:spacing w:line="360" w:lineRule="auto"/>
        <w:rPr>
          <w:rFonts w:hint="eastAsia" w:ascii="宋体" w:hAnsi="宋体" w:cs="宋体"/>
          <w:color w:val="000000" w:themeColor="text1"/>
          <w:sz w:val="24"/>
          <w:szCs w:val="24"/>
          <w:highlight w:val="none"/>
          <w14:textFill>
            <w14:solidFill>
              <w14:schemeClr w14:val="tx1"/>
            </w14:solidFill>
          </w14:textFill>
        </w:rPr>
      </w:pPr>
      <w:bookmarkStart w:id="32" w:name="_Toc458697273"/>
      <w:r>
        <w:rPr>
          <w:rFonts w:hint="eastAsia" w:ascii="宋体" w:hAnsi="宋体" w:cs="宋体"/>
          <w:color w:val="000000" w:themeColor="text1"/>
          <w:sz w:val="24"/>
          <w:szCs w:val="24"/>
          <w:highlight w:val="none"/>
          <w14:textFill>
            <w14:solidFill>
              <w14:schemeClr w14:val="tx1"/>
            </w14:solidFill>
          </w14:textFill>
        </w:rPr>
        <w:t>1.招标方在评标结束后2个工作日内将评标报告交采购人确认。</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2.采购人应在收到评标报告后5个工作日内对评标结果进行确认。如有投标人对评标结果提出质疑的，采购人可在质疑处理完毕后确定中标人。</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3.采购人依法确定中标人后2个工作日内，招标方以书面形式发出《中标通知书》,并同时在相关网站上发布中标公告。</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 确定中标人后，中标人应在三个工作日内，向招标方领取《中标通知书》，否则按放弃中标资格处理，并因违反诚信原则，提交财政部门列入政府采购黑名单。</w:t>
      </w:r>
    </w:p>
    <w:p>
      <w:pPr>
        <w:pStyle w:val="6"/>
        <w:keepNext w:val="0"/>
        <w:keepLines w:val="0"/>
        <w:pageBreakBefore/>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bookmarkStart w:id="33" w:name="_Toc2445"/>
      <w:r>
        <w:rPr>
          <w:rFonts w:hint="eastAsia" w:ascii="宋体" w:hAnsi="宋体" w:eastAsia="宋体" w:cs="宋体"/>
          <w:b/>
          <w:bCs/>
          <w:color w:val="000000" w:themeColor="text1"/>
          <w:sz w:val="24"/>
          <w:szCs w:val="24"/>
          <w:highlight w:val="none"/>
          <w14:textFill>
            <w14:solidFill>
              <w14:schemeClr w14:val="tx1"/>
            </w14:solidFill>
          </w14:textFill>
        </w:rPr>
        <w:t>七、合同授予</w:t>
      </w:r>
      <w:bookmarkEnd w:id="32"/>
      <w:bookmarkEnd w:id="33"/>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（一）签订合同</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成交人按规定的日期、时间、地点，由法定代表人或其授权代表与采购人代表签订合同。如成交人为联合体的，由联合体成员各方法定代表人或其授权代表与采购人代表签订合同。</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如签订合同并生效后，供应商无故拒绝或延期，除按照合同条款处理外，列入不良行为记录一次，并给予通报。</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成交人拒绝与采购人签订合同的，采购人可以按照评审报告推荐的中标或者成交候选人名单排序，确定下一候选人为成交人，也可以重新开展政府采购活动。</w:t>
      </w:r>
    </w:p>
    <w:p>
      <w:pPr>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采购合同由采购人与成交人根据采购文件、磋商响应文件等内容通过政府采购电子交易平台在线签订，自动备案。</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6.政府采购货物和服务项目不得收取质量保证金。政府采购工程以及与工程建设有关的货物、服务，采用招标方式采购的，按国家和省有关规定执行。</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（二）履约保证金</w:t>
      </w:r>
    </w:p>
    <w:p>
      <w:pPr>
        <w:spacing w:line="360" w:lineRule="auto"/>
        <w:ind w:firstLine="480" w:firstLineChars="200"/>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中标人在收到中标通知书后，需向采购人提供</w:t>
      </w:r>
      <w:r>
        <w:rPr>
          <w:rFonts w:hint="eastAsia" w:ascii="宋体" w:hAnsi="宋体" w:cs="宋体"/>
          <w:color w:val="000000" w:themeColor="text1"/>
          <w:sz w:val="24"/>
          <w:highlight w:val="none"/>
          <w:lang w:val="en-US" w:eastAsia="zh-CN"/>
          <w14:textFill>
            <w14:solidFill>
              <w14:schemeClr w14:val="tx1"/>
            </w14:solidFill>
          </w14:textFill>
        </w:rPr>
        <w:t>中标价的1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的履约保证金，在中标人与采购人签订合同前递交，投标人需以支票、汇票、本票或者金融机构、保险公司、担保机构出具的保函/保险（可在政采云平台购买，咨询热线4009039583）等非现金形式提交（保函期限应大于履约期限2个月）</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标人也可登录政采云平台-【金融服务】—【我的项目】—【已备案合同】以保函形式提供：（1）中标人在合同列表选择需要投保的合同，点击[保函推荐]。（2）在弹框里查看推荐的保函产品，中标人自行选择保函产品，点击[立即申请]。（3）在弹框里填写保函申请信息。具体步骤：选择产品—填写供应商信息—选择中标项目—确认信息—等待保险/保函受理—确认保单—支付保费—成功出单。政采云金融专线400-903-9583。</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2.签订合同后，如中标人不按双方合同约定履约，则没收其全部履约保证金，履约保证金不足以赔偿损失的，按实际损失赔偿。</w:t>
      </w:r>
    </w:p>
    <w:p>
      <w:pPr>
        <w:rPr>
          <w:rFonts w:hint="eastAsia" w:ascii="宋体" w:hAnsi="宋体" w:eastAsia="宋体" w:cs="宋体"/>
          <w:color w:val="000000" w:themeColor="text1"/>
          <w:sz w:val="24"/>
          <w:highlight w:val="none"/>
          <w14:textFill>
            <w14:solidFill>
              <w14:schemeClr w14:val="tx1"/>
            </w14:solidFill>
          </w14:textFill>
        </w:rPr>
      </w:pPr>
    </w:p>
    <w:p>
      <w:pPr>
        <w:pStyle w:val="22"/>
        <w:pageBreakBefore/>
        <w:snapToGrid w:val="0"/>
        <w:spacing w:before="120" w:after="120" w:line="360" w:lineRule="auto"/>
        <w:jc w:val="center"/>
        <w:outlineLvl w:val="0"/>
        <w:rPr>
          <w:rFonts w:hint="eastAsia" w:ascii="宋体" w:hAnsi="宋体" w:eastAsia="宋体" w:cs="宋体"/>
          <w:b/>
          <w:color w:val="000000" w:themeColor="text1"/>
          <w:szCs w:val="24"/>
          <w:highlight w:val="none"/>
          <w14:textFill>
            <w14:solidFill>
              <w14:schemeClr w14:val="tx1"/>
            </w14:solidFill>
          </w14:textFill>
        </w:rPr>
      </w:pPr>
      <w:bookmarkStart w:id="34" w:name="_Toc21162"/>
      <w:r>
        <w:rPr>
          <w:rFonts w:hint="eastAsia" w:ascii="宋体" w:hAnsi="宋体" w:eastAsia="宋体" w:cs="宋体"/>
          <w:b/>
          <w:color w:val="000000" w:themeColor="text1"/>
          <w:szCs w:val="24"/>
          <w:highlight w:val="none"/>
          <w14:textFill>
            <w14:solidFill>
              <w14:schemeClr w14:val="tx1"/>
            </w14:solidFill>
          </w14:textFill>
        </w:rPr>
        <w:t>第四章  评标办法及评分标准</w:t>
      </w:r>
      <w:bookmarkEnd w:id="34"/>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为公正、公平、科学地选择中标人，根据《中华人民共和国政府采购法》等有关法律法规的规定，并结合本项目的实际，制定本办法。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本办法适用于</w:t>
      </w:r>
      <w:r>
        <w:rPr>
          <w:rFonts w:hint="eastAsia" w:ascii="宋体" w:hAnsi="宋体" w:cs="宋体"/>
          <w:color w:val="000000" w:themeColor="text1"/>
          <w:sz w:val="24"/>
          <w:highlight w:val="none"/>
          <w:lang w:eastAsia="zh-CN"/>
          <w14:textFill>
            <w14:solidFill>
              <w14:schemeClr w14:val="tx1"/>
            </w14:solidFill>
          </w14:textFill>
        </w:rPr>
        <w:t>东阳六石-城东“红色农旅”县域风貌区共富驿项目</w:t>
      </w:r>
      <w:r>
        <w:rPr>
          <w:rFonts w:hint="eastAsia" w:ascii="宋体" w:hAnsi="宋体" w:eastAsia="宋体" w:cs="宋体"/>
          <w:color w:val="000000" w:themeColor="text1"/>
          <w:sz w:val="24"/>
          <w:highlight w:val="none"/>
          <w14:textFill>
            <w14:solidFill>
              <w14:schemeClr w14:val="tx1"/>
            </w14:solidFill>
          </w14:textFill>
        </w:rPr>
        <w:t>的评标。</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35" w:name="_Toc12525"/>
      <w:bookmarkStart w:id="36" w:name="_Toc26574"/>
      <w:bookmarkStart w:id="37" w:name="_Toc31315"/>
      <w:bookmarkStart w:id="38" w:name="_Toc452728219"/>
      <w:r>
        <w:rPr>
          <w:rFonts w:hint="eastAsia" w:ascii="宋体" w:hAnsi="宋体" w:eastAsia="宋体" w:cs="宋体"/>
          <w:b/>
          <w:color w:val="000000" w:themeColor="text1"/>
          <w:sz w:val="24"/>
          <w:highlight w:val="none"/>
          <w14:textFill>
            <w14:solidFill>
              <w14:schemeClr w14:val="tx1"/>
            </w14:solidFill>
          </w14:textFill>
        </w:rPr>
        <w:t>一、总则</w:t>
      </w:r>
      <w:bookmarkEnd w:id="35"/>
      <w:bookmarkEnd w:id="36"/>
      <w:bookmarkEnd w:id="37"/>
      <w:bookmarkEnd w:id="38"/>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本次评标采用综合评分法，总分为100分，其中价格分</w:t>
      </w:r>
      <w:r>
        <w:rPr>
          <w:rFonts w:hint="eastAsia" w:ascii="宋体" w:hAnsi="宋体" w:cs="宋体"/>
          <w:color w:val="000000" w:themeColor="text1"/>
          <w:sz w:val="24"/>
          <w:highlight w:val="none"/>
          <w:lang w:val="en-US" w:eastAsia="zh-CN"/>
          <w14:textFill>
            <w14:solidFill>
              <w14:schemeClr w14:val="tx1"/>
            </w14:solidFill>
          </w14:textFill>
        </w:rPr>
        <w:t>30</w:t>
      </w:r>
      <w:r>
        <w:rPr>
          <w:rFonts w:hint="eastAsia" w:ascii="宋体" w:hAnsi="宋体" w:eastAsia="宋体" w:cs="宋体"/>
          <w:color w:val="000000" w:themeColor="text1"/>
          <w:sz w:val="24"/>
          <w:highlight w:val="none"/>
          <w14:textFill>
            <w14:solidFill>
              <w14:schemeClr w14:val="tx1"/>
            </w14:solidFill>
          </w14:textFill>
        </w:rPr>
        <w:t>分，技术、商务、资信及其他分</w:t>
      </w:r>
      <w:r>
        <w:rPr>
          <w:rFonts w:hint="eastAsia" w:ascii="宋体" w:hAnsi="宋体" w:cs="宋体"/>
          <w:color w:val="000000" w:themeColor="text1"/>
          <w:sz w:val="24"/>
          <w:highlight w:val="none"/>
          <w:lang w:val="en-US" w:eastAsia="zh-CN"/>
          <w14:textFill>
            <w14:solidFill>
              <w14:schemeClr w14:val="tx1"/>
            </w14:solidFill>
          </w14:textFill>
        </w:rPr>
        <w:t>70</w:t>
      </w:r>
      <w:r>
        <w:rPr>
          <w:rFonts w:hint="eastAsia" w:ascii="宋体" w:hAnsi="宋体" w:eastAsia="宋体" w:cs="宋体"/>
          <w:color w:val="000000" w:themeColor="text1"/>
          <w:sz w:val="24"/>
          <w:highlight w:val="none"/>
          <w14:textFill>
            <w14:solidFill>
              <w14:schemeClr w14:val="tx1"/>
            </w14:solidFill>
          </w14:textFill>
        </w:rPr>
        <w:t>分；合格投标人的评标得分为各项目汇总得分，中标候选资格按评标综合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中采用四舍五入法，并保留小数2位。</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投标人评标综合得分=价格分+(技术分+商务分+资信及其他分)</w:t>
      </w:r>
    </w:p>
    <w:p>
      <w:pPr>
        <w:numPr>
          <w:ilvl w:val="0"/>
          <w:numId w:val="8"/>
        </w:num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39" w:name="_Toc12387"/>
      <w:bookmarkStart w:id="40" w:name="_Toc452728220"/>
      <w:bookmarkStart w:id="41" w:name="_Toc16785"/>
      <w:bookmarkStart w:id="42" w:name="_Toc6122"/>
      <w:r>
        <w:rPr>
          <w:rFonts w:hint="eastAsia" w:ascii="宋体" w:hAnsi="宋体" w:eastAsia="宋体" w:cs="宋体"/>
          <w:b/>
          <w:color w:val="000000" w:themeColor="text1"/>
          <w:sz w:val="24"/>
          <w:highlight w:val="none"/>
          <w14:textFill>
            <w14:solidFill>
              <w14:schemeClr w14:val="tx1"/>
            </w14:solidFill>
          </w14:textFill>
        </w:rPr>
        <w:t>评标内容及标准</w:t>
      </w:r>
      <w:bookmarkEnd w:id="39"/>
      <w:bookmarkEnd w:id="40"/>
      <w:bookmarkEnd w:id="41"/>
      <w:bookmarkEnd w:id="42"/>
      <w:bookmarkStart w:id="43" w:name="_Toc502652282"/>
      <w:bookmarkStart w:id="44" w:name="_Hlt452359757"/>
      <w:bookmarkStart w:id="45" w:name="_Hlt452359758"/>
    </w:p>
    <w:p>
      <w:pPr>
        <w:pStyle w:val="22"/>
        <w:spacing w:before="120" w:after="120" w:line="360" w:lineRule="auto"/>
        <w:rPr>
          <w:rFonts w:hint="eastAsia" w:ascii="宋体" w:hAnsi="宋体" w:eastAsia="宋体" w:cs="宋体"/>
          <w:b/>
          <w:bCs/>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（一）技术、商务、资信及其他分（</w:t>
      </w:r>
      <w:r>
        <w:rPr>
          <w:rFonts w:hint="eastAsia" w:ascii="宋体" w:hAnsi="宋体" w:cs="宋体"/>
          <w:b/>
          <w:bCs/>
          <w:color w:val="000000" w:themeColor="text1"/>
          <w:szCs w:val="24"/>
          <w:highlight w:val="none"/>
          <w:lang w:val="en-US" w:eastAsia="zh-CN"/>
          <w14:textFill>
            <w14:solidFill>
              <w14:schemeClr w14:val="tx1"/>
            </w14:solidFill>
          </w14:textFill>
        </w:rPr>
        <w:t>70</w:t>
      </w:r>
      <w:r>
        <w:rPr>
          <w:rFonts w:hint="eastAsia" w:ascii="宋体" w:hAnsi="宋体" w:eastAsia="宋体" w:cs="宋体"/>
          <w:b/>
          <w:bCs/>
          <w:color w:val="000000" w:themeColor="text1"/>
          <w:szCs w:val="24"/>
          <w:highlight w:val="none"/>
          <w14:textFill>
            <w14:solidFill>
              <w14:schemeClr w14:val="tx1"/>
            </w14:solidFill>
          </w14:textFill>
        </w:rPr>
        <w:t>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技术、商务资信及其他分响应标书要求的投标单位全部进入商务报价评审。</w:t>
      </w:r>
    </w:p>
    <w:p>
      <w:pPr>
        <w:pStyle w:val="3"/>
        <w:spacing w:line="360" w:lineRule="auto"/>
        <w:ind w:left="0" w:leftChars="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w:t>
      </w:r>
      <w:r>
        <w:rPr>
          <w:rFonts w:hint="eastAsia" w:ascii="宋体" w:hAnsi="宋体" w:eastAsia="宋体" w:cs="宋体"/>
          <w:b/>
          <w:bCs/>
          <w:color w:val="000000" w:themeColor="text1"/>
          <w:sz w:val="24"/>
          <w:highlight w:val="none"/>
          <w14:textFill>
            <w14:solidFill>
              <w14:schemeClr w14:val="tx1"/>
            </w14:solidFill>
          </w14:textFill>
        </w:rPr>
        <w:t>价格分（</w:t>
      </w:r>
      <w:r>
        <w:rPr>
          <w:rFonts w:hint="eastAsia" w:ascii="宋体" w:hAnsi="宋体" w:cs="宋体"/>
          <w:b/>
          <w:bCs/>
          <w:color w:val="000000" w:themeColor="text1"/>
          <w:sz w:val="24"/>
          <w:highlight w:val="none"/>
          <w:lang w:val="en-US" w:eastAsia="zh-CN"/>
          <w14:textFill>
            <w14:solidFill>
              <w14:schemeClr w14:val="tx1"/>
            </w14:solidFill>
          </w14:textFill>
        </w:rPr>
        <w:t>30</w:t>
      </w:r>
      <w:r>
        <w:rPr>
          <w:rFonts w:hint="eastAsia" w:ascii="宋体" w:hAnsi="宋体" w:eastAsia="宋体" w:cs="宋体"/>
          <w:b/>
          <w:bCs/>
          <w:color w:val="000000" w:themeColor="text1"/>
          <w:sz w:val="24"/>
          <w:highlight w:val="none"/>
          <w14:textFill>
            <w14:solidFill>
              <w14:schemeClr w14:val="tx1"/>
            </w14:solidFill>
          </w14:textFill>
        </w:rPr>
        <w:t xml:space="preserve">分）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价格分采用低价优先法计算，取所有技术、资信商务得分入围投标人中，投标价格最低的投标报价为评标基准价，其他投标人的价格分按照下列公式计算：</w:t>
      </w:r>
    </w:p>
    <w:p>
      <w:pPr>
        <w:spacing w:line="360" w:lineRule="auto"/>
        <w:ind w:firstLine="480" w:firstLineChars="2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价格分=评标基准价/投标报价×</w:t>
      </w:r>
      <w:r>
        <w:rPr>
          <w:rFonts w:hint="eastAsia" w:ascii="宋体" w:hAnsi="宋体" w:cs="宋体"/>
          <w:color w:val="000000" w:themeColor="text1"/>
          <w:sz w:val="24"/>
          <w:highlight w:val="none"/>
          <w:lang w:val="en-US" w:eastAsia="zh-CN"/>
          <w14:textFill>
            <w14:solidFill>
              <w14:schemeClr w14:val="tx1"/>
            </w14:solidFill>
          </w14:textFill>
        </w:rPr>
        <w:t>30</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（三）技术、商务、资信及其他分的计算</w:t>
      </w:r>
    </w:p>
    <w:p>
      <w:pPr>
        <w:spacing w:before="120" w:beforeLines="50" w:after="120" w:afterLines="50"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技术、商务、资信及其他分按照评标委员会成员的独立评分结果的算术平均分计算，计算公式为：</w:t>
      </w:r>
    </w:p>
    <w:p>
      <w:pPr>
        <w:spacing w:before="120" w:beforeLines="50" w:after="120" w:afterLines="50" w:line="360" w:lineRule="auto"/>
        <w:ind w:firstLine="480" w:firstLineChars="200"/>
        <w:rPr>
          <w:rFonts w:hint="eastAsia" w:ascii="宋体" w:hAnsi="宋体" w:eastAsia="宋体" w:cs="宋体"/>
          <w:b/>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技术商务资信及其他分=评标委员会所有成员有效评分合计数/</w:t>
      </w:r>
      <w:r>
        <w:rPr>
          <w:rFonts w:hint="eastAsia" w:ascii="宋体" w:hAnsi="宋体" w:cs="宋体"/>
          <w:color w:val="000000" w:themeColor="text1"/>
          <w:sz w:val="24"/>
          <w:highlight w:val="none"/>
          <w:lang w:val="en-US" w:eastAsia="zh-CN"/>
          <w14:textFill>
            <w14:solidFill>
              <w14:schemeClr w14:val="tx1"/>
            </w14:solidFill>
          </w14:textFill>
        </w:rPr>
        <w:t>5</w:t>
      </w:r>
    </w:p>
    <w:p>
      <w:pPr>
        <w:spacing w:line="360" w:lineRule="auto"/>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highlight w:val="none"/>
          <w14:textFill>
            <w14:solidFill>
              <w14:schemeClr w14:val="tx1"/>
            </w14:solidFill>
          </w14:textFill>
        </w:rPr>
        <w:t>）技术分、商务分、资信及其他分评分标准，共</w:t>
      </w:r>
      <w:r>
        <w:rPr>
          <w:rFonts w:hint="eastAsia" w:ascii="宋体" w:hAnsi="宋体" w:cs="宋体"/>
          <w:b/>
          <w:bCs/>
          <w:color w:val="000000" w:themeColor="text1"/>
          <w:sz w:val="24"/>
          <w:highlight w:val="none"/>
          <w:lang w:val="en-US" w:eastAsia="zh-CN"/>
          <w14:textFill>
            <w14:solidFill>
              <w14:schemeClr w14:val="tx1"/>
            </w14:solidFill>
          </w14:textFill>
        </w:rPr>
        <w:t>70</w:t>
      </w:r>
      <w:r>
        <w:rPr>
          <w:rFonts w:hint="eastAsia" w:ascii="宋体" w:hAnsi="宋体" w:eastAsia="宋体" w:cs="宋体"/>
          <w:b/>
          <w:bCs/>
          <w:color w:val="000000" w:themeColor="text1"/>
          <w:sz w:val="24"/>
          <w:highlight w:val="none"/>
          <w14:textFill>
            <w14:solidFill>
              <w14:schemeClr w14:val="tx1"/>
            </w14:solidFill>
          </w14:textFill>
        </w:rPr>
        <w:t>分</w:t>
      </w:r>
    </w:p>
    <w:tbl>
      <w:tblPr>
        <w:tblStyle w:val="37"/>
        <w:tblW w:w="101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1"/>
        <w:gridCol w:w="460"/>
        <w:gridCol w:w="1309"/>
        <w:gridCol w:w="6823"/>
        <w:gridCol w:w="7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pStyle w:val="32"/>
              <w:spacing w:line="240" w:lineRule="auto"/>
              <w:ind w:firstLine="0"/>
              <w:jc w:val="center"/>
              <w:rPr>
                <w:rFonts w:ascii="宋体"/>
                <w:b/>
                <w:bCs/>
                <w:color w:val="auto"/>
                <w:sz w:val="24"/>
                <w:highlight w:val="none"/>
              </w:rPr>
            </w:pPr>
            <w:r>
              <w:rPr>
                <w:rFonts w:hint="eastAsia" w:ascii="宋体"/>
                <w:b/>
                <w:bCs/>
                <w:color w:val="auto"/>
                <w:sz w:val="24"/>
                <w:highlight w:val="none"/>
              </w:rPr>
              <w:t>序号</w:t>
            </w:r>
          </w:p>
        </w:tc>
        <w:tc>
          <w:tcPr>
            <w:tcW w:w="1769" w:type="dxa"/>
            <w:gridSpan w:val="2"/>
            <w:tcBorders>
              <w:top w:val="single" w:color="auto" w:sz="4" w:space="0"/>
              <w:left w:val="single" w:color="auto" w:sz="4" w:space="0"/>
              <w:bottom w:val="single" w:color="auto" w:sz="4" w:space="0"/>
              <w:right w:val="single" w:color="auto" w:sz="4" w:space="0"/>
            </w:tcBorders>
            <w:noWrap w:val="0"/>
            <w:vAlign w:val="center"/>
          </w:tcPr>
          <w:p>
            <w:pPr>
              <w:pStyle w:val="32"/>
              <w:spacing w:line="240" w:lineRule="auto"/>
              <w:ind w:firstLine="0"/>
              <w:jc w:val="center"/>
              <w:rPr>
                <w:rFonts w:ascii="宋体"/>
                <w:b/>
                <w:bCs/>
                <w:color w:val="auto"/>
                <w:sz w:val="24"/>
                <w:highlight w:val="none"/>
              </w:rPr>
            </w:pPr>
            <w:r>
              <w:rPr>
                <w:rFonts w:hint="eastAsia" w:ascii="宋体"/>
                <w:b/>
                <w:bCs/>
                <w:color w:val="auto"/>
                <w:sz w:val="24"/>
                <w:highlight w:val="none"/>
              </w:rPr>
              <w:t>评审内容</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pStyle w:val="32"/>
              <w:spacing w:line="240" w:lineRule="auto"/>
              <w:ind w:firstLine="482"/>
              <w:jc w:val="center"/>
              <w:rPr>
                <w:rFonts w:ascii="宋体"/>
                <w:b/>
                <w:bCs/>
                <w:color w:val="auto"/>
                <w:sz w:val="24"/>
                <w:highlight w:val="none"/>
              </w:rPr>
            </w:pPr>
            <w:r>
              <w:rPr>
                <w:rFonts w:hint="eastAsia" w:ascii="宋体"/>
                <w:b/>
                <w:bCs/>
                <w:color w:val="auto"/>
                <w:sz w:val="24"/>
                <w:highlight w:val="none"/>
              </w:rPr>
              <w:t>评分标准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pStyle w:val="32"/>
              <w:spacing w:line="240" w:lineRule="auto"/>
              <w:ind w:firstLine="0"/>
              <w:jc w:val="center"/>
              <w:rPr>
                <w:rFonts w:ascii="宋体"/>
                <w:b/>
                <w:bCs/>
                <w:color w:val="auto"/>
                <w:sz w:val="24"/>
                <w:highlight w:val="none"/>
              </w:rPr>
            </w:pPr>
            <w:r>
              <w:rPr>
                <w:rFonts w:hint="eastAsia" w:ascii="宋体"/>
                <w:b/>
                <w:bCs/>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pStyle w:val="32"/>
              <w:spacing w:line="360" w:lineRule="auto"/>
              <w:ind w:firstLine="0"/>
              <w:jc w:val="center"/>
              <w:rPr>
                <w:rFonts w:ascii="宋体"/>
                <w:b/>
                <w:bCs/>
                <w:color w:val="auto"/>
                <w:sz w:val="24"/>
                <w:highlight w:val="none"/>
              </w:rPr>
            </w:pPr>
            <w:r>
              <w:rPr>
                <w:rFonts w:hint="eastAsia" w:ascii="宋体"/>
                <w:b/>
                <w:bCs/>
                <w:color w:val="auto"/>
                <w:sz w:val="24"/>
                <w:highlight w:val="none"/>
              </w:rPr>
              <w:t>一</w:t>
            </w:r>
          </w:p>
        </w:tc>
        <w:tc>
          <w:tcPr>
            <w:tcW w:w="8592" w:type="dxa"/>
            <w:gridSpan w:val="3"/>
            <w:tcBorders>
              <w:top w:val="single" w:color="auto" w:sz="4" w:space="0"/>
              <w:left w:val="single" w:color="auto" w:sz="4" w:space="0"/>
              <w:bottom w:val="single" w:color="auto" w:sz="4" w:space="0"/>
              <w:right w:val="single" w:color="auto" w:sz="4" w:space="0"/>
            </w:tcBorders>
            <w:noWrap w:val="0"/>
            <w:vAlign w:val="center"/>
          </w:tcPr>
          <w:p>
            <w:pPr>
              <w:pStyle w:val="32"/>
              <w:spacing w:line="360" w:lineRule="auto"/>
              <w:ind w:firstLine="482"/>
              <w:jc w:val="center"/>
              <w:rPr>
                <w:rFonts w:ascii="宋体"/>
                <w:b/>
                <w:bCs/>
                <w:color w:val="auto"/>
                <w:sz w:val="24"/>
                <w:highlight w:val="none"/>
              </w:rPr>
            </w:pPr>
            <w:r>
              <w:rPr>
                <w:rFonts w:hint="eastAsia" w:ascii="宋体"/>
                <w:b/>
                <w:bCs/>
                <w:color w:val="auto"/>
                <w:sz w:val="24"/>
                <w:highlight w:val="none"/>
              </w:rPr>
              <w:t>技术分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pStyle w:val="32"/>
              <w:spacing w:line="360" w:lineRule="auto"/>
              <w:ind w:firstLine="0"/>
              <w:jc w:val="center"/>
              <w:rPr>
                <w:rFonts w:hint="eastAsia" w:ascii="宋体"/>
                <w:b/>
                <w:bCs/>
                <w:color w:val="auto"/>
                <w:sz w:val="24"/>
                <w:highlight w:val="none"/>
              </w:rPr>
            </w:pPr>
            <w:r>
              <w:rPr>
                <w:rFonts w:hint="eastAsia" w:ascii="宋体"/>
                <w:b/>
                <w:bCs/>
                <w:color w:val="auto"/>
                <w:sz w:val="24"/>
                <w:szCs w:val="28"/>
                <w:highlight w:val="none"/>
                <w:lang w:val="en-US" w:eastAsia="zh-CN"/>
              </w:rPr>
              <w:t>56</w:t>
            </w:r>
            <w:r>
              <w:rPr>
                <w:rFonts w:hint="eastAsia" w:ascii="宋体"/>
                <w:b/>
                <w:bCs/>
                <w:color w:val="auto"/>
                <w:sz w:val="24"/>
                <w:szCs w:val="28"/>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pStyle w:val="32"/>
              <w:spacing w:line="360" w:lineRule="auto"/>
              <w:ind w:firstLine="0"/>
              <w:jc w:val="center"/>
              <w:rPr>
                <w:rFonts w:hint="eastAsia" w:ascii="宋体"/>
                <w:b/>
                <w:bCs/>
                <w:color w:val="auto"/>
                <w:sz w:val="24"/>
                <w:highlight w:val="none"/>
              </w:rPr>
            </w:pPr>
            <w:r>
              <w:rPr>
                <w:rFonts w:hint="eastAsia" w:ascii="宋体"/>
                <w:color w:val="auto"/>
                <w:sz w:val="24"/>
                <w:highlight w:val="none"/>
              </w:rPr>
              <w:t>1</w:t>
            </w:r>
          </w:p>
        </w:tc>
        <w:tc>
          <w:tcPr>
            <w:tcW w:w="460"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技术服务水平</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技术响应</w:t>
            </w:r>
          </w:p>
          <w:p>
            <w:pPr>
              <w:spacing w:line="360" w:lineRule="auto"/>
              <w:jc w:val="center"/>
              <w:rPr>
                <w:rFonts w:hint="eastAsia" w:ascii="宋体"/>
                <w:b/>
                <w:bCs/>
                <w:color w:val="auto"/>
                <w:highlight w:val="none"/>
              </w:rPr>
            </w:pPr>
            <w:r>
              <w:rPr>
                <w:rFonts w:hint="eastAsia" w:hAnsi="宋体" w:cs="宋体"/>
                <w:color w:val="auto"/>
                <w:sz w:val="24"/>
                <w:highlight w:val="none"/>
              </w:rPr>
              <w:t>情况</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Ansi="宋体" w:cs="宋体"/>
                <w:color w:val="auto"/>
                <w:sz w:val="24"/>
                <w:highlight w:val="none"/>
              </w:rPr>
            </w:pPr>
            <w:r>
              <w:rPr>
                <w:rFonts w:hint="eastAsia" w:hAnsi="宋体" w:cs="宋体"/>
                <w:color w:val="auto"/>
                <w:sz w:val="24"/>
                <w:highlight w:val="none"/>
              </w:rPr>
              <w:t>根据</w:t>
            </w:r>
            <w:r>
              <w:rPr>
                <w:rFonts w:hint="eastAsia" w:hAnsi="宋体" w:cs="宋体"/>
                <w:color w:val="auto"/>
                <w:sz w:val="24"/>
                <w:highlight w:val="none"/>
                <w:lang w:val="en-US" w:eastAsia="zh-CN"/>
              </w:rPr>
              <w:t>投标人</w:t>
            </w:r>
            <w:r>
              <w:rPr>
                <w:rFonts w:hint="eastAsia" w:hAnsi="宋体" w:cs="宋体"/>
                <w:color w:val="auto"/>
                <w:sz w:val="24"/>
                <w:highlight w:val="none"/>
              </w:rPr>
              <w:t>对设备内容响应情况：除不可偏离指标外全部满足招标文件要求的得</w:t>
            </w:r>
            <w:r>
              <w:rPr>
                <w:rFonts w:hint="eastAsia" w:hAnsi="宋体" w:cs="宋体"/>
                <w:color w:val="auto"/>
                <w:sz w:val="24"/>
                <w:highlight w:val="none"/>
                <w:lang w:val="en-US" w:eastAsia="zh-CN"/>
              </w:rPr>
              <w:t>20</w:t>
            </w:r>
            <w:r>
              <w:rPr>
                <w:rFonts w:hint="eastAsia" w:hAnsi="宋体" w:cs="宋体"/>
                <w:color w:val="auto"/>
                <w:sz w:val="24"/>
                <w:highlight w:val="none"/>
              </w:rPr>
              <w:t>分</w:t>
            </w:r>
            <w:r>
              <w:rPr>
                <w:rFonts w:hint="eastAsia" w:hAnsi="宋体" w:cs="宋体"/>
                <w:color w:val="auto"/>
                <w:sz w:val="24"/>
                <w:highlight w:val="none"/>
                <w:lang w:eastAsia="zh-CN"/>
              </w:rPr>
              <w:t>；</w:t>
            </w:r>
            <w:r>
              <w:rPr>
                <w:rFonts w:hint="eastAsia" w:hAnsi="宋体" w:cs="宋体"/>
                <w:color w:val="auto"/>
                <w:sz w:val="24"/>
                <w:highlight w:val="none"/>
              </w:rPr>
              <w:t>对于标★的技术指标负偏离或缺漏项每项扣</w:t>
            </w:r>
            <w:r>
              <w:rPr>
                <w:rFonts w:hint="eastAsia" w:hAnsi="宋体" w:cs="宋体"/>
                <w:color w:val="auto"/>
                <w:sz w:val="24"/>
                <w:highlight w:val="none"/>
                <w:lang w:val="en-US" w:eastAsia="zh-CN"/>
              </w:rPr>
              <w:t>1</w:t>
            </w:r>
            <w:r>
              <w:rPr>
                <w:rFonts w:hint="eastAsia" w:hAnsi="宋体" w:cs="宋体"/>
                <w:color w:val="auto"/>
                <w:sz w:val="24"/>
                <w:highlight w:val="none"/>
              </w:rPr>
              <w:t>分，其他指标负偏离或缺漏项每项扣</w:t>
            </w:r>
            <w:r>
              <w:rPr>
                <w:rFonts w:hint="eastAsia" w:hAnsi="宋体" w:cs="宋体"/>
                <w:color w:val="auto"/>
                <w:sz w:val="24"/>
                <w:highlight w:val="none"/>
                <w:lang w:val="en-US" w:eastAsia="zh-CN"/>
              </w:rPr>
              <w:t>0.5</w:t>
            </w:r>
            <w:r>
              <w:rPr>
                <w:rFonts w:hint="eastAsia" w:hAnsi="宋体" w:cs="宋体"/>
                <w:color w:val="auto"/>
                <w:sz w:val="24"/>
                <w:highlight w:val="none"/>
              </w:rPr>
              <w:t>分，扣完为止。</w:t>
            </w:r>
          </w:p>
          <w:p>
            <w:pPr>
              <w:spacing w:line="360" w:lineRule="auto"/>
              <w:jc w:val="left"/>
              <w:rPr>
                <w:rFonts w:hint="eastAsia" w:ascii="宋体"/>
                <w:b/>
                <w:bCs/>
                <w:color w:val="auto"/>
                <w:highlight w:val="none"/>
              </w:rPr>
            </w:pPr>
            <w:r>
              <w:rPr>
                <w:rFonts w:hint="eastAsia" w:hAnsi="宋体" w:cs="宋体"/>
                <w:color w:val="auto"/>
                <w:sz w:val="24"/>
                <w:highlight w:val="none"/>
                <w:lang w:val="en-US" w:eastAsia="zh-CN"/>
              </w:rPr>
              <w:t>注：</w:t>
            </w:r>
            <w:r>
              <w:rPr>
                <w:rFonts w:hint="eastAsia" w:hAnsi="宋体" w:cs="宋体"/>
                <w:color w:val="auto"/>
                <w:sz w:val="24"/>
                <w:highlight w:val="none"/>
                <w:lang w:val="en-US"/>
              </w:rPr>
              <w:t>带▲的参数不允许负偏离，否则直接按无效标处理。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b/>
                <w:bCs/>
                <w:color w:val="auto"/>
                <w:highlight w:val="none"/>
                <w:lang w:val="en-US" w:eastAsia="zh-CN"/>
              </w:rPr>
            </w:pPr>
            <w:r>
              <w:rPr>
                <w:rFonts w:hint="eastAsia" w:ascii="宋体" w:hAnsi="宋体" w:cs="宋体"/>
                <w:color w:val="auto"/>
                <w:sz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pStyle w:val="32"/>
              <w:spacing w:line="360" w:lineRule="auto"/>
              <w:ind w:firstLine="0"/>
              <w:jc w:val="center"/>
              <w:rPr>
                <w:rFonts w:hint="eastAsia" w:ascii="宋体" w:eastAsia="宋体"/>
                <w:color w:val="auto"/>
                <w:sz w:val="24"/>
                <w:highlight w:val="none"/>
                <w:lang w:val="en-US" w:eastAsia="zh-CN"/>
              </w:rPr>
            </w:pPr>
            <w:r>
              <w:rPr>
                <w:rFonts w:hint="eastAsia" w:ascii="宋体"/>
                <w:color w:val="auto"/>
                <w:sz w:val="24"/>
                <w:highlight w:val="none"/>
                <w:lang w:val="en-US" w:eastAsia="zh-CN"/>
              </w:rPr>
              <w:t>2</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pStyle w:val="102"/>
              <w:spacing w:before="71" w:line="360" w:lineRule="auto"/>
              <w:ind w:left="14" w:left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展陈大纲编制深度</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pStyle w:val="102"/>
              <w:spacing w:before="71" w:line="360" w:lineRule="auto"/>
              <w:ind w:left="14" w:leftChars="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投标人根据项目情况优化展陈大纲，对标题命名的立意，对细节具体到单元、节、组，设定新颖、准确、规范的目录系统，根据大纲的提炼精准情况：主题鲜明，立意高远，定位准确，完全能够体现六石-城东“红色农旅”县域风貌区共富驿建设理念、地域特色、文化特色，符合展馆的空间定位、功能定位的（0-1）、标题立意内容合理的（0-1）、设定新颖情况（0-1）进行打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pStyle w:val="32"/>
              <w:spacing w:line="360" w:lineRule="auto"/>
              <w:ind w:firstLine="0"/>
              <w:jc w:val="center"/>
              <w:rPr>
                <w:rFonts w:hint="default" w:ascii="宋体"/>
                <w:color w:val="auto"/>
                <w:sz w:val="24"/>
                <w:highlight w:val="none"/>
                <w:lang w:val="en-US" w:eastAsia="zh-CN"/>
              </w:rPr>
            </w:pPr>
            <w:r>
              <w:rPr>
                <w:rFonts w:hint="eastAsia" w:ascii="宋体"/>
                <w:color w:val="auto"/>
                <w:sz w:val="24"/>
                <w:highlight w:val="none"/>
                <w:lang w:val="en-US" w:eastAsia="zh-CN"/>
              </w:rPr>
              <w:t>3</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vMerge w:val="restart"/>
            <w:tcBorders>
              <w:top w:val="single" w:color="auto" w:sz="4" w:space="0"/>
              <w:left w:val="single" w:color="auto" w:sz="4" w:space="0"/>
              <w:right w:val="single" w:color="auto" w:sz="4" w:space="0"/>
            </w:tcBorders>
            <w:noWrap w:val="0"/>
            <w:vAlign w:val="center"/>
          </w:tcPr>
          <w:p>
            <w:pPr>
              <w:pStyle w:val="102"/>
              <w:spacing w:before="71" w:line="360" w:lineRule="auto"/>
              <w:ind w:left="14" w:lef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设计方案效果呈现</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提供展厅总体的彩色鸟瞰图、设计平面图、参观动线图、各区域展项的效果图，共八大区域，每个区域需至少提供</w:t>
            </w:r>
            <w:r>
              <w:rPr>
                <w:rFonts w:hint="default" w:ascii="宋体" w:hAnsi="宋体" w:cs="宋体"/>
                <w:color w:val="auto"/>
                <w:sz w:val="24"/>
                <w:highlight w:val="none"/>
                <w:lang w:eastAsia="zh-CN"/>
              </w:rPr>
              <w:t>2</w:t>
            </w:r>
            <w:r>
              <w:rPr>
                <w:rFonts w:hint="eastAsia" w:ascii="宋体" w:hAnsi="宋体" w:cs="宋体"/>
                <w:color w:val="auto"/>
                <w:sz w:val="24"/>
                <w:highlight w:val="none"/>
                <w:lang w:val="en-US" w:eastAsia="zh-CN"/>
              </w:rPr>
              <w:t>张效果图，提供完整的得4分，每</w:t>
            </w:r>
            <w:r>
              <w:rPr>
                <w:rFonts w:hint="eastAsia" w:ascii="宋体" w:hAnsi="宋体" w:cs="宋体"/>
                <w:color w:val="auto"/>
                <w:sz w:val="24"/>
                <w:highlight w:val="none"/>
                <w:lang w:val="en-US" w:eastAsia="zh-Hans"/>
              </w:rPr>
              <w:t>少</w:t>
            </w:r>
            <w:r>
              <w:rPr>
                <w:rFonts w:hint="default" w:ascii="宋体" w:hAnsi="宋体" w:cs="宋体"/>
                <w:color w:val="auto"/>
                <w:sz w:val="24"/>
                <w:highlight w:val="none"/>
                <w:lang w:eastAsia="zh-Hans"/>
              </w:rPr>
              <w:t>1</w:t>
            </w:r>
            <w:r>
              <w:rPr>
                <w:rFonts w:hint="eastAsia" w:ascii="宋体" w:hAnsi="宋体" w:cs="宋体"/>
                <w:color w:val="auto"/>
                <w:sz w:val="24"/>
                <w:highlight w:val="none"/>
                <w:lang w:val="en-US" w:eastAsia="zh-Hans"/>
              </w:rPr>
              <w:t>张扣</w:t>
            </w:r>
            <w:r>
              <w:rPr>
                <w:rFonts w:hint="default" w:ascii="宋体" w:hAnsi="宋体" w:cs="宋体"/>
                <w:color w:val="auto"/>
                <w:sz w:val="24"/>
                <w:highlight w:val="none"/>
                <w:lang w:eastAsia="zh-Hans"/>
              </w:rPr>
              <w:t>1</w:t>
            </w:r>
            <w:r>
              <w:rPr>
                <w:rFonts w:hint="eastAsia" w:ascii="宋体" w:hAnsi="宋体" w:cs="宋体"/>
                <w:color w:val="auto"/>
                <w:sz w:val="24"/>
                <w:highlight w:val="none"/>
                <w:lang w:val="en-US" w:eastAsia="zh-Hans"/>
              </w:rPr>
              <w:t>分</w:t>
            </w:r>
            <w:r>
              <w:rPr>
                <w:rFonts w:hint="eastAsia" w:ascii="宋体" w:hAnsi="宋体" w:cs="宋体"/>
                <w:color w:val="auto"/>
                <w:sz w:val="24"/>
                <w:highlight w:val="none"/>
                <w:lang w:val="en-US" w:eastAsia="zh-CN"/>
              </w:rPr>
              <w:t>，扣完为止；效果图应</w:t>
            </w:r>
            <w:r>
              <w:rPr>
                <w:rFonts w:hint="eastAsia" w:ascii="宋体" w:hAnsi="宋体" w:cs="宋体"/>
                <w:color w:val="auto"/>
                <w:sz w:val="24"/>
                <w:highlight w:val="none"/>
                <w:lang w:val="en-US" w:eastAsia="zh-Hans"/>
              </w:rPr>
              <w:t>设计简洁、大气，</w:t>
            </w:r>
            <w:r>
              <w:rPr>
                <w:rFonts w:hint="eastAsia" w:ascii="宋体" w:hAnsi="宋体" w:cs="宋体"/>
                <w:color w:val="auto"/>
                <w:sz w:val="24"/>
                <w:highlight w:val="none"/>
                <w:lang w:val="en-US" w:eastAsia="zh-CN"/>
              </w:rPr>
              <w:t>展厅设计全面，设计深度合理。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pStyle w:val="32"/>
              <w:spacing w:line="360" w:lineRule="auto"/>
              <w:ind w:firstLine="0"/>
              <w:jc w:val="center"/>
              <w:rPr>
                <w:rFonts w:hint="default" w:ascii="宋体"/>
                <w:color w:val="auto"/>
                <w:sz w:val="24"/>
                <w:highlight w:val="none"/>
                <w:lang w:val="en-US" w:eastAsia="zh-CN"/>
              </w:rPr>
            </w:pPr>
            <w:r>
              <w:rPr>
                <w:rFonts w:hint="eastAsia" w:ascii="宋体"/>
                <w:color w:val="auto"/>
                <w:sz w:val="24"/>
                <w:highlight w:val="none"/>
                <w:lang w:val="en-US" w:eastAsia="zh-CN"/>
              </w:rPr>
              <w:t>4</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vMerge w:val="continue"/>
            <w:tcBorders>
              <w:left w:val="single" w:color="auto" w:sz="4" w:space="0"/>
              <w:right w:val="single" w:color="auto" w:sz="4" w:space="0"/>
            </w:tcBorders>
            <w:noWrap w:val="0"/>
            <w:vAlign w:val="center"/>
          </w:tcPr>
          <w:p>
            <w:pPr>
              <w:pStyle w:val="102"/>
              <w:spacing w:before="71" w:line="360" w:lineRule="auto"/>
              <w:ind w:left="14" w:leftChars="0"/>
              <w:jc w:val="center"/>
              <w:rPr>
                <w:rFonts w:hint="eastAsia" w:ascii="宋体" w:hAnsi="宋体" w:cs="宋体"/>
                <w:color w:val="auto"/>
                <w:sz w:val="24"/>
                <w:highlight w:val="none"/>
                <w:lang w:val="en-US" w:eastAsia="zh-CN"/>
              </w:rPr>
            </w:pP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提供重点展项技术材料剖析图，共八大区域，共提供不少于2个展项技术材料剖析图，提供完整的得2分，每少1张剖析图扣0.5分，扣完为止；</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5</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sz w:val="24"/>
                <w:highlight w:val="none"/>
                <w:lang w:val="en-US" w:eastAsia="zh-CN"/>
              </w:rPr>
              <w:t>多媒体展项深化</w:t>
            </w:r>
          </w:p>
        </w:tc>
        <w:tc>
          <w:tcPr>
            <w:tcW w:w="6823" w:type="dxa"/>
            <w:tcBorders>
              <w:top w:val="single" w:color="auto" w:sz="4" w:space="0"/>
              <w:left w:val="single" w:color="auto" w:sz="4" w:space="0"/>
              <w:bottom w:val="nil"/>
              <w:right w:val="single" w:color="auto" w:sz="4" w:space="0"/>
            </w:tcBorders>
            <w:noWrap w:val="0"/>
            <w:vAlign w:val="center"/>
          </w:tcPr>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投标人将多媒体展示形式与策划方案结合，突出展示的重点和亮点，提供六石风貌带一张图和东阳拳法的展项互动深化方案，两则均需提供可体现设计深度的设计文件（交互逻辑图和UI界面图，两者均提供，视为1套多媒体深化内容）。六石风貌带一张图需展示一村一特色、旅游线路推荐、旅游配套设施查询、人文景点等内容；东阳拳法深化方案需体现南拳、太极拳等武术的介绍和交互。上述设计图是否能满足项目主题，根据效果呈现的视觉、风格、色调及亮点特色内容进行打分。</w:t>
            </w:r>
          </w:p>
        </w:tc>
        <w:tc>
          <w:tcPr>
            <w:tcW w:w="785"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6</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6823" w:type="dxa"/>
            <w:tcBorders>
              <w:top w:val="single" w:color="auto" w:sz="4" w:space="0"/>
              <w:left w:val="single" w:color="auto" w:sz="4" w:space="0"/>
              <w:bottom w:val="nil"/>
              <w:right w:val="single" w:color="auto" w:sz="4" w:space="0"/>
            </w:tcBorders>
            <w:noWrap w:val="0"/>
            <w:vAlign w:val="center"/>
          </w:tcPr>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数字人功能展示深化方案设计：3D健康交互+个性化健康服务；3D健康档案；综合健康评估；体态评估、智能分诊、运动饮食推荐；3D健康百科；AI人脸重建；AI体态评估报告；3D数字孪生；运动、饮食方案推荐；轻问诊具体方案设计介绍内容以图文介绍进行打分；</w:t>
            </w:r>
          </w:p>
        </w:tc>
        <w:tc>
          <w:tcPr>
            <w:tcW w:w="785"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7</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影片脚本</w:t>
            </w:r>
          </w:p>
        </w:tc>
        <w:tc>
          <w:tcPr>
            <w:tcW w:w="6823" w:type="dxa"/>
            <w:tcBorders>
              <w:top w:val="single" w:color="auto" w:sz="4" w:space="0"/>
              <w:left w:val="single" w:color="auto" w:sz="4" w:space="0"/>
              <w:bottom w:val="nil"/>
              <w:right w:val="single" w:color="auto" w:sz="4" w:space="0"/>
            </w:tcBorders>
            <w:noWrap w:val="0"/>
            <w:vAlign w:val="center"/>
          </w:tcPr>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投标人针对方案核心需求，以风貌带新时代风貌为创作蓝本，依据二维手绘风，用三维动画的制作方式呈现六石风貌带历史人文及乡村建设成果风貌；手绘版本六石风貌图；影片创意策划需依据影片阐述、制作说明、结构框架、影片内容逻辑导图；详细版影片分镜及是否准备参考影片等。根据影片创意脚本的主题、数据、创意、情节情况进行打分。</w:t>
            </w:r>
          </w:p>
        </w:tc>
        <w:tc>
          <w:tcPr>
            <w:tcW w:w="785"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8</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多媒体展项演绎视频</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投标人针对一六石文旅一张图进行多媒体互动策划，并梳理互动逻辑，应用三维制作方式，提供可体现设计深度的多媒体展项演绎视频。</w:t>
            </w:r>
          </w:p>
          <w:p>
            <w:pPr>
              <w:spacing w:line="360" w:lineRule="auto"/>
              <w:jc w:val="left"/>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注：</w:t>
            </w:r>
          </w:p>
          <w:p>
            <w:pPr>
              <w:spacing w:line="360" w:lineRule="auto"/>
              <w:jc w:val="left"/>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（1）展项演绎视频时间不少于30S。</w:t>
            </w:r>
          </w:p>
          <w:p>
            <w:pPr>
              <w:spacing w:line="360" w:lineRule="auto"/>
              <w:jc w:val="left"/>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（2）投标人自行下载钉钉软件，本项目通过钉钉方式进行演示；</w:t>
            </w:r>
          </w:p>
          <w:p>
            <w:pPr>
              <w:spacing w:line="360" w:lineRule="auto"/>
              <w:jc w:val="left"/>
              <w:rPr>
                <w:rFonts w:hint="eastAsia" w:ascii="宋体" w:hAnsi="宋体" w:cs="宋体"/>
                <w:color w:val="auto"/>
                <w:sz w:val="24"/>
                <w:highlight w:val="none"/>
                <w:lang w:val="en-US" w:eastAsia="zh-CN"/>
              </w:rPr>
            </w:pPr>
            <w:r>
              <w:rPr>
                <w:rFonts w:hint="eastAsia" w:ascii="宋体" w:hAnsi="宋体" w:cs="宋体"/>
                <w:b/>
                <w:bCs/>
                <w:color w:val="auto"/>
                <w:sz w:val="24"/>
                <w:highlight w:val="none"/>
                <w:lang w:val="en-US" w:eastAsia="zh-CN"/>
              </w:rPr>
              <w:t>（3）讲解内容需符合项目要求，并从逻辑完整、设置合理等方面进行评分。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9</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tcBorders>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视频讲解演示</w:t>
            </w:r>
          </w:p>
        </w:tc>
        <w:tc>
          <w:tcPr>
            <w:tcW w:w="6823" w:type="dxa"/>
            <w:tcBorders>
              <w:top w:val="single" w:color="auto" w:sz="4" w:space="0"/>
              <w:left w:val="single" w:color="auto" w:sz="4" w:space="0"/>
              <w:bottom w:val="nil"/>
              <w:right w:val="single" w:color="auto" w:sz="4" w:space="0"/>
            </w:tcBorders>
            <w:noWrap w:val="0"/>
            <w:vAlign w:val="center"/>
          </w:tcPr>
          <w:p>
            <w:pPr>
              <w:tabs>
                <w:tab w:val="left" w:pos="313"/>
              </w:tabs>
              <w:spacing w:line="360" w:lineRule="auto"/>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针对本项目各项建设内容，提供可体现项目建设理念、建设效果的视频讲解演示，视频内容需体现：</w:t>
            </w:r>
          </w:p>
          <w:p>
            <w:pPr>
              <w:tabs>
                <w:tab w:val="left" w:pos="313"/>
              </w:tabs>
              <w:spacing w:line="360" w:lineRule="auto"/>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1、方案策略：体现项目的理解、项目打造路径、项目定位等内容；根据视频呈现的策略完整度、视觉效果、视频讲解逻辑清晰度）进行打分；</w:t>
            </w:r>
            <w:r>
              <w:rPr>
                <w:rFonts w:hint="default" w:ascii="宋体" w:hAnsi="宋体" w:cs="宋体"/>
                <w:color w:val="auto"/>
                <w:sz w:val="24"/>
                <w:highlight w:val="none"/>
                <w:lang w:eastAsia="zh-CN"/>
              </w:rPr>
              <w:t>0-</w:t>
            </w:r>
            <w:r>
              <w:rPr>
                <w:rFonts w:hint="eastAsia" w:ascii="宋体" w:hAnsi="宋体" w:cs="宋体"/>
                <w:color w:val="auto"/>
                <w:sz w:val="24"/>
                <w:highlight w:val="none"/>
                <w:lang w:val="en-US" w:eastAsia="zh-CN"/>
              </w:rPr>
              <w:t>5分</w:t>
            </w:r>
          </w:p>
          <w:p>
            <w:pPr>
              <w:tabs>
                <w:tab w:val="left" w:pos="313"/>
              </w:tabs>
              <w:spacing w:line="360" w:lineRule="auto"/>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2、空间演绎：需体现空间效果、空间亮点、空间形式在空间中的应用效果；根据空间演绎的完整度、视觉效果、视频讲解逻辑清晰度）进行打分；</w:t>
            </w:r>
            <w:r>
              <w:rPr>
                <w:rFonts w:hint="default" w:ascii="宋体" w:hAnsi="宋体" w:cs="宋体"/>
                <w:color w:val="auto"/>
                <w:sz w:val="24"/>
                <w:highlight w:val="none"/>
                <w:lang w:eastAsia="zh-CN"/>
              </w:rPr>
              <w:t>0-</w:t>
            </w:r>
            <w:r>
              <w:rPr>
                <w:rFonts w:hint="eastAsia" w:ascii="宋体" w:hAnsi="宋体" w:cs="宋体"/>
                <w:color w:val="auto"/>
                <w:sz w:val="24"/>
                <w:highlight w:val="none"/>
                <w:lang w:val="en-US" w:eastAsia="zh-CN"/>
              </w:rPr>
              <w:t>5分</w:t>
            </w:r>
          </w:p>
          <w:p>
            <w:pPr>
              <w:tabs>
                <w:tab w:val="left" w:pos="313"/>
              </w:tabs>
              <w:spacing w:line="360" w:lineRule="auto"/>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注：</w:t>
            </w:r>
          </w:p>
          <w:p>
            <w:pPr>
              <w:tabs>
                <w:tab w:val="left" w:pos="313"/>
              </w:tabs>
              <w:spacing w:line="360" w:lineRule="auto"/>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（1）讲解演示时间不得超过10分钟。</w:t>
            </w:r>
          </w:p>
          <w:p>
            <w:pPr>
              <w:numPr>
                <w:ilvl w:val="0"/>
                <w:numId w:val="0"/>
              </w:numPr>
              <w:tabs>
                <w:tab w:val="left" w:pos="313"/>
              </w:tabs>
              <w:spacing w:line="360" w:lineRule="auto"/>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（2）投标人自行下载钉钉软件，本项目通过钉钉方式进行演示。</w:t>
            </w:r>
          </w:p>
          <w:p>
            <w:pPr>
              <w:spacing w:line="360" w:lineRule="auto"/>
              <w:jc w:val="left"/>
              <w:rPr>
                <w:rFonts w:hint="eastAsia" w:ascii="宋体" w:hAnsi="宋体" w:cs="宋体"/>
                <w:color w:val="auto"/>
                <w:sz w:val="24"/>
                <w:highlight w:val="none"/>
                <w:lang w:val="en-US" w:eastAsia="zh-CN"/>
              </w:rPr>
            </w:pPr>
            <w:r>
              <w:rPr>
                <w:rFonts w:hint="eastAsia" w:ascii="宋体" w:hAnsi="宋体" w:cs="宋体"/>
                <w:b/>
                <w:bCs/>
                <w:color w:val="auto"/>
                <w:kern w:val="2"/>
                <w:sz w:val="24"/>
                <w:szCs w:val="24"/>
                <w:highlight w:val="none"/>
                <w:lang w:val="en-US" w:eastAsia="zh-CN" w:bidi="ar-SA"/>
              </w:rPr>
              <w:t>（3）讲解内容需符合项目要求，并从逻辑完整、设置合理等方面进行评分。</w:t>
            </w:r>
          </w:p>
        </w:tc>
        <w:tc>
          <w:tcPr>
            <w:tcW w:w="785"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10</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智能集中控制系统</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包含控制系统网络拓扑图、控制界面图，展示相关的控制功能，对其科学性，完整性，合理性进行打分。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11</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质量保障措施</w:t>
            </w:r>
          </w:p>
        </w:tc>
        <w:tc>
          <w:tcPr>
            <w:tcW w:w="682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根据项目实施过程中</w:t>
            </w:r>
            <w:r>
              <w:rPr>
                <w:rFonts w:hint="eastAsia" w:ascii="宋体" w:hAnsi="宋体" w:eastAsia="宋体" w:cs="宋体"/>
                <w:color w:val="auto"/>
                <w:sz w:val="24"/>
                <w:szCs w:val="24"/>
                <w:highlight w:val="none"/>
                <w:lang w:val="en-US"/>
              </w:rPr>
              <w:t>品质管理管控，</w:t>
            </w:r>
            <w:r>
              <w:rPr>
                <w:rFonts w:hint="eastAsia" w:ascii="宋体" w:hAnsi="宋体" w:eastAsia="宋体" w:cs="宋体"/>
                <w:color w:val="auto"/>
                <w:sz w:val="24"/>
                <w:szCs w:val="24"/>
                <w:highlight w:val="none"/>
                <w:lang w:val="en-US" w:eastAsia="zh-CN"/>
              </w:rPr>
              <w:t>拟派</w:t>
            </w:r>
            <w:r>
              <w:rPr>
                <w:rFonts w:hint="eastAsia" w:ascii="宋体" w:hAnsi="宋体" w:eastAsia="宋体" w:cs="宋体"/>
                <w:color w:val="auto"/>
                <w:sz w:val="24"/>
                <w:szCs w:val="24"/>
                <w:highlight w:val="none"/>
                <w:lang w:val="en-US"/>
              </w:rPr>
              <w:t>专门人员</w:t>
            </w:r>
            <w:r>
              <w:rPr>
                <w:rFonts w:hint="eastAsia" w:ascii="宋体" w:hAnsi="宋体" w:eastAsia="宋体" w:cs="宋体"/>
                <w:color w:val="auto"/>
                <w:sz w:val="24"/>
                <w:szCs w:val="24"/>
                <w:highlight w:val="none"/>
                <w:lang w:val="en-US" w:eastAsia="zh-CN"/>
              </w:rPr>
              <w:t>保障</w:t>
            </w:r>
            <w:r>
              <w:rPr>
                <w:rFonts w:hint="eastAsia" w:ascii="宋体" w:hAnsi="宋体" w:eastAsia="宋体" w:cs="宋体"/>
                <w:color w:val="auto"/>
                <w:sz w:val="24"/>
                <w:szCs w:val="24"/>
                <w:highlight w:val="none"/>
                <w:lang w:val="en-US"/>
              </w:rPr>
              <w:t>产品生产</w:t>
            </w:r>
            <w:r>
              <w:rPr>
                <w:rFonts w:hint="eastAsia" w:ascii="宋体" w:hAnsi="宋体" w:eastAsia="宋体" w:cs="宋体"/>
                <w:color w:val="auto"/>
                <w:sz w:val="24"/>
                <w:szCs w:val="24"/>
                <w:highlight w:val="none"/>
                <w:lang w:val="en-US" w:eastAsia="zh-CN"/>
              </w:rPr>
              <w:t>、安装、运输等过程</w:t>
            </w:r>
            <w:r>
              <w:rPr>
                <w:rFonts w:hint="eastAsia" w:ascii="宋体" w:hAnsi="宋体" w:eastAsia="宋体" w:cs="宋体"/>
                <w:color w:val="auto"/>
                <w:sz w:val="24"/>
                <w:szCs w:val="24"/>
                <w:highlight w:val="none"/>
                <w:lang w:val="en-US"/>
              </w:rPr>
              <w:t>中的质量控制</w:t>
            </w:r>
            <w:r>
              <w:rPr>
                <w:rFonts w:hint="eastAsia" w:ascii="宋体" w:hAnsi="宋体" w:eastAsia="宋体" w:cs="宋体"/>
                <w:color w:val="auto"/>
                <w:sz w:val="24"/>
                <w:szCs w:val="24"/>
                <w:highlight w:val="none"/>
                <w:lang w:val="en-US" w:eastAsia="zh-CN"/>
              </w:rPr>
              <w:t>及保障措施，</w:t>
            </w:r>
            <w:r>
              <w:rPr>
                <w:rFonts w:hint="eastAsia" w:ascii="宋体" w:hAnsi="宋体" w:cs="宋体"/>
                <w:color w:val="auto"/>
                <w:sz w:val="24"/>
                <w:szCs w:val="24"/>
                <w:highlight w:val="none"/>
                <w:lang w:val="en-US" w:eastAsia="zh-CN"/>
              </w:rPr>
              <w:t>进行</w:t>
            </w:r>
            <w:r>
              <w:rPr>
                <w:rFonts w:hint="eastAsia" w:ascii="宋体" w:hAnsi="宋体" w:eastAsia="宋体" w:cs="宋体"/>
                <w:color w:val="auto"/>
                <w:sz w:val="24"/>
                <w:szCs w:val="24"/>
                <w:highlight w:val="none"/>
                <w:lang w:val="en-US" w:eastAsia="zh-CN"/>
              </w:rPr>
              <w:t>打分</w:t>
            </w:r>
            <w:r>
              <w:rPr>
                <w:rFonts w:hint="eastAsia" w:ascii="宋体" w:hAnsi="宋体" w:eastAsia="宋体" w:cs="宋体"/>
                <w:color w:val="auto"/>
                <w:sz w:val="24"/>
                <w:szCs w:val="24"/>
                <w:highlight w:val="none"/>
                <w:lang w:val="en-US"/>
              </w:rPr>
              <w:t>。</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cs="宋体"/>
                <w:color w:val="auto"/>
                <w:kern w:val="0"/>
                <w:sz w:val="24"/>
                <w:szCs w:val="24"/>
                <w:highlight w:val="none"/>
                <w:u w:val="none" w:color="000000"/>
                <w:lang w:val="en-US" w:eastAsia="zh-CN" w:bidi="ar-SA"/>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imes New Roman" w:hAnsi="宋体" w:eastAsia="宋体" w:cs="宋体"/>
                <w:color w:val="auto"/>
                <w:kern w:val="2"/>
                <w:sz w:val="24"/>
                <w:szCs w:val="24"/>
                <w:highlight w:val="none"/>
                <w:lang w:val="en-US" w:eastAsia="zh-CN" w:bidi="ar-SA"/>
              </w:rPr>
            </w:pPr>
            <w:r>
              <w:rPr>
                <w:rFonts w:hint="eastAsia" w:hAnsi="宋体" w:cs="宋体"/>
                <w:color w:val="auto"/>
                <w:sz w:val="24"/>
                <w:highlight w:val="none"/>
              </w:rPr>
              <w:t>安装、调试、验收</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Times New Roman" w:hAnsi="宋体" w:eastAsia="宋体" w:cs="宋体"/>
                <w:color w:val="auto"/>
                <w:kern w:val="2"/>
                <w:sz w:val="24"/>
                <w:szCs w:val="24"/>
                <w:highlight w:val="none"/>
                <w:lang w:val="en-US" w:eastAsia="zh-CN" w:bidi="ar-SA"/>
              </w:rPr>
            </w:pPr>
            <w:r>
              <w:rPr>
                <w:rFonts w:hint="eastAsia" w:hAnsi="宋体" w:cs="宋体"/>
                <w:color w:val="auto"/>
                <w:sz w:val="24"/>
                <w:highlight w:val="none"/>
              </w:rPr>
              <w:t>根据安装、调试、验收方案</w:t>
            </w:r>
            <w:r>
              <w:rPr>
                <w:rFonts w:hint="eastAsia" w:hAnsi="宋体" w:cs="宋体"/>
                <w:color w:val="auto"/>
                <w:sz w:val="24"/>
                <w:highlight w:val="none"/>
                <w:lang w:eastAsia="zh-CN"/>
              </w:rPr>
              <w:t>：</w:t>
            </w:r>
            <w:r>
              <w:rPr>
                <w:rFonts w:hint="eastAsia" w:ascii="宋体" w:hAnsi="宋体" w:eastAsia="宋体" w:cs="宋体"/>
                <w:color w:val="auto"/>
                <w:sz w:val="24"/>
                <w:szCs w:val="24"/>
                <w:highlight w:val="none"/>
                <w:lang w:val="en-US"/>
              </w:rPr>
              <w:t>根据货物交付时间节点，落实送货安装时间和人员安排，</w:t>
            </w:r>
            <w:r>
              <w:rPr>
                <w:rFonts w:hint="eastAsia" w:ascii="宋体" w:hAnsi="宋体" w:eastAsia="宋体" w:cs="宋体"/>
                <w:color w:val="auto"/>
                <w:sz w:val="24"/>
                <w:szCs w:val="24"/>
                <w:highlight w:val="none"/>
                <w:lang w:val="en-US" w:eastAsia="zh-CN"/>
              </w:rPr>
              <w:t>提供项目验收方案，</w:t>
            </w:r>
            <w:r>
              <w:rPr>
                <w:rFonts w:hint="eastAsia" w:ascii="宋体" w:hAnsi="宋体" w:eastAsia="宋体" w:cs="宋体"/>
                <w:color w:val="auto"/>
                <w:sz w:val="24"/>
                <w:szCs w:val="24"/>
                <w:highlight w:val="none"/>
                <w:lang w:val="en-US"/>
              </w:rPr>
              <w:t>确保按期交付使用</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rPr>
              <w:t>根据</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rPr>
              <w:t>提供的方案能否满足采购需求</w:t>
            </w:r>
            <w:r>
              <w:rPr>
                <w:rFonts w:hint="eastAsia" w:ascii="宋体" w:hAnsi="宋体" w:cs="宋体"/>
                <w:color w:val="auto"/>
                <w:sz w:val="24"/>
                <w:szCs w:val="24"/>
                <w:highlight w:val="none"/>
                <w:lang w:val="en-US" w:eastAsia="zh-CN"/>
              </w:rPr>
              <w:t>进行</w:t>
            </w:r>
            <w:r>
              <w:rPr>
                <w:rFonts w:hint="eastAsia" w:ascii="宋体" w:hAnsi="宋体" w:eastAsia="宋体" w:cs="宋体"/>
                <w:color w:val="auto"/>
                <w:sz w:val="24"/>
                <w:szCs w:val="24"/>
                <w:highlight w:val="none"/>
                <w:lang w:val="en-US" w:eastAsia="zh-CN"/>
              </w:rPr>
              <w:t>打分</w:t>
            </w:r>
            <w:r>
              <w:rPr>
                <w:rFonts w:hint="eastAsia" w:ascii="宋体" w:hAnsi="宋体" w:eastAsia="宋体" w:cs="宋体"/>
                <w:color w:val="auto"/>
                <w:sz w:val="24"/>
                <w:szCs w:val="24"/>
                <w:highlight w:val="none"/>
                <w:lang w:val="en-US"/>
              </w:rPr>
              <w:t>。</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default" w:ascii="宋体" w:hAnsi="宋体" w:cs="宋体"/>
                <w:color w:val="auto"/>
                <w:sz w:val="24"/>
                <w:highlight w:val="none"/>
                <w:lang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pStyle w:val="32"/>
              <w:spacing w:line="360" w:lineRule="auto"/>
              <w:ind w:firstLine="0"/>
              <w:jc w:val="center"/>
              <w:rPr>
                <w:rFonts w:hint="eastAsia" w:ascii="宋体"/>
                <w:b/>
                <w:bCs/>
                <w:color w:val="auto"/>
                <w:sz w:val="24"/>
                <w:highlight w:val="none"/>
              </w:rPr>
            </w:pPr>
            <w:r>
              <w:rPr>
                <w:rFonts w:hint="eastAsia" w:ascii="宋体"/>
                <w:b/>
                <w:bCs/>
                <w:color w:val="auto"/>
                <w:sz w:val="24"/>
                <w:highlight w:val="none"/>
              </w:rPr>
              <w:t>二</w:t>
            </w:r>
          </w:p>
        </w:tc>
        <w:tc>
          <w:tcPr>
            <w:tcW w:w="8592" w:type="dxa"/>
            <w:gridSpan w:val="3"/>
            <w:tcBorders>
              <w:top w:val="single" w:color="auto" w:sz="4" w:space="0"/>
              <w:left w:val="single" w:color="auto" w:sz="4" w:space="0"/>
              <w:bottom w:val="single" w:color="auto" w:sz="4" w:space="0"/>
              <w:right w:val="single" w:color="auto" w:sz="4" w:space="0"/>
            </w:tcBorders>
            <w:noWrap w:val="0"/>
            <w:vAlign w:val="center"/>
          </w:tcPr>
          <w:p>
            <w:pPr>
              <w:pStyle w:val="32"/>
              <w:spacing w:line="360" w:lineRule="auto"/>
              <w:ind w:firstLine="0"/>
              <w:jc w:val="center"/>
              <w:rPr>
                <w:rFonts w:hint="eastAsia" w:ascii="宋体"/>
                <w:b/>
                <w:bCs/>
                <w:color w:val="auto"/>
                <w:sz w:val="24"/>
                <w:highlight w:val="none"/>
              </w:rPr>
            </w:pPr>
            <w:r>
              <w:rPr>
                <w:rFonts w:hint="eastAsia" w:ascii="宋体"/>
                <w:b/>
                <w:bCs/>
                <w:color w:val="auto"/>
                <w:sz w:val="24"/>
                <w:highlight w:val="none"/>
              </w:rPr>
              <w:t>商务资信及其他分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pStyle w:val="32"/>
              <w:spacing w:line="360" w:lineRule="auto"/>
              <w:ind w:firstLine="0"/>
              <w:jc w:val="center"/>
              <w:rPr>
                <w:rFonts w:hint="eastAsia" w:ascii="宋体"/>
                <w:b/>
                <w:bCs/>
                <w:color w:val="auto"/>
                <w:sz w:val="24"/>
                <w:highlight w:val="none"/>
              </w:rPr>
            </w:pPr>
            <w:r>
              <w:rPr>
                <w:rFonts w:hint="eastAsia" w:ascii="宋体"/>
                <w:b/>
                <w:bCs/>
                <w:color w:val="auto"/>
                <w:sz w:val="24"/>
                <w:highlight w:val="none"/>
                <w:lang w:val="en-US" w:eastAsia="zh-CN"/>
              </w:rPr>
              <w:t>14</w:t>
            </w:r>
            <w:r>
              <w:rPr>
                <w:rFonts w:hint="eastAsia" w:ascii="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13</w:t>
            </w:r>
          </w:p>
        </w:tc>
        <w:tc>
          <w:tcPr>
            <w:tcW w:w="460" w:type="dxa"/>
            <w:vMerge w:val="restart"/>
            <w:tcBorders>
              <w:top w:val="single" w:color="auto" w:sz="4" w:space="0"/>
              <w:left w:val="single" w:color="auto" w:sz="4" w:space="0"/>
              <w:right w:val="single" w:color="auto" w:sz="4" w:space="0"/>
            </w:tcBorders>
            <w:noWrap w:val="0"/>
            <w:vAlign w:val="center"/>
          </w:tcPr>
          <w:p>
            <w:pPr>
              <w:spacing w:line="360" w:lineRule="auto"/>
              <w:jc w:val="both"/>
              <w:rPr>
                <w:rFonts w:hint="eastAsia" w:hAnsi="宋体" w:cs="宋体"/>
                <w:color w:val="auto"/>
                <w:sz w:val="24"/>
                <w:highlight w:val="none"/>
              </w:rPr>
            </w:pPr>
            <w:r>
              <w:rPr>
                <w:rFonts w:hint="eastAsia" w:hAnsi="宋体" w:cs="宋体"/>
                <w:color w:val="auto"/>
                <w:sz w:val="24"/>
                <w:highlight w:val="none"/>
              </w:rPr>
              <w:t>履约及售后能力</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ascii="宋体" w:hAnsi="宋体" w:cs="宋体"/>
                <w:color w:val="auto"/>
                <w:sz w:val="24"/>
                <w:highlight w:val="none"/>
              </w:rPr>
              <w:t>项目成员</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1、项目技术负责人（项目负责人不可同时兼任）具备建筑工程专业类的高级工程师资格</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得1分。</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2、项目组成员（项目负责人、项目技术负责人除外）中具备软件设计师中级及以上资格</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得1分。</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注：须提供相关证书及</w:t>
            </w:r>
            <w:r>
              <w:rPr>
                <w:rFonts w:hint="eastAsia" w:ascii="宋体" w:hAnsi="宋体" w:cs="宋体"/>
                <w:color w:val="auto"/>
                <w:sz w:val="24"/>
                <w:highlight w:val="none"/>
                <w:lang w:val="en-US" w:eastAsia="zh-CN"/>
              </w:rPr>
              <w:t>投标人</w:t>
            </w:r>
            <w:r>
              <w:rPr>
                <w:rFonts w:hint="eastAsia" w:ascii="宋体" w:hAnsi="宋体" w:cs="宋体"/>
                <w:color w:val="auto"/>
                <w:kern w:val="0"/>
                <w:sz w:val="24"/>
                <w:szCs w:val="24"/>
                <w:highlight w:val="none"/>
                <w:lang w:val="en-US" w:eastAsia="zh-CN"/>
              </w:rPr>
              <w:t>为其缴纳的开标前近三个月社保清单。</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14</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施工进度保证措施</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项目施工进度计划及保证措施的先进性、可行性、完善性、合理性，根据方案完善度、规范度进行打分。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15</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项目重点难点分析</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投标人对招标项目的施工重点、难点的预见及处理办法提供了详细实用的解决方案，根据方案的科学性、合理性进行打分。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105" w:leftChars="50" w:right="105" w:rightChars="5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rPr>
              <w:t>1</w:t>
            </w:r>
            <w:r>
              <w:rPr>
                <w:rFonts w:hint="eastAsia" w:ascii="宋体" w:hAnsi="宋体"/>
                <w:color w:val="auto"/>
                <w:sz w:val="24"/>
                <w:highlight w:val="none"/>
                <w:lang w:val="en-US" w:eastAsia="zh-CN"/>
              </w:rPr>
              <w:t>6</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售后服务方案</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投标人</w:t>
            </w:r>
            <w:r>
              <w:rPr>
                <w:rFonts w:hint="eastAsia" w:ascii="宋体" w:hAnsi="宋体" w:cs="宋体"/>
                <w:color w:val="auto"/>
                <w:sz w:val="24"/>
                <w:highlight w:val="none"/>
              </w:rPr>
              <w:t>的售后服务体系：响应时间、针对本项目服务措施、设备巡检、应急保障服务、质保期内外的售后服务承诺等。根据方案完善度、规范度进行打分</w:t>
            </w:r>
            <w:r>
              <w:rPr>
                <w:rFonts w:hint="eastAsia" w:ascii="宋体" w:hAnsi="宋体" w:cs="宋体"/>
                <w:color w:val="auto"/>
                <w:sz w:val="24"/>
                <w:highlight w:val="none"/>
                <w:lang w:eastAsia="zh-CN"/>
              </w:rPr>
              <w:t>。</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17</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根据投标人</w:t>
            </w:r>
            <w:r>
              <w:rPr>
                <w:rFonts w:hint="eastAsia" w:ascii="宋体" w:hAnsi="宋体" w:cs="宋体"/>
                <w:color w:val="auto"/>
                <w:sz w:val="24"/>
                <w:highlight w:val="none"/>
              </w:rPr>
              <w:t>有针对性的培训方案，培训方案应包括培训的时间、地点、目标、方式、内容、对象和措施。对方案的科学性</w:t>
            </w:r>
            <w:r>
              <w:rPr>
                <w:rFonts w:hint="eastAsia" w:ascii="宋体" w:hAnsi="宋体" w:cs="宋体"/>
                <w:color w:val="auto"/>
                <w:sz w:val="24"/>
                <w:highlight w:val="none"/>
                <w:lang w:eastAsia="zh-CN"/>
              </w:rPr>
              <w:t>、</w:t>
            </w:r>
            <w:r>
              <w:rPr>
                <w:rFonts w:hint="eastAsia" w:ascii="宋体" w:hAnsi="宋体" w:cs="宋体"/>
                <w:color w:val="auto"/>
                <w:sz w:val="24"/>
                <w:highlight w:val="none"/>
              </w:rPr>
              <w:t>可行性进行</w:t>
            </w:r>
            <w:r>
              <w:rPr>
                <w:rFonts w:hint="eastAsia" w:ascii="宋体" w:hAnsi="宋体" w:cs="宋体"/>
                <w:color w:val="auto"/>
                <w:sz w:val="24"/>
                <w:highlight w:val="none"/>
                <w:lang w:val="en-US" w:eastAsia="zh-CN"/>
              </w:rPr>
              <w:t>打分。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18</w:t>
            </w:r>
          </w:p>
        </w:tc>
        <w:tc>
          <w:tcPr>
            <w:tcW w:w="460" w:type="dxa"/>
            <w:vMerge w:val="continue"/>
            <w:tcBorders>
              <w:left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p>
        </w:tc>
        <w:tc>
          <w:tcPr>
            <w:tcW w:w="1309"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同类项目</w:t>
            </w:r>
          </w:p>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业绩</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20</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年1月以来（以签订合同时间为准），具有展厅、展览馆或各类博物馆</w:t>
            </w:r>
            <w:r>
              <w:rPr>
                <w:rFonts w:hint="eastAsia" w:ascii="宋体" w:hAnsi="宋体" w:cs="宋体"/>
                <w:color w:val="auto"/>
                <w:sz w:val="24"/>
                <w:highlight w:val="none"/>
                <w:lang w:val="en-US" w:eastAsia="zh-CN"/>
              </w:rPr>
              <w:t>布展</w:t>
            </w:r>
            <w:r>
              <w:rPr>
                <w:rFonts w:hint="eastAsia" w:ascii="宋体" w:hAnsi="宋体" w:cs="宋体"/>
                <w:color w:val="auto"/>
                <w:sz w:val="24"/>
                <w:highlight w:val="none"/>
              </w:rPr>
              <w:t>项目业绩的每个得</w:t>
            </w:r>
            <w:r>
              <w:rPr>
                <w:rFonts w:hint="default" w:ascii="宋体" w:hAnsi="宋体" w:cs="宋体"/>
                <w:color w:val="auto"/>
                <w:sz w:val="24"/>
                <w:highlight w:val="none"/>
                <w:lang w:eastAsia="zh-CN"/>
              </w:rPr>
              <w:t>0</w:t>
            </w:r>
            <w:r>
              <w:rPr>
                <w:rFonts w:hint="eastAsia" w:ascii="宋体" w:hAnsi="宋体" w:cs="宋体"/>
                <w:color w:val="auto"/>
                <w:sz w:val="24"/>
                <w:highlight w:val="none"/>
                <w:lang w:val="en-US" w:eastAsia="zh-Hans"/>
              </w:rPr>
              <w:t>.</w:t>
            </w:r>
            <w:r>
              <w:rPr>
                <w:rFonts w:hint="default" w:ascii="宋体" w:hAnsi="宋体" w:cs="宋体"/>
                <w:color w:val="auto"/>
                <w:sz w:val="24"/>
                <w:highlight w:val="none"/>
                <w:lang w:eastAsia="zh-Hans"/>
              </w:rPr>
              <w:t>5</w:t>
            </w:r>
            <w:r>
              <w:rPr>
                <w:rFonts w:hint="eastAsia" w:ascii="宋体" w:hAnsi="宋体" w:cs="宋体"/>
                <w:color w:val="auto"/>
                <w:sz w:val="24"/>
                <w:highlight w:val="none"/>
              </w:rPr>
              <w:t>分，最多得</w:t>
            </w:r>
            <w:r>
              <w:rPr>
                <w:rFonts w:hint="default" w:ascii="宋体" w:hAnsi="宋体" w:cs="宋体"/>
                <w:color w:val="auto"/>
                <w:sz w:val="24"/>
                <w:highlight w:val="none"/>
                <w:lang w:eastAsia="zh-CN"/>
              </w:rPr>
              <w:t>2</w:t>
            </w:r>
            <w:r>
              <w:rPr>
                <w:rFonts w:hint="eastAsia" w:ascii="宋体" w:hAnsi="宋体" w:cs="宋体"/>
                <w:color w:val="auto"/>
                <w:sz w:val="24"/>
                <w:highlight w:val="none"/>
              </w:rPr>
              <w:t>分。</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rPr>
              <w:t>（提供中标通知书</w:t>
            </w:r>
            <w:r>
              <w:rPr>
                <w:rFonts w:hint="eastAsia" w:ascii="宋体" w:hAnsi="宋体" w:cs="宋体"/>
                <w:color w:val="auto"/>
                <w:sz w:val="24"/>
                <w:highlight w:val="none"/>
                <w:lang w:val="en-US" w:eastAsia="zh-CN"/>
              </w:rPr>
              <w:t>和</w:t>
            </w:r>
            <w:r>
              <w:rPr>
                <w:rFonts w:hint="eastAsia" w:ascii="宋体" w:hAnsi="宋体" w:cs="宋体"/>
                <w:color w:val="auto"/>
                <w:sz w:val="24"/>
                <w:highlight w:val="none"/>
                <w:lang w:eastAsia="zh-CN"/>
              </w:rPr>
              <w:t>合同）</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default"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19</w:t>
            </w:r>
          </w:p>
        </w:tc>
        <w:tc>
          <w:tcPr>
            <w:tcW w:w="176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highlight w:val="none"/>
              </w:rPr>
            </w:pPr>
            <w:r>
              <w:rPr>
                <w:rFonts w:hint="eastAsia" w:hAnsi="宋体" w:cs="宋体"/>
                <w:color w:val="auto"/>
                <w:sz w:val="24"/>
                <w:highlight w:val="none"/>
              </w:rPr>
              <w:t>环保节能产品</w:t>
            </w:r>
          </w:p>
        </w:tc>
        <w:tc>
          <w:tcPr>
            <w:tcW w:w="6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color w:val="auto"/>
                <w:sz w:val="24"/>
                <w:highlight w:val="none"/>
              </w:rPr>
            </w:pPr>
            <w:r>
              <w:rPr>
                <w:rFonts w:hint="eastAsia" w:hAnsi="宋体" w:cs="宋体"/>
                <w:color w:val="auto"/>
                <w:sz w:val="24"/>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w:t>
            </w:r>
            <w:r>
              <w:rPr>
                <w:rFonts w:hint="eastAsia" w:hAnsi="宋体" w:cs="宋体"/>
                <w:color w:val="auto"/>
                <w:sz w:val="24"/>
                <w:highlight w:val="none"/>
                <w:lang w:val="en-US" w:eastAsia="zh-CN"/>
              </w:rPr>
              <w:t>1</w:t>
            </w:r>
            <w:r>
              <w:rPr>
                <w:rFonts w:hint="eastAsia" w:hAnsi="宋体" w:cs="宋体"/>
                <w:color w:val="auto"/>
                <w:sz w:val="24"/>
                <w:highlight w:val="none"/>
              </w:rPr>
              <w:t>分。</w:t>
            </w:r>
          </w:p>
          <w:p>
            <w:pPr>
              <w:spacing w:line="360" w:lineRule="auto"/>
              <w:rPr>
                <w:rFonts w:hint="eastAsia" w:hAnsi="宋体" w:cs="宋体"/>
                <w:color w:val="auto"/>
                <w:sz w:val="24"/>
                <w:highlight w:val="none"/>
              </w:rPr>
            </w:pPr>
            <w:r>
              <w:rPr>
                <w:rFonts w:hint="eastAsia" w:hAnsi="宋体" w:cs="宋体"/>
                <w:color w:val="auto"/>
                <w:sz w:val="24"/>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w:t>
            </w:r>
            <w:r>
              <w:rPr>
                <w:rFonts w:hint="eastAsia" w:hAnsi="宋体" w:cs="宋体"/>
                <w:color w:val="auto"/>
                <w:sz w:val="24"/>
                <w:highlight w:val="none"/>
                <w:lang w:val="en-US" w:eastAsia="zh-CN"/>
              </w:rPr>
              <w:t>1</w:t>
            </w:r>
            <w:r>
              <w:rPr>
                <w:rFonts w:hint="eastAsia" w:hAnsi="宋体" w:cs="宋体"/>
                <w:color w:val="auto"/>
                <w:sz w:val="24"/>
                <w:highlight w:val="none"/>
              </w:rPr>
              <w:t>分。</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r>
    </w:tbl>
    <w:p>
      <w:pPr>
        <w:rPr>
          <w:rFonts w:hint="eastAsia"/>
          <w:color w:val="000000" w:themeColor="text1"/>
          <w:highlight w:val="none"/>
          <w14:textFill>
            <w14:solidFill>
              <w14:schemeClr w14:val="tx1"/>
            </w14:solidFill>
          </w14:textFill>
        </w:rPr>
      </w:pPr>
    </w:p>
    <w:p>
      <w:pPr>
        <w:pStyle w:val="5"/>
        <w:keepNext w:val="0"/>
        <w:keepLines w:val="0"/>
        <w:pageBreakBefore/>
        <w:numPr>
          <w:ilvl w:val="0"/>
          <w:numId w:val="11"/>
        </w:numPr>
        <w:spacing w:line="240" w:lineRule="auto"/>
        <w:jc w:val="center"/>
        <w:rPr>
          <w:rFonts w:hint="eastAsia" w:ascii="宋体" w:hAnsi="宋体" w:eastAsia="宋体" w:cs="宋体"/>
          <w:bCs w:val="0"/>
          <w:color w:val="000000" w:themeColor="text1"/>
          <w:sz w:val="32"/>
          <w:szCs w:val="32"/>
          <w:highlight w:val="none"/>
          <w14:textFill>
            <w14:solidFill>
              <w14:schemeClr w14:val="tx1"/>
            </w14:solidFill>
          </w14:textFill>
        </w:rPr>
      </w:pPr>
      <w:bookmarkStart w:id="46" w:name="_Toc11043"/>
      <w:r>
        <w:rPr>
          <w:rFonts w:hint="eastAsia" w:ascii="宋体" w:hAnsi="宋体" w:cs="宋体"/>
          <w:bCs w:val="0"/>
          <w:color w:val="000000" w:themeColor="text1"/>
          <w:sz w:val="32"/>
          <w:szCs w:val="32"/>
          <w:highlight w:val="none"/>
          <w:lang w:val="en-US" w:eastAsia="zh-CN"/>
          <w14:textFill>
            <w14:solidFill>
              <w14:schemeClr w14:val="tx1"/>
            </w14:solidFill>
          </w14:textFill>
        </w:rPr>
        <w:t>合同主要</w:t>
      </w:r>
      <w:r>
        <w:rPr>
          <w:rFonts w:hint="eastAsia" w:ascii="宋体" w:hAnsi="宋体" w:eastAsia="宋体" w:cs="宋体"/>
          <w:bCs w:val="0"/>
          <w:color w:val="000000" w:themeColor="text1"/>
          <w:sz w:val="32"/>
          <w:szCs w:val="32"/>
          <w:highlight w:val="none"/>
          <w14:textFill>
            <w14:solidFill>
              <w14:schemeClr w14:val="tx1"/>
            </w14:solidFill>
          </w14:textFill>
        </w:rPr>
        <w:t>条款</w:t>
      </w:r>
      <w:bookmarkEnd w:id="43"/>
      <w:bookmarkEnd w:id="46"/>
    </w:p>
    <w:p>
      <w:pPr>
        <w:pStyle w:val="6"/>
        <w:jc w:val="center"/>
        <w:rPr>
          <w:rFonts w:hint="eastAsia" w:ascii="宋体" w:hAnsi="宋体" w:eastAsia="宋体" w:cs="宋体"/>
          <w:bCs w:val="0"/>
          <w:color w:val="000000" w:themeColor="text1"/>
          <w:sz w:val="24"/>
          <w:szCs w:val="24"/>
          <w:highlight w:val="none"/>
          <w14:textFill>
            <w14:solidFill>
              <w14:schemeClr w14:val="tx1"/>
            </w14:solidFill>
          </w14:textFill>
        </w:rPr>
      </w:pPr>
      <w:bookmarkStart w:id="47" w:name="_Toc14942605"/>
      <w:bookmarkStart w:id="48" w:name="_Toc26681"/>
      <w:bookmarkStart w:id="49" w:name="_Toc26017"/>
      <w:bookmarkStart w:id="50" w:name="_Toc22775"/>
      <w:r>
        <w:rPr>
          <w:rFonts w:hint="eastAsia" w:ascii="宋体" w:hAnsi="宋体" w:eastAsia="宋体" w:cs="宋体"/>
          <w:bCs w:val="0"/>
          <w:color w:val="000000" w:themeColor="text1"/>
          <w:sz w:val="24"/>
          <w:szCs w:val="24"/>
          <w:highlight w:val="none"/>
          <w14:textFill>
            <w14:solidFill>
              <w14:schemeClr w14:val="tx1"/>
            </w14:solidFill>
          </w14:textFill>
        </w:rPr>
        <w:t>东阳市政府采购合同（样本）</w:t>
      </w:r>
      <w:bookmarkEnd w:id="47"/>
      <w:bookmarkEnd w:id="48"/>
      <w:bookmarkEnd w:id="49"/>
      <w:bookmarkEnd w:id="50"/>
    </w:p>
    <w:p>
      <w:pPr>
        <w:snapToGrid w:val="0"/>
        <w:spacing w:before="120" w:after="120" w:line="400" w:lineRule="exact"/>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项目名称：                   项目编号：</w:t>
      </w:r>
      <w:r>
        <w:rPr>
          <w:rFonts w:hint="eastAsia" w:ascii="宋体" w:hAnsi="宋体"/>
          <w:color w:val="000000" w:themeColor="text1"/>
          <w:sz w:val="24"/>
          <w:szCs w:val="24"/>
          <w:highlight w:val="none"/>
          <w14:textFill>
            <w14:solidFill>
              <w14:schemeClr w14:val="tx1"/>
            </w14:solidFill>
          </w14:textFill>
        </w:rPr>
        <w:t xml:space="preserve">               合同号：</w:t>
      </w:r>
    </w:p>
    <w:p>
      <w:pPr>
        <w:snapToGrid w:val="0"/>
        <w:spacing w:before="120" w:after="120" w:line="400" w:lineRule="exact"/>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甲方（买方）</w:t>
      </w:r>
      <w:r>
        <w:rPr>
          <w:rFonts w:hint="eastAsia" w:ascii="宋体" w:hAnsi="宋体"/>
          <w:color w:val="000000" w:themeColor="text1"/>
          <w:sz w:val="24"/>
          <w:szCs w:val="24"/>
          <w:highlight w:val="none"/>
          <w14:textFill>
            <w14:solidFill>
              <w14:schemeClr w14:val="tx1"/>
            </w14:solidFill>
          </w14:textFill>
        </w:rPr>
        <w:t>：</w:t>
      </w:r>
    </w:p>
    <w:p>
      <w:pPr>
        <w:snapToGrid w:val="0"/>
        <w:spacing w:before="120" w:after="120" w:line="400" w:lineRule="exact"/>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乙方（卖方）</w:t>
      </w:r>
      <w:r>
        <w:rPr>
          <w:rFonts w:hint="eastAsia" w:ascii="宋体" w:hAnsi="宋体"/>
          <w:color w:val="000000" w:themeColor="text1"/>
          <w:sz w:val="24"/>
          <w:szCs w:val="24"/>
          <w:highlight w:val="none"/>
          <w14:textFill>
            <w14:solidFill>
              <w14:schemeClr w14:val="tx1"/>
            </w14:solidFill>
          </w14:textFill>
        </w:rPr>
        <w:t>：</w:t>
      </w:r>
    </w:p>
    <w:p>
      <w:pPr>
        <w:snapToGrid w:val="0"/>
        <w:spacing w:before="120" w:after="120" w:line="40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鉴证方（招标方）：</w:t>
      </w:r>
    </w:p>
    <w:p>
      <w:pPr>
        <w:snapToGrid w:val="0"/>
        <w:spacing w:before="120" w:after="120" w:line="400" w:lineRule="exact"/>
        <w:ind w:firstLine="495"/>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甲、乙双方根据</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lang w:eastAsia="zh-CN"/>
          <w14:textFill>
            <w14:solidFill>
              <w14:schemeClr w14:val="tx1"/>
            </w14:solidFill>
          </w14:textFill>
        </w:rPr>
        <w:t>浙江诚远工程咨询有限公司</w:t>
      </w:r>
      <w:r>
        <w:rPr>
          <w:rFonts w:hint="eastAsia" w:ascii="宋体" w:hAnsi="宋体"/>
          <w:color w:val="000000" w:themeColor="text1"/>
          <w:sz w:val="24"/>
          <w:szCs w:val="24"/>
          <w:highlight w:val="none"/>
          <w14:textFill>
            <w14:solidFill>
              <w14:schemeClr w14:val="tx1"/>
            </w14:solidFill>
          </w14:textFill>
        </w:rPr>
        <w:t>关于</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项目公开招标的结果，签署本合同。</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一、货物内容</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 货物名称：</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 型号规格：</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 技术参数：</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 数量（单位）：</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二、合同金额</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本合同金额为（大写）：_______________元（￥_______________元）人民币。</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三、技术资料</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1.乙方应按招标文件规定的时间向甲方提供使用货物的有关技术资料。</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四、知识产权</w:t>
      </w:r>
    </w:p>
    <w:p>
      <w:pPr>
        <w:spacing w:line="420" w:lineRule="exact"/>
        <w:rPr>
          <w:rFonts w:hint="eastAsia" w:ascii="宋体" w:hAnsi="宋体"/>
          <w:bCs/>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乙方应保证所提供的货物或其任何一部分均不会侵犯任何第三方的知识产权</w:t>
      </w:r>
      <w:r>
        <w:rPr>
          <w:rFonts w:hint="eastAsia" w:ascii="宋体" w:hAnsi="宋体"/>
          <w:bCs/>
          <w:color w:val="000000" w:themeColor="text1"/>
          <w:sz w:val="24"/>
          <w:highlight w:val="none"/>
          <w14:textFill>
            <w14:solidFill>
              <w14:schemeClr w14:val="tx1"/>
            </w14:solidFill>
          </w14:textFill>
        </w:rPr>
        <w:t>。</w:t>
      </w:r>
    </w:p>
    <w:p>
      <w:pPr>
        <w:spacing w:line="420" w:lineRule="exact"/>
        <w:rPr>
          <w:rFonts w:hint="eastAsia" w:ascii="宋体" w:hAnsi="宋体"/>
          <w:color w:val="000000" w:themeColor="text1"/>
          <w:sz w:val="24"/>
          <w:highlight w:val="none"/>
          <w:u w:val="singl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五、产权担保</w:t>
      </w:r>
    </w:p>
    <w:p>
      <w:pPr>
        <w:spacing w:line="420" w:lineRule="exact"/>
        <w:rPr>
          <w:rFonts w:hint="eastAsia"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乙方保证所交付的货物的所有权完全属于乙方且无任何抵押、查封等产权瑕疵。</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六</w:t>
      </w:r>
      <w:r>
        <w:rPr>
          <w:rFonts w:hint="eastAsia" w:ascii="宋体" w:hAnsi="宋体"/>
          <w:b/>
          <w:color w:val="000000" w:themeColor="text1"/>
          <w:sz w:val="24"/>
          <w:highlight w:val="none"/>
          <w14:textFill>
            <w14:solidFill>
              <w14:schemeClr w14:val="tx1"/>
            </w14:solidFill>
          </w14:textFill>
        </w:rPr>
        <w:t>、转包或分包</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1.本合同范围的货物，应由乙方直接供应，不得转包或分包他人供应；</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2.乙方如有转包、分包行为，甲方有权解除合同，并追究乙方的违约责任。</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七</w:t>
      </w:r>
      <w:r>
        <w:rPr>
          <w:rFonts w:hint="eastAsia" w:ascii="宋体" w:hAnsi="宋体"/>
          <w:b/>
          <w:color w:val="000000" w:themeColor="text1"/>
          <w:sz w:val="24"/>
          <w:highlight w:val="none"/>
          <w14:textFill>
            <w14:solidFill>
              <w14:schemeClr w14:val="tx1"/>
            </w14:solidFill>
          </w14:textFill>
        </w:rPr>
        <w:t>、质保期</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质保期</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年。（自交货验收合格之日起计）</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八</w:t>
      </w:r>
      <w:r>
        <w:rPr>
          <w:rFonts w:hint="eastAsia" w:ascii="宋体" w:hAnsi="宋体"/>
          <w:b/>
          <w:color w:val="000000" w:themeColor="text1"/>
          <w:sz w:val="24"/>
          <w:highlight w:val="none"/>
          <w14:textFill>
            <w14:solidFill>
              <w14:schemeClr w14:val="tx1"/>
            </w14:solidFill>
          </w14:textFill>
        </w:rPr>
        <w:t>、交货期、交货地点</w:t>
      </w:r>
    </w:p>
    <w:p>
      <w:pPr>
        <w:spacing w:line="420" w:lineRule="exact"/>
        <w:rPr>
          <w:rFonts w:hint="eastAsia" w:ascii="宋体" w:hAnsi="宋体"/>
          <w:bCs/>
          <w:color w:val="000000" w:themeColor="text1"/>
          <w:sz w:val="24"/>
          <w:highlight w:val="none"/>
          <w:u w:val="singl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 交货期：</w:t>
      </w:r>
      <w:r>
        <w:rPr>
          <w:rFonts w:hint="eastAsia" w:ascii="宋体" w:hAnsi="宋体"/>
          <w:bCs/>
          <w:color w:val="000000" w:themeColor="text1"/>
          <w:sz w:val="24"/>
          <w:highlight w:val="none"/>
          <w:u w:val="single"/>
          <w14:textFill>
            <w14:solidFill>
              <w14:schemeClr w14:val="tx1"/>
            </w14:solidFill>
          </w14:textFill>
        </w:rPr>
        <w:t xml:space="preserve">                 </w:t>
      </w:r>
    </w:p>
    <w:p>
      <w:pPr>
        <w:spacing w:line="420" w:lineRule="exact"/>
        <w:rPr>
          <w:rFonts w:hint="eastAsia" w:ascii="宋体" w:hAnsi="宋体"/>
          <w:b/>
          <w:color w:val="000000" w:themeColor="text1"/>
          <w:sz w:val="24"/>
          <w:highlight w:val="none"/>
          <w:u w:val="singl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2.交货地点：</w:t>
      </w:r>
      <w:r>
        <w:rPr>
          <w:rFonts w:hint="eastAsia" w:ascii="宋体" w:hAnsi="宋体"/>
          <w:bCs/>
          <w:color w:val="000000" w:themeColor="text1"/>
          <w:sz w:val="24"/>
          <w:highlight w:val="none"/>
          <w:u w:val="single"/>
          <w14:textFill>
            <w14:solidFill>
              <w14:schemeClr w14:val="tx1"/>
            </w14:solidFill>
          </w14:textFill>
        </w:rPr>
        <w:t xml:space="preserve">                </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九</w:t>
      </w:r>
      <w:r>
        <w:rPr>
          <w:rFonts w:hint="eastAsia" w:ascii="宋体" w:hAnsi="宋体"/>
          <w:b/>
          <w:color w:val="000000" w:themeColor="text1"/>
          <w:sz w:val="24"/>
          <w:highlight w:val="none"/>
          <w14:textFill>
            <w14:solidFill>
              <w14:schemeClr w14:val="tx1"/>
            </w14:solidFill>
          </w14:textFill>
        </w:rPr>
        <w:t>、</w:t>
      </w:r>
      <w:r>
        <w:rPr>
          <w:rFonts w:hint="eastAsia" w:ascii="宋体" w:hAnsi="宋体"/>
          <w:b/>
          <w:bCs/>
          <w:color w:val="000000" w:themeColor="text1"/>
          <w:sz w:val="24"/>
          <w:highlight w:val="none"/>
          <w14:textFill>
            <w14:solidFill>
              <w14:schemeClr w14:val="tx1"/>
            </w14:solidFill>
          </w14:textFill>
        </w:rPr>
        <w:t>付款方式：</w:t>
      </w:r>
    </w:p>
    <w:p>
      <w:pPr>
        <w:spacing w:line="420" w:lineRule="exact"/>
        <w:rPr>
          <w:rFonts w:hint="eastAsia"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十、税费</w:t>
      </w:r>
    </w:p>
    <w:p>
      <w:pPr>
        <w:spacing w:line="420" w:lineRule="exact"/>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本合同执行中相关的一切税费均由乙方负担。</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lang w:val="en-US" w:eastAsia="zh-CN"/>
          <w14:textFill>
            <w14:solidFill>
              <w14:schemeClr w14:val="tx1"/>
            </w14:solidFill>
          </w14:textFill>
        </w:rPr>
        <w:t>一</w:t>
      </w:r>
      <w:r>
        <w:rPr>
          <w:rFonts w:hint="eastAsia" w:ascii="宋体" w:hAnsi="宋体"/>
          <w:b/>
          <w:color w:val="000000" w:themeColor="text1"/>
          <w:sz w:val="24"/>
          <w:highlight w:val="none"/>
          <w14:textFill>
            <w14:solidFill>
              <w14:schemeClr w14:val="tx1"/>
            </w14:solidFill>
          </w14:textFill>
        </w:rPr>
        <w:t>、质量保证及售后服务</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 乙方应按招标文件规定的货物性能、技术要求、质量标准向甲方提供未经使用的全新产品。</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 乙方提供的货物在质保期内因货物本身的质量问题发生故障，乙方应负责免费更换。对达不到技术要求者，根据实际情况，经双方协商，可按以下办法处理：</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⑴更换：由乙方承担所发生的全部费用。</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⑵贬值处理：由甲乙双方合议定价。</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⑶退货处理：乙方应退还甲方支付的合同款，同时应承担该货物的直接费用（运输、保险、检验、货款利息及银行手续费等）。</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 如在使用过程中发生质量问题，乙方在接到甲方通知后在</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小时内到达甲方现场。</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 在质保期内，乙方应对货物出现的质量及安全问题负责处理解决并承担一切</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费用。</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5.上述的货物免费保修期为</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年，因人为因素出现的故障不在免费保修范围内。超过保修期的机器货物，终生维修，维修时只收部件成本费。</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lang w:val="en-US" w:eastAsia="zh-CN"/>
          <w14:textFill>
            <w14:solidFill>
              <w14:schemeClr w14:val="tx1"/>
            </w14:solidFill>
          </w14:textFill>
        </w:rPr>
        <w:t>二</w:t>
      </w:r>
      <w:r>
        <w:rPr>
          <w:rFonts w:hint="eastAsia" w:ascii="宋体" w:hAnsi="宋体"/>
          <w:b/>
          <w:color w:val="000000" w:themeColor="text1"/>
          <w:sz w:val="24"/>
          <w:highlight w:val="none"/>
          <w14:textFill>
            <w14:solidFill>
              <w14:schemeClr w14:val="tx1"/>
            </w14:solidFill>
          </w14:textFill>
        </w:rPr>
        <w:t>、调试和验收</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 乙方交货前应对产品作出全面检查和对验收文件进行整理，并列出清单，作为甲方收货验收和使用的技术条件依据，检验的结果应随货物交甲方。</w:t>
      </w:r>
    </w:p>
    <w:p>
      <w:pPr>
        <w:spacing w:line="420" w:lineRule="exact"/>
        <w:rPr>
          <w:rFonts w:hint="eastAsia"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 甲方对乙方提供的货物在使用前进行调试时，乙方需负责安装并培训甲方的使用操作人员，并协助甲方一起调试，直到符合技术要求，甲方才做最终验收。</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 对技术复杂的货物，甲方应请国家认可的专业检测机构参与初步验收及最终验收，并由其出具质量检测报告。</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 验收时乙方必须在现场，验收完毕后作出验收结果报告；验收费用由乙方负责。</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lang w:val="en-US" w:eastAsia="zh-CN"/>
          <w14:textFill>
            <w14:solidFill>
              <w14:schemeClr w14:val="tx1"/>
            </w14:solidFill>
          </w14:textFill>
        </w:rPr>
        <w:t>三</w:t>
      </w:r>
      <w:r>
        <w:rPr>
          <w:rFonts w:hint="eastAsia" w:ascii="宋体" w:hAnsi="宋体"/>
          <w:b/>
          <w:color w:val="000000" w:themeColor="text1"/>
          <w:sz w:val="24"/>
          <w:highlight w:val="none"/>
          <w14:textFill>
            <w14:solidFill>
              <w14:schemeClr w14:val="tx1"/>
            </w14:solidFill>
          </w14:textFill>
        </w:rPr>
        <w:t>、货物包装、发运及运输</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 乙方应在货物发运前对其进行满足运输距离、防潮、防震、防锈和防破损装卸等要求包装，以保证货物安全运达甲方指定地点。</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 使用说明书、质量检验证明书、随配附件和工具以及清单一并附于货物内。</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 乙方在货物发运手续办理完毕后24小时内或货到甲方48小时前通知甲方，以准备接货。</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 货物在交付甲方前发生的风险均由乙方负责。</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 货物在规定的交付期限内由乙方送达甲方指定的地点视为交付，乙方同时需通知甲方货物已送达。</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lang w:val="en-US" w:eastAsia="zh-CN"/>
          <w14:textFill>
            <w14:solidFill>
              <w14:schemeClr w14:val="tx1"/>
            </w14:solidFill>
          </w14:textFill>
        </w:rPr>
        <w:t>四</w:t>
      </w:r>
      <w:r>
        <w:rPr>
          <w:rFonts w:hint="eastAsia" w:ascii="宋体" w:hAnsi="宋体"/>
          <w:b/>
          <w:color w:val="000000" w:themeColor="text1"/>
          <w:sz w:val="24"/>
          <w:highlight w:val="none"/>
          <w14:textFill>
            <w14:solidFill>
              <w14:schemeClr w14:val="tx1"/>
            </w14:solidFill>
          </w14:textFill>
        </w:rPr>
        <w:t>、违约责任</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 甲方无正当理由拒收货物的，甲方向乙方偿付拒收货款总值的百分之五违约金。</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 甲方无故逾期验收和办理货款支付手续的,甲方应按逾期付款总额每日万分之五向乙方支付违约金。</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lang w:val="en-US" w:eastAsia="zh-CN"/>
          <w14:textFill>
            <w14:solidFill>
              <w14:schemeClr w14:val="tx1"/>
            </w14:solidFill>
          </w14:textFill>
        </w:rPr>
        <w:t>五</w:t>
      </w:r>
      <w:r>
        <w:rPr>
          <w:rFonts w:hint="eastAsia" w:ascii="宋体" w:hAnsi="宋体"/>
          <w:b/>
          <w:color w:val="000000" w:themeColor="text1"/>
          <w:sz w:val="24"/>
          <w:highlight w:val="none"/>
          <w14:textFill>
            <w14:solidFill>
              <w14:schemeClr w14:val="tx1"/>
            </w14:solidFill>
          </w14:textFill>
        </w:rPr>
        <w:t>、不可抗力事件处理</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 在合同有效期内，任何一方因不可抗力事件导致不能履行合同，则合同履行期可延长，其延长期与不可抗力影响期相同。</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 不可抗力事件发生后，应立即通知对方，并寄送有关权威机构出具的证明。</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 不可抗力事件延续120天以上，双方应通过友好协商，确定是否继续履行合同。</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lang w:val="en-US" w:eastAsia="zh-CN"/>
          <w14:textFill>
            <w14:solidFill>
              <w14:schemeClr w14:val="tx1"/>
            </w14:solidFill>
          </w14:textFill>
        </w:rPr>
        <w:t>六</w:t>
      </w:r>
      <w:r>
        <w:rPr>
          <w:rFonts w:hint="eastAsia" w:ascii="宋体" w:hAnsi="宋体"/>
          <w:b/>
          <w:color w:val="000000" w:themeColor="text1"/>
          <w:sz w:val="24"/>
          <w:highlight w:val="none"/>
          <w14:textFill>
            <w14:solidFill>
              <w14:schemeClr w14:val="tx1"/>
            </w14:solidFill>
          </w14:textFill>
        </w:rPr>
        <w:t>、诉讼</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双方在执行合同中所发生的一切争议，应通过协商解决。如协商不成，可向甲方所在地法院起诉。</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lang w:val="en-US" w:eastAsia="zh-CN"/>
          <w14:textFill>
            <w14:solidFill>
              <w14:schemeClr w14:val="tx1"/>
            </w14:solidFill>
          </w14:textFill>
        </w:rPr>
        <w:t>七</w:t>
      </w:r>
      <w:r>
        <w:rPr>
          <w:rFonts w:hint="eastAsia" w:ascii="宋体" w:hAnsi="宋体"/>
          <w:b/>
          <w:color w:val="000000" w:themeColor="text1"/>
          <w:sz w:val="24"/>
          <w:highlight w:val="none"/>
          <w14:textFill>
            <w14:solidFill>
              <w14:schemeClr w14:val="tx1"/>
            </w14:solidFill>
          </w14:textFill>
        </w:rPr>
        <w:t>、合同生效及其它</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 合同经三方法定代表人或委托代理人签字并加盖单位公章后，报东阳市财政局采监科备案后生效。</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2.合同执行中涉及采购资金和采购内容修改或补充的，须经财政部门审批，并签书面补充协议报政府采购监督管理部门备案，方可作为主合同不可分割的一部分。</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3.本合同未尽事宜，遵照《中华人民共和国民法典》有关条文执行。</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4.本合同一式六份， 东阳市财政局采监科、招标代理机构各执一份，甲、乙双方各执二份，其都具有同等法律效力。</w:t>
      </w:r>
    </w:p>
    <w:p>
      <w:pPr>
        <w:spacing w:line="420" w:lineRule="exac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5. 后附政府采购廉洁承诺书。</w:t>
      </w:r>
    </w:p>
    <w:p>
      <w:pPr>
        <w:spacing w:line="420" w:lineRule="exact"/>
        <w:rPr>
          <w:rFonts w:hint="eastAsia" w:ascii="宋体" w:hAnsi="宋体"/>
          <w:b/>
          <w:bCs/>
          <w:color w:val="000000" w:themeColor="text1"/>
          <w:sz w:val="24"/>
          <w:highlight w:val="none"/>
          <w14:textFill>
            <w14:solidFill>
              <w14:schemeClr w14:val="tx1"/>
            </w14:solidFill>
          </w14:textFill>
        </w:rPr>
      </w:pP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甲方（盖公章）：                       乙方（盖公章）：</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法定代表人或受委托人                 法定代表人或受委托人</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（签字）                            （签字）</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w:t>
      </w:r>
      <w:r>
        <w:rPr>
          <w:rFonts w:hint="eastAsia" w:ascii="宋体" w:hAnsi="宋体"/>
          <w:color w:val="000000" w:themeColor="text1"/>
          <w:sz w:val="24"/>
          <w:highlight w:val="none"/>
          <w:lang w:val="en-US" w:eastAsia="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lang w:val="en-US" w:eastAsia="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地址： </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邮编：                      </w:t>
      </w:r>
      <w:r>
        <w:rPr>
          <w:rFonts w:hint="eastAsia" w:ascii="宋体" w:hAnsi="宋体"/>
          <w:color w:val="000000" w:themeColor="text1"/>
          <w:sz w:val="24"/>
          <w:highlight w:val="none"/>
          <w:lang w:val="en-US" w:eastAsia="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邮编：</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电话：            </w:t>
      </w:r>
      <w:r>
        <w:rPr>
          <w:rFonts w:hint="eastAsia" w:ascii="宋体" w:hAnsi="宋体"/>
          <w:color w:val="000000" w:themeColor="text1"/>
          <w:sz w:val="24"/>
          <w:highlight w:val="none"/>
          <w:lang w:val="en-US" w:eastAsia="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电话：</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传真：                               传真：</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                           开户银行：</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帐号：                               帐号：</w:t>
      </w:r>
    </w:p>
    <w:p>
      <w:pPr>
        <w:spacing w:line="420" w:lineRule="exact"/>
        <w:rPr>
          <w:rFonts w:hint="eastAsia" w:ascii="宋体" w:hAnsi="宋体"/>
          <w:color w:val="000000" w:themeColor="text1"/>
          <w:sz w:val="24"/>
          <w:highlight w:val="none"/>
          <w14:textFill>
            <w14:solidFill>
              <w14:schemeClr w14:val="tx1"/>
            </w14:solidFill>
          </w14:textFill>
        </w:rPr>
      </w:pPr>
    </w:p>
    <w:p>
      <w:pPr>
        <w:spacing w:line="420" w:lineRule="exact"/>
        <w:rPr>
          <w:rFonts w:hint="eastAsia" w:ascii="宋体" w:hAnsi="宋体"/>
          <w:color w:val="000000" w:themeColor="text1"/>
          <w:sz w:val="24"/>
          <w:highlight w:val="none"/>
          <w14:textFill>
            <w14:solidFill>
              <w14:schemeClr w14:val="tx1"/>
            </w14:solidFill>
          </w14:textFill>
        </w:rPr>
      </w:pP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鉴证方:</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法定代表人或主要负责人:</w:t>
      </w:r>
    </w:p>
    <w:p>
      <w:pPr>
        <w:spacing w:line="4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签约地点：                           签约时间：</w:t>
      </w:r>
    </w:p>
    <w:p>
      <w:pPr>
        <w:spacing w:line="420" w:lineRule="exact"/>
        <w:jc w:val="center"/>
        <w:rPr>
          <w:rFonts w:hint="eastAsia" w:ascii="宋体" w:hAnsi="宋体"/>
          <w:b/>
          <w:color w:val="000000" w:themeColor="text1"/>
          <w:sz w:val="24"/>
          <w:highlight w:val="none"/>
          <w14:textFill>
            <w14:solidFill>
              <w14:schemeClr w14:val="tx1"/>
            </w14:solidFill>
          </w14:textFill>
        </w:rPr>
      </w:pPr>
    </w:p>
    <w:p>
      <w:pPr>
        <w:spacing w:line="420" w:lineRule="exact"/>
        <w:jc w:val="center"/>
        <w:rPr>
          <w:rFonts w:hint="eastAsia" w:ascii="宋体" w:hAnsi="宋体"/>
          <w:b/>
          <w:color w:val="000000" w:themeColor="text1"/>
          <w:sz w:val="24"/>
          <w:highlight w:val="none"/>
          <w14:textFill>
            <w14:solidFill>
              <w14:schemeClr w14:val="tx1"/>
            </w14:solidFill>
          </w14:textFill>
        </w:rPr>
      </w:pPr>
    </w:p>
    <w:p>
      <w:pPr>
        <w:spacing w:line="420" w:lineRule="exact"/>
        <w:jc w:val="center"/>
        <w:rPr>
          <w:rFonts w:hint="eastAsia"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注：签订合同时，可以使用项目相关国家标准合同文本。</w:t>
      </w:r>
    </w:p>
    <w:p>
      <w:pPr>
        <w:rPr>
          <w:rFonts w:hint="eastAsia" w:ascii="宋体" w:hAnsi="宋体" w:cs="宋体"/>
          <w:color w:val="000000" w:themeColor="text1"/>
          <w:sz w:val="24"/>
          <w:szCs w:val="24"/>
          <w:highlight w:val="none"/>
          <w14:textFill>
            <w14:solidFill>
              <w14:schemeClr w14:val="tx1"/>
            </w14:solidFill>
          </w14:textFill>
        </w:rPr>
      </w:pPr>
    </w:p>
    <w:p>
      <w:pPr>
        <w:pageBreakBefore/>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政府采购廉洁承诺书</w:t>
      </w: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（中标人须将此表附在合同后）</w:t>
      </w: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项目名称：                                     项目编号：</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中标人：</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第一条参与政府采购活动时，除具备采购文件规定的资格、资质要求外，我方还将严格遵守有关法律、法规、政策以及国家、地方关于廉政建设的各项规定。</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第二条遵循公开、公平、公正、诚实信用原则，不发生损害上述原则及各方当事人合法权益得不正当竞争行为。</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第三条与政府采购各方当事人保持正常的业务交往，不向采购人、采购代理机构、监督机构、评审专家、工作人员及其他参与采购活动的人员提供不正当利益。主要有：</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（一）向上述人员赠送礼金、有价证券、贵重物品及回扣、好处费、感谢费等。</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（二）为上述人员或单位报销应由对方支付的费用。</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（三）暗示为上述人员装修住房、婚丧嫁娶、配偶子女的工作安排以及出国（境）、旅游等提供方便。</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（四）为上述人员或单位提供可能影响采购活动开展的宴请、健身、娱乐等活动。</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第四条严格执行采购合同，自觉按合同办事；在合同执行过程中，不发生本承诺书第三条中所列不良行为。    </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第五条 发现采购活动各方当事人有违规、违纪、违法行为的，及时提醒对方，情节严重的，主动向其主管部门或纪检监察、司法等机关举报。</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第六条 自觉接受政府采购管理部门的监管。在采购活动中出现违反本承诺书规定行为的，自觉接受政府采购管理部门的处罚，因违法违规行为给其他当事人造成经济损失的，按规定予以赔偿。</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第七条 本承诺书自签署之日起生效。</w:t>
      </w:r>
    </w:p>
    <w:p>
      <w:pPr>
        <w:spacing w:line="360" w:lineRule="auto"/>
        <w:ind w:left="840" w:hanging="840" w:hangingChars="350"/>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ind w:left="840" w:hanging="840" w:hangingChars="35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投标人（盖章）：</w:t>
      </w:r>
    </w:p>
    <w:p>
      <w:pPr>
        <w:spacing w:line="360" w:lineRule="auto"/>
        <w:ind w:left="840" w:hanging="840" w:hangingChars="3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法定代表人：</w:t>
      </w:r>
    </w:p>
    <w:p>
      <w:pPr>
        <w:spacing w:line="360" w:lineRule="auto"/>
        <w:ind w:left="840" w:hanging="840" w:hangingChars="3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年    月   日</w:t>
      </w:r>
    </w:p>
    <w:p>
      <w:pPr>
        <w:spacing w:line="360" w:lineRule="auto"/>
        <w:ind w:left="840" w:hanging="840" w:hangingChars="350"/>
        <w:rPr>
          <w:rFonts w:hint="eastAsia" w:ascii="宋体" w:hAnsi="宋体" w:eastAsia="宋体" w:cs="宋体"/>
          <w:color w:val="000000" w:themeColor="text1"/>
          <w:sz w:val="24"/>
          <w:highlight w:val="none"/>
          <w14:textFill>
            <w14:solidFill>
              <w14:schemeClr w14:val="tx1"/>
            </w14:solidFill>
          </w14:textFill>
        </w:rPr>
      </w:pPr>
    </w:p>
    <w:p>
      <w:pPr>
        <w:pStyle w:val="5"/>
        <w:jc w:val="center"/>
        <w:rPr>
          <w:rFonts w:hint="eastAsia" w:ascii="宋体" w:hAnsi="宋体" w:eastAsia="宋体" w:cs="宋体"/>
          <w:color w:val="000000" w:themeColor="text1"/>
          <w:sz w:val="24"/>
          <w:szCs w:val="24"/>
          <w:highlight w:val="none"/>
          <w14:textFill>
            <w14:solidFill>
              <w14:schemeClr w14:val="tx1"/>
            </w14:solidFill>
          </w14:textFill>
        </w:rPr>
      </w:pPr>
      <w:bookmarkStart w:id="51" w:name="_Toc30630"/>
      <w:r>
        <w:rPr>
          <w:rFonts w:hint="eastAsia" w:ascii="宋体" w:hAnsi="宋体" w:eastAsia="宋体" w:cs="宋体"/>
          <w:color w:val="000000" w:themeColor="text1"/>
          <w:sz w:val="24"/>
          <w:szCs w:val="24"/>
          <w:highlight w:val="none"/>
          <w14:textFill>
            <w14:solidFill>
              <w14:schemeClr w14:val="tx1"/>
            </w14:solidFill>
          </w14:textFill>
        </w:rPr>
        <w:t>第六章　投标文件组成内容及格式</w:t>
      </w:r>
      <w:bookmarkEnd w:id="51"/>
    </w:p>
    <w:bookmarkEnd w:id="44"/>
    <w:bookmarkEnd w:id="45"/>
    <w:p>
      <w:pPr>
        <w:pStyle w:val="22"/>
        <w:spacing w:before="120" w:after="120" w:line="360" w:lineRule="auto"/>
        <w:rPr>
          <w:rFonts w:hint="eastAsia" w:ascii="宋体" w:hAnsi="宋体" w:eastAsia="宋体" w:cs="宋体"/>
          <w:color w:val="000000" w:themeColor="text1"/>
          <w:szCs w:val="24"/>
          <w:highlight w:val="none"/>
          <w:u w:val="single"/>
          <w14:textFill>
            <w14:solidFill>
              <w14:schemeClr w14:val="tx1"/>
            </w14:solidFill>
          </w14:textFill>
        </w:rPr>
      </w:pPr>
    </w:p>
    <w:p>
      <w:pPr>
        <w:pStyle w:val="6"/>
        <w:jc w:val="center"/>
        <w:rPr>
          <w:rFonts w:hint="eastAsia" w:ascii="宋体" w:hAnsi="宋体" w:eastAsia="宋体" w:cs="宋体"/>
          <w:b w:val="0"/>
          <w:color w:val="000000" w:themeColor="text1"/>
          <w:sz w:val="24"/>
          <w:szCs w:val="24"/>
          <w:highlight w:val="none"/>
          <w14:textFill>
            <w14:solidFill>
              <w14:schemeClr w14:val="tx1"/>
            </w14:solidFill>
          </w14:textFill>
        </w:rPr>
      </w:pPr>
      <w:bookmarkStart w:id="52" w:name="_Toc405368940"/>
      <w:bookmarkStart w:id="53" w:name="_Toc26308"/>
      <w:r>
        <w:rPr>
          <w:rFonts w:hint="eastAsia" w:ascii="宋体" w:hAnsi="宋体" w:eastAsia="宋体" w:cs="宋体"/>
          <w:b w:val="0"/>
          <w:color w:val="000000" w:themeColor="text1"/>
          <w:sz w:val="24"/>
          <w:szCs w:val="24"/>
          <w:highlight w:val="none"/>
          <w14:textFill>
            <w14:solidFill>
              <w14:schemeClr w14:val="tx1"/>
            </w14:solidFill>
          </w14:textFill>
        </w:rPr>
        <w:t>一、投标文件封面格式</w:t>
      </w:r>
      <w:bookmarkEnd w:id="52"/>
      <w:bookmarkEnd w:id="53"/>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1.投标文件封面格式：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正本/或副本</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48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资格审查文件、商务技术文件、报价文件（相应选择一个投标文件封面外包装名称）</w:t>
      </w:r>
    </w:p>
    <w:p>
      <w:pPr>
        <w:spacing w:line="48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lang w:eastAsia="zh-CN"/>
          <w14:textFill>
            <w14:solidFill>
              <w14:schemeClr w14:val="tx1"/>
            </w14:solidFill>
          </w14:textFill>
        </w:rPr>
        <w:t>东阳六石-城东“红色农旅”县域风貌区共富驿项目</w:t>
      </w:r>
    </w:p>
    <w:p>
      <w:pPr>
        <w:spacing w:line="480" w:lineRule="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eastAsia="zh-CN"/>
          <w14:textFill>
            <w14:solidFill>
              <w14:schemeClr w14:val="tx1"/>
            </w14:solidFill>
          </w14:textFill>
        </w:rPr>
        <w:t>DYCYCG2023-GK-16</w:t>
      </w:r>
    </w:p>
    <w:p>
      <w:pPr>
        <w:spacing w:line="48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标项：</w:t>
      </w:r>
    </w:p>
    <w:p>
      <w:pPr>
        <w:spacing w:line="48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w:t>
      </w:r>
    </w:p>
    <w:p>
      <w:pPr>
        <w:spacing w:line="48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投标人地址：</w:t>
      </w:r>
    </w:p>
    <w:p>
      <w:pPr>
        <w:spacing w:line="48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48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年   月   日</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pStyle w:val="49"/>
        <w:rPr>
          <w:rFonts w:hint="eastAsia" w:ascii="宋体" w:hAnsi="宋体" w:eastAsia="宋体" w:cs="宋体"/>
          <w:b/>
          <w:color w:val="000000" w:themeColor="text1"/>
          <w:sz w:val="24"/>
          <w:highlight w:val="none"/>
          <w14:textFill>
            <w14:solidFill>
              <w14:schemeClr w14:val="tx1"/>
            </w14:solidFill>
          </w14:textFill>
        </w:rPr>
      </w:pPr>
    </w:p>
    <w:p>
      <w:pPr>
        <w:pStyle w:val="49"/>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2</w:t>
      </w:r>
      <w:r>
        <w:rPr>
          <w:rFonts w:hint="eastAsia" w:ascii="宋体" w:hAnsi="宋体" w:eastAsia="宋体" w:cs="宋体"/>
          <w:b/>
          <w:color w:val="000000" w:themeColor="text1"/>
          <w:sz w:val="24"/>
          <w:highlight w:val="none"/>
          <w14:textFill>
            <w14:solidFill>
              <w14:schemeClr w14:val="tx1"/>
            </w14:solidFill>
          </w14:textFill>
        </w:rPr>
        <w:t>.资格审查文件：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（1）具有独立承担民事责任的能力：投标人须在投标文件中出具符合以下情况的证明材料复印件（五选一）：</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①如投标人是企业（包括合伙企业），提供在工商部门注册的有效“企业法人营业执照”或“营业执照”；</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②如投标人是事业单位，提供有效的“事业单位法人证书”；</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③如投标人是非企业专业服务机构的，提供执业许可证等证明文件；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④如投标人是个体工商户，提供有效的“个体工商户营业执照”；</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⑤如投标人是自然人，提供有效的自然人身份证明（居民身份证正反面或公安机关出具的临时居民身份证正反面或港澳台胞证或护照）。</w:t>
      </w:r>
    </w:p>
    <w:p>
      <w:pPr>
        <w:numPr>
          <w:ilvl w:val="0"/>
          <w:numId w:val="0"/>
        </w:num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法定代表人身份证复印件或法定代表人授权委托书(格式见附件)；</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符合参加政府采购活动应当具备的一般条件的承诺函（格式见附件）；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）浙江政府采购网注册正式供应商的网络截图或承诺中标后30天内注册为浙江政府采购网正式供应商（须提供承诺书）；</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）东阳市政府采购代理机构社会评价表（格式见附件）</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）投标声明书 (格式见附件)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eastAsia="宋体" w:cs="宋体"/>
          <w:color w:val="000000" w:themeColor="text1"/>
          <w:sz w:val="24"/>
          <w:highlight w:val="none"/>
          <w14:textFill>
            <w14:solidFill>
              <w14:schemeClr w14:val="tx1"/>
            </w14:solidFill>
          </w14:textFill>
        </w:rPr>
        <w:t>）政府采购活动现场确认声明书 (格式见附件)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9</w:t>
      </w:r>
      <w:r>
        <w:rPr>
          <w:rFonts w:hint="eastAsia" w:ascii="宋体" w:hAnsi="宋体" w:eastAsia="宋体" w:cs="宋体"/>
          <w:color w:val="000000" w:themeColor="text1"/>
          <w:sz w:val="24"/>
          <w:highlight w:val="none"/>
          <w14:textFill>
            <w14:solidFill>
              <w14:schemeClr w14:val="tx1"/>
            </w14:solidFill>
          </w14:textFill>
        </w:rPr>
        <w:t>）投标人情况介绍；</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10</w:t>
      </w:r>
      <w:r>
        <w:rPr>
          <w:rFonts w:hint="eastAsia" w:ascii="宋体" w:hAnsi="宋体" w:eastAsia="宋体" w:cs="宋体"/>
          <w:color w:val="000000" w:themeColor="text1"/>
          <w:sz w:val="24"/>
          <w:highlight w:val="none"/>
          <w14:textFill>
            <w14:solidFill>
              <w14:schemeClr w14:val="tx1"/>
            </w14:solidFill>
          </w14:textFill>
        </w:rPr>
        <w:t>）落实政府采购政策需满足的资格：供应商为中小企业/小微企业，提供《中小企业声明函》（格式见附件）；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）联合体协议书（联合体投标时提供）（格式见附件）；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分包意向协议；（分包时提供，格式见附件）；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）投标人认为有必要提供的其它文件。</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highlight w:val="none"/>
          <w14:textFill>
            <w14:solidFill>
              <w14:schemeClr w14:val="tx1"/>
            </w14:solidFill>
          </w14:textFill>
        </w:rPr>
        <w:t>.商务技术文件</w:t>
      </w:r>
    </w:p>
    <w:p>
      <w:pPr>
        <w:spacing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（1）投标人资信商务、技术自评得分表（格式见附件）；</w:t>
      </w:r>
    </w:p>
    <w:p>
      <w:pPr>
        <w:spacing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（2）资信商务、技术文件响应表（格式见附件）；</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）技术响应情况；</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）展陈大纲编制深度；</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）设计方案效果呈现；</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）多媒体展项深化；</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）影片脚本；</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14:textFill>
            <w14:solidFill>
              <w14:schemeClr w14:val="tx1"/>
            </w14:solidFill>
          </w14:textFill>
        </w:rPr>
        <w:t>）智能集中控制系统；</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）质量保障措施；</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10</w:t>
      </w:r>
      <w:r>
        <w:rPr>
          <w:rFonts w:hint="eastAsia" w:ascii="宋体" w:hAnsi="宋体"/>
          <w:color w:val="000000" w:themeColor="text1"/>
          <w:sz w:val="24"/>
          <w:highlight w:val="none"/>
          <w14:textFill>
            <w14:solidFill>
              <w14:schemeClr w14:val="tx1"/>
            </w14:solidFill>
          </w14:textFill>
        </w:rPr>
        <w:t>）安装、调试、验收；</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11</w:t>
      </w:r>
      <w:r>
        <w:rPr>
          <w:rFonts w:hint="eastAsia" w:ascii="宋体" w:hAnsi="宋体"/>
          <w:color w:val="000000" w:themeColor="text1"/>
          <w:sz w:val="24"/>
          <w:highlight w:val="none"/>
          <w14:textFill>
            <w14:solidFill>
              <w14:schemeClr w14:val="tx1"/>
            </w14:solidFill>
          </w14:textFill>
        </w:rPr>
        <w:t>）项目成员；</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12</w:t>
      </w:r>
      <w:r>
        <w:rPr>
          <w:rFonts w:hint="eastAsia" w:ascii="宋体" w:hAnsi="宋体"/>
          <w:color w:val="000000" w:themeColor="text1"/>
          <w:sz w:val="24"/>
          <w:highlight w:val="none"/>
          <w14:textFill>
            <w14:solidFill>
              <w14:schemeClr w14:val="tx1"/>
            </w14:solidFill>
          </w14:textFill>
        </w:rPr>
        <w:t>）施工进度保证措施；</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13</w:t>
      </w:r>
      <w:r>
        <w:rPr>
          <w:rFonts w:hint="eastAsia" w:ascii="宋体" w:hAnsi="宋体"/>
          <w:color w:val="000000" w:themeColor="text1"/>
          <w:sz w:val="24"/>
          <w:highlight w:val="none"/>
          <w14:textFill>
            <w14:solidFill>
              <w14:schemeClr w14:val="tx1"/>
            </w14:solidFill>
          </w14:textFill>
        </w:rPr>
        <w:t>）项目重点难点分析；</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14</w:t>
      </w:r>
      <w:r>
        <w:rPr>
          <w:rFonts w:hint="eastAsia" w:ascii="宋体" w:hAnsi="宋体"/>
          <w:color w:val="000000" w:themeColor="text1"/>
          <w:sz w:val="24"/>
          <w:highlight w:val="none"/>
          <w14:textFill>
            <w14:solidFill>
              <w14:schemeClr w14:val="tx1"/>
            </w14:solidFill>
          </w14:textFill>
        </w:rPr>
        <w:t>）售后服务方案；</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15</w:t>
      </w:r>
      <w:r>
        <w:rPr>
          <w:rFonts w:hint="eastAsia" w:ascii="宋体" w:hAnsi="宋体"/>
          <w:color w:val="000000" w:themeColor="text1"/>
          <w:sz w:val="24"/>
          <w:highlight w:val="none"/>
          <w14:textFill>
            <w14:solidFill>
              <w14:schemeClr w14:val="tx1"/>
            </w14:solidFill>
          </w14:textFill>
        </w:rPr>
        <w:t>）同类项目业绩；</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16</w:t>
      </w:r>
      <w:r>
        <w:rPr>
          <w:rFonts w:hint="eastAsia" w:ascii="宋体" w:hAnsi="宋体"/>
          <w:color w:val="000000" w:themeColor="text1"/>
          <w:sz w:val="24"/>
          <w:highlight w:val="none"/>
          <w14:textFill>
            <w14:solidFill>
              <w14:schemeClr w14:val="tx1"/>
            </w14:solidFill>
          </w14:textFill>
        </w:rPr>
        <w:t>）环保节能产品；</w:t>
      </w:r>
    </w:p>
    <w:p>
      <w:pPr>
        <w:snapToGrid w:val="0"/>
        <w:spacing w:line="360" w:lineRule="auto"/>
        <w:jc w:val="left"/>
        <w:rPr>
          <w:rFonts w:hint="eastAsia" w:ascii="宋体" w:hAnsi="宋体" w:eastAsia="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安全生产承诺函</w:t>
      </w:r>
      <w:r>
        <w:rPr>
          <w:rFonts w:hint="eastAsia" w:ascii="宋体" w:hAnsi="宋体" w:eastAsia="宋体" w:cs="宋体"/>
          <w:color w:val="000000" w:themeColor="text1"/>
          <w:sz w:val="24"/>
          <w:highlight w:val="none"/>
          <w14:textFill>
            <w14:solidFill>
              <w14:schemeClr w14:val="tx1"/>
            </w14:solidFill>
          </w14:textFill>
        </w:rPr>
        <w:t>（格式见附件）</w:t>
      </w:r>
      <w:r>
        <w:rPr>
          <w:rFonts w:hint="eastAsia" w:ascii="宋体" w:hAnsi="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18</w:t>
      </w:r>
      <w:r>
        <w:rPr>
          <w:rFonts w:hint="eastAsia" w:ascii="宋体" w:hAnsi="宋体" w:eastAsia="宋体" w:cs="宋体"/>
          <w:color w:val="000000" w:themeColor="text1"/>
          <w:sz w:val="24"/>
          <w:highlight w:val="none"/>
          <w14:textFill>
            <w14:solidFill>
              <w14:schemeClr w14:val="tx1"/>
            </w14:solidFill>
          </w14:textFill>
        </w:rPr>
        <w:t>）投标人需要说明的其他文件和说明。</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4</w:t>
      </w:r>
      <w:r>
        <w:rPr>
          <w:rFonts w:hint="eastAsia" w:ascii="宋体" w:hAnsi="宋体" w:eastAsia="宋体" w:cs="宋体"/>
          <w:b/>
          <w:bCs/>
          <w:color w:val="000000" w:themeColor="text1"/>
          <w:sz w:val="24"/>
          <w:highlight w:val="none"/>
          <w14:textFill>
            <w14:solidFill>
              <w14:schemeClr w14:val="tx1"/>
            </w14:solidFill>
          </w14:textFill>
        </w:rPr>
        <w:t>.报价文件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（1）投标函（格式见附件）；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 xml:space="preserve">）开标一览表（格式见附件）； </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）投标人针对报价需要说明的其他文件和说明（格式自拟）。</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p>
    <w:p>
      <w:pPr>
        <w:pStyle w:val="6"/>
        <w:keepNext w:val="0"/>
        <w:keepLines w:val="0"/>
        <w:pageBreakBefore/>
        <w:spacing w:line="276" w:lineRule="auto"/>
        <w:rPr>
          <w:rFonts w:hint="eastAsia" w:ascii="宋体" w:hAnsi="宋体" w:eastAsia="宋体" w:cs="宋体"/>
          <w:b w:val="0"/>
          <w:color w:val="000000" w:themeColor="text1"/>
          <w:sz w:val="24"/>
          <w:szCs w:val="24"/>
          <w:highlight w:val="none"/>
          <w14:textFill>
            <w14:solidFill>
              <w14:schemeClr w14:val="tx1"/>
            </w14:solidFill>
          </w14:textFill>
        </w:rPr>
      </w:pPr>
      <w:bookmarkStart w:id="54" w:name="_Toc11494"/>
      <w:bookmarkStart w:id="55" w:name="_Toc17578"/>
      <w:bookmarkStart w:id="56" w:name="_Toc31330"/>
      <w:r>
        <w:rPr>
          <w:rFonts w:hint="eastAsia" w:ascii="宋体" w:hAnsi="宋体" w:eastAsia="宋体" w:cs="宋体"/>
          <w:b w:val="0"/>
          <w:color w:val="000000" w:themeColor="text1"/>
          <w:sz w:val="24"/>
          <w:szCs w:val="24"/>
          <w:highlight w:val="none"/>
          <w14:textFill>
            <w14:solidFill>
              <w14:schemeClr w14:val="tx1"/>
            </w14:solidFill>
          </w14:textFill>
        </w:rPr>
        <w:t>附件</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val="0"/>
          <w:color w:val="000000" w:themeColor="text1"/>
          <w:sz w:val="24"/>
          <w:szCs w:val="24"/>
          <w:highlight w:val="none"/>
          <w14:textFill>
            <w14:solidFill>
              <w14:schemeClr w14:val="tx1"/>
            </w14:solidFill>
          </w14:textFill>
        </w:rPr>
        <w:t>：法定代表人授权委托书</w:t>
      </w:r>
      <w:bookmarkEnd w:id="54"/>
    </w:p>
    <w:p>
      <w:pPr>
        <w:snapToGrid w:val="0"/>
        <w:spacing w:line="360" w:lineRule="auto"/>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法定代表人授权委托书</w:t>
      </w:r>
    </w:p>
    <w:p>
      <w:pPr>
        <w:snapToGrid w:val="0"/>
        <w:spacing w:before="120" w:beforeLines="50" w:after="50" w:line="276"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（招标采购单位名称）：</w:t>
      </w:r>
    </w:p>
    <w:p>
      <w:pPr>
        <w:snapToGrid w:val="0"/>
        <w:spacing w:before="120" w:beforeLines="50" w:after="50" w:line="276" w:lineRule="auto"/>
        <w:ind w:firstLine="720" w:firstLineChars="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（姓名）系</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（投标人名称）的法定代表人，现授权委托本单位在职职工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（姓名）以我方的名义参加</w:t>
      </w:r>
      <w:r>
        <w:rPr>
          <w:rFonts w:hint="eastAsia" w:ascii="宋体" w:hAnsi="宋体" w:cs="宋体"/>
          <w:color w:val="000000" w:themeColor="text1"/>
          <w:sz w:val="24"/>
          <w:highlight w:val="none"/>
          <w:u w:val="single"/>
          <w:lang w:eastAsia="zh-CN"/>
          <w14:textFill>
            <w14:solidFill>
              <w14:schemeClr w14:val="tx1"/>
            </w14:solidFill>
          </w14:textFill>
        </w:rPr>
        <w:t>东阳六石-城东“红色农旅”县域风貌区共富驿项目</w:t>
      </w:r>
      <w:r>
        <w:rPr>
          <w:rFonts w:hint="eastAsia" w:ascii="宋体" w:hAnsi="宋体" w:eastAsia="宋体" w:cs="宋体"/>
          <w:color w:val="000000" w:themeColor="text1"/>
          <w:sz w:val="24"/>
          <w:highlight w:val="none"/>
          <w14:textFill>
            <w14:solidFill>
              <w14:schemeClr w14:val="tx1"/>
            </w14:solidFill>
          </w14:textFill>
        </w:rPr>
        <w:t>的投标活动，并代表我方全权办理针对上述项目的投标、开标、评标、签约等具体事务和签署相关文件。</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我方对委托代理人的签名事项负全部责任。</w:t>
      </w:r>
    </w:p>
    <w:p>
      <w:pPr>
        <w:snapToGrid w:val="0"/>
        <w:spacing w:before="120" w:beforeLines="50" w:after="50" w:line="276"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在撤销授权的书面通知以前，本授权书一直有效。</w:t>
      </w:r>
      <w:r>
        <w:rPr>
          <w:rFonts w:hint="eastAsia" w:ascii="宋体" w:hAnsi="宋体" w:eastAsia="宋体" w:cs="宋体"/>
          <w:color w:val="000000" w:themeColor="text1"/>
          <w:sz w:val="24"/>
          <w:highlight w:val="none"/>
          <w14:textFill>
            <w14:solidFill>
              <w14:schemeClr w14:val="tx1"/>
            </w14:solidFill>
          </w14:textFill>
        </w:rPr>
        <w:t>委托代理人在授权书有效期内签署的所有文件不因授权的撤销而失效。</w:t>
      </w:r>
    </w:p>
    <w:p>
      <w:pPr>
        <w:snapToGrid w:val="0"/>
        <w:spacing w:before="120" w:beforeLines="50" w:after="50" w:line="276"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委托代理人无转委托权，特此委托。</w:t>
      </w:r>
    </w:p>
    <w:p>
      <w:pPr>
        <w:snapToGrid w:val="0"/>
        <w:spacing w:before="120" w:beforeLines="50" w:after="50" w:line="276"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委托代理人签名：</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法定代表人签名：</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napToGrid w:val="0"/>
        <w:spacing w:before="120" w:beforeLines="50" w:after="50" w:line="276"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职务：</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职务：</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委托代理人身份证复印件（正反双面）：</w:t>
      </w:r>
    </w:p>
    <w:tbl>
      <w:tblPr>
        <w:tblStyle w:val="37"/>
        <w:tblpPr w:leftFromText="180" w:rightFromText="180" w:vertAnchor="text" w:tblpX="109" w:tblpY="15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3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6232" w:hRule="atLeast"/>
        </w:trPr>
        <w:tc>
          <w:tcPr>
            <w:tcW w:w="5328" w:type="dxa"/>
          </w:tcPr>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粘</w:t>
            </w:r>
          </w:p>
          <w:p>
            <w:pPr>
              <w:snapToGrid w:val="0"/>
              <w:spacing w:before="120" w:beforeLines="50" w:after="50" w:line="276" w:lineRule="auto"/>
              <w:jc w:val="center"/>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贴</w:t>
            </w:r>
          </w:p>
          <w:p>
            <w:pPr>
              <w:snapToGrid w:val="0"/>
              <w:spacing w:before="120" w:beforeLines="50" w:after="50" w:line="276" w:lineRule="auto"/>
              <w:jc w:val="center"/>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处</w:t>
            </w:r>
          </w:p>
        </w:tc>
      </w:tr>
    </w:tbl>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投标人公章：</w:t>
      </w:r>
    </w:p>
    <w:p>
      <w:pPr>
        <w:snapToGrid w:val="0"/>
        <w:spacing w:before="120" w:beforeLines="50" w:after="50" w:line="276"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年    月    日</w:t>
      </w: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注；此表格格式不得修改</w:t>
      </w:r>
    </w:p>
    <w:p>
      <w:pPr>
        <w:pStyle w:val="13"/>
        <w:rPr>
          <w:rFonts w:hint="eastAsia"/>
          <w:color w:val="000000" w:themeColor="text1"/>
          <w:highlight w:val="none"/>
          <w14:textFill>
            <w14:solidFill>
              <w14:schemeClr w14:val="tx1"/>
            </w14:solidFill>
          </w14:textFill>
        </w:rPr>
      </w:pPr>
    </w:p>
    <w:p>
      <w:pPr>
        <w:pStyle w:val="6"/>
        <w:keepNext w:val="0"/>
        <w:keepLines w:val="0"/>
        <w:pageBreakBefore/>
        <w:spacing w:line="360" w:lineRule="auto"/>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bookmarkStart w:id="57" w:name="_Toc7423"/>
      <w:r>
        <w:rPr>
          <w:rFonts w:hint="eastAsia" w:ascii="宋体" w:hAnsi="宋体" w:eastAsia="宋体" w:cs="宋体"/>
          <w:b w:val="0"/>
          <w:bCs w:val="0"/>
          <w:color w:val="000000" w:themeColor="text1"/>
          <w:sz w:val="24"/>
          <w:szCs w:val="24"/>
          <w:highlight w:val="none"/>
          <w14:textFill>
            <w14:solidFill>
              <w14:schemeClr w14:val="tx1"/>
            </w14:solidFill>
          </w14:textFill>
        </w:rPr>
        <w:t>附件</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二</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符合参加政府采购活动应当具备的一般条件的承诺函</w:t>
      </w:r>
      <w:bookmarkEnd w:id="57"/>
    </w:p>
    <w:p>
      <w:pPr>
        <w:pStyle w:val="34"/>
        <w:keepNext w:val="0"/>
        <w:keepLines w:val="0"/>
        <w:widowControl/>
        <w:suppressLineNumbers w:val="0"/>
        <w:spacing w:before="100" w:beforeAutospacing="0" w:after="100" w:afterAutospacing="0" w:line="360" w:lineRule="auto"/>
        <w:ind w:left="0" w:right="0"/>
        <w:jc w:val="center"/>
        <w:rPr>
          <w:color w:val="000000" w:themeColor="text1"/>
          <w:highlight w:val="none"/>
          <w14:textFill>
            <w14:solidFill>
              <w14:schemeClr w14:val="tx1"/>
            </w14:solidFill>
          </w14:textFill>
        </w:rPr>
      </w:pPr>
      <w:r>
        <w:rPr>
          <w:rFonts w:ascii="黑体" w:hAnsi="宋体" w:eastAsia="黑体" w:cs="黑体"/>
          <w:b/>
          <w:bCs/>
          <w:i w:val="0"/>
          <w:iCs w:val="0"/>
          <w:color w:val="000000" w:themeColor="text1"/>
          <w:spacing w:val="0"/>
          <w:w w:val="100"/>
          <w:sz w:val="27"/>
          <w:szCs w:val="27"/>
          <w:highlight w:val="none"/>
          <w:vertAlign w:val="baseline"/>
          <w14:textFill>
            <w14:solidFill>
              <w14:schemeClr w14:val="tx1"/>
            </w14:solidFill>
          </w14:textFill>
        </w:rPr>
        <w:t>符合参加政府采购活动应当具备的一般条件的承诺函</w:t>
      </w:r>
    </w:p>
    <w:p>
      <w:pPr>
        <w:pStyle w:val="34"/>
        <w:keepNext w:val="0"/>
        <w:keepLines w:val="0"/>
        <w:widowControl/>
        <w:suppressLineNumbers w:val="0"/>
        <w:spacing w:before="0" w:beforeAutospacing="0" w:after="0" w:afterAutospacing="0" w:line="360" w:lineRule="auto"/>
        <w:ind w:left="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（采购人）、（采购代理机构）：</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我方参与</w:t>
      </w:r>
      <w:r>
        <w:rPr>
          <w:rFonts w:hint="eastAsia" w:cs="宋体"/>
          <w:b w:val="0"/>
          <w:bCs w:val="0"/>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项目【项目编号：</w:t>
      </w:r>
      <w:r>
        <w:rPr>
          <w:rFonts w:hint="eastAsia" w:cs="宋体"/>
          <w:b w:val="0"/>
          <w:bCs w:val="0"/>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】政府采购活动，郑重承诺：</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（一）具备《中华人民共和国政府采购法》第二十二条第一款规定的条件：</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1、具有独立承担民事责任的能力；</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 xml:space="preserve">2、具有良好的商业信誉和健全的财务会计制度； </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3、具有履行合同所必需的设备和专业技术能力；</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4、有依法缴纳税收和社会保障资金的良好记录；</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5、参加政府采购活动前三年内，在经营活动中没有重大违法记录；</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6、具有法律、行政法规规定的其他条件。</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（三）不存在以下情况：</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1、单位负责人为同一人或者存在直接控股、管理关系的不同供应商参加同一合同项下的政府采购活动的；</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2、为采购项目提供整体设计、规范编制或者项目管理、监理、检测等服务后再参加该采购项目的其他采购活动的。</w:t>
      </w: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p>
      <w:pPr>
        <w:pStyle w:val="34"/>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p>
      <w:pPr>
        <w:snapToGrid w:val="0"/>
        <w:spacing w:before="50" w:after="50"/>
        <w:rPr>
          <w:rFonts w:ascii="宋体" w:hAnsi="宋体" w:cs="宋体"/>
          <w:color w:val="000000" w:themeColor="text1"/>
          <w:spacing w:val="20"/>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法定代表人或委托代理人签字</w:t>
      </w:r>
      <w:r>
        <w:rPr>
          <w:rFonts w:hint="eastAsia" w:ascii="宋体" w:hAnsi="宋体" w:cs="宋体"/>
          <w:color w:val="000000" w:themeColor="text1"/>
          <w:spacing w:val="20"/>
          <w:sz w:val="24"/>
          <w:highlight w:val="none"/>
          <w14:textFill>
            <w14:solidFill>
              <w14:schemeClr w14:val="tx1"/>
            </w14:solidFill>
          </w14:textFill>
        </w:rPr>
        <w:t>：</w:t>
      </w:r>
      <w:r>
        <w:rPr>
          <w:rFonts w:hint="eastAsia" w:ascii="宋体" w:hAnsi="宋体" w:cs="宋体"/>
          <w:color w:val="000000" w:themeColor="text1"/>
          <w:spacing w:val="20"/>
          <w:sz w:val="24"/>
          <w:highlight w:val="none"/>
          <w:u w:val="single"/>
          <w14:textFill>
            <w14:solidFill>
              <w14:schemeClr w14:val="tx1"/>
            </w14:solidFill>
          </w14:textFill>
        </w:rPr>
        <w:t xml:space="preserve">        </w:t>
      </w:r>
    </w:p>
    <w:p>
      <w:pPr>
        <w:snapToGrid w:val="0"/>
        <w:spacing w:before="120" w:beforeLine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投标人盖章：</w:t>
      </w:r>
      <w:r>
        <w:rPr>
          <w:rFonts w:hint="eastAsia" w:ascii="宋体" w:hAnsi="宋体" w:cs="宋体"/>
          <w:color w:val="000000" w:themeColor="text1"/>
          <w:spacing w:val="20"/>
          <w:sz w:val="24"/>
          <w:highlight w:val="none"/>
          <w:u w:val="single"/>
          <w14:textFill>
            <w14:solidFill>
              <w14:schemeClr w14:val="tx1"/>
            </w14:solidFill>
          </w14:textFill>
        </w:rPr>
        <w:t xml:space="preserve">            </w:t>
      </w:r>
      <w:r>
        <w:rPr>
          <w:rFonts w:hint="eastAsia" w:ascii="宋体" w:hAnsi="宋体" w:cs="宋体"/>
          <w:color w:val="000000" w:themeColor="text1"/>
          <w:spacing w:val="20"/>
          <w:sz w:val="24"/>
          <w:highlight w:val="none"/>
          <w14:textFill>
            <w14:solidFill>
              <w14:schemeClr w14:val="tx1"/>
            </w14:solidFill>
          </w14:textFill>
        </w:rPr>
        <w:t xml:space="preserve">              日 期：</w:t>
      </w:r>
      <w:r>
        <w:rPr>
          <w:rFonts w:hint="eastAsia" w:ascii="宋体" w:hAnsi="宋体" w:cs="宋体"/>
          <w:color w:val="000000" w:themeColor="text1"/>
          <w:spacing w:val="20"/>
          <w:sz w:val="24"/>
          <w:highlight w:val="none"/>
          <w:u w:val="single"/>
          <w14:textFill>
            <w14:solidFill>
              <w14:schemeClr w14:val="tx1"/>
            </w14:solidFill>
          </w14:textFill>
        </w:rPr>
        <w:t xml:space="preserve">            </w:t>
      </w:r>
    </w:p>
    <w:p>
      <w:pPr>
        <w:rPr>
          <w:rFonts w:ascii="宋体" w:hAnsi="宋体" w:cs="宋体"/>
          <w:color w:val="000000" w:themeColor="text1"/>
          <w:sz w:val="24"/>
          <w:highlight w:val="none"/>
          <w14:textFill>
            <w14:solidFill>
              <w14:schemeClr w14:val="tx1"/>
            </w14:solidFill>
          </w14:textFill>
        </w:rPr>
      </w:pPr>
    </w:p>
    <w:p>
      <w:pPr>
        <w:pStyle w:val="34"/>
        <w:keepNext w:val="0"/>
        <w:keepLines w:val="0"/>
        <w:widowControl/>
        <w:suppressLineNumbers w:val="0"/>
        <w:spacing w:before="100" w:beforeAutospacing="0" w:after="100" w:afterAutospacing="0" w:line="360" w:lineRule="auto"/>
        <w:ind w:left="0" w:right="0"/>
        <w:jc w:val="left"/>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p>
      <w:pPr>
        <w:rPr>
          <w:rFonts w:hint="eastAsia" w:ascii="宋体" w:hAnsi="宋体" w:eastAsia="宋体" w:cs="宋体"/>
          <w:b w:val="0"/>
          <w:bCs w:val="0"/>
          <w:color w:val="000000" w:themeColor="text1"/>
          <w:sz w:val="24"/>
          <w:szCs w:val="24"/>
          <w:highlight w:val="none"/>
          <w14:textFill>
            <w14:solidFill>
              <w14:schemeClr w14:val="tx1"/>
            </w14:solidFill>
          </w14:textFill>
        </w:rPr>
      </w:pPr>
    </w:p>
    <w:p>
      <w:pPr>
        <w:pageBreakBefore/>
        <w:spacing w:before="260" w:after="260" w:line="415" w:lineRule="auto"/>
        <w:outlineLvl w:val="1"/>
        <w:rPr>
          <w:rFonts w:hint="eastAsia" w:ascii="宋体" w:hAnsi="宋体" w:eastAsia="宋体" w:cs="宋体"/>
          <w:bCs/>
          <w:color w:val="000000" w:themeColor="text1"/>
          <w:sz w:val="24"/>
          <w:highlight w:val="none"/>
          <w14:textFill>
            <w14:solidFill>
              <w14:schemeClr w14:val="tx1"/>
            </w14:solidFill>
          </w14:textFill>
        </w:rPr>
      </w:pPr>
      <w:bookmarkStart w:id="58" w:name="_Toc496599002"/>
      <w:bookmarkStart w:id="59" w:name="_Toc20068"/>
      <w:r>
        <w:rPr>
          <w:rFonts w:hint="eastAsia" w:ascii="宋体" w:hAnsi="宋体" w:eastAsia="宋体" w:cs="宋体"/>
          <w:bCs/>
          <w:color w:val="000000" w:themeColor="text1"/>
          <w:sz w:val="24"/>
          <w:highlight w:val="none"/>
          <w14:textFill>
            <w14:solidFill>
              <w14:schemeClr w14:val="tx1"/>
            </w14:solidFill>
          </w14:textFill>
        </w:rPr>
        <w:t>附件</w:t>
      </w:r>
      <w:r>
        <w:rPr>
          <w:rFonts w:hint="eastAsia" w:ascii="宋体" w:hAnsi="宋体" w:eastAsia="宋体" w:cs="宋体"/>
          <w:bCs/>
          <w:color w:val="000000" w:themeColor="text1"/>
          <w:sz w:val="24"/>
          <w:highlight w:val="none"/>
          <w:lang w:val="en-US" w:eastAsia="zh-CN"/>
          <w14:textFill>
            <w14:solidFill>
              <w14:schemeClr w14:val="tx1"/>
            </w14:solidFill>
          </w14:textFill>
        </w:rPr>
        <w:t>三</w:t>
      </w:r>
      <w:r>
        <w:rPr>
          <w:rFonts w:hint="eastAsia" w:ascii="宋体" w:hAnsi="宋体" w:eastAsia="宋体" w:cs="宋体"/>
          <w:bCs/>
          <w:color w:val="000000" w:themeColor="text1"/>
          <w:sz w:val="24"/>
          <w:highlight w:val="none"/>
          <w14:textFill>
            <w14:solidFill>
              <w14:schemeClr w14:val="tx1"/>
            </w14:solidFill>
          </w14:textFill>
        </w:rPr>
        <w:t>：</w:t>
      </w:r>
      <w:bookmarkEnd w:id="58"/>
      <w:r>
        <w:rPr>
          <w:rFonts w:hint="eastAsia" w:ascii="宋体" w:hAnsi="宋体" w:eastAsia="宋体" w:cs="宋体"/>
          <w:bCs/>
          <w:color w:val="000000" w:themeColor="text1"/>
          <w:sz w:val="24"/>
          <w:highlight w:val="none"/>
          <w14:textFill>
            <w14:solidFill>
              <w14:schemeClr w14:val="tx1"/>
            </w14:solidFill>
          </w14:textFill>
        </w:rPr>
        <w:t>东阳市政府采购代理机构社会评价表</w:t>
      </w:r>
      <w:bookmarkEnd w:id="59"/>
    </w:p>
    <w:p>
      <w:pPr>
        <w:jc w:val="center"/>
        <w:rPr>
          <w:rFonts w:hint="eastAsia" w:ascii="宋体" w:hAnsi="宋体" w:eastAsia="宋体" w:cs="宋体"/>
          <w:color w:val="000000" w:themeColor="text1"/>
          <w:sz w:val="44"/>
          <w:szCs w:val="44"/>
          <w:highlight w:val="none"/>
          <w14:textFill>
            <w14:solidFill>
              <w14:schemeClr w14:val="tx1"/>
            </w14:solidFill>
          </w14:textFill>
        </w:rPr>
      </w:pPr>
      <w:r>
        <w:rPr>
          <w:rFonts w:hint="eastAsia" w:ascii="宋体" w:hAnsi="宋体" w:eastAsia="宋体" w:cs="宋体"/>
          <w:color w:val="000000" w:themeColor="text1"/>
          <w:sz w:val="44"/>
          <w:szCs w:val="44"/>
          <w:highlight w:val="none"/>
          <w14:textFill>
            <w14:solidFill>
              <w14:schemeClr w14:val="tx1"/>
            </w14:solidFill>
          </w14:textFill>
        </w:rPr>
        <w:t>东阳市政府采购代理机构社会评价表</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代理机构名称： </w:t>
      </w:r>
    </w:p>
    <w:tbl>
      <w:tblPr>
        <w:tblStyle w:val="3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69"/>
        <w:gridCol w:w="696"/>
        <w:gridCol w:w="1067"/>
        <w:gridCol w:w="1031"/>
        <w:gridCol w:w="792"/>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填表人类别</w:t>
            </w:r>
          </w:p>
        </w:tc>
        <w:tc>
          <w:tcPr>
            <w:tcW w:w="7938" w:type="dxa"/>
            <w:gridSpan w:val="6"/>
            <w:tcBorders>
              <w:top w:val="single" w:color="auto" w:sz="4" w:space="0"/>
              <w:left w:val="nil"/>
              <w:bottom w:val="single" w:color="auto" w:sz="4" w:space="0"/>
              <w:right w:val="single" w:color="auto" w:sz="4" w:space="0"/>
            </w:tcBorders>
            <w:vAlign w:val="center"/>
          </w:tcPr>
          <w:p>
            <w:pPr>
              <w:ind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□采购单位      □供应商      □专家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填表人名称或姓名</w:t>
            </w:r>
          </w:p>
        </w:tc>
        <w:tc>
          <w:tcPr>
            <w:tcW w:w="4266"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79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p>
        </w:tc>
        <w:tc>
          <w:tcPr>
            <w:tcW w:w="1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6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电话</w:t>
            </w:r>
          </w:p>
        </w:tc>
        <w:tc>
          <w:tcPr>
            <w:tcW w:w="210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7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传真</w:t>
            </w:r>
          </w:p>
        </w:tc>
        <w:tc>
          <w:tcPr>
            <w:tcW w:w="2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对代理机构的评价</w:t>
            </w: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highlight w:val="none"/>
                <w14:textFill>
                  <w14:solidFill>
                    <w14:schemeClr w14:val="tx1"/>
                  </w14:solidFill>
                </w14:textFill>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是否严格执行政府采购纪律、法规和规章制度等（2分）。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highlight w:val="none"/>
                <w14:textFill>
                  <w14:solidFill>
                    <w14:schemeClr w14:val="tx1"/>
                  </w14:solidFill>
                </w14:textFill>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操作程序是否规范，采购行为、过程、结果是否公开、公平、公正，采购组织管理是否规范严谨（2分）</w:t>
            </w:r>
            <w:r>
              <w:rPr>
                <w:rFonts w:hint="eastAsia" w:ascii="宋体" w:hAnsi="宋体" w:eastAsia="宋体" w:cs="宋体"/>
                <w:color w:val="000000" w:themeColor="text1"/>
                <w:kern w:val="0"/>
                <w:sz w:val="24"/>
                <w:highlight w:val="none"/>
                <w14:textFill>
                  <w14:solidFill>
                    <w14:schemeClr w14:val="tx1"/>
                  </w14:solidFill>
                </w14:textFill>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highlight w:val="none"/>
                <w14:textFill>
                  <w14:solidFill>
                    <w14:schemeClr w14:val="tx1"/>
                  </w14:solidFill>
                </w14:textFill>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是否及时组织采购，是否有承诺办事时间并能限时办结（2分）</w:t>
            </w:r>
            <w:r>
              <w:rPr>
                <w:rFonts w:hint="eastAsia" w:ascii="宋体" w:hAnsi="宋体" w:eastAsia="宋体" w:cs="宋体"/>
                <w:color w:val="000000" w:themeColor="text1"/>
                <w:kern w:val="0"/>
                <w:sz w:val="24"/>
                <w:highlight w:val="none"/>
                <w14:textFill>
                  <w14:solidFill>
                    <w14:schemeClr w14:val="tx1"/>
                  </w14:solidFill>
                </w14:textFill>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highlight w:val="none"/>
                <w14:textFill>
                  <w14:solidFill>
                    <w14:schemeClr w14:val="tx1"/>
                  </w14:solidFill>
                </w14:textFill>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是否能积极</w:t>
            </w:r>
            <w:r>
              <w:rPr>
                <w:rFonts w:hint="eastAsia" w:ascii="宋体" w:hAnsi="宋体" w:eastAsia="宋体" w:cs="宋体"/>
                <w:color w:val="000000" w:themeColor="text1"/>
                <w:kern w:val="0"/>
                <w:sz w:val="24"/>
                <w:highlight w:val="none"/>
                <w14:textFill>
                  <w14:solidFill>
                    <w14:schemeClr w14:val="tx1"/>
                  </w14:solidFill>
                </w14:textFill>
              </w:rPr>
              <w:t>主动</w:t>
            </w:r>
            <w:r>
              <w:rPr>
                <w:rFonts w:hint="eastAsia" w:ascii="宋体" w:hAnsi="宋体" w:eastAsia="宋体" w:cs="宋体"/>
                <w:color w:val="000000" w:themeColor="text1"/>
                <w:sz w:val="24"/>
                <w:highlight w:val="none"/>
                <w14:textFill>
                  <w14:solidFill>
                    <w14:schemeClr w14:val="tx1"/>
                  </w14:solidFill>
                </w14:textFill>
              </w:rPr>
              <w:t>与当事人沟通</w:t>
            </w:r>
            <w:r>
              <w:rPr>
                <w:rFonts w:hint="eastAsia" w:ascii="宋体" w:hAnsi="宋体" w:eastAsia="宋体" w:cs="宋体"/>
                <w:color w:val="000000" w:themeColor="text1"/>
                <w:kern w:val="0"/>
                <w:sz w:val="24"/>
                <w:highlight w:val="none"/>
                <w14:textFill>
                  <w14:solidFill>
                    <w14:schemeClr w14:val="tx1"/>
                  </w14:solidFill>
                </w14:textFill>
              </w:rPr>
              <w:t>对接；对采购政策进行详细解读；</w:t>
            </w:r>
            <w:r>
              <w:rPr>
                <w:rFonts w:hint="eastAsia" w:ascii="宋体" w:hAnsi="宋体" w:eastAsia="宋体" w:cs="宋体"/>
                <w:color w:val="000000" w:themeColor="text1"/>
                <w:sz w:val="24"/>
                <w:highlight w:val="none"/>
                <w14:textFill>
                  <w14:solidFill>
                    <w14:schemeClr w14:val="tx1"/>
                  </w14:solidFill>
                </w14:textFill>
              </w:rPr>
              <w:t>咨询答复是否热情周到、耐心细致（2分）</w:t>
            </w:r>
            <w:r>
              <w:rPr>
                <w:rFonts w:hint="eastAsia" w:ascii="宋体" w:hAnsi="宋体" w:eastAsia="宋体" w:cs="宋体"/>
                <w:color w:val="000000" w:themeColor="text1"/>
                <w:kern w:val="0"/>
                <w:sz w:val="24"/>
                <w:highlight w:val="none"/>
                <w14:textFill>
                  <w14:solidFill>
                    <w14:schemeClr w14:val="tx1"/>
                  </w14:solidFill>
                </w14:textFill>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highlight w:val="none"/>
                <w14:textFill>
                  <w14:solidFill>
                    <w14:schemeClr w14:val="tx1"/>
                  </w14:solidFill>
                </w14:textFill>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采购的质量、服务是否满意（2分）。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sz w:val="24"/>
                <w:highlight w:val="none"/>
                <w14:textFill>
                  <w14:solidFill>
                    <w14:schemeClr w14:val="tx1"/>
                  </w14:solidFill>
                </w14:textFill>
              </w:rPr>
            </w:pP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合计</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对代理机构的意见和建议</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备注</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bl>
    <w:p>
      <w:pPr>
        <w:spacing w:after="120"/>
        <w:ind w:right="124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填表人签字盖章：                    日期</w:t>
      </w:r>
    </w:p>
    <w:p>
      <w:pPr>
        <w:spacing w:after="120"/>
        <w:ind w:right="-154"/>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注：投标单位须加盖单位红章。</w:t>
      </w:r>
    </w:p>
    <w:p>
      <w:pPr>
        <w:pStyle w:val="6"/>
        <w:keepNext w:val="0"/>
        <w:keepLines w:val="0"/>
        <w:pageBreakBefore/>
        <w:spacing w:line="360" w:lineRule="auto"/>
        <w:rPr>
          <w:rFonts w:hint="eastAsia" w:ascii="宋体" w:hAnsi="宋体" w:eastAsia="宋体" w:cs="宋体"/>
          <w:b w:val="0"/>
          <w:color w:val="000000" w:themeColor="text1"/>
          <w:sz w:val="24"/>
          <w:szCs w:val="24"/>
          <w:highlight w:val="none"/>
          <w14:textFill>
            <w14:solidFill>
              <w14:schemeClr w14:val="tx1"/>
            </w14:solidFill>
          </w14:textFill>
        </w:rPr>
      </w:pPr>
      <w:bookmarkStart w:id="60" w:name="_Toc6554"/>
      <w:r>
        <w:rPr>
          <w:rFonts w:hint="eastAsia" w:ascii="宋体" w:hAnsi="宋体" w:eastAsia="宋体" w:cs="宋体"/>
          <w:b w:val="0"/>
          <w:color w:val="000000" w:themeColor="text1"/>
          <w:sz w:val="24"/>
          <w:szCs w:val="24"/>
          <w:highlight w:val="none"/>
          <w14:textFill>
            <w14:solidFill>
              <w14:schemeClr w14:val="tx1"/>
            </w14:solidFill>
          </w14:textFill>
        </w:rPr>
        <w:t>附件</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val="0"/>
          <w:color w:val="000000" w:themeColor="text1"/>
          <w:sz w:val="24"/>
          <w:szCs w:val="24"/>
          <w:highlight w:val="none"/>
          <w14:textFill>
            <w14:solidFill>
              <w14:schemeClr w14:val="tx1"/>
            </w14:solidFill>
          </w14:textFill>
        </w:rPr>
        <w:t>：投标声明书</w:t>
      </w:r>
      <w:bookmarkEnd w:id="60"/>
    </w:p>
    <w:p>
      <w:pPr>
        <w:snapToGrid w:val="0"/>
        <w:spacing w:line="360" w:lineRule="auto"/>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投标声明书</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（招标采购单位名称）：</w:t>
      </w:r>
    </w:p>
    <w:p>
      <w:pPr>
        <w:snapToGrid w:val="0"/>
        <w:spacing w:before="120" w:beforeLines="50" w:after="50" w:line="276" w:lineRule="auto"/>
        <w:ind w:firstLine="720" w:firstLineChars="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（投标人名称）系中华人民共和国合法企业，经营地址</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p>
    <w:p>
      <w:pPr>
        <w:snapToGrid w:val="0"/>
        <w:spacing w:before="120" w:beforeLines="50" w:after="50" w:line="276" w:lineRule="auto"/>
        <w:ind w:firstLine="64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（姓名）系</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（投标人名称）的法定代表人，我方愿意参加贵方组织的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项目的投标，为便于贵方公正、择优地确定中标人及其投标服务，我方就本次投标有关事项郑重声明如下：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1.我方向贵方提交的所有投标文件、资料都是准确的和真实的。若有违背，我公司愿为由此而产生的一切后果负责。</w:t>
      </w:r>
    </w:p>
    <w:p>
      <w:pPr>
        <w:snapToGrid w:val="0"/>
        <w:spacing w:before="120" w:beforeLines="50" w:line="276"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2.我方不是采购人的附属机构；在获知本项目采购信息后，与采购人聘请的为此项目提供咨询服务的公司及其附属机构没有任何联系。</w:t>
      </w:r>
    </w:p>
    <w:p>
      <w:pPr>
        <w:snapToGrid w:val="0"/>
        <w:spacing w:before="120" w:beforeLines="50" w:line="276"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 我方诚意提请贵方关注：近期有</w:t>
      </w:r>
      <w:r>
        <w:rPr>
          <w:rFonts w:hint="eastAsia" w:ascii="宋体" w:hAnsi="宋体" w:eastAsia="宋体" w:cs="宋体"/>
          <w:color w:val="000000" w:themeColor="text1"/>
          <w:sz w:val="24"/>
          <w:highlight w:val="none"/>
          <w:u w:val="single"/>
          <w14:textFill>
            <w14:solidFill>
              <w14:schemeClr w14:val="tx1"/>
            </w14:solidFill>
          </w14:textFill>
        </w:rPr>
        <w:t xml:space="preserve">                   （采购内容）</w:t>
      </w:r>
      <w:r>
        <w:rPr>
          <w:rFonts w:hint="eastAsia" w:ascii="宋体" w:hAnsi="宋体" w:eastAsia="宋体" w:cs="宋体"/>
          <w:color w:val="000000" w:themeColor="text1"/>
          <w:sz w:val="24"/>
          <w:highlight w:val="none"/>
          <w14:textFill>
            <w14:solidFill>
              <w14:schemeClr w14:val="tx1"/>
            </w14:solidFill>
          </w14:textFill>
        </w:rPr>
        <w:t>等方面的重大决策和事项有：</w:t>
      </w:r>
    </w:p>
    <w:p>
      <w:pPr>
        <w:snapToGrid w:val="0"/>
        <w:spacing w:before="120" w:beforeLines="50" w:line="276"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w:t>
      </w:r>
    </w:p>
    <w:p>
      <w:pPr>
        <w:snapToGrid w:val="0"/>
        <w:spacing w:before="120" w:beforeLines="50" w:line="276"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w:t>
      </w:r>
    </w:p>
    <w:p>
      <w:pPr>
        <w:pStyle w:val="3"/>
        <w:snapToGrid w:val="0"/>
        <w:spacing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4.我方及由本人担任法定代表人的其他机构最近三年内被通报或者被处罚的违法行为有：</w:t>
      </w:r>
    </w:p>
    <w:p>
      <w:pPr>
        <w:snapToGrid w:val="0"/>
        <w:spacing w:before="120" w:beforeLines="50" w:line="276"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w:t>
      </w:r>
    </w:p>
    <w:p>
      <w:pPr>
        <w:snapToGrid w:val="0"/>
        <w:spacing w:before="120" w:beforeLines="50" w:line="276"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w:t>
      </w:r>
    </w:p>
    <w:p>
      <w:pPr>
        <w:snapToGrid w:val="0"/>
        <w:spacing w:line="276"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5.以上事项如有虚假或隐瞒，我方愿意承担一切后果，并不再寻求任何旨在减轻或免除法律责任的辩解。</w:t>
      </w:r>
    </w:p>
    <w:p>
      <w:pPr>
        <w:pStyle w:val="21"/>
        <w:tabs>
          <w:tab w:val="left" w:pos="939"/>
        </w:tabs>
        <w:snapToGrid w:val="0"/>
        <w:spacing w:line="276" w:lineRule="auto"/>
        <w:ind w:left="773" w:leftChars="150" w:hanging="458" w:hangingChars="191"/>
        <w:rPr>
          <w:rFonts w:hint="eastAsia" w:ascii="宋体" w:hAnsi="宋体" w:eastAsia="宋体" w:cs="宋体"/>
          <w:color w:val="000000" w:themeColor="text1"/>
          <w:sz w:val="24"/>
          <w:highlight w:val="none"/>
          <w14:textFill>
            <w14:solidFill>
              <w14:schemeClr w14:val="tx1"/>
            </w14:solidFill>
          </w14:textFill>
        </w:rPr>
      </w:pPr>
    </w:p>
    <w:p>
      <w:pPr>
        <w:pStyle w:val="118"/>
        <w:snapToGrid w:val="0"/>
        <w:spacing w:before="120" w:beforeLines="50" w:line="276" w:lineRule="auto"/>
        <w:ind w:firstLine="200"/>
        <w:rPr>
          <w:rFonts w:hint="eastAsia" w:ascii="宋体" w:hAnsi="宋体" w:eastAsia="宋体" w:cs="宋体"/>
          <w:color w:val="000000" w:themeColor="text1"/>
          <w:szCs w:val="24"/>
          <w:highlight w:val="none"/>
          <w14:textFill>
            <w14:solidFill>
              <w14:schemeClr w14:val="tx1"/>
            </w14:solidFill>
          </w14:textFill>
        </w:rPr>
      </w:pPr>
    </w:p>
    <w:p>
      <w:pPr>
        <w:snapToGrid w:val="0"/>
        <w:spacing w:before="120" w:beforeLines="50" w:line="276" w:lineRule="auto"/>
        <w:ind w:firstLine="319" w:firstLineChars="133"/>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法定代表人或委托代理人签字：</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napToGrid w:val="0"/>
        <w:spacing w:before="120" w:beforeLines="50" w:after="50" w:line="276"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投标人公章：</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before="120" w:beforeLines="50" w:after="50" w:line="276" w:lineRule="auto"/>
        <w:ind w:firstLine="6240" w:firstLineChars="26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年    月    日</w:t>
      </w:r>
    </w:p>
    <w:p>
      <w:pPr>
        <w:snapToGrid w:val="0"/>
        <w:spacing w:before="120" w:beforeLines="50" w:after="50" w:line="276" w:lineRule="auto"/>
        <w:ind w:firstLine="6240" w:firstLineChars="2600"/>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ind w:firstLine="6240" w:firstLineChars="2600"/>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pStyle w:val="6"/>
        <w:keepNext w:val="0"/>
        <w:keepLines w:val="0"/>
        <w:pageBreakBefore/>
        <w:spacing w:line="360" w:lineRule="auto"/>
        <w:rPr>
          <w:rFonts w:hint="eastAsia" w:ascii="宋体" w:hAnsi="宋体" w:eastAsia="宋体" w:cs="宋体"/>
          <w:b w:val="0"/>
          <w:bCs w:val="0"/>
          <w:color w:val="000000" w:themeColor="text1"/>
          <w:sz w:val="24"/>
          <w:szCs w:val="24"/>
          <w:highlight w:val="none"/>
          <w14:textFill>
            <w14:solidFill>
              <w14:schemeClr w14:val="tx1"/>
            </w14:solidFill>
          </w14:textFill>
        </w:rPr>
      </w:pPr>
      <w:bookmarkStart w:id="61" w:name="_Toc10320"/>
      <w:bookmarkStart w:id="62" w:name="_Toc11384"/>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附件五：</w:t>
      </w:r>
      <w:r>
        <w:rPr>
          <w:rFonts w:hint="eastAsia" w:ascii="宋体" w:hAnsi="宋体" w:eastAsia="宋体" w:cs="宋体"/>
          <w:b w:val="0"/>
          <w:bCs w:val="0"/>
          <w:color w:val="000000" w:themeColor="text1"/>
          <w:sz w:val="24"/>
          <w:szCs w:val="24"/>
          <w:highlight w:val="none"/>
          <w14:textFill>
            <w14:solidFill>
              <w14:schemeClr w14:val="tx1"/>
            </w14:solidFill>
          </w14:textFill>
        </w:rPr>
        <w:t>政府采购活动现场确认声明书</w:t>
      </w:r>
      <w:bookmarkEnd w:id="61"/>
      <w:bookmarkEnd w:id="62"/>
    </w:p>
    <w:p>
      <w:pPr>
        <w:snapToGrid w:val="0"/>
        <w:spacing w:line="360" w:lineRule="auto"/>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政府采购活动现场确认声明书</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浙江诚远工程咨询有限公司</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before="120" w:beforeLines="50" w:after="50" w:line="276" w:lineRule="auto"/>
        <w:ind w:firstLine="720" w:firstLineChars="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（授权代表姓名），经由</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（单位）</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（法定代表人姓名）合法授权参加</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项目（编号：</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）政府采购活动．经与本单位法人代表（负责人）联系确认，现就有关公平竞争事项郑重声明如下:</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一、本单位与采购人之间口不存在利害关系口存在下列利害关系:</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A．投资关系</w:t>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B．行政隶属关系</w:t>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C．业务指导关系  D．其他可能影响采购公正的利害关系（如有，请如实说明）。</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二、现己清楚知道参加本项目采购活动的其他所有供应商名称，本单位 口与其他所有供应商之间均不存在利害关系 口与 </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（供应商名称）之间存在下列利害关系:</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A．法定代表人或负责人或实际控制人是同一人B．法定代表人或负责人或实际控制人是夫妻关系</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C.法定代表人或负责人或实际控制人是直系血亲关系</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D.法定代表人或负责人或实际控制人存在三代以内旁系血亲关系</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E．法定代表人或负责人或实际控制人存在近姻亲关系</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F．法定代表人或负责人或实际控制人存在股份控制或实际控制关系</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G．存在共同直接或间接投资设立子公司、联营企业和合营企业情况</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H.存在分级代理或代销关系、同一生产制造商关系、管理关系、重要业务（占主昔业务收入 50 ％以上）或重要财务往来关系（如融资）等其他实质性控制关系</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I.其他利害关系情况</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三、现己清楚知道并严格遵守政府采购法律法规和现场纪律。</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四、我发现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供应商之间存在或可能存在上述第二条第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项利害关系。</w:t>
      </w:r>
    </w:p>
    <w:p>
      <w:pPr>
        <w:snapToGrid w:val="0"/>
        <w:spacing w:before="120" w:beforeLines="50" w:after="50" w:line="276"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120" w:beforeLines="50" w:after="50" w:line="276"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（供应商代表签名）: </w:t>
      </w:r>
    </w:p>
    <w:p>
      <w:pPr>
        <w:snapToGrid w:val="0"/>
        <w:spacing w:before="120" w:beforeLines="50" w:after="50" w:line="276"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年   月   日</w:t>
      </w:r>
    </w:p>
    <w:p>
      <w:pPr>
        <w:pStyle w:val="6"/>
        <w:keepNext w:val="0"/>
        <w:keepLines w:val="0"/>
        <w:pageBreakBefore/>
        <w:spacing w:line="276" w:lineRule="auto"/>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pPr>
      <w:bookmarkStart w:id="63" w:name="_Toc7754"/>
      <w:r>
        <w:rPr>
          <w:rFonts w:hint="eastAsia" w:ascii="宋体" w:hAnsi="宋体"/>
          <w:bCs/>
          <w:color w:val="000000" w:themeColor="text1"/>
          <w:sz w:val="24"/>
          <w:szCs w:val="32"/>
          <w:highlight w:val="none"/>
          <w:lang w:eastAsia="zh-CN"/>
          <w14:textFill>
            <w14:solidFill>
              <w14:schemeClr w14:val="tx1"/>
            </w14:solidFill>
          </w14:textFill>
        </w:rPr>
        <w:t>附件</w:t>
      </w:r>
      <w:r>
        <w:rPr>
          <w:rFonts w:hint="eastAsia" w:ascii="宋体" w:hAnsi="宋体"/>
          <w:bCs/>
          <w:color w:val="000000" w:themeColor="text1"/>
          <w:sz w:val="24"/>
          <w:szCs w:val="32"/>
          <w:highlight w:val="none"/>
          <w:lang w:val="en-US" w:eastAsia="zh-CN"/>
          <w14:textFill>
            <w14:solidFill>
              <w14:schemeClr w14:val="tx1"/>
            </w14:solidFill>
          </w14:textFill>
        </w:rPr>
        <w:t>六</w:t>
      </w:r>
      <w:r>
        <w:rPr>
          <w:rFonts w:hint="eastAsia" w:ascii="宋体" w:hAnsi="宋体"/>
          <w:bCs/>
          <w:color w:val="000000" w:themeColor="text1"/>
          <w:sz w:val="24"/>
          <w:szCs w:val="32"/>
          <w:highlight w:val="none"/>
          <w:lang w:eastAsia="zh-CN"/>
          <w14:textFill>
            <w14:solidFill>
              <w14:schemeClr w14:val="tx1"/>
            </w14:solidFill>
          </w14:textFill>
        </w:rPr>
        <w:t>：</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联合体协议书（联合体投标时提供）</w:t>
      </w:r>
      <w:bookmarkEnd w:id="55"/>
      <w:bookmarkEnd w:id="56"/>
      <w:bookmarkEnd w:id="63"/>
    </w:p>
    <w:p>
      <w:pPr>
        <w:widowControl/>
        <w:spacing w:line="360" w:lineRule="auto"/>
        <w:ind w:firstLine="643" w:firstLineChars="200"/>
        <w:jc w:val="center"/>
        <w:rPr>
          <w:rFonts w:hint="eastAsia" w:ascii="宋体" w:hAnsi="宋体" w:cs="宋体"/>
          <w:b/>
          <w:bCs/>
          <w:color w:val="000000" w:themeColor="text1"/>
          <w:kern w:val="2"/>
          <w:sz w:val="32"/>
          <w:szCs w:val="32"/>
          <w:highlight w:val="none"/>
          <w:lang w:val="en-US" w:eastAsia="zh-CN" w:bidi="ar-SA"/>
          <w14:textFill>
            <w14:solidFill>
              <w14:schemeClr w14:val="tx1"/>
            </w14:solidFill>
          </w14:textFill>
        </w:rPr>
      </w:pPr>
      <w:bookmarkStart w:id="64" w:name="_Toc12612"/>
      <w:r>
        <w:rPr>
          <w:rFonts w:hint="eastAsia" w:ascii="宋体" w:hAnsi="宋体" w:cs="宋体"/>
          <w:b/>
          <w:bCs/>
          <w:color w:val="000000" w:themeColor="text1"/>
          <w:kern w:val="2"/>
          <w:sz w:val="32"/>
          <w:szCs w:val="32"/>
          <w:highlight w:val="none"/>
          <w:lang w:val="en-US" w:eastAsia="zh-CN" w:bidi="ar-SA"/>
          <w14:textFill>
            <w14:solidFill>
              <w14:schemeClr w14:val="tx1"/>
            </w14:solidFill>
          </w14:textFill>
        </w:rPr>
        <w:t>联合体协议书</w:t>
      </w:r>
    </w:p>
    <w:p>
      <w:pPr>
        <w:keepNext w:val="0"/>
        <w:keepLines w:val="0"/>
        <w:pageBreakBefore w:val="0"/>
        <w:widowControl/>
        <w:kinsoku/>
        <w:wordWrap/>
        <w:overflowPunct/>
        <w:topLinePunct w:val="0"/>
        <w:autoSpaceDE/>
        <w:autoSpaceDN/>
        <w:bidi w:val="0"/>
        <w:adjustRightInd/>
        <w:spacing w:line="360" w:lineRule="auto"/>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u w:val="single"/>
          <w14:textFill>
            <w14:solidFill>
              <w14:schemeClr w14:val="tx1"/>
            </w14:solidFill>
          </w14:textFill>
        </w:rPr>
        <w:t>（联合体所有成员名称）</w:t>
      </w:r>
      <w:r>
        <w:rPr>
          <w:rFonts w:hint="eastAsia" w:ascii="宋体" w:hAnsi="宋体" w:eastAsia="宋体" w:cs="宋体"/>
          <w:color w:val="000000" w:themeColor="text1"/>
          <w:kern w:val="0"/>
          <w:sz w:val="24"/>
          <w:szCs w:val="24"/>
          <w:highlight w:val="none"/>
          <w14:textFill>
            <w14:solidFill>
              <w14:schemeClr w14:val="tx1"/>
            </w14:solidFill>
          </w14:textFill>
        </w:rPr>
        <w:t>自愿</w:t>
      </w:r>
      <w:r>
        <w:rPr>
          <w:rFonts w:hint="eastAsia" w:ascii="宋体" w:hAnsi="宋体" w:eastAsia="宋体" w:cs="宋体"/>
          <w:color w:val="000000" w:themeColor="text1"/>
          <w:kern w:val="0"/>
          <w:sz w:val="24"/>
          <w:szCs w:val="24"/>
          <w:highlight w:val="none"/>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szCs w:val="24"/>
          <w:highlight w:val="none"/>
          <w14:textFill>
            <w14:solidFill>
              <w14:schemeClr w14:val="tx1"/>
            </w14:solidFill>
          </w14:textFill>
        </w:rPr>
        <w:t>参加</w:t>
      </w:r>
      <w:r>
        <w:rPr>
          <w:rFonts w:hint="eastAsia" w:ascii="宋体" w:hAnsi="宋体" w:eastAsia="宋体" w:cs="宋体"/>
          <w:color w:val="000000" w:themeColor="text1"/>
          <w:sz w:val="24"/>
          <w:szCs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szCs w:val="24"/>
          <w:highlight w:val="none"/>
          <w:lang w:val="zh-CN"/>
          <w14:textFill>
            <w14:solidFill>
              <w14:schemeClr w14:val="tx1"/>
            </w14:solidFill>
          </w14:textFill>
        </w:rPr>
        <w:t xml:space="preserve">投标。 </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一、各方一致决定，</w:t>
      </w:r>
      <w:r>
        <w:rPr>
          <w:rFonts w:hint="eastAsia" w:ascii="宋体" w:hAnsi="宋体" w:eastAsia="宋体" w:cs="宋体"/>
          <w:color w:val="000000" w:themeColor="text1"/>
          <w:kern w:val="0"/>
          <w:sz w:val="24"/>
          <w:szCs w:val="24"/>
          <w:highlight w:val="none"/>
          <w:u w:val="single"/>
          <w14:textFill>
            <w14:solidFill>
              <w14:schemeClr w14:val="tx1"/>
            </w14:solidFill>
          </w14:textFill>
        </w:rPr>
        <w:t>（某联合体成员名称）</w:t>
      </w:r>
      <w:r>
        <w:rPr>
          <w:rFonts w:hint="eastAsia" w:ascii="宋体" w:hAnsi="宋体" w:eastAsia="宋体" w:cs="宋体"/>
          <w:color w:val="000000" w:themeColor="text1"/>
          <w:kern w:val="0"/>
          <w:sz w:val="24"/>
          <w:szCs w:val="24"/>
          <w:highlight w:val="none"/>
          <w14:textFill>
            <w14:solidFill>
              <w14:schemeClr w14:val="tx1"/>
            </w14:solidFill>
          </w14:textFill>
        </w:rPr>
        <w:t>为联合体</w:t>
      </w:r>
      <w:r>
        <w:rPr>
          <w:rFonts w:hint="eastAsia" w:ascii="宋体" w:hAnsi="宋体" w:eastAsia="宋体" w:cs="宋体"/>
          <w:color w:val="000000" w:themeColor="text1"/>
          <w:kern w:val="0"/>
          <w:sz w:val="24"/>
          <w:szCs w:val="24"/>
          <w:highlight w:val="none"/>
          <w:lang w:val="zh-CN"/>
          <w14:textFill>
            <w14:solidFill>
              <w14:schemeClr w14:val="tx1"/>
            </w14:solidFill>
          </w14:textFill>
        </w:rPr>
        <w:t>牵头人</w:t>
      </w:r>
      <w:r>
        <w:rPr>
          <w:rFonts w:hint="eastAsia" w:ascii="宋体" w:hAnsi="宋体" w:eastAsia="宋体" w:cs="宋体"/>
          <w:color w:val="000000" w:themeColor="text1"/>
          <w:sz w:val="24"/>
          <w:szCs w:val="24"/>
          <w:highlight w:val="none"/>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szCs w:val="24"/>
          <w:highlight w:val="none"/>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二、</w:t>
      </w:r>
      <w:r>
        <w:rPr>
          <w:rFonts w:hint="eastAsia" w:ascii="宋体" w:hAnsi="宋体" w:eastAsia="宋体" w:cs="宋体"/>
          <w:color w:val="000000" w:themeColor="text1"/>
          <w:sz w:val="24"/>
          <w:szCs w:val="24"/>
          <w:highlight w:val="none"/>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szCs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三、本次联合投标中，分工如下：</w:t>
      </w:r>
      <w:r>
        <w:rPr>
          <w:rFonts w:hint="eastAsia" w:ascii="宋体" w:hAnsi="宋体" w:eastAsia="宋体" w:cs="宋体"/>
          <w:color w:val="000000" w:themeColor="text1"/>
          <w:kern w:val="0"/>
          <w:sz w:val="24"/>
          <w:szCs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szCs w:val="24"/>
          <w:highlight w:val="none"/>
          <w:lang w:val="zh-CN"/>
          <w14:textFill>
            <w14:solidFill>
              <w14:schemeClr w14:val="tx1"/>
            </w14:solidFill>
          </w14:textFill>
        </w:rPr>
        <w:t>承担的工作和义务为：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b/>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四、</w:t>
      </w:r>
      <w:r>
        <w:rPr>
          <w:rFonts w:hint="eastAsia" w:asciiTheme="minorEastAsia" w:hAnsiTheme="minorEastAsia" w:eastAsiaTheme="minorEastAsia" w:cstheme="minorEastAsia"/>
          <w:color w:val="000000" w:themeColor="text1"/>
          <w:kern w:val="0"/>
          <w:sz w:val="24"/>
          <w:highlight w:val="none"/>
          <w:u w:val="single"/>
          <w14:textFill>
            <w14:solidFill>
              <w14:schemeClr w14:val="tx1"/>
            </w14:solidFill>
          </w14:textFill>
        </w:rPr>
        <w:t>（联合体其中一方成员名称）</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提供的全部货物/服务由小微企业制造/服务，其合同份额占到合同总金额</w:t>
      </w:r>
      <w:r>
        <w:rPr>
          <w:rFonts w:hint="eastAsia" w:asciiTheme="minorEastAsia" w:hAnsiTheme="minorEastAsia" w:eastAsiaTheme="minorEastAsia" w:cstheme="minorEastAsia"/>
          <w:color w:val="000000" w:themeColor="text1"/>
          <w:kern w:val="0"/>
          <w:sz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%以上；</w:t>
      </w:r>
      <w:r>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szCs w:val="24"/>
          <w:highlight w:val="none"/>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五、如果中标，</w:t>
      </w:r>
      <w:r>
        <w:rPr>
          <w:rFonts w:hint="eastAsia" w:ascii="宋体" w:hAnsi="宋体" w:eastAsia="宋体" w:cs="宋体"/>
          <w:color w:val="000000" w:themeColor="text1"/>
          <w:sz w:val="24"/>
          <w:szCs w:val="24"/>
          <w:highlight w:val="none"/>
          <w14:textFill>
            <w14:solidFill>
              <w14:schemeClr w14:val="tx1"/>
            </w14:solidFill>
          </w14:textFill>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六、有关本次联合投标的其他事宜：</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3、本协议提交采购人、采购机构后，联合体各方不得以任何形式对上述内容进行修改或撤销。</w:t>
      </w:r>
    </w:p>
    <w:p>
      <w:pPr>
        <w:keepNext w:val="0"/>
        <w:keepLines w:val="0"/>
        <w:pageBreakBefore w:val="0"/>
        <w:kinsoku/>
        <w:wordWrap/>
        <w:overflowPunct/>
        <w:topLinePunct w:val="0"/>
        <w:autoSpaceDE/>
        <w:autoSpaceDN/>
        <w:bidi w:val="0"/>
        <w:adjustRightInd/>
        <w:snapToGrid w:val="0"/>
        <w:spacing w:line="360" w:lineRule="auto"/>
        <w:ind w:firstLine="5040" w:firstLineChars="2100"/>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联合体成员名称(签名/公章)：</w:t>
      </w:r>
    </w:p>
    <w:p>
      <w:pPr>
        <w:keepNext w:val="0"/>
        <w:keepLines w:val="0"/>
        <w:pageBreakBefore w:val="0"/>
        <w:kinsoku/>
        <w:wordWrap/>
        <w:overflowPunct/>
        <w:topLinePunct w:val="0"/>
        <w:autoSpaceDE/>
        <w:autoSpaceDN/>
        <w:bidi w:val="0"/>
        <w:adjustRightInd/>
        <w:snapToGrid w:val="0"/>
        <w:spacing w:line="360" w:lineRule="auto"/>
        <w:ind w:firstLine="5760" w:firstLineChars="24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 xml:space="preserve">                                               日期：  年  月   日</w:t>
      </w:r>
    </w:p>
    <w:p>
      <w:pPr>
        <w:keepNext w:val="0"/>
        <w:keepLines w:val="0"/>
        <w:pageBreakBefore w:val="0"/>
        <w:kinsoku/>
        <w:wordWrap/>
        <w:overflowPunct/>
        <w:topLinePunct w:val="0"/>
        <w:autoSpaceDE/>
        <w:autoSpaceDN/>
        <w:bidi w:val="0"/>
        <w:adjustRightInd/>
        <w:snapToGrid w:val="0"/>
        <w:spacing w:line="360" w:lineRule="auto"/>
        <w:ind w:right="480"/>
        <w:textAlignment w:val="auto"/>
        <w:rPr>
          <w:rFonts w:hint="eastAsia" w:ascii="宋体" w:hAnsi="宋体" w:eastAsia="宋体" w:cs="宋体"/>
          <w:b/>
          <w:color w:val="000000" w:themeColor="text1"/>
          <w:kern w:val="0"/>
          <w:sz w:val="24"/>
          <w:szCs w:val="24"/>
          <w:highlight w:val="none"/>
          <w:lang w:val="zh-CN"/>
          <w14:textFill>
            <w14:solidFill>
              <w14:schemeClr w14:val="tx1"/>
            </w14:solidFill>
          </w14:textFill>
        </w:rPr>
        <w:sectPr>
          <w:headerReference r:id="rId4" w:type="first"/>
          <w:footerReference r:id="rId6" w:type="first"/>
          <w:headerReference r:id="rId3" w:type="default"/>
          <w:footerReference r:id="rId5" w:type="default"/>
          <w:pgSz w:w="11906" w:h="16838"/>
          <w:pgMar w:top="1134" w:right="1191" w:bottom="1134" w:left="119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keepNext w:val="0"/>
        <w:keepLines w:val="0"/>
        <w:pageBreakBefore/>
        <w:widowControl w:val="0"/>
        <w:kinsoku/>
        <w:wordWrap/>
        <w:overflowPunct/>
        <w:topLinePunct w:val="0"/>
        <w:autoSpaceDE/>
        <w:autoSpaceDN/>
        <w:bidi w:val="0"/>
        <w:adjustRightInd/>
        <w:snapToGrid/>
        <w:textAlignment w:val="auto"/>
        <w:outlineLvl w:val="1"/>
        <w:rPr>
          <w:rFonts w:hint="eastAsia" w:ascii="宋体" w:hAnsi="宋体" w:eastAsia="宋体" w:cs="Times New Roman"/>
          <w:b/>
          <w:color w:val="000000" w:themeColor="text1"/>
          <w:sz w:val="24"/>
          <w:highlight w:val="none"/>
          <w14:textFill>
            <w14:solidFill>
              <w14:schemeClr w14:val="tx1"/>
            </w14:solidFill>
          </w14:textFill>
        </w:rPr>
      </w:pPr>
      <w:bookmarkStart w:id="65" w:name="_Toc29120"/>
      <w:r>
        <w:rPr>
          <w:rFonts w:hint="eastAsia" w:ascii="宋体" w:hAnsi="宋体"/>
          <w:bCs/>
          <w:color w:val="000000" w:themeColor="text1"/>
          <w:sz w:val="24"/>
          <w:szCs w:val="32"/>
          <w:highlight w:val="none"/>
          <w:lang w:eastAsia="zh-CN"/>
          <w14:textFill>
            <w14:solidFill>
              <w14:schemeClr w14:val="tx1"/>
            </w14:solidFill>
          </w14:textFill>
        </w:rPr>
        <w:t>附件</w:t>
      </w:r>
      <w:r>
        <w:rPr>
          <w:rFonts w:hint="eastAsia" w:ascii="宋体" w:hAnsi="宋体"/>
          <w:bCs/>
          <w:color w:val="000000" w:themeColor="text1"/>
          <w:sz w:val="24"/>
          <w:szCs w:val="32"/>
          <w:highlight w:val="none"/>
          <w:lang w:val="en-US" w:eastAsia="zh-CN"/>
          <w14:textFill>
            <w14:solidFill>
              <w14:schemeClr w14:val="tx1"/>
            </w14:solidFill>
          </w14:textFill>
        </w:rPr>
        <w:t>七</w:t>
      </w:r>
      <w:r>
        <w:rPr>
          <w:rFonts w:hint="eastAsia" w:ascii="宋体" w:hAnsi="宋体"/>
          <w:bCs/>
          <w:color w:val="000000" w:themeColor="text1"/>
          <w:sz w:val="24"/>
          <w:szCs w:val="32"/>
          <w:highlight w:val="none"/>
          <w:lang w:eastAsia="zh-CN"/>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分包</w:t>
      </w:r>
      <w:r>
        <w:rPr>
          <w:rFonts w:hint="eastAsia" w:ascii="宋体" w:hAnsi="宋体" w:eastAsia="宋体" w:cs="Times New Roman"/>
          <w:b/>
          <w:color w:val="000000" w:themeColor="text1"/>
          <w:sz w:val="24"/>
          <w:highlight w:val="none"/>
          <w14:textFill>
            <w14:solidFill>
              <w14:schemeClr w14:val="tx1"/>
            </w14:solidFill>
          </w14:textFill>
        </w:rPr>
        <w:t>意向协议</w:t>
      </w:r>
      <w:bookmarkEnd w:id="64"/>
      <w:bookmarkEnd w:id="65"/>
    </w:p>
    <w:p>
      <w:pPr>
        <w:snapToGrid w:val="0"/>
        <w:spacing w:beforeLines="50" w:after="50"/>
        <w:rPr>
          <w:rFonts w:ascii="Arial" w:hAnsi="Arial"/>
          <w:b/>
          <w:bCs/>
          <w:color w:val="000000" w:themeColor="text1"/>
          <w:sz w:val="28"/>
          <w:szCs w:val="32"/>
          <w:highlight w:val="none"/>
          <w14:textFill>
            <w14:solidFill>
              <w14:schemeClr w14:val="tx1"/>
            </w14:solidFill>
          </w14:textFill>
        </w:rPr>
      </w:pPr>
    </w:p>
    <w:p>
      <w:pPr>
        <w:snapToGrid w:val="0"/>
        <w:spacing w:line="360" w:lineRule="auto"/>
        <w:ind w:firstLine="3855" w:firstLineChars="1200"/>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若成为</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的</w:t>
      </w:r>
      <w:r>
        <w:rPr>
          <w:rFonts w:hint="eastAsia" w:ascii="宋体" w:hAnsi="宋体" w:cs="宋体"/>
          <w:color w:val="000000" w:themeColor="text1"/>
          <w:kern w:val="0"/>
          <w:sz w:val="24"/>
          <w:highlight w:val="none"/>
          <w:lang w:val="zh-CN"/>
          <w14:textFill>
            <w14:solidFill>
              <w14:schemeClr w14:val="tx1"/>
            </w14:solidFill>
          </w14:textFill>
        </w:rPr>
        <w:t>中标人</w:t>
      </w:r>
      <w:r>
        <w:rPr>
          <w:rFonts w:hint="eastAsia" w:ascii="宋体" w:hAnsi="宋体" w:eastAsia="宋体" w:cs="宋体"/>
          <w:color w:val="000000" w:themeColor="text1"/>
          <w:kern w:val="0"/>
          <w:sz w:val="24"/>
          <w:highlight w:val="none"/>
          <w:lang w:val="zh-CN"/>
          <w14:textFill>
            <w14:solidFill>
              <w14:schemeClr w14:val="tx1"/>
            </w14:solidFill>
          </w14:textFill>
        </w:rPr>
        <w:t>，将依法采取分包方式履行合同。</w:t>
      </w: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14:textFill>
            <w14:solidFill>
              <w14:schemeClr w14:val="tx1"/>
            </w14:solidFill>
          </w14:textFill>
        </w:rPr>
        <w:t>与</w:t>
      </w:r>
      <w:r>
        <w:rPr>
          <w:rFonts w:hint="eastAsia" w:ascii="宋体" w:hAnsi="宋体" w:eastAsia="宋体" w:cs="宋体"/>
          <w:color w:val="000000" w:themeColor="text1"/>
          <w:kern w:val="0"/>
          <w:sz w:val="24"/>
          <w:highlight w:val="none"/>
          <w:u w:val="single"/>
          <w14:textFill>
            <w14:solidFill>
              <w14:schemeClr w14:val="tx1"/>
            </w14:solidFill>
          </w14:textFill>
        </w:rPr>
        <w:t>（所有分包供应商名称）</w:t>
      </w:r>
      <w:r>
        <w:rPr>
          <w:rFonts w:hint="eastAsia" w:ascii="宋体" w:hAnsi="宋体" w:eastAsia="宋体" w:cs="宋体"/>
          <w:color w:val="000000" w:themeColor="text1"/>
          <w:kern w:val="0"/>
          <w:sz w:val="24"/>
          <w:highlight w:val="none"/>
          <w14:textFill>
            <w14:solidFill>
              <w14:schemeClr w14:val="tx1"/>
            </w14:solidFill>
          </w14:textFill>
        </w:rPr>
        <w:t>达成分包意向协议</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将</w:t>
      </w:r>
      <w:r>
        <w:rPr>
          <w:rFonts w:hint="eastAsia" w:ascii="宋体" w:hAnsi="宋体" w:eastAsia="宋体" w:cs="宋体"/>
          <w:color w:val="000000" w:themeColor="text1"/>
          <w:highlight w:val="none"/>
          <w:u w:val="single"/>
          <w14:textFill>
            <w14:solidFill>
              <w14:schemeClr w14:val="tx1"/>
            </w14:solidFill>
          </w14:textFill>
        </w:rPr>
        <w:t xml:space="preserve">   XX工作内容   </w:t>
      </w:r>
      <w:r>
        <w:rPr>
          <w:rFonts w:hint="eastAsia" w:ascii="宋体" w:hAnsi="宋体" w:eastAsia="宋体" w:cs="宋体"/>
          <w:color w:val="000000" w:themeColor="text1"/>
          <w:sz w:val="24"/>
          <w:highlight w:val="none"/>
          <w14:textFill>
            <w14:solidFill>
              <w14:schemeClr w14:val="tx1"/>
            </w14:solidFill>
          </w14:textFill>
        </w:rPr>
        <w:t>分包给</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具备承</w:t>
      </w:r>
      <w:r>
        <w:rPr>
          <w:rFonts w:hint="eastAsia" w:ascii="宋体" w:hAnsi="宋体" w:eastAsia="宋体" w:cs="宋体"/>
          <w:color w:val="000000" w:themeColor="text1"/>
          <w:kern w:val="0"/>
          <w:sz w:val="24"/>
          <w:highlight w:val="none"/>
          <w14:textFill>
            <w14:solidFill>
              <w14:schemeClr w14:val="tx1"/>
            </w14:solidFill>
          </w14:textFill>
        </w:rPr>
        <w:t>担</w:t>
      </w:r>
      <w:r>
        <w:rPr>
          <w:rFonts w:hint="eastAsia" w:ascii="宋体" w:hAnsi="宋体" w:eastAsia="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eastAsia="宋体" w:cs="宋体"/>
          <w:color w:val="000000" w:themeColor="text1"/>
          <w:kern w:val="0"/>
          <w:sz w:val="24"/>
          <w:highlight w:val="none"/>
          <w:lang w:val="zh-CN"/>
          <w14:textFill>
            <w14:solidFill>
              <w14:schemeClr w14:val="tx1"/>
            </w14:solidFill>
          </w14:textFill>
        </w:rPr>
        <w:t>相应资质条件且不得再次分包；</w:t>
      </w:r>
    </w:p>
    <w:p>
      <w:pPr>
        <w:snapToGrid w:val="0"/>
        <w:spacing w:line="360" w:lineRule="auto"/>
        <w:ind w:firstLine="576"/>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五、违约责任</w:t>
      </w: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六、争议解决的办法</w:t>
      </w: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p>
    <w:p>
      <w:pPr>
        <w:snapToGrid w:val="0"/>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val="0"/>
          <w:bCs/>
          <w:color w:val="000000" w:themeColor="text1"/>
          <w:kern w:val="0"/>
          <w:sz w:val="24"/>
          <w:highlight w:val="none"/>
          <w:u w:val="single"/>
          <w:lang w:val="zh-CN"/>
          <w14:textFill>
            <w14:solidFill>
              <w14:schemeClr w14:val="tx1"/>
            </w14:solidFill>
          </w14:textFill>
        </w:rPr>
        <w:t>（分包供应商名称）</w:t>
      </w:r>
      <w:r>
        <w:rPr>
          <w:rFonts w:hint="eastAsia" w:ascii="宋体" w:hAnsi="宋体" w:eastAsia="宋体" w:cs="宋体"/>
          <w:b w:val="0"/>
          <w:bCs/>
          <w:color w:val="000000" w:themeColor="text1"/>
          <w:kern w:val="0"/>
          <w:sz w:val="24"/>
          <w:highlight w:val="none"/>
          <w:lang w:val="zh-CN"/>
          <w14:textFill>
            <w14:solidFill>
              <w14:schemeClr w14:val="tx1"/>
            </w14:solidFill>
          </w14:textFill>
        </w:rPr>
        <w:t>提供的货物/服务全部由小微企业制造/服务，其合同份额占到合同总金额</w:t>
      </w:r>
      <w:r>
        <w:rPr>
          <w:rFonts w:hint="eastAsia" w:ascii="宋体" w:hAnsi="宋体" w:eastAsia="宋体" w:cs="宋体"/>
          <w:b w:val="0"/>
          <w:bCs/>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b w:val="0"/>
          <w:bCs/>
          <w:color w:val="000000" w:themeColor="text1"/>
          <w:kern w:val="0"/>
          <w:sz w:val="24"/>
          <w:highlight w:val="none"/>
          <w:lang w:val="zh-CN"/>
          <w14:textFill>
            <w14:solidFill>
              <w14:schemeClr w14:val="tx1"/>
            </w14:solidFill>
          </w14:textFill>
        </w:rPr>
        <w:t>以上。</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投标人名称(签名)：</w:t>
      </w:r>
    </w:p>
    <w:p>
      <w:pPr>
        <w:snapToGrid w:val="0"/>
        <w:spacing w:line="360" w:lineRule="auto"/>
        <w:ind w:firstLine="5640" w:firstLineChars="235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rPr>
          <w:rFonts w:hint="default" w:eastAsia="宋体"/>
          <w:color w:val="000000" w:themeColor="text1"/>
          <w:highlight w:val="none"/>
          <w:lang w:val="en-US" w:eastAsia="zh-CN"/>
          <w14:textFill>
            <w14:solidFill>
              <w14:schemeClr w14:val="tx1"/>
            </w14:solidFill>
          </w14:textFill>
        </w:rPr>
      </w:pPr>
    </w:p>
    <w:p>
      <w:pPr>
        <w:pageBreakBefore/>
        <w:spacing w:before="260" w:after="260" w:line="415" w:lineRule="auto"/>
        <w:outlineLvl w:val="1"/>
        <w:rPr>
          <w:rFonts w:ascii="宋体" w:hAnsi="宋体" w:cs="宋体"/>
          <w:bCs/>
          <w:color w:val="000000" w:themeColor="text1"/>
          <w:sz w:val="24"/>
          <w:highlight w:val="none"/>
          <w14:textFill>
            <w14:solidFill>
              <w14:schemeClr w14:val="tx1"/>
            </w14:solidFill>
          </w14:textFill>
        </w:rPr>
      </w:pPr>
      <w:bookmarkStart w:id="66" w:name="_Toc17420"/>
      <w:r>
        <w:rPr>
          <w:rFonts w:hint="eastAsia" w:ascii="宋体" w:hAnsi="宋体" w:eastAsia="宋体" w:cs="宋体"/>
          <w:bCs/>
          <w:color w:val="000000" w:themeColor="text1"/>
          <w:sz w:val="24"/>
          <w:highlight w:val="none"/>
          <w14:textFill>
            <w14:solidFill>
              <w14:schemeClr w14:val="tx1"/>
            </w14:solidFill>
          </w14:textFill>
        </w:rPr>
        <w:t>附件</w:t>
      </w:r>
      <w:r>
        <w:rPr>
          <w:rFonts w:hint="eastAsia" w:ascii="宋体" w:hAnsi="宋体" w:cs="宋体"/>
          <w:bCs/>
          <w:color w:val="000000" w:themeColor="text1"/>
          <w:sz w:val="24"/>
          <w:highlight w:val="none"/>
          <w:lang w:val="en-US" w:eastAsia="zh-CN"/>
          <w14:textFill>
            <w14:solidFill>
              <w14:schemeClr w14:val="tx1"/>
            </w14:solidFill>
          </w14:textFill>
        </w:rPr>
        <w:t>八</w:t>
      </w:r>
      <w:r>
        <w:rPr>
          <w:rFonts w:hint="eastAsia" w:ascii="宋体" w:hAnsi="宋体" w:eastAsia="宋体" w:cs="宋体"/>
          <w:bCs/>
          <w:color w:val="000000" w:themeColor="text1"/>
          <w:sz w:val="24"/>
          <w:highlight w:val="none"/>
          <w14:textFill>
            <w14:solidFill>
              <w14:schemeClr w14:val="tx1"/>
            </w14:solidFill>
          </w14:textFill>
        </w:rPr>
        <w:t>：</w:t>
      </w:r>
      <w:r>
        <w:rPr>
          <w:rFonts w:hint="eastAsia" w:ascii="宋体" w:hAnsi="宋体" w:cs="宋体"/>
          <w:bCs/>
          <w:color w:val="000000" w:themeColor="text1"/>
          <w:sz w:val="24"/>
          <w:highlight w:val="none"/>
          <w14:textFill>
            <w14:solidFill>
              <w14:schemeClr w14:val="tx1"/>
            </w14:solidFill>
          </w14:textFill>
        </w:rPr>
        <w:t>中小企业声明函（货物）</w:t>
      </w:r>
      <w:bookmarkEnd w:id="66"/>
    </w:p>
    <w:p>
      <w:pPr>
        <w:jc w:val="center"/>
        <w:rPr>
          <w:rFonts w:ascii="宋体" w:hAnsi="宋体" w:cs="宋体"/>
          <w:color w:val="000000" w:themeColor="text1"/>
          <w:sz w:val="40"/>
          <w:szCs w:val="40"/>
          <w:highlight w:val="none"/>
          <w14:textFill>
            <w14:solidFill>
              <w14:schemeClr w14:val="tx1"/>
            </w14:solidFill>
          </w14:textFill>
        </w:rPr>
      </w:pPr>
      <w:r>
        <w:rPr>
          <w:rFonts w:hint="eastAsia" w:ascii="宋体" w:hAnsi="宋体" w:cs="宋体"/>
          <w:color w:val="000000" w:themeColor="text1"/>
          <w:sz w:val="40"/>
          <w:szCs w:val="40"/>
          <w:highlight w:val="none"/>
          <w14:textFill>
            <w14:solidFill>
              <w14:schemeClr w14:val="tx1"/>
            </w14:solidFill>
          </w14:textFill>
        </w:rPr>
        <w:t>中小企业声明函（货物）</w:t>
      </w:r>
    </w:p>
    <w:p>
      <w:pPr>
        <w:jc w:val="center"/>
        <w:rPr>
          <w:rFonts w:ascii="宋体" w:hAnsi="宋体" w:cs="宋体"/>
          <w:color w:val="000000" w:themeColor="text1"/>
          <w:sz w:val="30"/>
          <w:szCs w:val="30"/>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color w:val="000000" w:themeColor="text1"/>
          <w:sz w:val="24"/>
          <w:szCs w:val="32"/>
          <w:highlight w:val="none"/>
          <w:u w:val="single"/>
          <w14:textFill>
            <w14:solidFill>
              <w14:schemeClr w14:val="tx1"/>
            </w14:solidFill>
          </w14:textFill>
        </w:rPr>
        <w:t xml:space="preserve">  （单位名称）  </w:t>
      </w:r>
      <w:r>
        <w:rPr>
          <w:rFonts w:hint="eastAsia" w:ascii="宋体" w:hAnsi="宋体" w:cs="宋体"/>
          <w:color w:val="000000" w:themeColor="text1"/>
          <w:sz w:val="24"/>
          <w:szCs w:val="32"/>
          <w:highlight w:val="none"/>
          <w14:textFill>
            <w14:solidFill>
              <w14:schemeClr w14:val="tx1"/>
            </w14:solidFill>
          </w14:textFill>
        </w:rPr>
        <w:t>的</w:t>
      </w:r>
      <w:r>
        <w:rPr>
          <w:rFonts w:hint="eastAsia" w:ascii="宋体" w:hAnsi="宋体" w:cs="宋体"/>
          <w:color w:val="000000" w:themeColor="text1"/>
          <w:sz w:val="24"/>
          <w:szCs w:val="32"/>
          <w:highlight w:val="none"/>
          <w:u w:val="single"/>
          <w14:textFill>
            <w14:solidFill>
              <w14:schemeClr w14:val="tx1"/>
            </w14:solidFill>
          </w14:textFill>
        </w:rPr>
        <w:t xml:space="preserve">  （项目名称）  </w:t>
      </w:r>
      <w:r>
        <w:rPr>
          <w:rFonts w:hint="eastAsia" w:ascii="宋体" w:hAnsi="宋体" w:cs="宋体"/>
          <w:color w:val="000000" w:themeColor="text1"/>
          <w:sz w:val="24"/>
          <w:szCs w:val="32"/>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1、</w:t>
      </w:r>
      <w:r>
        <w:rPr>
          <w:rFonts w:hint="eastAsia" w:ascii="宋体" w:hAnsi="宋体" w:cs="宋体"/>
          <w:color w:val="000000" w:themeColor="text1"/>
          <w:sz w:val="24"/>
          <w:szCs w:val="32"/>
          <w:highlight w:val="none"/>
          <w:u w:val="single"/>
          <w14:textFill>
            <w14:solidFill>
              <w14:schemeClr w14:val="tx1"/>
            </w14:solidFill>
          </w14:textFill>
        </w:rPr>
        <w:t xml:space="preserve">  （标的名称）  </w:t>
      </w:r>
      <w:r>
        <w:rPr>
          <w:rFonts w:hint="eastAsia" w:ascii="宋体" w:hAnsi="宋体" w:cs="宋体"/>
          <w:color w:val="000000" w:themeColor="text1"/>
          <w:sz w:val="24"/>
          <w:szCs w:val="32"/>
          <w:highlight w:val="none"/>
          <w14:textFill>
            <w14:solidFill>
              <w14:schemeClr w14:val="tx1"/>
            </w14:solidFill>
          </w14:textFill>
        </w:rPr>
        <w:t>，属于</w:t>
      </w:r>
      <w:r>
        <w:rPr>
          <w:rFonts w:hint="eastAsia" w:ascii="宋体" w:hAnsi="宋体" w:cs="宋体"/>
          <w:b/>
          <w:bCs/>
          <w:color w:val="000000" w:themeColor="text1"/>
          <w:sz w:val="24"/>
          <w:highlight w:val="none"/>
          <w:u w:val="single"/>
          <w14:textFill>
            <w14:solidFill>
              <w14:schemeClr w14:val="tx1"/>
            </w14:solidFill>
          </w14:textFill>
        </w:rPr>
        <w:t xml:space="preserve"> </w:t>
      </w:r>
      <w:r>
        <w:rPr>
          <w:rFonts w:hint="eastAsia" w:ascii="宋体" w:hAnsi="宋体" w:cs="宋体"/>
          <w:b/>
          <w:bCs/>
          <w:color w:val="000000" w:themeColor="text1"/>
          <w:sz w:val="24"/>
          <w:highlight w:val="none"/>
          <w:u w:val="single"/>
          <w:lang w:val="en-US" w:eastAsia="zh-CN"/>
          <w14:textFill>
            <w14:solidFill>
              <w14:schemeClr w14:val="tx1"/>
            </w14:solidFill>
          </w14:textFill>
        </w:rPr>
        <w:t>其他未列明行业</w:t>
      </w:r>
      <w:r>
        <w:rPr>
          <w:rFonts w:hint="eastAsia" w:ascii="宋体" w:hAnsi="宋体" w:cs="宋体"/>
          <w:b/>
          <w:bCs/>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szCs w:val="32"/>
          <w:highlight w:val="none"/>
          <w14:textFill>
            <w14:solidFill>
              <w14:schemeClr w14:val="tx1"/>
            </w14:solidFill>
          </w14:textFill>
        </w:rPr>
        <w:t>；制造商为</w:t>
      </w:r>
      <w:r>
        <w:rPr>
          <w:rFonts w:hint="eastAsia" w:ascii="宋体" w:hAnsi="宋体" w:cs="宋体"/>
          <w:color w:val="000000" w:themeColor="text1"/>
          <w:sz w:val="24"/>
          <w:szCs w:val="32"/>
          <w:highlight w:val="none"/>
          <w:u w:val="single"/>
          <w14:textFill>
            <w14:solidFill>
              <w14:schemeClr w14:val="tx1"/>
            </w14:solidFill>
          </w14:textFill>
        </w:rPr>
        <w:t xml:space="preserve">  （企业名称）  </w:t>
      </w:r>
      <w:r>
        <w:rPr>
          <w:rFonts w:hint="eastAsia" w:ascii="宋体" w:hAnsi="宋体" w:cs="宋体"/>
          <w:color w:val="000000" w:themeColor="text1"/>
          <w:sz w:val="24"/>
          <w:szCs w:val="32"/>
          <w:highlight w:val="none"/>
          <w14:textFill>
            <w14:solidFill>
              <w14:schemeClr w14:val="tx1"/>
            </w14:solidFill>
          </w14:textFill>
        </w:rPr>
        <w:t>，从业人员</w:t>
      </w:r>
      <w:r>
        <w:rPr>
          <w:rFonts w:hint="eastAsia" w:ascii="宋体" w:hAnsi="宋体" w:cs="宋体"/>
          <w:color w:val="000000" w:themeColor="text1"/>
          <w:sz w:val="24"/>
          <w:szCs w:val="32"/>
          <w:highlight w:val="none"/>
          <w:u w:val="single"/>
          <w14:textFill>
            <w14:solidFill>
              <w14:schemeClr w14:val="tx1"/>
            </w14:solidFill>
          </w14:textFill>
        </w:rPr>
        <w:t xml:space="preserve">   </w:t>
      </w:r>
      <w:r>
        <w:rPr>
          <w:rFonts w:hint="eastAsia" w:ascii="宋体" w:hAnsi="宋体" w:cs="宋体"/>
          <w:color w:val="000000" w:themeColor="text1"/>
          <w:sz w:val="24"/>
          <w:szCs w:val="32"/>
          <w:highlight w:val="none"/>
          <w:u w:val="single"/>
          <w14:textFill>
            <w14:solidFill>
              <w14:schemeClr w14:val="tx1"/>
            </w14:solidFill>
          </w14:textFill>
        </w:rPr>
        <w:tab/>
      </w:r>
      <w:r>
        <w:rPr>
          <w:rFonts w:hint="eastAsia" w:ascii="宋体" w:hAnsi="宋体" w:cs="宋体"/>
          <w:color w:val="000000" w:themeColor="text1"/>
          <w:sz w:val="24"/>
          <w:szCs w:val="32"/>
          <w:highlight w:val="none"/>
          <w14:textFill>
            <w14:solidFill>
              <w14:schemeClr w14:val="tx1"/>
            </w14:solidFill>
          </w14:textFill>
        </w:rPr>
        <w:t>人，营业收入为</w:t>
      </w:r>
      <w:r>
        <w:rPr>
          <w:rFonts w:hint="eastAsia" w:ascii="宋体" w:hAnsi="宋体" w:cs="宋体"/>
          <w:color w:val="000000" w:themeColor="text1"/>
          <w:sz w:val="24"/>
          <w:szCs w:val="32"/>
          <w:highlight w:val="none"/>
          <w:u w:val="single"/>
          <w14:textFill>
            <w14:solidFill>
              <w14:schemeClr w14:val="tx1"/>
            </w14:solidFill>
          </w14:textFill>
        </w:rPr>
        <w:t xml:space="preserve">   </w:t>
      </w:r>
      <w:r>
        <w:rPr>
          <w:rFonts w:hint="eastAsia" w:ascii="宋体" w:hAnsi="宋体" w:cs="宋体"/>
          <w:color w:val="000000" w:themeColor="text1"/>
          <w:sz w:val="24"/>
          <w:szCs w:val="32"/>
          <w:highlight w:val="none"/>
          <w:u w:val="single"/>
          <w14:textFill>
            <w14:solidFill>
              <w14:schemeClr w14:val="tx1"/>
            </w14:solidFill>
          </w14:textFill>
        </w:rPr>
        <w:tab/>
      </w:r>
      <w:r>
        <w:rPr>
          <w:rFonts w:hint="eastAsia" w:ascii="宋体" w:hAnsi="宋体" w:cs="宋体"/>
          <w:color w:val="000000" w:themeColor="text1"/>
          <w:sz w:val="24"/>
          <w:szCs w:val="32"/>
          <w:highlight w:val="none"/>
          <w14:textFill>
            <w14:solidFill>
              <w14:schemeClr w14:val="tx1"/>
            </w14:solidFill>
          </w14:textFill>
        </w:rPr>
        <w:t>万元，资产总额为</w:t>
      </w:r>
      <w:r>
        <w:rPr>
          <w:rFonts w:hint="eastAsia" w:ascii="宋体" w:hAnsi="宋体" w:cs="宋体"/>
          <w:color w:val="000000" w:themeColor="text1"/>
          <w:sz w:val="24"/>
          <w:szCs w:val="32"/>
          <w:highlight w:val="none"/>
          <w:u w:val="single"/>
          <w14:textFill>
            <w14:solidFill>
              <w14:schemeClr w14:val="tx1"/>
            </w14:solidFill>
          </w14:textFill>
        </w:rPr>
        <w:t xml:space="preserve">   </w:t>
      </w:r>
      <w:r>
        <w:rPr>
          <w:rFonts w:hint="eastAsia" w:ascii="宋体" w:hAnsi="宋体" w:cs="宋体"/>
          <w:color w:val="000000" w:themeColor="text1"/>
          <w:sz w:val="24"/>
          <w:szCs w:val="32"/>
          <w:highlight w:val="none"/>
          <w:u w:val="single"/>
          <w14:textFill>
            <w14:solidFill>
              <w14:schemeClr w14:val="tx1"/>
            </w14:solidFill>
          </w14:textFill>
        </w:rPr>
        <w:tab/>
      </w:r>
      <w:r>
        <w:rPr>
          <w:rFonts w:hint="eastAsia" w:ascii="宋体" w:hAnsi="宋体" w:cs="宋体"/>
          <w:color w:val="000000" w:themeColor="text1"/>
          <w:sz w:val="24"/>
          <w:szCs w:val="32"/>
          <w:highlight w:val="none"/>
          <w14:textFill>
            <w14:solidFill>
              <w14:schemeClr w14:val="tx1"/>
            </w14:solidFill>
          </w14:textFill>
        </w:rPr>
        <w:t>万元，</w:t>
      </w:r>
      <w:r>
        <w:rPr>
          <w:rFonts w:hint="eastAsia" w:ascii="宋体" w:hAnsi="宋体" w:cs="宋体"/>
          <w:b/>
          <w:bCs/>
          <w:color w:val="000000" w:themeColor="text1"/>
          <w:sz w:val="24"/>
          <w:szCs w:val="32"/>
          <w:highlight w:val="none"/>
          <w14:textFill>
            <w14:solidFill>
              <w14:schemeClr w14:val="tx1"/>
            </w14:solidFill>
          </w14:textFill>
        </w:rPr>
        <w:t>属于</w:t>
      </w:r>
      <w:r>
        <w:rPr>
          <w:rFonts w:hint="eastAsia" w:ascii="宋体" w:hAnsi="宋体" w:cs="宋体"/>
          <w:b/>
          <w:bCs/>
          <w:color w:val="000000" w:themeColor="text1"/>
          <w:sz w:val="24"/>
          <w:szCs w:val="32"/>
          <w:highlight w:val="none"/>
          <w:u w:val="single"/>
          <w14:textFill>
            <w14:solidFill>
              <w14:schemeClr w14:val="tx1"/>
            </w14:solidFill>
          </w14:textFill>
        </w:rPr>
        <w:t xml:space="preserve">         </w:t>
      </w:r>
      <w:r>
        <w:rPr>
          <w:rFonts w:hint="eastAsia" w:ascii="宋体" w:hAnsi="宋体" w:cs="宋体"/>
          <w:b/>
          <w:bCs/>
          <w:color w:val="000000" w:themeColor="text1"/>
          <w:sz w:val="24"/>
          <w:szCs w:val="32"/>
          <w:highlight w:val="none"/>
          <w14:textFill>
            <w14:solidFill>
              <w14:schemeClr w14:val="tx1"/>
            </w14:solidFill>
          </w14:textFill>
        </w:rPr>
        <w:t>企业</w:t>
      </w:r>
      <w:r>
        <w:rPr>
          <w:rFonts w:hint="eastAsia" w:ascii="宋体" w:hAnsi="宋体" w:cs="宋体"/>
          <w:color w:val="000000" w:themeColor="text1"/>
          <w:sz w:val="24"/>
          <w:szCs w:val="32"/>
          <w:highlight w:val="none"/>
          <w14:textFill>
            <w14:solidFill>
              <w14:schemeClr w14:val="tx1"/>
            </w14:solidFill>
          </w14:textFill>
        </w:rPr>
        <w:t>（请填写中型企业或小型企业或微型企业）；</w:t>
      </w:r>
    </w:p>
    <w:p>
      <w:pP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2、</w:t>
      </w:r>
      <w:r>
        <w:rPr>
          <w:rFonts w:hint="eastAsia" w:ascii="宋体" w:hAnsi="宋体" w:cs="宋体"/>
          <w:color w:val="000000" w:themeColor="text1"/>
          <w:sz w:val="24"/>
          <w:szCs w:val="32"/>
          <w:highlight w:val="none"/>
          <w:u w:val="single"/>
          <w14:textFill>
            <w14:solidFill>
              <w14:schemeClr w14:val="tx1"/>
            </w14:solidFill>
          </w14:textFill>
        </w:rPr>
        <w:t xml:space="preserve">  （标的名称）  </w:t>
      </w:r>
      <w:r>
        <w:rPr>
          <w:rFonts w:hint="eastAsia" w:ascii="宋体" w:hAnsi="宋体" w:cs="宋体"/>
          <w:color w:val="000000" w:themeColor="text1"/>
          <w:sz w:val="24"/>
          <w:szCs w:val="32"/>
          <w:highlight w:val="none"/>
          <w14:textFill>
            <w14:solidFill>
              <w14:schemeClr w14:val="tx1"/>
            </w14:solidFill>
          </w14:textFill>
        </w:rPr>
        <w:t>，属于</w:t>
      </w:r>
      <w:r>
        <w:rPr>
          <w:rFonts w:hint="eastAsia" w:ascii="宋体" w:hAnsi="宋体" w:cs="宋体"/>
          <w:b/>
          <w:bCs/>
          <w:color w:val="000000" w:themeColor="text1"/>
          <w:sz w:val="24"/>
          <w:highlight w:val="none"/>
          <w:u w:val="single"/>
          <w14:textFill>
            <w14:solidFill>
              <w14:schemeClr w14:val="tx1"/>
            </w14:solidFill>
          </w14:textFill>
        </w:rPr>
        <w:t xml:space="preserve"> </w:t>
      </w:r>
      <w:r>
        <w:rPr>
          <w:rFonts w:hint="eastAsia" w:ascii="宋体" w:hAnsi="宋体" w:cs="宋体"/>
          <w:b/>
          <w:bCs/>
          <w:color w:val="000000" w:themeColor="text1"/>
          <w:sz w:val="24"/>
          <w:highlight w:val="none"/>
          <w:u w:val="single"/>
          <w:lang w:val="en-US" w:eastAsia="zh-CN"/>
          <w14:textFill>
            <w14:solidFill>
              <w14:schemeClr w14:val="tx1"/>
            </w14:solidFill>
          </w14:textFill>
        </w:rPr>
        <w:t>其他未列明行业</w:t>
      </w:r>
      <w:r>
        <w:rPr>
          <w:rFonts w:hint="eastAsia" w:ascii="宋体" w:hAnsi="宋体" w:cs="宋体"/>
          <w:b/>
          <w:bCs/>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szCs w:val="32"/>
          <w:highlight w:val="none"/>
          <w14:textFill>
            <w14:solidFill>
              <w14:schemeClr w14:val="tx1"/>
            </w14:solidFill>
          </w14:textFill>
        </w:rPr>
        <w:t>；制造商为</w:t>
      </w:r>
      <w:r>
        <w:rPr>
          <w:rFonts w:hint="eastAsia" w:ascii="宋体" w:hAnsi="宋体" w:cs="宋体"/>
          <w:color w:val="000000" w:themeColor="text1"/>
          <w:sz w:val="24"/>
          <w:szCs w:val="32"/>
          <w:highlight w:val="none"/>
          <w:u w:val="single"/>
          <w14:textFill>
            <w14:solidFill>
              <w14:schemeClr w14:val="tx1"/>
            </w14:solidFill>
          </w14:textFill>
        </w:rPr>
        <w:t xml:space="preserve">  （企业名称）  </w:t>
      </w:r>
      <w:r>
        <w:rPr>
          <w:rFonts w:hint="eastAsia" w:ascii="宋体" w:hAnsi="宋体" w:cs="宋体"/>
          <w:color w:val="000000" w:themeColor="text1"/>
          <w:sz w:val="24"/>
          <w:szCs w:val="32"/>
          <w:highlight w:val="none"/>
          <w14:textFill>
            <w14:solidFill>
              <w14:schemeClr w14:val="tx1"/>
            </w14:solidFill>
          </w14:textFill>
        </w:rPr>
        <w:t>，从业人员</w:t>
      </w:r>
      <w:r>
        <w:rPr>
          <w:rFonts w:hint="eastAsia" w:ascii="宋体" w:hAnsi="宋体" w:cs="宋体"/>
          <w:color w:val="000000" w:themeColor="text1"/>
          <w:sz w:val="24"/>
          <w:szCs w:val="32"/>
          <w:highlight w:val="none"/>
          <w:u w:val="single"/>
          <w14:textFill>
            <w14:solidFill>
              <w14:schemeClr w14:val="tx1"/>
            </w14:solidFill>
          </w14:textFill>
        </w:rPr>
        <w:t xml:space="preserve">   </w:t>
      </w:r>
      <w:r>
        <w:rPr>
          <w:rFonts w:hint="eastAsia" w:ascii="宋体" w:hAnsi="宋体" w:cs="宋体"/>
          <w:color w:val="000000" w:themeColor="text1"/>
          <w:sz w:val="24"/>
          <w:szCs w:val="32"/>
          <w:highlight w:val="none"/>
          <w:u w:val="single"/>
          <w14:textFill>
            <w14:solidFill>
              <w14:schemeClr w14:val="tx1"/>
            </w14:solidFill>
          </w14:textFill>
        </w:rPr>
        <w:tab/>
      </w:r>
      <w:r>
        <w:rPr>
          <w:rFonts w:hint="eastAsia" w:ascii="宋体" w:hAnsi="宋体" w:cs="宋体"/>
          <w:color w:val="000000" w:themeColor="text1"/>
          <w:sz w:val="24"/>
          <w:szCs w:val="32"/>
          <w:highlight w:val="none"/>
          <w14:textFill>
            <w14:solidFill>
              <w14:schemeClr w14:val="tx1"/>
            </w14:solidFill>
          </w14:textFill>
        </w:rPr>
        <w:t>人，营业收入为</w:t>
      </w:r>
      <w:r>
        <w:rPr>
          <w:rFonts w:hint="eastAsia" w:ascii="宋体" w:hAnsi="宋体" w:cs="宋体"/>
          <w:color w:val="000000" w:themeColor="text1"/>
          <w:sz w:val="24"/>
          <w:szCs w:val="32"/>
          <w:highlight w:val="none"/>
          <w:u w:val="single"/>
          <w14:textFill>
            <w14:solidFill>
              <w14:schemeClr w14:val="tx1"/>
            </w14:solidFill>
          </w14:textFill>
        </w:rPr>
        <w:t xml:space="preserve">   </w:t>
      </w:r>
      <w:r>
        <w:rPr>
          <w:rFonts w:hint="eastAsia" w:ascii="宋体" w:hAnsi="宋体" w:cs="宋体"/>
          <w:color w:val="000000" w:themeColor="text1"/>
          <w:sz w:val="24"/>
          <w:szCs w:val="32"/>
          <w:highlight w:val="none"/>
          <w:u w:val="single"/>
          <w14:textFill>
            <w14:solidFill>
              <w14:schemeClr w14:val="tx1"/>
            </w14:solidFill>
          </w14:textFill>
        </w:rPr>
        <w:tab/>
      </w:r>
      <w:r>
        <w:rPr>
          <w:rFonts w:hint="eastAsia" w:ascii="宋体" w:hAnsi="宋体" w:cs="宋体"/>
          <w:color w:val="000000" w:themeColor="text1"/>
          <w:sz w:val="24"/>
          <w:szCs w:val="32"/>
          <w:highlight w:val="none"/>
          <w14:textFill>
            <w14:solidFill>
              <w14:schemeClr w14:val="tx1"/>
            </w14:solidFill>
          </w14:textFill>
        </w:rPr>
        <w:t>万元，资产总额为</w:t>
      </w:r>
      <w:r>
        <w:rPr>
          <w:rFonts w:hint="eastAsia" w:ascii="宋体" w:hAnsi="宋体" w:cs="宋体"/>
          <w:color w:val="000000" w:themeColor="text1"/>
          <w:sz w:val="24"/>
          <w:szCs w:val="32"/>
          <w:highlight w:val="none"/>
          <w:u w:val="single"/>
          <w14:textFill>
            <w14:solidFill>
              <w14:schemeClr w14:val="tx1"/>
            </w14:solidFill>
          </w14:textFill>
        </w:rPr>
        <w:t xml:space="preserve">   </w:t>
      </w:r>
      <w:r>
        <w:rPr>
          <w:rFonts w:hint="eastAsia" w:ascii="宋体" w:hAnsi="宋体" w:cs="宋体"/>
          <w:color w:val="000000" w:themeColor="text1"/>
          <w:sz w:val="24"/>
          <w:szCs w:val="32"/>
          <w:highlight w:val="none"/>
          <w:u w:val="single"/>
          <w14:textFill>
            <w14:solidFill>
              <w14:schemeClr w14:val="tx1"/>
            </w14:solidFill>
          </w14:textFill>
        </w:rPr>
        <w:tab/>
      </w:r>
      <w:r>
        <w:rPr>
          <w:rFonts w:hint="eastAsia" w:ascii="宋体" w:hAnsi="宋体" w:cs="宋体"/>
          <w:color w:val="000000" w:themeColor="text1"/>
          <w:sz w:val="24"/>
          <w:szCs w:val="32"/>
          <w:highlight w:val="none"/>
          <w14:textFill>
            <w14:solidFill>
              <w14:schemeClr w14:val="tx1"/>
            </w14:solidFill>
          </w14:textFill>
        </w:rPr>
        <w:t>万元，</w:t>
      </w:r>
      <w:r>
        <w:rPr>
          <w:rFonts w:hint="eastAsia" w:ascii="宋体" w:hAnsi="宋体" w:cs="宋体"/>
          <w:b/>
          <w:bCs/>
          <w:color w:val="000000" w:themeColor="text1"/>
          <w:sz w:val="24"/>
          <w:szCs w:val="32"/>
          <w:highlight w:val="none"/>
          <w14:textFill>
            <w14:solidFill>
              <w14:schemeClr w14:val="tx1"/>
            </w14:solidFill>
          </w14:textFill>
        </w:rPr>
        <w:t>属于</w:t>
      </w:r>
      <w:r>
        <w:rPr>
          <w:rFonts w:hint="eastAsia" w:ascii="宋体" w:hAnsi="宋体" w:cs="宋体"/>
          <w:b/>
          <w:bCs/>
          <w:color w:val="000000" w:themeColor="text1"/>
          <w:sz w:val="24"/>
          <w:szCs w:val="32"/>
          <w:highlight w:val="none"/>
          <w:u w:val="single"/>
          <w14:textFill>
            <w14:solidFill>
              <w14:schemeClr w14:val="tx1"/>
            </w14:solidFill>
          </w14:textFill>
        </w:rPr>
        <w:t xml:space="preserve">         </w:t>
      </w:r>
      <w:r>
        <w:rPr>
          <w:rFonts w:hint="eastAsia" w:ascii="宋体" w:hAnsi="宋体" w:cs="宋体"/>
          <w:b/>
          <w:bCs/>
          <w:color w:val="000000" w:themeColor="text1"/>
          <w:sz w:val="24"/>
          <w:szCs w:val="32"/>
          <w:highlight w:val="none"/>
          <w14:textFill>
            <w14:solidFill>
              <w14:schemeClr w14:val="tx1"/>
            </w14:solidFill>
          </w14:textFill>
        </w:rPr>
        <w:t>企业</w:t>
      </w:r>
      <w:r>
        <w:rPr>
          <w:rFonts w:hint="eastAsia" w:ascii="宋体" w:hAnsi="宋体" w:cs="宋体"/>
          <w:color w:val="000000" w:themeColor="text1"/>
          <w:sz w:val="24"/>
          <w:szCs w:val="32"/>
          <w:highlight w:val="none"/>
          <w14:textFill>
            <w14:solidFill>
              <w14:schemeClr w14:val="tx1"/>
            </w14:solidFill>
          </w14:textFill>
        </w:rPr>
        <w:t>（请填写中型企业或小型企业或微型企业）；</w:t>
      </w:r>
    </w:p>
    <w:p>
      <w:pPr>
        <w:spacing w:line="360" w:lineRule="auto"/>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本企业对上述声明内容的真实性负责。如有虚假，将依法承担相应责任。</w:t>
      </w:r>
    </w:p>
    <w:p>
      <w:pPr>
        <w:spacing w:line="360" w:lineRule="auto"/>
        <w:ind w:firstLine="480" w:firstLineChars="200"/>
        <w:rPr>
          <w:rFonts w:ascii="宋体" w:hAnsi="宋体" w:cs="宋体"/>
          <w:color w:val="000000" w:themeColor="text1"/>
          <w:sz w:val="24"/>
          <w:szCs w:val="32"/>
          <w:highlight w:val="none"/>
          <w14:textFill>
            <w14:solidFill>
              <w14:schemeClr w14:val="tx1"/>
            </w14:solidFill>
          </w14:textFill>
        </w:rPr>
      </w:pPr>
    </w:p>
    <w:p>
      <w:pPr>
        <w:spacing w:line="360" w:lineRule="auto"/>
        <w:rPr>
          <w:rFonts w:ascii="宋体" w:hAnsi="宋体" w:cs="宋体"/>
          <w:color w:val="000000" w:themeColor="text1"/>
          <w:sz w:val="24"/>
          <w:szCs w:val="32"/>
          <w:highlight w:val="none"/>
          <w14:textFill>
            <w14:solidFill>
              <w14:schemeClr w14:val="tx1"/>
            </w14:solidFill>
          </w14:textFill>
        </w:rPr>
      </w:pPr>
    </w:p>
    <w:p>
      <w:pPr>
        <w:spacing w:line="360" w:lineRule="auto"/>
        <w:rPr>
          <w:rFonts w:ascii="宋体" w:hAnsi="宋体" w:cs="宋体"/>
          <w:color w:val="000000" w:themeColor="text1"/>
          <w:sz w:val="24"/>
          <w:szCs w:val="32"/>
          <w:highlight w:val="none"/>
          <w14:textFill>
            <w14:solidFill>
              <w14:schemeClr w14:val="tx1"/>
            </w14:solidFill>
          </w14:textFill>
        </w:rPr>
      </w:pPr>
    </w:p>
    <w:p>
      <w:pPr>
        <w:spacing w:line="360" w:lineRule="auto"/>
        <w:ind w:firstLine="5280" w:firstLineChars="2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企业名称（盖章）：</w:t>
      </w:r>
    </w:p>
    <w:p>
      <w:pPr>
        <w:spacing w:line="360" w:lineRule="auto"/>
        <w:ind w:firstLine="5280" w:firstLineChars="2200"/>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日期：</w:t>
      </w:r>
    </w:p>
    <w:p>
      <w:pPr>
        <w:spacing w:line="360" w:lineRule="auto"/>
        <w:rPr>
          <w:rFonts w:ascii="宋体" w:hAnsi="宋体" w:cs="宋体"/>
          <w:color w:val="000000" w:themeColor="text1"/>
          <w:sz w:val="28"/>
          <w:szCs w:val="36"/>
          <w:highlight w:val="none"/>
          <w14:textFill>
            <w14:solidFill>
              <w14:schemeClr w14:val="tx1"/>
            </w14:solidFill>
          </w14:textFill>
        </w:rPr>
      </w:pPr>
    </w:p>
    <w:p>
      <w:pPr>
        <w:spacing w:line="360" w:lineRule="auto"/>
        <w:rPr>
          <w:rFonts w:ascii="宋体" w:hAnsi="宋体" w:cs="宋体"/>
          <w:b/>
          <w:bCs/>
          <w:color w:val="000000" w:themeColor="text1"/>
          <w:sz w:val="22"/>
          <w:szCs w:val="28"/>
          <w:highlight w:val="none"/>
          <w14:textFill>
            <w14:solidFill>
              <w14:schemeClr w14:val="tx1"/>
            </w14:solidFill>
          </w14:textFill>
        </w:rPr>
      </w:pPr>
      <w:r>
        <w:rPr>
          <w:rFonts w:hint="eastAsia" w:ascii="宋体" w:hAnsi="宋体" w:cs="宋体"/>
          <w:b/>
          <w:bCs/>
          <w:color w:val="000000" w:themeColor="text1"/>
          <w:sz w:val="22"/>
          <w:szCs w:val="28"/>
          <w:highlight w:val="none"/>
          <w14:textFill>
            <w14:solidFill>
              <w14:schemeClr w14:val="tx1"/>
            </w14:solidFill>
          </w14:textFill>
        </w:rPr>
        <w:t>备注：</w:t>
      </w:r>
    </w:p>
    <w:p>
      <w:pPr>
        <w:spacing w:line="360" w:lineRule="auto"/>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1、从业人员、营业收入、资产总额填报上一年度数据，无上一年度数据的新成立企业可不填报。</w:t>
      </w:r>
    </w:p>
    <w:p>
      <w:pP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2、</w:t>
      </w:r>
      <w:r>
        <w:rPr>
          <w:rFonts w:hint="eastAsia"/>
          <w:b/>
          <w:bCs/>
          <w:color w:val="000000" w:themeColor="text1"/>
          <w:highlight w:val="none"/>
          <w14:textFill>
            <w14:solidFill>
              <w14:schemeClr w14:val="tx1"/>
            </w14:solidFill>
          </w14:textFill>
        </w:rPr>
        <w:t>本声明函将随中标结果同时公告，接受社会监督。</w:t>
      </w:r>
    </w:p>
    <w:p>
      <w:pPr>
        <w:pStyle w:val="18"/>
        <w:spacing w:line="360" w:lineRule="auto"/>
        <w:rPr>
          <w:rFonts w:hint="eastAsia" w:ascii="宋体" w:hAnsi="宋体" w:eastAsia="宋体" w:cs="宋体"/>
          <w:b/>
          <w:bCs/>
          <w:color w:val="000000" w:themeColor="text1"/>
          <w:sz w:val="24"/>
          <w:highlight w:val="none"/>
          <w14:textFill>
            <w14:solidFill>
              <w14:schemeClr w14:val="tx1"/>
            </w14:solidFill>
          </w14:textFill>
        </w:rPr>
      </w:pPr>
    </w:p>
    <w:p>
      <w:pPr>
        <w:pStyle w:val="6"/>
        <w:keepNext w:val="0"/>
        <w:keepLines w:val="0"/>
        <w:pageBreakBefore/>
        <w:spacing w:line="415" w:lineRule="auto"/>
        <w:rPr>
          <w:rFonts w:hint="eastAsia" w:ascii="宋体" w:hAnsi="宋体" w:eastAsia="宋体" w:cs="宋体"/>
          <w:b w:val="0"/>
          <w:color w:val="000000" w:themeColor="text1"/>
          <w:sz w:val="24"/>
          <w:szCs w:val="24"/>
          <w:highlight w:val="none"/>
          <w14:textFill>
            <w14:solidFill>
              <w14:schemeClr w14:val="tx1"/>
            </w14:solidFill>
          </w14:textFill>
        </w:rPr>
      </w:pPr>
      <w:bookmarkStart w:id="67" w:name="_Toc5557"/>
      <w:bookmarkStart w:id="68" w:name="_Toc20684"/>
      <w:bookmarkStart w:id="69" w:name="_Toc496599000"/>
      <w:r>
        <w:rPr>
          <w:rFonts w:hint="eastAsia" w:ascii="宋体" w:hAnsi="宋体" w:eastAsia="宋体" w:cs="宋体"/>
          <w:b w:val="0"/>
          <w:color w:val="000000" w:themeColor="text1"/>
          <w:sz w:val="24"/>
          <w:szCs w:val="24"/>
          <w:highlight w:val="none"/>
          <w14:textFill>
            <w14:solidFill>
              <w14:schemeClr w14:val="tx1"/>
            </w14:solidFill>
          </w14:textFill>
        </w:rPr>
        <w:t>附件</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九</w:t>
      </w:r>
      <w:r>
        <w:rPr>
          <w:rFonts w:hint="eastAsia" w:ascii="宋体" w:hAnsi="宋体" w:eastAsia="宋体" w:cs="宋体"/>
          <w:b w:val="0"/>
          <w:color w:val="000000" w:themeColor="text1"/>
          <w:sz w:val="24"/>
          <w:szCs w:val="24"/>
          <w:highlight w:val="none"/>
          <w14:textFill>
            <w14:solidFill>
              <w14:schemeClr w14:val="tx1"/>
            </w14:solidFill>
          </w14:textFill>
        </w:rPr>
        <w:t>：残疾人福利性单位声明函</w:t>
      </w:r>
      <w:bookmarkEnd w:id="67"/>
      <w:bookmarkEnd w:id="68"/>
    </w:p>
    <w:p>
      <w:pPr>
        <w:spacing w:after="120"/>
        <w:ind w:right="960" w:firstLine="2533" w:firstLineChars="701"/>
        <w:jc w:val="left"/>
        <w:rPr>
          <w:rFonts w:hint="eastAsia" w:ascii="宋体" w:hAnsi="宋体" w:cs="宋体"/>
          <w:b/>
          <w:color w:val="000000" w:themeColor="text1"/>
          <w:sz w:val="36"/>
          <w:highlight w:val="none"/>
          <w14:textFill>
            <w14:solidFill>
              <w14:schemeClr w14:val="tx1"/>
            </w14:solidFill>
          </w14:textFill>
        </w:rPr>
      </w:pPr>
      <w:r>
        <w:rPr>
          <w:rFonts w:hint="eastAsia" w:ascii="宋体" w:hAnsi="宋体" w:cs="宋体"/>
          <w:b/>
          <w:color w:val="000000" w:themeColor="text1"/>
          <w:sz w:val="36"/>
          <w:highlight w:val="none"/>
          <w14:textFill>
            <w14:solidFill>
              <w14:schemeClr w14:val="tx1"/>
            </w14:solidFill>
          </w14:textFill>
        </w:rPr>
        <w:t>残疾人福利性单位声明函</w:t>
      </w:r>
    </w:p>
    <w:p>
      <w:pPr>
        <w:spacing w:after="120" w:line="360" w:lineRule="auto"/>
        <w:ind w:right="960" w:firstLine="548" w:firstLineChars="196"/>
        <w:jc w:val="left"/>
        <w:rPr>
          <w:rFonts w:hint="eastAsia" w:ascii="宋体" w:hAnsi="宋体" w:cs="宋体"/>
          <w:color w:val="000000" w:themeColor="text1"/>
          <w:sz w:val="28"/>
          <w:highlight w:val="none"/>
          <w14:textFill>
            <w14:solidFill>
              <w14:schemeClr w14:val="tx1"/>
            </w14:solidFill>
          </w14:textFill>
        </w:rPr>
      </w:pPr>
    </w:p>
    <w:p>
      <w:pPr>
        <w:spacing w:after="120" w:line="360" w:lineRule="auto"/>
        <w:ind w:right="960" w:firstLine="548" w:firstLineChars="196"/>
        <w:jc w:val="left"/>
        <w:rPr>
          <w:rFonts w:hint="eastAsia" w:ascii="宋体" w:hAnsi="宋体" w:cs="宋体"/>
          <w:color w:val="000000" w:themeColor="text1"/>
          <w:sz w:val="28"/>
          <w:highlight w:val="none"/>
          <w14:textFill>
            <w14:solidFill>
              <w14:schemeClr w14:val="tx1"/>
            </w14:solidFill>
          </w14:textFill>
        </w:rPr>
      </w:pPr>
      <w:r>
        <w:rPr>
          <w:rFonts w:hint="eastAsia" w:ascii="宋体" w:hAnsi="宋体" w:cs="宋体"/>
          <w:color w:val="000000" w:themeColor="text1"/>
          <w:sz w:val="28"/>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000000" w:themeColor="text1"/>
          <w:sz w:val="28"/>
          <w:highlight w:val="none"/>
          <w:u w:val="single"/>
          <w14:textFill>
            <w14:solidFill>
              <w14:schemeClr w14:val="tx1"/>
            </w14:solidFill>
          </w14:textFill>
        </w:rPr>
        <w:t xml:space="preserve">               </w:t>
      </w:r>
      <w:r>
        <w:rPr>
          <w:rFonts w:hint="eastAsia" w:ascii="宋体" w:hAnsi="宋体" w:cs="宋体"/>
          <w:color w:val="000000" w:themeColor="text1"/>
          <w:sz w:val="28"/>
          <w:highlight w:val="none"/>
          <w14:textFill>
            <w14:solidFill>
              <w14:schemeClr w14:val="tx1"/>
            </w14:solidFill>
          </w14:textFill>
        </w:rPr>
        <w:t>单位的</w:t>
      </w:r>
      <w:r>
        <w:rPr>
          <w:rFonts w:hint="eastAsia" w:ascii="宋体" w:hAnsi="宋体" w:cs="宋体"/>
          <w:color w:val="000000" w:themeColor="text1"/>
          <w:sz w:val="28"/>
          <w:highlight w:val="none"/>
          <w:u w:val="single"/>
          <w14:textFill>
            <w14:solidFill>
              <w14:schemeClr w14:val="tx1"/>
            </w14:solidFill>
          </w14:textFill>
        </w:rPr>
        <w:t xml:space="preserve">        </w:t>
      </w:r>
      <w:r>
        <w:rPr>
          <w:rFonts w:hint="eastAsia" w:ascii="宋体" w:hAnsi="宋体" w:cs="宋体"/>
          <w:color w:val="000000" w:themeColor="text1"/>
          <w:sz w:val="28"/>
          <w:highlight w:val="none"/>
          <w14:textFill>
            <w14:solidFill>
              <w14:schemeClr w14:val="tx1"/>
            </w14:solidFill>
          </w14:textFill>
        </w:rPr>
        <w:t>项目采购活动提供本单位制造的货物（由本单位承担工程/服务），或者提供其他残疾人福利性单位制造的货物（不包括使用非残疾人福利性单位注册商标的货物）。</w:t>
      </w:r>
    </w:p>
    <w:p>
      <w:pPr>
        <w:spacing w:after="120" w:line="360" w:lineRule="auto"/>
        <w:ind w:right="960" w:firstLine="548" w:firstLineChars="196"/>
        <w:jc w:val="left"/>
        <w:rPr>
          <w:rFonts w:hint="eastAsia" w:ascii="宋体" w:hAnsi="宋体" w:cs="宋体"/>
          <w:color w:val="000000" w:themeColor="text1"/>
          <w:sz w:val="28"/>
          <w:highlight w:val="none"/>
          <w14:textFill>
            <w14:solidFill>
              <w14:schemeClr w14:val="tx1"/>
            </w14:solidFill>
          </w14:textFill>
        </w:rPr>
      </w:pPr>
      <w:r>
        <w:rPr>
          <w:rFonts w:hint="eastAsia" w:ascii="宋体" w:hAnsi="宋体" w:cs="宋体"/>
          <w:color w:val="000000" w:themeColor="text1"/>
          <w:sz w:val="28"/>
          <w:highlight w:val="none"/>
          <w14:textFill>
            <w14:solidFill>
              <w14:schemeClr w14:val="tx1"/>
            </w14:solidFill>
          </w14:textFill>
        </w:rPr>
        <w:t>本单位对上述声明的真实性负责。如有虚假，将依法承担相应责任。</w:t>
      </w:r>
    </w:p>
    <w:p>
      <w:pPr>
        <w:spacing w:after="120" w:line="360" w:lineRule="auto"/>
        <w:ind w:right="960" w:firstLine="4200" w:firstLineChars="1500"/>
        <w:jc w:val="left"/>
        <w:rPr>
          <w:rFonts w:hint="eastAsia" w:ascii="宋体" w:hAnsi="宋体" w:cs="宋体"/>
          <w:color w:val="000000" w:themeColor="text1"/>
          <w:sz w:val="28"/>
          <w:highlight w:val="none"/>
          <w14:textFill>
            <w14:solidFill>
              <w14:schemeClr w14:val="tx1"/>
            </w14:solidFill>
          </w14:textFill>
        </w:rPr>
      </w:pPr>
    </w:p>
    <w:p>
      <w:pPr>
        <w:spacing w:after="120" w:line="360" w:lineRule="auto"/>
        <w:ind w:right="960" w:firstLine="4200" w:firstLineChars="1500"/>
        <w:jc w:val="left"/>
        <w:rPr>
          <w:rFonts w:hint="eastAsia" w:ascii="宋体" w:hAnsi="宋体" w:cs="宋体"/>
          <w:color w:val="000000" w:themeColor="text1"/>
          <w:sz w:val="28"/>
          <w:highlight w:val="none"/>
          <w14:textFill>
            <w14:solidFill>
              <w14:schemeClr w14:val="tx1"/>
            </w14:solidFill>
          </w14:textFill>
        </w:rPr>
      </w:pPr>
    </w:p>
    <w:p>
      <w:pPr>
        <w:spacing w:after="120" w:line="360" w:lineRule="auto"/>
        <w:ind w:right="960" w:firstLine="4200" w:firstLineChars="1500"/>
        <w:jc w:val="left"/>
        <w:rPr>
          <w:rFonts w:hint="eastAsia" w:ascii="宋体" w:hAnsi="宋体" w:cs="宋体"/>
          <w:color w:val="000000" w:themeColor="text1"/>
          <w:sz w:val="28"/>
          <w:highlight w:val="none"/>
          <w14:textFill>
            <w14:solidFill>
              <w14:schemeClr w14:val="tx1"/>
            </w14:solidFill>
          </w14:textFill>
        </w:rPr>
      </w:pPr>
      <w:r>
        <w:rPr>
          <w:rFonts w:hint="eastAsia" w:ascii="宋体" w:hAnsi="宋体" w:cs="宋体"/>
          <w:color w:val="000000" w:themeColor="text1"/>
          <w:sz w:val="28"/>
          <w:highlight w:val="none"/>
          <w14:textFill>
            <w14:solidFill>
              <w14:schemeClr w14:val="tx1"/>
            </w14:solidFill>
          </w14:textFill>
        </w:rPr>
        <w:t>单位名称（盖章）:</w:t>
      </w:r>
    </w:p>
    <w:p>
      <w:pPr>
        <w:spacing w:after="120" w:line="360" w:lineRule="auto"/>
        <w:ind w:right="960" w:firstLine="4200" w:firstLineChars="1500"/>
        <w:jc w:val="left"/>
        <w:rPr>
          <w:rFonts w:hint="eastAsia" w:ascii="宋体" w:hAnsi="宋体" w:cs="宋体"/>
          <w:color w:val="000000" w:themeColor="text1"/>
          <w:sz w:val="28"/>
          <w:highlight w:val="none"/>
          <w14:textFill>
            <w14:solidFill>
              <w14:schemeClr w14:val="tx1"/>
            </w14:solidFill>
          </w14:textFill>
        </w:rPr>
      </w:pPr>
      <w:r>
        <w:rPr>
          <w:rFonts w:hint="eastAsia" w:ascii="宋体" w:hAnsi="宋体" w:cs="宋体"/>
          <w:color w:val="000000" w:themeColor="text1"/>
          <w:sz w:val="28"/>
          <w:highlight w:val="none"/>
          <w14:textFill>
            <w14:solidFill>
              <w14:schemeClr w14:val="tx1"/>
            </w14:solidFill>
          </w14:textFill>
        </w:rPr>
        <w:t xml:space="preserve">日期：        </w:t>
      </w:r>
    </w:p>
    <w:p>
      <w:pPr>
        <w:spacing w:after="120"/>
        <w:jc w:val="center"/>
        <w:rPr>
          <w:rFonts w:hint="eastAsia" w:ascii="宋体" w:hAnsi="宋体" w:cs="宋体"/>
          <w:b/>
          <w:color w:val="000000" w:themeColor="text1"/>
          <w:sz w:val="36"/>
          <w:szCs w:val="36"/>
          <w:highlight w:val="none"/>
          <w14:textFill>
            <w14:solidFill>
              <w14:schemeClr w14:val="tx1"/>
            </w14:solidFill>
          </w14:textFill>
        </w:rPr>
      </w:pPr>
    </w:p>
    <w:p>
      <w:pPr>
        <w:numPr>
          <w:ilvl w:val="0"/>
          <w:numId w:val="12"/>
        </w:numPr>
        <w:tabs>
          <w:tab w:val="left" w:pos="420"/>
          <w:tab w:val="clear" w:pos="1244"/>
        </w:tabs>
        <w:spacing w:before="100" w:beforeAutospacing="1" w:after="100" w:afterAutospacing="1" w:line="432" w:lineRule="auto"/>
        <w:ind w:hanging="1244"/>
        <w:rPr>
          <w:rFonts w:hint="eastAsia" w:ascii="宋体" w:hAnsi="宋体" w:eastAsia="宋体" w:cs="Times New Roman"/>
          <w:b/>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Cs w:val="21"/>
          <w:highlight w:val="none"/>
          <w14:textFill>
            <w14:solidFill>
              <w14:schemeClr w14:val="tx1"/>
            </w14:solidFill>
          </w14:textFill>
        </w:rPr>
        <w:t>残疾人福利性单位视同小型、微型企业，享受</w:t>
      </w:r>
      <w:r>
        <w:rPr>
          <w:rFonts w:hint="eastAsia" w:ascii="宋体" w:hAnsi="宋体" w:cs="Times New Roman"/>
          <w:b/>
          <w:color w:val="000000" w:themeColor="text1"/>
          <w:szCs w:val="21"/>
          <w:highlight w:val="none"/>
          <w:lang w:val="en-US" w:eastAsia="zh-CN"/>
          <w14:textFill>
            <w14:solidFill>
              <w14:schemeClr w14:val="tx1"/>
            </w14:solidFill>
          </w14:textFill>
        </w:rPr>
        <w:t>政策扶持</w:t>
      </w:r>
      <w:r>
        <w:rPr>
          <w:rFonts w:hint="eastAsia" w:ascii="宋体" w:hAnsi="宋体" w:eastAsia="宋体" w:cs="Times New Roman"/>
          <w:b/>
          <w:color w:val="000000" w:themeColor="text1"/>
          <w:szCs w:val="21"/>
          <w:highlight w:val="none"/>
          <w14:textFill>
            <w14:solidFill>
              <w14:schemeClr w14:val="tx1"/>
            </w14:solidFill>
          </w14:textFill>
        </w:rPr>
        <w:t>。</w:t>
      </w:r>
    </w:p>
    <w:p>
      <w:pPr>
        <w:numPr>
          <w:ilvl w:val="0"/>
          <w:numId w:val="12"/>
        </w:numPr>
        <w:tabs>
          <w:tab w:val="left" w:pos="420"/>
          <w:tab w:val="clear" w:pos="1244"/>
        </w:tabs>
        <w:spacing w:before="100" w:beforeAutospacing="1" w:after="100" w:afterAutospacing="1" w:line="432" w:lineRule="auto"/>
        <w:ind w:hanging="1244"/>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如中标人声明为残疾人福利性单位，本声明函将随中标结果同时公告，接受社会监督。</w:t>
      </w:r>
    </w:p>
    <w:bookmarkEnd w:id="69"/>
    <w:p>
      <w:pPr>
        <w:pStyle w:val="6"/>
        <w:rPr>
          <w:rFonts w:hint="eastAsia" w:ascii="宋体" w:hAnsi="宋体" w:eastAsia="宋体" w:cs="宋体"/>
          <w:b w:val="0"/>
          <w:color w:val="000000" w:themeColor="text1"/>
          <w:sz w:val="24"/>
          <w:szCs w:val="24"/>
          <w:highlight w:val="none"/>
          <w14:textFill>
            <w14:solidFill>
              <w14:schemeClr w14:val="tx1"/>
            </w14:solidFill>
          </w14:textFill>
        </w:rPr>
      </w:pPr>
    </w:p>
    <w:p>
      <w:pPr>
        <w:pStyle w:val="6"/>
        <w:keepNext/>
        <w:keepLines/>
        <w:pageBreakBefore/>
        <w:widowControl w:val="0"/>
        <w:kinsoku/>
        <w:wordWrap/>
        <w:overflowPunct/>
        <w:topLinePunct w:val="0"/>
        <w:autoSpaceDE/>
        <w:autoSpaceDN/>
        <w:bidi w:val="0"/>
        <w:adjustRightInd/>
        <w:snapToGrid/>
        <w:spacing w:line="416" w:lineRule="auto"/>
        <w:textAlignment w:val="auto"/>
        <w:rPr>
          <w:rFonts w:hint="eastAsia" w:ascii="宋体" w:hAnsi="宋体" w:eastAsia="宋体" w:cs="宋体"/>
          <w:b w:val="0"/>
          <w:color w:val="000000" w:themeColor="text1"/>
          <w:sz w:val="24"/>
          <w:szCs w:val="24"/>
          <w:highlight w:val="none"/>
          <w14:textFill>
            <w14:solidFill>
              <w14:schemeClr w14:val="tx1"/>
            </w14:solidFill>
          </w14:textFill>
        </w:rPr>
      </w:pPr>
      <w:bookmarkStart w:id="70" w:name="_Toc8850"/>
      <w:r>
        <w:rPr>
          <w:rFonts w:hint="eastAsia" w:ascii="宋体" w:hAnsi="宋体" w:eastAsia="宋体" w:cs="宋体"/>
          <w:b w:val="0"/>
          <w:color w:val="000000" w:themeColor="text1"/>
          <w:sz w:val="24"/>
          <w:szCs w:val="24"/>
          <w:highlight w:val="none"/>
          <w14:textFill>
            <w14:solidFill>
              <w14:schemeClr w14:val="tx1"/>
            </w14:solidFill>
          </w14:textFill>
        </w:rPr>
        <w:t>附件</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十</w:t>
      </w:r>
      <w:r>
        <w:rPr>
          <w:rFonts w:hint="eastAsia" w:ascii="宋体" w:hAnsi="宋体" w:eastAsia="宋体" w:cs="宋体"/>
          <w:b w:val="0"/>
          <w:color w:val="000000" w:themeColor="text1"/>
          <w:sz w:val="24"/>
          <w:szCs w:val="24"/>
          <w:highlight w:val="none"/>
          <w14:textFill>
            <w14:solidFill>
              <w14:schemeClr w14:val="tx1"/>
            </w14:solidFill>
          </w14:textFill>
        </w:rPr>
        <w:t>：投标人资信商务、技术自评得分表</w:t>
      </w:r>
      <w:bookmarkEnd w:id="70"/>
    </w:p>
    <w:p>
      <w:pPr>
        <w:snapToGrid w:val="0"/>
        <w:spacing w:line="360" w:lineRule="auto"/>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投标人资信商务、技术自评得分表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50"/>
        <w:gridCol w:w="3200"/>
        <w:gridCol w:w="916"/>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5"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评分标准</w:t>
            </w: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得分内容</w:t>
            </w: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自评</w:t>
            </w:r>
          </w:p>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得分</w:t>
            </w: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6"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34"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355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3200"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16"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1219"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r>
    </w:tbl>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投标人名称（盖章）：                         年   月    日</w:t>
      </w:r>
    </w:p>
    <w:p>
      <w:pPr>
        <w:pStyle w:val="6"/>
        <w:keepNext w:val="0"/>
        <w:keepLines w:val="0"/>
        <w:pageBreakBefore/>
        <w:rPr>
          <w:rFonts w:hint="eastAsia" w:ascii="宋体" w:hAnsi="宋体" w:eastAsia="宋体" w:cs="宋体"/>
          <w:b w:val="0"/>
          <w:color w:val="000000" w:themeColor="text1"/>
          <w:sz w:val="24"/>
          <w:szCs w:val="24"/>
          <w:highlight w:val="none"/>
          <w14:textFill>
            <w14:solidFill>
              <w14:schemeClr w14:val="tx1"/>
            </w14:solidFill>
          </w14:textFill>
        </w:rPr>
      </w:pPr>
      <w:bookmarkStart w:id="71" w:name="_Toc31843"/>
      <w:r>
        <w:rPr>
          <w:rFonts w:hint="eastAsia" w:ascii="宋体" w:hAnsi="宋体" w:eastAsia="宋体" w:cs="宋体"/>
          <w:b w:val="0"/>
          <w:color w:val="000000" w:themeColor="text1"/>
          <w:sz w:val="24"/>
          <w:szCs w:val="24"/>
          <w:highlight w:val="none"/>
          <w14:textFill>
            <w14:solidFill>
              <w14:schemeClr w14:val="tx1"/>
            </w14:solidFill>
          </w14:textFill>
        </w:rPr>
        <w:t>附件</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十一</w:t>
      </w:r>
      <w:r>
        <w:rPr>
          <w:rFonts w:hint="eastAsia" w:ascii="宋体" w:hAnsi="宋体" w:eastAsia="宋体" w:cs="宋体"/>
          <w:b w:val="0"/>
          <w:color w:val="000000" w:themeColor="text1"/>
          <w:sz w:val="24"/>
          <w:szCs w:val="24"/>
          <w:highlight w:val="none"/>
          <w14:textFill>
            <w14:solidFill>
              <w14:schemeClr w14:val="tx1"/>
            </w14:solidFill>
          </w14:textFill>
        </w:rPr>
        <w:t>：资信商务、技术文件响应表</w:t>
      </w:r>
      <w:bookmarkEnd w:id="71"/>
    </w:p>
    <w:p>
      <w:pPr>
        <w:snapToGrid w:val="0"/>
        <w:spacing w:line="360" w:lineRule="auto"/>
        <w:jc w:val="center"/>
        <w:rPr>
          <w:rFonts w:hint="eastAsia" w:ascii="宋体" w:hAnsi="宋体" w:eastAsia="宋体" w:cs="宋体"/>
          <w:b/>
          <w:color w:val="000000" w:themeColor="text1"/>
          <w:kern w:val="0"/>
          <w:sz w:val="32"/>
          <w:szCs w:val="32"/>
          <w:highlight w:val="none"/>
          <w14:textFill>
            <w14:solidFill>
              <w14:schemeClr w14:val="tx1"/>
            </w14:solidFill>
          </w14:textFill>
        </w:rPr>
      </w:pPr>
      <w:bookmarkStart w:id="72" w:name="_Toc496598991"/>
      <w:r>
        <w:rPr>
          <w:rFonts w:hint="eastAsia" w:ascii="宋体" w:hAnsi="宋体" w:eastAsia="宋体" w:cs="宋体"/>
          <w:b/>
          <w:color w:val="000000" w:themeColor="text1"/>
          <w:kern w:val="0"/>
          <w:sz w:val="32"/>
          <w:szCs w:val="32"/>
          <w:highlight w:val="none"/>
          <w14:textFill>
            <w14:solidFill>
              <w14:schemeClr w14:val="tx1"/>
            </w14:solidFill>
          </w14:textFill>
        </w:rPr>
        <w:t>资信商务、技术文件响应表</w:t>
      </w:r>
    </w:p>
    <w:p>
      <w:pPr>
        <w:snapToGrid w:val="0"/>
        <w:spacing w:before="50" w:after="120" w:afterLines="50"/>
        <w:jc w:val="left"/>
        <w:rPr>
          <w:rFonts w:hint="eastAsia" w:ascii="宋体" w:hAnsi="宋体" w:eastAsia="宋体" w:cs="宋体"/>
          <w:color w:val="000000" w:themeColor="text1"/>
          <w:sz w:val="24"/>
          <w:highlight w:val="none"/>
          <w:u w:val="single"/>
          <w14:textFill>
            <w14:solidFill>
              <w14:schemeClr w14:val="tx1"/>
            </w14:solidFill>
          </w14:textFill>
        </w:rPr>
      </w:pPr>
    </w:p>
    <w:tbl>
      <w:tblPr>
        <w:tblStyle w:val="37"/>
        <w:tblW w:w="96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7"/>
        <w:gridCol w:w="1753"/>
        <w:gridCol w:w="1988"/>
        <w:gridCol w:w="2308"/>
        <w:gridCol w:w="20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w:t>
            </w:r>
          </w:p>
        </w:tc>
        <w:tc>
          <w:tcPr>
            <w:tcW w:w="17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招标文件要求</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w:t>
            </w:r>
          </w:p>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对应规范</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偏离情况</w:t>
            </w:r>
          </w:p>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（注明正偏离、负偏离或无偏离）</w:t>
            </w:r>
          </w:p>
        </w:tc>
        <w:tc>
          <w:tcPr>
            <w:tcW w:w="2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75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19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3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02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75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19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3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02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75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19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3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02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75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19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3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02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75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19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3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02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75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19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3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02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75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19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3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02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75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19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3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02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75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19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3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02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75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198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3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c>
          <w:tcPr>
            <w:tcW w:w="202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4"/>
                <w:highlight w:val="none"/>
                <w14:textFill>
                  <w14:solidFill>
                    <w14:schemeClr w14:val="tx1"/>
                  </w14:solidFill>
                </w14:textFill>
              </w:rPr>
            </w:pPr>
          </w:p>
        </w:tc>
      </w:tr>
    </w:tbl>
    <w:p>
      <w:pPr>
        <w:snapToGrid w:val="0"/>
        <w:spacing w:before="50" w:after="50"/>
        <w:rPr>
          <w:rFonts w:hint="eastAsia" w:ascii="宋体" w:hAnsi="宋体" w:eastAsia="宋体" w:cs="宋体"/>
          <w:b/>
          <w:bCs/>
          <w:color w:val="000000" w:themeColor="text1"/>
          <w:spacing w:val="20"/>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注：投标人应根据性能指标、对照招标文件要求在“偏离情况”栏注明“正偏离”、“负偏离”或“无偏离”。</w:t>
      </w:r>
    </w:p>
    <w:p>
      <w:pPr>
        <w:snapToGrid w:val="0"/>
        <w:spacing w:before="120" w:beforeLines="50"/>
        <w:rPr>
          <w:rFonts w:hint="eastAsia" w:ascii="宋体" w:hAnsi="宋体" w:eastAsia="宋体" w:cs="宋体"/>
          <w:color w:val="000000" w:themeColor="text1"/>
          <w:sz w:val="24"/>
          <w:highlight w:val="none"/>
          <w14:textFill>
            <w14:solidFill>
              <w14:schemeClr w14:val="tx1"/>
            </w14:solidFill>
          </w14:textFill>
        </w:rPr>
      </w:pPr>
    </w:p>
    <w:p>
      <w:pPr>
        <w:snapToGrid w:val="0"/>
        <w:spacing w:before="50" w:after="50"/>
        <w:rPr>
          <w:rFonts w:hint="eastAsia" w:ascii="宋体" w:hAnsi="宋体" w:eastAsia="宋体" w:cs="宋体"/>
          <w:color w:val="000000" w:themeColor="text1"/>
          <w:spacing w:val="20"/>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法定代表人或委托代理人签字</w:t>
      </w:r>
      <w:r>
        <w:rPr>
          <w:rFonts w:hint="eastAsia" w:ascii="宋体" w:hAnsi="宋体" w:eastAsia="宋体" w:cs="宋体"/>
          <w:color w:val="000000" w:themeColor="text1"/>
          <w:spacing w:val="20"/>
          <w:sz w:val="24"/>
          <w:highlight w:val="none"/>
          <w14:textFill>
            <w14:solidFill>
              <w14:schemeClr w14:val="tx1"/>
            </w14:solidFill>
          </w14:textFill>
        </w:rPr>
        <w:t>：</w:t>
      </w:r>
      <w:r>
        <w:rPr>
          <w:rFonts w:hint="eastAsia" w:ascii="宋体" w:hAnsi="宋体" w:eastAsia="宋体" w:cs="宋体"/>
          <w:color w:val="000000" w:themeColor="text1"/>
          <w:spacing w:val="20"/>
          <w:sz w:val="24"/>
          <w:highlight w:val="none"/>
          <w:u w:val="single"/>
          <w14:textFill>
            <w14:solidFill>
              <w14:schemeClr w14:val="tx1"/>
            </w14:solidFill>
          </w14:textFill>
        </w:rPr>
        <w:t xml:space="preserve">        </w:t>
      </w:r>
    </w:p>
    <w:p>
      <w:pPr>
        <w:snapToGrid w:val="0"/>
        <w:spacing w:before="120" w:beforeLines="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20"/>
          <w:sz w:val="24"/>
          <w:highlight w:val="none"/>
          <w14:textFill>
            <w14:solidFill>
              <w14:schemeClr w14:val="tx1"/>
            </w14:solidFill>
          </w14:textFill>
        </w:rPr>
        <w:t>投标人盖章：</w:t>
      </w:r>
      <w:r>
        <w:rPr>
          <w:rFonts w:hint="eastAsia" w:ascii="宋体" w:hAnsi="宋体" w:eastAsia="宋体" w:cs="宋体"/>
          <w:color w:val="000000" w:themeColor="text1"/>
          <w:spacing w:val="20"/>
          <w:sz w:val="24"/>
          <w:highlight w:val="none"/>
          <w:u w:val="single"/>
          <w14:textFill>
            <w14:solidFill>
              <w14:schemeClr w14:val="tx1"/>
            </w14:solidFill>
          </w14:textFill>
        </w:rPr>
        <w:t xml:space="preserve">            </w:t>
      </w:r>
      <w:r>
        <w:rPr>
          <w:rFonts w:hint="eastAsia" w:ascii="宋体" w:hAnsi="宋体" w:eastAsia="宋体" w:cs="宋体"/>
          <w:color w:val="000000" w:themeColor="text1"/>
          <w:spacing w:val="20"/>
          <w:sz w:val="24"/>
          <w:highlight w:val="none"/>
          <w14:textFill>
            <w14:solidFill>
              <w14:schemeClr w14:val="tx1"/>
            </w14:solidFill>
          </w14:textFill>
        </w:rPr>
        <w:t xml:space="preserve">              日 期：</w:t>
      </w:r>
      <w:r>
        <w:rPr>
          <w:rFonts w:hint="eastAsia" w:ascii="宋体" w:hAnsi="宋体" w:eastAsia="宋体" w:cs="宋体"/>
          <w:color w:val="000000" w:themeColor="text1"/>
          <w:spacing w:val="20"/>
          <w:sz w:val="24"/>
          <w:highlight w:val="none"/>
          <w:u w:val="single"/>
          <w14:textFill>
            <w14:solidFill>
              <w14:schemeClr w14:val="tx1"/>
            </w14:solidFill>
          </w14:textFill>
        </w:rPr>
        <w:t xml:space="preserve">            </w:t>
      </w:r>
    </w:p>
    <w:p>
      <w:pPr>
        <w:rPr>
          <w:rFonts w:hint="eastAsia" w:ascii="宋体" w:hAnsi="宋体" w:eastAsia="宋体" w:cs="宋体"/>
          <w:color w:val="000000" w:themeColor="text1"/>
          <w:sz w:val="24"/>
          <w:highlight w:val="none"/>
          <w14:textFill>
            <w14:solidFill>
              <w14:schemeClr w14:val="tx1"/>
            </w14:solidFill>
          </w14:textFill>
        </w:rPr>
      </w:pPr>
    </w:p>
    <w:bookmarkEnd w:id="72"/>
    <w:p>
      <w:pPr>
        <w:spacing w:before="260" w:after="260" w:line="415" w:lineRule="auto"/>
        <w:rPr>
          <w:rFonts w:hint="eastAsia" w:ascii="宋体" w:hAnsi="宋体" w:eastAsia="宋体" w:cs="宋体"/>
          <w:bCs/>
          <w:color w:val="000000" w:themeColor="text1"/>
          <w:sz w:val="24"/>
          <w:highlight w:val="none"/>
          <w14:textFill>
            <w14:solidFill>
              <w14:schemeClr w14:val="tx1"/>
            </w14:solidFill>
          </w14:textFill>
        </w:rPr>
      </w:pPr>
    </w:p>
    <w:p>
      <w:pPr>
        <w:pStyle w:val="6"/>
        <w:keepNext w:val="0"/>
        <w:keepLines w:val="0"/>
        <w:pageBreakBefore/>
        <w:spacing w:line="415" w:lineRule="auto"/>
        <w:rPr>
          <w:rFonts w:hint="eastAsia" w:ascii="宋体" w:hAnsi="宋体" w:eastAsia="宋体" w:cs="宋体"/>
          <w:b w:val="0"/>
          <w:bCs w:val="0"/>
          <w:color w:val="000000" w:themeColor="text1"/>
          <w:sz w:val="24"/>
          <w:szCs w:val="24"/>
          <w:highlight w:val="none"/>
          <w14:textFill>
            <w14:solidFill>
              <w14:schemeClr w14:val="tx1"/>
            </w14:solidFill>
          </w14:textFill>
        </w:rPr>
      </w:pPr>
      <w:bookmarkStart w:id="73" w:name="_Toc13800"/>
      <w:bookmarkStart w:id="74" w:name="_Toc534978799"/>
      <w:bookmarkStart w:id="75" w:name="_Toc18624"/>
      <w:bookmarkStart w:id="76" w:name="_Toc7157"/>
      <w:r>
        <w:rPr>
          <w:rFonts w:hint="eastAsia" w:ascii="宋体" w:hAnsi="宋体" w:eastAsia="宋体" w:cs="宋体"/>
          <w:b w:val="0"/>
          <w:bCs w:val="0"/>
          <w:color w:val="000000" w:themeColor="text1"/>
          <w:sz w:val="24"/>
          <w:szCs w:val="24"/>
          <w:highlight w:val="none"/>
          <w14:textFill>
            <w14:solidFill>
              <w14:schemeClr w14:val="tx1"/>
            </w14:solidFill>
          </w14:textFill>
        </w:rPr>
        <w:t>附件</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十二</w:t>
      </w:r>
      <w:r>
        <w:rPr>
          <w:rFonts w:hint="eastAsia" w:ascii="宋体" w:hAnsi="宋体" w:eastAsia="宋体" w:cs="宋体"/>
          <w:b w:val="0"/>
          <w:bCs w:val="0"/>
          <w:color w:val="000000" w:themeColor="text1"/>
          <w:sz w:val="24"/>
          <w:szCs w:val="24"/>
          <w:highlight w:val="none"/>
          <w14:textFill>
            <w14:solidFill>
              <w14:schemeClr w14:val="tx1"/>
            </w14:solidFill>
          </w14:textFill>
        </w:rPr>
        <w:t>：</w:t>
      </w:r>
      <w:bookmarkEnd w:id="73"/>
      <w:bookmarkEnd w:id="74"/>
      <w:r>
        <w:rPr>
          <w:rFonts w:hint="eastAsia" w:ascii="宋体" w:hAnsi="宋体" w:eastAsia="宋体" w:cs="宋体"/>
          <w:b w:val="0"/>
          <w:bCs w:val="0"/>
          <w:color w:val="000000" w:themeColor="text1"/>
          <w:sz w:val="24"/>
          <w:szCs w:val="24"/>
          <w:highlight w:val="none"/>
          <w14:textFill>
            <w14:solidFill>
              <w14:schemeClr w14:val="tx1"/>
            </w14:solidFill>
          </w14:textFill>
        </w:rPr>
        <w:t>同类项目业绩一览表</w:t>
      </w:r>
      <w:bookmarkEnd w:id="75"/>
      <w:bookmarkEnd w:id="76"/>
    </w:p>
    <w:p>
      <w:pPr>
        <w:jc w:val="center"/>
        <w:rPr>
          <w:rFonts w:hint="eastAsia"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同类项目业绩证明</w:t>
      </w:r>
    </w:p>
    <w:p>
      <w:pPr>
        <w:rPr>
          <w:rFonts w:hint="eastAsia" w:ascii="宋体" w:hAnsi="宋体"/>
          <w:color w:val="000000" w:themeColor="text1"/>
          <w:sz w:val="24"/>
          <w:highlight w:val="none"/>
          <w14:textFill>
            <w14:solidFill>
              <w14:schemeClr w14:val="tx1"/>
            </w14:solidFill>
          </w14:textFill>
        </w:rPr>
      </w:pPr>
    </w:p>
    <w:p>
      <w:pPr>
        <w:rPr>
          <w:rFonts w:hint="eastAsia" w:ascii="宋体" w:hAnsi="宋体"/>
          <w:color w:val="000000" w:themeColor="text1"/>
          <w:sz w:val="24"/>
          <w:highlight w:val="none"/>
          <w14:textFill>
            <w14:solidFill>
              <w14:schemeClr w14:val="tx1"/>
            </w14:solidFill>
          </w14:textFill>
        </w:rPr>
      </w:pPr>
    </w:p>
    <w:tbl>
      <w:tblPr>
        <w:tblStyle w:val="37"/>
        <w:tblW w:w="0" w:type="auto"/>
        <w:tblInd w:w="108" w:type="dxa"/>
        <w:tblLayout w:type="fixed"/>
        <w:tblCellMar>
          <w:top w:w="0" w:type="dxa"/>
          <w:left w:w="108" w:type="dxa"/>
          <w:bottom w:w="0" w:type="dxa"/>
          <w:right w:w="108" w:type="dxa"/>
        </w:tblCellMar>
      </w:tblPr>
      <w:tblGrid>
        <w:gridCol w:w="1657"/>
        <w:gridCol w:w="2104"/>
        <w:gridCol w:w="1059"/>
        <w:gridCol w:w="709"/>
        <w:gridCol w:w="708"/>
        <w:gridCol w:w="851"/>
        <w:gridCol w:w="2410"/>
      </w:tblGrid>
      <w:tr>
        <w:tblPrEx>
          <w:tblCellMar>
            <w:top w:w="0" w:type="dxa"/>
            <w:left w:w="108" w:type="dxa"/>
            <w:bottom w:w="0" w:type="dxa"/>
            <w:right w:w="108" w:type="dxa"/>
          </w:tblCellMar>
        </w:tblPrEx>
        <w:trPr>
          <w:trHeight w:val="500" w:hRule="atLeast"/>
        </w:trPr>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采购单位名称</w:t>
            </w:r>
          </w:p>
        </w:tc>
        <w:tc>
          <w:tcPr>
            <w:tcW w:w="210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项目名称</w:t>
            </w:r>
          </w:p>
        </w:tc>
        <w:tc>
          <w:tcPr>
            <w:tcW w:w="105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合同</w:t>
            </w:r>
          </w:p>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金额</w:t>
            </w:r>
          </w:p>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（万元）</w:t>
            </w:r>
          </w:p>
        </w:tc>
        <w:tc>
          <w:tcPr>
            <w:tcW w:w="226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附件页码</w:t>
            </w:r>
          </w:p>
        </w:tc>
        <w:tc>
          <w:tcPr>
            <w:tcW w:w="241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采购单位联系人</w:t>
            </w:r>
          </w:p>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及联系电话</w:t>
            </w:r>
          </w:p>
        </w:tc>
      </w:tr>
      <w:tr>
        <w:tblPrEx>
          <w:tblCellMar>
            <w:top w:w="0" w:type="dxa"/>
            <w:left w:w="108" w:type="dxa"/>
            <w:bottom w:w="0" w:type="dxa"/>
            <w:right w:w="108" w:type="dxa"/>
          </w:tblCellMar>
        </w:tblPrEx>
        <w:trPr>
          <w:trHeight w:val="77" w:hRule="atLeast"/>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p>
        </w:tc>
        <w:tc>
          <w:tcPr>
            <w:tcW w:w="105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合同</w:t>
            </w: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中标通知书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用户</w:t>
            </w:r>
          </w:p>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评价</w:t>
            </w: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themeColor="text1"/>
                <w:sz w:val="28"/>
                <w:szCs w:val="28"/>
                <w:highlight w:val="none"/>
                <w14:textFill>
                  <w14:solidFill>
                    <w14:schemeClr w14:val="tx1"/>
                  </w14:solidFill>
                </w14:textFill>
              </w:rPr>
            </w:pPr>
          </w:p>
        </w:tc>
      </w:tr>
    </w:tbl>
    <w:p>
      <w:pPr>
        <w:rPr>
          <w:rFonts w:hint="eastAsia"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注：后附投标人同类项目</w:t>
      </w:r>
      <w:r>
        <w:rPr>
          <w:rFonts w:ascii="宋体" w:hAnsi="宋体"/>
          <w:color w:val="000000" w:themeColor="text1"/>
          <w:sz w:val="24"/>
          <w:highlight w:val="none"/>
          <w14:textFill>
            <w14:solidFill>
              <w14:schemeClr w14:val="tx1"/>
            </w14:solidFill>
          </w14:textFill>
        </w:rPr>
        <w:t>业绩证明材料</w:t>
      </w:r>
    </w:p>
    <w:p>
      <w:pPr>
        <w:rPr>
          <w:rFonts w:hint="eastAsia" w:ascii="宋体" w:hAnsi="宋体"/>
          <w:color w:val="000000" w:themeColor="text1"/>
          <w:sz w:val="28"/>
          <w:szCs w:val="28"/>
          <w:highlight w:val="none"/>
          <w14:textFill>
            <w14:solidFill>
              <w14:schemeClr w14:val="tx1"/>
            </w14:solidFill>
          </w14:textFill>
        </w:rPr>
      </w:pPr>
    </w:p>
    <w:p>
      <w:pPr>
        <w:rPr>
          <w:rFonts w:hint="eastAsia" w:ascii="宋体" w:hAnsi="宋体"/>
          <w:color w:val="000000" w:themeColor="text1"/>
          <w:sz w:val="28"/>
          <w:szCs w:val="28"/>
          <w:highlight w:val="none"/>
          <w14:textFill>
            <w14:solidFill>
              <w14:schemeClr w14:val="tx1"/>
            </w14:solidFill>
          </w14:textFill>
        </w:rPr>
      </w:pPr>
    </w:p>
    <w:p>
      <w:pPr>
        <w:spacing w:line="360" w:lineRule="auto"/>
        <w:rPr>
          <w:rFonts w:hint="eastAsia"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法定代表人或负责人或委托代理人签名：</w:t>
      </w:r>
      <w:r>
        <w:rPr>
          <w:rFonts w:hint="eastAsia" w:ascii="宋体" w:hAnsi="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投标人公章：</w:t>
      </w:r>
      <w:r>
        <w:rPr>
          <w:rFonts w:hint="eastAsia" w:ascii="宋体" w:hAnsi="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color w:val="000000" w:themeColor="text1"/>
          <w:sz w:val="24"/>
          <w:highlight w:val="none"/>
          <w14:textFill>
            <w14:solidFill>
              <w14:schemeClr w14:val="tx1"/>
            </w14:solidFill>
          </w14:textFill>
        </w:rPr>
      </w:pPr>
    </w:p>
    <w:p>
      <w:pPr>
        <w:rPr>
          <w:rFonts w:hint="eastAsia" w:ascii="宋体" w:hAnsi="宋体"/>
          <w:b/>
          <w:bCs/>
          <w:color w:val="000000" w:themeColor="text1"/>
          <w:sz w:val="24"/>
          <w:highlight w:val="none"/>
          <w14:textFill>
            <w14:solidFill>
              <w14:schemeClr w14:val="tx1"/>
            </w14:solidFill>
          </w14:textFill>
        </w:rPr>
      </w:pPr>
    </w:p>
    <w:p>
      <w:pPr>
        <w:rPr>
          <w:rFonts w:hint="eastAsia" w:ascii="宋体" w:hAnsi="宋体"/>
          <w:b/>
          <w:bCs/>
          <w:color w:val="000000" w:themeColor="text1"/>
          <w:sz w:val="24"/>
          <w:highlight w:val="none"/>
          <w14:textFill>
            <w14:solidFill>
              <w14:schemeClr w14:val="tx1"/>
            </w14:solidFill>
          </w14:textFill>
        </w:rPr>
      </w:pPr>
    </w:p>
    <w:p>
      <w:pPr>
        <w:snapToGrid w:val="0"/>
        <w:spacing w:before="50" w:after="156" w:afterLines="50"/>
        <w:jc w:val="left"/>
        <w:rPr>
          <w:rFonts w:hint="eastAsia" w:ascii="宋体" w:hAnsi="宋体"/>
          <w:color w:val="000000" w:themeColor="text1"/>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6"/>
        <w:keepNext w:val="0"/>
        <w:keepLines w:val="0"/>
        <w:pageBreakBefore/>
        <w:spacing w:line="415" w:lineRule="auto"/>
        <w:rPr>
          <w:rFonts w:hint="eastAsia" w:ascii="宋体" w:hAnsi="宋体" w:eastAsia="宋体" w:cs="宋体"/>
          <w:b w:val="0"/>
          <w:bCs w:val="0"/>
          <w:color w:val="000000" w:themeColor="text1"/>
          <w:sz w:val="24"/>
          <w:szCs w:val="24"/>
          <w:highlight w:val="none"/>
          <w14:textFill>
            <w14:solidFill>
              <w14:schemeClr w14:val="tx1"/>
            </w14:solidFill>
          </w14:textFill>
        </w:rPr>
      </w:pPr>
      <w:bookmarkStart w:id="77" w:name="_Toc5747"/>
      <w:bookmarkStart w:id="78" w:name="_Toc17313"/>
      <w:bookmarkStart w:id="79" w:name="_Toc9953"/>
      <w:r>
        <w:rPr>
          <w:rFonts w:hint="eastAsia" w:ascii="宋体" w:hAnsi="宋体" w:eastAsia="宋体" w:cs="宋体"/>
          <w:b w:val="0"/>
          <w:bCs w:val="0"/>
          <w:color w:val="000000" w:themeColor="text1"/>
          <w:sz w:val="24"/>
          <w:szCs w:val="24"/>
          <w:highlight w:val="none"/>
          <w14:textFill>
            <w14:solidFill>
              <w14:schemeClr w14:val="tx1"/>
            </w14:solidFill>
          </w14:textFill>
        </w:rPr>
        <w:t>附件</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十三</w:t>
      </w:r>
      <w:r>
        <w:rPr>
          <w:rFonts w:hint="eastAsia" w:ascii="宋体" w:hAnsi="宋体" w:eastAsia="宋体" w:cs="宋体"/>
          <w:b w:val="0"/>
          <w:bCs w:val="0"/>
          <w:color w:val="000000" w:themeColor="text1"/>
          <w:sz w:val="24"/>
          <w:szCs w:val="24"/>
          <w:highlight w:val="none"/>
          <w14:textFill>
            <w14:solidFill>
              <w14:schemeClr w14:val="tx1"/>
            </w14:solidFill>
          </w14:textFill>
        </w:rPr>
        <w:t>：安全生产承诺函</w:t>
      </w:r>
      <w:bookmarkEnd w:id="77"/>
      <w:bookmarkEnd w:id="78"/>
      <w:bookmarkEnd w:id="79"/>
    </w:p>
    <w:p>
      <w:pPr>
        <w:snapToGrid w:val="0"/>
        <w:spacing w:before="156" w:beforeLines="50" w:after="50"/>
        <w:jc w:val="center"/>
        <w:rPr>
          <w:rFonts w:hint="eastAsia"/>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安全生产承诺函</w:t>
      </w:r>
    </w:p>
    <w:p>
      <w:pPr>
        <w:snapToGrid w:val="0"/>
        <w:spacing w:before="156" w:beforeLines="50" w:after="50"/>
        <w:jc w:val="center"/>
        <w:rPr>
          <w:rFonts w:hint="eastAsia"/>
          <w:b/>
          <w:color w:val="000000" w:themeColor="text1"/>
          <w:sz w:val="22"/>
          <w:szCs w:val="21"/>
          <w:highlight w:val="none"/>
          <w14:textFill>
            <w14:solidFill>
              <w14:schemeClr w14:val="tx1"/>
            </w14:solidFill>
          </w14:textFill>
        </w:rPr>
      </w:pPr>
    </w:p>
    <w:p>
      <w:pPr>
        <w:snapToGrid w:val="0"/>
        <w:spacing w:line="360" w:lineRule="auto"/>
        <w:rPr>
          <w:rFonts w:hint="eastAsia"/>
          <w:color w:val="000000" w:themeColor="text1"/>
          <w:sz w:val="24"/>
          <w:szCs w:val="2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致：</w:t>
      </w:r>
      <w:r>
        <w:rPr>
          <w:rFonts w:hint="eastAsia"/>
          <w:color w:val="000000" w:themeColor="text1"/>
          <w:sz w:val="24"/>
          <w:szCs w:val="32"/>
          <w:highlight w:val="none"/>
          <w:u w:val="single"/>
          <w14:textFill>
            <w14:solidFill>
              <w14:schemeClr w14:val="tx1"/>
            </w14:solidFill>
          </w14:textFill>
        </w:rPr>
        <w:t xml:space="preserve">               </w:t>
      </w:r>
      <w:r>
        <w:rPr>
          <w:rFonts w:hint="eastAsia"/>
          <w:color w:val="000000" w:themeColor="text1"/>
          <w:sz w:val="24"/>
          <w:szCs w:val="32"/>
          <w:highlight w:val="none"/>
          <w14:textFill>
            <w14:solidFill>
              <w14:schemeClr w14:val="tx1"/>
            </w14:solidFill>
          </w14:textFill>
        </w:rPr>
        <w:t>（招标采购单位名称）：</w:t>
      </w:r>
    </w:p>
    <w:p>
      <w:pPr>
        <w:snapToGrid w:val="0"/>
        <w:spacing w:line="360" w:lineRule="auto"/>
        <w:ind w:firstLine="480"/>
        <w:rPr>
          <w:rFonts w:hint="eastAsia"/>
          <w:color w:val="000000" w:themeColor="text1"/>
          <w:sz w:val="24"/>
          <w:szCs w:val="2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 xml:space="preserve"> 根据贵方为</w:t>
      </w:r>
      <w:r>
        <w:rPr>
          <w:rFonts w:hint="eastAsia"/>
          <w:color w:val="000000" w:themeColor="text1"/>
          <w:sz w:val="24"/>
          <w:szCs w:val="32"/>
          <w:highlight w:val="none"/>
          <w:u w:val="single"/>
          <w14:textFill>
            <w14:solidFill>
              <w14:schemeClr w14:val="tx1"/>
            </w14:solidFill>
          </w14:textFill>
        </w:rPr>
        <w:t xml:space="preserve">                              </w:t>
      </w:r>
      <w:r>
        <w:rPr>
          <w:rFonts w:hint="eastAsia"/>
          <w:color w:val="000000" w:themeColor="text1"/>
          <w:sz w:val="24"/>
          <w:szCs w:val="32"/>
          <w:highlight w:val="none"/>
          <w14:textFill>
            <w14:solidFill>
              <w14:schemeClr w14:val="tx1"/>
            </w14:solidFill>
          </w14:textFill>
        </w:rPr>
        <w:t>项目的招标公告（项目编号：</w:t>
      </w:r>
      <w:r>
        <w:rPr>
          <w:rFonts w:hint="eastAsia"/>
          <w:color w:val="000000" w:themeColor="text1"/>
          <w:sz w:val="24"/>
          <w:szCs w:val="32"/>
          <w:highlight w:val="none"/>
          <w:u w:val="single"/>
          <w14:textFill>
            <w14:solidFill>
              <w14:schemeClr w14:val="tx1"/>
            </w14:solidFill>
          </w14:textFill>
        </w:rPr>
        <w:t xml:space="preserve">            </w:t>
      </w:r>
      <w:r>
        <w:rPr>
          <w:rFonts w:hint="eastAsia"/>
          <w:color w:val="000000" w:themeColor="text1"/>
          <w:sz w:val="24"/>
          <w:szCs w:val="32"/>
          <w:highlight w:val="none"/>
          <w14:textFill>
            <w14:solidFill>
              <w14:schemeClr w14:val="tx1"/>
            </w14:solidFill>
          </w14:textFill>
        </w:rPr>
        <w:t>），签字代表</w:t>
      </w:r>
      <w:r>
        <w:rPr>
          <w:rFonts w:hint="eastAsia"/>
          <w:color w:val="000000" w:themeColor="text1"/>
          <w:sz w:val="24"/>
          <w:szCs w:val="32"/>
          <w:highlight w:val="none"/>
          <w:u w:val="single"/>
          <w14:textFill>
            <w14:solidFill>
              <w14:schemeClr w14:val="tx1"/>
            </w14:solidFill>
          </w14:textFill>
        </w:rPr>
        <w:t xml:space="preserve">             </w:t>
      </w:r>
      <w:r>
        <w:rPr>
          <w:rFonts w:hint="eastAsia"/>
          <w:color w:val="000000" w:themeColor="text1"/>
          <w:sz w:val="24"/>
          <w:szCs w:val="32"/>
          <w:highlight w:val="none"/>
          <w14:textFill>
            <w14:solidFill>
              <w14:schemeClr w14:val="tx1"/>
            </w14:solidFill>
          </w14:textFill>
        </w:rPr>
        <w:t>（全名）经正式授权并代表投标人_____</w:t>
      </w:r>
      <w:r>
        <w:rPr>
          <w:rFonts w:hint="eastAsia"/>
          <w:color w:val="000000" w:themeColor="text1"/>
          <w:sz w:val="24"/>
          <w:szCs w:val="32"/>
          <w:highlight w:val="none"/>
          <w:u w:val="single"/>
          <w14:textFill>
            <w14:solidFill>
              <w14:schemeClr w14:val="tx1"/>
            </w14:solidFill>
          </w14:textFill>
        </w:rPr>
        <w:t>__                __</w:t>
      </w:r>
      <w:r>
        <w:rPr>
          <w:rFonts w:hint="eastAsia"/>
          <w:color w:val="000000" w:themeColor="text1"/>
          <w:sz w:val="24"/>
          <w:szCs w:val="32"/>
          <w:highlight w:val="none"/>
          <w14:textFill>
            <w14:solidFill>
              <w14:schemeClr w14:val="tx1"/>
            </w14:solidFill>
          </w14:textFill>
        </w:rPr>
        <w:t>（投标人名称）作出如下承诺：</w:t>
      </w:r>
    </w:p>
    <w:p>
      <w:pPr>
        <w:snapToGrid w:val="0"/>
        <w:spacing w:line="360" w:lineRule="auto"/>
        <w:ind w:firstLine="480"/>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 xml:space="preserve">  </w:t>
      </w:r>
    </w:p>
    <w:p>
      <w:pPr>
        <w:snapToGrid w:val="0"/>
        <w:spacing w:line="360" w:lineRule="auto"/>
        <w:ind w:firstLine="48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（1）本项目在验收合格前所发生的一切经济、安全及其他责任事故以及验收合格后因材料、质量，制作工艺等原因导致的一切事故及损失均由我公司承担，与采购人无关。</w:t>
      </w:r>
    </w:p>
    <w:p>
      <w:pPr>
        <w:snapToGrid w:val="0"/>
        <w:spacing w:line="360" w:lineRule="auto"/>
        <w:ind w:firstLine="48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en-US" w:eastAsia="zh-CN"/>
          <w14:textFill>
            <w14:solidFill>
              <w14:schemeClr w14:val="tx1"/>
            </w14:solidFill>
          </w14:textFill>
        </w:rPr>
        <w:t>工期</w:t>
      </w:r>
      <w:r>
        <w:rPr>
          <w:rFonts w:hint="eastAsia" w:ascii="宋体" w:hAnsi="宋体" w:cs="宋体"/>
          <w:color w:val="000000" w:themeColor="text1"/>
          <w:sz w:val="24"/>
          <w:highlight w:val="none"/>
          <w14:textFill>
            <w14:solidFill>
              <w14:schemeClr w14:val="tx1"/>
            </w14:solidFill>
          </w14:textFill>
        </w:rPr>
        <w:t>按招标文件规定实行。</w:t>
      </w:r>
    </w:p>
    <w:p>
      <w:pPr>
        <w:snapToGrid w:val="0"/>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在</w:t>
      </w:r>
      <w:r>
        <w:rPr>
          <w:rFonts w:hint="eastAsia" w:ascii="宋体" w:hAnsi="宋体" w:cs="宋体"/>
          <w:color w:val="000000" w:themeColor="text1"/>
          <w:sz w:val="24"/>
          <w:highlight w:val="none"/>
          <w:lang w:val="en-US" w:eastAsia="zh-CN"/>
          <w14:textFill>
            <w14:solidFill>
              <w14:schemeClr w14:val="tx1"/>
            </w14:solidFill>
          </w14:textFill>
        </w:rPr>
        <w:t>安装</w:t>
      </w:r>
      <w:r>
        <w:rPr>
          <w:rFonts w:hint="eastAsia" w:ascii="宋体" w:hAnsi="宋体" w:cs="宋体"/>
          <w:color w:val="000000" w:themeColor="text1"/>
          <w:sz w:val="24"/>
          <w:highlight w:val="none"/>
          <w14:textFill>
            <w14:solidFill>
              <w14:schemeClr w14:val="tx1"/>
            </w14:solidFill>
          </w14:textFill>
        </w:rPr>
        <w:t>过程中产生的垃圾，由我公司清运、处置。</w:t>
      </w:r>
    </w:p>
    <w:p>
      <w:pPr>
        <w:snapToGrid w:val="0"/>
        <w:spacing w:line="360" w:lineRule="auto"/>
        <w:rPr>
          <w:rFonts w:hint="eastAsia"/>
          <w:color w:val="000000" w:themeColor="text1"/>
          <w:sz w:val="24"/>
          <w:szCs w:val="32"/>
          <w:highlight w:val="none"/>
          <w14:textFill>
            <w14:solidFill>
              <w14:schemeClr w14:val="tx1"/>
            </w14:solidFill>
          </w14:textFill>
        </w:rPr>
      </w:pPr>
    </w:p>
    <w:p>
      <w:pPr>
        <w:snapToGrid w:val="0"/>
        <w:spacing w:line="360" w:lineRule="auto"/>
        <w:rPr>
          <w:rFonts w:hint="eastAsia"/>
          <w:color w:val="000000" w:themeColor="text1"/>
          <w:sz w:val="22"/>
          <w:szCs w:val="21"/>
          <w:highlight w:val="none"/>
          <w14:textFill>
            <w14:solidFill>
              <w14:schemeClr w14:val="tx1"/>
            </w14:solidFill>
          </w14:textFill>
        </w:rPr>
      </w:pPr>
    </w:p>
    <w:p>
      <w:pPr>
        <w:snapToGrid w:val="0"/>
        <w:spacing w:line="360" w:lineRule="auto"/>
        <w:rPr>
          <w:rFonts w:hint="eastAsia"/>
          <w:color w:val="000000" w:themeColor="text1"/>
          <w:sz w:val="22"/>
          <w:szCs w:val="28"/>
          <w:highlight w:val="none"/>
          <w14:textFill>
            <w14:solidFill>
              <w14:schemeClr w14:val="tx1"/>
            </w14:solidFill>
          </w14:textFill>
        </w:rPr>
      </w:pPr>
    </w:p>
    <w:p>
      <w:pPr>
        <w:snapToGrid w:val="0"/>
        <w:spacing w:line="360" w:lineRule="auto"/>
        <w:rPr>
          <w:rFonts w:hint="eastAsia"/>
          <w:color w:val="000000" w:themeColor="text1"/>
          <w:sz w:val="22"/>
          <w:szCs w:val="28"/>
          <w:highlight w:val="none"/>
          <w14:textFill>
            <w14:solidFill>
              <w14:schemeClr w14:val="tx1"/>
            </w14:solidFill>
          </w14:textFill>
        </w:rPr>
      </w:pPr>
    </w:p>
    <w:p>
      <w:pPr>
        <w:snapToGrid w:val="0"/>
        <w:spacing w:line="360" w:lineRule="auto"/>
        <w:rPr>
          <w:rFonts w:hint="eastAsia"/>
          <w:color w:val="000000" w:themeColor="text1"/>
          <w:sz w:val="22"/>
          <w:szCs w:val="28"/>
          <w:highlight w:val="none"/>
          <w14:textFill>
            <w14:solidFill>
              <w14:schemeClr w14:val="tx1"/>
            </w14:solidFill>
          </w14:textFill>
        </w:rPr>
      </w:pPr>
    </w:p>
    <w:p>
      <w:pPr>
        <w:snapToGrid w:val="0"/>
        <w:spacing w:line="480" w:lineRule="auto"/>
        <w:ind w:firstLine="4440" w:firstLineChars="1850"/>
        <w:rPr>
          <w:rFonts w:hint="eastAsia"/>
          <w:color w:val="000000" w:themeColor="text1"/>
          <w:sz w:val="24"/>
          <w:szCs w:val="22"/>
          <w:highlight w:val="none"/>
          <w:u w:val="single"/>
          <w14:textFill>
            <w14:solidFill>
              <w14:schemeClr w14:val="tx1"/>
            </w14:solidFill>
          </w14:textFill>
        </w:rPr>
      </w:pPr>
      <w:r>
        <w:rPr>
          <w:rFonts w:hint="eastAsia"/>
          <w:color w:val="000000" w:themeColor="text1"/>
          <w:sz w:val="24"/>
          <w:szCs w:val="32"/>
          <w:highlight w:val="none"/>
          <w14:textFill>
            <w14:solidFill>
              <w14:schemeClr w14:val="tx1"/>
            </w14:solidFill>
          </w14:textFill>
        </w:rPr>
        <w:t>投标人名称(公章):</w:t>
      </w:r>
      <w:r>
        <w:rPr>
          <w:rFonts w:hint="eastAsia"/>
          <w:color w:val="000000" w:themeColor="text1"/>
          <w:sz w:val="24"/>
          <w:szCs w:val="32"/>
          <w:highlight w:val="none"/>
          <w:u w:val="single"/>
          <w14:textFill>
            <w14:solidFill>
              <w14:schemeClr w14:val="tx1"/>
            </w14:solidFill>
          </w14:textFill>
        </w:rPr>
        <w:t xml:space="preserve">                   </w:t>
      </w:r>
    </w:p>
    <w:p>
      <w:pPr>
        <w:spacing w:line="480" w:lineRule="auto"/>
        <w:ind w:firstLine="4440" w:firstLineChars="1850"/>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委托代理人签字:</w:t>
      </w:r>
      <w:r>
        <w:rPr>
          <w:rFonts w:hint="eastAsia"/>
          <w:color w:val="000000" w:themeColor="text1"/>
          <w:sz w:val="24"/>
          <w:szCs w:val="32"/>
          <w:highlight w:val="none"/>
          <w:u w:val="single"/>
          <w14:textFill>
            <w14:solidFill>
              <w14:schemeClr w14:val="tx1"/>
            </w14:solidFill>
          </w14:textFill>
        </w:rPr>
        <w:t xml:space="preserve">            </w:t>
      </w:r>
      <w:r>
        <w:rPr>
          <w:rFonts w:hint="eastAsia"/>
          <w:color w:val="000000" w:themeColor="text1"/>
          <w:sz w:val="24"/>
          <w:szCs w:val="32"/>
          <w:highlight w:val="none"/>
          <w14:textFill>
            <w14:solidFill>
              <w14:schemeClr w14:val="tx1"/>
            </w14:solidFill>
          </w14:textFill>
        </w:rPr>
        <w:t xml:space="preserve"> </w:t>
      </w:r>
    </w:p>
    <w:p>
      <w:pPr>
        <w:spacing w:before="120" w:beforeLines="50" w:line="360" w:lineRule="auto"/>
        <w:ind w:right="-21" w:rightChars="-10" w:firstLine="470" w:firstLineChars="196"/>
        <w:jc w:val="right"/>
        <w:rPr>
          <w:rFonts w:hint="eastAsia" w:ascii="宋体" w:hAnsi="宋体" w:eastAsia="宋体" w:cs="宋体"/>
          <w:color w:val="000000" w:themeColor="text1"/>
          <w:sz w:val="24"/>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日期:</w:t>
      </w:r>
      <w:r>
        <w:rPr>
          <w:rFonts w:hint="eastAsia"/>
          <w:color w:val="000000" w:themeColor="text1"/>
          <w:sz w:val="24"/>
          <w:szCs w:val="32"/>
          <w:highlight w:val="none"/>
          <w:u w:val="single"/>
          <w14:textFill>
            <w14:solidFill>
              <w14:schemeClr w14:val="tx1"/>
            </w14:solidFill>
          </w14:textFill>
        </w:rPr>
        <w:t xml:space="preserve">    </w:t>
      </w:r>
      <w:r>
        <w:rPr>
          <w:rFonts w:hint="eastAsia"/>
          <w:color w:val="000000" w:themeColor="text1"/>
          <w:sz w:val="24"/>
          <w:szCs w:val="32"/>
          <w:highlight w:val="none"/>
          <w14:textFill>
            <w14:solidFill>
              <w14:schemeClr w14:val="tx1"/>
            </w14:solidFill>
          </w14:textFill>
        </w:rPr>
        <w:t>年___月___日</w:t>
      </w:r>
    </w:p>
    <w:p>
      <w:pPr>
        <w:rPr>
          <w:rFonts w:hint="eastAsia" w:ascii="宋体" w:hAnsi="宋体" w:eastAsia="宋体" w:cs="宋体"/>
          <w:bCs/>
          <w:color w:val="000000" w:themeColor="text1"/>
          <w:sz w:val="24"/>
          <w:highlight w:val="none"/>
          <w14:textFill>
            <w14:solidFill>
              <w14:schemeClr w14:val="tx1"/>
            </w14:solidFill>
          </w14:textFill>
        </w:rPr>
      </w:pPr>
    </w:p>
    <w:p>
      <w:pPr>
        <w:rPr>
          <w:rFonts w:hint="eastAsia" w:ascii="宋体" w:hAnsi="宋体" w:eastAsia="宋体" w:cs="宋体"/>
          <w:bCs/>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pStyle w:val="6"/>
        <w:keepNext w:val="0"/>
        <w:keepLines w:val="0"/>
        <w:pageBreakBefore/>
        <w:spacing w:line="360" w:lineRule="auto"/>
        <w:rPr>
          <w:rFonts w:ascii="宋体" w:hAnsi="宋体" w:eastAsia="宋体"/>
          <w:color w:val="000000" w:themeColor="text1"/>
          <w:sz w:val="24"/>
          <w:szCs w:val="24"/>
          <w:highlight w:val="none"/>
          <w14:textFill>
            <w14:solidFill>
              <w14:schemeClr w14:val="tx1"/>
            </w14:solidFill>
          </w14:textFill>
        </w:rPr>
      </w:pPr>
      <w:bookmarkStart w:id="80" w:name="_Toc135017409"/>
      <w:bookmarkStart w:id="81" w:name="_Toc381274750"/>
      <w:bookmarkStart w:id="82" w:name="_Toc142122886"/>
      <w:bookmarkStart w:id="83" w:name="_Toc496598993"/>
      <w:bookmarkStart w:id="84" w:name="_Toc153783423"/>
      <w:bookmarkStart w:id="85" w:name="_Toc444630800"/>
      <w:bookmarkStart w:id="86" w:name="_Toc482692803"/>
      <w:bookmarkStart w:id="87" w:name="_Toc113618083"/>
      <w:bookmarkStart w:id="88" w:name="_Toc443464315"/>
      <w:bookmarkStart w:id="89" w:name="_Toc472926109"/>
      <w:bookmarkStart w:id="90" w:name="_Toc10018850"/>
      <w:bookmarkStart w:id="91" w:name="_Toc27419"/>
      <w:bookmarkStart w:id="92" w:name="_Toc14116"/>
      <w:bookmarkStart w:id="93" w:name="_Toc12146"/>
      <w:r>
        <w:rPr>
          <w:rFonts w:hint="eastAsia" w:ascii="宋体" w:hAnsi="宋体" w:eastAsia="宋体"/>
          <w:color w:val="000000" w:themeColor="text1"/>
          <w:sz w:val="24"/>
          <w:szCs w:val="24"/>
          <w:highlight w:val="none"/>
          <w14:textFill>
            <w14:solidFill>
              <w14:schemeClr w14:val="tx1"/>
            </w14:solidFill>
          </w14:textFill>
        </w:rPr>
        <w:t>附件</w:t>
      </w:r>
      <w:bookmarkEnd w:id="80"/>
      <w:bookmarkEnd w:id="81"/>
      <w:bookmarkEnd w:id="82"/>
      <w:bookmarkEnd w:id="83"/>
      <w:bookmarkEnd w:id="84"/>
      <w:bookmarkEnd w:id="85"/>
      <w:bookmarkEnd w:id="86"/>
      <w:bookmarkEnd w:id="87"/>
      <w:bookmarkEnd w:id="88"/>
      <w:bookmarkEnd w:id="89"/>
      <w:r>
        <w:rPr>
          <w:rFonts w:hint="eastAsia" w:ascii="宋体" w:hAnsi="宋体" w:eastAsia="宋体"/>
          <w:color w:val="000000" w:themeColor="text1"/>
          <w:sz w:val="24"/>
          <w:szCs w:val="24"/>
          <w:highlight w:val="none"/>
          <w14:textFill>
            <w14:solidFill>
              <w14:schemeClr w14:val="tx1"/>
            </w14:solidFill>
          </w14:textFill>
        </w:rPr>
        <w:t>十</w:t>
      </w:r>
      <w:r>
        <w:rPr>
          <w:rFonts w:hint="eastAsia" w:ascii="宋体" w:hAnsi="宋体" w:eastAsia="宋体"/>
          <w:color w:val="000000" w:themeColor="text1"/>
          <w:sz w:val="24"/>
          <w:szCs w:val="24"/>
          <w:highlight w:val="none"/>
          <w:lang w:val="en-US" w:eastAsia="zh-CN"/>
          <w14:textFill>
            <w14:solidFill>
              <w14:schemeClr w14:val="tx1"/>
            </w14:solidFill>
          </w14:textFill>
        </w:rPr>
        <w:t>四</w:t>
      </w:r>
      <w:r>
        <w:rPr>
          <w:rFonts w:hint="eastAsia" w:ascii="宋体" w:hAnsi="宋体" w:eastAsia="宋体"/>
          <w:color w:val="000000" w:themeColor="text1"/>
          <w:sz w:val="24"/>
          <w:szCs w:val="24"/>
          <w:highlight w:val="none"/>
          <w14:textFill>
            <w14:solidFill>
              <w14:schemeClr w14:val="tx1"/>
            </w14:solidFill>
          </w14:textFill>
        </w:rPr>
        <w:t>：</w:t>
      </w:r>
      <w:bookmarkEnd w:id="90"/>
      <w:bookmarkEnd w:id="91"/>
      <w:r>
        <w:rPr>
          <w:rFonts w:hint="eastAsia" w:ascii="宋体" w:hAnsi="宋体" w:eastAsia="宋体"/>
          <w:color w:val="000000" w:themeColor="text1"/>
          <w:sz w:val="24"/>
          <w:szCs w:val="24"/>
          <w:highlight w:val="none"/>
          <w14:textFill>
            <w14:solidFill>
              <w14:schemeClr w14:val="tx1"/>
            </w14:solidFill>
          </w14:textFill>
        </w:rPr>
        <w:t>产品配置清单</w:t>
      </w:r>
      <w:bookmarkEnd w:id="92"/>
      <w:bookmarkEnd w:id="93"/>
    </w:p>
    <w:p>
      <w:pPr>
        <w:snapToGrid w:val="0"/>
        <w:spacing w:before="120" w:beforeLines="50" w:after="50"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产品配置清单</w:t>
      </w:r>
      <w:r>
        <w:rPr>
          <w:rFonts w:ascii="宋体" w:hAnsi="宋体"/>
          <w:b/>
          <w:color w:val="000000" w:themeColor="text1"/>
          <w:sz w:val="28"/>
          <w:szCs w:val="28"/>
          <w:highlight w:val="none"/>
          <w14:textFill>
            <w14:solidFill>
              <w14:schemeClr w14:val="tx1"/>
            </w14:solidFill>
          </w14:textFill>
        </w:rPr>
        <w:t xml:space="preserve"> </w:t>
      </w:r>
    </w:p>
    <w:p>
      <w:pPr>
        <w:pStyle w:val="22"/>
        <w:spacing w:line="360" w:lineRule="auto"/>
        <w:ind w:right="90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项目名称：                                             </w:t>
      </w:r>
      <w:r>
        <w:rPr>
          <w:color w:val="000000" w:themeColor="text1"/>
          <w:highlight w:val="none"/>
          <w14:textFill>
            <w14:solidFill>
              <w14:schemeClr w14:val="tx1"/>
            </w14:solidFill>
          </w14:textFill>
        </w:rPr>
        <w:t>招标编号：</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596"/>
        <w:gridCol w:w="596"/>
        <w:gridCol w:w="1260"/>
        <w:gridCol w:w="1260"/>
        <w:gridCol w:w="334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95" w:hRule="exact"/>
          <w:jc w:val="center"/>
        </w:trPr>
        <w:tc>
          <w:tcPr>
            <w:tcW w:w="596" w:type="dxa"/>
            <w:tcBorders>
              <w:bottom w:val="nil"/>
            </w:tcBorders>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品牌型号</w:t>
            </w:r>
          </w:p>
        </w:tc>
        <w:tc>
          <w:tcPr>
            <w:tcW w:w="596" w:type="dxa"/>
            <w:tcBorders>
              <w:bottom w:val="nil"/>
            </w:tcBorders>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序号</w:t>
            </w:r>
          </w:p>
        </w:tc>
        <w:tc>
          <w:tcPr>
            <w:tcW w:w="1260" w:type="dxa"/>
            <w:tcBorders>
              <w:bottom w:val="nil"/>
            </w:tcBorders>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名称型号</w:t>
            </w:r>
          </w:p>
        </w:tc>
        <w:tc>
          <w:tcPr>
            <w:tcW w:w="126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品牌</w:t>
            </w:r>
          </w:p>
        </w:tc>
        <w:tc>
          <w:tcPr>
            <w:tcW w:w="3348" w:type="dxa"/>
            <w:vAlign w:val="center"/>
          </w:tcPr>
          <w:p>
            <w:pPr>
              <w:ind w:right="54"/>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技术指标、功能及配置描述</w:t>
            </w:r>
          </w:p>
        </w:tc>
        <w:tc>
          <w:tcPr>
            <w:tcW w:w="1080" w:type="dxa"/>
            <w:vAlign w:val="center"/>
          </w:tcPr>
          <w:p>
            <w:pPr>
              <w:ind w:right="54"/>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产地</w:t>
            </w:r>
          </w:p>
        </w:tc>
        <w:tc>
          <w:tcPr>
            <w:tcW w:w="1080" w:type="dxa"/>
            <w:vAlign w:val="center"/>
          </w:tcPr>
          <w:p>
            <w:pPr>
              <w:ind w:right="54"/>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restart"/>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596"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348"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596"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348"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596"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348"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596"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348"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596"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348"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596"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348"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596"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348"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596"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348"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596"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1260" w:type="dxa"/>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348"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c>
          <w:tcPr>
            <w:tcW w:w="1080" w:type="dxa"/>
            <w:vAlign w:val="center"/>
          </w:tcPr>
          <w:p>
            <w:pPr>
              <w:spacing w:line="360" w:lineRule="auto"/>
              <w:ind w:right="54"/>
              <w:jc w:val="center"/>
              <w:rPr>
                <w:rFonts w:ascii="宋体" w:hAnsi="宋体"/>
                <w:color w:val="000000" w:themeColor="text1"/>
                <w:sz w:val="24"/>
                <w:highlight w:val="none"/>
                <w14:textFill>
                  <w14:solidFill>
                    <w14:schemeClr w14:val="tx1"/>
                  </w14:solidFill>
                </w14:textFill>
              </w:rPr>
            </w:pPr>
          </w:p>
        </w:tc>
      </w:tr>
    </w:tbl>
    <w:p>
      <w:pPr>
        <w:pStyle w:val="22"/>
        <w:tabs>
          <w:tab w:val="left" w:pos="4312"/>
        </w:tabs>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22"/>
        <w:tabs>
          <w:tab w:val="left" w:pos="4312"/>
        </w:tabs>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投标单位（公章）：</w:t>
      </w:r>
    </w:p>
    <w:p>
      <w:pPr>
        <w:pStyle w:val="22"/>
        <w:tabs>
          <w:tab w:val="left" w:pos="4312"/>
        </w:tabs>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授权</w:t>
      </w:r>
      <w:r>
        <w:rPr>
          <w:color w:val="000000" w:themeColor="text1"/>
          <w:highlight w:val="none"/>
          <w14:textFill>
            <w14:solidFill>
              <w14:schemeClr w14:val="tx1"/>
            </w14:solidFill>
          </w14:textFill>
        </w:rPr>
        <w:t>代表签字：</w:t>
      </w:r>
    </w:p>
    <w:p>
      <w:pPr>
        <w:pStyle w:val="22"/>
        <w:tabs>
          <w:tab w:val="left" w:pos="4312"/>
        </w:tabs>
        <w:spacing w:line="360" w:lineRule="auto"/>
        <w:ind w:firstLine="360" w:firstLineChars="15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日期：</w:t>
      </w:r>
    </w:p>
    <w:p>
      <w:pPr>
        <w:spacing w:line="360" w:lineRule="auto"/>
        <w:rPr>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注：此表在不改变投标内容的情况下可自行制作</w:t>
      </w:r>
    </w:p>
    <w:p>
      <w:pPr>
        <w:rPr>
          <w:color w:val="000000" w:themeColor="text1"/>
          <w:sz w:val="24"/>
          <w:highlight w:val="none"/>
          <w14:textFill>
            <w14:solidFill>
              <w14:schemeClr w14:val="tx1"/>
            </w14:solidFill>
          </w14:textFill>
        </w:rPr>
      </w:pPr>
    </w:p>
    <w:p>
      <w:pPr>
        <w:rPr>
          <w:color w:val="000000" w:themeColor="text1"/>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ageBreakBefore/>
        <w:spacing w:line="360" w:lineRule="auto"/>
        <w:ind w:right="1123"/>
        <w:jc w:val="left"/>
        <w:outlineLvl w:val="1"/>
        <w:rPr>
          <w:rFonts w:ascii="宋体" w:hAnsi="宋体"/>
          <w:color w:val="000000" w:themeColor="text1"/>
          <w:sz w:val="24"/>
          <w:szCs w:val="28"/>
          <w:highlight w:val="none"/>
          <w14:textFill>
            <w14:solidFill>
              <w14:schemeClr w14:val="tx1"/>
            </w14:solidFill>
          </w14:textFill>
        </w:rPr>
      </w:pPr>
      <w:bookmarkStart w:id="94" w:name="_Toc11354"/>
      <w:bookmarkStart w:id="95" w:name="_Toc10018851"/>
      <w:bookmarkStart w:id="96" w:name="_Toc22614"/>
      <w:bookmarkStart w:id="97" w:name="_Toc26995"/>
      <w:bookmarkStart w:id="98" w:name="_Toc24963"/>
      <w:r>
        <w:rPr>
          <w:rFonts w:hint="eastAsia" w:ascii="宋体" w:hAnsi="宋体"/>
          <w:color w:val="000000" w:themeColor="text1"/>
          <w:sz w:val="24"/>
          <w:szCs w:val="28"/>
          <w:highlight w:val="none"/>
          <w14:textFill>
            <w14:solidFill>
              <w14:schemeClr w14:val="tx1"/>
            </w14:solidFill>
          </w14:textFill>
        </w:rPr>
        <w:t>附件十</w:t>
      </w:r>
      <w:r>
        <w:rPr>
          <w:rFonts w:hint="eastAsia" w:ascii="宋体" w:hAnsi="宋体"/>
          <w:color w:val="000000" w:themeColor="text1"/>
          <w:sz w:val="24"/>
          <w:szCs w:val="28"/>
          <w:highlight w:val="none"/>
          <w:lang w:val="en-US" w:eastAsia="zh-CN"/>
          <w14:textFill>
            <w14:solidFill>
              <w14:schemeClr w14:val="tx1"/>
            </w14:solidFill>
          </w14:textFill>
        </w:rPr>
        <w:t>五</w:t>
      </w:r>
      <w:r>
        <w:rPr>
          <w:rFonts w:hint="eastAsia" w:ascii="宋体" w:hAnsi="宋体"/>
          <w:color w:val="000000" w:themeColor="text1"/>
          <w:sz w:val="24"/>
          <w:szCs w:val="28"/>
          <w:highlight w:val="none"/>
          <w14:textFill>
            <w14:solidFill>
              <w14:schemeClr w14:val="tx1"/>
            </w14:solidFill>
          </w14:textFill>
        </w:rPr>
        <w:t>：</w:t>
      </w:r>
      <w:bookmarkEnd w:id="94"/>
      <w:bookmarkEnd w:id="95"/>
      <w:bookmarkEnd w:id="96"/>
      <w:r>
        <w:rPr>
          <w:rFonts w:hint="eastAsia" w:ascii="宋体" w:hAnsi="宋体"/>
          <w:color w:val="000000" w:themeColor="text1"/>
          <w:sz w:val="24"/>
          <w:szCs w:val="28"/>
          <w:highlight w:val="none"/>
          <w14:textFill>
            <w14:solidFill>
              <w14:schemeClr w14:val="tx1"/>
            </w14:solidFill>
          </w14:textFill>
        </w:rPr>
        <w:t>随机标准附件、备品备件、零配件、专用工具清单</w:t>
      </w:r>
      <w:bookmarkEnd w:id="97"/>
      <w:bookmarkEnd w:id="98"/>
    </w:p>
    <w:p>
      <w:pPr>
        <w:spacing w:line="360" w:lineRule="auto"/>
        <w:ind w:right="1120"/>
        <w:jc w:val="left"/>
        <w:rPr>
          <w:rFonts w:ascii="宋体" w:hAnsi="宋体"/>
          <w:color w:val="000000" w:themeColor="text1"/>
          <w:sz w:val="24"/>
          <w:szCs w:val="28"/>
          <w:highlight w:val="none"/>
          <w14:textFill>
            <w14:solidFill>
              <w14:schemeClr w14:val="tx1"/>
            </w14:solidFill>
          </w14:textFill>
        </w:rPr>
      </w:pPr>
    </w:p>
    <w:p>
      <w:pPr>
        <w:snapToGrid w:val="0"/>
        <w:spacing w:line="300" w:lineRule="auto"/>
        <w:jc w:val="center"/>
        <w:rPr>
          <w:rFonts w:ascii="宋体" w:hAnsi="宋体"/>
          <w:b/>
          <w:bCs/>
          <w:color w:val="000000" w:themeColor="text1"/>
          <w:kern w:val="0"/>
          <w:sz w:val="28"/>
          <w:szCs w:val="20"/>
          <w:highlight w:val="none"/>
          <w14:textFill>
            <w14:solidFill>
              <w14:schemeClr w14:val="tx1"/>
            </w14:solidFill>
          </w14:textFill>
        </w:rPr>
      </w:pPr>
      <w:r>
        <w:rPr>
          <w:rFonts w:ascii="宋体" w:hAnsi="宋体"/>
          <w:b/>
          <w:bCs/>
          <w:color w:val="000000" w:themeColor="text1"/>
          <w:kern w:val="0"/>
          <w:sz w:val="28"/>
          <w:szCs w:val="20"/>
          <w:highlight w:val="none"/>
          <w14:textFill>
            <w14:solidFill>
              <w14:schemeClr w14:val="tx1"/>
            </w14:solidFill>
          </w14:textFill>
        </w:rPr>
        <w:t>随机标准附件、备品备件、零配件、专用工具清单</w:t>
      </w:r>
    </w:p>
    <w:p>
      <w:pPr>
        <w:adjustRightInd w:val="0"/>
        <w:snapToGrid w:val="0"/>
        <w:spacing w:line="300" w:lineRule="auto"/>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项目名称：</w:t>
      </w:r>
      <w:r>
        <w:rPr>
          <w:rFonts w:hint="eastAsia" w:ascii="宋体" w:hAnsi="宋体"/>
          <w:bCs/>
          <w:color w:val="000000" w:themeColor="text1"/>
          <w:kern w:val="0"/>
          <w:sz w:val="24"/>
          <w:szCs w:val="20"/>
          <w:highlight w:val="none"/>
          <w14:textFill>
            <w14:solidFill>
              <w14:schemeClr w14:val="tx1"/>
            </w14:solidFill>
          </w14:textFill>
        </w:rPr>
        <w:t xml:space="preserve">                                               </w:t>
      </w:r>
    </w:p>
    <w:p>
      <w:pPr>
        <w:adjustRightInd w:val="0"/>
        <w:snapToGrid w:val="0"/>
        <w:spacing w:line="300" w:lineRule="auto"/>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招标项目编号：</w:t>
      </w:r>
      <w:r>
        <w:rPr>
          <w:rFonts w:hint="eastAsia" w:ascii="宋体" w:hAnsi="宋体"/>
          <w:bCs/>
          <w:color w:val="000000" w:themeColor="text1"/>
          <w:kern w:val="0"/>
          <w:sz w:val="24"/>
          <w:szCs w:val="20"/>
          <w:highlight w:val="none"/>
          <w14:textFill>
            <w14:solidFill>
              <w14:schemeClr w14:val="tx1"/>
            </w14:solidFill>
          </w14:textFill>
        </w:rPr>
        <w:t xml:space="preserve">                                           </w:t>
      </w:r>
      <w:r>
        <w:rPr>
          <w:rFonts w:ascii="宋体" w:hAnsi="宋体"/>
          <w:bCs/>
          <w:color w:val="000000" w:themeColor="text1"/>
          <w:kern w:val="0"/>
          <w:sz w:val="24"/>
          <w:szCs w:val="20"/>
          <w:highlight w:val="none"/>
          <w14:textFill>
            <w14:solidFill>
              <w14:schemeClr w14:val="tx1"/>
            </w14:solidFill>
          </w14:textFill>
        </w:rPr>
        <w:t>单位：元</w:t>
      </w:r>
    </w:p>
    <w:tbl>
      <w:tblPr>
        <w:tblStyle w:val="3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350"/>
        <w:gridCol w:w="1316"/>
        <w:gridCol w:w="720"/>
        <w:gridCol w:w="720"/>
        <w:gridCol w:w="1380"/>
        <w:gridCol w:w="780"/>
        <w:gridCol w:w="720"/>
        <w:gridCol w:w="1656"/>
        <w:gridCol w:w="7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序号</w:t>
            </w:r>
          </w:p>
        </w:tc>
        <w:tc>
          <w:tcPr>
            <w:tcW w:w="135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材料及部件名称</w:t>
            </w:r>
          </w:p>
        </w:tc>
        <w:tc>
          <w:tcPr>
            <w:tcW w:w="1316"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型号</w:t>
            </w:r>
          </w:p>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规格</w:t>
            </w: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数量</w:t>
            </w: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单位</w:t>
            </w:r>
          </w:p>
        </w:tc>
        <w:tc>
          <w:tcPr>
            <w:tcW w:w="138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制造商/产地/品牌</w:t>
            </w:r>
          </w:p>
        </w:tc>
        <w:tc>
          <w:tcPr>
            <w:tcW w:w="78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单价</w:t>
            </w: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总价</w:t>
            </w:r>
          </w:p>
        </w:tc>
        <w:tc>
          <w:tcPr>
            <w:tcW w:w="1656"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对应设备名称</w:t>
            </w: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r>
              <w:rPr>
                <w:rFonts w:ascii="宋体" w:hAnsi="宋体"/>
                <w:bCs/>
                <w:color w:val="000000" w:themeColor="text1"/>
                <w:kern w:val="0"/>
                <w:sz w:val="24"/>
                <w:szCs w:val="20"/>
                <w:highlight w:val="none"/>
                <w14:textFill>
                  <w14:solidFill>
                    <w14:schemeClr w14:val="tx1"/>
                  </w14:solidFill>
                </w14:textFill>
              </w:rPr>
              <w:t>用途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350" w:type="dxa"/>
            <w:vAlign w:val="center"/>
          </w:tcPr>
          <w:p>
            <w:pPr>
              <w:snapToGrid w:val="0"/>
              <w:spacing w:line="300" w:lineRule="auto"/>
              <w:rPr>
                <w:rFonts w:ascii="宋体" w:hAnsi="宋体"/>
                <w:bCs/>
                <w:color w:val="000000" w:themeColor="text1"/>
                <w:kern w:val="0"/>
                <w:sz w:val="24"/>
                <w:szCs w:val="20"/>
                <w:highlight w:val="none"/>
                <w14:textFill>
                  <w14:solidFill>
                    <w14:schemeClr w14:val="tx1"/>
                  </w14:solidFill>
                </w14:textFill>
              </w:rPr>
            </w:pPr>
          </w:p>
        </w:tc>
        <w:tc>
          <w:tcPr>
            <w:tcW w:w="1316"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38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8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656"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350" w:type="dxa"/>
            <w:vAlign w:val="center"/>
          </w:tcPr>
          <w:p>
            <w:pPr>
              <w:snapToGrid w:val="0"/>
              <w:spacing w:line="300" w:lineRule="auto"/>
              <w:rPr>
                <w:rFonts w:ascii="宋体" w:hAnsi="宋体"/>
                <w:bCs/>
                <w:color w:val="000000" w:themeColor="text1"/>
                <w:kern w:val="0"/>
                <w:sz w:val="24"/>
                <w:szCs w:val="20"/>
                <w:highlight w:val="none"/>
                <w14:textFill>
                  <w14:solidFill>
                    <w14:schemeClr w14:val="tx1"/>
                  </w14:solidFill>
                </w14:textFill>
              </w:rPr>
            </w:pPr>
          </w:p>
        </w:tc>
        <w:tc>
          <w:tcPr>
            <w:tcW w:w="1316"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38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8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656"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350" w:type="dxa"/>
            <w:vAlign w:val="center"/>
          </w:tcPr>
          <w:p>
            <w:pPr>
              <w:snapToGrid w:val="0"/>
              <w:spacing w:line="300" w:lineRule="auto"/>
              <w:rPr>
                <w:rFonts w:ascii="宋体" w:hAnsi="宋体"/>
                <w:bCs/>
                <w:color w:val="000000" w:themeColor="text1"/>
                <w:kern w:val="0"/>
                <w:sz w:val="24"/>
                <w:szCs w:val="20"/>
                <w:highlight w:val="none"/>
                <w14:textFill>
                  <w14:solidFill>
                    <w14:schemeClr w14:val="tx1"/>
                  </w14:solidFill>
                </w14:textFill>
              </w:rPr>
            </w:pPr>
          </w:p>
        </w:tc>
        <w:tc>
          <w:tcPr>
            <w:tcW w:w="1316"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38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8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656"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350" w:type="dxa"/>
            <w:vAlign w:val="center"/>
          </w:tcPr>
          <w:p>
            <w:pPr>
              <w:snapToGrid w:val="0"/>
              <w:spacing w:line="300" w:lineRule="auto"/>
              <w:rPr>
                <w:rFonts w:ascii="宋体" w:hAnsi="宋体"/>
                <w:bCs/>
                <w:color w:val="000000" w:themeColor="text1"/>
                <w:kern w:val="0"/>
                <w:sz w:val="24"/>
                <w:szCs w:val="20"/>
                <w:highlight w:val="none"/>
                <w14:textFill>
                  <w14:solidFill>
                    <w14:schemeClr w14:val="tx1"/>
                  </w14:solidFill>
                </w14:textFill>
              </w:rPr>
            </w:pPr>
          </w:p>
        </w:tc>
        <w:tc>
          <w:tcPr>
            <w:tcW w:w="1316"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38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8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1656"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c>
          <w:tcPr>
            <w:tcW w:w="720" w:type="dxa"/>
            <w:vAlign w:val="center"/>
          </w:tcPr>
          <w:p>
            <w:pPr>
              <w:snapToGrid w:val="0"/>
              <w:spacing w:line="300" w:lineRule="auto"/>
              <w:jc w:val="center"/>
              <w:rPr>
                <w:rFonts w:ascii="宋体" w:hAnsi="宋体"/>
                <w:bCs/>
                <w:color w:val="000000" w:themeColor="text1"/>
                <w:kern w:val="0"/>
                <w:sz w:val="24"/>
                <w:szCs w:val="20"/>
                <w:highlight w:val="none"/>
                <w14:textFill>
                  <w14:solidFill>
                    <w14:schemeClr w14:val="tx1"/>
                  </w14:solidFill>
                </w14:textFill>
              </w:rPr>
            </w:pPr>
          </w:p>
        </w:tc>
      </w:tr>
    </w:tbl>
    <w:p>
      <w:pPr>
        <w:snapToGrid w:val="0"/>
        <w:spacing w:line="360" w:lineRule="auto"/>
        <w:rPr>
          <w:rFonts w:ascii="宋体" w:hAnsi="宋体"/>
          <w:bCs/>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ascii="宋体" w:hAnsi="宋体"/>
          <w:bCs/>
          <w:color w:val="000000" w:themeColor="text1"/>
          <w:kern w:val="0"/>
          <w:sz w:val="24"/>
          <w:highlight w:val="none"/>
          <w14:textFill>
            <w14:solidFill>
              <w14:schemeClr w14:val="tx1"/>
            </w14:solidFill>
          </w14:textFill>
        </w:rPr>
        <w:t>表中所列内容的价格已包含在投标价中，均为采购人所有。</w:t>
      </w:r>
    </w:p>
    <w:p>
      <w:pPr>
        <w:snapToGrid w:val="0"/>
        <w:spacing w:line="360" w:lineRule="auto"/>
        <w:rPr>
          <w:rFonts w:ascii="宋体" w:hAnsi="宋体"/>
          <w:bCs/>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r>
        <w:rPr>
          <w:rFonts w:ascii="宋体" w:hAnsi="宋体"/>
          <w:bCs/>
          <w:color w:val="000000" w:themeColor="text1"/>
          <w:kern w:val="0"/>
          <w:sz w:val="24"/>
          <w:highlight w:val="none"/>
          <w14:textFill>
            <w14:solidFill>
              <w14:schemeClr w14:val="tx1"/>
            </w14:solidFill>
          </w14:textFill>
        </w:rPr>
        <w:t>随机标准附件、备品备件、另配件、专用工具是指为方便甲方使用而提供的、产品能够正常运行并达到采购文件性能之外的辅助性物品。</w:t>
      </w:r>
    </w:p>
    <w:p>
      <w:pPr>
        <w:snapToGrid w:val="0"/>
        <w:spacing w:line="360" w:lineRule="auto"/>
        <w:rPr>
          <w:rFonts w:ascii="宋体" w:hAnsi="宋体"/>
          <w:bCs/>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w:t>
      </w:r>
      <w:r>
        <w:rPr>
          <w:rFonts w:ascii="宋体" w:hAnsi="宋体"/>
          <w:bCs/>
          <w:color w:val="000000" w:themeColor="text1"/>
          <w:kern w:val="0"/>
          <w:sz w:val="24"/>
          <w:highlight w:val="none"/>
          <w14:textFill>
            <w14:solidFill>
              <w14:schemeClr w14:val="tx1"/>
            </w14:solidFill>
          </w14:textFill>
        </w:rPr>
        <w:t>采购文件中所列随机标准附件、备品备件、另配件、专用工具为采购人要求必须配送，投标人应在此表中列出。</w:t>
      </w:r>
    </w:p>
    <w:p>
      <w:pPr>
        <w:snapToGrid w:val="0"/>
        <w:spacing w:line="360" w:lineRule="auto"/>
        <w:rPr>
          <w:rFonts w:ascii="宋体" w:hAnsi="宋体"/>
          <w:bCs/>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w:t>
      </w:r>
      <w:r>
        <w:rPr>
          <w:rFonts w:ascii="宋体" w:hAnsi="宋体"/>
          <w:bCs/>
          <w:color w:val="000000" w:themeColor="text1"/>
          <w:kern w:val="0"/>
          <w:sz w:val="24"/>
          <w:highlight w:val="none"/>
          <w14:textFill>
            <w14:solidFill>
              <w14:schemeClr w14:val="tx1"/>
            </w14:solidFill>
          </w14:textFill>
        </w:rPr>
        <w:t>除采购文件中所列内容外，投标人自行配送随机标准附件、备品备件、另配件、专用工具的，请在此表中列出。</w:t>
      </w:r>
    </w:p>
    <w:p>
      <w:pPr>
        <w:tabs>
          <w:tab w:val="left" w:pos="874"/>
        </w:tabs>
        <w:snapToGrid w:val="0"/>
        <w:spacing w:line="360" w:lineRule="auto"/>
        <w:rPr>
          <w:rFonts w:ascii="宋体" w:hAnsi="宋体"/>
          <w:bCs/>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w:t>
      </w:r>
      <w:r>
        <w:rPr>
          <w:rFonts w:ascii="宋体" w:hAnsi="宋体"/>
          <w:bCs/>
          <w:color w:val="000000" w:themeColor="text1"/>
          <w:kern w:val="0"/>
          <w:sz w:val="24"/>
          <w:highlight w:val="none"/>
          <w14:textFill>
            <w14:solidFill>
              <w14:schemeClr w14:val="tx1"/>
            </w14:solidFill>
          </w14:textFill>
        </w:rPr>
        <w:t>此表仅提供了表格形式，可扩展。投标人应根据需要及采购文件的具体要求，准备足够数量的表格按实填写。</w:t>
      </w:r>
    </w:p>
    <w:p>
      <w:pPr>
        <w:snapToGrid w:val="0"/>
        <w:spacing w:line="360" w:lineRule="auto"/>
        <w:rPr>
          <w:rFonts w:ascii="宋体" w:hAnsi="宋体"/>
          <w:bCs/>
          <w:color w:val="000000" w:themeColor="text1"/>
          <w:kern w:val="0"/>
          <w:sz w:val="24"/>
          <w:highlight w:val="none"/>
          <w14:textFill>
            <w14:solidFill>
              <w14:schemeClr w14:val="tx1"/>
            </w14:solidFill>
          </w14:textFill>
        </w:rPr>
      </w:pPr>
    </w:p>
    <w:p>
      <w:pPr>
        <w:snapToGrid w:val="0"/>
        <w:spacing w:line="360" w:lineRule="auto"/>
        <w:rPr>
          <w:rFonts w:ascii="宋体" w:hAnsi="宋体"/>
          <w:bCs/>
          <w:color w:val="000000" w:themeColor="text1"/>
          <w:kern w:val="0"/>
          <w:sz w:val="24"/>
          <w:highlight w:val="none"/>
          <w14:textFill>
            <w14:solidFill>
              <w14:schemeClr w14:val="tx1"/>
            </w14:solidFill>
          </w14:textFill>
        </w:rPr>
      </w:pPr>
    </w:p>
    <w:p>
      <w:pPr>
        <w:snapToGrid w:val="0"/>
        <w:spacing w:line="360" w:lineRule="auto"/>
        <w:ind w:firstLine="480"/>
        <w:rPr>
          <w:rFonts w:ascii="宋体" w:hAnsi="宋体"/>
          <w:color w:val="000000" w:themeColor="text1"/>
          <w:sz w:val="24"/>
          <w:highlight w:val="none"/>
          <w14:textFill>
            <w14:solidFill>
              <w14:schemeClr w14:val="tx1"/>
            </w14:solidFill>
          </w14:textFill>
        </w:rPr>
      </w:pPr>
    </w:p>
    <w:p>
      <w:pPr>
        <w:snapToGrid w:val="0"/>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法定代表人或授权委托人签名：</w:t>
      </w:r>
      <w:r>
        <w:rPr>
          <w:rFonts w:ascii="宋体" w:hAnsi="宋体"/>
          <w:color w:val="000000" w:themeColor="text1"/>
          <w:spacing w:val="20"/>
          <w:sz w:val="24"/>
          <w:highlight w:val="none"/>
          <w:u w:val="single"/>
          <w14:textFill>
            <w14:solidFill>
              <w14:schemeClr w14:val="tx1"/>
            </w14:solidFill>
          </w14:textFill>
        </w:rPr>
        <w:t xml:space="preserve">            </w:t>
      </w:r>
    </w:p>
    <w:p>
      <w:pPr>
        <w:snapToGrid w:val="0"/>
        <w:spacing w:line="360" w:lineRule="auto"/>
        <w:jc w:val="left"/>
        <w:rPr>
          <w:rFonts w:ascii="宋体" w:hAnsi="宋体"/>
          <w:color w:val="000000" w:themeColor="text1"/>
          <w:spacing w:val="20"/>
          <w:sz w:val="24"/>
          <w:highlight w:val="none"/>
          <w14:textFill>
            <w14:solidFill>
              <w14:schemeClr w14:val="tx1"/>
            </w14:solidFill>
          </w14:textFill>
        </w:rPr>
      </w:pPr>
      <w:r>
        <w:rPr>
          <w:rFonts w:hint="eastAsia" w:ascii="宋体" w:hAnsi="宋体"/>
          <w:color w:val="000000" w:themeColor="text1"/>
          <w:spacing w:val="20"/>
          <w:sz w:val="24"/>
          <w:highlight w:val="none"/>
          <w14:textFill>
            <w14:solidFill>
              <w14:schemeClr w14:val="tx1"/>
            </w14:solidFill>
          </w14:textFill>
        </w:rPr>
        <w:t>投标人全称（盖章）：</w:t>
      </w:r>
      <w:r>
        <w:rPr>
          <w:rFonts w:ascii="宋体" w:hAnsi="宋体"/>
          <w:color w:val="000000" w:themeColor="text1"/>
          <w:spacing w:val="20"/>
          <w:sz w:val="24"/>
          <w:highlight w:val="none"/>
          <w:u w:val="single"/>
          <w14:textFill>
            <w14:solidFill>
              <w14:schemeClr w14:val="tx1"/>
            </w14:solidFill>
          </w14:textFill>
        </w:rPr>
        <w:t xml:space="preserve">       </w:t>
      </w:r>
      <w:r>
        <w:rPr>
          <w:rFonts w:hint="eastAsia" w:ascii="宋体" w:hAnsi="宋体"/>
          <w:color w:val="000000" w:themeColor="text1"/>
          <w:spacing w:val="20"/>
          <w:sz w:val="24"/>
          <w:highlight w:val="none"/>
          <w:u w:val="single"/>
          <w14:textFill>
            <w14:solidFill>
              <w14:schemeClr w14:val="tx1"/>
            </w14:solidFill>
          </w14:textFill>
        </w:rPr>
        <w:t xml:space="preserve">     </w:t>
      </w:r>
      <w:r>
        <w:rPr>
          <w:rFonts w:ascii="宋体" w:hAnsi="宋体"/>
          <w:color w:val="000000" w:themeColor="text1"/>
          <w:spacing w:val="20"/>
          <w:sz w:val="24"/>
          <w:highlight w:val="none"/>
          <w:u w:val="single"/>
          <w14:textFill>
            <w14:solidFill>
              <w14:schemeClr w14:val="tx1"/>
            </w14:solidFill>
          </w14:textFill>
        </w:rPr>
        <w:t xml:space="preserve"> </w:t>
      </w:r>
      <w:r>
        <w:rPr>
          <w:rFonts w:hint="eastAsia" w:ascii="宋体" w:hAnsi="宋体"/>
          <w:color w:val="000000" w:themeColor="text1"/>
          <w:spacing w:val="20"/>
          <w:sz w:val="24"/>
          <w:highlight w:val="none"/>
          <w:u w:val="single"/>
          <w14:textFill>
            <w14:solidFill>
              <w14:schemeClr w14:val="tx1"/>
            </w14:solidFill>
          </w14:textFill>
        </w:rPr>
        <w:t xml:space="preserve">   </w:t>
      </w:r>
      <w:r>
        <w:rPr>
          <w:rFonts w:ascii="宋体" w:hAnsi="宋体"/>
          <w:color w:val="000000" w:themeColor="text1"/>
          <w:spacing w:val="20"/>
          <w:sz w:val="24"/>
          <w:highlight w:val="none"/>
          <w:u w:val="single"/>
          <w14:textFill>
            <w14:solidFill>
              <w14:schemeClr w14:val="tx1"/>
            </w14:solidFill>
          </w14:textFill>
        </w:rPr>
        <w:t xml:space="preserve">    </w:t>
      </w:r>
    </w:p>
    <w:p>
      <w:pPr>
        <w:snapToGrid w:val="0"/>
        <w:spacing w:line="360" w:lineRule="auto"/>
        <w:jc w:val="left"/>
        <w:rPr>
          <w:rFonts w:ascii="宋体" w:hAnsi="宋体"/>
          <w:color w:val="000000" w:themeColor="text1"/>
          <w:spacing w:val="20"/>
          <w:sz w:val="24"/>
          <w:highlight w:val="none"/>
          <w:u w:val="single"/>
          <w14:textFill>
            <w14:solidFill>
              <w14:schemeClr w14:val="tx1"/>
            </w14:solidFill>
          </w14:textFill>
        </w:rPr>
      </w:pPr>
      <w:r>
        <w:rPr>
          <w:rFonts w:hint="eastAsia" w:ascii="宋体" w:hAnsi="宋体"/>
          <w:color w:val="000000" w:themeColor="text1"/>
          <w:spacing w:val="20"/>
          <w:sz w:val="24"/>
          <w:highlight w:val="none"/>
          <w14:textFill>
            <w14:solidFill>
              <w14:schemeClr w14:val="tx1"/>
            </w14:solidFill>
          </w14:textFill>
        </w:rPr>
        <w:t>日</w:t>
      </w:r>
      <w:r>
        <w:rPr>
          <w:rFonts w:ascii="宋体" w:hAnsi="宋体"/>
          <w:color w:val="000000" w:themeColor="text1"/>
          <w:spacing w:val="20"/>
          <w:sz w:val="24"/>
          <w:highlight w:val="none"/>
          <w14:textFill>
            <w14:solidFill>
              <w14:schemeClr w14:val="tx1"/>
            </w14:solidFill>
          </w14:textFill>
        </w:rPr>
        <w:t xml:space="preserve">  </w:t>
      </w:r>
      <w:r>
        <w:rPr>
          <w:rFonts w:hint="eastAsia" w:ascii="宋体" w:hAnsi="宋体"/>
          <w:color w:val="000000" w:themeColor="text1"/>
          <w:spacing w:val="20"/>
          <w:sz w:val="24"/>
          <w:highlight w:val="none"/>
          <w14:textFill>
            <w14:solidFill>
              <w14:schemeClr w14:val="tx1"/>
            </w14:solidFill>
          </w14:textFill>
        </w:rPr>
        <w:t>期：</w:t>
      </w:r>
      <w:r>
        <w:rPr>
          <w:rFonts w:ascii="宋体" w:hAnsi="宋体"/>
          <w:color w:val="000000" w:themeColor="text1"/>
          <w:spacing w:val="20"/>
          <w:sz w:val="24"/>
          <w:highlight w:val="none"/>
          <w:u w:val="single"/>
          <w14:textFill>
            <w14:solidFill>
              <w14:schemeClr w14:val="tx1"/>
            </w14:solidFill>
          </w14:textFill>
        </w:rPr>
        <w:t xml:space="preserve">     </w:t>
      </w:r>
      <w:r>
        <w:rPr>
          <w:rFonts w:hint="eastAsia" w:ascii="宋体" w:hAnsi="宋体"/>
          <w:color w:val="000000" w:themeColor="text1"/>
          <w:spacing w:val="20"/>
          <w:sz w:val="24"/>
          <w:highlight w:val="none"/>
          <w:u w:val="single"/>
          <w14:textFill>
            <w14:solidFill>
              <w14:schemeClr w14:val="tx1"/>
            </w14:solidFill>
          </w14:textFill>
        </w:rPr>
        <w:t xml:space="preserve">                     </w:t>
      </w:r>
      <w:r>
        <w:rPr>
          <w:rFonts w:ascii="宋体" w:hAnsi="宋体"/>
          <w:color w:val="000000" w:themeColor="text1"/>
          <w:spacing w:val="20"/>
          <w:sz w:val="24"/>
          <w:highlight w:val="none"/>
          <w:u w:val="single"/>
          <w14:textFill>
            <w14:solidFill>
              <w14:schemeClr w14:val="tx1"/>
            </w14:solidFill>
          </w14:textFill>
        </w:rPr>
        <w:t xml:space="preserve">   </w:t>
      </w:r>
    </w:p>
    <w:p>
      <w:pPr>
        <w:pStyle w:val="6"/>
        <w:keepNext w:val="0"/>
        <w:keepLines w:val="0"/>
        <w:pageBreakBefore/>
        <w:spacing w:line="415" w:lineRule="auto"/>
        <w:rPr>
          <w:rFonts w:hint="eastAsia" w:ascii="宋体" w:hAnsi="宋体" w:eastAsia="宋体" w:cs="宋体"/>
          <w:b w:val="0"/>
          <w:color w:val="000000" w:themeColor="text1"/>
          <w:kern w:val="0"/>
          <w:sz w:val="24"/>
          <w:szCs w:val="20"/>
          <w:highlight w:val="none"/>
          <w14:textFill>
            <w14:solidFill>
              <w14:schemeClr w14:val="tx1"/>
            </w14:solidFill>
          </w14:textFill>
        </w:rPr>
      </w:pPr>
      <w:bookmarkStart w:id="99" w:name="_Toc1709"/>
      <w:bookmarkStart w:id="100" w:name="_Toc23749"/>
      <w:bookmarkStart w:id="101" w:name="_Toc11493"/>
      <w:bookmarkStart w:id="102" w:name="_Toc8909"/>
      <w:r>
        <w:rPr>
          <w:rFonts w:hint="eastAsia" w:ascii="宋体" w:hAnsi="宋体" w:eastAsia="宋体" w:cs="宋体"/>
          <w:b w:val="0"/>
          <w:color w:val="000000" w:themeColor="text1"/>
          <w:kern w:val="0"/>
          <w:sz w:val="24"/>
          <w:szCs w:val="20"/>
          <w:highlight w:val="none"/>
          <w14:textFill>
            <w14:solidFill>
              <w14:schemeClr w14:val="tx1"/>
            </w14:solidFill>
          </w14:textFill>
        </w:rPr>
        <w:t>附件</w:t>
      </w:r>
      <w:r>
        <w:rPr>
          <w:rFonts w:hint="eastAsia" w:ascii="宋体" w:hAnsi="宋体" w:eastAsia="宋体" w:cs="宋体"/>
          <w:b w:val="0"/>
          <w:color w:val="000000" w:themeColor="text1"/>
          <w:kern w:val="0"/>
          <w:sz w:val="24"/>
          <w:szCs w:val="20"/>
          <w:highlight w:val="none"/>
          <w:lang w:val="en-US" w:eastAsia="zh-CN"/>
          <w14:textFill>
            <w14:solidFill>
              <w14:schemeClr w14:val="tx1"/>
            </w14:solidFill>
          </w14:textFill>
        </w:rPr>
        <w:t>十六</w:t>
      </w:r>
      <w:r>
        <w:rPr>
          <w:rFonts w:hint="eastAsia" w:ascii="宋体" w:hAnsi="宋体" w:eastAsia="宋体" w:cs="宋体"/>
          <w:b w:val="0"/>
          <w:color w:val="000000" w:themeColor="text1"/>
          <w:kern w:val="0"/>
          <w:sz w:val="24"/>
          <w:szCs w:val="20"/>
          <w:highlight w:val="none"/>
          <w14:textFill>
            <w14:solidFill>
              <w14:schemeClr w14:val="tx1"/>
            </w14:solidFill>
          </w14:textFill>
        </w:rPr>
        <w:t>：质保期满后重要部件维修、更换及易耗件价格表</w:t>
      </w:r>
      <w:bookmarkEnd w:id="99"/>
      <w:bookmarkEnd w:id="100"/>
      <w:bookmarkEnd w:id="101"/>
      <w:bookmarkEnd w:id="102"/>
    </w:p>
    <w:p>
      <w:pPr>
        <w:pStyle w:val="13"/>
        <w:spacing w:line="360" w:lineRule="auto"/>
        <w:jc w:val="center"/>
        <w:rPr>
          <w:rFonts w:hint="eastAsia" w:ascii="宋体" w:hAnsi="宋体" w:eastAsia="宋体" w:cs="宋体"/>
          <w:b/>
          <w:color w:val="000000" w:themeColor="text1"/>
          <w:sz w:val="32"/>
          <w:highlight w:val="none"/>
          <w:lang w:val="en-US" w:eastAsia="zh-CN"/>
          <w14:textFill>
            <w14:solidFill>
              <w14:schemeClr w14:val="tx1"/>
            </w14:solidFill>
          </w14:textFill>
        </w:rPr>
      </w:pPr>
      <w:r>
        <w:rPr>
          <w:rFonts w:hint="eastAsia" w:ascii="宋体" w:hAnsi="宋体" w:eastAsia="宋体" w:cs="宋体"/>
          <w:b/>
          <w:color w:val="000000" w:themeColor="text1"/>
          <w:sz w:val="32"/>
          <w:highlight w:val="none"/>
          <w:lang w:val="en-US" w:eastAsia="zh-CN"/>
          <w14:textFill>
            <w14:solidFill>
              <w14:schemeClr w14:val="tx1"/>
            </w14:solidFill>
          </w14:textFill>
        </w:rPr>
        <w:t>质保期满后重要部件维修、更换及易耗件价格表</w:t>
      </w:r>
    </w:p>
    <w:p>
      <w:pPr>
        <w:pStyle w:val="113"/>
        <w:spacing w:line="360" w:lineRule="auto"/>
        <w:rPr>
          <w:rFonts w:hint="eastAsia" w:ascii="宋体" w:hAnsi="宋体" w:eastAsia="宋体" w:cs="宋体"/>
          <w:b w:val="0"/>
          <w:color w:val="000000" w:themeColor="text1"/>
          <w:kern w:val="0"/>
          <w:sz w:val="24"/>
          <w:szCs w:val="20"/>
          <w:highlight w:val="none"/>
          <w:lang w:val="en-US" w:eastAsia="zh-CN"/>
          <w14:textFill>
            <w14:solidFill>
              <w14:schemeClr w14:val="tx1"/>
            </w14:solidFill>
          </w14:textFill>
        </w:rPr>
      </w:pPr>
    </w:p>
    <w:p>
      <w:pPr>
        <w:pStyle w:val="138"/>
        <w:spacing w:line="360" w:lineRule="auto"/>
        <w:ind w:left="0" w:leftChars="0" w:firstLine="0" w:firstLineChars="0"/>
        <w:rPr>
          <w:rFonts w:hint="eastAsia" w:ascii="宋体" w:hAnsi="宋体" w:cs="宋体"/>
          <w:b w:val="0"/>
          <w:color w:val="000000" w:themeColor="text1"/>
          <w:kern w:val="0"/>
          <w:sz w:val="24"/>
          <w:szCs w:val="20"/>
          <w:highlight w:val="none"/>
          <w:lang w:val="en-US" w:eastAsia="zh-CN"/>
          <w14:textFill>
            <w14:solidFill>
              <w14:schemeClr w14:val="tx1"/>
            </w14:solidFill>
          </w14:textFill>
        </w:rPr>
      </w:pPr>
      <w:r>
        <w:rPr>
          <w:rFonts w:hint="eastAsia" w:ascii="宋体" w:hAnsi="宋体" w:cs="宋体"/>
          <w:b w:val="0"/>
          <w:color w:val="000000" w:themeColor="text1"/>
          <w:kern w:val="0"/>
          <w:sz w:val="24"/>
          <w:szCs w:val="20"/>
          <w:highlight w:val="none"/>
          <w:lang w:val="en-US" w:eastAsia="zh-CN"/>
          <w14:textFill>
            <w14:solidFill>
              <w14:schemeClr w14:val="tx1"/>
            </w14:solidFill>
          </w14:textFill>
        </w:rPr>
        <w:t>项目名称：</w:t>
      </w:r>
    </w:p>
    <w:p>
      <w:pPr>
        <w:spacing w:line="360" w:lineRule="auto"/>
        <w:rPr>
          <w:rFonts w:hint="eastAsia" w:ascii="宋体" w:hAnsi="宋体" w:cs="宋体"/>
          <w:b w:val="0"/>
          <w:color w:val="000000" w:themeColor="text1"/>
          <w:kern w:val="0"/>
          <w:sz w:val="24"/>
          <w:szCs w:val="20"/>
          <w:highlight w:val="none"/>
          <w:lang w:val="en-US" w:eastAsia="zh-CN"/>
          <w14:textFill>
            <w14:solidFill>
              <w14:schemeClr w14:val="tx1"/>
            </w14:solidFill>
          </w14:textFill>
        </w:rPr>
      </w:pPr>
      <w:r>
        <w:rPr>
          <w:rFonts w:hint="eastAsia" w:ascii="宋体" w:hAnsi="宋体" w:cs="宋体"/>
          <w:b w:val="0"/>
          <w:color w:val="000000" w:themeColor="text1"/>
          <w:kern w:val="0"/>
          <w:sz w:val="24"/>
          <w:szCs w:val="20"/>
          <w:highlight w:val="none"/>
          <w:lang w:val="en-US" w:eastAsia="zh-CN"/>
          <w14:textFill>
            <w14:solidFill>
              <w14:schemeClr w14:val="tx1"/>
            </w14:solidFill>
          </w14:textFill>
        </w:rPr>
        <w:t>招标编号：</w:t>
      </w:r>
    </w:p>
    <w:p>
      <w:pPr>
        <w:pStyle w:val="113"/>
        <w:spacing w:line="360" w:lineRule="auto"/>
        <w:rPr>
          <w:rFonts w:hint="eastAsia" w:ascii="宋体" w:hAnsi="宋体" w:cs="宋体"/>
          <w:b w:val="0"/>
          <w:color w:val="000000" w:themeColor="text1"/>
          <w:kern w:val="0"/>
          <w:sz w:val="24"/>
          <w:szCs w:val="20"/>
          <w:highlight w:val="none"/>
          <w:lang w:val="en-US" w:eastAsia="zh-CN"/>
          <w14:textFill>
            <w14:solidFill>
              <w14:schemeClr w14:val="tx1"/>
            </w14:solidFill>
          </w14:textFill>
        </w:rPr>
      </w:pPr>
      <w:r>
        <w:rPr>
          <w:rFonts w:hint="eastAsia" w:ascii="宋体" w:hAnsi="宋体" w:cs="宋体"/>
          <w:b w:val="0"/>
          <w:color w:val="000000" w:themeColor="text1"/>
          <w:kern w:val="0"/>
          <w:sz w:val="24"/>
          <w:szCs w:val="20"/>
          <w:highlight w:val="none"/>
          <w:lang w:val="en-US" w:eastAsia="zh-CN"/>
          <w14:textFill>
            <w14:solidFill>
              <w14:schemeClr w14:val="tx1"/>
            </w14:solidFill>
          </w14:textFill>
        </w:rPr>
        <w:t xml:space="preserve">                                                            单位：%</w:t>
      </w:r>
    </w:p>
    <w:tbl>
      <w:tblPr>
        <w:tblStyle w:val="38"/>
        <w:tblW w:w="10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1377"/>
        <w:gridCol w:w="1829"/>
        <w:gridCol w:w="1571"/>
        <w:gridCol w:w="1598"/>
        <w:gridCol w:w="143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noWrap w:val="0"/>
            <w:vAlign w:val="center"/>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序号</w:t>
            </w:r>
          </w:p>
        </w:tc>
        <w:tc>
          <w:tcPr>
            <w:tcW w:w="1377" w:type="dxa"/>
            <w:noWrap w:val="0"/>
            <w:vAlign w:val="center"/>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内容</w:t>
            </w:r>
          </w:p>
        </w:tc>
        <w:tc>
          <w:tcPr>
            <w:tcW w:w="1829" w:type="dxa"/>
            <w:noWrap w:val="0"/>
            <w:vAlign w:val="center"/>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品牌/产地</w:t>
            </w:r>
          </w:p>
        </w:tc>
        <w:tc>
          <w:tcPr>
            <w:tcW w:w="1571" w:type="dxa"/>
            <w:noWrap w:val="0"/>
            <w:vAlign w:val="center"/>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型号规格</w:t>
            </w:r>
          </w:p>
        </w:tc>
        <w:tc>
          <w:tcPr>
            <w:tcW w:w="1598" w:type="dxa"/>
            <w:noWrap w:val="0"/>
            <w:vAlign w:val="center"/>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计量单位</w:t>
            </w:r>
          </w:p>
        </w:tc>
        <w:tc>
          <w:tcPr>
            <w:tcW w:w="1437" w:type="dxa"/>
            <w:noWrap w:val="0"/>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承诺折扣率（%）</w:t>
            </w:r>
          </w:p>
        </w:tc>
        <w:tc>
          <w:tcPr>
            <w:tcW w:w="1437" w:type="dxa"/>
            <w:noWrap w:val="0"/>
            <w:vAlign w:val="center"/>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37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829"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571"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598"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43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43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37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829"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571"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598"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43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43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37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829"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571"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598"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43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43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37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829"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571"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598"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43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43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68"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37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829"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571"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598"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43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c>
          <w:tcPr>
            <w:tcW w:w="1437" w:type="dxa"/>
            <w:noWrap w:val="0"/>
            <w:vAlign w:val="top"/>
          </w:tcPr>
          <w:p>
            <w:pPr>
              <w:rPr>
                <w:rFonts w:hint="eastAsia" w:ascii="宋体" w:hAnsi="宋体" w:eastAsia="宋体" w:cs="宋体"/>
                <w:color w:val="000000" w:themeColor="text1"/>
                <w:sz w:val="28"/>
                <w:szCs w:val="28"/>
                <w:highlight w:val="none"/>
                <w:lang w:val="en-US" w:eastAsia="zh-CN"/>
                <w14:textFill>
                  <w14:solidFill>
                    <w14:schemeClr w14:val="tx1"/>
                  </w14:solidFill>
                </w14:textFill>
              </w:rPr>
            </w:pPr>
          </w:p>
        </w:tc>
      </w:tr>
    </w:tbl>
    <w:p>
      <w:pPr>
        <w:pStyle w:val="138"/>
        <w:ind w:left="0" w:leftChars="0" w:firstLine="0" w:firstLineChars="0"/>
        <w:rPr>
          <w:rFonts w:hint="default"/>
          <w:color w:val="000000" w:themeColor="text1"/>
          <w:highlight w:val="none"/>
          <w:lang w:val="en-US" w:eastAsia="zh-CN"/>
          <w14:textFill>
            <w14:solidFill>
              <w14:schemeClr w14:val="tx1"/>
            </w14:solidFill>
          </w14:textFill>
        </w:rPr>
      </w:pPr>
    </w:p>
    <w:p>
      <w:pPr>
        <w:spacing w:line="360" w:lineRule="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注：1、如投标产品无需更换部件或无易耗件，可不填。</w:t>
      </w:r>
    </w:p>
    <w:p>
      <w:pPr>
        <w:spacing w:line="360" w:lineRule="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2、表中价格不包含在投标总价汇总。</w:t>
      </w:r>
    </w:p>
    <w:p>
      <w:pPr>
        <w:spacing w:line="360" w:lineRule="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3、单个配件、部件维修、更换及易耗件等结算方式=配件、部件维修、更换及易耗件数量*市场价*承诺折扣率</w:t>
      </w:r>
    </w:p>
    <w:p>
      <w:pPr>
        <w:rPr>
          <w:rFonts w:hint="default"/>
          <w:color w:val="000000" w:themeColor="text1"/>
          <w:highlight w:val="none"/>
          <w:lang w:val="en-US" w:eastAsia="zh-CN"/>
          <w14:textFill>
            <w14:solidFill>
              <w14:schemeClr w14:val="tx1"/>
            </w14:solidFill>
          </w14:textFill>
        </w:rPr>
      </w:pPr>
    </w:p>
    <w:p>
      <w:pPr>
        <w:pStyle w:val="13"/>
        <w:overflowPunct w:val="0"/>
        <w:spacing w:line="360" w:lineRule="auto"/>
        <w:ind w:right="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投标人（单位盖章）：</w:t>
      </w:r>
    </w:p>
    <w:p>
      <w:pPr>
        <w:pStyle w:val="13"/>
        <w:overflowPunct w:val="0"/>
        <w:spacing w:line="360" w:lineRule="auto"/>
        <w:ind w:right="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法定代表人或委托代理人（签字或盖章）：                         </w:t>
      </w:r>
    </w:p>
    <w:p>
      <w:pPr>
        <w:pStyle w:val="113"/>
        <w:spacing w:line="360" w:lineRule="auto"/>
        <w:ind w:firstLine="2400" w:firstLineChars="1000"/>
        <w:rPr>
          <w:rFonts w:hint="default"/>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年  月  日</w:t>
      </w:r>
    </w:p>
    <w:p>
      <w:pPr>
        <w:pStyle w:val="6"/>
        <w:keepNext w:val="0"/>
        <w:keepLines w:val="0"/>
        <w:pageBreakBefore/>
        <w:rPr>
          <w:rFonts w:hint="eastAsia" w:ascii="宋体" w:hAnsi="宋体" w:eastAsia="宋体" w:cs="宋体"/>
          <w:b w:val="0"/>
          <w:bCs w:val="0"/>
          <w:color w:val="000000" w:themeColor="text1"/>
          <w:sz w:val="24"/>
          <w:szCs w:val="24"/>
          <w:highlight w:val="none"/>
          <w14:textFill>
            <w14:solidFill>
              <w14:schemeClr w14:val="tx1"/>
            </w14:solidFill>
          </w14:textFill>
        </w:rPr>
      </w:pPr>
      <w:bookmarkStart w:id="103" w:name="_Toc14908"/>
      <w:r>
        <w:rPr>
          <w:rFonts w:hint="eastAsia" w:ascii="宋体" w:hAnsi="宋体" w:eastAsia="宋体" w:cs="宋体"/>
          <w:b w:val="0"/>
          <w:bCs w:val="0"/>
          <w:color w:val="000000" w:themeColor="text1"/>
          <w:sz w:val="24"/>
          <w:szCs w:val="24"/>
          <w:highlight w:val="none"/>
          <w14:textFill>
            <w14:solidFill>
              <w14:schemeClr w14:val="tx1"/>
            </w14:solidFill>
          </w14:textFill>
        </w:rPr>
        <w:t>附件</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十七</w:t>
      </w:r>
      <w:r>
        <w:rPr>
          <w:rFonts w:hint="eastAsia" w:ascii="宋体" w:hAnsi="宋体" w:eastAsia="宋体" w:cs="宋体"/>
          <w:b w:val="0"/>
          <w:bCs w:val="0"/>
          <w:color w:val="000000" w:themeColor="text1"/>
          <w:sz w:val="24"/>
          <w:szCs w:val="24"/>
          <w:highlight w:val="none"/>
          <w14:textFill>
            <w14:solidFill>
              <w14:schemeClr w14:val="tx1"/>
            </w14:solidFill>
          </w14:textFill>
        </w:rPr>
        <w:t>：项目实施人员一览表</w:t>
      </w:r>
      <w:bookmarkEnd w:id="103"/>
    </w:p>
    <w:p>
      <w:pPr>
        <w:pStyle w:val="13"/>
        <w:spacing w:line="360" w:lineRule="auto"/>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项目实施人员一览表</w:t>
      </w:r>
    </w:p>
    <w:p>
      <w:pPr>
        <w:snapToGrid w:val="0"/>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项目名称：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招标编号：</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tbl>
      <w:tblPr>
        <w:tblStyle w:val="37"/>
        <w:tblW w:w="975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0"/>
        <w:gridCol w:w="1149"/>
        <w:gridCol w:w="1904"/>
        <w:gridCol w:w="1292"/>
        <w:gridCol w:w="2410"/>
        <w:gridCol w:w="18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1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姓名</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职务</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专业技术资格</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证书编号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参加本单位工作时间</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85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85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5250" w:leftChars="2500"/>
              <w:rPr>
                <w:rFonts w:hint="eastAsia" w:ascii="宋体" w:hAnsi="宋体" w:eastAsia="宋体" w:cs="宋体"/>
                <w:color w:val="000000" w:themeColor="text1"/>
                <w:sz w:val="24"/>
                <w:highlight w:val="none"/>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85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85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85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75"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85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85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21"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85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115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90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85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tc>
      </w:tr>
    </w:tbl>
    <w:p>
      <w:pPr>
        <w:snapToGri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注：1、在填写时，如本表格不适合投标单位的实际情况，可根据本表格式自行划表填写；</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2、此表后附人员相关证明资料复印件。</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法定代表人或授权委托人签名：</w:t>
      </w:r>
      <w:r>
        <w:rPr>
          <w:rFonts w:hint="eastAsia" w:ascii="宋体" w:hAnsi="宋体" w:eastAsia="宋体" w:cs="宋体"/>
          <w:color w:val="000000" w:themeColor="text1"/>
          <w:spacing w:val="20"/>
          <w:sz w:val="24"/>
          <w:highlight w:val="none"/>
          <w:u w:val="single"/>
          <w14:textFill>
            <w14:solidFill>
              <w14:schemeClr w14:val="tx1"/>
            </w14:solidFill>
          </w14:textFill>
        </w:rPr>
        <w:t xml:space="preserve">            </w:t>
      </w:r>
    </w:p>
    <w:p>
      <w:pPr>
        <w:snapToGrid w:val="0"/>
        <w:spacing w:line="360" w:lineRule="auto"/>
        <w:jc w:val="left"/>
        <w:rPr>
          <w:rFonts w:hint="eastAsia" w:ascii="宋体" w:hAnsi="宋体" w:eastAsia="宋体" w:cs="宋体"/>
          <w:color w:val="000000" w:themeColor="text1"/>
          <w:spacing w:val="20"/>
          <w:sz w:val="24"/>
          <w:highlight w:val="none"/>
          <w14:textFill>
            <w14:solidFill>
              <w14:schemeClr w14:val="tx1"/>
            </w14:solidFill>
          </w14:textFill>
        </w:rPr>
      </w:pPr>
      <w:r>
        <w:rPr>
          <w:rFonts w:hint="eastAsia" w:ascii="宋体" w:hAnsi="宋体" w:eastAsia="宋体" w:cs="宋体"/>
          <w:color w:val="000000" w:themeColor="text1"/>
          <w:spacing w:val="20"/>
          <w:sz w:val="24"/>
          <w:highlight w:val="none"/>
          <w14:textFill>
            <w14:solidFill>
              <w14:schemeClr w14:val="tx1"/>
            </w14:solidFill>
          </w14:textFill>
        </w:rPr>
        <w:t>投标人全称（盖章）：</w:t>
      </w:r>
      <w:r>
        <w:rPr>
          <w:rFonts w:hint="eastAsia" w:ascii="宋体" w:hAnsi="宋体" w:eastAsia="宋体" w:cs="宋体"/>
          <w:color w:val="000000" w:themeColor="text1"/>
          <w:spacing w:val="20"/>
          <w:sz w:val="24"/>
          <w:highlight w:val="none"/>
          <w:u w:val="single"/>
          <w14:textFill>
            <w14:solidFill>
              <w14:schemeClr w14:val="tx1"/>
            </w14:solidFill>
          </w14:textFill>
        </w:rPr>
        <w:t xml:space="preserve">                    </w:t>
      </w:r>
    </w:p>
    <w:p>
      <w:pPr>
        <w:snapToGrid w:val="0"/>
        <w:spacing w:line="360" w:lineRule="auto"/>
        <w:jc w:val="left"/>
        <w:rPr>
          <w:rFonts w:hint="eastAsia" w:ascii="宋体" w:hAnsi="宋体" w:eastAsia="宋体" w:cs="宋体"/>
          <w:color w:val="000000" w:themeColor="text1"/>
          <w:spacing w:val="20"/>
          <w:sz w:val="24"/>
          <w:highlight w:val="none"/>
          <w:u w:val="single"/>
          <w14:textFill>
            <w14:solidFill>
              <w14:schemeClr w14:val="tx1"/>
            </w14:solidFill>
          </w14:textFill>
        </w:rPr>
      </w:pPr>
      <w:r>
        <w:rPr>
          <w:rFonts w:hint="eastAsia" w:ascii="宋体" w:hAnsi="宋体" w:eastAsia="宋体" w:cs="宋体"/>
          <w:color w:val="000000" w:themeColor="text1"/>
          <w:spacing w:val="20"/>
          <w:sz w:val="24"/>
          <w:highlight w:val="none"/>
          <w14:textFill>
            <w14:solidFill>
              <w14:schemeClr w14:val="tx1"/>
            </w14:solidFill>
          </w14:textFill>
        </w:rPr>
        <w:t>日  期：</w:t>
      </w:r>
      <w:r>
        <w:rPr>
          <w:rFonts w:hint="eastAsia" w:ascii="宋体" w:hAnsi="宋体" w:eastAsia="宋体" w:cs="宋体"/>
          <w:color w:val="000000" w:themeColor="text1"/>
          <w:spacing w:val="20"/>
          <w:sz w:val="24"/>
          <w:highlight w:val="none"/>
          <w:u w:val="single"/>
          <w14:textFill>
            <w14:solidFill>
              <w14:schemeClr w14:val="tx1"/>
            </w14:solidFill>
          </w14:textFill>
        </w:rPr>
        <w:t xml:space="preserve">                             </w:t>
      </w:r>
    </w:p>
    <w:p>
      <w:pPr>
        <w:spacing w:line="360" w:lineRule="auto"/>
        <w:rPr>
          <w:rFonts w:hint="eastAsia" w:ascii="宋体" w:hAnsi="宋体" w:eastAsia="宋体"/>
          <w:color w:val="000000" w:themeColor="text1"/>
          <w:sz w:val="24"/>
          <w:highlight w:val="none"/>
          <w:lang w:eastAsia="zh-CN"/>
          <w14:textFill>
            <w14:solidFill>
              <w14:schemeClr w14:val="tx1"/>
            </w14:solidFill>
          </w14:textFill>
        </w:rPr>
      </w:pPr>
    </w:p>
    <w:p>
      <w:pPr>
        <w:rPr>
          <w:rFonts w:hint="eastAsia"/>
          <w:color w:val="000000" w:themeColor="text1"/>
          <w:highlight w:val="none"/>
          <w14:textFill>
            <w14:solidFill>
              <w14:schemeClr w14:val="tx1"/>
            </w14:solidFill>
          </w14:textFill>
        </w:rPr>
      </w:pPr>
    </w:p>
    <w:p>
      <w:pPr>
        <w:pageBreakBefore/>
        <w:spacing w:before="260" w:after="260" w:line="415" w:lineRule="auto"/>
        <w:outlineLvl w:val="1"/>
        <w:rPr>
          <w:rFonts w:hint="eastAsia" w:ascii="宋体" w:hAnsi="宋体" w:eastAsia="宋体" w:cs="宋体"/>
          <w:bCs/>
          <w:color w:val="000000" w:themeColor="text1"/>
          <w:sz w:val="24"/>
          <w:highlight w:val="none"/>
          <w14:textFill>
            <w14:solidFill>
              <w14:schemeClr w14:val="tx1"/>
            </w14:solidFill>
          </w14:textFill>
        </w:rPr>
      </w:pPr>
      <w:bookmarkStart w:id="104" w:name="_Toc496598995"/>
      <w:bookmarkStart w:id="105" w:name="_Toc18120"/>
      <w:r>
        <w:rPr>
          <w:rFonts w:hint="eastAsia" w:ascii="宋体" w:hAnsi="宋体" w:eastAsia="宋体" w:cs="宋体"/>
          <w:bCs/>
          <w:color w:val="000000" w:themeColor="text1"/>
          <w:sz w:val="24"/>
          <w:highlight w:val="none"/>
          <w14:textFill>
            <w14:solidFill>
              <w14:schemeClr w14:val="tx1"/>
            </w14:solidFill>
          </w14:textFill>
        </w:rPr>
        <w:t>附件十</w:t>
      </w:r>
      <w:r>
        <w:rPr>
          <w:rFonts w:hint="eastAsia" w:ascii="宋体" w:hAnsi="宋体" w:cs="宋体"/>
          <w:bCs/>
          <w:color w:val="000000" w:themeColor="text1"/>
          <w:sz w:val="24"/>
          <w:highlight w:val="none"/>
          <w:lang w:val="en-US" w:eastAsia="zh-CN"/>
          <w14:textFill>
            <w14:solidFill>
              <w14:schemeClr w14:val="tx1"/>
            </w14:solidFill>
          </w14:textFill>
        </w:rPr>
        <w:t>八</w:t>
      </w:r>
      <w:r>
        <w:rPr>
          <w:rFonts w:hint="eastAsia" w:ascii="宋体" w:hAnsi="宋体" w:eastAsia="宋体" w:cs="宋体"/>
          <w:bCs/>
          <w:color w:val="000000" w:themeColor="text1"/>
          <w:sz w:val="24"/>
          <w:highlight w:val="none"/>
          <w14:textFill>
            <w14:solidFill>
              <w14:schemeClr w14:val="tx1"/>
            </w14:solidFill>
          </w14:textFill>
        </w:rPr>
        <w:t>:</w:t>
      </w:r>
      <w:bookmarkEnd w:id="104"/>
      <w:r>
        <w:rPr>
          <w:rFonts w:hint="eastAsia" w:ascii="宋体" w:hAnsi="宋体" w:eastAsia="宋体" w:cs="宋体"/>
          <w:bCs/>
          <w:color w:val="000000" w:themeColor="text1"/>
          <w:sz w:val="24"/>
          <w:highlight w:val="none"/>
          <w14:textFill>
            <w14:solidFill>
              <w14:schemeClr w14:val="tx1"/>
            </w14:solidFill>
          </w14:textFill>
        </w:rPr>
        <w:t>投标函</w:t>
      </w:r>
      <w:bookmarkEnd w:id="105"/>
    </w:p>
    <w:p>
      <w:pPr>
        <w:snapToGrid w:val="0"/>
        <w:spacing w:line="360" w:lineRule="auto"/>
        <w:jc w:val="center"/>
        <w:rPr>
          <w:rFonts w:hint="eastAsia" w:ascii="宋体" w:hAnsi="宋体" w:eastAsia="宋体" w:cs="宋体"/>
          <w:b/>
          <w:color w:val="000000" w:themeColor="text1"/>
          <w:kern w:val="0"/>
          <w:sz w:val="32"/>
          <w:szCs w:val="32"/>
          <w:highlight w:val="none"/>
          <w:lang w:val="en-US" w:eastAsia="zh-CN"/>
          <w14:textFill>
            <w14:solidFill>
              <w14:schemeClr w14:val="tx1"/>
            </w14:solidFill>
          </w14:textFill>
        </w:rPr>
      </w:pPr>
      <w:r>
        <w:rPr>
          <w:rFonts w:hint="eastAsia" w:ascii="宋体" w:hAnsi="宋体" w:eastAsia="宋体" w:cs="宋体"/>
          <w:b/>
          <w:color w:val="000000" w:themeColor="text1"/>
          <w:kern w:val="0"/>
          <w:sz w:val="32"/>
          <w:szCs w:val="32"/>
          <w:highlight w:val="none"/>
          <w:lang w:val="en-US" w:eastAsia="zh-CN"/>
          <w14:textFill>
            <w14:solidFill>
              <w14:schemeClr w14:val="tx1"/>
            </w14:solidFill>
          </w14:textFill>
        </w:rPr>
        <w:t>投 标 函</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（招标采购单位名称）：</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根据贵方为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项目的招标公告/投标邀请书</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（项目编号：</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），签字代表</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（全名）经正式授权并代表投标人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（投标人名称）提交电子投标文件。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据此函，签字代表宣布同意如下：</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3.本投标有效期自开标日起 ______天。</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5.投标人同意按照贵方要求提供与投标有关的一切数据或资料。</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6.与本投标有关的一切正式往来信函请寄：</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地址：__________</w:t>
      </w:r>
      <w:r>
        <w:rPr>
          <w:rFonts w:hint="eastAsia" w:ascii="宋体" w:hAnsi="宋体" w:eastAsia="宋体" w:cs="宋体"/>
          <w:color w:val="000000" w:themeColor="text1"/>
          <w:sz w:val="24"/>
          <w:highlight w:val="none"/>
          <w:u w:val="single"/>
          <w14:textFill>
            <w14:solidFill>
              <w14:schemeClr w14:val="tx1"/>
            </w14:solidFill>
          </w14:textFill>
        </w:rPr>
        <w:t xml:space="preserve">        _</w:t>
      </w:r>
      <w:r>
        <w:rPr>
          <w:rFonts w:hint="eastAsia" w:ascii="宋体" w:hAnsi="宋体" w:eastAsia="宋体" w:cs="宋体"/>
          <w:color w:val="000000" w:themeColor="text1"/>
          <w:sz w:val="24"/>
          <w:highlight w:val="none"/>
          <w14:textFill>
            <w14:solidFill>
              <w14:schemeClr w14:val="tx1"/>
            </w14:solidFill>
          </w14:textFill>
        </w:rPr>
        <w:t>____邮编：__________   电话：______________</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传真：______________投标人代表姓名 ___________  职务：______</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_______</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投标人名称(公章):___________________</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委托代理人签字:___________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日期:_____年___月___日</w:t>
      </w:r>
    </w:p>
    <w:p>
      <w:pPr>
        <w:snapToGrid w:val="0"/>
        <w:spacing w:before="156" w:after="156"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before="50" w:after="120" w:afterLines="50"/>
        <w:jc w:val="left"/>
        <w:rPr>
          <w:rFonts w:hint="eastAsia" w:ascii="宋体" w:hAnsi="宋体" w:eastAsia="宋体" w:cs="宋体"/>
          <w:b/>
          <w:color w:val="000000" w:themeColor="text1"/>
          <w:sz w:val="24"/>
          <w:highlight w:val="none"/>
          <w14:textFill>
            <w14:solidFill>
              <w14:schemeClr w14:val="tx1"/>
            </w14:solidFill>
          </w14:textFill>
        </w:rPr>
      </w:pPr>
    </w:p>
    <w:p>
      <w:pPr>
        <w:snapToGrid w:val="0"/>
        <w:spacing w:before="50" w:after="120" w:afterLines="50"/>
        <w:jc w:val="left"/>
        <w:rPr>
          <w:rFonts w:hint="eastAsia" w:ascii="宋体" w:hAnsi="宋体" w:eastAsia="宋体" w:cs="宋体"/>
          <w:b/>
          <w:color w:val="000000" w:themeColor="text1"/>
          <w:sz w:val="24"/>
          <w:highlight w:val="none"/>
          <w14:textFill>
            <w14:solidFill>
              <w14:schemeClr w14:val="tx1"/>
            </w14:solidFill>
          </w14:textFill>
        </w:rPr>
      </w:pPr>
    </w:p>
    <w:p>
      <w:pPr>
        <w:snapToGrid w:val="0"/>
        <w:spacing w:before="50" w:after="120" w:afterLines="50"/>
        <w:jc w:val="left"/>
        <w:rPr>
          <w:rFonts w:hint="eastAsia" w:ascii="宋体" w:hAnsi="宋体" w:eastAsia="宋体" w:cs="宋体"/>
          <w:b/>
          <w:color w:val="000000" w:themeColor="text1"/>
          <w:sz w:val="24"/>
          <w:highlight w:val="none"/>
          <w14:textFill>
            <w14:solidFill>
              <w14:schemeClr w14:val="tx1"/>
            </w14:solidFill>
          </w14:textFill>
        </w:rPr>
      </w:pPr>
    </w:p>
    <w:p>
      <w:pPr>
        <w:keepNext w:val="0"/>
        <w:keepLines/>
        <w:pageBreakBefore/>
        <w:widowControl w:val="0"/>
        <w:kinsoku/>
        <w:wordWrap/>
        <w:overflowPunct/>
        <w:topLinePunct w:val="0"/>
        <w:autoSpaceDE/>
        <w:autoSpaceDN/>
        <w:bidi w:val="0"/>
        <w:adjustRightInd/>
        <w:snapToGrid/>
        <w:spacing w:before="260" w:after="260" w:line="360" w:lineRule="auto"/>
        <w:textAlignment w:val="auto"/>
        <w:outlineLvl w:val="1"/>
        <w:rPr>
          <w:rFonts w:hint="eastAsia" w:ascii="宋体" w:hAnsi="宋体" w:eastAsia="宋体" w:cs="宋体"/>
          <w:bCs/>
          <w:color w:val="000000" w:themeColor="text1"/>
          <w:sz w:val="24"/>
          <w:highlight w:val="none"/>
          <w:lang w:val="en-US" w:eastAsia="zh-CN"/>
          <w14:textFill>
            <w14:solidFill>
              <w14:schemeClr w14:val="tx1"/>
            </w14:solidFill>
          </w14:textFill>
        </w:rPr>
      </w:pPr>
      <w:bookmarkStart w:id="106" w:name="_Toc14942623"/>
      <w:bookmarkStart w:id="107" w:name="_Toc4269"/>
      <w:bookmarkStart w:id="108" w:name="_Toc12413"/>
      <w:bookmarkStart w:id="109" w:name="_Toc26482"/>
      <w:bookmarkStart w:id="110" w:name="_Toc2590"/>
      <w:bookmarkStart w:id="111" w:name="_Toc1663"/>
      <w:bookmarkStart w:id="112" w:name="_Toc496598998"/>
      <w:r>
        <w:rPr>
          <w:rFonts w:hint="eastAsia" w:ascii="宋体" w:hAnsi="宋体" w:eastAsia="宋体" w:cs="宋体"/>
          <w:bCs/>
          <w:color w:val="000000" w:themeColor="text1"/>
          <w:sz w:val="24"/>
          <w:highlight w:val="none"/>
          <w14:textFill>
            <w14:solidFill>
              <w14:schemeClr w14:val="tx1"/>
            </w14:solidFill>
          </w14:textFill>
        </w:rPr>
        <w:t>附件</w:t>
      </w:r>
      <w:r>
        <w:rPr>
          <w:rFonts w:hint="eastAsia" w:ascii="宋体" w:hAnsi="宋体" w:cs="宋体"/>
          <w:bCs/>
          <w:color w:val="000000" w:themeColor="text1"/>
          <w:sz w:val="24"/>
          <w:highlight w:val="none"/>
          <w:lang w:val="en-US" w:eastAsia="zh-CN"/>
          <w14:textFill>
            <w14:solidFill>
              <w14:schemeClr w14:val="tx1"/>
            </w14:solidFill>
          </w14:textFill>
        </w:rPr>
        <w:t>十九</w:t>
      </w:r>
      <w:r>
        <w:rPr>
          <w:rFonts w:hint="eastAsia" w:ascii="宋体" w:hAnsi="宋体" w:eastAsia="宋体" w:cs="宋体"/>
          <w:bCs/>
          <w:color w:val="000000" w:themeColor="text1"/>
          <w:sz w:val="24"/>
          <w:highlight w:val="none"/>
          <w14:textFill>
            <w14:solidFill>
              <w14:schemeClr w14:val="tx1"/>
            </w14:solidFill>
          </w14:textFill>
        </w:rPr>
        <w:t>：开标一览表</w:t>
      </w:r>
      <w:bookmarkEnd w:id="106"/>
      <w:bookmarkEnd w:id="107"/>
      <w:bookmarkEnd w:id="108"/>
      <w:bookmarkEnd w:id="109"/>
    </w:p>
    <w:bookmarkEnd w:id="110"/>
    <w:bookmarkEnd w:id="111"/>
    <w:p>
      <w:pPr>
        <w:spacing w:line="360" w:lineRule="auto"/>
        <w:jc w:val="center"/>
        <w:rPr>
          <w:rFonts w:hint="eastAsia"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开标一览表</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招标编号：         </w:t>
      </w:r>
    </w:p>
    <w:p>
      <w:pPr>
        <w:spacing w:line="360" w:lineRule="auto"/>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                                                      单位：</w:t>
      </w:r>
      <w:r>
        <w:rPr>
          <w:rFonts w:hint="eastAsia" w:ascii="宋体" w:hAnsi="宋体" w:cs="宋体"/>
          <w:color w:val="000000" w:themeColor="text1"/>
          <w:sz w:val="24"/>
          <w:highlight w:val="none"/>
          <w:lang w:val="en-US" w:eastAsia="zh-CN"/>
          <w14:textFill>
            <w14:solidFill>
              <w14:schemeClr w14:val="tx1"/>
            </w14:solidFill>
          </w14:textFill>
        </w:rPr>
        <w:t>元</w:t>
      </w:r>
    </w:p>
    <w:tbl>
      <w:tblPr>
        <w:tblStyle w:val="37"/>
        <w:tblW w:w="99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192"/>
        <w:gridCol w:w="1200"/>
        <w:gridCol w:w="1250"/>
        <w:gridCol w:w="1366"/>
        <w:gridCol w:w="867"/>
        <w:gridCol w:w="1750"/>
        <w:gridCol w:w="15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themeColor="text1"/>
                <w:sz w:val="22"/>
                <w:szCs w:val="32"/>
                <w:highlight w:val="none"/>
                <w14:textFill>
                  <w14:solidFill>
                    <w14:schemeClr w14:val="tx1"/>
                  </w14:solidFill>
                </w14:textFill>
              </w:rPr>
            </w:pPr>
            <w:r>
              <w:rPr>
                <w:rFonts w:hint="eastAsia" w:ascii="宋体" w:hAnsi="宋体"/>
                <w:b/>
                <w:color w:val="000000" w:themeColor="text1"/>
                <w:sz w:val="22"/>
                <w:szCs w:val="32"/>
                <w:highlight w:val="none"/>
                <w14:textFill>
                  <w14:solidFill>
                    <w14:schemeClr w14:val="tx1"/>
                  </w14:solidFill>
                </w14:textFill>
              </w:rPr>
              <w:t>序号</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themeColor="text1"/>
                <w:sz w:val="22"/>
                <w:szCs w:val="32"/>
                <w:highlight w:val="none"/>
                <w14:textFill>
                  <w14:solidFill>
                    <w14:schemeClr w14:val="tx1"/>
                  </w14:solidFill>
                </w14:textFill>
              </w:rPr>
            </w:pPr>
            <w:r>
              <w:rPr>
                <w:rFonts w:hint="eastAsia" w:ascii="宋体" w:hAnsi="宋体"/>
                <w:b/>
                <w:color w:val="000000" w:themeColor="text1"/>
                <w:sz w:val="22"/>
                <w:szCs w:val="32"/>
                <w:highlight w:val="none"/>
                <w14:textFill>
                  <w14:solidFill>
                    <w14:schemeClr w14:val="tx1"/>
                  </w14:solidFill>
                </w14:textFill>
              </w:rPr>
              <w:t>货物名称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themeColor="text1"/>
                <w:sz w:val="22"/>
                <w:szCs w:val="32"/>
                <w:highlight w:val="none"/>
                <w14:textFill>
                  <w14:solidFill>
                    <w14:schemeClr w14:val="tx1"/>
                  </w14:solidFill>
                </w14:textFill>
              </w:rPr>
            </w:pPr>
            <w:r>
              <w:rPr>
                <w:rFonts w:hint="eastAsia" w:ascii="宋体" w:hAnsi="宋体"/>
                <w:b/>
                <w:color w:val="000000" w:themeColor="text1"/>
                <w:sz w:val="22"/>
                <w:szCs w:val="32"/>
                <w:highlight w:val="none"/>
                <w14:textFill>
                  <w14:solidFill>
                    <w14:schemeClr w14:val="tx1"/>
                  </w14:solidFill>
                </w14:textFill>
              </w:rPr>
              <w:t>规格型号</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000000" w:themeColor="text1"/>
                <w:sz w:val="22"/>
                <w:szCs w:val="32"/>
                <w:highlight w:val="none"/>
                <w14:textFill>
                  <w14:solidFill>
                    <w14:schemeClr w14:val="tx1"/>
                  </w14:solidFill>
                </w14:textFill>
              </w:rPr>
            </w:pPr>
            <w:r>
              <w:rPr>
                <w:rFonts w:hint="eastAsia" w:ascii="宋体" w:hAnsi="宋体"/>
                <w:b/>
                <w:color w:val="000000" w:themeColor="text1"/>
                <w:sz w:val="22"/>
                <w:szCs w:val="32"/>
                <w:highlight w:val="none"/>
                <w14:textFill>
                  <w14:solidFill>
                    <w14:schemeClr w14:val="tx1"/>
                  </w14:solidFill>
                </w14:textFill>
              </w:rPr>
              <w:t>制造商/产地/品牌</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themeColor="text1"/>
                <w:sz w:val="22"/>
                <w:szCs w:val="32"/>
                <w:highlight w:val="none"/>
                <w14:textFill>
                  <w14:solidFill>
                    <w14:schemeClr w14:val="tx1"/>
                  </w14:solidFill>
                </w14:textFill>
              </w:rPr>
            </w:pPr>
            <w:r>
              <w:rPr>
                <w:rFonts w:hint="eastAsia" w:ascii="宋体" w:hAnsi="宋体"/>
                <w:b/>
                <w:color w:val="000000" w:themeColor="text1"/>
                <w:sz w:val="22"/>
                <w:szCs w:val="32"/>
                <w:highlight w:val="none"/>
                <w14:textFill>
                  <w14:solidFill>
                    <w14:schemeClr w14:val="tx1"/>
                  </w14:solidFill>
                </w14:textFill>
              </w:rPr>
              <w:t>数量/</w:t>
            </w:r>
            <w:r>
              <w:rPr>
                <w:b/>
                <w:color w:val="000000" w:themeColor="text1"/>
                <w:sz w:val="22"/>
                <w:szCs w:val="28"/>
                <w:highlight w:val="none"/>
                <w14:textFill>
                  <w14:solidFill>
                    <w14:schemeClr w14:val="tx1"/>
                  </w14:solidFill>
                </w14:textFill>
              </w:rPr>
              <w:t>单位</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000000" w:themeColor="text1"/>
                <w:sz w:val="22"/>
                <w:szCs w:val="32"/>
                <w:highlight w:val="none"/>
                <w14:textFill>
                  <w14:solidFill>
                    <w14:schemeClr w14:val="tx1"/>
                  </w14:solidFill>
                </w14:textFill>
              </w:rPr>
            </w:pPr>
            <w:r>
              <w:rPr>
                <w:rFonts w:hint="eastAsia" w:ascii="宋体" w:hAnsi="宋体"/>
                <w:b/>
                <w:color w:val="000000" w:themeColor="text1"/>
                <w:sz w:val="22"/>
                <w:szCs w:val="32"/>
                <w:highlight w:val="none"/>
                <w14:textFill>
                  <w14:solidFill>
                    <w14:schemeClr w14:val="tx1"/>
                  </w14:solidFill>
                </w14:textFill>
              </w:rPr>
              <w:t>单价</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000000" w:themeColor="text1"/>
                <w:sz w:val="22"/>
                <w:szCs w:val="32"/>
                <w:highlight w:val="none"/>
                <w14:textFill>
                  <w14:solidFill>
                    <w14:schemeClr w14:val="tx1"/>
                  </w14:solidFill>
                </w14:textFill>
              </w:rPr>
            </w:pPr>
            <w:r>
              <w:rPr>
                <w:rFonts w:hint="eastAsia" w:ascii="宋体" w:hAnsi="宋体"/>
                <w:b/>
                <w:color w:val="000000" w:themeColor="text1"/>
                <w:sz w:val="22"/>
                <w:szCs w:val="32"/>
                <w:highlight w:val="none"/>
                <w14:textFill>
                  <w14:solidFill>
                    <w14:schemeClr w14:val="tx1"/>
                  </w14:solidFill>
                </w14:textFill>
              </w:rPr>
              <w:t>投标报价小计</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000000" w:themeColor="text1"/>
                <w:sz w:val="22"/>
                <w:szCs w:val="32"/>
                <w:highlight w:val="none"/>
                <w14:textFill>
                  <w14:solidFill>
                    <w14:schemeClr w14:val="tx1"/>
                  </w14:solidFill>
                </w14:textFill>
              </w:rPr>
            </w:pPr>
            <w:r>
              <w:rPr>
                <w:rFonts w:hint="eastAsia" w:ascii="宋体" w:hAnsi="宋体"/>
                <w:b/>
                <w:color w:val="000000" w:themeColor="text1"/>
                <w:sz w:val="22"/>
                <w:szCs w:val="32"/>
                <w:highlight w:val="none"/>
                <w14:textFill>
                  <w14:solidFill>
                    <w14:schemeClr w14:val="tx1"/>
                  </w14:solidFill>
                </w14:textFill>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jc w:val="center"/>
        </w:trPr>
        <w:tc>
          <w:tcPr>
            <w:tcW w:w="81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000000" w:themeColor="text1"/>
                <w:sz w:val="24"/>
                <w:highlight w:val="none"/>
                <w14:textFill>
                  <w14:solidFill>
                    <w14:schemeClr w14:val="tx1"/>
                  </w14:solidFill>
                </w14:textFill>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000000" w:themeColor="text1"/>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502" w:type="dxa"/>
            <w:vMerge w:val="restart"/>
            <w:tcBorders>
              <w:top w:val="single" w:color="auto" w:sz="4" w:space="0"/>
              <w:left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jc w:val="center"/>
        </w:trPr>
        <w:tc>
          <w:tcPr>
            <w:tcW w:w="81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000000" w:themeColor="text1"/>
                <w:sz w:val="24"/>
                <w:highlight w:val="none"/>
                <w14:textFill>
                  <w14:solidFill>
                    <w14:schemeClr w14:val="tx1"/>
                  </w14:solidFill>
                </w14:textFill>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000000" w:themeColor="text1"/>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b/>
                <w:bCs/>
                <w:color w:val="000000" w:themeColor="text1"/>
                <w:sz w:val="32"/>
                <w:szCs w:val="21"/>
                <w:highlight w:val="none"/>
                <w14:textFill>
                  <w14:solidFill>
                    <w14:schemeClr w14:val="tx1"/>
                  </w14:solidFill>
                </w14:textFill>
              </w:rPr>
            </w:pPr>
          </w:p>
        </w:tc>
        <w:tc>
          <w:tcPr>
            <w:tcW w:w="1502" w:type="dxa"/>
            <w:vMerge w:val="continue"/>
            <w:tcBorders>
              <w:left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jc w:val="center"/>
        </w:trPr>
        <w:tc>
          <w:tcPr>
            <w:tcW w:w="81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000000" w:themeColor="text1"/>
                <w:sz w:val="24"/>
                <w:highlight w:val="none"/>
                <w14:textFill>
                  <w14:solidFill>
                    <w14:schemeClr w14:val="tx1"/>
                  </w14:solidFill>
                </w14:textFill>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000000" w:themeColor="text1"/>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502" w:type="dxa"/>
            <w:vMerge w:val="continue"/>
            <w:tcBorders>
              <w:left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jc w:val="center"/>
        </w:trPr>
        <w:tc>
          <w:tcPr>
            <w:tcW w:w="81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000000" w:themeColor="text1"/>
                <w:sz w:val="24"/>
                <w:highlight w:val="none"/>
                <w14:textFill>
                  <w14:solidFill>
                    <w14:schemeClr w14:val="tx1"/>
                  </w14:solidFill>
                </w14:textFill>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000000" w:themeColor="text1"/>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502" w:type="dxa"/>
            <w:vMerge w:val="continue"/>
            <w:tcBorders>
              <w:left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jc w:val="center"/>
        </w:trPr>
        <w:tc>
          <w:tcPr>
            <w:tcW w:w="81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000000" w:themeColor="text1"/>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502" w:type="dxa"/>
            <w:vMerge w:val="continue"/>
            <w:tcBorders>
              <w:left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817" w:type="dxa"/>
            <w:vMerge w:val="restart"/>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专用</w:t>
            </w:r>
          </w:p>
          <w:p>
            <w:pPr>
              <w:snapToGrid w:val="0"/>
              <w:spacing w:before="50" w:after="50"/>
              <w:jc w:val="center"/>
              <w:rPr>
                <w:rFonts w:hint="eastAsia"/>
                <w:color w:val="000000" w:themeColor="text1"/>
                <w:sz w:val="28"/>
                <w:szCs w:val="28"/>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耗材</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000000" w:themeColor="text1"/>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502" w:type="dxa"/>
            <w:vMerge w:val="continue"/>
            <w:tcBorders>
              <w:left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1" w:hRule="atLeast"/>
          <w:jc w:val="center"/>
        </w:trPr>
        <w:tc>
          <w:tcPr>
            <w:tcW w:w="817" w:type="dxa"/>
            <w:vMerge w:val="continue"/>
            <w:tcBorders>
              <w:left w:val="single" w:color="auto" w:sz="4" w:space="0"/>
              <w:bottom w:val="single" w:color="auto" w:sz="4" w:space="0"/>
              <w:right w:val="single" w:color="auto" w:sz="4" w:space="0"/>
            </w:tcBorders>
            <w:noWrap w:val="0"/>
            <w:vAlign w:val="center"/>
          </w:tcPr>
          <w:p>
            <w:pPr>
              <w:snapToGrid w:val="0"/>
              <w:spacing w:before="50" w:after="50"/>
              <w:jc w:val="center"/>
              <w:rPr>
                <w:rFonts w:hint="eastAsia"/>
                <w:color w:val="000000" w:themeColor="text1"/>
                <w:sz w:val="28"/>
                <w:szCs w:val="28"/>
                <w:highlight w:val="none"/>
                <w14:textFill>
                  <w14:solidFill>
                    <w14:schemeClr w14:val="tx1"/>
                  </w14:solidFill>
                </w14:textFill>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Arial"/>
                <w:bCs/>
                <w:color w:val="000000" w:themeColor="text1"/>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bCs/>
                <w:color w:val="000000" w:themeColor="text1"/>
                <w:sz w:val="24"/>
                <w:highlight w:val="none"/>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c>
          <w:tcPr>
            <w:tcW w:w="1502" w:type="dxa"/>
            <w:vMerge w:val="continue"/>
            <w:tcBorders>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themeColor="text1"/>
                <w:sz w:val="3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9944"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投标报价大写（人民币）：</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小写：</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p>
        </w:tc>
      </w:tr>
    </w:tbl>
    <w:p>
      <w:pPr>
        <w:spacing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注：1、投标报价必须填写，否则其投标作无效标处理。</w:t>
      </w:r>
    </w:p>
    <w:p>
      <w:pPr>
        <w:spacing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2、投标报价一经涂改，应在涂改处加盖单位公章或者由法定代表人或授权委托人签字或盖章，否则其投标作无效标处理。</w:t>
      </w:r>
    </w:p>
    <w:p>
      <w:pPr>
        <w:spacing w:line="360" w:lineRule="auto"/>
        <w:rPr>
          <w:rFonts w:hint="default" w:ascii="宋体" w:hAnsi="宋体" w:eastAsia="宋体"/>
          <w:b/>
          <w:bCs/>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eastAsia="zh-CN"/>
          <w14:textFill>
            <w14:solidFill>
              <w14:schemeClr w14:val="tx1"/>
            </w14:solidFill>
          </w14:textFill>
        </w:rPr>
        <w:t>投标报价</w:t>
      </w:r>
      <w:r>
        <w:rPr>
          <w:rFonts w:hint="eastAsia" w:ascii="宋体" w:hAnsi="宋体" w:eastAsia="宋体" w:cs="宋体"/>
          <w:color w:val="000000" w:themeColor="text1"/>
          <w:sz w:val="24"/>
          <w:highlight w:val="none"/>
          <w14:textFill>
            <w14:solidFill>
              <w14:schemeClr w14:val="tx1"/>
            </w14:solidFill>
          </w14:textFill>
        </w:rPr>
        <w:t>是履行合同的最终价格，包括货物款、</w:t>
      </w:r>
      <w:r>
        <w:rPr>
          <w:rFonts w:hint="eastAsia" w:ascii="宋体" w:hAnsi="宋体" w:cs="宋体"/>
          <w:color w:val="000000" w:themeColor="text1"/>
          <w:sz w:val="24"/>
          <w:highlight w:val="none"/>
          <w:lang w:val="en-US" w:eastAsia="zh-CN"/>
          <w14:textFill>
            <w14:solidFill>
              <w14:schemeClr w14:val="tx1"/>
            </w14:solidFill>
          </w14:textFill>
        </w:rPr>
        <w:t>设计费、</w:t>
      </w:r>
      <w:r>
        <w:rPr>
          <w:rFonts w:hint="eastAsia" w:ascii="宋体" w:hAnsi="宋体" w:eastAsia="宋体" w:cs="宋体"/>
          <w:color w:val="000000" w:themeColor="text1"/>
          <w:sz w:val="24"/>
          <w:highlight w:val="none"/>
          <w14:textFill>
            <w14:solidFill>
              <w14:schemeClr w14:val="tx1"/>
            </w14:solidFill>
          </w14:textFill>
        </w:rPr>
        <w:t>标准附件、专用工具、包装、装卸就位、安装、备品备件、保险、验收、调试、交付使用、技术服务、培训、售后服务、质保期保障、招标代理费等有关本项目的一切费用及税金。</w:t>
      </w:r>
      <w:r>
        <w:rPr>
          <w:rFonts w:hint="eastAsia" w:ascii="宋体" w:hAnsi="宋体" w:cs="宋体"/>
          <w:color w:val="000000" w:themeColor="text1"/>
          <w:sz w:val="24"/>
          <w:highlight w:val="none"/>
          <w:lang w:eastAsia="zh-CN"/>
          <w14:textFill>
            <w14:solidFill>
              <w14:schemeClr w14:val="tx1"/>
            </w14:solidFill>
          </w14:textFill>
        </w:rPr>
        <w:t>投标报价</w:t>
      </w:r>
      <w:r>
        <w:rPr>
          <w:rFonts w:hint="eastAsia" w:ascii="宋体" w:hAnsi="宋体" w:eastAsia="宋体" w:cs="宋体"/>
          <w:color w:val="000000" w:themeColor="text1"/>
          <w:sz w:val="24"/>
          <w:highlight w:val="none"/>
          <w14:textFill>
            <w14:solidFill>
              <w14:schemeClr w14:val="tx1"/>
            </w14:solidFill>
          </w14:textFill>
        </w:rPr>
        <w:t>应为履行合同的最终价格，其市场风险由投标人自行承担。如有漏项，视同已包含在其它项目中，合同</w:t>
      </w:r>
      <w:r>
        <w:rPr>
          <w:rFonts w:hint="eastAsia" w:ascii="宋体" w:hAnsi="宋体" w:cs="宋体"/>
          <w:color w:val="000000" w:themeColor="text1"/>
          <w:sz w:val="24"/>
          <w:highlight w:val="none"/>
          <w:lang w:val="en-US" w:eastAsia="zh-CN"/>
          <w14:textFill>
            <w14:solidFill>
              <w14:schemeClr w14:val="tx1"/>
            </w14:solidFill>
          </w14:textFill>
        </w:rPr>
        <w:t>单价和</w:t>
      </w:r>
      <w:r>
        <w:rPr>
          <w:rFonts w:hint="eastAsia" w:ascii="宋体" w:hAnsi="宋体" w:eastAsia="宋体" w:cs="宋体"/>
          <w:color w:val="000000" w:themeColor="text1"/>
          <w:sz w:val="24"/>
          <w:highlight w:val="none"/>
          <w14:textFill>
            <w14:solidFill>
              <w14:schemeClr w14:val="tx1"/>
            </w14:solidFill>
          </w14:textFill>
        </w:rPr>
        <w:t>总价不做调整。</w:t>
      </w:r>
    </w:p>
    <w:p>
      <w:pPr>
        <w:snapToGrid w:val="0"/>
        <w:spacing w:line="360" w:lineRule="auto"/>
        <w:jc w:val="left"/>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交货期：</w:t>
      </w:r>
      <w:r>
        <w:rPr>
          <w:rFonts w:hint="eastAsia" w:ascii="宋体" w:hAnsi="宋体"/>
          <w:color w:val="000000" w:themeColor="text1"/>
          <w:sz w:val="24"/>
          <w:highlight w:val="none"/>
          <w:u w:val="single"/>
          <w:lang w:val="en-US" w:eastAsia="zh-CN"/>
          <w14:textFill>
            <w14:solidFill>
              <w14:schemeClr w14:val="tx1"/>
            </w14:solidFill>
          </w14:textFill>
        </w:rPr>
        <w:t xml:space="preserve">              </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本表格式不允许修改，否则作无效标处理。</w:t>
      </w:r>
    </w:p>
    <w:p>
      <w:pPr>
        <w:snapToGrid w:val="0"/>
        <w:spacing w:line="380" w:lineRule="exact"/>
        <w:ind w:firstLine="480" w:firstLineChars="200"/>
        <w:jc w:val="left"/>
        <w:rPr>
          <w:rFonts w:hint="eastAsia" w:ascii="宋体" w:hAnsi="宋体"/>
          <w:color w:val="000000" w:themeColor="text1"/>
          <w:sz w:val="24"/>
          <w:highlight w:val="none"/>
          <w14:textFill>
            <w14:solidFill>
              <w14:schemeClr w14:val="tx1"/>
            </w14:solidFill>
          </w14:textFill>
        </w:rPr>
      </w:pPr>
    </w:p>
    <w:p>
      <w:pPr>
        <w:snapToGrid w:val="0"/>
        <w:spacing w:before="50" w:after="50" w:line="380" w:lineRule="exact"/>
        <w:ind w:left="-2" w:leftChars="-1" w:right="-817" w:rightChars="-389" w:firstLine="360" w:firstLineChars="15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法定代表人或委托代理人（签字或盖章）：</w:t>
      </w:r>
    </w:p>
    <w:p>
      <w:pPr>
        <w:snapToGrid w:val="0"/>
        <w:spacing w:before="50" w:after="50" w:line="380" w:lineRule="exact"/>
        <w:ind w:left="-2" w:leftChars="-1" w:right="-817" w:rightChars="-389" w:firstLine="360" w:firstLineChars="150"/>
        <w:rPr>
          <w:rFonts w:hint="eastAsia" w:ascii="宋体" w:hAnsi="宋体"/>
          <w:color w:val="000000" w:themeColor="text1"/>
          <w:sz w:val="24"/>
          <w:highlight w:val="none"/>
          <w14:textFill>
            <w14:solidFill>
              <w14:schemeClr w14:val="tx1"/>
            </w14:solidFill>
          </w14:textFill>
        </w:rPr>
      </w:pPr>
    </w:p>
    <w:p>
      <w:pPr>
        <w:snapToGrid w:val="0"/>
        <w:spacing w:before="50" w:after="50" w:line="380" w:lineRule="exact"/>
        <w:ind w:right="-817" w:rightChars="-389" w:firstLine="360" w:firstLineChars="15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投标人名称（盖章）：                                         </w:t>
      </w:r>
    </w:p>
    <w:p>
      <w:pPr>
        <w:snapToGrid w:val="0"/>
        <w:spacing w:before="50" w:after="50"/>
        <w:ind w:right="-817" w:rightChars="-389"/>
        <w:rPr>
          <w:rFonts w:hint="eastAsia" w:ascii="宋体" w:hAnsi="宋体"/>
          <w:color w:val="000000" w:themeColor="text1"/>
          <w:sz w:val="24"/>
          <w:highlight w:val="none"/>
          <w14:textFill>
            <w14:solidFill>
              <w14:schemeClr w14:val="tx1"/>
            </w14:solidFill>
          </w14:textFill>
        </w:rPr>
      </w:pPr>
    </w:p>
    <w:p>
      <w:pPr>
        <w:spacing w:line="380" w:lineRule="exact"/>
        <w:ind w:firstLine="6240" w:firstLineChars="26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日期：    年   月   日</w:t>
      </w:r>
    </w:p>
    <w:bookmarkEnd w:id="112"/>
    <w:p>
      <w:pPr>
        <w:pageBreakBefore/>
        <w:spacing w:before="260" w:after="260" w:line="415" w:lineRule="auto"/>
        <w:outlineLvl w:val="1"/>
        <w:rPr>
          <w:rFonts w:hint="eastAsia" w:ascii="宋体" w:hAnsi="宋体" w:eastAsia="宋体" w:cs="宋体"/>
          <w:bCs/>
          <w:color w:val="000000" w:themeColor="text1"/>
          <w:sz w:val="24"/>
          <w:highlight w:val="none"/>
          <w:lang w:eastAsia="zh-CN"/>
          <w14:textFill>
            <w14:solidFill>
              <w14:schemeClr w14:val="tx1"/>
            </w14:solidFill>
          </w14:textFill>
        </w:rPr>
      </w:pPr>
      <w:bookmarkStart w:id="113" w:name="_Toc496599001"/>
      <w:bookmarkStart w:id="114" w:name="_Toc29907"/>
      <w:r>
        <w:rPr>
          <w:rFonts w:hint="eastAsia" w:ascii="宋体" w:hAnsi="宋体" w:eastAsia="宋体" w:cs="宋体"/>
          <w:bCs/>
          <w:color w:val="000000" w:themeColor="text1"/>
          <w:sz w:val="24"/>
          <w:highlight w:val="none"/>
          <w14:textFill>
            <w14:solidFill>
              <w14:schemeClr w14:val="tx1"/>
            </w14:solidFill>
          </w14:textFill>
        </w:rPr>
        <w:t>附件</w:t>
      </w:r>
      <w:r>
        <w:rPr>
          <w:rFonts w:hint="eastAsia" w:ascii="宋体" w:hAnsi="宋体" w:cs="宋体"/>
          <w:bCs/>
          <w:color w:val="000000" w:themeColor="text1"/>
          <w:sz w:val="24"/>
          <w:highlight w:val="none"/>
          <w:lang w:val="en-US" w:eastAsia="zh-CN"/>
          <w14:textFill>
            <w14:solidFill>
              <w14:schemeClr w14:val="tx1"/>
            </w14:solidFill>
          </w14:textFill>
        </w:rPr>
        <w:t>二十</w:t>
      </w:r>
      <w:r>
        <w:rPr>
          <w:rFonts w:hint="eastAsia" w:ascii="宋体" w:hAnsi="宋体" w:eastAsia="宋体" w:cs="宋体"/>
          <w:bCs/>
          <w:color w:val="000000" w:themeColor="text1"/>
          <w:sz w:val="24"/>
          <w:highlight w:val="none"/>
          <w14:textFill>
            <w14:solidFill>
              <w14:schemeClr w14:val="tx1"/>
            </w14:solidFill>
          </w14:textFill>
        </w:rPr>
        <w:t>：</w:t>
      </w:r>
      <w:bookmarkEnd w:id="113"/>
      <w:r>
        <w:rPr>
          <w:rFonts w:hint="eastAsia" w:ascii="宋体" w:hAnsi="宋体" w:eastAsia="宋体" w:cs="宋体"/>
          <w:bCs/>
          <w:color w:val="000000" w:themeColor="text1"/>
          <w:sz w:val="24"/>
          <w:highlight w:val="none"/>
          <w14:textFill>
            <w14:solidFill>
              <w14:schemeClr w14:val="tx1"/>
            </w14:solidFill>
          </w14:textFill>
        </w:rPr>
        <w:t>东阳市采购项目验收方案</w:t>
      </w:r>
      <w:r>
        <w:rPr>
          <w:rFonts w:hint="eastAsia" w:ascii="宋体" w:hAnsi="宋体" w:cs="宋体"/>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highlight w:val="none"/>
          <w:lang w:val="en-US" w:eastAsia="zh-CN"/>
          <w14:textFill>
            <w14:solidFill>
              <w14:schemeClr w14:val="tx1"/>
            </w14:solidFill>
          </w14:textFill>
        </w:rPr>
        <w:t>开标时无需提供</w:t>
      </w:r>
      <w:r>
        <w:rPr>
          <w:rFonts w:hint="eastAsia" w:ascii="宋体" w:hAnsi="宋体" w:cs="宋体"/>
          <w:bCs/>
          <w:color w:val="000000" w:themeColor="text1"/>
          <w:sz w:val="24"/>
          <w:highlight w:val="none"/>
          <w:lang w:eastAsia="zh-CN"/>
          <w14:textFill>
            <w14:solidFill>
              <w14:schemeClr w14:val="tx1"/>
            </w14:solidFill>
          </w14:textFill>
        </w:rPr>
        <w:t>）</w:t>
      </w:r>
      <w:bookmarkEnd w:id="114"/>
    </w:p>
    <w:p>
      <w:pPr>
        <w:snapToGrid w:val="0"/>
        <w:spacing w:line="360" w:lineRule="auto"/>
        <w:jc w:val="center"/>
        <w:rPr>
          <w:rFonts w:hint="eastAsia" w:ascii="宋体" w:hAnsi="宋体" w:eastAsia="宋体" w:cs="宋体"/>
          <w:b/>
          <w:color w:val="000000" w:themeColor="text1"/>
          <w:kern w:val="0"/>
          <w:sz w:val="32"/>
          <w:szCs w:val="32"/>
          <w:highlight w:val="none"/>
          <w:lang w:val="en-US" w:eastAsia="zh-CN"/>
          <w14:textFill>
            <w14:solidFill>
              <w14:schemeClr w14:val="tx1"/>
            </w14:solidFill>
          </w14:textFill>
        </w:rPr>
      </w:pPr>
      <w:r>
        <w:rPr>
          <w:rFonts w:hint="eastAsia" w:ascii="宋体" w:hAnsi="宋体" w:eastAsia="宋体" w:cs="宋体"/>
          <w:b/>
          <w:color w:val="000000" w:themeColor="text1"/>
          <w:kern w:val="0"/>
          <w:sz w:val="32"/>
          <w:szCs w:val="32"/>
          <w:highlight w:val="none"/>
          <w:lang w:val="en-US" w:eastAsia="zh-CN"/>
          <w14:textFill>
            <w14:solidFill>
              <w14:schemeClr w14:val="tx1"/>
            </w14:solidFill>
          </w14:textFill>
        </w:rPr>
        <w:t>东阳市采购项目验收方案</w:t>
      </w:r>
    </w:p>
    <w:p>
      <w:pPr>
        <w:spacing w:before="120" w:beforeLines="50" w:after="120" w:afterLines="50"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根据《政府采购法》及东阳市政府采购办东财预〔2009〕98号《关于加强政府采购管理工作的补充规定》等有关文件规定，为做好</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采购项目的验收管理工作，特制定本项目验收方案，具体如下。</w:t>
      </w:r>
    </w:p>
    <w:p>
      <w:pPr>
        <w:spacing w:after="120"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一、验收项目说明</w:t>
      </w:r>
    </w:p>
    <w:p>
      <w:pPr>
        <w:spacing w:after="120"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1、招标编号：               </w:t>
      </w:r>
    </w:p>
    <w:p>
      <w:pPr>
        <w:spacing w:after="120"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2、采购内容：</w:t>
      </w:r>
    </w:p>
    <w:p>
      <w:pPr>
        <w:spacing w:after="120" w:line="360" w:lineRule="auto"/>
        <w:rPr>
          <w:rFonts w:hint="eastAsia" w:ascii="宋体" w:hAnsi="宋体" w:eastAsia="宋体" w:cs="宋体"/>
          <w:b/>
          <w:color w:val="000000" w:themeColor="text1"/>
          <w:sz w:val="24"/>
          <w:highlight w:val="none"/>
          <w14:textFill>
            <w14:solidFill>
              <w14:schemeClr w14:val="tx1"/>
            </w14:solidFill>
          </w14:textFill>
        </w:rPr>
      </w:pPr>
    </w:p>
    <w:p>
      <w:pPr>
        <w:spacing w:after="120"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二、验收小组人员</w:t>
      </w:r>
    </w:p>
    <w:p>
      <w:pPr>
        <w:spacing w:after="120"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1、本次验收由</w:t>
      </w:r>
      <w:r>
        <w:rPr>
          <w:rFonts w:hint="eastAsia" w:ascii="宋体" w:hAnsi="宋体" w:eastAsia="宋体" w:cs="宋体"/>
          <w:b/>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组织。</w:t>
      </w:r>
    </w:p>
    <w:p>
      <w:pPr>
        <w:spacing w:after="120" w:line="360" w:lineRule="auto"/>
        <w:ind w:firstLine="472" w:firstLineChars="196"/>
        <w:rPr>
          <w:rFonts w:hint="eastAsia" w:ascii="宋体" w:hAnsi="宋体" w:eastAsia="宋体" w:cs="宋体"/>
          <w:b/>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2、验收小组成员名单：</w:t>
      </w:r>
      <w:r>
        <w:rPr>
          <w:rFonts w:hint="eastAsia" w:ascii="宋体" w:hAnsi="宋体" w:eastAsia="宋体" w:cs="宋体"/>
          <w:b/>
          <w:color w:val="000000" w:themeColor="text1"/>
          <w:sz w:val="24"/>
          <w:highlight w:val="none"/>
          <w:u w:val="single"/>
          <w14:textFill>
            <w14:solidFill>
              <w14:schemeClr w14:val="tx1"/>
            </w14:solidFill>
          </w14:textFill>
        </w:rPr>
        <w:t xml:space="preserve">                                                       </w:t>
      </w:r>
    </w:p>
    <w:p>
      <w:pPr>
        <w:spacing w:after="120"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3、验收小组成员签名：</w:t>
      </w:r>
      <w:r>
        <w:rPr>
          <w:rFonts w:hint="eastAsia" w:ascii="宋体" w:hAnsi="宋体" w:eastAsia="宋体" w:cs="宋体"/>
          <w:b/>
          <w:color w:val="000000" w:themeColor="text1"/>
          <w:sz w:val="24"/>
          <w:highlight w:val="none"/>
          <w:u w:val="single"/>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 xml:space="preserve">                                                                        </w:t>
      </w:r>
    </w:p>
    <w:p>
      <w:pPr>
        <w:spacing w:after="120"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三、验收方法与内容</w:t>
      </w:r>
    </w:p>
    <w:p>
      <w:pPr>
        <w:spacing w:after="120" w:line="360" w:lineRule="auto"/>
        <w:rPr>
          <w:rFonts w:hint="eastAsia" w:ascii="宋体" w:hAnsi="宋体" w:eastAsia="宋体" w:cs="宋体"/>
          <w:b/>
          <w:color w:val="000000" w:themeColor="text1"/>
          <w:sz w:val="24"/>
          <w:highlight w:val="none"/>
          <w14:textFill>
            <w14:solidFill>
              <w14:schemeClr w14:val="tx1"/>
            </w14:solidFill>
          </w14:textFill>
        </w:rPr>
      </w:pPr>
    </w:p>
    <w:p>
      <w:pPr>
        <w:spacing w:after="120"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四、验收时间</w:t>
      </w:r>
    </w:p>
    <w:p>
      <w:pPr>
        <w:spacing w:after="120" w:line="360" w:lineRule="auto"/>
        <w:rPr>
          <w:rFonts w:hint="eastAsia" w:ascii="宋体" w:hAnsi="宋体" w:eastAsia="宋体" w:cs="宋体"/>
          <w:b/>
          <w:color w:val="000000" w:themeColor="text1"/>
          <w:sz w:val="24"/>
          <w:highlight w:val="none"/>
          <w14:textFill>
            <w14:solidFill>
              <w14:schemeClr w14:val="tx1"/>
            </w14:solidFill>
          </w14:textFill>
        </w:rPr>
      </w:pPr>
    </w:p>
    <w:p>
      <w:pPr>
        <w:spacing w:after="120"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五、验收地点</w:t>
      </w:r>
    </w:p>
    <w:p>
      <w:pPr>
        <w:spacing w:after="120" w:line="360" w:lineRule="auto"/>
        <w:rPr>
          <w:rFonts w:hint="eastAsia" w:ascii="宋体" w:hAnsi="宋体" w:eastAsia="宋体" w:cs="宋体"/>
          <w:b/>
          <w:color w:val="000000" w:themeColor="text1"/>
          <w:sz w:val="24"/>
          <w:highlight w:val="none"/>
          <w14:textFill>
            <w14:solidFill>
              <w14:schemeClr w14:val="tx1"/>
            </w14:solidFill>
          </w14:textFill>
        </w:rPr>
      </w:pPr>
    </w:p>
    <w:p>
      <w:pPr>
        <w:spacing w:after="120"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六、验收程序</w:t>
      </w:r>
    </w:p>
    <w:p>
      <w:pPr>
        <w:spacing w:after="120" w:line="360" w:lineRule="auto"/>
        <w:ind w:left="479" w:leftChars="228" w:firstLine="470" w:firstLineChars="195"/>
        <w:rPr>
          <w:rFonts w:hint="eastAsia" w:ascii="宋体" w:hAnsi="宋体" w:eastAsia="宋体" w:cs="宋体"/>
          <w:b/>
          <w:color w:val="000000" w:themeColor="text1"/>
          <w:sz w:val="24"/>
          <w:highlight w:val="none"/>
          <w14:textFill>
            <w14:solidFill>
              <w14:schemeClr w14:val="tx1"/>
            </w14:solidFill>
          </w14:textFill>
        </w:rPr>
      </w:pPr>
    </w:p>
    <w:p>
      <w:pPr>
        <w:spacing w:after="120" w:line="360" w:lineRule="auto"/>
        <w:ind w:left="479" w:leftChars="228" w:firstLine="470" w:firstLineChars="195"/>
        <w:rPr>
          <w:rFonts w:hint="eastAsia" w:ascii="宋体" w:hAnsi="宋体" w:eastAsia="宋体" w:cs="宋体"/>
          <w:b/>
          <w:color w:val="000000" w:themeColor="text1"/>
          <w:sz w:val="24"/>
          <w:highlight w:val="none"/>
          <w14:textFill>
            <w14:solidFill>
              <w14:schemeClr w14:val="tx1"/>
            </w14:solidFill>
          </w14:textFill>
        </w:rPr>
      </w:pPr>
    </w:p>
    <w:p>
      <w:pPr>
        <w:spacing w:after="120" w:line="360" w:lineRule="auto"/>
        <w:ind w:right="-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                                            采购单位（盖章）：</w:t>
      </w:r>
    </w:p>
    <w:p>
      <w:pPr>
        <w:spacing w:after="120" w:line="360" w:lineRule="auto"/>
        <w:ind w:right="960" w:firstLine="470" w:firstLineChars="196"/>
        <w:jc w:val="righ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年  月  日</w:t>
      </w:r>
    </w:p>
    <w:p>
      <w:pPr>
        <w:pStyle w:val="6"/>
        <w:keepNext w:val="0"/>
        <w:keepLines w:val="0"/>
        <w:pageBreakBefore/>
        <w:rPr>
          <w:rFonts w:hint="eastAsia" w:ascii="宋体" w:hAnsi="宋体" w:eastAsia="宋体" w:cs="宋体"/>
          <w:b w:val="0"/>
          <w:color w:val="000000" w:themeColor="text1"/>
          <w:sz w:val="24"/>
          <w:highlight w:val="none"/>
          <w14:textFill>
            <w14:solidFill>
              <w14:schemeClr w14:val="tx1"/>
            </w14:solidFill>
          </w14:textFill>
        </w:rPr>
      </w:pPr>
      <w:bookmarkStart w:id="115" w:name="_Toc2489"/>
      <w:bookmarkStart w:id="116" w:name="_Toc24160"/>
      <w:bookmarkStart w:id="117" w:name="_Toc4501"/>
      <w:r>
        <w:rPr>
          <w:rFonts w:hint="eastAsia" w:ascii="宋体" w:hAnsi="宋体" w:eastAsia="宋体" w:cs="宋体"/>
          <w:b w:val="0"/>
          <w:color w:val="000000" w:themeColor="text1"/>
          <w:sz w:val="24"/>
          <w:highlight w:val="none"/>
          <w14:textFill>
            <w14:solidFill>
              <w14:schemeClr w14:val="tx1"/>
            </w14:solidFill>
          </w14:textFill>
        </w:rPr>
        <w:t>附件</w:t>
      </w:r>
      <w:r>
        <w:rPr>
          <w:rFonts w:hint="eastAsia" w:ascii="宋体" w:hAnsi="宋体" w:eastAsia="宋体" w:cs="宋体"/>
          <w:b w:val="0"/>
          <w:color w:val="000000" w:themeColor="text1"/>
          <w:sz w:val="24"/>
          <w:highlight w:val="none"/>
          <w:lang w:val="en-US" w:eastAsia="zh-CN"/>
          <w14:textFill>
            <w14:solidFill>
              <w14:schemeClr w14:val="tx1"/>
            </w14:solidFill>
          </w14:textFill>
        </w:rPr>
        <w:t>二十一</w:t>
      </w:r>
      <w:r>
        <w:rPr>
          <w:rFonts w:hint="eastAsia" w:ascii="宋体" w:hAnsi="宋体" w:eastAsia="宋体" w:cs="宋体"/>
          <w:b w:val="0"/>
          <w:color w:val="000000" w:themeColor="text1"/>
          <w:sz w:val="24"/>
          <w:highlight w:val="none"/>
          <w14:textFill>
            <w14:solidFill>
              <w14:schemeClr w14:val="tx1"/>
            </w14:solidFill>
          </w14:textFill>
        </w:rPr>
        <w:t>：质疑函范本</w:t>
      </w:r>
      <w:bookmarkEnd w:id="115"/>
      <w:bookmarkEnd w:id="116"/>
      <w:bookmarkEnd w:id="117"/>
    </w:p>
    <w:p>
      <w:pPr>
        <w:jc w:val="center"/>
        <w:rPr>
          <w:rFonts w:hint="eastAsia" w:ascii="宋体" w:hAnsi="宋体" w:eastAsia="宋体" w:cs="宋体"/>
          <w:b/>
          <w:bCs/>
          <w:color w:val="000000" w:themeColor="text1"/>
          <w:sz w:val="44"/>
          <w:szCs w:val="44"/>
          <w:highlight w:val="none"/>
          <w14:textFill>
            <w14:solidFill>
              <w14:schemeClr w14:val="tx1"/>
            </w14:solidFill>
          </w14:textFill>
        </w:rPr>
      </w:pPr>
      <w:r>
        <w:rPr>
          <w:rFonts w:hint="eastAsia" w:ascii="宋体" w:hAnsi="宋体" w:eastAsia="宋体" w:cs="宋体"/>
          <w:b/>
          <w:bCs/>
          <w:color w:val="000000" w:themeColor="text1"/>
          <w:sz w:val="44"/>
          <w:szCs w:val="44"/>
          <w:highlight w:val="none"/>
          <w14:textFill>
            <w14:solidFill>
              <w14:schemeClr w14:val="tx1"/>
            </w14:solidFill>
          </w14:textFill>
        </w:rPr>
        <w:t>质疑函范本</w:t>
      </w:r>
    </w:p>
    <w:p>
      <w:pPr>
        <w:adjustRightInd w:val="0"/>
        <w:snapToGrid w:val="0"/>
        <w:spacing w:before="240" w:beforeLines="100" w:line="360" w:lineRule="auto"/>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32"/>
          <w:szCs w:val="32"/>
          <w:highlight w:val="none"/>
          <w14:textFill>
            <w14:solidFill>
              <w14:schemeClr w14:val="tx1"/>
            </w14:solidFill>
          </w14:textFill>
        </w:rPr>
        <w:t>一</w:t>
      </w:r>
      <w:r>
        <w:rPr>
          <w:rFonts w:hint="eastAsia" w:ascii="宋体" w:hAnsi="宋体" w:eastAsia="宋体" w:cs="宋体"/>
          <w:bCs/>
          <w:color w:val="000000" w:themeColor="text1"/>
          <w:sz w:val="28"/>
          <w:szCs w:val="28"/>
          <w:highlight w:val="none"/>
          <w14:textFill>
            <w14:solidFill>
              <w14:schemeClr w14:val="tx1"/>
            </w14:solidFill>
          </w14:textFill>
        </w:rPr>
        <w:t>、质疑供应商基本信息</w:t>
      </w:r>
    </w:p>
    <w:p>
      <w:pPr>
        <w:adjustRightInd w:val="0"/>
        <w:snapToGrid w:val="0"/>
        <w:spacing w:line="360" w:lineRule="auto"/>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质疑供应商：</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地址：</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邮编：</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联系人：</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联系电话：</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授权代表：</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联系电话：</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地址： </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邮编：</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二、质疑项目基本情况</w:t>
      </w: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质疑项目的名称：</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质疑项目的编号：</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包号：</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cs="宋体"/>
          <w:color w:val="000000" w:themeColor="text1"/>
          <w:sz w:val="28"/>
          <w:szCs w:val="28"/>
          <w:highlight w:val="none"/>
          <w:lang w:eastAsia="zh-CN"/>
          <w14:textFill>
            <w14:solidFill>
              <w14:schemeClr w14:val="tx1"/>
            </w14:solidFill>
          </w14:textFill>
        </w:rPr>
        <w:t>采购人名称</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采购文件获取日期：</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三、质疑事项具体内容</w:t>
      </w:r>
    </w:p>
    <w:p>
      <w:pPr>
        <w:adjustRightInd w:val="0"/>
        <w:snapToGrid w:val="0"/>
        <w:spacing w:line="360" w:lineRule="auto"/>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质疑事项1：</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事实依据：</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法律依据：</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质疑事项2</w:t>
      </w: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w:t>
      </w:r>
    </w:p>
    <w:p>
      <w:pPr>
        <w:adjustRightInd w:val="0"/>
        <w:snapToGrid w:val="0"/>
        <w:spacing w:line="360" w:lineRule="auto"/>
        <w:rPr>
          <w:rFonts w:hint="eastAsia" w:ascii="宋体" w:hAnsi="宋体" w:eastAsia="宋体" w:cs="宋体"/>
          <w:bCs/>
          <w:color w:val="000000" w:themeColor="text1"/>
          <w:sz w:val="28"/>
          <w:szCs w:val="28"/>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四、与质疑事项相关的质疑请求</w:t>
      </w:r>
    </w:p>
    <w:p>
      <w:pPr>
        <w:adjustRightInd w:val="0"/>
        <w:snapToGrid w:val="0"/>
        <w:spacing w:line="360" w:lineRule="auto"/>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请求：</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签字(签章)：                   公章：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日期：    </w:t>
      </w: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质疑函制作说明：</w:t>
      </w:r>
    </w:p>
    <w:p>
      <w:pPr>
        <w:widowControl/>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1.供应商提出质疑时，应提交质疑函和必要的证明材料。</w:t>
      </w:r>
    </w:p>
    <w:p>
      <w:pPr>
        <w:widowControl/>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4.质疑函的质疑事项应具体、明确，并有必要的事实依据和法律依据。</w:t>
      </w:r>
    </w:p>
    <w:p>
      <w:pPr>
        <w:widowControl/>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5.质疑函的质疑请求应与质疑事项相关。</w:t>
      </w:r>
    </w:p>
    <w:p>
      <w:pPr>
        <w:widowControl/>
        <w:ind w:firstLine="480" w:firstLineChars="200"/>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rPr>
          <w:rFonts w:hint="eastAsia" w:ascii="宋体" w:hAnsi="宋体" w:eastAsia="宋体" w:cs="宋体"/>
          <w:color w:val="000000" w:themeColor="text1"/>
          <w:sz w:val="20"/>
          <w:szCs w:val="22"/>
          <w:highlight w:val="none"/>
          <w14:textFill>
            <w14:solidFill>
              <w14:schemeClr w14:val="tx1"/>
            </w14:solidFill>
          </w14:textFill>
        </w:rPr>
      </w:pPr>
    </w:p>
    <w:p>
      <w:pPr>
        <w:pStyle w:val="19"/>
        <w:ind w:firstLine="560"/>
        <w:rPr>
          <w:rFonts w:hint="eastAsia" w:ascii="宋体" w:hAnsi="宋体" w:eastAsia="宋体" w:cs="宋体"/>
          <w:color w:val="000000" w:themeColor="text1"/>
          <w:sz w:val="28"/>
          <w:szCs w:val="22"/>
          <w:highlight w:val="none"/>
          <w14:textFill>
            <w14:solidFill>
              <w14:schemeClr w14:val="tx1"/>
            </w14:solidFill>
          </w14:textFill>
        </w:rPr>
      </w:pPr>
    </w:p>
    <w:p>
      <w:pPr>
        <w:pStyle w:val="20"/>
        <w:rPr>
          <w:rFonts w:hint="eastAsia" w:ascii="宋体" w:hAnsi="宋体" w:eastAsia="宋体" w:cs="宋体"/>
          <w:color w:val="000000" w:themeColor="text1"/>
          <w:sz w:val="20"/>
          <w:szCs w:val="22"/>
          <w:highlight w:val="none"/>
          <w14:textFill>
            <w14:solidFill>
              <w14:schemeClr w14:val="tx1"/>
            </w14:solidFill>
          </w14:textFill>
        </w:rPr>
      </w:pPr>
    </w:p>
    <w:p>
      <w:pPr>
        <w:rPr>
          <w:rFonts w:hint="eastAsia" w:ascii="宋体" w:hAnsi="宋体" w:eastAsia="宋体" w:cs="宋体"/>
          <w:color w:val="000000" w:themeColor="text1"/>
          <w:sz w:val="20"/>
          <w:szCs w:val="22"/>
          <w:highlight w:val="none"/>
          <w14:textFill>
            <w14:solidFill>
              <w14:schemeClr w14:val="tx1"/>
            </w14:solidFill>
          </w14:textFill>
        </w:rPr>
      </w:pPr>
    </w:p>
    <w:p>
      <w:pPr>
        <w:pStyle w:val="6"/>
        <w:keepNext w:val="0"/>
        <w:keepLines w:val="0"/>
        <w:pageBreakBefore/>
        <w:rPr>
          <w:rFonts w:hint="eastAsia" w:ascii="宋体" w:hAnsi="宋体" w:eastAsia="宋体" w:cs="宋体"/>
          <w:b w:val="0"/>
          <w:color w:val="000000" w:themeColor="text1"/>
          <w:sz w:val="24"/>
          <w:highlight w:val="none"/>
          <w14:textFill>
            <w14:solidFill>
              <w14:schemeClr w14:val="tx1"/>
            </w14:solidFill>
          </w14:textFill>
        </w:rPr>
      </w:pPr>
      <w:bookmarkStart w:id="118" w:name="_Toc28792"/>
      <w:bookmarkStart w:id="119" w:name="_Toc29601"/>
      <w:bookmarkStart w:id="120" w:name="_Toc32533"/>
      <w:r>
        <w:rPr>
          <w:rFonts w:hint="eastAsia" w:ascii="宋体" w:hAnsi="宋体" w:eastAsia="宋体" w:cs="宋体"/>
          <w:b w:val="0"/>
          <w:color w:val="000000" w:themeColor="text1"/>
          <w:sz w:val="24"/>
          <w:highlight w:val="none"/>
          <w14:textFill>
            <w14:solidFill>
              <w14:schemeClr w14:val="tx1"/>
            </w14:solidFill>
          </w14:textFill>
        </w:rPr>
        <w:t>附件</w:t>
      </w:r>
      <w:r>
        <w:rPr>
          <w:rFonts w:hint="eastAsia" w:ascii="宋体" w:hAnsi="宋体" w:eastAsia="宋体" w:cs="宋体"/>
          <w:b w:val="0"/>
          <w:color w:val="000000" w:themeColor="text1"/>
          <w:sz w:val="24"/>
          <w:highlight w:val="none"/>
          <w:lang w:val="en-US" w:eastAsia="zh-CN"/>
          <w14:textFill>
            <w14:solidFill>
              <w14:schemeClr w14:val="tx1"/>
            </w14:solidFill>
          </w14:textFill>
        </w:rPr>
        <w:t>二十二</w:t>
      </w:r>
      <w:r>
        <w:rPr>
          <w:rFonts w:hint="eastAsia" w:ascii="宋体" w:hAnsi="宋体" w:eastAsia="宋体" w:cs="宋体"/>
          <w:b w:val="0"/>
          <w:color w:val="000000" w:themeColor="text1"/>
          <w:sz w:val="24"/>
          <w:highlight w:val="none"/>
          <w14:textFill>
            <w14:solidFill>
              <w14:schemeClr w14:val="tx1"/>
            </w14:solidFill>
          </w14:textFill>
        </w:rPr>
        <w:t>：投诉书范本</w:t>
      </w:r>
      <w:bookmarkEnd w:id="118"/>
      <w:bookmarkEnd w:id="119"/>
      <w:bookmarkEnd w:id="120"/>
    </w:p>
    <w:p>
      <w:pPr>
        <w:jc w:val="center"/>
        <w:rPr>
          <w:rFonts w:hint="eastAsia" w:ascii="宋体" w:hAnsi="宋体" w:eastAsia="宋体" w:cs="宋体"/>
          <w:b/>
          <w:color w:val="000000" w:themeColor="text1"/>
          <w:sz w:val="40"/>
          <w:szCs w:val="40"/>
          <w:highlight w:val="none"/>
          <w14:textFill>
            <w14:solidFill>
              <w14:schemeClr w14:val="tx1"/>
            </w14:solidFill>
          </w14:textFill>
        </w:rPr>
      </w:pPr>
      <w:r>
        <w:rPr>
          <w:rFonts w:hint="eastAsia" w:ascii="宋体" w:hAnsi="宋体" w:eastAsia="宋体" w:cs="宋体"/>
          <w:b/>
          <w:color w:val="000000" w:themeColor="text1"/>
          <w:sz w:val="40"/>
          <w:szCs w:val="40"/>
          <w:highlight w:val="none"/>
          <w14:textFill>
            <w14:solidFill>
              <w14:schemeClr w14:val="tx1"/>
            </w14:solidFill>
          </w14:textFill>
        </w:rPr>
        <w:t>投诉书范本</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一、投诉相关主体基本情况</w:t>
      </w:r>
    </w:p>
    <w:p>
      <w:pPr>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投诉人：</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     址：</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邮编：</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tabs>
          <w:tab w:val="left" w:pos="6510"/>
        </w:tabs>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法定代表人/主要负责人：</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tabs>
          <w:tab w:val="left" w:pos="6510"/>
        </w:tabs>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联系电话：</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授权代表：</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联系电话</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     址：</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邮编：</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被投诉人1：</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     址：</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邮编：</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联系人：</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联系电话：</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被投诉人2</w:t>
      </w:r>
    </w:p>
    <w:p>
      <w:pPr>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相关供应商：</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     址：</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邮编：</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联系人：</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联系电话：</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二、投诉项目基本情况</w:t>
      </w:r>
    </w:p>
    <w:p>
      <w:pPr>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采购项目名称：</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采购项目编号：</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包号：</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eastAsia="zh-CN"/>
          <w14:textFill>
            <w14:solidFill>
              <w14:schemeClr w14:val="tx1"/>
            </w14:solidFill>
          </w14:textFill>
        </w:rPr>
        <w:t>采购人名称</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代理机构名称：</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采购文件公告:</w:t>
      </w:r>
      <w:r>
        <w:rPr>
          <w:rFonts w:hint="eastAsia" w:ascii="宋体" w:hAnsi="宋体" w:eastAsia="宋体" w:cs="宋体"/>
          <w:color w:val="000000" w:themeColor="text1"/>
          <w:sz w:val="28"/>
          <w:szCs w:val="28"/>
          <w:highlight w:val="none"/>
          <w:u w:val="dotted"/>
          <w14:textFill>
            <w14:solidFill>
              <w14:schemeClr w14:val="tx1"/>
            </w14:solidFill>
          </w14:textFill>
        </w:rPr>
        <w:t xml:space="preserve">是/否 </w:t>
      </w:r>
      <w:r>
        <w:rPr>
          <w:rFonts w:hint="eastAsia" w:ascii="宋体" w:hAnsi="宋体" w:eastAsia="宋体" w:cs="宋体"/>
          <w:color w:val="000000" w:themeColor="text1"/>
          <w:sz w:val="28"/>
          <w:szCs w:val="28"/>
          <w:highlight w:val="none"/>
          <w14:textFill>
            <w14:solidFill>
              <w14:schemeClr w14:val="tx1"/>
            </w14:solidFill>
          </w14:textFill>
        </w:rPr>
        <w:t>公告期限：</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采购结果公告:</w:t>
      </w:r>
      <w:r>
        <w:rPr>
          <w:rFonts w:hint="eastAsia" w:ascii="宋体" w:hAnsi="宋体" w:eastAsia="宋体" w:cs="宋体"/>
          <w:color w:val="000000" w:themeColor="text1"/>
          <w:sz w:val="28"/>
          <w:szCs w:val="28"/>
          <w:highlight w:val="none"/>
          <w:u w:val="dotted"/>
          <w14:textFill>
            <w14:solidFill>
              <w14:schemeClr w14:val="tx1"/>
            </w14:solidFill>
          </w14:textFill>
        </w:rPr>
        <w:t xml:space="preserve">是/否 </w:t>
      </w:r>
      <w:r>
        <w:rPr>
          <w:rFonts w:hint="eastAsia" w:ascii="宋体" w:hAnsi="宋体" w:eastAsia="宋体" w:cs="宋体"/>
          <w:color w:val="000000" w:themeColor="text1"/>
          <w:sz w:val="28"/>
          <w:szCs w:val="28"/>
          <w:highlight w:val="none"/>
          <w14:textFill>
            <w14:solidFill>
              <w14:schemeClr w14:val="tx1"/>
            </w14:solidFill>
          </w14:textFill>
        </w:rPr>
        <w:t>公告期限：</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三、质疑基本情况</w:t>
      </w:r>
    </w:p>
    <w:p>
      <w:pPr>
        <w:ind w:firstLine="560" w:firstLineChars="200"/>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投诉人于</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日,向</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提出质疑，质疑事项为：</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ind w:firstLine="420" w:firstLineChars="15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u w:val="dotted"/>
          <w14:textFill>
            <w14:solidFill>
              <w14:schemeClr w14:val="tx1"/>
            </w14:solidFill>
          </w14:textFill>
        </w:rPr>
        <w:t>采购人/代理机构</w:t>
      </w:r>
      <w:r>
        <w:rPr>
          <w:rFonts w:hint="eastAsia" w:ascii="宋体" w:hAnsi="宋体" w:eastAsia="宋体" w:cs="宋体"/>
          <w:color w:val="000000" w:themeColor="text1"/>
          <w:sz w:val="28"/>
          <w:szCs w:val="28"/>
          <w:highlight w:val="none"/>
          <w14:textFill>
            <w14:solidFill>
              <w14:schemeClr w14:val="tx1"/>
            </w14:solidFill>
          </w14:textFill>
        </w:rPr>
        <w:t>于</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日,就质疑事项作出了答复/没有在法定期限内作出答复。</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四、投诉事项具体内容</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投诉事项 1：</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事实依据：</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法律依据：</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投诉事项2</w:t>
      </w:r>
    </w:p>
    <w:p>
      <w:pPr>
        <w:rPr>
          <w:rFonts w:hint="eastAsia" w:ascii="宋体" w:hAnsi="宋体" w:eastAsia="宋体" w:cs="宋体"/>
          <w:color w:val="000000" w:themeColor="text1"/>
          <w:sz w:val="28"/>
          <w:szCs w:val="28"/>
          <w:highlight w:val="none"/>
          <w:u w:val="dotted"/>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五、与投诉事项相关的投诉请求</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请求：</w:t>
      </w:r>
      <w:r>
        <w:rPr>
          <w:rFonts w:hint="eastAsia" w:ascii="宋体" w:hAnsi="宋体" w:eastAsia="宋体" w:cs="宋体"/>
          <w:color w:val="000000" w:themeColor="text1"/>
          <w:sz w:val="28"/>
          <w:szCs w:val="28"/>
          <w:highlight w:val="none"/>
          <w:u w:val="dotted"/>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签字(签章)：                   公章：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日期：    </w:t>
      </w: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投诉书制作说明：</w:t>
      </w:r>
    </w:p>
    <w:p>
      <w:pPr>
        <w:widowControl/>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3.投诉人若对项目的某一分包进行投诉，投诉书应列明具体分包号。</w:t>
      </w:r>
    </w:p>
    <w:p>
      <w:pPr>
        <w:widowControl/>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5.投诉书的投诉事项应具体、明确，并有必要的事实依据和法律依据。</w:t>
      </w:r>
    </w:p>
    <w:p>
      <w:pPr>
        <w:widowControl/>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6.投诉书的投诉请求应与投诉事项相关。</w:t>
      </w:r>
    </w:p>
    <w:p>
      <w:pPr>
        <w:widowControl/>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jc w:val="left"/>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b/>
          <w:color w:val="000000" w:themeColor="text1"/>
          <w:sz w:val="28"/>
          <w:szCs w:val="28"/>
          <w:highlight w:val="none"/>
          <w14:textFill>
            <w14:solidFill>
              <w14:schemeClr w14:val="tx1"/>
            </w14:solidFill>
          </w14:textFill>
        </w:rPr>
        <w:t xml:space="preserve"> </w:t>
      </w:r>
    </w:p>
    <w:p>
      <w:pPr>
        <w:jc w:val="left"/>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color w:val="000000" w:themeColor="text1"/>
          <w:sz w:val="20"/>
          <w:szCs w:val="22"/>
          <w:highlight w:val="none"/>
          <w14:textFill>
            <w14:solidFill>
              <w14:schemeClr w14:val="tx1"/>
            </w14:solidFill>
          </w14:textFill>
        </w:rPr>
      </w:pPr>
    </w:p>
    <w:p>
      <w:pPr>
        <w:rPr>
          <w:rFonts w:hint="eastAsia" w:ascii="宋体" w:hAnsi="宋体" w:eastAsia="宋体" w:cs="宋体"/>
          <w:color w:val="000000" w:themeColor="text1"/>
          <w:sz w:val="20"/>
          <w:szCs w:val="22"/>
          <w:highlight w:val="none"/>
          <w14:textFill>
            <w14:solidFill>
              <w14:schemeClr w14:val="tx1"/>
            </w14:solidFill>
          </w14:textFill>
        </w:rPr>
      </w:pPr>
    </w:p>
    <w:p>
      <w:pPr>
        <w:pStyle w:val="19"/>
        <w:ind w:firstLine="600"/>
        <w:rPr>
          <w:rFonts w:hint="eastAsia" w:ascii="宋体" w:hAnsi="宋体" w:eastAsia="宋体" w:cs="宋体"/>
          <w:color w:val="000000" w:themeColor="text1"/>
          <w:highlight w:val="none"/>
          <w14:textFill>
            <w14:solidFill>
              <w14:schemeClr w14:val="tx1"/>
            </w14:solidFill>
          </w14:textFill>
        </w:rPr>
      </w:pPr>
    </w:p>
    <w:p>
      <w:pPr>
        <w:pStyle w:val="20"/>
        <w:ind w:left="0" w:leftChars="0"/>
        <w:rPr>
          <w:rFonts w:hint="eastAsia" w:ascii="宋体" w:hAnsi="宋体" w:eastAsia="宋体" w:cs="宋体"/>
          <w:color w:val="000000" w:themeColor="text1"/>
          <w:highlight w:val="none"/>
          <w14:textFill>
            <w14:solidFill>
              <w14:schemeClr w14:val="tx1"/>
            </w14:solidFill>
          </w14:textFill>
        </w:rPr>
      </w:pPr>
    </w:p>
    <w:p>
      <w:pPr>
        <w:pStyle w:val="20"/>
        <w:ind w:left="0" w:leftChars="0"/>
        <w:rPr>
          <w:rFonts w:hint="eastAsia" w:ascii="宋体" w:hAnsi="宋体" w:eastAsia="宋体" w:cs="宋体"/>
          <w:color w:val="000000" w:themeColor="text1"/>
          <w:highlight w:val="none"/>
          <w14:textFill>
            <w14:solidFill>
              <w14:schemeClr w14:val="tx1"/>
            </w14:solidFill>
          </w14:textFill>
        </w:rPr>
      </w:pPr>
    </w:p>
    <w:sectPr>
      <w:headerReference r:id="rId8" w:type="first"/>
      <w:footerReference r:id="rId11" w:type="first"/>
      <w:headerReference r:id="rId7" w:type="default"/>
      <w:footerReference r:id="rId9" w:type="default"/>
      <w:footerReference r:id="rId10" w:type="even"/>
      <w:pgSz w:w="11906" w:h="16838"/>
      <w:pgMar w:top="1134" w:right="1247" w:bottom="1134" w:left="1247" w:header="851" w:footer="907"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504020202030204"/>
    <w:charset w:val="00"/>
    <w:family w:val="auto"/>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rFonts w:hint="eastAsia" w:ascii="宋体" w:hAnsi="宋体" w:eastAsia="宋体" w:cs="宋体"/>
      </w:rPr>
    </w:pPr>
    <w:r>
      <w:rPr>
        <w:rFonts w:hint="eastAsia" w:ascii="宋体" w:hAnsi="宋体" w:eastAsia="宋体" w:cs="宋体"/>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jc w:val="cente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7"/>
                      <w:jc w:val="center"/>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cs="宋体"/>
        <w:lang w:eastAsia="zh-CN"/>
      </w:rPr>
      <w:t>浙江诚远工程咨询有限公司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jc w:val="cen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7"/>
                      <w:jc w:val="center"/>
                    </w:pPr>
                    <w:r>
                      <w:fldChar w:fldCharType="begin"/>
                    </w:r>
                    <w:r>
                      <w:instrText xml:space="preserve"> PAGE  \* MERGEFORMAT </w:instrText>
                    </w:r>
                    <w:r>
                      <w:fldChar w:fldCharType="separate"/>
                    </w:r>
                    <w:r>
                      <w:t>1</w:t>
                    </w:r>
                    <w:r>
                      <w:fldChar w:fldCharType="end"/>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4320" w:firstLineChars="2400"/>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91</w:t>
                    </w:r>
                    <w:r>
                      <w:fldChar w:fldCharType="end"/>
                    </w:r>
                  </w:p>
                </w:txbxContent>
              </v:textbox>
            </v:shape>
          </w:pict>
        </mc:Fallback>
      </mc:AlternateContent>
    </w:r>
    <w:r>
      <w:rPr>
        <w:rFonts w:hint="eastAsia"/>
      </w:rPr>
      <w:t xml:space="preserve">  </w:t>
    </w:r>
    <w:r>
      <w:t xml:space="preserve">   </w:t>
    </w:r>
    <w:r>
      <w:rPr>
        <w:rFonts w:hint="eastAsia"/>
      </w:rPr>
      <w:t xml:space="preserve">                       </w:t>
    </w:r>
    <w:r>
      <w:rPr>
        <w:rFonts w:hint="eastAsia"/>
        <w:lang w:eastAsia="zh-CN"/>
      </w:rPr>
      <w:t>浙江诚远工程咨询有限公司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hint="eastAsia" w:ascii="宋体" w:hAnsi="宋体" w:eastAsia="宋体" w:cs="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90</w:t>
                    </w:r>
                    <w:r>
                      <w:fldChar w:fldCharType="end"/>
                    </w:r>
                  </w:p>
                </w:txbxContent>
              </v:textbox>
            </v:shape>
          </w:pict>
        </mc:Fallback>
      </mc:AlternateContent>
    </w:r>
  </w:p>
  <w:p>
    <w:pPr>
      <w:rPr>
        <w:rFonts w:hint="eastAsia" w:ascii="宋体" w:hAnsi="宋体" w:eastAsia="宋体" w:cs="宋体"/>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仿宋_GB2312" w:eastAsia="仿宋_GB2312"/>
        <w:b/>
        <w:i/>
        <w:sz w:val="18"/>
        <w:u w:val="single"/>
      </w:rPr>
    </w:pPr>
    <w:r>
      <w:rPr>
        <w:rFonts w:hint="eastAsia"/>
        <w:lang w:eastAsia="zh-CN"/>
      </w:rPr>
      <w:t>东阳六石-城东“红色农旅”县域风貌区共富驿项目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rPr>
        <w:rFonts w:hint="eastAsia" w:eastAsia="宋体"/>
        <w:lang w:eastAsia="zh-CN"/>
      </w:rPr>
    </w:pPr>
    <w:r>
      <w:rPr>
        <w:rFonts w:hint="eastAsia"/>
        <w:lang w:eastAsia="zh-CN"/>
      </w:rPr>
      <w:t>东阳六石-城东“红色农旅”县域风貌区共富驿项目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rPr>
        <w:rFonts w:hint="eastAsia" w:eastAsia="宋体"/>
        <w:lang w:eastAsia="zh-CN"/>
      </w:rPr>
    </w:pPr>
    <w:r>
      <w:rPr>
        <w:rFonts w:hint="eastAsia" w:cs="Arial"/>
        <w:color w:val="000000"/>
        <w:lang w:eastAsia="zh-CN"/>
      </w:rPr>
      <w:t>东阳六石-城东“红色农旅”县域风貌区共富驿项目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hint="eastAsia" w:eastAsia="宋体" w:cs="Arial"/>
        <w:color w:val="000000"/>
        <w:lang w:eastAsia="zh-CN"/>
      </w:rPr>
    </w:pPr>
    <w:r>
      <w:rPr>
        <w:rFonts w:hint="eastAsia" w:cs="Arial"/>
        <w:color w:val="000000"/>
        <w:lang w:eastAsia="zh-CN"/>
      </w:rPr>
      <w:t>东阳六石-城东“红色农旅”县域风貌区共富驿项目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025FC"/>
    <w:multiLevelType w:val="singleLevel"/>
    <w:tmpl w:val="C6D025FC"/>
    <w:lvl w:ilvl="0" w:tentative="0">
      <w:start w:val="1"/>
      <w:numFmt w:val="decimal"/>
      <w:lvlText w:val="%1."/>
      <w:lvlJc w:val="left"/>
      <w:pPr>
        <w:tabs>
          <w:tab w:val="left" w:pos="312"/>
        </w:tabs>
      </w:pPr>
    </w:lvl>
  </w:abstractNum>
  <w:abstractNum w:abstractNumId="1">
    <w:nsid w:val="D9D0A739"/>
    <w:multiLevelType w:val="singleLevel"/>
    <w:tmpl w:val="D9D0A739"/>
    <w:lvl w:ilvl="0" w:tentative="0">
      <w:start w:val="1"/>
      <w:numFmt w:val="chineseCounting"/>
      <w:suff w:val="nothing"/>
      <w:lvlText w:val="（%1）"/>
      <w:lvlJc w:val="left"/>
      <w:rPr>
        <w:rFonts w:hint="eastAsia"/>
      </w:rPr>
    </w:lvl>
  </w:abstractNum>
  <w:abstractNum w:abstractNumId="2">
    <w:nsid w:val="FA5E8E8B"/>
    <w:multiLevelType w:val="singleLevel"/>
    <w:tmpl w:val="FA5E8E8B"/>
    <w:lvl w:ilvl="0" w:tentative="0">
      <w:start w:val="1"/>
      <w:numFmt w:val="chineseCounting"/>
      <w:suff w:val="nothing"/>
      <w:lvlText w:val="%1、"/>
      <w:lvlJc w:val="left"/>
      <w:rPr>
        <w:rFonts w:hint="eastAsia"/>
      </w:rPr>
    </w:lvl>
  </w:abstractNum>
  <w:abstractNum w:abstractNumId="3">
    <w:nsid w:val="16495001"/>
    <w:multiLevelType w:val="singleLevel"/>
    <w:tmpl w:val="16495001"/>
    <w:lvl w:ilvl="0" w:tentative="0">
      <w:start w:val="6"/>
      <w:numFmt w:val="chineseCounting"/>
      <w:suff w:val="nothing"/>
      <w:lvlText w:val="（%1）"/>
      <w:lvlJc w:val="left"/>
      <w:rPr>
        <w:rFonts w:hint="eastAsia"/>
      </w:rPr>
    </w:lvl>
  </w:abstractNum>
  <w:abstractNum w:abstractNumId="4">
    <w:nsid w:val="23E1191B"/>
    <w:multiLevelType w:val="multilevel"/>
    <w:tmpl w:val="23E1191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A646790"/>
    <w:multiLevelType w:val="multilevel"/>
    <w:tmpl w:val="2A646790"/>
    <w:lvl w:ilvl="0" w:tentative="0">
      <w:start w:val="1"/>
      <w:numFmt w:val="decimal"/>
      <w:lvlText w:val="%1."/>
      <w:lvlJc w:val="left"/>
      <w:pPr>
        <w:tabs>
          <w:tab w:val="left" w:pos="1224"/>
        </w:tabs>
        <w:ind w:left="1224" w:hanging="1224"/>
      </w:pPr>
      <w:rPr>
        <w:rFonts w:hint="eastAsia"/>
      </w:rPr>
    </w:lvl>
    <w:lvl w:ilvl="1" w:tentative="0">
      <w:start w:val="1"/>
      <w:numFmt w:val="decimal"/>
      <w:lvlText w:val="%1.%2"/>
      <w:lvlJc w:val="left"/>
      <w:pPr>
        <w:tabs>
          <w:tab w:val="left" w:pos="1224"/>
        </w:tabs>
        <w:ind w:left="1224" w:hanging="1224"/>
      </w:pPr>
      <w:rPr>
        <w:rFonts w:hint="eastAsia"/>
        <w:sz w:val="24"/>
        <w:szCs w:val="24"/>
      </w:rPr>
    </w:lvl>
    <w:lvl w:ilvl="2" w:tentative="0">
      <w:start w:val="1"/>
      <w:numFmt w:val="decimal"/>
      <w:pStyle w:val="58"/>
      <w:lvlText w:val="%1.%2.%3"/>
      <w:lvlJc w:val="left"/>
      <w:pPr>
        <w:tabs>
          <w:tab w:val="left" w:pos="1224"/>
        </w:tabs>
        <w:ind w:left="1224" w:hanging="1224"/>
      </w:pPr>
      <w:rPr>
        <w:rFonts w:hint="default" w:ascii="Arial Narrow" w:hAnsi="Arial Narrow" w:eastAsia="仿宋_GB2312"/>
        <w:sz w:val="24"/>
        <w:szCs w:val="24"/>
      </w:rPr>
    </w:lvl>
    <w:lvl w:ilvl="3" w:tentative="0">
      <w:start w:val="1"/>
      <w:numFmt w:val="decimal"/>
      <w:lvlText w:val="%1.%2.%3.%4."/>
      <w:lvlJc w:val="left"/>
      <w:pPr>
        <w:tabs>
          <w:tab w:val="left" w:pos="1225"/>
        </w:tabs>
        <w:ind w:left="1225" w:hanging="1225"/>
      </w:pPr>
      <w:rPr>
        <w:rFonts w:hint="eastAsia"/>
        <w:sz w:val="24"/>
        <w:szCs w:val="24"/>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5BA933FE"/>
    <w:multiLevelType w:val="multilevel"/>
    <w:tmpl w:val="5BA933F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pStyle w:val="115"/>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5D410D0D"/>
    <w:multiLevelType w:val="singleLevel"/>
    <w:tmpl w:val="5D410D0D"/>
    <w:lvl w:ilvl="0" w:tentative="0">
      <w:start w:val="5"/>
      <w:numFmt w:val="chineseCounting"/>
      <w:suff w:val="space"/>
      <w:lvlText w:val="第%1章"/>
      <w:lvlJc w:val="left"/>
      <w:rPr>
        <w:rFonts w:hint="eastAsia"/>
      </w:rPr>
    </w:lvl>
  </w:abstractNum>
  <w:abstractNum w:abstractNumId="8">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9">
    <w:nsid w:val="61ADA8C3"/>
    <w:multiLevelType w:val="singleLevel"/>
    <w:tmpl w:val="61ADA8C3"/>
    <w:lvl w:ilvl="0" w:tentative="0">
      <w:start w:val="5"/>
      <w:numFmt w:val="chineseCounting"/>
      <w:suff w:val="nothing"/>
      <w:lvlText w:val="%1、"/>
      <w:lvlJc w:val="left"/>
    </w:lvl>
  </w:abstractNum>
  <w:abstractNum w:abstractNumId="10">
    <w:nsid w:val="64DE61C4"/>
    <w:multiLevelType w:val="multilevel"/>
    <w:tmpl w:val="64DE61C4"/>
    <w:lvl w:ilvl="0" w:tentative="0">
      <w:start w:val="1"/>
      <w:numFmt w:val="decimal"/>
      <w:pStyle w:val="12"/>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7E234718"/>
    <w:multiLevelType w:val="multilevel"/>
    <w:tmpl w:val="7E23471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5"/>
  </w:num>
  <w:num w:numId="3">
    <w:abstractNumId w:val="6"/>
  </w:num>
  <w:num w:numId="4">
    <w:abstractNumId w:val="2"/>
  </w:num>
  <w:num w:numId="5">
    <w:abstractNumId w:val="9"/>
  </w:num>
  <w:num w:numId="6">
    <w:abstractNumId w:val="4"/>
  </w:num>
  <w:num w:numId="7">
    <w:abstractNumId w:val="1"/>
  </w:num>
  <w:num w:numId="8">
    <w:abstractNumId w:val="11"/>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0MGI2NWE5NThhOGQxZjJiZTFjNDVkODY3NGRiN2YifQ=="/>
  </w:docVars>
  <w:rsids>
    <w:rsidRoot w:val="00DE79CC"/>
    <w:rsid w:val="0000006C"/>
    <w:rsid w:val="00000158"/>
    <w:rsid w:val="0000017A"/>
    <w:rsid w:val="00000345"/>
    <w:rsid w:val="0000047D"/>
    <w:rsid w:val="00000F83"/>
    <w:rsid w:val="000013EE"/>
    <w:rsid w:val="00001B93"/>
    <w:rsid w:val="00001E25"/>
    <w:rsid w:val="00001E64"/>
    <w:rsid w:val="00002A93"/>
    <w:rsid w:val="0000318B"/>
    <w:rsid w:val="000038C7"/>
    <w:rsid w:val="00003E13"/>
    <w:rsid w:val="00003F42"/>
    <w:rsid w:val="00004CDD"/>
    <w:rsid w:val="00004E27"/>
    <w:rsid w:val="00005219"/>
    <w:rsid w:val="000058C1"/>
    <w:rsid w:val="000058F6"/>
    <w:rsid w:val="00005CEE"/>
    <w:rsid w:val="00006144"/>
    <w:rsid w:val="000072CA"/>
    <w:rsid w:val="00007837"/>
    <w:rsid w:val="00007965"/>
    <w:rsid w:val="00007AF4"/>
    <w:rsid w:val="00007F1A"/>
    <w:rsid w:val="000107D0"/>
    <w:rsid w:val="00010A81"/>
    <w:rsid w:val="000114AC"/>
    <w:rsid w:val="00011A08"/>
    <w:rsid w:val="00011DC3"/>
    <w:rsid w:val="00011DCD"/>
    <w:rsid w:val="00012744"/>
    <w:rsid w:val="00012FAE"/>
    <w:rsid w:val="00013108"/>
    <w:rsid w:val="000131C4"/>
    <w:rsid w:val="0001341F"/>
    <w:rsid w:val="000156C7"/>
    <w:rsid w:val="00015DCC"/>
    <w:rsid w:val="000163EB"/>
    <w:rsid w:val="000165AD"/>
    <w:rsid w:val="000202F3"/>
    <w:rsid w:val="000203B3"/>
    <w:rsid w:val="00020413"/>
    <w:rsid w:val="000208BD"/>
    <w:rsid w:val="000209DC"/>
    <w:rsid w:val="000209E4"/>
    <w:rsid w:val="000219BD"/>
    <w:rsid w:val="00021ACA"/>
    <w:rsid w:val="0002216D"/>
    <w:rsid w:val="00022380"/>
    <w:rsid w:val="0002246D"/>
    <w:rsid w:val="00022CAD"/>
    <w:rsid w:val="00022CB5"/>
    <w:rsid w:val="00024090"/>
    <w:rsid w:val="000247CA"/>
    <w:rsid w:val="000251DC"/>
    <w:rsid w:val="000264B4"/>
    <w:rsid w:val="00026993"/>
    <w:rsid w:val="00026EAB"/>
    <w:rsid w:val="00027031"/>
    <w:rsid w:val="00027134"/>
    <w:rsid w:val="00027A01"/>
    <w:rsid w:val="00030A35"/>
    <w:rsid w:val="00030D38"/>
    <w:rsid w:val="00031012"/>
    <w:rsid w:val="0003172E"/>
    <w:rsid w:val="00031765"/>
    <w:rsid w:val="00032701"/>
    <w:rsid w:val="00034343"/>
    <w:rsid w:val="00034360"/>
    <w:rsid w:val="000344E1"/>
    <w:rsid w:val="00034675"/>
    <w:rsid w:val="00035843"/>
    <w:rsid w:val="00036337"/>
    <w:rsid w:val="00036686"/>
    <w:rsid w:val="00036A0E"/>
    <w:rsid w:val="000373E9"/>
    <w:rsid w:val="00037B61"/>
    <w:rsid w:val="00040F9B"/>
    <w:rsid w:val="000414E0"/>
    <w:rsid w:val="00041A99"/>
    <w:rsid w:val="00041C40"/>
    <w:rsid w:val="0004282D"/>
    <w:rsid w:val="000428CF"/>
    <w:rsid w:val="00043778"/>
    <w:rsid w:val="00044217"/>
    <w:rsid w:val="00044368"/>
    <w:rsid w:val="00044D8B"/>
    <w:rsid w:val="00046899"/>
    <w:rsid w:val="0004693E"/>
    <w:rsid w:val="0004713C"/>
    <w:rsid w:val="00047408"/>
    <w:rsid w:val="0005003E"/>
    <w:rsid w:val="00050E6F"/>
    <w:rsid w:val="00050ECE"/>
    <w:rsid w:val="0005120C"/>
    <w:rsid w:val="0005138C"/>
    <w:rsid w:val="00051F29"/>
    <w:rsid w:val="00052350"/>
    <w:rsid w:val="000524B5"/>
    <w:rsid w:val="00052BAF"/>
    <w:rsid w:val="00052DBB"/>
    <w:rsid w:val="00053218"/>
    <w:rsid w:val="00053700"/>
    <w:rsid w:val="000544D4"/>
    <w:rsid w:val="000547EE"/>
    <w:rsid w:val="000550B0"/>
    <w:rsid w:val="000553DC"/>
    <w:rsid w:val="00055FBE"/>
    <w:rsid w:val="0005654D"/>
    <w:rsid w:val="00056B0D"/>
    <w:rsid w:val="00056C73"/>
    <w:rsid w:val="00056E9B"/>
    <w:rsid w:val="00056ECC"/>
    <w:rsid w:val="00057AD2"/>
    <w:rsid w:val="00057F20"/>
    <w:rsid w:val="00060214"/>
    <w:rsid w:val="00060D89"/>
    <w:rsid w:val="00061041"/>
    <w:rsid w:val="00061153"/>
    <w:rsid w:val="000611F3"/>
    <w:rsid w:val="000618B9"/>
    <w:rsid w:val="00062941"/>
    <w:rsid w:val="000632B6"/>
    <w:rsid w:val="000634DB"/>
    <w:rsid w:val="00063936"/>
    <w:rsid w:val="00063CB5"/>
    <w:rsid w:val="00063F87"/>
    <w:rsid w:val="000641AE"/>
    <w:rsid w:val="0006464C"/>
    <w:rsid w:val="00064686"/>
    <w:rsid w:val="000646B9"/>
    <w:rsid w:val="00064917"/>
    <w:rsid w:val="00064CA8"/>
    <w:rsid w:val="00065A2B"/>
    <w:rsid w:val="0006660C"/>
    <w:rsid w:val="00066907"/>
    <w:rsid w:val="00066EB7"/>
    <w:rsid w:val="000670FA"/>
    <w:rsid w:val="00067114"/>
    <w:rsid w:val="0006732C"/>
    <w:rsid w:val="000677AD"/>
    <w:rsid w:val="000677CE"/>
    <w:rsid w:val="00067C76"/>
    <w:rsid w:val="0007091A"/>
    <w:rsid w:val="00070EA9"/>
    <w:rsid w:val="00071493"/>
    <w:rsid w:val="00071843"/>
    <w:rsid w:val="00071A27"/>
    <w:rsid w:val="00071E0D"/>
    <w:rsid w:val="00071E15"/>
    <w:rsid w:val="00072720"/>
    <w:rsid w:val="00073C15"/>
    <w:rsid w:val="00073DE6"/>
    <w:rsid w:val="0007498C"/>
    <w:rsid w:val="00074ED8"/>
    <w:rsid w:val="00075147"/>
    <w:rsid w:val="00075B60"/>
    <w:rsid w:val="00075D84"/>
    <w:rsid w:val="0007638D"/>
    <w:rsid w:val="00076A1A"/>
    <w:rsid w:val="00076AF9"/>
    <w:rsid w:val="000770B5"/>
    <w:rsid w:val="000772C1"/>
    <w:rsid w:val="0007755A"/>
    <w:rsid w:val="00077AC3"/>
    <w:rsid w:val="00077E8A"/>
    <w:rsid w:val="0008006D"/>
    <w:rsid w:val="00080BD8"/>
    <w:rsid w:val="0008112A"/>
    <w:rsid w:val="0008194F"/>
    <w:rsid w:val="00081A3D"/>
    <w:rsid w:val="00081CB9"/>
    <w:rsid w:val="00082C7E"/>
    <w:rsid w:val="000832EC"/>
    <w:rsid w:val="000844A2"/>
    <w:rsid w:val="00084D41"/>
    <w:rsid w:val="00085177"/>
    <w:rsid w:val="00085420"/>
    <w:rsid w:val="0008636A"/>
    <w:rsid w:val="00087087"/>
    <w:rsid w:val="000875C3"/>
    <w:rsid w:val="000878D0"/>
    <w:rsid w:val="00090010"/>
    <w:rsid w:val="0009091C"/>
    <w:rsid w:val="00090BC3"/>
    <w:rsid w:val="00090F65"/>
    <w:rsid w:val="00092342"/>
    <w:rsid w:val="00092F7D"/>
    <w:rsid w:val="0009377D"/>
    <w:rsid w:val="000937FF"/>
    <w:rsid w:val="00094045"/>
    <w:rsid w:val="00094086"/>
    <w:rsid w:val="000943F9"/>
    <w:rsid w:val="000950BD"/>
    <w:rsid w:val="00095470"/>
    <w:rsid w:val="00095BFC"/>
    <w:rsid w:val="0009627F"/>
    <w:rsid w:val="000965F5"/>
    <w:rsid w:val="0009662A"/>
    <w:rsid w:val="00096E5A"/>
    <w:rsid w:val="00097153"/>
    <w:rsid w:val="00097339"/>
    <w:rsid w:val="000974F2"/>
    <w:rsid w:val="00097B41"/>
    <w:rsid w:val="00097B7A"/>
    <w:rsid w:val="000A0218"/>
    <w:rsid w:val="000A02FA"/>
    <w:rsid w:val="000A0919"/>
    <w:rsid w:val="000A10C4"/>
    <w:rsid w:val="000A137A"/>
    <w:rsid w:val="000A1F2A"/>
    <w:rsid w:val="000A1FB5"/>
    <w:rsid w:val="000A27BD"/>
    <w:rsid w:val="000A337D"/>
    <w:rsid w:val="000A3AFC"/>
    <w:rsid w:val="000A3BAB"/>
    <w:rsid w:val="000A3FF2"/>
    <w:rsid w:val="000A4262"/>
    <w:rsid w:val="000A4632"/>
    <w:rsid w:val="000A46EB"/>
    <w:rsid w:val="000A493D"/>
    <w:rsid w:val="000A503C"/>
    <w:rsid w:val="000A5040"/>
    <w:rsid w:val="000A510B"/>
    <w:rsid w:val="000A57BD"/>
    <w:rsid w:val="000A5834"/>
    <w:rsid w:val="000A6F50"/>
    <w:rsid w:val="000A7334"/>
    <w:rsid w:val="000A7768"/>
    <w:rsid w:val="000A7E56"/>
    <w:rsid w:val="000B0313"/>
    <w:rsid w:val="000B047A"/>
    <w:rsid w:val="000B07AD"/>
    <w:rsid w:val="000B15AC"/>
    <w:rsid w:val="000B242E"/>
    <w:rsid w:val="000B2615"/>
    <w:rsid w:val="000B2CB3"/>
    <w:rsid w:val="000B32DF"/>
    <w:rsid w:val="000B3F05"/>
    <w:rsid w:val="000B41F3"/>
    <w:rsid w:val="000B4255"/>
    <w:rsid w:val="000B4979"/>
    <w:rsid w:val="000B4F4D"/>
    <w:rsid w:val="000B517A"/>
    <w:rsid w:val="000B54FD"/>
    <w:rsid w:val="000B6339"/>
    <w:rsid w:val="000B663D"/>
    <w:rsid w:val="000B6738"/>
    <w:rsid w:val="000B6F98"/>
    <w:rsid w:val="000B7885"/>
    <w:rsid w:val="000C032B"/>
    <w:rsid w:val="000C15D3"/>
    <w:rsid w:val="000C211C"/>
    <w:rsid w:val="000C2C5F"/>
    <w:rsid w:val="000C2D42"/>
    <w:rsid w:val="000C37AB"/>
    <w:rsid w:val="000C4473"/>
    <w:rsid w:val="000C4525"/>
    <w:rsid w:val="000C5216"/>
    <w:rsid w:val="000C541A"/>
    <w:rsid w:val="000C575F"/>
    <w:rsid w:val="000C6F54"/>
    <w:rsid w:val="000C781B"/>
    <w:rsid w:val="000C789B"/>
    <w:rsid w:val="000C7D89"/>
    <w:rsid w:val="000C7F30"/>
    <w:rsid w:val="000D0457"/>
    <w:rsid w:val="000D08C4"/>
    <w:rsid w:val="000D18BE"/>
    <w:rsid w:val="000D1E86"/>
    <w:rsid w:val="000D3209"/>
    <w:rsid w:val="000D3657"/>
    <w:rsid w:val="000D3916"/>
    <w:rsid w:val="000D3D2A"/>
    <w:rsid w:val="000D4240"/>
    <w:rsid w:val="000D4886"/>
    <w:rsid w:val="000D4AA5"/>
    <w:rsid w:val="000D52FB"/>
    <w:rsid w:val="000D62AD"/>
    <w:rsid w:val="000D6BEE"/>
    <w:rsid w:val="000D6ED2"/>
    <w:rsid w:val="000D7583"/>
    <w:rsid w:val="000D78BE"/>
    <w:rsid w:val="000E006E"/>
    <w:rsid w:val="000E0224"/>
    <w:rsid w:val="000E0782"/>
    <w:rsid w:val="000E115A"/>
    <w:rsid w:val="000E1635"/>
    <w:rsid w:val="000E1F8E"/>
    <w:rsid w:val="000E2BCF"/>
    <w:rsid w:val="000E2FDF"/>
    <w:rsid w:val="000E3CA5"/>
    <w:rsid w:val="000E4595"/>
    <w:rsid w:val="000E4940"/>
    <w:rsid w:val="000E534C"/>
    <w:rsid w:val="000E6114"/>
    <w:rsid w:val="000E61C8"/>
    <w:rsid w:val="000E6560"/>
    <w:rsid w:val="000E6B96"/>
    <w:rsid w:val="000E736F"/>
    <w:rsid w:val="000E76C2"/>
    <w:rsid w:val="000E7E37"/>
    <w:rsid w:val="000F0003"/>
    <w:rsid w:val="000F1FF1"/>
    <w:rsid w:val="000F22A3"/>
    <w:rsid w:val="000F2869"/>
    <w:rsid w:val="000F2AF3"/>
    <w:rsid w:val="000F2FE2"/>
    <w:rsid w:val="000F35B1"/>
    <w:rsid w:val="000F3DB5"/>
    <w:rsid w:val="000F4830"/>
    <w:rsid w:val="000F4FC7"/>
    <w:rsid w:val="000F544F"/>
    <w:rsid w:val="000F5708"/>
    <w:rsid w:val="000F5966"/>
    <w:rsid w:val="000F5FF7"/>
    <w:rsid w:val="000F6242"/>
    <w:rsid w:val="000F6B92"/>
    <w:rsid w:val="000F7DE2"/>
    <w:rsid w:val="0010027E"/>
    <w:rsid w:val="0010129D"/>
    <w:rsid w:val="0010178F"/>
    <w:rsid w:val="001017B1"/>
    <w:rsid w:val="0010197C"/>
    <w:rsid w:val="00101CF6"/>
    <w:rsid w:val="00101D6A"/>
    <w:rsid w:val="00102358"/>
    <w:rsid w:val="0010277E"/>
    <w:rsid w:val="001027EB"/>
    <w:rsid w:val="00102C71"/>
    <w:rsid w:val="00102F65"/>
    <w:rsid w:val="001030C6"/>
    <w:rsid w:val="00103374"/>
    <w:rsid w:val="001034A5"/>
    <w:rsid w:val="001035FB"/>
    <w:rsid w:val="00103A8F"/>
    <w:rsid w:val="001040BF"/>
    <w:rsid w:val="00104588"/>
    <w:rsid w:val="0010486D"/>
    <w:rsid w:val="00105B30"/>
    <w:rsid w:val="00106504"/>
    <w:rsid w:val="001078AF"/>
    <w:rsid w:val="00107DA0"/>
    <w:rsid w:val="00110349"/>
    <w:rsid w:val="00110575"/>
    <w:rsid w:val="0011078E"/>
    <w:rsid w:val="00110971"/>
    <w:rsid w:val="00111B72"/>
    <w:rsid w:val="001139DC"/>
    <w:rsid w:val="00114AD1"/>
    <w:rsid w:val="00115269"/>
    <w:rsid w:val="001153A9"/>
    <w:rsid w:val="00115A7B"/>
    <w:rsid w:val="001160AD"/>
    <w:rsid w:val="0011681F"/>
    <w:rsid w:val="001168AD"/>
    <w:rsid w:val="001173A4"/>
    <w:rsid w:val="001179A2"/>
    <w:rsid w:val="00117C09"/>
    <w:rsid w:val="00117E1F"/>
    <w:rsid w:val="00121F83"/>
    <w:rsid w:val="00122B38"/>
    <w:rsid w:val="0012341E"/>
    <w:rsid w:val="00123BA6"/>
    <w:rsid w:val="00124CD9"/>
    <w:rsid w:val="001254B6"/>
    <w:rsid w:val="00125C0D"/>
    <w:rsid w:val="00126294"/>
    <w:rsid w:val="0012652D"/>
    <w:rsid w:val="00126704"/>
    <w:rsid w:val="00127C05"/>
    <w:rsid w:val="001302F8"/>
    <w:rsid w:val="00131BE0"/>
    <w:rsid w:val="001324DF"/>
    <w:rsid w:val="00132E59"/>
    <w:rsid w:val="001339D0"/>
    <w:rsid w:val="001340B5"/>
    <w:rsid w:val="001348CC"/>
    <w:rsid w:val="001349A6"/>
    <w:rsid w:val="00134A43"/>
    <w:rsid w:val="00134A81"/>
    <w:rsid w:val="00134A97"/>
    <w:rsid w:val="00134B12"/>
    <w:rsid w:val="00135923"/>
    <w:rsid w:val="00135E77"/>
    <w:rsid w:val="00135F13"/>
    <w:rsid w:val="00136561"/>
    <w:rsid w:val="00136CB1"/>
    <w:rsid w:val="00136CEF"/>
    <w:rsid w:val="00136E5E"/>
    <w:rsid w:val="00137157"/>
    <w:rsid w:val="00137485"/>
    <w:rsid w:val="00140A89"/>
    <w:rsid w:val="0014116B"/>
    <w:rsid w:val="001413FD"/>
    <w:rsid w:val="00141E29"/>
    <w:rsid w:val="00142AD7"/>
    <w:rsid w:val="00142BCD"/>
    <w:rsid w:val="00142C3B"/>
    <w:rsid w:val="0014366A"/>
    <w:rsid w:val="001438C9"/>
    <w:rsid w:val="00146232"/>
    <w:rsid w:val="00146398"/>
    <w:rsid w:val="001464BF"/>
    <w:rsid w:val="00146945"/>
    <w:rsid w:val="001476B6"/>
    <w:rsid w:val="001508E3"/>
    <w:rsid w:val="001518E1"/>
    <w:rsid w:val="001528E6"/>
    <w:rsid w:val="00152D0F"/>
    <w:rsid w:val="00153087"/>
    <w:rsid w:val="001533C4"/>
    <w:rsid w:val="00153539"/>
    <w:rsid w:val="001539F9"/>
    <w:rsid w:val="00154642"/>
    <w:rsid w:val="00154A42"/>
    <w:rsid w:val="00154A4E"/>
    <w:rsid w:val="00154BFD"/>
    <w:rsid w:val="00154D3A"/>
    <w:rsid w:val="0015574B"/>
    <w:rsid w:val="00155B0F"/>
    <w:rsid w:val="001560E5"/>
    <w:rsid w:val="00156274"/>
    <w:rsid w:val="00160037"/>
    <w:rsid w:val="00162646"/>
    <w:rsid w:val="0016325A"/>
    <w:rsid w:val="00163337"/>
    <w:rsid w:val="0016355A"/>
    <w:rsid w:val="00163DF4"/>
    <w:rsid w:val="00163E9B"/>
    <w:rsid w:val="001647ED"/>
    <w:rsid w:val="001654E7"/>
    <w:rsid w:val="00165CFF"/>
    <w:rsid w:val="00166A89"/>
    <w:rsid w:val="001674F5"/>
    <w:rsid w:val="00167A3C"/>
    <w:rsid w:val="00167D97"/>
    <w:rsid w:val="00167E89"/>
    <w:rsid w:val="0017029C"/>
    <w:rsid w:val="001709BA"/>
    <w:rsid w:val="00170A41"/>
    <w:rsid w:val="00170C94"/>
    <w:rsid w:val="00170E65"/>
    <w:rsid w:val="0017111A"/>
    <w:rsid w:val="00171981"/>
    <w:rsid w:val="0017231F"/>
    <w:rsid w:val="00172A3E"/>
    <w:rsid w:val="00172D51"/>
    <w:rsid w:val="001733F6"/>
    <w:rsid w:val="00174601"/>
    <w:rsid w:val="0017468F"/>
    <w:rsid w:val="001751FD"/>
    <w:rsid w:val="00175D02"/>
    <w:rsid w:val="00175D9D"/>
    <w:rsid w:val="001763CF"/>
    <w:rsid w:val="001765BD"/>
    <w:rsid w:val="0017666D"/>
    <w:rsid w:val="001805BD"/>
    <w:rsid w:val="00180FEA"/>
    <w:rsid w:val="001810F2"/>
    <w:rsid w:val="00181DAD"/>
    <w:rsid w:val="00181DC0"/>
    <w:rsid w:val="00181FA4"/>
    <w:rsid w:val="0018213E"/>
    <w:rsid w:val="00182BD6"/>
    <w:rsid w:val="0018418A"/>
    <w:rsid w:val="00184AA5"/>
    <w:rsid w:val="00186A27"/>
    <w:rsid w:val="001875A9"/>
    <w:rsid w:val="0018798C"/>
    <w:rsid w:val="00187E5E"/>
    <w:rsid w:val="00190092"/>
    <w:rsid w:val="0019063E"/>
    <w:rsid w:val="00190965"/>
    <w:rsid w:val="001911CB"/>
    <w:rsid w:val="00191541"/>
    <w:rsid w:val="001915C3"/>
    <w:rsid w:val="0019171E"/>
    <w:rsid w:val="00191939"/>
    <w:rsid w:val="00193259"/>
    <w:rsid w:val="001932C6"/>
    <w:rsid w:val="00193731"/>
    <w:rsid w:val="001941DE"/>
    <w:rsid w:val="00194A53"/>
    <w:rsid w:val="00195507"/>
    <w:rsid w:val="00195FD6"/>
    <w:rsid w:val="00196CA4"/>
    <w:rsid w:val="00196D4C"/>
    <w:rsid w:val="001971BC"/>
    <w:rsid w:val="00197321"/>
    <w:rsid w:val="001976BF"/>
    <w:rsid w:val="00197C88"/>
    <w:rsid w:val="001A0902"/>
    <w:rsid w:val="001A0F6F"/>
    <w:rsid w:val="001A122D"/>
    <w:rsid w:val="001A1EE0"/>
    <w:rsid w:val="001A2210"/>
    <w:rsid w:val="001A329E"/>
    <w:rsid w:val="001A3501"/>
    <w:rsid w:val="001A367B"/>
    <w:rsid w:val="001A368A"/>
    <w:rsid w:val="001A3AC4"/>
    <w:rsid w:val="001A4241"/>
    <w:rsid w:val="001A4489"/>
    <w:rsid w:val="001A4A0A"/>
    <w:rsid w:val="001A4C3B"/>
    <w:rsid w:val="001A55FA"/>
    <w:rsid w:val="001A56BD"/>
    <w:rsid w:val="001A6D75"/>
    <w:rsid w:val="001B03A2"/>
    <w:rsid w:val="001B0AA8"/>
    <w:rsid w:val="001B0DAE"/>
    <w:rsid w:val="001B1098"/>
    <w:rsid w:val="001B1BFD"/>
    <w:rsid w:val="001B1E10"/>
    <w:rsid w:val="001B2498"/>
    <w:rsid w:val="001B30F8"/>
    <w:rsid w:val="001B361E"/>
    <w:rsid w:val="001B3F5C"/>
    <w:rsid w:val="001B412E"/>
    <w:rsid w:val="001B4150"/>
    <w:rsid w:val="001B4E86"/>
    <w:rsid w:val="001B509E"/>
    <w:rsid w:val="001B50EA"/>
    <w:rsid w:val="001B58DF"/>
    <w:rsid w:val="001B62D7"/>
    <w:rsid w:val="001B62DC"/>
    <w:rsid w:val="001B67C3"/>
    <w:rsid w:val="001B69A0"/>
    <w:rsid w:val="001B70A7"/>
    <w:rsid w:val="001B74D6"/>
    <w:rsid w:val="001B7622"/>
    <w:rsid w:val="001B7B0B"/>
    <w:rsid w:val="001C0362"/>
    <w:rsid w:val="001C0843"/>
    <w:rsid w:val="001C126A"/>
    <w:rsid w:val="001C16F3"/>
    <w:rsid w:val="001C2606"/>
    <w:rsid w:val="001C2B37"/>
    <w:rsid w:val="001C3467"/>
    <w:rsid w:val="001C370A"/>
    <w:rsid w:val="001C46CD"/>
    <w:rsid w:val="001C4823"/>
    <w:rsid w:val="001C4DCF"/>
    <w:rsid w:val="001C4E27"/>
    <w:rsid w:val="001C53CF"/>
    <w:rsid w:val="001C5CE5"/>
    <w:rsid w:val="001C627B"/>
    <w:rsid w:val="001C644A"/>
    <w:rsid w:val="001C65B8"/>
    <w:rsid w:val="001C6690"/>
    <w:rsid w:val="001C6823"/>
    <w:rsid w:val="001C6AF5"/>
    <w:rsid w:val="001C7E2A"/>
    <w:rsid w:val="001D0253"/>
    <w:rsid w:val="001D05C6"/>
    <w:rsid w:val="001D0B86"/>
    <w:rsid w:val="001D0D76"/>
    <w:rsid w:val="001D1598"/>
    <w:rsid w:val="001D1CE9"/>
    <w:rsid w:val="001D24AD"/>
    <w:rsid w:val="001D26DB"/>
    <w:rsid w:val="001D2E43"/>
    <w:rsid w:val="001D3748"/>
    <w:rsid w:val="001D3EBF"/>
    <w:rsid w:val="001D4391"/>
    <w:rsid w:val="001D442D"/>
    <w:rsid w:val="001D5A33"/>
    <w:rsid w:val="001D5EC5"/>
    <w:rsid w:val="001D6D2C"/>
    <w:rsid w:val="001D7CD1"/>
    <w:rsid w:val="001E0A2C"/>
    <w:rsid w:val="001E1AB3"/>
    <w:rsid w:val="001E1BD5"/>
    <w:rsid w:val="001E21DC"/>
    <w:rsid w:val="001E2530"/>
    <w:rsid w:val="001E25F3"/>
    <w:rsid w:val="001E4657"/>
    <w:rsid w:val="001E473B"/>
    <w:rsid w:val="001E5577"/>
    <w:rsid w:val="001E5803"/>
    <w:rsid w:val="001E5B59"/>
    <w:rsid w:val="001E5C79"/>
    <w:rsid w:val="001E65DC"/>
    <w:rsid w:val="001E6A47"/>
    <w:rsid w:val="001E6C3F"/>
    <w:rsid w:val="001E6D40"/>
    <w:rsid w:val="001E6D6A"/>
    <w:rsid w:val="001E6ECD"/>
    <w:rsid w:val="001E71CF"/>
    <w:rsid w:val="001E740D"/>
    <w:rsid w:val="001E75EF"/>
    <w:rsid w:val="001F0748"/>
    <w:rsid w:val="001F07BA"/>
    <w:rsid w:val="001F0D39"/>
    <w:rsid w:val="001F1A90"/>
    <w:rsid w:val="001F2673"/>
    <w:rsid w:val="001F2935"/>
    <w:rsid w:val="001F2D3A"/>
    <w:rsid w:val="001F2E97"/>
    <w:rsid w:val="001F2F2D"/>
    <w:rsid w:val="001F3219"/>
    <w:rsid w:val="001F34CD"/>
    <w:rsid w:val="001F3D5D"/>
    <w:rsid w:val="001F43B8"/>
    <w:rsid w:val="001F459C"/>
    <w:rsid w:val="001F45BE"/>
    <w:rsid w:val="001F4C68"/>
    <w:rsid w:val="001F5C57"/>
    <w:rsid w:val="001F6487"/>
    <w:rsid w:val="001F6754"/>
    <w:rsid w:val="001F7F0E"/>
    <w:rsid w:val="0020017E"/>
    <w:rsid w:val="0020072E"/>
    <w:rsid w:val="002011B8"/>
    <w:rsid w:val="00201541"/>
    <w:rsid w:val="00201CDF"/>
    <w:rsid w:val="00201FB6"/>
    <w:rsid w:val="002027DA"/>
    <w:rsid w:val="00203033"/>
    <w:rsid w:val="00203913"/>
    <w:rsid w:val="00203F4F"/>
    <w:rsid w:val="002043B4"/>
    <w:rsid w:val="00204524"/>
    <w:rsid w:val="002046DC"/>
    <w:rsid w:val="00204C7A"/>
    <w:rsid w:val="00204C84"/>
    <w:rsid w:val="00205FB7"/>
    <w:rsid w:val="002061F2"/>
    <w:rsid w:val="00206288"/>
    <w:rsid w:val="00206983"/>
    <w:rsid w:val="00206985"/>
    <w:rsid w:val="00206B08"/>
    <w:rsid w:val="00206F66"/>
    <w:rsid w:val="0020738E"/>
    <w:rsid w:val="002114ED"/>
    <w:rsid w:val="002118B6"/>
    <w:rsid w:val="00212835"/>
    <w:rsid w:val="00212E6B"/>
    <w:rsid w:val="002136FD"/>
    <w:rsid w:val="00213974"/>
    <w:rsid w:val="00213A50"/>
    <w:rsid w:val="00214086"/>
    <w:rsid w:val="002147E8"/>
    <w:rsid w:val="00215773"/>
    <w:rsid w:val="00215CAF"/>
    <w:rsid w:val="00215CF1"/>
    <w:rsid w:val="002173FC"/>
    <w:rsid w:val="00221222"/>
    <w:rsid w:val="0022167D"/>
    <w:rsid w:val="002223E8"/>
    <w:rsid w:val="00222613"/>
    <w:rsid w:val="00222B6C"/>
    <w:rsid w:val="00224186"/>
    <w:rsid w:val="00224B68"/>
    <w:rsid w:val="00224D5D"/>
    <w:rsid w:val="00226A58"/>
    <w:rsid w:val="00227287"/>
    <w:rsid w:val="00227330"/>
    <w:rsid w:val="00227B76"/>
    <w:rsid w:val="00227B80"/>
    <w:rsid w:val="002302CE"/>
    <w:rsid w:val="002307EF"/>
    <w:rsid w:val="00231201"/>
    <w:rsid w:val="002321BF"/>
    <w:rsid w:val="00232485"/>
    <w:rsid w:val="00232C3C"/>
    <w:rsid w:val="00232CB6"/>
    <w:rsid w:val="00232D9B"/>
    <w:rsid w:val="00232E77"/>
    <w:rsid w:val="002331CF"/>
    <w:rsid w:val="00233652"/>
    <w:rsid w:val="00233746"/>
    <w:rsid w:val="00233796"/>
    <w:rsid w:val="002345C6"/>
    <w:rsid w:val="00234C3A"/>
    <w:rsid w:val="00237485"/>
    <w:rsid w:val="00240DCF"/>
    <w:rsid w:val="002410C9"/>
    <w:rsid w:val="00241257"/>
    <w:rsid w:val="002416CE"/>
    <w:rsid w:val="002426BC"/>
    <w:rsid w:val="00243BC4"/>
    <w:rsid w:val="00243E59"/>
    <w:rsid w:val="00243E6F"/>
    <w:rsid w:val="00243EF9"/>
    <w:rsid w:val="00244ED9"/>
    <w:rsid w:val="0024565A"/>
    <w:rsid w:val="002463B2"/>
    <w:rsid w:val="00246500"/>
    <w:rsid w:val="0024728D"/>
    <w:rsid w:val="002478ED"/>
    <w:rsid w:val="00250ACB"/>
    <w:rsid w:val="00251AFF"/>
    <w:rsid w:val="00251B1E"/>
    <w:rsid w:val="00251C97"/>
    <w:rsid w:val="002523EA"/>
    <w:rsid w:val="00252ADD"/>
    <w:rsid w:val="00252D79"/>
    <w:rsid w:val="00253490"/>
    <w:rsid w:val="00253578"/>
    <w:rsid w:val="00253D5E"/>
    <w:rsid w:val="00254603"/>
    <w:rsid w:val="00254D7E"/>
    <w:rsid w:val="00254EDC"/>
    <w:rsid w:val="00254EF3"/>
    <w:rsid w:val="00255042"/>
    <w:rsid w:val="002556AA"/>
    <w:rsid w:val="0025594F"/>
    <w:rsid w:val="00255D1B"/>
    <w:rsid w:val="00255D41"/>
    <w:rsid w:val="00256514"/>
    <w:rsid w:val="00256E1C"/>
    <w:rsid w:val="0025706D"/>
    <w:rsid w:val="002571A6"/>
    <w:rsid w:val="002571C7"/>
    <w:rsid w:val="00257815"/>
    <w:rsid w:val="0026068A"/>
    <w:rsid w:val="002606F1"/>
    <w:rsid w:val="00261681"/>
    <w:rsid w:val="00261A17"/>
    <w:rsid w:val="00261A2A"/>
    <w:rsid w:val="0026218E"/>
    <w:rsid w:val="00262ACA"/>
    <w:rsid w:val="00262F6B"/>
    <w:rsid w:val="002631FE"/>
    <w:rsid w:val="00263375"/>
    <w:rsid w:val="00264578"/>
    <w:rsid w:val="00264789"/>
    <w:rsid w:val="002649A0"/>
    <w:rsid w:val="00264E43"/>
    <w:rsid w:val="00264F6C"/>
    <w:rsid w:val="00264FFA"/>
    <w:rsid w:val="00265220"/>
    <w:rsid w:val="0026542F"/>
    <w:rsid w:val="00265534"/>
    <w:rsid w:val="00265564"/>
    <w:rsid w:val="0026576A"/>
    <w:rsid w:val="002659E6"/>
    <w:rsid w:val="00266B58"/>
    <w:rsid w:val="00266DA6"/>
    <w:rsid w:val="00267256"/>
    <w:rsid w:val="00267878"/>
    <w:rsid w:val="00267BE0"/>
    <w:rsid w:val="0027097B"/>
    <w:rsid w:val="00270EE7"/>
    <w:rsid w:val="0027115D"/>
    <w:rsid w:val="002717DF"/>
    <w:rsid w:val="00272E7D"/>
    <w:rsid w:val="002732A1"/>
    <w:rsid w:val="00273957"/>
    <w:rsid w:val="0027398E"/>
    <w:rsid w:val="00274212"/>
    <w:rsid w:val="002745B3"/>
    <w:rsid w:val="00274A41"/>
    <w:rsid w:val="0027501E"/>
    <w:rsid w:val="002754C1"/>
    <w:rsid w:val="002754E1"/>
    <w:rsid w:val="002757D2"/>
    <w:rsid w:val="0027581A"/>
    <w:rsid w:val="00275AB7"/>
    <w:rsid w:val="0027616F"/>
    <w:rsid w:val="002763BE"/>
    <w:rsid w:val="00277110"/>
    <w:rsid w:val="0027730D"/>
    <w:rsid w:val="00277352"/>
    <w:rsid w:val="00277527"/>
    <w:rsid w:val="0027775F"/>
    <w:rsid w:val="00277CF6"/>
    <w:rsid w:val="00277F90"/>
    <w:rsid w:val="0028040B"/>
    <w:rsid w:val="002806C9"/>
    <w:rsid w:val="0028076C"/>
    <w:rsid w:val="00280DFA"/>
    <w:rsid w:val="002815EB"/>
    <w:rsid w:val="0028176B"/>
    <w:rsid w:val="00281C87"/>
    <w:rsid w:val="002825DC"/>
    <w:rsid w:val="002826A9"/>
    <w:rsid w:val="00282D0A"/>
    <w:rsid w:val="00282FFF"/>
    <w:rsid w:val="00283A19"/>
    <w:rsid w:val="00283E87"/>
    <w:rsid w:val="002842B0"/>
    <w:rsid w:val="00284C34"/>
    <w:rsid w:val="00284C62"/>
    <w:rsid w:val="00285CB2"/>
    <w:rsid w:val="00285F10"/>
    <w:rsid w:val="0028622B"/>
    <w:rsid w:val="0028634A"/>
    <w:rsid w:val="00286366"/>
    <w:rsid w:val="002864A6"/>
    <w:rsid w:val="0028664C"/>
    <w:rsid w:val="002877F4"/>
    <w:rsid w:val="00290906"/>
    <w:rsid w:val="0029106A"/>
    <w:rsid w:val="00291945"/>
    <w:rsid w:val="00291BBB"/>
    <w:rsid w:val="00291FB1"/>
    <w:rsid w:val="00292CE6"/>
    <w:rsid w:val="00293775"/>
    <w:rsid w:val="00293A03"/>
    <w:rsid w:val="00293F43"/>
    <w:rsid w:val="00294010"/>
    <w:rsid w:val="002948EE"/>
    <w:rsid w:val="00295550"/>
    <w:rsid w:val="002955DA"/>
    <w:rsid w:val="00295FE4"/>
    <w:rsid w:val="002966FE"/>
    <w:rsid w:val="00296B8B"/>
    <w:rsid w:val="00296E41"/>
    <w:rsid w:val="00296E65"/>
    <w:rsid w:val="002971E8"/>
    <w:rsid w:val="00297D26"/>
    <w:rsid w:val="002A02EB"/>
    <w:rsid w:val="002A0507"/>
    <w:rsid w:val="002A06E4"/>
    <w:rsid w:val="002A112C"/>
    <w:rsid w:val="002A142A"/>
    <w:rsid w:val="002A1D2B"/>
    <w:rsid w:val="002A21DD"/>
    <w:rsid w:val="002A2353"/>
    <w:rsid w:val="002A2E8F"/>
    <w:rsid w:val="002A325C"/>
    <w:rsid w:val="002A3552"/>
    <w:rsid w:val="002A3826"/>
    <w:rsid w:val="002A383F"/>
    <w:rsid w:val="002A3849"/>
    <w:rsid w:val="002A401B"/>
    <w:rsid w:val="002A4E68"/>
    <w:rsid w:val="002A566C"/>
    <w:rsid w:val="002A5C27"/>
    <w:rsid w:val="002A5C5D"/>
    <w:rsid w:val="002A5EDA"/>
    <w:rsid w:val="002A61F9"/>
    <w:rsid w:val="002A69E5"/>
    <w:rsid w:val="002A6BE0"/>
    <w:rsid w:val="002B0329"/>
    <w:rsid w:val="002B03DA"/>
    <w:rsid w:val="002B05AA"/>
    <w:rsid w:val="002B1EC1"/>
    <w:rsid w:val="002B2421"/>
    <w:rsid w:val="002B2CF4"/>
    <w:rsid w:val="002B364C"/>
    <w:rsid w:val="002B3AE7"/>
    <w:rsid w:val="002B42BC"/>
    <w:rsid w:val="002B4466"/>
    <w:rsid w:val="002B4762"/>
    <w:rsid w:val="002B4DAD"/>
    <w:rsid w:val="002B4EEB"/>
    <w:rsid w:val="002B5D76"/>
    <w:rsid w:val="002B5F04"/>
    <w:rsid w:val="002B6793"/>
    <w:rsid w:val="002B6ABE"/>
    <w:rsid w:val="002B718A"/>
    <w:rsid w:val="002B72FB"/>
    <w:rsid w:val="002B76EB"/>
    <w:rsid w:val="002C041E"/>
    <w:rsid w:val="002C09BB"/>
    <w:rsid w:val="002C15B9"/>
    <w:rsid w:val="002C1F39"/>
    <w:rsid w:val="002C1F3E"/>
    <w:rsid w:val="002C256C"/>
    <w:rsid w:val="002C339E"/>
    <w:rsid w:val="002C3546"/>
    <w:rsid w:val="002C4413"/>
    <w:rsid w:val="002C4CD0"/>
    <w:rsid w:val="002C5364"/>
    <w:rsid w:val="002C58A8"/>
    <w:rsid w:val="002C5B87"/>
    <w:rsid w:val="002C5D35"/>
    <w:rsid w:val="002C6739"/>
    <w:rsid w:val="002C6934"/>
    <w:rsid w:val="002C6A1A"/>
    <w:rsid w:val="002C6E3B"/>
    <w:rsid w:val="002C6F6F"/>
    <w:rsid w:val="002C6FEF"/>
    <w:rsid w:val="002C746A"/>
    <w:rsid w:val="002C790C"/>
    <w:rsid w:val="002D0343"/>
    <w:rsid w:val="002D0861"/>
    <w:rsid w:val="002D08EF"/>
    <w:rsid w:val="002D10F5"/>
    <w:rsid w:val="002D166B"/>
    <w:rsid w:val="002D1F29"/>
    <w:rsid w:val="002D290B"/>
    <w:rsid w:val="002D30FD"/>
    <w:rsid w:val="002D31FD"/>
    <w:rsid w:val="002D32B3"/>
    <w:rsid w:val="002D372F"/>
    <w:rsid w:val="002D37A4"/>
    <w:rsid w:val="002D3843"/>
    <w:rsid w:val="002D3A14"/>
    <w:rsid w:val="002D4129"/>
    <w:rsid w:val="002D474E"/>
    <w:rsid w:val="002D6565"/>
    <w:rsid w:val="002D665D"/>
    <w:rsid w:val="002D69B5"/>
    <w:rsid w:val="002D6AA7"/>
    <w:rsid w:val="002D7BD4"/>
    <w:rsid w:val="002E03D1"/>
    <w:rsid w:val="002E1866"/>
    <w:rsid w:val="002E2AC2"/>
    <w:rsid w:val="002E3086"/>
    <w:rsid w:val="002E38CE"/>
    <w:rsid w:val="002E3B80"/>
    <w:rsid w:val="002E3FD4"/>
    <w:rsid w:val="002E4DC2"/>
    <w:rsid w:val="002E5295"/>
    <w:rsid w:val="002E547B"/>
    <w:rsid w:val="002E5662"/>
    <w:rsid w:val="002E56F4"/>
    <w:rsid w:val="002E58E6"/>
    <w:rsid w:val="002E5A32"/>
    <w:rsid w:val="002E5C2E"/>
    <w:rsid w:val="002E5F11"/>
    <w:rsid w:val="002E6CAE"/>
    <w:rsid w:val="002E6CE8"/>
    <w:rsid w:val="002E6D6E"/>
    <w:rsid w:val="002E7B53"/>
    <w:rsid w:val="002F1458"/>
    <w:rsid w:val="002F25A1"/>
    <w:rsid w:val="002F2FA5"/>
    <w:rsid w:val="002F304B"/>
    <w:rsid w:val="002F356B"/>
    <w:rsid w:val="002F3C31"/>
    <w:rsid w:val="002F408C"/>
    <w:rsid w:val="002F43F9"/>
    <w:rsid w:val="002F472D"/>
    <w:rsid w:val="002F544B"/>
    <w:rsid w:val="002F70D6"/>
    <w:rsid w:val="002F78FD"/>
    <w:rsid w:val="00300245"/>
    <w:rsid w:val="0030071B"/>
    <w:rsid w:val="00300D5B"/>
    <w:rsid w:val="00301226"/>
    <w:rsid w:val="00301614"/>
    <w:rsid w:val="00301662"/>
    <w:rsid w:val="00302312"/>
    <w:rsid w:val="0030238A"/>
    <w:rsid w:val="00302695"/>
    <w:rsid w:val="003026C0"/>
    <w:rsid w:val="0030340B"/>
    <w:rsid w:val="00303BC6"/>
    <w:rsid w:val="003059A6"/>
    <w:rsid w:val="00305AC8"/>
    <w:rsid w:val="003068E4"/>
    <w:rsid w:val="00306CDD"/>
    <w:rsid w:val="003077FB"/>
    <w:rsid w:val="0030793C"/>
    <w:rsid w:val="003104EC"/>
    <w:rsid w:val="00311A9F"/>
    <w:rsid w:val="00312175"/>
    <w:rsid w:val="00312DC0"/>
    <w:rsid w:val="003134CB"/>
    <w:rsid w:val="00313B56"/>
    <w:rsid w:val="00313BE2"/>
    <w:rsid w:val="003146DD"/>
    <w:rsid w:val="0031477F"/>
    <w:rsid w:val="00314E9A"/>
    <w:rsid w:val="00315228"/>
    <w:rsid w:val="0031544D"/>
    <w:rsid w:val="003155E2"/>
    <w:rsid w:val="00315D37"/>
    <w:rsid w:val="0031610A"/>
    <w:rsid w:val="0031612E"/>
    <w:rsid w:val="00316E18"/>
    <w:rsid w:val="003204BD"/>
    <w:rsid w:val="003206AC"/>
    <w:rsid w:val="00320DE2"/>
    <w:rsid w:val="00321074"/>
    <w:rsid w:val="00321DE2"/>
    <w:rsid w:val="00322005"/>
    <w:rsid w:val="0032219D"/>
    <w:rsid w:val="003223DB"/>
    <w:rsid w:val="00322940"/>
    <w:rsid w:val="00322AAE"/>
    <w:rsid w:val="00323CCF"/>
    <w:rsid w:val="00323E26"/>
    <w:rsid w:val="00323F30"/>
    <w:rsid w:val="00324353"/>
    <w:rsid w:val="003244D8"/>
    <w:rsid w:val="00324A44"/>
    <w:rsid w:val="00324AAD"/>
    <w:rsid w:val="00324B5E"/>
    <w:rsid w:val="00325134"/>
    <w:rsid w:val="00325445"/>
    <w:rsid w:val="00325706"/>
    <w:rsid w:val="00325D64"/>
    <w:rsid w:val="00327C3C"/>
    <w:rsid w:val="00330627"/>
    <w:rsid w:val="00330E4F"/>
    <w:rsid w:val="003310FD"/>
    <w:rsid w:val="00331BAC"/>
    <w:rsid w:val="003321D8"/>
    <w:rsid w:val="00332656"/>
    <w:rsid w:val="003326B4"/>
    <w:rsid w:val="00332794"/>
    <w:rsid w:val="00332D6E"/>
    <w:rsid w:val="00332F5A"/>
    <w:rsid w:val="00333396"/>
    <w:rsid w:val="00333E85"/>
    <w:rsid w:val="0033466D"/>
    <w:rsid w:val="003349E5"/>
    <w:rsid w:val="003366B9"/>
    <w:rsid w:val="00336A5F"/>
    <w:rsid w:val="00336B53"/>
    <w:rsid w:val="00336FFA"/>
    <w:rsid w:val="003375B4"/>
    <w:rsid w:val="0033761A"/>
    <w:rsid w:val="00337883"/>
    <w:rsid w:val="00337954"/>
    <w:rsid w:val="00337A4B"/>
    <w:rsid w:val="00337B2B"/>
    <w:rsid w:val="003408BA"/>
    <w:rsid w:val="003408F8"/>
    <w:rsid w:val="00340C73"/>
    <w:rsid w:val="00340EAE"/>
    <w:rsid w:val="00341A39"/>
    <w:rsid w:val="003424E9"/>
    <w:rsid w:val="0034294F"/>
    <w:rsid w:val="00342A25"/>
    <w:rsid w:val="00343004"/>
    <w:rsid w:val="0034327E"/>
    <w:rsid w:val="00343359"/>
    <w:rsid w:val="003443DB"/>
    <w:rsid w:val="00344A40"/>
    <w:rsid w:val="00344B1B"/>
    <w:rsid w:val="0034529D"/>
    <w:rsid w:val="00345AC7"/>
    <w:rsid w:val="00346428"/>
    <w:rsid w:val="00347882"/>
    <w:rsid w:val="00347AD7"/>
    <w:rsid w:val="003501D3"/>
    <w:rsid w:val="0035047D"/>
    <w:rsid w:val="003539A8"/>
    <w:rsid w:val="00353ACD"/>
    <w:rsid w:val="00353C63"/>
    <w:rsid w:val="00353C97"/>
    <w:rsid w:val="00353CBB"/>
    <w:rsid w:val="00353E2B"/>
    <w:rsid w:val="003540F7"/>
    <w:rsid w:val="00354793"/>
    <w:rsid w:val="00354A02"/>
    <w:rsid w:val="00354BAF"/>
    <w:rsid w:val="00354E84"/>
    <w:rsid w:val="00355582"/>
    <w:rsid w:val="00355B83"/>
    <w:rsid w:val="00355D39"/>
    <w:rsid w:val="00356256"/>
    <w:rsid w:val="003562EE"/>
    <w:rsid w:val="00356C2F"/>
    <w:rsid w:val="00356FF4"/>
    <w:rsid w:val="00357007"/>
    <w:rsid w:val="00357083"/>
    <w:rsid w:val="003600B8"/>
    <w:rsid w:val="00361098"/>
    <w:rsid w:val="00361138"/>
    <w:rsid w:val="00361767"/>
    <w:rsid w:val="00361EB5"/>
    <w:rsid w:val="00362102"/>
    <w:rsid w:val="0036298F"/>
    <w:rsid w:val="00362B48"/>
    <w:rsid w:val="00362DAE"/>
    <w:rsid w:val="00363905"/>
    <w:rsid w:val="003647E8"/>
    <w:rsid w:val="003648BA"/>
    <w:rsid w:val="00365389"/>
    <w:rsid w:val="00365443"/>
    <w:rsid w:val="0036552A"/>
    <w:rsid w:val="003657A8"/>
    <w:rsid w:val="003658A2"/>
    <w:rsid w:val="00365E40"/>
    <w:rsid w:val="00365E8F"/>
    <w:rsid w:val="00366460"/>
    <w:rsid w:val="003669F3"/>
    <w:rsid w:val="00366CCD"/>
    <w:rsid w:val="00366E6B"/>
    <w:rsid w:val="00367139"/>
    <w:rsid w:val="00370A09"/>
    <w:rsid w:val="003719AA"/>
    <w:rsid w:val="00371A95"/>
    <w:rsid w:val="00371D29"/>
    <w:rsid w:val="00372A9F"/>
    <w:rsid w:val="0037397A"/>
    <w:rsid w:val="00373995"/>
    <w:rsid w:val="00373B40"/>
    <w:rsid w:val="0037427D"/>
    <w:rsid w:val="0037474B"/>
    <w:rsid w:val="00374888"/>
    <w:rsid w:val="00375136"/>
    <w:rsid w:val="00375354"/>
    <w:rsid w:val="003759E4"/>
    <w:rsid w:val="0037606F"/>
    <w:rsid w:val="0037683E"/>
    <w:rsid w:val="00377174"/>
    <w:rsid w:val="00377FFD"/>
    <w:rsid w:val="003801DF"/>
    <w:rsid w:val="0038032E"/>
    <w:rsid w:val="0038045C"/>
    <w:rsid w:val="0038054E"/>
    <w:rsid w:val="0038099E"/>
    <w:rsid w:val="003810AD"/>
    <w:rsid w:val="0038126F"/>
    <w:rsid w:val="00381537"/>
    <w:rsid w:val="00381829"/>
    <w:rsid w:val="0038183C"/>
    <w:rsid w:val="003824A5"/>
    <w:rsid w:val="003833E5"/>
    <w:rsid w:val="0038349D"/>
    <w:rsid w:val="00383DBB"/>
    <w:rsid w:val="00383F08"/>
    <w:rsid w:val="00384B79"/>
    <w:rsid w:val="003856B9"/>
    <w:rsid w:val="003857FB"/>
    <w:rsid w:val="00385C09"/>
    <w:rsid w:val="0038761B"/>
    <w:rsid w:val="00387A95"/>
    <w:rsid w:val="003900C5"/>
    <w:rsid w:val="0039012B"/>
    <w:rsid w:val="00390408"/>
    <w:rsid w:val="00390F30"/>
    <w:rsid w:val="003916C1"/>
    <w:rsid w:val="00391B96"/>
    <w:rsid w:val="00391BC0"/>
    <w:rsid w:val="00391D48"/>
    <w:rsid w:val="00391E84"/>
    <w:rsid w:val="00392542"/>
    <w:rsid w:val="00392863"/>
    <w:rsid w:val="00392A03"/>
    <w:rsid w:val="003933D0"/>
    <w:rsid w:val="00394261"/>
    <w:rsid w:val="0039460F"/>
    <w:rsid w:val="00395ED4"/>
    <w:rsid w:val="00396338"/>
    <w:rsid w:val="00396529"/>
    <w:rsid w:val="003966AD"/>
    <w:rsid w:val="003967F6"/>
    <w:rsid w:val="00397570"/>
    <w:rsid w:val="00397B99"/>
    <w:rsid w:val="003A06D3"/>
    <w:rsid w:val="003A097E"/>
    <w:rsid w:val="003A0C26"/>
    <w:rsid w:val="003A0EA0"/>
    <w:rsid w:val="003A1471"/>
    <w:rsid w:val="003A1B9B"/>
    <w:rsid w:val="003A28A0"/>
    <w:rsid w:val="003A353C"/>
    <w:rsid w:val="003A3AB4"/>
    <w:rsid w:val="003A3FD1"/>
    <w:rsid w:val="003A3FF7"/>
    <w:rsid w:val="003A52A1"/>
    <w:rsid w:val="003A535E"/>
    <w:rsid w:val="003A638D"/>
    <w:rsid w:val="003A6743"/>
    <w:rsid w:val="003A7C27"/>
    <w:rsid w:val="003B03DC"/>
    <w:rsid w:val="003B0D92"/>
    <w:rsid w:val="003B16F1"/>
    <w:rsid w:val="003B1D58"/>
    <w:rsid w:val="003B2100"/>
    <w:rsid w:val="003B35C4"/>
    <w:rsid w:val="003B385C"/>
    <w:rsid w:val="003B3900"/>
    <w:rsid w:val="003B3E80"/>
    <w:rsid w:val="003B4298"/>
    <w:rsid w:val="003B509C"/>
    <w:rsid w:val="003B57E2"/>
    <w:rsid w:val="003B75A1"/>
    <w:rsid w:val="003B7B47"/>
    <w:rsid w:val="003C071E"/>
    <w:rsid w:val="003C1CBB"/>
    <w:rsid w:val="003C1CEB"/>
    <w:rsid w:val="003C2808"/>
    <w:rsid w:val="003C2AB6"/>
    <w:rsid w:val="003C2D90"/>
    <w:rsid w:val="003C3B3C"/>
    <w:rsid w:val="003C3BC2"/>
    <w:rsid w:val="003C3CC8"/>
    <w:rsid w:val="003C3D9E"/>
    <w:rsid w:val="003C3F07"/>
    <w:rsid w:val="003C46C9"/>
    <w:rsid w:val="003C57B6"/>
    <w:rsid w:val="003C5975"/>
    <w:rsid w:val="003C60BF"/>
    <w:rsid w:val="003C67BD"/>
    <w:rsid w:val="003C73EC"/>
    <w:rsid w:val="003C74A3"/>
    <w:rsid w:val="003D0E96"/>
    <w:rsid w:val="003D1464"/>
    <w:rsid w:val="003D19C8"/>
    <w:rsid w:val="003D1B5E"/>
    <w:rsid w:val="003D1D9C"/>
    <w:rsid w:val="003D2496"/>
    <w:rsid w:val="003D2561"/>
    <w:rsid w:val="003D301F"/>
    <w:rsid w:val="003D3A49"/>
    <w:rsid w:val="003D46A1"/>
    <w:rsid w:val="003D4C55"/>
    <w:rsid w:val="003D4E3C"/>
    <w:rsid w:val="003D51ED"/>
    <w:rsid w:val="003D5204"/>
    <w:rsid w:val="003D5BD0"/>
    <w:rsid w:val="003D605B"/>
    <w:rsid w:val="003D6324"/>
    <w:rsid w:val="003D6342"/>
    <w:rsid w:val="003D6EBB"/>
    <w:rsid w:val="003D72D8"/>
    <w:rsid w:val="003D73BF"/>
    <w:rsid w:val="003D73F1"/>
    <w:rsid w:val="003E0293"/>
    <w:rsid w:val="003E0413"/>
    <w:rsid w:val="003E0A0C"/>
    <w:rsid w:val="003E0B1F"/>
    <w:rsid w:val="003E18EC"/>
    <w:rsid w:val="003E213B"/>
    <w:rsid w:val="003E29DD"/>
    <w:rsid w:val="003E2A98"/>
    <w:rsid w:val="003E3C16"/>
    <w:rsid w:val="003E417A"/>
    <w:rsid w:val="003E46D5"/>
    <w:rsid w:val="003E507D"/>
    <w:rsid w:val="003E563C"/>
    <w:rsid w:val="003E56A6"/>
    <w:rsid w:val="003E70EA"/>
    <w:rsid w:val="003F0336"/>
    <w:rsid w:val="003F1BCA"/>
    <w:rsid w:val="003F1C3B"/>
    <w:rsid w:val="003F2182"/>
    <w:rsid w:val="003F2C0A"/>
    <w:rsid w:val="003F2E1D"/>
    <w:rsid w:val="003F2E3C"/>
    <w:rsid w:val="003F41DA"/>
    <w:rsid w:val="003F46FA"/>
    <w:rsid w:val="003F48E7"/>
    <w:rsid w:val="003F4D70"/>
    <w:rsid w:val="003F64D1"/>
    <w:rsid w:val="003F65D7"/>
    <w:rsid w:val="003F682E"/>
    <w:rsid w:val="003F7238"/>
    <w:rsid w:val="003F7425"/>
    <w:rsid w:val="003F7C95"/>
    <w:rsid w:val="0040004D"/>
    <w:rsid w:val="00400254"/>
    <w:rsid w:val="004018DB"/>
    <w:rsid w:val="004023F3"/>
    <w:rsid w:val="004026A1"/>
    <w:rsid w:val="00402BF3"/>
    <w:rsid w:val="0040321F"/>
    <w:rsid w:val="00403489"/>
    <w:rsid w:val="00403BD5"/>
    <w:rsid w:val="00403DBF"/>
    <w:rsid w:val="00403FA5"/>
    <w:rsid w:val="00404694"/>
    <w:rsid w:val="00404B2E"/>
    <w:rsid w:val="00404E3C"/>
    <w:rsid w:val="00404E5C"/>
    <w:rsid w:val="00404FC0"/>
    <w:rsid w:val="00405965"/>
    <w:rsid w:val="00405975"/>
    <w:rsid w:val="00405D25"/>
    <w:rsid w:val="0040698F"/>
    <w:rsid w:val="00407FFC"/>
    <w:rsid w:val="00410306"/>
    <w:rsid w:val="0041088B"/>
    <w:rsid w:val="004109FB"/>
    <w:rsid w:val="00411123"/>
    <w:rsid w:val="004113BF"/>
    <w:rsid w:val="00411E37"/>
    <w:rsid w:val="00411F81"/>
    <w:rsid w:val="004120A8"/>
    <w:rsid w:val="00412754"/>
    <w:rsid w:val="004148B8"/>
    <w:rsid w:val="00415960"/>
    <w:rsid w:val="00415A0B"/>
    <w:rsid w:val="004161E3"/>
    <w:rsid w:val="00416917"/>
    <w:rsid w:val="004169DE"/>
    <w:rsid w:val="0041716B"/>
    <w:rsid w:val="004175F7"/>
    <w:rsid w:val="0042042A"/>
    <w:rsid w:val="00420972"/>
    <w:rsid w:val="00420984"/>
    <w:rsid w:val="00420B1B"/>
    <w:rsid w:val="00420C25"/>
    <w:rsid w:val="00420E34"/>
    <w:rsid w:val="00420ED4"/>
    <w:rsid w:val="0042104C"/>
    <w:rsid w:val="00421056"/>
    <w:rsid w:val="004212A2"/>
    <w:rsid w:val="00421BE8"/>
    <w:rsid w:val="00421FA1"/>
    <w:rsid w:val="0042225C"/>
    <w:rsid w:val="004226BF"/>
    <w:rsid w:val="00422B18"/>
    <w:rsid w:val="00423396"/>
    <w:rsid w:val="00423FAE"/>
    <w:rsid w:val="00424550"/>
    <w:rsid w:val="00424753"/>
    <w:rsid w:val="00424862"/>
    <w:rsid w:val="0042499F"/>
    <w:rsid w:val="00424AF3"/>
    <w:rsid w:val="00425119"/>
    <w:rsid w:val="00425E6E"/>
    <w:rsid w:val="00426836"/>
    <w:rsid w:val="0042690C"/>
    <w:rsid w:val="00427061"/>
    <w:rsid w:val="004277FA"/>
    <w:rsid w:val="00427941"/>
    <w:rsid w:val="00427B16"/>
    <w:rsid w:val="00427D7B"/>
    <w:rsid w:val="004305EF"/>
    <w:rsid w:val="00430B64"/>
    <w:rsid w:val="00430BEF"/>
    <w:rsid w:val="00430DA1"/>
    <w:rsid w:val="0043115B"/>
    <w:rsid w:val="00431AD9"/>
    <w:rsid w:val="00433808"/>
    <w:rsid w:val="00433EFF"/>
    <w:rsid w:val="004340E7"/>
    <w:rsid w:val="0043455A"/>
    <w:rsid w:val="00434FE9"/>
    <w:rsid w:val="0043538C"/>
    <w:rsid w:val="004359E7"/>
    <w:rsid w:val="00436439"/>
    <w:rsid w:val="00436756"/>
    <w:rsid w:val="00436D35"/>
    <w:rsid w:val="004372BF"/>
    <w:rsid w:val="0043777E"/>
    <w:rsid w:val="0044030B"/>
    <w:rsid w:val="0044053A"/>
    <w:rsid w:val="00441C06"/>
    <w:rsid w:val="00441DD5"/>
    <w:rsid w:val="00441F43"/>
    <w:rsid w:val="00442098"/>
    <w:rsid w:val="00442700"/>
    <w:rsid w:val="00442EF6"/>
    <w:rsid w:val="004434C8"/>
    <w:rsid w:val="004441F7"/>
    <w:rsid w:val="00444FF2"/>
    <w:rsid w:val="00445224"/>
    <w:rsid w:val="0044581A"/>
    <w:rsid w:val="0044650E"/>
    <w:rsid w:val="004465DA"/>
    <w:rsid w:val="004467F3"/>
    <w:rsid w:val="004504C3"/>
    <w:rsid w:val="00451431"/>
    <w:rsid w:val="00451565"/>
    <w:rsid w:val="004525D9"/>
    <w:rsid w:val="00452A25"/>
    <w:rsid w:val="00452D0C"/>
    <w:rsid w:val="00453B3C"/>
    <w:rsid w:val="004542CE"/>
    <w:rsid w:val="00454638"/>
    <w:rsid w:val="0045499A"/>
    <w:rsid w:val="00454E9E"/>
    <w:rsid w:val="00454FE9"/>
    <w:rsid w:val="0045535A"/>
    <w:rsid w:val="00455671"/>
    <w:rsid w:val="0045579C"/>
    <w:rsid w:val="00456E39"/>
    <w:rsid w:val="00461A62"/>
    <w:rsid w:val="004625E0"/>
    <w:rsid w:val="00462B5C"/>
    <w:rsid w:val="00462E3F"/>
    <w:rsid w:val="00463347"/>
    <w:rsid w:val="00463AC0"/>
    <w:rsid w:val="004640F4"/>
    <w:rsid w:val="00464663"/>
    <w:rsid w:val="00464C68"/>
    <w:rsid w:val="0046549B"/>
    <w:rsid w:val="00465A47"/>
    <w:rsid w:val="00466536"/>
    <w:rsid w:val="00466802"/>
    <w:rsid w:val="00466A86"/>
    <w:rsid w:val="00466E0C"/>
    <w:rsid w:val="0046722D"/>
    <w:rsid w:val="00467874"/>
    <w:rsid w:val="00467CDD"/>
    <w:rsid w:val="004703C9"/>
    <w:rsid w:val="00470C4C"/>
    <w:rsid w:val="00470CCD"/>
    <w:rsid w:val="00470EF5"/>
    <w:rsid w:val="00471935"/>
    <w:rsid w:val="00471F9D"/>
    <w:rsid w:val="004724A9"/>
    <w:rsid w:val="00473534"/>
    <w:rsid w:val="00473960"/>
    <w:rsid w:val="00473C1F"/>
    <w:rsid w:val="00473C27"/>
    <w:rsid w:val="0047481D"/>
    <w:rsid w:val="004749DB"/>
    <w:rsid w:val="00474A12"/>
    <w:rsid w:val="00474D0A"/>
    <w:rsid w:val="004753C0"/>
    <w:rsid w:val="00475554"/>
    <w:rsid w:val="00475D31"/>
    <w:rsid w:val="0047625F"/>
    <w:rsid w:val="00477030"/>
    <w:rsid w:val="00477B60"/>
    <w:rsid w:val="004816E5"/>
    <w:rsid w:val="0048236C"/>
    <w:rsid w:val="0048279B"/>
    <w:rsid w:val="004828BE"/>
    <w:rsid w:val="00482A1A"/>
    <w:rsid w:val="00482A7B"/>
    <w:rsid w:val="00482FAA"/>
    <w:rsid w:val="004835E9"/>
    <w:rsid w:val="00483A37"/>
    <w:rsid w:val="004850AA"/>
    <w:rsid w:val="004851BB"/>
    <w:rsid w:val="004866A8"/>
    <w:rsid w:val="00486D38"/>
    <w:rsid w:val="00487021"/>
    <w:rsid w:val="0048733C"/>
    <w:rsid w:val="00487607"/>
    <w:rsid w:val="00487BBC"/>
    <w:rsid w:val="00487BCE"/>
    <w:rsid w:val="0049045D"/>
    <w:rsid w:val="00490EBF"/>
    <w:rsid w:val="00491072"/>
    <w:rsid w:val="0049141C"/>
    <w:rsid w:val="004921A1"/>
    <w:rsid w:val="00492885"/>
    <w:rsid w:val="00492A8C"/>
    <w:rsid w:val="00493621"/>
    <w:rsid w:val="00493C02"/>
    <w:rsid w:val="00493C67"/>
    <w:rsid w:val="00493D19"/>
    <w:rsid w:val="004941D5"/>
    <w:rsid w:val="004942EB"/>
    <w:rsid w:val="004944E9"/>
    <w:rsid w:val="0049455F"/>
    <w:rsid w:val="004948D7"/>
    <w:rsid w:val="00494B09"/>
    <w:rsid w:val="00494D4A"/>
    <w:rsid w:val="00495493"/>
    <w:rsid w:val="00495495"/>
    <w:rsid w:val="00495E6E"/>
    <w:rsid w:val="004960FE"/>
    <w:rsid w:val="004964BD"/>
    <w:rsid w:val="00496B5F"/>
    <w:rsid w:val="004975A8"/>
    <w:rsid w:val="004A026F"/>
    <w:rsid w:val="004A0912"/>
    <w:rsid w:val="004A1186"/>
    <w:rsid w:val="004A3C5C"/>
    <w:rsid w:val="004A459F"/>
    <w:rsid w:val="004A4E6E"/>
    <w:rsid w:val="004A4EB0"/>
    <w:rsid w:val="004A51C6"/>
    <w:rsid w:val="004A55B6"/>
    <w:rsid w:val="004A589B"/>
    <w:rsid w:val="004A6BEF"/>
    <w:rsid w:val="004A72F7"/>
    <w:rsid w:val="004A740A"/>
    <w:rsid w:val="004A75D6"/>
    <w:rsid w:val="004A75ED"/>
    <w:rsid w:val="004A76F6"/>
    <w:rsid w:val="004A7D4B"/>
    <w:rsid w:val="004A7F63"/>
    <w:rsid w:val="004B068D"/>
    <w:rsid w:val="004B0E1A"/>
    <w:rsid w:val="004B11D1"/>
    <w:rsid w:val="004B15B6"/>
    <w:rsid w:val="004B1906"/>
    <w:rsid w:val="004B1A12"/>
    <w:rsid w:val="004B2298"/>
    <w:rsid w:val="004B2777"/>
    <w:rsid w:val="004B279C"/>
    <w:rsid w:val="004B3154"/>
    <w:rsid w:val="004B37A1"/>
    <w:rsid w:val="004B38A7"/>
    <w:rsid w:val="004B3DE1"/>
    <w:rsid w:val="004B61A4"/>
    <w:rsid w:val="004B7B40"/>
    <w:rsid w:val="004C0231"/>
    <w:rsid w:val="004C04DA"/>
    <w:rsid w:val="004C15B5"/>
    <w:rsid w:val="004C3479"/>
    <w:rsid w:val="004C35C5"/>
    <w:rsid w:val="004C38D6"/>
    <w:rsid w:val="004C3AA2"/>
    <w:rsid w:val="004C4965"/>
    <w:rsid w:val="004C52C3"/>
    <w:rsid w:val="004C5357"/>
    <w:rsid w:val="004C561C"/>
    <w:rsid w:val="004C579E"/>
    <w:rsid w:val="004C5F91"/>
    <w:rsid w:val="004C623B"/>
    <w:rsid w:val="004C6277"/>
    <w:rsid w:val="004C685A"/>
    <w:rsid w:val="004C6BA6"/>
    <w:rsid w:val="004C7CC4"/>
    <w:rsid w:val="004D044C"/>
    <w:rsid w:val="004D04AD"/>
    <w:rsid w:val="004D0C2C"/>
    <w:rsid w:val="004D21AC"/>
    <w:rsid w:val="004D2300"/>
    <w:rsid w:val="004D2308"/>
    <w:rsid w:val="004D44AD"/>
    <w:rsid w:val="004D4B88"/>
    <w:rsid w:val="004D4BEB"/>
    <w:rsid w:val="004D4FA1"/>
    <w:rsid w:val="004D5033"/>
    <w:rsid w:val="004D52CD"/>
    <w:rsid w:val="004D5DFA"/>
    <w:rsid w:val="004D6954"/>
    <w:rsid w:val="004D6F5F"/>
    <w:rsid w:val="004D7484"/>
    <w:rsid w:val="004D798F"/>
    <w:rsid w:val="004D79A9"/>
    <w:rsid w:val="004E03B0"/>
    <w:rsid w:val="004E06A0"/>
    <w:rsid w:val="004E11BE"/>
    <w:rsid w:val="004E1932"/>
    <w:rsid w:val="004E1AC1"/>
    <w:rsid w:val="004E1B64"/>
    <w:rsid w:val="004E1CDB"/>
    <w:rsid w:val="004E1D36"/>
    <w:rsid w:val="004E1DF4"/>
    <w:rsid w:val="004E2698"/>
    <w:rsid w:val="004E2A7F"/>
    <w:rsid w:val="004E3069"/>
    <w:rsid w:val="004E31C3"/>
    <w:rsid w:val="004E359D"/>
    <w:rsid w:val="004E3AB4"/>
    <w:rsid w:val="004E3AEA"/>
    <w:rsid w:val="004E3E38"/>
    <w:rsid w:val="004E40CC"/>
    <w:rsid w:val="004E40E5"/>
    <w:rsid w:val="004E45E9"/>
    <w:rsid w:val="004E4CC6"/>
    <w:rsid w:val="004E52F2"/>
    <w:rsid w:val="004E63BA"/>
    <w:rsid w:val="004F07BC"/>
    <w:rsid w:val="004F08D8"/>
    <w:rsid w:val="004F0EB3"/>
    <w:rsid w:val="004F12DB"/>
    <w:rsid w:val="004F13BF"/>
    <w:rsid w:val="004F19D1"/>
    <w:rsid w:val="004F1B7D"/>
    <w:rsid w:val="004F1BAE"/>
    <w:rsid w:val="004F1D71"/>
    <w:rsid w:val="004F3EAC"/>
    <w:rsid w:val="004F425C"/>
    <w:rsid w:val="004F4355"/>
    <w:rsid w:val="004F440D"/>
    <w:rsid w:val="004F4E92"/>
    <w:rsid w:val="004F5492"/>
    <w:rsid w:val="004F5C55"/>
    <w:rsid w:val="004F5D6C"/>
    <w:rsid w:val="004F6B49"/>
    <w:rsid w:val="004F73A8"/>
    <w:rsid w:val="005000AD"/>
    <w:rsid w:val="00500FE5"/>
    <w:rsid w:val="005022B1"/>
    <w:rsid w:val="005023FD"/>
    <w:rsid w:val="005025AA"/>
    <w:rsid w:val="00502CF2"/>
    <w:rsid w:val="00502F3F"/>
    <w:rsid w:val="00503958"/>
    <w:rsid w:val="00503D6D"/>
    <w:rsid w:val="00503D97"/>
    <w:rsid w:val="00503FB0"/>
    <w:rsid w:val="005041D1"/>
    <w:rsid w:val="00504741"/>
    <w:rsid w:val="00505393"/>
    <w:rsid w:val="00505EBD"/>
    <w:rsid w:val="0050626A"/>
    <w:rsid w:val="005105E6"/>
    <w:rsid w:val="00511006"/>
    <w:rsid w:val="0051136A"/>
    <w:rsid w:val="00511771"/>
    <w:rsid w:val="0051205D"/>
    <w:rsid w:val="00512702"/>
    <w:rsid w:val="00512C18"/>
    <w:rsid w:val="00514509"/>
    <w:rsid w:val="00514835"/>
    <w:rsid w:val="00516125"/>
    <w:rsid w:val="00516510"/>
    <w:rsid w:val="00516D7C"/>
    <w:rsid w:val="00516D8B"/>
    <w:rsid w:val="00517A8C"/>
    <w:rsid w:val="00517B88"/>
    <w:rsid w:val="00517EDF"/>
    <w:rsid w:val="00520111"/>
    <w:rsid w:val="005215EB"/>
    <w:rsid w:val="00522043"/>
    <w:rsid w:val="00522674"/>
    <w:rsid w:val="00522BAE"/>
    <w:rsid w:val="00522C84"/>
    <w:rsid w:val="005230F5"/>
    <w:rsid w:val="0052311E"/>
    <w:rsid w:val="005237B8"/>
    <w:rsid w:val="00524328"/>
    <w:rsid w:val="005243E0"/>
    <w:rsid w:val="005246B1"/>
    <w:rsid w:val="00524DC7"/>
    <w:rsid w:val="00524FFA"/>
    <w:rsid w:val="005253C9"/>
    <w:rsid w:val="0052549C"/>
    <w:rsid w:val="005255FC"/>
    <w:rsid w:val="00525670"/>
    <w:rsid w:val="005266AB"/>
    <w:rsid w:val="005275DF"/>
    <w:rsid w:val="00527DF8"/>
    <w:rsid w:val="00527F25"/>
    <w:rsid w:val="00530580"/>
    <w:rsid w:val="005306EB"/>
    <w:rsid w:val="00530850"/>
    <w:rsid w:val="005318B6"/>
    <w:rsid w:val="0053308A"/>
    <w:rsid w:val="00533152"/>
    <w:rsid w:val="005331B6"/>
    <w:rsid w:val="00533C14"/>
    <w:rsid w:val="00533C1D"/>
    <w:rsid w:val="00533E06"/>
    <w:rsid w:val="00533F7A"/>
    <w:rsid w:val="00534C3A"/>
    <w:rsid w:val="00534CF7"/>
    <w:rsid w:val="0053585A"/>
    <w:rsid w:val="00536F1B"/>
    <w:rsid w:val="005374F6"/>
    <w:rsid w:val="005402DD"/>
    <w:rsid w:val="00540714"/>
    <w:rsid w:val="00540C45"/>
    <w:rsid w:val="00540D8B"/>
    <w:rsid w:val="00541055"/>
    <w:rsid w:val="00541252"/>
    <w:rsid w:val="00541D75"/>
    <w:rsid w:val="005421CE"/>
    <w:rsid w:val="00542B61"/>
    <w:rsid w:val="00542D0C"/>
    <w:rsid w:val="0054395C"/>
    <w:rsid w:val="00543F24"/>
    <w:rsid w:val="005454EA"/>
    <w:rsid w:val="005456AD"/>
    <w:rsid w:val="00545787"/>
    <w:rsid w:val="00546268"/>
    <w:rsid w:val="00546953"/>
    <w:rsid w:val="00546B4D"/>
    <w:rsid w:val="00547129"/>
    <w:rsid w:val="0054796D"/>
    <w:rsid w:val="00550578"/>
    <w:rsid w:val="00550591"/>
    <w:rsid w:val="00550DEE"/>
    <w:rsid w:val="0055182B"/>
    <w:rsid w:val="005518A9"/>
    <w:rsid w:val="00551AB9"/>
    <w:rsid w:val="005520B3"/>
    <w:rsid w:val="005522D8"/>
    <w:rsid w:val="00552680"/>
    <w:rsid w:val="005526AF"/>
    <w:rsid w:val="0055291B"/>
    <w:rsid w:val="00552EA2"/>
    <w:rsid w:val="005530D3"/>
    <w:rsid w:val="005531FA"/>
    <w:rsid w:val="00556089"/>
    <w:rsid w:val="005562C7"/>
    <w:rsid w:val="00556791"/>
    <w:rsid w:val="005567EF"/>
    <w:rsid w:val="00556818"/>
    <w:rsid w:val="00556CCB"/>
    <w:rsid w:val="005574ED"/>
    <w:rsid w:val="00557EC6"/>
    <w:rsid w:val="005601A6"/>
    <w:rsid w:val="00560A52"/>
    <w:rsid w:val="00561875"/>
    <w:rsid w:val="00561AC6"/>
    <w:rsid w:val="00561D97"/>
    <w:rsid w:val="00561DC6"/>
    <w:rsid w:val="005627F2"/>
    <w:rsid w:val="005628AC"/>
    <w:rsid w:val="00562938"/>
    <w:rsid w:val="00562D45"/>
    <w:rsid w:val="00563A00"/>
    <w:rsid w:val="00563D71"/>
    <w:rsid w:val="005647DE"/>
    <w:rsid w:val="00564DE7"/>
    <w:rsid w:val="005654E8"/>
    <w:rsid w:val="00565811"/>
    <w:rsid w:val="00565A20"/>
    <w:rsid w:val="00565A46"/>
    <w:rsid w:val="00565C0D"/>
    <w:rsid w:val="00565E35"/>
    <w:rsid w:val="00565FB0"/>
    <w:rsid w:val="00566314"/>
    <w:rsid w:val="005664ED"/>
    <w:rsid w:val="00566A86"/>
    <w:rsid w:val="00566FDB"/>
    <w:rsid w:val="00567227"/>
    <w:rsid w:val="00567FF5"/>
    <w:rsid w:val="00570014"/>
    <w:rsid w:val="00570375"/>
    <w:rsid w:val="005706A3"/>
    <w:rsid w:val="00570AD0"/>
    <w:rsid w:val="0057177B"/>
    <w:rsid w:val="0057195A"/>
    <w:rsid w:val="00571B41"/>
    <w:rsid w:val="00571EDC"/>
    <w:rsid w:val="00572160"/>
    <w:rsid w:val="00572F53"/>
    <w:rsid w:val="005731FE"/>
    <w:rsid w:val="00573340"/>
    <w:rsid w:val="005747E1"/>
    <w:rsid w:val="005748D4"/>
    <w:rsid w:val="00574B86"/>
    <w:rsid w:val="00575056"/>
    <w:rsid w:val="005750FD"/>
    <w:rsid w:val="00575C5C"/>
    <w:rsid w:val="005763E8"/>
    <w:rsid w:val="0057667C"/>
    <w:rsid w:val="005766A2"/>
    <w:rsid w:val="005768BC"/>
    <w:rsid w:val="00577B3E"/>
    <w:rsid w:val="00577B4B"/>
    <w:rsid w:val="00577E54"/>
    <w:rsid w:val="00580018"/>
    <w:rsid w:val="00580DAB"/>
    <w:rsid w:val="00580E20"/>
    <w:rsid w:val="00580F9B"/>
    <w:rsid w:val="005810CB"/>
    <w:rsid w:val="005818E3"/>
    <w:rsid w:val="00581BD1"/>
    <w:rsid w:val="00582D7F"/>
    <w:rsid w:val="005830E1"/>
    <w:rsid w:val="005833C8"/>
    <w:rsid w:val="00583838"/>
    <w:rsid w:val="005849DB"/>
    <w:rsid w:val="0058504A"/>
    <w:rsid w:val="00585446"/>
    <w:rsid w:val="00585D72"/>
    <w:rsid w:val="0058764A"/>
    <w:rsid w:val="005877C9"/>
    <w:rsid w:val="00590372"/>
    <w:rsid w:val="0059054D"/>
    <w:rsid w:val="0059062C"/>
    <w:rsid w:val="00590F1F"/>
    <w:rsid w:val="005913F3"/>
    <w:rsid w:val="00591C2D"/>
    <w:rsid w:val="005926A8"/>
    <w:rsid w:val="005929B1"/>
    <w:rsid w:val="00593348"/>
    <w:rsid w:val="00593BE4"/>
    <w:rsid w:val="00593D89"/>
    <w:rsid w:val="00594B6C"/>
    <w:rsid w:val="0059634B"/>
    <w:rsid w:val="005968B2"/>
    <w:rsid w:val="00597CCA"/>
    <w:rsid w:val="005A028D"/>
    <w:rsid w:val="005A03CA"/>
    <w:rsid w:val="005A05F7"/>
    <w:rsid w:val="005A0B62"/>
    <w:rsid w:val="005A1455"/>
    <w:rsid w:val="005A1AA3"/>
    <w:rsid w:val="005A2328"/>
    <w:rsid w:val="005A2744"/>
    <w:rsid w:val="005A2D8D"/>
    <w:rsid w:val="005A3FD4"/>
    <w:rsid w:val="005A4319"/>
    <w:rsid w:val="005A4A1D"/>
    <w:rsid w:val="005A4CF4"/>
    <w:rsid w:val="005A5B9B"/>
    <w:rsid w:val="005A6953"/>
    <w:rsid w:val="005A6A3F"/>
    <w:rsid w:val="005A6A83"/>
    <w:rsid w:val="005A6CA1"/>
    <w:rsid w:val="005A70B5"/>
    <w:rsid w:val="005A75CF"/>
    <w:rsid w:val="005A7746"/>
    <w:rsid w:val="005B013B"/>
    <w:rsid w:val="005B01F7"/>
    <w:rsid w:val="005B1226"/>
    <w:rsid w:val="005B123A"/>
    <w:rsid w:val="005B184F"/>
    <w:rsid w:val="005B1EB2"/>
    <w:rsid w:val="005B261D"/>
    <w:rsid w:val="005B2946"/>
    <w:rsid w:val="005B2B11"/>
    <w:rsid w:val="005B3135"/>
    <w:rsid w:val="005B387C"/>
    <w:rsid w:val="005B3D63"/>
    <w:rsid w:val="005B4D12"/>
    <w:rsid w:val="005B5486"/>
    <w:rsid w:val="005B5B90"/>
    <w:rsid w:val="005B6041"/>
    <w:rsid w:val="005B734A"/>
    <w:rsid w:val="005B7906"/>
    <w:rsid w:val="005C02E8"/>
    <w:rsid w:val="005C0B03"/>
    <w:rsid w:val="005C18C6"/>
    <w:rsid w:val="005C3953"/>
    <w:rsid w:val="005C3C85"/>
    <w:rsid w:val="005C41CC"/>
    <w:rsid w:val="005C4E68"/>
    <w:rsid w:val="005C58EC"/>
    <w:rsid w:val="005C5973"/>
    <w:rsid w:val="005C5C2B"/>
    <w:rsid w:val="005C60A7"/>
    <w:rsid w:val="005C6394"/>
    <w:rsid w:val="005C697C"/>
    <w:rsid w:val="005C6AF0"/>
    <w:rsid w:val="005C7591"/>
    <w:rsid w:val="005C77B0"/>
    <w:rsid w:val="005C7D7E"/>
    <w:rsid w:val="005C7FDA"/>
    <w:rsid w:val="005D09C7"/>
    <w:rsid w:val="005D0EA8"/>
    <w:rsid w:val="005D1044"/>
    <w:rsid w:val="005D1D07"/>
    <w:rsid w:val="005D2640"/>
    <w:rsid w:val="005D3B00"/>
    <w:rsid w:val="005D3EC5"/>
    <w:rsid w:val="005D4805"/>
    <w:rsid w:val="005D482E"/>
    <w:rsid w:val="005D48C3"/>
    <w:rsid w:val="005D495A"/>
    <w:rsid w:val="005D4DE6"/>
    <w:rsid w:val="005D5850"/>
    <w:rsid w:val="005D64AB"/>
    <w:rsid w:val="005D6567"/>
    <w:rsid w:val="005D6BB4"/>
    <w:rsid w:val="005E01A0"/>
    <w:rsid w:val="005E044E"/>
    <w:rsid w:val="005E0D33"/>
    <w:rsid w:val="005E0FC9"/>
    <w:rsid w:val="005E2056"/>
    <w:rsid w:val="005E265D"/>
    <w:rsid w:val="005E2ED1"/>
    <w:rsid w:val="005E2FC7"/>
    <w:rsid w:val="005E4436"/>
    <w:rsid w:val="005E58A4"/>
    <w:rsid w:val="005E6084"/>
    <w:rsid w:val="005E608A"/>
    <w:rsid w:val="005E70EE"/>
    <w:rsid w:val="005F0373"/>
    <w:rsid w:val="005F07C8"/>
    <w:rsid w:val="005F19E6"/>
    <w:rsid w:val="005F1D2D"/>
    <w:rsid w:val="005F2037"/>
    <w:rsid w:val="005F2DFC"/>
    <w:rsid w:val="005F2EE0"/>
    <w:rsid w:val="005F3516"/>
    <w:rsid w:val="005F402C"/>
    <w:rsid w:val="005F40AA"/>
    <w:rsid w:val="005F48E4"/>
    <w:rsid w:val="005F5E99"/>
    <w:rsid w:val="005F6025"/>
    <w:rsid w:val="005F6421"/>
    <w:rsid w:val="005F6AC3"/>
    <w:rsid w:val="005F6B63"/>
    <w:rsid w:val="005F70A9"/>
    <w:rsid w:val="005F71A1"/>
    <w:rsid w:val="005F73FB"/>
    <w:rsid w:val="005F782D"/>
    <w:rsid w:val="005F795C"/>
    <w:rsid w:val="005F7CDF"/>
    <w:rsid w:val="00600942"/>
    <w:rsid w:val="00601A6A"/>
    <w:rsid w:val="00601E0E"/>
    <w:rsid w:val="0060208B"/>
    <w:rsid w:val="006021C4"/>
    <w:rsid w:val="00602C0A"/>
    <w:rsid w:val="00603134"/>
    <w:rsid w:val="0060329A"/>
    <w:rsid w:val="0060394F"/>
    <w:rsid w:val="00604372"/>
    <w:rsid w:val="00604FA4"/>
    <w:rsid w:val="00604FC4"/>
    <w:rsid w:val="00605139"/>
    <w:rsid w:val="00605605"/>
    <w:rsid w:val="00605990"/>
    <w:rsid w:val="00605A94"/>
    <w:rsid w:val="00605EF7"/>
    <w:rsid w:val="00605F17"/>
    <w:rsid w:val="00607343"/>
    <w:rsid w:val="006077E1"/>
    <w:rsid w:val="00610326"/>
    <w:rsid w:val="00610D9F"/>
    <w:rsid w:val="0061173A"/>
    <w:rsid w:val="0061191D"/>
    <w:rsid w:val="00611EF4"/>
    <w:rsid w:val="006121A6"/>
    <w:rsid w:val="00613928"/>
    <w:rsid w:val="00613E6A"/>
    <w:rsid w:val="006140FD"/>
    <w:rsid w:val="0061414A"/>
    <w:rsid w:val="0061417B"/>
    <w:rsid w:val="0061535D"/>
    <w:rsid w:val="00616551"/>
    <w:rsid w:val="00616E42"/>
    <w:rsid w:val="00616FDC"/>
    <w:rsid w:val="006178B9"/>
    <w:rsid w:val="00617A5E"/>
    <w:rsid w:val="00617DEC"/>
    <w:rsid w:val="00620AFE"/>
    <w:rsid w:val="00620C27"/>
    <w:rsid w:val="00621E45"/>
    <w:rsid w:val="00622258"/>
    <w:rsid w:val="00622434"/>
    <w:rsid w:val="00622C70"/>
    <w:rsid w:val="00622DAF"/>
    <w:rsid w:val="00622E11"/>
    <w:rsid w:val="00623275"/>
    <w:rsid w:val="006235C9"/>
    <w:rsid w:val="00623665"/>
    <w:rsid w:val="00623741"/>
    <w:rsid w:val="00623BA6"/>
    <w:rsid w:val="00623CB2"/>
    <w:rsid w:val="006240CB"/>
    <w:rsid w:val="00624B9C"/>
    <w:rsid w:val="00624F05"/>
    <w:rsid w:val="006252C2"/>
    <w:rsid w:val="0062636A"/>
    <w:rsid w:val="00626921"/>
    <w:rsid w:val="00626EBB"/>
    <w:rsid w:val="00626ECC"/>
    <w:rsid w:val="00627855"/>
    <w:rsid w:val="006311E0"/>
    <w:rsid w:val="006314AE"/>
    <w:rsid w:val="00631C4F"/>
    <w:rsid w:val="0063214E"/>
    <w:rsid w:val="00632253"/>
    <w:rsid w:val="006322B3"/>
    <w:rsid w:val="00632D87"/>
    <w:rsid w:val="00632E92"/>
    <w:rsid w:val="00633B60"/>
    <w:rsid w:val="00633B87"/>
    <w:rsid w:val="00633CFA"/>
    <w:rsid w:val="00634233"/>
    <w:rsid w:val="0063433E"/>
    <w:rsid w:val="00634546"/>
    <w:rsid w:val="006345AC"/>
    <w:rsid w:val="00634649"/>
    <w:rsid w:val="006347F1"/>
    <w:rsid w:val="006350F1"/>
    <w:rsid w:val="0063521C"/>
    <w:rsid w:val="00635B36"/>
    <w:rsid w:val="00635FA4"/>
    <w:rsid w:val="006363D5"/>
    <w:rsid w:val="00636BFF"/>
    <w:rsid w:val="00636CAD"/>
    <w:rsid w:val="00636D69"/>
    <w:rsid w:val="00637144"/>
    <w:rsid w:val="006376DF"/>
    <w:rsid w:val="00637C45"/>
    <w:rsid w:val="00640616"/>
    <w:rsid w:val="006406A4"/>
    <w:rsid w:val="00640833"/>
    <w:rsid w:val="006416F7"/>
    <w:rsid w:val="00641A2A"/>
    <w:rsid w:val="00641F04"/>
    <w:rsid w:val="00641F52"/>
    <w:rsid w:val="0064245C"/>
    <w:rsid w:val="00642535"/>
    <w:rsid w:val="00642C88"/>
    <w:rsid w:val="00644A2B"/>
    <w:rsid w:val="006453EA"/>
    <w:rsid w:val="00645440"/>
    <w:rsid w:val="00645C73"/>
    <w:rsid w:val="0064618B"/>
    <w:rsid w:val="006461F1"/>
    <w:rsid w:val="0064674D"/>
    <w:rsid w:val="00646AB7"/>
    <w:rsid w:val="0065014C"/>
    <w:rsid w:val="006507C6"/>
    <w:rsid w:val="00650E45"/>
    <w:rsid w:val="0065129A"/>
    <w:rsid w:val="0065184B"/>
    <w:rsid w:val="00651905"/>
    <w:rsid w:val="00652206"/>
    <w:rsid w:val="0065299F"/>
    <w:rsid w:val="00652B79"/>
    <w:rsid w:val="00652BA3"/>
    <w:rsid w:val="00653710"/>
    <w:rsid w:val="0065459D"/>
    <w:rsid w:val="00654E02"/>
    <w:rsid w:val="00655010"/>
    <w:rsid w:val="00655143"/>
    <w:rsid w:val="006555B0"/>
    <w:rsid w:val="006558E2"/>
    <w:rsid w:val="0065592B"/>
    <w:rsid w:val="006559D2"/>
    <w:rsid w:val="006559FD"/>
    <w:rsid w:val="00655CCD"/>
    <w:rsid w:val="00656451"/>
    <w:rsid w:val="00656AD9"/>
    <w:rsid w:val="00656AEE"/>
    <w:rsid w:val="00660363"/>
    <w:rsid w:val="006615E6"/>
    <w:rsid w:val="00661C86"/>
    <w:rsid w:val="00663E43"/>
    <w:rsid w:val="00664228"/>
    <w:rsid w:val="006642CD"/>
    <w:rsid w:val="0066435C"/>
    <w:rsid w:val="00664418"/>
    <w:rsid w:val="00664603"/>
    <w:rsid w:val="00664B93"/>
    <w:rsid w:val="00664E16"/>
    <w:rsid w:val="0066589A"/>
    <w:rsid w:val="00665D8E"/>
    <w:rsid w:val="0066644A"/>
    <w:rsid w:val="00666848"/>
    <w:rsid w:val="00667269"/>
    <w:rsid w:val="00667F8F"/>
    <w:rsid w:val="0067081B"/>
    <w:rsid w:val="0067100E"/>
    <w:rsid w:val="006712B8"/>
    <w:rsid w:val="0067137F"/>
    <w:rsid w:val="00671648"/>
    <w:rsid w:val="0067176F"/>
    <w:rsid w:val="0067283C"/>
    <w:rsid w:val="00672A63"/>
    <w:rsid w:val="00673F25"/>
    <w:rsid w:val="00675B7F"/>
    <w:rsid w:val="00675C43"/>
    <w:rsid w:val="00675F60"/>
    <w:rsid w:val="0067667B"/>
    <w:rsid w:val="00676C0B"/>
    <w:rsid w:val="00677230"/>
    <w:rsid w:val="006776B2"/>
    <w:rsid w:val="00681524"/>
    <w:rsid w:val="00681A79"/>
    <w:rsid w:val="00681DE1"/>
    <w:rsid w:val="00682633"/>
    <w:rsid w:val="006826BB"/>
    <w:rsid w:val="00682773"/>
    <w:rsid w:val="00682855"/>
    <w:rsid w:val="00682A65"/>
    <w:rsid w:val="006834ED"/>
    <w:rsid w:val="00683658"/>
    <w:rsid w:val="0068482F"/>
    <w:rsid w:val="00684E5A"/>
    <w:rsid w:val="006857D0"/>
    <w:rsid w:val="006861FB"/>
    <w:rsid w:val="006872F9"/>
    <w:rsid w:val="00687D6D"/>
    <w:rsid w:val="00687F43"/>
    <w:rsid w:val="0069048E"/>
    <w:rsid w:val="0069099C"/>
    <w:rsid w:val="00691432"/>
    <w:rsid w:val="00691944"/>
    <w:rsid w:val="00691A10"/>
    <w:rsid w:val="00691ACB"/>
    <w:rsid w:val="00692203"/>
    <w:rsid w:val="0069250D"/>
    <w:rsid w:val="00692A7B"/>
    <w:rsid w:val="00692E7C"/>
    <w:rsid w:val="00693765"/>
    <w:rsid w:val="00693E50"/>
    <w:rsid w:val="006942E9"/>
    <w:rsid w:val="006942EC"/>
    <w:rsid w:val="00694DB3"/>
    <w:rsid w:val="006952EF"/>
    <w:rsid w:val="0069572E"/>
    <w:rsid w:val="006960FF"/>
    <w:rsid w:val="0069631F"/>
    <w:rsid w:val="00696BC1"/>
    <w:rsid w:val="00696C20"/>
    <w:rsid w:val="00696E64"/>
    <w:rsid w:val="0069714B"/>
    <w:rsid w:val="00697CF8"/>
    <w:rsid w:val="00697DCD"/>
    <w:rsid w:val="006A06F1"/>
    <w:rsid w:val="006A0B80"/>
    <w:rsid w:val="006A0CCE"/>
    <w:rsid w:val="006A0E12"/>
    <w:rsid w:val="006A2881"/>
    <w:rsid w:val="006A2EFF"/>
    <w:rsid w:val="006A3B9B"/>
    <w:rsid w:val="006A4428"/>
    <w:rsid w:val="006A44B6"/>
    <w:rsid w:val="006A47B9"/>
    <w:rsid w:val="006A4906"/>
    <w:rsid w:val="006A4AB2"/>
    <w:rsid w:val="006A562C"/>
    <w:rsid w:val="006A5D76"/>
    <w:rsid w:val="006A5DD7"/>
    <w:rsid w:val="006A69B7"/>
    <w:rsid w:val="006A7AFE"/>
    <w:rsid w:val="006B004D"/>
    <w:rsid w:val="006B0E9E"/>
    <w:rsid w:val="006B0F2B"/>
    <w:rsid w:val="006B1901"/>
    <w:rsid w:val="006B1902"/>
    <w:rsid w:val="006B2175"/>
    <w:rsid w:val="006B2462"/>
    <w:rsid w:val="006B27AE"/>
    <w:rsid w:val="006B2AAC"/>
    <w:rsid w:val="006B2B88"/>
    <w:rsid w:val="006B2D63"/>
    <w:rsid w:val="006B333F"/>
    <w:rsid w:val="006B39A2"/>
    <w:rsid w:val="006B47F6"/>
    <w:rsid w:val="006B4E1B"/>
    <w:rsid w:val="006B506E"/>
    <w:rsid w:val="006B5101"/>
    <w:rsid w:val="006B55D5"/>
    <w:rsid w:val="006B5895"/>
    <w:rsid w:val="006B5EF9"/>
    <w:rsid w:val="006B6059"/>
    <w:rsid w:val="006B69F5"/>
    <w:rsid w:val="006B6C19"/>
    <w:rsid w:val="006B6CC8"/>
    <w:rsid w:val="006B6DCE"/>
    <w:rsid w:val="006B77CA"/>
    <w:rsid w:val="006B7B04"/>
    <w:rsid w:val="006C03DC"/>
    <w:rsid w:val="006C05A3"/>
    <w:rsid w:val="006C0A4F"/>
    <w:rsid w:val="006C0FF0"/>
    <w:rsid w:val="006C12DE"/>
    <w:rsid w:val="006C132C"/>
    <w:rsid w:val="006C2CB3"/>
    <w:rsid w:val="006C2E3F"/>
    <w:rsid w:val="006C30F6"/>
    <w:rsid w:val="006C3DDD"/>
    <w:rsid w:val="006C417F"/>
    <w:rsid w:val="006C431E"/>
    <w:rsid w:val="006C47AD"/>
    <w:rsid w:val="006C47BB"/>
    <w:rsid w:val="006C4EB1"/>
    <w:rsid w:val="006C5156"/>
    <w:rsid w:val="006C5362"/>
    <w:rsid w:val="006C58B8"/>
    <w:rsid w:val="006C58FC"/>
    <w:rsid w:val="006C59C8"/>
    <w:rsid w:val="006C5DD7"/>
    <w:rsid w:val="006C6481"/>
    <w:rsid w:val="006C659E"/>
    <w:rsid w:val="006C6802"/>
    <w:rsid w:val="006C6DCC"/>
    <w:rsid w:val="006C701D"/>
    <w:rsid w:val="006C735F"/>
    <w:rsid w:val="006C74DC"/>
    <w:rsid w:val="006C7A5E"/>
    <w:rsid w:val="006D0388"/>
    <w:rsid w:val="006D0944"/>
    <w:rsid w:val="006D0957"/>
    <w:rsid w:val="006D0B87"/>
    <w:rsid w:val="006D0D5D"/>
    <w:rsid w:val="006D1C16"/>
    <w:rsid w:val="006D1E45"/>
    <w:rsid w:val="006D2122"/>
    <w:rsid w:val="006D24EB"/>
    <w:rsid w:val="006D2E1A"/>
    <w:rsid w:val="006D2F8A"/>
    <w:rsid w:val="006D339B"/>
    <w:rsid w:val="006D34EB"/>
    <w:rsid w:val="006D37A8"/>
    <w:rsid w:val="006D3824"/>
    <w:rsid w:val="006D395C"/>
    <w:rsid w:val="006D39B5"/>
    <w:rsid w:val="006D3F4B"/>
    <w:rsid w:val="006D3F7C"/>
    <w:rsid w:val="006D5071"/>
    <w:rsid w:val="006D56C3"/>
    <w:rsid w:val="006D6CDF"/>
    <w:rsid w:val="006D6FAA"/>
    <w:rsid w:val="006D6FF9"/>
    <w:rsid w:val="006D7F31"/>
    <w:rsid w:val="006D7F9D"/>
    <w:rsid w:val="006E0DB6"/>
    <w:rsid w:val="006E0F47"/>
    <w:rsid w:val="006E12DB"/>
    <w:rsid w:val="006E15ED"/>
    <w:rsid w:val="006E2370"/>
    <w:rsid w:val="006E3017"/>
    <w:rsid w:val="006E3383"/>
    <w:rsid w:val="006E34F5"/>
    <w:rsid w:val="006E427D"/>
    <w:rsid w:val="006E517D"/>
    <w:rsid w:val="006E5222"/>
    <w:rsid w:val="006E581C"/>
    <w:rsid w:val="006E5EC2"/>
    <w:rsid w:val="006E64BA"/>
    <w:rsid w:val="006E6D9A"/>
    <w:rsid w:val="006E7C92"/>
    <w:rsid w:val="006F028B"/>
    <w:rsid w:val="006F1934"/>
    <w:rsid w:val="006F2030"/>
    <w:rsid w:val="006F2D15"/>
    <w:rsid w:val="006F2D96"/>
    <w:rsid w:val="006F3742"/>
    <w:rsid w:val="006F383E"/>
    <w:rsid w:val="006F3D9B"/>
    <w:rsid w:val="006F3F14"/>
    <w:rsid w:val="006F42AD"/>
    <w:rsid w:val="006F4571"/>
    <w:rsid w:val="006F49CD"/>
    <w:rsid w:val="006F4D43"/>
    <w:rsid w:val="006F50B4"/>
    <w:rsid w:val="006F57A4"/>
    <w:rsid w:val="0070005D"/>
    <w:rsid w:val="00700413"/>
    <w:rsid w:val="00700BD8"/>
    <w:rsid w:val="00700D9F"/>
    <w:rsid w:val="00701159"/>
    <w:rsid w:val="007016FA"/>
    <w:rsid w:val="0070224B"/>
    <w:rsid w:val="007023FC"/>
    <w:rsid w:val="00702D1D"/>
    <w:rsid w:val="00703599"/>
    <w:rsid w:val="00703B23"/>
    <w:rsid w:val="0070472D"/>
    <w:rsid w:val="00706C03"/>
    <w:rsid w:val="00706EA7"/>
    <w:rsid w:val="007070D6"/>
    <w:rsid w:val="0070716A"/>
    <w:rsid w:val="007103F8"/>
    <w:rsid w:val="007105BE"/>
    <w:rsid w:val="00710AEB"/>
    <w:rsid w:val="00710DB2"/>
    <w:rsid w:val="00710E2B"/>
    <w:rsid w:val="00711AA8"/>
    <w:rsid w:val="007123E0"/>
    <w:rsid w:val="00712F2C"/>
    <w:rsid w:val="00714056"/>
    <w:rsid w:val="00714175"/>
    <w:rsid w:val="0071429A"/>
    <w:rsid w:val="00714C14"/>
    <w:rsid w:val="00715DCB"/>
    <w:rsid w:val="00716C91"/>
    <w:rsid w:val="00716E11"/>
    <w:rsid w:val="00717C76"/>
    <w:rsid w:val="00720869"/>
    <w:rsid w:val="00720BB0"/>
    <w:rsid w:val="00720F60"/>
    <w:rsid w:val="00721884"/>
    <w:rsid w:val="00721D3F"/>
    <w:rsid w:val="007220E2"/>
    <w:rsid w:val="007226BD"/>
    <w:rsid w:val="00722BA5"/>
    <w:rsid w:val="00722E66"/>
    <w:rsid w:val="00722F39"/>
    <w:rsid w:val="0072311C"/>
    <w:rsid w:val="00723271"/>
    <w:rsid w:val="0072349B"/>
    <w:rsid w:val="00724A6D"/>
    <w:rsid w:val="007252DE"/>
    <w:rsid w:val="00725416"/>
    <w:rsid w:val="00725962"/>
    <w:rsid w:val="007266A7"/>
    <w:rsid w:val="00726861"/>
    <w:rsid w:val="00726A1B"/>
    <w:rsid w:val="00726A53"/>
    <w:rsid w:val="00726EB0"/>
    <w:rsid w:val="00730B1C"/>
    <w:rsid w:val="00730E28"/>
    <w:rsid w:val="00730EEF"/>
    <w:rsid w:val="00732D6B"/>
    <w:rsid w:val="00733221"/>
    <w:rsid w:val="007335A0"/>
    <w:rsid w:val="0073390D"/>
    <w:rsid w:val="007339C6"/>
    <w:rsid w:val="00733C9D"/>
    <w:rsid w:val="00733F28"/>
    <w:rsid w:val="007345DF"/>
    <w:rsid w:val="00734C3B"/>
    <w:rsid w:val="0073506D"/>
    <w:rsid w:val="007365D0"/>
    <w:rsid w:val="00736B16"/>
    <w:rsid w:val="00737259"/>
    <w:rsid w:val="00737480"/>
    <w:rsid w:val="00740C9B"/>
    <w:rsid w:val="00741B97"/>
    <w:rsid w:val="00741D3C"/>
    <w:rsid w:val="0074407C"/>
    <w:rsid w:val="00744240"/>
    <w:rsid w:val="00744AFB"/>
    <w:rsid w:val="00744D57"/>
    <w:rsid w:val="00747175"/>
    <w:rsid w:val="0074756E"/>
    <w:rsid w:val="00747BE0"/>
    <w:rsid w:val="00747E8A"/>
    <w:rsid w:val="0075061C"/>
    <w:rsid w:val="007506FB"/>
    <w:rsid w:val="00750C9F"/>
    <w:rsid w:val="00750F66"/>
    <w:rsid w:val="00752396"/>
    <w:rsid w:val="007529D6"/>
    <w:rsid w:val="00752FE8"/>
    <w:rsid w:val="007530FF"/>
    <w:rsid w:val="00753188"/>
    <w:rsid w:val="00753486"/>
    <w:rsid w:val="00753D5A"/>
    <w:rsid w:val="00753E17"/>
    <w:rsid w:val="007543BA"/>
    <w:rsid w:val="007547AB"/>
    <w:rsid w:val="00754A75"/>
    <w:rsid w:val="00754B28"/>
    <w:rsid w:val="007555C7"/>
    <w:rsid w:val="00755AC0"/>
    <w:rsid w:val="00755CD4"/>
    <w:rsid w:val="00755EFA"/>
    <w:rsid w:val="007563B1"/>
    <w:rsid w:val="007567C7"/>
    <w:rsid w:val="0075730C"/>
    <w:rsid w:val="00757B9C"/>
    <w:rsid w:val="007610BF"/>
    <w:rsid w:val="00761769"/>
    <w:rsid w:val="007617A9"/>
    <w:rsid w:val="00761A28"/>
    <w:rsid w:val="00761E9F"/>
    <w:rsid w:val="00761F8C"/>
    <w:rsid w:val="0076233F"/>
    <w:rsid w:val="00763C7C"/>
    <w:rsid w:val="00764945"/>
    <w:rsid w:val="007649CE"/>
    <w:rsid w:val="00764B17"/>
    <w:rsid w:val="00764B79"/>
    <w:rsid w:val="00765665"/>
    <w:rsid w:val="007656EF"/>
    <w:rsid w:val="00765940"/>
    <w:rsid w:val="007661C9"/>
    <w:rsid w:val="0076625E"/>
    <w:rsid w:val="00766889"/>
    <w:rsid w:val="00766FF4"/>
    <w:rsid w:val="00767A4F"/>
    <w:rsid w:val="00767ABD"/>
    <w:rsid w:val="00767C67"/>
    <w:rsid w:val="00770901"/>
    <w:rsid w:val="00771DB6"/>
    <w:rsid w:val="0077233C"/>
    <w:rsid w:val="00772B77"/>
    <w:rsid w:val="00774961"/>
    <w:rsid w:val="00774F78"/>
    <w:rsid w:val="0077554F"/>
    <w:rsid w:val="00775CC6"/>
    <w:rsid w:val="00776372"/>
    <w:rsid w:val="00777AE6"/>
    <w:rsid w:val="00777B05"/>
    <w:rsid w:val="00780379"/>
    <w:rsid w:val="00780BE8"/>
    <w:rsid w:val="00780F4C"/>
    <w:rsid w:val="00781094"/>
    <w:rsid w:val="00781984"/>
    <w:rsid w:val="00781D16"/>
    <w:rsid w:val="007822C6"/>
    <w:rsid w:val="00782703"/>
    <w:rsid w:val="007827BB"/>
    <w:rsid w:val="007829BC"/>
    <w:rsid w:val="00782A7C"/>
    <w:rsid w:val="00782DF6"/>
    <w:rsid w:val="007834E6"/>
    <w:rsid w:val="007839BE"/>
    <w:rsid w:val="007839F6"/>
    <w:rsid w:val="00783DFB"/>
    <w:rsid w:val="00784856"/>
    <w:rsid w:val="00785058"/>
    <w:rsid w:val="007853A7"/>
    <w:rsid w:val="00785679"/>
    <w:rsid w:val="00786381"/>
    <w:rsid w:val="007866BB"/>
    <w:rsid w:val="00786E55"/>
    <w:rsid w:val="0078739E"/>
    <w:rsid w:val="00787E2A"/>
    <w:rsid w:val="00791553"/>
    <w:rsid w:val="00791F34"/>
    <w:rsid w:val="007921B7"/>
    <w:rsid w:val="00792449"/>
    <w:rsid w:val="00792480"/>
    <w:rsid w:val="007931B1"/>
    <w:rsid w:val="007933D2"/>
    <w:rsid w:val="00793ECE"/>
    <w:rsid w:val="00793FEB"/>
    <w:rsid w:val="0079509F"/>
    <w:rsid w:val="0079511B"/>
    <w:rsid w:val="00795122"/>
    <w:rsid w:val="007952CB"/>
    <w:rsid w:val="00795A35"/>
    <w:rsid w:val="00795BBC"/>
    <w:rsid w:val="00796116"/>
    <w:rsid w:val="007964A1"/>
    <w:rsid w:val="00796642"/>
    <w:rsid w:val="00796A17"/>
    <w:rsid w:val="00796E27"/>
    <w:rsid w:val="00796EA5"/>
    <w:rsid w:val="00797AAD"/>
    <w:rsid w:val="00797F53"/>
    <w:rsid w:val="007A0347"/>
    <w:rsid w:val="007A0661"/>
    <w:rsid w:val="007A0EEF"/>
    <w:rsid w:val="007A14B3"/>
    <w:rsid w:val="007A1658"/>
    <w:rsid w:val="007A1C14"/>
    <w:rsid w:val="007A1EC8"/>
    <w:rsid w:val="007A248E"/>
    <w:rsid w:val="007A28FC"/>
    <w:rsid w:val="007A2A2B"/>
    <w:rsid w:val="007A40B6"/>
    <w:rsid w:val="007A40CD"/>
    <w:rsid w:val="007A41A8"/>
    <w:rsid w:val="007A5873"/>
    <w:rsid w:val="007A7346"/>
    <w:rsid w:val="007B058D"/>
    <w:rsid w:val="007B127F"/>
    <w:rsid w:val="007B187A"/>
    <w:rsid w:val="007B228E"/>
    <w:rsid w:val="007B288D"/>
    <w:rsid w:val="007B2CBF"/>
    <w:rsid w:val="007B3B3B"/>
    <w:rsid w:val="007B4508"/>
    <w:rsid w:val="007B477D"/>
    <w:rsid w:val="007B4805"/>
    <w:rsid w:val="007B4B95"/>
    <w:rsid w:val="007B5266"/>
    <w:rsid w:val="007B5C5E"/>
    <w:rsid w:val="007B640A"/>
    <w:rsid w:val="007B6C36"/>
    <w:rsid w:val="007B6FF7"/>
    <w:rsid w:val="007B79E3"/>
    <w:rsid w:val="007C0476"/>
    <w:rsid w:val="007C07C5"/>
    <w:rsid w:val="007C07E8"/>
    <w:rsid w:val="007C1C3E"/>
    <w:rsid w:val="007C1EAA"/>
    <w:rsid w:val="007C1F29"/>
    <w:rsid w:val="007C2997"/>
    <w:rsid w:val="007C2F7D"/>
    <w:rsid w:val="007C30B4"/>
    <w:rsid w:val="007C384E"/>
    <w:rsid w:val="007C3D75"/>
    <w:rsid w:val="007C415F"/>
    <w:rsid w:val="007C42C6"/>
    <w:rsid w:val="007C5333"/>
    <w:rsid w:val="007C53F9"/>
    <w:rsid w:val="007C57A6"/>
    <w:rsid w:val="007C5962"/>
    <w:rsid w:val="007C5B13"/>
    <w:rsid w:val="007C5E6E"/>
    <w:rsid w:val="007C66B9"/>
    <w:rsid w:val="007C67CA"/>
    <w:rsid w:val="007C6933"/>
    <w:rsid w:val="007C6C12"/>
    <w:rsid w:val="007C6E3B"/>
    <w:rsid w:val="007C7404"/>
    <w:rsid w:val="007C7787"/>
    <w:rsid w:val="007D040E"/>
    <w:rsid w:val="007D067A"/>
    <w:rsid w:val="007D07FF"/>
    <w:rsid w:val="007D1090"/>
    <w:rsid w:val="007D2BAF"/>
    <w:rsid w:val="007D2E02"/>
    <w:rsid w:val="007D315C"/>
    <w:rsid w:val="007D3322"/>
    <w:rsid w:val="007D3FFF"/>
    <w:rsid w:val="007D4599"/>
    <w:rsid w:val="007D53F7"/>
    <w:rsid w:val="007D583C"/>
    <w:rsid w:val="007D5BD6"/>
    <w:rsid w:val="007D6511"/>
    <w:rsid w:val="007D7243"/>
    <w:rsid w:val="007D72C2"/>
    <w:rsid w:val="007D778B"/>
    <w:rsid w:val="007D7B37"/>
    <w:rsid w:val="007D7C9C"/>
    <w:rsid w:val="007D7E4A"/>
    <w:rsid w:val="007E089C"/>
    <w:rsid w:val="007E0C87"/>
    <w:rsid w:val="007E2131"/>
    <w:rsid w:val="007E2241"/>
    <w:rsid w:val="007E246B"/>
    <w:rsid w:val="007E2854"/>
    <w:rsid w:val="007E2CBD"/>
    <w:rsid w:val="007E2CF0"/>
    <w:rsid w:val="007E330C"/>
    <w:rsid w:val="007E355A"/>
    <w:rsid w:val="007E36D9"/>
    <w:rsid w:val="007E3B17"/>
    <w:rsid w:val="007E3BD2"/>
    <w:rsid w:val="007E430D"/>
    <w:rsid w:val="007E46D5"/>
    <w:rsid w:val="007E47FE"/>
    <w:rsid w:val="007E4B24"/>
    <w:rsid w:val="007E5248"/>
    <w:rsid w:val="007E529A"/>
    <w:rsid w:val="007E5322"/>
    <w:rsid w:val="007E56E3"/>
    <w:rsid w:val="007E7DFB"/>
    <w:rsid w:val="007F018D"/>
    <w:rsid w:val="007F092A"/>
    <w:rsid w:val="007F136E"/>
    <w:rsid w:val="007F16AB"/>
    <w:rsid w:val="007F174C"/>
    <w:rsid w:val="007F19FF"/>
    <w:rsid w:val="007F1D68"/>
    <w:rsid w:val="007F1FBE"/>
    <w:rsid w:val="007F2421"/>
    <w:rsid w:val="007F287A"/>
    <w:rsid w:val="007F2AB5"/>
    <w:rsid w:val="007F38C3"/>
    <w:rsid w:val="007F3989"/>
    <w:rsid w:val="007F4049"/>
    <w:rsid w:val="007F4146"/>
    <w:rsid w:val="007F5134"/>
    <w:rsid w:val="007F57B2"/>
    <w:rsid w:val="007F58FD"/>
    <w:rsid w:val="007F5F0E"/>
    <w:rsid w:val="007F6142"/>
    <w:rsid w:val="007F6150"/>
    <w:rsid w:val="007F6F76"/>
    <w:rsid w:val="007F7A15"/>
    <w:rsid w:val="008001C4"/>
    <w:rsid w:val="008004AD"/>
    <w:rsid w:val="0080062D"/>
    <w:rsid w:val="00801749"/>
    <w:rsid w:val="00801EAC"/>
    <w:rsid w:val="00801F3E"/>
    <w:rsid w:val="008038F8"/>
    <w:rsid w:val="00805295"/>
    <w:rsid w:val="00805E21"/>
    <w:rsid w:val="00805E25"/>
    <w:rsid w:val="00805FFC"/>
    <w:rsid w:val="008062E6"/>
    <w:rsid w:val="008068DB"/>
    <w:rsid w:val="00806FEE"/>
    <w:rsid w:val="008070D2"/>
    <w:rsid w:val="0080753A"/>
    <w:rsid w:val="00807AC2"/>
    <w:rsid w:val="00807B55"/>
    <w:rsid w:val="00807D4D"/>
    <w:rsid w:val="00807E15"/>
    <w:rsid w:val="00810604"/>
    <w:rsid w:val="008116E9"/>
    <w:rsid w:val="00811BCF"/>
    <w:rsid w:val="008120C6"/>
    <w:rsid w:val="00812824"/>
    <w:rsid w:val="00812839"/>
    <w:rsid w:val="008129D0"/>
    <w:rsid w:val="00812DEE"/>
    <w:rsid w:val="008131D6"/>
    <w:rsid w:val="00813B25"/>
    <w:rsid w:val="00814281"/>
    <w:rsid w:val="00814480"/>
    <w:rsid w:val="00814918"/>
    <w:rsid w:val="0081505B"/>
    <w:rsid w:val="008150E3"/>
    <w:rsid w:val="008158F0"/>
    <w:rsid w:val="00815DC4"/>
    <w:rsid w:val="00815E1E"/>
    <w:rsid w:val="00815FDA"/>
    <w:rsid w:val="008167A8"/>
    <w:rsid w:val="00816A4A"/>
    <w:rsid w:val="00816E3F"/>
    <w:rsid w:val="00817416"/>
    <w:rsid w:val="00817AA6"/>
    <w:rsid w:val="008211B6"/>
    <w:rsid w:val="0082188B"/>
    <w:rsid w:val="00822CB5"/>
    <w:rsid w:val="00823681"/>
    <w:rsid w:val="0082373D"/>
    <w:rsid w:val="00823982"/>
    <w:rsid w:val="00823A70"/>
    <w:rsid w:val="00824E8F"/>
    <w:rsid w:val="008254A6"/>
    <w:rsid w:val="0082599E"/>
    <w:rsid w:val="00825A86"/>
    <w:rsid w:val="00826A06"/>
    <w:rsid w:val="00826A71"/>
    <w:rsid w:val="00826BB5"/>
    <w:rsid w:val="0082742D"/>
    <w:rsid w:val="00827549"/>
    <w:rsid w:val="0082767C"/>
    <w:rsid w:val="00827A5B"/>
    <w:rsid w:val="00827F03"/>
    <w:rsid w:val="00830506"/>
    <w:rsid w:val="00830606"/>
    <w:rsid w:val="00831798"/>
    <w:rsid w:val="00831A4B"/>
    <w:rsid w:val="00831BF3"/>
    <w:rsid w:val="00832180"/>
    <w:rsid w:val="00832563"/>
    <w:rsid w:val="00832BED"/>
    <w:rsid w:val="00833113"/>
    <w:rsid w:val="0083366D"/>
    <w:rsid w:val="00833E3F"/>
    <w:rsid w:val="00834967"/>
    <w:rsid w:val="008367A0"/>
    <w:rsid w:val="00837158"/>
    <w:rsid w:val="008374AB"/>
    <w:rsid w:val="00837542"/>
    <w:rsid w:val="00840597"/>
    <w:rsid w:val="0084059E"/>
    <w:rsid w:val="008405C9"/>
    <w:rsid w:val="00841692"/>
    <w:rsid w:val="00841762"/>
    <w:rsid w:val="00841E24"/>
    <w:rsid w:val="008431BA"/>
    <w:rsid w:val="00843218"/>
    <w:rsid w:val="008435CD"/>
    <w:rsid w:val="008439DF"/>
    <w:rsid w:val="00843D25"/>
    <w:rsid w:val="00843DA4"/>
    <w:rsid w:val="00843EBA"/>
    <w:rsid w:val="00844E6D"/>
    <w:rsid w:val="0084612D"/>
    <w:rsid w:val="008467EA"/>
    <w:rsid w:val="00846AF8"/>
    <w:rsid w:val="0084781A"/>
    <w:rsid w:val="00847E13"/>
    <w:rsid w:val="0085058F"/>
    <w:rsid w:val="008509FD"/>
    <w:rsid w:val="00851290"/>
    <w:rsid w:val="00851409"/>
    <w:rsid w:val="00851B44"/>
    <w:rsid w:val="00853F70"/>
    <w:rsid w:val="00854031"/>
    <w:rsid w:val="00854220"/>
    <w:rsid w:val="00855357"/>
    <w:rsid w:val="008553B4"/>
    <w:rsid w:val="00855522"/>
    <w:rsid w:val="008555A2"/>
    <w:rsid w:val="0085566D"/>
    <w:rsid w:val="008556A1"/>
    <w:rsid w:val="008557B0"/>
    <w:rsid w:val="00855A68"/>
    <w:rsid w:val="00855C45"/>
    <w:rsid w:val="00855ED9"/>
    <w:rsid w:val="008561C4"/>
    <w:rsid w:val="00856253"/>
    <w:rsid w:val="0085655E"/>
    <w:rsid w:val="00856725"/>
    <w:rsid w:val="00860977"/>
    <w:rsid w:val="00860A2B"/>
    <w:rsid w:val="008615A9"/>
    <w:rsid w:val="0086196C"/>
    <w:rsid w:val="00863BA5"/>
    <w:rsid w:val="00863E41"/>
    <w:rsid w:val="008641E8"/>
    <w:rsid w:val="00864C48"/>
    <w:rsid w:val="0086515C"/>
    <w:rsid w:val="00865F7E"/>
    <w:rsid w:val="008661CE"/>
    <w:rsid w:val="0086625E"/>
    <w:rsid w:val="0086658E"/>
    <w:rsid w:val="00866EC4"/>
    <w:rsid w:val="00867113"/>
    <w:rsid w:val="008675AD"/>
    <w:rsid w:val="00867CEA"/>
    <w:rsid w:val="0087050B"/>
    <w:rsid w:val="008706FB"/>
    <w:rsid w:val="00870763"/>
    <w:rsid w:val="0087169C"/>
    <w:rsid w:val="00871EEA"/>
    <w:rsid w:val="008729BC"/>
    <w:rsid w:val="00872D4D"/>
    <w:rsid w:val="008730BC"/>
    <w:rsid w:val="00873DC6"/>
    <w:rsid w:val="008741B2"/>
    <w:rsid w:val="0087441C"/>
    <w:rsid w:val="00874A07"/>
    <w:rsid w:val="00874C54"/>
    <w:rsid w:val="00875137"/>
    <w:rsid w:val="008765E1"/>
    <w:rsid w:val="008771B2"/>
    <w:rsid w:val="0087778C"/>
    <w:rsid w:val="008778AA"/>
    <w:rsid w:val="00877B50"/>
    <w:rsid w:val="00877D0D"/>
    <w:rsid w:val="00877FA1"/>
    <w:rsid w:val="0088036E"/>
    <w:rsid w:val="00880EB6"/>
    <w:rsid w:val="00880EEA"/>
    <w:rsid w:val="00880F04"/>
    <w:rsid w:val="008815C2"/>
    <w:rsid w:val="00881E08"/>
    <w:rsid w:val="008825A2"/>
    <w:rsid w:val="0088285C"/>
    <w:rsid w:val="0088330C"/>
    <w:rsid w:val="0088351A"/>
    <w:rsid w:val="00883CD0"/>
    <w:rsid w:val="00883D78"/>
    <w:rsid w:val="00884233"/>
    <w:rsid w:val="00884742"/>
    <w:rsid w:val="00884DDC"/>
    <w:rsid w:val="0088503D"/>
    <w:rsid w:val="00885AFE"/>
    <w:rsid w:val="00885C9D"/>
    <w:rsid w:val="0088678F"/>
    <w:rsid w:val="00886934"/>
    <w:rsid w:val="00886DFC"/>
    <w:rsid w:val="00887019"/>
    <w:rsid w:val="00887825"/>
    <w:rsid w:val="00887F1F"/>
    <w:rsid w:val="00890511"/>
    <w:rsid w:val="0089062C"/>
    <w:rsid w:val="00890754"/>
    <w:rsid w:val="00890E93"/>
    <w:rsid w:val="00890F0E"/>
    <w:rsid w:val="0089129E"/>
    <w:rsid w:val="008925A5"/>
    <w:rsid w:val="0089269D"/>
    <w:rsid w:val="00892854"/>
    <w:rsid w:val="0089285E"/>
    <w:rsid w:val="00893330"/>
    <w:rsid w:val="00893A71"/>
    <w:rsid w:val="00893D03"/>
    <w:rsid w:val="008943AE"/>
    <w:rsid w:val="00894489"/>
    <w:rsid w:val="008944D0"/>
    <w:rsid w:val="00894509"/>
    <w:rsid w:val="00894629"/>
    <w:rsid w:val="00895109"/>
    <w:rsid w:val="00895AD6"/>
    <w:rsid w:val="00895D07"/>
    <w:rsid w:val="0089660F"/>
    <w:rsid w:val="00896BD1"/>
    <w:rsid w:val="00896D82"/>
    <w:rsid w:val="00897028"/>
    <w:rsid w:val="0089758A"/>
    <w:rsid w:val="008975F3"/>
    <w:rsid w:val="00897918"/>
    <w:rsid w:val="00897EAC"/>
    <w:rsid w:val="008A0539"/>
    <w:rsid w:val="008A0E52"/>
    <w:rsid w:val="008A1110"/>
    <w:rsid w:val="008A1168"/>
    <w:rsid w:val="008A17F6"/>
    <w:rsid w:val="008A2357"/>
    <w:rsid w:val="008A2E95"/>
    <w:rsid w:val="008A34B9"/>
    <w:rsid w:val="008A45BA"/>
    <w:rsid w:val="008A4BFF"/>
    <w:rsid w:val="008A61D7"/>
    <w:rsid w:val="008A672B"/>
    <w:rsid w:val="008A7639"/>
    <w:rsid w:val="008A7A00"/>
    <w:rsid w:val="008A7C71"/>
    <w:rsid w:val="008A7C87"/>
    <w:rsid w:val="008B085E"/>
    <w:rsid w:val="008B0D93"/>
    <w:rsid w:val="008B1D58"/>
    <w:rsid w:val="008B2A83"/>
    <w:rsid w:val="008B3484"/>
    <w:rsid w:val="008B37F0"/>
    <w:rsid w:val="008B3C27"/>
    <w:rsid w:val="008B49F6"/>
    <w:rsid w:val="008B4AE9"/>
    <w:rsid w:val="008B4FCC"/>
    <w:rsid w:val="008B601E"/>
    <w:rsid w:val="008B638C"/>
    <w:rsid w:val="008B668F"/>
    <w:rsid w:val="008B6F21"/>
    <w:rsid w:val="008B7410"/>
    <w:rsid w:val="008B7507"/>
    <w:rsid w:val="008B7D92"/>
    <w:rsid w:val="008B7DC2"/>
    <w:rsid w:val="008C0168"/>
    <w:rsid w:val="008C05DD"/>
    <w:rsid w:val="008C07D7"/>
    <w:rsid w:val="008C09DC"/>
    <w:rsid w:val="008C11AB"/>
    <w:rsid w:val="008C1E7A"/>
    <w:rsid w:val="008C1ECC"/>
    <w:rsid w:val="008C1EEA"/>
    <w:rsid w:val="008C2500"/>
    <w:rsid w:val="008C2EEE"/>
    <w:rsid w:val="008C3521"/>
    <w:rsid w:val="008C385D"/>
    <w:rsid w:val="008C38D1"/>
    <w:rsid w:val="008C3987"/>
    <w:rsid w:val="008C3F13"/>
    <w:rsid w:val="008C3F1E"/>
    <w:rsid w:val="008C4342"/>
    <w:rsid w:val="008C4A76"/>
    <w:rsid w:val="008C54F8"/>
    <w:rsid w:val="008C555E"/>
    <w:rsid w:val="008C559A"/>
    <w:rsid w:val="008C55E3"/>
    <w:rsid w:val="008C5EAB"/>
    <w:rsid w:val="008C5F24"/>
    <w:rsid w:val="008C606A"/>
    <w:rsid w:val="008C6A81"/>
    <w:rsid w:val="008C7D1D"/>
    <w:rsid w:val="008C7EFE"/>
    <w:rsid w:val="008D0154"/>
    <w:rsid w:val="008D02BD"/>
    <w:rsid w:val="008D04DB"/>
    <w:rsid w:val="008D05BF"/>
    <w:rsid w:val="008D07DA"/>
    <w:rsid w:val="008D08F6"/>
    <w:rsid w:val="008D0D57"/>
    <w:rsid w:val="008D13E2"/>
    <w:rsid w:val="008D1AE5"/>
    <w:rsid w:val="008D1E33"/>
    <w:rsid w:val="008D22D7"/>
    <w:rsid w:val="008D395B"/>
    <w:rsid w:val="008D3C60"/>
    <w:rsid w:val="008D3E01"/>
    <w:rsid w:val="008D4366"/>
    <w:rsid w:val="008D4971"/>
    <w:rsid w:val="008D4C90"/>
    <w:rsid w:val="008D58AC"/>
    <w:rsid w:val="008D597F"/>
    <w:rsid w:val="008D61F5"/>
    <w:rsid w:val="008D6B23"/>
    <w:rsid w:val="008D7236"/>
    <w:rsid w:val="008D7CF0"/>
    <w:rsid w:val="008D7D8A"/>
    <w:rsid w:val="008D7F38"/>
    <w:rsid w:val="008E027F"/>
    <w:rsid w:val="008E1E86"/>
    <w:rsid w:val="008E1E92"/>
    <w:rsid w:val="008E1ED7"/>
    <w:rsid w:val="008E216E"/>
    <w:rsid w:val="008E2318"/>
    <w:rsid w:val="008E2FFE"/>
    <w:rsid w:val="008E33E3"/>
    <w:rsid w:val="008E386E"/>
    <w:rsid w:val="008E3FD4"/>
    <w:rsid w:val="008E437D"/>
    <w:rsid w:val="008E4C9E"/>
    <w:rsid w:val="008E4E55"/>
    <w:rsid w:val="008E4FED"/>
    <w:rsid w:val="008E544E"/>
    <w:rsid w:val="008E5673"/>
    <w:rsid w:val="008E5E8F"/>
    <w:rsid w:val="008E6644"/>
    <w:rsid w:val="008E69D8"/>
    <w:rsid w:val="008E72B0"/>
    <w:rsid w:val="008E7604"/>
    <w:rsid w:val="008E77ED"/>
    <w:rsid w:val="008E7BD8"/>
    <w:rsid w:val="008E7D92"/>
    <w:rsid w:val="008F0476"/>
    <w:rsid w:val="008F072A"/>
    <w:rsid w:val="008F0EE6"/>
    <w:rsid w:val="008F2A46"/>
    <w:rsid w:val="008F323E"/>
    <w:rsid w:val="008F32A5"/>
    <w:rsid w:val="008F47F2"/>
    <w:rsid w:val="008F4BED"/>
    <w:rsid w:val="008F552D"/>
    <w:rsid w:val="008F577F"/>
    <w:rsid w:val="008F61C8"/>
    <w:rsid w:val="008F6BDC"/>
    <w:rsid w:val="008F702B"/>
    <w:rsid w:val="008F70BD"/>
    <w:rsid w:val="008F7C60"/>
    <w:rsid w:val="009006EB"/>
    <w:rsid w:val="00900991"/>
    <w:rsid w:val="00900BE2"/>
    <w:rsid w:val="00900EDC"/>
    <w:rsid w:val="00901620"/>
    <w:rsid w:val="00901B27"/>
    <w:rsid w:val="009023A7"/>
    <w:rsid w:val="0090278D"/>
    <w:rsid w:val="0090285F"/>
    <w:rsid w:val="00902C72"/>
    <w:rsid w:val="00903740"/>
    <w:rsid w:val="00903757"/>
    <w:rsid w:val="00903D41"/>
    <w:rsid w:val="00904549"/>
    <w:rsid w:val="00904583"/>
    <w:rsid w:val="0090492B"/>
    <w:rsid w:val="00904F4A"/>
    <w:rsid w:val="00905079"/>
    <w:rsid w:val="00905C9B"/>
    <w:rsid w:val="00907479"/>
    <w:rsid w:val="009103FF"/>
    <w:rsid w:val="009105B4"/>
    <w:rsid w:val="00910935"/>
    <w:rsid w:val="0091123A"/>
    <w:rsid w:val="0091208B"/>
    <w:rsid w:val="0091274F"/>
    <w:rsid w:val="00912A24"/>
    <w:rsid w:val="00912C68"/>
    <w:rsid w:val="00912D40"/>
    <w:rsid w:val="00913400"/>
    <w:rsid w:val="00913975"/>
    <w:rsid w:val="00913DD4"/>
    <w:rsid w:val="00914D06"/>
    <w:rsid w:val="00914F18"/>
    <w:rsid w:val="00914F9B"/>
    <w:rsid w:val="00915A5D"/>
    <w:rsid w:val="00915FF6"/>
    <w:rsid w:val="00916163"/>
    <w:rsid w:val="00917C70"/>
    <w:rsid w:val="00917D7C"/>
    <w:rsid w:val="009202B7"/>
    <w:rsid w:val="009212C7"/>
    <w:rsid w:val="0092192B"/>
    <w:rsid w:val="0092286A"/>
    <w:rsid w:val="00923470"/>
    <w:rsid w:val="00924647"/>
    <w:rsid w:val="00924B5B"/>
    <w:rsid w:val="00924FDD"/>
    <w:rsid w:val="0092559B"/>
    <w:rsid w:val="0092559F"/>
    <w:rsid w:val="0092562C"/>
    <w:rsid w:val="0092562E"/>
    <w:rsid w:val="009257EA"/>
    <w:rsid w:val="00925C1C"/>
    <w:rsid w:val="00925E48"/>
    <w:rsid w:val="00926254"/>
    <w:rsid w:val="00926963"/>
    <w:rsid w:val="00926BA7"/>
    <w:rsid w:val="00926E39"/>
    <w:rsid w:val="00926F16"/>
    <w:rsid w:val="00927C68"/>
    <w:rsid w:val="0093077D"/>
    <w:rsid w:val="00931FED"/>
    <w:rsid w:val="00932B78"/>
    <w:rsid w:val="00932DF5"/>
    <w:rsid w:val="00933141"/>
    <w:rsid w:val="0093319C"/>
    <w:rsid w:val="00933428"/>
    <w:rsid w:val="0093632A"/>
    <w:rsid w:val="009368D1"/>
    <w:rsid w:val="009403D8"/>
    <w:rsid w:val="009404AE"/>
    <w:rsid w:val="00941023"/>
    <w:rsid w:val="009414CB"/>
    <w:rsid w:val="00941AAA"/>
    <w:rsid w:val="00941B44"/>
    <w:rsid w:val="00941BB0"/>
    <w:rsid w:val="009423C2"/>
    <w:rsid w:val="009426ED"/>
    <w:rsid w:val="009429E0"/>
    <w:rsid w:val="009431DE"/>
    <w:rsid w:val="0094346A"/>
    <w:rsid w:val="009434B9"/>
    <w:rsid w:val="009438B6"/>
    <w:rsid w:val="00943C4F"/>
    <w:rsid w:val="00943F27"/>
    <w:rsid w:val="009443D8"/>
    <w:rsid w:val="0094498D"/>
    <w:rsid w:val="00944D77"/>
    <w:rsid w:val="00944E53"/>
    <w:rsid w:val="009452AB"/>
    <w:rsid w:val="00945CF2"/>
    <w:rsid w:val="00946661"/>
    <w:rsid w:val="0094785C"/>
    <w:rsid w:val="00950833"/>
    <w:rsid w:val="0095098E"/>
    <w:rsid w:val="009518FE"/>
    <w:rsid w:val="00951D42"/>
    <w:rsid w:val="0095245C"/>
    <w:rsid w:val="00952A7B"/>
    <w:rsid w:val="00952E47"/>
    <w:rsid w:val="0095314E"/>
    <w:rsid w:val="009537CB"/>
    <w:rsid w:val="00953EC4"/>
    <w:rsid w:val="00954B6E"/>
    <w:rsid w:val="00954F1F"/>
    <w:rsid w:val="00955094"/>
    <w:rsid w:val="00955B59"/>
    <w:rsid w:val="00955B9C"/>
    <w:rsid w:val="00955F18"/>
    <w:rsid w:val="00956667"/>
    <w:rsid w:val="00956FEF"/>
    <w:rsid w:val="0095731C"/>
    <w:rsid w:val="00960381"/>
    <w:rsid w:val="00961367"/>
    <w:rsid w:val="009614CC"/>
    <w:rsid w:val="00961564"/>
    <w:rsid w:val="009615A9"/>
    <w:rsid w:val="00961A46"/>
    <w:rsid w:val="00961B76"/>
    <w:rsid w:val="00962464"/>
    <w:rsid w:val="00962C07"/>
    <w:rsid w:val="00962CA6"/>
    <w:rsid w:val="00963361"/>
    <w:rsid w:val="00963843"/>
    <w:rsid w:val="0096387D"/>
    <w:rsid w:val="00964B83"/>
    <w:rsid w:val="00964C96"/>
    <w:rsid w:val="009651CB"/>
    <w:rsid w:val="009661FB"/>
    <w:rsid w:val="009663F8"/>
    <w:rsid w:val="00967382"/>
    <w:rsid w:val="00967A8C"/>
    <w:rsid w:val="00967D2F"/>
    <w:rsid w:val="00970004"/>
    <w:rsid w:val="009704C7"/>
    <w:rsid w:val="00970709"/>
    <w:rsid w:val="00970720"/>
    <w:rsid w:val="009708D6"/>
    <w:rsid w:val="00970D43"/>
    <w:rsid w:val="0097239E"/>
    <w:rsid w:val="0097251A"/>
    <w:rsid w:val="00972FD8"/>
    <w:rsid w:val="009736EF"/>
    <w:rsid w:val="00974795"/>
    <w:rsid w:val="009749F6"/>
    <w:rsid w:val="00974FAE"/>
    <w:rsid w:val="009750B8"/>
    <w:rsid w:val="009757A2"/>
    <w:rsid w:val="009767C5"/>
    <w:rsid w:val="00976840"/>
    <w:rsid w:val="00976A61"/>
    <w:rsid w:val="00977053"/>
    <w:rsid w:val="009772A2"/>
    <w:rsid w:val="009802AA"/>
    <w:rsid w:val="00980EE4"/>
    <w:rsid w:val="0098156B"/>
    <w:rsid w:val="009827BD"/>
    <w:rsid w:val="00982ED9"/>
    <w:rsid w:val="0098321F"/>
    <w:rsid w:val="00983423"/>
    <w:rsid w:val="00984EF8"/>
    <w:rsid w:val="0098519F"/>
    <w:rsid w:val="00985CDC"/>
    <w:rsid w:val="00986577"/>
    <w:rsid w:val="0098668B"/>
    <w:rsid w:val="009869D4"/>
    <w:rsid w:val="00987A91"/>
    <w:rsid w:val="00987E87"/>
    <w:rsid w:val="00990840"/>
    <w:rsid w:val="00990A32"/>
    <w:rsid w:val="00990F8F"/>
    <w:rsid w:val="009912EC"/>
    <w:rsid w:val="00991416"/>
    <w:rsid w:val="009916BD"/>
    <w:rsid w:val="00991907"/>
    <w:rsid w:val="00991E7A"/>
    <w:rsid w:val="009924F6"/>
    <w:rsid w:val="00992C67"/>
    <w:rsid w:val="00992C71"/>
    <w:rsid w:val="00993430"/>
    <w:rsid w:val="009939EA"/>
    <w:rsid w:val="00994467"/>
    <w:rsid w:val="00995330"/>
    <w:rsid w:val="00995376"/>
    <w:rsid w:val="009955FD"/>
    <w:rsid w:val="0099593C"/>
    <w:rsid w:val="00996034"/>
    <w:rsid w:val="00996CA4"/>
    <w:rsid w:val="00996E60"/>
    <w:rsid w:val="0099704F"/>
    <w:rsid w:val="00997892"/>
    <w:rsid w:val="00997C72"/>
    <w:rsid w:val="009A06CD"/>
    <w:rsid w:val="009A0B14"/>
    <w:rsid w:val="009A0CB6"/>
    <w:rsid w:val="009A137F"/>
    <w:rsid w:val="009A178D"/>
    <w:rsid w:val="009A19EE"/>
    <w:rsid w:val="009A20D5"/>
    <w:rsid w:val="009A21F3"/>
    <w:rsid w:val="009A22A7"/>
    <w:rsid w:val="009A2483"/>
    <w:rsid w:val="009A2BA1"/>
    <w:rsid w:val="009A2FF7"/>
    <w:rsid w:val="009A325B"/>
    <w:rsid w:val="009A3D6E"/>
    <w:rsid w:val="009A43A9"/>
    <w:rsid w:val="009A45AE"/>
    <w:rsid w:val="009A4D83"/>
    <w:rsid w:val="009A5122"/>
    <w:rsid w:val="009A5EDB"/>
    <w:rsid w:val="009A6DEC"/>
    <w:rsid w:val="009A6F0D"/>
    <w:rsid w:val="009A710F"/>
    <w:rsid w:val="009A7BE2"/>
    <w:rsid w:val="009B006C"/>
    <w:rsid w:val="009B0574"/>
    <w:rsid w:val="009B073E"/>
    <w:rsid w:val="009B1410"/>
    <w:rsid w:val="009B1594"/>
    <w:rsid w:val="009B19E0"/>
    <w:rsid w:val="009B3733"/>
    <w:rsid w:val="009B39B1"/>
    <w:rsid w:val="009B5388"/>
    <w:rsid w:val="009B5C82"/>
    <w:rsid w:val="009B5C87"/>
    <w:rsid w:val="009B5F79"/>
    <w:rsid w:val="009B6248"/>
    <w:rsid w:val="009B678F"/>
    <w:rsid w:val="009B70D1"/>
    <w:rsid w:val="009B755D"/>
    <w:rsid w:val="009B7647"/>
    <w:rsid w:val="009B7D01"/>
    <w:rsid w:val="009C07D2"/>
    <w:rsid w:val="009C15CF"/>
    <w:rsid w:val="009C2825"/>
    <w:rsid w:val="009C35F9"/>
    <w:rsid w:val="009C3B81"/>
    <w:rsid w:val="009C3CC6"/>
    <w:rsid w:val="009C5752"/>
    <w:rsid w:val="009C5D51"/>
    <w:rsid w:val="009C6358"/>
    <w:rsid w:val="009C6595"/>
    <w:rsid w:val="009C65B0"/>
    <w:rsid w:val="009C65CB"/>
    <w:rsid w:val="009C76FF"/>
    <w:rsid w:val="009C7F4F"/>
    <w:rsid w:val="009D118E"/>
    <w:rsid w:val="009D2179"/>
    <w:rsid w:val="009D236D"/>
    <w:rsid w:val="009D243E"/>
    <w:rsid w:val="009D2C8B"/>
    <w:rsid w:val="009D3539"/>
    <w:rsid w:val="009D3712"/>
    <w:rsid w:val="009D38EA"/>
    <w:rsid w:val="009D3C92"/>
    <w:rsid w:val="009D4031"/>
    <w:rsid w:val="009D4221"/>
    <w:rsid w:val="009D469A"/>
    <w:rsid w:val="009D60D7"/>
    <w:rsid w:val="009D690C"/>
    <w:rsid w:val="009D697E"/>
    <w:rsid w:val="009D7879"/>
    <w:rsid w:val="009D7928"/>
    <w:rsid w:val="009D7971"/>
    <w:rsid w:val="009D7FDB"/>
    <w:rsid w:val="009E02A9"/>
    <w:rsid w:val="009E0303"/>
    <w:rsid w:val="009E0333"/>
    <w:rsid w:val="009E055F"/>
    <w:rsid w:val="009E0F85"/>
    <w:rsid w:val="009E1A5F"/>
    <w:rsid w:val="009E1EF6"/>
    <w:rsid w:val="009E2279"/>
    <w:rsid w:val="009E2EF2"/>
    <w:rsid w:val="009E30E5"/>
    <w:rsid w:val="009E3C3B"/>
    <w:rsid w:val="009E40FB"/>
    <w:rsid w:val="009E4105"/>
    <w:rsid w:val="009E4502"/>
    <w:rsid w:val="009E491C"/>
    <w:rsid w:val="009E4ACF"/>
    <w:rsid w:val="009E4E4F"/>
    <w:rsid w:val="009E5637"/>
    <w:rsid w:val="009E5690"/>
    <w:rsid w:val="009E5E2C"/>
    <w:rsid w:val="009E6E80"/>
    <w:rsid w:val="009E733F"/>
    <w:rsid w:val="009E773F"/>
    <w:rsid w:val="009F00D0"/>
    <w:rsid w:val="009F0182"/>
    <w:rsid w:val="009F02DC"/>
    <w:rsid w:val="009F093B"/>
    <w:rsid w:val="009F0AF9"/>
    <w:rsid w:val="009F0DE8"/>
    <w:rsid w:val="009F1C53"/>
    <w:rsid w:val="009F1D49"/>
    <w:rsid w:val="009F2078"/>
    <w:rsid w:val="009F239F"/>
    <w:rsid w:val="009F3155"/>
    <w:rsid w:val="009F381D"/>
    <w:rsid w:val="009F3863"/>
    <w:rsid w:val="009F3F22"/>
    <w:rsid w:val="009F4203"/>
    <w:rsid w:val="009F4619"/>
    <w:rsid w:val="009F5130"/>
    <w:rsid w:val="009F569E"/>
    <w:rsid w:val="009F570F"/>
    <w:rsid w:val="009F72A5"/>
    <w:rsid w:val="009F73B5"/>
    <w:rsid w:val="009F7CAB"/>
    <w:rsid w:val="009F7D3C"/>
    <w:rsid w:val="009F7E12"/>
    <w:rsid w:val="009F7F18"/>
    <w:rsid w:val="009F7FBB"/>
    <w:rsid w:val="00A003E0"/>
    <w:rsid w:val="00A0053B"/>
    <w:rsid w:val="00A0076C"/>
    <w:rsid w:val="00A00AB5"/>
    <w:rsid w:val="00A00C56"/>
    <w:rsid w:val="00A00EF0"/>
    <w:rsid w:val="00A01732"/>
    <w:rsid w:val="00A01EDE"/>
    <w:rsid w:val="00A0263B"/>
    <w:rsid w:val="00A02839"/>
    <w:rsid w:val="00A03A29"/>
    <w:rsid w:val="00A03DE1"/>
    <w:rsid w:val="00A04314"/>
    <w:rsid w:val="00A04393"/>
    <w:rsid w:val="00A04612"/>
    <w:rsid w:val="00A04EFA"/>
    <w:rsid w:val="00A051F2"/>
    <w:rsid w:val="00A059D8"/>
    <w:rsid w:val="00A05AF9"/>
    <w:rsid w:val="00A07CD4"/>
    <w:rsid w:val="00A07DF3"/>
    <w:rsid w:val="00A10118"/>
    <w:rsid w:val="00A102DA"/>
    <w:rsid w:val="00A10DEB"/>
    <w:rsid w:val="00A11DFF"/>
    <w:rsid w:val="00A12707"/>
    <w:rsid w:val="00A12DFA"/>
    <w:rsid w:val="00A1330B"/>
    <w:rsid w:val="00A135E2"/>
    <w:rsid w:val="00A13CF6"/>
    <w:rsid w:val="00A13F8F"/>
    <w:rsid w:val="00A14CE7"/>
    <w:rsid w:val="00A15859"/>
    <w:rsid w:val="00A15D80"/>
    <w:rsid w:val="00A161C5"/>
    <w:rsid w:val="00A16469"/>
    <w:rsid w:val="00A1646B"/>
    <w:rsid w:val="00A17151"/>
    <w:rsid w:val="00A20034"/>
    <w:rsid w:val="00A2095C"/>
    <w:rsid w:val="00A20D1B"/>
    <w:rsid w:val="00A20F77"/>
    <w:rsid w:val="00A215F5"/>
    <w:rsid w:val="00A21D50"/>
    <w:rsid w:val="00A22A44"/>
    <w:rsid w:val="00A2367A"/>
    <w:rsid w:val="00A23A91"/>
    <w:rsid w:val="00A242C4"/>
    <w:rsid w:val="00A24779"/>
    <w:rsid w:val="00A24BEB"/>
    <w:rsid w:val="00A25534"/>
    <w:rsid w:val="00A256EC"/>
    <w:rsid w:val="00A259EA"/>
    <w:rsid w:val="00A26F6B"/>
    <w:rsid w:val="00A278C1"/>
    <w:rsid w:val="00A279C1"/>
    <w:rsid w:val="00A27ADA"/>
    <w:rsid w:val="00A305B3"/>
    <w:rsid w:val="00A305DD"/>
    <w:rsid w:val="00A30890"/>
    <w:rsid w:val="00A3135B"/>
    <w:rsid w:val="00A3142E"/>
    <w:rsid w:val="00A31798"/>
    <w:rsid w:val="00A3202B"/>
    <w:rsid w:val="00A339C0"/>
    <w:rsid w:val="00A33CBE"/>
    <w:rsid w:val="00A33DF7"/>
    <w:rsid w:val="00A34F90"/>
    <w:rsid w:val="00A353A4"/>
    <w:rsid w:val="00A35536"/>
    <w:rsid w:val="00A35AC4"/>
    <w:rsid w:val="00A35D73"/>
    <w:rsid w:val="00A36674"/>
    <w:rsid w:val="00A3677B"/>
    <w:rsid w:val="00A37636"/>
    <w:rsid w:val="00A4026D"/>
    <w:rsid w:val="00A4155A"/>
    <w:rsid w:val="00A4157F"/>
    <w:rsid w:val="00A428A9"/>
    <w:rsid w:val="00A43299"/>
    <w:rsid w:val="00A44517"/>
    <w:rsid w:val="00A453B8"/>
    <w:rsid w:val="00A45E78"/>
    <w:rsid w:val="00A466AF"/>
    <w:rsid w:val="00A46CDD"/>
    <w:rsid w:val="00A4789B"/>
    <w:rsid w:val="00A47B51"/>
    <w:rsid w:val="00A50151"/>
    <w:rsid w:val="00A501AC"/>
    <w:rsid w:val="00A507B9"/>
    <w:rsid w:val="00A50EFC"/>
    <w:rsid w:val="00A51E2D"/>
    <w:rsid w:val="00A52C2E"/>
    <w:rsid w:val="00A52FA2"/>
    <w:rsid w:val="00A53A8B"/>
    <w:rsid w:val="00A53B21"/>
    <w:rsid w:val="00A53F30"/>
    <w:rsid w:val="00A54081"/>
    <w:rsid w:val="00A5412B"/>
    <w:rsid w:val="00A5450F"/>
    <w:rsid w:val="00A54826"/>
    <w:rsid w:val="00A54A55"/>
    <w:rsid w:val="00A55174"/>
    <w:rsid w:val="00A56858"/>
    <w:rsid w:val="00A5694E"/>
    <w:rsid w:val="00A56C27"/>
    <w:rsid w:val="00A57767"/>
    <w:rsid w:val="00A57AB7"/>
    <w:rsid w:val="00A60804"/>
    <w:rsid w:val="00A60B0C"/>
    <w:rsid w:val="00A60E02"/>
    <w:rsid w:val="00A60F0C"/>
    <w:rsid w:val="00A60F52"/>
    <w:rsid w:val="00A61057"/>
    <w:rsid w:val="00A610A9"/>
    <w:rsid w:val="00A61892"/>
    <w:rsid w:val="00A61A38"/>
    <w:rsid w:val="00A61A7D"/>
    <w:rsid w:val="00A61CFD"/>
    <w:rsid w:val="00A6208C"/>
    <w:rsid w:val="00A62E75"/>
    <w:rsid w:val="00A63501"/>
    <w:rsid w:val="00A63CDA"/>
    <w:rsid w:val="00A64A88"/>
    <w:rsid w:val="00A64D1D"/>
    <w:rsid w:val="00A657AC"/>
    <w:rsid w:val="00A661A9"/>
    <w:rsid w:val="00A66281"/>
    <w:rsid w:val="00A66600"/>
    <w:rsid w:val="00A668EF"/>
    <w:rsid w:val="00A66AFF"/>
    <w:rsid w:val="00A671E3"/>
    <w:rsid w:val="00A67277"/>
    <w:rsid w:val="00A67CC6"/>
    <w:rsid w:val="00A701A1"/>
    <w:rsid w:val="00A70617"/>
    <w:rsid w:val="00A70836"/>
    <w:rsid w:val="00A710DA"/>
    <w:rsid w:val="00A7231E"/>
    <w:rsid w:val="00A725B7"/>
    <w:rsid w:val="00A72889"/>
    <w:rsid w:val="00A748A8"/>
    <w:rsid w:val="00A74D33"/>
    <w:rsid w:val="00A74E64"/>
    <w:rsid w:val="00A7511E"/>
    <w:rsid w:val="00A755BF"/>
    <w:rsid w:val="00A75728"/>
    <w:rsid w:val="00A761A7"/>
    <w:rsid w:val="00A77316"/>
    <w:rsid w:val="00A774FA"/>
    <w:rsid w:val="00A77AF7"/>
    <w:rsid w:val="00A77BFF"/>
    <w:rsid w:val="00A8060F"/>
    <w:rsid w:val="00A807E1"/>
    <w:rsid w:val="00A80A18"/>
    <w:rsid w:val="00A80E69"/>
    <w:rsid w:val="00A8210C"/>
    <w:rsid w:val="00A82D58"/>
    <w:rsid w:val="00A82D62"/>
    <w:rsid w:val="00A835E0"/>
    <w:rsid w:val="00A836F0"/>
    <w:rsid w:val="00A838D5"/>
    <w:rsid w:val="00A83ED1"/>
    <w:rsid w:val="00A8402E"/>
    <w:rsid w:val="00A84191"/>
    <w:rsid w:val="00A84477"/>
    <w:rsid w:val="00A84A35"/>
    <w:rsid w:val="00A85EFA"/>
    <w:rsid w:val="00A860AB"/>
    <w:rsid w:val="00A8613A"/>
    <w:rsid w:val="00A865C4"/>
    <w:rsid w:val="00A86A59"/>
    <w:rsid w:val="00A86C1F"/>
    <w:rsid w:val="00A877CC"/>
    <w:rsid w:val="00A878D4"/>
    <w:rsid w:val="00A9142F"/>
    <w:rsid w:val="00A91D3C"/>
    <w:rsid w:val="00A91D3D"/>
    <w:rsid w:val="00A9209A"/>
    <w:rsid w:val="00A9268E"/>
    <w:rsid w:val="00A92691"/>
    <w:rsid w:val="00A93432"/>
    <w:rsid w:val="00A947DA"/>
    <w:rsid w:val="00A95022"/>
    <w:rsid w:val="00A9620B"/>
    <w:rsid w:val="00A9646D"/>
    <w:rsid w:val="00A972CF"/>
    <w:rsid w:val="00A973E8"/>
    <w:rsid w:val="00A97401"/>
    <w:rsid w:val="00A9765C"/>
    <w:rsid w:val="00A97A9A"/>
    <w:rsid w:val="00AA045C"/>
    <w:rsid w:val="00AA078F"/>
    <w:rsid w:val="00AA0A18"/>
    <w:rsid w:val="00AA144E"/>
    <w:rsid w:val="00AA1568"/>
    <w:rsid w:val="00AA1585"/>
    <w:rsid w:val="00AA1767"/>
    <w:rsid w:val="00AA2247"/>
    <w:rsid w:val="00AA2680"/>
    <w:rsid w:val="00AA269A"/>
    <w:rsid w:val="00AA3360"/>
    <w:rsid w:val="00AA4003"/>
    <w:rsid w:val="00AA59D3"/>
    <w:rsid w:val="00AA60F6"/>
    <w:rsid w:val="00AA65D5"/>
    <w:rsid w:val="00AB0AFA"/>
    <w:rsid w:val="00AB0E95"/>
    <w:rsid w:val="00AB0F88"/>
    <w:rsid w:val="00AB0FCF"/>
    <w:rsid w:val="00AB134B"/>
    <w:rsid w:val="00AB17C6"/>
    <w:rsid w:val="00AB1AD0"/>
    <w:rsid w:val="00AB203C"/>
    <w:rsid w:val="00AB2E34"/>
    <w:rsid w:val="00AB2FA4"/>
    <w:rsid w:val="00AB400F"/>
    <w:rsid w:val="00AB426D"/>
    <w:rsid w:val="00AB4F64"/>
    <w:rsid w:val="00AB536B"/>
    <w:rsid w:val="00AB5C39"/>
    <w:rsid w:val="00AB5E37"/>
    <w:rsid w:val="00AB67DF"/>
    <w:rsid w:val="00AB696D"/>
    <w:rsid w:val="00AB6D1F"/>
    <w:rsid w:val="00AB6D83"/>
    <w:rsid w:val="00AB6DBE"/>
    <w:rsid w:val="00AB7471"/>
    <w:rsid w:val="00AB7A29"/>
    <w:rsid w:val="00AB7A6F"/>
    <w:rsid w:val="00AB7BC1"/>
    <w:rsid w:val="00AB7E3B"/>
    <w:rsid w:val="00AC01AD"/>
    <w:rsid w:val="00AC0E2F"/>
    <w:rsid w:val="00AC0E76"/>
    <w:rsid w:val="00AC1216"/>
    <w:rsid w:val="00AC1607"/>
    <w:rsid w:val="00AC1D91"/>
    <w:rsid w:val="00AC1DFD"/>
    <w:rsid w:val="00AC240E"/>
    <w:rsid w:val="00AC2453"/>
    <w:rsid w:val="00AC2F8F"/>
    <w:rsid w:val="00AC31DF"/>
    <w:rsid w:val="00AC3656"/>
    <w:rsid w:val="00AC3B2F"/>
    <w:rsid w:val="00AC4199"/>
    <w:rsid w:val="00AC41C4"/>
    <w:rsid w:val="00AC5DB3"/>
    <w:rsid w:val="00AC5FBA"/>
    <w:rsid w:val="00AC6435"/>
    <w:rsid w:val="00AC6BFE"/>
    <w:rsid w:val="00AC6CA8"/>
    <w:rsid w:val="00AC7B48"/>
    <w:rsid w:val="00AC7EDA"/>
    <w:rsid w:val="00AD02F4"/>
    <w:rsid w:val="00AD03FE"/>
    <w:rsid w:val="00AD1529"/>
    <w:rsid w:val="00AD1A8B"/>
    <w:rsid w:val="00AD1D71"/>
    <w:rsid w:val="00AD252F"/>
    <w:rsid w:val="00AD26F1"/>
    <w:rsid w:val="00AD33B0"/>
    <w:rsid w:val="00AD3B34"/>
    <w:rsid w:val="00AD3B4A"/>
    <w:rsid w:val="00AD3BD9"/>
    <w:rsid w:val="00AD3E03"/>
    <w:rsid w:val="00AD47B2"/>
    <w:rsid w:val="00AD4876"/>
    <w:rsid w:val="00AD5325"/>
    <w:rsid w:val="00AD5D29"/>
    <w:rsid w:val="00AD61FD"/>
    <w:rsid w:val="00AD6421"/>
    <w:rsid w:val="00AD651A"/>
    <w:rsid w:val="00AD7209"/>
    <w:rsid w:val="00AE060F"/>
    <w:rsid w:val="00AE145F"/>
    <w:rsid w:val="00AE18B8"/>
    <w:rsid w:val="00AE1AEA"/>
    <w:rsid w:val="00AE1B45"/>
    <w:rsid w:val="00AE1B78"/>
    <w:rsid w:val="00AE1C34"/>
    <w:rsid w:val="00AE1E55"/>
    <w:rsid w:val="00AE273D"/>
    <w:rsid w:val="00AE2AFD"/>
    <w:rsid w:val="00AE32DF"/>
    <w:rsid w:val="00AE338A"/>
    <w:rsid w:val="00AE3D9E"/>
    <w:rsid w:val="00AE425B"/>
    <w:rsid w:val="00AE46A7"/>
    <w:rsid w:val="00AE4A57"/>
    <w:rsid w:val="00AE4FE3"/>
    <w:rsid w:val="00AE60B8"/>
    <w:rsid w:val="00AE6956"/>
    <w:rsid w:val="00AE6C69"/>
    <w:rsid w:val="00AE70F8"/>
    <w:rsid w:val="00AE715C"/>
    <w:rsid w:val="00AE768A"/>
    <w:rsid w:val="00AE7745"/>
    <w:rsid w:val="00AE7BC5"/>
    <w:rsid w:val="00AE7FE4"/>
    <w:rsid w:val="00AE7FF1"/>
    <w:rsid w:val="00AF01FC"/>
    <w:rsid w:val="00AF02C2"/>
    <w:rsid w:val="00AF033E"/>
    <w:rsid w:val="00AF12D1"/>
    <w:rsid w:val="00AF26DD"/>
    <w:rsid w:val="00AF2834"/>
    <w:rsid w:val="00AF314C"/>
    <w:rsid w:val="00AF4F81"/>
    <w:rsid w:val="00AF5777"/>
    <w:rsid w:val="00AF5D45"/>
    <w:rsid w:val="00AF602D"/>
    <w:rsid w:val="00AF63CD"/>
    <w:rsid w:val="00AF66B8"/>
    <w:rsid w:val="00AF6890"/>
    <w:rsid w:val="00AF6948"/>
    <w:rsid w:val="00AF6FCA"/>
    <w:rsid w:val="00AF73A3"/>
    <w:rsid w:val="00AF7516"/>
    <w:rsid w:val="00AF7C7B"/>
    <w:rsid w:val="00B000CD"/>
    <w:rsid w:val="00B0076E"/>
    <w:rsid w:val="00B00874"/>
    <w:rsid w:val="00B00ECE"/>
    <w:rsid w:val="00B022F1"/>
    <w:rsid w:val="00B0238A"/>
    <w:rsid w:val="00B02A97"/>
    <w:rsid w:val="00B037A1"/>
    <w:rsid w:val="00B03914"/>
    <w:rsid w:val="00B03FAB"/>
    <w:rsid w:val="00B04051"/>
    <w:rsid w:val="00B04666"/>
    <w:rsid w:val="00B04676"/>
    <w:rsid w:val="00B048FB"/>
    <w:rsid w:val="00B04FEA"/>
    <w:rsid w:val="00B057D6"/>
    <w:rsid w:val="00B05D4A"/>
    <w:rsid w:val="00B078B9"/>
    <w:rsid w:val="00B07ECF"/>
    <w:rsid w:val="00B1066E"/>
    <w:rsid w:val="00B10C67"/>
    <w:rsid w:val="00B10C6D"/>
    <w:rsid w:val="00B11940"/>
    <w:rsid w:val="00B11B57"/>
    <w:rsid w:val="00B12DF0"/>
    <w:rsid w:val="00B1345D"/>
    <w:rsid w:val="00B13473"/>
    <w:rsid w:val="00B13710"/>
    <w:rsid w:val="00B13A2C"/>
    <w:rsid w:val="00B13FEF"/>
    <w:rsid w:val="00B14016"/>
    <w:rsid w:val="00B14579"/>
    <w:rsid w:val="00B14709"/>
    <w:rsid w:val="00B1506B"/>
    <w:rsid w:val="00B15646"/>
    <w:rsid w:val="00B157AC"/>
    <w:rsid w:val="00B15B14"/>
    <w:rsid w:val="00B16024"/>
    <w:rsid w:val="00B167A5"/>
    <w:rsid w:val="00B16BA6"/>
    <w:rsid w:val="00B17543"/>
    <w:rsid w:val="00B213F3"/>
    <w:rsid w:val="00B2242B"/>
    <w:rsid w:val="00B22A2E"/>
    <w:rsid w:val="00B22CB2"/>
    <w:rsid w:val="00B23554"/>
    <w:rsid w:val="00B236E3"/>
    <w:rsid w:val="00B23C38"/>
    <w:rsid w:val="00B23F57"/>
    <w:rsid w:val="00B242F9"/>
    <w:rsid w:val="00B24EAC"/>
    <w:rsid w:val="00B25046"/>
    <w:rsid w:val="00B25621"/>
    <w:rsid w:val="00B25865"/>
    <w:rsid w:val="00B25A86"/>
    <w:rsid w:val="00B267C1"/>
    <w:rsid w:val="00B2689F"/>
    <w:rsid w:val="00B26904"/>
    <w:rsid w:val="00B269A1"/>
    <w:rsid w:val="00B274D9"/>
    <w:rsid w:val="00B27D78"/>
    <w:rsid w:val="00B30A7C"/>
    <w:rsid w:val="00B30BE3"/>
    <w:rsid w:val="00B31AB6"/>
    <w:rsid w:val="00B325B3"/>
    <w:rsid w:val="00B32600"/>
    <w:rsid w:val="00B32B28"/>
    <w:rsid w:val="00B32CF2"/>
    <w:rsid w:val="00B32FA7"/>
    <w:rsid w:val="00B33268"/>
    <w:rsid w:val="00B3355D"/>
    <w:rsid w:val="00B3378F"/>
    <w:rsid w:val="00B337C1"/>
    <w:rsid w:val="00B33A9F"/>
    <w:rsid w:val="00B33B8D"/>
    <w:rsid w:val="00B33C4F"/>
    <w:rsid w:val="00B345BF"/>
    <w:rsid w:val="00B34737"/>
    <w:rsid w:val="00B355D7"/>
    <w:rsid w:val="00B35901"/>
    <w:rsid w:val="00B35BA6"/>
    <w:rsid w:val="00B35BFA"/>
    <w:rsid w:val="00B35DB3"/>
    <w:rsid w:val="00B35EBB"/>
    <w:rsid w:val="00B3623C"/>
    <w:rsid w:val="00B362A3"/>
    <w:rsid w:val="00B3672F"/>
    <w:rsid w:val="00B36A76"/>
    <w:rsid w:val="00B36AF9"/>
    <w:rsid w:val="00B4186C"/>
    <w:rsid w:val="00B4287D"/>
    <w:rsid w:val="00B42DB8"/>
    <w:rsid w:val="00B42E9C"/>
    <w:rsid w:val="00B4453F"/>
    <w:rsid w:val="00B44700"/>
    <w:rsid w:val="00B4495B"/>
    <w:rsid w:val="00B44B92"/>
    <w:rsid w:val="00B45737"/>
    <w:rsid w:val="00B458AE"/>
    <w:rsid w:val="00B45D5F"/>
    <w:rsid w:val="00B464DC"/>
    <w:rsid w:val="00B46C85"/>
    <w:rsid w:val="00B46D8A"/>
    <w:rsid w:val="00B46EDA"/>
    <w:rsid w:val="00B474D0"/>
    <w:rsid w:val="00B47E45"/>
    <w:rsid w:val="00B47EB2"/>
    <w:rsid w:val="00B5025E"/>
    <w:rsid w:val="00B50589"/>
    <w:rsid w:val="00B50B23"/>
    <w:rsid w:val="00B50F3A"/>
    <w:rsid w:val="00B5108F"/>
    <w:rsid w:val="00B51520"/>
    <w:rsid w:val="00B51717"/>
    <w:rsid w:val="00B52178"/>
    <w:rsid w:val="00B5299A"/>
    <w:rsid w:val="00B52F08"/>
    <w:rsid w:val="00B53242"/>
    <w:rsid w:val="00B53794"/>
    <w:rsid w:val="00B542E3"/>
    <w:rsid w:val="00B548E2"/>
    <w:rsid w:val="00B5515D"/>
    <w:rsid w:val="00B55C45"/>
    <w:rsid w:val="00B55C81"/>
    <w:rsid w:val="00B56A88"/>
    <w:rsid w:val="00B577C7"/>
    <w:rsid w:val="00B603FB"/>
    <w:rsid w:val="00B60F21"/>
    <w:rsid w:val="00B615DC"/>
    <w:rsid w:val="00B6165F"/>
    <w:rsid w:val="00B61A53"/>
    <w:rsid w:val="00B62AF0"/>
    <w:rsid w:val="00B62FED"/>
    <w:rsid w:val="00B63091"/>
    <w:rsid w:val="00B633F6"/>
    <w:rsid w:val="00B63420"/>
    <w:rsid w:val="00B63851"/>
    <w:rsid w:val="00B63952"/>
    <w:rsid w:val="00B640FC"/>
    <w:rsid w:val="00B644FB"/>
    <w:rsid w:val="00B65121"/>
    <w:rsid w:val="00B6567F"/>
    <w:rsid w:val="00B65B16"/>
    <w:rsid w:val="00B662BC"/>
    <w:rsid w:val="00B66632"/>
    <w:rsid w:val="00B66A7E"/>
    <w:rsid w:val="00B67E1E"/>
    <w:rsid w:val="00B71DCA"/>
    <w:rsid w:val="00B72553"/>
    <w:rsid w:val="00B725C8"/>
    <w:rsid w:val="00B726FE"/>
    <w:rsid w:val="00B7362F"/>
    <w:rsid w:val="00B73D51"/>
    <w:rsid w:val="00B7412E"/>
    <w:rsid w:val="00B74981"/>
    <w:rsid w:val="00B74A82"/>
    <w:rsid w:val="00B74F21"/>
    <w:rsid w:val="00B75019"/>
    <w:rsid w:val="00B7503E"/>
    <w:rsid w:val="00B75180"/>
    <w:rsid w:val="00B751CE"/>
    <w:rsid w:val="00B754FD"/>
    <w:rsid w:val="00B75B26"/>
    <w:rsid w:val="00B75C66"/>
    <w:rsid w:val="00B7639D"/>
    <w:rsid w:val="00B76573"/>
    <w:rsid w:val="00B77452"/>
    <w:rsid w:val="00B77AED"/>
    <w:rsid w:val="00B804E9"/>
    <w:rsid w:val="00B807BB"/>
    <w:rsid w:val="00B81302"/>
    <w:rsid w:val="00B8140D"/>
    <w:rsid w:val="00B8162E"/>
    <w:rsid w:val="00B82D30"/>
    <w:rsid w:val="00B82DE4"/>
    <w:rsid w:val="00B83ACD"/>
    <w:rsid w:val="00B83BE1"/>
    <w:rsid w:val="00B84235"/>
    <w:rsid w:val="00B8446C"/>
    <w:rsid w:val="00B85021"/>
    <w:rsid w:val="00B860E1"/>
    <w:rsid w:val="00B86DF0"/>
    <w:rsid w:val="00B87378"/>
    <w:rsid w:val="00B875EF"/>
    <w:rsid w:val="00B87745"/>
    <w:rsid w:val="00B87BCC"/>
    <w:rsid w:val="00B87C05"/>
    <w:rsid w:val="00B87F86"/>
    <w:rsid w:val="00B900AA"/>
    <w:rsid w:val="00B9033D"/>
    <w:rsid w:val="00B9047D"/>
    <w:rsid w:val="00B90AC8"/>
    <w:rsid w:val="00B91A8B"/>
    <w:rsid w:val="00B91AFA"/>
    <w:rsid w:val="00B92585"/>
    <w:rsid w:val="00B93669"/>
    <w:rsid w:val="00B937CE"/>
    <w:rsid w:val="00B9408A"/>
    <w:rsid w:val="00B94329"/>
    <w:rsid w:val="00B94B25"/>
    <w:rsid w:val="00B95137"/>
    <w:rsid w:val="00B95A1D"/>
    <w:rsid w:val="00B95FD5"/>
    <w:rsid w:val="00B9674C"/>
    <w:rsid w:val="00B96A14"/>
    <w:rsid w:val="00B97691"/>
    <w:rsid w:val="00B97949"/>
    <w:rsid w:val="00BA0A62"/>
    <w:rsid w:val="00BA0BD7"/>
    <w:rsid w:val="00BA13C4"/>
    <w:rsid w:val="00BA161D"/>
    <w:rsid w:val="00BA1E75"/>
    <w:rsid w:val="00BA225C"/>
    <w:rsid w:val="00BA3257"/>
    <w:rsid w:val="00BA32AD"/>
    <w:rsid w:val="00BA34CF"/>
    <w:rsid w:val="00BA34E0"/>
    <w:rsid w:val="00BA3BCA"/>
    <w:rsid w:val="00BA405A"/>
    <w:rsid w:val="00BA416E"/>
    <w:rsid w:val="00BA4396"/>
    <w:rsid w:val="00BA44F2"/>
    <w:rsid w:val="00BA45BF"/>
    <w:rsid w:val="00BA5442"/>
    <w:rsid w:val="00BA5A4F"/>
    <w:rsid w:val="00BA6403"/>
    <w:rsid w:val="00BA6B2F"/>
    <w:rsid w:val="00BA7151"/>
    <w:rsid w:val="00BA7CD6"/>
    <w:rsid w:val="00BB0727"/>
    <w:rsid w:val="00BB1356"/>
    <w:rsid w:val="00BB1525"/>
    <w:rsid w:val="00BB155C"/>
    <w:rsid w:val="00BB1676"/>
    <w:rsid w:val="00BB1EF3"/>
    <w:rsid w:val="00BB29C5"/>
    <w:rsid w:val="00BB367E"/>
    <w:rsid w:val="00BB3807"/>
    <w:rsid w:val="00BB381D"/>
    <w:rsid w:val="00BB3C83"/>
    <w:rsid w:val="00BB458C"/>
    <w:rsid w:val="00BB45B3"/>
    <w:rsid w:val="00BB4B46"/>
    <w:rsid w:val="00BB54E4"/>
    <w:rsid w:val="00BB558D"/>
    <w:rsid w:val="00BB5D8D"/>
    <w:rsid w:val="00BB7319"/>
    <w:rsid w:val="00BB771A"/>
    <w:rsid w:val="00BB7B58"/>
    <w:rsid w:val="00BC09BC"/>
    <w:rsid w:val="00BC12CD"/>
    <w:rsid w:val="00BC1402"/>
    <w:rsid w:val="00BC1558"/>
    <w:rsid w:val="00BC1FCA"/>
    <w:rsid w:val="00BC258E"/>
    <w:rsid w:val="00BC28A9"/>
    <w:rsid w:val="00BC338F"/>
    <w:rsid w:val="00BC44B7"/>
    <w:rsid w:val="00BC4569"/>
    <w:rsid w:val="00BC49E0"/>
    <w:rsid w:val="00BC4B06"/>
    <w:rsid w:val="00BC51B7"/>
    <w:rsid w:val="00BC573E"/>
    <w:rsid w:val="00BC61BE"/>
    <w:rsid w:val="00BC65F2"/>
    <w:rsid w:val="00BC69ED"/>
    <w:rsid w:val="00BC6E04"/>
    <w:rsid w:val="00BC7335"/>
    <w:rsid w:val="00BC736C"/>
    <w:rsid w:val="00BC75AA"/>
    <w:rsid w:val="00BD019A"/>
    <w:rsid w:val="00BD0892"/>
    <w:rsid w:val="00BD20B0"/>
    <w:rsid w:val="00BD21E0"/>
    <w:rsid w:val="00BD28E5"/>
    <w:rsid w:val="00BD311D"/>
    <w:rsid w:val="00BD3EAA"/>
    <w:rsid w:val="00BD4504"/>
    <w:rsid w:val="00BD4642"/>
    <w:rsid w:val="00BD4894"/>
    <w:rsid w:val="00BD4AE8"/>
    <w:rsid w:val="00BD529F"/>
    <w:rsid w:val="00BD5723"/>
    <w:rsid w:val="00BD576D"/>
    <w:rsid w:val="00BD5DEF"/>
    <w:rsid w:val="00BD668E"/>
    <w:rsid w:val="00BD7A09"/>
    <w:rsid w:val="00BE068E"/>
    <w:rsid w:val="00BE0994"/>
    <w:rsid w:val="00BE0B73"/>
    <w:rsid w:val="00BE1492"/>
    <w:rsid w:val="00BE1A9F"/>
    <w:rsid w:val="00BE1E14"/>
    <w:rsid w:val="00BE24E5"/>
    <w:rsid w:val="00BE2A68"/>
    <w:rsid w:val="00BE2D7D"/>
    <w:rsid w:val="00BE352F"/>
    <w:rsid w:val="00BE384B"/>
    <w:rsid w:val="00BE3F06"/>
    <w:rsid w:val="00BE407C"/>
    <w:rsid w:val="00BE50E7"/>
    <w:rsid w:val="00BE5218"/>
    <w:rsid w:val="00BE5518"/>
    <w:rsid w:val="00BE562E"/>
    <w:rsid w:val="00BE5F94"/>
    <w:rsid w:val="00BE5FFE"/>
    <w:rsid w:val="00BE61DD"/>
    <w:rsid w:val="00BF060A"/>
    <w:rsid w:val="00BF06D9"/>
    <w:rsid w:val="00BF1557"/>
    <w:rsid w:val="00BF16E4"/>
    <w:rsid w:val="00BF1937"/>
    <w:rsid w:val="00BF1BC6"/>
    <w:rsid w:val="00BF1BDB"/>
    <w:rsid w:val="00BF1CDE"/>
    <w:rsid w:val="00BF2F69"/>
    <w:rsid w:val="00BF2FE1"/>
    <w:rsid w:val="00BF3280"/>
    <w:rsid w:val="00BF3556"/>
    <w:rsid w:val="00BF37D5"/>
    <w:rsid w:val="00BF4069"/>
    <w:rsid w:val="00BF48C0"/>
    <w:rsid w:val="00BF56C4"/>
    <w:rsid w:val="00BF5EEC"/>
    <w:rsid w:val="00BF61B4"/>
    <w:rsid w:val="00BF6260"/>
    <w:rsid w:val="00BF63CD"/>
    <w:rsid w:val="00BF673E"/>
    <w:rsid w:val="00BF67CD"/>
    <w:rsid w:val="00BF79F2"/>
    <w:rsid w:val="00C00082"/>
    <w:rsid w:val="00C00C4F"/>
    <w:rsid w:val="00C020A6"/>
    <w:rsid w:val="00C02522"/>
    <w:rsid w:val="00C027B4"/>
    <w:rsid w:val="00C0319E"/>
    <w:rsid w:val="00C032C6"/>
    <w:rsid w:val="00C03332"/>
    <w:rsid w:val="00C03409"/>
    <w:rsid w:val="00C034B1"/>
    <w:rsid w:val="00C03B4E"/>
    <w:rsid w:val="00C03CE2"/>
    <w:rsid w:val="00C052F5"/>
    <w:rsid w:val="00C059A3"/>
    <w:rsid w:val="00C06136"/>
    <w:rsid w:val="00C0640C"/>
    <w:rsid w:val="00C06613"/>
    <w:rsid w:val="00C0683E"/>
    <w:rsid w:val="00C06966"/>
    <w:rsid w:val="00C0733F"/>
    <w:rsid w:val="00C07A4A"/>
    <w:rsid w:val="00C104B2"/>
    <w:rsid w:val="00C114BD"/>
    <w:rsid w:val="00C11610"/>
    <w:rsid w:val="00C11978"/>
    <w:rsid w:val="00C11C84"/>
    <w:rsid w:val="00C120F5"/>
    <w:rsid w:val="00C12175"/>
    <w:rsid w:val="00C13B10"/>
    <w:rsid w:val="00C14F20"/>
    <w:rsid w:val="00C1574F"/>
    <w:rsid w:val="00C16504"/>
    <w:rsid w:val="00C16928"/>
    <w:rsid w:val="00C17185"/>
    <w:rsid w:val="00C17211"/>
    <w:rsid w:val="00C17CCE"/>
    <w:rsid w:val="00C17D5E"/>
    <w:rsid w:val="00C17DF7"/>
    <w:rsid w:val="00C17FC1"/>
    <w:rsid w:val="00C2003D"/>
    <w:rsid w:val="00C2017D"/>
    <w:rsid w:val="00C203E2"/>
    <w:rsid w:val="00C20AC2"/>
    <w:rsid w:val="00C20F98"/>
    <w:rsid w:val="00C224D2"/>
    <w:rsid w:val="00C2307D"/>
    <w:rsid w:val="00C2356E"/>
    <w:rsid w:val="00C2377D"/>
    <w:rsid w:val="00C23E49"/>
    <w:rsid w:val="00C24060"/>
    <w:rsid w:val="00C2443C"/>
    <w:rsid w:val="00C248E3"/>
    <w:rsid w:val="00C249D7"/>
    <w:rsid w:val="00C24CA6"/>
    <w:rsid w:val="00C25AAC"/>
    <w:rsid w:val="00C270DF"/>
    <w:rsid w:val="00C275EA"/>
    <w:rsid w:val="00C278DA"/>
    <w:rsid w:val="00C27E78"/>
    <w:rsid w:val="00C30130"/>
    <w:rsid w:val="00C301BC"/>
    <w:rsid w:val="00C30DB2"/>
    <w:rsid w:val="00C30E34"/>
    <w:rsid w:val="00C31439"/>
    <w:rsid w:val="00C3147B"/>
    <w:rsid w:val="00C31E9A"/>
    <w:rsid w:val="00C31E9C"/>
    <w:rsid w:val="00C3205C"/>
    <w:rsid w:val="00C320DD"/>
    <w:rsid w:val="00C32FBC"/>
    <w:rsid w:val="00C33AD7"/>
    <w:rsid w:val="00C33BF8"/>
    <w:rsid w:val="00C3579F"/>
    <w:rsid w:val="00C359B2"/>
    <w:rsid w:val="00C36102"/>
    <w:rsid w:val="00C370B8"/>
    <w:rsid w:val="00C3785D"/>
    <w:rsid w:val="00C40326"/>
    <w:rsid w:val="00C403A6"/>
    <w:rsid w:val="00C404B8"/>
    <w:rsid w:val="00C40C01"/>
    <w:rsid w:val="00C41CDE"/>
    <w:rsid w:val="00C41DA7"/>
    <w:rsid w:val="00C41E92"/>
    <w:rsid w:val="00C42096"/>
    <w:rsid w:val="00C42245"/>
    <w:rsid w:val="00C4349C"/>
    <w:rsid w:val="00C448F4"/>
    <w:rsid w:val="00C44BC7"/>
    <w:rsid w:val="00C45534"/>
    <w:rsid w:val="00C45BD2"/>
    <w:rsid w:val="00C45DD8"/>
    <w:rsid w:val="00C45E29"/>
    <w:rsid w:val="00C46B95"/>
    <w:rsid w:val="00C46F0A"/>
    <w:rsid w:val="00C47275"/>
    <w:rsid w:val="00C475A4"/>
    <w:rsid w:val="00C476AD"/>
    <w:rsid w:val="00C476EA"/>
    <w:rsid w:val="00C50077"/>
    <w:rsid w:val="00C500B5"/>
    <w:rsid w:val="00C502B0"/>
    <w:rsid w:val="00C50B83"/>
    <w:rsid w:val="00C50E1E"/>
    <w:rsid w:val="00C51305"/>
    <w:rsid w:val="00C513D4"/>
    <w:rsid w:val="00C52D06"/>
    <w:rsid w:val="00C537AC"/>
    <w:rsid w:val="00C53C89"/>
    <w:rsid w:val="00C540B8"/>
    <w:rsid w:val="00C54306"/>
    <w:rsid w:val="00C546B9"/>
    <w:rsid w:val="00C54934"/>
    <w:rsid w:val="00C54E0A"/>
    <w:rsid w:val="00C5513E"/>
    <w:rsid w:val="00C5526D"/>
    <w:rsid w:val="00C55D11"/>
    <w:rsid w:val="00C55FD4"/>
    <w:rsid w:val="00C56080"/>
    <w:rsid w:val="00C56167"/>
    <w:rsid w:val="00C566D8"/>
    <w:rsid w:val="00C56E76"/>
    <w:rsid w:val="00C57001"/>
    <w:rsid w:val="00C57690"/>
    <w:rsid w:val="00C57C57"/>
    <w:rsid w:val="00C604D0"/>
    <w:rsid w:val="00C60A14"/>
    <w:rsid w:val="00C60D7C"/>
    <w:rsid w:val="00C61F77"/>
    <w:rsid w:val="00C6206A"/>
    <w:rsid w:val="00C6257C"/>
    <w:rsid w:val="00C628D6"/>
    <w:rsid w:val="00C63059"/>
    <w:rsid w:val="00C6338C"/>
    <w:rsid w:val="00C63475"/>
    <w:rsid w:val="00C638C0"/>
    <w:rsid w:val="00C641E9"/>
    <w:rsid w:val="00C642A9"/>
    <w:rsid w:val="00C651FF"/>
    <w:rsid w:val="00C65CA4"/>
    <w:rsid w:val="00C65F39"/>
    <w:rsid w:val="00C66EE8"/>
    <w:rsid w:val="00C67452"/>
    <w:rsid w:val="00C676EF"/>
    <w:rsid w:val="00C677D9"/>
    <w:rsid w:val="00C6783F"/>
    <w:rsid w:val="00C704DB"/>
    <w:rsid w:val="00C70B91"/>
    <w:rsid w:val="00C70F93"/>
    <w:rsid w:val="00C71067"/>
    <w:rsid w:val="00C7137E"/>
    <w:rsid w:val="00C7146C"/>
    <w:rsid w:val="00C714D0"/>
    <w:rsid w:val="00C715CD"/>
    <w:rsid w:val="00C72069"/>
    <w:rsid w:val="00C725E8"/>
    <w:rsid w:val="00C727F5"/>
    <w:rsid w:val="00C7281A"/>
    <w:rsid w:val="00C72BF2"/>
    <w:rsid w:val="00C73DE2"/>
    <w:rsid w:val="00C73F14"/>
    <w:rsid w:val="00C73F21"/>
    <w:rsid w:val="00C7422A"/>
    <w:rsid w:val="00C7462D"/>
    <w:rsid w:val="00C74CD1"/>
    <w:rsid w:val="00C74DC0"/>
    <w:rsid w:val="00C759C9"/>
    <w:rsid w:val="00C75CAD"/>
    <w:rsid w:val="00C76308"/>
    <w:rsid w:val="00C76E18"/>
    <w:rsid w:val="00C76FB0"/>
    <w:rsid w:val="00C77C82"/>
    <w:rsid w:val="00C80C99"/>
    <w:rsid w:val="00C810D0"/>
    <w:rsid w:val="00C816AA"/>
    <w:rsid w:val="00C819AD"/>
    <w:rsid w:val="00C81CF9"/>
    <w:rsid w:val="00C81F31"/>
    <w:rsid w:val="00C82CED"/>
    <w:rsid w:val="00C835A5"/>
    <w:rsid w:val="00C84085"/>
    <w:rsid w:val="00C84306"/>
    <w:rsid w:val="00C84514"/>
    <w:rsid w:val="00C84680"/>
    <w:rsid w:val="00C84F76"/>
    <w:rsid w:val="00C85270"/>
    <w:rsid w:val="00C85989"/>
    <w:rsid w:val="00C859D7"/>
    <w:rsid w:val="00C86A10"/>
    <w:rsid w:val="00C8764A"/>
    <w:rsid w:val="00C879A0"/>
    <w:rsid w:val="00C87C9E"/>
    <w:rsid w:val="00C87D51"/>
    <w:rsid w:val="00C90ECC"/>
    <w:rsid w:val="00C91569"/>
    <w:rsid w:val="00C9157E"/>
    <w:rsid w:val="00C92AC1"/>
    <w:rsid w:val="00C92FEA"/>
    <w:rsid w:val="00C9387D"/>
    <w:rsid w:val="00C94533"/>
    <w:rsid w:val="00C9682A"/>
    <w:rsid w:val="00C975AE"/>
    <w:rsid w:val="00C97960"/>
    <w:rsid w:val="00CA0061"/>
    <w:rsid w:val="00CA065B"/>
    <w:rsid w:val="00CA0710"/>
    <w:rsid w:val="00CA24A3"/>
    <w:rsid w:val="00CA29E0"/>
    <w:rsid w:val="00CA2BCE"/>
    <w:rsid w:val="00CA2C7A"/>
    <w:rsid w:val="00CA36C4"/>
    <w:rsid w:val="00CA4159"/>
    <w:rsid w:val="00CA5FE8"/>
    <w:rsid w:val="00CA6469"/>
    <w:rsid w:val="00CA6670"/>
    <w:rsid w:val="00CA6E57"/>
    <w:rsid w:val="00CA7EC4"/>
    <w:rsid w:val="00CB010F"/>
    <w:rsid w:val="00CB0BE0"/>
    <w:rsid w:val="00CB1837"/>
    <w:rsid w:val="00CB18D0"/>
    <w:rsid w:val="00CB1AA3"/>
    <w:rsid w:val="00CB2B57"/>
    <w:rsid w:val="00CB2F62"/>
    <w:rsid w:val="00CB3418"/>
    <w:rsid w:val="00CB454C"/>
    <w:rsid w:val="00CB5076"/>
    <w:rsid w:val="00CB52E5"/>
    <w:rsid w:val="00CB5611"/>
    <w:rsid w:val="00CB591A"/>
    <w:rsid w:val="00CB5FB2"/>
    <w:rsid w:val="00CB6B0A"/>
    <w:rsid w:val="00CB71F4"/>
    <w:rsid w:val="00CB729D"/>
    <w:rsid w:val="00CB7341"/>
    <w:rsid w:val="00CB7698"/>
    <w:rsid w:val="00CB78AE"/>
    <w:rsid w:val="00CB799A"/>
    <w:rsid w:val="00CC007D"/>
    <w:rsid w:val="00CC0711"/>
    <w:rsid w:val="00CC143F"/>
    <w:rsid w:val="00CC1FE6"/>
    <w:rsid w:val="00CC2DEC"/>
    <w:rsid w:val="00CC301A"/>
    <w:rsid w:val="00CC38EB"/>
    <w:rsid w:val="00CC3CF6"/>
    <w:rsid w:val="00CC41EF"/>
    <w:rsid w:val="00CC42CD"/>
    <w:rsid w:val="00CC4D68"/>
    <w:rsid w:val="00CC5A73"/>
    <w:rsid w:val="00CC62DD"/>
    <w:rsid w:val="00CC6441"/>
    <w:rsid w:val="00CC66F5"/>
    <w:rsid w:val="00CC67D3"/>
    <w:rsid w:val="00CC67E3"/>
    <w:rsid w:val="00CC6E49"/>
    <w:rsid w:val="00CC6F92"/>
    <w:rsid w:val="00CC74CA"/>
    <w:rsid w:val="00CC78EF"/>
    <w:rsid w:val="00CC7F43"/>
    <w:rsid w:val="00CD044D"/>
    <w:rsid w:val="00CD0E49"/>
    <w:rsid w:val="00CD1273"/>
    <w:rsid w:val="00CD2B1F"/>
    <w:rsid w:val="00CD2B8C"/>
    <w:rsid w:val="00CD2EDF"/>
    <w:rsid w:val="00CD327A"/>
    <w:rsid w:val="00CD33D3"/>
    <w:rsid w:val="00CD3C4E"/>
    <w:rsid w:val="00CD3E86"/>
    <w:rsid w:val="00CD4554"/>
    <w:rsid w:val="00CD45DD"/>
    <w:rsid w:val="00CD4C1E"/>
    <w:rsid w:val="00CD5282"/>
    <w:rsid w:val="00CD52E3"/>
    <w:rsid w:val="00CD53AD"/>
    <w:rsid w:val="00CD53F8"/>
    <w:rsid w:val="00CD586C"/>
    <w:rsid w:val="00CD600D"/>
    <w:rsid w:val="00CD6102"/>
    <w:rsid w:val="00CD634B"/>
    <w:rsid w:val="00CD6550"/>
    <w:rsid w:val="00CD7924"/>
    <w:rsid w:val="00CE0528"/>
    <w:rsid w:val="00CE0A5F"/>
    <w:rsid w:val="00CE0B0D"/>
    <w:rsid w:val="00CE143D"/>
    <w:rsid w:val="00CE1CBD"/>
    <w:rsid w:val="00CE2207"/>
    <w:rsid w:val="00CE28BD"/>
    <w:rsid w:val="00CE33C3"/>
    <w:rsid w:val="00CE34B5"/>
    <w:rsid w:val="00CE3508"/>
    <w:rsid w:val="00CE3EC6"/>
    <w:rsid w:val="00CE45BB"/>
    <w:rsid w:val="00CE46A4"/>
    <w:rsid w:val="00CE50A6"/>
    <w:rsid w:val="00CE57D7"/>
    <w:rsid w:val="00CE5EB9"/>
    <w:rsid w:val="00CE619E"/>
    <w:rsid w:val="00CE7047"/>
    <w:rsid w:val="00CE7503"/>
    <w:rsid w:val="00CE7D7D"/>
    <w:rsid w:val="00CF061E"/>
    <w:rsid w:val="00CF1AA8"/>
    <w:rsid w:val="00CF1AEC"/>
    <w:rsid w:val="00CF3183"/>
    <w:rsid w:val="00CF3194"/>
    <w:rsid w:val="00CF34F6"/>
    <w:rsid w:val="00CF3C4E"/>
    <w:rsid w:val="00CF3F7E"/>
    <w:rsid w:val="00CF41F5"/>
    <w:rsid w:val="00CF5268"/>
    <w:rsid w:val="00CF552F"/>
    <w:rsid w:val="00CF5797"/>
    <w:rsid w:val="00CF597B"/>
    <w:rsid w:val="00CF5986"/>
    <w:rsid w:val="00CF5FD5"/>
    <w:rsid w:val="00CF623A"/>
    <w:rsid w:val="00CF6364"/>
    <w:rsid w:val="00CF64FA"/>
    <w:rsid w:val="00CF78A5"/>
    <w:rsid w:val="00CF7A16"/>
    <w:rsid w:val="00CF7C18"/>
    <w:rsid w:val="00D008F2"/>
    <w:rsid w:val="00D012DA"/>
    <w:rsid w:val="00D018FF"/>
    <w:rsid w:val="00D01C56"/>
    <w:rsid w:val="00D01C6B"/>
    <w:rsid w:val="00D01CF8"/>
    <w:rsid w:val="00D02447"/>
    <w:rsid w:val="00D02892"/>
    <w:rsid w:val="00D02936"/>
    <w:rsid w:val="00D02B79"/>
    <w:rsid w:val="00D0324B"/>
    <w:rsid w:val="00D0350B"/>
    <w:rsid w:val="00D037E8"/>
    <w:rsid w:val="00D039EE"/>
    <w:rsid w:val="00D03B80"/>
    <w:rsid w:val="00D03E24"/>
    <w:rsid w:val="00D0468D"/>
    <w:rsid w:val="00D04D60"/>
    <w:rsid w:val="00D05234"/>
    <w:rsid w:val="00D05A38"/>
    <w:rsid w:val="00D05D43"/>
    <w:rsid w:val="00D05E18"/>
    <w:rsid w:val="00D0606C"/>
    <w:rsid w:val="00D075E9"/>
    <w:rsid w:val="00D10DCD"/>
    <w:rsid w:val="00D1151F"/>
    <w:rsid w:val="00D11D2F"/>
    <w:rsid w:val="00D12424"/>
    <w:rsid w:val="00D1265B"/>
    <w:rsid w:val="00D12DDD"/>
    <w:rsid w:val="00D12ED0"/>
    <w:rsid w:val="00D13595"/>
    <w:rsid w:val="00D13663"/>
    <w:rsid w:val="00D13C12"/>
    <w:rsid w:val="00D1490E"/>
    <w:rsid w:val="00D14BC3"/>
    <w:rsid w:val="00D14CFB"/>
    <w:rsid w:val="00D14EBB"/>
    <w:rsid w:val="00D15094"/>
    <w:rsid w:val="00D1512D"/>
    <w:rsid w:val="00D1587C"/>
    <w:rsid w:val="00D15C87"/>
    <w:rsid w:val="00D16321"/>
    <w:rsid w:val="00D16422"/>
    <w:rsid w:val="00D167E4"/>
    <w:rsid w:val="00D16A42"/>
    <w:rsid w:val="00D16BCB"/>
    <w:rsid w:val="00D1738E"/>
    <w:rsid w:val="00D17A7F"/>
    <w:rsid w:val="00D17BB1"/>
    <w:rsid w:val="00D17DA4"/>
    <w:rsid w:val="00D20362"/>
    <w:rsid w:val="00D203DB"/>
    <w:rsid w:val="00D2074A"/>
    <w:rsid w:val="00D210CA"/>
    <w:rsid w:val="00D21270"/>
    <w:rsid w:val="00D216E3"/>
    <w:rsid w:val="00D21A29"/>
    <w:rsid w:val="00D21D2D"/>
    <w:rsid w:val="00D21D33"/>
    <w:rsid w:val="00D227D4"/>
    <w:rsid w:val="00D22A5C"/>
    <w:rsid w:val="00D232DE"/>
    <w:rsid w:val="00D2348F"/>
    <w:rsid w:val="00D24B23"/>
    <w:rsid w:val="00D256B9"/>
    <w:rsid w:val="00D25C61"/>
    <w:rsid w:val="00D25E29"/>
    <w:rsid w:val="00D25F87"/>
    <w:rsid w:val="00D2600E"/>
    <w:rsid w:val="00D26227"/>
    <w:rsid w:val="00D27508"/>
    <w:rsid w:val="00D278E2"/>
    <w:rsid w:val="00D27C34"/>
    <w:rsid w:val="00D30291"/>
    <w:rsid w:val="00D30416"/>
    <w:rsid w:val="00D305A8"/>
    <w:rsid w:val="00D305AA"/>
    <w:rsid w:val="00D30E05"/>
    <w:rsid w:val="00D31375"/>
    <w:rsid w:val="00D32089"/>
    <w:rsid w:val="00D32170"/>
    <w:rsid w:val="00D3239F"/>
    <w:rsid w:val="00D32701"/>
    <w:rsid w:val="00D32A20"/>
    <w:rsid w:val="00D32EC7"/>
    <w:rsid w:val="00D3340A"/>
    <w:rsid w:val="00D338FF"/>
    <w:rsid w:val="00D339A7"/>
    <w:rsid w:val="00D340FD"/>
    <w:rsid w:val="00D34303"/>
    <w:rsid w:val="00D34AE9"/>
    <w:rsid w:val="00D3554E"/>
    <w:rsid w:val="00D360D5"/>
    <w:rsid w:val="00D365F2"/>
    <w:rsid w:val="00D372D9"/>
    <w:rsid w:val="00D37639"/>
    <w:rsid w:val="00D37F61"/>
    <w:rsid w:val="00D403D2"/>
    <w:rsid w:val="00D404C1"/>
    <w:rsid w:val="00D40B65"/>
    <w:rsid w:val="00D40D6F"/>
    <w:rsid w:val="00D41105"/>
    <w:rsid w:val="00D415FD"/>
    <w:rsid w:val="00D41BD6"/>
    <w:rsid w:val="00D41EB4"/>
    <w:rsid w:val="00D41FC0"/>
    <w:rsid w:val="00D42024"/>
    <w:rsid w:val="00D42389"/>
    <w:rsid w:val="00D42865"/>
    <w:rsid w:val="00D4310F"/>
    <w:rsid w:val="00D436C5"/>
    <w:rsid w:val="00D43B78"/>
    <w:rsid w:val="00D43C11"/>
    <w:rsid w:val="00D444D6"/>
    <w:rsid w:val="00D45872"/>
    <w:rsid w:val="00D46340"/>
    <w:rsid w:val="00D47B26"/>
    <w:rsid w:val="00D50579"/>
    <w:rsid w:val="00D50694"/>
    <w:rsid w:val="00D5091C"/>
    <w:rsid w:val="00D51826"/>
    <w:rsid w:val="00D51AC8"/>
    <w:rsid w:val="00D52365"/>
    <w:rsid w:val="00D5244D"/>
    <w:rsid w:val="00D52EF4"/>
    <w:rsid w:val="00D53225"/>
    <w:rsid w:val="00D5419A"/>
    <w:rsid w:val="00D55483"/>
    <w:rsid w:val="00D556DA"/>
    <w:rsid w:val="00D55766"/>
    <w:rsid w:val="00D56021"/>
    <w:rsid w:val="00D568A9"/>
    <w:rsid w:val="00D56962"/>
    <w:rsid w:val="00D5710E"/>
    <w:rsid w:val="00D57131"/>
    <w:rsid w:val="00D57158"/>
    <w:rsid w:val="00D5774C"/>
    <w:rsid w:val="00D57F95"/>
    <w:rsid w:val="00D6014C"/>
    <w:rsid w:val="00D60634"/>
    <w:rsid w:val="00D6063A"/>
    <w:rsid w:val="00D60CC5"/>
    <w:rsid w:val="00D615B1"/>
    <w:rsid w:val="00D61AE8"/>
    <w:rsid w:val="00D623B9"/>
    <w:rsid w:val="00D623FC"/>
    <w:rsid w:val="00D627CD"/>
    <w:rsid w:val="00D62AD5"/>
    <w:rsid w:val="00D62E02"/>
    <w:rsid w:val="00D62EB6"/>
    <w:rsid w:val="00D6332D"/>
    <w:rsid w:val="00D6395D"/>
    <w:rsid w:val="00D642A0"/>
    <w:rsid w:val="00D649BA"/>
    <w:rsid w:val="00D659AB"/>
    <w:rsid w:val="00D660DC"/>
    <w:rsid w:val="00D665EF"/>
    <w:rsid w:val="00D6688E"/>
    <w:rsid w:val="00D66B0D"/>
    <w:rsid w:val="00D66FEE"/>
    <w:rsid w:val="00D706C5"/>
    <w:rsid w:val="00D70A78"/>
    <w:rsid w:val="00D70AAB"/>
    <w:rsid w:val="00D70C48"/>
    <w:rsid w:val="00D70CE2"/>
    <w:rsid w:val="00D71811"/>
    <w:rsid w:val="00D71BF0"/>
    <w:rsid w:val="00D71C15"/>
    <w:rsid w:val="00D71CEB"/>
    <w:rsid w:val="00D71D92"/>
    <w:rsid w:val="00D72230"/>
    <w:rsid w:val="00D722A1"/>
    <w:rsid w:val="00D7416F"/>
    <w:rsid w:val="00D745E3"/>
    <w:rsid w:val="00D7499C"/>
    <w:rsid w:val="00D74C8E"/>
    <w:rsid w:val="00D754CD"/>
    <w:rsid w:val="00D75669"/>
    <w:rsid w:val="00D75CCA"/>
    <w:rsid w:val="00D7600E"/>
    <w:rsid w:val="00D763A5"/>
    <w:rsid w:val="00D778C5"/>
    <w:rsid w:val="00D779FC"/>
    <w:rsid w:val="00D77E78"/>
    <w:rsid w:val="00D80061"/>
    <w:rsid w:val="00D8010F"/>
    <w:rsid w:val="00D8035F"/>
    <w:rsid w:val="00D80A6F"/>
    <w:rsid w:val="00D810CF"/>
    <w:rsid w:val="00D81CF1"/>
    <w:rsid w:val="00D82995"/>
    <w:rsid w:val="00D82B8B"/>
    <w:rsid w:val="00D83081"/>
    <w:rsid w:val="00D843E6"/>
    <w:rsid w:val="00D84EB8"/>
    <w:rsid w:val="00D85282"/>
    <w:rsid w:val="00D8598A"/>
    <w:rsid w:val="00D8607E"/>
    <w:rsid w:val="00D86419"/>
    <w:rsid w:val="00D86626"/>
    <w:rsid w:val="00D867F6"/>
    <w:rsid w:val="00D8689C"/>
    <w:rsid w:val="00D8764B"/>
    <w:rsid w:val="00D87E97"/>
    <w:rsid w:val="00D901D1"/>
    <w:rsid w:val="00D91424"/>
    <w:rsid w:val="00D9172E"/>
    <w:rsid w:val="00D91AE8"/>
    <w:rsid w:val="00D9212A"/>
    <w:rsid w:val="00D92D5B"/>
    <w:rsid w:val="00D95406"/>
    <w:rsid w:val="00D954FD"/>
    <w:rsid w:val="00D9589E"/>
    <w:rsid w:val="00D95C92"/>
    <w:rsid w:val="00D96184"/>
    <w:rsid w:val="00D96B54"/>
    <w:rsid w:val="00D970A9"/>
    <w:rsid w:val="00D97103"/>
    <w:rsid w:val="00D974ED"/>
    <w:rsid w:val="00DA0069"/>
    <w:rsid w:val="00DA0341"/>
    <w:rsid w:val="00DA0C6E"/>
    <w:rsid w:val="00DA17CC"/>
    <w:rsid w:val="00DA1E1A"/>
    <w:rsid w:val="00DA29E0"/>
    <w:rsid w:val="00DA3318"/>
    <w:rsid w:val="00DA387E"/>
    <w:rsid w:val="00DA3B96"/>
    <w:rsid w:val="00DA3C6D"/>
    <w:rsid w:val="00DA3DA8"/>
    <w:rsid w:val="00DA4FCB"/>
    <w:rsid w:val="00DA5DED"/>
    <w:rsid w:val="00DA5F1A"/>
    <w:rsid w:val="00DA614E"/>
    <w:rsid w:val="00DA6469"/>
    <w:rsid w:val="00DA6B88"/>
    <w:rsid w:val="00DA6DA0"/>
    <w:rsid w:val="00DA767F"/>
    <w:rsid w:val="00DA76F2"/>
    <w:rsid w:val="00DB0E6C"/>
    <w:rsid w:val="00DB0EF6"/>
    <w:rsid w:val="00DB15F2"/>
    <w:rsid w:val="00DB177F"/>
    <w:rsid w:val="00DB235A"/>
    <w:rsid w:val="00DB2668"/>
    <w:rsid w:val="00DB2811"/>
    <w:rsid w:val="00DB3A3F"/>
    <w:rsid w:val="00DB3B99"/>
    <w:rsid w:val="00DB3C54"/>
    <w:rsid w:val="00DB4260"/>
    <w:rsid w:val="00DB4366"/>
    <w:rsid w:val="00DB48A7"/>
    <w:rsid w:val="00DB494B"/>
    <w:rsid w:val="00DB53BD"/>
    <w:rsid w:val="00DB56A7"/>
    <w:rsid w:val="00DB6136"/>
    <w:rsid w:val="00DB64EF"/>
    <w:rsid w:val="00DB7A11"/>
    <w:rsid w:val="00DB7BAF"/>
    <w:rsid w:val="00DB7DB7"/>
    <w:rsid w:val="00DC04E9"/>
    <w:rsid w:val="00DC08EA"/>
    <w:rsid w:val="00DC0E28"/>
    <w:rsid w:val="00DC1163"/>
    <w:rsid w:val="00DC1497"/>
    <w:rsid w:val="00DC21C5"/>
    <w:rsid w:val="00DC22D7"/>
    <w:rsid w:val="00DC2D44"/>
    <w:rsid w:val="00DC2E19"/>
    <w:rsid w:val="00DC3030"/>
    <w:rsid w:val="00DC3181"/>
    <w:rsid w:val="00DC3F11"/>
    <w:rsid w:val="00DC4EB5"/>
    <w:rsid w:val="00DC5452"/>
    <w:rsid w:val="00DC5974"/>
    <w:rsid w:val="00DC6196"/>
    <w:rsid w:val="00DC6F10"/>
    <w:rsid w:val="00DC796B"/>
    <w:rsid w:val="00DD1788"/>
    <w:rsid w:val="00DD220C"/>
    <w:rsid w:val="00DD22A2"/>
    <w:rsid w:val="00DD2E7E"/>
    <w:rsid w:val="00DD40A4"/>
    <w:rsid w:val="00DD4517"/>
    <w:rsid w:val="00DD49DA"/>
    <w:rsid w:val="00DD49F4"/>
    <w:rsid w:val="00DD4CB9"/>
    <w:rsid w:val="00DD4DD3"/>
    <w:rsid w:val="00DD57E7"/>
    <w:rsid w:val="00DD5ABC"/>
    <w:rsid w:val="00DD5AD7"/>
    <w:rsid w:val="00DD66E2"/>
    <w:rsid w:val="00DD7DC3"/>
    <w:rsid w:val="00DE096B"/>
    <w:rsid w:val="00DE1C64"/>
    <w:rsid w:val="00DE20AA"/>
    <w:rsid w:val="00DE279E"/>
    <w:rsid w:val="00DE3027"/>
    <w:rsid w:val="00DE396E"/>
    <w:rsid w:val="00DE3FA7"/>
    <w:rsid w:val="00DE40B9"/>
    <w:rsid w:val="00DE42D9"/>
    <w:rsid w:val="00DE4D8E"/>
    <w:rsid w:val="00DE4E28"/>
    <w:rsid w:val="00DE51AC"/>
    <w:rsid w:val="00DE529D"/>
    <w:rsid w:val="00DE53C2"/>
    <w:rsid w:val="00DE547D"/>
    <w:rsid w:val="00DE7295"/>
    <w:rsid w:val="00DE73CB"/>
    <w:rsid w:val="00DE79CC"/>
    <w:rsid w:val="00DE7B84"/>
    <w:rsid w:val="00DF0E06"/>
    <w:rsid w:val="00DF0EDC"/>
    <w:rsid w:val="00DF1DE6"/>
    <w:rsid w:val="00DF252B"/>
    <w:rsid w:val="00DF2D98"/>
    <w:rsid w:val="00DF2E62"/>
    <w:rsid w:val="00DF3116"/>
    <w:rsid w:val="00DF37E2"/>
    <w:rsid w:val="00DF3AB2"/>
    <w:rsid w:val="00DF3BC9"/>
    <w:rsid w:val="00DF3BEE"/>
    <w:rsid w:val="00DF40E6"/>
    <w:rsid w:val="00DF53EE"/>
    <w:rsid w:val="00DF62CC"/>
    <w:rsid w:val="00DF6823"/>
    <w:rsid w:val="00DF68C2"/>
    <w:rsid w:val="00DF69D6"/>
    <w:rsid w:val="00DF6A27"/>
    <w:rsid w:val="00DF723E"/>
    <w:rsid w:val="00DF78D6"/>
    <w:rsid w:val="00E003C6"/>
    <w:rsid w:val="00E003DB"/>
    <w:rsid w:val="00E00A96"/>
    <w:rsid w:val="00E00E3A"/>
    <w:rsid w:val="00E0161F"/>
    <w:rsid w:val="00E021F0"/>
    <w:rsid w:val="00E026A1"/>
    <w:rsid w:val="00E03A2B"/>
    <w:rsid w:val="00E03AB2"/>
    <w:rsid w:val="00E03ADC"/>
    <w:rsid w:val="00E03AE4"/>
    <w:rsid w:val="00E03F86"/>
    <w:rsid w:val="00E0433C"/>
    <w:rsid w:val="00E04444"/>
    <w:rsid w:val="00E05E45"/>
    <w:rsid w:val="00E0613F"/>
    <w:rsid w:val="00E068AA"/>
    <w:rsid w:val="00E06C7D"/>
    <w:rsid w:val="00E06FC7"/>
    <w:rsid w:val="00E070BA"/>
    <w:rsid w:val="00E077E4"/>
    <w:rsid w:val="00E1088A"/>
    <w:rsid w:val="00E10E08"/>
    <w:rsid w:val="00E112A0"/>
    <w:rsid w:val="00E113BF"/>
    <w:rsid w:val="00E117E3"/>
    <w:rsid w:val="00E118C0"/>
    <w:rsid w:val="00E11B19"/>
    <w:rsid w:val="00E12185"/>
    <w:rsid w:val="00E1233A"/>
    <w:rsid w:val="00E12542"/>
    <w:rsid w:val="00E129EF"/>
    <w:rsid w:val="00E12CF1"/>
    <w:rsid w:val="00E13170"/>
    <w:rsid w:val="00E13550"/>
    <w:rsid w:val="00E13B6C"/>
    <w:rsid w:val="00E1503B"/>
    <w:rsid w:val="00E15A8F"/>
    <w:rsid w:val="00E15EC8"/>
    <w:rsid w:val="00E16FF5"/>
    <w:rsid w:val="00E20C31"/>
    <w:rsid w:val="00E2101B"/>
    <w:rsid w:val="00E2104F"/>
    <w:rsid w:val="00E210CE"/>
    <w:rsid w:val="00E21953"/>
    <w:rsid w:val="00E21B16"/>
    <w:rsid w:val="00E22337"/>
    <w:rsid w:val="00E228BE"/>
    <w:rsid w:val="00E229CD"/>
    <w:rsid w:val="00E22B50"/>
    <w:rsid w:val="00E22F1B"/>
    <w:rsid w:val="00E23653"/>
    <w:rsid w:val="00E23E7A"/>
    <w:rsid w:val="00E24CA4"/>
    <w:rsid w:val="00E27759"/>
    <w:rsid w:val="00E301E2"/>
    <w:rsid w:val="00E302E7"/>
    <w:rsid w:val="00E3033C"/>
    <w:rsid w:val="00E30BD0"/>
    <w:rsid w:val="00E30CCA"/>
    <w:rsid w:val="00E30FD8"/>
    <w:rsid w:val="00E310CE"/>
    <w:rsid w:val="00E31F1D"/>
    <w:rsid w:val="00E335E9"/>
    <w:rsid w:val="00E34078"/>
    <w:rsid w:val="00E34453"/>
    <w:rsid w:val="00E36AE6"/>
    <w:rsid w:val="00E36F06"/>
    <w:rsid w:val="00E37927"/>
    <w:rsid w:val="00E37B12"/>
    <w:rsid w:val="00E4015C"/>
    <w:rsid w:val="00E4050F"/>
    <w:rsid w:val="00E406BF"/>
    <w:rsid w:val="00E41A44"/>
    <w:rsid w:val="00E41A8A"/>
    <w:rsid w:val="00E42069"/>
    <w:rsid w:val="00E433D7"/>
    <w:rsid w:val="00E43714"/>
    <w:rsid w:val="00E43908"/>
    <w:rsid w:val="00E44077"/>
    <w:rsid w:val="00E4410F"/>
    <w:rsid w:val="00E44427"/>
    <w:rsid w:val="00E45331"/>
    <w:rsid w:val="00E453CB"/>
    <w:rsid w:val="00E4552B"/>
    <w:rsid w:val="00E45554"/>
    <w:rsid w:val="00E45BB9"/>
    <w:rsid w:val="00E46023"/>
    <w:rsid w:val="00E46513"/>
    <w:rsid w:val="00E46F66"/>
    <w:rsid w:val="00E47A90"/>
    <w:rsid w:val="00E47D36"/>
    <w:rsid w:val="00E47E9C"/>
    <w:rsid w:val="00E47F4E"/>
    <w:rsid w:val="00E50C1F"/>
    <w:rsid w:val="00E50D65"/>
    <w:rsid w:val="00E513F0"/>
    <w:rsid w:val="00E51661"/>
    <w:rsid w:val="00E51CFE"/>
    <w:rsid w:val="00E5270D"/>
    <w:rsid w:val="00E52916"/>
    <w:rsid w:val="00E529BE"/>
    <w:rsid w:val="00E52F9F"/>
    <w:rsid w:val="00E53AF0"/>
    <w:rsid w:val="00E542A3"/>
    <w:rsid w:val="00E54396"/>
    <w:rsid w:val="00E544E5"/>
    <w:rsid w:val="00E5565B"/>
    <w:rsid w:val="00E56286"/>
    <w:rsid w:val="00E566B3"/>
    <w:rsid w:val="00E569C6"/>
    <w:rsid w:val="00E56B0E"/>
    <w:rsid w:val="00E60023"/>
    <w:rsid w:val="00E60441"/>
    <w:rsid w:val="00E60A35"/>
    <w:rsid w:val="00E60E88"/>
    <w:rsid w:val="00E617F2"/>
    <w:rsid w:val="00E624E6"/>
    <w:rsid w:val="00E626C5"/>
    <w:rsid w:val="00E62BFE"/>
    <w:rsid w:val="00E62F1B"/>
    <w:rsid w:val="00E636F3"/>
    <w:rsid w:val="00E63F1A"/>
    <w:rsid w:val="00E63F73"/>
    <w:rsid w:val="00E64149"/>
    <w:rsid w:val="00E64A02"/>
    <w:rsid w:val="00E65256"/>
    <w:rsid w:val="00E66469"/>
    <w:rsid w:val="00E66654"/>
    <w:rsid w:val="00E668F0"/>
    <w:rsid w:val="00E6799D"/>
    <w:rsid w:val="00E679A2"/>
    <w:rsid w:val="00E700D7"/>
    <w:rsid w:val="00E704FC"/>
    <w:rsid w:val="00E70C3A"/>
    <w:rsid w:val="00E712E9"/>
    <w:rsid w:val="00E7222B"/>
    <w:rsid w:val="00E72266"/>
    <w:rsid w:val="00E7243E"/>
    <w:rsid w:val="00E72820"/>
    <w:rsid w:val="00E72D00"/>
    <w:rsid w:val="00E731AD"/>
    <w:rsid w:val="00E735DA"/>
    <w:rsid w:val="00E7417E"/>
    <w:rsid w:val="00E746C8"/>
    <w:rsid w:val="00E74B67"/>
    <w:rsid w:val="00E74D14"/>
    <w:rsid w:val="00E76697"/>
    <w:rsid w:val="00E76AC2"/>
    <w:rsid w:val="00E76F89"/>
    <w:rsid w:val="00E76FD0"/>
    <w:rsid w:val="00E77221"/>
    <w:rsid w:val="00E77644"/>
    <w:rsid w:val="00E77858"/>
    <w:rsid w:val="00E77981"/>
    <w:rsid w:val="00E80C10"/>
    <w:rsid w:val="00E819A0"/>
    <w:rsid w:val="00E819FD"/>
    <w:rsid w:val="00E821F1"/>
    <w:rsid w:val="00E827A3"/>
    <w:rsid w:val="00E827CC"/>
    <w:rsid w:val="00E83104"/>
    <w:rsid w:val="00E83294"/>
    <w:rsid w:val="00E833CC"/>
    <w:rsid w:val="00E83828"/>
    <w:rsid w:val="00E84449"/>
    <w:rsid w:val="00E8445C"/>
    <w:rsid w:val="00E847ED"/>
    <w:rsid w:val="00E84B00"/>
    <w:rsid w:val="00E85326"/>
    <w:rsid w:val="00E856C6"/>
    <w:rsid w:val="00E85D6F"/>
    <w:rsid w:val="00E8600F"/>
    <w:rsid w:val="00E86042"/>
    <w:rsid w:val="00E86315"/>
    <w:rsid w:val="00E86484"/>
    <w:rsid w:val="00E87A02"/>
    <w:rsid w:val="00E90385"/>
    <w:rsid w:val="00E912B9"/>
    <w:rsid w:val="00E91502"/>
    <w:rsid w:val="00E916E7"/>
    <w:rsid w:val="00E91936"/>
    <w:rsid w:val="00E91EAC"/>
    <w:rsid w:val="00E9258E"/>
    <w:rsid w:val="00E92B5A"/>
    <w:rsid w:val="00E939EE"/>
    <w:rsid w:val="00E93B89"/>
    <w:rsid w:val="00E94715"/>
    <w:rsid w:val="00E94A87"/>
    <w:rsid w:val="00E95509"/>
    <w:rsid w:val="00E95A26"/>
    <w:rsid w:val="00E95CCE"/>
    <w:rsid w:val="00E96026"/>
    <w:rsid w:val="00E9671F"/>
    <w:rsid w:val="00E96BA1"/>
    <w:rsid w:val="00E97161"/>
    <w:rsid w:val="00EA0095"/>
    <w:rsid w:val="00EA0B9E"/>
    <w:rsid w:val="00EA0E56"/>
    <w:rsid w:val="00EA0F70"/>
    <w:rsid w:val="00EA1205"/>
    <w:rsid w:val="00EA1418"/>
    <w:rsid w:val="00EA2594"/>
    <w:rsid w:val="00EA289D"/>
    <w:rsid w:val="00EA2C43"/>
    <w:rsid w:val="00EA3080"/>
    <w:rsid w:val="00EA381F"/>
    <w:rsid w:val="00EA395D"/>
    <w:rsid w:val="00EA4552"/>
    <w:rsid w:val="00EA47D4"/>
    <w:rsid w:val="00EA4A32"/>
    <w:rsid w:val="00EA4BEA"/>
    <w:rsid w:val="00EA5892"/>
    <w:rsid w:val="00EA5A62"/>
    <w:rsid w:val="00EA5D52"/>
    <w:rsid w:val="00EA642F"/>
    <w:rsid w:val="00EA68C2"/>
    <w:rsid w:val="00EB0198"/>
    <w:rsid w:val="00EB0BEE"/>
    <w:rsid w:val="00EB0E11"/>
    <w:rsid w:val="00EB135A"/>
    <w:rsid w:val="00EB1A87"/>
    <w:rsid w:val="00EB2270"/>
    <w:rsid w:val="00EB288C"/>
    <w:rsid w:val="00EB2A0B"/>
    <w:rsid w:val="00EB2F4F"/>
    <w:rsid w:val="00EB397E"/>
    <w:rsid w:val="00EB3D6C"/>
    <w:rsid w:val="00EB47BE"/>
    <w:rsid w:val="00EB4851"/>
    <w:rsid w:val="00EB4B6F"/>
    <w:rsid w:val="00EB4BEB"/>
    <w:rsid w:val="00EB4DFB"/>
    <w:rsid w:val="00EB53BB"/>
    <w:rsid w:val="00EB5472"/>
    <w:rsid w:val="00EB5558"/>
    <w:rsid w:val="00EB57CE"/>
    <w:rsid w:val="00EB57D8"/>
    <w:rsid w:val="00EB6240"/>
    <w:rsid w:val="00EB644D"/>
    <w:rsid w:val="00EB7140"/>
    <w:rsid w:val="00EB72DC"/>
    <w:rsid w:val="00EB77BD"/>
    <w:rsid w:val="00EB7BB1"/>
    <w:rsid w:val="00EC056E"/>
    <w:rsid w:val="00EC057A"/>
    <w:rsid w:val="00EC1656"/>
    <w:rsid w:val="00EC184E"/>
    <w:rsid w:val="00EC19E6"/>
    <w:rsid w:val="00EC26DB"/>
    <w:rsid w:val="00EC2B2F"/>
    <w:rsid w:val="00EC2F8B"/>
    <w:rsid w:val="00EC3426"/>
    <w:rsid w:val="00EC3F18"/>
    <w:rsid w:val="00EC4AE5"/>
    <w:rsid w:val="00EC4FF4"/>
    <w:rsid w:val="00EC6966"/>
    <w:rsid w:val="00EC6C06"/>
    <w:rsid w:val="00EC7531"/>
    <w:rsid w:val="00EC753E"/>
    <w:rsid w:val="00EC7780"/>
    <w:rsid w:val="00EC78EB"/>
    <w:rsid w:val="00ED0247"/>
    <w:rsid w:val="00ED0537"/>
    <w:rsid w:val="00ED0BA7"/>
    <w:rsid w:val="00ED0C2E"/>
    <w:rsid w:val="00ED122E"/>
    <w:rsid w:val="00ED131A"/>
    <w:rsid w:val="00ED135E"/>
    <w:rsid w:val="00ED1903"/>
    <w:rsid w:val="00ED1FA3"/>
    <w:rsid w:val="00ED34DF"/>
    <w:rsid w:val="00ED3B5C"/>
    <w:rsid w:val="00ED3D92"/>
    <w:rsid w:val="00ED3EB8"/>
    <w:rsid w:val="00ED414A"/>
    <w:rsid w:val="00ED482D"/>
    <w:rsid w:val="00ED5107"/>
    <w:rsid w:val="00ED5670"/>
    <w:rsid w:val="00ED5800"/>
    <w:rsid w:val="00ED5F25"/>
    <w:rsid w:val="00ED60FB"/>
    <w:rsid w:val="00ED612A"/>
    <w:rsid w:val="00ED6A56"/>
    <w:rsid w:val="00ED6E0D"/>
    <w:rsid w:val="00ED6F66"/>
    <w:rsid w:val="00ED7150"/>
    <w:rsid w:val="00ED7D85"/>
    <w:rsid w:val="00EE001B"/>
    <w:rsid w:val="00EE0654"/>
    <w:rsid w:val="00EE07A5"/>
    <w:rsid w:val="00EE0F9A"/>
    <w:rsid w:val="00EE15B1"/>
    <w:rsid w:val="00EE1A5A"/>
    <w:rsid w:val="00EE2B5E"/>
    <w:rsid w:val="00EE3217"/>
    <w:rsid w:val="00EE34D6"/>
    <w:rsid w:val="00EE3E8D"/>
    <w:rsid w:val="00EE4095"/>
    <w:rsid w:val="00EE460C"/>
    <w:rsid w:val="00EE48E8"/>
    <w:rsid w:val="00EE4C76"/>
    <w:rsid w:val="00EE4DDE"/>
    <w:rsid w:val="00EE4F1E"/>
    <w:rsid w:val="00EE5784"/>
    <w:rsid w:val="00EE6138"/>
    <w:rsid w:val="00EE628E"/>
    <w:rsid w:val="00EE6882"/>
    <w:rsid w:val="00EE68D4"/>
    <w:rsid w:val="00EF07D0"/>
    <w:rsid w:val="00EF08B0"/>
    <w:rsid w:val="00EF0D7C"/>
    <w:rsid w:val="00EF0E6D"/>
    <w:rsid w:val="00EF109B"/>
    <w:rsid w:val="00EF156B"/>
    <w:rsid w:val="00EF1CC0"/>
    <w:rsid w:val="00EF2B89"/>
    <w:rsid w:val="00EF356D"/>
    <w:rsid w:val="00EF3A49"/>
    <w:rsid w:val="00EF3C52"/>
    <w:rsid w:val="00EF3CDD"/>
    <w:rsid w:val="00EF4F82"/>
    <w:rsid w:val="00EF5D51"/>
    <w:rsid w:val="00EF5DC7"/>
    <w:rsid w:val="00EF6094"/>
    <w:rsid w:val="00EF647B"/>
    <w:rsid w:val="00EF69C2"/>
    <w:rsid w:val="00EF6C83"/>
    <w:rsid w:val="00EF701F"/>
    <w:rsid w:val="00EF71E7"/>
    <w:rsid w:val="00EF7AB0"/>
    <w:rsid w:val="00EF7FB3"/>
    <w:rsid w:val="00F001D0"/>
    <w:rsid w:val="00F005AA"/>
    <w:rsid w:val="00F01C99"/>
    <w:rsid w:val="00F0207A"/>
    <w:rsid w:val="00F0215C"/>
    <w:rsid w:val="00F022FB"/>
    <w:rsid w:val="00F02EE2"/>
    <w:rsid w:val="00F03681"/>
    <w:rsid w:val="00F03E44"/>
    <w:rsid w:val="00F04822"/>
    <w:rsid w:val="00F04EAF"/>
    <w:rsid w:val="00F05BF9"/>
    <w:rsid w:val="00F06038"/>
    <w:rsid w:val="00F11347"/>
    <w:rsid w:val="00F11DDB"/>
    <w:rsid w:val="00F12732"/>
    <w:rsid w:val="00F127FD"/>
    <w:rsid w:val="00F13634"/>
    <w:rsid w:val="00F13763"/>
    <w:rsid w:val="00F13D74"/>
    <w:rsid w:val="00F13E55"/>
    <w:rsid w:val="00F1432D"/>
    <w:rsid w:val="00F1451A"/>
    <w:rsid w:val="00F14B02"/>
    <w:rsid w:val="00F14B80"/>
    <w:rsid w:val="00F14B85"/>
    <w:rsid w:val="00F14D4B"/>
    <w:rsid w:val="00F15956"/>
    <w:rsid w:val="00F15F95"/>
    <w:rsid w:val="00F1697A"/>
    <w:rsid w:val="00F16C46"/>
    <w:rsid w:val="00F17DD0"/>
    <w:rsid w:val="00F20E40"/>
    <w:rsid w:val="00F2124C"/>
    <w:rsid w:val="00F21B4E"/>
    <w:rsid w:val="00F22005"/>
    <w:rsid w:val="00F232E4"/>
    <w:rsid w:val="00F234D0"/>
    <w:rsid w:val="00F2449C"/>
    <w:rsid w:val="00F25B86"/>
    <w:rsid w:val="00F2755A"/>
    <w:rsid w:val="00F2775A"/>
    <w:rsid w:val="00F278FB"/>
    <w:rsid w:val="00F30174"/>
    <w:rsid w:val="00F30237"/>
    <w:rsid w:val="00F306DB"/>
    <w:rsid w:val="00F310B3"/>
    <w:rsid w:val="00F316C8"/>
    <w:rsid w:val="00F31884"/>
    <w:rsid w:val="00F326CE"/>
    <w:rsid w:val="00F33211"/>
    <w:rsid w:val="00F336D2"/>
    <w:rsid w:val="00F3373D"/>
    <w:rsid w:val="00F33ABA"/>
    <w:rsid w:val="00F33F96"/>
    <w:rsid w:val="00F343F2"/>
    <w:rsid w:val="00F3463D"/>
    <w:rsid w:val="00F34702"/>
    <w:rsid w:val="00F34BC2"/>
    <w:rsid w:val="00F34F06"/>
    <w:rsid w:val="00F35592"/>
    <w:rsid w:val="00F35A54"/>
    <w:rsid w:val="00F360FA"/>
    <w:rsid w:val="00F36257"/>
    <w:rsid w:val="00F3717C"/>
    <w:rsid w:val="00F37A6A"/>
    <w:rsid w:val="00F37CBE"/>
    <w:rsid w:val="00F40191"/>
    <w:rsid w:val="00F40662"/>
    <w:rsid w:val="00F40B17"/>
    <w:rsid w:val="00F40DC5"/>
    <w:rsid w:val="00F40F93"/>
    <w:rsid w:val="00F41637"/>
    <w:rsid w:val="00F41C88"/>
    <w:rsid w:val="00F420EA"/>
    <w:rsid w:val="00F421AE"/>
    <w:rsid w:val="00F42587"/>
    <w:rsid w:val="00F4369A"/>
    <w:rsid w:val="00F4388E"/>
    <w:rsid w:val="00F4495D"/>
    <w:rsid w:val="00F44BED"/>
    <w:rsid w:val="00F44C3D"/>
    <w:rsid w:val="00F44D9C"/>
    <w:rsid w:val="00F44F68"/>
    <w:rsid w:val="00F45890"/>
    <w:rsid w:val="00F45917"/>
    <w:rsid w:val="00F45974"/>
    <w:rsid w:val="00F45992"/>
    <w:rsid w:val="00F4628B"/>
    <w:rsid w:val="00F46819"/>
    <w:rsid w:val="00F46936"/>
    <w:rsid w:val="00F5181B"/>
    <w:rsid w:val="00F51835"/>
    <w:rsid w:val="00F51A95"/>
    <w:rsid w:val="00F520E1"/>
    <w:rsid w:val="00F5254C"/>
    <w:rsid w:val="00F52AC1"/>
    <w:rsid w:val="00F52E33"/>
    <w:rsid w:val="00F52E91"/>
    <w:rsid w:val="00F52E98"/>
    <w:rsid w:val="00F53E1E"/>
    <w:rsid w:val="00F54165"/>
    <w:rsid w:val="00F541DD"/>
    <w:rsid w:val="00F54910"/>
    <w:rsid w:val="00F54E3D"/>
    <w:rsid w:val="00F54FDB"/>
    <w:rsid w:val="00F55165"/>
    <w:rsid w:val="00F55313"/>
    <w:rsid w:val="00F55E87"/>
    <w:rsid w:val="00F565FA"/>
    <w:rsid w:val="00F567E3"/>
    <w:rsid w:val="00F56CE9"/>
    <w:rsid w:val="00F570E4"/>
    <w:rsid w:val="00F60901"/>
    <w:rsid w:val="00F60AB0"/>
    <w:rsid w:val="00F6102B"/>
    <w:rsid w:val="00F6158C"/>
    <w:rsid w:val="00F6173C"/>
    <w:rsid w:val="00F619CC"/>
    <w:rsid w:val="00F62615"/>
    <w:rsid w:val="00F6299B"/>
    <w:rsid w:val="00F62D08"/>
    <w:rsid w:val="00F63B70"/>
    <w:rsid w:val="00F63C89"/>
    <w:rsid w:val="00F63D6E"/>
    <w:rsid w:val="00F64537"/>
    <w:rsid w:val="00F665A3"/>
    <w:rsid w:val="00F673FA"/>
    <w:rsid w:val="00F706D0"/>
    <w:rsid w:val="00F71510"/>
    <w:rsid w:val="00F721FF"/>
    <w:rsid w:val="00F7276B"/>
    <w:rsid w:val="00F72CE2"/>
    <w:rsid w:val="00F74995"/>
    <w:rsid w:val="00F74BF2"/>
    <w:rsid w:val="00F7590A"/>
    <w:rsid w:val="00F75999"/>
    <w:rsid w:val="00F76A4E"/>
    <w:rsid w:val="00F76BFA"/>
    <w:rsid w:val="00F770B9"/>
    <w:rsid w:val="00F77431"/>
    <w:rsid w:val="00F77485"/>
    <w:rsid w:val="00F77756"/>
    <w:rsid w:val="00F77F2E"/>
    <w:rsid w:val="00F804E6"/>
    <w:rsid w:val="00F80760"/>
    <w:rsid w:val="00F809FC"/>
    <w:rsid w:val="00F80FF6"/>
    <w:rsid w:val="00F81505"/>
    <w:rsid w:val="00F815B3"/>
    <w:rsid w:val="00F81FC1"/>
    <w:rsid w:val="00F82751"/>
    <w:rsid w:val="00F829CE"/>
    <w:rsid w:val="00F834E8"/>
    <w:rsid w:val="00F83684"/>
    <w:rsid w:val="00F84325"/>
    <w:rsid w:val="00F84A7B"/>
    <w:rsid w:val="00F84CFE"/>
    <w:rsid w:val="00F85285"/>
    <w:rsid w:val="00F856F4"/>
    <w:rsid w:val="00F85DA4"/>
    <w:rsid w:val="00F8649B"/>
    <w:rsid w:val="00F86D86"/>
    <w:rsid w:val="00F86FD9"/>
    <w:rsid w:val="00F876FD"/>
    <w:rsid w:val="00F877F2"/>
    <w:rsid w:val="00F879B8"/>
    <w:rsid w:val="00F90056"/>
    <w:rsid w:val="00F901A7"/>
    <w:rsid w:val="00F91280"/>
    <w:rsid w:val="00F914BF"/>
    <w:rsid w:val="00F914E5"/>
    <w:rsid w:val="00F91A2E"/>
    <w:rsid w:val="00F91DB3"/>
    <w:rsid w:val="00F9249B"/>
    <w:rsid w:val="00F9267F"/>
    <w:rsid w:val="00F932B5"/>
    <w:rsid w:val="00F934F0"/>
    <w:rsid w:val="00F93CE1"/>
    <w:rsid w:val="00F95349"/>
    <w:rsid w:val="00F9559F"/>
    <w:rsid w:val="00F958B1"/>
    <w:rsid w:val="00F95B03"/>
    <w:rsid w:val="00F96627"/>
    <w:rsid w:val="00F96732"/>
    <w:rsid w:val="00F96C0E"/>
    <w:rsid w:val="00F972F9"/>
    <w:rsid w:val="00F97557"/>
    <w:rsid w:val="00FA2222"/>
    <w:rsid w:val="00FA2459"/>
    <w:rsid w:val="00FA27B2"/>
    <w:rsid w:val="00FA331B"/>
    <w:rsid w:val="00FA37CC"/>
    <w:rsid w:val="00FA41BB"/>
    <w:rsid w:val="00FA44F1"/>
    <w:rsid w:val="00FA4C09"/>
    <w:rsid w:val="00FA5751"/>
    <w:rsid w:val="00FA5963"/>
    <w:rsid w:val="00FA65CC"/>
    <w:rsid w:val="00FA696E"/>
    <w:rsid w:val="00FA75E4"/>
    <w:rsid w:val="00FA7886"/>
    <w:rsid w:val="00FA7A70"/>
    <w:rsid w:val="00FB00F4"/>
    <w:rsid w:val="00FB02DB"/>
    <w:rsid w:val="00FB0B19"/>
    <w:rsid w:val="00FB1189"/>
    <w:rsid w:val="00FB230C"/>
    <w:rsid w:val="00FB377E"/>
    <w:rsid w:val="00FB3E8E"/>
    <w:rsid w:val="00FB4D9B"/>
    <w:rsid w:val="00FB68E0"/>
    <w:rsid w:val="00FB6964"/>
    <w:rsid w:val="00FB73FC"/>
    <w:rsid w:val="00FB7734"/>
    <w:rsid w:val="00FB7C2F"/>
    <w:rsid w:val="00FB7CC7"/>
    <w:rsid w:val="00FC0206"/>
    <w:rsid w:val="00FC05D4"/>
    <w:rsid w:val="00FC0D32"/>
    <w:rsid w:val="00FC177F"/>
    <w:rsid w:val="00FC1A00"/>
    <w:rsid w:val="00FC1AE0"/>
    <w:rsid w:val="00FC1B55"/>
    <w:rsid w:val="00FC2161"/>
    <w:rsid w:val="00FC32F1"/>
    <w:rsid w:val="00FC3325"/>
    <w:rsid w:val="00FC4292"/>
    <w:rsid w:val="00FC43D8"/>
    <w:rsid w:val="00FC4C95"/>
    <w:rsid w:val="00FC4F9C"/>
    <w:rsid w:val="00FC5437"/>
    <w:rsid w:val="00FC5AA6"/>
    <w:rsid w:val="00FC6D04"/>
    <w:rsid w:val="00FC71AA"/>
    <w:rsid w:val="00FC7296"/>
    <w:rsid w:val="00FC72A1"/>
    <w:rsid w:val="00FC7369"/>
    <w:rsid w:val="00FC7EF8"/>
    <w:rsid w:val="00FD03E4"/>
    <w:rsid w:val="00FD0FFB"/>
    <w:rsid w:val="00FD11B0"/>
    <w:rsid w:val="00FD125C"/>
    <w:rsid w:val="00FD15ED"/>
    <w:rsid w:val="00FD18B1"/>
    <w:rsid w:val="00FD1C24"/>
    <w:rsid w:val="00FD42F8"/>
    <w:rsid w:val="00FD4CCF"/>
    <w:rsid w:val="00FD4FAA"/>
    <w:rsid w:val="00FD542C"/>
    <w:rsid w:val="00FD63F4"/>
    <w:rsid w:val="00FD6506"/>
    <w:rsid w:val="00FD66E7"/>
    <w:rsid w:val="00FE025A"/>
    <w:rsid w:val="00FE0359"/>
    <w:rsid w:val="00FE0922"/>
    <w:rsid w:val="00FE0AE9"/>
    <w:rsid w:val="00FE0B90"/>
    <w:rsid w:val="00FE182F"/>
    <w:rsid w:val="00FE21C7"/>
    <w:rsid w:val="00FE24EE"/>
    <w:rsid w:val="00FE2822"/>
    <w:rsid w:val="00FE2D56"/>
    <w:rsid w:val="00FE320B"/>
    <w:rsid w:val="00FE4216"/>
    <w:rsid w:val="00FE4A0A"/>
    <w:rsid w:val="00FE568B"/>
    <w:rsid w:val="00FE6791"/>
    <w:rsid w:val="00FE6A56"/>
    <w:rsid w:val="00FE6AB3"/>
    <w:rsid w:val="00FE6C8E"/>
    <w:rsid w:val="00FE7152"/>
    <w:rsid w:val="00FE7771"/>
    <w:rsid w:val="00FF0CBC"/>
    <w:rsid w:val="00FF190C"/>
    <w:rsid w:val="00FF1CE6"/>
    <w:rsid w:val="00FF2107"/>
    <w:rsid w:val="00FF213F"/>
    <w:rsid w:val="00FF296A"/>
    <w:rsid w:val="00FF31F7"/>
    <w:rsid w:val="00FF3285"/>
    <w:rsid w:val="00FF3461"/>
    <w:rsid w:val="00FF418C"/>
    <w:rsid w:val="00FF42E4"/>
    <w:rsid w:val="00FF567B"/>
    <w:rsid w:val="00FF573A"/>
    <w:rsid w:val="00FF5E23"/>
    <w:rsid w:val="00FF65F7"/>
    <w:rsid w:val="00FF696C"/>
    <w:rsid w:val="00FF6A56"/>
    <w:rsid w:val="00FF6A6D"/>
    <w:rsid w:val="00FF6B8A"/>
    <w:rsid w:val="00FF70DE"/>
    <w:rsid w:val="00FF7301"/>
    <w:rsid w:val="00FF767C"/>
    <w:rsid w:val="00FF76E6"/>
    <w:rsid w:val="00FF77B7"/>
    <w:rsid w:val="00FF7A75"/>
    <w:rsid w:val="00FF7B92"/>
    <w:rsid w:val="00FF7D6F"/>
    <w:rsid w:val="0117551A"/>
    <w:rsid w:val="012A4E21"/>
    <w:rsid w:val="012F3B55"/>
    <w:rsid w:val="01374E54"/>
    <w:rsid w:val="013A690F"/>
    <w:rsid w:val="01417220"/>
    <w:rsid w:val="015A1913"/>
    <w:rsid w:val="015A7948"/>
    <w:rsid w:val="015E2839"/>
    <w:rsid w:val="016B05BC"/>
    <w:rsid w:val="01777E30"/>
    <w:rsid w:val="017B5688"/>
    <w:rsid w:val="017D28F6"/>
    <w:rsid w:val="01850410"/>
    <w:rsid w:val="01936020"/>
    <w:rsid w:val="01BA55D7"/>
    <w:rsid w:val="01C15437"/>
    <w:rsid w:val="01C67396"/>
    <w:rsid w:val="01C90029"/>
    <w:rsid w:val="01D803E5"/>
    <w:rsid w:val="01E2611B"/>
    <w:rsid w:val="01E92329"/>
    <w:rsid w:val="01EE0EE9"/>
    <w:rsid w:val="01F125AA"/>
    <w:rsid w:val="01F77570"/>
    <w:rsid w:val="01FA6612"/>
    <w:rsid w:val="01FE0052"/>
    <w:rsid w:val="02122AAF"/>
    <w:rsid w:val="021235EC"/>
    <w:rsid w:val="021671FC"/>
    <w:rsid w:val="02221DF9"/>
    <w:rsid w:val="022A6766"/>
    <w:rsid w:val="023C37B3"/>
    <w:rsid w:val="0242118E"/>
    <w:rsid w:val="02443183"/>
    <w:rsid w:val="024F2D27"/>
    <w:rsid w:val="025B4CFF"/>
    <w:rsid w:val="025C69AC"/>
    <w:rsid w:val="02790E31"/>
    <w:rsid w:val="027F2E0D"/>
    <w:rsid w:val="029F3EC4"/>
    <w:rsid w:val="02AD79EA"/>
    <w:rsid w:val="02AF1E27"/>
    <w:rsid w:val="02BC1AB4"/>
    <w:rsid w:val="02BE3F94"/>
    <w:rsid w:val="02BE5535"/>
    <w:rsid w:val="02C357E3"/>
    <w:rsid w:val="02D54924"/>
    <w:rsid w:val="02DB5E00"/>
    <w:rsid w:val="02DF6410"/>
    <w:rsid w:val="02ED6112"/>
    <w:rsid w:val="02F016DD"/>
    <w:rsid w:val="02F43A2B"/>
    <w:rsid w:val="03056DC8"/>
    <w:rsid w:val="03145467"/>
    <w:rsid w:val="031B7166"/>
    <w:rsid w:val="031C76EC"/>
    <w:rsid w:val="032A5E87"/>
    <w:rsid w:val="03333AA1"/>
    <w:rsid w:val="033D49F5"/>
    <w:rsid w:val="03435E92"/>
    <w:rsid w:val="03476509"/>
    <w:rsid w:val="035749AE"/>
    <w:rsid w:val="035E2B6B"/>
    <w:rsid w:val="03776FC2"/>
    <w:rsid w:val="037D3E51"/>
    <w:rsid w:val="038E415E"/>
    <w:rsid w:val="0395476E"/>
    <w:rsid w:val="039E3ADE"/>
    <w:rsid w:val="039E75C5"/>
    <w:rsid w:val="039F7B73"/>
    <w:rsid w:val="03A43768"/>
    <w:rsid w:val="03B1695E"/>
    <w:rsid w:val="03E156A2"/>
    <w:rsid w:val="03EE4033"/>
    <w:rsid w:val="03F21F57"/>
    <w:rsid w:val="04003EB2"/>
    <w:rsid w:val="04020541"/>
    <w:rsid w:val="0419368E"/>
    <w:rsid w:val="04271AF0"/>
    <w:rsid w:val="042A7BB2"/>
    <w:rsid w:val="043B5B50"/>
    <w:rsid w:val="043F0511"/>
    <w:rsid w:val="045460E0"/>
    <w:rsid w:val="045A31A4"/>
    <w:rsid w:val="04643AB8"/>
    <w:rsid w:val="046A6998"/>
    <w:rsid w:val="047A39D5"/>
    <w:rsid w:val="047E396A"/>
    <w:rsid w:val="0480087C"/>
    <w:rsid w:val="04873FF4"/>
    <w:rsid w:val="048C4BA2"/>
    <w:rsid w:val="04916503"/>
    <w:rsid w:val="04990B69"/>
    <w:rsid w:val="04A40A52"/>
    <w:rsid w:val="04AB2DF4"/>
    <w:rsid w:val="04B213C1"/>
    <w:rsid w:val="04BF5FAF"/>
    <w:rsid w:val="04D043AD"/>
    <w:rsid w:val="04F17197"/>
    <w:rsid w:val="0511593E"/>
    <w:rsid w:val="05132475"/>
    <w:rsid w:val="05141DF0"/>
    <w:rsid w:val="051D5FC6"/>
    <w:rsid w:val="05284395"/>
    <w:rsid w:val="05285B11"/>
    <w:rsid w:val="0531620D"/>
    <w:rsid w:val="053C512E"/>
    <w:rsid w:val="05415BBD"/>
    <w:rsid w:val="05481A3A"/>
    <w:rsid w:val="0549490C"/>
    <w:rsid w:val="055178E9"/>
    <w:rsid w:val="05603190"/>
    <w:rsid w:val="057000C1"/>
    <w:rsid w:val="05713132"/>
    <w:rsid w:val="058D12A0"/>
    <w:rsid w:val="0598798D"/>
    <w:rsid w:val="05990C7D"/>
    <w:rsid w:val="05AE30F1"/>
    <w:rsid w:val="05B40ECA"/>
    <w:rsid w:val="05C100EB"/>
    <w:rsid w:val="05DD77DA"/>
    <w:rsid w:val="05E570CC"/>
    <w:rsid w:val="05E60001"/>
    <w:rsid w:val="05E61160"/>
    <w:rsid w:val="05E64FBA"/>
    <w:rsid w:val="05EF52C8"/>
    <w:rsid w:val="06064FAD"/>
    <w:rsid w:val="06085EAF"/>
    <w:rsid w:val="060B105A"/>
    <w:rsid w:val="06117D9C"/>
    <w:rsid w:val="062A44AF"/>
    <w:rsid w:val="06500FAF"/>
    <w:rsid w:val="065908C0"/>
    <w:rsid w:val="06612458"/>
    <w:rsid w:val="06633218"/>
    <w:rsid w:val="066D5F43"/>
    <w:rsid w:val="066F5090"/>
    <w:rsid w:val="067A5870"/>
    <w:rsid w:val="067A5F0E"/>
    <w:rsid w:val="067A6032"/>
    <w:rsid w:val="068805E7"/>
    <w:rsid w:val="06881577"/>
    <w:rsid w:val="06992382"/>
    <w:rsid w:val="069F394E"/>
    <w:rsid w:val="06A170F3"/>
    <w:rsid w:val="06C26FEB"/>
    <w:rsid w:val="06C620FA"/>
    <w:rsid w:val="06C75CB5"/>
    <w:rsid w:val="06CD3953"/>
    <w:rsid w:val="06D13A06"/>
    <w:rsid w:val="06D56611"/>
    <w:rsid w:val="06DA6F81"/>
    <w:rsid w:val="06DC3A32"/>
    <w:rsid w:val="06E45F93"/>
    <w:rsid w:val="06E96BF0"/>
    <w:rsid w:val="06F37001"/>
    <w:rsid w:val="07005B38"/>
    <w:rsid w:val="0705457D"/>
    <w:rsid w:val="071E0F8F"/>
    <w:rsid w:val="07364A4C"/>
    <w:rsid w:val="07473C0C"/>
    <w:rsid w:val="075B095F"/>
    <w:rsid w:val="07687B73"/>
    <w:rsid w:val="076D2C0D"/>
    <w:rsid w:val="078968F1"/>
    <w:rsid w:val="078C107C"/>
    <w:rsid w:val="078E4C5C"/>
    <w:rsid w:val="07A359AA"/>
    <w:rsid w:val="07AE4197"/>
    <w:rsid w:val="07B00F1D"/>
    <w:rsid w:val="07DA1571"/>
    <w:rsid w:val="07DF782C"/>
    <w:rsid w:val="07EF2444"/>
    <w:rsid w:val="07F27D26"/>
    <w:rsid w:val="07F51BAB"/>
    <w:rsid w:val="07FE66CB"/>
    <w:rsid w:val="080647CE"/>
    <w:rsid w:val="081A2A1A"/>
    <w:rsid w:val="08276797"/>
    <w:rsid w:val="082A5356"/>
    <w:rsid w:val="082D6F32"/>
    <w:rsid w:val="08474DBA"/>
    <w:rsid w:val="08625011"/>
    <w:rsid w:val="08682F69"/>
    <w:rsid w:val="08762705"/>
    <w:rsid w:val="08767126"/>
    <w:rsid w:val="0884628E"/>
    <w:rsid w:val="088816B9"/>
    <w:rsid w:val="089E1642"/>
    <w:rsid w:val="08A2766C"/>
    <w:rsid w:val="08AE6888"/>
    <w:rsid w:val="08B6568E"/>
    <w:rsid w:val="08BA426F"/>
    <w:rsid w:val="08CB0CA3"/>
    <w:rsid w:val="08D84358"/>
    <w:rsid w:val="08E522B1"/>
    <w:rsid w:val="08EB7112"/>
    <w:rsid w:val="08EC2B41"/>
    <w:rsid w:val="08EE5F29"/>
    <w:rsid w:val="08EF38B8"/>
    <w:rsid w:val="08F07C2D"/>
    <w:rsid w:val="08F4703A"/>
    <w:rsid w:val="08F66B32"/>
    <w:rsid w:val="08FA146D"/>
    <w:rsid w:val="090030B6"/>
    <w:rsid w:val="090620B8"/>
    <w:rsid w:val="09127C2A"/>
    <w:rsid w:val="091A2C9A"/>
    <w:rsid w:val="091A7D77"/>
    <w:rsid w:val="091F4FAF"/>
    <w:rsid w:val="09281FD6"/>
    <w:rsid w:val="09292548"/>
    <w:rsid w:val="092A2DE7"/>
    <w:rsid w:val="092E6173"/>
    <w:rsid w:val="093C56FD"/>
    <w:rsid w:val="094314F2"/>
    <w:rsid w:val="09465B74"/>
    <w:rsid w:val="094846AB"/>
    <w:rsid w:val="0948646A"/>
    <w:rsid w:val="09551119"/>
    <w:rsid w:val="09577B8B"/>
    <w:rsid w:val="09675EB5"/>
    <w:rsid w:val="096E6879"/>
    <w:rsid w:val="0992244E"/>
    <w:rsid w:val="0998469B"/>
    <w:rsid w:val="09A9515D"/>
    <w:rsid w:val="09AB6505"/>
    <w:rsid w:val="09AC384F"/>
    <w:rsid w:val="09B16020"/>
    <w:rsid w:val="09B76C6A"/>
    <w:rsid w:val="09BB62F2"/>
    <w:rsid w:val="09CB4CD3"/>
    <w:rsid w:val="09CD27F9"/>
    <w:rsid w:val="09D26AB5"/>
    <w:rsid w:val="09DB5B25"/>
    <w:rsid w:val="09EA7679"/>
    <w:rsid w:val="09FF7E17"/>
    <w:rsid w:val="0A097FBA"/>
    <w:rsid w:val="0A1C2502"/>
    <w:rsid w:val="0A277CB5"/>
    <w:rsid w:val="0A2B4270"/>
    <w:rsid w:val="0A405BCB"/>
    <w:rsid w:val="0A407D85"/>
    <w:rsid w:val="0A452777"/>
    <w:rsid w:val="0A4632D9"/>
    <w:rsid w:val="0A4E36C6"/>
    <w:rsid w:val="0A5C220E"/>
    <w:rsid w:val="0A6A252A"/>
    <w:rsid w:val="0A8B7316"/>
    <w:rsid w:val="0A8C110E"/>
    <w:rsid w:val="0A9A58A9"/>
    <w:rsid w:val="0AA16F7A"/>
    <w:rsid w:val="0AAA7062"/>
    <w:rsid w:val="0AAD4EDD"/>
    <w:rsid w:val="0AB55D02"/>
    <w:rsid w:val="0ABF0BD3"/>
    <w:rsid w:val="0ACC08EE"/>
    <w:rsid w:val="0AD05264"/>
    <w:rsid w:val="0ADB3B99"/>
    <w:rsid w:val="0AE5691F"/>
    <w:rsid w:val="0AEC6CAF"/>
    <w:rsid w:val="0AF639B0"/>
    <w:rsid w:val="0AF65375"/>
    <w:rsid w:val="0AFB19E5"/>
    <w:rsid w:val="0AFB39A5"/>
    <w:rsid w:val="0B081D3B"/>
    <w:rsid w:val="0B0C32F3"/>
    <w:rsid w:val="0B0C4720"/>
    <w:rsid w:val="0B197E66"/>
    <w:rsid w:val="0B266A33"/>
    <w:rsid w:val="0B2D2AD7"/>
    <w:rsid w:val="0B2E01DA"/>
    <w:rsid w:val="0B2E5519"/>
    <w:rsid w:val="0B2F0CA2"/>
    <w:rsid w:val="0B346A82"/>
    <w:rsid w:val="0B38067D"/>
    <w:rsid w:val="0B3C6044"/>
    <w:rsid w:val="0B535598"/>
    <w:rsid w:val="0B5B4093"/>
    <w:rsid w:val="0B6D1EA2"/>
    <w:rsid w:val="0B6E17CE"/>
    <w:rsid w:val="0B704E99"/>
    <w:rsid w:val="0B7371A6"/>
    <w:rsid w:val="0B7609EE"/>
    <w:rsid w:val="0B7E024F"/>
    <w:rsid w:val="0B893A5C"/>
    <w:rsid w:val="0B8A79AF"/>
    <w:rsid w:val="0B927856"/>
    <w:rsid w:val="0B955598"/>
    <w:rsid w:val="0BA55BDE"/>
    <w:rsid w:val="0BB7E64E"/>
    <w:rsid w:val="0BBE65A8"/>
    <w:rsid w:val="0BC407FB"/>
    <w:rsid w:val="0BDC277F"/>
    <w:rsid w:val="0BEF6659"/>
    <w:rsid w:val="0BF32B41"/>
    <w:rsid w:val="0BF81BBC"/>
    <w:rsid w:val="0C015150"/>
    <w:rsid w:val="0C121E0B"/>
    <w:rsid w:val="0C195DBC"/>
    <w:rsid w:val="0C27651D"/>
    <w:rsid w:val="0C342351"/>
    <w:rsid w:val="0C347EB6"/>
    <w:rsid w:val="0C36466D"/>
    <w:rsid w:val="0C4161CB"/>
    <w:rsid w:val="0C5313A4"/>
    <w:rsid w:val="0C5402B8"/>
    <w:rsid w:val="0C580538"/>
    <w:rsid w:val="0C5A588C"/>
    <w:rsid w:val="0C635FA4"/>
    <w:rsid w:val="0C682019"/>
    <w:rsid w:val="0C6B0C28"/>
    <w:rsid w:val="0C721CF1"/>
    <w:rsid w:val="0C751045"/>
    <w:rsid w:val="0C873133"/>
    <w:rsid w:val="0C8E3C60"/>
    <w:rsid w:val="0C954B1D"/>
    <w:rsid w:val="0CA77331"/>
    <w:rsid w:val="0CAC493E"/>
    <w:rsid w:val="0CB260FC"/>
    <w:rsid w:val="0CB85B3B"/>
    <w:rsid w:val="0CBF3458"/>
    <w:rsid w:val="0CD10C70"/>
    <w:rsid w:val="0CDC30BC"/>
    <w:rsid w:val="0CE07323"/>
    <w:rsid w:val="0CE07C46"/>
    <w:rsid w:val="0CE15BA9"/>
    <w:rsid w:val="0CF5147B"/>
    <w:rsid w:val="0D020A0B"/>
    <w:rsid w:val="0D025EA5"/>
    <w:rsid w:val="0D0B0957"/>
    <w:rsid w:val="0D142F14"/>
    <w:rsid w:val="0D2C0E94"/>
    <w:rsid w:val="0D2F35F9"/>
    <w:rsid w:val="0D341C4A"/>
    <w:rsid w:val="0D4E7EB0"/>
    <w:rsid w:val="0D5D3E94"/>
    <w:rsid w:val="0D6214AA"/>
    <w:rsid w:val="0D66545C"/>
    <w:rsid w:val="0D6B717A"/>
    <w:rsid w:val="0D6F45C7"/>
    <w:rsid w:val="0D74009C"/>
    <w:rsid w:val="0D892CEA"/>
    <w:rsid w:val="0DA25357"/>
    <w:rsid w:val="0DAE5500"/>
    <w:rsid w:val="0DB1705C"/>
    <w:rsid w:val="0DB24A47"/>
    <w:rsid w:val="0DB37D75"/>
    <w:rsid w:val="0DB811DB"/>
    <w:rsid w:val="0DBA2787"/>
    <w:rsid w:val="0DBC54ED"/>
    <w:rsid w:val="0DC12134"/>
    <w:rsid w:val="0DC31923"/>
    <w:rsid w:val="0DCA7B13"/>
    <w:rsid w:val="0DD35A97"/>
    <w:rsid w:val="0DE44432"/>
    <w:rsid w:val="0DEF149A"/>
    <w:rsid w:val="0DF504D7"/>
    <w:rsid w:val="0E016D3D"/>
    <w:rsid w:val="0E036A28"/>
    <w:rsid w:val="0E0552CC"/>
    <w:rsid w:val="0E28077A"/>
    <w:rsid w:val="0E2E0EBE"/>
    <w:rsid w:val="0E387AD5"/>
    <w:rsid w:val="0E3C4511"/>
    <w:rsid w:val="0E3C4DCE"/>
    <w:rsid w:val="0E47447A"/>
    <w:rsid w:val="0E4C14FB"/>
    <w:rsid w:val="0E514EA5"/>
    <w:rsid w:val="0E634B18"/>
    <w:rsid w:val="0E6401D1"/>
    <w:rsid w:val="0E651521"/>
    <w:rsid w:val="0E661FB6"/>
    <w:rsid w:val="0E663744"/>
    <w:rsid w:val="0E6D2483"/>
    <w:rsid w:val="0E6F23C7"/>
    <w:rsid w:val="0E763E38"/>
    <w:rsid w:val="0E836419"/>
    <w:rsid w:val="0E8854FB"/>
    <w:rsid w:val="0E8F4521"/>
    <w:rsid w:val="0E947A66"/>
    <w:rsid w:val="0E9833E6"/>
    <w:rsid w:val="0E986B9E"/>
    <w:rsid w:val="0EA77ADD"/>
    <w:rsid w:val="0EC33A20"/>
    <w:rsid w:val="0EC37076"/>
    <w:rsid w:val="0EC37A24"/>
    <w:rsid w:val="0ED41EEF"/>
    <w:rsid w:val="0EF034AB"/>
    <w:rsid w:val="0F091448"/>
    <w:rsid w:val="0F154E41"/>
    <w:rsid w:val="0F1A028E"/>
    <w:rsid w:val="0F1E70E7"/>
    <w:rsid w:val="0F293DB0"/>
    <w:rsid w:val="0F2E5D4C"/>
    <w:rsid w:val="0F355373"/>
    <w:rsid w:val="0F392121"/>
    <w:rsid w:val="0F500AAD"/>
    <w:rsid w:val="0F5838F2"/>
    <w:rsid w:val="0F732374"/>
    <w:rsid w:val="0F7E7043"/>
    <w:rsid w:val="0F825E34"/>
    <w:rsid w:val="0F96368D"/>
    <w:rsid w:val="0F9962C4"/>
    <w:rsid w:val="0FA04025"/>
    <w:rsid w:val="0FA43DBF"/>
    <w:rsid w:val="0FA92AAF"/>
    <w:rsid w:val="0FA96591"/>
    <w:rsid w:val="0FAA1800"/>
    <w:rsid w:val="0FAD455E"/>
    <w:rsid w:val="0FB35FED"/>
    <w:rsid w:val="0FB94A66"/>
    <w:rsid w:val="0FBF12DE"/>
    <w:rsid w:val="0FC00FD2"/>
    <w:rsid w:val="0FC226D4"/>
    <w:rsid w:val="0FCF6175"/>
    <w:rsid w:val="0FD115EF"/>
    <w:rsid w:val="0FDE179C"/>
    <w:rsid w:val="0FE30618"/>
    <w:rsid w:val="0FE81C1D"/>
    <w:rsid w:val="0FF15C7F"/>
    <w:rsid w:val="0FF867AD"/>
    <w:rsid w:val="0FF87DD2"/>
    <w:rsid w:val="10077BBA"/>
    <w:rsid w:val="101629EB"/>
    <w:rsid w:val="1017657C"/>
    <w:rsid w:val="102228C2"/>
    <w:rsid w:val="102736D0"/>
    <w:rsid w:val="102C7D44"/>
    <w:rsid w:val="10350AA9"/>
    <w:rsid w:val="10352EA6"/>
    <w:rsid w:val="10361E05"/>
    <w:rsid w:val="106344F9"/>
    <w:rsid w:val="106E7C51"/>
    <w:rsid w:val="107A056D"/>
    <w:rsid w:val="107B3173"/>
    <w:rsid w:val="1090579E"/>
    <w:rsid w:val="10914F88"/>
    <w:rsid w:val="10A13E2A"/>
    <w:rsid w:val="10AF05A0"/>
    <w:rsid w:val="10B21301"/>
    <w:rsid w:val="10B75631"/>
    <w:rsid w:val="10C45CE4"/>
    <w:rsid w:val="110B2FB0"/>
    <w:rsid w:val="11315402"/>
    <w:rsid w:val="113544F7"/>
    <w:rsid w:val="11375D97"/>
    <w:rsid w:val="115D46B1"/>
    <w:rsid w:val="116537E5"/>
    <w:rsid w:val="1169450A"/>
    <w:rsid w:val="116B772E"/>
    <w:rsid w:val="118F3035"/>
    <w:rsid w:val="11902D52"/>
    <w:rsid w:val="1193139F"/>
    <w:rsid w:val="119836EC"/>
    <w:rsid w:val="11A113D2"/>
    <w:rsid w:val="11A337C2"/>
    <w:rsid w:val="11B91225"/>
    <w:rsid w:val="11C33286"/>
    <w:rsid w:val="11D53A3D"/>
    <w:rsid w:val="11DE26F6"/>
    <w:rsid w:val="11EF4756"/>
    <w:rsid w:val="120F0E58"/>
    <w:rsid w:val="12100F4D"/>
    <w:rsid w:val="121635CE"/>
    <w:rsid w:val="12307B5E"/>
    <w:rsid w:val="1238707D"/>
    <w:rsid w:val="123D52DE"/>
    <w:rsid w:val="123F7018"/>
    <w:rsid w:val="125D54CB"/>
    <w:rsid w:val="126A535E"/>
    <w:rsid w:val="12822265"/>
    <w:rsid w:val="12833EC8"/>
    <w:rsid w:val="128D6FC9"/>
    <w:rsid w:val="129A1A38"/>
    <w:rsid w:val="129B148F"/>
    <w:rsid w:val="12A204D0"/>
    <w:rsid w:val="12AF73DE"/>
    <w:rsid w:val="12B76B0D"/>
    <w:rsid w:val="12BC539B"/>
    <w:rsid w:val="12BF5E26"/>
    <w:rsid w:val="12E332FA"/>
    <w:rsid w:val="12F12F9E"/>
    <w:rsid w:val="12F75FF5"/>
    <w:rsid w:val="13004C3E"/>
    <w:rsid w:val="1300779B"/>
    <w:rsid w:val="130F7CE7"/>
    <w:rsid w:val="13135703"/>
    <w:rsid w:val="131362DC"/>
    <w:rsid w:val="13231601"/>
    <w:rsid w:val="132D7A2F"/>
    <w:rsid w:val="133409BB"/>
    <w:rsid w:val="133F3392"/>
    <w:rsid w:val="13421B62"/>
    <w:rsid w:val="13492B62"/>
    <w:rsid w:val="134A7542"/>
    <w:rsid w:val="136C7D4D"/>
    <w:rsid w:val="136E7CAF"/>
    <w:rsid w:val="13937098"/>
    <w:rsid w:val="139522A0"/>
    <w:rsid w:val="139775C4"/>
    <w:rsid w:val="13A32B71"/>
    <w:rsid w:val="13B72832"/>
    <w:rsid w:val="13BA0AF5"/>
    <w:rsid w:val="13BA0BEB"/>
    <w:rsid w:val="13BD18F7"/>
    <w:rsid w:val="13C35CD1"/>
    <w:rsid w:val="13C63A51"/>
    <w:rsid w:val="13D1169E"/>
    <w:rsid w:val="13D56B53"/>
    <w:rsid w:val="13DD011A"/>
    <w:rsid w:val="13E30590"/>
    <w:rsid w:val="13E843A1"/>
    <w:rsid w:val="13F015BE"/>
    <w:rsid w:val="13FB3D98"/>
    <w:rsid w:val="1403644B"/>
    <w:rsid w:val="141731A4"/>
    <w:rsid w:val="142179C9"/>
    <w:rsid w:val="143A501D"/>
    <w:rsid w:val="143C398A"/>
    <w:rsid w:val="14540FBC"/>
    <w:rsid w:val="14691F61"/>
    <w:rsid w:val="147036BF"/>
    <w:rsid w:val="1497147D"/>
    <w:rsid w:val="14A27F30"/>
    <w:rsid w:val="14A763BF"/>
    <w:rsid w:val="14AA798D"/>
    <w:rsid w:val="14B045A3"/>
    <w:rsid w:val="14B97A04"/>
    <w:rsid w:val="14E94451"/>
    <w:rsid w:val="14EE5212"/>
    <w:rsid w:val="14FD7E50"/>
    <w:rsid w:val="14FE32A2"/>
    <w:rsid w:val="150F496E"/>
    <w:rsid w:val="15251BDA"/>
    <w:rsid w:val="152557F8"/>
    <w:rsid w:val="152E4435"/>
    <w:rsid w:val="15303EC3"/>
    <w:rsid w:val="153756DA"/>
    <w:rsid w:val="15421D14"/>
    <w:rsid w:val="154C1133"/>
    <w:rsid w:val="154E6A35"/>
    <w:rsid w:val="15500816"/>
    <w:rsid w:val="155E28B8"/>
    <w:rsid w:val="15821B76"/>
    <w:rsid w:val="15875710"/>
    <w:rsid w:val="158B68D6"/>
    <w:rsid w:val="158E445F"/>
    <w:rsid w:val="159D64B9"/>
    <w:rsid w:val="159F4AC2"/>
    <w:rsid w:val="15A42761"/>
    <w:rsid w:val="15B036FB"/>
    <w:rsid w:val="15B2020C"/>
    <w:rsid w:val="15B27B74"/>
    <w:rsid w:val="15C1538F"/>
    <w:rsid w:val="15D905AC"/>
    <w:rsid w:val="15DD5FFB"/>
    <w:rsid w:val="15F020C0"/>
    <w:rsid w:val="15F250DF"/>
    <w:rsid w:val="15F77F8C"/>
    <w:rsid w:val="15FD6214"/>
    <w:rsid w:val="15FE0ECE"/>
    <w:rsid w:val="16053AF1"/>
    <w:rsid w:val="160D7966"/>
    <w:rsid w:val="1617371B"/>
    <w:rsid w:val="161C0D90"/>
    <w:rsid w:val="16365169"/>
    <w:rsid w:val="163D7C42"/>
    <w:rsid w:val="163F67DF"/>
    <w:rsid w:val="16400D29"/>
    <w:rsid w:val="164A4609"/>
    <w:rsid w:val="164B037A"/>
    <w:rsid w:val="165916AA"/>
    <w:rsid w:val="16596D58"/>
    <w:rsid w:val="16730C17"/>
    <w:rsid w:val="16755FAF"/>
    <w:rsid w:val="168228A2"/>
    <w:rsid w:val="16867800"/>
    <w:rsid w:val="16893C88"/>
    <w:rsid w:val="168A4AD9"/>
    <w:rsid w:val="168B753F"/>
    <w:rsid w:val="169556B0"/>
    <w:rsid w:val="169A60F5"/>
    <w:rsid w:val="169A7F07"/>
    <w:rsid w:val="16A22220"/>
    <w:rsid w:val="16AA639C"/>
    <w:rsid w:val="16C96D7D"/>
    <w:rsid w:val="16D62CF8"/>
    <w:rsid w:val="16DC62F6"/>
    <w:rsid w:val="16E72550"/>
    <w:rsid w:val="16F7709F"/>
    <w:rsid w:val="17032F48"/>
    <w:rsid w:val="170412C1"/>
    <w:rsid w:val="170C5D38"/>
    <w:rsid w:val="170E56B0"/>
    <w:rsid w:val="17101F77"/>
    <w:rsid w:val="17283AE7"/>
    <w:rsid w:val="172B4E52"/>
    <w:rsid w:val="17326510"/>
    <w:rsid w:val="1733456F"/>
    <w:rsid w:val="173A2CD4"/>
    <w:rsid w:val="173C7390"/>
    <w:rsid w:val="17412155"/>
    <w:rsid w:val="1742369B"/>
    <w:rsid w:val="17560404"/>
    <w:rsid w:val="1756362D"/>
    <w:rsid w:val="17574A29"/>
    <w:rsid w:val="175936C3"/>
    <w:rsid w:val="17740758"/>
    <w:rsid w:val="177C3F5A"/>
    <w:rsid w:val="17B374D2"/>
    <w:rsid w:val="17BA0E78"/>
    <w:rsid w:val="17C07725"/>
    <w:rsid w:val="17CD000B"/>
    <w:rsid w:val="17D2179B"/>
    <w:rsid w:val="17D81ED7"/>
    <w:rsid w:val="17E01A41"/>
    <w:rsid w:val="17E25150"/>
    <w:rsid w:val="17ED2E4D"/>
    <w:rsid w:val="17F01F58"/>
    <w:rsid w:val="17F5409B"/>
    <w:rsid w:val="17F730B7"/>
    <w:rsid w:val="18021A4E"/>
    <w:rsid w:val="18046E47"/>
    <w:rsid w:val="1823219C"/>
    <w:rsid w:val="18283386"/>
    <w:rsid w:val="182A420E"/>
    <w:rsid w:val="1833416F"/>
    <w:rsid w:val="183C6202"/>
    <w:rsid w:val="185C0435"/>
    <w:rsid w:val="186206F7"/>
    <w:rsid w:val="186F6AE2"/>
    <w:rsid w:val="186F7706"/>
    <w:rsid w:val="18700F1F"/>
    <w:rsid w:val="18763CB0"/>
    <w:rsid w:val="18794169"/>
    <w:rsid w:val="18797CF6"/>
    <w:rsid w:val="188048E1"/>
    <w:rsid w:val="188C54E8"/>
    <w:rsid w:val="189B4117"/>
    <w:rsid w:val="18A46D85"/>
    <w:rsid w:val="18A907DC"/>
    <w:rsid w:val="18AC32DE"/>
    <w:rsid w:val="18B12E63"/>
    <w:rsid w:val="18B57E8E"/>
    <w:rsid w:val="18DF39A8"/>
    <w:rsid w:val="18E6739D"/>
    <w:rsid w:val="18F32BB1"/>
    <w:rsid w:val="18F4601E"/>
    <w:rsid w:val="18F84666"/>
    <w:rsid w:val="19137858"/>
    <w:rsid w:val="192E43BC"/>
    <w:rsid w:val="19326E77"/>
    <w:rsid w:val="194016CC"/>
    <w:rsid w:val="19414540"/>
    <w:rsid w:val="194145A5"/>
    <w:rsid w:val="19424A38"/>
    <w:rsid w:val="195327C0"/>
    <w:rsid w:val="196C749E"/>
    <w:rsid w:val="1996146A"/>
    <w:rsid w:val="19A52ACF"/>
    <w:rsid w:val="19AA3DA4"/>
    <w:rsid w:val="19AC5BAE"/>
    <w:rsid w:val="19C91205"/>
    <w:rsid w:val="19D40132"/>
    <w:rsid w:val="19D76D7C"/>
    <w:rsid w:val="19DB0F94"/>
    <w:rsid w:val="19E219A9"/>
    <w:rsid w:val="19F54655"/>
    <w:rsid w:val="19FA7004"/>
    <w:rsid w:val="1A0C0B39"/>
    <w:rsid w:val="1A0E6C42"/>
    <w:rsid w:val="1A1925DA"/>
    <w:rsid w:val="1A1D0BAD"/>
    <w:rsid w:val="1A202464"/>
    <w:rsid w:val="1A3167A7"/>
    <w:rsid w:val="1A332204"/>
    <w:rsid w:val="1A375A2D"/>
    <w:rsid w:val="1A3E7639"/>
    <w:rsid w:val="1A4702CC"/>
    <w:rsid w:val="1A511840"/>
    <w:rsid w:val="1A704EAD"/>
    <w:rsid w:val="1A7E3697"/>
    <w:rsid w:val="1A83598B"/>
    <w:rsid w:val="1A8B0436"/>
    <w:rsid w:val="1A9433BA"/>
    <w:rsid w:val="1A9E141F"/>
    <w:rsid w:val="1AA822FA"/>
    <w:rsid w:val="1AB5371D"/>
    <w:rsid w:val="1AB556B6"/>
    <w:rsid w:val="1AB60994"/>
    <w:rsid w:val="1ABB4B98"/>
    <w:rsid w:val="1AD01DA7"/>
    <w:rsid w:val="1AD07A86"/>
    <w:rsid w:val="1AD70E60"/>
    <w:rsid w:val="1AD75236"/>
    <w:rsid w:val="1ADC4DC3"/>
    <w:rsid w:val="1ADD447F"/>
    <w:rsid w:val="1AE462E4"/>
    <w:rsid w:val="1AF30AA9"/>
    <w:rsid w:val="1B052446"/>
    <w:rsid w:val="1B2D779D"/>
    <w:rsid w:val="1B39458C"/>
    <w:rsid w:val="1B477B33"/>
    <w:rsid w:val="1B490950"/>
    <w:rsid w:val="1B5B2232"/>
    <w:rsid w:val="1B5D0D89"/>
    <w:rsid w:val="1B6A35DB"/>
    <w:rsid w:val="1B6E3B2A"/>
    <w:rsid w:val="1B762CE2"/>
    <w:rsid w:val="1B782C3F"/>
    <w:rsid w:val="1B7D7C38"/>
    <w:rsid w:val="1B8151F1"/>
    <w:rsid w:val="1B8A7FBC"/>
    <w:rsid w:val="1B9423A4"/>
    <w:rsid w:val="1B990868"/>
    <w:rsid w:val="1B9C0FD3"/>
    <w:rsid w:val="1B9C19BF"/>
    <w:rsid w:val="1B9E4BAE"/>
    <w:rsid w:val="1BAD34FB"/>
    <w:rsid w:val="1BAF77A5"/>
    <w:rsid w:val="1BB719B2"/>
    <w:rsid w:val="1BBA544D"/>
    <w:rsid w:val="1BBB2CBB"/>
    <w:rsid w:val="1BBC7041"/>
    <w:rsid w:val="1BC06BF9"/>
    <w:rsid w:val="1BC11A92"/>
    <w:rsid w:val="1BC449CF"/>
    <w:rsid w:val="1BCA5234"/>
    <w:rsid w:val="1BCA6BB2"/>
    <w:rsid w:val="1BCD1032"/>
    <w:rsid w:val="1BD92379"/>
    <w:rsid w:val="1BDA7F06"/>
    <w:rsid w:val="1BE0460E"/>
    <w:rsid w:val="1BE91714"/>
    <w:rsid w:val="1BEA1165"/>
    <w:rsid w:val="1BEC04BA"/>
    <w:rsid w:val="1BF520EC"/>
    <w:rsid w:val="1BF83C46"/>
    <w:rsid w:val="1C071B9A"/>
    <w:rsid w:val="1C0C5C5F"/>
    <w:rsid w:val="1C167B0B"/>
    <w:rsid w:val="1C1A20C8"/>
    <w:rsid w:val="1C2771EF"/>
    <w:rsid w:val="1C2F4C4D"/>
    <w:rsid w:val="1C3D1800"/>
    <w:rsid w:val="1C401C28"/>
    <w:rsid w:val="1C4667B9"/>
    <w:rsid w:val="1C6E2DC0"/>
    <w:rsid w:val="1C797C46"/>
    <w:rsid w:val="1C7E350E"/>
    <w:rsid w:val="1C821C46"/>
    <w:rsid w:val="1C8454F9"/>
    <w:rsid w:val="1C954279"/>
    <w:rsid w:val="1C9F084E"/>
    <w:rsid w:val="1CAB757E"/>
    <w:rsid w:val="1CB415D1"/>
    <w:rsid w:val="1CB735C0"/>
    <w:rsid w:val="1CBA09BB"/>
    <w:rsid w:val="1CBC7FC0"/>
    <w:rsid w:val="1CBD2332"/>
    <w:rsid w:val="1CC7091E"/>
    <w:rsid w:val="1CCB392B"/>
    <w:rsid w:val="1CE14E51"/>
    <w:rsid w:val="1CE32E87"/>
    <w:rsid w:val="1CE65D94"/>
    <w:rsid w:val="1CF86CEC"/>
    <w:rsid w:val="1CFB5568"/>
    <w:rsid w:val="1CFD4736"/>
    <w:rsid w:val="1D004728"/>
    <w:rsid w:val="1D0B4721"/>
    <w:rsid w:val="1D1E1870"/>
    <w:rsid w:val="1D226B51"/>
    <w:rsid w:val="1D33733A"/>
    <w:rsid w:val="1D370DB7"/>
    <w:rsid w:val="1D3A6321"/>
    <w:rsid w:val="1D4E2A7B"/>
    <w:rsid w:val="1D5A5F8D"/>
    <w:rsid w:val="1D753D60"/>
    <w:rsid w:val="1D8D4321"/>
    <w:rsid w:val="1D95240A"/>
    <w:rsid w:val="1D994A74"/>
    <w:rsid w:val="1DA52FDB"/>
    <w:rsid w:val="1DB064E6"/>
    <w:rsid w:val="1DB23D88"/>
    <w:rsid w:val="1DB55626"/>
    <w:rsid w:val="1DCF2B0C"/>
    <w:rsid w:val="1DE351BB"/>
    <w:rsid w:val="1DE5754E"/>
    <w:rsid w:val="1DF84BBF"/>
    <w:rsid w:val="1DFE7449"/>
    <w:rsid w:val="1E0C08E5"/>
    <w:rsid w:val="1E5B1377"/>
    <w:rsid w:val="1E5F447A"/>
    <w:rsid w:val="1E725C5C"/>
    <w:rsid w:val="1E7E4039"/>
    <w:rsid w:val="1E901FEE"/>
    <w:rsid w:val="1E9442E7"/>
    <w:rsid w:val="1E994219"/>
    <w:rsid w:val="1EA078AE"/>
    <w:rsid w:val="1EA45EC1"/>
    <w:rsid w:val="1EA721E8"/>
    <w:rsid w:val="1EAF02C7"/>
    <w:rsid w:val="1EB40283"/>
    <w:rsid w:val="1EB51CB6"/>
    <w:rsid w:val="1EB57F80"/>
    <w:rsid w:val="1EC630A4"/>
    <w:rsid w:val="1ED02528"/>
    <w:rsid w:val="1ED45CAE"/>
    <w:rsid w:val="1ED52C32"/>
    <w:rsid w:val="1EEA1BA7"/>
    <w:rsid w:val="1EEA6CED"/>
    <w:rsid w:val="1EEB57A3"/>
    <w:rsid w:val="1F210717"/>
    <w:rsid w:val="1F3C77CC"/>
    <w:rsid w:val="1F424DC2"/>
    <w:rsid w:val="1F5401CC"/>
    <w:rsid w:val="1F570644"/>
    <w:rsid w:val="1F59199D"/>
    <w:rsid w:val="1F684DF5"/>
    <w:rsid w:val="1F6E621F"/>
    <w:rsid w:val="1F791CB1"/>
    <w:rsid w:val="1F7E4383"/>
    <w:rsid w:val="1F8C6911"/>
    <w:rsid w:val="1FAD03A2"/>
    <w:rsid w:val="1FB05B86"/>
    <w:rsid w:val="1FB63256"/>
    <w:rsid w:val="1FC619C3"/>
    <w:rsid w:val="1FD323FE"/>
    <w:rsid w:val="1FD4042C"/>
    <w:rsid w:val="1FE1419D"/>
    <w:rsid w:val="1FE97CC1"/>
    <w:rsid w:val="1FF0410F"/>
    <w:rsid w:val="1FF34102"/>
    <w:rsid w:val="1FF82DDD"/>
    <w:rsid w:val="200E2178"/>
    <w:rsid w:val="20102412"/>
    <w:rsid w:val="20112FE8"/>
    <w:rsid w:val="204228BF"/>
    <w:rsid w:val="20614265"/>
    <w:rsid w:val="207447E3"/>
    <w:rsid w:val="207E34E2"/>
    <w:rsid w:val="208F7F3B"/>
    <w:rsid w:val="20A6660B"/>
    <w:rsid w:val="20A7119D"/>
    <w:rsid w:val="20B00359"/>
    <w:rsid w:val="20B77808"/>
    <w:rsid w:val="20BE48C0"/>
    <w:rsid w:val="20C26B79"/>
    <w:rsid w:val="20E52835"/>
    <w:rsid w:val="20F85DE0"/>
    <w:rsid w:val="20FB711F"/>
    <w:rsid w:val="20FF454E"/>
    <w:rsid w:val="212925B3"/>
    <w:rsid w:val="2130504F"/>
    <w:rsid w:val="21382F0C"/>
    <w:rsid w:val="213D1724"/>
    <w:rsid w:val="214A05AE"/>
    <w:rsid w:val="214B28B3"/>
    <w:rsid w:val="214E2D2B"/>
    <w:rsid w:val="215A78B7"/>
    <w:rsid w:val="215C682E"/>
    <w:rsid w:val="216B6728"/>
    <w:rsid w:val="216B68D1"/>
    <w:rsid w:val="217B3E84"/>
    <w:rsid w:val="217B6C76"/>
    <w:rsid w:val="218D4CC7"/>
    <w:rsid w:val="21934972"/>
    <w:rsid w:val="219C5FB0"/>
    <w:rsid w:val="21AD7069"/>
    <w:rsid w:val="21CA590F"/>
    <w:rsid w:val="21CE76F6"/>
    <w:rsid w:val="21CF3C44"/>
    <w:rsid w:val="21DB4941"/>
    <w:rsid w:val="21DE7C36"/>
    <w:rsid w:val="21DF3A01"/>
    <w:rsid w:val="21E257BE"/>
    <w:rsid w:val="21EB1E0A"/>
    <w:rsid w:val="21F506E7"/>
    <w:rsid w:val="21F77FBB"/>
    <w:rsid w:val="21FB7ADE"/>
    <w:rsid w:val="220A5EF5"/>
    <w:rsid w:val="22197D89"/>
    <w:rsid w:val="222A65E3"/>
    <w:rsid w:val="224D398A"/>
    <w:rsid w:val="224E2203"/>
    <w:rsid w:val="22585F0F"/>
    <w:rsid w:val="225F0503"/>
    <w:rsid w:val="226B5CC4"/>
    <w:rsid w:val="226D7641"/>
    <w:rsid w:val="227A0DBF"/>
    <w:rsid w:val="228B0CE6"/>
    <w:rsid w:val="229159BD"/>
    <w:rsid w:val="229C5EDB"/>
    <w:rsid w:val="22A02719"/>
    <w:rsid w:val="22AB3A42"/>
    <w:rsid w:val="22AF2482"/>
    <w:rsid w:val="22B44D35"/>
    <w:rsid w:val="22B8500B"/>
    <w:rsid w:val="22C1636E"/>
    <w:rsid w:val="22CB52CD"/>
    <w:rsid w:val="230F3C1C"/>
    <w:rsid w:val="231B258A"/>
    <w:rsid w:val="23287AA7"/>
    <w:rsid w:val="23297BBF"/>
    <w:rsid w:val="23305F0F"/>
    <w:rsid w:val="23357659"/>
    <w:rsid w:val="233905CD"/>
    <w:rsid w:val="2342170A"/>
    <w:rsid w:val="235718E1"/>
    <w:rsid w:val="2361564E"/>
    <w:rsid w:val="236337D8"/>
    <w:rsid w:val="23694959"/>
    <w:rsid w:val="236C4F12"/>
    <w:rsid w:val="23882286"/>
    <w:rsid w:val="238B4E5F"/>
    <w:rsid w:val="23925F3C"/>
    <w:rsid w:val="23927C22"/>
    <w:rsid w:val="23A4229C"/>
    <w:rsid w:val="23AE55A9"/>
    <w:rsid w:val="23B118CE"/>
    <w:rsid w:val="23B6003B"/>
    <w:rsid w:val="23B80D83"/>
    <w:rsid w:val="23E6337C"/>
    <w:rsid w:val="23F01166"/>
    <w:rsid w:val="23F36F4D"/>
    <w:rsid w:val="23F46D82"/>
    <w:rsid w:val="23F810FA"/>
    <w:rsid w:val="23FC0F43"/>
    <w:rsid w:val="23FC3552"/>
    <w:rsid w:val="24034D8D"/>
    <w:rsid w:val="240864B0"/>
    <w:rsid w:val="24105E6F"/>
    <w:rsid w:val="24296431"/>
    <w:rsid w:val="24316E6F"/>
    <w:rsid w:val="24340869"/>
    <w:rsid w:val="24382EDD"/>
    <w:rsid w:val="24487901"/>
    <w:rsid w:val="24547731"/>
    <w:rsid w:val="24680378"/>
    <w:rsid w:val="246F2D0E"/>
    <w:rsid w:val="247026F4"/>
    <w:rsid w:val="24734B0E"/>
    <w:rsid w:val="24742464"/>
    <w:rsid w:val="248E11DE"/>
    <w:rsid w:val="24913210"/>
    <w:rsid w:val="24A84FF5"/>
    <w:rsid w:val="24B81CD3"/>
    <w:rsid w:val="24C512AC"/>
    <w:rsid w:val="24C8071E"/>
    <w:rsid w:val="24C91FF8"/>
    <w:rsid w:val="24D01D21"/>
    <w:rsid w:val="24D22D5D"/>
    <w:rsid w:val="24EA59AA"/>
    <w:rsid w:val="24EE62D2"/>
    <w:rsid w:val="24FB35A7"/>
    <w:rsid w:val="251B6945"/>
    <w:rsid w:val="251F5695"/>
    <w:rsid w:val="252140E8"/>
    <w:rsid w:val="252C0FEC"/>
    <w:rsid w:val="253224C4"/>
    <w:rsid w:val="253838A0"/>
    <w:rsid w:val="25441B85"/>
    <w:rsid w:val="254479BB"/>
    <w:rsid w:val="25482325"/>
    <w:rsid w:val="254870C0"/>
    <w:rsid w:val="254A4A2E"/>
    <w:rsid w:val="25551B8C"/>
    <w:rsid w:val="25577B0A"/>
    <w:rsid w:val="255A60CD"/>
    <w:rsid w:val="25661A5A"/>
    <w:rsid w:val="256E3752"/>
    <w:rsid w:val="25843F8F"/>
    <w:rsid w:val="25897AC4"/>
    <w:rsid w:val="259B6168"/>
    <w:rsid w:val="259F79AE"/>
    <w:rsid w:val="25A01A43"/>
    <w:rsid w:val="25C52D9D"/>
    <w:rsid w:val="25CB4857"/>
    <w:rsid w:val="25CC59DE"/>
    <w:rsid w:val="25D83187"/>
    <w:rsid w:val="25D907CC"/>
    <w:rsid w:val="25DC5E46"/>
    <w:rsid w:val="25E655C8"/>
    <w:rsid w:val="26045771"/>
    <w:rsid w:val="26074F8F"/>
    <w:rsid w:val="26196CB2"/>
    <w:rsid w:val="263C3E80"/>
    <w:rsid w:val="264708E7"/>
    <w:rsid w:val="26593999"/>
    <w:rsid w:val="266334D2"/>
    <w:rsid w:val="26753D2C"/>
    <w:rsid w:val="267611D3"/>
    <w:rsid w:val="26835127"/>
    <w:rsid w:val="268E4BBA"/>
    <w:rsid w:val="26941A92"/>
    <w:rsid w:val="269F2F7F"/>
    <w:rsid w:val="26A257DB"/>
    <w:rsid w:val="26A60202"/>
    <w:rsid w:val="26A9214B"/>
    <w:rsid w:val="26AF2890"/>
    <w:rsid w:val="26B90F8E"/>
    <w:rsid w:val="26C05A32"/>
    <w:rsid w:val="26C54E27"/>
    <w:rsid w:val="26CC3C07"/>
    <w:rsid w:val="26DE7854"/>
    <w:rsid w:val="26E70BC5"/>
    <w:rsid w:val="26F9459F"/>
    <w:rsid w:val="27074D3E"/>
    <w:rsid w:val="270F224B"/>
    <w:rsid w:val="271116DB"/>
    <w:rsid w:val="27113F6C"/>
    <w:rsid w:val="271A51DA"/>
    <w:rsid w:val="27254946"/>
    <w:rsid w:val="272C4803"/>
    <w:rsid w:val="272C72DE"/>
    <w:rsid w:val="273073C7"/>
    <w:rsid w:val="274526B5"/>
    <w:rsid w:val="274A08FC"/>
    <w:rsid w:val="274C764E"/>
    <w:rsid w:val="274E2D73"/>
    <w:rsid w:val="27516DB9"/>
    <w:rsid w:val="2756302F"/>
    <w:rsid w:val="275F12B3"/>
    <w:rsid w:val="276026EB"/>
    <w:rsid w:val="2772471C"/>
    <w:rsid w:val="2789575F"/>
    <w:rsid w:val="27A74434"/>
    <w:rsid w:val="27A81343"/>
    <w:rsid w:val="27AB06FA"/>
    <w:rsid w:val="27AE734E"/>
    <w:rsid w:val="27B23F45"/>
    <w:rsid w:val="27B838B9"/>
    <w:rsid w:val="27B85561"/>
    <w:rsid w:val="27BC3987"/>
    <w:rsid w:val="27BD611A"/>
    <w:rsid w:val="27BE3D53"/>
    <w:rsid w:val="27C66D4B"/>
    <w:rsid w:val="27C71330"/>
    <w:rsid w:val="27E269CB"/>
    <w:rsid w:val="27E91A8C"/>
    <w:rsid w:val="27EC7DE5"/>
    <w:rsid w:val="27FC27CF"/>
    <w:rsid w:val="280005C1"/>
    <w:rsid w:val="28013A27"/>
    <w:rsid w:val="280D0EB8"/>
    <w:rsid w:val="28126C32"/>
    <w:rsid w:val="282A02B9"/>
    <w:rsid w:val="282D1E68"/>
    <w:rsid w:val="28325075"/>
    <w:rsid w:val="28476258"/>
    <w:rsid w:val="28574C9E"/>
    <w:rsid w:val="285900F7"/>
    <w:rsid w:val="285D3854"/>
    <w:rsid w:val="287439A8"/>
    <w:rsid w:val="287823EF"/>
    <w:rsid w:val="287A594C"/>
    <w:rsid w:val="28814C23"/>
    <w:rsid w:val="288E24C6"/>
    <w:rsid w:val="289567A3"/>
    <w:rsid w:val="289B58EF"/>
    <w:rsid w:val="28A120BA"/>
    <w:rsid w:val="28A526C6"/>
    <w:rsid w:val="28A74DCB"/>
    <w:rsid w:val="28BD14A8"/>
    <w:rsid w:val="28D53B72"/>
    <w:rsid w:val="28E13773"/>
    <w:rsid w:val="28E20370"/>
    <w:rsid w:val="28EF1B17"/>
    <w:rsid w:val="29030E83"/>
    <w:rsid w:val="29175D2F"/>
    <w:rsid w:val="2920429C"/>
    <w:rsid w:val="292110CC"/>
    <w:rsid w:val="29226060"/>
    <w:rsid w:val="29231199"/>
    <w:rsid w:val="293A3DA8"/>
    <w:rsid w:val="293F50C8"/>
    <w:rsid w:val="29400E7C"/>
    <w:rsid w:val="294076BB"/>
    <w:rsid w:val="29415380"/>
    <w:rsid w:val="29491A44"/>
    <w:rsid w:val="294A3E5A"/>
    <w:rsid w:val="294C4D5F"/>
    <w:rsid w:val="29583A9F"/>
    <w:rsid w:val="296500B2"/>
    <w:rsid w:val="29702606"/>
    <w:rsid w:val="298B3C64"/>
    <w:rsid w:val="29956E43"/>
    <w:rsid w:val="29982FE8"/>
    <w:rsid w:val="299B61C1"/>
    <w:rsid w:val="29AA7CF7"/>
    <w:rsid w:val="29B4253B"/>
    <w:rsid w:val="29B5574C"/>
    <w:rsid w:val="29B8457E"/>
    <w:rsid w:val="29BD744E"/>
    <w:rsid w:val="29D43999"/>
    <w:rsid w:val="29D65CF5"/>
    <w:rsid w:val="29E209F9"/>
    <w:rsid w:val="2A13132B"/>
    <w:rsid w:val="2A19034C"/>
    <w:rsid w:val="2A2953D2"/>
    <w:rsid w:val="2A3313AB"/>
    <w:rsid w:val="2A386EBD"/>
    <w:rsid w:val="2A41271B"/>
    <w:rsid w:val="2A460F7D"/>
    <w:rsid w:val="2A4A4818"/>
    <w:rsid w:val="2A4C1250"/>
    <w:rsid w:val="2A58670E"/>
    <w:rsid w:val="2A6E0E4E"/>
    <w:rsid w:val="2A7108CA"/>
    <w:rsid w:val="2A740EDE"/>
    <w:rsid w:val="2A7A6E34"/>
    <w:rsid w:val="2A904695"/>
    <w:rsid w:val="2A992CE6"/>
    <w:rsid w:val="2AA147F9"/>
    <w:rsid w:val="2AA50BDA"/>
    <w:rsid w:val="2AB73153"/>
    <w:rsid w:val="2ABA0D7B"/>
    <w:rsid w:val="2AC564FC"/>
    <w:rsid w:val="2ACF0152"/>
    <w:rsid w:val="2AD53484"/>
    <w:rsid w:val="2ADA4DFF"/>
    <w:rsid w:val="2AE150F8"/>
    <w:rsid w:val="2AF46D91"/>
    <w:rsid w:val="2AF86B85"/>
    <w:rsid w:val="2AFC41F1"/>
    <w:rsid w:val="2B011FE4"/>
    <w:rsid w:val="2B026311"/>
    <w:rsid w:val="2B050B4A"/>
    <w:rsid w:val="2B0702E2"/>
    <w:rsid w:val="2B28410E"/>
    <w:rsid w:val="2B2C07F3"/>
    <w:rsid w:val="2B4A787A"/>
    <w:rsid w:val="2B517956"/>
    <w:rsid w:val="2B5244B4"/>
    <w:rsid w:val="2B525722"/>
    <w:rsid w:val="2B5D39BA"/>
    <w:rsid w:val="2B6C5576"/>
    <w:rsid w:val="2B6D1A08"/>
    <w:rsid w:val="2B753C76"/>
    <w:rsid w:val="2B785630"/>
    <w:rsid w:val="2B793974"/>
    <w:rsid w:val="2B86355C"/>
    <w:rsid w:val="2B8F1184"/>
    <w:rsid w:val="2B9065E0"/>
    <w:rsid w:val="2B9729CB"/>
    <w:rsid w:val="2BA10938"/>
    <w:rsid w:val="2BB7608B"/>
    <w:rsid w:val="2BC211D1"/>
    <w:rsid w:val="2BC41B44"/>
    <w:rsid w:val="2BDC7C33"/>
    <w:rsid w:val="2BDE14EC"/>
    <w:rsid w:val="2BEC6303"/>
    <w:rsid w:val="2BF62E76"/>
    <w:rsid w:val="2BF84D8E"/>
    <w:rsid w:val="2C033ABC"/>
    <w:rsid w:val="2C047B3A"/>
    <w:rsid w:val="2C1305B1"/>
    <w:rsid w:val="2C1650DD"/>
    <w:rsid w:val="2C1758CF"/>
    <w:rsid w:val="2C1A354E"/>
    <w:rsid w:val="2C1F3B79"/>
    <w:rsid w:val="2C452B2D"/>
    <w:rsid w:val="2C492C36"/>
    <w:rsid w:val="2C60237D"/>
    <w:rsid w:val="2C62696D"/>
    <w:rsid w:val="2C647269"/>
    <w:rsid w:val="2C6A57CD"/>
    <w:rsid w:val="2C6E6FCD"/>
    <w:rsid w:val="2C72135B"/>
    <w:rsid w:val="2C83572D"/>
    <w:rsid w:val="2C8C5A7E"/>
    <w:rsid w:val="2C8D55AD"/>
    <w:rsid w:val="2C9248BA"/>
    <w:rsid w:val="2C947B55"/>
    <w:rsid w:val="2C9A6113"/>
    <w:rsid w:val="2CA42A44"/>
    <w:rsid w:val="2CBE3246"/>
    <w:rsid w:val="2CC802D9"/>
    <w:rsid w:val="2CDC502F"/>
    <w:rsid w:val="2CDF4F09"/>
    <w:rsid w:val="2CE27524"/>
    <w:rsid w:val="2CEB0142"/>
    <w:rsid w:val="2CF03F85"/>
    <w:rsid w:val="2CF320D2"/>
    <w:rsid w:val="2CF83F53"/>
    <w:rsid w:val="2D144117"/>
    <w:rsid w:val="2D1E33D5"/>
    <w:rsid w:val="2D336006"/>
    <w:rsid w:val="2D3D4E17"/>
    <w:rsid w:val="2D4935AD"/>
    <w:rsid w:val="2D7D467A"/>
    <w:rsid w:val="2D87400C"/>
    <w:rsid w:val="2D8F33A6"/>
    <w:rsid w:val="2DA26D95"/>
    <w:rsid w:val="2DA413CA"/>
    <w:rsid w:val="2DC05192"/>
    <w:rsid w:val="2DE805FC"/>
    <w:rsid w:val="2DEA1B84"/>
    <w:rsid w:val="2DF0342C"/>
    <w:rsid w:val="2DFE1BD8"/>
    <w:rsid w:val="2E0B77B4"/>
    <w:rsid w:val="2E0C6F3E"/>
    <w:rsid w:val="2E0F2B6F"/>
    <w:rsid w:val="2E1622EB"/>
    <w:rsid w:val="2E1977B8"/>
    <w:rsid w:val="2E2200F6"/>
    <w:rsid w:val="2E306822"/>
    <w:rsid w:val="2E3A22AB"/>
    <w:rsid w:val="2E3C0D78"/>
    <w:rsid w:val="2E4B3B69"/>
    <w:rsid w:val="2E570AA3"/>
    <w:rsid w:val="2E6B2CE1"/>
    <w:rsid w:val="2E7B61FD"/>
    <w:rsid w:val="2E7F48C7"/>
    <w:rsid w:val="2E883F4F"/>
    <w:rsid w:val="2E995B75"/>
    <w:rsid w:val="2E9A38AB"/>
    <w:rsid w:val="2E9F7ACE"/>
    <w:rsid w:val="2EA035D3"/>
    <w:rsid w:val="2EB00084"/>
    <w:rsid w:val="2EB13533"/>
    <w:rsid w:val="2EBC0113"/>
    <w:rsid w:val="2EBC74B9"/>
    <w:rsid w:val="2EC15360"/>
    <w:rsid w:val="2ED7075B"/>
    <w:rsid w:val="2EE1520F"/>
    <w:rsid w:val="2F012479"/>
    <w:rsid w:val="2F0322BF"/>
    <w:rsid w:val="2F137D96"/>
    <w:rsid w:val="2F1D4987"/>
    <w:rsid w:val="2F234FCB"/>
    <w:rsid w:val="2F2B0115"/>
    <w:rsid w:val="2F3D710F"/>
    <w:rsid w:val="2F4B7B98"/>
    <w:rsid w:val="2F540C31"/>
    <w:rsid w:val="2F574071"/>
    <w:rsid w:val="2F5B427F"/>
    <w:rsid w:val="2F5B7D5C"/>
    <w:rsid w:val="2F5E2555"/>
    <w:rsid w:val="2F6B2E0E"/>
    <w:rsid w:val="2F6E14A3"/>
    <w:rsid w:val="2F7C06CC"/>
    <w:rsid w:val="2F7C30F7"/>
    <w:rsid w:val="2F9835CF"/>
    <w:rsid w:val="2FA166ED"/>
    <w:rsid w:val="2FA76D34"/>
    <w:rsid w:val="2FA949B0"/>
    <w:rsid w:val="2FB151D3"/>
    <w:rsid w:val="2FB944E5"/>
    <w:rsid w:val="2FBB6ACC"/>
    <w:rsid w:val="2FC871E6"/>
    <w:rsid w:val="2FD656B4"/>
    <w:rsid w:val="2FDB003E"/>
    <w:rsid w:val="2FDE5F50"/>
    <w:rsid w:val="2FEC4EBA"/>
    <w:rsid w:val="2FEE3B1C"/>
    <w:rsid w:val="300D33B1"/>
    <w:rsid w:val="300E7796"/>
    <w:rsid w:val="301E0F2A"/>
    <w:rsid w:val="301E5143"/>
    <w:rsid w:val="302C3DCE"/>
    <w:rsid w:val="30313F17"/>
    <w:rsid w:val="303E1D0E"/>
    <w:rsid w:val="30403475"/>
    <w:rsid w:val="30420F9B"/>
    <w:rsid w:val="30424964"/>
    <w:rsid w:val="30540900"/>
    <w:rsid w:val="30576568"/>
    <w:rsid w:val="305A4537"/>
    <w:rsid w:val="30695D27"/>
    <w:rsid w:val="306D636A"/>
    <w:rsid w:val="307750E9"/>
    <w:rsid w:val="30867943"/>
    <w:rsid w:val="308E752F"/>
    <w:rsid w:val="308F608C"/>
    <w:rsid w:val="3097480E"/>
    <w:rsid w:val="309B7F9A"/>
    <w:rsid w:val="309C57CB"/>
    <w:rsid w:val="30A309C3"/>
    <w:rsid w:val="30AB175E"/>
    <w:rsid w:val="30B059A2"/>
    <w:rsid w:val="30B67543"/>
    <w:rsid w:val="30B77036"/>
    <w:rsid w:val="30BA3015"/>
    <w:rsid w:val="30D93539"/>
    <w:rsid w:val="30E3277E"/>
    <w:rsid w:val="30EB518F"/>
    <w:rsid w:val="30FE1366"/>
    <w:rsid w:val="310137B1"/>
    <w:rsid w:val="3106476B"/>
    <w:rsid w:val="3107368E"/>
    <w:rsid w:val="31102DE7"/>
    <w:rsid w:val="31323F94"/>
    <w:rsid w:val="313E524F"/>
    <w:rsid w:val="315149DE"/>
    <w:rsid w:val="3154270A"/>
    <w:rsid w:val="31573DD5"/>
    <w:rsid w:val="315A64D4"/>
    <w:rsid w:val="315C0774"/>
    <w:rsid w:val="315C7E3B"/>
    <w:rsid w:val="31607574"/>
    <w:rsid w:val="31671616"/>
    <w:rsid w:val="31701B38"/>
    <w:rsid w:val="31736FC8"/>
    <w:rsid w:val="3178186F"/>
    <w:rsid w:val="3189428A"/>
    <w:rsid w:val="318D37BB"/>
    <w:rsid w:val="3194356F"/>
    <w:rsid w:val="319464D1"/>
    <w:rsid w:val="31973A57"/>
    <w:rsid w:val="31983637"/>
    <w:rsid w:val="31A04336"/>
    <w:rsid w:val="31AE341C"/>
    <w:rsid w:val="31B22405"/>
    <w:rsid w:val="31B30043"/>
    <w:rsid w:val="31B64C69"/>
    <w:rsid w:val="31B82294"/>
    <w:rsid w:val="31BF264E"/>
    <w:rsid w:val="31C0317A"/>
    <w:rsid w:val="31C20764"/>
    <w:rsid w:val="31C262F6"/>
    <w:rsid w:val="31C42535"/>
    <w:rsid w:val="31C46EF4"/>
    <w:rsid w:val="31C75D39"/>
    <w:rsid w:val="31D855AA"/>
    <w:rsid w:val="31DA0183"/>
    <w:rsid w:val="31E10BE3"/>
    <w:rsid w:val="31EA1749"/>
    <w:rsid w:val="31FD1227"/>
    <w:rsid w:val="32054F90"/>
    <w:rsid w:val="320A243D"/>
    <w:rsid w:val="32126FFE"/>
    <w:rsid w:val="32190430"/>
    <w:rsid w:val="32191252"/>
    <w:rsid w:val="322828A8"/>
    <w:rsid w:val="32495110"/>
    <w:rsid w:val="325311BF"/>
    <w:rsid w:val="32550CE6"/>
    <w:rsid w:val="325D07E4"/>
    <w:rsid w:val="32682E98"/>
    <w:rsid w:val="326F1DF0"/>
    <w:rsid w:val="327556FE"/>
    <w:rsid w:val="32884F63"/>
    <w:rsid w:val="32953F41"/>
    <w:rsid w:val="32A12652"/>
    <w:rsid w:val="32AD422E"/>
    <w:rsid w:val="32B73DE5"/>
    <w:rsid w:val="32BE200C"/>
    <w:rsid w:val="32C56718"/>
    <w:rsid w:val="32E14A9C"/>
    <w:rsid w:val="32E410C9"/>
    <w:rsid w:val="32E419E9"/>
    <w:rsid w:val="32EA5881"/>
    <w:rsid w:val="32EB3B6C"/>
    <w:rsid w:val="32ED0BAC"/>
    <w:rsid w:val="32F5691F"/>
    <w:rsid w:val="32F73699"/>
    <w:rsid w:val="32F75A72"/>
    <w:rsid w:val="32F81605"/>
    <w:rsid w:val="33027260"/>
    <w:rsid w:val="330B21BF"/>
    <w:rsid w:val="330D3AE3"/>
    <w:rsid w:val="330F1298"/>
    <w:rsid w:val="330F176B"/>
    <w:rsid w:val="33160B51"/>
    <w:rsid w:val="331D7C8C"/>
    <w:rsid w:val="33260492"/>
    <w:rsid w:val="332A12B8"/>
    <w:rsid w:val="333155AA"/>
    <w:rsid w:val="333F704E"/>
    <w:rsid w:val="33444067"/>
    <w:rsid w:val="334D06E6"/>
    <w:rsid w:val="334F1AED"/>
    <w:rsid w:val="33560AA5"/>
    <w:rsid w:val="336F4AD2"/>
    <w:rsid w:val="3389117A"/>
    <w:rsid w:val="338F7FCA"/>
    <w:rsid w:val="33966969"/>
    <w:rsid w:val="33A06995"/>
    <w:rsid w:val="33A2330C"/>
    <w:rsid w:val="33A87367"/>
    <w:rsid w:val="33AA291B"/>
    <w:rsid w:val="33AA3D46"/>
    <w:rsid w:val="33AA7294"/>
    <w:rsid w:val="33AB4C42"/>
    <w:rsid w:val="33B52EAF"/>
    <w:rsid w:val="33B57D19"/>
    <w:rsid w:val="33C55A7A"/>
    <w:rsid w:val="33C61EE3"/>
    <w:rsid w:val="33CF2B46"/>
    <w:rsid w:val="33D85A5E"/>
    <w:rsid w:val="33DE3E45"/>
    <w:rsid w:val="33E505BB"/>
    <w:rsid w:val="33E825C5"/>
    <w:rsid w:val="33EA7F6D"/>
    <w:rsid w:val="33ED7016"/>
    <w:rsid w:val="33EF0E80"/>
    <w:rsid w:val="33F2465D"/>
    <w:rsid w:val="33F92E29"/>
    <w:rsid w:val="340205FF"/>
    <w:rsid w:val="34056924"/>
    <w:rsid w:val="340F388A"/>
    <w:rsid w:val="341A5E32"/>
    <w:rsid w:val="341F6FAE"/>
    <w:rsid w:val="342A00B4"/>
    <w:rsid w:val="343009C1"/>
    <w:rsid w:val="34385041"/>
    <w:rsid w:val="34442C19"/>
    <w:rsid w:val="344472CD"/>
    <w:rsid w:val="345327B1"/>
    <w:rsid w:val="345C7E3A"/>
    <w:rsid w:val="34603108"/>
    <w:rsid w:val="346511A8"/>
    <w:rsid w:val="347A77AC"/>
    <w:rsid w:val="34825E5D"/>
    <w:rsid w:val="34877CE8"/>
    <w:rsid w:val="348F6779"/>
    <w:rsid w:val="34A769E4"/>
    <w:rsid w:val="34A94D04"/>
    <w:rsid w:val="34B9357A"/>
    <w:rsid w:val="34CA38A2"/>
    <w:rsid w:val="34CD29A6"/>
    <w:rsid w:val="34CD7521"/>
    <w:rsid w:val="34DA72F9"/>
    <w:rsid w:val="34DB19BE"/>
    <w:rsid w:val="34EC124D"/>
    <w:rsid w:val="34F16F77"/>
    <w:rsid w:val="34F55E2F"/>
    <w:rsid w:val="34FD1935"/>
    <w:rsid w:val="350A63F6"/>
    <w:rsid w:val="35105594"/>
    <w:rsid w:val="35292FF1"/>
    <w:rsid w:val="35327B80"/>
    <w:rsid w:val="35394C91"/>
    <w:rsid w:val="35515F95"/>
    <w:rsid w:val="35543640"/>
    <w:rsid w:val="35574017"/>
    <w:rsid w:val="355F699B"/>
    <w:rsid w:val="3561044A"/>
    <w:rsid w:val="35623B07"/>
    <w:rsid w:val="356E580A"/>
    <w:rsid w:val="358D6E32"/>
    <w:rsid w:val="359C3E51"/>
    <w:rsid w:val="359F2ED6"/>
    <w:rsid w:val="35A235B9"/>
    <w:rsid w:val="35A564CA"/>
    <w:rsid w:val="35AC3B58"/>
    <w:rsid w:val="35B00755"/>
    <w:rsid w:val="35B00899"/>
    <w:rsid w:val="35B56676"/>
    <w:rsid w:val="35BB2261"/>
    <w:rsid w:val="35BF4704"/>
    <w:rsid w:val="35D43977"/>
    <w:rsid w:val="35D91A7E"/>
    <w:rsid w:val="35DC325B"/>
    <w:rsid w:val="35E13599"/>
    <w:rsid w:val="35FF11B6"/>
    <w:rsid w:val="360416D1"/>
    <w:rsid w:val="36043EF2"/>
    <w:rsid w:val="360945C3"/>
    <w:rsid w:val="360D5BA8"/>
    <w:rsid w:val="361F1924"/>
    <w:rsid w:val="362F1EE3"/>
    <w:rsid w:val="363F5B8C"/>
    <w:rsid w:val="36411A34"/>
    <w:rsid w:val="36420F4B"/>
    <w:rsid w:val="3650452F"/>
    <w:rsid w:val="36552BC1"/>
    <w:rsid w:val="36565AF9"/>
    <w:rsid w:val="365D7E36"/>
    <w:rsid w:val="36633A19"/>
    <w:rsid w:val="36641912"/>
    <w:rsid w:val="366A6FEF"/>
    <w:rsid w:val="367125DA"/>
    <w:rsid w:val="36760927"/>
    <w:rsid w:val="3682507D"/>
    <w:rsid w:val="368976A0"/>
    <w:rsid w:val="368C04FF"/>
    <w:rsid w:val="3692120B"/>
    <w:rsid w:val="369E3BA9"/>
    <w:rsid w:val="36E8025C"/>
    <w:rsid w:val="36EB13E7"/>
    <w:rsid w:val="36EC3A0F"/>
    <w:rsid w:val="36ED061B"/>
    <w:rsid w:val="3701296E"/>
    <w:rsid w:val="37150E5D"/>
    <w:rsid w:val="371D7C59"/>
    <w:rsid w:val="371F2C21"/>
    <w:rsid w:val="37386315"/>
    <w:rsid w:val="373966BF"/>
    <w:rsid w:val="37443715"/>
    <w:rsid w:val="374C0952"/>
    <w:rsid w:val="375A12C0"/>
    <w:rsid w:val="376260A7"/>
    <w:rsid w:val="376B6698"/>
    <w:rsid w:val="377B0086"/>
    <w:rsid w:val="3784033C"/>
    <w:rsid w:val="37873001"/>
    <w:rsid w:val="37881941"/>
    <w:rsid w:val="37995658"/>
    <w:rsid w:val="379C4FD9"/>
    <w:rsid w:val="37AD19A5"/>
    <w:rsid w:val="37AD4051"/>
    <w:rsid w:val="37D3697D"/>
    <w:rsid w:val="37D77088"/>
    <w:rsid w:val="37DE5A4E"/>
    <w:rsid w:val="37E8799D"/>
    <w:rsid w:val="37EF21FA"/>
    <w:rsid w:val="380C307C"/>
    <w:rsid w:val="380D1DF8"/>
    <w:rsid w:val="38177104"/>
    <w:rsid w:val="38343CF8"/>
    <w:rsid w:val="383C1156"/>
    <w:rsid w:val="384560CE"/>
    <w:rsid w:val="384E7871"/>
    <w:rsid w:val="3850554B"/>
    <w:rsid w:val="38511657"/>
    <w:rsid w:val="38573E77"/>
    <w:rsid w:val="38851852"/>
    <w:rsid w:val="388A6BA3"/>
    <w:rsid w:val="38971FD1"/>
    <w:rsid w:val="38A3384A"/>
    <w:rsid w:val="38A439DA"/>
    <w:rsid w:val="38A90CC2"/>
    <w:rsid w:val="38A92F35"/>
    <w:rsid w:val="38AD6712"/>
    <w:rsid w:val="38B251EF"/>
    <w:rsid w:val="38B94B3B"/>
    <w:rsid w:val="38C4306E"/>
    <w:rsid w:val="38CD6301"/>
    <w:rsid w:val="38EF420E"/>
    <w:rsid w:val="38F66432"/>
    <w:rsid w:val="38FA6045"/>
    <w:rsid w:val="38FB1D5E"/>
    <w:rsid w:val="390013A5"/>
    <w:rsid w:val="390C5C90"/>
    <w:rsid w:val="3915321F"/>
    <w:rsid w:val="39380364"/>
    <w:rsid w:val="39614166"/>
    <w:rsid w:val="39673821"/>
    <w:rsid w:val="39827A75"/>
    <w:rsid w:val="398D796F"/>
    <w:rsid w:val="399145CA"/>
    <w:rsid w:val="39952591"/>
    <w:rsid w:val="39970FB4"/>
    <w:rsid w:val="399A3A79"/>
    <w:rsid w:val="399B72A6"/>
    <w:rsid w:val="39A65D00"/>
    <w:rsid w:val="39AF6354"/>
    <w:rsid w:val="39B027BA"/>
    <w:rsid w:val="39B4592A"/>
    <w:rsid w:val="39B723E4"/>
    <w:rsid w:val="39C50DE6"/>
    <w:rsid w:val="39CC378C"/>
    <w:rsid w:val="39D55263"/>
    <w:rsid w:val="39E62257"/>
    <w:rsid w:val="39F552D0"/>
    <w:rsid w:val="39FC7488"/>
    <w:rsid w:val="3A011023"/>
    <w:rsid w:val="3A022510"/>
    <w:rsid w:val="3A0B3E07"/>
    <w:rsid w:val="3A14138F"/>
    <w:rsid w:val="3A2F2A82"/>
    <w:rsid w:val="3A331870"/>
    <w:rsid w:val="3A527966"/>
    <w:rsid w:val="3A581FA4"/>
    <w:rsid w:val="3A616393"/>
    <w:rsid w:val="3A6C67A5"/>
    <w:rsid w:val="3A79719B"/>
    <w:rsid w:val="3A90095D"/>
    <w:rsid w:val="3A9D72AA"/>
    <w:rsid w:val="3AA82343"/>
    <w:rsid w:val="3AB25A08"/>
    <w:rsid w:val="3AF24F9D"/>
    <w:rsid w:val="3AFA227D"/>
    <w:rsid w:val="3AFF7A2B"/>
    <w:rsid w:val="3B074C1B"/>
    <w:rsid w:val="3B0C5A81"/>
    <w:rsid w:val="3B0D6142"/>
    <w:rsid w:val="3B10564F"/>
    <w:rsid w:val="3B173BFD"/>
    <w:rsid w:val="3B1A3241"/>
    <w:rsid w:val="3B1D03BA"/>
    <w:rsid w:val="3B387052"/>
    <w:rsid w:val="3B3924F6"/>
    <w:rsid w:val="3B3E4F61"/>
    <w:rsid w:val="3B457FCA"/>
    <w:rsid w:val="3B493D2A"/>
    <w:rsid w:val="3B5F772C"/>
    <w:rsid w:val="3B814038"/>
    <w:rsid w:val="3B90718B"/>
    <w:rsid w:val="3B9725CA"/>
    <w:rsid w:val="3BA672A9"/>
    <w:rsid w:val="3BB23479"/>
    <w:rsid w:val="3BB3668C"/>
    <w:rsid w:val="3BC51E5E"/>
    <w:rsid w:val="3BC767F9"/>
    <w:rsid w:val="3BC81B99"/>
    <w:rsid w:val="3BD176FB"/>
    <w:rsid w:val="3BD84BBB"/>
    <w:rsid w:val="3BDD01B1"/>
    <w:rsid w:val="3BDF14CC"/>
    <w:rsid w:val="3BE24B60"/>
    <w:rsid w:val="3C011D0B"/>
    <w:rsid w:val="3C0F3747"/>
    <w:rsid w:val="3C0F6E42"/>
    <w:rsid w:val="3C125DB2"/>
    <w:rsid w:val="3C13580F"/>
    <w:rsid w:val="3C177613"/>
    <w:rsid w:val="3C2900DB"/>
    <w:rsid w:val="3C2F42C7"/>
    <w:rsid w:val="3C3A59BA"/>
    <w:rsid w:val="3C434BD1"/>
    <w:rsid w:val="3C4A48CA"/>
    <w:rsid w:val="3C4A49AD"/>
    <w:rsid w:val="3C511290"/>
    <w:rsid w:val="3C734CC5"/>
    <w:rsid w:val="3C8D47B1"/>
    <w:rsid w:val="3C962E05"/>
    <w:rsid w:val="3CA4445A"/>
    <w:rsid w:val="3CAE0A5F"/>
    <w:rsid w:val="3CB61674"/>
    <w:rsid w:val="3CBA14E0"/>
    <w:rsid w:val="3CBA4266"/>
    <w:rsid w:val="3CD2281C"/>
    <w:rsid w:val="3CF80FBB"/>
    <w:rsid w:val="3CFF4D03"/>
    <w:rsid w:val="3D082CA3"/>
    <w:rsid w:val="3D08650E"/>
    <w:rsid w:val="3D1D679D"/>
    <w:rsid w:val="3D2C36BB"/>
    <w:rsid w:val="3D323458"/>
    <w:rsid w:val="3D345D51"/>
    <w:rsid w:val="3D353732"/>
    <w:rsid w:val="3D361E88"/>
    <w:rsid w:val="3D423226"/>
    <w:rsid w:val="3D453330"/>
    <w:rsid w:val="3D482113"/>
    <w:rsid w:val="3D5237A1"/>
    <w:rsid w:val="3D54192A"/>
    <w:rsid w:val="3D6709BE"/>
    <w:rsid w:val="3D695658"/>
    <w:rsid w:val="3D6C1CB7"/>
    <w:rsid w:val="3D6C33A0"/>
    <w:rsid w:val="3D74592B"/>
    <w:rsid w:val="3D760D32"/>
    <w:rsid w:val="3D8262BA"/>
    <w:rsid w:val="3D897263"/>
    <w:rsid w:val="3DA300A8"/>
    <w:rsid w:val="3DA6700D"/>
    <w:rsid w:val="3DD45235"/>
    <w:rsid w:val="3DE95026"/>
    <w:rsid w:val="3DEC4FA8"/>
    <w:rsid w:val="3DF81119"/>
    <w:rsid w:val="3E0006CE"/>
    <w:rsid w:val="3E0223A7"/>
    <w:rsid w:val="3E117CD5"/>
    <w:rsid w:val="3E162874"/>
    <w:rsid w:val="3E244DCB"/>
    <w:rsid w:val="3E266E38"/>
    <w:rsid w:val="3E2823FC"/>
    <w:rsid w:val="3E2919E2"/>
    <w:rsid w:val="3E3667C6"/>
    <w:rsid w:val="3E491747"/>
    <w:rsid w:val="3E4A6662"/>
    <w:rsid w:val="3E4E515B"/>
    <w:rsid w:val="3E6BB673"/>
    <w:rsid w:val="3E74795D"/>
    <w:rsid w:val="3E750542"/>
    <w:rsid w:val="3E8310FD"/>
    <w:rsid w:val="3E8F0CD4"/>
    <w:rsid w:val="3EA03BAF"/>
    <w:rsid w:val="3EA052EA"/>
    <w:rsid w:val="3EA411C3"/>
    <w:rsid w:val="3EB97976"/>
    <w:rsid w:val="3EC06511"/>
    <w:rsid w:val="3EC86A2B"/>
    <w:rsid w:val="3ECA3DB3"/>
    <w:rsid w:val="3ECD49ED"/>
    <w:rsid w:val="3ED02D59"/>
    <w:rsid w:val="3ED16010"/>
    <w:rsid w:val="3EDE6AE7"/>
    <w:rsid w:val="3EE63037"/>
    <w:rsid w:val="3EEE270C"/>
    <w:rsid w:val="3EF13E60"/>
    <w:rsid w:val="3EF577E2"/>
    <w:rsid w:val="3EFD5398"/>
    <w:rsid w:val="3F0A5CA1"/>
    <w:rsid w:val="3F1039ED"/>
    <w:rsid w:val="3F1228ED"/>
    <w:rsid w:val="3F1C01BA"/>
    <w:rsid w:val="3F1D78E0"/>
    <w:rsid w:val="3F3AC10B"/>
    <w:rsid w:val="3F3D2265"/>
    <w:rsid w:val="3F417614"/>
    <w:rsid w:val="3F59568A"/>
    <w:rsid w:val="3F636B27"/>
    <w:rsid w:val="3F77070A"/>
    <w:rsid w:val="3F84512C"/>
    <w:rsid w:val="3F846153"/>
    <w:rsid w:val="3F877B3E"/>
    <w:rsid w:val="3FAB62E9"/>
    <w:rsid w:val="3FB97A7C"/>
    <w:rsid w:val="3FBE4111"/>
    <w:rsid w:val="3FC7C282"/>
    <w:rsid w:val="3FCE51D0"/>
    <w:rsid w:val="3FD66AC9"/>
    <w:rsid w:val="3FE54875"/>
    <w:rsid w:val="3FF10EAD"/>
    <w:rsid w:val="3FF80A31"/>
    <w:rsid w:val="3FF913F8"/>
    <w:rsid w:val="3FF951A1"/>
    <w:rsid w:val="3FFD6F4A"/>
    <w:rsid w:val="3FFF6F51"/>
    <w:rsid w:val="402079EC"/>
    <w:rsid w:val="402D1133"/>
    <w:rsid w:val="40307062"/>
    <w:rsid w:val="40380746"/>
    <w:rsid w:val="403C6D2A"/>
    <w:rsid w:val="40423507"/>
    <w:rsid w:val="40465640"/>
    <w:rsid w:val="4061642F"/>
    <w:rsid w:val="406C5052"/>
    <w:rsid w:val="4071077E"/>
    <w:rsid w:val="4075728F"/>
    <w:rsid w:val="40857C93"/>
    <w:rsid w:val="408E7CE2"/>
    <w:rsid w:val="409022B4"/>
    <w:rsid w:val="40986D02"/>
    <w:rsid w:val="40A23CC4"/>
    <w:rsid w:val="40BA5753"/>
    <w:rsid w:val="40C506C7"/>
    <w:rsid w:val="40C66B2F"/>
    <w:rsid w:val="40D64733"/>
    <w:rsid w:val="40E0015D"/>
    <w:rsid w:val="40EA717A"/>
    <w:rsid w:val="40ED7524"/>
    <w:rsid w:val="40F305CF"/>
    <w:rsid w:val="41063807"/>
    <w:rsid w:val="410D5848"/>
    <w:rsid w:val="410E2A5F"/>
    <w:rsid w:val="4110479E"/>
    <w:rsid w:val="411B5B71"/>
    <w:rsid w:val="411C1395"/>
    <w:rsid w:val="4121689F"/>
    <w:rsid w:val="41302438"/>
    <w:rsid w:val="4132477C"/>
    <w:rsid w:val="41347F62"/>
    <w:rsid w:val="41373AA9"/>
    <w:rsid w:val="413B5CBF"/>
    <w:rsid w:val="415C79E3"/>
    <w:rsid w:val="415E01D3"/>
    <w:rsid w:val="41634A00"/>
    <w:rsid w:val="41672961"/>
    <w:rsid w:val="4167612A"/>
    <w:rsid w:val="416A48C8"/>
    <w:rsid w:val="41836E09"/>
    <w:rsid w:val="41915C07"/>
    <w:rsid w:val="41990C37"/>
    <w:rsid w:val="419D25D7"/>
    <w:rsid w:val="419E0E65"/>
    <w:rsid w:val="41BD6B8D"/>
    <w:rsid w:val="41BD7E87"/>
    <w:rsid w:val="41C30EF6"/>
    <w:rsid w:val="41CF16CA"/>
    <w:rsid w:val="41DF5A9C"/>
    <w:rsid w:val="41F8595E"/>
    <w:rsid w:val="41FA6B62"/>
    <w:rsid w:val="41FC26E4"/>
    <w:rsid w:val="4205007B"/>
    <w:rsid w:val="4206132D"/>
    <w:rsid w:val="42061A59"/>
    <w:rsid w:val="421E2360"/>
    <w:rsid w:val="42313CAB"/>
    <w:rsid w:val="42387303"/>
    <w:rsid w:val="424A1F26"/>
    <w:rsid w:val="424C727A"/>
    <w:rsid w:val="425E5134"/>
    <w:rsid w:val="426C0B0D"/>
    <w:rsid w:val="427916F6"/>
    <w:rsid w:val="428C3511"/>
    <w:rsid w:val="4291098B"/>
    <w:rsid w:val="42936229"/>
    <w:rsid w:val="4293694A"/>
    <w:rsid w:val="42947140"/>
    <w:rsid w:val="429E6289"/>
    <w:rsid w:val="42A7124B"/>
    <w:rsid w:val="42AD411E"/>
    <w:rsid w:val="42BB04D5"/>
    <w:rsid w:val="42BF1F59"/>
    <w:rsid w:val="42C11494"/>
    <w:rsid w:val="42CC18D7"/>
    <w:rsid w:val="42D431E7"/>
    <w:rsid w:val="42DD3C7C"/>
    <w:rsid w:val="42E06D3F"/>
    <w:rsid w:val="42E47497"/>
    <w:rsid w:val="42EB703C"/>
    <w:rsid w:val="42F44809"/>
    <w:rsid w:val="4311783D"/>
    <w:rsid w:val="4334069B"/>
    <w:rsid w:val="433B01F8"/>
    <w:rsid w:val="433F6946"/>
    <w:rsid w:val="43540190"/>
    <w:rsid w:val="436F4138"/>
    <w:rsid w:val="4376192C"/>
    <w:rsid w:val="43826334"/>
    <w:rsid w:val="438274D6"/>
    <w:rsid w:val="43836937"/>
    <w:rsid w:val="43853221"/>
    <w:rsid w:val="43886F2E"/>
    <w:rsid w:val="43AA1A3A"/>
    <w:rsid w:val="43CA7F97"/>
    <w:rsid w:val="43D527A2"/>
    <w:rsid w:val="43E5117C"/>
    <w:rsid w:val="43EF46DE"/>
    <w:rsid w:val="43FB1D8B"/>
    <w:rsid w:val="441B468E"/>
    <w:rsid w:val="441F0428"/>
    <w:rsid w:val="442A23D0"/>
    <w:rsid w:val="442A5A37"/>
    <w:rsid w:val="44316DCA"/>
    <w:rsid w:val="4451500F"/>
    <w:rsid w:val="445175A7"/>
    <w:rsid w:val="44567BE7"/>
    <w:rsid w:val="445A043F"/>
    <w:rsid w:val="445D1C18"/>
    <w:rsid w:val="44686728"/>
    <w:rsid w:val="447711A6"/>
    <w:rsid w:val="44772570"/>
    <w:rsid w:val="448B156B"/>
    <w:rsid w:val="44931781"/>
    <w:rsid w:val="44B622C6"/>
    <w:rsid w:val="44B85878"/>
    <w:rsid w:val="44C1122D"/>
    <w:rsid w:val="44DB3BAD"/>
    <w:rsid w:val="44EA73F8"/>
    <w:rsid w:val="44EF7556"/>
    <w:rsid w:val="450464A6"/>
    <w:rsid w:val="45161D33"/>
    <w:rsid w:val="452269D1"/>
    <w:rsid w:val="452913B3"/>
    <w:rsid w:val="454C27BA"/>
    <w:rsid w:val="45521D98"/>
    <w:rsid w:val="455519C6"/>
    <w:rsid w:val="457572C5"/>
    <w:rsid w:val="458D50F5"/>
    <w:rsid w:val="459021C4"/>
    <w:rsid w:val="45982CA1"/>
    <w:rsid w:val="45A603D9"/>
    <w:rsid w:val="45CA658D"/>
    <w:rsid w:val="45D33AEA"/>
    <w:rsid w:val="45D945AF"/>
    <w:rsid w:val="45D9497A"/>
    <w:rsid w:val="45DC6E49"/>
    <w:rsid w:val="45E72D80"/>
    <w:rsid w:val="45E73807"/>
    <w:rsid w:val="460D1405"/>
    <w:rsid w:val="46267B8D"/>
    <w:rsid w:val="46296CFD"/>
    <w:rsid w:val="465F5FAB"/>
    <w:rsid w:val="466A0926"/>
    <w:rsid w:val="466E0C85"/>
    <w:rsid w:val="4672561E"/>
    <w:rsid w:val="46813229"/>
    <w:rsid w:val="46832CE2"/>
    <w:rsid w:val="46865B07"/>
    <w:rsid w:val="46886B3E"/>
    <w:rsid w:val="469E1836"/>
    <w:rsid w:val="469F5BC1"/>
    <w:rsid w:val="46A42EB0"/>
    <w:rsid w:val="46A86972"/>
    <w:rsid w:val="46A97BC8"/>
    <w:rsid w:val="46AA2F9F"/>
    <w:rsid w:val="46B12A0C"/>
    <w:rsid w:val="46B22AFA"/>
    <w:rsid w:val="46B313F7"/>
    <w:rsid w:val="46B31897"/>
    <w:rsid w:val="46B574D6"/>
    <w:rsid w:val="46BF4928"/>
    <w:rsid w:val="46C16951"/>
    <w:rsid w:val="46C430AB"/>
    <w:rsid w:val="46C77CF5"/>
    <w:rsid w:val="46C91677"/>
    <w:rsid w:val="46CD5BB3"/>
    <w:rsid w:val="46F527EC"/>
    <w:rsid w:val="47095803"/>
    <w:rsid w:val="470E1E6C"/>
    <w:rsid w:val="471367B5"/>
    <w:rsid w:val="47200D37"/>
    <w:rsid w:val="47215D02"/>
    <w:rsid w:val="47370ABA"/>
    <w:rsid w:val="47507FEA"/>
    <w:rsid w:val="47621DD1"/>
    <w:rsid w:val="47672A3E"/>
    <w:rsid w:val="4776763C"/>
    <w:rsid w:val="477B1305"/>
    <w:rsid w:val="477C200F"/>
    <w:rsid w:val="477C697D"/>
    <w:rsid w:val="478D08F6"/>
    <w:rsid w:val="4790353E"/>
    <w:rsid w:val="4794500D"/>
    <w:rsid w:val="4797719D"/>
    <w:rsid w:val="47A002F6"/>
    <w:rsid w:val="47A35652"/>
    <w:rsid w:val="47AD043B"/>
    <w:rsid w:val="47B90B7F"/>
    <w:rsid w:val="47E45A99"/>
    <w:rsid w:val="47E81FD1"/>
    <w:rsid w:val="47F907C5"/>
    <w:rsid w:val="48027536"/>
    <w:rsid w:val="480B079C"/>
    <w:rsid w:val="480C0168"/>
    <w:rsid w:val="480D0453"/>
    <w:rsid w:val="482427BB"/>
    <w:rsid w:val="48310949"/>
    <w:rsid w:val="483551AB"/>
    <w:rsid w:val="48362D3C"/>
    <w:rsid w:val="483D22CC"/>
    <w:rsid w:val="484963E0"/>
    <w:rsid w:val="486B00BB"/>
    <w:rsid w:val="486D2526"/>
    <w:rsid w:val="487358E0"/>
    <w:rsid w:val="488127A7"/>
    <w:rsid w:val="48991076"/>
    <w:rsid w:val="489B0AD4"/>
    <w:rsid w:val="489C0E7C"/>
    <w:rsid w:val="48AC735F"/>
    <w:rsid w:val="48B93465"/>
    <w:rsid w:val="48C22C2E"/>
    <w:rsid w:val="48C5646E"/>
    <w:rsid w:val="48C84B44"/>
    <w:rsid w:val="48D96C7C"/>
    <w:rsid w:val="48F46816"/>
    <w:rsid w:val="48F86CBE"/>
    <w:rsid w:val="48FD7317"/>
    <w:rsid w:val="490F06E0"/>
    <w:rsid w:val="49112F05"/>
    <w:rsid w:val="492C2F96"/>
    <w:rsid w:val="492E3C4E"/>
    <w:rsid w:val="49366E7B"/>
    <w:rsid w:val="49447356"/>
    <w:rsid w:val="494576F1"/>
    <w:rsid w:val="494C493D"/>
    <w:rsid w:val="49570857"/>
    <w:rsid w:val="49602550"/>
    <w:rsid w:val="4964111E"/>
    <w:rsid w:val="496B42DA"/>
    <w:rsid w:val="49831760"/>
    <w:rsid w:val="49881965"/>
    <w:rsid w:val="498979C8"/>
    <w:rsid w:val="498F3A3D"/>
    <w:rsid w:val="49924983"/>
    <w:rsid w:val="499344ED"/>
    <w:rsid w:val="499B4196"/>
    <w:rsid w:val="499C77BB"/>
    <w:rsid w:val="49A27191"/>
    <w:rsid w:val="49A642F4"/>
    <w:rsid w:val="49A935D9"/>
    <w:rsid w:val="49C314EF"/>
    <w:rsid w:val="49C97224"/>
    <w:rsid w:val="49E26DC6"/>
    <w:rsid w:val="49E41C9E"/>
    <w:rsid w:val="49FC288D"/>
    <w:rsid w:val="4A070CAF"/>
    <w:rsid w:val="4A082DB9"/>
    <w:rsid w:val="4A11777F"/>
    <w:rsid w:val="4A317D5F"/>
    <w:rsid w:val="4A3A0625"/>
    <w:rsid w:val="4A4B730C"/>
    <w:rsid w:val="4A50523D"/>
    <w:rsid w:val="4A5D7291"/>
    <w:rsid w:val="4A6B6A74"/>
    <w:rsid w:val="4A7E3750"/>
    <w:rsid w:val="4A806DBF"/>
    <w:rsid w:val="4A821296"/>
    <w:rsid w:val="4A961B80"/>
    <w:rsid w:val="4AA002B4"/>
    <w:rsid w:val="4AA065F5"/>
    <w:rsid w:val="4AA14924"/>
    <w:rsid w:val="4AA5064D"/>
    <w:rsid w:val="4AB11ED4"/>
    <w:rsid w:val="4AB23C03"/>
    <w:rsid w:val="4ABA6CC2"/>
    <w:rsid w:val="4ABB6F81"/>
    <w:rsid w:val="4ABD4294"/>
    <w:rsid w:val="4ACD23D6"/>
    <w:rsid w:val="4ACD4390"/>
    <w:rsid w:val="4AD15731"/>
    <w:rsid w:val="4AD16930"/>
    <w:rsid w:val="4AD62DA1"/>
    <w:rsid w:val="4AD93E52"/>
    <w:rsid w:val="4AE023DD"/>
    <w:rsid w:val="4AE276BC"/>
    <w:rsid w:val="4AF61749"/>
    <w:rsid w:val="4AF6508E"/>
    <w:rsid w:val="4B00283F"/>
    <w:rsid w:val="4B013AD5"/>
    <w:rsid w:val="4B0870AC"/>
    <w:rsid w:val="4B0E4511"/>
    <w:rsid w:val="4B127154"/>
    <w:rsid w:val="4B1371CB"/>
    <w:rsid w:val="4B197687"/>
    <w:rsid w:val="4B1A6945"/>
    <w:rsid w:val="4B1C0B28"/>
    <w:rsid w:val="4B1F21AD"/>
    <w:rsid w:val="4B5A3F7D"/>
    <w:rsid w:val="4B5D617D"/>
    <w:rsid w:val="4B5E121D"/>
    <w:rsid w:val="4B88462C"/>
    <w:rsid w:val="4B897671"/>
    <w:rsid w:val="4B9B0EA7"/>
    <w:rsid w:val="4B9C58D4"/>
    <w:rsid w:val="4B9E042B"/>
    <w:rsid w:val="4BB15DD7"/>
    <w:rsid w:val="4BB673BE"/>
    <w:rsid w:val="4BD72A7F"/>
    <w:rsid w:val="4BE2319E"/>
    <w:rsid w:val="4BE85531"/>
    <w:rsid w:val="4BEB3A83"/>
    <w:rsid w:val="4BF076A6"/>
    <w:rsid w:val="4BF43354"/>
    <w:rsid w:val="4BFC24EE"/>
    <w:rsid w:val="4BFF4460"/>
    <w:rsid w:val="4C070F38"/>
    <w:rsid w:val="4C1106C3"/>
    <w:rsid w:val="4C19280C"/>
    <w:rsid w:val="4C217FD6"/>
    <w:rsid w:val="4C2E7741"/>
    <w:rsid w:val="4C300FAF"/>
    <w:rsid w:val="4C382619"/>
    <w:rsid w:val="4C3E2CC4"/>
    <w:rsid w:val="4C3F02C3"/>
    <w:rsid w:val="4C4307E7"/>
    <w:rsid w:val="4C471FD7"/>
    <w:rsid w:val="4C4E6B2B"/>
    <w:rsid w:val="4C5C4D3B"/>
    <w:rsid w:val="4C6B25BB"/>
    <w:rsid w:val="4C810E93"/>
    <w:rsid w:val="4C870790"/>
    <w:rsid w:val="4C8F52A1"/>
    <w:rsid w:val="4C99297E"/>
    <w:rsid w:val="4C9F4318"/>
    <w:rsid w:val="4CA472A7"/>
    <w:rsid w:val="4CAC4407"/>
    <w:rsid w:val="4CAE0DC6"/>
    <w:rsid w:val="4CB437F6"/>
    <w:rsid w:val="4CB52377"/>
    <w:rsid w:val="4CC435DD"/>
    <w:rsid w:val="4CC46FA7"/>
    <w:rsid w:val="4CCF0B8F"/>
    <w:rsid w:val="4CD1167C"/>
    <w:rsid w:val="4CE97212"/>
    <w:rsid w:val="4CF91D35"/>
    <w:rsid w:val="4CFB17E6"/>
    <w:rsid w:val="4CFD2BF9"/>
    <w:rsid w:val="4D001B6A"/>
    <w:rsid w:val="4D0261E9"/>
    <w:rsid w:val="4D034783"/>
    <w:rsid w:val="4D053F15"/>
    <w:rsid w:val="4D0553D3"/>
    <w:rsid w:val="4D191AD4"/>
    <w:rsid w:val="4D2668B3"/>
    <w:rsid w:val="4D3219C4"/>
    <w:rsid w:val="4D595B24"/>
    <w:rsid w:val="4D641BDB"/>
    <w:rsid w:val="4D7D5612"/>
    <w:rsid w:val="4D852885"/>
    <w:rsid w:val="4D8860D7"/>
    <w:rsid w:val="4DA24D1C"/>
    <w:rsid w:val="4DBB3186"/>
    <w:rsid w:val="4DC41DA7"/>
    <w:rsid w:val="4DC4528E"/>
    <w:rsid w:val="4DC746DC"/>
    <w:rsid w:val="4DC91F90"/>
    <w:rsid w:val="4DD27265"/>
    <w:rsid w:val="4DD752A2"/>
    <w:rsid w:val="4DE86678"/>
    <w:rsid w:val="4DF2276D"/>
    <w:rsid w:val="4E0641D5"/>
    <w:rsid w:val="4E0975E7"/>
    <w:rsid w:val="4E0D257D"/>
    <w:rsid w:val="4E0D7A50"/>
    <w:rsid w:val="4E191EAF"/>
    <w:rsid w:val="4E1F6EB3"/>
    <w:rsid w:val="4E353A96"/>
    <w:rsid w:val="4E4F1AF9"/>
    <w:rsid w:val="4E771F3E"/>
    <w:rsid w:val="4E803FA8"/>
    <w:rsid w:val="4E814E30"/>
    <w:rsid w:val="4E8B2588"/>
    <w:rsid w:val="4E9E3C23"/>
    <w:rsid w:val="4EA330F5"/>
    <w:rsid w:val="4EB05699"/>
    <w:rsid w:val="4EB15812"/>
    <w:rsid w:val="4ED62ECF"/>
    <w:rsid w:val="4EE74D90"/>
    <w:rsid w:val="4EEF578A"/>
    <w:rsid w:val="4EF851EF"/>
    <w:rsid w:val="4EFA6DC1"/>
    <w:rsid w:val="4EFC7B56"/>
    <w:rsid w:val="4F0B2582"/>
    <w:rsid w:val="4F0C73E8"/>
    <w:rsid w:val="4F0F2B70"/>
    <w:rsid w:val="4F1A38BE"/>
    <w:rsid w:val="4F1D06F4"/>
    <w:rsid w:val="4F212A01"/>
    <w:rsid w:val="4F241B17"/>
    <w:rsid w:val="4F257073"/>
    <w:rsid w:val="4F301857"/>
    <w:rsid w:val="4F681936"/>
    <w:rsid w:val="4F6B6C90"/>
    <w:rsid w:val="4F844786"/>
    <w:rsid w:val="4F8B3E56"/>
    <w:rsid w:val="4F8B78F2"/>
    <w:rsid w:val="4F8F16B5"/>
    <w:rsid w:val="4F910446"/>
    <w:rsid w:val="4FA87C71"/>
    <w:rsid w:val="4FAD6B06"/>
    <w:rsid w:val="4FBE2BFC"/>
    <w:rsid w:val="4FCF06B5"/>
    <w:rsid w:val="4FD5663B"/>
    <w:rsid w:val="4FDA040A"/>
    <w:rsid w:val="4FDF28D3"/>
    <w:rsid w:val="4FFC5148"/>
    <w:rsid w:val="4FFE2CA6"/>
    <w:rsid w:val="500E2189"/>
    <w:rsid w:val="501C5F4C"/>
    <w:rsid w:val="501E4619"/>
    <w:rsid w:val="50242873"/>
    <w:rsid w:val="503B680E"/>
    <w:rsid w:val="50577C7E"/>
    <w:rsid w:val="50594100"/>
    <w:rsid w:val="5065405F"/>
    <w:rsid w:val="5067531C"/>
    <w:rsid w:val="50794F72"/>
    <w:rsid w:val="507D0CA9"/>
    <w:rsid w:val="50887115"/>
    <w:rsid w:val="509141B6"/>
    <w:rsid w:val="509938D9"/>
    <w:rsid w:val="50A06E91"/>
    <w:rsid w:val="50BD7329"/>
    <w:rsid w:val="50BF076D"/>
    <w:rsid w:val="50C11560"/>
    <w:rsid w:val="50EB753F"/>
    <w:rsid w:val="50F3057B"/>
    <w:rsid w:val="50FC53CA"/>
    <w:rsid w:val="51033E28"/>
    <w:rsid w:val="51094825"/>
    <w:rsid w:val="51194A6B"/>
    <w:rsid w:val="512372CC"/>
    <w:rsid w:val="512460B3"/>
    <w:rsid w:val="512D7670"/>
    <w:rsid w:val="512E7C5E"/>
    <w:rsid w:val="51312C3A"/>
    <w:rsid w:val="513D5554"/>
    <w:rsid w:val="51433A26"/>
    <w:rsid w:val="51435AD8"/>
    <w:rsid w:val="514E026B"/>
    <w:rsid w:val="515606F2"/>
    <w:rsid w:val="515E027B"/>
    <w:rsid w:val="517A013D"/>
    <w:rsid w:val="517B113D"/>
    <w:rsid w:val="51814EC3"/>
    <w:rsid w:val="51A14AB5"/>
    <w:rsid w:val="51B72D2A"/>
    <w:rsid w:val="51BF35FD"/>
    <w:rsid w:val="51C8796C"/>
    <w:rsid w:val="51CA1D55"/>
    <w:rsid w:val="51D3518D"/>
    <w:rsid w:val="51D51773"/>
    <w:rsid w:val="51DD06A1"/>
    <w:rsid w:val="51EC7E84"/>
    <w:rsid w:val="51F02ACF"/>
    <w:rsid w:val="51FA7F99"/>
    <w:rsid w:val="520720D4"/>
    <w:rsid w:val="520D307D"/>
    <w:rsid w:val="520E4894"/>
    <w:rsid w:val="52106F7E"/>
    <w:rsid w:val="521B5AC1"/>
    <w:rsid w:val="521F3E09"/>
    <w:rsid w:val="522A551E"/>
    <w:rsid w:val="522F264F"/>
    <w:rsid w:val="523909B7"/>
    <w:rsid w:val="523E79EE"/>
    <w:rsid w:val="524C35A0"/>
    <w:rsid w:val="525A6760"/>
    <w:rsid w:val="52644A8E"/>
    <w:rsid w:val="52657824"/>
    <w:rsid w:val="52693783"/>
    <w:rsid w:val="526D567F"/>
    <w:rsid w:val="52741030"/>
    <w:rsid w:val="52765DE3"/>
    <w:rsid w:val="52766B60"/>
    <w:rsid w:val="52770B21"/>
    <w:rsid w:val="527D47C7"/>
    <w:rsid w:val="528909E8"/>
    <w:rsid w:val="528F0266"/>
    <w:rsid w:val="52A018A7"/>
    <w:rsid w:val="52A44B1D"/>
    <w:rsid w:val="52A606BB"/>
    <w:rsid w:val="52BE70DE"/>
    <w:rsid w:val="52BF2AF6"/>
    <w:rsid w:val="52C67421"/>
    <w:rsid w:val="52DF6103"/>
    <w:rsid w:val="52EE408A"/>
    <w:rsid w:val="52F43DE1"/>
    <w:rsid w:val="52FA2967"/>
    <w:rsid w:val="52FC482C"/>
    <w:rsid w:val="53041292"/>
    <w:rsid w:val="53106487"/>
    <w:rsid w:val="531320FF"/>
    <w:rsid w:val="531E523C"/>
    <w:rsid w:val="53244C85"/>
    <w:rsid w:val="532A36C6"/>
    <w:rsid w:val="53385111"/>
    <w:rsid w:val="53395347"/>
    <w:rsid w:val="533A1B2F"/>
    <w:rsid w:val="534068EC"/>
    <w:rsid w:val="53495B9C"/>
    <w:rsid w:val="53552127"/>
    <w:rsid w:val="535B00EA"/>
    <w:rsid w:val="535D08F2"/>
    <w:rsid w:val="536D0B73"/>
    <w:rsid w:val="536E77DF"/>
    <w:rsid w:val="538542B6"/>
    <w:rsid w:val="53A7310B"/>
    <w:rsid w:val="53AD61E2"/>
    <w:rsid w:val="53AE6E89"/>
    <w:rsid w:val="53BD55C2"/>
    <w:rsid w:val="53BD5751"/>
    <w:rsid w:val="53D73D1F"/>
    <w:rsid w:val="53DF526A"/>
    <w:rsid w:val="53EA12F8"/>
    <w:rsid w:val="53F82FA0"/>
    <w:rsid w:val="53FA2845"/>
    <w:rsid w:val="53FD3203"/>
    <w:rsid w:val="53FF74DA"/>
    <w:rsid w:val="54021DAB"/>
    <w:rsid w:val="540F471F"/>
    <w:rsid w:val="540F7498"/>
    <w:rsid w:val="541A5C08"/>
    <w:rsid w:val="541B565F"/>
    <w:rsid w:val="541C54DC"/>
    <w:rsid w:val="541F2266"/>
    <w:rsid w:val="542576C2"/>
    <w:rsid w:val="542B0114"/>
    <w:rsid w:val="54326116"/>
    <w:rsid w:val="54511490"/>
    <w:rsid w:val="54567CF8"/>
    <w:rsid w:val="546B1F56"/>
    <w:rsid w:val="54705FA3"/>
    <w:rsid w:val="549E4050"/>
    <w:rsid w:val="54A9350D"/>
    <w:rsid w:val="54AE3555"/>
    <w:rsid w:val="54B44F3E"/>
    <w:rsid w:val="54B761F7"/>
    <w:rsid w:val="54C10E0B"/>
    <w:rsid w:val="54C6239B"/>
    <w:rsid w:val="54D21FF4"/>
    <w:rsid w:val="54D22C63"/>
    <w:rsid w:val="54D51D92"/>
    <w:rsid w:val="54E33E07"/>
    <w:rsid w:val="54FA6D69"/>
    <w:rsid w:val="550020CC"/>
    <w:rsid w:val="55053FB1"/>
    <w:rsid w:val="550F738D"/>
    <w:rsid w:val="55105D67"/>
    <w:rsid w:val="551925EB"/>
    <w:rsid w:val="552E42B1"/>
    <w:rsid w:val="552F2073"/>
    <w:rsid w:val="5533296C"/>
    <w:rsid w:val="5539496E"/>
    <w:rsid w:val="553C0B0B"/>
    <w:rsid w:val="555B3708"/>
    <w:rsid w:val="555C1021"/>
    <w:rsid w:val="55650DD4"/>
    <w:rsid w:val="557B5277"/>
    <w:rsid w:val="55881FEB"/>
    <w:rsid w:val="55901470"/>
    <w:rsid w:val="559544A1"/>
    <w:rsid w:val="559D1B18"/>
    <w:rsid w:val="559E0C79"/>
    <w:rsid w:val="55A0105D"/>
    <w:rsid w:val="55A86518"/>
    <w:rsid w:val="55B45E9B"/>
    <w:rsid w:val="55B5218C"/>
    <w:rsid w:val="55BA16AD"/>
    <w:rsid w:val="55BB2305"/>
    <w:rsid w:val="55C3004F"/>
    <w:rsid w:val="55C84E61"/>
    <w:rsid w:val="55CD530D"/>
    <w:rsid w:val="55CF199A"/>
    <w:rsid w:val="55CF2C93"/>
    <w:rsid w:val="55D368E3"/>
    <w:rsid w:val="55DD1CCE"/>
    <w:rsid w:val="55E67C1E"/>
    <w:rsid w:val="55E768E8"/>
    <w:rsid w:val="55F35561"/>
    <w:rsid w:val="55FC21C4"/>
    <w:rsid w:val="560E1DBD"/>
    <w:rsid w:val="56140D2E"/>
    <w:rsid w:val="56301712"/>
    <w:rsid w:val="563E5808"/>
    <w:rsid w:val="56487C06"/>
    <w:rsid w:val="564F2FD6"/>
    <w:rsid w:val="564F4A1A"/>
    <w:rsid w:val="56520BF9"/>
    <w:rsid w:val="565F38EE"/>
    <w:rsid w:val="56604784"/>
    <w:rsid w:val="566E51D6"/>
    <w:rsid w:val="56775267"/>
    <w:rsid w:val="568411BB"/>
    <w:rsid w:val="56931F37"/>
    <w:rsid w:val="569E3EE6"/>
    <w:rsid w:val="56CB403F"/>
    <w:rsid w:val="56CF59E9"/>
    <w:rsid w:val="56D06A51"/>
    <w:rsid w:val="56D11496"/>
    <w:rsid w:val="56D26326"/>
    <w:rsid w:val="56E270E9"/>
    <w:rsid w:val="56F94094"/>
    <w:rsid w:val="56FE2C83"/>
    <w:rsid w:val="570468C2"/>
    <w:rsid w:val="57071F4E"/>
    <w:rsid w:val="570E60BE"/>
    <w:rsid w:val="571B01F2"/>
    <w:rsid w:val="57295EA1"/>
    <w:rsid w:val="5736730A"/>
    <w:rsid w:val="57437223"/>
    <w:rsid w:val="574E4E5E"/>
    <w:rsid w:val="576206B2"/>
    <w:rsid w:val="57710B44"/>
    <w:rsid w:val="5776389C"/>
    <w:rsid w:val="57797801"/>
    <w:rsid w:val="577A1F44"/>
    <w:rsid w:val="577E2D08"/>
    <w:rsid w:val="57823EDB"/>
    <w:rsid w:val="57883229"/>
    <w:rsid w:val="57901CD5"/>
    <w:rsid w:val="57971AFC"/>
    <w:rsid w:val="5798124F"/>
    <w:rsid w:val="57996E2C"/>
    <w:rsid w:val="579A046A"/>
    <w:rsid w:val="57B3566A"/>
    <w:rsid w:val="57B83882"/>
    <w:rsid w:val="57BC764D"/>
    <w:rsid w:val="57BF4348"/>
    <w:rsid w:val="57C27432"/>
    <w:rsid w:val="57C72719"/>
    <w:rsid w:val="57CB373A"/>
    <w:rsid w:val="57CE1ADE"/>
    <w:rsid w:val="57E87254"/>
    <w:rsid w:val="57EB46EB"/>
    <w:rsid w:val="57EC2FBD"/>
    <w:rsid w:val="57FD0454"/>
    <w:rsid w:val="58083745"/>
    <w:rsid w:val="580B1B5D"/>
    <w:rsid w:val="580F52DD"/>
    <w:rsid w:val="58115893"/>
    <w:rsid w:val="582F21FE"/>
    <w:rsid w:val="58384833"/>
    <w:rsid w:val="583A6AE1"/>
    <w:rsid w:val="583D1EC5"/>
    <w:rsid w:val="58430E04"/>
    <w:rsid w:val="58447EEA"/>
    <w:rsid w:val="58476568"/>
    <w:rsid w:val="585710E6"/>
    <w:rsid w:val="585B630B"/>
    <w:rsid w:val="58621F05"/>
    <w:rsid w:val="586356A5"/>
    <w:rsid w:val="58694DA2"/>
    <w:rsid w:val="58707502"/>
    <w:rsid w:val="58723FE4"/>
    <w:rsid w:val="5888199F"/>
    <w:rsid w:val="589C302B"/>
    <w:rsid w:val="589E75EC"/>
    <w:rsid w:val="58AB7AD4"/>
    <w:rsid w:val="58BD7BC2"/>
    <w:rsid w:val="58C12364"/>
    <w:rsid w:val="58D04AE7"/>
    <w:rsid w:val="58D26BBF"/>
    <w:rsid w:val="58EB0BCA"/>
    <w:rsid w:val="58F51F77"/>
    <w:rsid w:val="59025B0D"/>
    <w:rsid w:val="59055CCE"/>
    <w:rsid w:val="590602A6"/>
    <w:rsid w:val="590E22DB"/>
    <w:rsid w:val="590E638E"/>
    <w:rsid w:val="59170A87"/>
    <w:rsid w:val="59184160"/>
    <w:rsid w:val="591E06DA"/>
    <w:rsid w:val="592F7E55"/>
    <w:rsid w:val="593554BF"/>
    <w:rsid w:val="59442859"/>
    <w:rsid w:val="594A6DE7"/>
    <w:rsid w:val="594E370F"/>
    <w:rsid w:val="59526FF3"/>
    <w:rsid w:val="5956265F"/>
    <w:rsid w:val="595A36C1"/>
    <w:rsid w:val="595B3C40"/>
    <w:rsid w:val="59610727"/>
    <w:rsid w:val="5970339B"/>
    <w:rsid w:val="598F4F95"/>
    <w:rsid w:val="5999739E"/>
    <w:rsid w:val="59A1108C"/>
    <w:rsid w:val="59A41164"/>
    <w:rsid w:val="59B569AB"/>
    <w:rsid w:val="59C254A5"/>
    <w:rsid w:val="59E06376"/>
    <w:rsid w:val="59E142DC"/>
    <w:rsid w:val="59ED46EB"/>
    <w:rsid w:val="59FF75BE"/>
    <w:rsid w:val="5A0111E2"/>
    <w:rsid w:val="5A0176D1"/>
    <w:rsid w:val="5A044F70"/>
    <w:rsid w:val="5A0E1D6B"/>
    <w:rsid w:val="5A1D15B3"/>
    <w:rsid w:val="5A1D4EFE"/>
    <w:rsid w:val="5A394566"/>
    <w:rsid w:val="5A3A2204"/>
    <w:rsid w:val="5A472CEC"/>
    <w:rsid w:val="5A616BCF"/>
    <w:rsid w:val="5A666518"/>
    <w:rsid w:val="5A782AA3"/>
    <w:rsid w:val="5A7911B2"/>
    <w:rsid w:val="5A826988"/>
    <w:rsid w:val="5A8805AD"/>
    <w:rsid w:val="5A891532"/>
    <w:rsid w:val="5A982B0C"/>
    <w:rsid w:val="5A9E5948"/>
    <w:rsid w:val="5AA409B2"/>
    <w:rsid w:val="5AA4447D"/>
    <w:rsid w:val="5AA669DF"/>
    <w:rsid w:val="5AB50438"/>
    <w:rsid w:val="5ABB7EBA"/>
    <w:rsid w:val="5ABD5EDB"/>
    <w:rsid w:val="5ACD4C19"/>
    <w:rsid w:val="5AD32AD3"/>
    <w:rsid w:val="5AD61301"/>
    <w:rsid w:val="5ADA0571"/>
    <w:rsid w:val="5ADA7015"/>
    <w:rsid w:val="5AEE2462"/>
    <w:rsid w:val="5AEF6BF7"/>
    <w:rsid w:val="5AF854CA"/>
    <w:rsid w:val="5AFF59AA"/>
    <w:rsid w:val="5B0C1D95"/>
    <w:rsid w:val="5B0D1838"/>
    <w:rsid w:val="5B173D00"/>
    <w:rsid w:val="5B242EC8"/>
    <w:rsid w:val="5B270F8B"/>
    <w:rsid w:val="5B4A6DD2"/>
    <w:rsid w:val="5B53012E"/>
    <w:rsid w:val="5B5A2D8E"/>
    <w:rsid w:val="5B7222F3"/>
    <w:rsid w:val="5B725324"/>
    <w:rsid w:val="5B78635A"/>
    <w:rsid w:val="5B7A74E3"/>
    <w:rsid w:val="5B7F07D5"/>
    <w:rsid w:val="5B8526E3"/>
    <w:rsid w:val="5B86742C"/>
    <w:rsid w:val="5B895676"/>
    <w:rsid w:val="5BB3092C"/>
    <w:rsid w:val="5BC540D1"/>
    <w:rsid w:val="5BCF7A15"/>
    <w:rsid w:val="5BD74746"/>
    <w:rsid w:val="5BDC5587"/>
    <w:rsid w:val="5BDE576D"/>
    <w:rsid w:val="5BF11664"/>
    <w:rsid w:val="5BF758DA"/>
    <w:rsid w:val="5BFA5443"/>
    <w:rsid w:val="5C0033F1"/>
    <w:rsid w:val="5C022EEB"/>
    <w:rsid w:val="5C074CC3"/>
    <w:rsid w:val="5C0D0B16"/>
    <w:rsid w:val="5C2C472A"/>
    <w:rsid w:val="5C3A050C"/>
    <w:rsid w:val="5C3C1A99"/>
    <w:rsid w:val="5C451D6A"/>
    <w:rsid w:val="5C647285"/>
    <w:rsid w:val="5C734107"/>
    <w:rsid w:val="5C764D6B"/>
    <w:rsid w:val="5C7A19BD"/>
    <w:rsid w:val="5C846314"/>
    <w:rsid w:val="5C9A394F"/>
    <w:rsid w:val="5CAC6FC5"/>
    <w:rsid w:val="5CB53A34"/>
    <w:rsid w:val="5CB77667"/>
    <w:rsid w:val="5CB87D6C"/>
    <w:rsid w:val="5CBB7530"/>
    <w:rsid w:val="5CC16D8D"/>
    <w:rsid w:val="5CC95D32"/>
    <w:rsid w:val="5CDC179B"/>
    <w:rsid w:val="5CDD429C"/>
    <w:rsid w:val="5CDF7FD7"/>
    <w:rsid w:val="5CE139D1"/>
    <w:rsid w:val="5CF073E9"/>
    <w:rsid w:val="5CF35602"/>
    <w:rsid w:val="5CFA3EB4"/>
    <w:rsid w:val="5CFF6E54"/>
    <w:rsid w:val="5D0120B0"/>
    <w:rsid w:val="5D064F7B"/>
    <w:rsid w:val="5D0803AB"/>
    <w:rsid w:val="5D0870B9"/>
    <w:rsid w:val="5D0F0B56"/>
    <w:rsid w:val="5D0F2892"/>
    <w:rsid w:val="5D240310"/>
    <w:rsid w:val="5D26311B"/>
    <w:rsid w:val="5D407659"/>
    <w:rsid w:val="5D4E247E"/>
    <w:rsid w:val="5D577A94"/>
    <w:rsid w:val="5D697D79"/>
    <w:rsid w:val="5D6F1CCC"/>
    <w:rsid w:val="5D7520B0"/>
    <w:rsid w:val="5D75491A"/>
    <w:rsid w:val="5D7D2CD6"/>
    <w:rsid w:val="5D8C2F31"/>
    <w:rsid w:val="5D94650F"/>
    <w:rsid w:val="5DA05548"/>
    <w:rsid w:val="5DA46239"/>
    <w:rsid w:val="5DA4679E"/>
    <w:rsid w:val="5DAE6478"/>
    <w:rsid w:val="5DC2282B"/>
    <w:rsid w:val="5DCA7D57"/>
    <w:rsid w:val="5DD3264E"/>
    <w:rsid w:val="5DDD63AF"/>
    <w:rsid w:val="5E041265"/>
    <w:rsid w:val="5E2B7697"/>
    <w:rsid w:val="5E3B36FA"/>
    <w:rsid w:val="5E4D2A9C"/>
    <w:rsid w:val="5E521E1C"/>
    <w:rsid w:val="5E5571A4"/>
    <w:rsid w:val="5E5576F3"/>
    <w:rsid w:val="5E617C2B"/>
    <w:rsid w:val="5E714676"/>
    <w:rsid w:val="5E723EB4"/>
    <w:rsid w:val="5E735DF6"/>
    <w:rsid w:val="5E7E0396"/>
    <w:rsid w:val="5E7F3237"/>
    <w:rsid w:val="5E8106B4"/>
    <w:rsid w:val="5E8C75FF"/>
    <w:rsid w:val="5EA23921"/>
    <w:rsid w:val="5EB323C8"/>
    <w:rsid w:val="5EC0115A"/>
    <w:rsid w:val="5EC46CBD"/>
    <w:rsid w:val="5EC54381"/>
    <w:rsid w:val="5EC9488F"/>
    <w:rsid w:val="5EDE5C89"/>
    <w:rsid w:val="5EE64AAF"/>
    <w:rsid w:val="5EEF1885"/>
    <w:rsid w:val="5EF47E31"/>
    <w:rsid w:val="5EFB4BF2"/>
    <w:rsid w:val="5F0132CA"/>
    <w:rsid w:val="5F085DA4"/>
    <w:rsid w:val="5F116CFA"/>
    <w:rsid w:val="5F1E58A2"/>
    <w:rsid w:val="5F1F2B83"/>
    <w:rsid w:val="5F215050"/>
    <w:rsid w:val="5F28008C"/>
    <w:rsid w:val="5F2B5871"/>
    <w:rsid w:val="5F2E659A"/>
    <w:rsid w:val="5F4462D9"/>
    <w:rsid w:val="5F4B574C"/>
    <w:rsid w:val="5F526781"/>
    <w:rsid w:val="5F677827"/>
    <w:rsid w:val="5F69AEF8"/>
    <w:rsid w:val="5F6C2068"/>
    <w:rsid w:val="5F6C31C7"/>
    <w:rsid w:val="5F6E316F"/>
    <w:rsid w:val="5F706BA6"/>
    <w:rsid w:val="5F733EF1"/>
    <w:rsid w:val="5F743B13"/>
    <w:rsid w:val="5F786A3F"/>
    <w:rsid w:val="5F7F46FC"/>
    <w:rsid w:val="5F7FE304"/>
    <w:rsid w:val="5F9B0D23"/>
    <w:rsid w:val="5F9D4C85"/>
    <w:rsid w:val="5F9F5213"/>
    <w:rsid w:val="5F9F8873"/>
    <w:rsid w:val="5FA66085"/>
    <w:rsid w:val="5FA80816"/>
    <w:rsid w:val="5FAD1FE1"/>
    <w:rsid w:val="5FB51FCB"/>
    <w:rsid w:val="5FC2688A"/>
    <w:rsid w:val="5FCE6764"/>
    <w:rsid w:val="5FDC7CD6"/>
    <w:rsid w:val="5FED6F4A"/>
    <w:rsid w:val="5FEE3BCE"/>
    <w:rsid w:val="5FF90DC7"/>
    <w:rsid w:val="600153BE"/>
    <w:rsid w:val="60094F35"/>
    <w:rsid w:val="600D4CEE"/>
    <w:rsid w:val="600E201D"/>
    <w:rsid w:val="60113E2C"/>
    <w:rsid w:val="601A3702"/>
    <w:rsid w:val="60241949"/>
    <w:rsid w:val="602C7C48"/>
    <w:rsid w:val="60324DA4"/>
    <w:rsid w:val="604343F0"/>
    <w:rsid w:val="60437DE9"/>
    <w:rsid w:val="6046318F"/>
    <w:rsid w:val="604B6CCB"/>
    <w:rsid w:val="60583B1A"/>
    <w:rsid w:val="6070442A"/>
    <w:rsid w:val="60B9239F"/>
    <w:rsid w:val="60C645AB"/>
    <w:rsid w:val="60E20DAE"/>
    <w:rsid w:val="60E27E53"/>
    <w:rsid w:val="61206F49"/>
    <w:rsid w:val="612D4771"/>
    <w:rsid w:val="61321B4C"/>
    <w:rsid w:val="613D6BAA"/>
    <w:rsid w:val="61400A45"/>
    <w:rsid w:val="61410D80"/>
    <w:rsid w:val="6155256B"/>
    <w:rsid w:val="61616C24"/>
    <w:rsid w:val="6167427F"/>
    <w:rsid w:val="616A3192"/>
    <w:rsid w:val="616D37C2"/>
    <w:rsid w:val="618755C4"/>
    <w:rsid w:val="61953350"/>
    <w:rsid w:val="619E139C"/>
    <w:rsid w:val="61AC2E6E"/>
    <w:rsid w:val="61BE5377"/>
    <w:rsid w:val="61CE1DDF"/>
    <w:rsid w:val="61DE71DE"/>
    <w:rsid w:val="61F05A3D"/>
    <w:rsid w:val="61F33B70"/>
    <w:rsid w:val="62045801"/>
    <w:rsid w:val="620C7E39"/>
    <w:rsid w:val="62127C3C"/>
    <w:rsid w:val="6224730C"/>
    <w:rsid w:val="622567A5"/>
    <w:rsid w:val="622977EA"/>
    <w:rsid w:val="622B010A"/>
    <w:rsid w:val="622C73DE"/>
    <w:rsid w:val="623C143F"/>
    <w:rsid w:val="62577D9F"/>
    <w:rsid w:val="625A6434"/>
    <w:rsid w:val="626C7A15"/>
    <w:rsid w:val="626D1570"/>
    <w:rsid w:val="626F3F92"/>
    <w:rsid w:val="627F54B2"/>
    <w:rsid w:val="6287216F"/>
    <w:rsid w:val="62892A53"/>
    <w:rsid w:val="629831F9"/>
    <w:rsid w:val="62A63F25"/>
    <w:rsid w:val="62BC5DE9"/>
    <w:rsid w:val="62C10FD0"/>
    <w:rsid w:val="62D62672"/>
    <w:rsid w:val="62DD422F"/>
    <w:rsid w:val="62E41E7C"/>
    <w:rsid w:val="62E65643"/>
    <w:rsid w:val="62E8190E"/>
    <w:rsid w:val="62FC541B"/>
    <w:rsid w:val="62FE7F0B"/>
    <w:rsid w:val="6300634C"/>
    <w:rsid w:val="63114765"/>
    <w:rsid w:val="63287B7B"/>
    <w:rsid w:val="63382085"/>
    <w:rsid w:val="63422B24"/>
    <w:rsid w:val="63471E94"/>
    <w:rsid w:val="635C1ED9"/>
    <w:rsid w:val="636607F7"/>
    <w:rsid w:val="636965D4"/>
    <w:rsid w:val="637029F7"/>
    <w:rsid w:val="63726B6C"/>
    <w:rsid w:val="637B7A06"/>
    <w:rsid w:val="637C0E46"/>
    <w:rsid w:val="63835232"/>
    <w:rsid w:val="638721D8"/>
    <w:rsid w:val="63965A29"/>
    <w:rsid w:val="63A044C9"/>
    <w:rsid w:val="63AE2B07"/>
    <w:rsid w:val="63AE435F"/>
    <w:rsid w:val="63B14BC4"/>
    <w:rsid w:val="63BB7AF9"/>
    <w:rsid w:val="63BD1501"/>
    <w:rsid w:val="63CC0088"/>
    <w:rsid w:val="63E8694B"/>
    <w:rsid w:val="63F86267"/>
    <w:rsid w:val="640E3B92"/>
    <w:rsid w:val="642D7C85"/>
    <w:rsid w:val="643A6F33"/>
    <w:rsid w:val="646D6D6E"/>
    <w:rsid w:val="646F6F68"/>
    <w:rsid w:val="647A3430"/>
    <w:rsid w:val="648B159F"/>
    <w:rsid w:val="648D6976"/>
    <w:rsid w:val="64BB2F3B"/>
    <w:rsid w:val="64BF61CB"/>
    <w:rsid w:val="64C93DE9"/>
    <w:rsid w:val="64D13507"/>
    <w:rsid w:val="64D53390"/>
    <w:rsid w:val="64DA6181"/>
    <w:rsid w:val="64E55FD0"/>
    <w:rsid w:val="64FA5B55"/>
    <w:rsid w:val="6509385A"/>
    <w:rsid w:val="651C0482"/>
    <w:rsid w:val="65461ECA"/>
    <w:rsid w:val="654A5961"/>
    <w:rsid w:val="654E3E6C"/>
    <w:rsid w:val="655075F6"/>
    <w:rsid w:val="65534AD5"/>
    <w:rsid w:val="655D5954"/>
    <w:rsid w:val="657E46FF"/>
    <w:rsid w:val="65803402"/>
    <w:rsid w:val="65826214"/>
    <w:rsid w:val="658E1E84"/>
    <w:rsid w:val="65957DD9"/>
    <w:rsid w:val="659A5AD1"/>
    <w:rsid w:val="65A4596F"/>
    <w:rsid w:val="65B01F28"/>
    <w:rsid w:val="65C437BF"/>
    <w:rsid w:val="65C72292"/>
    <w:rsid w:val="65CE5C83"/>
    <w:rsid w:val="65D117B7"/>
    <w:rsid w:val="65F1617E"/>
    <w:rsid w:val="65F5223C"/>
    <w:rsid w:val="65FD2C93"/>
    <w:rsid w:val="66022B47"/>
    <w:rsid w:val="660245B8"/>
    <w:rsid w:val="661829F8"/>
    <w:rsid w:val="661A727C"/>
    <w:rsid w:val="661B4BCF"/>
    <w:rsid w:val="662E096C"/>
    <w:rsid w:val="665C4E79"/>
    <w:rsid w:val="666D0C7A"/>
    <w:rsid w:val="66821FD7"/>
    <w:rsid w:val="66975803"/>
    <w:rsid w:val="66A575B3"/>
    <w:rsid w:val="66B132A5"/>
    <w:rsid w:val="66C306A0"/>
    <w:rsid w:val="66C37A39"/>
    <w:rsid w:val="66D52CAC"/>
    <w:rsid w:val="66E717C1"/>
    <w:rsid w:val="66E757AC"/>
    <w:rsid w:val="66F276B6"/>
    <w:rsid w:val="66FB2125"/>
    <w:rsid w:val="672A5A8A"/>
    <w:rsid w:val="672B6BEF"/>
    <w:rsid w:val="672F287A"/>
    <w:rsid w:val="67340A23"/>
    <w:rsid w:val="673A46B0"/>
    <w:rsid w:val="67574DE2"/>
    <w:rsid w:val="675F6FD0"/>
    <w:rsid w:val="67717EA6"/>
    <w:rsid w:val="67753D45"/>
    <w:rsid w:val="677E7AB0"/>
    <w:rsid w:val="678D7669"/>
    <w:rsid w:val="67B37C4A"/>
    <w:rsid w:val="67D03E67"/>
    <w:rsid w:val="67D33548"/>
    <w:rsid w:val="67E633C8"/>
    <w:rsid w:val="67E86292"/>
    <w:rsid w:val="67EB7247"/>
    <w:rsid w:val="67EC221C"/>
    <w:rsid w:val="67EF3975"/>
    <w:rsid w:val="67F72C98"/>
    <w:rsid w:val="68174EC4"/>
    <w:rsid w:val="68246BFD"/>
    <w:rsid w:val="68450B54"/>
    <w:rsid w:val="68490412"/>
    <w:rsid w:val="6853226F"/>
    <w:rsid w:val="68534AC8"/>
    <w:rsid w:val="68553319"/>
    <w:rsid w:val="68557724"/>
    <w:rsid w:val="68694610"/>
    <w:rsid w:val="6881195A"/>
    <w:rsid w:val="68830BF5"/>
    <w:rsid w:val="68832558"/>
    <w:rsid w:val="688F4FD2"/>
    <w:rsid w:val="689D7887"/>
    <w:rsid w:val="689F7918"/>
    <w:rsid w:val="68A272FD"/>
    <w:rsid w:val="68B411EB"/>
    <w:rsid w:val="68C53CF8"/>
    <w:rsid w:val="68CE059F"/>
    <w:rsid w:val="68DE37E4"/>
    <w:rsid w:val="68DE3B49"/>
    <w:rsid w:val="68DF04D4"/>
    <w:rsid w:val="68E02C65"/>
    <w:rsid w:val="68E85E7D"/>
    <w:rsid w:val="68FF3B24"/>
    <w:rsid w:val="69024E7D"/>
    <w:rsid w:val="69032A8F"/>
    <w:rsid w:val="690E397F"/>
    <w:rsid w:val="690F7727"/>
    <w:rsid w:val="691471F2"/>
    <w:rsid w:val="691F3219"/>
    <w:rsid w:val="693B5FAC"/>
    <w:rsid w:val="696C085C"/>
    <w:rsid w:val="69884761"/>
    <w:rsid w:val="699613C0"/>
    <w:rsid w:val="699F0AC7"/>
    <w:rsid w:val="69C1601A"/>
    <w:rsid w:val="69DE523F"/>
    <w:rsid w:val="69E45415"/>
    <w:rsid w:val="69EF0BEC"/>
    <w:rsid w:val="69F878CA"/>
    <w:rsid w:val="69FD21F7"/>
    <w:rsid w:val="6A03117B"/>
    <w:rsid w:val="6A18692A"/>
    <w:rsid w:val="6A1B663F"/>
    <w:rsid w:val="6A350B81"/>
    <w:rsid w:val="6A354F27"/>
    <w:rsid w:val="6A5A4712"/>
    <w:rsid w:val="6A5D229E"/>
    <w:rsid w:val="6A6661F0"/>
    <w:rsid w:val="6A7933E7"/>
    <w:rsid w:val="6A7A31EA"/>
    <w:rsid w:val="6A7D6314"/>
    <w:rsid w:val="6A813E48"/>
    <w:rsid w:val="6A8F06CC"/>
    <w:rsid w:val="6A9B4E64"/>
    <w:rsid w:val="6A9B7C73"/>
    <w:rsid w:val="6AB0509A"/>
    <w:rsid w:val="6ABB323D"/>
    <w:rsid w:val="6ABB571C"/>
    <w:rsid w:val="6ACB2456"/>
    <w:rsid w:val="6ACC4257"/>
    <w:rsid w:val="6ACE1E05"/>
    <w:rsid w:val="6ACE6EC4"/>
    <w:rsid w:val="6AD12FF3"/>
    <w:rsid w:val="6AE32434"/>
    <w:rsid w:val="6AF4202E"/>
    <w:rsid w:val="6AF81E4E"/>
    <w:rsid w:val="6AF91C7B"/>
    <w:rsid w:val="6B0873F3"/>
    <w:rsid w:val="6B0E0FF6"/>
    <w:rsid w:val="6B185226"/>
    <w:rsid w:val="6B1A13F6"/>
    <w:rsid w:val="6B1A1DDB"/>
    <w:rsid w:val="6B2172B8"/>
    <w:rsid w:val="6B2B5C9F"/>
    <w:rsid w:val="6B33535D"/>
    <w:rsid w:val="6B337530"/>
    <w:rsid w:val="6B3453A9"/>
    <w:rsid w:val="6B372C9C"/>
    <w:rsid w:val="6B3753C8"/>
    <w:rsid w:val="6B3D63CA"/>
    <w:rsid w:val="6B425B21"/>
    <w:rsid w:val="6B4D1FC7"/>
    <w:rsid w:val="6B561D99"/>
    <w:rsid w:val="6B601CFA"/>
    <w:rsid w:val="6B712827"/>
    <w:rsid w:val="6B881251"/>
    <w:rsid w:val="6B887BE4"/>
    <w:rsid w:val="6B8C5E66"/>
    <w:rsid w:val="6B972271"/>
    <w:rsid w:val="6B9B6206"/>
    <w:rsid w:val="6BA12924"/>
    <w:rsid w:val="6BA21444"/>
    <w:rsid w:val="6BA31786"/>
    <w:rsid w:val="6BC1250C"/>
    <w:rsid w:val="6BDD4CE3"/>
    <w:rsid w:val="6BE2471A"/>
    <w:rsid w:val="6BF017DC"/>
    <w:rsid w:val="6BF27AD3"/>
    <w:rsid w:val="6C127E8F"/>
    <w:rsid w:val="6C1F3BEE"/>
    <w:rsid w:val="6C2643D1"/>
    <w:rsid w:val="6C2A19E5"/>
    <w:rsid w:val="6C3239D1"/>
    <w:rsid w:val="6C327B3B"/>
    <w:rsid w:val="6C35436F"/>
    <w:rsid w:val="6C367D5D"/>
    <w:rsid w:val="6C371E8E"/>
    <w:rsid w:val="6C4707FB"/>
    <w:rsid w:val="6C4A583D"/>
    <w:rsid w:val="6C4E5D01"/>
    <w:rsid w:val="6C626635"/>
    <w:rsid w:val="6C6D191B"/>
    <w:rsid w:val="6C6D3F0B"/>
    <w:rsid w:val="6C6E6699"/>
    <w:rsid w:val="6C7F7238"/>
    <w:rsid w:val="6C8F5271"/>
    <w:rsid w:val="6C9F4ED1"/>
    <w:rsid w:val="6CAA75A0"/>
    <w:rsid w:val="6CAD2B5D"/>
    <w:rsid w:val="6CB565B0"/>
    <w:rsid w:val="6CB7686A"/>
    <w:rsid w:val="6CFB0FDE"/>
    <w:rsid w:val="6D0A59F9"/>
    <w:rsid w:val="6D0B3E55"/>
    <w:rsid w:val="6D0E128B"/>
    <w:rsid w:val="6D1E1EB0"/>
    <w:rsid w:val="6D231B03"/>
    <w:rsid w:val="6D245DF6"/>
    <w:rsid w:val="6D2C0992"/>
    <w:rsid w:val="6D3C4065"/>
    <w:rsid w:val="6D4A5FC2"/>
    <w:rsid w:val="6D4D6E7A"/>
    <w:rsid w:val="6D5A180E"/>
    <w:rsid w:val="6D655CBA"/>
    <w:rsid w:val="6D6A62D7"/>
    <w:rsid w:val="6D733879"/>
    <w:rsid w:val="6D743569"/>
    <w:rsid w:val="6D7B0721"/>
    <w:rsid w:val="6D857D9D"/>
    <w:rsid w:val="6D8F032A"/>
    <w:rsid w:val="6D9B34BE"/>
    <w:rsid w:val="6DBA4C07"/>
    <w:rsid w:val="6DD71F00"/>
    <w:rsid w:val="6DD975D8"/>
    <w:rsid w:val="6DDF631C"/>
    <w:rsid w:val="6DF73529"/>
    <w:rsid w:val="6E032FC2"/>
    <w:rsid w:val="6E090563"/>
    <w:rsid w:val="6E101E89"/>
    <w:rsid w:val="6E220D75"/>
    <w:rsid w:val="6E285408"/>
    <w:rsid w:val="6E317E32"/>
    <w:rsid w:val="6E3877ED"/>
    <w:rsid w:val="6E3967BB"/>
    <w:rsid w:val="6E433EAF"/>
    <w:rsid w:val="6E496928"/>
    <w:rsid w:val="6E5340CB"/>
    <w:rsid w:val="6E56640B"/>
    <w:rsid w:val="6E830185"/>
    <w:rsid w:val="6E851BF4"/>
    <w:rsid w:val="6E943958"/>
    <w:rsid w:val="6E953AA3"/>
    <w:rsid w:val="6E980801"/>
    <w:rsid w:val="6E9B23D4"/>
    <w:rsid w:val="6E9F711B"/>
    <w:rsid w:val="6EAF3A57"/>
    <w:rsid w:val="6EB1286D"/>
    <w:rsid w:val="6EC95E08"/>
    <w:rsid w:val="6ECD2434"/>
    <w:rsid w:val="6ED011FC"/>
    <w:rsid w:val="6ED770CD"/>
    <w:rsid w:val="6EDF400B"/>
    <w:rsid w:val="6EDF77F5"/>
    <w:rsid w:val="6EF07489"/>
    <w:rsid w:val="6EF966EE"/>
    <w:rsid w:val="6F076F7D"/>
    <w:rsid w:val="6F1144A4"/>
    <w:rsid w:val="6F194EC7"/>
    <w:rsid w:val="6F323167"/>
    <w:rsid w:val="6F33446A"/>
    <w:rsid w:val="6F3444B6"/>
    <w:rsid w:val="6F3C0F19"/>
    <w:rsid w:val="6F5E1BD4"/>
    <w:rsid w:val="6F6F7212"/>
    <w:rsid w:val="6F7B6954"/>
    <w:rsid w:val="6F7C63CD"/>
    <w:rsid w:val="6F814C70"/>
    <w:rsid w:val="6F834209"/>
    <w:rsid w:val="6F85563F"/>
    <w:rsid w:val="6F887A72"/>
    <w:rsid w:val="6F8C2487"/>
    <w:rsid w:val="6F9E54E7"/>
    <w:rsid w:val="6FA46580"/>
    <w:rsid w:val="6FB208D1"/>
    <w:rsid w:val="6FB73240"/>
    <w:rsid w:val="6FB93B4D"/>
    <w:rsid w:val="6FBF0D34"/>
    <w:rsid w:val="6FC92DA9"/>
    <w:rsid w:val="6FCF0F10"/>
    <w:rsid w:val="6FD131C7"/>
    <w:rsid w:val="6FD93B73"/>
    <w:rsid w:val="6FD96993"/>
    <w:rsid w:val="6FDFDB66"/>
    <w:rsid w:val="6FE80F99"/>
    <w:rsid w:val="6FE90101"/>
    <w:rsid w:val="6FF22532"/>
    <w:rsid w:val="6FF31452"/>
    <w:rsid w:val="70027159"/>
    <w:rsid w:val="70185CDC"/>
    <w:rsid w:val="701875CA"/>
    <w:rsid w:val="702E512E"/>
    <w:rsid w:val="703A551C"/>
    <w:rsid w:val="703A5856"/>
    <w:rsid w:val="703C2781"/>
    <w:rsid w:val="70513BDB"/>
    <w:rsid w:val="70563559"/>
    <w:rsid w:val="706436BB"/>
    <w:rsid w:val="707324D0"/>
    <w:rsid w:val="707C47D6"/>
    <w:rsid w:val="7085078B"/>
    <w:rsid w:val="70871A9C"/>
    <w:rsid w:val="70A0799F"/>
    <w:rsid w:val="70A30D27"/>
    <w:rsid w:val="70AB2859"/>
    <w:rsid w:val="70AC3D7A"/>
    <w:rsid w:val="70AE7F6F"/>
    <w:rsid w:val="70C76C10"/>
    <w:rsid w:val="70CC36B5"/>
    <w:rsid w:val="70CC526B"/>
    <w:rsid w:val="70F244FE"/>
    <w:rsid w:val="70FE0A22"/>
    <w:rsid w:val="70FE78F0"/>
    <w:rsid w:val="710F4243"/>
    <w:rsid w:val="71180D3E"/>
    <w:rsid w:val="712269D3"/>
    <w:rsid w:val="71260002"/>
    <w:rsid w:val="713573F8"/>
    <w:rsid w:val="71473A79"/>
    <w:rsid w:val="71550DEF"/>
    <w:rsid w:val="715B625B"/>
    <w:rsid w:val="71667BAE"/>
    <w:rsid w:val="717209CB"/>
    <w:rsid w:val="71743D65"/>
    <w:rsid w:val="718B3849"/>
    <w:rsid w:val="718E2962"/>
    <w:rsid w:val="71900023"/>
    <w:rsid w:val="719152B5"/>
    <w:rsid w:val="719438CB"/>
    <w:rsid w:val="71997EB8"/>
    <w:rsid w:val="71A20DB3"/>
    <w:rsid w:val="71A42F48"/>
    <w:rsid w:val="71A517D9"/>
    <w:rsid w:val="71A61A92"/>
    <w:rsid w:val="71AA4E17"/>
    <w:rsid w:val="71AB0D1E"/>
    <w:rsid w:val="71B903B6"/>
    <w:rsid w:val="71B936E0"/>
    <w:rsid w:val="71C21F5C"/>
    <w:rsid w:val="71C32FE3"/>
    <w:rsid w:val="71CB0748"/>
    <w:rsid w:val="71CC32AB"/>
    <w:rsid w:val="71CC633B"/>
    <w:rsid w:val="71CE4DBD"/>
    <w:rsid w:val="71D0293D"/>
    <w:rsid w:val="71D10A5A"/>
    <w:rsid w:val="71EE5087"/>
    <w:rsid w:val="71F06A5C"/>
    <w:rsid w:val="72002B42"/>
    <w:rsid w:val="72057567"/>
    <w:rsid w:val="72104CF8"/>
    <w:rsid w:val="721D12AF"/>
    <w:rsid w:val="721D3A01"/>
    <w:rsid w:val="72200435"/>
    <w:rsid w:val="7226152F"/>
    <w:rsid w:val="722E2629"/>
    <w:rsid w:val="723830FF"/>
    <w:rsid w:val="723F518D"/>
    <w:rsid w:val="7244017F"/>
    <w:rsid w:val="72581DED"/>
    <w:rsid w:val="725A4ECA"/>
    <w:rsid w:val="725D58A8"/>
    <w:rsid w:val="72640322"/>
    <w:rsid w:val="726635F8"/>
    <w:rsid w:val="72931016"/>
    <w:rsid w:val="729E12ED"/>
    <w:rsid w:val="729F57FE"/>
    <w:rsid w:val="72AF7364"/>
    <w:rsid w:val="72B50674"/>
    <w:rsid w:val="72B93A36"/>
    <w:rsid w:val="72C216C0"/>
    <w:rsid w:val="72C7190D"/>
    <w:rsid w:val="72E07EB3"/>
    <w:rsid w:val="72EC7E3D"/>
    <w:rsid w:val="72F04094"/>
    <w:rsid w:val="72F21EB4"/>
    <w:rsid w:val="730E3420"/>
    <w:rsid w:val="73124F7B"/>
    <w:rsid w:val="731A52E5"/>
    <w:rsid w:val="731D71E7"/>
    <w:rsid w:val="731E7230"/>
    <w:rsid w:val="73203209"/>
    <w:rsid w:val="732A6D4F"/>
    <w:rsid w:val="73342F94"/>
    <w:rsid w:val="73361B37"/>
    <w:rsid w:val="733A1A9C"/>
    <w:rsid w:val="733E66FD"/>
    <w:rsid w:val="734165F8"/>
    <w:rsid w:val="734F3909"/>
    <w:rsid w:val="734F6B4A"/>
    <w:rsid w:val="735341A2"/>
    <w:rsid w:val="7362374F"/>
    <w:rsid w:val="736425A4"/>
    <w:rsid w:val="736C1B8C"/>
    <w:rsid w:val="736C5135"/>
    <w:rsid w:val="73762035"/>
    <w:rsid w:val="737A463C"/>
    <w:rsid w:val="737E1D9A"/>
    <w:rsid w:val="738B0393"/>
    <w:rsid w:val="739978C7"/>
    <w:rsid w:val="739E1491"/>
    <w:rsid w:val="73A56453"/>
    <w:rsid w:val="73AB798B"/>
    <w:rsid w:val="73CC7729"/>
    <w:rsid w:val="73CD3AF9"/>
    <w:rsid w:val="73CF470B"/>
    <w:rsid w:val="73EA3E34"/>
    <w:rsid w:val="74082529"/>
    <w:rsid w:val="741D2018"/>
    <w:rsid w:val="741F35DB"/>
    <w:rsid w:val="742A7931"/>
    <w:rsid w:val="74330594"/>
    <w:rsid w:val="74363265"/>
    <w:rsid w:val="7439521B"/>
    <w:rsid w:val="743B15E2"/>
    <w:rsid w:val="743C03B7"/>
    <w:rsid w:val="744864FF"/>
    <w:rsid w:val="74487C11"/>
    <w:rsid w:val="745C1CA8"/>
    <w:rsid w:val="746304B0"/>
    <w:rsid w:val="74650514"/>
    <w:rsid w:val="747C4C83"/>
    <w:rsid w:val="748816E2"/>
    <w:rsid w:val="748C3F4B"/>
    <w:rsid w:val="749173C8"/>
    <w:rsid w:val="7492141F"/>
    <w:rsid w:val="74991228"/>
    <w:rsid w:val="749C038F"/>
    <w:rsid w:val="74D07EF1"/>
    <w:rsid w:val="74D114D6"/>
    <w:rsid w:val="74D25EEE"/>
    <w:rsid w:val="74D6127F"/>
    <w:rsid w:val="74DC4AE7"/>
    <w:rsid w:val="74E219D2"/>
    <w:rsid w:val="74F835A6"/>
    <w:rsid w:val="74F93B59"/>
    <w:rsid w:val="750937B8"/>
    <w:rsid w:val="750B38B1"/>
    <w:rsid w:val="750B48FC"/>
    <w:rsid w:val="750B5B44"/>
    <w:rsid w:val="750D3415"/>
    <w:rsid w:val="751A6619"/>
    <w:rsid w:val="751B5B7D"/>
    <w:rsid w:val="751D5399"/>
    <w:rsid w:val="75384563"/>
    <w:rsid w:val="754760B8"/>
    <w:rsid w:val="754C091C"/>
    <w:rsid w:val="754C13F7"/>
    <w:rsid w:val="754D342B"/>
    <w:rsid w:val="755F7F87"/>
    <w:rsid w:val="75644ADD"/>
    <w:rsid w:val="756B7229"/>
    <w:rsid w:val="756C070F"/>
    <w:rsid w:val="757822AE"/>
    <w:rsid w:val="757956A9"/>
    <w:rsid w:val="757E66CB"/>
    <w:rsid w:val="758950A4"/>
    <w:rsid w:val="758F6AE1"/>
    <w:rsid w:val="7590208C"/>
    <w:rsid w:val="75923DAC"/>
    <w:rsid w:val="75945B8C"/>
    <w:rsid w:val="75A7573B"/>
    <w:rsid w:val="75AD4F0B"/>
    <w:rsid w:val="75BA5D24"/>
    <w:rsid w:val="75BD268A"/>
    <w:rsid w:val="75D30E1D"/>
    <w:rsid w:val="75D31876"/>
    <w:rsid w:val="75F920DA"/>
    <w:rsid w:val="75FF69D1"/>
    <w:rsid w:val="76022E5A"/>
    <w:rsid w:val="7603234A"/>
    <w:rsid w:val="76054613"/>
    <w:rsid w:val="760A5CDB"/>
    <w:rsid w:val="760E43FB"/>
    <w:rsid w:val="76202E19"/>
    <w:rsid w:val="7634632A"/>
    <w:rsid w:val="763738F1"/>
    <w:rsid w:val="76385E60"/>
    <w:rsid w:val="76402E54"/>
    <w:rsid w:val="764E068A"/>
    <w:rsid w:val="76612DCA"/>
    <w:rsid w:val="766308F1"/>
    <w:rsid w:val="76790F36"/>
    <w:rsid w:val="767A6BDE"/>
    <w:rsid w:val="767B0CC7"/>
    <w:rsid w:val="7694751B"/>
    <w:rsid w:val="76997FF0"/>
    <w:rsid w:val="76AE1308"/>
    <w:rsid w:val="76B0242E"/>
    <w:rsid w:val="76B714B3"/>
    <w:rsid w:val="76C73C9A"/>
    <w:rsid w:val="76CF3D3E"/>
    <w:rsid w:val="76D70271"/>
    <w:rsid w:val="76EA2DC0"/>
    <w:rsid w:val="76FB0B73"/>
    <w:rsid w:val="77017347"/>
    <w:rsid w:val="77041C61"/>
    <w:rsid w:val="771522A2"/>
    <w:rsid w:val="77377037"/>
    <w:rsid w:val="773A3D47"/>
    <w:rsid w:val="773B615A"/>
    <w:rsid w:val="77450149"/>
    <w:rsid w:val="774C54A1"/>
    <w:rsid w:val="77534D32"/>
    <w:rsid w:val="775929E7"/>
    <w:rsid w:val="775C4878"/>
    <w:rsid w:val="775F6F8F"/>
    <w:rsid w:val="77763CE3"/>
    <w:rsid w:val="77764D81"/>
    <w:rsid w:val="77793034"/>
    <w:rsid w:val="777F5402"/>
    <w:rsid w:val="77932E6E"/>
    <w:rsid w:val="77950C8F"/>
    <w:rsid w:val="77983F25"/>
    <w:rsid w:val="77A92C7B"/>
    <w:rsid w:val="77AD4728"/>
    <w:rsid w:val="77B40BB1"/>
    <w:rsid w:val="77B5746C"/>
    <w:rsid w:val="77BA131D"/>
    <w:rsid w:val="77BA3B1C"/>
    <w:rsid w:val="77BF57C7"/>
    <w:rsid w:val="77CA7A19"/>
    <w:rsid w:val="77DF3E51"/>
    <w:rsid w:val="77DF47F4"/>
    <w:rsid w:val="77E83F2A"/>
    <w:rsid w:val="77E91DF6"/>
    <w:rsid w:val="77EA5752"/>
    <w:rsid w:val="7803223D"/>
    <w:rsid w:val="780A45ED"/>
    <w:rsid w:val="780A4DFA"/>
    <w:rsid w:val="78157CF7"/>
    <w:rsid w:val="78301DAE"/>
    <w:rsid w:val="78344833"/>
    <w:rsid w:val="783E4375"/>
    <w:rsid w:val="784F56DF"/>
    <w:rsid w:val="78520D00"/>
    <w:rsid w:val="78526FC2"/>
    <w:rsid w:val="7857629B"/>
    <w:rsid w:val="78647298"/>
    <w:rsid w:val="78693808"/>
    <w:rsid w:val="786E0F9C"/>
    <w:rsid w:val="788437FF"/>
    <w:rsid w:val="78857C89"/>
    <w:rsid w:val="788D5D18"/>
    <w:rsid w:val="788E0A87"/>
    <w:rsid w:val="7890698E"/>
    <w:rsid w:val="789E0099"/>
    <w:rsid w:val="78A97A27"/>
    <w:rsid w:val="78B90C9C"/>
    <w:rsid w:val="78BB2564"/>
    <w:rsid w:val="78BC323C"/>
    <w:rsid w:val="78C51B83"/>
    <w:rsid w:val="78CC0DC3"/>
    <w:rsid w:val="78D4689D"/>
    <w:rsid w:val="78DF464D"/>
    <w:rsid w:val="78E440AD"/>
    <w:rsid w:val="78E56CA1"/>
    <w:rsid w:val="78EA70A7"/>
    <w:rsid w:val="78F411E5"/>
    <w:rsid w:val="78F54C80"/>
    <w:rsid w:val="790E7239"/>
    <w:rsid w:val="79156E0F"/>
    <w:rsid w:val="791902A3"/>
    <w:rsid w:val="793555E7"/>
    <w:rsid w:val="7944014D"/>
    <w:rsid w:val="79446284"/>
    <w:rsid w:val="79482F61"/>
    <w:rsid w:val="7956060E"/>
    <w:rsid w:val="79653DE6"/>
    <w:rsid w:val="796D04B7"/>
    <w:rsid w:val="79782A0A"/>
    <w:rsid w:val="798B6ADC"/>
    <w:rsid w:val="799040F2"/>
    <w:rsid w:val="79942157"/>
    <w:rsid w:val="7994314C"/>
    <w:rsid w:val="79952599"/>
    <w:rsid w:val="79A35F49"/>
    <w:rsid w:val="79B4508E"/>
    <w:rsid w:val="79BC168A"/>
    <w:rsid w:val="79C21DD2"/>
    <w:rsid w:val="79CB0C87"/>
    <w:rsid w:val="79D85272"/>
    <w:rsid w:val="79E06189"/>
    <w:rsid w:val="79E06CEF"/>
    <w:rsid w:val="79EA62EB"/>
    <w:rsid w:val="79EB45A1"/>
    <w:rsid w:val="79ED12C9"/>
    <w:rsid w:val="79FD76E9"/>
    <w:rsid w:val="7A215C00"/>
    <w:rsid w:val="7A290DC0"/>
    <w:rsid w:val="7A296EFF"/>
    <w:rsid w:val="7A4B51FA"/>
    <w:rsid w:val="7A4C6089"/>
    <w:rsid w:val="7A5252C7"/>
    <w:rsid w:val="7A531C9F"/>
    <w:rsid w:val="7A5F6682"/>
    <w:rsid w:val="7A8A2F3D"/>
    <w:rsid w:val="7A921AE4"/>
    <w:rsid w:val="7A940832"/>
    <w:rsid w:val="7AA9530D"/>
    <w:rsid w:val="7AB20E79"/>
    <w:rsid w:val="7AB32860"/>
    <w:rsid w:val="7AE70572"/>
    <w:rsid w:val="7AE815FC"/>
    <w:rsid w:val="7AF05A27"/>
    <w:rsid w:val="7AF37A02"/>
    <w:rsid w:val="7AF61DF4"/>
    <w:rsid w:val="7B0B455A"/>
    <w:rsid w:val="7B0E3521"/>
    <w:rsid w:val="7B0E68E7"/>
    <w:rsid w:val="7B283017"/>
    <w:rsid w:val="7B347486"/>
    <w:rsid w:val="7B3B263C"/>
    <w:rsid w:val="7B51212C"/>
    <w:rsid w:val="7B581841"/>
    <w:rsid w:val="7B5B428C"/>
    <w:rsid w:val="7B5C2D8B"/>
    <w:rsid w:val="7B5E34A6"/>
    <w:rsid w:val="7B5F5CEE"/>
    <w:rsid w:val="7B6C7089"/>
    <w:rsid w:val="7B7C4ED1"/>
    <w:rsid w:val="7BB13620"/>
    <w:rsid w:val="7BB87930"/>
    <w:rsid w:val="7BBA5E68"/>
    <w:rsid w:val="7BC34DBD"/>
    <w:rsid w:val="7BC63DFB"/>
    <w:rsid w:val="7BC7163F"/>
    <w:rsid w:val="7BC83CB9"/>
    <w:rsid w:val="7BC96C5E"/>
    <w:rsid w:val="7BCA02B2"/>
    <w:rsid w:val="7BCE0DF2"/>
    <w:rsid w:val="7BCF19A0"/>
    <w:rsid w:val="7BD01566"/>
    <w:rsid w:val="7BDE0856"/>
    <w:rsid w:val="7BE2675B"/>
    <w:rsid w:val="7BE307E7"/>
    <w:rsid w:val="7C0B7A60"/>
    <w:rsid w:val="7C270550"/>
    <w:rsid w:val="7C2823C0"/>
    <w:rsid w:val="7C30326B"/>
    <w:rsid w:val="7C33006F"/>
    <w:rsid w:val="7C411BDF"/>
    <w:rsid w:val="7C431A41"/>
    <w:rsid w:val="7C56302C"/>
    <w:rsid w:val="7C59178C"/>
    <w:rsid w:val="7C5E5C42"/>
    <w:rsid w:val="7C6F071E"/>
    <w:rsid w:val="7C7C2CE3"/>
    <w:rsid w:val="7C7C6A3F"/>
    <w:rsid w:val="7C8D0E31"/>
    <w:rsid w:val="7C8D2B6B"/>
    <w:rsid w:val="7C9567F4"/>
    <w:rsid w:val="7C961F7D"/>
    <w:rsid w:val="7C9E14D5"/>
    <w:rsid w:val="7CA13E1C"/>
    <w:rsid w:val="7CB56D7D"/>
    <w:rsid w:val="7CBD59B9"/>
    <w:rsid w:val="7CBE04ED"/>
    <w:rsid w:val="7CBF0865"/>
    <w:rsid w:val="7CC916E8"/>
    <w:rsid w:val="7CC92BE4"/>
    <w:rsid w:val="7CD14B82"/>
    <w:rsid w:val="7CEE536B"/>
    <w:rsid w:val="7CFF1283"/>
    <w:rsid w:val="7CFFEFA1"/>
    <w:rsid w:val="7D00284C"/>
    <w:rsid w:val="7D0A7401"/>
    <w:rsid w:val="7D0E042B"/>
    <w:rsid w:val="7D1740A3"/>
    <w:rsid w:val="7D1E3FBC"/>
    <w:rsid w:val="7D2021D2"/>
    <w:rsid w:val="7D2122C5"/>
    <w:rsid w:val="7D324A13"/>
    <w:rsid w:val="7D342C2D"/>
    <w:rsid w:val="7D346302"/>
    <w:rsid w:val="7D3A7495"/>
    <w:rsid w:val="7D5C2AB9"/>
    <w:rsid w:val="7D5E1AB7"/>
    <w:rsid w:val="7D65430E"/>
    <w:rsid w:val="7D685B33"/>
    <w:rsid w:val="7D7F7019"/>
    <w:rsid w:val="7D8852F8"/>
    <w:rsid w:val="7D94398B"/>
    <w:rsid w:val="7D965121"/>
    <w:rsid w:val="7D971692"/>
    <w:rsid w:val="7D9865FF"/>
    <w:rsid w:val="7DA036B4"/>
    <w:rsid w:val="7DCD136B"/>
    <w:rsid w:val="7DD85480"/>
    <w:rsid w:val="7DDDCE29"/>
    <w:rsid w:val="7DDF0FF5"/>
    <w:rsid w:val="7DF616D0"/>
    <w:rsid w:val="7E097B7D"/>
    <w:rsid w:val="7E0A3645"/>
    <w:rsid w:val="7E244E09"/>
    <w:rsid w:val="7E261F2C"/>
    <w:rsid w:val="7E3056E0"/>
    <w:rsid w:val="7E305AC4"/>
    <w:rsid w:val="7E327D9E"/>
    <w:rsid w:val="7E3F1D1F"/>
    <w:rsid w:val="7E446B2F"/>
    <w:rsid w:val="7E6063D6"/>
    <w:rsid w:val="7E64706F"/>
    <w:rsid w:val="7E712CB7"/>
    <w:rsid w:val="7E7C0838"/>
    <w:rsid w:val="7E7C1973"/>
    <w:rsid w:val="7E7F2C24"/>
    <w:rsid w:val="7E8D3214"/>
    <w:rsid w:val="7E915650"/>
    <w:rsid w:val="7E923BFA"/>
    <w:rsid w:val="7E9674C8"/>
    <w:rsid w:val="7E997755"/>
    <w:rsid w:val="7EAB3212"/>
    <w:rsid w:val="7EAD5B17"/>
    <w:rsid w:val="7EAF501B"/>
    <w:rsid w:val="7EB4709A"/>
    <w:rsid w:val="7EB73BF1"/>
    <w:rsid w:val="7EB75F10"/>
    <w:rsid w:val="7EB80529"/>
    <w:rsid w:val="7EB92E8B"/>
    <w:rsid w:val="7EBD08BF"/>
    <w:rsid w:val="7EC52331"/>
    <w:rsid w:val="7ECF5F7A"/>
    <w:rsid w:val="7ED04D1C"/>
    <w:rsid w:val="7ED752CD"/>
    <w:rsid w:val="7EEA7E01"/>
    <w:rsid w:val="7EEC1096"/>
    <w:rsid w:val="7EF97C7E"/>
    <w:rsid w:val="7EFC0461"/>
    <w:rsid w:val="7F081CDB"/>
    <w:rsid w:val="7F1B05FD"/>
    <w:rsid w:val="7F337199"/>
    <w:rsid w:val="7F40213C"/>
    <w:rsid w:val="7F4C0ED5"/>
    <w:rsid w:val="7F5C3BF7"/>
    <w:rsid w:val="7F65476B"/>
    <w:rsid w:val="7F695587"/>
    <w:rsid w:val="7F6A0F42"/>
    <w:rsid w:val="7F73228D"/>
    <w:rsid w:val="7F7327AE"/>
    <w:rsid w:val="7F76D771"/>
    <w:rsid w:val="7F7E4319"/>
    <w:rsid w:val="7F7F7BF0"/>
    <w:rsid w:val="7F8440CB"/>
    <w:rsid w:val="7F8E2E82"/>
    <w:rsid w:val="7F943F09"/>
    <w:rsid w:val="7F97672E"/>
    <w:rsid w:val="7F9A1937"/>
    <w:rsid w:val="7F9E51A4"/>
    <w:rsid w:val="7FA00957"/>
    <w:rsid w:val="7FA072B5"/>
    <w:rsid w:val="7FA62219"/>
    <w:rsid w:val="7FAE0F58"/>
    <w:rsid w:val="7FB76872"/>
    <w:rsid w:val="7FBF9542"/>
    <w:rsid w:val="7FC932D6"/>
    <w:rsid w:val="7FE93226"/>
    <w:rsid w:val="7FF35F6F"/>
    <w:rsid w:val="7FF739AB"/>
    <w:rsid w:val="7FF847B0"/>
    <w:rsid w:val="7FFE7C82"/>
    <w:rsid w:val="7FFF55D0"/>
    <w:rsid w:val="9ECF4E12"/>
    <w:rsid w:val="9F7F0CC7"/>
    <w:rsid w:val="A3FD840D"/>
    <w:rsid w:val="B5FCB43E"/>
    <w:rsid w:val="B6F56A9A"/>
    <w:rsid w:val="B7FDAA39"/>
    <w:rsid w:val="BB5BC08A"/>
    <w:rsid w:val="BBEF4418"/>
    <w:rsid w:val="BFCF897A"/>
    <w:rsid w:val="BFE6DD2C"/>
    <w:rsid w:val="C0F64476"/>
    <w:rsid w:val="CBEF6EF8"/>
    <w:rsid w:val="DE7D76AF"/>
    <w:rsid w:val="DFEFA6F6"/>
    <w:rsid w:val="E9D6DDAA"/>
    <w:rsid w:val="EEAF5766"/>
    <w:rsid w:val="EEFCB4F8"/>
    <w:rsid w:val="EFAEFBD7"/>
    <w:rsid w:val="EFFEADF8"/>
    <w:rsid w:val="EFFF1A8E"/>
    <w:rsid w:val="F1F3E90F"/>
    <w:rsid w:val="F8FAD7A1"/>
    <w:rsid w:val="FAEFD0B4"/>
    <w:rsid w:val="FB27EE18"/>
    <w:rsid w:val="FC7D4D40"/>
    <w:rsid w:val="FC7F8352"/>
    <w:rsid w:val="FDD34B8F"/>
    <w:rsid w:val="FE7DFF5C"/>
    <w:rsid w:val="FEFD66C9"/>
    <w:rsid w:val="FFDFC374"/>
    <w:rsid w:val="FFFE368D"/>
    <w:rsid w:val="FFFEF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5"/>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70"/>
    <w:qFormat/>
    <w:uiPriority w:val="9"/>
    <w:pPr>
      <w:keepNext/>
      <w:keepLines/>
      <w:spacing w:before="260" w:after="260" w:line="416" w:lineRule="auto"/>
      <w:outlineLvl w:val="1"/>
    </w:pPr>
    <w:rPr>
      <w:rFonts w:ascii="Arial" w:hAnsi="Arial" w:eastAsia="黑体"/>
      <w:sz w:val="32"/>
      <w:szCs w:val="32"/>
    </w:rPr>
  </w:style>
  <w:style w:type="paragraph" w:styleId="7">
    <w:name w:val="heading 3"/>
    <w:basedOn w:val="1"/>
    <w:next w:val="1"/>
    <w:link w:val="63"/>
    <w:qFormat/>
    <w:uiPriority w:val="0"/>
    <w:pPr>
      <w:keepNext/>
      <w:keepLines/>
      <w:spacing w:before="260" w:after="260" w:line="413" w:lineRule="auto"/>
      <w:outlineLvl w:val="2"/>
    </w:pPr>
    <w:rPr>
      <w:b/>
      <w:bCs/>
      <w:sz w:val="32"/>
      <w:szCs w:val="32"/>
    </w:rPr>
  </w:style>
  <w:style w:type="paragraph" w:styleId="8">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9">
    <w:name w:val="heading 6"/>
    <w:basedOn w:val="1"/>
    <w:next w:val="1"/>
    <w:link w:val="64"/>
    <w:qFormat/>
    <w:uiPriority w:val="0"/>
    <w:pPr>
      <w:keepNext/>
      <w:keepLines/>
      <w:spacing w:before="240" w:after="64" w:line="320" w:lineRule="auto"/>
      <w:outlineLvl w:val="5"/>
    </w:pPr>
    <w:rPr>
      <w:rFonts w:ascii="Cambria" w:hAnsi="Cambria"/>
      <w:b/>
      <w:bCs/>
      <w:sz w:val="24"/>
    </w:rPr>
  </w:style>
  <w:style w:type="paragraph" w:styleId="10">
    <w:name w:val="heading 8"/>
    <w:basedOn w:val="1"/>
    <w:next w:val="1"/>
    <w:qFormat/>
    <w:uiPriority w:val="1"/>
    <w:pPr>
      <w:ind w:left="220" w:hanging="223"/>
      <w:outlineLvl w:val="7"/>
    </w:pPr>
    <w:rPr>
      <w:rFonts w:ascii="宋体" w:hAnsi="宋体" w:cs="宋体"/>
      <w:sz w:val="22"/>
      <w:szCs w:val="22"/>
      <w:lang w:val="zh-CN" w:bidi="zh-CN"/>
    </w:rPr>
  </w:style>
  <w:style w:type="paragraph" w:styleId="11">
    <w:name w:val="heading 9"/>
    <w:basedOn w:val="1"/>
    <w:next w:val="1"/>
    <w:qFormat/>
    <w:uiPriority w:val="1"/>
    <w:pPr>
      <w:ind w:left="640"/>
      <w:outlineLvl w:val="8"/>
    </w:pPr>
    <w:rPr>
      <w:rFonts w:ascii="宋体" w:hAnsi="宋体" w:cs="宋体"/>
      <w:b/>
      <w:bCs/>
      <w:szCs w:val="21"/>
      <w:lang w:val="zh-CN" w:bidi="zh-CN"/>
    </w:rPr>
  </w:style>
  <w:style w:type="character" w:default="1" w:styleId="40">
    <w:name w:val="Default Paragraph Font"/>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utoSpaceDE w:val="0"/>
      <w:autoSpaceDN w:val="0"/>
      <w:adjustRightInd w:val="0"/>
      <w:ind w:firstLine="420" w:firstLineChars="200"/>
      <w:jc w:val="left"/>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12">
    <w:name w:val="List Number"/>
    <w:basedOn w:val="1"/>
    <w:qFormat/>
    <w:uiPriority w:val="0"/>
    <w:pPr>
      <w:widowControl/>
      <w:numPr>
        <w:ilvl w:val="0"/>
        <w:numId w:val="1"/>
      </w:numPr>
      <w:tabs>
        <w:tab w:val="left" w:pos="454"/>
        <w:tab w:val="left" w:pos="720"/>
      </w:tabs>
      <w:spacing w:after="156" w:afterLines="50"/>
      <w:jc w:val="left"/>
    </w:pPr>
    <w:rPr>
      <w:kern w:val="0"/>
      <w:sz w:val="24"/>
      <w:szCs w:val="20"/>
    </w:rPr>
  </w:style>
  <w:style w:type="paragraph" w:styleId="13">
    <w:name w:val="Normal Indent"/>
    <w:basedOn w:val="1"/>
    <w:next w:val="3"/>
    <w:link w:val="89"/>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72"/>
    <w:qFormat/>
    <w:uiPriority w:val="0"/>
    <w:rPr>
      <w:rFonts w:ascii="Helvetica" w:hAnsi="Helvetica"/>
      <w:sz w:val="24"/>
    </w:rPr>
  </w:style>
  <w:style w:type="paragraph" w:styleId="16">
    <w:name w:val="annotation text"/>
    <w:basedOn w:val="1"/>
    <w:link w:val="74"/>
    <w:qFormat/>
    <w:uiPriority w:val="0"/>
    <w:pPr>
      <w:jc w:val="left"/>
    </w:pPr>
  </w:style>
  <w:style w:type="paragraph" w:styleId="17">
    <w:name w:val="Body Text 3"/>
    <w:basedOn w:val="1"/>
    <w:link w:val="59"/>
    <w:qFormat/>
    <w:uiPriority w:val="0"/>
    <w:pPr>
      <w:spacing w:after="120"/>
    </w:pPr>
    <w:rPr>
      <w:sz w:val="16"/>
      <w:szCs w:val="16"/>
    </w:rPr>
  </w:style>
  <w:style w:type="paragraph" w:styleId="18">
    <w:name w:val="Body Text"/>
    <w:basedOn w:val="1"/>
    <w:next w:val="19"/>
    <w:link w:val="61"/>
    <w:qFormat/>
    <w:uiPriority w:val="0"/>
    <w:pPr>
      <w:spacing w:after="120"/>
    </w:pPr>
  </w:style>
  <w:style w:type="paragraph" w:styleId="19">
    <w:name w:val="Body Text First Indent"/>
    <w:basedOn w:val="18"/>
    <w:next w:val="20"/>
    <w:unhideWhenUsed/>
    <w:qFormat/>
    <w:uiPriority w:val="99"/>
    <w:pPr>
      <w:spacing w:line="360" w:lineRule="auto"/>
      <w:ind w:firstLine="200" w:firstLineChars="200"/>
    </w:pPr>
    <w:rPr>
      <w:rFonts w:ascii="仿宋_GB2312" w:eastAsia="仿宋_GB2312"/>
      <w:bCs/>
      <w:sz w:val="30"/>
    </w:rPr>
  </w:style>
  <w:style w:type="paragraph" w:styleId="20">
    <w:name w:val="toc 6"/>
    <w:basedOn w:val="1"/>
    <w:next w:val="1"/>
    <w:unhideWhenUsed/>
    <w:qFormat/>
    <w:uiPriority w:val="39"/>
    <w:pPr>
      <w:ind w:left="2100" w:leftChars="1000"/>
    </w:pPr>
  </w:style>
  <w:style w:type="paragraph" w:styleId="21">
    <w:name w:val="List 2"/>
    <w:basedOn w:val="1"/>
    <w:qFormat/>
    <w:uiPriority w:val="0"/>
    <w:pPr>
      <w:ind w:left="100" w:leftChars="200" w:hanging="200" w:hangingChars="200"/>
    </w:pPr>
  </w:style>
  <w:style w:type="paragraph" w:styleId="22">
    <w:name w:val="Plain Text"/>
    <w:basedOn w:val="1"/>
    <w:next w:val="1"/>
    <w:link w:val="67"/>
    <w:qFormat/>
    <w:uiPriority w:val="0"/>
    <w:rPr>
      <w:sz w:val="24"/>
      <w:szCs w:val="20"/>
    </w:rPr>
  </w:style>
  <w:style w:type="paragraph" w:styleId="23">
    <w:name w:val="Date"/>
    <w:basedOn w:val="1"/>
    <w:next w:val="1"/>
    <w:link w:val="77"/>
    <w:qFormat/>
    <w:uiPriority w:val="0"/>
    <w:pPr>
      <w:ind w:left="2500" w:leftChars="2500"/>
    </w:pPr>
    <w:rPr>
      <w:rFonts w:eastAsia="楷体_GB2312"/>
      <w:sz w:val="32"/>
      <w:szCs w:val="20"/>
    </w:rPr>
  </w:style>
  <w:style w:type="paragraph" w:styleId="24">
    <w:name w:val="Body Text Indent 2"/>
    <w:basedOn w:val="1"/>
    <w:link w:val="71"/>
    <w:qFormat/>
    <w:uiPriority w:val="0"/>
    <w:pPr>
      <w:spacing w:after="120" w:line="480" w:lineRule="auto"/>
      <w:ind w:left="420" w:leftChars="200"/>
    </w:pPr>
  </w:style>
  <w:style w:type="paragraph" w:styleId="25">
    <w:name w:val="endnote text"/>
    <w:basedOn w:val="1"/>
    <w:link w:val="60"/>
    <w:qFormat/>
    <w:uiPriority w:val="0"/>
    <w:pPr>
      <w:snapToGrid w:val="0"/>
      <w:jc w:val="left"/>
    </w:pPr>
  </w:style>
  <w:style w:type="paragraph" w:styleId="26">
    <w:name w:val="Balloon Text"/>
    <w:basedOn w:val="1"/>
    <w:link w:val="80"/>
    <w:qFormat/>
    <w:uiPriority w:val="0"/>
    <w:rPr>
      <w:sz w:val="18"/>
      <w:szCs w:val="18"/>
    </w:rPr>
  </w:style>
  <w:style w:type="paragraph" w:styleId="27">
    <w:name w:val="footer"/>
    <w:basedOn w:val="1"/>
    <w:next w:val="28"/>
    <w:link w:val="75"/>
    <w:qFormat/>
    <w:uiPriority w:val="99"/>
    <w:pPr>
      <w:tabs>
        <w:tab w:val="center" w:pos="4153"/>
        <w:tab w:val="right" w:pos="8306"/>
      </w:tabs>
      <w:snapToGrid w:val="0"/>
      <w:jc w:val="left"/>
    </w:pPr>
    <w:rPr>
      <w:sz w:val="18"/>
      <w:szCs w:val="18"/>
    </w:rPr>
  </w:style>
  <w:style w:type="paragraph" w:styleId="28">
    <w:name w:val="toc 2"/>
    <w:basedOn w:val="1"/>
    <w:next w:val="1"/>
    <w:qFormat/>
    <w:uiPriority w:val="39"/>
    <w:pPr>
      <w:ind w:left="420" w:leftChars="200"/>
    </w:pPr>
  </w:style>
  <w:style w:type="paragraph" w:styleId="29">
    <w:name w:val="header"/>
    <w:basedOn w:val="1"/>
    <w:link w:val="86"/>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List"/>
    <w:basedOn w:val="1"/>
    <w:qFormat/>
    <w:uiPriority w:val="0"/>
    <w:pPr>
      <w:ind w:left="200" w:hanging="200" w:hangingChars="200"/>
    </w:pPr>
  </w:style>
  <w:style w:type="paragraph" w:styleId="32">
    <w:name w:val="Body Text Indent 3"/>
    <w:basedOn w:val="1"/>
    <w:link w:val="65"/>
    <w:qFormat/>
    <w:uiPriority w:val="0"/>
    <w:pPr>
      <w:ind w:firstLine="435"/>
    </w:pPr>
  </w:style>
  <w:style w:type="paragraph" w:styleId="33">
    <w:name w:val="Body Text 2"/>
    <w:basedOn w:val="1"/>
    <w:link w:val="66"/>
    <w:qFormat/>
    <w:uiPriority w:val="0"/>
    <w:pPr>
      <w:spacing w:after="120" w:line="480" w:lineRule="auto"/>
    </w:pPr>
  </w:style>
  <w:style w:type="paragraph" w:styleId="34">
    <w:name w:val="Normal (Web)"/>
    <w:basedOn w:val="1"/>
    <w:next w:val="1"/>
    <w:unhideWhenUsed/>
    <w:qFormat/>
    <w:uiPriority w:val="0"/>
    <w:pPr>
      <w:widowControl/>
      <w:spacing w:before="240" w:after="240"/>
      <w:jc w:val="left"/>
    </w:pPr>
    <w:rPr>
      <w:rFonts w:ascii="宋体" w:hAnsi="宋体" w:cs="宋体"/>
      <w:kern w:val="0"/>
      <w:sz w:val="24"/>
    </w:rPr>
  </w:style>
  <w:style w:type="paragraph" w:styleId="35">
    <w:name w:val="Title"/>
    <w:basedOn w:val="1"/>
    <w:next w:val="1"/>
    <w:link w:val="88"/>
    <w:qFormat/>
    <w:uiPriority w:val="10"/>
    <w:pPr>
      <w:spacing w:before="240" w:after="60"/>
      <w:jc w:val="center"/>
      <w:outlineLvl w:val="0"/>
    </w:pPr>
    <w:rPr>
      <w:rFonts w:ascii="Cambria" w:hAnsi="Cambria"/>
      <w:b/>
      <w:bCs/>
      <w:sz w:val="32"/>
      <w:szCs w:val="32"/>
    </w:rPr>
  </w:style>
  <w:style w:type="paragraph" w:styleId="36">
    <w:name w:val="annotation subject"/>
    <w:basedOn w:val="16"/>
    <w:next w:val="16"/>
    <w:link w:val="79"/>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Light List Accent 1"/>
    <w:basedOn w:val="37"/>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character" w:styleId="41">
    <w:name w:val="Strong"/>
    <w:qFormat/>
    <w:uiPriority w:val="22"/>
    <w:rPr>
      <w:b/>
    </w:rPr>
  </w:style>
  <w:style w:type="character" w:styleId="42">
    <w:name w:val="endnote reference"/>
    <w:qFormat/>
    <w:uiPriority w:val="0"/>
    <w:rPr>
      <w:vertAlign w:val="superscript"/>
    </w:rPr>
  </w:style>
  <w:style w:type="character" w:styleId="43">
    <w:name w:val="page number"/>
    <w:basedOn w:val="40"/>
    <w:qFormat/>
    <w:uiPriority w:val="0"/>
  </w:style>
  <w:style w:type="character" w:styleId="44">
    <w:name w:val="FollowedHyperlink"/>
    <w:qFormat/>
    <w:uiPriority w:val="0"/>
    <w:rPr>
      <w:color w:val="800080"/>
      <w:u w:val="single"/>
    </w:rPr>
  </w:style>
  <w:style w:type="character" w:styleId="45">
    <w:name w:val="Emphasis"/>
    <w:basedOn w:val="40"/>
    <w:qFormat/>
    <w:uiPriority w:val="0"/>
    <w:rPr>
      <w:i/>
      <w:iCs/>
    </w:rPr>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paragraph" w:customStyle="1" w:styleId="48">
    <w:name w:val="xl53"/>
    <w:basedOn w:val="1"/>
    <w:next w:val="1"/>
    <w:qFormat/>
    <w:uiPriority w:val="0"/>
    <w:pPr>
      <w:spacing w:before="280" w:after="280" w:line="100" w:lineRule="exact"/>
      <w:jc w:val="center"/>
    </w:pPr>
    <w:rPr>
      <w:b/>
    </w:rPr>
  </w:style>
  <w:style w:type="paragraph" w:customStyle="1" w:styleId="49">
    <w:name w:val="BodyText1I"/>
    <w:basedOn w:val="50"/>
    <w:next w:val="1"/>
    <w:qFormat/>
    <w:uiPriority w:val="0"/>
    <w:pPr>
      <w:ind w:firstLine="420" w:firstLineChars="100"/>
      <w:jc w:val="both"/>
      <w:textAlignment w:val="baseline"/>
    </w:pPr>
  </w:style>
  <w:style w:type="paragraph" w:customStyle="1" w:styleId="50">
    <w:name w:val="BodyText"/>
    <w:basedOn w:val="1"/>
    <w:next w:val="51"/>
    <w:qFormat/>
    <w:uiPriority w:val="0"/>
    <w:pPr>
      <w:jc w:val="both"/>
      <w:textAlignment w:val="baseline"/>
    </w:pPr>
    <w:rPr>
      <w:rFonts w:ascii="宋体" w:hAnsi="宋体" w:eastAsia="宋体"/>
      <w:kern w:val="2"/>
      <w:sz w:val="21"/>
      <w:szCs w:val="21"/>
      <w:lang w:val="zh-CN" w:eastAsia="zh-CN" w:bidi="zh-CN"/>
    </w:rPr>
  </w:style>
  <w:style w:type="paragraph" w:customStyle="1" w:styleId="51">
    <w:name w:val="TOC2"/>
    <w:basedOn w:val="1"/>
    <w:next w:val="1"/>
    <w:qFormat/>
    <w:uiPriority w:val="0"/>
    <w:pPr>
      <w:ind w:left="420" w:leftChars="200"/>
      <w:jc w:val="both"/>
      <w:textAlignment w:val="baseline"/>
    </w:pPr>
  </w:style>
  <w:style w:type="paragraph" w:customStyle="1" w:styleId="52">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53">
    <w:name w:val="样式 表格正文 + 两端对齐"/>
    <w:basedOn w:val="1"/>
    <w:next w:val="54"/>
    <w:qFormat/>
    <w:uiPriority w:val="0"/>
    <w:pPr>
      <w:spacing w:line="300" w:lineRule="auto"/>
    </w:pPr>
  </w:style>
  <w:style w:type="paragraph" w:customStyle="1" w:styleId="54">
    <w:name w:val="正文1"/>
    <w:basedOn w:val="15"/>
    <w:next w:val="1"/>
    <w:qFormat/>
    <w:uiPriority w:val="99"/>
    <w:pPr>
      <w:widowControl/>
      <w:overflowPunct w:val="0"/>
      <w:autoSpaceDE w:val="0"/>
      <w:autoSpaceDN w:val="0"/>
      <w:adjustRightInd w:val="0"/>
      <w:spacing w:line="400" w:lineRule="exact"/>
      <w:textAlignment w:val="baseline"/>
    </w:pPr>
    <w:rPr>
      <w:kern w:val="0"/>
      <w:szCs w:val="20"/>
    </w:rPr>
  </w:style>
  <w:style w:type="paragraph" w:customStyle="1" w:styleId="55">
    <w:name w:val="表格文字"/>
    <w:next w:val="18"/>
    <w:link w:val="84"/>
    <w:qFormat/>
    <w:locked/>
    <w:uiPriority w:val="0"/>
    <w:pPr>
      <w:spacing w:beforeLines="25" w:afterLines="25"/>
      <w:jc w:val="center"/>
    </w:pPr>
    <w:rPr>
      <w:rFonts w:ascii="Times New Roman" w:hAnsi="Times New Roman" w:eastAsia="宋体" w:cs="Times New Roman"/>
      <w:kern w:val="2"/>
      <w:sz w:val="24"/>
      <w:szCs w:val="28"/>
      <w:lang w:val="en-US" w:eastAsia="zh-CN" w:bidi="ar-SA"/>
    </w:rPr>
  </w:style>
  <w:style w:type="character" w:customStyle="1" w:styleId="56">
    <w:name w:val="NormalCharacter"/>
    <w:qFormat/>
    <w:uiPriority w:val="0"/>
    <w:rPr>
      <w:rFonts w:ascii="Times New Roman" w:hAnsi="Times New Roman" w:eastAsia="宋体" w:cs="Times New Roman"/>
    </w:rPr>
  </w:style>
  <w:style w:type="character" w:customStyle="1" w:styleId="57">
    <w:name w:val="标3 Char"/>
    <w:link w:val="58"/>
    <w:qFormat/>
    <w:uiPriority w:val="0"/>
    <w:rPr>
      <w:rFonts w:ascii="Arial Narrow" w:hAnsi="Arial Narrow" w:eastAsia="仿宋_GB2312"/>
      <w:sz w:val="32"/>
      <w:szCs w:val="32"/>
    </w:rPr>
  </w:style>
  <w:style w:type="paragraph" w:customStyle="1" w:styleId="58">
    <w:name w:val="标3"/>
    <w:basedOn w:val="1"/>
    <w:link w:val="57"/>
    <w:qFormat/>
    <w:uiPriority w:val="0"/>
    <w:pPr>
      <w:numPr>
        <w:ilvl w:val="2"/>
        <w:numId w:val="2"/>
      </w:numPr>
      <w:adjustRightInd w:val="0"/>
      <w:snapToGrid w:val="0"/>
      <w:spacing w:before="156" w:beforeLines="50"/>
      <w:outlineLvl w:val="2"/>
    </w:pPr>
    <w:rPr>
      <w:rFonts w:ascii="Arial Narrow" w:hAnsi="Arial Narrow" w:eastAsia="仿宋_GB2312"/>
      <w:kern w:val="0"/>
      <w:sz w:val="32"/>
      <w:szCs w:val="32"/>
    </w:rPr>
  </w:style>
  <w:style w:type="character" w:customStyle="1" w:styleId="59">
    <w:name w:val="正文文本 3 字符"/>
    <w:link w:val="17"/>
    <w:qFormat/>
    <w:uiPriority w:val="0"/>
    <w:rPr>
      <w:kern w:val="2"/>
      <w:sz w:val="16"/>
      <w:szCs w:val="16"/>
    </w:rPr>
  </w:style>
  <w:style w:type="character" w:customStyle="1" w:styleId="60">
    <w:name w:val="尾注文本 字符"/>
    <w:link w:val="25"/>
    <w:qFormat/>
    <w:uiPriority w:val="0"/>
    <w:rPr>
      <w:kern w:val="2"/>
      <w:sz w:val="21"/>
      <w:szCs w:val="24"/>
    </w:rPr>
  </w:style>
  <w:style w:type="character" w:customStyle="1" w:styleId="61">
    <w:name w:val="正文文本 字符"/>
    <w:link w:val="18"/>
    <w:qFormat/>
    <w:uiPriority w:val="0"/>
    <w:rPr>
      <w:kern w:val="2"/>
      <w:sz w:val="21"/>
      <w:szCs w:val="24"/>
    </w:rPr>
  </w:style>
  <w:style w:type="character" w:customStyle="1" w:styleId="62">
    <w:name w:val="font31"/>
    <w:basedOn w:val="40"/>
    <w:qFormat/>
    <w:uiPriority w:val="0"/>
    <w:rPr>
      <w:rFonts w:hint="eastAsia" w:ascii="宋体" w:hAnsi="宋体" w:eastAsia="宋体" w:cs="宋体"/>
      <w:color w:val="000000"/>
      <w:sz w:val="24"/>
      <w:szCs w:val="24"/>
      <w:u w:val="none"/>
    </w:rPr>
  </w:style>
  <w:style w:type="character" w:customStyle="1" w:styleId="63">
    <w:name w:val="标题 3 字符"/>
    <w:link w:val="7"/>
    <w:qFormat/>
    <w:uiPriority w:val="0"/>
    <w:rPr>
      <w:b/>
      <w:bCs/>
      <w:kern w:val="2"/>
      <w:sz w:val="32"/>
      <w:szCs w:val="32"/>
    </w:rPr>
  </w:style>
  <w:style w:type="character" w:customStyle="1" w:styleId="64">
    <w:name w:val="标题 6 字符"/>
    <w:link w:val="9"/>
    <w:semiHidden/>
    <w:qFormat/>
    <w:uiPriority w:val="0"/>
    <w:rPr>
      <w:rFonts w:ascii="Cambria" w:hAnsi="Cambria" w:eastAsia="宋体" w:cs="Times New Roman"/>
      <w:b/>
      <w:bCs/>
      <w:kern w:val="2"/>
      <w:sz w:val="24"/>
      <w:szCs w:val="24"/>
    </w:rPr>
  </w:style>
  <w:style w:type="character" w:customStyle="1" w:styleId="65">
    <w:name w:val="正文文本缩进 3 字符"/>
    <w:link w:val="32"/>
    <w:qFormat/>
    <w:uiPriority w:val="0"/>
    <w:rPr>
      <w:kern w:val="2"/>
      <w:sz w:val="21"/>
      <w:szCs w:val="24"/>
    </w:rPr>
  </w:style>
  <w:style w:type="character" w:customStyle="1" w:styleId="66">
    <w:name w:val="正文文本 2 字符"/>
    <w:link w:val="33"/>
    <w:qFormat/>
    <w:uiPriority w:val="0"/>
    <w:rPr>
      <w:kern w:val="2"/>
      <w:sz w:val="21"/>
      <w:szCs w:val="24"/>
    </w:rPr>
  </w:style>
  <w:style w:type="character" w:customStyle="1" w:styleId="67">
    <w:name w:val="纯文本 字符"/>
    <w:link w:val="22"/>
    <w:qFormat/>
    <w:uiPriority w:val="0"/>
    <w:rPr>
      <w:rFonts w:eastAsia="宋体"/>
      <w:kern w:val="2"/>
      <w:sz w:val="24"/>
      <w:lang w:val="en-US" w:eastAsia="zh-CN" w:bidi="ar-SA"/>
    </w:rPr>
  </w:style>
  <w:style w:type="character" w:customStyle="1" w:styleId="68">
    <w:name w:val="标题 1字符"/>
    <w:qFormat/>
    <w:uiPriority w:val="0"/>
    <w:rPr>
      <w:b/>
      <w:bCs/>
      <w:kern w:val="44"/>
      <w:sz w:val="44"/>
      <w:szCs w:val="44"/>
    </w:rPr>
  </w:style>
  <w:style w:type="character" w:customStyle="1" w:styleId="69">
    <w:name w:val="无"/>
    <w:qFormat/>
    <w:uiPriority w:val="99"/>
  </w:style>
  <w:style w:type="character" w:customStyle="1" w:styleId="70">
    <w:name w:val="标题 2 字符"/>
    <w:link w:val="6"/>
    <w:qFormat/>
    <w:uiPriority w:val="9"/>
    <w:rPr>
      <w:rFonts w:ascii="Arial" w:hAnsi="Arial" w:eastAsia="黑体"/>
      <w:b/>
      <w:bCs/>
      <w:kern w:val="2"/>
      <w:sz w:val="32"/>
      <w:szCs w:val="32"/>
    </w:rPr>
  </w:style>
  <w:style w:type="character" w:customStyle="1" w:styleId="71">
    <w:name w:val="正文文本缩进 2 字符"/>
    <w:link w:val="24"/>
    <w:qFormat/>
    <w:uiPriority w:val="0"/>
    <w:rPr>
      <w:kern w:val="2"/>
      <w:sz w:val="21"/>
      <w:szCs w:val="24"/>
    </w:rPr>
  </w:style>
  <w:style w:type="character" w:customStyle="1" w:styleId="72">
    <w:name w:val="文档结构图 字符"/>
    <w:link w:val="15"/>
    <w:qFormat/>
    <w:uiPriority w:val="0"/>
    <w:rPr>
      <w:rFonts w:ascii="Helvetica" w:hAnsi="Helvetica"/>
      <w:kern w:val="2"/>
      <w:sz w:val="24"/>
      <w:szCs w:val="24"/>
    </w:rPr>
  </w:style>
  <w:style w:type="character" w:customStyle="1" w:styleId="73">
    <w:name w:val="Char Char Char"/>
    <w:qFormat/>
    <w:uiPriority w:val="0"/>
    <w:rPr>
      <w:rFonts w:ascii="宋体" w:hAnsi="Courier New" w:eastAsia="宋体"/>
      <w:kern w:val="2"/>
      <w:sz w:val="24"/>
      <w:szCs w:val="24"/>
      <w:lang w:val="en-US" w:eastAsia="zh-CN" w:bidi="ar-SA"/>
    </w:rPr>
  </w:style>
  <w:style w:type="character" w:customStyle="1" w:styleId="74">
    <w:name w:val="批注文字 字符"/>
    <w:link w:val="16"/>
    <w:qFormat/>
    <w:uiPriority w:val="0"/>
    <w:rPr>
      <w:kern w:val="2"/>
      <w:sz w:val="21"/>
      <w:szCs w:val="24"/>
    </w:rPr>
  </w:style>
  <w:style w:type="character" w:customStyle="1" w:styleId="75">
    <w:name w:val="页脚 字符"/>
    <w:link w:val="27"/>
    <w:qFormat/>
    <w:uiPriority w:val="99"/>
    <w:rPr>
      <w:kern w:val="2"/>
      <w:sz w:val="18"/>
      <w:szCs w:val="18"/>
    </w:rPr>
  </w:style>
  <w:style w:type="character" w:customStyle="1" w:styleId="76">
    <w:name w:val="纯文本 Char1"/>
    <w:qFormat/>
    <w:locked/>
    <w:uiPriority w:val="0"/>
    <w:rPr>
      <w:rFonts w:ascii="宋体" w:hAnsi="Courier New" w:eastAsia="宋体" w:cs="Times New Roman"/>
      <w:szCs w:val="21"/>
    </w:rPr>
  </w:style>
  <w:style w:type="character" w:customStyle="1" w:styleId="77">
    <w:name w:val="日期 字符"/>
    <w:link w:val="23"/>
    <w:qFormat/>
    <w:uiPriority w:val="0"/>
    <w:rPr>
      <w:rFonts w:eastAsia="楷体_GB2312"/>
      <w:kern w:val="2"/>
      <w:sz w:val="32"/>
    </w:rPr>
  </w:style>
  <w:style w:type="character" w:customStyle="1" w:styleId="78">
    <w:name w:val="Char Char"/>
    <w:qFormat/>
    <w:uiPriority w:val="0"/>
    <w:rPr>
      <w:rFonts w:ascii="宋体" w:hAnsi="Courier New" w:eastAsia="宋体"/>
      <w:kern w:val="2"/>
      <w:sz w:val="24"/>
      <w:szCs w:val="24"/>
      <w:lang w:val="en-US" w:eastAsia="zh-CN" w:bidi="ar-SA"/>
    </w:rPr>
  </w:style>
  <w:style w:type="character" w:customStyle="1" w:styleId="79">
    <w:name w:val="批注主题 字符"/>
    <w:link w:val="36"/>
    <w:qFormat/>
    <w:uiPriority w:val="0"/>
    <w:rPr>
      <w:b/>
      <w:bCs/>
      <w:kern w:val="2"/>
      <w:sz w:val="21"/>
      <w:szCs w:val="24"/>
    </w:rPr>
  </w:style>
  <w:style w:type="character" w:customStyle="1" w:styleId="80">
    <w:name w:val="批注框文本 字符"/>
    <w:link w:val="26"/>
    <w:qFormat/>
    <w:uiPriority w:val="0"/>
    <w:rPr>
      <w:kern w:val="2"/>
      <w:sz w:val="18"/>
      <w:szCs w:val="18"/>
    </w:rPr>
  </w:style>
  <w:style w:type="character" w:customStyle="1" w:styleId="81">
    <w:name w:val="font01"/>
    <w:basedOn w:val="40"/>
    <w:qFormat/>
    <w:uiPriority w:val="0"/>
    <w:rPr>
      <w:rFonts w:hint="default" w:ascii="Arial" w:hAnsi="Arial" w:cs="Arial"/>
      <w:color w:val="000000"/>
      <w:sz w:val="24"/>
      <w:szCs w:val="24"/>
      <w:u w:val="none"/>
    </w:rPr>
  </w:style>
  <w:style w:type="character" w:customStyle="1" w:styleId="82">
    <w:name w:val="font11"/>
    <w:qFormat/>
    <w:uiPriority w:val="0"/>
    <w:rPr>
      <w:rFonts w:hint="eastAsia" w:ascii="宋体" w:hAnsi="宋体" w:eastAsia="宋体" w:cs="宋体"/>
      <w:b/>
      <w:color w:val="000000"/>
      <w:sz w:val="24"/>
      <w:szCs w:val="24"/>
      <w:u w:val="none"/>
    </w:rPr>
  </w:style>
  <w:style w:type="character" w:customStyle="1" w:styleId="83">
    <w:name w:val="apple-converted-space"/>
    <w:qFormat/>
    <w:uiPriority w:val="0"/>
  </w:style>
  <w:style w:type="character" w:customStyle="1" w:styleId="84">
    <w:name w:val="表格文字 Char Char"/>
    <w:link w:val="55"/>
    <w:qFormat/>
    <w:locked/>
    <w:uiPriority w:val="0"/>
    <w:rPr>
      <w:kern w:val="2"/>
      <w:sz w:val="24"/>
      <w:szCs w:val="28"/>
      <w:lang w:val="en-US" w:eastAsia="zh-CN" w:bidi="ar-SA"/>
    </w:rPr>
  </w:style>
  <w:style w:type="character" w:customStyle="1" w:styleId="85">
    <w:name w:val="标题 1 字符"/>
    <w:link w:val="5"/>
    <w:qFormat/>
    <w:uiPriority w:val="0"/>
    <w:rPr>
      <w:rFonts w:ascii="Times New Roman" w:hAnsi="Times New Roman" w:eastAsia="宋体"/>
      <w:b/>
      <w:bCs/>
      <w:kern w:val="44"/>
      <w:sz w:val="44"/>
      <w:szCs w:val="44"/>
      <w:lang w:val="en-US" w:eastAsia="zh-CN" w:bidi="ar-SA"/>
    </w:rPr>
  </w:style>
  <w:style w:type="character" w:customStyle="1" w:styleId="86">
    <w:name w:val="页眉 字符"/>
    <w:link w:val="29"/>
    <w:qFormat/>
    <w:uiPriority w:val="99"/>
    <w:rPr>
      <w:kern w:val="2"/>
      <w:sz w:val="18"/>
      <w:szCs w:val="18"/>
    </w:rPr>
  </w:style>
  <w:style w:type="character" w:customStyle="1" w:styleId="87">
    <w:name w:val="标题 1 Char1"/>
    <w:qFormat/>
    <w:uiPriority w:val="0"/>
    <w:rPr>
      <w:rFonts w:ascii="Times New Roman" w:hAnsi="Times New Roman" w:eastAsia="宋体"/>
      <w:b/>
      <w:bCs/>
      <w:kern w:val="44"/>
      <w:sz w:val="44"/>
      <w:szCs w:val="44"/>
      <w:lang w:val="en-US" w:eastAsia="zh-CN" w:bidi="ar-SA"/>
    </w:rPr>
  </w:style>
  <w:style w:type="character" w:customStyle="1" w:styleId="88">
    <w:name w:val="标题 字符"/>
    <w:link w:val="35"/>
    <w:qFormat/>
    <w:uiPriority w:val="10"/>
    <w:rPr>
      <w:rFonts w:ascii="Cambria" w:hAnsi="Cambria"/>
      <w:b/>
      <w:bCs/>
      <w:kern w:val="2"/>
      <w:sz w:val="32"/>
      <w:szCs w:val="32"/>
    </w:rPr>
  </w:style>
  <w:style w:type="character" w:customStyle="1" w:styleId="89">
    <w:name w:val="正文缩进 字符"/>
    <w:link w:val="13"/>
    <w:qFormat/>
    <w:uiPriority w:val="0"/>
    <w:rPr>
      <w:kern w:val="2"/>
      <w:sz w:val="21"/>
    </w:rPr>
  </w:style>
  <w:style w:type="character" w:customStyle="1" w:styleId="90">
    <w:name w:val="font21"/>
    <w:basedOn w:val="40"/>
    <w:qFormat/>
    <w:uiPriority w:val="0"/>
    <w:rPr>
      <w:rFonts w:ascii="幼圆" w:hAnsi="幼圆" w:eastAsia="幼圆" w:cs="幼圆"/>
      <w:color w:val="000000"/>
      <w:sz w:val="20"/>
      <w:szCs w:val="20"/>
      <w:u w:val="none"/>
    </w:rPr>
  </w:style>
  <w:style w:type="paragraph" w:customStyle="1" w:styleId="91">
    <w:name w:val="章正文"/>
    <w:basedOn w:val="1"/>
    <w:qFormat/>
    <w:uiPriority w:val="99"/>
    <w:pPr>
      <w:spacing w:before="156" w:beforeLines="50" w:after="120" w:line="300" w:lineRule="auto"/>
      <w:ind w:firstLine="480"/>
    </w:pPr>
    <w:rPr>
      <w:rFonts w:ascii="Helvetica" w:hAnsi="Helvetica"/>
      <w:kern w:val="0"/>
      <w:sz w:val="24"/>
    </w:rPr>
  </w:style>
  <w:style w:type="paragraph" w:customStyle="1" w:styleId="92">
    <w:name w:val="Char Char3"/>
    <w:basedOn w:val="1"/>
    <w:qFormat/>
    <w:uiPriority w:val="0"/>
  </w:style>
  <w:style w:type="paragraph" w:customStyle="1" w:styleId="93">
    <w:name w:val="彩色列表1"/>
    <w:basedOn w:val="1"/>
    <w:qFormat/>
    <w:uiPriority w:val="34"/>
    <w:pPr>
      <w:ind w:firstLine="420" w:firstLineChars="200"/>
    </w:pPr>
    <w:rPr>
      <w:rFonts w:ascii="Verdana" w:hAnsi="Verdana" w:eastAsia="微软雅黑"/>
      <w:szCs w:val="22"/>
    </w:rPr>
  </w:style>
  <w:style w:type="paragraph" w:customStyle="1" w:styleId="94">
    <w:name w:val="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95">
    <w:name w:val="p0"/>
    <w:basedOn w:val="1"/>
    <w:qFormat/>
    <w:uiPriority w:val="0"/>
    <w:pPr>
      <w:widowControl/>
    </w:pPr>
    <w:rPr>
      <w:rFonts w:ascii="Calibri" w:hAnsi="Calibri"/>
      <w:kern w:val="0"/>
      <w:szCs w:val="21"/>
    </w:rPr>
  </w:style>
  <w:style w:type="paragraph" w:customStyle="1" w:styleId="96">
    <w:name w:val="正文样式"/>
    <w:basedOn w:val="1"/>
    <w:unhideWhenUsed/>
    <w:qFormat/>
    <w:uiPriority w:val="7"/>
    <w:pPr>
      <w:spacing w:line="360" w:lineRule="auto"/>
      <w:ind w:firstLine="480" w:firstLineChars="200"/>
    </w:pPr>
    <w:rPr>
      <w:rFonts w:hAnsi="Calibri"/>
      <w:sz w:val="24"/>
      <w:szCs w:val="20"/>
    </w:rPr>
  </w:style>
  <w:style w:type="paragraph" w:customStyle="1" w:styleId="97">
    <w:name w:val="样式 宋体 黑色 行距: 1.5 倍行距"/>
    <w:basedOn w:val="1"/>
    <w:qFormat/>
    <w:uiPriority w:val="0"/>
    <w:pPr>
      <w:spacing w:line="360" w:lineRule="auto"/>
    </w:pPr>
    <w:rPr>
      <w:rFonts w:ascii="宋体" w:hAnsi="宋体" w:cs="宋体"/>
      <w:color w:val="000000"/>
      <w:sz w:val="24"/>
      <w:szCs w:val="20"/>
    </w:rPr>
  </w:style>
  <w:style w:type="paragraph" w:customStyle="1" w:styleId="98">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9">
    <w:name w:val="_Style 1"/>
    <w:qFormat/>
    <w:uiPriority w:val="0"/>
    <w:rPr>
      <w:rFonts w:ascii="Times New Roman" w:hAnsi="Times New Roman" w:eastAsia="宋体" w:cs="Times New Roman"/>
      <w:kern w:val="2"/>
      <w:sz w:val="28"/>
      <w:szCs w:val="22"/>
      <w:lang w:val="en-US" w:eastAsia="zh-CN" w:bidi="ar-SA"/>
    </w:rPr>
  </w:style>
  <w:style w:type="paragraph" w:customStyle="1" w:styleId="100">
    <w:name w:val="_Style 40"/>
    <w:basedOn w:val="1"/>
    <w:qFormat/>
    <w:uiPriority w:val="0"/>
  </w:style>
  <w:style w:type="paragraph" w:customStyle="1" w:styleId="101">
    <w:name w:val="Char Char5"/>
    <w:basedOn w:val="1"/>
    <w:qFormat/>
    <w:uiPriority w:val="0"/>
  </w:style>
  <w:style w:type="paragraph" w:customStyle="1" w:styleId="102">
    <w:name w:val="Table Paragraph"/>
    <w:basedOn w:val="1"/>
    <w:qFormat/>
    <w:uiPriority w:val="1"/>
  </w:style>
  <w:style w:type="paragraph" w:customStyle="1" w:styleId="103">
    <w:name w:val="xl49"/>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04">
    <w:name w:val="List Paragraph1"/>
    <w:basedOn w:val="1"/>
    <w:qFormat/>
    <w:uiPriority w:val="99"/>
    <w:pPr>
      <w:widowControl/>
      <w:spacing w:after="200" w:line="276" w:lineRule="auto"/>
      <w:ind w:left="720"/>
      <w:jc w:val="left"/>
    </w:pPr>
    <w:rPr>
      <w:kern w:val="0"/>
      <w:sz w:val="22"/>
      <w:szCs w:val="22"/>
      <w:lang w:eastAsia="zh-TW"/>
    </w:rPr>
  </w:style>
  <w:style w:type="paragraph" w:customStyle="1" w:styleId="105">
    <w:name w:val="彩色列表 - 强调文字颜色 11"/>
    <w:basedOn w:val="1"/>
    <w:qFormat/>
    <w:uiPriority w:val="34"/>
    <w:pPr>
      <w:ind w:firstLine="420" w:firstLineChars="200"/>
    </w:pPr>
    <w:rPr>
      <w:rFonts w:ascii="Calibri" w:hAnsi="Calibri"/>
      <w:szCs w:val="22"/>
    </w:rPr>
  </w:style>
  <w:style w:type="paragraph" w:customStyle="1" w:styleId="106">
    <w:name w:val="_Style 23"/>
    <w:basedOn w:val="1"/>
    <w:qFormat/>
    <w:uiPriority w:val="0"/>
  </w:style>
  <w:style w:type="paragraph" w:customStyle="1" w:styleId="107">
    <w:name w:val="_Style 10"/>
    <w:basedOn w:val="1"/>
    <w:qFormat/>
    <w:uiPriority w:val="0"/>
    <w:rPr>
      <w:rFonts w:ascii="仿宋_GB2312" w:eastAsia="仿宋_GB2312"/>
      <w:b/>
      <w:sz w:val="32"/>
      <w:szCs w:val="32"/>
    </w:rPr>
  </w:style>
  <w:style w:type="paragraph" w:customStyle="1" w:styleId="108">
    <w:name w:val="列表段落1"/>
    <w:basedOn w:val="1"/>
    <w:qFormat/>
    <w:uiPriority w:val="0"/>
    <w:pPr>
      <w:ind w:firstLine="420" w:firstLineChars="200"/>
    </w:pPr>
    <w:rPr>
      <w:rFonts w:ascii="Calibri" w:hAnsi="Calibri"/>
      <w:szCs w:val="22"/>
    </w:rPr>
  </w:style>
  <w:style w:type="paragraph" w:customStyle="1" w:styleId="109">
    <w:name w:val="Char Char Char Char Char Char Char"/>
    <w:basedOn w:val="1"/>
    <w:qFormat/>
    <w:uiPriority w:val="0"/>
  </w:style>
  <w:style w:type="paragraph" w:customStyle="1" w:styleId="11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sz w:val="24"/>
      <w:szCs w:val="24"/>
      <w:u w:color="000000"/>
      <w:lang w:val="en-US" w:eastAsia="zh-CN" w:bidi="ar-SA"/>
    </w:rPr>
  </w:style>
  <w:style w:type="paragraph" w:customStyle="1" w:styleId="111">
    <w:name w:val="★章标题"/>
    <w:basedOn w:val="1"/>
    <w:qFormat/>
    <w:uiPriority w:val="99"/>
    <w:pPr>
      <w:spacing w:before="120" w:after="120" w:line="360" w:lineRule="auto"/>
      <w:ind w:firstLine="200" w:firstLineChars="200"/>
      <w:jc w:val="center"/>
      <w:outlineLvl w:val="0"/>
    </w:pPr>
    <w:rPr>
      <w:rFonts w:eastAsia="黑体" w:cs="宋体"/>
      <w:b/>
      <w:bCs/>
      <w:color w:val="000000"/>
      <w:kern w:val="44"/>
      <w:sz w:val="44"/>
      <w:szCs w:val="20"/>
    </w:rPr>
  </w:style>
  <w:style w:type="paragraph" w:customStyle="1" w:styleId="112">
    <w:name w:val="正文2"/>
    <w:basedOn w:val="1"/>
    <w:qFormat/>
    <w:uiPriority w:val="0"/>
    <w:pPr>
      <w:spacing w:before="156" w:line="360" w:lineRule="auto"/>
      <w:ind w:firstLine="510" w:firstLineChars="200"/>
    </w:pPr>
    <w:rPr>
      <w:sz w:val="24"/>
      <w:szCs w:val="20"/>
    </w:rPr>
  </w:style>
  <w:style w:type="paragraph" w:customStyle="1" w:styleId="113">
    <w:name w:val="Default"/>
    <w:next w:val="27"/>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4">
    <w:name w:val="彩色列表2"/>
    <w:basedOn w:val="1"/>
    <w:qFormat/>
    <w:uiPriority w:val="34"/>
    <w:pPr>
      <w:ind w:firstLine="420" w:firstLineChars="200"/>
    </w:pPr>
  </w:style>
  <w:style w:type="paragraph" w:customStyle="1" w:styleId="115">
    <w:name w:val="样式1"/>
    <w:qFormat/>
    <w:uiPriority w:val="0"/>
    <w:pPr>
      <w:numPr>
        <w:ilvl w:val="2"/>
        <w:numId w:val="3"/>
      </w:numPr>
      <w:tabs>
        <w:tab w:val="left" w:pos="735"/>
      </w:tabs>
      <w:adjustRightInd w:val="0"/>
      <w:snapToGrid w:val="0"/>
      <w:spacing w:line="360" w:lineRule="auto"/>
      <w:jc w:val="both"/>
    </w:pPr>
    <w:rPr>
      <w:rFonts w:ascii="Times New Roman" w:hAnsi="Times New Roman" w:eastAsia="宋体" w:cs="Times New Roman"/>
      <w:bCs/>
      <w:kern w:val="2"/>
      <w:sz w:val="24"/>
      <w:szCs w:val="32"/>
      <w:lang w:val="en-US" w:eastAsia="zh-CN" w:bidi="ar-SA"/>
    </w:rPr>
  </w:style>
  <w:style w:type="paragraph" w:customStyle="1" w:styleId="11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17">
    <w:name w:val="首行缩进"/>
    <w:basedOn w:val="1"/>
    <w:qFormat/>
    <w:uiPriority w:val="0"/>
    <w:pPr>
      <w:spacing w:line="360" w:lineRule="auto"/>
      <w:ind w:firstLine="480" w:firstLineChars="200"/>
    </w:pPr>
    <w:rPr>
      <w:sz w:val="24"/>
      <w:szCs w:val="22"/>
      <w:lang w:val="zh-CN"/>
    </w:rPr>
  </w:style>
  <w:style w:type="paragraph" w:customStyle="1" w:styleId="118">
    <w:name w:val="默认段落字体 Para Char Char Char Char Char Char Char Char Char1 Char Char Char Char"/>
    <w:basedOn w:val="1"/>
    <w:qFormat/>
    <w:uiPriority w:val="0"/>
    <w:rPr>
      <w:rFonts w:ascii="Tahoma" w:hAnsi="Tahoma"/>
      <w:sz w:val="24"/>
      <w:szCs w:val="20"/>
    </w:rPr>
  </w:style>
  <w:style w:type="paragraph" w:customStyle="1" w:styleId="119">
    <w:name w:val="彩色列表11"/>
    <w:basedOn w:val="1"/>
    <w:qFormat/>
    <w:uiPriority w:val="34"/>
    <w:pPr>
      <w:ind w:firstLine="420" w:firstLineChars="200"/>
    </w:pPr>
  </w:style>
  <w:style w:type="paragraph" w:customStyle="1" w:styleId="120">
    <w:name w:val="AbsatzTableFormat"/>
    <w:basedOn w:val="1"/>
    <w:qFormat/>
    <w:uiPriority w:val="0"/>
    <w:rPr>
      <w:rFonts w:hAnsi="宋体" w:cs="宋体"/>
      <w:bCs/>
      <w:kern w:val="0"/>
      <w:sz w:val="21"/>
      <w:szCs w:val="22"/>
      <w:u w:val="none"/>
      <w:lang w:val="de-DE"/>
    </w:rPr>
  </w:style>
  <w:style w:type="paragraph" w:customStyle="1" w:styleId="121">
    <w:name w:val="列出段落1"/>
    <w:basedOn w:val="1"/>
    <w:qFormat/>
    <w:uiPriority w:val="34"/>
    <w:pPr>
      <w:ind w:firstLine="420" w:firstLineChars="200"/>
    </w:pPr>
  </w:style>
  <w:style w:type="paragraph" w:customStyle="1" w:styleId="122">
    <w:name w:val="纯文本1"/>
    <w:basedOn w:val="112"/>
    <w:qFormat/>
    <w:uiPriority w:val="0"/>
    <w:rPr>
      <w:rFonts w:hint="default" w:ascii="宋体" w:hAnsi="Courier New"/>
      <w:kern w:val="0"/>
      <w:sz w:val="20"/>
      <w:szCs w:val="21"/>
    </w:rPr>
  </w:style>
  <w:style w:type="character" w:customStyle="1" w:styleId="123">
    <w:name w:val="font61"/>
    <w:basedOn w:val="40"/>
    <w:qFormat/>
    <w:uiPriority w:val="0"/>
    <w:rPr>
      <w:rFonts w:hint="eastAsia" w:ascii="宋体" w:hAnsi="宋体" w:eastAsia="宋体" w:cs="宋体"/>
      <w:b/>
      <w:bCs/>
      <w:color w:val="000000"/>
      <w:sz w:val="22"/>
      <w:szCs w:val="22"/>
      <w:u w:val="none"/>
    </w:rPr>
  </w:style>
  <w:style w:type="character" w:customStyle="1" w:styleId="124">
    <w:name w:val="font112"/>
    <w:basedOn w:val="40"/>
    <w:qFormat/>
    <w:uiPriority w:val="0"/>
    <w:rPr>
      <w:rFonts w:hint="eastAsia" w:ascii="宋体" w:hAnsi="宋体" w:eastAsia="宋体" w:cs="宋体"/>
      <w:b/>
      <w:bCs/>
      <w:color w:val="000000"/>
      <w:sz w:val="22"/>
      <w:szCs w:val="22"/>
      <w:u w:val="none"/>
    </w:rPr>
  </w:style>
  <w:style w:type="character" w:customStyle="1" w:styleId="125">
    <w:name w:val="font91"/>
    <w:basedOn w:val="40"/>
    <w:qFormat/>
    <w:uiPriority w:val="0"/>
    <w:rPr>
      <w:rFonts w:hint="default" w:ascii="Times New Roman" w:hAnsi="Times New Roman" w:cs="Times New Roman"/>
      <w:color w:val="000000"/>
      <w:sz w:val="22"/>
      <w:szCs w:val="22"/>
      <w:u w:val="none"/>
    </w:rPr>
  </w:style>
  <w:style w:type="character" w:customStyle="1" w:styleId="126">
    <w:name w:val="font121"/>
    <w:basedOn w:val="40"/>
    <w:qFormat/>
    <w:uiPriority w:val="0"/>
    <w:rPr>
      <w:rFonts w:hint="eastAsia" w:ascii="宋体" w:hAnsi="宋体" w:eastAsia="宋体" w:cs="宋体"/>
      <w:color w:val="000000"/>
      <w:sz w:val="22"/>
      <w:szCs w:val="22"/>
      <w:u w:val="none"/>
    </w:rPr>
  </w:style>
  <w:style w:type="character" w:customStyle="1" w:styleId="127">
    <w:name w:val="font81"/>
    <w:basedOn w:val="40"/>
    <w:qFormat/>
    <w:uiPriority w:val="0"/>
    <w:rPr>
      <w:rFonts w:hint="default" w:ascii="Times New Roman" w:hAnsi="Times New Roman" w:cs="Times New Roman"/>
      <w:color w:val="000000"/>
      <w:sz w:val="22"/>
      <w:szCs w:val="22"/>
      <w:u w:val="none"/>
    </w:rPr>
  </w:style>
  <w:style w:type="character" w:customStyle="1" w:styleId="128">
    <w:name w:val="font41"/>
    <w:basedOn w:val="40"/>
    <w:qFormat/>
    <w:uiPriority w:val="0"/>
    <w:rPr>
      <w:rFonts w:hint="default" w:ascii="Times New Roman" w:hAnsi="Times New Roman" w:cs="Times New Roman"/>
      <w:b/>
      <w:bCs/>
      <w:color w:val="000000"/>
      <w:sz w:val="22"/>
      <w:szCs w:val="22"/>
      <w:u w:val="none"/>
    </w:rPr>
  </w:style>
  <w:style w:type="character" w:customStyle="1" w:styleId="129">
    <w:name w:val="font181"/>
    <w:basedOn w:val="40"/>
    <w:qFormat/>
    <w:uiPriority w:val="0"/>
    <w:rPr>
      <w:rFonts w:hint="eastAsia" w:ascii="宋体" w:hAnsi="宋体" w:eastAsia="宋体" w:cs="宋体"/>
      <w:b/>
      <w:bCs/>
      <w:color w:val="FF0000"/>
      <w:sz w:val="22"/>
      <w:szCs w:val="22"/>
      <w:u w:val="none"/>
    </w:rPr>
  </w:style>
  <w:style w:type="character" w:customStyle="1" w:styleId="130">
    <w:name w:val="font51"/>
    <w:basedOn w:val="40"/>
    <w:qFormat/>
    <w:uiPriority w:val="0"/>
    <w:rPr>
      <w:rFonts w:hint="default" w:ascii="Times New Roman" w:hAnsi="Times New Roman" w:cs="Times New Roman"/>
      <w:b/>
      <w:bCs/>
      <w:color w:val="000000"/>
      <w:sz w:val="22"/>
      <w:szCs w:val="22"/>
      <w:u w:val="none"/>
    </w:rPr>
  </w:style>
  <w:style w:type="character" w:customStyle="1" w:styleId="131">
    <w:name w:val="font141"/>
    <w:basedOn w:val="40"/>
    <w:qFormat/>
    <w:uiPriority w:val="0"/>
    <w:rPr>
      <w:rFonts w:hint="eastAsia" w:ascii="宋体" w:hAnsi="宋体" w:eastAsia="宋体" w:cs="宋体"/>
      <w:b/>
      <w:bCs/>
      <w:color w:val="000000"/>
      <w:sz w:val="22"/>
      <w:szCs w:val="22"/>
      <w:u w:val="none"/>
    </w:rPr>
  </w:style>
  <w:style w:type="character" w:customStyle="1" w:styleId="132">
    <w:name w:val="font71"/>
    <w:basedOn w:val="40"/>
    <w:qFormat/>
    <w:uiPriority w:val="0"/>
    <w:rPr>
      <w:rFonts w:hint="default" w:ascii="Times New Roman" w:hAnsi="Times New Roman" w:cs="Times New Roman"/>
      <w:color w:val="000000"/>
      <w:sz w:val="22"/>
      <w:szCs w:val="22"/>
      <w:u w:val="none"/>
    </w:rPr>
  </w:style>
  <w:style w:type="character" w:customStyle="1" w:styleId="133">
    <w:name w:val="font101"/>
    <w:basedOn w:val="40"/>
    <w:qFormat/>
    <w:uiPriority w:val="0"/>
    <w:rPr>
      <w:rFonts w:hint="eastAsia" w:ascii="宋体" w:hAnsi="宋体" w:eastAsia="宋体" w:cs="宋体"/>
      <w:b/>
      <w:bCs/>
      <w:color w:val="000000"/>
      <w:sz w:val="22"/>
      <w:szCs w:val="22"/>
      <w:u w:val="none"/>
    </w:rPr>
  </w:style>
  <w:style w:type="paragraph" w:customStyle="1" w:styleId="134">
    <w:name w:val="xc正文"/>
    <w:basedOn w:val="1"/>
    <w:qFormat/>
    <w:uiPriority w:val="0"/>
    <w:pPr>
      <w:spacing w:line="360" w:lineRule="auto"/>
      <w:ind w:firstLine="200" w:firstLineChars="200"/>
    </w:pPr>
    <w:rPr>
      <w:kern w:val="0"/>
      <w:sz w:val="24"/>
    </w:rPr>
  </w:style>
  <w:style w:type="paragraph" w:styleId="13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table" w:customStyle="1" w:styleId="136">
    <w:name w:val="网格型1"/>
    <w:basedOn w:val="3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7">
    <w:name w:val="List Paragraph"/>
    <w:basedOn w:val="1"/>
    <w:qFormat/>
    <w:uiPriority w:val="0"/>
    <w:pPr>
      <w:ind w:firstLine="420" w:firstLineChars="200"/>
    </w:pPr>
  </w:style>
  <w:style w:type="paragraph" w:customStyle="1" w:styleId="13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39710</Words>
  <Characters>42508</Characters>
  <Lines>87</Lines>
  <Paragraphs>73</Paragraphs>
  <TotalTime>4</TotalTime>
  <ScaleCrop>false</ScaleCrop>
  <LinksUpToDate>false</LinksUpToDate>
  <CharactersWithSpaces>48610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2021-07-09T10:15:00Z</dcterms:created>
  <dc:creator>Administrator</dc:creator>
  <cp:lastModifiedBy>君子麟</cp:lastModifiedBy>
  <cp:lastPrinted>2023-09-11T08:37:00Z</cp:lastPrinted>
  <dcterms:modified xsi:type="dcterms:W3CDTF">2023-09-19T01:41:06Z</dcterms:modified>
  <dc:title>东阳市鑫盛工程咨询有限公司关于东阳市广福路以南、望江路以西地块-上王公寓</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B6774CD7509546998F9EFAFCDCF1BC8C</vt:lpwstr>
  </property>
</Properties>
</file>