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00" w:lineRule="exact"/>
        <w:ind w:right="-108"/>
        <w:jc w:val="center"/>
        <w:rPr>
          <w:rFonts w:hint="eastAsia" w:hAnsi="宋体"/>
          <w:sz w:val="44"/>
          <w:szCs w:val="44"/>
        </w:rPr>
      </w:pPr>
      <w:bookmarkStart w:id="10" w:name="_GoBack"/>
      <w:bookmarkEnd w:id="10"/>
    </w:p>
    <w:p>
      <w:pPr>
        <w:spacing w:before="240" w:beforeLines="100" w:line="360" w:lineRule="auto"/>
        <w:ind w:right="-108"/>
        <w:jc w:val="center"/>
        <w:rPr>
          <w:rFonts w:hint="eastAsia" w:hAnsi="宋体"/>
          <w:b/>
          <w:spacing w:val="-10"/>
          <w:sz w:val="48"/>
          <w:szCs w:val="48"/>
        </w:rPr>
      </w:pPr>
      <w:r>
        <w:rPr>
          <w:rFonts w:hint="eastAsia" w:hAnsi="宋体"/>
          <w:b/>
          <w:spacing w:val="-10"/>
          <w:sz w:val="48"/>
          <w:szCs w:val="48"/>
        </w:rPr>
        <w:t>衢州市中级人民法院物业及食堂服务项目</w:t>
      </w:r>
    </w:p>
    <w:p>
      <w:pPr>
        <w:spacing w:before="240" w:beforeLines="100" w:line="360" w:lineRule="auto"/>
        <w:ind w:right="-108"/>
        <w:jc w:val="center"/>
        <w:rPr>
          <w:rFonts w:hint="eastAsia" w:hAnsi="宋体"/>
          <w:sz w:val="32"/>
          <w:szCs w:val="32"/>
        </w:rPr>
      </w:pPr>
      <w:r>
        <w:rPr>
          <w:rFonts w:hint="eastAsia" w:hAnsi="宋体"/>
          <w:sz w:val="32"/>
          <w:szCs w:val="32"/>
        </w:rPr>
        <w:t>（项目编号：ZJZTQZ201904）</w:t>
      </w:r>
    </w:p>
    <w:p>
      <w:pPr>
        <w:ind w:right="-110"/>
        <w:rPr>
          <w:rFonts w:hint="eastAsia" w:hAnsi="宋体"/>
          <w:sz w:val="32"/>
          <w:szCs w:val="32"/>
        </w:rPr>
      </w:pPr>
    </w:p>
    <w:p>
      <w:pPr>
        <w:spacing w:after="100" w:afterAutospacing="1" w:line="900" w:lineRule="exact"/>
        <w:ind w:right="-108"/>
        <w:jc w:val="center"/>
        <w:rPr>
          <w:rFonts w:hint="eastAsia" w:hAnsi="宋体"/>
          <w:b/>
          <w:spacing w:val="40"/>
          <w:sz w:val="72"/>
          <w:szCs w:val="72"/>
        </w:rPr>
      </w:pPr>
      <w:r>
        <w:rPr>
          <w:rFonts w:hint="eastAsia" w:hAnsi="宋体"/>
          <w:b/>
          <w:spacing w:val="40"/>
          <w:sz w:val="72"/>
          <w:szCs w:val="72"/>
        </w:rPr>
        <w:t>公开招标文件</w:t>
      </w:r>
    </w:p>
    <w:p>
      <w:pPr>
        <w:ind w:right="-110"/>
        <w:rPr>
          <w:rFonts w:hint="eastAsia" w:hAnsi="宋体"/>
          <w:sz w:val="32"/>
          <w:szCs w:val="32"/>
        </w:rPr>
      </w:pPr>
    </w:p>
    <w:p>
      <w:pPr>
        <w:ind w:right="-110"/>
        <w:rPr>
          <w:rFonts w:hint="eastAsia" w:hAnsi="宋体"/>
          <w:sz w:val="32"/>
          <w:szCs w:val="32"/>
        </w:rPr>
      </w:pPr>
    </w:p>
    <w:p>
      <w:pPr>
        <w:ind w:right="-110"/>
        <w:rPr>
          <w:rFonts w:hint="eastAsia" w:hAnsi="宋体"/>
          <w:sz w:val="32"/>
          <w:szCs w:val="32"/>
        </w:rPr>
      </w:pPr>
    </w:p>
    <w:p>
      <w:pPr>
        <w:ind w:right="-110"/>
        <w:rPr>
          <w:rFonts w:hint="eastAsia" w:hAnsi="宋体"/>
          <w:sz w:val="32"/>
          <w:szCs w:val="32"/>
        </w:rPr>
      </w:pPr>
    </w:p>
    <w:p>
      <w:pPr>
        <w:ind w:right="-110"/>
        <w:rPr>
          <w:rFonts w:hint="eastAsia" w:hAnsi="宋体"/>
          <w:sz w:val="32"/>
          <w:szCs w:val="32"/>
        </w:rPr>
      </w:pPr>
    </w:p>
    <w:p>
      <w:pPr>
        <w:rPr>
          <w:rFonts w:hint="eastAsia" w:hAnsi="宋体"/>
          <w:b/>
          <w:bCs/>
          <w:sz w:val="36"/>
          <w:szCs w:val="36"/>
        </w:rPr>
      </w:pPr>
    </w:p>
    <w:p>
      <w:pPr>
        <w:rPr>
          <w:rFonts w:hint="eastAsia" w:hAnsi="宋体"/>
          <w:b/>
          <w:bCs/>
          <w:sz w:val="36"/>
          <w:szCs w:val="36"/>
        </w:rPr>
      </w:pPr>
    </w:p>
    <w:p>
      <w:pPr>
        <w:rPr>
          <w:rFonts w:hint="eastAsia" w:hAnsi="宋体"/>
          <w:b/>
          <w:bCs/>
          <w:sz w:val="36"/>
          <w:szCs w:val="36"/>
        </w:rPr>
      </w:pPr>
    </w:p>
    <w:p>
      <w:pPr>
        <w:rPr>
          <w:rFonts w:hint="eastAsia" w:hAnsi="宋体"/>
          <w:b/>
          <w:bCs/>
          <w:sz w:val="36"/>
          <w:szCs w:val="36"/>
        </w:rPr>
      </w:pPr>
    </w:p>
    <w:p>
      <w:pPr>
        <w:rPr>
          <w:rFonts w:hint="eastAsia" w:hAnsi="宋体"/>
          <w:b/>
          <w:bCs/>
          <w:sz w:val="36"/>
          <w:szCs w:val="36"/>
        </w:rPr>
      </w:pPr>
    </w:p>
    <w:p>
      <w:pPr>
        <w:rPr>
          <w:rFonts w:hint="eastAsia" w:hAnsi="宋体"/>
          <w:b/>
          <w:bCs/>
          <w:sz w:val="36"/>
          <w:szCs w:val="36"/>
        </w:rPr>
      </w:pPr>
    </w:p>
    <w:p>
      <w:pPr>
        <w:rPr>
          <w:rFonts w:hint="eastAsia" w:hAnsi="宋体"/>
          <w:b/>
          <w:bCs/>
          <w:sz w:val="36"/>
          <w:szCs w:val="36"/>
        </w:rPr>
      </w:pPr>
    </w:p>
    <w:p>
      <w:pPr>
        <w:rPr>
          <w:rFonts w:hint="eastAsia" w:hAnsi="宋体"/>
          <w:b/>
          <w:bCs/>
          <w:sz w:val="36"/>
          <w:szCs w:val="36"/>
        </w:rPr>
      </w:pPr>
    </w:p>
    <w:p>
      <w:pPr>
        <w:rPr>
          <w:rFonts w:hint="eastAsia" w:hAnsi="宋体"/>
          <w:b/>
          <w:bCs/>
          <w:sz w:val="36"/>
          <w:szCs w:val="36"/>
        </w:rPr>
      </w:pPr>
    </w:p>
    <w:p>
      <w:pPr>
        <w:rPr>
          <w:rFonts w:hint="eastAsia" w:hAnsi="宋体"/>
          <w:b/>
          <w:bCs/>
          <w:sz w:val="36"/>
          <w:szCs w:val="36"/>
        </w:rPr>
      </w:pPr>
    </w:p>
    <w:p>
      <w:pPr>
        <w:jc w:val="center"/>
        <w:rPr>
          <w:rFonts w:hint="eastAsia" w:hAnsi="宋体"/>
          <w:b/>
          <w:bCs/>
        </w:rPr>
      </w:pPr>
    </w:p>
    <w:p>
      <w:pPr>
        <w:spacing w:line="700" w:lineRule="exact"/>
        <w:rPr>
          <w:rFonts w:hint="eastAsia" w:hAnsi="宋体"/>
          <w:bCs/>
          <w:sz w:val="30"/>
          <w:szCs w:val="30"/>
        </w:rPr>
      </w:pPr>
      <w:r>
        <w:rPr>
          <w:rFonts w:hint="eastAsia" w:hAnsi="宋体"/>
          <w:b/>
          <w:bCs/>
        </w:rPr>
        <w:t xml:space="preserve">    </w:t>
      </w:r>
      <w:r>
        <w:rPr>
          <w:rFonts w:hint="eastAsia" w:hAnsi="宋体"/>
          <w:bCs/>
          <w:sz w:val="30"/>
          <w:szCs w:val="30"/>
        </w:rPr>
        <w:t>采购人：浙江省衢州市中级人民法院</w:t>
      </w:r>
    </w:p>
    <w:p>
      <w:pPr>
        <w:spacing w:line="700" w:lineRule="exact"/>
        <w:ind w:firstLine="600" w:firstLineChars="200"/>
        <w:rPr>
          <w:rFonts w:hint="eastAsia" w:hAnsi="宋体"/>
          <w:bCs/>
          <w:sz w:val="30"/>
          <w:szCs w:val="30"/>
        </w:rPr>
      </w:pPr>
      <w:r>
        <w:rPr>
          <w:rFonts w:hint="eastAsia" w:hAnsi="宋体"/>
          <w:bCs/>
          <w:sz w:val="30"/>
          <w:szCs w:val="30"/>
        </w:rPr>
        <w:t>采购代理机构：浙江展图工程咨询有限公司</w:t>
      </w:r>
    </w:p>
    <w:p>
      <w:pPr>
        <w:snapToGrid w:val="0"/>
        <w:spacing w:line="700" w:lineRule="exact"/>
        <w:jc w:val="center"/>
        <w:rPr>
          <w:rFonts w:hint="eastAsia" w:hAnsi="宋体"/>
          <w:bCs/>
          <w:sz w:val="30"/>
          <w:szCs w:val="30"/>
        </w:rPr>
      </w:pPr>
      <w:r>
        <w:rPr>
          <w:rFonts w:hint="eastAsia" w:hAnsi="宋体"/>
          <w:bCs/>
          <w:sz w:val="30"/>
          <w:szCs w:val="30"/>
        </w:rPr>
        <w:t>二〇一九年</w:t>
      </w:r>
      <w:r>
        <w:rPr>
          <w:rFonts w:hint="eastAsia" w:hAnsi="仿宋_GB2312" w:cs="仿宋_GB2312"/>
          <w:bCs/>
          <w:sz w:val="30"/>
          <w:szCs w:val="30"/>
        </w:rPr>
        <w:t>三月</w:t>
      </w:r>
    </w:p>
    <w:p>
      <w:pPr>
        <w:snapToGrid w:val="0"/>
        <w:spacing w:line="440" w:lineRule="exact"/>
        <w:jc w:val="center"/>
        <w:rPr>
          <w:rFonts w:hint="eastAsia" w:hAnsi="宋体"/>
          <w:b/>
          <w:kern w:val="0"/>
          <w:sz w:val="36"/>
          <w:szCs w:val="20"/>
        </w:rPr>
      </w:pPr>
    </w:p>
    <w:p>
      <w:pPr>
        <w:snapToGrid w:val="0"/>
        <w:spacing w:line="800" w:lineRule="exact"/>
        <w:jc w:val="center"/>
        <w:rPr>
          <w:rFonts w:hint="eastAsia" w:hAnsi="宋体"/>
          <w:b/>
          <w:kern w:val="0"/>
          <w:sz w:val="44"/>
          <w:szCs w:val="44"/>
        </w:rPr>
      </w:pPr>
      <w:r>
        <w:rPr>
          <w:rFonts w:hint="eastAsia" w:hAnsi="宋体"/>
          <w:b/>
          <w:kern w:val="0"/>
          <w:sz w:val="44"/>
          <w:szCs w:val="44"/>
        </w:rPr>
        <w:t>目  录</w:t>
      </w:r>
    </w:p>
    <w:p>
      <w:pPr>
        <w:snapToGrid w:val="0"/>
        <w:spacing w:line="440" w:lineRule="exact"/>
        <w:jc w:val="center"/>
        <w:rPr>
          <w:rFonts w:hint="eastAsia" w:hAnsi="宋体"/>
          <w:b/>
          <w:kern w:val="0"/>
          <w:sz w:val="36"/>
          <w:szCs w:val="20"/>
        </w:rPr>
      </w:pPr>
    </w:p>
    <w:p>
      <w:pPr>
        <w:pStyle w:val="54"/>
        <w:spacing w:line="700" w:lineRule="exact"/>
        <w:ind w:firstLine="708" w:firstLineChars="253"/>
        <w:jc w:val="both"/>
        <w:outlineLvl w:val="0"/>
        <w:rPr>
          <w:rFonts w:hint="eastAsia" w:ascii="仿宋_GB2312" w:hAnsi="宋体" w:eastAsia="仿宋_GB2312"/>
          <w:b w:val="0"/>
          <w:sz w:val="28"/>
          <w:szCs w:val="28"/>
          <w:lang w:eastAsia="zh-CN"/>
        </w:rPr>
      </w:pPr>
      <w:r>
        <w:rPr>
          <w:rFonts w:hint="eastAsia" w:ascii="仿宋_GB2312" w:hAnsi="宋体" w:eastAsia="仿宋_GB2312"/>
          <w:b w:val="0"/>
          <w:sz w:val="28"/>
          <w:szCs w:val="28"/>
          <w:lang w:eastAsia="zh-CN"/>
        </w:rPr>
        <w:t>第一章  公开采购公告………………………………………2</w:t>
      </w:r>
    </w:p>
    <w:p>
      <w:pPr>
        <w:pStyle w:val="54"/>
        <w:spacing w:line="700" w:lineRule="exact"/>
        <w:ind w:firstLine="708" w:firstLineChars="253"/>
        <w:jc w:val="both"/>
        <w:outlineLvl w:val="0"/>
        <w:rPr>
          <w:rFonts w:hint="eastAsia" w:ascii="仿宋_GB2312" w:hAnsi="宋体" w:eastAsia="仿宋_GB2312"/>
          <w:b w:val="0"/>
          <w:sz w:val="28"/>
          <w:szCs w:val="28"/>
          <w:lang w:eastAsia="zh-CN"/>
        </w:rPr>
      </w:pPr>
      <w:r>
        <w:rPr>
          <w:rFonts w:hint="eastAsia" w:ascii="仿宋_GB2312" w:hAnsi="宋体" w:eastAsia="仿宋_GB2312"/>
          <w:b w:val="0"/>
          <w:sz w:val="28"/>
          <w:szCs w:val="28"/>
          <w:lang w:eastAsia="zh-CN"/>
        </w:rPr>
        <w:t>第二章  采购内容及要求……………………………………4</w:t>
      </w:r>
    </w:p>
    <w:p>
      <w:pPr>
        <w:pStyle w:val="54"/>
        <w:spacing w:line="700" w:lineRule="exact"/>
        <w:ind w:firstLine="708" w:firstLineChars="253"/>
        <w:jc w:val="both"/>
        <w:outlineLvl w:val="0"/>
        <w:rPr>
          <w:rFonts w:hint="eastAsia" w:ascii="仿宋_GB2312" w:hAnsi="宋体" w:eastAsia="仿宋_GB2312"/>
          <w:b w:val="0"/>
          <w:sz w:val="28"/>
          <w:szCs w:val="28"/>
          <w:lang w:eastAsia="zh-CN"/>
        </w:rPr>
      </w:pPr>
      <w:r>
        <w:rPr>
          <w:rFonts w:hint="eastAsia" w:ascii="仿宋_GB2312" w:hAnsi="宋体" w:eastAsia="仿宋_GB2312"/>
          <w:b w:val="0"/>
          <w:sz w:val="28"/>
          <w:szCs w:val="28"/>
          <w:lang w:eastAsia="zh-CN"/>
        </w:rPr>
        <w:t>第三章  投标人须知…………………………………………7</w:t>
      </w:r>
    </w:p>
    <w:p>
      <w:pPr>
        <w:pStyle w:val="54"/>
        <w:spacing w:line="700" w:lineRule="exact"/>
        <w:ind w:firstLine="708" w:firstLineChars="253"/>
        <w:jc w:val="both"/>
        <w:outlineLvl w:val="0"/>
        <w:rPr>
          <w:rFonts w:hint="eastAsia" w:ascii="仿宋_GB2312" w:hAnsi="宋体" w:eastAsia="仿宋_GB2312"/>
          <w:b w:val="0"/>
          <w:sz w:val="28"/>
          <w:szCs w:val="28"/>
          <w:lang w:eastAsia="zh-CN"/>
        </w:rPr>
      </w:pPr>
      <w:r>
        <w:rPr>
          <w:rFonts w:hint="eastAsia" w:ascii="仿宋_GB2312" w:hAnsi="宋体" w:eastAsia="仿宋_GB2312"/>
          <w:b w:val="0"/>
          <w:sz w:val="28"/>
          <w:szCs w:val="28"/>
          <w:lang w:eastAsia="zh-CN"/>
        </w:rPr>
        <w:t>第四章  合同主要条款………………………………………21</w:t>
      </w:r>
    </w:p>
    <w:p>
      <w:pPr>
        <w:pStyle w:val="54"/>
        <w:spacing w:line="700" w:lineRule="exact"/>
        <w:ind w:firstLine="708" w:firstLineChars="253"/>
        <w:jc w:val="both"/>
        <w:outlineLvl w:val="0"/>
        <w:rPr>
          <w:rFonts w:hint="eastAsia" w:ascii="仿宋_GB2312" w:hAnsi="宋体" w:eastAsia="仿宋_GB2312"/>
          <w:b w:val="0"/>
          <w:sz w:val="28"/>
          <w:szCs w:val="28"/>
          <w:lang w:eastAsia="zh-CN"/>
        </w:rPr>
      </w:pPr>
      <w:r>
        <w:rPr>
          <w:rFonts w:hint="eastAsia" w:ascii="仿宋_GB2312" w:hAnsi="宋体" w:eastAsia="仿宋_GB2312"/>
          <w:b w:val="0"/>
          <w:sz w:val="28"/>
          <w:szCs w:val="28"/>
          <w:lang w:eastAsia="zh-CN"/>
        </w:rPr>
        <w:t>第五章  评标办法及标准……………………………………25</w:t>
      </w:r>
    </w:p>
    <w:p>
      <w:pPr>
        <w:pStyle w:val="54"/>
        <w:spacing w:line="700" w:lineRule="exact"/>
        <w:ind w:firstLine="708" w:firstLineChars="253"/>
        <w:jc w:val="both"/>
        <w:outlineLvl w:val="0"/>
        <w:rPr>
          <w:rFonts w:hint="eastAsia" w:ascii="仿宋_GB2312" w:hAnsi="宋体" w:eastAsia="仿宋_GB2312"/>
          <w:b w:val="0"/>
          <w:sz w:val="28"/>
          <w:szCs w:val="28"/>
          <w:lang w:eastAsia="zh-CN"/>
        </w:rPr>
      </w:pPr>
      <w:r>
        <w:rPr>
          <w:rFonts w:hint="eastAsia" w:ascii="仿宋_GB2312" w:hAnsi="宋体" w:eastAsia="仿宋_GB2312"/>
          <w:b w:val="0"/>
          <w:sz w:val="28"/>
          <w:szCs w:val="28"/>
          <w:lang w:eastAsia="zh-CN"/>
        </w:rPr>
        <w:t>第六章  投标文件格式………………………………………29</w:t>
      </w: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snapToGrid w:val="0"/>
        <w:spacing w:line="440" w:lineRule="exact"/>
        <w:jc w:val="center"/>
        <w:rPr>
          <w:rFonts w:hint="eastAsia" w:hAnsi="宋体"/>
          <w:b/>
          <w:kern w:val="0"/>
          <w:sz w:val="36"/>
          <w:szCs w:val="20"/>
        </w:rPr>
      </w:pPr>
    </w:p>
    <w:p>
      <w:pPr>
        <w:pStyle w:val="54"/>
        <w:outlineLvl w:val="0"/>
        <w:rPr>
          <w:rFonts w:hint="eastAsia" w:ascii="仿宋_GB2312" w:hAnsi="宋体" w:eastAsia="仿宋_GB2312"/>
          <w:szCs w:val="36"/>
          <w:lang w:eastAsia="zh-CN"/>
        </w:rPr>
      </w:pPr>
      <w:r>
        <w:rPr>
          <w:rFonts w:hint="eastAsia" w:ascii="仿宋_GB2312" w:hAnsi="宋体" w:eastAsia="仿宋_GB2312"/>
          <w:szCs w:val="36"/>
          <w:lang w:eastAsia="zh-CN"/>
        </w:rPr>
        <w:t>第一章  公开采购公告</w:t>
      </w:r>
    </w:p>
    <w:p>
      <w:pPr>
        <w:autoSpaceDE w:val="0"/>
        <w:autoSpaceDN w:val="0"/>
        <w:adjustRightInd w:val="0"/>
        <w:spacing w:line="400" w:lineRule="exact"/>
        <w:ind w:firstLine="561"/>
        <w:jc w:val="left"/>
        <w:rPr>
          <w:rFonts w:hint="eastAsia" w:hAnsi="宋体"/>
          <w:sz w:val="24"/>
          <w:szCs w:val="24"/>
          <w:lang w:val="zh-CN"/>
        </w:rPr>
      </w:pPr>
    </w:p>
    <w:p>
      <w:pPr>
        <w:autoSpaceDE w:val="0"/>
        <w:autoSpaceDN w:val="0"/>
        <w:adjustRightInd w:val="0"/>
        <w:spacing w:line="370" w:lineRule="exact"/>
        <w:ind w:firstLine="561"/>
        <w:rPr>
          <w:rFonts w:hint="eastAsia" w:hAnsi="宋体"/>
          <w:sz w:val="24"/>
          <w:szCs w:val="24"/>
          <w:lang w:val="zh-CN"/>
        </w:rPr>
      </w:pPr>
      <w:r>
        <w:rPr>
          <w:rFonts w:hint="eastAsia" w:hAnsi="宋体"/>
          <w:sz w:val="24"/>
          <w:szCs w:val="24"/>
          <w:lang w:val="zh-CN"/>
        </w:rPr>
        <w:t>根据《中华人民共和国政府采购法》、《中华人民共和国政府采购法实施条例》、《政府采购货物和服务招标投标管理办法》等规定，浙江展图工程咨询有限公司受浙江省衢州市中级人民法院委托，对衢州市中级人民法院物业及食堂服务项目进行公开招标，欢迎符合本次招标要求的投标人参加投标：</w:t>
      </w:r>
    </w:p>
    <w:p>
      <w:pPr>
        <w:autoSpaceDE w:val="0"/>
        <w:autoSpaceDN w:val="0"/>
        <w:adjustRightInd w:val="0"/>
        <w:spacing w:line="370" w:lineRule="exact"/>
        <w:ind w:firstLine="482" w:firstLineChars="200"/>
        <w:jc w:val="left"/>
        <w:rPr>
          <w:rFonts w:hint="eastAsia" w:hAnsi="宋体"/>
          <w:sz w:val="24"/>
          <w:szCs w:val="24"/>
          <w:lang w:val="zh-CN"/>
        </w:rPr>
      </w:pPr>
      <w:r>
        <w:rPr>
          <w:rFonts w:hint="eastAsia" w:hAnsi="宋体"/>
          <w:b/>
          <w:sz w:val="24"/>
          <w:szCs w:val="24"/>
          <w:lang w:val="zh-CN"/>
        </w:rPr>
        <w:t>一、项目编号：</w:t>
      </w:r>
      <w:r>
        <w:rPr>
          <w:rFonts w:hint="eastAsia" w:hAnsi="宋体"/>
          <w:sz w:val="24"/>
          <w:szCs w:val="24"/>
          <w:lang w:val="zh-CN"/>
        </w:rPr>
        <w:t>ZJZTQZ201904</w:t>
      </w:r>
    </w:p>
    <w:p>
      <w:pPr>
        <w:autoSpaceDE w:val="0"/>
        <w:autoSpaceDN w:val="0"/>
        <w:adjustRightInd w:val="0"/>
        <w:spacing w:line="370" w:lineRule="exact"/>
        <w:ind w:firstLine="482" w:firstLineChars="200"/>
        <w:jc w:val="left"/>
        <w:rPr>
          <w:rFonts w:hint="eastAsia" w:hAnsi="宋体"/>
          <w:sz w:val="24"/>
          <w:szCs w:val="24"/>
          <w:lang w:val="zh-CN"/>
        </w:rPr>
      </w:pPr>
      <w:r>
        <w:rPr>
          <w:rFonts w:hint="eastAsia" w:hAnsi="宋体"/>
          <w:b/>
          <w:sz w:val="24"/>
          <w:szCs w:val="24"/>
          <w:lang w:val="zh-CN"/>
        </w:rPr>
        <w:t>二、采购组织类型：</w:t>
      </w:r>
      <w:r>
        <w:rPr>
          <w:rFonts w:hint="eastAsia" w:hAnsi="宋体"/>
          <w:sz w:val="24"/>
          <w:szCs w:val="24"/>
          <w:lang w:val="zh-CN"/>
        </w:rPr>
        <w:t>分散采购</w:t>
      </w:r>
    </w:p>
    <w:p>
      <w:pPr>
        <w:autoSpaceDE w:val="0"/>
        <w:autoSpaceDN w:val="0"/>
        <w:adjustRightInd w:val="0"/>
        <w:spacing w:line="370" w:lineRule="exact"/>
        <w:ind w:firstLine="482" w:firstLineChars="200"/>
        <w:jc w:val="left"/>
        <w:rPr>
          <w:rFonts w:hint="eastAsia" w:hAnsi="宋体"/>
          <w:sz w:val="24"/>
          <w:szCs w:val="24"/>
          <w:lang w:val="zh-CN"/>
        </w:rPr>
      </w:pPr>
      <w:r>
        <w:rPr>
          <w:rFonts w:hint="eastAsia" w:hAnsi="宋体"/>
          <w:b/>
          <w:sz w:val="24"/>
          <w:szCs w:val="24"/>
          <w:lang w:val="zh-CN"/>
        </w:rPr>
        <w:t>三、采购方式：</w:t>
      </w:r>
      <w:r>
        <w:rPr>
          <w:rFonts w:hint="eastAsia" w:hAnsi="宋体"/>
          <w:sz w:val="24"/>
          <w:szCs w:val="24"/>
          <w:lang w:val="zh-CN"/>
        </w:rPr>
        <w:t>公开招标</w:t>
      </w:r>
    </w:p>
    <w:p>
      <w:pPr>
        <w:autoSpaceDE w:val="0"/>
        <w:autoSpaceDN w:val="0"/>
        <w:adjustRightInd w:val="0"/>
        <w:spacing w:line="370" w:lineRule="exact"/>
        <w:ind w:firstLine="482" w:firstLineChars="200"/>
        <w:rPr>
          <w:rFonts w:hint="eastAsia" w:hAnsi="宋体"/>
          <w:b/>
          <w:sz w:val="24"/>
          <w:szCs w:val="24"/>
          <w:lang w:val="zh-CN"/>
        </w:rPr>
      </w:pPr>
      <w:r>
        <w:rPr>
          <w:rFonts w:hint="eastAsia" w:hAnsi="宋体"/>
          <w:b/>
          <w:sz w:val="24"/>
          <w:szCs w:val="24"/>
          <w:lang w:val="zh-CN"/>
        </w:rPr>
        <w:t>四、采购内容：</w:t>
      </w:r>
    </w:p>
    <w:tbl>
      <w:tblPr>
        <w:tblStyle w:val="58"/>
        <w:tblW w:w="0" w:type="auto"/>
        <w:tblInd w:w="108" w:type="dxa"/>
        <w:tblLayout w:type="fixed"/>
        <w:tblCellMar>
          <w:top w:w="0" w:type="dxa"/>
          <w:left w:w="0" w:type="dxa"/>
          <w:bottom w:w="0" w:type="dxa"/>
          <w:right w:w="0" w:type="dxa"/>
        </w:tblCellMar>
      </w:tblPr>
      <w:tblGrid>
        <w:gridCol w:w="993"/>
        <w:gridCol w:w="2832"/>
        <w:gridCol w:w="1135"/>
        <w:gridCol w:w="1783"/>
        <w:gridCol w:w="1657"/>
      </w:tblGrid>
      <w:tr>
        <w:tblPrEx>
          <w:tblCellMar>
            <w:top w:w="0" w:type="dxa"/>
            <w:left w:w="0" w:type="dxa"/>
            <w:bottom w:w="0" w:type="dxa"/>
            <w:right w:w="0" w:type="dxa"/>
          </w:tblCellMar>
        </w:tblPrEx>
        <w:trPr>
          <w:wBefore w:w="0" w:type="dxa"/>
          <w:wAfter w:w="0" w:type="dxa"/>
          <w:trHeight w:val="575" w:hRule="atLeast"/>
        </w:trPr>
        <w:tc>
          <w:tcPr>
            <w:tcW w:w="99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autoSpaceDN w:val="0"/>
              <w:adjustRightInd w:val="0"/>
              <w:spacing w:line="400" w:lineRule="exact"/>
              <w:jc w:val="center"/>
              <w:rPr>
                <w:sz w:val="21"/>
                <w:szCs w:val="21"/>
                <w:lang w:val="zh-CN"/>
              </w:rPr>
            </w:pPr>
            <w:r>
              <w:rPr>
                <w:rFonts w:hint="eastAsia"/>
                <w:sz w:val="21"/>
                <w:szCs w:val="21"/>
                <w:lang w:val="zh-CN"/>
              </w:rPr>
              <w:t>序号</w:t>
            </w:r>
          </w:p>
        </w:tc>
        <w:tc>
          <w:tcPr>
            <w:tcW w:w="283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autoSpaceDE w:val="0"/>
              <w:autoSpaceDN w:val="0"/>
              <w:adjustRightInd w:val="0"/>
              <w:spacing w:line="400" w:lineRule="exact"/>
              <w:jc w:val="center"/>
              <w:rPr>
                <w:sz w:val="21"/>
                <w:szCs w:val="21"/>
                <w:lang w:val="zh-CN"/>
              </w:rPr>
            </w:pPr>
            <w:r>
              <w:rPr>
                <w:rFonts w:hint="eastAsia"/>
                <w:sz w:val="21"/>
                <w:szCs w:val="21"/>
                <w:lang w:val="zh-CN"/>
              </w:rPr>
              <w:t>项目内容</w:t>
            </w:r>
          </w:p>
        </w:tc>
        <w:tc>
          <w:tcPr>
            <w:tcW w:w="113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autoSpaceDE w:val="0"/>
              <w:autoSpaceDN w:val="0"/>
              <w:adjustRightInd w:val="0"/>
              <w:spacing w:line="400" w:lineRule="exact"/>
              <w:jc w:val="center"/>
              <w:rPr>
                <w:sz w:val="21"/>
                <w:szCs w:val="21"/>
                <w:lang w:val="zh-CN"/>
              </w:rPr>
            </w:pPr>
            <w:r>
              <w:rPr>
                <w:rFonts w:hint="eastAsia"/>
                <w:sz w:val="21"/>
                <w:szCs w:val="21"/>
                <w:lang w:val="zh-CN"/>
              </w:rPr>
              <w:t>数量</w:t>
            </w:r>
          </w:p>
        </w:tc>
        <w:tc>
          <w:tcPr>
            <w:tcW w:w="17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autoSpaceDE w:val="0"/>
              <w:autoSpaceDN w:val="0"/>
              <w:adjustRightInd w:val="0"/>
              <w:spacing w:line="400" w:lineRule="exact"/>
              <w:jc w:val="center"/>
              <w:rPr>
                <w:sz w:val="21"/>
                <w:szCs w:val="21"/>
                <w:lang w:val="zh-CN"/>
              </w:rPr>
            </w:pPr>
            <w:r>
              <w:rPr>
                <w:rFonts w:hint="eastAsia"/>
                <w:sz w:val="21"/>
                <w:szCs w:val="21"/>
                <w:lang w:val="zh-CN"/>
              </w:rPr>
              <w:t>预算金额</w:t>
            </w:r>
          </w:p>
        </w:tc>
        <w:tc>
          <w:tcPr>
            <w:tcW w:w="1657" w:type="dxa"/>
            <w:tcBorders>
              <w:top w:val="single" w:color="auto" w:sz="8" w:space="0"/>
              <w:left w:val="nil"/>
              <w:bottom w:val="single" w:color="auto" w:sz="8" w:space="0"/>
              <w:right w:val="single" w:color="auto" w:sz="8" w:space="0"/>
            </w:tcBorders>
            <w:noWrap w:val="0"/>
            <w:vAlign w:val="top"/>
          </w:tcPr>
          <w:p>
            <w:pPr>
              <w:autoSpaceDE w:val="0"/>
              <w:autoSpaceDN w:val="0"/>
              <w:adjustRightInd w:val="0"/>
              <w:spacing w:line="400" w:lineRule="exact"/>
              <w:jc w:val="center"/>
              <w:rPr>
                <w:rFonts w:hint="eastAsia"/>
                <w:sz w:val="21"/>
                <w:szCs w:val="21"/>
                <w:lang w:val="zh-CN"/>
              </w:rPr>
            </w:pPr>
            <w:r>
              <w:rPr>
                <w:rFonts w:hint="eastAsia"/>
                <w:sz w:val="21"/>
                <w:szCs w:val="21"/>
                <w:lang w:val="zh-CN"/>
              </w:rPr>
              <w:t>备注</w:t>
            </w:r>
          </w:p>
        </w:tc>
      </w:tr>
      <w:tr>
        <w:tblPrEx>
          <w:tblCellMar>
            <w:top w:w="0" w:type="dxa"/>
            <w:left w:w="0" w:type="dxa"/>
            <w:bottom w:w="0" w:type="dxa"/>
            <w:right w:w="0" w:type="dxa"/>
          </w:tblCellMar>
        </w:tblPrEx>
        <w:trPr>
          <w:wBefore w:w="0" w:type="dxa"/>
          <w:wAfter w:w="0" w:type="dxa"/>
          <w:trHeight w:val="908" w:hRule="atLeast"/>
        </w:trPr>
        <w:tc>
          <w:tcPr>
            <w:tcW w:w="99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autoSpaceDE w:val="0"/>
              <w:autoSpaceDN w:val="0"/>
              <w:adjustRightInd w:val="0"/>
              <w:spacing w:line="360" w:lineRule="exact"/>
              <w:jc w:val="center"/>
              <w:rPr>
                <w:sz w:val="21"/>
                <w:szCs w:val="21"/>
                <w:lang w:val="zh-CN"/>
              </w:rPr>
            </w:pPr>
            <w:r>
              <w:rPr>
                <w:rFonts w:hint="eastAsia"/>
                <w:sz w:val="21"/>
                <w:szCs w:val="21"/>
                <w:lang w:val="zh-CN"/>
              </w:rPr>
              <w:t>1</w:t>
            </w:r>
          </w:p>
        </w:tc>
        <w:tc>
          <w:tcPr>
            <w:tcW w:w="283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autoSpaceDE w:val="0"/>
              <w:autoSpaceDN w:val="0"/>
              <w:adjustRightInd w:val="0"/>
              <w:spacing w:line="360" w:lineRule="exact"/>
              <w:jc w:val="center"/>
              <w:rPr>
                <w:sz w:val="21"/>
                <w:szCs w:val="21"/>
                <w:lang w:val="zh-CN"/>
              </w:rPr>
            </w:pPr>
            <w:r>
              <w:rPr>
                <w:rFonts w:hint="eastAsia"/>
                <w:sz w:val="21"/>
                <w:szCs w:val="21"/>
                <w:lang w:val="zh-CN"/>
              </w:rPr>
              <w:t xml:space="preserve"> </w:t>
            </w:r>
            <w:r>
              <w:rPr>
                <w:rFonts w:hint="eastAsia" w:hAnsi="宋体"/>
                <w:sz w:val="24"/>
                <w:szCs w:val="24"/>
                <w:lang w:val="zh-CN"/>
              </w:rPr>
              <w:t>衢州市中级人民法院物业及食堂服务</w:t>
            </w:r>
          </w:p>
        </w:tc>
        <w:tc>
          <w:tcPr>
            <w:tcW w:w="113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autoSpaceDE w:val="0"/>
              <w:autoSpaceDN w:val="0"/>
              <w:adjustRightInd w:val="0"/>
              <w:spacing w:line="360" w:lineRule="exact"/>
              <w:jc w:val="center"/>
              <w:rPr>
                <w:rFonts w:hint="eastAsia"/>
                <w:sz w:val="21"/>
                <w:szCs w:val="21"/>
                <w:lang w:val="zh-CN"/>
              </w:rPr>
            </w:pPr>
            <w:r>
              <w:rPr>
                <w:rFonts w:hint="eastAsia"/>
                <w:sz w:val="21"/>
                <w:szCs w:val="21"/>
                <w:lang w:val="zh-CN"/>
              </w:rPr>
              <w:t>2年</w:t>
            </w:r>
          </w:p>
        </w:tc>
        <w:tc>
          <w:tcPr>
            <w:tcW w:w="178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spacing w:line="360" w:lineRule="exact"/>
              <w:jc w:val="center"/>
              <w:rPr>
                <w:sz w:val="21"/>
                <w:szCs w:val="21"/>
                <w:lang w:val="zh-CN"/>
              </w:rPr>
            </w:pPr>
            <w:r>
              <w:rPr>
                <w:rFonts w:hint="eastAsia"/>
                <w:sz w:val="21"/>
                <w:szCs w:val="21"/>
                <w:lang w:val="zh-CN"/>
              </w:rPr>
              <w:t xml:space="preserve"> 399</w:t>
            </w:r>
            <w:r>
              <w:rPr>
                <w:sz w:val="21"/>
                <w:szCs w:val="21"/>
                <w:lang w:val="zh-CN"/>
              </w:rPr>
              <w:t>万元</w:t>
            </w:r>
          </w:p>
        </w:tc>
        <w:tc>
          <w:tcPr>
            <w:tcW w:w="1657" w:type="dxa"/>
            <w:tcBorders>
              <w:top w:val="single" w:color="auto" w:sz="8" w:space="0"/>
              <w:left w:val="nil"/>
              <w:bottom w:val="single" w:color="auto" w:sz="8" w:space="0"/>
              <w:right w:val="single" w:color="auto" w:sz="8" w:space="0"/>
            </w:tcBorders>
            <w:noWrap w:val="0"/>
            <w:vAlign w:val="center"/>
          </w:tcPr>
          <w:p>
            <w:pPr>
              <w:autoSpaceDE w:val="0"/>
              <w:autoSpaceDN w:val="0"/>
              <w:adjustRightInd w:val="0"/>
              <w:spacing w:line="360" w:lineRule="exact"/>
              <w:jc w:val="center"/>
              <w:rPr>
                <w:rFonts w:hint="eastAsia"/>
                <w:sz w:val="21"/>
                <w:szCs w:val="21"/>
                <w:lang w:val="zh-CN"/>
              </w:rPr>
            </w:pPr>
            <w:r>
              <w:rPr>
                <w:rFonts w:hint="eastAsia"/>
                <w:sz w:val="21"/>
                <w:szCs w:val="21"/>
                <w:lang w:val="zh-CN"/>
              </w:rPr>
              <w:t>具体要求见文件第二章</w:t>
            </w:r>
          </w:p>
        </w:tc>
      </w:tr>
    </w:tbl>
    <w:p>
      <w:pPr>
        <w:autoSpaceDE w:val="0"/>
        <w:autoSpaceDN w:val="0"/>
        <w:adjustRightInd w:val="0"/>
        <w:spacing w:line="370" w:lineRule="exact"/>
        <w:ind w:firstLine="482" w:firstLineChars="200"/>
        <w:jc w:val="left"/>
        <w:rPr>
          <w:rFonts w:hint="eastAsia" w:hAnsi="宋体"/>
          <w:b/>
          <w:sz w:val="24"/>
          <w:szCs w:val="24"/>
          <w:lang w:val="zh-CN"/>
        </w:rPr>
      </w:pPr>
      <w:r>
        <w:rPr>
          <w:rFonts w:hint="eastAsia" w:hAnsi="宋体"/>
          <w:b/>
          <w:sz w:val="24"/>
          <w:szCs w:val="24"/>
          <w:lang w:val="zh-CN"/>
        </w:rPr>
        <w:t>五、投标人资格要求：</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1.符合《政府采购法》第二十二条规定的条件【①具有独立承担民事责任的能力；②具有良好的商业信誉和健全的财务会计制度；③具有履行合同所必需的设备和专业技术能力；④</w:t>
      </w:r>
      <w:r>
        <w:rPr>
          <w:rFonts w:hAnsi="宋体"/>
          <w:sz w:val="24"/>
          <w:szCs w:val="24"/>
          <w:lang w:val="zh-CN"/>
        </w:rPr>
        <w:t>有依法缴纳税收和社会保障资金的良好记录</w:t>
      </w:r>
      <w:r>
        <w:rPr>
          <w:rFonts w:hint="eastAsia" w:hAnsi="宋体"/>
          <w:sz w:val="24"/>
          <w:szCs w:val="24"/>
          <w:lang w:val="zh-CN"/>
        </w:rPr>
        <w:t>；⑤参加政府采购活动前三年内，在经营活动中无重大违法记录；⑥法律、行政法规规定的其他条件。】；</w:t>
      </w:r>
    </w:p>
    <w:p>
      <w:pPr>
        <w:autoSpaceDE w:val="0"/>
        <w:autoSpaceDN w:val="0"/>
        <w:adjustRightInd w:val="0"/>
        <w:spacing w:line="370" w:lineRule="exact"/>
        <w:ind w:firstLine="561"/>
        <w:jc w:val="left"/>
        <w:rPr>
          <w:rFonts w:hint="eastAsia" w:hAnsi="宋体"/>
          <w:sz w:val="24"/>
          <w:szCs w:val="24"/>
          <w:lang w:val="zh-CN"/>
        </w:rPr>
      </w:pPr>
      <w:r>
        <w:rPr>
          <w:rFonts w:hint="eastAsia" w:hAnsi="宋体"/>
          <w:sz w:val="24"/>
          <w:szCs w:val="24"/>
          <w:lang w:val="zh-CN"/>
        </w:rPr>
        <w:t>2.本项目拒绝联合体投标。项目中标后中标人不得以任何形式进行转包</w:t>
      </w:r>
      <w:r>
        <w:rPr>
          <w:rFonts w:hint="eastAsia" w:hAnsi="宋体"/>
          <w:sz w:val="24"/>
          <w:szCs w:val="24"/>
        </w:rPr>
        <w:t>或分包</w:t>
      </w:r>
      <w:r>
        <w:rPr>
          <w:rFonts w:hint="eastAsia" w:hAnsi="宋体"/>
          <w:sz w:val="24"/>
          <w:szCs w:val="24"/>
          <w:lang w:val="zh-CN"/>
        </w:rPr>
        <w:t>。</w:t>
      </w:r>
    </w:p>
    <w:p>
      <w:pPr>
        <w:autoSpaceDE w:val="0"/>
        <w:autoSpaceDN w:val="0"/>
        <w:adjustRightInd w:val="0"/>
        <w:spacing w:line="370" w:lineRule="exact"/>
        <w:ind w:firstLine="482" w:firstLineChars="200"/>
        <w:jc w:val="left"/>
        <w:rPr>
          <w:rFonts w:hint="eastAsia" w:hAnsi="宋体"/>
          <w:b/>
          <w:sz w:val="24"/>
          <w:szCs w:val="24"/>
          <w:lang w:val="zh-CN"/>
        </w:rPr>
      </w:pPr>
      <w:r>
        <w:rPr>
          <w:rFonts w:hint="eastAsia" w:hAnsi="宋体"/>
          <w:b/>
          <w:sz w:val="24"/>
          <w:szCs w:val="24"/>
          <w:lang w:val="zh-CN"/>
        </w:rPr>
        <w:t>六、招标文件发售</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1.发售时间：2019年3月29日至2019年4月8日，上午8：30-12：00；下午14：00-17：00（双休日及法定节假日除外）。</w:t>
      </w:r>
    </w:p>
    <w:p>
      <w:pPr>
        <w:autoSpaceDE w:val="0"/>
        <w:autoSpaceDN w:val="0"/>
        <w:adjustRightInd w:val="0"/>
        <w:spacing w:line="370" w:lineRule="exact"/>
        <w:ind w:firstLine="456" w:firstLineChars="200"/>
        <w:jc w:val="left"/>
        <w:rPr>
          <w:rFonts w:hint="eastAsia" w:hAnsi="宋体"/>
          <w:spacing w:val="-6"/>
          <w:sz w:val="24"/>
          <w:szCs w:val="24"/>
          <w:lang w:val="zh-CN"/>
        </w:rPr>
      </w:pPr>
      <w:r>
        <w:rPr>
          <w:rFonts w:hint="eastAsia" w:hAnsi="宋体"/>
          <w:spacing w:val="-6"/>
          <w:sz w:val="24"/>
          <w:szCs w:val="24"/>
          <w:lang w:val="zh-CN"/>
        </w:rPr>
        <w:t>2.发售地点：</w:t>
      </w:r>
      <w:r>
        <w:rPr>
          <w:rFonts w:hAnsi="宋体"/>
          <w:spacing w:val="-6"/>
          <w:sz w:val="24"/>
          <w:szCs w:val="24"/>
          <w:lang w:val="zh-CN"/>
        </w:rPr>
        <w:t>浙江展图工程咨询有限公司（衢州市西区须江路90号金融大厦B座1204室）。</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3.发售价格：招标文件工本费每套500元，售后不退。</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招标文件发售截止时间后至投标截止时间前允许潜在投标人前来认购招标文件。</w:t>
      </w:r>
    </w:p>
    <w:p>
      <w:pPr>
        <w:autoSpaceDE w:val="0"/>
        <w:autoSpaceDN w:val="0"/>
        <w:adjustRightInd w:val="0"/>
        <w:spacing w:line="370" w:lineRule="exact"/>
        <w:ind w:firstLine="482" w:firstLineChars="200"/>
        <w:jc w:val="left"/>
        <w:rPr>
          <w:rFonts w:hint="eastAsia" w:hAnsi="宋体"/>
          <w:b/>
          <w:sz w:val="24"/>
          <w:szCs w:val="24"/>
          <w:lang w:val="zh-CN"/>
        </w:rPr>
      </w:pPr>
      <w:r>
        <w:rPr>
          <w:rFonts w:hint="eastAsia" w:hAnsi="宋体"/>
          <w:b/>
          <w:sz w:val="24"/>
          <w:szCs w:val="24"/>
          <w:lang w:val="zh-CN"/>
        </w:rPr>
        <w:t>七、购买招标文件时应提供以下资料：</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如投标人为“浙江省政府采购供应商库”中的供应商，须携带“注册供应商资格信息登记表”及下列第2-3条资料；如投标人未注册申请浙江省政府采购供应商库，投标人应登陆浙江省政府采购网——进行“供应商管理系统”的网上注册。具体注册规定要求见浙江省政府采购网查看浙江省财政厅关于公开征集“浙江省政府采购供应商”的公告（http://www.zjzfcg.gov.cn/new/zytz/257927.htm）；未完成注册的、未通过审核的，须携带下列所有资料购买招标书。</w:t>
      </w:r>
    </w:p>
    <w:p>
      <w:pPr>
        <w:autoSpaceDE w:val="0"/>
        <w:autoSpaceDN w:val="0"/>
        <w:adjustRightInd w:val="0"/>
        <w:spacing w:line="370" w:lineRule="exact"/>
        <w:ind w:firstLine="561"/>
        <w:jc w:val="left"/>
        <w:rPr>
          <w:rFonts w:hint="eastAsia" w:ascii="宋体" w:hAnsi="宋体" w:cs="宋体"/>
          <w:kern w:val="0"/>
          <w:sz w:val="24"/>
        </w:rPr>
      </w:pPr>
      <w:r>
        <w:rPr>
          <w:rFonts w:hint="eastAsia" w:hAnsi="宋体"/>
          <w:sz w:val="24"/>
          <w:szCs w:val="24"/>
          <w:lang w:val="zh-CN"/>
        </w:rPr>
        <w:t>1.</w:t>
      </w:r>
      <w:r>
        <w:rPr>
          <w:rFonts w:hint="eastAsia" w:ascii="宋体" w:hAnsi="宋体" w:cs="宋体"/>
          <w:kern w:val="0"/>
          <w:sz w:val="24"/>
        </w:rPr>
        <w:t xml:space="preserve"> 三证（五证）合一的营业执照（或未合一的提供营业执照（事业单位法人证）、组织机构代码证和税务登记证）复印件；</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2.授权委托书或法定代表人身份证明文件（授权书上须明确授权代表姓名、采购项目名称、项目编号、联系电话、传真）复印件；</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3.报名人有效身份证件复印件；</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报名时，提供的复印件均需加盖公章。</w:t>
      </w:r>
    </w:p>
    <w:p>
      <w:pPr>
        <w:autoSpaceDE w:val="0"/>
        <w:autoSpaceDN w:val="0"/>
        <w:adjustRightInd w:val="0"/>
        <w:spacing w:line="370" w:lineRule="exact"/>
        <w:ind w:firstLine="482" w:firstLineChars="200"/>
        <w:jc w:val="left"/>
        <w:rPr>
          <w:rFonts w:hint="eastAsia" w:hAnsi="宋体"/>
          <w:b/>
          <w:sz w:val="24"/>
          <w:szCs w:val="24"/>
          <w:lang w:val="zh-CN"/>
        </w:rPr>
      </w:pPr>
      <w:r>
        <w:rPr>
          <w:rFonts w:hint="eastAsia" w:hAnsi="宋体"/>
          <w:b/>
          <w:sz w:val="24"/>
          <w:szCs w:val="24"/>
          <w:lang w:val="zh-CN"/>
        </w:rPr>
        <w:t>八、投标保证金：</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投标保证金人民币30000元。</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投标保证金以汇票、电汇、支票、网转形式交纳，应于投标截止时间前交至浙江展图工程咨询有限公司衢州分公司并到账，户名：浙江展图工程咨询有限公司衢州分公司，开户银行：招商银行股份有限公司衢州分行，银行账号：570900357810306。</w:t>
      </w:r>
    </w:p>
    <w:p>
      <w:pPr>
        <w:autoSpaceDE w:val="0"/>
        <w:autoSpaceDN w:val="0"/>
        <w:adjustRightInd w:val="0"/>
        <w:spacing w:line="370" w:lineRule="exact"/>
        <w:ind w:firstLine="482" w:firstLineChars="200"/>
        <w:jc w:val="left"/>
        <w:rPr>
          <w:rFonts w:hint="eastAsia" w:hAnsi="宋体"/>
          <w:b/>
          <w:sz w:val="24"/>
          <w:szCs w:val="24"/>
          <w:lang w:val="zh-CN"/>
        </w:rPr>
      </w:pPr>
      <w:r>
        <w:rPr>
          <w:rFonts w:hint="eastAsia" w:hAnsi="宋体"/>
          <w:b/>
          <w:sz w:val="24"/>
          <w:szCs w:val="24"/>
          <w:lang w:val="zh-CN"/>
        </w:rPr>
        <w:t>九、投标截止时间和地点：</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投标人应于</w:t>
      </w:r>
      <w:r>
        <w:rPr>
          <w:rFonts w:hint="eastAsia" w:hAnsi="宋体"/>
          <w:spacing w:val="-16"/>
          <w:sz w:val="24"/>
          <w:szCs w:val="24"/>
          <w:lang w:val="zh-CN"/>
        </w:rPr>
        <w:t>2019年</w:t>
      </w:r>
      <w:r>
        <w:rPr>
          <w:rFonts w:hint="eastAsia" w:hAnsi="宋体"/>
          <w:sz w:val="24"/>
          <w:szCs w:val="24"/>
          <w:lang w:val="zh-CN"/>
        </w:rPr>
        <w:t>4月19日9：30时前将投标文件密封送交到</w:t>
      </w:r>
      <w:bookmarkStart w:id="0" w:name="OLE_LINK1"/>
      <w:r>
        <w:rPr>
          <w:rFonts w:hint="eastAsia" w:hAnsi="宋体"/>
          <w:sz w:val="24"/>
          <w:szCs w:val="24"/>
          <w:lang w:val="zh-CN"/>
        </w:rPr>
        <w:t>衢州市公共资源交易中心公告的开标厅</w:t>
      </w:r>
      <w:bookmarkEnd w:id="0"/>
      <w:r>
        <w:rPr>
          <w:rFonts w:hint="eastAsia" w:hAnsi="宋体"/>
          <w:sz w:val="24"/>
          <w:szCs w:val="24"/>
          <w:lang w:val="zh-CN"/>
        </w:rPr>
        <w:t>（衢州市西区花园东大道</w:t>
      </w:r>
      <w:r>
        <w:rPr>
          <w:rFonts w:hAnsi="宋体"/>
          <w:sz w:val="24"/>
          <w:szCs w:val="24"/>
          <w:lang w:val="zh-CN"/>
        </w:rPr>
        <w:t>169</w:t>
      </w:r>
      <w:r>
        <w:rPr>
          <w:rFonts w:hint="eastAsia" w:hAnsi="宋体"/>
          <w:sz w:val="24"/>
          <w:szCs w:val="24"/>
          <w:lang w:val="zh-CN"/>
        </w:rPr>
        <w:t>号五楼）开标，逾期送达或未密封将予以拒收。</w:t>
      </w:r>
    </w:p>
    <w:p>
      <w:pPr>
        <w:autoSpaceDE w:val="0"/>
        <w:autoSpaceDN w:val="0"/>
        <w:adjustRightInd w:val="0"/>
        <w:spacing w:line="370" w:lineRule="exact"/>
        <w:ind w:firstLine="482" w:firstLineChars="200"/>
        <w:jc w:val="left"/>
        <w:rPr>
          <w:rFonts w:hint="eastAsia" w:hAnsi="宋体"/>
          <w:b/>
          <w:sz w:val="24"/>
          <w:szCs w:val="24"/>
          <w:lang w:val="zh-CN"/>
        </w:rPr>
      </w:pPr>
      <w:r>
        <w:rPr>
          <w:rFonts w:hint="eastAsia" w:hAnsi="宋体"/>
          <w:b/>
          <w:sz w:val="24"/>
          <w:szCs w:val="24"/>
          <w:lang w:val="zh-CN"/>
        </w:rPr>
        <w:t>十、开标时间及地点：</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本次招标将于2019年4月19日9：30时在衢州市公共资源交易中心公告的开标厅（衢州市西区花园东大道</w:t>
      </w:r>
      <w:r>
        <w:rPr>
          <w:rFonts w:hAnsi="宋体"/>
          <w:sz w:val="24"/>
          <w:szCs w:val="24"/>
          <w:lang w:val="zh-CN"/>
        </w:rPr>
        <w:t>169</w:t>
      </w:r>
      <w:r>
        <w:rPr>
          <w:rFonts w:hint="eastAsia" w:hAnsi="宋体"/>
          <w:sz w:val="24"/>
          <w:szCs w:val="24"/>
          <w:lang w:val="zh-CN"/>
        </w:rPr>
        <w:t>号五楼）开标，投标人可以派授权代表出席开标会议（授权代表应携带身份证、法定代表人授权委托书等有效证明出席）。</w:t>
      </w:r>
    </w:p>
    <w:p>
      <w:pPr>
        <w:autoSpaceDE w:val="0"/>
        <w:autoSpaceDN w:val="0"/>
        <w:adjustRightInd w:val="0"/>
        <w:spacing w:line="370" w:lineRule="exact"/>
        <w:ind w:firstLine="482" w:firstLineChars="200"/>
        <w:jc w:val="left"/>
        <w:rPr>
          <w:rFonts w:hint="eastAsia" w:hAnsi="宋体"/>
          <w:b/>
          <w:sz w:val="24"/>
          <w:szCs w:val="24"/>
          <w:lang w:val="zh-CN"/>
        </w:rPr>
      </w:pPr>
      <w:r>
        <w:rPr>
          <w:rFonts w:hint="eastAsia" w:hAnsi="宋体"/>
          <w:b/>
          <w:sz w:val="24"/>
          <w:szCs w:val="24"/>
          <w:lang w:val="zh-CN"/>
        </w:rPr>
        <w:t>十一、供应商</w:t>
      </w:r>
      <w:r>
        <w:rPr>
          <w:rFonts w:hAnsi="宋体"/>
          <w:b/>
          <w:sz w:val="24"/>
          <w:szCs w:val="24"/>
          <w:lang w:val="zh-CN"/>
        </w:rPr>
        <w:t>质疑的提出、处理</w:t>
      </w:r>
    </w:p>
    <w:p>
      <w:pPr>
        <w:autoSpaceDE w:val="0"/>
        <w:autoSpaceDN w:val="0"/>
        <w:adjustRightInd w:val="0"/>
        <w:spacing w:line="370" w:lineRule="exact"/>
        <w:ind w:firstLine="480" w:firstLineChars="200"/>
        <w:jc w:val="left"/>
        <w:rPr>
          <w:rFonts w:hint="eastAsia" w:hAnsi="宋体"/>
          <w:sz w:val="24"/>
          <w:szCs w:val="24"/>
        </w:rPr>
      </w:pPr>
      <w:r>
        <w:rPr>
          <w:rFonts w:hint="eastAsia" w:hAnsi="宋体"/>
          <w:sz w:val="24"/>
          <w:szCs w:val="24"/>
          <w:lang w:val="zh-CN"/>
        </w:rPr>
        <w:t>投标人要</w:t>
      </w:r>
      <w:r>
        <w:rPr>
          <w:rFonts w:hAnsi="宋体"/>
          <w:sz w:val="24"/>
          <w:szCs w:val="24"/>
          <w:lang w:val="zh-CN"/>
        </w:rPr>
        <w:t>认为采购文件使自己的权益受到损害的，可以自收到采购文件之日（发售截止日之后收到采购文件的，以发售截止日为准）或者采购文件公告期限届满之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r>
        <w:rPr>
          <w:rFonts w:hint="eastAsia" w:hAnsi="宋体"/>
          <w:sz w:val="24"/>
          <w:szCs w:val="24"/>
          <w:lang w:val="zh-CN"/>
        </w:rPr>
        <w:t>（联系电话：0570-8762710）</w:t>
      </w:r>
      <w:r>
        <w:rPr>
          <w:rFonts w:hAnsi="宋体"/>
          <w:sz w:val="24"/>
          <w:szCs w:val="24"/>
          <w:lang w:val="zh-CN"/>
        </w:rPr>
        <w:t>。</w:t>
      </w:r>
      <w:r>
        <w:rPr>
          <w:rFonts w:hint="eastAsia" w:hAnsi="宋体"/>
          <w:sz w:val="24"/>
          <w:szCs w:val="24"/>
        </w:rPr>
        <w:t>质疑范本</w:t>
      </w:r>
      <w:r>
        <w:rPr>
          <w:rFonts w:hint="eastAsia" w:hAnsi="宋体"/>
          <w:sz w:val="24"/>
          <w:szCs w:val="24"/>
          <w:lang w:val="zh-CN"/>
        </w:rPr>
        <w:t>、</w:t>
      </w:r>
      <w:r>
        <w:rPr>
          <w:rFonts w:hint="eastAsia" w:hAnsi="宋体"/>
          <w:sz w:val="24"/>
          <w:szCs w:val="24"/>
        </w:rPr>
        <w:t xml:space="preserve"> 投诉书范本请到浙江省政府采购网下载专区下载。</w:t>
      </w:r>
    </w:p>
    <w:p>
      <w:pPr>
        <w:autoSpaceDE w:val="0"/>
        <w:autoSpaceDN w:val="0"/>
        <w:adjustRightInd w:val="0"/>
        <w:spacing w:line="370" w:lineRule="exact"/>
        <w:ind w:firstLine="482" w:firstLineChars="200"/>
        <w:jc w:val="left"/>
        <w:rPr>
          <w:rFonts w:hint="eastAsia" w:hAnsi="宋体"/>
          <w:b/>
          <w:sz w:val="24"/>
          <w:szCs w:val="24"/>
          <w:lang w:val="zh-CN"/>
        </w:rPr>
      </w:pPr>
      <w:r>
        <w:rPr>
          <w:rFonts w:hint="eastAsia" w:hAnsi="宋体"/>
          <w:b/>
          <w:sz w:val="24"/>
          <w:szCs w:val="24"/>
          <w:lang w:val="zh-CN"/>
        </w:rPr>
        <w:t>十二、联系方式</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 xml:space="preserve">采购单位联系人：陈海燕             联系电话:0570-3024633 </w:t>
      </w:r>
    </w:p>
    <w:p>
      <w:pPr>
        <w:autoSpaceDE w:val="0"/>
        <w:autoSpaceDN w:val="0"/>
        <w:adjustRightInd w:val="0"/>
        <w:spacing w:line="370" w:lineRule="exact"/>
        <w:ind w:firstLine="480" w:firstLineChars="200"/>
        <w:jc w:val="left"/>
        <w:rPr>
          <w:rFonts w:hint="eastAsia" w:hAnsi="宋体"/>
          <w:sz w:val="24"/>
          <w:szCs w:val="24"/>
          <w:lang w:val="zh-CN"/>
        </w:rPr>
      </w:pPr>
      <w:r>
        <w:rPr>
          <w:rFonts w:hint="eastAsia" w:hAnsi="宋体"/>
          <w:sz w:val="24"/>
          <w:szCs w:val="24"/>
          <w:lang w:val="zh-CN"/>
        </w:rPr>
        <w:t>采购代理机构联系人：洪晟琳         联系电话、传真：0570-2777108</w:t>
      </w:r>
    </w:p>
    <w:p>
      <w:pPr>
        <w:autoSpaceDE w:val="0"/>
        <w:autoSpaceDN w:val="0"/>
        <w:adjustRightInd w:val="0"/>
        <w:spacing w:line="370" w:lineRule="exact"/>
        <w:ind w:firstLine="5880" w:firstLineChars="2450"/>
        <w:jc w:val="left"/>
        <w:rPr>
          <w:rFonts w:hint="eastAsia" w:hAnsi="宋体"/>
          <w:sz w:val="24"/>
          <w:szCs w:val="24"/>
          <w:lang w:val="zh-CN"/>
        </w:rPr>
      </w:pPr>
    </w:p>
    <w:p>
      <w:pPr>
        <w:autoSpaceDE w:val="0"/>
        <w:autoSpaceDN w:val="0"/>
        <w:adjustRightInd w:val="0"/>
        <w:spacing w:line="370" w:lineRule="exact"/>
        <w:ind w:firstLine="5880" w:firstLineChars="2450"/>
        <w:jc w:val="left"/>
        <w:rPr>
          <w:rFonts w:hint="eastAsia" w:hAnsi="宋体"/>
          <w:sz w:val="24"/>
          <w:szCs w:val="24"/>
          <w:lang w:val="zh-CN"/>
        </w:rPr>
      </w:pPr>
    </w:p>
    <w:p>
      <w:pPr>
        <w:autoSpaceDE w:val="0"/>
        <w:autoSpaceDN w:val="0"/>
        <w:adjustRightInd w:val="0"/>
        <w:spacing w:line="370" w:lineRule="exact"/>
        <w:jc w:val="right"/>
        <w:rPr>
          <w:rFonts w:hint="eastAsia" w:hAnsi="宋体"/>
          <w:sz w:val="24"/>
          <w:szCs w:val="24"/>
          <w:lang w:val="zh-CN"/>
        </w:rPr>
      </w:pPr>
      <w:r>
        <w:rPr>
          <w:rFonts w:hint="eastAsia" w:hAnsi="宋体"/>
          <w:sz w:val="24"/>
          <w:szCs w:val="24"/>
          <w:lang w:val="zh-CN"/>
        </w:rPr>
        <w:t>浙江省衢州市中级人民法院</w:t>
      </w:r>
    </w:p>
    <w:p>
      <w:pPr>
        <w:autoSpaceDE w:val="0"/>
        <w:autoSpaceDN w:val="0"/>
        <w:adjustRightInd w:val="0"/>
        <w:spacing w:line="370" w:lineRule="exact"/>
        <w:jc w:val="right"/>
        <w:rPr>
          <w:rFonts w:hint="eastAsia" w:hAnsi="宋体"/>
          <w:sz w:val="24"/>
          <w:szCs w:val="24"/>
          <w:lang w:val="zh-CN"/>
        </w:rPr>
      </w:pPr>
      <w:r>
        <w:rPr>
          <w:rFonts w:hint="eastAsia" w:hAnsi="宋体"/>
          <w:sz w:val="24"/>
          <w:szCs w:val="24"/>
          <w:lang w:val="zh-CN"/>
        </w:rPr>
        <w:t>浙江展图工程咨询有限公司</w:t>
      </w:r>
    </w:p>
    <w:p>
      <w:pPr>
        <w:autoSpaceDE w:val="0"/>
        <w:autoSpaceDN w:val="0"/>
        <w:adjustRightInd w:val="0"/>
        <w:spacing w:line="370" w:lineRule="exact"/>
        <w:jc w:val="right"/>
        <w:rPr>
          <w:rFonts w:hint="eastAsia" w:hAnsi="宋体"/>
          <w:sz w:val="24"/>
          <w:szCs w:val="24"/>
          <w:lang w:val="zh-CN"/>
        </w:rPr>
      </w:pPr>
      <w:r>
        <w:rPr>
          <w:rFonts w:hint="eastAsia" w:hAnsi="宋体"/>
          <w:sz w:val="24"/>
          <w:szCs w:val="24"/>
          <w:lang w:val="zh-CN"/>
        </w:rPr>
        <w:t>二○一九年三</w:t>
      </w:r>
      <w:r>
        <w:rPr>
          <w:rFonts w:hint="eastAsia" w:hAnsi="宋体"/>
          <w:spacing w:val="-16"/>
          <w:sz w:val="24"/>
          <w:szCs w:val="24"/>
          <w:lang w:val="zh-CN"/>
        </w:rPr>
        <w:t>月二十九</w:t>
      </w:r>
      <w:r>
        <w:rPr>
          <w:rFonts w:hint="eastAsia" w:hAnsi="宋体"/>
          <w:sz w:val="24"/>
          <w:szCs w:val="24"/>
          <w:lang w:val="zh-CN"/>
        </w:rPr>
        <w:t xml:space="preserve">日 </w:t>
      </w:r>
    </w:p>
    <w:p>
      <w:pPr>
        <w:pStyle w:val="54"/>
        <w:outlineLvl w:val="0"/>
        <w:rPr>
          <w:rFonts w:hint="eastAsia" w:ascii="仿宋_GB2312" w:hAnsi="宋体" w:eastAsia="仿宋_GB2312"/>
          <w:sz w:val="30"/>
          <w:szCs w:val="30"/>
          <w:lang w:val="zh-CN" w:eastAsia="zh-CN"/>
        </w:rPr>
      </w:pPr>
      <w:r>
        <w:rPr>
          <w:rFonts w:hint="eastAsia" w:ascii="仿宋_GB2312" w:hAnsi="宋体" w:eastAsia="仿宋_GB2312"/>
          <w:lang w:eastAsia="zh-CN"/>
        </w:rPr>
        <w:t>第二章  采购内容及要求</w:t>
      </w:r>
    </w:p>
    <w:p>
      <w:pPr>
        <w:pStyle w:val="54"/>
        <w:outlineLvl w:val="0"/>
        <w:rPr>
          <w:rFonts w:hint="eastAsia" w:ascii="仿宋_GB2312" w:hAnsi="宋体" w:eastAsia="仿宋_GB2312"/>
          <w:lang w:eastAsia="zh-CN"/>
        </w:rPr>
      </w:pPr>
    </w:p>
    <w:p>
      <w:pPr>
        <w:autoSpaceDE w:val="0"/>
        <w:autoSpaceDN w:val="0"/>
        <w:adjustRightInd w:val="0"/>
        <w:spacing w:line="410" w:lineRule="exact"/>
        <w:ind w:firstLine="480" w:firstLineChars="200"/>
        <w:jc w:val="left"/>
        <w:rPr>
          <w:rFonts w:hint="eastAsia" w:hAnsi="宋体"/>
          <w:sz w:val="24"/>
          <w:szCs w:val="24"/>
          <w:lang w:val="zh-CN"/>
        </w:rPr>
      </w:pPr>
      <w:r>
        <w:rPr>
          <w:rFonts w:hint="eastAsia" w:hAnsi="宋体"/>
          <w:sz w:val="24"/>
          <w:szCs w:val="24"/>
          <w:lang w:val="zh-CN"/>
        </w:rPr>
        <w:t>浙江省衢州市中级人民法院采购物业管理服务项目，服务范围含浙江省衢州市中级人民法院审判办公大楼、诉讼服务中心、立案大厅、辅楼和法警训练基地（刑场）。本次招标的物业管理内容：1、卫生保洁；2、安保服务（包含门卫、传达、消防、监控和秩序管理等）；3、会务服务和接待；4、室外环境绿化养护；5、食堂服务；6、延伸服务和采购单位交办的其他工作；本次物业面积按照29252平方米计算。</w:t>
      </w:r>
    </w:p>
    <w:p>
      <w:pPr>
        <w:autoSpaceDE w:val="0"/>
        <w:autoSpaceDN w:val="0"/>
        <w:adjustRightInd w:val="0"/>
        <w:spacing w:line="410" w:lineRule="exact"/>
        <w:ind w:firstLine="458" w:firstLineChars="200"/>
        <w:jc w:val="left"/>
        <w:rPr>
          <w:rFonts w:hint="eastAsia" w:hAnsi="宋体"/>
          <w:b/>
          <w:spacing w:val="-6"/>
          <w:sz w:val="24"/>
          <w:szCs w:val="24"/>
          <w:lang w:val="zh-CN"/>
        </w:rPr>
      </w:pPr>
      <w:r>
        <w:rPr>
          <w:rFonts w:hint="eastAsia" w:hAnsi="宋体"/>
          <w:b/>
          <w:spacing w:val="-6"/>
          <w:sz w:val="24"/>
          <w:szCs w:val="24"/>
          <w:lang w:val="zh-CN"/>
        </w:rPr>
        <w:t>一、物业管理服务主要内容及要求：</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为体现精简效能的原则，本着后勤服务社会化的改革方向，积极扩大社会化用工并参照国内外先进物业管理运行惯例，科学合理组织管理，决定委托专业公司来完成浙江省衢州市中级人民法院的1、卫生保洁；2、安保服务（包含门卫、传达、消防、监控和秩序管理等）；3、房屋建筑主体及其一般设施设备运行管理和维护；4、会务服务和接待；5、室外环境绿化养护；6、食堂管理服务7、延伸服务和采购单位交办的其他工作。</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（一）卫生保洁</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对浙江省衢州市中级人民法院内所有大楼及周围环境提供24小时的室内外清洁服务，使其拥有一个整洁、舒适、安静、安全的环境。</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对审判办公楼按照三星级酒店卫生标准提供室内外清洁服务，日常保洁服务内容：电梯厅、通道、楼梯、卫生间、开水间、会议室、指定办公室及其他用房地面、墙面、天花板、门窗玻璃、门及门窗框，墙壁附体、办公家具、普通机器（如空调表面及过滤网、电梯表面及沟槽电视机等，下同）、储衣柜、椅、凳等表面等严格按要求清洁、生活垃圾的收集、清运及日常消杀工作，桌面简单整理等。公共区域日常服务内容：大理石、花岗岩地面、扶手、门窗玻璃、门及门窗框、幕玻璃，附体、沙发、桌子、各类宣传牌、橱窗及有关附体，天花板、栏杆、绿化区域等。顶楼、露天阳台、沟槽、地面、雨篷及边角区域，各种附体的表面。对清洁人员做到责职明确、责任区清晰。</w:t>
      </w:r>
      <w:r>
        <w:rPr>
          <w:rFonts w:hint="eastAsia" w:hAnsi="宋体"/>
          <w:spacing w:val="-6"/>
          <w:sz w:val="24"/>
          <w:szCs w:val="24"/>
          <w:lang w:val="zh-CN"/>
        </w:rPr>
        <w:br w:type="textWrapping"/>
      </w:r>
      <w:r>
        <w:rPr>
          <w:rFonts w:hint="eastAsia" w:hAnsi="宋体"/>
          <w:spacing w:val="-6"/>
          <w:sz w:val="24"/>
          <w:szCs w:val="24"/>
          <w:lang w:val="zh-CN"/>
        </w:rPr>
        <w:t xml:space="preserve">    2.预防与灭治白蚊、消杀老鼠、蟑螂、蚊子、苍蝇等“四害”。</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3.保洁标准（最低标准）</w:t>
      </w:r>
    </w:p>
    <w:p>
      <w:pPr>
        <w:spacing w:line="340" w:lineRule="exact"/>
        <w:ind w:firstLine="420" w:firstLineChars="200"/>
        <w:rPr>
          <w:rFonts w:hint="eastAsia" w:ascii="宋体" w:hAnsi="宋体" w:eastAsia="宋体"/>
          <w:color w:val="000000"/>
          <w:sz w:val="21"/>
          <w:szCs w:val="21"/>
        </w:rPr>
      </w:pPr>
    </w:p>
    <w:p>
      <w:pPr>
        <w:spacing w:line="340" w:lineRule="exact"/>
        <w:ind w:firstLine="420" w:firstLineChars="200"/>
        <w:rPr>
          <w:rFonts w:hint="eastAsia" w:ascii="宋体" w:hAnsi="宋体" w:eastAsia="宋体"/>
          <w:color w:val="000000"/>
          <w:sz w:val="21"/>
          <w:szCs w:val="21"/>
        </w:rPr>
      </w:pPr>
    </w:p>
    <w:p>
      <w:pPr>
        <w:spacing w:line="340" w:lineRule="exact"/>
        <w:ind w:firstLine="420" w:firstLineChars="200"/>
        <w:rPr>
          <w:rFonts w:hint="eastAsia" w:ascii="宋体" w:hAnsi="宋体" w:eastAsia="宋体"/>
          <w:color w:val="000000"/>
          <w:sz w:val="21"/>
          <w:szCs w:val="21"/>
        </w:rPr>
      </w:pPr>
    </w:p>
    <w:p>
      <w:pPr>
        <w:spacing w:line="340" w:lineRule="exact"/>
        <w:ind w:firstLine="420" w:firstLineChars="200"/>
        <w:rPr>
          <w:rFonts w:ascii="宋体" w:hAnsi="宋体" w:eastAsia="宋体"/>
          <w:color w:val="000000"/>
          <w:sz w:val="21"/>
          <w:szCs w:val="21"/>
        </w:rPr>
        <w:sectPr>
          <w:headerReference r:id="rId5" w:type="first"/>
          <w:headerReference r:id="rId3" w:type="default"/>
          <w:footerReference r:id="rId6" w:type="default"/>
          <w:headerReference r:id="rId4" w:type="even"/>
          <w:footerReference r:id="rId7" w:type="even"/>
          <w:pgSz w:w="11906" w:h="16838"/>
          <w:pgMar w:top="1440" w:right="1797" w:bottom="1440" w:left="1797" w:header="851" w:footer="720" w:gutter="0"/>
          <w:pgNumType w:start="0"/>
          <w:cols w:space="720" w:num="1"/>
          <w:docGrid w:linePitch="317" w:charSpace="0"/>
        </w:sectPr>
      </w:pPr>
    </w:p>
    <w:p>
      <w:pPr>
        <w:spacing w:line="340" w:lineRule="exact"/>
        <w:ind w:left="560" w:leftChars="200"/>
        <w:rPr>
          <w:rFonts w:hint="eastAsia" w:hAnsi="宋体"/>
          <w:spacing w:val="-6"/>
          <w:sz w:val="24"/>
          <w:szCs w:val="24"/>
          <w:lang w:val="zh-CN"/>
        </w:rPr>
      </w:pPr>
      <w:r>
        <w:rPr>
          <w:rFonts w:hint="eastAsia" w:hAnsi="宋体"/>
          <w:spacing w:val="-6"/>
          <w:sz w:val="24"/>
          <w:szCs w:val="24"/>
          <w:lang w:val="zh-CN"/>
        </w:rPr>
        <w:t>保洁频率及标准(1)</w:t>
      </w:r>
    </w:p>
    <w:tbl>
      <w:tblPr>
        <w:tblStyle w:val="58"/>
        <w:tblpPr w:leftFromText="180" w:rightFromText="180" w:horzAnchor="margin" w:tblpXSpec="center" w:tblpY="841"/>
        <w:tblW w:w="0" w:type="auto"/>
        <w:tblInd w:w="0" w:type="dxa"/>
        <w:tblLayout w:type="fixed"/>
        <w:tblCellMar>
          <w:top w:w="0" w:type="dxa"/>
          <w:left w:w="108" w:type="dxa"/>
          <w:bottom w:w="0" w:type="dxa"/>
          <w:right w:w="108" w:type="dxa"/>
        </w:tblCellMar>
      </w:tblPr>
      <w:tblGrid>
        <w:gridCol w:w="738"/>
        <w:gridCol w:w="1708"/>
        <w:gridCol w:w="2225"/>
        <w:gridCol w:w="2767"/>
        <w:gridCol w:w="1134"/>
        <w:gridCol w:w="1304"/>
        <w:gridCol w:w="1134"/>
        <w:gridCol w:w="1304"/>
        <w:gridCol w:w="1332"/>
      </w:tblGrid>
      <w:tr>
        <w:tblPrEx>
          <w:tblCellMar>
            <w:top w:w="0" w:type="dxa"/>
            <w:left w:w="108" w:type="dxa"/>
            <w:bottom w:w="0" w:type="dxa"/>
            <w:right w:w="108" w:type="dxa"/>
          </w:tblCellMar>
        </w:tblPrEx>
        <w:trPr>
          <w:wAfter w:w="0" w:type="dxa"/>
          <w:trHeight w:val="499" w:hRule="atLeast"/>
        </w:trPr>
        <w:tc>
          <w:tcPr>
            <w:tcW w:w="73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区域</w:t>
            </w:r>
          </w:p>
        </w:tc>
        <w:tc>
          <w:tcPr>
            <w:tcW w:w="17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项  目</w:t>
            </w:r>
          </w:p>
        </w:tc>
        <w:tc>
          <w:tcPr>
            <w:tcW w:w="222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工作内容</w:t>
            </w:r>
          </w:p>
        </w:tc>
        <w:tc>
          <w:tcPr>
            <w:tcW w:w="276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标  准</w:t>
            </w:r>
          </w:p>
        </w:tc>
        <w:tc>
          <w:tcPr>
            <w:tcW w:w="6208" w:type="dxa"/>
            <w:gridSpan w:val="5"/>
            <w:tcBorders>
              <w:top w:val="single" w:color="auto" w:sz="4" w:space="0"/>
              <w:left w:val="nil"/>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频  率</w:t>
            </w:r>
          </w:p>
        </w:tc>
      </w:tr>
      <w:tr>
        <w:tblPrEx>
          <w:tblCellMar>
            <w:top w:w="0" w:type="dxa"/>
            <w:left w:w="108" w:type="dxa"/>
            <w:bottom w:w="0" w:type="dxa"/>
            <w:right w:w="108" w:type="dxa"/>
          </w:tblCellMar>
        </w:tblPrEx>
        <w:trPr>
          <w:wAfter w:w="0" w:type="dxa"/>
          <w:trHeight w:val="499" w:hRule="atLeast"/>
        </w:trPr>
        <w:tc>
          <w:tcPr>
            <w:tcW w:w="73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p>
        </w:tc>
        <w:tc>
          <w:tcPr>
            <w:tcW w:w="1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p>
        </w:tc>
        <w:tc>
          <w:tcPr>
            <w:tcW w:w="22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p>
        </w:tc>
        <w:tc>
          <w:tcPr>
            <w:tcW w:w="27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p>
        </w:tc>
        <w:tc>
          <w:tcPr>
            <w:tcW w:w="1134" w:type="dxa"/>
            <w:tcBorders>
              <w:top w:val="nil"/>
              <w:left w:val="nil"/>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循环</w:t>
            </w:r>
          </w:p>
        </w:tc>
        <w:tc>
          <w:tcPr>
            <w:tcW w:w="1304" w:type="dxa"/>
            <w:tcBorders>
              <w:top w:val="nil"/>
              <w:left w:val="nil"/>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日</w:t>
            </w:r>
          </w:p>
        </w:tc>
        <w:tc>
          <w:tcPr>
            <w:tcW w:w="1134" w:type="dxa"/>
            <w:tcBorders>
              <w:top w:val="nil"/>
              <w:left w:val="nil"/>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星期</w:t>
            </w:r>
          </w:p>
        </w:tc>
        <w:tc>
          <w:tcPr>
            <w:tcW w:w="1304" w:type="dxa"/>
            <w:tcBorders>
              <w:top w:val="nil"/>
              <w:left w:val="nil"/>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月</w:t>
            </w:r>
          </w:p>
        </w:tc>
        <w:tc>
          <w:tcPr>
            <w:tcW w:w="1332" w:type="dxa"/>
            <w:tcBorders>
              <w:top w:val="nil"/>
              <w:left w:val="nil"/>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季</w:t>
            </w:r>
          </w:p>
        </w:tc>
      </w:tr>
      <w:tr>
        <w:tblPrEx>
          <w:tblCellMar>
            <w:top w:w="0" w:type="dxa"/>
            <w:left w:w="108" w:type="dxa"/>
            <w:bottom w:w="0" w:type="dxa"/>
            <w:right w:w="108" w:type="dxa"/>
          </w:tblCellMar>
        </w:tblPrEx>
        <w:trPr>
          <w:wAfter w:w="0" w:type="dxa"/>
          <w:trHeight w:val="702" w:hRule="atLeast"/>
        </w:trPr>
        <w:tc>
          <w:tcPr>
            <w:tcW w:w="738" w:type="dxa"/>
            <w:vMerge w:val="restart"/>
            <w:tcBorders>
              <w:top w:val="nil"/>
              <w:left w:val="single" w:color="auto" w:sz="4" w:space="0"/>
              <w:bottom w:val="single" w:color="000000" w:sz="4" w:space="0"/>
              <w:right w:val="single" w:color="auto" w:sz="4" w:space="0"/>
            </w:tcBorders>
            <w:noWrap w:val="0"/>
            <w:vAlign w:val="center"/>
          </w:tcPr>
          <w:p>
            <w:pPr>
              <w:rPr>
                <w:rFonts w:hint="eastAsia" w:hAnsi="宋体"/>
                <w:spacing w:val="-6"/>
                <w:sz w:val="24"/>
                <w:szCs w:val="24"/>
                <w:lang w:val="zh-CN"/>
              </w:rPr>
            </w:pPr>
            <w:r>
              <w:rPr>
                <w:rFonts w:hint="eastAsia" w:hAnsi="宋体"/>
                <w:spacing w:val="-6"/>
                <w:sz w:val="24"/>
                <w:szCs w:val="24"/>
                <w:lang w:val="zh-CN"/>
              </w:rPr>
              <w:t>总体</w:t>
            </w:r>
          </w:p>
          <w:p>
            <w:pPr>
              <w:rPr>
                <w:rFonts w:hAnsi="宋体"/>
                <w:spacing w:val="-6"/>
                <w:sz w:val="24"/>
                <w:szCs w:val="24"/>
                <w:lang w:val="zh-CN"/>
              </w:rPr>
            </w:pPr>
            <w:r>
              <w:rPr>
                <w:rFonts w:hint="eastAsia" w:hAnsi="宋体"/>
                <w:spacing w:val="-6"/>
                <w:sz w:val="24"/>
                <w:szCs w:val="24"/>
                <w:lang w:val="zh-CN"/>
              </w:rPr>
              <w:t>外围</w:t>
            </w:r>
          </w:p>
        </w:tc>
        <w:tc>
          <w:tcPr>
            <w:tcW w:w="1708"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地面</w:t>
            </w:r>
          </w:p>
        </w:tc>
        <w:tc>
          <w:tcPr>
            <w:tcW w:w="2225"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清扫、收集垃圾、水力冲洗</w:t>
            </w:r>
          </w:p>
        </w:tc>
        <w:tc>
          <w:tcPr>
            <w:tcW w:w="2767"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无垃圾、烟头、杂物、明显泥沙</w:t>
            </w: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清扫</w:t>
            </w: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32"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冲洗一次</w:t>
            </w:r>
          </w:p>
        </w:tc>
      </w:tr>
      <w:tr>
        <w:tblPrEx>
          <w:tblCellMar>
            <w:top w:w="0" w:type="dxa"/>
            <w:left w:w="108" w:type="dxa"/>
            <w:bottom w:w="0" w:type="dxa"/>
            <w:right w:w="108" w:type="dxa"/>
          </w:tblCellMar>
        </w:tblPrEx>
        <w:trPr>
          <w:wAfter w:w="0" w:type="dxa"/>
          <w:trHeight w:val="702" w:hRule="atLeast"/>
        </w:trPr>
        <w:tc>
          <w:tcPr>
            <w:tcW w:w="738" w:type="dxa"/>
            <w:vMerge w:val="continue"/>
            <w:tcBorders>
              <w:top w:val="nil"/>
              <w:left w:val="single" w:color="auto" w:sz="4" w:space="0"/>
              <w:bottom w:val="single" w:color="000000" w:sz="4" w:space="0"/>
              <w:right w:val="single" w:color="auto" w:sz="4" w:space="0"/>
            </w:tcBorders>
            <w:noWrap w:val="0"/>
            <w:vAlign w:val="center"/>
          </w:tcPr>
          <w:p>
            <w:pPr>
              <w:rPr>
                <w:rFonts w:hAnsi="宋体"/>
                <w:spacing w:val="-6"/>
                <w:sz w:val="24"/>
                <w:szCs w:val="24"/>
                <w:lang w:val="zh-CN"/>
              </w:rPr>
            </w:pPr>
          </w:p>
        </w:tc>
        <w:tc>
          <w:tcPr>
            <w:tcW w:w="1708"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明沟</w:t>
            </w:r>
          </w:p>
        </w:tc>
        <w:tc>
          <w:tcPr>
            <w:tcW w:w="2225"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清扫、收集垃圾、刷洗</w:t>
            </w:r>
          </w:p>
        </w:tc>
        <w:tc>
          <w:tcPr>
            <w:tcW w:w="2767"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无垃圾、杂物、无苔藓</w:t>
            </w: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清扫一次</w:t>
            </w: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冲洗一次</w:t>
            </w:r>
          </w:p>
        </w:tc>
        <w:tc>
          <w:tcPr>
            <w:tcW w:w="1332"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r>
      <w:tr>
        <w:tblPrEx>
          <w:tblCellMar>
            <w:top w:w="0" w:type="dxa"/>
            <w:left w:w="108" w:type="dxa"/>
            <w:bottom w:w="0" w:type="dxa"/>
            <w:right w:w="108" w:type="dxa"/>
          </w:tblCellMar>
        </w:tblPrEx>
        <w:trPr>
          <w:wAfter w:w="0" w:type="dxa"/>
          <w:trHeight w:val="702" w:hRule="atLeast"/>
        </w:trPr>
        <w:tc>
          <w:tcPr>
            <w:tcW w:w="738" w:type="dxa"/>
            <w:vMerge w:val="continue"/>
            <w:tcBorders>
              <w:top w:val="nil"/>
              <w:left w:val="single" w:color="auto" w:sz="4" w:space="0"/>
              <w:bottom w:val="single" w:color="000000" w:sz="4" w:space="0"/>
              <w:right w:val="single" w:color="auto" w:sz="4" w:space="0"/>
            </w:tcBorders>
            <w:noWrap w:val="0"/>
            <w:vAlign w:val="center"/>
          </w:tcPr>
          <w:p>
            <w:pPr>
              <w:rPr>
                <w:rFonts w:hAnsi="宋体"/>
                <w:spacing w:val="-6"/>
                <w:sz w:val="24"/>
                <w:szCs w:val="24"/>
                <w:lang w:val="zh-CN"/>
              </w:rPr>
            </w:pPr>
          </w:p>
        </w:tc>
        <w:tc>
          <w:tcPr>
            <w:tcW w:w="1708"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外露管道于</w:t>
            </w:r>
          </w:p>
          <w:p>
            <w:pPr>
              <w:rPr>
                <w:rFonts w:hAnsi="宋体"/>
                <w:spacing w:val="-6"/>
                <w:sz w:val="24"/>
                <w:szCs w:val="24"/>
                <w:lang w:val="zh-CN"/>
              </w:rPr>
            </w:pPr>
            <w:r>
              <w:rPr>
                <w:rFonts w:hint="eastAsia" w:hAnsi="宋体"/>
                <w:spacing w:val="-6"/>
                <w:sz w:val="24"/>
                <w:szCs w:val="24"/>
                <w:lang w:val="zh-CN"/>
              </w:rPr>
              <w:t>(二米以下)</w:t>
            </w:r>
          </w:p>
        </w:tc>
        <w:tc>
          <w:tcPr>
            <w:tcW w:w="2225"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无积灰、污渍</w:t>
            </w: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清抹</w:t>
            </w: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32"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r>
      <w:tr>
        <w:tblPrEx>
          <w:tblCellMar>
            <w:top w:w="0" w:type="dxa"/>
            <w:left w:w="108" w:type="dxa"/>
            <w:bottom w:w="0" w:type="dxa"/>
            <w:right w:w="108" w:type="dxa"/>
          </w:tblCellMar>
        </w:tblPrEx>
        <w:trPr>
          <w:wAfter w:w="0" w:type="dxa"/>
          <w:trHeight w:val="499" w:hRule="atLeast"/>
        </w:trPr>
        <w:tc>
          <w:tcPr>
            <w:tcW w:w="738" w:type="dxa"/>
            <w:vMerge w:val="continue"/>
            <w:tcBorders>
              <w:top w:val="nil"/>
              <w:left w:val="single" w:color="auto" w:sz="4" w:space="0"/>
              <w:bottom w:val="single" w:color="000000" w:sz="4" w:space="0"/>
              <w:right w:val="single" w:color="auto" w:sz="4" w:space="0"/>
            </w:tcBorders>
            <w:noWrap w:val="0"/>
            <w:vAlign w:val="center"/>
          </w:tcPr>
          <w:p>
            <w:pPr>
              <w:rPr>
                <w:rFonts w:hAnsi="宋体"/>
                <w:spacing w:val="-6"/>
                <w:sz w:val="24"/>
                <w:szCs w:val="24"/>
                <w:lang w:val="zh-CN"/>
              </w:rPr>
            </w:pPr>
          </w:p>
        </w:tc>
        <w:tc>
          <w:tcPr>
            <w:tcW w:w="1708"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标志牌</w:t>
            </w:r>
          </w:p>
        </w:tc>
        <w:tc>
          <w:tcPr>
            <w:tcW w:w="2225"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w:t>
            </w: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32"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r>
      <w:tr>
        <w:tblPrEx>
          <w:tblCellMar>
            <w:top w:w="0" w:type="dxa"/>
            <w:left w:w="108" w:type="dxa"/>
            <w:bottom w:w="0" w:type="dxa"/>
            <w:right w:w="108" w:type="dxa"/>
          </w:tblCellMar>
        </w:tblPrEx>
        <w:trPr>
          <w:wAfter w:w="0" w:type="dxa"/>
          <w:trHeight w:val="499" w:hRule="atLeast"/>
        </w:trPr>
        <w:tc>
          <w:tcPr>
            <w:tcW w:w="738" w:type="dxa"/>
            <w:vMerge w:val="continue"/>
            <w:tcBorders>
              <w:top w:val="nil"/>
              <w:left w:val="single" w:color="auto" w:sz="4" w:space="0"/>
              <w:bottom w:val="single" w:color="000000" w:sz="4" w:space="0"/>
              <w:right w:val="single" w:color="auto" w:sz="4" w:space="0"/>
            </w:tcBorders>
            <w:noWrap w:val="0"/>
            <w:vAlign w:val="center"/>
          </w:tcPr>
          <w:p>
            <w:pPr>
              <w:rPr>
                <w:rFonts w:hAnsi="宋体"/>
                <w:spacing w:val="-6"/>
                <w:sz w:val="24"/>
                <w:szCs w:val="24"/>
                <w:lang w:val="zh-CN"/>
              </w:rPr>
            </w:pPr>
          </w:p>
        </w:tc>
        <w:tc>
          <w:tcPr>
            <w:tcW w:w="1708"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大厦铬牌</w:t>
            </w:r>
          </w:p>
        </w:tc>
        <w:tc>
          <w:tcPr>
            <w:tcW w:w="2225"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w:t>
            </w: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清抹一次</w:t>
            </w: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32"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r>
      <w:tr>
        <w:tblPrEx>
          <w:tblCellMar>
            <w:top w:w="0" w:type="dxa"/>
            <w:left w:w="108" w:type="dxa"/>
            <w:bottom w:w="0" w:type="dxa"/>
            <w:right w:w="108" w:type="dxa"/>
          </w:tblCellMar>
        </w:tblPrEx>
        <w:trPr>
          <w:wAfter w:w="0" w:type="dxa"/>
          <w:trHeight w:val="499" w:hRule="atLeast"/>
        </w:trPr>
        <w:tc>
          <w:tcPr>
            <w:tcW w:w="738" w:type="dxa"/>
            <w:vMerge w:val="continue"/>
            <w:tcBorders>
              <w:top w:val="nil"/>
              <w:left w:val="single" w:color="auto" w:sz="4" w:space="0"/>
              <w:bottom w:val="single" w:color="000000" w:sz="4" w:space="0"/>
              <w:right w:val="single" w:color="auto" w:sz="4" w:space="0"/>
            </w:tcBorders>
            <w:noWrap w:val="0"/>
            <w:vAlign w:val="center"/>
          </w:tcPr>
          <w:p>
            <w:pPr>
              <w:rPr>
                <w:rFonts w:hAnsi="宋体"/>
                <w:spacing w:val="-6"/>
                <w:sz w:val="24"/>
                <w:szCs w:val="24"/>
                <w:lang w:val="zh-CN"/>
              </w:rPr>
            </w:pPr>
          </w:p>
        </w:tc>
        <w:tc>
          <w:tcPr>
            <w:tcW w:w="1708"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2米以下外墙</w:t>
            </w:r>
          </w:p>
        </w:tc>
        <w:tc>
          <w:tcPr>
            <w:tcW w:w="2225"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无积灰、污渍</w:t>
            </w: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清抹一次</w:t>
            </w: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冲洗一次</w:t>
            </w:r>
          </w:p>
        </w:tc>
        <w:tc>
          <w:tcPr>
            <w:tcW w:w="1332"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r>
      <w:tr>
        <w:tblPrEx>
          <w:tblCellMar>
            <w:top w:w="0" w:type="dxa"/>
            <w:left w:w="108" w:type="dxa"/>
            <w:bottom w:w="0" w:type="dxa"/>
            <w:right w:w="108" w:type="dxa"/>
          </w:tblCellMar>
        </w:tblPrEx>
        <w:trPr>
          <w:wAfter w:w="0" w:type="dxa"/>
          <w:trHeight w:val="499" w:hRule="atLeast"/>
        </w:trPr>
        <w:tc>
          <w:tcPr>
            <w:tcW w:w="738" w:type="dxa"/>
            <w:vMerge w:val="continue"/>
            <w:tcBorders>
              <w:top w:val="nil"/>
              <w:left w:val="single" w:color="auto" w:sz="4" w:space="0"/>
              <w:bottom w:val="single" w:color="000000" w:sz="4" w:space="0"/>
              <w:right w:val="single" w:color="auto" w:sz="4" w:space="0"/>
            </w:tcBorders>
            <w:noWrap w:val="0"/>
            <w:vAlign w:val="center"/>
          </w:tcPr>
          <w:p>
            <w:pPr>
              <w:rPr>
                <w:rFonts w:hAnsi="宋体"/>
                <w:spacing w:val="-6"/>
                <w:sz w:val="24"/>
                <w:szCs w:val="24"/>
                <w:lang w:val="zh-CN"/>
              </w:rPr>
            </w:pPr>
          </w:p>
        </w:tc>
        <w:tc>
          <w:tcPr>
            <w:tcW w:w="1708"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监控探头</w:t>
            </w:r>
          </w:p>
        </w:tc>
        <w:tc>
          <w:tcPr>
            <w:tcW w:w="2225"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w:t>
            </w: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清抹</w:t>
            </w: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清抹一次</w:t>
            </w:r>
          </w:p>
        </w:tc>
        <w:tc>
          <w:tcPr>
            <w:tcW w:w="1332"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r>
      <w:tr>
        <w:tblPrEx>
          <w:tblCellMar>
            <w:top w:w="0" w:type="dxa"/>
            <w:left w:w="108" w:type="dxa"/>
            <w:bottom w:w="0" w:type="dxa"/>
            <w:right w:w="108" w:type="dxa"/>
          </w:tblCellMar>
        </w:tblPrEx>
        <w:trPr>
          <w:wAfter w:w="0" w:type="dxa"/>
          <w:trHeight w:val="499" w:hRule="atLeast"/>
        </w:trPr>
        <w:tc>
          <w:tcPr>
            <w:tcW w:w="738" w:type="dxa"/>
            <w:vMerge w:val="continue"/>
            <w:tcBorders>
              <w:top w:val="nil"/>
              <w:left w:val="single" w:color="auto" w:sz="4" w:space="0"/>
              <w:bottom w:val="single" w:color="000000" w:sz="4" w:space="0"/>
              <w:right w:val="single" w:color="auto" w:sz="4" w:space="0"/>
            </w:tcBorders>
            <w:noWrap w:val="0"/>
            <w:vAlign w:val="center"/>
          </w:tcPr>
          <w:p>
            <w:pPr>
              <w:rPr>
                <w:rFonts w:hAnsi="宋体"/>
                <w:spacing w:val="-6"/>
                <w:sz w:val="24"/>
                <w:szCs w:val="24"/>
                <w:lang w:val="zh-CN"/>
              </w:rPr>
            </w:pPr>
          </w:p>
        </w:tc>
        <w:tc>
          <w:tcPr>
            <w:tcW w:w="1708"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绿化植物</w:t>
            </w:r>
          </w:p>
        </w:tc>
        <w:tc>
          <w:tcPr>
            <w:tcW w:w="2225"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浇水、修剪、施肥</w:t>
            </w:r>
          </w:p>
        </w:tc>
        <w:tc>
          <w:tcPr>
            <w:tcW w:w="2767" w:type="dxa"/>
            <w:tcBorders>
              <w:top w:val="nil"/>
              <w:left w:val="nil"/>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较好观赏效果</w:t>
            </w: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c>
          <w:tcPr>
            <w:tcW w:w="113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视情</w:t>
            </w:r>
          </w:p>
        </w:tc>
        <w:tc>
          <w:tcPr>
            <w:tcW w:w="1304"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修剪一次</w:t>
            </w:r>
          </w:p>
        </w:tc>
        <w:tc>
          <w:tcPr>
            <w:tcW w:w="1332" w:type="dxa"/>
            <w:tcBorders>
              <w:top w:val="nil"/>
              <w:left w:val="nil"/>
              <w:bottom w:val="single" w:color="auto" w:sz="4" w:space="0"/>
              <w:right w:val="single" w:color="auto" w:sz="4" w:space="0"/>
            </w:tcBorders>
            <w:noWrap w:val="0"/>
            <w:vAlign w:val="center"/>
          </w:tcPr>
          <w:p>
            <w:pPr>
              <w:jc w:val="center"/>
              <w:rPr>
                <w:rFonts w:hAnsi="宋体"/>
                <w:spacing w:val="-6"/>
                <w:sz w:val="24"/>
                <w:szCs w:val="24"/>
                <w:lang w:val="zh-CN"/>
              </w:rPr>
            </w:pPr>
          </w:p>
        </w:tc>
      </w:tr>
    </w:tbl>
    <w:p>
      <w:pPr>
        <w:spacing w:line="340" w:lineRule="exact"/>
        <w:ind w:left="560" w:leftChars="200"/>
        <w:rPr>
          <w:rFonts w:hint="eastAsia" w:ascii="Calibri" w:hAnsi="Calibri" w:eastAsia="宋体"/>
          <w:color w:val="000000"/>
          <w:sz w:val="32"/>
          <w:szCs w:val="32"/>
        </w:rPr>
      </w:pPr>
      <w:r>
        <w:rPr>
          <w:rFonts w:hint="eastAsia" w:ascii="Calibri" w:hAnsi="Calibri" w:eastAsia="宋体"/>
          <w:color w:val="000000"/>
          <w:sz w:val="21"/>
          <w:szCs w:val="24"/>
        </w:rPr>
        <w:br w:type="page"/>
      </w:r>
      <w:r>
        <w:rPr>
          <w:rFonts w:hint="eastAsia" w:hAnsi="宋体"/>
          <w:spacing w:val="-6"/>
          <w:sz w:val="24"/>
          <w:szCs w:val="24"/>
          <w:lang w:val="zh-CN"/>
        </w:rPr>
        <w:t>保洁频率及标准(2)</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1708"/>
        <w:gridCol w:w="2225"/>
        <w:gridCol w:w="2767"/>
        <w:gridCol w:w="789"/>
        <w:gridCol w:w="1474"/>
        <w:gridCol w:w="1474"/>
        <w:gridCol w:w="1985"/>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区域</w:t>
            </w:r>
          </w:p>
        </w:tc>
        <w:tc>
          <w:tcPr>
            <w:tcW w:w="170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项  目</w:t>
            </w:r>
          </w:p>
        </w:tc>
        <w:tc>
          <w:tcPr>
            <w:tcW w:w="222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工作内容</w:t>
            </w:r>
          </w:p>
        </w:tc>
        <w:tc>
          <w:tcPr>
            <w:tcW w:w="276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标  准</w:t>
            </w:r>
          </w:p>
        </w:tc>
        <w:tc>
          <w:tcPr>
            <w:tcW w:w="7196"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频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p>
        </w:tc>
        <w:tc>
          <w:tcPr>
            <w:tcW w:w="17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p>
        </w:tc>
        <w:tc>
          <w:tcPr>
            <w:tcW w:w="22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p>
        </w:tc>
        <w:tc>
          <w:tcPr>
            <w:tcW w:w="276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p>
        </w:tc>
        <w:tc>
          <w:tcPr>
            <w:tcW w:w="789"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循环</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日</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星期</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月</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jc w:val="center"/>
              <w:rPr>
                <w:rFonts w:hAnsi="宋体"/>
                <w:b/>
                <w:spacing w:val="-6"/>
                <w:sz w:val="24"/>
                <w:szCs w:val="24"/>
                <w:lang w:val="zh-CN"/>
              </w:rPr>
            </w:pPr>
            <w:r>
              <w:rPr>
                <w:rFonts w:hint="eastAsia" w:hAnsi="宋体"/>
                <w:b/>
                <w:spacing w:val="-6"/>
                <w:sz w:val="24"/>
                <w:szCs w:val="24"/>
                <w:lang w:val="zh-CN"/>
              </w:rPr>
              <w:t>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大</w:t>
            </w:r>
          </w:p>
          <w:p>
            <w:pPr>
              <w:jc w:val="center"/>
              <w:rPr>
                <w:rFonts w:hint="eastAsia" w:hAnsi="宋体"/>
                <w:spacing w:val="-6"/>
                <w:sz w:val="24"/>
                <w:szCs w:val="24"/>
                <w:lang w:val="zh-CN"/>
              </w:rPr>
            </w:pPr>
            <w:r>
              <w:rPr>
                <w:rFonts w:hint="eastAsia" w:hAnsi="宋体"/>
                <w:spacing w:val="-6"/>
                <w:sz w:val="24"/>
                <w:szCs w:val="24"/>
                <w:lang w:val="zh-CN"/>
              </w:rPr>
              <w:t>厅</w:t>
            </w:r>
          </w:p>
          <w:p>
            <w:pPr>
              <w:jc w:val="center"/>
              <w:rPr>
                <w:rFonts w:hint="eastAsia" w:hAnsi="宋体"/>
                <w:spacing w:val="-6"/>
                <w:sz w:val="24"/>
                <w:szCs w:val="24"/>
                <w:lang w:val="zh-CN"/>
              </w:rPr>
            </w:pPr>
            <w:r>
              <w:rPr>
                <w:rFonts w:hint="eastAsia" w:hAnsi="宋体"/>
                <w:spacing w:val="-6"/>
                <w:sz w:val="24"/>
                <w:szCs w:val="24"/>
                <w:lang w:val="zh-CN"/>
              </w:rPr>
              <w:t>、</w:t>
            </w:r>
          </w:p>
          <w:p>
            <w:pPr>
              <w:jc w:val="center"/>
              <w:rPr>
                <w:rFonts w:hint="eastAsia" w:hAnsi="宋体"/>
                <w:spacing w:val="-6"/>
                <w:sz w:val="24"/>
                <w:szCs w:val="24"/>
                <w:lang w:val="zh-CN"/>
              </w:rPr>
            </w:pPr>
            <w:r>
              <w:rPr>
                <w:rFonts w:hint="eastAsia" w:hAnsi="宋体"/>
                <w:spacing w:val="-6"/>
                <w:sz w:val="24"/>
                <w:szCs w:val="24"/>
                <w:lang w:val="zh-CN"/>
              </w:rPr>
              <w:t>各</w:t>
            </w:r>
          </w:p>
          <w:p>
            <w:pPr>
              <w:jc w:val="center"/>
              <w:rPr>
                <w:rFonts w:hint="eastAsia" w:hAnsi="宋体"/>
                <w:spacing w:val="-6"/>
                <w:sz w:val="24"/>
                <w:szCs w:val="24"/>
                <w:lang w:val="zh-CN"/>
              </w:rPr>
            </w:pPr>
            <w:r>
              <w:rPr>
                <w:rFonts w:hint="eastAsia" w:hAnsi="宋体"/>
                <w:spacing w:val="-6"/>
                <w:sz w:val="24"/>
                <w:szCs w:val="24"/>
                <w:lang w:val="zh-CN"/>
              </w:rPr>
              <w:t>楼</w:t>
            </w:r>
          </w:p>
          <w:p>
            <w:pPr>
              <w:jc w:val="center"/>
              <w:rPr>
                <w:rFonts w:hAnsi="宋体"/>
                <w:spacing w:val="-6"/>
                <w:sz w:val="24"/>
                <w:szCs w:val="24"/>
                <w:lang w:val="zh-CN"/>
              </w:rPr>
            </w:pPr>
            <w:r>
              <w:rPr>
                <w:rFonts w:hint="eastAsia" w:hAnsi="宋体"/>
                <w:spacing w:val="-6"/>
                <w:sz w:val="24"/>
                <w:szCs w:val="24"/>
                <w:lang w:val="zh-CN"/>
              </w:rPr>
              <w:t>层</w:t>
            </w: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地毯（3M）踏垫</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无垃圾、无泥巴</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清扫</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清洗一次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地面</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除尘、保养</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无脚印、无灰尘、光亮</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推尘</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墙身</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无积灰、无蜘蛛网</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清除一次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大理石柱</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无积灰、污渍</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2米以下清抹</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2米以上清抹</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木质立面</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除尘（用碧丽珠）</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无灰尘、光亮</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每两季保养一次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标识牌（各类）</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2米以下清抹</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2米以上清抹</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灯箱</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外表除尘</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无灰尘</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清抹一次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各类消防设施</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无灰尘</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清抹一次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墙脚线</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清抹一次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风口</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每两个月清抹一次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烟灰缸</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清除烟蒂和保洁</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烟蒂不超过三只、外表清洁</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及时清洁</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废物箱</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清除垃圾、外表抹净</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无垃圾满溢、无拖挂</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保洁</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倾倒一次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清洗一次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门框</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除尘（木质上碧丽珠）铜把手</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无灰尘、无手印、明亮</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保洁</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保洁一次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大玻璃窗内</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清刮</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无积灰、无手印、明亮</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保洁</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清刮一次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花岗岩墙身</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2米以下清抹</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2米以上清抹</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花盆套</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无灰尘、盆内无垃圾</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保洁</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清抹外表</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灯具</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除尘（大型灯具除外）</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清抹一次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法庭</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桌椅、地面</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干净光亮、无积尘、无污渍</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清洁一次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椅套清洗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中心机房</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干净、清洁、无尘</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清洁二次</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健身房</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器材、地面</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干净、清洁、无尘</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清洁一次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708"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会议室</w:t>
            </w:r>
          </w:p>
        </w:tc>
        <w:tc>
          <w:tcPr>
            <w:tcW w:w="222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桌椅、窗帘</w:t>
            </w:r>
          </w:p>
        </w:tc>
        <w:tc>
          <w:tcPr>
            <w:tcW w:w="2767"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干净、清洁</w:t>
            </w:r>
          </w:p>
        </w:tc>
        <w:tc>
          <w:tcPr>
            <w:tcW w:w="789"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清洁一次</w:t>
            </w: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985"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p>
        </w:tc>
        <w:tc>
          <w:tcPr>
            <w:tcW w:w="1474" w:type="dxa"/>
            <w:tcBorders>
              <w:top w:val="single" w:color="auto" w:sz="4" w:space="0"/>
              <w:left w:val="single" w:color="auto" w:sz="4" w:space="0"/>
              <w:bottom w:val="single" w:color="auto" w:sz="4" w:space="0"/>
              <w:right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窗帘每年一次清洗</w:t>
            </w:r>
          </w:p>
        </w:tc>
      </w:tr>
    </w:tbl>
    <w:p>
      <w:pPr>
        <w:spacing w:line="340" w:lineRule="exact"/>
        <w:ind w:left="560" w:leftChars="200"/>
        <w:rPr>
          <w:rFonts w:hint="eastAsia" w:ascii="Calibri" w:hAnsi="Calibri" w:eastAsia="宋体"/>
          <w:color w:val="000000"/>
          <w:sz w:val="32"/>
          <w:szCs w:val="32"/>
        </w:rPr>
      </w:pPr>
      <w:r>
        <w:rPr>
          <w:rFonts w:hint="eastAsia" w:ascii="Calibri" w:hAnsi="Calibri" w:eastAsia="宋体"/>
          <w:color w:val="000000"/>
          <w:sz w:val="21"/>
          <w:szCs w:val="24"/>
        </w:rPr>
        <w:br w:type="page"/>
      </w:r>
      <w:r>
        <w:rPr>
          <w:rFonts w:hint="eastAsia" w:hAnsi="宋体"/>
          <w:spacing w:val="-6"/>
          <w:sz w:val="24"/>
          <w:szCs w:val="24"/>
          <w:lang w:val="zh-CN"/>
        </w:rPr>
        <w:t>保洁频率及标准(3)</w:t>
      </w:r>
    </w:p>
    <w:tbl>
      <w:tblPr>
        <w:tblStyle w:val="58"/>
        <w:tblpPr w:leftFromText="180" w:rightFromText="180" w:horzAnchor="margin" w:tblpX="-447" w:tblpY="841"/>
        <w:tblW w:w="14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916"/>
        <w:gridCol w:w="2555"/>
        <w:gridCol w:w="2427"/>
        <w:gridCol w:w="1132"/>
        <w:gridCol w:w="1499"/>
        <w:gridCol w:w="1277"/>
        <w:gridCol w:w="938"/>
        <w:gridCol w:w="659"/>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exact"/>
        </w:trPr>
        <w:tc>
          <w:tcPr>
            <w:tcW w:w="946" w:type="dxa"/>
            <w:vMerge w:val="restart"/>
            <w:noWrap w:val="0"/>
            <w:vAlign w:val="center"/>
          </w:tcPr>
          <w:p>
            <w:pPr>
              <w:jc w:val="center"/>
              <w:rPr>
                <w:rFonts w:hAnsi="宋体"/>
                <w:b/>
                <w:spacing w:val="-6"/>
                <w:sz w:val="24"/>
                <w:szCs w:val="24"/>
                <w:lang w:val="zh-CN"/>
              </w:rPr>
            </w:pPr>
            <w:r>
              <w:rPr>
                <w:rFonts w:hint="eastAsia" w:hAnsi="宋体"/>
                <w:b/>
                <w:spacing w:val="-6"/>
                <w:sz w:val="24"/>
                <w:szCs w:val="24"/>
                <w:lang w:val="zh-CN"/>
              </w:rPr>
              <w:t>区域</w:t>
            </w:r>
          </w:p>
        </w:tc>
        <w:tc>
          <w:tcPr>
            <w:tcW w:w="1916" w:type="dxa"/>
            <w:vMerge w:val="restart"/>
            <w:noWrap w:val="0"/>
            <w:vAlign w:val="center"/>
          </w:tcPr>
          <w:p>
            <w:pPr>
              <w:jc w:val="center"/>
              <w:rPr>
                <w:rFonts w:hAnsi="宋体"/>
                <w:b/>
                <w:spacing w:val="-6"/>
                <w:sz w:val="24"/>
                <w:szCs w:val="24"/>
                <w:lang w:val="zh-CN"/>
              </w:rPr>
            </w:pPr>
            <w:r>
              <w:rPr>
                <w:rFonts w:hint="eastAsia" w:hAnsi="宋体"/>
                <w:b/>
                <w:spacing w:val="-6"/>
                <w:sz w:val="24"/>
                <w:szCs w:val="24"/>
                <w:lang w:val="zh-CN"/>
              </w:rPr>
              <w:t>项  目</w:t>
            </w:r>
          </w:p>
        </w:tc>
        <w:tc>
          <w:tcPr>
            <w:tcW w:w="2555" w:type="dxa"/>
            <w:vMerge w:val="restart"/>
            <w:noWrap w:val="0"/>
            <w:vAlign w:val="center"/>
          </w:tcPr>
          <w:p>
            <w:pPr>
              <w:jc w:val="center"/>
              <w:rPr>
                <w:rFonts w:hAnsi="宋体"/>
                <w:b/>
                <w:spacing w:val="-6"/>
                <w:sz w:val="24"/>
                <w:szCs w:val="24"/>
                <w:lang w:val="zh-CN"/>
              </w:rPr>
            </w:pPr>
            <w:r>
              <w:rPr>
                <w:rFonts w:hint="eastAsia" w:hAnsi="宋体"/>
                <w:b/>
                <w:spacing w:val="-6"/>
                <w:sz w:val="24"/>
                <w:szCs w:val="24"/>
                <w:lang w:val="zh-CN"/>
              </w:rPr>
              <w:t>工作内容</w:t>
            </w:r>
          </w:p>
        </w:tc>
        <w:tc>
          <w:tcPr>
            <w:tcW w:w="2427" w:type="dxa"/>
            <w:vMerge w:val="restart"/>
            <w:noWrap w:val="0"/>
            <w:vAlign w:val="center"/>
          </w:tcPr>
          <w:p>
            <w:pPr>
              <w:jc w:val="center"/>
              <w:rPr>
                <w:rFonts w:hAnsi="宋体"/>
                <w:b/>
                <w:spacing w:val="-6"/>
                <w:sz w:val="24"/>
                <w:szCs w:val="24"/>
                <w:lang w:val="zh-CN"/>
              </w:rPr>
            </w:pPr>
            <w:r>
              <w:rPr>
                <w:rFonts w:hint="eastAsia" w:hAnsi="宋体"/>
                <w:b/>
                <w:spacing w:val="-6"/>
                <w:sz w:val="24"/>
                <w:szCs w:val="24"/>
                <w:lang w:val="zh-CN"/>
              </w:rPr>
              <w:t>标  准</w:t>
            </w:r>
          </w:p>
        </w:tc>
        <w:tc>
          <w:tcPr>
            <w:tcW w:w="6304" w:type="dxa"/>
            <w:gridSpan w:val="6"/>
            <w:noWrap w:val="0"/>
            <w:vAlign w:val="center"/>
          </w:tcPr>
          <w:p>
            <w:pPr>
              <w:jc w:val="center"/>
              <w:rPr>
                <w:rFonts w:hAnsi="宋体"/>
                <w:b/>
                <w:spacing w:val="-6"/>
                <w:sz w:val="24"/>
                <w:szCs w:val="24"/>
                <w:lang w:val="zh-CN"/>
              </w:rPr>
            </w:pPr>
            <w:r>
              <w:rPr>
                <w:rFonts w:hint="eastAsia" w:hAnsi="宋体"/>
                <w:b/>
                <w:spacing w:val="-6"/>
                <w:sz w:val="24"/>
                <w:szCs w:val="24"/>
                <w:lang w:val="zh-CN"/>
              </w:rPr>
              <w:t>频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exact"/>
        </w:trPr>
        <w:tc>
          <w:tcPr>
            <w:tcW w:w="946" w:type="dxa"/>
            <w:vMerge w:val="continue"/>
            <w:noWrap w:val="0"/>
            <w:vAlign w:val="center"/>
          </w:tcPr>
          <w:p>
            <w:pPr>
              <w:jc w:val="center"/>
              <w:rPr>
                <w:rFonts w:hAnsi="宋体"/>
                <w:b/>
                <w:spacing w:val="-6"/>
                <w:sz w:val="24"/>
                <w:szCs w:val="24"/>
                <w:lang w:val="zh-CN"/>
              </w:rPr>
            </w:pPr>
          </w:p>
        </w:tc>
        <w:tc>
          <w:tcPr>
            <w:tcW w:w="1916" w:type="dxa"/>
            <w:vMerge w:val="continue"/>
            <w:noWrap w:val="0"/>
            <w:vAlign w:val="center"/>
          </w:tcPr>
          <w:p>
            <w:pPr>
              <w:jc w:val="center"/>
              <w:rPr>
                <w:rFonts w:hAnsi="宋体"/>
                <w:b/>
                <w:spacing w:val="-6"/>
                <w:sz w:val="24"/>
                <w:szCs w:val="24"/>
                <w:lang w:val="zh-CN"/>
              </w:rPr>
            </w:pPr>
          </w:p>
        </w:tc>
        <w:tc>
          <w:tcPr>
            <w:tcW w:w="2555" w:type="dxa"/>
            <w:vMerge w:val="continue"/>
            <w:noWrap w:val="0"/>
            <w:vAlign w:val="center"/>
          </w:tcPr>
          <w:p>
            <w:pPr>
              <w:jc w:val="center"/>
              <w:rPr>
                <w:rFonts w:hAnsi="宋体"/>
                <w:b/>
                <w:spacing w:val="-6"/>
                <w:sz w:val="24"/>
                <w:szCs w:val="24"/>
                <w:lang w:val="zh-CN"/>
              </w:rPr>
            </w:pPr>
          </w:p>
        </w:tc>
        <w:tc>
          <w:tcPr>
            <w:tcW w:w="2427" w:type="dxa"/>
            <w:vMerge w:val="continue"/>
            <w:noWrap w:val="0"/>
            <w:vAlign w:val="center"/>
          </w:tcPr>
          <w:p>
            <w:pPr>
              <w:jc w:val="center"/>
              <w:rPr>
                <w:rFonts w:hAnsi="宋体"/>
                <w:b/>
                <w:spacing w:val="-6"/>
                <w:sz w:val="24"/>
                <w:szCs w:val="24"/>
                <w:lang w:val="zh-CN"/>
              </w:rPr>
            </w:pPr>
          </w:p>
        </w:tc>
        <w:tc>
          <w:tcPr>
            <w:tcW w:w="1132" w:type="dxa"/>
            <w:noWrap w:val="0"/>
            <w:vAlign w:val="center"/>
          </w:tcPr>
          <w:p>
            <w:pPr>
              <w:jc w:val="center"/>
              <w:rPr>
                <w:rFonts w:hAnsi="宋体"/>
                <w:b/>
                <w:spacing w:val="-6"/>
                <w:sz w:val="24"/>
                <w:szCs w:val="24"/>
                <w:lang w:val="zh-CN"/>
              </w:rPr>
            </w:pPr>
            <w:r>
              <w:rPr>
                <w:rFonts w:hint="eastAsia" w:hAnsi="宋体"/>
                <w:b/>
                <w:spacing w:val="-6"/>
                <w:sz w:val="24"/>
                <w:szCs w:val="24"/>
                <w:lang w:val="zh-CN"/>
              </w:rPr>
              <w:t>循环</w:t>
            </w:r>
          </w:p>
        </w:tc>
        <w:tc>
          <w:tcPr>
            <w:tcW w:w="1499" w:type="dxa"/>
            <w:noWrap w:val="0"/>
            <w:vAlign w:val="center"/>
          </w:tcPr>
          <w:p>
            <w:pPr>
              <w:jc w:val="center"/>
              <w:rPr>
                <w:rFonts w:hAnsi="宋体"/>
                <w:b/>
                <w:spacing w:val="-6"/>
                <w:sz w:val="24"/>
                <w:szCs w:val="24"/>
                <w:lang w:val="zh-CN"/>
              </w:rPr>
            </w:pPr>
            <w:r>
              <w:rPr>
                <w:rFonts w:hint="eastAsia" w:hAnsi="宋体"/>
                <w:b/>
                <w:spacing w:val="-6"/>
                <w:sz w:val="24"/>
                <w:szCs w:val="24"/>
                <w:lang w:val="zh-CN"/>
              </w:rPr>
              <w:t>日</w:t>
            </w:r>
          </w:p>
        </w:tc>
        <w:tc>
          <w:tcPr>
            <w:tcW w:w="1277" w:type="dxa"/>
            <w:noWrap w:val="0"/>
            <w:vAlign w:val="center"/>
          </w:tcPr>
          <w:p>
            <w:pPr>
              <w:jc w:val="center"/>
              <w:rPr>
                <w:rFonts w:hAnsi="宋体"/>
                <w:b/>
                <w:spacing w:val="-6"/>
                <w:sz w:val="24"/>
                <w:szCs w:val="24"/>
                <w:lang w:val="zh-CN"/>
              </w:rPr>
            </w:pPr>
            <w:r>
              <w:rPr>
                <w:rFonts w:hint="eastAsia" w:hAnsi="宋体"/>
                <w:b/>
                <w:spacing w:val="-6"/>
                <w:sz w:val="24"/>
                <w:szCs w:val="24"/>
                <w:lang w:val="zh-CN"/>
              </w:rPr>
              <w:t>星期</w:t>
            </w:r>
          </w:p>
        </w:tc>
        <w:tc>
          <w:tcPr>
            <w:tcW w:w="1597" w:type="dxa"/>
            <w:gridSpan w:val="2"/>
            <w:noWrap w:val="0"/>
            <w:vAlign w:val="center"/>
          </w:tcPr>
          <w:p>
            <w:pPr>
              <w:jc w:val="center"/>
              <w:rPr>
                <w:rFonts w:hAnsi="宋体"/>
                <w:b/>
                <w:spacing w:val="-6"/>
                <w:sz w:val="24"/>
                <w:szCs w:val="24"/>
                <w:lang w:val="zh-CN"/>
              </w:rPr>
            </w:pPr>
            <w:r>
              <w:rPr>
                <w:rFonts w:hint="eastAsia" w:hAnsi="宋体"/>
                <w:b/>
                <w:spacing w:val="-6"/>
                <w:sz w:val="24"/>
                <w:szCs w:val="24"/>
                <w:lang w:val="zh-CN"/>
              </w:rPr>
              <w:t>月</w:t>
            </w:r>
          </w:p>
        </w:tc>
        <w:tc>
          <w:tcPr>
            <w:tcW w:w="799" w:type="dxa"/>
            <w:noWrap w:val="0"/>
            <w:vAlign w:val="center"/>
          </w:tcPr>
          <w:p>
            <w:pPr>
              <w:jc w:val="center"/>
              <w:rPr>
                <w:rFonts w:hAnsi="宋体"/>
                <w:b/>
                <w:spacing w:val="-6"/>
                <w:sz w:val="24"/>
                <w:szCs w:val="24"/>
                <w:lang w:val="zh-CN"/>
              </w:rPr>
            </w:pPr>
            <w:r>
              <w:rPr>
                <w:rFonts w:hint="eastAsia" w:hAnsi="宋体"/>
                <w:b/>
                <w:spacing w:val="-6"/>
                <w:sz w:val="24"/>
                <w:szCs w:val="24"/>
                <w:lang w:val="zh-CN"/>
              </w:rPr>
              <w:t>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exact"/>
        </w:trPr>
        <w:tc>
          <w:tcPr>
            <w:tcW w:w="946" w:type="dxa"/>
            <w:vMerge w:val="restart"/>
            <w:noWrap w:val="0"/>
            <w:vAlign w:val="center"/>
          </w:tcPr>
          <w:p>
            <w:pPr>
              <w:jc w:val="center"/>
              <w:rPr>
                <w:rFonts w:hAnsi="宋体"/>
                <w:spacing w:val="-6"/>
                <w:sz w:val="24"/>
                <w:szCs w:val="24"/>
                <w:lang w:val="zh-CN"/>
              </w:rPr>
            </w:pPr>
            <w:r>
              <w:rPr>
                <w:rFonts w:hint="eastAsia" w:hAnsi="宋体"/>
                <w:spacing w:val="-6"/>
                <w:sz w:val="24"/>
                <w:szCs w:val="24"/>
                <w:lang w:val="zh-CN"/>
              </w:rPr>
              <w:t>电梯</w:t>
            </w:r>
          </w:p>
        </w:tc>
        <w:tc>
          <w:tcPr>
            <w:tcW w:w="1916" w:type="dxa"/>
            <w:noWrap w:val="0"/>
            <w:vAlign w:val="center"/>
          </w:tcPr>
          <w:p>
            <w:pPr>
              <w:rPr>
                <w:rFonts w:hAnsi="宋体"/>
                <w:spacing w:val="-6"/>
                <w:sz w:val="24"/>
                <w:szCs w:val="24"/>
                <w:lang w:val="zh-CN"/>
              </w:rPr>
            </w:pPr>
            <w:r>
              <w:rPr>
                <w:rFonts w:hint="eastAsia" w:hAnsi="宋体"/>
                <w:spacing w:val="-6"/>
                <w:sz w:val="24"/>
                <w:szCs w:val="24"/>
                <w:lang w:val="zh-CN"/>
              </w:rPr>
              <w:t>地毯</w:t>
            </w:r>
          </w:p>
        </w:tc>
        <w:tc>
          <w:tcPr>
            <w:tcW w:w="2555" w:type="dxa"/>
            <w:noWrap w:val="0"/>
            <w:vAlign w:val="center"/>
          </w:tcPr>
          <w:p>
            <w:pPr>
              <w:rPr>
                <w:rFonts w:hAnsi="宋体"/>
                <w:spacing w:val="-6"/>
                <w:sz w:val="24"/>
                <w:szCs w:val="24"/>
                <w:lang w:val="zh-CN"/>
              </w:rPr>
            </w:pPr>
            <w:r>
              <w:rPr>
                <w:rFonts w:hint="eastAsia" w:hAnsi="宋体"/>
                <w:spacing w:val="-6"/>
                <w:sz w:val="24"/>
                <w:szCs w:val="24"/>
                <w:lang w:val="zh-CN"/>
              </w:rPr>
              <w:t>除尘、清洗</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无灰尘、无垃圾、无污渍</w:t>
            </w:r>
          </w:p>
        </w:tc>
        <w:tc>
          <w:tcPr>
            <w:tcW w:w="1132" w:type="dxa"/>
            <w:noWrap w:val="0"/>
            <w:vAlign w:val="center"/>
          </w:tcPr>
          <w:p>
            <w:pPr>
              <w:rPr>
                <w:rFonts w:hAnsi="宋体"/>
                <w:spacing w:val="-6"/>
                <w:sz w:val="24"/>
                <w:szCs w:val="24"/>
                <w:lang w:val="zh-CN"/>
              </w:rPr>
            </w:pPr>
          </w:p>
        </w:tc>
        <w:tc>
          <w:tcPr>
            <w:tcW w:w="1499" w:type="dxa"/>
            <w:noWrap w:val="0"/>
            <w:vAlign w:val="center"/>
          </w:tcPr>
          <w:p>
            <w:pPr>
              <w:rPr>
                <w:rFonts w:hAnsi="宋体"/>
                <w:spacing w:val="-6"/>
                <w:sz w:val="24"/>
                <w:szCs w:val="24"/>
                <w:lang w:val="zh-CN"/>
              </w:rPr>
            </w:pPr>
            <w:r>
              <w:rPr>
                <w:rFonts w:hint="eastAsia" w:hAnsi="宋体"/>
                <w:spacing w:val="-6"/>
                <w:sz w:val="24"/>
                <w:szCs w:val="24"/>
                <w:lang w:val="zh-CN"/>
              </w:rPr>
              <w:t>吸尘二次</w:t>
            </w:r>
          </w:p>
        </w:tc>
        <w:tc>
          <w:tcPr>
            <w:tcW w:w="1277" w:type="dxa"/>
            <w:noWrap w:val="0"/>
            <w:vAlign w:val="center"/>
          </w:tcPr>
          <w:p>
            <w:pPr>
              <w:rPr>
                <w:rFonts w:hAnsi="宋体"/>
                <w:spacing w:val="-6"/>
                <w:sz w:val="24"/>
                <w:szCs w:val="24"/>
                <w:lang w:val="zh-CN"/>
              </w:rPr>
            </w:pPr>
            <w:r>
              <w:rPr>
                <w:rFonts w:hint="eastAsia" w:hAnsi="宋体"/>
                <w:spacing w:val="-6"/>
                <w:sz w:val="24"/>
                <w:szCs w:val="24"/>
                <w:lang w:val="zh-CN"/>
              </w:rPr>
              <w:t>清洗一次</w:t>
            </w:r>
          </w:p>
        </w:tc>
        <w:tc>
          <w:tcPr>
            <w:tcW w:w="1597" w:type="dxa"/>
            <w:gridSpan w:val="2"/>
            <w:noWrap w:val="0"/>
            <w:vAlign w:val="center"/>
          </w:tcPr>
          <w:p>
            <w:pPr>
              <w:rPr>
                <w:rFonts w:hAnsi="宋体"/>
                <w:spacing w:val="-6"/>
                <w:sz w:val="24"/>
                <w:szCs w:val="24"/>
                <w:lang w:val="zh-CN"/>
              </w:rPr>
            </w:pPr>
          </w:p>
        </w:tc>
        <w:tc>
          <w:tcPr>
            <w:tcW w:w="799"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2" w:hRule="exact"/>
        </w:trPr>
        <w:tc>
          <w:tcPr>
            <w:tcW w:w="946" w:type="dxa"/>
            <w:vMerge w:val="continue"/>
            <w:noWrap w:val="0"/>
            <w:vAlign w:val="center"/>
          </w:tcPr>
          <w:p>
            <w:pPr>
              <w:jc w:val="center"/>
              <w:rPr>
                <w:rFonts w:hAnsi="宋体"/>
                <w:spacing w:val="-6"/>
                <w:sz w:val="24"/>
                <w:szCs w:val="24"/>
                <w:lang w:val="zh-CN"/>
              </w:rPr>
            </w:pPr>
          </w:p>
        </w:tc>
        <w:tc>
          <w:tcPr>
            <w:tcW w:w="1916" w:type="dxa"/>
            <w:noWrap w:val="0"/>
            <w:vAlign w:val="center"/>
          </w:tcPr>
          <w:p>
            <w:pPr>
              <w:rPr>
                <w:rFonts w:hAnsi="宋体"/>
                <w:spacing w:val="-6"/>
                <w:sz w:val="24"/>
                <w:szCs w:val="24"/>
                <w:lang w:val="zh-CN"/>
              </w:rPr>
            </w:pPr>
            <w:r>
              <w:rPr>
                <w:rFonts w:hint="eastAsia" w:hAnsi="宋体"/>
                <w:spacing w:val="-6"/>
                <w:sz w:val="24"/>
                <w:szCs w:val="24"/>
                <w:lang w:val="zh-CN"/>
              </w:rPr>
              <w:t>墙面</w:t>
            </w:r>
          </w:p>
        </w:tc>
        <w:tc>
          <w:tcPr>
            <w:tcW w:w="2555" w:type="dxa"/>
            <w:noWrap w:val="0"/>
            <w:vAlign w:val="center"/>
          </w:tcPr>
          <w:p>
            <w:pPr>
              <w:rPr>
                <w:rFonts w:hAnsi="宋体"/>
                <w:spacing w:val="-6"/>
                <w:sz w:val="24"/>
                <w:szCs w:val="24"/>
                <w:lang w:val="zh-CN"/>
              </w:rPr>
            </w:pPr>
            <w:r>
              <w:rPr>
                <w:rFonts w:hint="eastAsia" w:hAnsi="宋体"/>
                <w:spacing w:val="-6"/>
                <w:sz w:val="24"/>
                <w:szCs w:val="24"/>
                <w:lang w:val="zh-CN"/>
              </w:rPr>
              <w:t>木质（除尘）铝合金（上保护剂）、镜面清洁</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无灰尘、无手印、光亮</w:t>
            </w:r>
          </w:p>
        </w:tc>
        <w:tc>
          <w:tcPr>
            <w:tcW w:w="1132" w:type="dxa"/>
            <w:noWrap w:val="0"/>
            <w:vAlign w:val="center"/>
          </w:tcPr>
          <w:p>
            <w:pPr>
              <w:rPr>
                <w:rFonts w:hAnsi="宋体"/>
                <w:spacing w:val="-6"/>
                <w:sz w:val="24"/>
                <w:szCs w:val="24"/>
                <w:lang w:val="zh-CN"/>
              </w:rPr>
            </w:pPr>
          </w:p>
        </w:tc>
        <w:tc>
          <w:tcPr>
            <w:tcW w:w="1499" w:type="dxa"/>
            <w:noWrap w:val="0"/>
            <w:vAlign w:val="center"/>
          </w:tcPr>
          <w:p>
            <w:pPr>
              <w:rPr>
                <w:rFonts w:hAnsi="宋体"/>
                <w:spacing w:val="-6"/>
                <w:sz w:val="24"/>
                <w:szCs w:val="24"/>
                <w:lang w:val="zh-CN"/>
              </w:rPr>
            </w:pPr>
            <w:r>
              <w:rPr>
                <w:rFonts w:hint="eastAsia" w:hAnsi="宋体"/>
                <w:spacing w:val="-6"/>
                <w:sz w:val="24"/>
                <w:szCs w:val="24"/>
                <w:lang w:val="zh-CN"/>
              </w:rPr>
              <w:t>保洁</w:t>
            </w:r>
          </w:p>
        </w:tc>
        <w:tc>
          <w:tcPr>
            <w:tcW w:w="1277" w:type="dxa"/>
            <w:noWrap w:val="0"/>
            <w:vAlign w:val="center"/>
          </w:tcPr>
          <w:p>
            <w:pPr>
              <w:rPr>
                <w:rFonts w:hAnsi="宋体"/>
                <w:spacing w:val="-6"/>
                <w:sz w:val="24"/>
                <w:szCs w:val="24"/>
                <w:lang w:val="zh-CN"/>
              </w:rPr>
            </w:pPr>
            <w:r>
              <w:rPr>
                <w:rFonts w:hint="eastAsia" w:hAnsi="宋体"/>
                <w:spacing w:val="-6"/>
                <w:sz w:val="24"/>
                <w:szCs w:val="24"/>
                <w:lang w:val="zh-CN"/>
              </w:rPr>
              <w:t>清洁、上光</w:t>
            </w:r>
          </w:p>
        </w:tc>
        <w:tc>
          <w:tcPr>
            <w:tcW w:w="1597" w:type="dxa"/>
            <w:gridSpan w:val="2"/>
            <w:noWrap w:val="0"/>
            <w:vAlign w:val="center"/>
          </w:tcPr>
          <w:p>
            <w:pPr>
              <w:rPr>
                <w:rFonts w:hAnsi="宋体"/>
                <w:spacing w:val="-6"/>
                <w:sz w:val="24"/>
                <w:szCs w:val="24"/>
                <w:lang w:val="zh-CN"/>
              </w:rPr>
            </w:pPr>
          </w:p>
        </w:tc>
        <w:tc>
          <w:tcPr>
            <w:tcW w:w="799" w:type="dxa"/>
            <w:noWrap w:val="0"/>
            <w:vAlign w:val="center"/>
          </w:tcPr>
          <w:p>
            <w:pPr>
              <w:rPr>
                <w:rFonts w:hAnsi="宋体"/>
                <w:spacing w:val="-6"/>
                <w:sz w:val="24"/>
                <w:szCs w:val="24"/>
                <w:lang w:val="zh-CN"/>
              </w:rPr>
            </w:pPr>
            <w:r>
              <w:rPr>
                <w:rFonts w:hint="eastAsia" w:hAnsi="宋体"/>
                <w:spacing w:val="-6"/>
                <w:sz w:val="24"/>
                <w:szCs w:val="24"/>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exact"/>
        </w:trPr>
        <w:tc>
          <w:tcPr>
            <w:tcW w:w="946" w:type="dxa"/>
            <w:vMerge w:val="continue"/>
            <w:noWrap w:val="0"/>
            <w:vAlign w:val="center"/>
          </w:tcPr>
          <w:p>
            <w:pPr>
              <w:jc w:val="center"/>
              <w:rPr>
                <w:rFonts w:hAnsi="宋体"/>
                <w:spacing w:val="-6"/>
                <w:sz w:val="24"/>
                <w:szCs w:val="24"/>
                <w:lang w:val="zh-CN"/>
              </w:rPr>
            </w:pPr>
          </w:p>
        </w:tc>
        <w:tc>
          <w:tcPr>
            <w:tcW w:w="1916" w:type="dxa"/>
            <w:noWrap w:val="0"/>
            <w:vAlign w:val="center"/>
          </w:tcPr>
          <w:p>
            <w:pPr>
              <w:rPr>
                <w:rFonts w:hAnsi="宋体"/>
                <w:spacing w:val="-6"/>
                <w:sz w:val="24"/>
                <w:szCs w:val="24"/>
                <w:lang w:val="zh-CN"/>
              </w:rPr>
            </w:pPr>
            <w:r>
              <w:rPr>
                <w:rFonts w:hint="eastAsia" w:hAnsi="宋体"/>
                <w:spacing w:val="-6"/>
                <w:sz w:val="24"/>
                <w:szCs w:val="24"/>
                <w:lang w:val="zh-CN"/>
              </w:rPr>
              <w:t>门（内外）</w:t>
            </w:r>
          </w:p>
        </w:tc>
        <w:tc>
          <w:tcPr>
            <w:tcW w:w="2555" w:type="dxa"/>
            <w:noWrap w:val="0"/>
            <w:vAlign w:val="center"/>
          </w:tcPr>
          <w:p>
            <w:pPr>
              <w:rPr>
                <w:rFonts w:hAnsi="宋体"/>
                <w:spacing w:val="-6"/>
                <w:sz w:val="24"/>
                <w:szCs w:val="24"/>
                <w:lang w:val="zh-CN"/>
              </w:rPr>
            </w:pPr>
            <w:r>
              <w:rPr>
                <w:rFonts w:hint="eastAsia" w:hAnsi="宋体"/>
                <w:spacing w:val="-6"/>
                <w:sz w:val="24"/>
                <w:szCs w:val="24"/>
                <w:lang w:val="zh-CN"/>
              </w:rPr>
              <w:t>抹净（上保护剂）</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无灰尘、无垃圾、光亮</w:t>
            </w:r>
          </w:p>
        </w:tc>
        <w:tc>
          <w:tcPr>
            <w:tcW w:w="1132" w:type="dxa"/>
            <w:noWrap w:val="0"/>
            <w:vAlign w:val="center"/>
          </w:tcPr>
          <w:p>
            <w:pPr>
              <w:rPr>
                <w:rFonts w:hAnsi="宋体"/>
                <w:spacing w:val="-6"/>
                <w:sz w:val="24"/>
                <w:szCs w:val="24"/>
                <w:lang w:val="zh-CN"/>
              </w:rPr>
            </w:pPr>
            <w:r>
              <w:rPr>
                <w:rFonts w:hint="eastAsia" w:hAnsi="宋体"/>
                <w:spacing w:val="-6"/>
                <w:sz w:val="24"/>
                <w:szCs w:val="24"/>
                <w:lang w:val="zh-CN"/>
              </w:rPr>
              <w:t>保洁</w:t>
            </w:r>
          </w:p>
        </w:tc>
        <w:tc>
          <w:tcPr>
            <w:tcW w:w="1499" w:type="dxa"/>
            <w:noWrap w:val="0"/>
            <w:vAlign w:val="center"/>
          </w:tcPr>
          <w:p>
            <w:pPr>
              <w:rPr>
                <w:rFonts w:hAnsi="宋体"/>
                <w:spacing w:val="-6"/>
                <w:sz w:val="24"/>
                <w:szCs w:val="24"/>
                <w:lang w:val="zh-CN"/>
              </w:rPr>
            </w:pPr>
          </w:p>
        </w:tc>
        <w:tc>
          <w:tcPr>
            <w:tcW w:w="1277" w:type="dxa"/>
            <w:noWrap w:val="0"/>
            <w:vAlign w:val="center"/>
          </w:tcPr>
          <w:p>
            <w:pPr>
              <w:rPr>
                <w:rFonts w:hAnsi="宋体"/>
                <w:spacing w:val="-6"/>
                <w:sz w:val="24"/>
                <w:szCs w:val="24"/>
                <w:lang w:val="zh-CN"/>
              </w:rPr>
            </w:pPr>
            <w:r>
              <w:rPr>
                <w:rFonts w:hint="eastAsia" w:hAnsi="宋体"/>
                <w:spacing w:val="-6"/>
                <w:sz w:val="24"/>
                <w:szCs w:val="24"/>
                <w:lang w:val="zh-CN"/>
              </w:rPr>
              <w:t>清洁、上光</w:t>
            </w:r>
          </w:p>
        </w:tc>
        <w:tc>
          <w:tcPr>
            <w:tcW w:w="1597" w:type="dxa"/>
            <w:gridSpan w:val="2"/>
            <w:noWrap w:val="0"/>
            <w:vAlign w:val="center"/>
          </w:tcPr>
          <w:p>
            <w:pPr>
              <w:rPr>
                <w:rFonts w:hAnsi="宋体"/>
                <w:spacing w:val="-6"/>
                <w:sz w:val="24"/>
                <w:szCs w:val="24"/>
                <w:lang w:val="zh-CN"/>
              </w:rPr>
            </w:pPr>
          </w:p>
        </w:tc>
        <w:tc>
          <w:tcPr>
            <w:tcW w:w="799" w:type="dxa"/>
            <w:noWrap w:val="0"/>
            <w:vAlign w:val="center"/>
          </w:tcPr>
          <w:p>
            <w:pPr>
              <w:rPr>
                <w:rFonts w:hAnsi="宋体"/>
                <w:spacing w:val="-6"/>
                <w:sz w:val="24"/>
                <w:szCs w:val="24"/>
                <w:lang w:val="zh-CN"/>
              </w:rPr>
            </w:pPr>
            <w:r>
              <w:rPr>
                <w:rFonts w:hint="eastAsia" w:hAnsi="宋体"/>
                <w:spacing w:val="-6"/>
                <w:sz w:val="24"/>
                <w:szCs w:val="24"/>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exact"/>
        </w:trPr>
        <w:tc>
          <w:tcPr>
            <w:tcW w:w="946" w:type="dxa"/>
            <w:vMerge w:val="continue"/>
            <w:noWrap w:val="0"/>
            <w:vAlign w:val="center"/>
          </w:tcPr>
          <w:p>
            <w:pPr>
              <w:jc w:val="center"/>
              <w:rPr>
                <w:rFonts w:hAnsi="宋体"/>
                <w:spacing w:val="-6"/>
                <w:sz w:val="24"/>
                <w:szCs w:val="24"/>
                <w:lang w:val="zh-CN"/>
              </w:rPr>
            </w:pPr>
          </w:p>
        </w:tc>
        <w:tc>
          <w:tcPr>
            <w:tcW w:w="1916" w:type="dxa"/>
            <w:noWrap w:val="0"/>
            <w:vAlign w:val="center"/>
          </w:tcPr>
          <w:p>
            <w:pPr>
              <w:rPr>
                <w:rFonts w:hAnsi="宋体"/>
                <w:spacing w:val="-6"/>
                <w:sz w:val="24"/>
                <w:szCs w:val="24"/>
                <w:lang w:val="zh-CN"/>
              </w:rPr>
            </w:pPr>
            <w:r>
              <w:rPr>
                <w:rFonts w:hint="eastAsia" w:hAnsi="宋体"/>
                <w:spacing w:val="-6"/>
                <w:sz w:val="24"/>
                <w:szCs w:val="24"/>
                <w:lang w:val="zh-CN"/>
              </w:rPr>
              <w:t>门槽</w:t>
            </w:r>
          </w:p>
        </w:tc>
        <w:tc>
          <w:tcPr>
            <w:tcW w:w="2555" w:type="dxa"/>
            <w:noWrap w:val="0"/>
            <w:vAlign w:val="center"/>
          </w:tcPr>
          <w:p>
            <w:pPr>
              <w:rPr>
                <w:rFonts w:hAnsi="宋体"/>
                <w:spacing w:val="-6"/>
                <w:sz w:val="24"/>
                <w:szCs w:val="24"/>
                <w:lang w:val="zh-CN"/>
              </w:rPr>
            </w:pPr>
            <w:r>
              <w:rPr>
                <w:rFonts w:hint="eastAsia" w:hAnsi="宋体"/>
                <w:spacing w:val="-6"/>
                <w:sz w:val="24"/>
                <w:szCs w:val="24"/>
                <w:lang w:val="zh-CN"/>
              </w:rPr>
              <w:t>清除垃圾、杂物</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无灰尘、无垃圾、光亮</w:t>
            </w:r>
          </w:p>
        </w:tc>
        <w:tc>
          <w:tcPr>
            <w:tcW w:w="1132" w:type="dxa"/>
            <w:noWrap w:val="0"/>
            <w:vAlign w:val="center"/>
          </w:tcPr>
          <w:p>
            <w:pPr>
              <w:rPr>
                <w:rFonts w:hAnsi="宋体"/>
                <w:spacing w:val="-6"/>
                <w:sz w:val="24"/>
                <w:szCs w:val="24"/>
                <w:lang w:val="zh-CN"/>
              </w:rPr>
            </w:pPr>
          </w:p>
        </w:tc>
        <w:tc>
          <w:tcPr>
            <w:tcW w:w="1499" w:type="dxa"/>
            <w:noWrap w:val="0"/>
            <w:vAlign w:val="center"/>
          </w:tcPr>
          <w:p>
            <w:pPr>
              <w:rPr>
                <w:rFonts w:hAnsi="宋体"/>
                <w:spacing w:val="-6"/>
                <w:sz w:val="24"/>
                <w:szCs w:val="24"/>
                <w:lang w:val="zh-CN"/>
              </w:rPr>
            </w:pPr>
            <w:r>
              <w:rPr>
                <w:rFonts w:hint="eastAsia" w:hAnsi="宋体"/>
                <w:spacing w:val="-6"/>
                <w:sz w:val="24"/>
                <w:szCs w:val="24"/>
                <w:lang w:val="zh-CN"/>
              </w:rPr>
              <w:t>及时清除</w:t>
            </w:r>
          </w:p>
        </w:tc>
        <w:tc>
          <w:tcPr>
            <w:tcW w:w="1277" w:type="dxa"/>
            <w:noWrap w:val="0"/>
            <w:vAlign w:val="center"/>
          </w:tcPr>
          <w:p>
            <w:pPr>
              <w:rPr>
                <w:rFonts w:hAnsi="宋体"/>
                <w:spacing w:val="-6"/>
                <w:sz w:val="24"/>
                <w:szCs w:val="24"/>
                <w:lang w:val="zh-CN"/>
              </w:rPr>
            </w:pPr>
          </w:p>
        </w:tc>
        <w:tc>
          <w:tcPr>
            <w:tcW w:w="1597" w:type="dxa"/>
            <w:gridSpan w:val="2"/>
            <w:noWrap w:val="0"/>
            <w:vAlign w:val="center"/>
          </w:tcPr>
          <w:p>
            <w:pPr>
              <w:rPr>
                <w:rFonts w:hAnsi="宋体"/>
                <w:spacing w:val="-6"/>
                <w:sz w:val="24"/>
                <w:szCs w:val="24"/>
                <w:lang w:val="zh-CN"/>
              </w:rPr>
            </w:pPr>
            <w:r>
              <w:rPr>
                <w:rFonts w:hint="eastAsia" w:hAnsi="宋体"/>
                <w:spacing w:val="-6"/>
                <w:sz w:val="24"/>
                <w:szCs w:val="24"/>
                <w:lang w:val="zh-CN"/>
              </w:rPr>
              <w:t>全面清洁一次</w:t>
            </w:r>
          </w:p>
        </w:tc>
        <w:tc>
          <w:tcPr>
            <w:tcW w:w="799" w:type="dxa"/>
            <w:noWrap w:val="0"/>
            <w:vAlign w:val="center"/>
          </w:tcPr>
          <w:p>
            <w:pPr>
              <w:rPr>
                <w:rFonts w:hAnsi="宋体"/>
                <w:spacing w:val="-6"/>
                <w:sz w:val="24"/>
                <w:szCs w:val="24"/>
                <w:lang w:val="zh-CN"/>
              </w:rPr>
            </w:pPr>
            <w:r>
              <w:rPr>
                <w:rFonts w:hint="eastAsia" w:hAnsi="宋体"/>
                <w:spacing w:val="-6"/>
                <w:sz w:val="24"/>
                <w:szCs w:val="24"/>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exact"/>
        </w:trPr>
        <w:tc>
          <w:tcPr>
            <w:tcW w:w="946" w:type="dxa"/>
            <w:vMerge w:val="continue"/>
            <w:noWrap w:val="0"/>
            <w:vAlign w:val="center"/>
          </w:tcPr>
          <w:p>
            <w:pPr>
              <w:jc w:val="center"/>
              <w:rPr>
                <w:rFonts w:hAnsi="宋体"/>
                <w:spacing w:val="-6"/>
                <w:sz w:val="24"/>
                <w:szCs w:val="24"/>
                <w:lang w:val="zh-CN"/>
              </w:rPr>
            </w:pPr>
          </w:p>
        </w:tc>
        <w:tc>
          <w:tcPr>
            <w:tcW w:w="1916" w:type="dxa"/>
            <w:noWrap w:val="0"/>
            <w:vAlign w:val="center"/>
          </w:tcPr>
          <w:p>
            <w:pPr>
              <w:rPr>
                <w:rFonts w:hAnsi="宋体"/>
                <w:spacing w:val="-6"/>
                <w:sz w:val="24"/>
                <w:szCs w:val="24"/>
                <w:lang w:val="zh-CN"/>
              </w:rPr>
            </w:pPr>
            <w:r>
              <w:rPr>
                <w:rFonts w:hint="eastAsia" w:hAnsi="宋体"/>
                <w:spacing w:val="-6"/>
                <w:sz w:val="24"/>
                <w:szCs w:val="24"/>
                <w:lang w:val="zh-CN"/>
              </w:rPr>
              <w:t>指示牌和按钮</w:t>
            </w:r>
          </w:p>
        </w:tc>
        <w:tc>
          <w:tcPr>
            <w:tcW w:w="2555" w:type="dxa"/>
            <w:noWrap w:val="0"/>
            <w:vAlign w:val="center"/>
          </w:tcPr>
          <w:p>
            <w:pPr>
              <w:rPr>
                <w:rFonts w:hAnsi="宋体"/>
                <w:spacing w:val="-6"/>
                <w:sz w:val="24"/>
                <w:szCs w:val="24"/>
                <w:lang w:val="zh-CN"/>
              </w:rPr>
            </w:pPr>
            <w:r>
              <w:rPr>
                <w:rFonts w:hint="eastAsia" w:hAnsi="宋体"/>
                <w:spacing w:val="-6"/>
                <w:sz w:val="24"/>
                <w:szCs w:val="24"/>
                <w:lang w:val="zh-CN"/>
              </w:rPr>
              <w:t>除尘</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无灰尘、无手印</w:t>
            </w:r>
          </w:p>
        </w:tc>
        <w:tc>
          <w:tcPr>
            <w:tcW w:w="1132" w:type="dxa"/>
            <w:noWrap w:val="0"/>
            <w:vAlign w:val="center"/>
          </w:tcPr>
          <w:p>
            <w:pPr>
              <w:rPr>
                <w:rFonts w:hAnsi="宋体"/>
                <w:spacing w:val="-6"/>
                <w:sz w:val="24"/>
                <w:szCs w:val="24"/>
                <w:lang w:val="zh-CN"/>
              </w:rPr>
            </w:pPr>
            <w:r>
              <w:rPr>
                <w:rFonts w:hint="eastAsia" w:hAnsi="宋体"/>
                <w:spacing w:val="-6"/>
                <w:sz w:val="24"/>
                <w:szCs w:val="24"/>
                <w:lang w:val="zh-CN"/>
              </w:rPr>
              <w:t>保洁</w:t>
            </w:r>
          </w:p>
        </w:tc>
        <w:tc>
          <w:tcPr>
            <w:tcW w:w="1499" w:type="dxa"/>
            <w:noWrap w:val="0"/>
            <w:vAlign w:val="center"/>
          </w:tcPr>
          <w:p>
            <w:pPr>
              <w:rPr>
                <w:rFonts w:hAnsi="宋体"/>
                <w:spacing w:val="-6"/>
                <w:sz w:val="24"/>
                <w:szCs w:val="24"/>
                <w:lang w:val="zh-CN"/>
              </w:rPr>
            </w:pPr>
          </w:p>
        </w:tc>
        <w:tc>
          <w:tcPr>
            <w:tcW w:w="1277" w:type="dxa"/>
            <w:noWrap w:val="0"/>
            <w:vAlign w:val="center"/>
          </w:tcPr>
          <w:p>
            <w:pPr>
              <w:rPr>
                <w:rFonts w:hAnsi="宋体"/>
                <w:spacing w:val="-6"/>
                <w:sz w:val="24"/>
                <w:szCs w:val="24"/>
                <w:lang w:val="zh-CN"/>
              </w:rPr>
            </w:pPr>
          </w:p>
        </w:tc>
        <w:tc>
          <w:tcPr>
            <w:tcW w:w="1597" w:type="dxa"/>
            <w:gridSpan w:val="2"/>
            <w:noWrap w:val="0"/>
            <w:vAlign w:val="center"/>
          </w:tcPr>
          <w:p>
            <w:pPr>
              <w:rPr>
                <w:rFonts w:hAnsi="宋体"/>
                <w:spacing w:val="-6"/>
                <w:sz w:val="24"/>
                <w:szCs w:val="24"/>
                <w:lang w:val="zh-CN"/>
              </w:rPr>
            </w:pPr>
          </w:p>
        </w:tc>
        <w:tc>
          <w:tcPr>
            <w:tcW w:w="799" w:type="dxa"/>
            <w:noWrap w:val="0"/>
            <w:vAlign w:val="center"/>
          </w:tcPr>
          <w:p>
            <w:pPr>
              <w:rPr>
                <w:rFonts w:hAnsi="宋体"/>
                <w:spacing w:val="-6"/>
                <w:sz w:val="24"/>
                <w:szCs w:val="24"/>
                <w:lang w:val="zh-CN"/>
              </w:rPr>
            </w:pPr>
            <w:r>
              <w:rPr>
                <w:rFonts w:hint="eastAsia" w:hAnsi="宋体"/>
                <w:spacing w:val="-6"/>
                <w:sz w:val="24"/>
                <w:szCs w:val="24"/>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exact"/>
        </w:trPr>
        <w:tc>
          <w:tcPr>
            <w:tcW w:w="946" w:type="dxa"/>
            <w:vMerge w:val="continue"/>
            <w:tcBorders>
              <w:bottom w:val="single" w:color="auto" w:sz="4" w:space="0"/>
            </w:tcBorders>
            <w:noWrap w:val="0"/>
            <w:vAlign w:val="center"/>
          </w:tcPr>
          <w:p>
            <w:pPr>
              <w:jc w:val="center"/>
              <w:rPr>
                <w:rFonts w:hAnsi="宋体"/>
                <w:spacing w:val="-6"/>
                <w:sz w:val="24"/>
                <w:szCs w:val="24"/>
                <w:lang w:val="zh-CN"/>
              </w:rPr>
            </w:pPr>
          </w:p>
        </w:tc>
        <w:tc>
          <w:tcPr>
            <w:tcW w:w="1916" w:type="dxa"/>
            <w:tcBorders>
              <w:bottom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灯片和风口</w:t>
            </w:r>
          </w:p>
        </w:tc>
        <w:tc>
          <w:tcPr>
            <w:tcW w:w="2555" w:type="dxa"/>
            <w:tcBorders>
              <w:bottom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427" w:type="dxa"/>
            <w:tcBorders>
              <w:bottom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无灰尘</w:t>
            </w:r>
          </w:p>
        </w:tc>
        <w:tc>
          <w:tcPr>
            <w:tcW w:w="1132" w:type="dxa"/>
            <w:tcBorders>
              <w:bottom w:val="single" w:color="auto" w:sz="4" w:space="0"/>
            </w:tcBorders>
            <w:noWrap w:val="0"/>
            <w:vAlign w:val="center"/>
          </w:tcPr>
          <w:p>
            <w:pPr>
              <w:rPr>
                <w:rFonts w:hAnsi="宋体"/>
                <w:spacing w:val="-6"/>
                <w:sz w:val="24"/>
                <w:szCs w:val="24"/>
                <w:lang w:val="zh-CN"/>
              </w:rPr>
            </w:pPr>
          </w:p>
        </w:tc>
        <w:tc>
          <w:tcPr>
            <w:tcW w:w="1499" w:type="dxa"/>
            <w:tcBorders>
              <w:bottom w:val="single" w:color="auto" w:sz="4" w:space="0"/>
            </w:tcBorders>
            <w:noWrap w:val="0"/>
            <w:vAlign w:val="center"/>
          </w:tcPr>
          <w:p>
            <w:pPr>
              <w:rPr>
                <w:rFonts w:hAnsi="宋体"/>
                <w:spacing w:val="-6"/>
                <w:sz w:val="24"/>
                <w:szCs w:val="24"/>
                <w:lang w:val="zh-CN"/>
              </w:rPr>
            </w:pPr>
          </w:p>
        </w:tc>
        <w:tc>
          <w:tcPr>
            <w:tcW w:w="1277" w:type="dxa"/>
            <w:tcBorders>
              <w:bottom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清除一次</w:t>
            </w:r>
          </w:p>
        </w:tc>
        <w:tc>
          <w:tcPr>
            <w:tcW w:w="1597" w:type="dxa"/>
            <w:gridSpan w:val="2"/>
            <w:tcBorders>
              <w:bottom w:val="single" w:color="auto" w:sz="4" w:space="0"/>
            </w:tcBorders>
            <w:noWrap w:val="0"/>
            <w:vAlign w:val="center"/>
          </w:tcPr>
          <w:p>
            <w:pPr>
              <w:rPr>
                <w:rFonts w:hAnsi="宋体"/>
                <w:spacing w:val="-6"/>
                <w:sz w:val="24"/>
                <w:szCs w:val="24"/>
                <w:lang w:val="zh-CN"/>
              </w:rPr>
            </w:pPr>
          </w:p>
        </w:tc>
        <w:tc>
          <w:tcPr>
            <w:tcW w:w="799" w:type="dxa"/>
            <w:tcBorders>
              <w:bottom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5" w:hRule="exact"/>
        </w:trPr>
        <w:tc>
          <w:tcPr>
            <w:tcW w:w="946" w:type="dxa"/>
            <w:vMerge w:val="restart"/>
            <w:noWrap w:val="0"/>
            <w:vAlign w:val="center"/>
          </w:tcPr>
          <w:p>
            <w:pPr>
              <w:jc w:val="center"/>
              <w:rPr>
                <w:rFonts w:hAnsi="宋体"/>
                <w:spacing w:val="-6"/>
                <w:sz w:val="24"/>
                <w:szCs w:val="24"/>
                <w:lang w:val="zh-CN"/>
              </w:rPr>
            </w:pPr>
            <w:r>
              <w:rPr>
                <w:rFonts w:hint="eastAsia" w:hAnsi="宋体"/>
                <w:spacing w:val="-6"/>
                <w:sz w:val="24"/>
                <w:szCs w:val="24"/>
                <w:lang w:val="zh-CN"/>
              </w:rPr>
              <w:t>洗手间</w:t>
            </w:r>
          </w:p>
        </w:tc>
        <w:tc>
          <w:tcPr>
            <w:tcW w:w="1916" w:type="dxa"/>
            <w:noWrap w:val="0"/>
            <w:vAlign w:val="center"/>
          </w:tcPr>
          <w:p>
            <w:pPr>
              <w:rPr>
                <w:rFonts w:hAnsi="宋体"/>
                <w:spacing w:val="-6"/>
                <w:sz w:val="24"/>
                <w:szCs w:val="24"/>
                <w:lang w:val="zh-CN"/>
              </w:rPr>
            </w:pPr>
            <w:r>
              <w:rPr>
                <w:rFonts w:hint="eastAsia" w:hAnsi="宋体"/>
                <w:spacing w:val="-6"/>
                <w:sz w:val="24"/>
                <w:szCs w:val="24"/>
                <w:lang w:val="zh-CN"/>
              </w:rPr>
              <w:t>尿斗、坐厕、面盆</w:t>
            </w:r>
          </w:p>
        </w:tc>
        <w:tc>
          <w:tcPr>
            <w:tcW w:w="2555" w:type="dxa"/>
            <w:noWrap w:val="0"/>
            <w:vAlign w:val="center"/>
          </w:tcPr>
          <w:p>
            <w:pPr>
              <w:rPr>
                <w:rFonts w:hAnsi="宋体"/>
                <w:spacing w:val="-6"/>
                <w:sz w:val="24"/>
                <w:szCs w:val="24"/>
                <w:lang w:val="zh-CN"/>
              </w:rPr>
            </w:pPr>
            <w:r>
              <w:rPr>
                <w:rFonts w:hint="eastAsia" w:hAnsi="宋体"/>
                <w:spacing w:val="-6"/>
                <w:sz w:val="24"/>
                <w:szCs w:val="24"/>
                <w:lang w:val="zh-CN"/>
              </w:rPr>
              <w:t>除污垢（用中性药剂）除锈斑、消毒</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无污垢、无积垢、清洁</w:t>
            </w:r>
          </w:p>
        </w:tc>
        <w:tc>
          <w:tcPr>
            <w:tcW w:w="1132" w:type="dxa"/>
            <w:noWrap w:val="0"/>
            <w:vAlign w:val="center"/>
          </w:tcPr>
          <w:p>
            <w:pPr>
              <w:rPr>
                <w:rFonts w:hAnsi="宋体"/>
                <w:spacing w:val="-6"/>
                <w:sz w:val="24"/>
                <w:szCs w:val="24"/>
                <w:lang w:val="zh-CN"/>
              </w:rPr>
            </w:pPr>
            <w:r>
              <w:rPr>
                <w:rFonts w:hint="eastAsia" w:hAnsi="宋体"/>
                <w:spacing w:val="-6"/>
                <w:sz w:val="24"/>
                <w:szCs w:val="24"/>
                <w:lang w:val="zh-CN"/>
              </w:rPr>
              <w:t>保洁</w:t>
            </w:r>
          </w:p>
        </w:tc>
        <w:tc>
          <w:tcPr>
            <w:tcW w:w="1499" w:type="dxa"/>
            <w:noWrap w:val="0"/>
            <w:vAlign w:val="center"/>
          </w:tcPr>
          <w:p>
            <w:pPr>
              <w:rPr>
                <w:rFonts w:hAnsi="宋体"/>
                <w:spacing w:val="-6"/>
                <w:sz w:val="24"/>
                <w:szCs w:val="24"/>
                <w:lang w:val="zh-CN"/>
              </w:rPr>
            </w:pPr>
            <w:r>
              <w:rPr>
                <w:rFonts w:hint="eastAsia" w:hAnsi="宋体"/>
                <w:spacing w:val="-6"/>
                <w:sz w:val="24"/>
                <w:szCs w:val="24"/>
                <w:lang w:val="zh-CN"/>
              </w:rPr>
              <w:t>清洗一次</w:t>
            </w:r>
          </w:p>
          <w:p>
            <w:pPr>
              <w:rPr>
                <w:rFonts w:hAnsi="宋体"/>
                <w:spacing w:val="-6"/>
                <w:sz w:val="24"/>
                <w:szCs w:val="24"/>
                <w:lang w:val="zh-CN"/>
              </w:rPr>
            </w:pPr>
            <w:r>
              <w:rPr>
                <w:rFonts w:hint="eastAsia" w:hAnsi="宋体"/>
                <w:spacing w:val="-6"/>
                <w:sz w:val="24"/>
                <w:szCs w:val="24"/>
                <w:lang w:val="zh-CN"/>
              </w:rPr>
              <w:t>消毒一次</w:t>
            </w:r>
          </w:p>
        </w:tc>
        <w:tc>
          <w:tcPr>
            <w:tcW w:w="1277" w:type="dxa"/>
            <w:noWrap w:val="0"/>
            <w:vAlign w:val="center"/>
          </w:tcPr>
          <w:p>
            <w:pPr>
              <w:rPr>
                <w:rFonts w:hAnsi="宋体"/>
                <w:spacing w:val="-6"/>
                <w:sz w:val="24"/>
                <w:szCs w:val="24"/>
                <w:lang w:val="zh-CN"/>
              </w:rPr>
            </w:pPr>
          </w:p>
        </w:tc>
        <w:tc>
          <w:tcPr>
            <w:tcW w:w="1597" w:type="dxa"/>
            <w:gridSpan w:val="2"/>
            <w:noWrap w:val="0"/>
            <w:vAlign w:val="center"/>
          </w:tcPr>
          <w:p>
            <w:pPr>
              <w:rPr>
                <w:rFonts w:hAnsi="宋体"/>
                <w:spacing w:val="-6"/>
                <w:sz w:val="24"/>
                <w:szCs w:val="24"/>
                <w:lang w:val="zh-CN"/>
              </w:rPr>
            </w:pPr>
          </w:p>
        </w:tc>
        <w:tc>
          <w:tcPr>
            <w:tcW w:w="799" w:type="dxa"/>
            <w:noWrap w:val="0"/>
            <w:vAlign w:val="center"/>
          </w:tcPr>
          <w:p>
            <w:pPr>
              <w:rPr>
                <w:rFonts w:hAnsi="宋体"/>
                <w:spacing w:val="-6"/>
                <w:sz w:val="24"/>
                <w:szCs w:val="24"/>
                <w:lang w:val="zh-CN"/>
              </w:rPr>
            </w:pPr>
            <w:r>
              <w:rPr>
                <w:rFonts w:hint="eastAsia" w:hAnsi="宋体"/>
                <w:spacing w:val="-6"/>
                <w:sz w:val="24"/>
                <w:szCs w:val="24"/>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6" w:hRule="exact"/>
        </w:trPr>
        <w:tc>
          <w:tcPr>
            <w:tcW w:w="946" w:type="dxa"/>
            <w:vMerge w:val="continue"/>
            <w:noWrap w:val="0"/>
            <w:vAlign w:val="center"/>
          </w:tcPr>
          <w:p>
            <w:pPr>
              <w:rPr>
                <w:rFonts w:hAnsi="宋体"/>
                <w:spacing w:val="-6"/>
                <w:sz w:val="24"/>
                <w:szCs w:val="24"/>
                <w:lang w:val="zh-CN"/>
              </w:rPr>
            </w:pPr>
          </w:p>
        </w:tc>
        <w:tc>
          <w:tcPr>
            <w:tcW w:w="1916" w:type="dxa"/>
            <w:noWrap w:val="0"/>
            <w:vAlign w:val="center"/>
          </w:tcPr>
          <w:p>
            <w:pPr>
              <w:rPr>
                <w:rFonts w:hAnsi="宋体"/>
                <w:spacing w:val="-6"/>
                <w:sz w:val="24"/>
                <w:szCs w:val="24"/>
                <w:lang w:val="zh-CN"/>
              </w:rPr>
            </w:pPr>
            <w:r>
              <w:rPr>
                <w:rFonts w:hint="eastAsia" w:hAnsi="宋体"/>
                <w:spacing w:val="-6"/>
                <w:sz w:val="24"/>
                <w:szCs w:val="24"/>
                <w:lang w:val="zh-CN"/>
              </w:rPr>
              <w:t>隔断</w:t>
            </w:r>
          </w:p>
        </w:tc>
        <w:tc>
          <w:tcPr>
            <w:tcW w:w="2555" w:type="dxa"/>
            <w:noWrap w:val="0"/>
            <w:vAlign w:val="center"/>
          </w:tcPr>
          <w:p>
            <w:pPr>
              <w:rPr>
                <w:rFonts w:hAnsi="宋体"/>
                <w:spacing w:val="-6"/>
                <w:sz w:val="24"/>
                <w:szCs w:val="24"/>
                <w:lang w:val="zh-CN"/>
              </w:rPr>
            </w:pPr>
            <w:r>
              <w:rPr>
                <w:rFonts w:hint="eastAsia" w:hAnsi="宋体"/>
                <w:spacing w:val="-6"/>
                <w:sz w:val="24"/>
                <w:szCs w:val="24"/>
                <w:lang w:val="zh-CN"/>
              </w:rPr>
              <w:t>除尘、除污垢</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无灰尘、无涂画、无污垢</w:t>
            </w:r>
          </w:p>
        </w:tc>
        <w:tc>
          <w:tcPr>
            <w:tcW w:w="1132" w:type="dxa"/>
            <w:noWrap w:val="0"/>
            <w:vAlign w:val="center"/>
          </w:tcPr>
          <w:p>
            <w:pPr>
              <w:jc w:val="center"/>
              <w:rPr>
                <w:rFonts w:hAnsi="宋体"/>
                <w:spacing w:val="-6"/>
                <w:sz w:val="24"/>
                <w:szCs w:val="24"/>
                <w:lang w:val="zh-CN"/>
              </w:rPr>
            </w:pPr>
            <w:r>
              <w:rPr>
                <w:rFonts w:hint="eastAsia" w:hAnsi="宋体"/>
                <w:spacing w:val="-6"/>
                <w:sz w:val="24"/>
                <w:szCs w:val="24"/>
                <w:lang w:val="zh-CN"/>
              </w:rPr>
              <w:t>保洁</w:t>
            </w:r>
          </w:p>
        </w:tc>
        <w:tc>
          <w:tcPr>
            <w:tcW w:w="1499" w:type="dxa"/>
            <w:noWrap w:val="0"/>
            <w:vAlign w:val="center"/>
          </w:tcPr>
          <w:p>
            <w:pPr>
              <w:jc w:val="center"/>
              <w:rPr>
                <w:rFonts w:hAnsi="宋体"/>
                <w:spacing w:val="-6"/>
                <w:sz w:val="24"/>
                <w:szCs w:val="24"/>
                <w:lang w:val="zh-CN"/>
              </w:rPr>
            </w:pPr>
            <w:r>
              <w:rPr>
                <w:rFonts w:hint="eastAsia" w:hAnsi="宋体"/>
                <w:spacing w:val="-6"/>
                <w:sz w:val="24"/>
                <w:szCs w:val="24"/>
                <w:lang w:val="zh-CN"/>
              </w:rPr>
              <w:t>清洁一次</w:t>
            </w:r>
          </w:p>
        </w:tc>
        <w:tc>
          <w:tcPr>
            <w:tcW w:w="1277" w:type="dxa"/>
            <w:noWrap w:val="0"/>
            <w:vAlign w:val="center"/>
          </w:tcPr>
          <w:p>
            <w:pPr>
              <w:jc w:val="center"/>
              <w:rPr>
                <w:rFonts w:hAnsi="宋体"/>
                <w:spacing w:val="-6"/>
                <w:sz w:val="24"/>
                <w:szCs w:val="24"/>
                <w:lang w:val="zh-CN"/>
              </w:rPr>
            </w:pPr>
          </w:p>
        </w:tc>
        <w:tc>
          <w:tcPr>
            <w:tcW w:w="1597" w:type="dxa"/>
            <w:gridSpan w:val="2"/>
            <w:noWrap w:val="0"/>
            <w:vAlign w:val="center"/>
          </w:tcPr>
          <w:p>
            <w:pPr>
              <w:jc w:val="center"/>
              <w:rPr>
                <w:rFonts w:hAnsi="宋体"/>
                <w:spacing w:val="-6"/>
                <w:sz w:val="24"/>
                <w:szCs w:val="24"/>
                <w:lang w:val="zh-CN"/>
              </w:rPr>
            </w:pPr>
          </w:p>
        </w:tc>
        <w:tc>
          <w:tcPr>
            <w:tcW w:w="799" w:type="dxa"/>
            <w:noWrap w:val="0"/>
            <w:vAlign w:val="center"/>
          </w:tcPr>
          <w:p>
            <w:pPr>
              <w:rPr>
                <w:rFonts w:hAnsi="宋体"/>
                <w:spacing w:val="-6"/>
                <w:sz w:val="24"/>
                <w:szCs w:val="24"/>
                <w:lang w:val="zh-CN"/>
              </w:rPr>
            </w:pPr>
            <w:r>
              <w:rPr>
                <w:rFonts w:hint="eastAsia" w:hAnsi="宋体"/>
                <w:spacing w:val="-6"/>
                <w:sz w:val="24"/>
                <w:szCs w:val="24"/>
                <w:lang w:val="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exact"/>
        </w:trPr>
        <w:tc>
          <w:tcPr>
            <w:tcW w:w="946" w:type="dxa"/>
            <w:vMerge w:val="continue"/>
            <w:noWrap w:val="0"/>
            <w:vAlign w:val="center"/>
          </w:tcPr>
          <w:p>
            <w:pPr>
              <w:rPr>
                <w:rFonts w:hAnsi="宋体"/>
                <w:spacing w:val="-6"/>
                <w:sz w:val="24"/>
                <w:szCs w:val="24"/>
                <w:lang w:val="zh-CN"/>
              </w:rPr>
            </w:pPr>
          </w:p>
        </w:tc>
        <w:tc>
          <w:tcPr>
            <w:tcW w:w="1916" w:type="dxa"/>
            <w:noWrap w:val="0"/>
            <w:vAlign w:val="center"/>
          </w:tcPr>
          <w:p>
            <w:pPr>
              <w:rPr>
                <w:rFonts w:hAnsi="宋体"/>
                <w:spacing w:val="-6"/>
                <w:sz w:val="24"/>
                <w:szCs w:val="24"/>
                <w:lang w:val="zh-CN"/>
              </w:rPr>
            </w:pPr>
            <w:r>
              <w:rPr>
                <w:rFonts w:hint="eastAsia" w:hAnsi="宋体"/>
                <w:spacing w:val="-6"/>
                <w:sz w:val="24"/>
                <w:szCs w:val="24"/>
                <w:lang w:val="zh-CN"/>
              </w:rPr>
              <w:t>水龙头</w:t>
            </w:r>
          </w:p>
        </w:tc>
        <w:tc>
          <w:tcPr>
            <w:tcW w:w="2555" w:type="dxa"/>
            <w:noWrap w:val="0"/>
            <w:vAlign w:val="center"/>
          </w:tcPr>
          <w:p>
            <w:pPr>
              <w:rPr>
                <w:rFonts w:hAnsi="宋体"/>
                <w:spacing w:val="-6"/>
                <w:sz w:val="24"/>
                <w:szCs w:val="24"/>
                <w:lang w:val="zh-CN"/>
              </w:rPr>
            </w:pPr>
            <w:r>
              <w:rPr>
                <w:rFonts w:hint="eastAsia" w:hAnsi="宋体"/>
                <w:spacing w:val="-6"/>
                <w:sz w:val="24"/>
                <w:szCs w:val="24"/>
                <w:lang w:val="zh-CN"/>
              </w:rPr>
              <w:t>抹净</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无水锈、无污渍</w:t>
            </w:r>
          </w:p>
        </w:tc>
        <w:tc>
          <w:tcPr>
            <w:tcW w:w="1132" w:type="dxa"/>
            <w:noWrap w:val="0"/>
            <w:vAlign w:val="center"/>
          </w:tcPr>
          <w:p>
            <w:pPr>
              <w:jc w:val="center"/>
              <w:rPr>
                <w:rFonts w:hAnsi="宋体"/>
                <w:spacing w:val="-6"/>
                <w:sz w:val="24"/>
                <w:szCs w:val="24"/>
                <w:lang w:val="zh-CN"/>
              </w:rPr>
            </w:pPr>
            <w:r>
              <w:rPr>
                <w:rFonts w:hint="eastAsia" w:hAnsi="宋体"/>
                <w:spacing w:val="-6"/>
                <w:sz w:val="24"/>
                <w:szCs w:val="24"/>
                <w:lang w:val="zh-CN"/>
              </w:rPr>
              <w:t>保洁</w:t>
            </w:r>
          </w:p>
        </w:tc>
        <w:tc>
          <w:tcPr>
            <w:tcW w:w="1499" w:type="dxa"/>
            <w:noWrap w:val="0"/>
            <w:vAlign w:val="center"/>
          </w:tcPr>
          <w:p>
            <w:pPr>
              <w:jc w:val="center"/>
              <w:rPr>
                <w:rFonts w:hAnsi="宋体"/>
                <w:spacing w:val="-6"/>
                <w:sz w:val="24"/>
                <w:szCs w:val="24"/>
                <w:lang w:val="zh-CN"/>
              </w:rPr>
            </w:pPr>
            <w:r>
              <w:rPr>
                <w:rFonts w:hint="eastAsia" w:hAnsi="宋体"/>
                <w:spacing w:val="-6"/>
                <w:sz w:val="24"/>
                <w:szCs w:val="24"/>
                <w:lang w:val="zh-CN"/>
              </w:rPr>
              <w:t>清洁一次</w:t>
            </w:r>
          </w:p>
        </w:tc>
        <w:tc>
          <w:tcPr>
            <w:tcW w:w="1277" w:type="dxa"/>
            <w:noWrap w:val="0"/>
            <w:vAlign w:val="center"/>
          </w:tcPr>
          <w:p>
            <w:pPr>
              <w:jc w:val="center"/>
              <w:rPr>
                <w:rFonts w:hAnsi="宋体"/>
                <w:spacing w:val="-6"/>
                <w:sz w:val="24"/>
                <w:szCs w:val="24"/>
                <w:lang w:val="zh-CN"/>
              </w:rPr>
            </w:pPr>
          </w:p>
        </w:tc>
        <w:tc>
          <w:tcPr>
            <w:tcW w:w="1597" w:type="dxa"/>
            <w:gridSpan w:val="2"/>
            <w:noWrap w:val="0"/>
            <w:vAlign w:val="center"/>
          </w:tcPr>
          <w:p>
            <w:pPr>
              <w:jc w:val="center"/>
              <w:rPr>
                <w:rFonts w:hAnsi="宋体"/>
                <w:spacing w:val="-6"/>
                <w:sz w:val="24"/>
                <w:szCs w:val="24"/>
                <w:lang w:val="zh-CN"/>
              </w:rPr>
            </w:pPr>
          </w:p>
        </w:tc>
        <w:tc>
          <w:tcPr>
            <w:tcW w:w="799"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9" w:hRule="exact"/>
        </w:trPr>
        <w:tc>
          <w:tcPr>
            <w:tcW w:w="946" w:type="dxa"/>
            <w:vMerge w:val="continue"/>
            <w:noWrap w:val="0"/>
            <w:vAlign w:val="center"/>
          </w:tcPr>
          <w:p>
            <w:pPr>
              <w:rPr>
                <w:rFonts w:hAnsi="宋体"/>
                <w:spacing w:val="-6"/>
                <w:sz w:val="24"/>
                <w:szCs w:val="24"/>
                <w:lang w:val="zh-CN"/>
              </w:rPr>
            </w:pPr>
          </w:p>
        </w:tc>
        <w:tc>
          <w:tcPr>
            <w:tcW w:w="1916" w:type="dxa"/>
            <w:noWrap w:val="0"/>
            <w:vAlign w:val="center"/>
          </w:tcPr>
          <w:p>
            <w:pPr>
              <w:rPr>
                <w:rFonts w:hAnsi="宋体"/>
                <w:spacing w:val="-6"/>
                <w:sz w:val="24"/>
                <w:szCs w:val="24"/>
                <w:lang w:val="zh-CN"/>
              </w:rPr>
            </w:pPr>
            <w:r>
              <w:rPr>
                <w:rFonts w:hint="eastAsia" w:hAnsi="宋体"/>
                <w:spacing w:val="-6"/>
                <w:sz w:val="24"/>
                <w:szCs w:val="24"/>
                <w:lang w:val="zh-CN"/>
              </w:rPr>
              <w:t>镜面</w:t>
            </w:r>
          </w:p>
        </w:tc>
        <w:tc>
          <w:tcPr>
            <w:tcW w:w="2555" w:type="dxa"/>
            <w:noWrap w:val="0"/>
            <w:vAlign w:val="center"/>
          </w:tcPr>
          <w:p>
            <w:pPr>
              <w:rPr>
                <w:rFonts w:hAnsi="宋体"/>
                <w:spacing w:val="-6"/>
                <w:sz w:val="24"/>
                <w:szCs w:val="24"/>
                <w:lang w:val="zh-CN"/>
              </w:rPr>
            </w:pPr>
            <w:r>
              <w:rPr>
                <w:rFonts w:hint="eastAsia" w:hAnsi="宋体"/>
                <w:spacing w:val="-6"/>
                <w:sz w:val="24"/>
                <w:szCs w:val="24"/>
                <w:lang w:val="zh-CN"/>
              </w:rPr>
              <w:t>抹净</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无水迹、无污渍、明亮</w:t>
            </w:r>
          </w:p>
        </w:tc>
        <w:tc>
          <w:tcPr>
            <w:tcW w:w="1132" w:type="dxa"/>
            <w:noWrap w:val="0"/>
            <w:vAlign w:val="center"/>
          </w:tcPr>
          <w:p>
            <w:pPr>
              <w:jc w:val="center"/>
              <w:rPr>
                <w:rFonts w:hAnsi="宋体"/>
                <w:spacing w:val="-6"/>
                <w:sz w:val="24"/>
                <w:szCs w:val="24"/>
                <w:lang w:val="zh-CN"/>
              </w:rPr>
            </w:pPr>
            <w:r>
              <w:rPr>
                <w:rFonts w:hint="eastAsia" w:hAnsi="宋体"/>
                <w:spacing w:val="-6"/>
                <w:sz w:val="24"/>
                <w:szCs w:val="24"/>
                <w:lang w:val="zh-CN"/>
              </w:rPr>
              <w:t>保洁</w:t>
            </w:r>
          </w:p>
        </w:tc>
        <w:tc>
          <w:tcPr>
            <w:tcW w:w="1499" w:type="dxa"/>
            <w:noWrap w:val="0"/>
            <w:vAlign w:val="center"/>
          </w:tcPr>
          <w:p>
            <w:pPr>
              <w:jc w:val="center"/>
              <w:rPr>
                <w:rFonts w:hAnsi="宋体"/>
                <w:spacing w:val="-6"/>
                <w:sz w:val="24"/>
                <w:szCs w:val="24"/>
                <w:lang w:val="zh-CN"/>
              </w:rPr>
            </w:pPr>
            <w:r>
              <w:rPr>
                <w:rFonts w:hint="eastAsia" w:hAnsi="宋体"/>
                <w:spacing w:val="-6"/>
                <w:sz w:val="24"/>
                <w:szCs w:val="24"/>
                <w:lang w:val="zh-CN"/>
              </w:rPr>
              <w:t>清洁一次</w:t>
            </w:r>
          </w:p>
        </w:tc>
        <w:tc>
          <w:tcPr>
            <w:tcW w:w="1277" w:type="dxa"/>
            <w:noWrap w:val="0"/>
            <w:vAlign w:val="center"/>
          </w:tcPr>
          <w:p>
            <w:pPr>
              <w:jc w:val="center"/>
              <w:rPr>
                <w:rFonts w:hAnsi="宋体"/>
                <w:spacing w:val="-6"/>
                <w:sz w:val="24"/>
                <w:szCs w:val="24"/>
                <w:lang w:val="zh-CN"/>
              </w:rPr>
            </w:pPr>
          </w:p>
        </w:tc>
        <w:tc>
          <w:tcPr>
            <w:tcW w:w="1597" w:type="dxa"/>
            <w:gridSpan w:val="2"/>
            <w:noWrap w:val="0"/>
            <w:vAlign w:val="center"/>
          </w:tcPr>
          <w:p>
            <w:pPr>
              <w:jc w:val="center"/>
              <w:rPr>
                <w:rFonts w:hAnsi="宋体"/>
                <w:spacing w:val="-6"/>
                <w:sz w:val="24"/>
                <w:szCs w:val="24"/>
                <w:lang w:val="zh-CN"/>
              </w:rPr>
            </w:pPr>
          </w:p>
        </w:tc>
        <w:tc>
          <w:tcPr>
            <w:tcW w:w="799"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9" w:hRule="exact"/>
        </w:trPr>
        <w:tc>
          <w:tcPr>
            <w:tcW w:w="946" w:type="dxa"/>
            <w:vMerge w:val="continue"/>
            <w:noWrap w:val="0"/>
            <w:vAlign w:val="center"/>
          </w:tcPr>
          <w:p>
            <w:pPr>
              <w:rPr>
                <w:rFonts w:hAnsi="宋体"/>
                <w:spacing w:val="-6"/>
                <w:sz w:val="24"/>
                <w:szCs w:val="24"/>
                <w:lang w:val="zh-CN"/>
              </w:rPr>
            </w:pPr>
          </w:p>
        </w:tc>
        <w:tc>
          <w:tcPr>
            <w:tcW w:w="1916" w:type="dxa"/>
            <w:noWrap w:val="0"/>
            <w:vAlign w:val="center"/>
          </w:tcPr>
          <w:p>
            <w:pPr>
              <w:rPr>
                <w:rFonts w:hAnsi="宋体"/>
                <w:spacing w:val="-6"/>
                <w:sz w:val="24"/>
                <w:szCs w:val="24"/>
                <w:lang w:val="zh-CN"/>
              </w:rPr>
            </w:pPr>
            <w:r>
              <w:rPr>
                <w:rFonts w:hint="eastAsia" w:hAnsi="宋体"/>
                <w:spacing w:val="-6"/>
                <w:sz w:val="24"/>
                <w:szCs w:val="24"/>
                <w:lang w:val="zh-CN"/>
              </w:rPr>
              <w:t>地面</w:t>
            </w:r>
          </w:p>
        </w:tc>
        <w:tc>
          <w:tcPr>
            <w:tcW w:w="2555" w:type="dxa"/>
            <w:noWrap w:val="0"/>
            <w:vAlign w:val="center"/>
          </w:tcPr>
          <w:p>
            <w:pPr>
              <w:rPr>
                <w:rFonts w:hAnsi="宋体"/>
                <w:spacing w:val="-6"/>
                <w:sz w:val="24"/>
                <w:szCs w:val="24"/>
                <w:lang w:val="zh-CN"/>
              </w:rPr>
            </w:pPr>
            <w:r>
              <w:rPr>
                <w:rFonts w:hint="eastAsia" w:hAnsi="宋体"/>
                <w:spacing w:val="-6"/>
                <w:sz w:val="24"/>
                <w:szCs w:val="24"/>
                <w:lang w:val="zh-CN"/>
              </w:rPr>
              <w:t>清洗、消毒</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无垃圾、无水迹、无污渍</w:t>
            </w:r>
          </w:p>
        </w:tc>
        <w:tc>
          <w:tcPr>
            <w:tcW w:w="1132" w:type="dxa"/>
            <w:noWrap w:val="0"/>
            <w:vAlign w:val="center"/>
          </w:tcPr>
          <w:p>
            <w:pPr>
              <w:jc w:val="center"/>
              <w:rPr>
                <w:rFonts w:hAnsi="宋体"/>
                <w:spacing w:val="-6"/>
                <w:sz w:val="24"/>
                <w:szCs w:val="24"/>
                <w:lang w:val="zh-CN"/>
              </w:rPr>
            </w:pPr>
            <w:r>
              <w:rPr>
                <w:rFonts w:hint="eastAsia" w:hAnsi="宋体"/>
                <w:spacing w:val="-6"/>
                <w:sz w:val="24"/>
                <w:szCs w:val="24"/>
                <w:lang w:val="zh-CN"/>
              </w:rPr>
              <w:t>保洁</w:t>
            </w:r>
          </w:p>
        </w:tc>
        <w:tc>
          <w:tcPr>
            <w:tcW w:w="1499" w:type="dxa"/>
            <w:noWrap w:val="0"/>
            <w:vAlign w:val="center"/>
          </w:tcPr>
          <w:p>
            <w:pPr>
              <w:jc w:val="center"/>
              <w:rPr>
                <w:rFonts w:hAnsi="宋体"/>
                <w:spacing w:val="-6"/>
                <w:sz w:val="24"/>
                <w:szCs w:val="24"/>
                <w:lang w:val="zh-CN"/>
              </w:rPr>
            </w:pPr>
            <w:r>
              <w:rPr>
                <w:rFonts w:hint="eastAsia" w:hAnsi="宋体"/>
                <w:spacing w:val="-6"/>
                <w:sz w:val="24"/>
                <w:szCs w:val="24"/>
                <w:lang w:val="zh-CN"/>
              </w:rPr>
              <w:t>清洁一次</w:t>
            </w:r>
          </w:p>
        </w:tc>
        <w:tc>
          <w:tcPr>
            <w:tcW w:w="1277" w:type="dxa"/>
            <w:noWrap w:val="0"/>
            <w:vAlign w:val="center"/>
          </w:tcPr>
          <w:p>
            <w:pPr>
              <w:jc w:val="center"/>
              <w:rPr>
                <w:rFonts w:hAnsi="宋体"/>
                <w:spacing w:val="-6"/>
                <w:sz w:val="24"/>
                <w:szCs w:val="24"/>
                <w:lang w:val="zh-CN"/>
              </w:rPr>
            </w:pPr>
          </w:p>
        </w:tc>
        <w:tc>
          <w:tcPr>
            <w:tcW w:w="1597" w:type="dxa"/>
            <w:gridSpan w:val="2"/>
            <w:noWrap w:val="0"/>
            <w:vAlign w:val="center"/>
          </w:tcPr>
          <w:p>
            <w:pPr>
              <w:jc w:val="center"/>
              <w:rPr>
                <w:rFonts w:hAnsi="宋体"/>
                <w:spacing w:val="-6"/>
                <w:sz w:val="24"/>
                <w:szCs w:val="24"/>
                <w:lang w:val="zh-CN"/>
              </w:rPr>
            </w:pPr>
            <w:r>
              <w:rPr>
                <w:rFonts w:hint="eastAsia" w:hAnsi="宋体"/>
                <w:spacing w:val="-6"/>
                <w:sz w:val="24"/>
                <w:szCs w:val="24"/>
                <w:lang w:val="zh-CN"/>
              </w:rPr>
              <w:t>清洗一次</w:t>
            </w:r>
          </w:p>
        </w:tc>
        <w:tc>
          <w:tcPr>
            <w:tcW w:w="799"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exact"/>
        </w:trPr>
        <w:tc>
          <w:tcPr>
            <w:tcW w:w="946" w:type="dxa"/>
            <w:vMerge w:val="continue"/>
            <w:noWrap w:val="0"/>
            <w:vAlign w:val="center"/>
          </w:tcPr>
          <w:p>
            <w:pPr>
              <w:rPr>
                <w:rFonts w:hAnsi="宋体"/>
                <w:spacing w:val="-6"/>
                <w:sz w:val="24"/>
                <w:szCs w:val="24"/>
                <w:lang w:val="zh-CN"/>
              </w:rPr>
            </w:pPr>
          </w:p>
        </w:tc>
        <w:tc>
          <w:tcPr>
            <w:tcW w:w="1916" w:type="dxa"/>
            <w:noWrap w:val="0"/>
            <w:vAlign w:val="center"/>
          </w:tcPr>
          <w:p>
            <w:pPr>
              <w:rPr>
                <w:rFonts w:hAnsi="宋体"/>
                <w:spacing w:val="-6"/>
                <w:sz w:val="24"/>
                <w:szCs w:val="24"/>
                <w:lang w:val="zh-CN"/>
              </w:rPr>
            </w:pPr>
            <w:r>
              <w:rPr>
                <w:rFonts w:hint="eastAsia" w:hAnsi="宋体"/>
                <w:spacing w:val="-6"/>
                <w:sz w:val="24"/>
                <w:szCs w:val="24"/>
                <w:lang w:val="zh-CN"/>
              </w:rPr>
              <w:t>墙面</w:t>
            </w:r>
          </w:p>
        </w:tc>
        <w:tc>
          <w:tcPr>
            <w:tcW w:w="2555" w:type="dxa"/>
            <w:noWrap w:val="0"/>
            <w:vAlign w:val="center"/>
          </w:tcPr>
          <w:p>
            <w:pPr>
              <w:rPr>
                <w:rFonts w:hAnsi="宋体"/>
                <w:spacing w:val="-6"/>
                <w:sz w:val="24"/>
                <w:szCs w:val="24"/>
                <w:lang w:val="zh-CN"/>
              </w:rPr>
            </w:pPr>
            <w:r>
              <w:rPr>
                <w:rFonts w:hint="eastAsia" w:hAnsi="宋体"/>
                <w:spacing w:val="-6"/>
                <w:sz w:val="24"/>
                <w:szCs w:val="24"/>
                <w:lang w:val="zh-CN"/>
              </w:rPr>
              <w:t>除尘</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无灰尘、无污渍</w:t>
            </w:r>
          </w:p>
        </w:tc>
        <w:tc>
          <w:tcPr>
            <w:tcW w:w="1132" w:type="dxa"/>
            <w:noWrap w:val="0"/>
            <w:vAlign w:val="center"/>
          </w:tcPr>
          <w:p>
            <w:pPr>
              <w:jc w:val="center"/>
              <w:rPr>
                <w:rFonts w:hAnsi="宋体"/>
                <w:spacing w:val="-6"/>
                <w:sz w:val="24"/>
                <w:szCs w:val="24"/>
                <w:lang w:val="zh-CN"/>
              </w:rPr>
            </w:pPr>
            <w:r>
              <w:rPr>
                <w:rFonts w:hint="eastAsia" w:hAnsi="宋体"/>
                <w:spacing w:val="-6"/>
                <w:sz w:val="24"/>
                <w:szCs w:val="24"/>
                <w:lang w:val="zh-CN"/>
              </w:rPr>
              <w:t>保洁</w:t>
            </w:r>
          </w:p>
        </w:tc>
        <w:tc>
          <w:tcPr>
            <w:tcW w:w="1499" w:type="dxa"/>
            <w:noWrap w:val="0"/>
            <w:vAlign w:val="center"/>
          </w:tcPr>
          <w:p>
            <w:pPr>
              <w:jc w:val="center"/>
              <w:rPr>
                <w:rFonts w:hAnsi="宋体"/>
                <w:spacing w:val="-6"/>
                <w:sz w:val="24"/>
                <w:szCs w:val="24"/>
                <w:lang w:val="zh-CN"/>
              </w:rPr>
            </w:pPr>
          </w:p>
        </w:tc>
        <w:tc>
          <w:tcPr>
            <w:tcW w:w="1277" w:type="dxa"/>
            <w:noWrap w:val="0"/>
            <w:vAlign w:val="center"/>
          </w:tcPr>
          <w:p>
            <w:pPr>
              <w:jc w:val="center"/>
              <w:rPr>
                <w:rFonts w:hAnsi="宋体"/>
                <w:spacing w:val="-6"/>
                <w:sz w:val="24"/>
                <w:szCs w:val="24"/>
                <w:lang w:val="zh-CN"/>
              </w:rPr>
            </w:pPr>
          </w:p>
        </w:tc>
        <w:tc>
          <w:tcPr>
            <w:tcW w:w="1597" w:type="dxa"/>
            <w:gridSpan w:val="2"/>
            <w:noWrap w:val="0"/>
            <w:vAlign w:val="center"/>
          </w:tcPr>
          <w:p>
            <w:pPr>
              <w:jc w:val="center"/>
              <w:rPr>
                <w:rFonts w:hAnsi="宋体"/>
                <w:spacing w:val="-6"/>
                <w:sz w:val="24"/>
                <w:szCs w:val="24"/>
                <w:lang w:val="zh-CN"/>
              </w:rPr>
            </w:pPr>
            <w:r>
              <w:rPr>
                <w:rFonts w:hint="eastAsia" w:hAnsi="宋体"/>
                <w:spacing w:val="-6"/>
                <w:sz w:val="24"/>
                <w:szCs w:val="24"/>
                <w:lang w:val="zh-CN"/>
              </w:rPr>
              <w:t>清洁一次</w:t>
            </w:r>
          </w:p>
        </w:tc>
        <w:tc>
          <w:tcPr>
            <w:tcW w:w="799" w:type="dxa"/>
            <w:noWrap w:val="0"/>
            <w:vAlign w:val="center"/>
          </w:tcPr>
          <w:p>
            <w:pPr>
              <w:rPr>
                <w:rFonts w:hAnsi="宋体"/>
                <w:spacing w:val="-6"/>
                <w:sz w:val="24"/>
                <w:szCs w:val="24"/>
                <w:lang w:val="zh-CN"/>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Before w:w="0" w:type="dxa"/>
          <w:wAfter w:w="1458" w:type="dxa"/>
          <w:trHeight w:val="100" w:hRule="atLeast"/>
        </w:trPr>
        <w:tc>
          <w:tcPr>
            <w:tcW w:w="12690" w:type="dxa"/>
            <w:gridSpan w:val="8"/>
            <w:noWrap w:val="0"/>
            <w:vAlign w:val="top"/>
          </w:tcPr>
          <w:p>
            <w:pPr>
              <w:rPr>
                <w:rFonts w:hint="eastAsia" w:ascii="Times New Roman" w:eastAsia="宋体"/>
                <w:color w:val="000000"/>
                <w:sz w:val="21"/>
                <w:szCs w:val="24"/>
              </w:rPr>
            </w:pPr>
          </w:p>
        </w:tc>
      </w:tr>
    </w:tbl>
    <w:p>
      <w:pPr>
        <w:rPr>
          <w:rFonts w:hint="eastAsia" w:ascii="Times New Roman" w:eastAsia="宋体"/>
          <w:color w:val="000000"/>
          <w:sz w:val="21"/>
          <w:szCs w:val="24"/>
        </w:rPr>
      </w:pPr>
    </w:p>
    <w:p>
      <w:pPr>
        <w:spacing w:line="340" w:lineRule="exact"/>
        <w:ind w:left="560" w:leftChars="200"/>
        <w:rPr>
          <w:rFonts w:hint="eastAsia" w:ascii="Calibri" w:hAnsi="Calibri" w:eastAsia="宋体"/>
          <w:color w:val="000000"/>
          <w:sz w:val="32"/>
          <w:szCs w:val="32"/>
        </w:rPr>
      </w:pPr>
      <w:r>
        <w:rPr>
          <w:rFonts w:hint="eastAsia" w:ascii="Calibri" w:hAnsi="Calibri" w:eastAsia="宋体"/>
          <w:color w:val="000000"/>
          <w:sz w:val="21"/>
          <w:szCs w:val="24"/>
        </w:rPr>
        <w:br w:type="page"/>
      </w:r>
      <w:r>
        <w:rPr>
          <w:rFonts w:hint="eastAsia" w:ascii="宋体" w:hAnsi="宋体" w:eastAsia="宋体"/>
          <w:b/>
          <w:color w:val="000000"/>
          <w:sz w:val="21"/>
          <w:szCs w:val="21"/>
        </w:rPr>
        <w:t>保洁频率及标准(4)</w:t>
      </w:r>
    </w:p>
    <w:tbl>
      <w:tblPr>
        <w:tblStyle w:val="58"/>
        <w:tblpPr w:leftFromText="180" w:rightFromText="180" w:vertAnchor="page" w:horzAnchor="margin" w:tblpX="-447" w:tblpY="2161"/>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2139"/>
        <w:gridCol w:w="2410"/>
        <w:gridCol w:w="2427"/>
        <w:gridCol w:w="1132"/>
        <w:gridCol w:w="1499"/>
        <w:gridCol w:w="1277"/>
        <w:gridCol w:w="1597"/>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 w:hRule="exact"/>
        </w:trPr>
        <w:tc>
          <w:tcPr>
            <w:tcW w:w="946" w:type="dxa"/>
            <w:vMerge w:val="restart"/>
            <w:noWrap w:val="0"/>
            <w:vAlign w:val="center"/>
          </w:tcPr>
          <w:p>
            <w:pPr>
              <w:jc w:val="center"/>
              <w:rPr>
                <w:rFonts w:hAnsi="宋体"/>
                <w:b/>
                <w:spacing w:val="-6"/>
                <w:sz w:val="24"/>
                <w:szCs w:val="24"/>
                <w:lang w:val="zh-CN"/>
              </w:rPr>
            </w:pPr>
            <w:r>
              <w:rPr>
                <w:rFonts w:hint="eastAsia" w:hAnsi="宋体"/>
                <w:b/>
                <w:spacing w:val="-6"/>
                <w:sz w:val="24"/>
                <w:szCs w:val="24"/>
                <w:lang w:val="zh-CN"/>
              </w:rPr>
              <w:t>区域</w:t>
            </w:r>
          </w:p>
        </w:tc>
        <w:tc>
          <w:tcPr>
            <w:tcW w:w="2139" w:type="dxa"/>
            <w:vMerge w:val="restart"/>
            <w:noWrap w:val="0"/>
            <w:vAlign w:val="center"/>
          </w:tcPr>
          <w:p>
            <w:pPr>
              <w:jc w:val="center"/>
              <w:rPr>
                <w:rFonts w:hAnsi="宋体"/>
                <w:b/>
                <w:spacing w:val="-6"/>
                <w:sz w:val="24"/>
                <w:szCs w:val="24"/>
                <w:lang w:val="zh-CN"/>
              </w:rPr>
            </w:pPr>
            <w:r>
              <w:rPr>
                <w:rFonts w:hint="eastAsia" w:hAnsi="宋体"/>
                <w:b/>
                <w:spacing w:val="-6"/>
                <w:sz w:val="24"/>
                <w:szCs w:val="24"/>
                <w:lang w:val="zh-CN"/>
              </w:rPr>
              <w:t>项  目</w:t>
            </w:r>
          </w:p>
        </w:tc>
        <w:tc>
          <w:tcPr>
            <w:tcW w:w="2410" w:type="dxa"/>
            <w:vMerge w:val="restart"/>
            <w:noWrap w:val="0"/>
            <w:vAlign w:val="center"/>
          </w:tcPr>
          <w:p>
            <w:pPr>
              <w:jc w:val="center"/>
              <w:rPr>
                <w:rFonts w:hAnsi="宋体"/>
                <w:b/>
                <w:spacing w:val="-6"/>
                <w:sz w:val="24"/>
                <w:szCs w:val="24"/>
                <w:lang w:val="zh-CN"/>
              </w:rPr>
            </w:pPr>
            <w:r>
              <w:rPr>
                <w:rFonts w:hint="eastAsia" w:hAnsi="宋体"/>
                <w:b/>
                <w:spacing w:val="-6"/>
                <w:sz w:val="24"/>
                <w:szCs w:val="24"/>
                <w:lang w:val="zh-CN"/>
              </w:rPr>
              <w:t>工作内容</w:t>
            </w:r>
          </w:p>
        </w:tc>
        <w:tc>
          <w:tcPr>
            <w:tcW w:w="2427" w:type="dxa"/>
            <w:vMerge w:val="restart"/>
            <w:noWrap w:val="0"/>
            <w:vAlign w:val="center"/>
          </w:tcPr>
          <w:p>
            <w:pPr>
              <w:jc w:val="center"/>
              <w:rPr>
                <w:rFonts w:hAnsi="宋体"/>
                <w:b/>
                <w:spacing w:val="-6"/>
                <w:sz w:val="24"/>
                <w:szCs w:val="24"/>
                <w:lang w:val="zh-CN"/>
              </w:rPr>
            </w:pPr>
            <w:r>
              <w:rPr>
                <w:rFonts w:hint="eastAsia" w:hAnsi="宋体"/>
                <w:b/>
                <w:spacing w:val="-6"/>
                <w:sz w:val="24"/>
                <w:szCs w:val="24"/>
                <w:lang w:val="zh-CN"/>
              </w:rPr>
              <w:t>标  准</w:t>
            </w:r>
          </w:p>
        </w:tc>
        <w:tc>
          <w:tcPr>
            <w:tcW w:w="6787" w:type="dxa"/>
            <w:gridSpan w:val="5"/>
            <w:noWrap w:val="0"/>
            <w:vAlign w:val="center"/>
          </w:tcPr>
          <w:p>
            <w:pPr>
              <w:jc w:val="center"/>
              <w:rPr>
                <w:rFonts w:hAnsi="宋体"/>
                <w:b/>
                <w:spacing w:val="-6"/>
                <w:sz w:val="24"/>
                <w:szCs w:val="24"/>
                <w:lang w:val="zh-CN"/>
              </w:rPr>
            </w:pPr>
            <w:r>
              <w:rPr>
                <w:rFonts w:hint="eastAsia" w:hAnsi="宋体"/>
                <w:b/>
                <w:spacing w:val="-6"/>
                <w:sz w:val="24"/>
                <w:szCs w:val="24"/>
                <w:lang w:val="zh-CN"/>
              </w:rPr>
              <w:t>频  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 w:hRule="exact"/>
        </w:trPr>
        <w:tc>
          <w:tcPr>
            <w:tcW w:w="946" w:type="dxa"/>
            <w:vMerge w:val="continue"/>
            <w:noWrap w:val="0"/>
            <w:vAlign w:val="center"/>
          </w:tcPr>
          <w:p>
            <w:pPr>
              <w:jc w:val="center"/>
              <w:rPr>
                <w:rFonts w:hAnsi="宋体"/>
                <w:b/>
                <w:spacing w:val="-6"/>
                <w:sz w:val="24"/>
                <w:szCs w:val="24"/>
                <w:lang w:val="zh-CN"/>
              </w:rPr>
            </w:pPr>
          </w:p>
        </w:tc>
        <w:tc>
          <w:tcPr>
            <w:tcW w:w="2139" w:type="dxa"/>
            <w:vMerge w:val="continue"/>
            <w:noWrap w:val="0"/>
            <w:vAlign w:val="center"/>
          </w:tcPr>
          <w:p>
            <w:pPr>
              <w:jc w:val="center"/>
              <w:rPr>
                <w:rFonts w:hAnsi="宋体"/>
                <w:b/>
                <w:spacing w:val="-6"/>
                <w:sz w:val="24"/>
                <w:szCs w:val="24"/>
                <w:lang w:val="zh-CN"/>
              </w:rPr>
            </w:pPr>
          </w:p>
        </w:tc>
        <w:tc>
          <w:tcPr>
            <w:tcW w:w="2410" w:type="dxa"/>
            <w:vMerge w:val="continue"/>
            <w:noWrap w:val="0"/>
            <w:vAlign w:val="center"/>
          </w:tcPr>
          <w:p>
            <w:pPr>
              <w:jc w:val="center"/>
              <w:rPr>
                <w:rFonts w:hAnsi="宋体"/>
                <w:b/>
                <w:spacing w:val="-6"/>
                <w:sz w:val="24"/>
                <w:szCs w:val="24"/>
                <w:lang w:val="zh-CN"/>
              </w:rPr>
            </w:pPr>
          </w:p>
        </w:tc>
        <w:tc>
          <w:tcPr>
            <w:tcW w:w="2427" w:type="dxa"/>
            <w:vMerge w:val="continue"/>
            <w:noWrap w:val="0"/>
            <w:vAlign w:val="center"/>
          </w:tcPr>
          <w:p>
            <w:pPr>
              <w:jc w:val="center"/>
              <w:rPr>
                <w:rFonts w:hAnsi="宋体"/>
                <w:b/>
                <w:spacing w:val="-6"/>
                <w:sz w:val="24"/>
                <w:szCs w:val="24"/>
                <w:lang w:val="zh-CN"/>
              </w:rPr>
            </w:pPr>
          </w:p>
        </w:tc>
        <w:tc>
          <w:tcPr>
            <w:tcW w:w="1132" w:type="dxa"/>
            <w:noWrap w:val="0"/>
            <w:vAlign w:val="center"/>
          </w:tcPr>
          <w:p>
            <w:pPr>
              <w:jc w:val="center"/>
              <w:rPr>
                <w:rFonts w:hAnsi="宋体"/>
                <w:b/>
                <w:spacing w:val="-6"/>
                <w:sz w:val="24"/>
                <w:szCs w:val="24"/>
                <w:lang w:val="zh-CN"/>
              </w:rPr>
            </w:pPr>
            <w:r>
              <w:rPr>
                <w:rFonts w:hint="eastAsia" w:hAnsi="宋体"/>
                <w:b/>
                <w:spacing w:val="-6"/>
                <w:sz w:val="24"/>
                <w:szCs w:val="24"/>
                <w:lang w:val="zh-CN"/>
              </w:rPr>
              <w:t>循环</w:t>
            </w:r>
          </w:p>
        </w:tc>
        <w:tc>
          <w:tcPr>
            <w:tcW w:w="1499" w:type="dxa"/>
            <w:noWrap w:val="0"/>
            <w:vAlign w:val="center"/>
          </w:tcPr>
          <w:p>
            <w:pPr>
              <w:jc w:val="center"/>
              <w:rPr>
                <w:rFonts w:hAnsi="宋体"/>
                <w:b/>
                <w:spacing w:val="-6"/>
                <w:sz w:val="24"/>
                <w:szCs w:val="24"/>
                <w:lang w:val="zh-CN"/>
              </w:rPr>
            </w:pPr>
            <w:r>
              <w:rPr>
                <w:rFonts w:hint="eastAsia" w:hAnsi="宋体"/>
                <w:b/>
                <w:spacing w:val="-6"/>
                <w:sz w:val="24"/>
                <w:szCs w:val="24"/>
                <w:lang w:val="zh-CN"/>
              </w:rPr>
              <w:t>日</w:t>
            </w:r>
          </w:p>
        </w:tc>
        <w:tc>
          <w:tcPr>
            <w:tcW w:w="1277" w:type="dxa"/>
            <w:noWrap w:val="0"/>
            <w:vAlign w:val="center"/>
          </w:tcPr>
          <w:p>
            <w:pPr>
              <w:jc w:val="center"/>
              <w:rPr>
                <w:rFonts w:hAnsi="宋体"/>
                <w:b/>
                <w:spacing w:val="-6"/>
                <w:sz w:val="24"/>
                <w:szCs w:val="24"/>
                <w:lang w:val="zh-CN"/>
              </w:rPr>
            </w:pPr>
            <w:r>
              <w:rPr>
                <w:rFonts w:hint="eastAsia" w:hAnsi="宋体"/>
                <w:b/>
                <w:spacing w:val="-6"/>
                <w:sz w:val="24"/>
                <w:szCs w:val="24"/>
                <w:lang w:val="zh-CN"/>
              </w:rPr>
              <w:t>星期</w:t>
            </w:r>
          </w:p>
        </w:tc>
        <w:tc>
          <w:tcPr>
            <w:tcW w:w="1597" w:type="dxa"/>
            <w:noWrap w:val="0"/>
            <w:vAlign w:val="center"/>
          </w:tcPr>
          <w:p>
            <w:pPr>
              <w:jc w:val="center"/>
              <w:rPr>
                <w:rFonts w:hAnsi="宋体"/>
                <w:b/>
                <w:spacing w:val="-6"/>
                <w:sz w:val="24"/>
                <w:szCs w:val="24"/>
                <w:lang w:val="zh-CN"/>
              </w:rPr>
            </w:pPr>
            <w:r>
              <w:rPr>
                <w:rFonts w:hint="eastAsia" w:hAnsi="宋体"/>
                <w:b/>
                <w:spacing w:val="-6"/>
                <w:sz w:val="24"/>
                <w:szCs w:val="24"/>
                <w:lang w:val="zh-CN"/>
              </w:rPr>
              <w:t>月</w:t>
            </w:r>
          </w:p>
        </w:tc>
        <w:tc>
          <w:tcPr>
            <w:tcW w:w="1282" w:type="dxa"/>
            <w:noWrap w:val="0"/>
            <w:vAlign w:val="center"/>
          </w:tcPr>
          <w:p>
            <w:pPr>
              <w:jc w:val="center"/>
              <w:rPr>
                <w:rFonts w:hAnsi="宋体"/>
                <w:b/>
                <w:spacing w:val="-6"/>
                <w:sz w:val="24"/>
                <w:szCs w:val="24"/>
                <w:lang w:val="zh-CN"/>
              </w:rPr>
            </w:pPr>
            <w:r>
              <w:rPr>
                <w:rFonts w:hint="eastAsia" w:hAnsi="宋体"/>
                <w:b/>
                <w:spacing w:val="-6"/>
                <w:sz w:val="24"/>
                <w:szCs w:val="24"/>
                <w:lang w:val="zh-CN"/>
              </w:rPr>
              <w:t>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6" w:hRule="exact"/>
        </w:trPr>
        <w:tc>
          <w:tcPr>
            <w:tcW w:w="946" w:type="dxa"/>
            <w:vMerge w:val="restart"/>
            <w:noWrap w:val="0"/>
            <w:vAlign w:val="center"/>
          </w:tcPr>
          <w:p>
            <w:pPr>
              <w:jc w:val="center"/>
              <w:rPr>
                <w:rFonts w:hAnsi="宋体"/>
                <w:spacing w:val="-6"/>
                <w:sz w:val="24"/>
                <w:szCs w:val="24"/>
                <w:lang w:val="zh-CN"/>
              </w:rPr>
            </w:pPr>
            <w:r>
              <w:rPr>
                <w:rFonts w:hint="eastAsia" w:hAnsi="宋体"/>
                <w:spacing w:val="-6"/>
                <w:sz w:val="24"/>
                <w:szCs w:val="24"/>
                <w:lang w:val="zh-CN"/>
              </w:rPr>
              <w:t>洗</w:t>
            </w:r>
          </w:p>
          <w:p>
            <w:pPr>
              <w:jc w:val="center"/>
              <w:rPr>
                <w:rFonts w:hint="eastAsia" w:hAnsi="宋体"/>
                <w:spacing w:val="-6"/>
                <w:sz w:val="24"/>
                <w:szCs w:val="24"/>
                <w:lang w:val="zh-CN"/>
              </w:rPr>
            </w:pPr>
            <w:r>
              <w:rPr>
                <w:rFonts w:hint="eastAsia" w:hAnsi="宋体"/>
                <w:spacing w:val="-6"/>
                <w:sz w:val="24"/>
                <w:szCs w:val="24"/>
                <w:lang w:val="zh-CN"/>
              </w:rPr>
              <w:t>手</w:t>
            </w:r>
          </w:p>
          <w:p>
            <w:pPr>
              <w:jc w:val="center"/>
              <w:rPr>
                <w:rFonts w:hAnsi="宋体"/>
                <w:spacing w:val="-6"/>
                <w:sz w:val="24"/>
                <w:szCs w:val="24"/>
                <w:lang w:val="zh-CN"/>
              </w:rPr>
            </w:pPr>
            <w:r>
              <w:rPr>
                <w:rFonts w:hint="eastAsia" w:hAnsi="宋体"/>
                <w:spacing w:val="-6"/>
                <w:sz w:val="24"/>
                <w:szCs w:val="24"/>
                <w:lang w:val="zh-CN"/>
              </w:rPr>
              <w:t>间</w:t>
            </w:r>
          </w:p>
        </w:tc>
        <w:tc>
          <w:tcPr>
            <w:tcW w:w="2139"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灯片、天花及风口</w:t>
            </w:r>
          </w:p>
        </w:tc>
        <w:tc>
          <w:tcPr>
            <w:tcW w:w="2410"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除尘</w:t>
            </w:r>
          </w:p>
        </w:tc>
        <w:tc>
          <w:tcPr>
            <w:tcW w:w="2427"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无积灰</w:t>
            </w:r>
          </w:p>
        </w:tc>
        <w:tc>
          <w:tcPr>
            <w:tcW w:w="1132" w:type="dxa"/>
            <w:noWrap w:val="0"/>
            <w:vAlign w:val="center"/>
          </w:tcPr>
          <w:p>
            <w:pPr>
              <w:spacing w:line="260" w:lineRule="exact"/>
              <w:jc w:val="center"/>
              <w:rPr>
                <w:rFonts w:hAnsi="宋体"/>
                <w:spacing w:val="-6"/>
                <w:sz w:val="24"/>
                <w:szCs w:val="24"/>
                <w:lang w:val="zh-CN"/>
              </w:rPr>
            </w:pPr>
          </w:p>
        </w:tc>
        <w:tc>
          <w:tcPr>
            <w:tcW w:w="1499" w:type="dxa"/>
            <w:noWrap w:val="0"/>
            <w:vAlign w:val="center"/>
          </w:tcPr>
          <w:p>
            <w:pPr>
              <w:spacing w:line="260" w:lineRule="exact"/>
              <w:jc w:val="center"/>
              <w:rPr>
                <w:rFonts w:hAnsi="宋体"/>
                <w:spacing w:val="-6"/>
                <w:sz w:val="24"/>
                <w:szCs w:val="24"/>
                <w:lang w:val="zh-CN"/>
              </w:rPr>
            </w:pPr>
          </w:p>
        </w:tc>
        <w:tc>
          <w:tcPr>
            <w:tcW w:w="1277" w:type="dxa"/>
            <w:noWrap w:val="0"/>
            <w:vAlign w:val="center"/>
          </w:tcPr>
          <w:p>
            <w:pPr>
              <w:spacing w:line="260" w:lineRule="exact"/>
              <w:jc w:val="center"/>
              <w:rPr>
                <w:rFonts w:hAnsi="宋体"/>
                <w:spacing w:val="-6"/>
                <w:sz w:val="24"/>
                <w:szCs w:val="24"/>
                <w:lang w:val="zh-CN"/>
              </w:rPr>
            </w:pPr>
          </w:p>
        </w:tc>
        <w:tc>
          <w:tcPr>
            <w:tcW w:w="1597"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清除一次</w:t>
            </w:r>
          </w:p>
        </w:tc>
        <w:tc>
          <w:tcPr>
            <w:tcW w:w="1282" w:type="dxa"/>
            <w:noWrap w:val="0"/>
            <w:vAlign w:val="center"/>
          </w:tcPr>
          <w:p>
            <w:pPr>
              <w:spacing w:line="260" w:lineRule="exact"/>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1" w:hRule="exact"/>
        </w:trPr>
        <w:tc>
          <w:tcPr>
            <w:tcW w:w="946" w:type="dxa"/>
            <w:vMerge w:val="continue"/>
            <w:noWrap w:val="0"/>
            <w:vAlign w:val="center"/>
          </w:tcPr>
          <w:p>
            <w:pPr>
              <w:jc w:val="center"/>
              <w:rPr>
                <w:rFonts w:hAnsi="宋体"/>
                <w:spacing w:val="-6"/>
                <w:sz w:val="24"/>
                <w:szCs w:val="24"/>
                <w:lang w:val="zh-CN"/>
              </w:rPr>
            </w:pPr>
          </w:p>
        </w:tc>
        <w:tc>
          <w:tcPr>
            <w:tcW w:w="2139"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门和门框</w:t>
            </w:r>
          </w:p>
        </w:tc>
        <w:tc>
          <w:tcPr>
            <w:tcW w:w="2410"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除尘</w:t>
            </w:r>
          </w:p>
        </w:tc>
        <w:tc>
          <w:tcPr>
            <w:tcW w:w="2427"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无灰尘、无污渍</w:t>
            </w:r>
          </w:p>
        </w:tc>
        <w:tc>
          <w:tcPr>
            <w:tcW w:w="1132"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保洁</w:t>
            </w:r>
          </w:p>
        </w:tc>
        <w:tc>
          <w:tcPr>
            <w:tcW w:w="1499"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清洁一次</w:t>
            </w:r>
          </w:p>
        </w:tc>
        <w:tc>
          <w:tcPr>
            <w:tcW w:w="1277" w:type="dxa"/>
            <w:noWrap w:val="0"/>
            <w:vAlign w:val="center"/>
          </w:tcPr>
          <w:p>
            <w:pPr>
              <w:spacing w:line="260" w:lineRule="exact"/>
              <w:jc w:val="center"/>
              <w:rPr>
                <w:rFonts w:hAnsi="宋体"/>
                <w:spacing w:val="-6"/>
                <w:sz w:val="24"/>
                <w:szCs w:val="24"/>
                <w:lang w:val="zh-CN"/>
              </w:rPr>
            </w:pPr>
          </w:p>
        </w:tc>
        <w:tc>
          <w:tcPr>
            <w:tcW w:w="1597" w:type="dxa"/>
            <w:noWrap w:val="0"/>
            <w:vAlign w:val="center"/>
          </w:tcPr>
          <w:p>
            <w:pPr>
              <w:spacing w:line="260" w:lineRule="exact"/>
              <w:jc w:val="center"/>
              <w:rPr>
                <w:rFonts w:hAnsi="宋体"/>
                <w:spacing w:val="-6"/>
                <w:sz w:val="24"/>
                <w:szCs w:val="24"/>
                <w:lang w:val="zh-CN"/>
              </w:rPr>
            </w:pPr>
          </w:p>
        </w:tc>
        <w:tc>
          <w:tcPr>
            <w:tcW w:w="1282" w:type="dxa"/>
            <w:noWrap w:val="0"/>
            <w:vAlign w:val="center"/>
          </w:tcPr>
          <w:p>
            <w:pPr>
              <w:spacing w:line="260" w:lineRule="exact"/>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 w:hRule="exact"/>
        </w:trPr>
        <w:tc>
          <w:tcPr>
            <w:tcW w:w="946" w:type="dxa"/>
            <w:vMerge w:val="continue"/>
            <w:noWrap w:val="0"/>
            <w:vAlign w:val="center"/>
          </w:tcPr>
          <w:p>
            <w:pPr>
              <w:jc w:val="center"/>
              <w:rPr>
                <w:rFonts w:hAnsi="宋体"/>
                <w:spacing w:val="-6"/>
                <w:sz w:val="24"/>
                <w:szCs w:val="24"/>
                <w:lang w:val="zh-CN"/>
              </w:rPr>
            </w:pPr>
          </w:p>
        </w:tc>
        <w:tc>
          <w:tcPr>
            <w:tcW w:w="2139"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台面</w:t>
            </w:r>
          </w:p>
        </w:tc>
        <w:tc>
          <w:tcPr>
            <w:tcW w:w="2410"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抹净</w:t>
            </w:r>
          </w:p>
        </w:tc>
        <w:tc>
          <w:tcPr>
            <w:tcW w:w="2427"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无水迹、无污渍</w:t>
            </w:r>
          </w:p>
        </w:tc>
        <w:tc>
          <w:tcPr>
            <w:tcW w:w="1132"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保洁</w:t>
            </w:r>
          </w:p>
        </w:tc>
        <w:tc>
          <w:tcPr>
            <w:tcW w:w="1499"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清洁一次</w:t>
            </w:r>
          </w:p>
        </w:tc>
        <w:tc>
          <w:tcPr>
            <w:tcW w:w="1277" w:type="dxa"/>
            <w:noWrap w:val="0"/>
            <w:vAlign w:val="center"/>
          </w:tcPr>
          <w:p>
            <w:pPr>
              <w:spacing w:line="260" w:lineRule="exact"/>
              <w:jc w:val="center"/>
              <w:rPr>
                <w:rFonts w:hAnsi="宋体"/>
                <w:spacing w:val="-6"/>
                <w:sz w:val="24"/>
                <w:szCs w:val="24"/>
                <w:lang w:val="zh-CN"/>
              </w:rPr>
            </w:pPr>
          </w:p>
        </w:tc>
        <w:tc>
          <w:tcPr>
            <w:tcW w:w="1597" w:type="dxa"/>
            <w:noWrap w:val="0"/>
            <w:vAlign w:val="center"/>
          </w:tcPr>
          <w:p>
            <w:pPr>
              <w:spacing w:line="260" w:lineRule="exact"/>
              <w:jc w:val="center"/>
              <w:rPr>
                <w:rFonts w:hAnsi="宋体"/>
                <w:spacing w:val="-6"/>
                <w:sz w:val="24"/>
                <w:szCs w:val="24"/>
                <w:lang w:val="zh-CN"/>
              </w:rPr>
            </w:pPr>
          </w:p>
        </w:tc>
        <w:tc>
          <w:tcPr>
            <w:tcW w:w="1282" w:type="dxa"/>
            <w:noWrap w:val="0"/>
            <w:vAlign w:val="center"/>
          </w:tcPr>
          <w:p>
            <w:pPr>
              <w:spacing w:line="260" w:lineRule="exact"/>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 w:hRule="exact"/>
        </w:trPr>
        <w:tc>
          <w:tcPr>
            <w:tcW w:w="946" w:type="dxa"/>
            <w:vMerge w:val="continue"/>
            <w:noWrap w:val="0"/>
            <w:vAlign w:val="center"/>
          </w:tcPr>
          <w:p>
            <w:pPr>
              <w:jc w:val="center"/>
              <w:rPr>
                <w:rFonts w:hAnsi="宋体"/>
                <w:spacing w:val="-6"/>
                <w:sz w:val="24"/>
                <w:szCs w:val="24"/>
                <w:lang w:val="zh-CN"/>
              </w:rPr>
            </w:pPr>
          </w:p>
        </w:tc>
        <w:tc>
          <w:tcPr>
            <w:tcW w:w="2139"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废物箱</w:t>
            </w:r>
          </w:p>
        </w:tc>
        <w:tc>
          <w:tcPr>
            <w:tcW w:w="2410"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清除垃圾、外表清洁</w:t>
            </w:r>
          </w:p>
        </w:tc>
        <w:tc>
          <w:tcPr>
            <w:tcW w:w="2427"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无垃圾满溢、无污渍</w:t>
            </w:r>
          </w:p>
        </w:tc>
        <w:tc>
          <w:tcPr>
            <w:tcW w:w="1132" w:type="dxa"/>
            <w:noWrap w:val="0"/>
            <w:vAlign w:val="center"/>
          </w:tcPr>
          <w:p>
            <w:pPr>
              <w:spacing w:line="260" w:lineRule="exact"/>
              <w:jc w:val="center"/>
              <w:rPr>
                <w:rFonts w:hAnsi="宋体"/>
                <w:spacing w:val="-6"/>
                <w:sz w:val="24"/>
                <w:szCs w:val="24"/>
                <w:lang w:val="zh-CN"/>
              </w:rPr>
            </w:pPr>
          </w:p>
        </w:tc>
        <w:tc>
          <w:tcPr>
            <w:tcW w:w="1499"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倾倒二次</w:t>
            </w:r>
          </w:p>
        </w:tc>
        <w:tc>
          <w:tcPr>
            <w:tcW w:w="1277"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清洗一次</w:t>
            </w:r>
          </w:p>
        </w:tc>
        <w:tc>
          <w:tcPr>
            <w:tcW w:w="1597" w:type="dxa"/>
            <w:noWrap w:val="0"/>
            <w:vAlign w:val="center"/>
          </w:tcPr>
          <w:p>
            <w:pPr>
              <w:spacing w:line="260" w:lineRule="exact"/>
              <w:jc w:val="center"/>
              <w:rPr>
                <w:rFonts w:hAnsi="宋体"/>
                <w:spacing w:val="-6"/>
                <w:sz w:val="24"/>
                <w:szCs w:val="24"/>
                <w:lang w:val="zh-CN"/>
              </w:rPr>
            </w:pPr>
          </w:p>
        </w:tc>
        <w:tc>
          <w:tcPr>
            <w:tcW w:w="1282" w:type="dxa"/>
            <w:noWrap w:val="0"/>
            <w:vAlign w:val="center"/>
          </w:tcPr>
          <w:p>
            <w:pPr>
              <w:spacing w:line="260" w:lineRule="exact"/>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 w:hRule="exact"/>
        </w:trPr>
        <w:tc>
          <w:tcPr>
            <w:tcW w:w="946" w:type="dxa"/>
            <w:vMerge w:val="continue"/>
            <w:noWrap w:val="0"/>
            <w:vAlign w:val="center"/>
          </w:tcPr>
          <w:p>
            <w:pPr>
              <w:jc w:val="center"/>
              <w:rPr>
                <w:rFonts w:hAnsi="宋体"/>
                <w:spacing w:val="-6"/>
                <w:sz w:val="24"/>
                <w:szCs w:val="24"/>
                <w:lang w:val="zh-CN"/>
              </w:rPr>
            </w:pPr>
          </w:p>
        </w:tc>
        <w:tc>
          <w:tcPr>
            <w:tcW w:w="2139"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玻璃窗</w:t>
            </w:r>
          </w:p>
        </w:tc>
        <w:tc>
          <w:tcPr>
            <w:tcW w:w="2410"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清洗、除尘</w:t>
            </w:r>
          </w:p>
        </w:tc>
        <w:tc>
          <w:tcPr>
            <w:tcW w:w="2427"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无灰尘、无水迹</w:t>
            </w:r>
          </w:p>
        </w:tc>
        <w:tc>
          <w:tcPr>
            <w:tcW w:w="1132" w:type="dxa"/>
            <w:noWrap w:val="0"/>
            <w:vAlign w:val="center"/>
          </w:tcPr>
          <w:p>
            <w:pPr>
              <w:spacing w:line="260" w:lineRule="exact"/>
              <w:jc w:val="center"/>
              <w:rPr>
                <w:rFonts w:hAnsi="宋体"/>
                <w:spacing w:val="-6"/>
                <w:sz w:val="24"/>
                <w:szCs w:val="24"/>
                <w:lang w:val="zh-CN"/>
              </w:rPr>
            </w:pPr>
          </w:p>
        </w:tc>
        <w:tc>
          <w:tcPr>
            <w:tcW w:w="1499" w:type="dxa"/>
            <w:noWrap w:val="0"/>
            <w:vAlign w:val="center"/>
          </w:tcPr>
          <w:p>
            <w:pPr>
              <w:spacing w:line="260" w:lineRule="exact"/>
              <w:jc w:val="center"/>
              <w:rPr>
                <w:rFonts w:hAnsi="宋体"/>
                <w:spacing w:val="-6"/>
                <w:sz w:val="24"/>
                <w:szCs w:val="24"/>
                <w:lang w:val="zh-CN"/>
              </w:rPr>
            </w:pPr>
          </w:p>
        </w:tc>
        <w:tc>
          <w:tcPr>
            <w:tcW w:w="1277"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清洗一次</w:t>
            </w:r>
          </w:p>
        </w:tc>
        <w:tc>
          <w:tcPr>
            <w:tcW w:w="1597" w:type="dxa"/>
            <w:noWrap w:val="0"/>
            <w:vAlign w:val="center"/>
          </w:tcPr>
          <w:p>
            <w:pPr>
              <w:spacing w:line="260" w:lineRule="exact"/>
              <w:jc w:val="center"/>
              <w:rPr>
                <w:rFonts w:hAnsi="宋体"/>
                <w:spacing w:val="-6"/>
                <w:sz w:val="24"/>
                <w:szCs w:val="24"/>
                <w:lang w:val="zh-CN"/>
              </w:rPr>
            </w:pPr>
          </w:p>
        </w:tc>
        <w:tc>
          <w:tcPr>
            <w:tcW w:w="1282" w:type="dxa"/>
            <w:noWrap w:val="0"/>
            <w:vAlign w:val="center"/>
          </w:tcPr>
          <w:p>
            <w:pPr>
              <w:spacing w:line="260" w:lineRule="exact"/>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 w:hRule="exact"/>
        </w:trPr>
        <w:tc>
          <w:tcPr>
            <w:tcW w:w="946" w:type="dxa"/>
            <w:vMerge w:val="continue"/>
            <w:tcBorders>
              <w:bottom w:val="single" w:color="auto" w:sz="4" w:space="0"/>
            </w:tcBorders>
            <w:noWrap w:val="0"/>
            <w:vAlign w:val="center"/>
          </w:tcPr>
          <w:p>
            <w:pPr>
              <w:jc w:val="center"/>
              <w:rPr>
                <w:rFonts w:hAnsi="宋体"/>
                <w:spacing w:val="-6"/>
                <w:sz w:val="24"/>
                <w:szCs w:val="24"/>
                <w:lang w:val="zh-CN"/>
              </w:rPr>
            </w:pPr>
          </w:p>
        </w:tc>
        <w:tc>
          <w:tcPr>
            <w:tcW w:w="2139" w:type="dxa"/>
            <w:tcBorders>
              <w:bottom w:val="single" w:color="auto" w:sz="4" w:space="0"/>
            </w:tcBorders>
            <w:noWrap w:val="0"/>
            <w:vAlign w:val="center"/>
          </w:tcPr>
          <w:p>
            <w:pPr>
              <w:spacing w:line="260" w:lineRule="exact"/>
              <w:rPr>
                <w:rFonts w:hAnsi="宋体"/>
                <w:spacing w:val="-6"/>
                <w:sz w:val="24"/>
                <w:szCs w:val="24"/>
                <w:lang w:val="zh-CN"/>
              </w:rPr>
            </w:pPr>
            <w:r>
              <w:rPr>
                <w:rFonts w:hint="eastAsia" w:hAnsi="宋体"/>
                <w:spacing w:val="-6"/>
                <w:sz w:val="24"/>
                <w:szCs w:val="24"/>
                <w:lang w:val="zh-CN"/>
              </w:rPr>
              <w:t>卷筒纸</w:t>
            </w:r>
          </w:p>
        </w:tc>
        <w:tc>
          <w:tcPr>
            <w:tcW w:w="2410" w:type="dxa"/>
            <w:tcBorders>
              <w:bottom w:val="single" w:color="auto" w:sz="4" w:space="0"/>
            </w:tcBorders>
            <w:noWrap w:val="0"/>
            <w:vAlign w:val="center"/>
          </w:tcPr>
          <w:p>
            <w:pPr>
              <w:spacing w:line="260" w:lineRule="exact"/>
              <w:rPr>
                <w:rFonts w:hAnsi="宋体"/>
                <w:spacing w:val="-6"/>
                <w:sz w:val="24"/>
                <w:szCs w:val="24"/>
                <w:lang w:val="zh-CN"/>
              </w:rPr>
            </w:pPr>
            <w:r>
              <w:rPr>
                <w:rFonts w:hint="eastAsia" w:hAnsi="宋体"/>
                <w:spacing w:val="-6"/>
                <w:sz w:val="24"/>
                <w:szCs w:val="24"/>
                <w:lang w:val="zh-CN"/>
              </w:rPr>
              <w:t>装添纸</w:t>
            </w:r>
          </w:p>
        </w:tc>
        <w:tc>
          <w:tcPr>
            <w:tcW w:w="2427" w:type="dxa"/>
            <w:tcBorders>
              <w:bottom w:val="single" w:color="auto" w:sz="4" w:space="0"/>
            </w:tcBorders>
            <w:noWrap w:val="0"/>
            <w:vAlign w:val="center"/>
          </w:tcPr>
          <w:p>
            <w:pPr>
              <w:spacing w:line="260" w:lineRule="exact"/>
              <w:rPr>
                <w:rFonts w:hAnsi="宋体"/>
                <w:spacing w:val="-6"/>
                <w:sz w:val="24"/>
                <w:szCs w:val="24"/>
                <w:lang w:val="zh-CN"/>
              </w:rPr>
            </w:pPr>
            <w:r>
              <w:rPr>
                <w:rFonts w:hint="eastAsia" w:hAnsi="宋体"/>
                <w:spacing w:val="-6"/>
                <w:sz w:val="24"/>
                <w:szCs w:val="24"/>
                <w:lang w:val="zh-CN"/>
              </w:rPr>
              <w:t>无短缺</w:t>
            </w:r>
          </w:p>
        </w:tc>
        <w:tc>
          <w:tcPr>
            <w:tcW w:w="1132" w:type="dxa"/>
            <w:tcBorders>
              <w:bottom w:val="single" w:color="auto" w:sz="4" w:space="0"/>
            </w:tcBorders>
            <w:noWrap w:val="0"/>
            <w:vAlign w:val="center"/>
          </w:tcPr>
          <w:p>
            <w:pPr>
              <w:spacing w:line="260" w:lineRule="exact"/>
              <w:jc w:val="center"/>
              <w:rPr>
                <w:rFonts w:hAnsi="宋体"/>
                <w:spacing w:val="-6"/>
                <w:sz w:val="24"/>
                <w:szCs w:val="24"/>
                <w:lang w:val="zh-CN"/>
              </w:rPr>
            </w:pPr>
          </w:p>
        </w:tc>
        <w:tc>
          <w:tcPr>
            <w:tcW w:w="1499" w:type="dxa"/>
            <w:tcBorders>
              <w:bottom w:val="single" w:color="auto" w:sz="4" w:space="0"/>
            </w:tcBorders>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视需要添加</w:t>
            </w:r>
          </w:p>
        </w:tc>
        <w:tc>
          <w:tcPr>
            <w:tcW w:w="1277" w:type="dxa"/>
            <w:tcBorders>
              <w:bottom w:val="single" w:color="auto" w:sz="4" w:space="0"/>
            </w:tcBorders>
            <w:noWrap w:val="0"/>
            <w:vAlign w:val="center"/>
          </w:tcPr>
          <w:p>
            <w:pPr>
              <w:spacing w:line="260" w:lineRule="exact"/>
              <w:jc w:val="center"/>
              <w:rPr>
                <w:rFonts w:hAnsi="宋体"/>
                <w:spacing w:val="-6"/>
                <w:sz w:val="24"/>
                <w:szCs w:val="24"/>
                <w:lang w:val="zh-CN"/>
              </w:rPr>
            </w:pPr>
          </w:p>
        </w:tc>
        <w:tc>
          <w:tcPr>
            <w:tcW w:w="1597" w:type="dxa"/>
            <w:tcBorders>
              <w:bottom w:val="single" w:color="auto" w:sz="4" w:space="0"/>
            </w:tcBorders>
            <w:noWrap w:val="0"/>
            <w:vAlign w:val="center"/>
          </w:tcPr>
          <w:p>
            <w:pPr>
              <w:spacing w:line="260" w:lineRule="exact"/>
              <w:jc w:val="center"/>
              <w:rPr>
                <w:rFonts w:hAnsi="宋体"/>
                <w:spacing w:val="-6"/>
                <w:sz w:val="24"/>
                <w:szCs w:val="24"/>
                <w:lang w:val="zh-CN"/>
              </w:rPr>
            </w:pPr>
          </w:p>
        </w:tc>
        <w:tc>
          <w:tcPr>
            <w:tcW w:w="1282" w:type="dxa"/>
            <w:tcBorders>
              <w:bottom w:val="single" w:color="auto" w:sz="4" w:space="0"/>
            </w:tcBorders>
            <w:noWrap w:val="0"/>
            <w:vAlign w:val="center"/>
          </w:tcPr>
          <w:p>
            <w:pPr>
              <w:spacing w:line="260" w:lineRule="exact"/>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19" w:hRule="exact"/>
        </w:trPr>
        <w:tc>
          <w:tcPr>
            <w:tcW w:w="946" w:type="dxa"/>
            <w:vMerge w:val="restart"/>
            <w:noWrap w:val="0"/>
            <w:vAlign w:val="center"/>
          </w:tcPr>
          <w:p>
            <w:pPr>
              <w:jc w:val="center"/>
              <w:rPr>
                <w:rFonts w:hAnsi="宋体"/>
                <w:spacing w:val="-6"/>
                <w:sz w:val="24"/>
                <w:szCs w:val="24"/>
                <w:lang w:val="zh-CN"/>
              </w:rPr>
            </w:pPr>
            <w:r>
              <w:rPr>
                <w:rFonts w:hint="eastAsia" w:hAnsi="宋体"/>
                <w:spacing w:val="-6"/>
                <w:sz w:val="24"/>
                <w:szCs w:val="24"/>
                <w:lang w:val="zh-CN"/>
              </w:rPr>
              <w:t>层面公共</w:t>
            </w:r>
          </w:p>
        </w:tc>
        <w:tc>
          <w:tcPr>
            <w:tcW w:w="2139"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大理石</w:t>
            </w:r>
          </w:p>
        </w:tc>
        <w:tc>
          <w:tcPr>
            <w:tcW w:w="2410"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除尘、清洗</w:t>
            </w:r>
          </w:p>
        </w:tc>
        <w:tc>
          <w:tcPr>
            <w:tcW w:w="2427"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无灰尘、无污渍</w:t>
            </w:r>
          </w:p>
        </w:tc>
        <w:tc>
          <w:tcPr>
            <w:tcW w:w="1132" w:type="dxa"/>
            <w:noWrap w:val="0"/>
            <w:vAlign w:val="center"/>
          </w:tcPr>
          <w:p>
            <w:pPr>
              <w:spacing w:line="260" w:lineRule="exact"/>
              <w:jc w:val="center"/>
              <w:rPr>
                <w:rFonts w:hAnsi="宋体"/>
                <w:spacing w:val="-6"/>
                <w:sz w:val="24"/>
                <w:szCs w:val="24"/>
                <w:lang w:val="zh-CN"/>
              </w:rPr>
            </w:pPr>
          </w:p>
        </w:tc>
        <w:tc>
          <w:tcPr>
            <w:tcW w:w="1499"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随时推尘</w:t>
            </w:r>
          </w:p>
        </w:tc>
        <w:tc>
          <w:tcPr>
            <w:tcW w:w="1277"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抛光二次</w:t>
            </w:r>
          </w:p>
        </w:tc>
        <w:tc>
          <w:tcPr>
            <w:tcW w:w="1597"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清洗一次</w:t>
            </w:r>
          </w:p>
        </w:tc>
        <w:tc>
          <w:tcPr>
            <w:tcW w:w="1282"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4" w:hRule="exact"/>
        </w:trPr>
        <w:tc>
          <w:tcPr>
            <w:tcW w:w="946" w:type="dxa"/>
            <w:vMerge w:val="continue"/>
            <w:tcBorders>
              <w:bottom w:val="single" w:color="auto" w:sz="8" w:space="0"/>
            </w:tcBorders>
            <w:noWrap w:val="0"/>
            <w:vAlign w:val="center"/>
          </w:tcPr>
          <w:p>
            <w:pPr>
              <w:rPr>
                <w:rFonts w:hAnsi="宋体"/>
                <w:spacing w:val="-6"/>
                <w:sz w:val="24"/>
                <w:szCs w:val="24"/>
                <w:lang w:val="zh-CN"/>
              </w:rPr>
            </w:pPr>
          </w:p>
        </w:tc>
        <w:tc>
          <w:tcPr>
            <w:tcW w:w="2139" w:type="dxa"/>
            <w:noWrap w:val="0"/>
            <w:vAlign w:val="center"/>
          </w:tcPr>
          <w:p>
            <w:pPr>
              <w:rPr>
                <w:rFonts w:hAnsi="宋体"/>
                <w:spacing w:val="-6"/>
                <w:sz w:val="24"/>
                <w:szCs w:val="24"/>
                <w:lang w:val="zh-CN"/>
              </w:rPr>
            </w:pPr>
            <w:r>
              <w:rPr>
                <w:rFonts w:hint="eastAsia" w:hAnsi="宋体"/>
                <w:spacing w:val="-6"/>
                <w:sz w:val="24"/>
                <w:szCs w:val="24"/>
                <w:lang w:val="zh-CN"/>
              </w:rPr>
              <w:t>电梯厅地坪</w:t>
            </w:r>
          </w:p>
        </w:tc>
        <w:tc>
          <w:tcPr>
            <w:tcW w:w="2410" w:type="dxa"/>
            <w:noWrap w:val="0"/>
            <w:vAlign w:val="center"/>
          </w:tcPr>
          <w:p>
            <w:pPr>
              <w:rPr>
                <w:rFonts w:hAnsi="宋体"/>
                <w:spacing w:val="-6"/>
                <w:sz w:val="24"/>
                <w:szCs w:val="24"/>
                <w:lang w:val="zh-CN"/>
              </w:rPr>
            </w:pPr>
          </w:p>
        </w:tc>
        <w:tc>
          <w:tcPr>
            <w:tcW w:w="2427" w:type="dxa"/>
            <w:noWrap w:val="0"/>
            <w:vAlign w:val="center"/>
          </w:tcPr>
          <w:p>
            <w:pPr>
              <w:rPr>
                <w:rFonts w:hAnsi="宋体"/>
                <w:spacing w:val="-6"/>
                <w:sz w:val="24"/>
                <w:szCs w:val="24"/>
                <w:lang w:val="zh-CN"/>
              </w:rPr>
            </w:pPr>
          </w:p>
        </w:tc>
        <w:tc>
          <w:tcPr>
            <w:tcW w:w="1132" w:type="dxa"/>
            <w:noWrap w:val="0"/>
            <w:vAlign w:val="center"/>
          </w:tcPr>
          <w:p>
            <w:pPr>
              <w:jc w:val="center"/>
              <w:rPr>
                <w:rFonts w:hAnsi="宋体"/>
                <w:spacing w:val="-6"/>
                <w:sz w:val="24"/>
                <w:szCs w:val="24"/>
                <w:lang w:val="zh-CN"/>
              </w:rPr>
            </w:pPr>
          </w:p>
        </w:tc>
        <w:tc>
          <w:tcPr>
            <w:tcW w:w="1499" w:type="dxa"/>
            <w:noWrap w:val="0"/>
            <w:vAlign w:val="center"/>
          </w:tcPr>
          <w:p>
            <w:pPr>
              <w:jc w:val="center"/>
              <w:rPr>
                <w:rFonts w:hAnsi="宋体"/>
                <w:spacing w:val="-6"/>
                <w:sz w:val="24"/>
                <w:szCs w:val="24"/>
                <w:lang w:val="zh-CN"/>
              </w:rPr>
            </w:pPr>
            <w:r>
              <w:rPr>
                <w:rFonts w:hint="eastAsia" w:hAnsi="宋体"/>
                <w:spacing w:val="-6"/>
                <w:sz w:val="24"/>
                <w:szCs w:val="24"/>
                <w:lang w:val="zh-CN"/>
              </w:rPr>
              <w:t>随时推尘</w:t>
            </w:r>
          </w:p>
        </w:tc>
        <w:tc>
          <w:tcPr>
            <w:tcW w:w="1277" w:type="dxa"/>
            <w:noWrap w:val="0"/>
            <w:vAlign w:val="center"/>
          </w:tcPr>
          <w:p>
            <w:pPr>
              <w:jc w:val="center"/>
              <w:rPr>
                <w:rFonts w:hAnsi="宋体"/>
                <w:spacing w:val="-6"/>
                <w:sz w:val="24"/>
                <w:szCs w:val="24"/>
                <w:lang w:val="zh-CN"/>
              </w:rPr>
            </w:pPr>
            <w:r>
              <w:rPr>
                <w:rFonts w:hint="eastAsia" w:hAnsi="宋体"/>
                <w:spacing w:val="-6"/>
                <w:sz w:val="24"/>
                <w:szCs w:val="24"/>
                <w:lang w:val="zh-CN"/>
              </w:rPr>
              <w:t>抛光二次</w:t>
            </w:r>
          </w:p>
        </w:tc>
        <w:tc>
          <w:tcPr>
            <w:tcW w:w="1597" w:type="dxa"/>
            <w:noWrap w:val="0"/>
            <w:vAlign w:val="center"/>
          </w:tcPr>
          <w:p>
            <w:pPr>
              <w:jc w:val="center"/>
              <w:rPr>
                <w:rFonts w:hAnsi="宋体"/>
                <w:spacing w:val="-6"/>
                <w:sz w:val="24"/>
                <w:szCs w:val="24"/>
                <w:lang w:val="zh-CN"/>
              </w:rPr>
            </w:pPr>
            <w:r>
              <w:rPr>
                <w:rFonts w:hint="eastAsia" w:hAnsi="宋体"/>
                <w:spacing w:val="-6"/>
                <w:sz w:val="24"/>
                <w:szCs w:val="24"/>
                <w:lang w:val="zh-CN"/>
              </w:rPr>
              <w:t>清洗一次</w:t>
            </w:r>
          </w:p>
        </w:tc>
        <w:tc>
          <w:tcPr>
            <w:tcW w:w="1282"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 w:hRule="exact"/>
        </w:trPr>
        <w:tc>
          <w:tcPr>
            <w:tcW w:w="946" w:type="dxa"/>
            <w:vMerge w:val="restart"/>
            <w:tcBorders>
              <w:top w:val="single" w:color="auto" w:sz="8" w:space="0"/>
            </w:tcBorders>
            <w:noWrap w:val="0"/>
            <w:vAlign w:val="center"/>
          </w:tcPr>
          <w:p>
            <w:pPr>
              <w:jc w:val="center"/>
              <w:rPr>
                <w:rFonts w:hAnsi="宋体"/>
                <w:spacing w:val="-6"/>
                <w:sz w:val="24"/>
                <w:szCs w:val="24"/>
                <w:lang w:val="zh-CN"/>
              </w:rPr>
            </w:pPr>
            <w:r>
              <w:rPr>
                <w:rFonts w:hint="eastAsia" w:hAnsi="宋体"/>
                <w:spacing w:val="-6"/>
                <w:sz w:val="24"/>
                <w:szCs w:val="24"/>
                <w:lang w:val="zh-CN"/>
              </w:rPr>
              <w:t>楼</w:t>
            </w:r>
          </w:p>
          <w:p>
            <w:pPr>
              <w:jc w:val="center"/>
              <w:rPr>
                <w:rFonts w:hAnsi="宋体"/>
                <w:spacing w:val="-6"/>
                <w:sz w:val="24"/>
                <w:szCs w:val="24"/>
                <w:lang w:val="zh-CN"/>
              </w:rPr>
            </w:pPr>
            <w:r>
              <w:rPr>
                <w:rFonts w:hint="eastAsia" w:hAnsi="宋体"/>
                <w:spacing w:val="-6"/>
                <w:sz w:val="24"/>
                <w:szCs w:val="24"/>
                <w:lang w:val="zh-CN"/>
              </w:rPr>
              <w:t>梯</w:t>
            </w:r>
          </w:p>
        </w:tc>
        <w:tc>
          <w:tcPr>
            <w:tcW w:w="2139"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楼级和平台</w:t>
            </w:r>
          </w:p>
        </w:tc>
        <w:tc>
          <w:tcPr>
            <w:tcW w:w="2410"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清扫垃圾、清洗</w:t>
            </w:r>
          </w:p>
        </w:tc>
        <w:tc>
          <w:tcPr>
            <w:tcW w:w="2427"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无垃圾、死角、无积灰</w:t>
            </w:r>
          </w:p>
        </w:tc>
        <w:tc>
          <w:tcPr>
            <w:tcW w:w="1132" w:type="dxa"/>
            <w:noWrap w:val="0"/>
            <w:vAlign w:val="center"/>
          </w:tcPr>
          <w:p>
            <w:pPr>
              <w:spacing w:line="260" w:lineRule="exact"/>
              <w:jc w:val="center"/>
              <w:rPr>
                <w:rFonts w:hAnsi="宋体"/>
                <w:spacing w:val="-6"/>
                <w:sz w:val="24"/>
                <w:szCs w:val="24"/>
                <w:lang w:val="zh-CN"/>
              </w:rPr>
            </w:pPr>
          </w:p>
        </w:tc>
        <w:tc>
          <w:tcPr>
            <w:tcW w:w="1499"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清扫一次</w:t>
            </w:r>
          </w:p>
        </w:tc>
        <w:tc>
          <w:tcPr>
            <w:tcW w:w="1277" w:type="dxa"/>
            <w:noWrap w:val="0"/>
            <w:vAlign w:val="center"/>
          </w:tcPr>
          <w:p>
            <w:pPr>
              <w:spacing w:line="260" w:lineRule="exact"/>
              <w:jc w:val="center"/>
              <w:rPr>
                <w:rFonts w:hAnsi="宋体"/>
                <w:spacing w:val="-6"/>
                <w:sz w:val="24"/>
                <w:szCs w:val="24"/>
                <w:lang w:val="zh-CN"/>
              </w:rPr>
            </w:pPr>
          </w:p>
        </w:tc>
        <w:tc>
          <w:tcPr>
            <w:tcW w:w="1597"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清洗一次</w:t>
            </w:r>
          </w:p>
        </w:tc>
        <w:tc>
          <w:tcPr>
            <w:tcW w:w="1282"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4" w:hRule="exact"/>
        </w:trPr>
        <w:tc>
          <w:tcPr>
            <w:tcW w:w="946" w:type="dxa"/>
            <w:vMerge w:val="continue"/>
            <w:noWrap w:val="0"/>
            <w:vAlign w:val="center"/>
          </w:tcPr>
          <w:p>
            <w:pPr>
              <w:rPr>
                <w:rFonts w:hAnsi="宋体"/>
                <w:spacing w:val="-6"/>
                <w:sz w:val="24"/>
                <w:szCs w:val="24"/>
                <w:lang w:val="zh-CN"/>
              </w:rPr>
            </w:pPr>
          </w:p>
        </w:tc>
        <w:tc>
          <w:tcPr>
            <w:tcW w:w="2139" w:type="dxa"/>
            <w:noWrap w:val="0"/>
            <w:vAlign w:val="center"/>
          </w:tcPr>
          <w:p>
            <w:pPr>
              <w:rPr>
                <w:rFonts w:hAnsi="宋体"/>
                <w:spacing w:val="-6"/>
                <w:sz w:val="24"/>
                <w:szCs w:val="24"/>
                <w:lang w:val="zh-CN"/>
              </w:rPr>
            </w:pPr>
            <w:r>
              <w:rPr>
                <w:rFonts w:hint="eastAsia" w:hAnsi="宋体"/>
                <w:spacing w:val="-6"/>
                <w:sz w:val="24"/>
                <w:szCs w:val="24"/>
                <w:lang w:val="zh-CN"/>
              </w:rPr>
              <w:t>墙面</w:t>
            </w:r>
          </w:p>
        </w:tc>
        <w:tc>
          <w:tcPr>
            <w:tcW w:w="2410" w:type="dxa"/>
            <w:noWrap w:val="0"/>
            <w:vAlign w:val="center"/>
          </w:tcPr>
          <w:p>
            <w:pPr>
              <w:rPr>
                <w:rFonts w:hAnsi="宋体"/>
                <w:spacing w:val="-6"/>
                <w:sz w:val="24"/>
                <w:szCs w:val="24"/>
                <w:lang w:val="zh-CN"/>
              </w:rPr>
            </w:pPr>
            <w:r>
              <w:rPr>
                <w:rFonts w:hint="eastAsia" w:hAnsi="宋体"/>
                <w:spacing w:val="-6"/>
                <w:sz w:val="24"/>
                <w:szCs w:val="24"/>
                <w:lang w:val="zh-CN"/>
              </w:rPr>
              <w:t>涂料</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无污渍、无蜘蛛网、无灰尘</w:t>
            </w:r>
          </w:p>
        </w:tc>
        <w:tc>
          <w:tcPr>
            <w:tcW w:w="1132" w:type="dxa"/>
            <w:noWrap w:val="0"/>
            <w:vAlign w:val="center"/>
          </w:tcPr>
          <w:p>
            <w:pPr>
              <w:jc w:val="center"/>
              <w:rPr>
                <w:rFonts w:hAnsi="宋体"/>
                <w:spacing w:val="-6"/>
                <w:sz w:val="24"/>
                <w:szCs w:val="24"/>
                <w:lang w:val="zh-CN"/>
              </w:rPr>
            </w:pPr>
          </w:p>
        </w:tc>
        <w:tc>
          <w:tcPr>
            <w:tcW w:w="1499" w:type="dxa"/>
            <w:noWrap w:val="0"/>
            <w:vAlign w:val="center"/>
          </w:tcPr>
          <w:p>
            <w:pPr>
              <w:jc w:val="center"/>
              <w:rPr>
                <w:rFonts w:hAnsi="宋体"/>
                <w:spacing w:val="-6"/>
                <w:sz w:val="24"/>
                <w:szCs w:val="24"/>
                <w:lang w:val="zh-CN"/>
              </w:rPr>
            </w:pPr>
          </w:p>
        </w:tc>
        <w:tc>
          <w:tcPr>
            <w:tcW w:w="1277" w:type="dxa"/>
            <w:noWrap w:val="0"/>
            <w:vAlign w:val="center"/>
          </w:tcPr>
          <w:p>
            <w:pPr>
              <w:jc w:val="center"/>
              <w:rPr>
                <w:rFonts w:hAnsi="宋体"/>
                <w:spacing w:val="-6"/>
                <w:sz w:val="24"/>
                <w:szCs w:val="24"/>
                <w:lang w:val="zh-CN"/>
              </w:rPr>
            </w:pPr>
          </w:p>
        </w:tc>
        <w:tc>
          <w:tcPr>
            <w:tcW w:w="1597" w:type="dxa"/>
            <w:noWrap w:val="0"/>
            <w:vAlign w:val="center"/>
          </w:tcPr>
          <w:p>
            <w:pPr>
              <w:jc w:val="center"/>
              <w:rPr>
                <w:rFonts w:hAnsi="宋体"/>
                <w:spacing w:val="-6"/>
                <w:sz w:val="24"/>
                <w:szCs w:val="24"/>
                <w:lang w:val="zh-CN"/>
              </w:rPr>
            </w:pPr>
            <w:r>
              <w:rPr>
                <w:rFonts w:hint="eastAsia" w:hAnsi="宋体"/>
                <w:spacing w:val="-6"/>
                <w:sz w:val="24"/>
                <w:szCs w:val="24"/>
                <w:lang w:val="zh-CN"/>
              </w:rPr>
              <w:t>掸尘一次</w:t>
            </w:r>
          </w:p>
        </w:tc>
        <w:tc>
          <w:tcPr>
            <w:tcW w:w="1282"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4" w:hRule="exact"/>
        </w:trPr>
        <w:tc>
          <w:tcPr>
            <w:tcW w:w="946" w:type="dxa"/>
            <w:vMerge w:val="continue"/>
            <w:noWrap w:val="0"/>
            <w:vAlign w:val="center"/>
          </w:tcPr>
          <w:p>
            <w:pPr>
              <w:rPr>
                <w:rFonts w:hAnsi="宋体"/>
                <w:spacing w:val="-6"/>
                <w:sz w:val="24"/>
                <w:szCs w:val="24"/>
                <w:lang w:val="zh-CN"/>
              </w:rPr>
            </w:pPr>
          </w:p>
        </w:tc>
        <w:tc>
          <w:tcPr>
            <w:tcW w:w="2139" w:type="dxa"/>
            <w:noWrap w:val="0"/>
            <w:vAlign w:val="center"/>
          </w:tcPr>
          <w:p>
            <w:pPr>
              <w:rPr>
                <w:rFonts w:hAnsi="宋体"/>
                <w:spacing w:val="-6"/>
                <w:sz w:val="24"/>
                <w:szCs w:val="24"/>
                <w:lang w:val="zh-CN"/>
              </w:rPr>
            </w:pPr>
            <w:r>
              <w:rPr>
                <w:rFonts w:hint="eastAsia" w:hAnsi="宋体"/>
                <w:spacing w:val="-6"/>
                <w:sz w:val="24"/>
                <w:szCs w:val="24"/>
                <w:lang w:val="zh-CN"/>
              </w:rPr>
              <w:t>灯具</w:t>
            </w:r>
          </w:p>
        </w:tc>
        <w:tc>
          <w:tcPr>
            <w:tcW w:w="2410" w:type="dxa"/>
            <w:noWrap w:val="0"/>
            <w:vAlign w:val="center"/>
          </w:tcPr>
          <w:p>
            <w:pPr>
              <w:rPr>
                <w:rFonts w:hAnsi="宋体"/>
                <w:spacing w:val="-6"/>
                <w:sz w:val="24"/>
                <w:szCs w:val="24"/>
                <w:lang w:val="zh-CN"/>
              </w:rPr>
            </w:pPr>
            <w:r>
              <w:rPr>
                <w:rFonts w:hint="eastAsia" w:hAnsi="宋体"/>
                <w:spacing w:val="-6"/>
                <w:sz w:val="24"/>
                <w:szCs w:val="24"/>
                <w:lang w:val="zh-CN"/>
              </w:rPr>
              <w:t>除尘</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无灰尘</w:t>
            </w:r>
          </w:p>
        </w:tc>
        <w:tc>
          <w:tcPr>
            <w:tcW w:w="1132" w:type="dxa"/>
            <w:noWrap w:val="0"/>
            <w:vAlign w:val="center"/>
          </w:tcPr>
          <w:p>
            <w:pPr>
              <w:jc w:val="center"/>
              <w:rPr>
                <w:rFonts w:hAnsi="宋体"/>
                <w:spacing w:val="-6"/>
                <w:sz w:val="24"/>
                <w:szCs w:val="24"/>
                <w:lang w:val="zh-CN"/>
              </w:rPr>
            </w:pPr>
          </w:p>
        </w:tc>
        <w:tc>
          <w:tcPr>
            <w:tcW w:w="1499" w:type="dxa"/>
            <w:noWrap w:val="0"/>
            <w:vAlign w:val="center"/>
          </w:tcPr>
          <w:p>
            <w:pPr>
              <w:jc w:val="center"/>
              <w:rPr>
                <w:rFonts w:hAnsi="宋体"/>
                <w:spacing w:val="-6"/>
                <w:sz w:val="24"/>
                <w:szCs w:val="24"/>
                <w:lang w:val="zh-CN"/>
              </w:rPr>
            </w:pPr>
          </w:p>
        </w:tc>
        <w:tc>
          <w:tcPr>
            <w:tcW w:w="1277" w:type="dxa"/>
            <w:noWrap w:val="0"/>
            <w:vAlign w:val="center"/>
          </w:tcPr>
          <w:p>
            <w:pPr>
              <w:jc w:val="center"/>
              <w:rPr>
                <w:rFonts w:hAnsi="宋体"/>
                <w:spacing w:val="-6"/>
                <w:sz w:val="24"/>
                <w:szCs w:val="24"/>
                <w:lang w:val="zh-CN"/>
              </w:rPr>
            </w:pPr>
          </w:p>
        </w:tc>
        <w:tc>
          <w:tcPr>
            <w:tcW w:w="1597" w:type="dxa"/>
            <w:noWrap w:val="0"/>
            <w:vAlign w:val="center"/>
          </w:tcPr>
          <w:p>
            <w:pPr>
              <w:jc w:val="center"/>
              <w:rPr>
                <w:rFonts w:hAnsi="宋体"/>
                <w:spacing w:val="-6"/>
                <w:sz w:val="24"/>
                <w:szCs w:val="24"/>
                <w:lang w:val="zh-CN"/>
              </w:rPr>
            </w:pPr>
            <w:r>
              <w:rPr>
                <w:rFonts w:hint="eastAsia" w:hAnsi="宋体"/>
                <w:spacing w:val="-6"/>
                <w:sz w:val="24"/>
                <w:szCs w:val="24"/>
                <w:lang w:val="zh-CN"/>
              </w:rPr>
              <w:t>清抹一次</w:t>
            </w:r>
          </w:p>
        </w:tc>
        <w:tc>
          <w:tcPr>
            <w:tcW w:w="1282"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exact"/>
        </w:trPr>
        <w:tc>
          <w:tcPr>
            <w:tcW w:w="946" w:type="dxa"/>
            <w:vMerge w:val="continue"/>
            <w:noWrap w:val="0"/>
            <w:vAlign w:val="center"/>
          </w:tcPr>
          <w:p>
            <w:pPr>
              <w:rPr>
                <w:rFonts w:hAnsi="宋体"/>
                <w:spacing w:val="-6"/>
                <w:sz w:val="24"/>
                <w:szCs w:val="24"/>
                <w:lang w:val="zh-CN"/>
              </w:rPr>
            </w:pPr>
          </w:p>
        </w:tc>
        <w:tc>
          <w:tcPr>
            <w:tcW w:w="2139" w:type="dxa"/>
            <w:noWrap w:val="0"/>
            <w:vAlign w:val="center"/>
          </w:tcPr>
          <w:p>
            <w:pPr>
              <w:rPr>
                <w:rFonts w:hAnsi="宋体"/>
                <w:spacing w:val="-6"/>
                <w:sz w:val="24"/>
                <w:szCs w:val="24"/>
                <w:lang w:val="zh-CN"/>
              </w:rPr>
            </w:pPr>
            <w:r>
              <w:rPr>
                <w:rFonts w:hint="eastAsia" w:hAnsi="宋体"/>
                <w:spacing w:val="-6"/>
                <w:sz w:val="24"/>
                <w:szCs w:val="24"/>
                <w:lang w:val="zh-CN"/>
              </w:rPr>
              <w:t>扶手、栏杆</w:t>
            </w:r>
          </w:p>
        </w:tc>
        <w:tc>
          <w:tcPr>
            <w:tcW w:w="2410" w:type="dxa"/>
            <w:noWrap w:val="0"/>
            <w:vAlign w:val="center"/>
          </w:tcPr>
          <w:p>
            <w:pPr>
              <w:rPr>
                <w:rFonts w:hAnsi="宋体"/>
                <w:spacing w:val="-6"/>
                <w:sz w:val="24"/>
                <w:szCs w:val="24"/>
                <w:lang w:val="zh-CN"/>
              </w:rPr>
            </w:pPr>
            <w:r>
              <w:rPr>
                <w:rFonts w:hint="eastAsia" w:hAnsi="宋体"/>
                <w:spacing w:val="-6"/>
                <w:sz w:val="24"/>
                <w:szCs w:val="24"/>
                <w:lang w:val="zh-CN"/>
              </w:rPr>
              <w:t>除尘、抹净</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无灰尘</w:t>
            </w:r>
          </w:p>
        </w:tc>
        <w:tc>
          <w:tcPr>
            <w:tcW w:w="1132" w:type="dxa"/>
            <w:noWrap w:val="0"/>
            <w:vAlign w:val="center"/>
          </w:tcPr>
          <w:p>
            <w:pPr>
              <w:jc w:val="center"/>
              <w:rPr>
                <w:rFonts w:hAnsi="宋体"/>
                <w:spacing w:val="-6"/>
                <w:sz w:val="24"/>
                <w:szCs w:val="24"/>
                <w:lang w:val="zh-CN"/>
              </w:rPr>
            </w:pPr>
          </w:p>
        </w:tc>
        <w:tc>
          <w:tcPr>
            <w:tcW w:w="1499" w:type="dxa"/>
            <w:noWrap w:val="0"/>
            <w:vAlign w:val="center"/>
          </w:tcPr>
          <w:p>
            <w:pPr>
              <w:jc w:val="center"/>
              <w:rPr>
                <w:rFonts w:hAnsi="宋体"/>
                <w:spacing w:val="-6"/>
                <w:sz w:val="24"/>
                <w:szCs w:val="24"/>
                <w:lang w:val="zh-CN"/>
              </w:rPr>
            </w:pPr>
            <w:r>
              <w:rPr>
                <w:rFonts w:hint="eastAsia" w:hAnsi="宋体"/>
                <w:spacing w:val="-6"/>
                <w:sz w:val="24"/>
                <w:szCs w:val="24"/>
                <w:lang w:val="zh-CN"/>
              </w:rPr>
              <w:t>随时清抹</w:t>
            </w:r>
          </w:p>
        </w:tc>
        <w:tc>
          <w:tcPr>
            <w:tcW w:w="1277" w:type="dxa"/>
            <w:noWrap w:val="0"/>
            <w:vAlign w:val="center"/>
          </w:tcPr>
          <w:p>
            <w:pPr>
              <w:jc w:val="center"/>
              <w:rPr>
                <w:rFonts w:hAnsi="宋体"/>
                <w:spacing w:val="-6"/>
                <w:sz w:val="24"/>
                <w:szCs w:val="24"/>
                <w:lang w:val="zh-CN"/>
              </w:rPr>
            </w:pPr>
          </w:p>
        </w:tc>
        <w:tc>
          <w:tcPr>
            <w:tcW w:w="1597" w:type="dxa"/>
            <w:noWrap w:val="0"/>
            <w:vAlign w:val="center"/>
          </w:tcPr>
          <w:p>
            <w:pPr>
              <w:jc w:val="center"/>
              <w:rPr>
                <w:rFonts w:hAnsi="宋体"/>
                <w:spacing w:val="-6"/>
                <w:sz w:val="24"/>
                <w:szCs w:val="24"/>
                <w:lang w:val="zh-CN"/>
              </w:rPr>
            </w:pPr>
            <w:r>
              <w:rPr>
                <w:rFonts w:hint="eastAsia" w:hAnsi="宋体"/>
                <w:spacing w:val="-6"/>
                <w:sz w:val="24"/>
                <w:szCs w:val="24"/>
                <w:lang w:val="zh-CN"/>
              </w:rPr>
              <w:t>上光保养</w:t>
            </w:r>
          </w:p>
        </w:tc>
        <w:tc>
          <w:tcPr>
            <w:tcW w:w="1282"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exact"/>
        </w:trPr>
        <w:tc>
          <w:tcPr>
            <w:tcW w:w="946" w:type="dxa"/>
            <w:vMerge w:val="continue"/>
            <w:tcBorders>
              <w:bottom w:val="single" w:color="auto" w:sz="4" w:space="0"/>
            </w:tcBorders>
            <w:noWrap w:val="0"/>
            <w:vAlign w:val="center"/>
          </w:tcPr>
          <w:p>
            <w:pPr>
              <w:rPr>
                <w:rFonts w:hAnsi="宋体"/>
                <w:spacing w:val="-6"/>
                <w:sz w:val="24"/>
                <w:szCs w:val="24"/>
                <w:lang w:val="zh-CN"/>
              </w:rPr>
            </w:pPr>
          </w:p>
        </w:tc>
        <w:tc>
          <w:tcPr>
            <w:tcW w:w="2139" w:type="dxa"/>
            <w:tcBorders>
              <w:bottom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外露管道</w:t>
            </w:r>
          </w:p>
        </w:tc>
        <w:tc>
          <w:tcPr>
            <w:tcW w:w="2410" w:type="dxa"/>
            <w:tcBorders>
              <w:bottom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除尘</w:t>
            </w:r>
          </w:p>
        </w:tc>
        <w:tc>
          <w:tcPr>
            <w:tcW w:w="2427" w:type="dxa"/>
            <w:tcBorders>
              <w:bottom w:val="single" w:color="auto" w:sz="4" w:space="0"/>
            </w:tcBorders>
            <w:noWrap w:val="0"/>
            <w:vAlign w:val="center"/>
          </w:tcPr>
          <w:p>
            <w:pPr>
              <w:rPr>
                <w:rFonts w:hAnsi="宋体"/>
                <w:spacing w:val="-6"/>
                <w:sz w:val="24"/>
                <w:szCs w:val="24"/>
                <w:lang w:val="zh-CN"/>
              </w:rPr>
            </w:pPr>
            <w:r>
              <w:rPr>
                <w:rFonts w:hint="eastAsia" w:hAnsi="宋体"/>
                <w:spacing w:val="-6"/>
                <w:sz w:val="24"/>
                <w:szCs w:val="24"/>
                <w:lang w:val="zh-CN"/>
              </w:rPr>
              <w:t>无积灰</w:t>
            </w:r>
          </w:p>
        </w:tc>
        <w:tc>
          <w:tcPr>
            <w:tcW w:w="1132" w:type="dxa"/>
            <w:tcBorders>
              <w:bottom w:val="single" w:color="auto" w:sz="4" w:space="0"/>
            </w:tcBorders>
            <w:noWrap w:val="0"/>
            <w:vAlign w:val="center"/>
          </w:tcPr>
          <w:p>
            <w:pPr>
              <w:jc w:val="center"/>
              <w:rPr>
                <w:rFonts w:hAnsi="宋体"/>
                <w:spacing w:val="-6"/>
                <w:sz w:val="24"/>
                <w:szCs w:val="24"/>
                <w:lang w:val="zh-CN"/>
              </w:rPr>
            </w:pPr>
          </w:p>
        </w:tc>
        <w:tc>
          <w:tcPr>
            <w:tcW w:w="1499" w:type="dxa"/>
            <w:tcBorders>
              <w:bottom w:val="single" w:color="auto" w:sz="4" w:space="0"/>
            </w:tcBorders>
            <w:noWrap w:val="0"/>
            <w:vAlign w:val="center"/>
          </w:tcPr>
          <w:p>
            <w:pPr>
              <w:jc w:val="center"/>
              <w:rPr>
                <w:rFonts w:hAnsi="宋体"/>
                <w:spacing w:val="-6"/>
                <w:sz w:val="24"/>
                <w:szCs w:val="24"/>
                <w:lang w:val="zh-CN"/>
              </w:rPr>
            </w:pPr>
          </w:p>
        </w:tc>
        <w:tc>
          <w:tcPr>
            <w:tcW w:w="1277" w:type="dxa"/>
            <w:tcBorders>
              <w:bottom w:val="single" w:color="auto" w:sz="4" w:space="0"/>
            </w:tcBorders>
            <w:noWrap w:val="0"/>
            <w:vAlign w:val="center"/>
          </w:tcPr>
          <w:p>
            <w:pPr>
              <w:jc w:val="center"/>
              <w:rPr>
                <w:rFonts w:hAnsi="宋体"/>
                <w:spacing w:val="-6"/>
                <w:sz w:val="24"/>
                <w:szCs w:val="24"/>
                <w:lang w:val="zh-CN"/>
              </w:rPr>
            </w:pPr>
            <w:r>
              <w:rPr>
                <w:rFonts w:hint="eastAsia" w:hAnsi="宋体"/>
                <w:spacing w:val="-6"/>
                <w:sz w:val="24"/>
                <w:szCs w:val="24"/>
                <w:lang w:val="zh-CN"/>
              </w:rPr>
              <w:t>清除一次</w:t>
            </w:r>
          </w:p>
        </w:tc>
        <w:tc>
          <w:tcPr>
            <w:tcW w:w="1597" w:type="dxa"/>
            <w:tcBorders>
              <w:bottom w:val="single" w:color="auto" w:sz="4" w:space="0"/>
            </w:tcBorders>
            <w:noWrap w:val="0"/>
            <w:vAlign w:val="center"/>
          </w:tcPr>
          <w:p>
            <w:pPr>
              <w:jc w:val="center"/>
              <w:rPr>
                <w:rFonts w:hAnsi="宋体"/>
                <w:spacing w:val="-6"/>
                <w:sz w:val="24"/>
                <w:szCs w:val="24"/>
                <w:lang w:val="zh-CN"/>
              </w:rPr>
            </w:pPr>
          </w:p>
        </w:tc>
        <w:tc>
          <w:tcPr>
            <w:tcW w:w="1282" w:type="dxa"/>
            <w:tcBorders>
              <w:bottom w:val="single" w:color="auto" w:sz="4" w:space="0"/>
            </w:tcBorders>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exact"/>
        </w:trPr>
        <w:tc>
          <w:tcPr>
            <w:tcW w:w="946" w:type="dxa"/>
            <w:vMerge w:val="restart"/>
            <w:noWrap w:val="0"/>
            <w:vAlign w:val="center"/>
          </w:tcPr>
          <w:p>
            <w:pPr>
              <w:jc w:val="center"/>
              <w:rPr>
                <w:rFonts w:hAnsi="宋体"/>
                <w:spacing w:val="-6"/>
                <w:sz w:val="24"/>
                <w:szCs w:val="24"/>
                <w:lang w:val="zh-CN"/>
              </w:rPr>
            </w:pPr>
            <w:r>
              <w:rPr>
                <w:rFonts w:hint="eastAsia" w:hAnsi="宋体"/>
                <w:spacing w:val="-6"/>
                <w:sz w:val="24"/>
                <w:szCs w:val="24"/>
                <w:lang w:val="zh-CN"/>
              </w:rPr>
              <w:t>地</w:t>
            </w:r>
          </w:p>
          <w:p>
            <w:pPr>
              <w:jc w:val="center"/>
              <w:rPr>
                <w:rFonts w:hint="eastAsia" w:hAnsi="宋体"/>
                <w:spacing w:val="-6"/>
                <w:sz w:val="24"/>
                <w:szCs w:val="24"/>
                <w:lang w:val="zh-CN"/>
              </w:rPr>
            </w:pPr>
            <w:r>
              <w:rPr>
                <w:rFonts w:hint="eastAsia" w:hAnsi="宋体"/>
                <w:spacing w:val="-6"/>
                <w:sz w:val="24"/>
                <w:szCs w:val="24"/>
                <w:lang w:val="zh-CN"/>
              </w:rPr>
              <w:t>下</w:t>
            </w:r>
          </w:p>
          <w:p>
            <w:pPr>
              <w:jc w:val="center"/>
              <w:rPr>
                <w:rFonts w:hAnsi="宋体"/>
                <w:spacing w:val="-6"/>
                <w:sz w:val="24"/>
                <w:szCs w:val="24"/>
                <w:lang w:val="zh-CN"/>
              </w:rPr>
            </w:pPr>
            <w:r>
              <w:rPr>
                <w:rFonts w:hint="eastAsia" w:hAnsi="宋体"/>
                <w:spacing w:val="-6"/>
                <w:sz w:val="24"/>
                <w:szCs w:val="24"/>
                <w:lang w:val="zh-CN"/>
              </w:rPr>
              <w:t>室</w:t>
            </w:r>
          </w:p>
        </w:tc>
        <w:tc>
          <w:tcPr>
            <w:tcW w:w="2139"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地面</w:t>
            </w:r>
          </w:p>
        </w:tc>
        <w:tc>
          <w:tcPr>
            <w:tcW w:w="2410"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清扫、冲洗</w:t>
            </w:r>
          </w:p>
        </w:tc>
        <w:tc>
          <w:tcPr>
            <w:tcW w:w="2427" w:type="dxa"/>
            <w:noWrap w:val="0"/>
            <w:vAlign w:val="center"/>
          </w:tcPr>
          <w:p>
            <w:pPr>
              <w:spacing w:line="260" w:lineRule="exact"/>
              <w:rPr>
                <w:rFonts w:hAnsi="宋体"/>
                <w:spacing w:val="-6"/>
                <w:sz w:val="24"/>
                <w:szCs w:val="24"/>
                <w:lang w:val="zh-CN"/>
              </w:rPr>
            </w:pPr>
            <w:r>
              <w:rPr>
                <w:rFonts w:hint="eastAsia" w:hAnsi="宋体"/>
                <w:spacing w:val="-6"/>
                <w:sz w:val="24"/>
                <w:szCs w:val="24"/>
                <w:lang w:val="zh-CN"/>
              </w:rPr>
              <w:t>无垃圾、无杂物</w:t>
            </w:r>
          </w:p>
        </w:tc>
        <w:tc>
          <w:tcPr>
            <w:tcW w:w="1132" w:type="dxa"/>
            <w:noWrap w:val="0"/>
            <w:vAlign w:val="center"/>
          </w:tcPr>
          <w:p>
            <w:pPr>
              <w:spacing w:line="260" w:lineRule="exact"/>
              <w:jc w:val="center"/>
              <w:rPr>
                <w:rFonts w:hAnsi="宋体"/>
                <w:spacing w:val="-6"/>
                <w:sz w:val="24"/>
                <w:szCs w:val="24"/>
                <w:lang w:val="zh-CN"/>
              </w:rPr>
            </w:pPr>
          </w:p>
        </w:tc>
        <w:tc>
          <w:tcPr>
            <w:tcW w:w="1499"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湿推一次</w:t>
            </w:r>
          </w:p>
        </w:tc>
        <w:tc>
          <w:tcPr>
            <w:tcW w:w="1277" w:type="dxa"/>
            <w:noWrap w:val="0"/>
            <w:vAlign w:val="center"/>
          </w:tcPr>
          <w:p>
            <w:pPr>
              <w:spacing w:line="260" w:lineRule="exact"/>
              <w:jc w:val="center"/>
              <w:rPr>
                <w:rFonts w:hAnsi="宋体"/>
                <w:spacing w:val="-6"/>
                <w:sz w:val="24"/>
                <w:szCs w:val="24"/>
                <w:lang w:val="zh-CN"/>
              </w:rPr>
            </w:pPr>
          </w:p>
        </w:tc>
        <w:tc>
          <w:tcPr>
            <w:tcW w:w="1597" w:type="dxa"/>
            <w:noWrap w:val="0"/>
            <w:vAlign w:val="center"/>
          </w:tcPr>
          <w:p>
            <w:pPr>
              <w:spacing w:line="260" w:lineRule="exact"/>
              <w:jc w:val="center"/>
              <w:rPr>
                <w:rFonts w:hAnsi="宋体"/>
                <w:spacing w:val="-6"/>
                <w:sz w:val="24"/>
                <w:szCs w:val="24"/>
                <w:lang w:val="zh-CN"/>
              </w:rPr>
            </w:pPr>
            <w:r>
              <w:rPr>
                <w:rFonts w:hint="eastAsia" w:hAnsi="宋体"/>
                <w:spacing w:val="-6"/>
                <w:sz w:val="24"/>
                <w:szCs w:val="24"/>
                <w:lang w:val="zh-CN"/>
              </w:rPr>
              <w:t>冲洗一次</w:t>
            </w:r>
          </w:p>
        </w:tc>
        <w:tc>
          <w:tcPr>
            <w:tcW w:w="1282" w:type="dxa"/>
            <w:noWrap w:val="0"/>
            <w:vAlign w:val="center"/>
          </w:tcPr>
          <w:p>
            <w:pPr>
              <w:spacing w:line="260" w:lineRule="exact"/>
              <w:jc w:val="cente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exact"/>
        </w:trPr>
        <w:tc>
          <w:tcPr>
            <w:tcW w:w="946" w:type="dxa"/>
            <w:vMerge w:val="continue"/>
            <w:noWrap w:val="0"/>
            <w:vAlign w:val="center"/>
          </w:tcPr>
          <w:p>
            <w:pPr>
              <w:rPr>
                <w:rFonts w:hAnsi="宋体"/>
                <w:spacing w:val="-6"/>
                <w:sz w:val="24"/>
                <w:szCs w:val="24"/>
                <w:lang w:val="zh-CN"/>
              </w:rPr>
            </w:pPr>
          </w:p>
        </w:tc>
        <w:tc>
          <w:tcPr>
            <w:tcW w:w="2139" w:type="dxa"/>
            <w:noWrap w:val="0"/>
            <w:vAlign w:val="center"/>
          </w:tcPr>
          <w:p>
            <w:pPr>
              <w:rPr>
                <w:rFonts w:hAnsi="宋体"/>
                <w:spacing w:val="-6"/>
                <w:sz w:val="24"/>
                <w:szCs w:val="24"/>
                <w:lang w:val="zh-CN"/>
              </w:rPr>
            </w:pPr>
            <w:r>
              <w:rPr>
                <w:rFonts w:hint="eastAsia" w:hAnsi="宋体"/>
                <w:spacing w:val="-6"/>
                <w:sz w:val="24"/>
                <w:szCs w:val="24"/>
                <w:lang w:val="zh-CN"/>
              </w:rPr>
              <w:t>门窗</w:t>
            </w:r>
          </w:p>
        </w:tc>
        <w:tc>
          <w:tcPr>
            <w:tcW w:w="2410" w:type="dxa"/>
            <w:noWrap w:val="0"/>
            <w:vAlign w:val="center"/>
          </w:tcPr>
          <w:p>
            <w:pPr>
              <w:rPr>
                <w:rFonts w:hAnsi="宋体"/>
                <w:spacing w:val="-6"/>
                <w:sz w:val="24"/>
                <w:szCs w:val="24"/>
                <w:lang w:val="zh-CN"/>
              </w:rPr>
            </w:pPr>
            <w:r>
              <w:rPr>
                <w:rFonts w:hint="eastAsia" w:hAnsi="宋体"/>
                <w:spacing w:val="-6"/>
                <w:sz w:val="24"/>
                <w:szCs w:val="24"/>
                <w:lang w:val="zh-CN"/>
              </w:rPr>
              <w:t>除尘</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无灰尘、无污渍</w:t>
            </w:r>
          </w:p>
        </w:tc>
        <w:tc>
          <w:tcPr>
            <w:tcW w:w="1132" w:type="dxa"/>
            <w:noWrap w:val="0"/>
            <w:vAlign w:val="center"/>
          </w:tcPr>
          <w:p>
            <w:pPr>
              <w:jc w:val="center"/>
              <w:rPr>
                <w:rFonts w:hAnsi="宋体"/>
                <w:spacing w:val="-6"/>
                <w:sz w:val="24"/>
                <w:szCs w:val="24"/>
                <w:lang w:val="zh-CN"/>
              </w:rPr>
            </w:pPr>
          </w:p>
        </w:tc>
        <w:tc>
          <w:tcPr>
            <w:tcW w:w="1499" w:type="dxa"/>
            <w:noWrap w:val="0"/>
            <w:vAlign w:val="center"/>
          </w:tcPr>
          <w:p>
            <w:pPr>
              <w:jc w:val="center"/>
              <w:rPr>
                <w:rFonts w:hAnsi="宋体"/>
                <w:spacing w:val="-6"/>
                <w:sz w:val="24"/>
                <w:szCs w:val="24"/>
                <w:lang w:val="zh-CN"/>
              </w:rPr>
            </w:pPr>
          </w:p>
        </w:tc>
        <w:tc>
          <w:tcPr>
            <w:tcW w:w="1277" w:type="dxa"/>
            <w:noWrap w:val="0"/>
            <w:vAlign w:val="center"/>
          </w:tcPr>
          <w:p>
            <w:pPr>
              <w:jc w:val="center"/>
              <w:rPr>
                <w:rFonts w:hAnsi="宋体"/>
                <w:spacing w:val="-6"/>
                <w:sz w:val="24"/>
                <w:szCs w:val="24"/>
                <w:lang w:val="zh-CN"/>
              </w:rPr>
            </w:pPr>
            <w:r>
              <w:rPr>
                <w:rFonts w:hint="eastAsia" w:hAnsi="宋体"/>
                <w:spacing w:val="-6"/>
                <w:sz w:val="24"/>
                <w:szCs w:val="24"/>
                <w:lang w:val="zh-CN"/>
              </w:rPr>
              <w:t>清洁一次</w:t>
            </w:r>
          </w:p>
        </w:tc>
        <w:tc>
          <w:tcPr>
            <w:tcW w:w="1597" w:type="dxa"/>
            <w:noWrap w:val="0"/>
            <w:vAlign w:val="center"/>
          </w:tcPr>
          <w:p>
            <w:pPr>
              <w:jc w:val="center"/>
              <w:rPr>
                <w:rFonts w:hAnsi="宋体"/>
                <w:spacing w:val="-6"/>
                <w:sz w:val="24"/>
                <w:szCs w:val="24"/>
                <w:lang w:val="zh-CN"/>
              </w:rPr>
            </w:pPr>
          </w:p>
        </w:tc>
        <w:tc>
          <w:tcPr>
            <w:tcW w:w="1282"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exact"/>
        </w:trPr>
        <w:tc>
          <w:tcPr>
            <w:tcW w:w="946" w:type="dxa"/>
            <w:vMerge w:val="continue"/>
            <w:noWrap w:val="0"/>
            <w:vAlign w:val="center"/>
          </w:tcPr>
          <w:p>
            <w:pPr>
              <w:rPr>
                <w:rFonts w:hAnsi="宋体"/>
                <w:spacing w:val="-6"/>
                <w:sz w:val="24"/>
                <w:szCs w:val="24"/>
                <w:lang w:val="zh-CN"/>
              </w:rPr>
            </w:pPr>
          </w:p>
        </w:tc>
        <w:tc>
          <w:tcPr>
            <w:tcW w:w="2139" w:type="dxa"/>
            <w:noWrap w:val="0"/>
            <w:vAlign w:val="center"/>
          </w:tcPr>
          <w:p>
            <w:pPr>
              <w:rPr>
                <w:rFonts w:hAnsi="宋体"/>
                <w:spacing w:val="-6"/>
                <w:sz w:val="24"/>
                <w:szCs w:val="24"/>
                <w:lang w:val="zh-CN"/>
              </w:rPr>
            </w:pPr>
            <w:r>
              <w:rPr>
                <w:rFonts w:hint="eastAsia" w:hAnsi="宋体"/>
                <w:spacing w:val="-6"/>
                <w:sz w:val="24"/>
                <w:szCs w:val="24"/>
                <w:lang w:val="zh-CN"/>
              </w:rPr>
              <w:t>各类消防设施</w:t>
            </w:r>
          </w:p>
        </w:tc>
        <w:tc>
          <w:tcPr>
            <w:tcW w:w="2410" w:type="dxa"/>
            <w:noWrap w:val="0"/>
            <w:vAlign w:val="center"/>
          </w:tcPr>
          <w:p>
            <w:pPr>
              <w:rPr>
                <w:rFonts w:hAnsi="宋体"/>
                <w:spacing w:val="-6"/>
                <w:sz w:val="24"/>
                <w:szCs w:val="24"/>
                <w:lang w:val="zh-CN"/>
              </w:rPr>
            </w:pPr>
            <w:r>
              <w:rPr>
                <w:rFonts w:hint="eastAsia" w:hAnsi="宋体"/>
                <w:spacing w:val="-6"/>
                <w:sz w:val="24"/>
                <w:szCs w:val="24"/>
                <w:lang w:val="zh-CN"/>
              </w:rPr>
              <w:t>除尘</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无积灰</w:t>
            </w:r>
          </w:p>
        </w:tc>
        <w:tc>
          <w:tcPr>
            <w:tcW w:w="1132" w:type="dxa"/>
            <w:noWrap w:val="0"/>
            <w:vAlign w:val="center"/>
          </w:tcPr>
          <w:p>
            <w:pPr>
              <w:jc w:val="center"/>
              <w:rPr>
                <w:rFonts w:hAnsi="宋体"/>
                <w:spacing w:val="-6"/>
                <w:sz w:val="24"/>
                <w:szCs w:val="24"/>
                <w:lang w:val="zh-CN"/>
              </w:rPr>
            </w:pPr>
          </w:p>
        </w:tc>
        <w:tc>
          <w:tcPr>
            <w:tcW w:w="1499" w:type="dxa"/>
            <w:noWrap w:val="0"/>
            <w:vAlign w:val="center"/>
          </w:tcPr>
          <w:p>
            <w:pPr>
              <w:jc w:val="center"/>
              <w:rPr>
                <w:rFonts w:hAnsi="宋体"/>
                <w:spacing w:val="-6"/>
                <w:sz w:val="24"/>
                <w:szCs w:val="24"/>
                <w:lang w:val="zh-CN"/>
              </w:rPr>
            </w:pPr>
          </w:p>
        </w:tc>
        <w:tc>
          <w:tcPr>
            <w:tcW w:w="1277" w:type="dxa"/>
            <w:noWrap w:val="0"/>
            <w:vAlign w:val="center"/>
          </w:tcPr>
          <w:p>
            <w:pPr>
              <w:jc w:val="center"/>
              <w:rPr>
                <w:rFonts w:hAnsi="宋体"/>
                <w:spacing w:val="-6"/>
                <w:sz w:val="24"/>
                <w:szCs w:val="24"/>
                <w:lang w:val="zh-CN"/>
              </w:rPr>
            </w:pPr>
            <w:r>
              <w:rPr>
                <w:rFonts w:hint="eastAsia" w:hAnsi="宋体"/>
                <w:spacing w:val="-6"/>
                <w:sz w:val="24"/>
                <w:szCs w:val="24"/>
                <w:lang w:val="zh-CN"/>
              </w:rPr>
              <w:t>保洁一次</w:t>
            </w:r>
          </w:p>
        </w:tc>
        <w:tc>
          <w:tcPr>
            <w:tcW w:w="1597" w:type="dxa"/>
            <w:noWrap w:val="0"/>
            <w:vAlign w:val="center"/>
          </w:tcPr>
          <w:p>
            <w:pPr>
              <w:jc w:val="center"/>
              <w:rPr>
                <w:rFonts w:hAnsi="宋体"/>
                <w:spacing w:val="-6"/>
                <w:sz w:val="24"/>
                <w:szCs w:val="24"/>
                <w:lang w:val="zh-CN"/>
              </w:rPr>
            </w:pPr>
          </w:p>
        </w:tc>
        <w:tc>
          <w:tcPr>
            <w:tcW w:w="1282" w:type="dxa"/>
            <w:noWrap w:val="0"/>
            <w:vAlign w:val="center"/>
          </w:tcPr>
          <w:p>
            <w:pPr>
              <w:rPr>
                <w:rFonts w:hAnsi="宋体"/>
                <w:spacing w:val="-6"/>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5" w:hRule="exact"/>
        </w:trPr>
        <w:tc>
          <w:tcPr>
            <w:tcW w:w="946" w:type="dxa"/>
            <w:vMerge w:val="continue"/>
            <w:noWrap w:val="0"/>
            <w:vAlign w:val="center"/>
          </w:tcPr>
          <w:p>
            <w:pPr>
              <w:rPr>
                <w:rFonts w:hAnsi="宋体"/>
                <w:spacing w:val="-6"/>
                <w:sz w:val="24"/>
                <w:szCs w:val="24"/>
                <w:lang w:val="zh-CN"/>
              </w:rPr>
            </w:pPr>
          </w:p>
        </w:tc>
        <w:tc>
          <w:tcPr>
            <w:tcW w:w="2139" w:type="dxa"/>
            <w:noWrap w:val="0"/>
            <w:vAlign w:val="center"/>
          </w:tcPr>
          <w:p>
            <w:pPr>
              <w:rPr>
                <w:rFonts w:hAnsi="宋体"/>
                <w:spacing w:val="-6"/>
                <w:sz w:val="24"/>
                <w:szCs w:val="24"/>
                <w:lang w:val="zh-CN"/>
              </w:rPr>
            </w:pPr>
            <w:r>
              <w:rPr>
                <w:rFonts w:hint="eastAsia" w:hAnsi="宋体"/>
                <w:spacing w:val="-6"/>
                <w:sz w:val="24"/>
                <w:szCs w:val="24"/>
                <w:lang w:val="zh-CN"/>
              </w:rPr>
              <w:t>管道</w:t>
            </w:r>
          </w:p>
        </w:tc>
        <w:tc>
          <w:tcPr>
            <w:tcW w:w="2410" w:type="dxa"/>
            <w:noWrap w:val="0"/>
            <w:vAlign w:val="center"/>
          </w:tcPr>
          <w:p>
            <w:pPr>
              <w:rPr>
                <w:rFonts w:hAnsi="宋体"/>
                <w:spacing w:val="-6"/>
                <w:sz w:val="24"/>
                <w:szCs w:val="24"/>
                <w:lang w:val="zh-CN"/>
              </w:rPr>
            </w:pPr>
            <w:r>
              <w:rPr>
                <w:rFonts w:hint="eastAsia" w:hAnsi="宋体"/>
                <w:spacing w:val="-6"/>
                <w:sz w:val="24"/>
                <w:szCs w:val="24"/>
                <w:lang w:val="zh-CN"/>
              </w:rPr>
              <w:t>抹尘</w:t>
            </w:r>
          </w:p>
        </w:tc>
        <w:tc>
          <w:tcPr>
            <w:tcW w:w="2427" w:type="dxa"/>
            <w:noWrap w:val="0"/>
            <w:vAlign w:val="center"/>
          </w:tcPr>
          <w:p>
            <w:pPr>
              <w:rPr>
                <w:rFonts w:hAnsi="宋体"/>
                <w:spacing w:val="-6"/>
                <w:sz w:val="24"/>
                <w:szCs w:val="24"/>
                <w:lang w:val="zh-CN"/>
              </w:rPr>
            </w:pPr>
            <w:r>
              <w:rPr>
                <w:rFonts w:hint="eastAsia" w:hAnsi="宋体"/>
                <w:spacing w:val="-6"/>
                <w:sz w:val="24"/>
                <w:szCs w:val="24"/>
                <w:lang w:val="zh-CN"/>
              </w:rPr>
              <w:t>干净、无积尘</w:t>
            </w:r>
          </w:p>
        </w:tc>
        <w:tc>
          <w:tcPr>
            <w:tcW w:w="1132" w:type="dxa"/>
            <w:noWrap w:val="0"/>
            <w:vAlign w:val="center"/>
          </w:tcPr>
          <w:p>
            <w:pPr>
              <w:jc w:val="center"/>
              <w:rPr>
                <w:rFonts w:hAnsi="宋体"/>
                <w:spacing w:val="-6"/>
                <w:sz w:val="24"/>
                <w:szCs w:val="24"/>
                <w:lang w:val="zh-CN"/>
              </w:rPr>
            </w:pPr>
          </w:p>
        </w:tc>
        <w:tc>
          <w:tcPr>
            <w:tcW w:w="1499" w:type="dxa"/>
            <w:noWrap w:val="0"/>
            <w:vAlign w:val="center"/>
          </w:tcPr>
          <w:p>
            <w:pPr>
              <w:jc w:val="center"/>
              <w:rPr>
                <w:rFonts w:hAnsi="宋体"/>
                <w:spacing w:val="-6"/>
                <w:sz w:val="24"/>
                <w:szCs w:val="24"/>
                <w:lang w:val="zh-CN"/>
              </w:rPr>
            </w:pPr>
          </w:p>
        </w:tc>
        <w:tc>
          <w:tcPr>
            <w:tcW w:w="1277" w:type="dxa"/>
            <w:noWrap w:val="0"/>
            <w:vAlign w:val="center"/>
          </w:tcPr>
          <w:p>
            <w:pPr>
              <w:jc w:val="center"/>
              <w:rPr>
                <w:rFonts w:hAnsi="宋体"/>
                <w:spacing w:val="-6"/>
                <w:sz w:val="24"/>
                <w:szCs w:val="24"/>
                <w:lang w:val="zh-CN"/>
              </w:rPr>
            </w:pPr>
          </w:p>
        </w:tc>
        <w:tc>
          <w:tcPr>
            <w:tcW w:w="1597" w:type="dxa"/>
            <w:noWrap w:val="0"/>
            <w:vAlign w:val="center"/>
          </w:tcPr>
          <w:p>
            <w:pPr>
              <w:jc w:val="center"/>
              <w:rPr>
                <w:rFonts w:hAnsi="宋体"/>
                <w:spacing w:val="-6"/>
                <w:sz w:val="24"/>
                <w:szCs w:val="24"/>
                <w:lang w:val="zh-CN"/>
              </w:rPr>
            </w:pPr>
            <w:r>
              <w:rPr>
                <w:rFonts w:hint="eastAsia" w:hAnsi="宋体"/>
                <w:spacing w:val="-6"/>
                <w:sz w:val="24"/>
                <w:szCs w:val="24"/>
                <w:lang w:val="zh-CN"/>
              </w:rPr>
              <w:t>掸尘一次</w:t>
            </w:r>
          </w:p>
        </w:tc>
        <w:tc>
          <w:tcPr>
            <w:tcW w:w="1282" w:type="dxa"/>
            <w:noWrap w:val="0"/>
            <w:vAlign w:val="center"/>
          </w:tcPr>
          <w:p>
            <w:pPr>
              <w:rPr>
                <w:rFonts w:hAnsi="宋体"/>
                <w:spacing w:val="-6"/>
                <w:sz w:val="24"/>
                <w:szCs w:val="24"/>
                <w:lang w:val="zh-CN"/>
              </w:rPr>
            </w:pPr>
            <w:r>
              <w:rPr>
                <w:rFonts w:hint="eastAsia" w:hAnsi="宋体"/>
                <w:spacing w:val="-6"/>
                <w:sz w:val="24"/>
                <w:szCs w:val="24"/>
                <w:lang w:val="zh-CN"/>
              </w:rPr>
              <w:t>清抹一次</w:t>
            </w:r>
          </w:p>
        </w:tc>
      </w:tr>
    </w:tbl>
    <w:p>
      <w:pPr>
        <w:spacing w:line="340" w:lineRule="exact"/>
        <w:ind w:left="560" w:leftChars="200"/>
        <w:rPr>
          <w:rFonts w:hint="eastAsia" w:ascii="Calibri" w:hAnsi="Calibri" w:eastAsia="宋体"/>
          <w:color w:val="000000"/>
          <w:sz w:val="32"/>
          <w:szCs w:val="32"/>
        </w:rPr>
      </w:pPr>
    </w:p>
    <w:tbl>
      <w:tblPr>
        <w:tblStyle w:val="58"/>
        <w:tblW w:w="7824" w:type="dxa"/>
        <w:tblInd w:w="5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824" w:type="dxa"/>
            <w:shd w:val="clear" w:color="auto" w:fill="auto"/>
            <w:noWrap w:val="0"/>
            <w:vAlign w:val="center"/>
          </w:tcPr>
          <w:p>
            <w:pPr>
              <w:rPr>
                <w:rFonts w:hAnsi="宋体"/>
                <w:spacing w:val="-6"/>
                <w:sz w:val="24"/>
                <w:szCs w:val="24"/>
                <w:lang w:val="zh-CN"/>
              </w:rPr>
            </w:pPr>
            <w:r>
              <w:rPr>
                <w:rFonts w:hint="eastAsia" w:hAnsi="宋体"/>
                <w:spacing w:val="-6"/>
                <w:sz w:val="24"/>
                <w:szCs w:val="24"/>
                <w:lang w:val="zh-CN"/>
              </w:rPr>
              <w:t>随时清洁、循环清洁，保证区域内无垃圾等目视污物，整体干净明亮。</w:t>
            </w:r>
          </w:p>
          <w:p>
            <w:pPr>
              <w:rPr>
                <w:rFonts w:hAnsi="宋体"/>
                <w:spacing w:val="-6"/>
                <w:sz w:val="24"/>
                <w:szCs w:val="24"/>
                <w:lang w:val="zh-CN"/>
              </w:rPr>
            </w:pPr>
            <w:r>
              <w:rPr>
                <w:rFonts w:hint="eastAsia" w:hAnsi="宋体"/>
                <w:spacing w:val="-6"/>
                <w:sz w:val="24"/>
                <w:szCs w:val="24"/>
                <w:lang w:val="zh-CN"/>
              </w:rPr>
              <w:t>保洁员在每天下班前半小时对各自承包区域进行自查，发现问题及时处理。</w:t>
            </w:r>
          </w:p>
        </w:tc>
      </w:tr>
    </w:tbl>
    <w:p>
      <w:pPr>
        <w:spacing w:line="340" w:lineRule="exact"/>
        <w:ind w:left="560" w:leftChars="200"/>
        <w:rPr>
          <w:rFonts w:hint="eastAsia" w:ascii="Calibri" w:hAnsi="Calibri" w:eastAsia="宋体"/>
          <w:color w:val="000000"/>
          <w:sz w:val="32"/>
          <w:szCs w:val="32"/>
        </w:rPr>
      </w:pPr>
    </w:p>
    <w:p>
      <w:pPr>
        <w:spacing w:line="200" w:lineRule="exact"/>
        <w:ind w:firstLine="600" w:firstLineChars="200"/>
        <w:rPr>
          <w:color w:val="000000"/>
          <w:sz w:val="30"/>
          <w:szCs w:val="30"/>
        </w:rPr>
        <w:sectPr>
          <w:type w:val="continuous"/>
          <w:pgSz w:w="16838" w:h="11906" w:orient="landscape"/>
          <w:pgMar w:top="1588" w:right="1797" w:bottom="1440" w:left="1797" w:header="851" w:footer="992" w:gutter="0"/>
          <w:cols w:space="720" w:num="1"/>
          <w:titlePg/>
          <w:docGrid w:linePitch="291" w:charSpace="0"/>
        </w:sectPr>
      </w:pP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4.办公区、公共场所的卫生管理、垃圾的收集清运工作，做到日产日清。并针对特殊情况，制定防止交叉感染、消毒隔离制度和工作标准、流程。</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5.一楼大厅连廊部玻璃幕墙每季清洗一次。</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6.各类水箱每季度清洗一次,一般机器表面清洁（有特殊规定的设备除外），消防设施、空调的过滤网际外壳洗尘与保洁。</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7.垃圾清运和化粪池清淤。</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8.院领导办公室需要提供保洁。</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9.建立环境卫生管理制度并认真落实，环卫设备齐备；卫生间洁净无异味；零修合格率100%；保洁人员的响应时限3-5分钟。</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10.对于过道、走廊、办公楼一楼墙面及固定门窗和采购人要求的其他指定地点也必须完全响应，至少不低于每三个月一次的频率进行清洗、打扫。</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11.使用登高设施，对天花板的进行保洁。</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（二）安保服务（包含门卫、传达、消防、监控和秩序管理等）。</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男身高要求170cm、女1.60米及以上，学历要求高中及以上，年龄48周岁以下, 5名安保人员的年龄在40周岁以下（退伍军人优先），须有2名为女性。</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上述要求必须在投标文件中承诺，如不承诺则视为未实质上响应招标文件）</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日常治安管理：法警培训中心（刑场） 、本院大门岗及消控中心24小时值班；负责诉讼服务中心、法庭的安检；大门岗执勤；院内大院、办公楼24小时巡逻值班服务；大厅工作时间有人值班。</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治安管理人员统一制服，工作规范，作风严谨。</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1.1注意自身仪表、仪容形象、精神饱满。</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1.2维护大门秩序，保持道路畅通，做好车辆停放的指挥。</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1.3注意可疑人物携带物品，仔细询问，发现情况及时汇报。</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1.4送发各种报刊杂志，将其及时正确无误地送到发放点。</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1.5认真做好人员、车辆出入登记工作，做好交接工作。</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1.6做好传达室卫生工作。</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1.7完成委托方交办的其他事务性工作。</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（2）巡逻检查（法庭的秩序维护）：</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2.1巡逻人员要认真负责，提高警惕，注意发现可疑人员及可疑情况，并制止违反规定的行为。</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2.2发现反常或意外情况，除及时向领导报告外，要采取必要措施以防止火灾事故及破坏行为的发生。</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2.3发现偷盗、闹事、斗殴、凶杀、投毒、爆炸等犯罪分子，要坚决果断地采取措施，力争抓获犯罪分子。</w:t>
      </w:r>
    </w:p>
    <w:p>
      <w:pPr>
        <w:autoSpaceDE w:val="0"/>
        <w:autoSpaceDN w:val="0"/>
        <w:adjustRightInd w:val="0"/>
        <w:spacing w:line="390" w:lineRule="exact"/>
        <w:ind w:firstLine="456" w:firstLineChars="200"/>
        <w:jc w:val="left"/>
        <w:rPr>
          <w:rFonts w:hint="eastAsia" w:hAnsi="宋体"/>
          <w:spacing w:val="-6"/>
          <w:sz w:val="24"/>
          <w:szCs w:val="24"/>
          <w:lang w:val="zh-CN"/>
        </w:rPr>
      </w:pPr>
      <w:r>
        <w:rPr>
          <w:rFonts w:hint="eastAsia" w:hAnsi="宋体"/>
          <w:spacing w:val="-6"/>
          <w:sz w:val="24"/>
          <w:szCs w:val="24"/>
          <w:lang w:val="zh-CN"/>
        </w:rPr>
        <w:t>2.4若发现盗窃、凶案、火灾、投毒、损毁财物，以及一切有现场的案件或时间，要妥善保护好现场、迅速上报并积极协助调查。</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2.5巡逻人员要定时定点查看，对重要部门、要害部们要勤查看，水务房、财务室、档案库房、中心机房、配电房、车库等以及无人值班但有可有发生问题的地方应加强巡更，做好巡更记录。节假日、夜间巡逻时，增加巡逻次数，确保在合同期间的治安消防保卫工作不出问题。</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（3）消防及其他职责</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3.1 危及人身安全处设有明显标志和防范措施。</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3.2 保管好消防设施，保证消防系统设施设备齐全、完好无损，可随时起用。</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3.3物业管理人员要掌握消防设施设备的使用方法，并能及时处理各种火灾事故。</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3.4协助法院做好消防工作和明确防火责任人。</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3.5 按照突发火灾的应急方案，设立消防疏散示意图，照明设施及引路标志完好，紧急疏散通道畅通。</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3.6 保证无火警火灾事故。</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 xml:space="preserve">3.7确保消控系统及监控系统的正常工作，熟练操作保消控系统及监控系统，发现问题及时报告业主。     </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3.8 在法院有关部门的领导和业务指导下，建立完善的消防制度和消防工作计划，物业公司要定期组织有关人员进行消防培训。</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3.9 严禁私自乱接乱拉电源线、私装电源插座和未经批准擅自使用自备电器。</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3.10 协助做好一般刑事案件和治安案件的现场保护，积极抢救伤员，及时报告法院值班人员和当地公安***，协助法院和当地***做好调查工作。</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3.11 保证无重大刑事案件和灾害事故。</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3.12 因管理不善或工作失职造成案件的，物业公司根据有关规定给予赔偿。</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3.13 协助法院有关部门做好突发事件处理以及涉外安全保卫工作。</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3.14 消监控中心（需24小时有人值班）要求配备至少3个固定的值班人员，并且在合同期间监控室人员要求是固定的专职人员，不得随意更换，确需要更换的需及时将更换人员情况告知采购人。</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3.15对突发事件有预警方案、应急处理计划和措施，定期实行突发事件应急演练。</w:t>
      </w:r>
    </w:p>
    <w:p>
      <w:pPr>
        <w:autoSpaceDE w:val="0"/>
        <w:autoSpaceDN w:val="0"/>
        <w:adjustRightInd w:val="0"/>
        <w:spacing w:line="410" w:lineRule="exact"/>
        <w:ind w:firstLine="456" w:firstLineChars="200"/>
        <w:jc w:val="left"/>
        <w:rPr>
          <w:rFonts w:hAnsi="宋体"/>
          <w:spacing w:val="-6"/>
          <w:sz w:val="24"/>
          <w:szCs w:val="24"/>
          <w:lang w:val="zh-CN"/>
        </w:rPr>
      </w:pPr>
      <w:r>
        <w:rPr>
          <w:rFonts w:hint="eastAsia" w:hAnsi="宋体"/>
          <w:spacing w:val="-6"/>
          <w:sz w:val="24"/>
          <w:szCs w:val="24"/>
          <w:lang w:val="zh-CN"/>
        </w:rPr>
        <w:t>（三）会议服务和接待：</w:t>
      </w:r>
    </w:p>
    <w:p>
      <w:pPr>
        <w:autoSpaceDE w:val="0"/>
        <w:autoSpaceDN w:val="0"/>
        <w:adjustRightInd w:val="0"/>
        <w:spacing w:line="410" w:lineRule="exact"/>
        <w:ind w:firstLine="456" w:firstLineChars="200"/>
        <w:jc w:val="left"/>
        <w:rPr>
          <w:rFonts w:hAnsi="宋体"/>
          <w:spacing w:val="-6"/>
          <w:sz w:val="24"/>
          <w:szCs w:val="24"/>
          <w:lang w:val="zh-CN"/>
        </w:rPr>
      </w:pPr>
      <w:r>
        <w:rPr>
          <w:rFonts w:hAnsi="宋体"/>
          <w:spacing w:val="-6"/>
          <w:sz w:val="24"/>
          <w:szCs w:val="24"/>
          <w:lang w:val="zh-CN"/>
        </w:rPr>
        <w:t>1.</w:t>
      </w:r>
      <w:r>
        <w:rPr>
          <w:rFonts w:hint="eastAsia" w:hAnsi="宋体"/>
          <w:spacing w:val="-6"/>
          <w:sz w:val="24"/>
          <w:szCs w:val="24"/>
          <w:lang w:val="zh-CN"/>
        </w:rPr>
        <w:t>根据会议的不同性质、不同规模制定切实可行的会务保障方案，并严格按照方案执行；做好会议车辆及人员引导、会务安全保障和保密工作；</w:t>
      </w:r>
    </w:p>
    <w:p>
      <w:pPr>
        <w:autoSpaceDE w:val="0"/>
        <w:autoSpaceDN w:val="0"/>
        <w:adjustRightInd w:val="0"/>
        <w:spacing w:line="410" w:lineRule="exact"/>
        <w:ind w:firstLine="456" w:firstLineChars="200"/>
        <w:jc w:val="left"/>
        <w:rPr>
          <w:rFonts w:hAnsi="宋体"/>
          <w:spacing w:val="-6"/>
          <w:sz w:val="24"/>
          <w:szCs w:val="24"/>
          <w:lang w:val="zh-CN"/>
        </w:rPr>
      </w:pPr>
      <w:r>
        <w:rPr>
          <w:rFonts w:hAnsi="宋体"/>
          <w:spacing w:val="-6"/>
          <w:sz w:val="24"/>
          <w:szCs w:val="24"/>
          <w:lang w:val="zh-CN"/>
        </w:rPr>
        <w:t>2.</w:t>
      </w:r>
      <w:r>
        <w:rPr>
          <w:rFonts w:hint="eastAsia" w:hAnsi="宋体"/>
          <w:spacing w:val="-6"/>
          <w:sz w:val="24"/>
          <w:szCs w:val="24"/>
          <w:lang w:val="zh-CN"/>
        </w:rPr>
        <w:t>根据会议通知时间，提前</w:t>
      </w:r>
      <w:r>
        <w:rPr>
          <w:rFonts w:hAnsi="宋体"/>
          <w:spacing w:val="-6"/>
          <w:sz w:val="24"/>
          <w:szCs w:val="24"/>
          <w:lang w:val="zh-CN"/>
        </w:rPr>
        <w:t>6</w:t>
      </w:r>
      <w:r>
        <w:rPr>
          <w:rFonts w:hint="eastAsia" w:hAnsi="宋体"/>
          <w:spacing w:val="-6"/>
          <w:sz w:val="24"/>
          <w:szCs w:val="24"/>
          <w:lang w:val="zh-CN"/>
        </w:rPr>
        <w:t>小时对会议室的照明、空调、卫生进行全面检查，会议期间安排维修、清洁、保安机动人员待令处理应急事件；</w:t>
      </w:r>
    </w:p>
    <w:p>
      <w:pPr>
        <w:autoSpaceDE w:val="0"/>
        <w:autoSpaceDN w:val="0"/>
        <w:adjustRightInd w:val="0"/>
        <w:spacing w:line="410" w:lineRule="exact"/>
        <w:ind w:firstLine="456" w:firstLineChars="200"/>
        <w:jc w:val="left"/>
        <w:rPr>
          <w:rFonts w:hAnsi="宋体"/>
          <w:spacing w:val="-6"/>
          <w:sz w:val="24"/>
          <w:szCs w:val="24"/>
          <w:lang w:val="zh-CN"/>
        </w:rPr>
      </w:pPr>
      <w:r>
        <w:rPr>
          <w:rFonts w:hAnsi="宋体"/>
          <w:spacing w:val="-6"/>
          <w:sz w:val="24"/>
          <w:szCs w:val="24"/>
          <w:lang w:val="zh-CN"/>
        </w:rPr>
        <w:t>3.</w:t>
      </w:r>
      <w:r>
        <w:rPr>
          <w:rFonts w:hint="eastAsia" w:hAnsi="宋体"/>
          <w:spacing w:val="-6"/>
          <w:sz w:val="24"/>
          <w:szCs w:val="24"/>
          <w:lang w:val="zh-CN"/>
        </w:rPr>
        <w:t>有重要领导参加的会议要提前</w:t>
      </w:r>
      <w:r>
        <w:rPr>
          <w:rFonts w:hAnsi="宋体"/>
          <w:spacing w:val="-6"/>
          <w:sz w:val="24"/>
          <w:szCs w:val="24"/>
          <w:lang w:val="zh-CN"/>
        </w:rPr>
        <w:t>24</w:t>
      </w:r>
      <w:r>
        <w:rPr>
          <w:rFonts w:hint="eastAsia" w:hAnsi="宋体"/>
          <w:spacing w:val="-6"/>
          <w:sz w:val="24"/>
          <w:szCs w:val="24"/>
          <w:lang w:val="zh-CN"/>
        </w:rPr>
        <w:t>小时进行特别安全巡查控制，清除一切可疑物体或不明物体，确保彻底消除不安全隐患；</w:t>
      </w:r>
    </w:p>
    <w:p>
      <w:pPr>
        <w:autoSpaceDE w:val="0"/>
        <w:autoSpaceDN w:val="0"/>
        <w:adjustRightInd w:val="0"/>
        <w:spacing w:line="410" w:lineRule="exact"/>
        <w:ind w:firstLine="456" w:firstLineChars="200"/>
        <w:jc w:val="left"/>
        <w:rPr>
          <w:rFonts w:hAnsi="宋体"/>
          <w:spacing w:val="-6"/>
          <w:sz w:val="24"/>
          <w:szCs w:val="24"/>
          <w:lang w:val="zh-CN"/>
        </w:rPr>
      </w:pPr>
      <w:r>
        <w:rPr>
          <w:rFonts w:hAnsi="宋体"/>
          <w:spacing w:val="-6"/>
          <w:sz w:val="24"/>
          <w:szCs w:val="24"/>
          <w:lang w:val="zh-CN"/>
        </w:rPr>
        <w:t>4.</w:t>
      </w:r>
      <w:r>
        <w:rPr>
          <w:rFonts w:hint="eastAsia" w:hAnsi="宋体"/>
          <w:spacing w:val="-6"/>
          <w:sz w:val="24"/>
          <w:szCs w:val="24"/>
          <w:lang w:val="zh-CN"/>
        </w:rPr>
        <w:t>清洁会议室桌面，保持干净、无污迹、无灰尘、无手印；</w:t>
      </w:r>
    </w:p>
    <w:p>
      <w:pPr>
        <w:autoSpaceDE w:val="0"/>
        <w:autoSpaceDN w:val="0"/>
        <w:adjustRightInd w:val="0"/>
        <w:spacing w:line="410" w:lineRule="exact"/>
        <w:ind w:firstLine="456" w:firstLineChars="200"/>
        <w:jc w:val="left"/>
        <w:rPr>
          <w:rFonts w:hAnsi="宋体"/>
          <w:spacing w:val="-6"/>
          <w:sz w:val="24"/>
          <w:szCs w:val="24"/>
          <w:lang w:val="zh-CN"/>
        </w:rPr>
      </w:pPr>
      <w:r>
        <w:rPr>
          <w:rFonts w:hAnsi="宋体"/>
          <w:spacing w:val="-6"/>
          <w:sz w:val="24"/>
          <w:szCs w:val="24"/>
          <w:lang w:val="zh-CN"/>
        </w:rPr>
        <w:t>5.</w:t>
      </w:r>
      <w:r>
        <w:rPr>
          <w:rFonts w:hint="eastAsia" w:hAnsi="宋体"/>
          <w:spacing w:val="-6"/>
          <w:sz w:val="24"/>
          <w:szCs w:val="24"/>
          <w:lang w:val="zh-CN"/>
        </w:rPr>
        <w:t>服务工作要细致周到，服务中要做到三轻（走路轻、讲话轻、动作轻）；司仪迎宾工作不得出现差错和失误；</w:t>
      </w:r>
    </w:p>
    <w:p>
      <w:pPr>
        <w:autoSpaceDE w:val="0"/>
        <w:autoSpaceDN w:val="0"/>
        <w:adjustRightInd w:val="0"/>
        <w:spacing w:line="410" w:lineRule="exact"/>
        <w:ind w:firstLine="456" w:firstLineChars="200"/>
        <w:jc w:val="left"/>
        <w:rPr>
          <w:rFonts w:hAnsi="宋体"/>
          <w:spacing w:val="-6"/>
          <w:sz w:val="24"/>
          <w:szCs w:val="24"/>
          <w:lang w:val="zh-CN"/>
        </w:rPr>
      </w:pPr>
      <w:r>
        <w:rPr>
          <w:rFonts w:hAnsi="宋体"/>
          <w:spacing w:val="-6"/>
          <w:sz w:val="24"/>
          <w:szCs w:val="24"/>
          <w:lang w:val="zh-CN"/>
        </w:rPr>
        <w:t>6.</w:t>
      </w:r>
      <w:r>
        <w:rPr>
          <w:rFonts w:hint="eastAsia" w:hAnsi="宋体"/>
          <w:spacing w:val="-6"/>
          <w:sz w:val="24"/>
          <w:szCs w:val="24"/>
          <w:lang w:val="zh-CN"/>
        </w:rPr>
        <w:t>项目组负责人必须到场监督服务员工作，巡视会议室的准备情况和会议的进行情况，以便及时应对突发事情；</w:t>
      </w:r>
    </w:p>
    <w:p>
      <w:pPr>
        <w:autoSpaceDE w:val="0"/>
        <w:autoSpaceDN w:val="0"/>
        <w:adjustRightInd w:val="0"/>
        <w:spacing w:line="410" w:lineRule="exact"/>
        <w:ind w:firstLine="456" w:firstLineChars="200"/>
        <w:jc w:val="left"/>
        <w:rPr>
          <w:rFonts w:hAnsi="宋体"/>
          <w:spacing w:val="-6"/>
          <w:sz w:val="24"/>
          <w:szCs w:val="24"/>
          <w:lang w:val="zh-CN"/>
        </w:rPr>
      </w:pPr>
      <w:r>
        <w:rPr>
          <w:rFonts w:hAnsi="宋体"/>
          <w:spacing w:val="-6"/>
          <w:sz w:val="24"/>
          <w:szCs w:val="24"/>
          <w:lang w:val="zh-CN"/>
        </w:rPr>
        <w:t>7.</w:t>
      </w:r>
      <w:r>
        <w:rPr>
          <w:rFonts w:hint="eastAsia" w:hAnsi="宋体"/>
          <w:spacing w:val="-6"/>
          <w:sz w:val="24"/>
          <w:szCs w:val="24"/>
          <w:lang w:val="zh-CN"/>
        </w:rPr>
        <w:t>会议结束后</w:t>
      </w:r>
      <w:r>
        <w:rPr>
          <w:rFonts w:hAnsi="宋体"/>
          <w:spacing w:val="-6"/>
          <w:sz w:val="24"/>
          <w:szCs w:val="24"/>
          <w:lang w:val="zh-CN"/>
        </w:rPr>
        <w:t>30</w:t>
      </w:r>
      <w:r>
        <w:rPr>
          <w:rFonts w:hint="eastAsia" w:hAnsi="宋体"/>
          <w:spacing w:val="-6"/>
          <w:sz w:val="24"/>
          <w:szCs w:val="24"/>
          <w:lang w:val="zh-CN"/>
        </w:rPr>
        <w:t>分钟内完成会场清洁服务，擦桌、椅子归位、关闭空调、灯、门窗等。</w:t>
      </w:r>
    </w:p>
    <w:p>
      <w:pPr>
        <w:autoSpaceDE w:val="0"/>
        <w:autoSpaceDN w:val="0"/>
        <w:adjustRightInd w:val="0"/>
        <w:spacing w:line="410" w:lineRule="exact"/>
        <w:ind w:firstLine="456" w:firstLineChars="200"/>
        <w:jc w:val="left"/>
        <w:rPr>
          <w:rFonts w:hAnsi="宋体"/>
          <w:spacing w:val="-6"/>
          <w:sz w:val="24"/>
          <w:szCs w:val="24"/>
          <w:lang w:val="zh-CN"/>
        </w:rPr>
      </w:pPr>
      <w:r>
        <w:rPr>
          <w:rFonts w:hint="eastAsia" w:hAnsi="宋体"/>
          <w:spacing w:val="-6"/>
          <w:sz w:val="24"/>
          <w:szCs w:val="24"/>
          <w:lang w:val="zh-CN"/>
        </w:rPr>
        <w:t>（四）绿化养护和环境、景观美化：</w:t>
      </w:r>
    </w:p>
    <w:p>
      <w:pPr>
        <w:autoSpaceDE w:val="0"/>
        <w:autoSpaceDN w:val="0"/>
        <w:adjustRightInd w:val="0"/>
        <w:spacing w:line="410" w:lineRule="exact"/>
        <w:ind w:firstLine="456" w:firstLineChars="200"/>
        <w:jc w:val="left"/>
        <w:rPr>
          <w:rFonts w:hAnsi="宋体"/>
          <w:spacing w:val="-6"/>
          <w:sz w:val="24"/>
          <w:szCs w:val="24"/>
          <w:lang w:val="zh-CN"/>
        </w:rPr>
      </w:pPr>
      <w:r>
        <w:rPr>
          <w:rFonts w:hint="eastAsia" w:hAnsi="宋体"/>
          <w:spacing w:val="-6"/>
          <w:sz w:val="24"/>
          <w:szCs w:val="24"/>
          <w:lang w:val="zh-CN"/>
        </w:rPr>
        <w:t>物业服务区域内广场绿化定期修剪、施肥、除草、除虫等养护和管理工作，做到树木造型整齐无枯枝，灌木开花及时，株型保满无残花。不含办公室内及办公楼的公共区域内的绿化租摆。</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（五）食堂服务：</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1.须符合中华人民共和国《食品安全法》、《环境保护法》，</w:t>
      </w:r>
      <w:r>
        <w:rPr>
          <w:rFonts w:hAnsi="宋体"/>
          <w:spacing w:val="-6"/>
          <w:sz w:val="24"/>
          <w:szCs w:val="24"/>
          <w:lang w:val="zh-CN"/>
        </w:rPr>
        <w:t>整个食堂的卫生防疫、就餐环境必须达到</w:t>
      </w:r>
      <w:r>
        <w:rPr>
          <w:rFonts w:hint="eastAsia" w:hAnsi="宋体"/>
          <w:spacing w:val="-6"/>
          <w:sz w:val="24"/>
          <w:szCs w:val="24"/>
          <w:lang w:val="zh-CN"/>
        </w:rPr>
        <w:t>市卫生监督所制定的“五常法”。</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2.</w:t>
      </w:r>
      <w:r>
        <w:rPr>
          <w:rFonts w:hAnsi="宋体"/>
          <w:spacing w:val="-6"/>
          <w:sz w:val="24"/>
          <w:szCs w:val="24"/>
          <w:lang w:val="zh-CN"/>
        </w:rPr>
        <w:t>保证一日三餐正点</w:t>
      </w:r>
      <w:r>
        <w:rPr>
          <w:rFonts w:hint="eastAsia" w:hAnsi="宋体"/>
          <w:spacing w:val="-6"/>
          <w:sz w:val="24"/>
          <w:szCs w:val="24"/>
          <w:lang w:val="zh-CN"/>
        </w:rPr>
        <w:t>、</w:t>
      </w:r>
      <w:r>
        <w:rPr>
          <w:rFonts w:hAnsi="宋体"/>
          <w:spacing w:val="-6"/>
          <w:sz w:val="24"/>
          <w:szCs w:val="24"/>
          <w:lang w:val="zh-CN"/>
        </w:rPr>
        <w:t>足量、优质</w:t>
      </w:r>
      <w:r>
        <w:rPr>
          <w:rFonts w:hint="eastAsia" w:hAnsi="宋体"/>
          <w:spacing w:val="-6"/>
          <w:sz w:val="24"/>
          <w:szCs w:val="24"/>
          <w:lang w:val="zh-CN"/>
        </w:rPr>
        <w:t>，</w:t>
      </w:r>
      <w:r>
        <w:rPr>
          <w:rFonts w:hAnsi="宋体"/>
          <w:spacing w:val="-6"/>
          <w:sz w:val="24"/>
          <w:szCs w:val="24"/>
          <w:lang w:val="zh-CN"/>
        </w:rPr>
        <w:t>做到品种多样、饭菜价格</w:t>
      </w:r>
      <w:r>
        <w:rPr>
          <w:rFonts w:hint="eastAsia" w:hAnsi="宋体"/>
          <w:spacing w:val="-6"/>
          <w:sz w:val="24"/>
          <w:szCs w:val="24"/>
          <w:lang w:val="zh-CN"/>
        </w:rPr>
        <w:t>实</w:t>
      </w:r>
      <w:r>
        <w:rPr>
          <w:rFonts w:hAnsi="宋体"/>
          <w:spacing w:val="-6"/>
          <w:sz w:val="24"/>
          <w:szCs w:val="24"/>
          <w:lang w:val="zh-CN"/>
        </w:rPr>
        <w:t>惠</w:t>
      </w:r>
      <w:r>
        <w:rPr>
          <w:rFonts w:hint="eastAsia" w:hAnsi="宋体"/>
          <w:spacing w:val="-6"/>
          <w:sz w:val="24"/>
          <w:szCs w:val="24"/>
          <w:lang w:val="zh-CN"/>
        </w:rPr>
        <w:t>。</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3.从业人员严格遵守《食品安全法》，严格按照食品加工操作规程，进行食品的加工、出售、贮存，不违法违规使用食品添加剂。认真做好餐具消毒、食品留样工作。</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（六）延伸服务和采购人交办的其他工作：</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档案管理：有较完善的物业管理档案制度，档案内容至少应包括：物业竣工验收档案；浙江省衢州市中级人民法院及其配套设施权属清册；设备管理档案；来访者登记资料档案；日常管理档案。必须保证业主方交物业档案资料（包括设备维修、改造的档案资料）的完整性。</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2.其他服务：如网购物品收发、饮用水调换、物资搬运、突击性劳务等。</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二、机构及人员配置要求</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1.物业管理企业应根据浙江省衢州市中级人民法院的具体情况，设置相适应的浙江省衢州市中级人民法院物业管理服务机构，配备服务人员和服务设施。本招标文件中要求的人数为最低配置。</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2.管理人员应取得物业管理从业资格证书或岗位证书，专业技术、操作人员应取得相应专业技术证书、专业上岗证或职业技能资格证书。管理负责人目前无担任其它物业管理项目负责人或物业管理人员。</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3.管理服务人员在服务过程中应保持良好的精神状态；表情自然、亲切；举止大方、有礼；用语文明、规范；对待来访者主动、热情、耐心、周到并及时为来访者提供服务。</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4.管理服务人员应按规定统一着装、着装整齐清洁，仪表仪容整洁端庄；在指定位置佩戴标志，站姿端正，坐姿稳重，行为规范，服务主动，认真负责。中标人员工按岗位要求统一着装、言行规范，要注意仪容仪表、公众形象，一些公众岗位录用人员体形、身高要有规定。</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5.管理服务人员应及时、认真做好工作日志、交接班记录、账册等记录工作，做到字迹清晰、数据准确。</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6.管理服务人员应接受过相关专业技能的培训，掌握物业管理基本法律法规，熟悉浙江省衢州市中级人民法院的基本情况，能正确使用相关专用设备。</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7.安保人员中男性身高1.70米以上，女性身高1.60米以上,没有任何违法犯罪记录，身体健康。安保人员必须经过专业培训才能上岗，每年培训不少于一周。</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8.人员安排必须充分满足各岗位和工作量的需要。项目主管1人(年龄45周岁以下),具有相关工种上岗证，有一定的工作技能和经验。安保人员不少于15人(年龄48周岁以下, 5名安保人员的年龄在40周岁以下（退伍军人优先），须有2名为女性，刑场配备2名安保人员），其中必须要有3名持证的消监控员。会议服务人员不少于3人，须经过相关业务培训，年龄35周岁以下。保洁人员不少于13人(年龄50周岁以下)，懂基本保洁器械的使用和保养，至少有二年相关工作经验。绿化工1名（男,年龄50周岁以下)），有三年以上绿化养护经验。食堂服务人员7人（分别主厨1人，副主厨1人，面点师1人，服务员4人），要求50周岁以下，具备相关工作经验2年及以上，面点师须具有中西面点制作经验并持有相关证书。上述人员必须身体健康，遵纪守法，品行端正，吃苦耐劳，服从分配，工作勤恳。</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9.物业管理服务机构自备服务过程中涉及的办公用品、专业工具、设备、材料及易耗品（易耗品例如：扫帚、簸箕、垃圾袋、清洁布、洗手液、卫生纸、洗洁精等）。投标人要求在投标文件中对此有详细说明。</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10.工作时间为一周五个工作日，每天上班时间为行政班提前一小时，下班为行政班下班时间。</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三、日常管理服务要求</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1.以设备维护、环境卫生、协调服务为主要管理内容。物业管理服务机构宜从实际出发，充分考虑制定合适、有效的节约能源方案，并付诸实施。</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2.投标人按照管理内容编制检查表，定期进行检查，发现问题及时整改。</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3.招标人对中标人各工作岗位的服务质量随时进行抽查。发现问题，及时书面通知整改。</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4.招标人定期向机关人员发给“服务意见征询书”，根据反馈意见书进行统计，进行结合评分。</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5.招标人根据综合评分酌情进行物业管理费的支付。</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6、除中标人对服务人员的培训外，需接受招标人对服务人员的集中进行培训。</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7.加强能源管理，中标人每月编制书面月度能耗分析报告。</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8.所有岗位建立岗位责任与运作程序、工作质量标准。</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9.中标人建立各类应急预案（如消防、抗台等），并培训相关人员达到相关要求。</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10.重大接待任务必须事先制订周密的接待工作计划，并严格按照计划实施。</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11.保密规定：投标人应当对涉及采购人的信息严格保密，特定人员须签订保密协议，未经采购人许可，不得将信息泄露给第三方。否则，采购人有保留追究法律责任的权利。</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四、物业管理目标</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1.投标人根据标的范围和内容，逐条分别确定拟达到的服务质量、目标及服务响应时间，具体内容和量化指标由投标人按项目自行编制。</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2.具体分项指标：</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（1）各项物品、环境以及服务体现绿色环保要求；</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（2）设备完好、整洁、无污损，完好率、合格率均达到98%以上；垃圾日产日清，清运及时率100%；</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（3）有效投诉办结率99%以上；</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（4）服从采购人工作安排，人员工作效率高，能及时反馈处理当事人的投诉和意见；</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（5）服务及时、到位，以人为本，凸显人性化服务，服务态度好；</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（6）安全保障稳妥、及时、有力，无重大事故发生。</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五、服务质量要求</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1.各投标人需本着对企业品牌的延伸，以社会化效益为重的原则进行投标。</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2.各投标人须在对现场、周边环境全面了解的情况下编制科学合理、切实可行的组织实施计划以及具体的保障措施、工作程序。</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3.服务质量标准要求按三星级宾馆标准订立服务规程。投标人应制订具体的质量保证措施及质量保证和相关服务承诺。如因质量未达到目标，投标人应因此承担责任和经济赔偿。</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4.服务区内垃圾用袋装收集，存放在指定地点。清卫、保洁及生活服务的工作质量按国家卫生城市管理的有关标准严格验收。</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5.投标人须按现代企业制度运行，发挥自身优势，以热心、爱心、专心的贴心服务，为法院后勤社会化提供全方位、一体化的专业服务保障。确保法院正常运转，各项重大活动顺利完成。</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6.招标人有权在需要时相关人员做集中调配并以调休、补休等方式进行补偿。此方式供投标人必须认可。</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7.中标人达不到招标人要求及中标人各项服务承诺，招标人有权要求其整改，直至扣款或终止合同。</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8.中标人所有工作除应按中标人的内部流程实施外还应接受招标人或第三方的检查。</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六、服务期限：自合同签订生效之日起2年。如在2年服务期内供应商能严格履行合同，并通过采购人的考核，并经采购监管部门同意可以续签，但有效期最长不超过12个月。如供应商在服务期内违反合同约定，两次考核不合格，采购人有权提前终止合同。</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七、采购人提供的相关场地</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（一）采购人提供物业管理必要的办公场地，但办公用品（指办公桌、电脑、打印机、文件柜等自身使用的办公用品）由中标人自行解决。</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（二）采购人提供的相关房间：</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1.办公楼中物业项目经理办公室1间。</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2.根据需要在适当的楼层配备洁具堆放间，其它房间（如工程管理需要的应急备件仓库、设备工具间、工程值班室、保洁仓库、保洁工作间、员工更衣室、会议工作间），进场后视情况协调解决。</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八、其他</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1.投标人应考虑企业自身实力、经验及项目实施过程中的各种因素，根据采购要求，详细说明所能提供的各项具体服务内容，自主确定投标报价（按年度进行报价），实行总价包干，并按服务的内容分别独立报价。</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2.除招标文件特殊说明外，投标人报价应包括为完成本项目服务可能发生的全部费用及中标人的利润和应交纳的税金等（包括人员工资、各种社会保险、人员食宿与交通、消耗材料、专用设备及工具、器材、办公费等）。投标人对合同内容的费用、质量、安全、文明服务等实行全面承包。</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3.中标人所需的各种设备、设施、工具均由中标人提供并承担相关维护费用。</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4.招标人不定期进行抽查及收集意见反馈表的统计结果进行综合评分并执行奖惩规定。具体为一次综合评分满意率低于70%的，扣除当月服务费用的10%；连续二次满意率低于70%的，扣除当月服务费用的20%，并对中标人进行劝退；连续三次满意底低于70%的，终止合同；满意率在70%（含）以上，按正常费用支付；</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5.招标人提供中标人的物业管理用房，不提供中标人物业管理人员的住宿用房。</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6.委托管理期限：自合同签订生效之日起贰年。</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7.服务期内，承包人当年发放的人员最低工资、社保必须高于等于衢州市政府部门当年发布的最低工资、社保标准，合同总价在服务期内不予调整。</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九、检查与考核</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一）中标人应制订具体的质量保证措施及质量保证和相关服务承诺。中标人所有的工作除应按其内部流程实施外，还应接受采购人或第三方的随时检查。如因质量未达到目标，采购人有权要求其整改，同时中标人应承担责任和经济赔偿（扣款或终止合同）。</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（二）中标人在签订合同并正式开始物业服务后一个月内，向采购人提供物业服务人员花名册。采购人不定期抽查中标人投入的</w:t>
      </w:r>
    </w:p>
    <w:p>
      <w:pPr>
        <w:autoSpaceDE w:val="0"/>
        <w:autoSpaceDN w:val="0"/>
        <w:adjustRightInd w:val="0"/>
        <w:spacing w:line="410" w:lineRule="exact"/>
        <w:ind w:firstLine="456" w:firstLineChars="200"/>
        <w:jc w:val="left"/>
        <w:rPr>
          <w:rFonts w:hint="eastAsia" w:hAnsi="宋体"/>
          <w:spacing w:val="-6"/>
          <w:sz w:val="24"/>
          <w:szCs w:val="24"/>
          <w:lang w:val="zh-CN"/>
        </w:rPr>
      </w:pPr>
      <w:r>
        <w:rPr>
          <w:rFonts w:hint="eastAsia" w:hAnsi="宋体"/>
          <w:spacing w:val="-6"/>
          <w:sz w:val="24"/>
          <w:szCs w:val="24"/>
          <w:lang w:val="zh-CN"/>
        </w:rPr>
        <w:t>岗位人员数量，如果抽查时发现中标人投入的人员数量少于合同约定的数量，采购人可以按缺少人数每人1000元/次累计扣除当月合同款。中标人聘用的工作人员必须符合劳动部门有关用工规定，并经中标人相关专业考核合格后持证上岗，采购人有权进行审核，该类费用开支由中标人负担。</w:t>
      </w:r>
    </w:p>
    <w:p>
      <w:pPr>
        <w:autoSpaceDE w:val="0"/>
        <w:autoSpaceDN w:val="0"/>
        <w:adjustRightInd w:val="0"/>
        <w:spacing w:line="410" w:lineRule="exact"/>
        <w:ind w:firstLine="456" w:firstLineChars="200"/>
        <w:jc w:val="left"/>
        <w:rPr>
          <w:rFonts w:hint="eastAsia" w:hAnsi="宋体"/>
          <w:spacing w:val="-6"/>
          <w:sz w:val="24"/>
          <w:szCs w:val="24"/>
          <w:lang w:val="zh-CN"/>
        </w:rPr>
      </w:pPr>
    </w:p>
    <w:p>
      <w:pPr>
        <w:widowControl/>
        <w:rPr>
          <w:rFonts w:hint="eastAsia" w:ascii="黑体" w:hAnsi="黑体" w:eastAsia="黑体"/>
          <w:color w:val="000000"/>
          <w:sz w:val="44"/>
          <w:szCs w:val="44"/>
        </w:rPr>
      </w:pPr>
    </w:p>
    <w:p>
      <w:pPr>
        <w:widowControl/>
        <w:rPr>
          <w:rFonts w:hint="eastAsia" w:ascii="黑体" w:hAnsi="黑体" w:eastAsia="黑体"/>
          <w:color w:val="000000"/>
          <w:sz w:val="44"/>
          <w:szCs w:val="44"/>
        </w:rPr>
      </w:pPr>
    </w:p>
    <w:p>
      <w:pPr>
        <w:rPr>
          <w:rFonts w:ascii="Times New Roman" w:eastAsia="宋体"/>
          <w:sz w:val="21"/>
          <w:szCs w:val="24"/>
        </w:rPr>
      </w:pPr>
    </w:p>
    <w:p>
      <w:pPr>
        <w:rPr>
          <w:rFonts w:hint="eastAsia"/>
        </w:rPr>
      </w:pPr>
    </w:p>
    <w:p>
      <w:pPr>
        <w:pStyle w:val="54"/>
        <w:outlineLvl w:val="0"/>
        <w:rPr>
          <w:rFonts w:hint="eastAsia" w:ascii="仿宋_GB2312" w:hAnsi="宋体" w:eastAsia="仿宋_GB2312"/>
          <w:lang w:eastAsia="zh-CN"/>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54"/>
        <w:outlineLvl w:val="0"/>
        <w:rPr>
          <w:rFonts w:hint="eastAsia" w:ascii="仿宋_GB2312" w:hAnsi="宋体" w:eastAsia="仿宋_GB2312"/>
          <w:lang w:eastAsia="zh-CN"/>
        </w:rPr>
      </w:pPr>
      <w:r>
        <w:rPr>
          <w:rFonts w:hint="eastAsia" w:ascii="仿宋_GB2312" w:hAnsi="宋体" w:eastAsia="仿宋_GB2312"/>
          <w:lang w:eastAsia="zh-CN"/>
        </w:rPr>
        <w:t>第三章  投标人须知</w:t>
      </w:r>
    </w:p>
    <w:p>
      <w:pPr>
        <w:rPr>
          <w:rFonts w:hint="eastAsia"/>
        </w:rPr>
      </w:pPr>
    </w:p>
    <w:tbl>
      <w:tblPr>
        <w:tblStyle w:val="58"/>
        <w:tblpPr w:leftFromText="180" w:rightFromText="180" w:vertAnchor="text" w:horzAnchor="margin" w:tblpX="74" w:tblpY="524"/>
        <w:tblW w:w="8897"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11"/>
        <w:gridCol w:w="2327"/>
        <w:gridCol w:w="575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40" w:hRule="atLeast"/>
        </w:trPr>
        <w:tc>
          <w:tcPr>
            <w:tcW w:w="811" w:type="dxa"/>
            <w:noWrap w:val="0"/>
            <w:vAlign w:val="center"/>
          </w:tcPr>
          <w:p>
            <w:pPr>
              <w:spacing w:line="400" w:lineRule="exact"/>
              <w:jc w:val="center"/>
              <w:rPr>
                <w:rStyle w:val="99"/>
                <w:rFonts w:hint="default" w:ascii="仿宋_GB2312" w:eastAsia="仿宋_GB2312"/>
                <w:b/>
                <w:sz w:val="24"/>
                <w:szCs w:val="24"/>
              </w:rPr>
            </w:pPr>
            <w:r>
              <w:rPr>
                <w:rStyle w:val="99"/>
                <w:rFonts w:hint="default" w:ascii="仿宋_GB2312" w:eastAsia="仿宋_GB2312"/>
                <w:b/>
                <w:sz w:val="24"/>
                <w:szCs w:val="24"/>
              </w:rPr>
              <w:t>序号</w:t>
            </w:r>
          </w:p>
        </w:tc>
        <w:tc>
          <w:tcPr>
            <w:tcW w:w="2327" w:type="dxa"/>
            <w:noWrap w:val="0"/>
            <w:vAlign w:val="center"/>
          </w:tcPr>
          <w:p>
            <w:pPr>
              <w:spacing w:line="400" w:lineRule="exact"/>
              <w:jc w:val="center"/>
              <w:rPr>
                <w:rStyle w:val="99"/>
                <w:rFonts w:hint="default" w:ascii="仿宋_GB2312" w:eastAsia="仿宋_GB2312"/>
                <w:b/>
                <w:sz w:val="24"/>
                <w:szCs w:val="24"/>
              </w:rPr>
            </w:pPr>
            <w:r>
              <w:rPr>
                <w:rStyle w:val="99"/>
                <w:rFonts w:hint="default" w:ascii="仿宋_GB2312" w:eastAsia="仿宋_GB2312"/>
                <w:b/>
                <w:sz w:val="24"/>
                <w:szCs w:val="24"/>
              </w:rPr>
              <w:t>内  容</w:t>
            </w:r>
          </w:p>
        </w:tc>
        <w:tc>
          <w:tcPr>
            <w:tcW w:w="5759" w:type="dxa"/>
            <w:noWrap w:val="0"/>
            <w:vAlign w:val="center"/>
          </w:tcPr>
          <w:p>
            <w:pPr>
              <w:spacing w:line="400" w:lineRule="exact"/>
              <w:jc w:val="center"/>
              <w:rPr>
                <w:rStyle w:val="99"/>
                <w:rFonts w:hint="default" w:ascii="仿宋_GB2312" w:eastAsia="仿宋_GB2312"/>
                <w:b/>
                <w:sz w:val="24"/>
                <w:szCs w:val="24"/>
              </w:rPr>
            </w:pPr>
            <w:r>
              <w:rPr>
                <w:rStyle w:val="99"/>
                <w:rFonts w:hint="default" w:ascii="仿宋_GB2312" w:eastAsia="仿宋_GB2312"/>
                <w:b/>
                <w:sz w:val="24"/>
                <w:szCs w:val="24"/>
              </w:rPr>
              <w:t>说明与要求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63" w:hRule="atLeast"/>
        </w:trPr>
        <w:tc>
          <w:tcPr>
            <w:tcW w:w="811"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1</w:t>
            </w:r>
          </w:p>
        </w:tc>
        <w:tc>
          <w:tcPr>
            <w:tcW w:w="2327" w:type="dxa"/>
            <w:noWrap w:val="0"/>
            <w:vAlign w:val="center"/>
          </w:tcPr>
          <w:p>
            <w:pPr>
              <w:spacing w:line="400" w:lineRule="exact"/>
              <w:rPr>
                <w:rStyle w:val="99"/>
                <w:rFonts w:hint="default" w:ascii="仿宋_GB2312" w:eastAsia="仿宋_GB2312"/>
              </w:rPr>
            </w:pPr>
            <w:r>
              <w:rPr>
                <w:rStyle w:val="99"/>
                <w:rFonts w:hint="default" w:ascii="仿宋_GB2312" w:eastAsia="仿宋_GB2312"/>
              </w:rPr>
              <w:t>项目名称</w:t>
            </w:r>
          </w:p>
        </w:tc>
        <w:tc>
          <w:tcPr>
            <w:tcW w:w="5759" w:type="dxa"/>
            <w:noWrap w:val="0"/>
            <w:vAlign w:val="center"/>
          </w:tcPr>
          <w:p>
            <w:pPr>
              <w:spacing w:line="400" w:lineRule="exact"/>
              <w:rPr>
                <w:rStyle w:val="99"/>
                <w:rFonts w:hint="default" w:ascii="仿宋_GB2312" w:eastAsia="仿宋_GB2312"/>
              </w:rPr>
            </w:pPr>
            <w:r>
              <w:rPr>
                <w:rFonts w:hint="eastAsia" w:hAnsi="宋体"/>
                <w:sz w:val="21"/>
                <w:szCs w:val="21"/>
                <w:lang w:val="zh-CN"/>
              </w:rPr>
              <w:t>衢州市中级人民法院物业及食堂服务项目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30" w:hRule="atLeast"/>
        </w:trPr>
        <w:tc>
          <w:tcPr>
            <w:tcW w:w="811"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2</w:t>
            </w:r>
          </w:p>
        </w:tc>
        <w:tc>
          <w:tcPr>
            <w:tcW w:w="2327" w:type="dxa"/>
            <w:noWrap w:val="0"/>
            <w:vAlign w:val="center"/>
          </w:tcPr>
          <w:p>
            <w:pPr>
              <w:spacing w:line="400" w:lineRule="exact"/>
              <w:rPr>
                <w:rStyle w:val="99"/>
                <w:rFonts w:hint="default" w:ascii="仿宋_GB2312" w:eastAsia="仿宋_GB2312"/>
              </w:rPr>
            </w:pPr>
            <w:r>
              <w:rPr>
                <w:rStyle w:val="99"/>
                <w:rFonts w:hint="default" w:ascii="仿宋_GB2312" w:eastAsia="仿宋_GB2312"/>
              </w:rPr>
              <w:t>采购人</w:t>
            </w:r>
          </w:p>
        </w:tc>
        <w:tc>
          <w:tcPr>
            <w:tcW w:w="5759" w:type="dxa"/>
            <w:noWrap w:val="0"/>
            <w:vAlign w:val="center"/>
          </w:tcPr>
          <w:p>
            <w:pPr>
              <w:spacing w:line="400" w:lineRule="exact"/>
              <w:rPr>
                <w:rStyle w:val="99"/>
                <w:rFonts w:hint="default" w:ascii="仿宋_GB2312" w:eastAsia="仿宋_GB2312"/>
              </w:rPr>
            </w:pPr>
            <w:r>
              <w:rPr>
                <w:rStyle w:val="99"/>
                <w:rFonts w:hint="default" w:ascii="仿宋_GB2312" w:eastAsia="仿宋_GB2312"/>
              </w:rPr>
              <w:t>浙江省衢州市中级人民法院</w:t>
            </w:r>
          </w:p>
          <w:p>
            <w:pPr>
              <w:spacing w:line="400" w:lineRule="exact"/>
              <w:rPr>
                <w:rStyle w:val="99"/>
                <w:rFonts w:hint="default" w:ascii="仿宋_GB2312" w:eastAsia="仿宋_GB2312"/>
              </w:rPr>
            </w:pPr>
            <w:r>
              <w:rPr>
                <w:rStyle w:val="99"/>
                <w:rFonts w:hint="default" w:ascii="仿宋_GB2312" w:eastAsia="仿宋_GB2312"/>
              </w:rPr>
              <w:t>联系人：陈海燕    联系电话：</w:t>
            </w:r>
            <w:r>
              <w:rPr>
                <w:rStyle w:val="99"/>
                <w:rFonts w:ascii="仿宋_GB2312" w:eastAsia="仿宋_GB2312"/>
              </w:rPr>
              <w:t xml:space="preserve"> 0570-3024633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30" w:hRule="atLeast"/>
        </w:trPr>
        <w:tc>
          <w:tcPr>
            <w:tcW w:w="811"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3</w:t>
            </w:r>
          </w:p>
        </w:tc>
        <w:tc>
          <w:tcPr>
            <w:tcW w:w="2327" w:type="dxa"/>
            <w:noWrap w:val="0"/>
            <w:vAlign w:val="center"/>
          </w:tcPr>
          <w:p>
            <w:pPr>
              <w:spacing w:line="400" w:lineRule="exact"/>
              <w:rPr>
                <w:rStyle w:val="99"/>
                <w:rFonts w:hint="default" w:ascii="仿宋_GB2312" w:eastAsia="仿宋_GB2312"/>
              </w:rPr>
            </w:pPr>
            <w:r>
              <w:rPr>
                <w:rStyle w:val="99"/>
                <w:rFonts w:hint="default" w:ascii="仿宋_GB2312" w:eastAsia="仿宋_GB2312"/>
              </w:rPr>
              <w:t>招标人</w:t>
            </w:r>
          </w:p>
        </w:tc>
        <w:tc>
          <w:tcPr>
            <w:tcW w:w="5759" w:type="dxa"/>
            <w:noWrap w:val="0"/>
            <w:vAlign w:val="center"/>
          </w:tcPr>
          <w:p>
            <w:pPr>
              <w:spacing w:line="400" w:lineRule="exact"/>
              <w:rPr>
                <w:rStyle w:val="99"/>
                <w:rFonts w:hint="default" w:ascii="仿宋_GB2312" w:eastAsia="仿宋_GB2312"/>
              </w:rPr>
            </w:pPr>
            <w:r>
              <w:rPr>
                <w:rStyle w:val="99"/>
                <w:rFonts w:hint="default" w:ascii="仿宋_GB2312" w:eastAsia="仿宋_GB2312"/>
              </w:rPr>
              <w:t>浙江展图工程咨询有限公司</w:t>
            </w:r>
          </w:p>
          <w:p>
            <w:pPr>
              <w:spacing w:line="400" w:lineRule="exact"/>
              <w:rPr>
                <w:rStyle w:val="99"/>
                <w:rFonts w:hint="default" w:ascii="仿宋_GB2312" w:eastAsia="仿宋_GB2312"/>
              </w:rPr>
            </w:pPr>
            <w:r>
              <w:rPr>
                <w:rStyle w:val="99"/>
                <w:rFonts w:hint="default" w:ascii="仿宋_GB2312" w:eastAsia="仿宋_GB2312"/>
              </w:rPr>
              <w:t>联系人：洪晟琳    联系电话：0570-2777108</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30" w:hRule="atLeast"/>
        </w:trPr>
        <w:tc>
          <w:tcPr>
            <w:tcW w:w="811"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4</w:t>
            </w:r>
          </w:p>
        </w:tc>
        <w:tc>
          <w:tcPr>
            <w:tcW w:w="2327" w:type="dxa"/>
            <w:noWrap w:val="0"/>
            <w:vAlign w:val="center"/>
          </w:tcPr>
          <w:p>
            <w:pPr>
              <w:spacing w:line="400" w:lineRule="exact"/>
              <w:rPr>
                <w:rStyle w:val="99"/>
                <w:rFonts w:hint="default" w:ascii="仿宋_GB2312" w:eastAsia="仿宋_GB2312"/>
              </w:rPr>
            </w:pPr>
            <w:r>
              <w:rPr>
                <w:rStyle w:val="99"/>
                <w:rFonts w:hint="default" w:ascii="仿宋_GB2312" w:eastAsia="仿宋_GB2312"/>
              </w:rPr>
              <w:t>采购预算价</w:t>
            </w:r>
          </w:p>
        </w:tc>
        <w:tc>
          <w:tcPr>
            <w:tcW w:w="5759" w:type="dxa"/>
            <w:noWrap w:val="0"/>
            <w:vAlign w:val="center"/>
          </w:tcPr>
          <w:p>
            <w:pPr>
              <w:spacing w:line="400" w:lineRule="exact"/>
              <w:rPr>
                <w:rStyle w:val="99"/>
                <w:rFonts w:hint="default" w:ascii="仿宋_GB2312" w:eastAsia="仿宋_GB2312"/>
              </w:rPr>
            </w:pPr>
            <w:r>
              <w:rPr>
                <w:rStyle w:val="99"/>
                <w:rFonts w:hint="default" w:ascii="仿宋_GB2312" w:eastAsia="仿宋_GB2312"/>
              </w:rPr>
              <w:t>372万元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27" w:hRule="atLeast"/>
        </w:trPr>
        <w:tc>
          <w:tcPr>
            <w:tcW w:w="811"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5</w:t>
            </w:r>
          </w:p>
        </w:tc>
        <w:tc>
          <w:tcPr>
            <w:tcW w:w="2327" w:type="dxa"/>
            <w:noWrap w:val="0"/>
            <w:vAlign w:val="center"/>
          </w:tcPr>
          <w:p>
            <w:pPr>
              <w:spacing w:line="400" w:lineRule="exact"/>
              <w:rPr>
                <w:rStyle w:val="99"/>
                <w:rFonts w:hint="default" w:ascii="仿宋_GB2312" w:eastAsia="仿宋_GB2312"/>
              </w:rPr>
            </w:pPr>
            <w:r>
              <w:rPr>
                <w:rStyle w:val="99"/>
                <w:rFonts w:hint="default" w:ascii="仿宋_GB2312" w:eastAsia="仿宋_GB2312"/>
              </w:rPr>
              <w:t>服务期</w:t>
            </w:r>
          </w:p>
        </w:tc>
        <w:tc>
          <w:tcPr>
            <w:tcW w:w="5759" w:type="dxa"/>
            <w:noWrap w:val="0"/>
            <w:vAlign w:val="center"/>
          </w:tcPr>
          <w:p>
            <w:pPr>
              <w:spacing w:line="400" w:lineRule="exact"/>
              <w:rPr>
                <w:rStyle w:val="99"/>
                <w:rFonts w:hint="default" w:ascii="仿宋_GB2312" w:eastAsia="仿宋_GB2312"/>
              </w:rPr>
            </w:pPr>
            <w:r>
              <w:rPr>
                <w:rStyle w:val="99"/>
                <w:rFonts w:hint="default" w:ascii="仿宋_GB2312" w:eastAsia="仿宋_GB2312"/>
              </w:rPr>
              <w:t xml:space="preserve"> 2年（2019年5月1日至2021年4月30日）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30" w:hRule="atLeast"/>
        </w:trPr>
        <w:tc>
          <w:tcPr>
            <w:tcW w:w="811"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6</w:t>
            </w:r>
          </w:p>
        </w:tc>
        <w:tc>
          <w:tcPr>
            <w:tcW w:w="2327" w:type="dxa"/>
            <w:noWrap w:val="0"/>
            <w:vAlign w:val="center"/>
          </w:tcPr>
          <w:p>
            <w:pPr>
              <w:spacing w:line="400" w:lineRule="exact"/>
              <w:rPr>
                <w:rStyle w:val="99"/>
                <w:rFonts w:hint="default" w:ascii="仿宋_GB2312" w:eastAsia="仿宋_GB2312"/>
              </w:rPr>
            </w:pPr>
            <w:r>
              <w:rPr>
                <w:rStyle w:val="99"/>
                <w:rFonts w:hint="default" w:ascii="仿宋_GB2312" w:eastAsia="仿宋_GB2312"/>
              </w:rPr>
              <w:t>报名时间及地点</w:t>
            </w:r>
          </w:p>
        </w:tc>
        <w:tc>
          <w:tcPr>
            <w:tcW w:w="5759" w:type="dxa"/>
            <w:noWrap w:val="0"/>
            <w:vAlign w:val="center"/>
          </w:tcPr>
          <w:p>
            <w:pPr>
              <w:spacing w:line="400" w:lineRule="exact"/>
              <w:ind w:left="1"/>
              <w:rPr>
                <w:rStyle w:val="99"/>
                <w:rFonts w:hint="default" w:ascii="仿宋_GB2312" w:eastAsia="仿宋_GB2312"/>
              </w:rPr>
            </w:pPr>
            <w:r>
              <w:rPr>
                <w:rStyle w:val="99"/>
                <w:rFonts w:hint="default" w:ascii="仿宋_GB2312" w:eastAsia="仿宋_GB2312"/>
              </w:rPr>
              <w:t>时间：</w:t>
            </w:r>
            <w:r>
              <w:rPr>
                <w:rFonts w:hint="eastAsia" w:hAnsi="宋体"/>
                <w:sz w:val="21"/>
                <w:szCs w:val="21"/>
                <w:lang w:val="zh-CN"/>
              </w:rPr>
              <w:t>2019年3月 29 日</w:t>
            </w:r>
            <w:r>
              <w:rPr>
                <w:rStyle w:val="99"/>
                <w:rFonts w:hint="default" w:ascii="仿宋_GB2312" w:eastAsia="仿宋_GB2312"/>
              </w:rPr>
              <w:t>9:00 （北京时间）至</w:t>
            </w:r>
            <w:r>
              <w:rPr>
                <w:rFonts w:hint="eastAsia" w:hAnsi="宋体"/>
                <w:sz w:val="21"/>
                <w:szCs w:val="21"/>
                <w:lang w:val="zh-CN"/>
              </w:rPr>
              <w:t>2019年4月  8日</w:t>
            </w:r>
            <w:r>
              <w:rPr>
                <w:rStyle w:val="99"/>
                <w:rFonts w:hint="default" w:ascii="仿宋_GB2312" w:eastAsia="仿宋_GB2312"/>
              </w:rPr>
              <w:t>17:00 （北京时间）止。地点：浙江展图工程咨询有限公司（浙江省衢州市西区须江路90号金融大厦B座1204室）</w:t>
            </w:r>
          </w:p>
          <w:p>
            <w:pPr>
              <w:spacing w:line="400" w:lineRule="exact"/>
              <w:rPr>
                <w:rStyle w:val="99"/>
                <w:rFonts w:hint="default" w:ascii="仿宋_GB2312" w:eastAsia="仿宋_GB2312"/>
              </w:rPr>
            </w:pPr>
            <w:r>
              <w:rPr>
                <w:rStyle w:val="99"/>
                <w:rFonts w:hint="default" w:ascii="仿宋_GB2312" w:eastAsia="仿宋_GB2312"/>
              </w:rPr>
              <w:t>注：招标文件发售截止时间后至投标截止时间前允许潜在投标人前来认购招标文件。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63" w:hRule="atLeast"/>
        </w:trPr>
        <w:tc>
          <w:tcPr>
            <w:tcW w:w="811"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7</w:t>
            </w:r>
          </w:p>
        </w:tc>
        <w:tc>
          <w:tcPr>
            <w:tcW w:w="2327" w:type="dxa"/>
            <w:noWrap w:val="0"/>
            <w:vAlign w:val="center"/>
          </w:tcPr>
          <w:p>
            <w:pPr>
              <w:spacing w:line="400" w:lineRule="exact"/>
              <w:rPr>
                <w:rStyle w:val="99"/>
                <w:rFonts w:hint="default" w:ascii="仿宋_GB2312" w:eastAsia="仿宋_GB2312"/>
              </w:rPr>
            </w:pPr>
            <w:r>
              <w:rPr>
                <w:rStyle w:val="99"/>
                <w:rFonts w:hint="default" w:ascii="仿宋_GB2312" w:eastAsia="仿宋_GB2312"/>
              </w:rPr>
              <w:t>提交答疑截止时间</w:t>
            </w:r>
          </w:p>
        </w:tc>
        <w:tc>
          <w:tcPr>
            <w:tcW w:w="5759" w:type="dxa"/>
            <w:noWrap w:val="0"/>
            <w:vAlign w:val="center"/>
          </w:tcPr>
          <w:p>
            <w:pPr>
              <w:spacing w:line="400" w:lineRule="exact"/>
              <w:rPr>
                <w:rFonts w:hint="eastAsia"/>
                <w:sz w:val="21"/>
                <w:szCs w:val="21"/>
                <w:lang w:val="zh-CN"/>
              </w:rPr>
            </w:pPr>
            <w:r>
              <w:rPr>
                <w:rFonts w:hint="eastAsia" w:hAnsi="宋体"/>
                <w:sz w:val="21"/>
                <w:szCs w:val="21"/>
                <w:lang w:val="zh-CN"/>
              </w:rPr>
              <w:t>投标截止时间16日前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555" w:hRule="atLeast"/>
        </w:trPr>
        <w:tc>
          <w:tcPr>
            <w:tcW w:w="811"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8</w:t>
            </w:r>
          </w:p>
        </w:tc>
        <w:tc>
          <w:tcPr>
            <w:tcW w:w="2327" w:type="dxa"/>
            <w:noWrap w:val="0"/>
            <w:vAlign w:val="center"/>
          </w:tcPr>
          <w:p>
            <w:pPr>
              <w:spacing w:line="400" w:lineRule="exact"/>
              <w:rPr>
                <w:rStyle w:val="99"/>
                <w:rFonts w:hint="default" w:ascii="仿宋_GB2312" w:eastAsia="仿宋_GB2312"/>
              </w:rPr>
            </w:pPr>
            <w:r>
              <w:rPr>
                <w:rStyle w:val="99"/>
                <w:rFonts w:hint="default" w:ascii="仿宋_GB2312" w:eastAsia="仿宋_GB2312"/>
              </w:rPr>
              <w:t>答疑回复截止时间</w:t>
            </w:r>
          </w:p>
        </w:tc>
        <w:tc>
          <w:tcPr>
            <w:tcW w:w="5759" w:type="dxa"/>
            <w:noWrap w:val="0"/>
            <w:vAlign w:val="center"/>
          </w:tcPr>
          <w:p>
            <w:pPr>
              <w:spacing w:line="400" w:lineRule="exact"/>
              <w:rPr>
                <w:rFonts w:hint="eastAsia"/>
                <w:sz w:val="21"/>
                <w:szCs w:val="21"/>
                <w:lang w:val="zh-CN"/>
              </w:rPr>
            </w:pPr>
            <w:r>
              <w:rPr>
                <w:rFonts w:hint="eastAsia" w:hAnsi="宋体"/>
                <w:sz w:val="21"/>
                <w:szCs w:val="21"/>
                <w:lang w:val="zh-CN"/>
              </w:rPr>
              <w:t>投标截止时间15日前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30" w:hRule="atLeast"/>
        </w:trPr>
        <w:tc>
          <w:tcPr>
            <w:tcW w:w="811"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9</w:t>
            </w:r>
          </w:p>
        </w:tc>
        <w:tc>
          <w:tcPr>
            <w:tcW w:w="2327" w:type="dxa"/>
            <w:noWrap w:val="0"/>
            <w:vAlign w:val="center"/>
          </w:tcPr>
          <w:p>
            <w:pPr>
              <w:spacing w:line="400" w:lineRule="exact"/>
              <w:rPr>
                <w:rStyle w:val="99"/>
                <w:rFonts w:hint="default" w:ascii="仿宋_GB2312" w:eastAsia="仿宋_GB2312"/>
              </w:rPr>
            </w:pPr>
            <w:r>
              <w:rPr>
                <w:rStyle w:val="99"/>
                <w:rFonts w:hint="default" w:ascii="仿宋_GB2312" w:eastAsia="仿宋_GB2312"/>
              </w:rPr>
              <w:t>投标保证金</w:t>
            </w:r>
          </w:p>
        </w:tc>
        <w:tc>
          <w:tcPr>
            <w:tcW w:w="5759" w:type="dxa"/>
            <w:noWrap w:val="0"/>
            <w:vAlign w:val="center"/>
          </w:tcPr>
          <w:p>
            <w:pPr>
              <w:spacing w:line="400" w:lineRule="exact"/>
              <w:rPr>
                <w:rStyle w:val="99"/>
                <w:rFonts w:hint="default" w:ascii="仿宋_GB2312" w:eastAsia="仿宋_GB2312"/>
              </w:rPr>
            </w:pPr>
            <w:r>
              <w:rPr>
                <w:rStyle w:val="99"/>
                <w:rFonts w:hint="default" w:ascii="仿宋_GB2312" w:eastAsia="仿宋_GB2312"/>
              </w:rPr>
              <w:t>金    额：人民币</w:t>
            </w:r>
            <w:r>
              <w:rPr>
                <w:rStyle w:val="99"/>
                <w:rFonts w:hint="default" w:ascii="仿宋_GB2312" w:eastAsia="仿宋_GB2312"/>
                <w:u w:val="single"/>
              </w:rPr>
              <w:t xml:space="preserve"> 30000 </w:t>
            </w:r>
            <w:r>
              <w:rPr>
                <w:rStyle w:val="99"/>
                <w:rFonts w:hint="default" w:ascii="仿宋_GB2312" w:eastAsia="仿宋_GB2312"/>
              </w:rPr>
              <w:t>元整</w:t>
            </w:r>
          </w:p>
          <w:p>
            <w:pPr>
              <w:spacing w:line="400" w:lineRule="exact"/>
              <w:rPr>
                <w:rStyle w:val="99"/>
                <w:rFonts w:hint="default" w:ascii="仿宋_GB2312" w:eastAsia="仿宋_GB2312"/>
              </w:rPr>
            </w:pPr>
            <w:r>
              <w:rPr>
                <w:rStyle w:val="99"/>
                <w:rFonts w:hint="default" w:ascii="仿宋_GB2312" w:eastAsia="仿宋_GB2312"/>
              </w:rPr>
              <w:t>开户单位：</w:t>
            </w:r>
            <w:r>
              <w:rPr>
                <w:rFonts w:hint="eastAsia" w:hAnsi="宋体"/>
                <w:sz w:val="21"/>
                <w:szCs w:val="21"/>
                <w:lang w:val="zh-CN"/>
              </w:rPr>
              <w:t>浙江展图工程咨询有限公司衢州分公司</w:t>
            </w:r>
          </w:p>
          <w:p>
            <w:pPr>
              <w:spacing w:line="400" w:lineRule="exact"/>
              <w:rPr>
                <w:rStyle w:val="99"/>
                <w:rFonts w:hint="default" w:ascii="仿宋_GB2312" w:eastAsia="仿宋_GB2312"/>
              </w:rPr>
            </w:pPr>
            <w:r>
              <w:rPr>
                <w:rStyle w:val="99"/>
                <w:rFonts w:hint="default" w:ascii="仿宋_GB2312" w:eastAsia="仿宋_GB2312"/>
              </w:rPr>
              <w:t>开 户 行：</w:t>
            </w:r>
            <w:r>
              <w:rPr>
                <w:rFonts w:hint="eastAsia" w:hAnsi="宋体"/>
                <w:sz w:val="21"/>
                <w:szCs w:val="21"/>
                <w:lang w:val="zh-CN"/>
              </w:rPr>
              <w:t>招商银行股份有限公司衢州分行</w:t>
            </w:r>
          </w:p>
          <w:p>
            <w:pPr>
              <w:spacing w:line="400" w:lineRule="exact"/>
              <w:rPr>
                <w:rStyle w:val="99"/>
                <w:rFonts w:hint="default" w:ascii="仿宋_GB2312" w:eastAsia="仿宋_GB2312"/>
              </w:rPr>
            </w:pPr>
            <w:r>
              <w:rPr>
                <w:rStyle w:val="99"/>
                <w:rFonts w:hint="default" w:ascii="仿宋_GB2312" w:eastAsia="仿宋_GB2312"/>
              </w:rPr>
              <w:t>帐    号：</w:t>
            </w:r>
            <w:r>
              <w:rPr>
                <w:rFonts w:hint="eastAsia" w:hAnsi="宋体"/>
                <w:sz w:val="21"/>
                <w:szCs w:val="21"/>
                <w:lang w:val="zh-CN"/>
              </w:rPr>
              <w:t>570900357810306</w:t>
            </w:r>
          </w:p>
          <w:p>
            <w:pPr>
              <w:spacing w:line="400" w:lineRule="exact"/>
              <w:rPr>
                <w:rStyle w:val="99"/>
                <w:rFonts w:hint="default" w:ascii="仿宋_GB2312" w:eastAsia="仿宋_GB2312"/>
              </w:rPr>
            </w:pPr>
            <w:r>
              <w:rPr>
                <w:rStyle w:val="99"/>
                <w:rFonts w:hint="default" w:ascii="仿宋_GB2312" w:eastAsia="仿宋_GB2312"/>
              </w:rPr>
              <w:t>支付方式：汇票、电汇、支票</w:t>
            </w:r>
          </w:p>
          <w:p>
            <w:pPr>
              <w:spacing w:line="400" w:lineRule="exact"/>
              <w:rPr>
                <w:rStyle w:val="99"/>
                <w:rFonts w:hint="default" w:ascii="仿宋_GB2312" w:eastAsia="仿宋_GB2312"/>
              </w:rPr>
            </w:pPr>
            <w:r>
              <w:rPr>
                <w:rStyle w:val="99"/>
                <w:rFonts w:hint="default" w:ascii="仿宋_GB2312" w:eastAsia="仿宋_GB2312"/>
              </w:rPr>
              <w:t>递交时间：</w:t>
            </w:r>
            <w:r>
              <w:rPr>
                <w:rFonts w:hint="eastAsia" w:hAnsi="宋体"/>
                <w:sz w:val="21"/>
                <w:szCs w:val="21"/>
                <w:lang w:val="zh-CN"/>
              </w:rPr>
              <w:t xml:space="preserve"> 2019年4月19日9:30前交纳并到账。</w:t>
            </w:r>
          </w:p>
          <w:p>
            <w:pPr>
              <w:spacing w:line="400" w:lineRule="exact"/>
              <w:rPr>
                <w:rStyle w:val="99"/>
                <w:rFonts w:hint="default" w:ascii="仿宋_GB2312" w:eastAsia="仿宋_GB2312"/>
              </w:rPr>
            </w:pPr>
            <w:r>
              <w:rPr>
                <w:rStyle w:val="99"/>
                <w:rFonts w:hint="default" w:ascii="仿宋_GB2312" w:eastAsia="仿宋_GB2312"/>
              </w:rPr>
              <w:t>退还时间：中标通知书发出后五个工作日内无息退还(中标候选人除外)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430" w:hRule="atLeast"/>
        </w:trPr>
        <w:tc>
          <w:tcPr>
            <w:tcW w:w="811"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10</w:t>
            </w:r>
          </w:p>
        </w:tc>
        <w:tc>
          <w:tcPr>
            <w:tcW w:w="2327" w:type="dxa"/>
            <w:noWrap w:val="0"/>
            <w:vAlign w:val="center"/>
          </w:tcPr>
          <w:p>
            <w:pPr>
              <w:spacing w:line="400" w:lineRule="exact"/>
              <w:rPr>
                <w:rStyle w:val="99"/>
                <w:rFonts w:hint="default" w:ascii="仿宋_GB2312" w:eastAsia="仿宋_GB2312"/>
              </w:rPr>
            </w:pPr>
            <w:r>
              <w:rPr>
                <w:rStyle w:val="99"/>
                <w:rFonts w:hint="default" w:ascii="仿宋_GB2312" w:eastAsia="仿宋_GB2312"/>
              </w:rPr>
              <w:t>投标</w:t>
            </w:r>
            <w:r>
              <w:rPr>
                <w:rFonts w:hint="eastAsia" w:hAnsi="宋体"/>
                <w:sz w:val="21"/>
                <w:szCs w:val="21"/>
              </w:rPr>
              <w:t>截止</w:t>
            </w:r>
            <w:r>
              <w:rPr>
                <w:rStyle w:val="99"/>
                <w:rFonts w:hint="default" w:ascii="仿宋_GB2312" w:eastAsia="仿宋_GB2312"/>
              </w:rPr>
              <w:t>时间</w:t>
            </w:r>
          </w:p>
          <w:p>
            <w:pPr>
              <w:spacing w:line="400" w:lineRule="exact"/>
              <w:rPr>
                <w:rStyle w:val="99"/>
                <w:rFonts w:hint="default" w:ascii="仿宋_GB2312" w:eastAsia="仿宋_GB2312"/>
              </w:rPr>
            </w:pPr>
            <w:r>
              <w:rPr>
                <w:rStyle w:val="99"/>
                <w:rFonts w:hint="default" w:ascii="仿宋_GB2312" w:eastAsia="仿宋_GB2312"/>
              </w:rPr>
              <w:t>及投标地点</w:t>
            </w:r>
          </w:p>
        </w:tc>
        <w:tc>
          <w:tcPr>
            <w:tcW w:w="5759" w:type="dxa"/>
            <w:noWrap w:val="0"/>
            <w:vAlign w:val="center"/>
          </w:tcPr>
          <w:p>
            <w:pPr>
              <w:spacing w:line="400" w:lineRule="exact"/>
              <w:rPr>
                <w:rFonts w:hint="eastAsia" w:hAnsi="宋体"/>
                <w:sz w:val="21"/>
                <w:szCs w:val="21"/>
              </w:rPr>
            </w:pPr>
            <w:r>
              <w:rPr>
                <w:rFonts w:hint="eastAsia" w:hAnsi="宋体"/>
                <w:sz w:val="21"/>
                <w:szCs w:val="21"/>
              </w:rPr>
              <w:t>时间：</w:t>
            </w:r>
            <w:r>
              <w:rPr>
                <w:rFonts w:hint="eastAsia" w:hAnsi="宋体"/>
                <w:spacing w:val="-16"/>
                <w:sz w:val="21"/>
                <w:szCs w:val="21"/>
                <w:lang w:val="zh-CN"/>
              </w:rPr>
              <w:t>2019年4月 19日</w:t>
            </w:r>
            <w:r>
              <w:rPr>
                <w:rFonts w:hint="eastAsia" w:hAnsi="宋体"/>
                <w:sz w:val="21"/>
                <w:szCs w:val="21"/>
              </w:rPr>
              <w:t xml:space="preserve"> 9 时30分</w:t>
            </w:r>
            <w:r>
              <w:rPr>
                <w:rStyle w:val="99"/>
                <w:rFonts w:hint="default" w:ascii="仿宋_GB2312" w:eastAsia="仿宋_GB2312"/>
              </w:rPr>
              <w:t>（北京时间）</w:t>
            </w:r>
          </w:p>
          <w:p>
            <w:pPr>
              <w:spacing w:line="400" w:lineRule="exact"/>
              <w:rPr>
                <w:rStyle w:val="99"/>
                <w:rFonts w:hint="default" w:ascii="仿宋_GB2312" w:eastAsia="仿宋_GB2312"/>
              </w:rPr>
            </w:pPr>
            <w:r>
              <w:rPr>
                <w:rStyle w:val="99"/>
                <w:rFonts w:hint="default" w:ascii="仿宋_GB2312" w:eastAsia="仿宋_GB2312"/>
              </w:rPr>
              <w:t>地点：衢州市公共资源交易中心公告的开标厅（衢州市西区花园东大道169号五楼）</w:t>
            </w:r>
          </w:p>
        </w:tc>
      </w:tr>
    </w:tbl>
    <w:p>
      <w:pPr>
        <w:pStyle w:val="54"/>
        <w:outlineLvl w:val="0"/>
        <w:rPr>
          <w:rFonts w:hint="eastAsia" w:ascii="仿宋_GB2312" w:hAnsi="宋体" w:eastAsia="仿宋_GB2312"/>
          <w:sz w:val="28"/>
          <w:szCs w:val="28"/>
          <w:lang w:eastAsia="zh-CN"/>
        </w:rPr>
      </w:pPr>
      <w:r>
        <w:rPr>
          <w:rFonts w:hint="eastAsia" w:ascii="仿宋_GB2312" w:hAnsi="宋体" w:eastAsia="仿宋_GB2312"/>
          <w:sz w:val="28"/>
          <w:szCs w:val="28"/>
          <w:lang w:eastAsia="zh-CN"/>
        </w:rPr>
        <w:t>投标须知前附表</w:t>
      </w:r>
    </w:p>
    <w:p>
      <w:pPr>
        <w:rPr>
          <w:rFonts w:hint="eastAsia"/>
        </w:rPr>
      </w:pPr>
    </w:p>
    <w:p>
      <w:pPr>
        <w:rPr>
          <w:rFonts w:hint="eastAsia"/>
        </w:rPr>
      </w:pPr>
    </w:p>
    <w:tbl>
      <w:tblPr>
        <w:tblStyle w:val="58"/>
        <w:tblpPr w:leftFromText="180" w:rightFromText="180" w:vertAnchor="text" w:horzAnchor="margin" w:tblpY="-32"/>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806"/>
        <w:gridCol w:w="2312"/>
        <w:gridCol w:w="6062"/>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84" w:hRule="atLeast"/>
        </w:trPr>
        <w:tc>
          <w:tcPr>
            <w:tcW w:w="806" w:type="dxa"/>
            <w:noWrap w:val="0"/>
            <w:vAlign w:val="center"/>
          </w:tcPr>
          <w:p>
            <w:pPr>
              <w:spacing w:line="400" w:lineRule="exact"/>
              <w:jc w:val="center"/>
              <w:rPr>
                <w:rStyle w:val="99"/>
                <w:rFonts w:hint="default" w:ascii="仿宋_GB2312" w:eastAsia="仿宋_GB2312"/>
                <w:b/>
                <w:sz w:val="24"/>
                <w:szCs w:val="24"/>
              </w:rPr>
            </w:pPr>
            <w:r>
              <w:rPr>
                <w:rStyle w:val="99"/>
                <w:rFonts w:hint="default" w:ascii="仿宋_GB2312" w:eastAsia="仿宋_GB2312"/>
                <w:b/>
                <w:sz w:val="24"/>
                <w:szCs w:val="24"/>
              </w:rPr>
              <w:t>序号</w:t>
            </w:r>
          </w:p>
        </w:tc>
        <w:tc>
          <w:tcPr>
            <w:tcW w:w="2312" w:type="dxa"/>
            <w:noWrap w:val="0"/>
            <w:vAlign w:val="center"/>
          </w:tcPr>
          <w:p>
            <w:pPr>
              <w:spacing w:line="400" w:lineRule="exact"/>
              <w:jc w:val="center"/>
              <w:rPr>
                <w:rStyle w:val="99"/>
                <w:rFonts w:hint="default" w:ascii="仿宋_GB2312" w:eastAsia="仿宋_GB2312"/>
                <w:b/>
                <w:sz w:val="24"/>
                <w:szCs w:val="24"/>
              </w:rPr>
            </w:pPr>
            <w:r>
              <w:rPr>
                <w:rStyle w:val="99"/>
                <w:rFonts w:hint="default" w:ascii="仿宋_GB2312" w:eastAsia="仿宋_GB2312"/>
                <w:b/>
                <w:sz w:val="24"/>
                <w:szCs w:val="24"/>
              </w:rPr>
              <w:t>内  容</w:t>
            </w:r>
          </w:p>
        </w:tc>
        <w:tc>
          <w:tcPr>
            <w:tcW w:w="6062" w:type="dxa"/>
            <w:noWrap w:val="0"/>
            <w:vAlign w:val="center"/>
          </w:tcPr>
          <w:p>
            <w:pPr>
              <w:spacing w:line="400" w:lineRule="exact"/>
              <w:jc w:val="center"/>
              <w:rPr>
                <w:rStyle w:val="99"/>
                <w:rFonts w:hint="default" w:ascii="仿宋_GB2312" w:eastAsia="仿宋_GB2312"/>
                <w:b/>
                <w:sz w:val="24"/>
                <w:szCs w:val="24"/>
              </w:rPr>
            </w:pPr>
            <w:r>
              <w:rPr>
                <w:rStyle w:val="99"/>
                <w:rFonts w:hint="default" w:ascii="仿宋_GB2312" w:eastAsia="仿宋_GB2312"/>
                <w:b/>
                <w:sz w:val="24"/>
                <w:szCs w:val="24"/>
              </w:rPr>
              <w:t>说明与要求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92" w:hRule="atLeast"/>
        </w:trPr>
        <w:tc>
          <w:tcPr>
            <w:tcW w:w="806"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11</w:t>
            </w:r>
          </w:p>
        </w:tc>
        <w:tc>
          <w:tcPr>
            <w:tcW w:w="2312" w:type="dxa"/>
            <w:noWrap w:val="0"/>
            <w:vAlign w:val="center"/>
          </w:tcPr>
          <w:p>
            <w:pPr>
              <w:spacing w:line="400" w:lineRule="exact"/>
              <w:rPr>
                <w:rStyle w:val="99"/>
                <w:rFonts w:hint="default" w:ascii="仿宋_GB2312" w:eastAsia="仿宋_GB2312"/>
              </w:rPr>
            </w:pPr>
            <w:r>
              <w:rPr>
                <w:rStyle w:val="99"/>
                <w:rFonts w:hint="default" w:ascii="仿宋_GB2312" w:eastAsia="仿宋_GB2312"/>
              </w:rPr>
              <w:t>开标时间</w:t>
            </w:r>
          </w:p>
          <w:p>
            <w:pPr>
              <w:spacing w:line="400" w:lineRule="exact"/>
              <w:rPr>
                <w:rStyle w:val="99"/>
                <w:rFonts w:hint="default" w:ascii="仿宋_GB2312" w:eastAsia="仿宋_GB2312"/>
              </w:rPr>
            </w:pPr>
            <w:r>
              <w:rPr>
                <w:rStyle w:val="99"/>
                <w:rFonts w:hint="default" w:ascii="仿宋_GB2312" w:eastAsia="仿宋_GB2312"/>
              </w:rPr>
              <w:t>及开标地点</w:t>
            </w:r>
          </w:p>
        </w:tc>
        <w:tc>
          <w:tcPr>
            <w:tcW w:w="6062" w:type="dxa"/>
            <w:noWrap w:val="0"/>
            <w:vAlign w:val="center"/>
          </w:tcPr>
          <w:p>
            <w:pPr>
              <w:spacing w:line="400" w:lineRule="exact"/>
              <w:rPr>
                <w:rStyle w:val="99"/>
                <w:rFonts w:hint="default" w:ascii="仿宋_GB2312" w:eastAsia="仿宋_GB2312"/>
              </w:rPr>
            </w:pPr>
            <w:r>
              <w:rPr>
                <w:rStyle w:val="99"/>
                <w:rFonts w:hint="default" w:ascii="仿宋_GB2312" w:eastAsia="仿宋_GB2312"/>
              </w:rPr>
              <w:t>时间：</w:t>
            </w:r>
            <w:r>
              <w:rPr>
                <w:rFonts w:hint="eastAsia" w:hAnsi="宋体"/>
                <w:spacing w:val="-16"/>
                <w:sz w:val="21"/>
                <w:szCs w:val="21"/>
                <w:lang w:val="zh-CN"/>
              </w:rPr>
              <w:t>2019年4月 19日</w:t>
            </w:r>
            <w:r>
              <w:rPr>
                <w:rStyle w:val="99"/>
                <w:rFonts w:hint="default" w:ascii="仿宋_GB2312" w:eastAsia="仿宋_GB2312"/>
              </w:rPr>
              <w:t xml:space="preserve"> 9 时</w:t>
            </w:r>
            <w:r>
              <w:rPr>
                <w:rFonts w:hint="eastAsia" w:hAnsi="宋体"/>
                <w:sz w:val="21"/>
                <w:szCs w:val="21"/>
              </w:rPr>
              <w:t>30分</w:t>
            </w:r>
            <w:r>
              <w:rPr>
                <w:rStyle w:val="99"/>
                <w:rFonts w:hint="default" w:ascii="仿宋_GB2312" w:eastAsia="仿宋_GB2312"/>
              </w:rPr>
              <w:t>（北京时间）</w:t>
            </w:r>
          </w:p>
          <w:p>
            <w:pPr>
              <w:spacing w:line="400" w:lineRule="exact"/>
              <w:rPr>
                <w:rStyle w:val="99"/>
                <w:rFonts w:hint="default" w:ascii="仿宋_GB2312" w:eastAsia="仿宋_GB2312"/>
              </w:rPr>
            </w:pPr>
            <w:r>
              <w:rPr>
                <w:rStyle w:val="99"/>
                <w:rFonts w:hint="default" w:ascii="仿宋_GB2312" w:eastAsia="仿宋_GB2312"/>
              </w:rPr>
              <w:t>地点：衢州市公共资源交易中心公告的开标厅（衢州市西区花园东大道169号五楼）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92" w:hRule="atLeast"/>
        </w:trPr>
        <w:tc>
          <w:tcPr>
            <w:tcW w:w="806"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12</w:t>
            </w:r>
          </w:p>
        </w:tc>
        <w:tc>
          <w:tcPr>
            <w:tcW w:w="2312" w:type="dxa"/>
            <w:noWrap w:val="0"/>
            <w:vAlign w:val="center"/>
          </w:tcPr>
          <w:p>
            <w:pPr>
              <w:spacing w:line="400" w:lineRule="exact"/>
              <w:rPr>
                <w:rStyle w:val="99"/>
                <w:rFonts w:hint="default" w:ascii="仿宋_GB2312" w:eastAsia="仿宋_GB2312"/>
              </w:rPr>
            </w:pPr>
            <w:r>
              <w:rPr>
                <w:rStyle w:val="99"/>
                <w:rFonts w:hint="default" w:ascii="仿宋_GB2312" w:eastAsia="仿宋_GB2312"/>
              </w:rPr>
              <w:t>中标结果公示期限</w:t>
            </w:r>
          </w:p>
        </w:tc>
        <w:tc>
          <w:tcPr>
            <w:tcW w:w="6062" w:type="dxa"/>
            <w:noWrap w:val="0"/>
            <w:vAlign w:val="center"/>
          </w:tcPr>
          <w:p>
            <w:pPr>
              <w:spacing w:line="400" w:lineRule="exact"/>
              <w:rPr>
                <w:rStyle w:val="99"/>
                <w:rFonts w:hint="default" w:ascii="仿宋_GB2312" w:eastAsia="仿宋_GB2312"/>
              </w:rPr>
            </w:pPr>
            <w:r>
              <w:rPr>
                <w:rStyle w:val="99"/>
                <w:rFonts w:hint="default" w:ascii="仿宋_GB2312" w:eastAsia="仿宋_GB2312"/>
              </w:rPr>
              <w:t>公示1个工作日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92" w:hRule="atLeast"/>
        </w:trPr>
        <w:tc>
          <w:tcPr>
            <w:tcW w:w="806"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13</w:t>
            </w:r>
          </w:p>
        </w:tc>
        <w:tc>
          <w:tcPr>
            <w:tcW w:w="2312" w:type="dxa"/>
            <w:noWrap w:val="0"/>
            <w:vAlign w:val="center"/>
          </w:tcPr>
          <w:p>
            <w:pPr>
              <w:spacing w:line="400" w:lineRule="exact"/>
              <w:rPr>
                <w:rStyle w:val="99"/>
                <w:rFonts w:hint="default" w:ascii="仿宋_GB2312" w:eastAsia="仿宋_GB2312"/>
              </w:rPr>
            </w:pPr>
            <w:r>
              <w:rPr>
                <w:rStyle w:val="99"/>
                <w:rFonts w:hint="default" w:ascii="仿宋_GB2312" w:eastAsia="仿宋_GB2312"/>
              </w:rPr>
              <w:t>签订合同</w:t>
            </w:r>
          </w:p>
        </w:tc>
        <w:tc>
          <w:tcPr>
            <w:tcW w:w="6062" w:type="dxa"/>
            <w:noWrap w:val="0"/>
            <w:vAlign w:val="center"/>
          </w:tcPr>
          <w:p>
            <w:pPr>
              <w:spacing w:line="400" w:lineRule="exact"/>
              <w:rPr>
                <w:rStyle w:val="99"/>
                <w:rFonts w:hint="default" w:ascii="仿宋_GB2312" w:eastAsia="仿宋_GB2312"/>
              </w:rPr>
            </w:pPr>
            <w:r>
              <w:rPr>
                <w:rStyle w:val="99"/>
                <w:rFonts w:hint="default" w:ascii="仿宋_GB2312" w:eastAsia="仿宋_GB2312"/>
              </w:rPr>
              <w:t>中标通知书发出后三十日内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92" w:hRule="atLeast"/>
        </w:trPr>
        <w:tc>
          <w:tcPr>
            <w:tcW w:w="806"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14</w:t>
            </w:r>
          </w:p>
        </w:tc>
        <w:tc>
          <w:tcPr>
            <w:tcW w:w="2312" w:type="dxa"/>
            <w:noWrap w:val="0"/>
            <w:vAlign w:val="center"/>
          </w:tcPr>
          <w:p>
            <w:pPr>
              <w:spacing w:line="400" w:lineRule="exact"/>
              <w:rPr>
                <w:rStyle w:val="99"/>
                <w:rFonts w:hint="default" w:ascii="仿宋_GB2312" w:eastAsia="仿宋_GB2312"/>
              </w:rPr>
            </w:pPr>
            <w:r>
              <w:rPr>
                <w:rStyle w:val="99"/>
                <w:rFonts w:hint="default" w:ascii="仿宋_GB2312" w:eastAsia="仿宋_GB2312"/>
              </w:rPr>
              <w:t>履约保证金</w:t>
            </w:r>
          </w:p>
        </w:tc>
        <w:tc>
          <w:tcPr>
            <w:tcW w:w="6062" w:type="dxa"/>
            <w:noWrap w:val="0"/>
            <w:vAlign w:val="center"/>
          </w:tcPr>
          <w:p>
            <w:pPr>
              <w:spacing w:line="400" w:lineRule="exact"/>
              <w:ind w:left="1050" w:hanging="1050" w:hangingChars="500"/>
              <w:rPr>
                <w:rStyle w:val="99"/>
                <w:rFonts w:hint="default" w:ascii="仿宋_GB2312" w:eastAsia="仿宋_GB2312"/>
              </w:rPr>
            </w:pPr>
            <w:r>
              <w:rPr>
                <w:rStyle w:val="99"/>
                <w:rFonts w:hint="default" w:ascii="仿宋_GB2312" w:eastAsia="仿宋_GB2312"/>
              </w:rPr>
              <w:t>递交时间：中标人在合同签订前向采购人交纳中标价</w:t>
            </w:r>
            <w:r>
              <w:rPr>
                <w:rStyle w:val="99"/>
                <w:rFonts w:hint="default"/>
              </w:rPr>
              <w:t>5</w:t>
            </w:r>
            <w:r>
              <w:rPr>
                <w:rStyle w:val="99"/>
                <w:rFonts w:hint="default" w:ascii="仿宋_GB2312" w:eastAsia="仿宋_GB2312"/>
              </w:rPr>
              <w:t>%的履约保证金，凭收据退还投标保证金</w:t>
            </w:r>
          </w:p>
          <w:p>
            <w:pPr>
              <w:spacing w:line="400" w:lineRule="exact"/>
              <w:rPr>
                <w:rStyle w:val="99"/>
                <w:rFonts w:hint="default" w:ascii="仿宋_GB2312" w:eastAsia="仿宋_GB2312"/>
              </w:rPr>
            </w:pPr>
            <w:r>
              <w:rPr>
                <w:rStyle w:val="99"/>
                <w:rFonts w:hint="default" w:ascii="仿宋_GB2312" w:eastAsia="仿宋_GB2312"/>
              </w:rPr>
              <w:t>退还时间：项目结题后无息退还履约保证金</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92" w:hRule="atLeast"/>
        </w:trPr>
        <w:tc>
          <w:tcPr>
            <w:tcW w:w="806"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15</w:t>
            </w:r>
          </w:p>
        </w:tc>
        <w:tc>
          <w:tcPr>
            <w:tcW w:w="2312" w:type="dxa"/>
            <w:noWrap w:val="0"/>
            <w:vAlign w:val="center"/>
          </w:tcPr>
          <w:p>
            <w:pPr>
              <w:spacing w:line="400" w:lineRule="exact"/>
              <w:rPr>
                <w:rStyle w:val="99"/>
                <w:rFonts w:hint="default" w:ascii="仿宋_GB2312" w:eastAsia="仿宋_GB2312"/>
              </w:rPr>
            </w:pPr>
            <w:r>
              <w:rPr>
                <w:rStyle w:val="99"/>
                <w:rFonts w:hint="default" w:ascii="仿宋_GB2312" w:eastAsia="仿宋_GB2312"/>
              </w:rPr>
              <w:t>投标有效期</w:t>
            </w:r>
          </w:p>
        </w:tc>
        <w:tc>
          <w:tcPr>
            <w:tcW w:w="6062" w:type="dxa"/>
            <w:noWrap w:val="0"/>
            <w:vAlign w:val="center"/>
          </w:tcPr>
          <w:p>
            <w:pPr>
              <w:spacing w:line="400" w:lineRule="exact"/>
              <w:ind w:left="1050" w:hanging="1050" w:hangingChars="500"/>
              <w:rPr>
                <w:rStyle w:val="99"/>
                <w:rFonts w:hint="default" w:ascii="仿宋_GB2312" w:eastAsia="仿宋_GB2312"/>
              </w:rPr>
            </w:pPr>
            <w:r>
              <w:rPr>
                <w:rStyle w:val="99"/>
                <w:rFonts w:hint="default" w:ascii="仿宋_GB2312" w:eastAsia="仿宋_GB2312"/>
              </w:rPr>
              <w:t xml:space="preserve">自投标文件递交截止之日起90天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615" w:hRule="atLeast"/>
        </w:trPr>
        <w:tc>
          <w:tcPr>
            <w:tcW w:w="806" w:type="dxa"/>
            <w:noWrap w:val="0"/>
            <w:vAlign w:val="center"/>
          </w:tcPr>
          <w:p>
            <w:pPr>
              <w:spacing w:line="400" w:lineRule="exact"/>
              <w:jc w:val="center"/>
              <w:rPr>
                <w:rStyle w:val="99"/>
                <w:rFonts w:hint="default" w:ascii="仿宋_GB2312" w:eastAsia="仿宋_GB2312"/>
              </w:rPr>
            </w:pPr>
            <w:r>
              <w:rPr>
                <w:rStyle w:val="99"/>
                <w:rFonts w:hint="default" w:ascii="仿宋_GB2312" w:eastAsia="仿宋_GB2312"/>
              </w:rPr>
              <w:t>16</w:t>
            </w:r>
          </w:p>
        </w:tc>
        <w:tc>
          <w:tcPr>
            <w:tcW w:w="2312" w:type="dxa"/>
            <w:noWrap w:val="0"/>
            <w:vAlign w:val="center"/>
          </w:tcPr>
          <w:p>
            <w:pPr>
              <w:spacing w:line="400" w:lineRule="exact"/>
              <w:rPr>
                <w:rStyle w:val="99"/>
                <w:rFonts w:hint="default" w:ascii="仿宋_GB2312" w:eastAsia="仿宋_GB2312"/>
                <w:lang w:val="zh-CN"/>
              </w:rPr>
            </w:pPr>
            <w:r>
              <w:rPr>
                <w:rStyle w:val="99"/>
                <w:rFonts w:hint="default" w:ascii="仿宋_GB2312" w:eastAsia="仿宋_GB2312"/>
              </w:rPr>
              <w:t>网址</w:t>
            </w:r>
          </w:p>
        </w:tc>
        <w:tc>
          <w:tcPr>
            <w:tcW w:w="6062" w:type="dxa"/>
            <w:noWrap w:val="0"/>
            <w:vAlign w:val="center"/>
          </w:tcPr>
          <w:p>
            <w:pPr>
              <w:spacing w:line="400" w:lineRule="exact"/>
              <w:rPr>
                <w:rStyle w:val="99"/>
                <w:rFonts w:hint="default" w:ascii="仿宋_GB2312" w:eastAsia="仿宋_GB2312"/>
                <w:lang w:val="zh-CN"/>
              </w:rPr>
            </w:pPr>
            <w:r>
              <w:rPr>
                <w:sz w:val="21"/>
                <w:szCs w:val="21"/>
                <w:lang w:val="zh-CN"/>
              </w:rPr>
              <w:fldChar w:fldCharType="begin"/>
            </w:r>
            <w:r>
              <w:rPr>
                <w:rStyle w:val="99"/>
                <w:rFonts w:hint="default" w:ascii="仿宋_GB2312" w:eastAsia="仿宋_GB2312"/>
                <w:lang w:val="zh-CN"/>
              </w:rPr>
              <w:instrText xml:space="preserve"> HYPERLINK "http://www.zjzfcg.gov.cn/new/" </w:instrText>
            </w:r>
            <w:r>
              <w:rPr>
                <w:sz w:val="21"/>
                <w:szCs w:val="21"/>
                <w:lang w:val="zh-CN"/>
              </w:rPr>
              <w:fldChar w:fldCharType="separate"/>
            </w:r>
            <w:r>
              <w:rPr>
                <w:rStyle w:val="99"/>
                <w:rFonts w:hint="default" w:ascii="仿宋_GB2312" w:eastAsia="仿宋_GB2312"/>
              </w:rPr>
              <w:t>www.zjzfcg.gov.cn/new/</w:t>
            </w:r>
            <w:r>
              <w:rPr>
                <w:sz w:val="21"/>
                <w:szCs w:val="21"/>
                <w:lang w:val="zh-CN"/>
              </w:rPr>
              <w:fldChar w:fldCharType="end"/>
            </w:r>
            <w:r>
              <w:rPr>
                <w:rStyle w:val="99"/>
                <w:rFonts w:hint="default" w:ascii="仿宋_GB2312" w:eastAsia="仿宋_GB2312"/>
                <w:lang w:val="zh-CN"/>
              </w:rPr>
              <w:t xml:space="preserve">；www.qzggzy.com；www.qzft.gov.cn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wBefore w:w="0" w:type="dxa"/>
          <w:wAfter w:w="0" w:type="dxa"/>
          <w:trHeight w:val="392" w:hRule="atLeast"/>
        </w:trPr>
        <w:tc>
          <w:tcPr>
            <w:tcW w:w="806" w:type="dxa"/>
            <w:noWrap w:val="0"/>
            <w:vAlign w:val="center"/>
          </w:tcPr>
          <w:p>
            <w:pPr>
              <w:spacing w:line="400" w:lineRule="exact"/>
              <w:rPr>
                <w:rStyle w:val="99"/>
                <w:rFonts w:hint="default" w:ascii="仿宋_GB2312" w:eastAsia="仿宋_GB2312"/>
              </w:rPr>
            </w:pPr>
            <w:r>
              <w:rPr>
                <w:rStyle w:val="99"/>
                <w:rFonts w:hint="default" w:ascii="仿宋_GB2312" w:eastAsia="仿宋_GB2312"/>
              </w:rPr>
              <w:t>19</w:t>
            </w:r>
          </w:p>
        </w:tc>
        <w:tc>
          <w:tcPr>
            <w:tcW w:w="2312" w:type="dxa"/>
            <w:noWrap w:val="0"/>
            <w:vAlign w:val="center"/>
          </w:tcPr>
          <w:p>
            <w:pPr>
              <w:snapToGrid w:val="0"/>
              <w:spacing w:line="400" w:lineRule="exact"/>
              <w:rPr>
                <w:rStyle w:val="99"/>
                <w:rFonts w:hint="default" w:ascii="仿宋_GB2312" w:eastAsia="仿宋_GB2312"/>
              </w:rPr>
            </w:pPr>
            <w:r>
              <w:rPr>
                <w:rStyle w:val="99"/>
                <w:rFonts w:hint="default" w:ascii="仿宋_GB2312" w:eastAsia="仿宋_GB2312"/>
              </w:rPr>
              <w:t>小微企业有关政策</w:t>
            </w:r>
          </w:p>
        </w:tc>
        <w:tc>
          <w:tcPr>
            <w:tcW w:w="6062" w:type="dxa"/>
            <w:noWrap w:val="0"/>
            <w:vAlign w:val="center"/>
          </w:tcPr>
          <w:p>
            <w:pPr>
              <w:spacing w:line="400" w:lineRule="exact"/>
              <w:rPr>
                <w:rStyle w:val="99"/>
                <w:rFonts w:hint="default" w:ascii="仿宋_GB2312" w:eastAsia="仿宋_GB2312"/>
              </w:rPr>
            </w:pPr>
            <w:r>
              <w:rPr>
                <w:rStyle w:val="99"/>
                <w:rFonts w:hint="default" w:ascii="仿宋_GB2312" w:eastAsia="仿宋_GB2312"/>
              </w:rPr>
              <w:t xml:space="preserve">1、根据财库〔2011〕181号的相关规定，在评审时对小型和微型企业的投标报价给予 </w:t>
            </w:r>
            <w:bookmarkStart w:id="1" w:name="小微企业价格扣除比例2"/>
            <w:r>
              <w:rPr>
                <w:rStyle w:val="99"/>
                <w:rFonts w:hint="default" w:ascii="仿宋_GB2312" w:eastAsia="仿宋_GB2312"/>
              </w:rPr>
              <w:t>6</w:t>
            </w:r>
            <w:bookmarkEnd w:id="1"/>
            <w:r>
              <w:rPr>
                <w:rStyle w:val="99"/>
                <w:rFonts w:hint="default" w:ascii="仿宋_GB2312" w:eastAsia="仿宋_GB2312"/>
              </w:rPr>
              <w:t xml:space="preserve"> %的扣除，取扣除后的价格作为最终投标报价（此最终投标报价仅作为价格分计算）。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w:t>
            </w:r>
          </w:p>
          <w:p>
            <w:pPr>
              <w:spacing w:line="400" w:lineRule="exact"/>
              <w:rPr>
                <w:rStyle w:val="99"/>
                <w:rFonts w:hint="default" w:ascii="仿宋_GB2312" w:eastAsia="仿宋_GB2312"/>
              </w:rPr>
            </w:pPr>
            <w:r>
              <w:rPr>
                <w:rStyle w:val="99"/>
                <w:rFonts w:hint="default" w:ascii="仿宋_GB2312" w:eastAsia="仿宋_GB2312"/>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pacing w:line="400" w:lineRule="exact"/>
              <w:rPr>
                <w:rStyle w:val="99"/>
                <w:rFonts w:hint="default" w:ascii="仿宋_GB2312" w:eastAsia="仿宋_GB2312"/>
              </w:rPr>
            </w:pPr>
            <w:r>
              <w:rPr>
                <w:rStyle w:val="99"/>
                <w:rFonts w:hint="default" w:ascii="仿宋_GB2312" w:eastAsia="仿宋_GB2312"/>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400" w:lineRule="exact"/>
              <w:rPr>
                <w:rStyle w:val="99"/>
                <w:rFonts w:hint="default" w:ascii="仿宋_GB2312" w:eastAsia="仿宋_GB2312"/>
              </w:rPr>
            </w:pPr>
            <w:r>
              <w:rPr>
                <w:rStyle w:val="99"/>
                <w:rFonts w:hint="default" w:ascii="仿宋_GB2312" w:eastAsia="仿宋_GB2312"/>
              </w:rPr>
              <w:t>(注：未提供以上材料的，均不给予价格扣除）。</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autoSpaceDE w:val="0"/>
        <w:autoSpaceDN w:val="0"/>
        <w:spacing w:line="420" w:lineRule="exact"/>
        <w:rPr>
          <w:rFonts w:hint="eastAsia" w:hAnsi="宋体"/>
          <w:b/>
          <w:bCs/>
          <w:lang w:val="zh-CN"/>
        </w:rPr>
      </w:pPr>
      <w:r>
        <w:rPr>
          <w:rFonts w:hint="eastAsia" w:hAnsi="宋体"/>
          <w:b/>
          <w:bCs/>
          <w:lang w:val="zh-CN"/>
        </w:rPr>
        <w:t>一、综合说明</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本次招标是按照《中华人民共和国政府采购法》、《中华人民共和国政府采购法实施条例》、《政府采购货物和服务招标管理办法》和《关于进一步规范采购活动的若干意见》等法律、法规组织和实施。</w:t>
      </w:r>
    </w:p>
    <w:p>
      <w:pPr>
        <w:autoSpaceDE w:val="0"/>
        <w:autoSpaceDN w:val="0"/>
        <w:spacing w:line="420" w:lineRule="exact"/>
        <w:ind w:firstLine="482" w:firstLineChars="200"/>
        <w:rPr>
          <w:rFonts w:hint="eastAsia" w:hAnsi="宋体"/>
          <w:b/>
          <w:sz w:val="24"/>
          <w:szCs w:val="24"/>
          <w:lang w:val="zh-CN"/>
        </w:rPr>
      </w:pPr>
      <w:r>
        <w:rPr>
          <w:rFonts w:hint="eastAsia" w:hAnsi="宋体"/>
          <w:b/>
          <w:sz w:val="24"/>
          <w:szCs w:val="24"/>
          <w:lang w:val="zh-CN"/>
        </w:rPr>
        <w:t>（一）适用范围</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本招标文件仅适用于衢州市中级人民法院物业及食堂服务的招标、投标、评标、定标、验收、合同履行、付款等行为（法律、法规另有规定的，从其规定）。</w:t>
      </w:r>
    </w:p>
    <w:p>
      <w:pPr>
        <w:autoSpaceDE w:val="0"/>
        <w:autoSpaceDN w:val="0"/>
        <w:spacing w:line="420" w:lineRule="exact"/>
        <w:ind w:firstLine="482" w:firstLineChars="200"/>
        <w:rPr>
          <w:rFonts w:hint="eastAsia" w:hAnsi="宋体"/>
          <w:b/>
          <w:sz w:val="24"/>
          <w:szCs w:val="24"/>
          <w:lang w:val="zh-CN"/>
        </w:rPr>
      </w:pPr>
      <w:r>
        <w:rPr>
          <w:rFonts w:hint="eastAsia" w:hAnsi="宋体"/>
          <w:b/>
          <w:sz w:val="24"/>
          <w:szCs w:val="24"/>
          <w:lang w:val="zh-CN"/>
        </w:rPr>
        <w:t>（二）定义</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1.“采购人”系指本次公开招标采购货物的购买单位“浙江省衢州市中级人民法院”。</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2.“招标人”系指本次公开招标采购货物的采购代理机构“浙江展图工程咨询有限公司”。</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3.“投标人”系指向采购人提交投标文件的单位。</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4.“货物”系指本次招标拟采购的内容。</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5.“服务”系指根据本合同规定中标人必须承担有关的服务和合同中规定中标人应承担的义务,以及合同中未规定,但依法有利于合同履行原则，应当由中标人承担的其它义务。</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6.“▲”系指实质性的要求条款。</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7.“●”系指投标人应特别关注的条款。</w:t>
      </w:r>
    </w:p>
    <w:p>
      <w:pPr>
        <w:autoSpaceDE w:val="0"/>
        <w:autoSpaceDN w:val="0"/>
        <w:spacing w:line="420" w:lineRule="exact"/>
        <w:ind w:firstLine="361" w:firstLineChars="150"/>
        <w:rPr>
          <w:rFonts w:hint="eastAsia" w:hAnsi="宋体"/>
          <w:b/>
          <w:sz w:val="24"/>
          <w:szCs w:val="24"/>
          <w:lang w:val="zh-CN"/>
        </w:rPr>
      </w:pPr>
      <w:r>
        <w:rPr>
          <w:rFonts w:hint="eastAsia" w:hAnsi="宋体"/>
          <w:b/>
          <w:sz w:val="24"/>
          <w:szCs w:val="24"/>
          <w:lang w:val="zh-CN"/>
        </w:rPr>
        <w:t>（三）</w:t>
      </w:r>
      <w:r>
        <w:rPr>
          <w:rFonts w:hint="eastAsia" w:hAnsi="宋体"/>
          <w:sz w:val="24"/>
          <w:szCs w:val="24"/>
          <w:lang w:val="zh-CN"/>
        </w:rPr>
        <w:t>●</w:t>
      </w:r>
      <w:r>
        <w:rPr>
          <w:rFonts w:hint="eastAsia" w:hAnsi="宋体"/>
          <w:b/>
          <w:sz w:val="24"/>
          <w:szCs w:val="24"/>
          <w:lang w:val="zh-CN"/>
        </w:rPr>
        <w:t>合格的投标人</w:t>
      </w:r>
    </w:p>
    <w:p>
      <w:pPr>
        <w:autoSpaceDE w:val="0"/>
        <w:autoSpaceDN w:val="0"/>
        <w:adjustRightInd w:val="0"/>
        <w:spacing w:line="420" w:lineRule="exact"/>
        <w:ind w:firstLine="561"/>
        <w:jc w:val="left"/>
        <w:rPr>
          <w:rFonts w:hint="eastAsia" w:hAnsi="宋体"/>
          <w:sz w:val="24"/>
          <w:szCs w:val="24"/>
          <w:lang w:val="zh-CN"/>
        </w:rPr>
      </w:pPr>
      <w:r>
        <w:rPr>
          <w:rFonts w:hint="eastAsia" w:hAnsi="宋体"/>
          <w:sz w:val="24"/>
          <w:szCs w:val="24"/>
          <w:lang w:val="zh-CN"/>
        </w:rPr>
        <w:t>1.符合《政府采购法》第二十二条规定的条件【①具有独立承担民事责任的能力；②具有良好的商业信誉和健全的财务会计制度；③具有履行合同所必需的设备和专业技术能力；④</w:t>
      </w:r>
      <w:r>
        <w:rPr>
          <w:rFonts w:hAnsi="宋体"/>
          <w:sz w:val="24"/>
          <w:szCs w:val="24"/>
          <w:lang w:val="zh-CN"/>
        </w:rPr>
        <w:t>有依法缴纳税收和社会保障资金的良好记录</w:t>
      </w:r>
      <w:r>
        <w:rPr>
          <w:rFonts w:hint="eastAsia" w:hAnsi="宋体"/>
          <w:sz w:val="24"/>
          <w:szCs w:val="24"/>
          <w:lang w:val="zh-CN"/>
        </w:rPr>
        <w:t>；⑤参加政府采购活动前三年内，在经营活动中无重大违法记录；⑥法律、行政法规规定的其他条件。】；</w:t>
      </w:r>
    </w:p>
    <w:p>
      <w:pPr>
        <w:autoSpaceDE w:val="0"/>
        <w:autoSpaceDN w:val="0"/>
        <w:adjustRightInd w:val="0"/>
        <w:spacing w:line="420" w:lineRule="exact"/>
        <w:ind w:firstLine="561"/>
        <w:jc w:val="left"/>
        <w:rPr>
          <w:rFonts w:hint="eastAsia" w:hAnsi="宋体"/>
          <w:sz w:val="24"/>
          <w:szCs w:val="24"/>
          <w:lang w:val="zh-CN"/>
        </w:rPr>
      </w:pPr>
      <w:r>
        <w:rPr>
          <w:rFonts w:hint="eastAsia" w:hAnsi="宋体"/>
          <w:sz w:val="24"/>
          <w:szCs w:val="24"/>
          <w:lang w:val="zh-CN"/>
        </w:rPr>
        <w:t>2.本项目拒绝联合体投标。项目中标后中标人不得以任何形式进行转包或分包。</w:t>
      </w:r>
    </w:p>
    <w:p>
      <w:pPr>
        <w:autoSpaceDE w:val="0"/>
        <w:autoSpaceDN w:val="0"/>
        <w:spacing w:line="420" w:lineRule="exact"/>
        <w:ind w:firstLine="482" w:firstLineChars="200"/>
        <w:rPr>
          <w:rFonts w:hint="eastAsia" w:hAnsi="宋体"/>
          <w:b/>
          <w:sz w:val="24"/>
          <w:szCs w:val="24"/>
          <w:lang w:val="zh-CN"/>
        </w:rPr>
      </w:pPr>
      <w:r>
        <w:rPr>
          <w:rFonts w:hint="eastAsia" w:hAnsi="宋体"/>
          <w:b/>
          <w:sz w:val="24"/>
          <w:szCs w:val="24"/>
          <w:lang w:val="zh-CN"/>
        </w:rPr>
        <w:t>（四）投标人代表</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指全权代表投标人参加投标活动并签署投标文件的人。如果投标人代表不是法定代表人，须持有《法定代表人授权书》（见投标文件格式附件二）</w:t>
      </w:r>
    </w:p>
    <w:p>
      <w:pPr>
        <w:autoSpaceDE w:val="0"/>
        <w:autoSpaceDN w:val="0"/>
        <w:spacing w:line="420" w:lineRule="exact"/>
        <w:ind w:firstLine="482" w:firstLineChars="200"/>
        <w:rPr>
          <w:rFonts w:hint="eastAsia" w:hAnsi="宋体"/>
          <w:b/>
          <w:sz w:val="24"/>
          <w:szCs w:val="24"/>
          <w:lang w:val="zh-CN"/>
        </w:rPr>
      </w:pPr>
      <w:r>
        <w:rPr>
          <w:rFonts w:hint="eastAsia" w:hAnsi="宋体"/>
          <w:b/>
          <w:sz w:val="24"/>
          <w:szCs w:val="24"/>
          <w:lang w:val="zh-CN"/>
        </w:rPr>
        <w:t>（五）投标费用</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无论投标过程和结果如何，投标人应自行承担所有与投标有关的全部费用，招标人和采购人均无义务和责任承担</w:t>
      </w:r>
      <w:r>
        <w:rPr>
          <w:rFonts w:hint="eastAsia" w:hAnsi="宋体"/>
          <w:sz w:val="24"/>
          <w:szCs w:val="24"/>
        </w:rPr>
        <w:t>此类</w:t>
      </w:r>
      <w:r>
        <w:rPr>
          <w:rFonts w:hint="eastAsia" w:hAnsi="宋体"/>
          <w:sz w:val="24"/>
          <w:szCs w:val="24"/>
          <w:lang w:val="zh-CN"/>
        </w:rPr>
        <w:t>费用。</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2.●</w:t>
      </w:r>
      <w:r>
        <w:rPr>
          <w:rFonts w:hint="eastAsia" w:hAnsi="宋体"/>
          <w:b/>
          <w:sz w:val="24"/>
          <w:szCs w:val="24"/>
          <w:lang w:val="zh-CN"/>
        </w:rPr>
        <w:t>招标代理服务费及评委费由中标人在领取成交通知书时支付，招标代理服务收费按标准的差额定率累进法计算，费率按计价格【2002】1980号文件招标代理服务收费标准的80%计，以中标金额作为计费基数。</w:t>
      </w:r>
    </w:p>
    <w:p>
      <w:pPr>
        <w:autoSpaceDE w:val="0"/>
        <w:autoSpaceDN w:val="0"/>
        <w:spacing w:line="420" w:lineRule="exact"/>
        <w:ind w:firstLine="480" w:firstLineChars="200"/>
        <w:rPr>
          <w:rFonts w:hint="eastAsia" w:hAnsi="宋体"/>
          <w:b/>
          <w:sz w:val="24"/>
          <w:szCs w:val="24"/>
          <w:lang w:val="zh-CN"/>
        </w:rPr>
      </w:pPr>
      <w:r>
        <w:rPr>
          <w:rFonts w:hint="eastAsia" w:hAnsi="宋体"/>
          <w:sz w:val="24"/>
          <w:szCs w:val="24"/>
          <w:lang w:val="zh-CN"/>
        </w:rPr>
        <w:t>3.●</w:t>
      </w:r>
      <w:r>
        <w:rPr>
          <w:rFonts w:hint="eastAsia" w:hAnsi="宋体"/>
          <w:b/>
          <w:sz w:val="24"/>
          <w:szCs w:val="24"/>
          <w:lang w:val="zh-CN"/>
        </w:rPr>
        <w:t>投标人在领取中标通知书时，递交中标投标文件的电子版一份。</w:t>
      </w:r>
    </w:p>
    <w:p>
      <w:pPr>
        <w:autoSpaceDE w:val="0"/>
        <w:autoSpaceDN w:val="0"/>
        <w:spacing w:line="420" w:lineRule="exact"/>
        <w:ind w:firstLine="482" w:firstLineChars="200"/>
        <w:rPr>
          <w:rFonts w:hint="eastAsia" w:hAnsi="宋体"/>
          <w:b/>
          <w:sz w:val="24"/>
          <w:szCs w:val="24"/>
          <w:lang w:val="zh-CN"/>
        </w:rPr>
      </w:pPr>
      <w:r>
        <w:rPr>
          <w:rFonts w:hint="eastAsia" w:hAnsi="宋体"/>
          <w:b/>
          <w:sz w:val="24"/>
          <w:szCs w:val="24"/>
          <w:lang w:val="zh-CN"/>
        </w:rPr>
        <w:t>（六）特别说明</w:t>
      </w:r>
    </w:p>
    <w:p>
      <w:pPr>
        <w:autoSpaceDE w:val="0"/>
        <w:autoSpaceDN w:val="0"/>
        <w:spacing w:line="420" w:lineRule="exact"/>
        <w:ind w:firstLine="480" w:firstLineChars="200"/>
        <w:rPr>
          <w:rFonts w:hint="eastAsia" w:hAnsi="宋体"/>
          <w:sz w:val="24"/>
          <w:szCs w:val="24"/>
          <w:lang w:val="zh-CN"/>
        </w:rPr>
      </w:pPr>
      <w:r>
        <w:rPr>
          <w:rFonts w:hint="eastAsia" w:hAnsi="宋体"/>
          <w:sz w:val="24"/>
          <w:szCs w:val="24"/>
          <w:lang w:val="zh-CN"/>
        </w:rPr>
        <w:t>投标人获取招标文件后决定不参加该项目投标，应在投标保证金截止时前以书面形式（信函、传真加盖投标单位公章）通知浙江展图工程咨询有限公司，如在规定期内未收到投标人书面函件，则视为投标人同意参加投标，如投标截止时无故（不可抗力事件影响除外）不参加投标，</w:t>
      </w:r>
      <w:r>
        <w:rPr>
          <w:rFonts w:hint="eastAsia" w:hAnsi="宋体"/>
          <w:bCs/>
          <w:sz w:val="24"/>
          <w:szCs w:val="24"/>
        </w:rPr>
        <w:t>投标保证金将不予退还</w:t>
      </w:r>
      <w:r>
        <w:rPr>
          <w:rFonts w:hint="eastAsia" w:hAnsi="宋体"/>
          <w:sz w:val="24"/>
          <w:szCs w:val="24"/>
          <w:lang w:val="zh-CN"/>
        </w:rPr>
        <w:t>。</w:t>
      </w:r>
    </w:p>
    <w:p>
      <w:pPr>
        <w:autoSpaceDE w:val="0"/>
        <w:autoSpaceDN w:val="0"/>
        <w:spacing w:line="420" w:lineRule="exact"/>
        <w:ind w:firstLine="482" w:firstLineChars="200"/>
        <w:rPr>
          <w:rFonts w:hint="eastAsia" w:hAnsi="宋体"/>
          <w:sz w:val="24"/>
          <w:szCs w:val="24"/>
          <w:lang w:val="zh-CN"/>
        </w:rPr>
      </w:pPr>
      <w:r>
        <w:rPr>
          <w:rFonts w:hint="eastAsia" w:hAnsi="宋体"/>
          <w:b/>
          <w:sz w:val="24"/>
          <w:szCs w:val="24"/>
          <w:lang w:val="zh-CN"/>
        </w:rPr>
        <w:t>▲为确保在用户所在地能够提供长期的物业服务，如非本地投标人中标,在签订合同前, 应依法在衢州设立分公司或子公司（以在本地工商和税务部门登记为准）。</w:t>
      </w:r>
    </w:p>
    <w:p>
      <w:pPr>
        <w:autoSpaceDE w:val="0"/>
        <w:autoSpaceDN w:val="0"/>
        <w:spacing w:line="420" w:lineRule="exact"/>
        <w:ind w:firstLine="482" w:firstLineChars="200"/>
        <w:outlineLvl w:val="0"/>
        <w:rPr>
          <w:rFonts w:hint="eastAsia"/>
          <w:b/>
          <w:sz w:val="24"/>
          <w:szCs w:val="24"/>
          <w:lang w:val="zh-CN"/>
        </w:rPr>
      </w:pPr>
      <w:r>
        <w:rPr>
          <w:b/>
          <w:sz w:val="24"/>
          <w:szCs w:val="24"/>
          <w:lang w:val="zh-CN"/>
        </w:rPr>
        <w:t>（</w:t>
      </w:r>
      <w:r>
        <w:rPr>
          <w:rFonts w:hint="eastAsia"/>
          <w:b/>
          <w:sz w:val="24"/>
          <w:szCs w:val="24"/>
          <w:lang w:val="zh-CN"/>
        </w:rPr>
        <w:t>七</w:t>
      </w:r>
      <w:r>
        <w:rPr>
          <w:b/>
          <w:sz w:val="24"/>
          <w:szCs w:val="24"/>
          <w:lang w:val="zh-CN"/>
        </w:rPr>
        <w:t>）</w:t>
      </w:r>
      <w:r>
        <w:rPr>
          <w:rFonts w:hint="eastAsia" w:hAnsi="宋体"/>
          <w:sz w:val="24"/>
          <w:szCs w:val="24"/>
          <w:lang w:val="zh-CN"/>
        </w:rPr>
        <w:t>●</w:t>
      </w:r>
      <w:r>
        <w:rPr>
          <w:rFonts w:hint="eastAsia"/>
          <w:b/>
          <w:sz w:val="24"/>
          <w:szCs w:val="24"/>
          <w:lang w:val="zh-CN"/>
        </w:rPr>
        <w:t>投标人质疑提出时间期限</w:t>
      </w:r>
    </w:p>
    <w:p>
      <w:pPr>
        <w:autoSpaceDE w:val="0"/>
        <w:autoSpaceDN w:val="0"/>
        <w:adjustRightInd w:val="0"/>
        <w:spacing w:line="420" w:lineRule="exact"/>
        <w:ind w:firstLine="480" w:firstLineChars="200"/>
        <w:jc w:val="left"/>
        <w:rPr>
          <w:rFonts w:hint="eastAsia"/>
          <w:sz w:val="24"/>
          <w:lang w:val="zh-CN"/>
        </w:rPr>
      </w:pPr>
      <w:r>
        <w:rPr>
          <w:rFonts w:hint="eastAsia"/>
          <w:sz w:val="24"/>
          <w:lang w:val="zh-CN"/>
        </w:rPr>
        <w:t>投标人如认为采购文件、采购过程和中标结果使自身的合法权益受到损害的，可以在知道或者应知其权益受到损害之日起七个工作日内，以书面形式向采购人、采购代理机构提出质疑；</w:t>
      </w:r>
    </w:p>
    <w:p>
      <w:pPr>
        <w:autoSpaceDE w:val="0"/>
        <w:autoSpaceDN w:val="0"/>
        <w:spacing w:line="420" w:lineRule="exact"/>
        <w:ind w:firstLine="480" w:firstLineChars="200"/>
        <w:rPr>
          <w:rFonts w:hint="eastAsia"/>
          <w:sz w:val="24"/>
          <w:szCs w:val="24"/>
          <w:lang w:val="zh-CN"/>
        </w:rPr>
      </w:pPr>
      <w:r>
        <w:rPr>
          <w:rFonts w:hint="eastAsia"/>
          <w:sz w:val="24"/>
          <w:szCs w:val="24"/>
          <w:lang w:val="zh-CN"/>
        </w:rPr>
        <w:t>知道或者应知其权益受到损害之日起算时间：投标人</w:t>
      </w:r>
      <w:r>
        <w:rPr>
          <w:sz w:val="24"/>
          <w:szCs w:val="24"/>
          <w:lang w:val="zh-CN"/>
        </w:rPr>
        <w:t>认为采购文件使自己的权益受到损害的，可以自收到采购文件之日（发售截止日之后收到采购文件的，以发售截止日为准）或者采购文件公告期限届满之日起</w:t>
      </w:r>
      <w:r>
        <w:rPr>
          <w:rFonts w:hint="eastAsia"/>
          <w:sz w:val="24"/>
          <w:szCs w:val="24"/>
          <w:lang w:val="zh-CN"/>
        </w:rPr>
        <w:t>，</w:t>
      </w:r>
      <w:r>
        <w:rPr>
          <w:sz w:val="24"/>
          <w:szCs w:val="24"/>
          <w:lang w:val="zh-CN"/>
        </w:rPr>
        <w:t>对</w:t>
      </w:r>
      <w:r>
        <w:rPr>
          <w:rFonts w:hint="eastAsia"/>
          <w:sz w:val="24"/>
          <w:szCs w:val="24"/>
          <w:lang w:val="zh-CN"/>
        </w:rPr>
        <w:t>中标</w:t>
      </w:r>
      <w:r>
        <w:rPr>
          <w:sz w:val="24"/>
          <w:szCs w:val="24"/>
          <w:lang w:val="zh-CN"/>
        </w:rPr>
        <w:t>结果提出质疑的，质疑期限自</w:t>
      </w:r>
      <w:r>
        <w:rPr>
          <w:rFonts w:hint="eastAsia"/>
          <w:sz w:val="24"/>
          <w:szCs w:val="24"/>
          <w:lang w:val="zh-CN"/>
        </w:rPr>
        <w:t>采购</w:t>
      </w:r>
      <w:r>
        <w:rPr>
          <w:sz w:val="24"/>
          <w:szCs w:val="24"/>
          <w:lang w:val="zh-CN"/>
        </w:rPr>
        <w:t>文件结果公告之日起计算。否则，被质疑人可不予接受。</w:t>
      </w:r>
    </w:p>
    <w:p>
      <w:pPr>
        <w:autoSpaceDE w:val="0"/>
        <w:autoSpaceDN w:val="0"/>
        <w:spacing w:line="420" w:lineRule="exact"/>
        <w:ind w:firstLine="480" w:firstLineChars="200"/>
        <w:rPr>
          <w:rFonts w:hint="eastAsia"/>
          <w:sz w:val="24"/>
          <w:szCs w:val="24"/>
          <w:lang w:val="zh-CN"/>
        </w:rPr>
      </w:pPr>
      <w:r>
        <w:rPr>
          <w:rFonts w:hint="eastAsia"/>
          <w:sz w:val="24"/>
          <w:szCs w:val="24"/>
          <w:lang w:val="zh-CN"/>
        </w:rPr>
        <w:t>投诉处理按《政府采购供应商投诉处理办法》（中华人民共和国财政部令第20号）。</w:t>
      </w:r>
    </w:p>
    <w:p>
      <w:pPr>
        <w:autoSpaceDE w:val="0"/>
        <w:autoSpaceDN w:val="0"/>
        <w:spacing w:line="420" w:lineRule="exact"/>
        <w:rPr>
          <w:rFonts w:hint="eastAsia" w:hAnsi="宋体"/>
          <w:b/>
          <w:bCs/>
          <w:lang w:val="zh-CN"/>
        </w:rPr>
      </w:pPr>
      <w:r>
        <w:rPr>
          <w:rFonts w:hint="eastAsia" w:hAnsi="宋体"/>
          <w:b/>
          <w:bCs/>
          <w:lang w:val="zh-CN"/>
        </w:rPr>
        <w:t>二、招标文件</w:t>
      </w:r>
    </w:p>
    <w:p>
      <w:pPr>
        <w:autoSpaceDE w:val="0"/>
        <w:autoSpaceDN w:val="0"/>
        <w:spacing w:line="420" w:lineRule="exact"/>
        <w:ind w:firstLine="482" w:firstLineChars="200"/>
        <w:rPr>
          <w:rFonts w:hint="eastAsia" w:hAnsi="宋体"/>
          <w:b/>
          <w:bCs/>
          <w:sz w:val="24"/>
          <w:szCs w:val="24"/>
          <w:lang w:val="zh-CN"/>
        </w:rPr>
      </w:pPr>
      <w:r>
        <w:rPr>
          <w:rFonts w:hint="eastAsia" w:hAnsi="宋体"/>
          <w:b/>
          <w:kern w:val="0"/>
          <w:sz w:val="24"/>
          <w:szCs w:val="24"/>
          <w:lang w:val="zh-CN"/>
        </w:rPr>
        <w:t>（一）</w:t>
      </w:r>
      <w:r>
        <w:rPr>
          <w:rFonts w:hint="eastAsia" w:hAnsi="宋体"/>
          <w:b/>
          <w:bCs/>
          <w:sz w:val="24"/>
          <w:szCs w:val="24"/>
          <w:lang w:val="zh-CN"/>
        </w:rPr>
        <w:t>招标文件的构成</w:t>
      </w:r>
    </w:p>
    <w:p>
      <w:pPr>
        <w:autoSpaceDE w:val="0"/>
        <w:autoSpaceDN w:val="0"/>
        <w:spacing w:line="420" w:lineRule="exact"/>
        <w:ind w:firstLine="480" w:firstLineChars="200"/>
        <w:rPr>
          <w:rFonts w:hint="eastAsia" w:hAnsi="宋体"/>
          <w:bCs/>
          <w:sz w:val="24"/>
          <w:szCs w:val="24"/>
          <w:lang w:val="zh-CN"/>
        </w:rPr>
      </w:pPr>
      <w:r>
        <w:rPr>
          <w:rFonts w:hint="eastAsia" w:hAnsi="宋体"/>
          <w:bCs/>
          <w:sz w:val="24"/>
          <w:szCs w:val="24"/>
          <w:lang w:val="zh-CN"/>
        </w:rPr>
        <w:t>本次招标文件由以下几个部分组成：</w:t>
      </w:r>
    </w:p>
    <w:p>
      <w:pPr>
        <w:autoSpaceDE w:val="0"/>
        <w:autoSpaceDN w:val="0"/>
        <w:spacing w:line="420" w:lineRule="exact"/>
        <w:ind w:firstLine="480" w:firstLineChars="200"/>
        <w:rPr>
          <w:rFonts w:hint="eastAsia" w:hAnsi="宋体"/>
          <w:kern w:val="0"/>
          <w:sz w:val="24"/>
          <w:szCs w:val="24"/>
          <w:lang w:val="zh-CN"/>
        </w:rPr>
      </w:pPr>
      <w:r>
        <w:rPr>
          <w:rFonts w:hint="eastAsia" w:hAnsi="宋体"/>
          <w:kern w:val="0"/>
          <w:sz w:val="24"/>
          <w:szCs w:val="24"/>
          <w:lang w:val="zh-CN"/>
        </w:rPr>
        <w:t>1.公开采购公告</w:t>
      </w:r>
    </w:p>
    <w:p>
      <w:pPr>
        <w:autoSpaceDE w:val="0"/>
        <w:autoSpaceDN w:val="0"/>
        <w:spacing w:line="420" w:lineRule="exact"/>
        <w:ind w:firstLine="480" w:firstLineChars="200"/>
        <w:rPr>
          <w:rFonts w:hint="eastAsia" w:hAnsi="宋体"/>
          <w:kern w:val="0"/>
          <w:sz w:val="24"/>
          <w:szCs w:val="24"/>
          <w:lang w:val="zh-CN"/>
        </w:rPr>
      </w:pPr>
      <w:r>
        <w:rPr>
          <w:rFonts w:hint="eastAsia" w:hAnsi="宋体"/>
          <w:kern w:val="0"/>
          <w:sz w:val="24"/>
          <w:szCs w:val="24"/>
          <w:lang w:val="zh-CN"/>
        </w:rPr>
        <w:t>2.采购内容及要求</w:t>
      </w:r>
    </w:p>
    <w:p>
      <w:pPr>
        <w:autoSpaceDE w:val="0"/>
        <w:autoSpaceDN w:val="0"/>
        <w:spacing w:line="420" w:lineRule="exact"/>
        <w:ind w:firstLine="480" w:firstLineChars="200"/>
        <w:rPr>
          <w:rFonts w:hint="eastAsia" w:hAnsi="宋体"/>
          <w:kern w:val="0"/>
          <w:sz w:val="24"/>
          <w:szCs w:val="24"/>
          <w:lang w:val="zh-CN"/>
        </w:rPr>
      </w:pPr>
      <w:r>
        <w:rPr>
          <w:rFonts w:hint="eastAsia" w:hAnsi="宋体"/>
          <w:kern w:val="0"/>
          <w:sz w:val="24"/>
          <w:szCs w:val="24"/>
          <w:lang w:val="zh-CN"/>
        </w:rPr>
        <w:t xml:space="preserve">3.投标人须知 </w:t>
      </w:r>
    </w:p>
    <w:p>
      <w:pPr>
        <w:autoSpaceDE w:val="0"/>
        <w:autoSpaceDN w:val="0"/>
        <w:spacing w:line="420" w:lineRule="exact"/>
        <w:ind w:firstLine="480" w:firstLineChars="200"/>
        <w:rPr>
          <w:rFonts w:hint="eastAsia" w:hAnsi="宋体"/>
          <w:kern w:val="0"/>
          <w:sz w:val="24"/>
          <w:szCs w:val="24"/>
          <w:lang w:val="zh-CN"/>
        </w:rPr>
      </w:pPr>
      <w:r>
        <w:rPr>
          <w:rFonts w:hint="eastAsia" w:hAnsi="宋体"/>
          <w:kern w:val="0"/>
          <w:sz w:val="24"/>
          <w:szCs w:val="24"/>
          <w:lang w:val="zh-CN"/>
        </w:rPr>
        <w:t>4.合同主要条款</w:t>
      </w:r>
    </w:p>
    <w:p>
      <w:pPr>
        <w:autoSpaceDE w:val="0"/>
        <w:autoSpaceDN w:val="0"/>
        <w:adjustRightInd w:val="0"/>
        <w:spacing w:line="420" w:lineRule="exact"/>
        <w:ind w:firstLine="480" w:firstLineChars="200"/>
        <w:jc w:val="left"/>
        <w:rPr>
          <w:rFonts w:hint="eastAsia" w:hAnsi="宋体"/>
          <w:sz w:val="24"/>
          <w:szCs w:val="24"/>
          <w:lang w:val="zh-CN"/>
        </w:rPr>
      </w:pPr>
      <w:r>
        <w:rPr>
          <w:rFonts w:hint="eastAsia" w:hAnsi="宋体"/>
          <w:kern w:val="0"/>
          <w:sz w:val="24"/>
          <w:szCs w:val="24"/>
          <w:lang w:val="zh-CN"/>
        </w:rPr>
        <w:t>5.</w:t>
      </w:r>
      <w:r>
        <w:rPr>
          <w:rFonts w:hint="eastAsia" w:hAnsi="宋体"/>
          <w:sz w:val="24"/>
          <w:szCs w:val="24"/>
          <w:lang w:val="zh-CN"/>
        </w:rPr>
        <w:t>评标办法及标准</w:t>
      </w:r>
    </w:p>
    <w:p>
      <w:pPr>
        <w:autoSpaceDE w:val="0"/>
        <w:autoSpaceDN w:val="0"/>
        <w:adjustRightInd w:val="0"/>
        <w:spacing w:line="420" w:lineRule="exact"/>
        <w:ind w:firstLine="480" w:firstLineChars="200"/>
        <w:jc w:val="left"/>
        <w:rPr>
          <w:rFonts w:hint="eastAsia" w:hAnsi="宋体"/>
          <w:b/>
          <w:sz w:val="24"/>
          <w:szCs w:val="24"/>
          <w:lang w:val="zh-CN"/>
        </w:rPr>
      </w:pPr>
      <w:r>
        <w:rPr>
          <w:rFonts w:hint="eastAsia" w:hAnsi="宋体"/>
          <w:kern w:val="0"/>
          <w:sz w:val="24"/>
          <w:szCs w:val="24"/>
          <w:lang w:val="zh-CN"/>
        </w:rPr>
        <w:t>6.</w:t>
      </w:r>
      <w:r>
        <w:rPr>
          <w:rFonts w:hint="eastAsia" w:hAnsi="宋体"/>
          <w:sz w:val="24"/>
          <w:szCs w:val="24"/>
          <w:lang w:val="zh-CN"/>
        </w:rPr>
        <w:t>投标文件格式</w:t>
      </w:r>
    </w:p>
    <w:p>
      <w:pPr>
        <w:autoSpaceDE w:val="0"/>
        <w:autoSpaceDN w:val="0"/>
        <w:adjustRightInd w:val="0"/>
        <w:spacing w:line="420" w:lineRule="exact"/>
        <w:ind w:firstLine="480" w:firstLineChars="200"/>
        <w:rPr>
          <w:rFonts w:hint="eastAsia" w:hAnsi="宋体"/>
          <w:kern w:val="0"/>
          <w:sz w:val="24"/>
          <w:szCs w:val="24"/>
          <w:lang w:val="zh-CN"/>
        </w:rPr>
      </w:pPr>
      <w:r>
        <w:rPr>
          <w:rFonts w:hint="eastAsia" w:hAnsi="宋体"/>
          <w:kern w:val="0"/>
          <w:sz w:val="24"/>
          <w:szCs w:val="24"/>
          <w:lang w:val="zh-CN"/>
        </w:rPr>
        <w:t>7.本项目招标文件的澄清、答复、修改、补充的内容</w:t>
      </w:r>
    </w:p>
    <w:p>
      <w:pPr>
        <w:autoSpaceDE w:val="0"/>
        <w:autoSpaceDN w:val="0"/>
        <w:adjustRightInd w:val="0"/>
        <w:spacing w:line="420" w:lineRule="exact"/>
        <w:ind w:firstLine="482" w:firstLineChars="200"/>
        <w:rPr>
          <w:rFonts w:hint="eastAsia" w:hAnsi="宋体"/>
          <w:b/>
          <w:kern w:val="0"/>
          <w:sz w:val="24"/>
          <w:szCs w:val="24"/>
          <w:lang w:val="zh-CN"/>
        </w:rPr>
      </w:pPr>
      <w:r>
        <w:rPr>
          <w:rFonts w:hint="eastAsia" w:hAnsi="宋体"/>
          <w:b/>
          <w:kern w:val="0"/>
          <w:sz w:val="24"/>
          <w:szCs w:val="24"/>
          <w:lang w:val="zh-CN"/>
        </w:rPr>
        <w:t>（二）投标人的风险</w:t>
      </w:r>
    </w:p>
    <w:p>
      <w:pPr>
        <w:autoSpaceDE w:val="0"/>
        <w:autoSpaceDN w:val="0"/>
        <w:adjustRightInd w:val="0"/>
        <w:spacing w:line="420" w:lineRule="exact"/>
        <w:ind w:firstLine="480" w:firstLineChars="200"/>
        <w:rPr>
          <w:rFonts w:hint="eastAsia" w:hAnsi="宋体"/>
          <w:kern w:val="0"/>
          <w:sz w:val="24"/>
          <w:szCs w:val="24"/>
          <w:lang w:val="zh-CN"/>
        </w:rPr>
      </w:pPr>
      <w:r>
        <w:rPr>
          <w:rFonts w:hint="eastAsia" w:hAnsi="宋体"/>
          <w:kern w:val="0"/>
          <w:sz w:val="24"/>
          <w:szCs w:val="24"/>
          <w:lang w:val="zh-CN"/>
        </w:rPr>
        <w:t>投标人没有按照招标文件要求提供全部资料，或者投标人没有对招标文件在各方面作出实质性响应是投标人的风险，并可能导致其投标被拒绝。</w:t>
      </w:r>
    </w:p>
    <w:p>
      <w:pPr>
        <w:autoSpaceDE w:val="0"/>
        <w:autoSpaceDN w:val="0"/>
        <w:adjustRightInd w:val="0"/>
        <w:spacing w:line="420" w:lineRule="exact"/>
        <w:ind w:firstLine="482" w:firstLineChars="200"/>
        <w:rPr>
          <w:rFonts w:hint="eastAsia" w:hAnsi="宋体"/>
          <w:b/>
          <w:sz w:val="24"/>
          <w:szCs w:val="24"/>
          <w:lang w:val="zh-CN"/>
        </w:rPr>
      </w:pPr>
      <w:r>
        <w:rPr>
          <w:rFonts w:hint="eastAsia" w:hAnsi="宋体"/>
          <w:b/>
          <w:kern w:val="0"/>
          <w:sz w:val="24"/>
          <w:szCs w:val="24"/>
          <w:lang w:val="zh-CN"/>
        </w:rPr>
        <w:t>（三）</w:t>
      </w:r>
      <w:r>
        <w:rPr>
          <w:rFonts w:hint="eastAsia" w:hAnsi="宋体"/>
          <w:b/>
          <w:sz w:val="24"/>
          <w:szCs w:val="24"/>
          <w:lang w:val="zh-CN"/>
        </w:rPr>
        <w:t>招标文件的澄清与修改</w:t>
      </w:r>
    </w:p>
    <w:p>
      <w:pPr>
        <w:autoSpaceDE w:val="0"/>
        <w:autoSpaceDN w:val="0"/>
        <w:adjustRightInd w:val="0"/>
        <w:spacing w:line="420" w:lineRule="exact"/>
        <w:ind w:firstLine="480" w:firstLineChars="200"/>
        <w:rPr>
          <w:rFonts w:hint="eastAsia" w:hAnsi="宋体"/>
          <w:kern w:val="0"/>
          <w:sz w:val="24"/>
          <w:szCs w:val="24"/>
          <w:lang w:val="zh-CN"/>
        </w:rPr>
      </w:pPr>
      <w:r>
        <w:rPr>
          <w:rFonts w:hint="eastAsia" w:hAnsi="宋体"/>
          <w:kern w:val="0"/>
          <w:sz w:val="24"/>
          <w:szCs w:val="24"/>
          <w:lang w:val="zh-CN"/>
        </w:rPr>
        <w:t>1.投标人</w:t>
      </w:r>
      <w:r>
        <w:rPr>
          <w:rFonts w:hint="eastAsia" w:hAnsi="宋体"/>
          <w:sz w:val="24"/>
          <w:szCs w:val="24"/>
          <w:lang w:val="zh-CN"/>
        </w:rPr>
        <w:t>对招标文件如有疑点或未尽事宜需要澄清的，可在投标截止时间1</w:t>
      </w:r>
      <w:r>
        <w:rPr>
          <w:rFonts w:hint="eastAsia" w:hAnsi="宋体"/>
          <w:sz w:val="24"/>
          <w:szCs w:val="24"/>
        </w:rPr>
        <w:t>6</w:t>
      </w:r>
      <w:r>
        <w:rPr>
          <w:rFonts w:hint="eastAsia" w:hAnsi="宋体"/>
          <w:sz w:val="24"/>
          <w:szCs w:val="24"/>
          <w:lang w:val="zh-CN"/>
        </w:rPr>
        <w:t>天前将需答疑、澄清的内容以书面（可传真）形式送达招标人，如提交答疑截止时间前</w:t>
      </w:r>
      <w:r>
        <w:rPr>
          <w:rFonts w:hint="eastAsia" w:hAnsi="宋体"/>
          <w:kern w:val="0"/>
          <w:sz w:val="24"/>
          <w:szCs w:val="24"/>
          <w:lang w:val="zh-CN"/>
        </w:rPr>
        <w:t>未收到有关质疑，则视为投标人完全同意招标文件所有条款。对招标文件的相关表述以及未尽事宜如有争议，以招标人解释为准。</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2.招标人可主动地或在解答投标人提出澄清问题时对招标文件进行修改，答复内容在网上公布(网址见前附表)，并以书面的形式(可传真)通知已报名的投标人，投标人</w:t>
      </w:r>
      <w:r>
        <w:rPr>
          <w:rFonts w:hint="eastAsia" w:hAnsi="宋体"/>
          <w:kern w:val="0"/>
          <w:sz w:val="24"/>
          <w:szCs w:val="24"/>
          <w:lang w:val="zh-CN"/>
        </w:rPr>
        <w:t>应立即以书面形式</w:t>
      </w:r>
      <w:r>
        <w:rPr>
          <w:rFonts w:hint="eastAsia" w:hAnsi="宋体"/>
          <w:sz w:val="24"/>
          <w:szCs w:val="24"/>
          <w:lang w:val="zh-CN"/>
        </w:rPr>
        <w:t>(可传真)</w:t>
      </w:r>
      <w:r>
        <w:rPr>
          <w:rFonts w:hint="eastAsia" w:hAnsi="宋体"/>
          <w:kern w:val="0"/>
          <w:sz w:val="24"/>
          <w:szCs w:val="24"/>
          <w:lang w:val="zh-CN"/>
        </w:rPr>
        <w:t>回复确认已收到修改文件</w:t>
      </w:r>
      <w:r>
        <w:rPr>
          <w:rFonts w:hint="eastAsia" w:hAnsi="宋体"/>
          <w:sz w:val="24"/>
          <w:szCs w:val="24"/>
          <w:lang w:val="zh-CN"/>
        </w:rPr>
        <w:t>，并对其具有约束力。澄清或者修改的内容可能影响投标文件编制的，答复内容于投标截止时间15天前在网上公布，不足15日的，招标人顺延提交投标文件的截止时间。</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3.招标文件的澄清、答疑、修改、补充文件是招标文件的组成部分，投标人需按照澄清、答疑、修改、补充文件的要求参与投标，投标人没有做出实质性响应是投标人的风险，并可能导致其投标文件被视作无效投标文件处理。</w:t>
      </w:r>
    </w:p>
    <w:p>
      <w:pPr>
        <w:autoSpaceDE w:val="0"/>
        <w:autoSpaceDN w:val="0"/>
        <w:spacing w:line="420" w:lineRule="exact"/>
        <w:rPr>
          <w:rFonts w:hint="eastAsia" w:hAnsi="宋体"/>
          <w:b/>
          <w:bCs/>
          <w:lang w:val="zh-CN"/>
        </w:rPr>
      </w:pPr>
      <w:r>
        <w:rPr>
          <w:rFonts w:hint="eastAsia" w:hAnsi="宋体"/>
          <w:b/>
          <w:bCs/>
          <w:lang w:val="zh-CN"/>
        </w:rPr>
        <w:t>三、投标文件的编制</w:t>
      </w:r>
    </w:p>
    <w:p>
      <w:pPr>
        <w:autoSpaceDE w:val="0"/>
        <w:autoSpaceDN w:val="0"/>
        <w:adjustRightInd w:val="0"/>
        <w:spacing w:line="420" w:lineRule="exact"/>
        <w:ind w:firstLine="480" w:firstLineChars="200"/>
        <w:rPr>
          <w:rFonts w:hint="eastAsia" w:hAnsi="宋体" w:cs="Arial"/>
          <w:sz w:val="24"/>
          <w:szCs w:val="24"/>
        </w:rPr>
      </w:pPr>
      <w:r>
        <w:rPr>
          <w:rFonts w:hint="eastAsia" w:hAnsi="宋体"/>
          <w:sz w:val="24"/>
          <w:szCs w:val="24"/>
          <w:lang w:val="zh-CN"/>
        </w:rPr>
        <w:t>（一）▲投标人应仔细阅读和理解招标文件的所有内容，并按照招标文件的要求和格式编制完整的投标文件，因</w:t>
      </w:r>
      <w:r>
        <w:rPr>
          <w:rFonts w:hint="eastAsia" w:hAnsi="宋体" w:cs="Arial"/>
          <w:sz w:val="24"/>
          <w:szCs w:val="24"/>
        </w:rPr>
        <w:t>投标人提交投标文件资料不完整、格式不规范、编排顺序混乱、字迹潦草、对招标文件内容没有做出实质性响应等，造成投标文件误读、漏读或查找不到相关内容，导致投标被拒绝的风险由投标人自行承担。</w:t>
      </w:r>
    </w:p>
    <w:p>
      <w:pPr>
        <w:autoSpaceDE w:val="0"/>
        <w:autoSpaceDN w:val="0"/>
        <w:adjustRightInd w:val="0"/>
        <w:spacing w:line="420" w:lineRule="exact"/>
        <w:ind w:firstLine="561"/>
        <w:rPr>
          <w:rFonts w:hint="eastAsia" w:hAnsi="宋体"/>
          <w:sz w:val="24"/>
          <w:szCs w:val="24"/>
          <w:lang w:val="zh-CN"/>
        </w:rPr>
      </w:pPr>
      <w:r>
        <w:rPr>
          <w:rFonts w:hint="eastAsia" w:hAnsi="宋体"/>
          <w:sz w:val="24"/>
          <w:szCs w:val="24"/>
        </w:rPr>
        <w:t>（二）</w:t>
      </w:r>
      <w:r>
        <w:rPr>
          <w:rFonts w:hint="eastAsia" w:hAnsi="宋体"/>
          <w:sz w:val="24"/>
          <w:szCs w:val="24"/>
          <w:lang w:val="zh-CN"/>
        </w:rPr>
        <w:t>▲</w:t>
      </w:r>
      <w:r>
        <w:rPr>
          <w:rFonts w:hint="eastAsia" w:hAnsi="宋体"/>
          <w:sz w:val="24"/>
          <w:szCs w:val="24"/>
        </w:rPr>
        <w:t>投标人应确保所提供投标文件资料的有效性和真实性，所有文件资料必须是针对本次投标的。如发现投标人在投标活动中提供虚假文件资料，其投标无效，并报监管部门查处；中标后发现的，中标人还须按照</w:t>
      </w:r>
      <w:r>
        <w:rPr>
          <w:rFonts w:hint="eastAsia" w:hAnsi="宋体"/>
          <w:sz w:val="24"/>
          <w:szCs w:val="24"/>
          <w:lang w:val="zh-CN"/>
        </w:rPr>
        <w:t>《中华人民共和国消费者权益保护法》第49条之规定双倍赔偿采购人，且民事赔偿并不免除违法投标人的行政与刑事责任。</w:t>
      </w:r>
    </w:p>
    <w:p>
      <w:pPr>
        <w:autoSpaceDE w:val="0"/>
        <w:autoSpaceDN w:val="0"/>
        <w:adjustRightInd w:val="0"/>
        <w:spacing w:line="420" w:lineRule="exact"/>
        <w:ind w:firstLine="561"/>
        <w:rPr>
          <w:rFonts w:hint="eastAsia" w:hAnsi="宋体"/>
          <w:sz w:val="24"/>
          <w:szCs w:val="24"/>
        </w:rPr>
      </w:pPr>
      <w:r>
        <w:rPr>
          <w:rFonts w:hint="eastAsia" w:hAnsi="宋体"/>
          <w:sz w:val="24"/>
          <w:szCs w:val="24"/>
        </w:rPr>
        <w:t>（三）投标文件的构成。</w:t>
      </w:r>
    </w:p>
    <w:p>
      <w:pPr>
        <w:autoSpaceDE w:val="0"/>
        <w:autoSpaceDN w:val="0"/>
        <w:adjustRightInd w:val="0"/>
        <w:spacing w:line="420" w:lineRule="exact"/>
        <w:ind w:firstLine="561"/>
        <w:rPr>
          <w:rFonts w:hint="eastAsia" w:hAnsi="宋体"/>
          <w:bCs/>
          <w:sz w:val="24"/>
          <w:szCs w:val="24"/>
          <w:lang w:val="zh-CN"/>
        </w:rPr>
      </w:pPr>
      <w:r>
        <w:rPr>
          <w:rFonts w:hint="eastAsia" w:hAnsi="宋体"/>
          <w:bCs/>
          <w:sz w:val="24"/>
          <w:szCs w:val="24"/>
          <w:lang w:val="zh-CN"/>
        </w:rPr>
        <w:t>投标文件应由资格证明文件、技术资信文件和商务文件三部分构成。</w:t>
      </w:r>
    </w:p>
    <w:p>
      <w:pPr>
        <w:autoSpaceDE w:val="0"/>
        <w:autoSpaceDN w:val="0"/>
        <w:adjustRightInd w:val="0"/>
        <w:spacing w:line="420" w:lineRule="exact"/>
        <w:ind w:firstLine="561"/>
        <w:rPr>
          <w:rFonts w:hint="eastAsia" w:hAnsi="宋体"/>
          <w:sz w:val="24"/>
          <w:szCs w:val="24"/>
          <w:lang w:val="zh-CN"/>
        </w:rPr>
      </w:pPr>
      <w:r>
        <w:rPr>
          <w:rFonts w:hint="eastAsia" w:hAnsi="宋体"/>
          <w:b/>
          <w:sz w:val="24"/>
          <w:szCs w:val="24"/>
          <w:lang w:val="zh-CN"/>
        </w:rPr>
        <w:t>1.资格证明文件内容</w:t>
      </w:r>
    </w:p>
    <w:p>
      <w:pPr>
        <w:autoSpaceDE w:val="0"/>
        <w:autoSpaceDN w:val="0"/>
        <w:spacing w:line="420" w:lineRule="exact"/>
        <w:ind w:firstLine="480" w:firstLineChars="200"/>
        <w:rPr>
          <w:rFonts w:hint="eastAsia" w:hAnsi="宋体"/>
          <w:sz w:val="24"/>
          <w:szCs w:val="24"/>
          <w:lang w:val="zh-CN"/>
        </w:rPr>
      </w:pPr>
      <w:r>
        <w:rPr>
          <w:rFonts w:hint="eastAsia" w:hAnsi="新宋体"/>
          <w:sz w:val="24"/>
          <w:szCs w:val="24"/>
        </w:rPr>
        <w:t>（1）</w:t>
      </w:r>
      <w:r>
        <w:rPr>
          <w:rFonts w:hAnsi="新宋体"/>
          <w:sz w:val="24"/>
          <w:szCs w:val="24"/>
        </w:rPr>
        <w:t>▲</w:t>
      </w:r>
      <w:r>
        <w:rPr>
          <w:rFonts w:hint="eastAsia" w:hAnsi="宋体"/>
          <w:sz w:val="24"/>
          <w:szCs w:val="24"/>
          <w:lang w:val="zh-CN"/>
        </w:rPr>
        <w:t>投标人资格声明（见投标文件格式）</w:t>
      </w:r>
    </w:p>
    <w:p>
      <w:pPr>
        <w:autoSpaceDE w:val="0"/>
        <w:autoSpaceDN w:val="0"/>
        <w:spacing w:line="420" w:lineRule="exact"/>
        <w:ind w:firstLine="480" w:firstLineChars="200"/>
        <w:rPr>
          <w:rFonts w:hint="eastAsia" w:hAnsi="新宋体"/>
          <w:sz w:val="24"/>
          <w:szCs w:val="24"/>
        </w:rPr>
      </w:pPr>
      <w:r>
        <w:rPr>
          <w:rFonts w:hint="eastAsia" w:hAnsi="新宋体"/>
          <w:sz w:val="24"/>
          <w:szCs w:val="24"/>
        </w:rPr>
        <w:t>（2）</w:t>
      </w:r>
      <w:r>
        <w:rPr>
          <w:rFonts w:hAnsi="新宋体"/>
          <w:sz w:val="24"/>
          <w:szCs w:val="24"/>
        </w:rPr>
        <w:t>▲</w:t>
      </w:r>
      <w:r>
        <w:rPr>
          <w:rFonts w:hint="eastAsia" w:hAnsi="新宋体"/>
          <w:sz w:val="24"/>
          <w:szCs w:val="24"/>
        </w:rPr>
        <w:t>提供自磋商公告发布之日起至磋商截止日内任意时间的“信用中国”网站（www.creditchina.gov.cn）的“信用信息”、“中国政府采购网”（www.ccgp.gov.cn）的“政府采购严重违法失信行为信息记录”查询网页截图。（以磋商当日工作人员核实的查询结果为准）；</w:t>
      </w:r>
    </w:p>
    <w:p>
      <w:pPr>
        <w:autoSpaceDE w:val="0"/>
        <w:autoSpaceDN w:val="0"/>
        <w:spacing w:line="420" w:lineRule="exact"/>
        <w:ind w:firstLine="480" w:firstLineChars="200"/>
        <w:rPr>
          <w:rFonts w:hint="eastAsia" w:hAnsi="新宋体"/>
          <w:sz w:val="24"/>
          <w:szCs w:val="24"/>
        </w:rPr>
      </w:pPr>
      <w:r>
        <w:rPr>
          <w:rFonts w:hint="eastAsia" w:hAnsi="新宋体"/>
          <w:sz w:val="24"/>
          <w:szCs w:val="24"/>
        </w:rPr>
        <w:t>（3）</w:t>
      </w:r>
      <w:r>
        <w:rPr>
          <w:rFonts w:hAnsi="新宋体"/>
          <w:sz w:val="24"/>
          <w:szCs w:val="24"/>
        </w:rPr>
        <w:t>▲</w:t>
      </w:r>
      <w:r>
        <w:rPr>
          <w:rFonts w:hint="eastAsia" w:hAnsi="新宋体"/>
          <w:sz w:val="24"/>
          <w:szCs w:val="24"/>
        </w:rPr>
        <w:t>三证（五证）合一的营业执照（或营业执照（事业单位法人证）、组织机构代码证、税务登记证）复印件；</w:t>
      </w:r>
    </w:p>
    <w:p>
      <w:pPr>
        <w:autoSpaceDE w:val="0"/>
        <w:autoSpaceDN w:val="0"/>
        <w:spacing w:line="420" w:lineRule="exact"/>
        <w:ind w:firstLine="480" w:firstLineChars="200"/>
        <w:rPr>
          <w:rFonts w:hint="eastAsia" w:hAnsi="新宋体"/>
          <w:sz w:val="24"/>
          <w:szCs w:val="24"/>
        </w:rPr>
      </w:pPr>
      <w:r>
        <w:rPr>
          <w:rFonts w:hint="eastAsia" w:hAnsi="新宋体"/>
          <w:sz w:val="24"/>
          <w:szCs w:val="24"/>
        </w:rPr>
        <w:t>（4）</w:t>
      </w:r>
      <w:r>
        <w:rPr>
          <w:rFonts w:hAnsi="新宋体"/>
          <w:sz w:val="24"/>
          <w:szCs w:val="24"/>
        </w:rPr>
        <w:t>▲</w:t>
      </w:r>
      <w:r>
        <w:rPr>
          <w:rFonts w:hint="eastAsia" w:hAnsi="新宋体"/>
          <w:sz w:val="24"/>
          <w:szCs w:val="24"/>
        </w:rPr>
        <w:t>反映财务状况报告，依法缴纳税收和社会保障资金的相关材料复印件【反映财务状况相关材料必须为2018年度第三方财务审计报告或供应商2018年度财务报表；反映依法缴纳税收相关材料必须为税务部门出具的2019年1月-3月共三个月纳税（或完税）证明；反映社会保障资金相关材料必须为2019年1月-3月共三个月税务部门出具的缴税付款凭证或纳税证明（或2019年1月-3月共三个月社保部门出具的社保清单或参保证明）；如投标成立的时间在2019年2月1日之后的，只需提供2019年2月1日之后至投标截止时间止的上述证明材料（如财务报表、纳税（完税）证明、</w:t>
      </w:r>
      <w:r>
        <w:rPr>
          <w:rFonts w:hint="eastAsia"/>
          <w:sz w:val="24"/>
          <w:szCs w:val="24"/>
          <w:lang w:val="zh-CN"/>
        </w:rPr>
        <w:t>反映社会保障资金相关材料</w:t>
      </w:r>
      <w:r>
        <w:rPr>
          <w:rFonts w:hint="eastAsia" w:hAnsi="新宋体"/>
          <w:sz w:val="24"/>
          <w:szCs w:val="24"/>
        </w:rPr>
        <w:t>）；如投标人依法免税或不需要缴纳社会保障资金的投标人，必须提供相应文件证明其依法免税或不需要缴纳社保保障资金；</w:t>
      </w:r>
    </w:p>
    <w:p>
      <w:pPr>
        <w:autoSpaceDE w:val="0"/>
        <w:autoSpaceDN w:val="0"/>
        <w:adjustRightInd w:val="0"/>
        <w:spacing w:line="420" w:lineRule="exact"/>
        <w:ind w:firstLine="480" w:firstLineChars="200"/>
        <w:rPr>
          <w:rFonts w:hint="eastAsia" w:hAnsi="新宋体"/>
          <w:sz w:val="24"/>
          <w:szCs w:val="24"/>
        </w:rPr>
      </w:pPr>
      <w:r>
        <w:rPr>
          <w:rFonts w:hint="eastAsia" w:hAnsi="新宋体"/>
          <w:sz w:val="24"/>
          <w:szCs w:val="24"/>
        </w:rPr>
        <w:t>（5）</w:t>
      </w:r>
      <w:r>
        <w:rPr>
          <w:rFonts w:hAnsi="新宋体"/>
          <w:sz w:val="24"/>
          <w:szCs w:val="24"/>
        </w:rPr>
        <w:t>▲</w:t>
      </w:r>
      <w:r>
        <w:rPr>
          <w:rFonts w:hint="eastAsia" w:hAnsi="新宋体"/>
          <w:sz w:val="24"/>
          <w:szCs w:val="24"/>
        </w:rPr>
        <w:t>具备履行合同所必需的设备和专业技术能力的证明材料复印件；【此条的证明材料为类似项目合同和专业技术人员证书】</w:t>
      </w:r>
    </w:p>
    <w:p>
      <w:pPr>
        <w:autoSpaceDE w:val="0"/>
        <w:autoSpaceDN w:val="0"/>
        <w:spacing w:line="420" w:lineRule="exact"/>
        <w:ind w:firstLine="480" w:firstLineChars="200"/>
        <w:rPr>
          <w:rFonts w:hint="eastAsia" w:hAnsi="新宋体"/>
          <w:sz w:val="24"/>
          <w:szCs w:val="24"/>
        </w:rPr>
      </w:pPr>
      <w:r>
        <w:rPr>
          <w:rFonts w:hint="eastAsia" w:hAnsi="新宋体"/>
          <w:sz w:val="24"/>
          <w:szCs w:val="24"/>
        </w:rPr>
        <w:t>（6）</w:t>
      </w:r>
      <w:r>
        <w:rPr>
          <w:rFonts w:hAnsi="新宋体"/>
          <w:sz w:val="24"/>
          <w:szCs w:val="24"/>
        </w:rPr>
        <w:t>▲</w:t>
      </w:r>
      <w:r>
        <w:rPr>
          <w:rFonts w:hint="eastAsia" w:hAnsi="新宋体"/>
          <w:sz w:val="24"/>
          <w:szCs w:val="24"/>
        </w:rPr>
        <w:t>参加政府采购活动前3年内在经营活动中没有重大违法记录的书面声明（格式详见投标文件格式）；</w:t>
      </w:r>
    </w:p>
    <w:p>
      <w:pPr>
        <w:autoSpaceDE w:val="0"/>
        <w:autoSpaceDN w:val="0"/>
        <w:spacing w:line="420" w:lineRule="exact"/>
        <w:ind w:firstLine="480" w:firstLineChars="200"/>
        <w:rPr>
          <w:rFonts w:hint="eastAsia" w:hAnsi="新宋体"/>
          <w:sz w:val="24"/>
          <w:szCs w:val="24"/>
        </w:rPr>
      </w:pPr>
      <w:r>
        <w:rPr>
          <w:rFonts w:hint="eastAsia" w:hAnsi="宋体"/>
          <w:sz w:val="24"/>
          <w:szCs w:val="24"/>
        </w:rPr>
        <w:t>（7）</w:t>
      </w:r>
      <w:r>
        <w:rPr>
          <w:rFonts w:hAnsi="新宋体"/>
          <w:sz w:val="24"/>
          <w:szCs w:val="24"/>
        </w:rPr>
        <w:t>▲</w:t>
      </w:r>
      <w:r>
        <w:rPr>
          <w:rFonts w:hint="eastAsia" w:hAnsi="新宋体"/>
          <w:sz w:val="24"/>
          <w:szCs w:val="24"/>
        </w:rPr>
        <w:t>法定代表人身份证明及本人身份证复印件及原件（法定代表人参加提供）【（或授权委托书及委托代理人身份证复印件及原件）（委托代理人参加提供）】，供应商为其缴纳的2019年1月-3月</w:t>
      </w:r>
      <w:r>
        <w:rPr>
          <w:rFonts w:hint="eastAsia" w:hAnsi="仿宋"/>
          <w:sz w:val="24"/>
          <w:szCs w:val="24"/>
        </w:rPr>
        <w:t>共三个月</w:t>
      </w:r>
      <w:r>
        <w:rPr>
          <w:rFonts w:hint="eastAsia" w:hAnsi="新宋体"/>
          <w:sz w:val="24"/>
          <w:szCs w:val="24"/>
        </w:rPr>
        <w:t>社保部门出具的社保清单（或参保证明）复印件及原件；</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（8）投标人认为需投递的其他资格证明文件。</w:t>
      </w:r>
    </w:p>
    <w:p>
      <w:pPr>
        <w:tabs>
          <w:tab w:val="center" w:pos="4156"/>
        </w:tabs>
        <w:autoSpaceDE w:val="0"/>
        <w:autoSpaceDN w:val="0"/>
        <w:adjustRightInd w:val="0"/>
        <w:spacing w:line="420" w:lineRule="exact"/>
        <w:ind w:firstLine="560"/>
        <w:rPr>
          <w:rFonts w:hint="eastAsia" w:hAnsi="宋体"/>
          <w:b/>
          <w:sz w:val="24"/>
          <w:szCs w:val="24"/>
          <w:lang w:val="zh-CN"/>
        </w:rPr>
      </w:pPr>
      <w:r>
        <w:rPr>
          <w:rFonts w:hint="eastAsia" w:hAnsi="宋体"/>
          <w:b/>
          <w:sz w:val="24"/>
          <w:szCs w:val="24"/>
          <w:lang w:val="zh-CN"/>
        </w:rPr>
        <w:t>2.技术资信文件内容（投标人可根据评分标准编制）</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2.1</w:t>
      </w:r>
      <w:r>
        <w:rPr>
          <w:rFonts w:hAnsi="宋体"/>
          <w:sz w:val="24"/>
          <w:szCs w:val="24"/>
          <w:lang w:val="zh-CN"/>
        </w:rPr>
        <w:t>企业情况简介</w:t>
      </w:r>
      <w:r>
        <w:rPr>
          <w:rFonts w:hint="eastAsia" w:hAnsi="宋体"/>
          <w:sz w:val="24"/>
          <w:szCs w:val="24"/>
          <w:lang w:val="zh-CN"/>
        </w:rPr>
        <w:t>、投标人综合情况一览表</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2.2资信部分</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（1）资信部分自评分表；</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（2）获奖证书或获奖文件复印件；</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（3）管理体系认证复印件；</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（4）物业服务和食堂服务项目的中标通知书、合同复印件；</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2.3技术部分</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（1）根据评标细则编制相关方案；</w:t>
      </w:r>
    </w:p>
    <w:p>
      <w:pPr>
        <w:autoSpaceDE w:val="0"/>
        <w:autoSpaceDN w:val="0"/>
        <w:adjustRightInd w:val="0"/>
        <w:spacing w:line="420" w:lineRule="exact"/>
        <w:ind w:firstLine="480" w:firstLineChars="200"/>
        <w:rPr>
          <w:rFonts w:hAnsi="宋体"/>
          <w:sz w:val="24"/>
          <w:szCs w:val="24"/>
          <w:lang w:val="zh-CN"/>
        </w:rPr>
      </w:pPr>
      <w:r>
        <w:rPr>
          <w:rFonts w:hint="eastAsia" w:hAnsi="宋体"/>
          <w:sz w:val="24"/>
          <w:szCs w:val="24"/>
          <w:lang w:val="zh-CN"/>
        </w:rPr>
        <w:t>（2）</w:t>
      </w:r>
      <w:r>
        <w:rPr>
          <w:rFonts w:hAnsi="宋体"/>
          <w:sz w:val="24"/>
          <w:szCs w:val="24"/>
          <w:lang w:val="zh-CN"/>
        </w:rPr>
        <w:t>设备、器材、工具配备计划</w:t>
      </w:r>
      <w:r>
        <w:rPr>
          <w:rFonts w:hint="eastAsia" w:hAnsi="宋体"/>
          <w:sz w:val="24"/>
          <w:szCs w:val="24"/>
          <w:lang w:val="zh-CN"/>
        </w:rPr>
        <w:t>；</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（3）项目团队情况、项目负责人情况；</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（4）</w:t>
      </w:r>
      <w:r>
        <w:rPr>
          <w:rFonts w:hAnsi="宋体"/>
          <w:sz w:val="24"/>
          <w:szCs w:val="24"/>
          <w:lang w:val="zh-CN"/>
        </w:rPr>
        <w:t>投标人的各项服务承诺</w:t>
      </w:r>
      <w:r>
        <w:rPr>
          <w:rFonts w:hint="eastAsia" w:hAnsi="宋体"/>
          <w:sz w:val="24"/>
          <w:szCs w:val="24"/>
          <w:lang w:val="zh-CN"/>
        </w:rPr>
        <w:t>；</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（5）</w:t>
      </w:r>
      <w:r>
        <w:rPr>
          <w:rFonts w:hAnsi="宋体"/>
          <w:sz w:val="24"/>
          <w:szCs w:val="24"/>
          <w:lang w:val="zh-CN"/>
        </w:rPr>
        <w:t>物业管理相关人员费用明细表</w:t>
      </w:r>
      <w:r>
        <w:rPr>
          <w:rFonts w:hint="eastAsia" w:hAnsi="宋体"/>
          <w:sz w:val="24"/>
          <w:szCs w:val="24"/>
          <w:lang w:val="zh-CN"/>
        </w:rPr>
        <w:t>（提供在职员工同岗位同工种的工资表原件）</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（6）投标人必须按《劳动合同法》和政府有关部门规定为全体物业服务人员交纳所有相关的社会保险及其他相关费用，且承诺不低于附表五同岗位同工种的工资标准。</w:t>
      </w:r>
    </w:p>
    <w:p>
      <w:pPr>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2.3投标人认为需投递的其他资料。</w:t>
      </w:r>
    </w:p>
    <w:p>
      <w:pPr>
        <w:autoSpaceDE w:val="0"/>
        <w:autoSpaceDN w:val="0"/>
        <w:adjustRightInd w:val="0"/>
        <w:spacing w:line="420" w:lineRule="exact"/>
        <w:ind w:firstLine="561"/>
        <w:rPr>
          <w:rFonts w:hint="eastAsia" w:hAnsi="宋体"/>
          <w:sz w:val="24"/>
          <w:szCs w:val="24"/>
          <w:lang w:val="zh-CN"/>
        </w:rPr>
      </w:pPr>
      <w:r>
        <w:rPr>
          <w:rFonts w:hint="eastAsia" w:hAnsi="宋体"/>
          <w:b/>
          <w:sz w:val="24"/>
          <w:szCs w:val="24"/>
          <w:lang w:val="zh-CN"/>
        </w:rPr>
        <w:t>3.商务文件内容</w:t>
      </w:r>
      <w:r>
        <w:rPr>
          <w:rFonts w:hint="eastAsia" w:hAnsi="宋体"/>
          <w:sz w:val="24"/>
          <w:szCs w:val="24"/>
          <w:lang w:val="zh-CN"/>
        </w:rPr>
        <w:t xml:space="preserve"> </w:t>
      </w:r>
    </w:p>
    <w:p>
      <w:pPr>
        <w:autoSpaceDE w:val="0"/>
        <w:autoSpaceDN w:val="0"/>
        <w:adjustRightInd w:val="0"/>
        <w:spacing w:line="420" w:lineRule="exact"/>
        <w:ind w:firstLine="561"/>
        <w:rPr>
          <w:rFonts w:hint="eastAsia" w:hAnsi="宋体"/>
          <w:sz w:val="24"/>
          <w:szCs w:val="24"/>
          <w:lang w:val="zh-CN"/>
        </w:rPr>
      </w:pPr>
      <w:r>
        <w:rPr>
          <w:rFonts w:hint="eastAsia" w:hAnsi="宋体"/>
          <w:sz w:val="24"/>
          <w:szCs w:val="24"/>
          <w:lang w:val="zh-CN"/>
        </w:rPr>
        <w:t>（1）投标函（见投标文件格式）；</w:t>
      </w:r>
    </w:p>
    <w:p>
      <w:pPr>
        <w:autoSpaceDE w:val="0"/>
        <w:autoSpaceDN w:val="0"/>
        <w:adjustRightInd w:val="0"/>
        <w:spacing w:line="420" w:lineRule="exact"/>
        <w:ind w:firstLine="561"/>
        <w:rPr>
          <w:rFonts w:hint="eastAsia" w:hAnsi="宋体"/>
          <w:sz w:val="24"/>
          <w:szCs w:val="24"/>
          <w:lang w:val="zh-CN"/>
        </w:rPr>
      </w:pPr>
      <w:r>
        <w:rPr>
          <w:rFonts w:hint="eastAsia" w:hAnsi="宋体"/>
          <w:sz w:val="24"/>
          <w:szCs w:val="24"/>
          <w:lang w:val="zh-CN"/>
        </w:rPr>
        <w:t>（2）▲开标一览表（见投标文件格式）；</w:t>
      </w:r>
    </w:p>
    <w:p>
      <w:pPr>
        <w:autoSpaceDE w:val="0"/>
        <w:autoSpaceDN w:val="0"/>
        <w:adjustRightInd w:val="0"/>
        <w:spacing w:line="420" w:lineRule="exact"/>
        <w:ind w:firstLine="561"/>
        <w:rPr>
          <w:rFonts w:hint="eastAsia" w:hAnsi="宋体"/>
          <w:sz w:val="24"/>
          <w:szCs w:val="24"/>
          <w:lang w:val="zh-CN"/>
        </w:rPr>
      </w:pPr>
      <w:r>
        <w:rPr>
          <w:rFonts w:hint="eastAsia" w:hAnsi="宋体"/>
          <w:sz w:val="24"/>
          <w:szCs w:val="24"/>
          <w:lang w:val="zh-CN"/>
        </w:rPr>
        <w:t>（3）▲投标报价明细表（见投标文件格式）；</w:t>
      </w:r>
    </w:p>
    <w:p>
      <w:pPr>
        <w:autoSpaceDE w:val="0"/>
        <w:autoSpaceDN w:val="0"/>
        <w:adjustRightInd w:val="0"/>
        <w:spacing w:line="420" w:lineRule="exact"/>
        <w:ind w:firstLine="561"/>
        <w:rPr>
          <w:rFonts w:hint="eastAsia" w:hAnsi="宋体"/>
          <w:kern w:val="0"/>
          <w:sz w:val="24"/>
          <w:szCs w:val="20"/>
        </w:rPr>
      </w:pPr>
      <w:r>
        <w:rPr>
          <w:rFonts w:hint="eastAsia" w:hAnsi="宋体"/>
          <w:sz w:val="24"/>
          <w:szCs w:val="24"/>
          <w:lang w:val="zh-CN"/>
        </w:rPr>
        <w:t>（4）</w:t>
      </w:r>
      <w:r>
        <w:rPr>
          <w:rFonts w:hint="eastAsia" w:hAnsi="宋体"/>
          <w:kern w:val="0"/>
          <w:sz w:val="24"/>
          <w:szCs w:val="20"/>
        </w:rPr>
        <w:t>分项报价详细构成及分析说明；</w:t>
      </w:r>
    </w:p>
    <w:p>
      <w:pPr>
        <w:autoSpaceDE w:val="0"/>
        <w:autoSpaceDN w:val="0"/>
        <w:adjustRightInd w:val="0"/>
        <w:spacing w:line="420" w:lineRule="exact"/>
        <w:ind w:firstLine="561"/>
        <w:rPr>
          <w:rFonts w:hAnsi="宋体"/>
          <w:sz w:val="24"/>
          <w:szCs w:val="24"/>
          <w:lang w:val="zh-CN"/>
        </w:rPr>
      </w:pPr>
      <w:r>
        <w:rPr>
          <w:rFonts w:hint="eastAsia" w:hAnsi="宋体"/>
          <w:sz w:val="24"/>
          <w:szCs w:val="24"/>
          <w:lang w:val="zh-CN"/>
        </w:rPr>
        <w:t>（5）</w:t>
      </w:r>
      <w:r>
        <w:rPr>
          <w:rFonts w:hint="eastAsia" w:hAnsi="新宋体"/>
          <w:sz w:val="24"/>
          <w:szCs w:val="24"/>
        </w:rPr>
        <w:t>残疾人福利性单位声明函、中小企业声明函（如有）；</w:t>
      </w:r>
    </w:p>
    <w:p>
      <w:pPr>
        <w:tabs>
          <w:tab w:val="center" w:pos="4156"/>
        </w:tabs>
        <w:autoSpaceDE w:val="0"/>
        <w:autoSpaceDN w:val="0"/>
        <w:adjustRightInd w:val="0"/>
        <w:spacing w:line="420" w:lineRule="exact"/>
        <w:ind w:firstLine="560"/>
        <w:rPr>
          <w:rFonts w:hint="eastAsia" w:hAnsi="宋体"/>
          <w:sz w:val="24"/>
          <w:szCs w:val="24"/>
        </w:rPr>
      </w:pPr>
      <w:r>
        <w:rPr>
          <w:rFonts w:hint="eastAsia" w:hAnsi="宋体"/>
          <w:sz w:val="24"/>
          <w:szCs w:val="24"/>
          <w:lang w:val="zh-CN"/>
        </w:rPr>
        <w:t>（6）投标人认为有必要提供的其它文件。</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▲法定代表人授权委托书、投标人资格声明书、投标函、报价一览表、报价明细一览表必须由法定代表人盖章（或签字），并加盖单位公章。</w:t>
      </w:r>
    </w:p>
    <w:p>
      <w:pPr>
        <w:tabs>
          <w:tab w:val="center" w:pos="4156"/>
        </w:tabs>
        <w:autoSpaceDE w:val="0"/>
        <w:autoSpaceDN w:val="0"/>
        <w:adjustRightInd w:val="0"/>
        <w:spacing w:line="420" w:lineRule="exact"/>
        <w:ind w:firstLine="560"/>
        <w:rPr>
          <w:rFonts w:hint="eastAsia" w:hAnsi="宋体"/>
          <w:b/>
          <w:sz w:val="24"/>
          <w:szCs w:val="24"/>
          <w:lang w:val="zh-CN"/>
        </w:rPr>
      </w:pPr>
      <w:r>
        <w:rPr>
          <w:rFonts w:hint="eastAsia" w:hAnsi="宋体"/>
          <w:b/>
          <w:sz w:val="24"/>
          <w:szCs w:val="24"/>
          <w:lang w:val="zh-CN"/>
        </w:rPr>
        <w:t>（四）投标文件的语言及计量</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1.▲投标文件及投标人与招标人就有关投标事宜的所有来往函电，均应以中文汉语书写。除签名、盖章、专用名称等特殊情形外，以中文汉语以外的文字表述的投标文件视同未提供。</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2.▲投标计量单位，采用中华人民共和国法定计量单位（货币单位：人民币元），否则视同未响应。</w:t>
      </w:r>
    </w:p>
    <w:p>
      <w:pPr>
        <w:tabs>
          <w:tab w:val="center" w:pos="4156"/>
        </w:tabs>
        <w:autoSpaceDE w:val="0"/>
        <w:autoSpaceDN w:val="0"/>
        <w:adjustRightInd w:val="0"/>
        <w:spacing w:line="420" w:lineRule="exact"/>
        <w:ind w:firstLine="560"/>
        <w:rPr>
          <w:rFonts w:hint="eastAsia" w:hAnsi="宋体"/>
          <w:b/>
          <w:sz w:val="24"/>
          <w:szCs w:val="24"/>
          <w:lang w:val="zh-CN"/>
        </w:rPr>
      </w:pPr>
      <w:r>
        <w:rPr>
          <w:rFonts w:hint="eastAsia" w:hAnsi="宋体"/>
          <w:b/>
          <w:sz w:val="24"/>
          <w:szCs w:val="24"/>
          <w:lang w:val="zh-CN"/>
        </w:rPr>
        <w:t>（五）投标报价</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1.投标报价应按招标文件中相关附表格式填写。</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2.▲本项目投标报价是履行合同的最终价格，应包括但不仅限于人员费用（工资、福利、奖金、加班费等）、服装费、保洁材料费、绿化养护费、</w:t>
      </w:r>
      <w:r>
        <w:rPr>
          <w:rFonts w:hAnsi="宋体"/>
          <w:sz w:val="24"/>
          <w:szCs w:val="24"/>
          <w:lang w:val="zh-CN"/>
        </w:rPr>
        <w:t>所需配备的各种设备、设施、工具</w:t>
      </w:r>
      <w:r>
        <w:rPr>
          <w:rFonts w:hint="eastAsia" w:hAnsi="宋体"/>
          <w:sz w:val="24"/>
          <w:szCs w:val="24"/>
          <w:lang w:val="zh-CN"/>
        </w:rPr>
        <w:t>等的成本费用、管理费用、利润、税费、政策性文件规定及合同包含的所有风险、责任等各项应有费用。采购人不再为本项目支付其它任何费用。无论投标人对报价是否有特别说明，均视为所报价格包含了招标文件规定的全部项目价格。招标文件未列明，而投标人认为必需的费用也需列入报价。中标后，不得以任何原因及理由作任何调整。</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3.▲投标文件只允许有一个报价，任何有选择的或有条件的报价将不予接受。</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4.报价表中标明的价格在合同执行过程中是固定不变的，投标人不得以任何理由予以变更。</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5.</w:t>
      </w:r>
      <w:r>
        <w:rPr>
          <w:rFonts w:hint="eastAsia" w:hAnsi="宋体"/>
          <w:sz w:val="24"/>
          <w:szCs w:val="24"/>
        </w:rPr>
        <w:t>报价是中标的一个重要因数，但最低报价不是中标的唯一依据，</w:t>
      </w:r>
      <w:r>
        <w:rPr>
          <w:rFonts w:hint="eastAsia" w:hAnsi="宋体"/>
          <w:sz w:val="24"/>
          <w:szCs w:val="24"/>
          <w:lang w:val="zh-CN"/>
        </w:rPr>
        <w:t>最低报价不能作为中标的保证。</w:t>
      </w:r>
    </w:p>
    <w:p>
      <w:pPr>
        <w:tabs>
          <w:tab w:val="center" w:pos="4156"/>
        </w:tabs>
        <w:autoSpaceDE w:val="0"/>
        <w:autoSpaceDN w:val="0"/>
        <w:adjustRightInd w:val="0"/>
        <w:spacing w:line="420" w:lineRule="exact"/>
        <w:ind w:firstLine="560"/>
        <w:rPr>
          <w:rFonts w:hint="eastAsia" w:hAnsi="宋体"/>
          <w:b/>
          <w:sz w:val="24"/>
          <w:szCs w:val="24"/>
          <w:lang w:val="zh-CN"/>
        </w:rPr>
      </w:pPr>
      <w:r>
        <w:rPr>
          <w:rFonts w:hint="eastAsia" w:hAnsi="宋体"/>
          <w:b/>
          <w:sz w:val="24"/>
          <w:szCs w:val="24"/>
          <w:lang w:val="zh-CN"/>
        </w:rPr>
        <w:t>（六）投标文件的有效期</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1.▲投标文件从投标文件递交截止之日起，有效期为90天；</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2.特殊情况下，在原投标文件有效期截止之前，招标人可与投标人协商延长投标文件有效期，这种要求与答复均应以书面形式进行。</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3.投标人可拒绝招标人延长投标文件有效期，其保证金不会因拒绝而被没收。同意延长投标文件有效期的投标人需要相应延长投标保证金的有效期，但不得修改投标文件。</w:t>
      </w:r>
    </w:p>
    <w:p>
      <w:pPr>
        <w:tabs>
          <w:tab w:val="center" w:pos="4156"/>
        </w:tabs>
        <w:autoSpaceDE w:val="0"/>
        <w:autoSpaceDN w:val="0"/>
        <w:adjustRightInd w:val="0"/>
        <w:spacing w:line="420" w:lineRule="exact"/>
        <w:ind w:firstLine="560"/>
        <w:rPr>
          <w:rFonts w:hint="eastAsia" w:hAnsi="宋体"/>
          <w:sz w:val="24"/>
          <w:szCs w:val="24"/>
          <w:lang w:val="zh-CN"/>
        </w:rPr>
      </w:pPr>
      <w:r>
        <w:rPr>
          <w:rFonts w:hint="eastAsia" w:hAnsi="宋体"/>
          <w:sz w:val="24"/>
          <w:szCs w:val="24"/>
          <w:lang w:val="zh-CN"/>
        </w:rPr>
        <w:t>4.中标人的投标文件自开标之日起至合同履行完毕止均应保持有效。</w:t>
      </w:r>
    </w:p>
    <w:p>
      <w:pPr>
        <w:tabs>
          <w:tab w:val="center" w:pos="4156"/>
        </w:tabs>
        <w:autoSpaceDE w:val="0"/>
        <w:autoSpaceDN w:val="0"/>
        <w:adjustRightInd w:val="0"/>
        <w:spacing w:line="420" w:lineRule="exact"/>
        <w:ind w:firstLine="560"/>
        <w:rPr>
          <w:rFonts w:hint="eastAsia" w:hAnsi="宋体"/>
          <w:b/>
          <w:sz w:val="24"/>
          <w:szCs w:val="24"/>
          <w:lang w:val="zh-CN"/>
        </w:rPr>
      </w:pPr>
      <w:r>
        <w:rPr>
          <w:rFonts w:hint="eastAsia" w:hAnsi="宋体"/>
          <w:b/>
          <w:sz w:val="24"/>
          <w:szCs w:val="24"/>
          <w:lang w:val="zh-CN"/>
        </w:rPr>
        <w:t>（七）投标保证金</w:t>
      </w:r>
    </w:p>
    <w:p>
      <w:pPr>
        <w:spacing w:line="420" w:lineRule="exact"/>
        <w:ind w:firstLine="480" w:firstLineChars="200"/>
        <w:rPr>
          <w:rFonts w:hint="eastAsia" w:hAnsi="宋体"/>
          <w:sz w:val="24"/>
          <w:szCs w:val="24"/>
          <w:lang w:val="zh-CN"/>
        </w:rPr>
      </w:pPr>
      <w:r>
        <w:rPr>
          <w:rFonts w:hint="eastAsia" w:hAnsi="宋体"/>
          <w:sz w:val="24"/>
          <w:szCs w:val="24"/>
          <w:lang w:val="zh-CN"/>
        </w:rPr>
        <w:t>1.▲投标人须按规定提交投标保证金人民币</w:t>
      </w:r>
      <w:r>
        <w:rPr>
          <w:rFonts w:hint="eastAsia" w:hAnsi="宋体"/>
          <w:sz w:val="24"/>
          <w:szCs w:val="24"/>
          <w:u w:val="single"/>
        </w:rPr>
        <w:t>30000</w:t>
      </w:r>
      <w:r>
        <w:rPr>
          <w:rFonts w:hint="eastAsia" w:hAnsi="宋体"/>
          <w:sz w:val="24"/>
          <w:szCs w:val="24"/>
          <w:lang w:val="zh-CN"/>
        </w:rPr>
        <w:t>元整，否则招标人将不接受其投标。</w:t>
      </w:r>
    </w:p>
    <w:p>
      <w:pPr>
        <w:spacing w:line="420" w:lineRule="exact"/>
        <w:ind w:firstLine="480" w:firstLineChars="200"/>
        <w:rPr>
          <w:rFonts w:hint="eastAsia" w:hAnsi="宋体"/>
          <w:sz w:val="24"/>
          <w:szCs w:val="24"/>
          <w:lang w:val="zh-CN"/>
        </w:rPr>
      </w:pPr>
      <w:r>
        <w:rPr>
          <w:rFonts w:hint="eastAsia" w:hAnsi="宋体"/>
          <w:sz w:val="24"/>
          <w:szCs w:val="24"/>
          <w:lang w:val="zh-CN"/>
        </w:rPr>
        <w:t>2.投标保证金以汇票、电汇、支票、网转形式交纳，应于投标截止时间前交至浙江展图工程咨询有限公司衢州分公司并到账。</w:t>
      </w:r>
    </w:p>
    <w:p>
      <w:pPr>
        <w:spacing w:line="420" w:lineRule="exact"/>
        <w:ind w:firstLine="480" w:firstLineChars="200"/>
        <w:rPr>
          <w:rFonts w:hint="eastAsia" w:hAnsi="宋体"/>
          <w:sz w:val="24"/>
          <w:szCs w:val="24"/>
          <w:lang w:val="zh-CN"/>
        </w:rPr>
      </w:pPr>
      <w:r>
        <w:rPr>
          <w:rFonts w:hint="eastAsia" w:hAnsi="宋体"/>
          <w:sz w:val="24"/>
          <w:szCs w:val="24"/>
          <w:lang w:val="zh-CN"/>
        </w:rPr>
        <w:t>3.未中标人的投标保证金在</w:t>
      </w:r>
      <w:r>
        <w:rPr>
          <w:rFonts w:hAnsi="宋体"/>
          <w:sz w:val="24"/>
          <w:szCs w:val="24"/>
          <w:lang w:val="zh-CN"/>
        </w:rPr>
        <w:t>中标通知书发出后五个工作日内</w:t>
      </w:r>
      <w:r>
        <w:rPr>
          <w:rFonts w:hint="eastAsia" w:hAnsi="宋体"/>
          <w:sz w:val="24"/>
          <w:szCs w:val="24"/>
          <w:lang w:val="zh-CN"/>
        </w:rPr>
        <w:t>凭投标保证金收据</w:t>
      </w:r>
      <w:r>
        <w:rPr>
          <w:rFonts w:hAnsi="宋体"/>
          <w:sz w:val="24"/>
          <w:szCs w:val="24"/>
          <w:lang w:val="zh-CN"/>
        </w:rPr>
        <w:t>退还。</w:t>
      </w:r>
    </w:p>
    <w:p>
      <w:pPr>
        <w:spacing w:line="420" w:lineRule="exact"/>
        <w:ind w:firstLine="480" w:firstLineChars="200"/>
        <w:rPr>
          <w:rFonts w:hint="eastAsia" w:hAnsi="宋体"/>
          <w:sz w:val="24"/>
          <w:szCs w:val="24"/>
          <w:lang w:val="zh-CN"/>
        </w:rPr>
      </w:pPr>
      <w:r>
        <w:rPr>
          <w:rFonts w:hint="eastAsia" w:hAnsi="宋体"/>
          <w:sz w:val="24"/>
          <w:szCs w:val="24"/>
          <w:lang w:val="zh-CN"/>
        </w:rPr>
        <w:t>4.中标人的投标保证金在与采购人签订中标合同并提交履约保证金后5个工作日内凭投标保证金收据、履约保证金缴纳凭证和合同复印件退还。</w:t>
      </w:r>
    </w:p>
    <w:p>
      <w:pPr>
        <w:spacing w:line="420" w:lineRule="exact"/>
        <w:ind w:firstLine="480" w:firstLineChars="200"/>
        <w:rPr>
          <w:rFonts w:hint="eastAsia" w:hAnsi="宋体"/>
          <w:sz w:val="24"/>
          <w:szCs w:val="24"/>
          <w:lang w:val="zh-CN"/>
        </w:rPr>
      </w:pPr>
      <w:r>
        <w:rPr>
          <w:rFonts w:hint="eastAsia" w:hAnsi="宋体"/>
          <w:sz w:val="24"/>
          <w:szCs w:val="24"/>
          <w:lang w:val="zh-CN"/>
        </w:rPr>
        <w:t>5.投标人有下列情形之一，投标保证金将不予退还:</w:t>
      </w:r>
    </w:p>
    <w:p>
      <w:pPr>
        <w:spacing w:line="420" w:lineRule="exact"/>
        <w:ind w:firstLine="480" w:firstLineChars="200"/>
        <w:rPr>
          <w:rFonts w:hint="eastAsia" w:hAnsi="宋体"/>
          <w:sz w:val="24"/>
          <w:szCs w:val="24"/>
          <w:lang w:val="zh-CN"/>
        </w:rPr>
      </w:pPr>
      <w:r>
        <w:rPr>
          <w:rFonts w:hint="eastAsia" w:hAnsi="宋体"/>
          <w:sz w:val="24"/>
          <w:szCs w:val="24"/>
          <w:lang w:val="zh-CN"/>
        </w:rPr>
        <w:t>（1）中标人未按中标通知书规定的时间与采购人签订合同或无正当理由不与采购人签订合同的；</w:t>
      </w:r>
    </w:p>
    <w:p>
      <w:pPr>
        <w:spacing w:line="420" w:lineRule="exact"/>
        <w:ind w:firstLine="480" w:firstLineChars="200"/>
        <w:rPr>
          <w:rFonts w:hint="eastAsia" w:hAnsi="宋体"/>
          <w:sz w:val="24"/>
          <w:szCs w:val="24"/>
          <w:lang w:val="zh-CN"/>
        </w:rPr>
      </w:pPr>
      <w:r>
        <w:rPr>
          <w:rFonts w:hint="eastAsia" w:hAnsi="宋体"/>
          <w:sz w:val="24"/>
          <w:szCs w:val="24"/>
          <w:lang w:val="zh-CN"/>
        </w:rPr>
        <w:t>（2）中标人在规定期限内未按招标文件要求提交履约保证金的；</w:t>
      </w:r>
    </w:p>
    <w:p>
      <w:pPr>
        <w:spacing w:line="420" w:lineRule="exact"/>
        <w:ind w:firstLine="480" w:firstLineChars="200"/>
        <w:rPr>
          <w:rFonts w:hint="eastAsia" w:hAnsi="宋体"/>
          <w:sz w:val="24"/>
          <w:szCs w:val="24"/>
          <w:lang w:val="zh-CN"/>
        </w:rPr>
      </w:pPr>
      <w:r>
        <w:rPr>
          <w:rFonts w:hint="eastAsia" w:hAnsi="宋体"/>
          <w:sz w:val="24"/>
          <w:szCs w:val="24"/>
          <w:lang w:val="zh-CN"/>
        </w:rPr>
        <w:t>（3）投标人拒绝履行合同义务的；</w:t>
      </w:r>
    </w:p>
    <w:p>
      <w:pPr>
        <w:spacing w:line="420" w:lineRule="exact"/>
        <w:ind w:firstLine="480" w:firstLineChars="200"/>
        <w:rPr>
          <w:rFonts w:hint="eastAsia" w:hAnsi="宋体"/>
          <w:sz w:val="24"/>
          <w:szCs w:val="24"/>
          <w:lang w:val="zh-CN"/>
        </w:rPr>
      </w:pPr>
      <w:r>
        <w:rPr>
          <w:rFonts w:hint="eastAsia" w:hAnsi="宋体"/>
          <w:sz w:val="24"/>
          <w:szCs w:val="24"/>
          <w:lang w:val="zh-CN"/>
        </w:rPr>
        <w:t>（4）投标人在招标文件规定的投标有效期内无故撤回投标文件的；</w:t>
      </w:r>
    </w:p>
    <w:p>
      <w:pPr>
        <w:spacing w:line="420" w:lineRule="exact"/>
        <w:ind w:firstLine="480" w:firstLineChars="200"/>
        <w:rPr>
          <w:rFonts w:hint="eastAsia" w:hAnsi="宋体"/>
          <w:sz w:val="24"/>
          <w:szCs w:val="24"/>
          <w:lang w:val="zh-CN"/>
        </w:rPr>
      </w:pPr>
      <w:r>
        <w:rPr>
          <w:rFonts w:hint="eastAsia" w:hAnsi="宋体"/>
          <w:sz w:val="24"/>
          <w:szCs w:val="24"/>
          <w:lang w:val="zh-CN"/>
        </w:rPr>
        <w:t>（5）投标人在投标过程中弄虚作假，提供虚假材料的；</w:t>
      </w:r>
    </w:p>
    <w:p>
      <w:pPr>
        <w:spacing w:line="420" w:lineRule="exact"/>
        <w:ind w:firstLine="480" w:firstLineChars="200"/>
        <w:rPr>
          <w:rFonts w:hint="eastAsia" w:hAnsi="宋体"/>
          <w:sz w:val="24"/>
          <w:szCs w:val="24"/>
          <w:lang w:val="zh-CN"/>
        </w:rPr>
      </w:pPr>
      <w:r>
        <w:rPr>
          <w:rFonts w:hint="eastAsia" w:hAnsi="宋体"/>
          <w:sz w:val="24"/>
          <w:szCs w:val="24"/>
          <w:lang w:val="zh-CN"/>
        </w:rPr>
        <w:t>（6）中标人将中标项目分包或转让给他人的；</w:t>
      </w:r>
    </w:p>
    <w:p>
      <w:pPr>
        <w:spacing w:line="420" w:lineRule="exact"/>
        <w:ind w:firstLine="480" w:firstLineChars="200"/>
        <w:rPr>
          <w:rFonts w:hint="eastAsia" w:hAnsi="宋体"/>
          <w:sz w:val="24"/>
          <w:szCs w:val="24"/>
          <w:lang w:val="zh-CN"/>
        </w:rPr>
      </w:pPr>
      <w:r>
        <w:rPr>
          <w:rFonts w:hint="eastAsia" w:hAnsi="宋体"/>
          <w:sz w:val="24"/>
          <w:szCs w:val="24"/>
          <w:lang w:val="zh-CN"/>
        </w:rPr>
        <w:t>（7）投标人相互串通投标；</w:t>
      </w:r>
    </w:p>
    <w:p>
      <w:pPr>
        <w:spacing w:line="420" w:lineRule="exact"/>
        <w:ind w:firstLine="480" w:firstLineChars="200"/>
        <w:rPr>
          <w:rFonts w:hint="eastAsia" w:hAnsi="宋体"/>
          <w:sz w:val="24"/>
          <w:szCs w:val="24"/>
          <w:lang w:val="zh-CN"/>
        </w:rPr>
      </w:pPr>
      <w:r>
        <w:rPr>
          <w:rFonts w:hint="eastAsia" w:hAnsi="宋体"/>
          <w:sz w:val="24"/>
          <w:szCs w:val="24"/>
          <w:lang w:val="zh-CN"/>
        </w:rPr>
        <w:t>（8）其他严重扰乱招投标程序及违反政府采购法律法规的行为。</w:t>
      </w:r>
    </w:p>
    <w:p>
      <w:pPr>
        <w:tabs>
          <w:tab w:val="center" w:pos="4156"/>
        </w:tabs>
        <w:autoSpaceDE w:val="0"/>
        <w:autoSpaceDN w:val="0"/>
        <w:adjustRightInd w:val="0"/>
        <w:spacing w:line="420" w:lineRule="exact"/>
        <w:ind w:firstLine="560"/>
        <w:rPr>
          <w:rFonts w:hint="eastAsia" w:hAnsi="宋体"/>
          <w:b/>
          <w:sz w:val="24"/>
          <w:szCs w:val="24"/>
          <w:lang w:val="zh-CN"/>
        </w:rPr>
      </w:pPr>
      <w:r>
        <w:rPr>
          <w:rFonts w:hint="eastAsia" w:hAnsi="宋体"/>
          <w:b/>
          <w:sz w:val="24"/>
          <w:szCs w:val="24"/>
          <w:lang w:val="zh-CN"/>
        </w:rPr>
        <w:t>（八）投标文件的签署及份数</w:t>
      </w:r>
    </w:p>
    <w:p>
      <w:pPr>
        <w:spacing w:line="420" w:lineRule="exact"/>
        <w:ind w:firstLine="480" w:firstLineChars="200"/>
        <w:rPr>
          <w:rFonts w:hint="eastAsia" w:hAnsi="宋体"/>
          <w:sz w:val="24"/>
          <w:szCs w:val="24"/>
          <w:lang w:val="zh-CN"/>
        </w:rPr>
      </w:pPr>
      <w:r>
        <w:rPr>
          <w:rFonts w:hint="eastAsia" w:hAnsi="宋体"/>
          <w:sz w:val="24"/>
          <w:szCs w:val="24"/>
          <w:lang w:val="zh-CN"/>
        </w:rPr>
        <w:t>1.投标人应按本招标文件规定的格式和顺序编制、装订投标文件并标注页码，投标文件内容不完整、编排混乱导致投标文件被误读、漏读或者查找不到相关内容的，是投标人的责任。</w:t>
      </w:r>
    </w:p>
    <w:p>
      <w:pPr>
        <w:spacing w:line="420" w:lineRule="exact"/>
        <w:ind w:firstLine="480" w:firstLineChars="200"/>
        <w:rPr>
          <w:rFonts w:hint="eastAsia" w:hAnsi="宋体"/>
          <w:sz w:val="24"/>
          <w:szCs w:val="24"/>
          <w:lang w:val="zh-CN"/>
        </w:rPr>
      </w:pPr>
      <w:r>
        <w:rPr>
          <w:rFonts w:hint="eastAsia" w:hAnsi="宋体"/>
          <w:sz w:val="24"/>
          <w:szCs w:val="24"/>
          <w:lang w:val="zh-CN"/>
        </w:rPr>
        <w:t>2.投标人应按资格证明文件正本一份、副本一份，技术资信文件和商务文件正本各一份，副本各四份分别编制并单独装订成册，每份投标文件的封面应清楚标明“正本”或“副本”字样，活页装订的投标文件，或者电报、电话、传真形式的投标文件将被拒绝。</w:t>
      </w:r>
    </w:p>
    <w:p>
      <w:pPr>
        <w:spacing w:line="420" w:lineRule="exact"/>
        <w:ind w:firstLine="480" w:firstLineChars="200"/>
        <w:rPr>
          <w:rFonts w:hint="eastAsia" w:hAnsi="宋体"/>
          <w:sz w:val="24"/>
          <w:szCs w:val="24"/>
          <w:lang w:val="zh-CN"/>
        </w:rPr>
      </w:pPr>
      <w:r>
        <w:rPr>
          <w:rFonts w:hint="eastAsia" w:hAnsi="宋体"/>
          <w:sz w:val="24"/>
          <w:szCs w:val="24"/>
          <w:lang w:val="zh-CN"/>
        </w:rPr>
        <w:t>3.投标文件的正本必须打印或用不褪色墨水书写，投标文件正本除本《投标须知》中规定的可提供复印件外均须提供原件。副本为正本的复印件，若正本和副本不符，以正本为准。</w:t>
      </w:r>
    </w:p>
    <w:p>
      <w:pPr>
        <w:spacing w:line="420" w:lineRule="exact"/>
        <w:ind w:firstLine="480" w:firstLineChars="200"/>
        <w:rPr>
          <w:rFonts w:hint="eastAsia" w:hAnsi="宋体"/>
          <w:sz w:val="24"/>
          <w:szCs w:val="24"/>
          <w:lang w:val="zh-CN"/>
        </w:rPr>
      </w:pPr>
      <w:r>
        <w:rPr>
          <w:rFonts w:hint="eastAsia" w:hAnsi="宋体"/>
          <w:sz w:val="24"/>
          <w:szCs w:val="24"/>
          <w:lang w:val="zh-CN"/>
        </w:rPr>
        <w:t>4.投标文件须由投标人在规定位置盖章并由法定代表人盖章，投标人应写全称。</w:t>
      </w:r>
    </w:p>
    <w:p>
      <w:pPr>
        <w:spacing w:line="420" w:lineRule="exact"/>
        <w:ind w:firstLine="480" w:firstLineChars="200"/>
        <w:rPr>
          <w:rFonts w:hint="eastAsia" w:hAnsi="宋体"/>
          <w:sz w:val="24"/>
          <w:szCs w:val="24"/>
          <w:lang w:val="zh-CN"/>
        </w:rPr>
      </w:pPr>
      <w:r>
        <w:rPr>
          <w:rFonts w:hint="eastAsia" w:hAnsi="宋体"/>
          <w:sz w:val="24"/>
          <w:szCs w:val="24"/>
          <w:lang w:val="zh-CN"/>
        </w:rPr>
        <w:t>5.投标文件不得涂改，若有修改和增删处，必须加盖单位公章或法定代表人或授权委托人签字或盖章。投标文件字迹模糊、潦草或在关键的技术、商务条款上表述不清所引起的后果由投标人负责。</w:t>
      </w:r>
    </w:p>
    <w:p>
      <w:pPr>
        <w:tabs>
          <w:tab w:val="center" w:pos="4156"/>
        </w:tabs>
        <w:autoSpaceDE w:val="0"/>
        <w:autoSpaceDN w:val="0"/>
        <w:adjustRightInd w:val="0"/>
        <w:spacing w:line="420" w:lineRule="exact"/>
        <w:ind w:firstLine="560"/>
        <w:rPr>
          <w:rFonts w:hint="eastAsia" w:hAnsi="宋体"/>
          <w:b/>
          <w:sz w:val="24"/>
          <w:szCs w:val="24"/>
          <w:lang w:val="zh-CN"/>
        </w:rPr>
      </w:pPr>
      <w:r>
        <w:rPr>
          <w:rFonts w:hint="eastAsia" w:hAnsi="宋体"/>
          <w:b/>
          <w:sz w:val="24"/>
          <w:szCs w:val="24"/>
          <w:lang w:val="zh-CN"/>
        </w:rPr>
        <w:t>（九）投标文件的密封、标记、递交、修改和撤回</w:t>
      </w:r>
    </w:p>
    <w:p>
      <w:pPr>
        <w:tabs>
          <w:tab w:val="center" w:pos="4156"/>
        </w:tabs>
        <w:autoSpaceDE w:val="0"/>
        <w:autoSpaceDN w:val="0"/>
        <w:adjustRightInd w:val="0"/>
        <w:spacing w:line="420" w:lineRule="exact"/>
        <w:ind w:firstLine="482" w:firstLineChars="200"/>
        <w:rPr>
          <w:rFonts w:hint="eastAsia" w:hAnsi="宋体"/>
          <w:b/>
          <w:sz w:val="24"/>
          <w:szCs w:val="24"/>
          <w:lang w:val="zh-CN"/>
        </w:rPr>
      </w:pPr>
      <w:r>
        <w:rPr>
          <w:rFonts w:hint="eastAsia" w:hAnsi="宋体"/>
          <w:b/>
          <w:sz w:val="24"/>
          <w:szCs w:val="24"/>
          <w:lang w:val="zh-CN"/>
        </w:rPr>
        <w:t>1.投标文件的密封、标记</w:t>
      </w:r>
    </w:p>
    <w:p>
      <w:pPr>
        <w:tabs>
          <w:tab w:val="center" w:pos="4156"/>
        </w:tabs>
        <w:autoSpaceDE w:val="0"/>
        <w:autoSpaceDN w:val="0"/>
        <w:adjustRightInd w:val="0"/>
        <w:spacing w:line="420" w:lineRule="exact"/>
        <w:ind w:firstLine="480" w:firstLineChars="200"/>
        <w:rPr>
          <w:rFonts w:hint="eastAsia" w:hAnsi="宋体"/>
          <w:b/>
          <w:sz w:val="24"/>
          <w:szCs w:val="24"/>
          <w:u w:val="single"/>
          <w:lang w:val="zh-CN"/>
        </w:rPr>
      </w:pPr>
      <w:r>
        <w:rPr>
          <w:rFonts w:hint="eastAsia" w:hAnsi="宋体"/>
          <w:sz w:val="24"/>
          <w:szCs w:val="24"/>
          <w:lang w:val="zh-CN"/>
        </w:rPr>
        <w:t>投标人应将 “资格证明文件”、“技术资信文件”、“商务文件”分别单独密封封装，并在各自的密封袋上标明投标人名称、投标人地址、投标文件名称（技术资信文件、商务文件、资格证明文件）、投标项目名称、项目编号、开标时启封等字样。封口处贴上封条，启封处加盖投标单位公章及法定代表印章。</w:t>
      </w:r>
      <w:r>
        <w:rPr>
          <w:rFonts w:hint="eastAsia" w:hAnsi="宋体"/>
          <w:b/>
          <w:sz w:val="24"/>
          <w:szCs w:val="24"/>
          <w:u w:val="single"/>
          <w:lang w:val="zh-CN"/>
        </w:rPr>
        <w:t>如果投标人未按上述要求密封，招标人拒收。</w:t>
      </w:r>
    </w:p>
    <w:p>
      <w:pPr>
        <w:tabs>
          <w:tab w:val="center" w:pos="4156"/>
        </w:tabs>
        <w:autoSpaceDE w:val="0"/>
        <w:autoSpaceDN w:val="0"/>
        <w:adjustRightInd w:val="0"/>
        <w:spacing w:line="420" w:lineRule="exact"/>
        <w:ind w:firstLine="482" w:firstLineChars="200"/>
        <w:rPr>
          <w:rFonts w:hint="eastAsia" w:hAnsi="宋体"/>
          <w:b/>
          <w:sz w:val="24"/>
          <w:szCs w:val="24"/>
          <w:lang w:val="zh-CN"/>
        </w:rPr>
      </w:pPr>
      <w:r>
        <w:rPr>
          <w:rFonts w:hint="eastAsia" w:hAnsi="宋体"/>
          <w:b/>
          <w:sz w:val="24"/>
          <w:szCs w:val="24"/>
          <w:lang w:val="zh-CN"/>
        </w:rPr>
        <w:t>2.投标文件的递交</w:t>
      </w:r>
    </w:p>
    <w:p>
      <w:pPr>
        <w:tabs>
          <w:tab w:val="center" w:pos="4156"/>
        </w:tabs>
        <w:autoSpaceDE w:val="0"/>
        <w:autoSpaceDN w:val="0"/>
        <w:adjustRightInd w:val="0"/>
        <w:spacing w:line="420" w:lineRule="exact"/>
        <w:ind w:firstLine="480" w:firstLineChars="200"/>
        <w:rPr>
          <w:rFonts w:hint="eastAsia" w:hAnsi="宋体"/>
          <w:sz w:val="24"/>
          <w:szCs w:val="24"/>
          <w:lang w:val="zh-CN"/>
        </w:rPr>
      </w:pPr>
      <w:r>
        <w:rPr>
          <w:rFonts w:hint="eastAsia" w:hAnsi="宋体"/>
          <w:sz w:val="24"/>
          <w:szCs w:val="24"/>
          <w:lang w:val="zh-CN"/>
        </w:rPr>
        <w:t>投标人必须在规定的投标截止时间前将投标文件递交至</w:t>
      </w:r>
      <w:r>
        <w:rPr>
          <w:rFonts w:hint="eastAsia"/>
          <w:sz w:val="24"/>
          <w:szCs w:val="24"/>
          <w:lang w:val="zh-CN"/>
        </w:rPr>
        <w:t>衢州市公共资源交易中心公告的开标厅（衢州市</w:t>
      </w:r>
      <w:r>
        <w:rPr>
          <w:sz w:val="24"/>
          <w:szCs w:val="24"/>
          <w:lang w:val="zh-CN"/>
        </w:rPr>
        <w:t>西区花园东大道169号五楼</w:t>
      </w:r>
      <w:r>
        <w:rPr>
          <w:rFonts w:hint="eastAsia"/>
          <w:sz w:val="24"/>
          <w:szCs w:val="24"/>
          <w:lang w:val="zh-CN"/>
        </w:rPr>
        <w:t>）</w:t>
      </w:r>
      <w:r>
        <w:rPr>
          <w:rFonts w:hint="eastAsia" w:hAnsi="宋体"/>
          <w:sz w:val="24"/>
          <w:szCs w:val="24"/>
          <w:lang w:val="zh-CN"/>
        </w:rPr>
        <w:t>，逾期不予接收。</w:t>
      </w:r>
      <w:r>
        <w:rPr>
          <w:rFonts w:hint="eastAsia" w:hAnsi="宋体"/>
          <w:bCs/>
          <w:sz w:val="24"/>
          <w:szCs w:val="24"/>
          <w:lang w:val="zh-CN"/>
        </w:rPr>
        <w:t>递交投标文件时还需递交法定代表人授权书原件及被授权人身份证原件</w:t>
      </w:r>
      <w:r>
        <w:rPr>
          <w:rFonts w:hint="eastAsia" w:hAnsi="宋体"/>
          <w:sz w:val="24"/>
          <w:szCs w:val="24"/>
          <w:lang w:val="zh-CN"/>
        </w:rPr>
        <w:t>，由工作人员确认投标资格。</w:t>
      </w:r>
    </w:p>
    <w:p>
      <w:pPr>
        <w:tabs>
          <w:tab w:val="center" w:pos="4156"/>
        </w:tabs>
        <w:autoSpaceDE w:val="0"/>
        <w:autoSpaceDN w:val="0"/>
        <w:adjustRightInd w:val="0"/>
        <w:spacing w:line="420" w:lineRule="exact"/>
        <w:ind w:firstLine="602" w:firstLineChars="250"/>
        <w:rPr>
          <w:rFonts w:hint="eastAsia" w:hAnsi="宋体"/>
          <w:b/>
          <w:sz w:val="24"/>
          <w:szCs w:val="24"/>
          <w:lang w:val="zh-CN"/>
        </w:rPr>
      </w:pPr>
      <w:r>
        <w:rPr>
          <w:rFonts w:hint="eastAsia" w:hAnsi="宋体"/>
          <w:b/>
          <w:sz w:val="24"/>
          <w:szCs w:val="24"/>
          <w:lang w:val="zh-CN"/>
        </w:rPr>
        <w:t>3.投标文件的修改和撤回</w:t>
      </w:r>
    </w:p>
    <w:p>
      <w:pPr>
        <w:spacing w:line="420" w:lineRule="exact"/>
        <w:ind w:firstLine="480" w:firstLineChars="200"/>
        <w:rPr>
          <w:rFonts w:hint="eastAsia" w:hAnsi="宋体"/>
          <w:sz w:val="24"/>
          <w:szCs w:val="24"/>
          <w:lang w:val="zh-CN"/>
        </w:rPr>
      </w:pPr>
      <w:r>
        <w:rPr>
          <w:rFonts w:hint="eastAsia" w:hAnsi="宋体"/>
          <w:sz w:val="24"/>
          <w:szCs w:val="24"/>
          <w:lang w:val="zh-CN"/>
        </w:rPr>
        <w:t>（1）投标人在投标截止时间之前，可以对已提交的投标文件进行修改或撤回，但必须以书面形式通知招标人。投标截止时间后，投标人不得撤回和修改投标文件。修改后重新递交的投标文件应当按本招标文件的要求签署、盖章和密封。</w:t>
      </w:r>
    </w:p>
    <w:p>
      <w:pPr>
        <w:spacing w:line="420" w:lineRule="exact"/>
        <w:ind w:firstLine="480" w:firstLineChars="200"/>
        <w:rPr>
          <w:rFonts w:hint="eastAsia" w:hAnsi="宋体"/>
          <w:sz w:val="24"/>
          <w:szCs w:val="24"/>
          <w:lang w:val="zh-CN"/>
        </w:rPr>
      </w:pPr>
      <w:r>
        <w:rPr>
          <w:rFonts w:hint="eastAsia" w:hAnsi="宋体"/>
          <w:sz w:val="24"/>
          <w:szCs w:val="24"/>
          <w:lang w:val="zh-CN"/>
        </w:rPr>
        <w:t>（2）“投标文件修改”或“投标文件撤回通知”都应密封并在密封袋上写明投标人名称、投标人地址、投标文件名称、投标项目名称、项目编号，并注明“投标文件修改”或“投标文件撤回通知”字样。</w:t>
      </w:r>
    </w:p>
    <w:p>
      <w:pPr>
        <w:spacing w:line="420" w:lineRule="exact"/>
        <w:ind w:firstLine="480" w:firstLineChars="200"/>
        <w:rPr>
          <w:rFonts w:hint="eastAsia" w:hAnsi="宋体"/>
          <w:sz w:val="24"/>
          <w:szCs w:val="24"/>
          <w:lang w:val="zh-CN"/>
        </w:rPr>
      </w:pPr>
      <w:r>
        <w:rPr>
          <w:rFonts w:hint="eastAsia" w:hAnsi="宋体"/>
          <w:sz w:val="24"/>
          <w:szCs w:val="24"/>
          <w:lang w:val="zh-CN"/>
        </w:rPr>
        <w:t>（3）从投标截止日期起至投标有效期满这段时间内，投标人不得撤回其投标，否则投标保证金不予退还。</w:t>
      </w:r>
    </w:p>
    <w:p>
      <w:pPr>
        <w:tabs>
          <w:tab w:val="center" w:pos="4156"/>
        </w:tabs>
        <w:autoSpaceDE w:val="0"/>
        <w:autoSpaceDN w:val="0"/>
        <w:adjustRightInd w:val="0"/>
        <w:spacing w:line="420" w:lineRule="exact"/>
        <w:ind w:firstLine="560"/>
        <w:rPr>
          <w:rFonts w:hint="eastAsia" w:hAnsi="宋体"/>
          <w:b/>
          <w:kern w:val="0"/>
          <w:sz w:val="24"/>
          <w:szCs w:val="24"/>
          <w:lang w:val="zh-CN"/>
        </w:rPr>
      </w:pPr>
      <w:r>
        <w:rPr>
          <w:rFonts w:hint="eastAsia" w:hAnsi="宋体"/>
          <w:b/>
          <w:kern w:val="0"/>
          <w:sz w:val="24"/>
          <w:szCs w:val="24"/>
          <w:lang w:val="zh-CN"/>
        </w:rPr>
        <w:t>（十）投标无效的情形</w:t>
      </w:r>
    </w:p>
    <w:p>
      <w:pPr>
        <w:spacing w:line="420" w:lineRule="exact"/>
        <w:ind w:firstLine="480" w:firstLineChars="200"/>
        <w:rPr>
          <w:rFonts w:hint="eastAsia" w:hAnsi="宋体"/>
          <w:sz w:val="24"/>
          <w:szCs w:val="24"/>
          <w:lang w:val="zh-CN"/>
        </w:rPr>
      </w:pPr>
      <w:r>
        <w:rPr>
          <w:rFonts w:hint="eastAsia" w:hAnsi="宋体"/>
          <w:sz w:val="24"/>
          <w:szCs w:val="24"/>
          <w:lang w:val="zh-CN"/>
        </w:rPr>
        <w:t>发现下列情况之一的，其投标无效：</w:t>
      </w:r>
    </w:p>
    <w:p>
      <w:pPr>
        <w:spacing w:line="420" w:lineRule="exact"/>
        <w:ind w:firstLine="480" w:firstLineChars="200"/>
        <w:rPr>
          <w:rFonts w:hAnsi="宋体"/>
          <w:sz w:val="24"/>
          <w:szCs w:val="24"/>
          <w:lang w:val="zh-CN"/>
        </w:rPr>
      </w:pPr>
      <w:r>
        <w:rPr>
          <w:rFonts w:hint="eastAsia" w:hAnsi="宋体"/>
          <w:sz w:val="24"/>
          <w:szCs w:val="24"/>
          <w:lang w:val="zh-CN"/>
        </w:rPr>
        <w:t>1.未按照招标文件的规定提交投标保证金的；</w:t>
      </w:r>
    </w:p>
    <w:p>
      <w:pPr>
        <w:spacing w:line="420" w:lineRule="exact"/>
        <w:ind w:firstLine="480" w:firstLineChars="200"/>
        <w:rPr>
          <w:rFonts w:hint="eastAsia" w:hAnsi="宋体"/>
          <w:sz w:val="24"/>
          <w:szCs w:val="24"/>
          <w:lang w:val="zh-CN"/>
        </w:rPr>
      </w:pPr>
      <w:r>
        <w:rPr>
          <w:rFonts w:hint="eastAsia" w:hAnsi="宋体"/>
          <w:sz w:val="24"/>
          <w:szCs w:val="24"/>
          <w:lang w:val="zh-CN"/>
        </w:rPr>
        <w:t>2.投标文件未按招标文件要求签署、盖章的；</w:t>
      </w:r>
    </w:p>
    <w:p>
      <w:pPr>
        <w:spacing w:line="420" w:lineRule="exact"/>
        <w:ind w:firstLine="480" w:firstLineChars="200"/>
        <w:rPr>
          <w:rFonts w:hint="eastAsia" w:hAnsi="宋体"/>
          <w:sz w:val="24"/>
          <w:szCs w:val="24"/>
          <w:lang w:val="zh-CN"/>
        </w:rPr>
      </w:pPr>
      <w:r>
        <w:rPr>
          <w:rFonts w:hint="eastAsia" w:hAnsi="宋体"/>
          <w:sz w:val="24"/>
          <w:szCs w:val="24"/>
          <w:lang w:val="zh-CN"/>
        </w:rPr>
        <w:t>3.不具备招标文件中规定的资格要求的；</w:t>
      </w:r>
    </w:p>
    <w:p>
      <w:pPr>
        <w:spacing w:line="420" w:lineRule="exact"/>
        <w:ind w:firstLine="480" w:firstLineChars="200"/>
        <w:rPr>
          <w:rFonts w:hint="eastAsia" w:hAnsi="宋体"/>
          <w:sz w:val="24"/>
          <w:szCs w:val="24"/>
          <w:lang w:val="zh-CN"/>
        </w:rPr>
      </w:pPr>
      <w:r>
        <w:rPr>
          <w:rFonts w:hint="eastAsia" w:hAnsi="宋体"/>
          <w:sz w:val="24"/>
          <w:szCs w:val="24"/>
          <w:lang w:val="zh-CN"/>
        </w:rPr>
        <w:t>4.报价超过招标文件中规定的预算金额的；</w:t>
      </w:r>
    </w:p>
    <w:p>
      <w:pPr>
        <w:spacing w:line="420" w:lineRule="exact"/>
        <w:ind w:firstLine="480" w:firstLineChars="200"/>
        <w:rPr>
          <w:rFonts w:hint="eastAsia" w:hAnsi="宋体"/>
          <w:sz w:val="24"/>
          <w:szCs w:val="24"/>
          <w:lang w:val="zh-CN"/>
        </w:rPr>
      </w:pPr>
      <w:r>
        <w:rPr>
          <w:rFonts w:hint="eastAsia" w:hAnsi="宋体"/>
          <w:sz w:val="24"/>
          <w:szCs w:val="24"/>
          <w:lang w:val="zh-CN"/>
        </w:rPr>
        <w:t>5.投标有效期、服务期等不能满足招标文件要求的；</w:t>
      </w:r>
    </w:p>
    <w:p>
      <w:pPr>
        <w:spacing w:line="420" w:lineRule="exact"/>
        <w:ind w:firstLine="480" w:firstLineChars="200"/>
        <w:rPr>
          <w:rFonts w:hint="eastAsia" w:hAnsi="宋体"/>
          <w:sz w:val="24"/>
          <w:szCs w:val="24"/>
          <w:lang w:val="zh-CN"/>
        </w:rPr>
      </w:pPr>
      <w:r>
        <w:rPr>
          <w:rFonts w:hint="eastAsia" w:hAnsi="宋体"/>
          <w:sz w:val="24"/>
          <w:szCs w:val="24"/>
          <w:lang w:val="zh-CN"/>
        </w:rPr>
        <w:t>6.被拒绝的投标文件；</w:t>
      </w:r>
    </w:p>
    <w:p>
      <w:pPr>
        <w:spacing w:line="420" w:lineRule="exact"/>
        <w:ind w:firstLine="480" w:firstLineChars="200"/>
        <w:rPr>
          <w:rFonts w:hint="eastAsia" w:hAnsi="宋体"/>
          <w:sz w:val="24"/>
          <w:szCs w:val="24"/>
          <w:lang w:val="zh-CN"/>
        </w:rPr>
      </w:pPr>
      <w:r>
        <w:rPr>
          <w:rFonts w:hint="eastAsia" w:hAnsi="宋体"/>
          <w:sz w:val="24"/>
          <w:szCs w:val="24"/>
          <w:lang w:val="zh-CN"/>
        </w:rPr>
        <w:t>7.投标文件明显不符合招标文件要求的或者与招标文件标注“▲”的条款发生实质性偏离的</w:t>
      </w:r>
    </w:p>
    <w:p>
      <w:pPr>
        <w:spacing w:line="420" w:lineRule="exact"/>
        <w:ind w:firstLine="480" w:firstLineChars="200"/>
        <w:rPr>
          <w:rFonts w:hint="eastAsia" w:hAnsi="宋体"/>
          <w:sz w:val="24"/>
          <w:szCs w:val="24"/>
          <w:lang w:val="zh-CN"/>
        </w:rPr>
      </w:pPr>
      <w:r>
        <w:rPr>
          <w:rFonts w:hint="eastAsia" w:hAnsi="宋体"/>
          <w:sz w:val="24"/>
          <w:szCs w:val="24"/>
          <w:lang w:val="zh-CN"/>
        </w:rPr>
        <w:t>8.投标文件含有采购人不能接受的附加条件的;</w:t>
      </w:r>
    </w:p>
    <w:p>
      <w:pPr>
        <w:spacing w:line="420" w:lineRule="exact"/>
        <w:ind w:firstLine="480" w:firstLineChars="200"/>
        <w:rPr>
          <w:rFonts w:hint="eastAsia" w:hAnsi="宋体"/>
          <w:sz w:val="24"/>
          <w:szCs w:val="24"/>
          <w:lang w:val="zh-CN"/>
        </w:rPr>
      </w:pPr>
      <w:r>
        <w:rPr>
          <w:rFonts w:hint="eastAsia" w:hAnsi="宋体"/>
          <w:sz w:val="24"/>
          <w:szCs w:val="24"/>
          <w:lang w:val="zh-CN"/>
        </w:rPr>
        <w:t>9.法律、法规和招标文件规定的其他无效情形；</w:t>
      </w:r>
    </w:p>
    <w:p>
      <w:pPr>
        <w:spacing w:line="420" w:lineRule="exact"/>
        <w:ind w:firstLine="480" w:firstLineChars="200"/>
        <w:rPr>
          <w:rFonts w:hAnsi="宋体"/>
          <w:sz w:val="24"/>
          <w:szCs w:val="24"/>
          <w:lang w:val="zh-CN"/>
        </w:rPr>
      </w:pPr>
      <w:r>
        <w:rPr>
          <w:rFonts w:hint="eastAsia" w:hAnsi="宋体"/>
          <w:sz w:val="24"/>
          <w:szCs w:val="24"/>
          <w:lang w:val="zh-CN"/>
        </w:rPr>
        <w:t>10. 有下列情形之一的，视为投标人串通投标：</w:t>
      </w:r>
    </w:p>
    <w:p>
      <w:pPr>
        <w:tabs>
          <w:tab w:val="center" w:pos="4156"/>
        </w:tabs>
        <w:autoSpaceDE w:val="0"/>
        <w:autoSpaceDN w:val="0"/>
        <w:adjustRightInd w:val="0"/>
        <w:spacing w:line="420" w:lineRule="exact"/>
        <w:ind w:firstLine="560"/>
        <w:rPr>
          <w:rFonts w:hint="eastAsia" w:hAnsi="宋体"/>
          <w:sz w:val="24"/>
          <w:szCs w:val="24"/>
        </w:rPr>
      </w:pPr>
      <w:r>
        <w:rPr>
          <w:rFonts w:hint="eastAsia" w:hAnsi="宋体"/>
          <w:sz w:val="24"/>
          <w:szCs w:val="24"/>
        </w:rPr>
        <w:t>　（1）不同投标人的投标文件由同一单位或者个人编制；</w:t>
      </w:r>
    </w:p>
    <w:p>
      <w:pPr>
        <w:tabs>
          <w:tab w:val="center" w:pos="4156"/>
        </w:tabs>
        <w:autoSpaceDE w:val="0"/>
        <w:autoSpaceDN w:val="0"/>
        <w:adjustRightInd w:val="0"/>
        <w:spacing w:line="420" w:lineRule="exact"/>
        <w:ind w:firstLine="560"/>
        <w:rPr>
          <w:rFonts w:hint="eastAsia" w:hAnsi="宋体"/>
          <w:sz w:val="24"/>
          <w:szCs w:val="24"/>
        </w:rPr>
      </w:pPr>
      <w:r>
        <w:rPr>
          <w:rFonts w:hint="eastAsia" w:hAnsi="宋体"/>
          <w:sz w:val="24"/>
          <w:szCs w:val="24"/>
        </w:rPr>
        <w:t>　（2）不同投标人委托同一单位或者个人办理投标事宜；</w:t>
      </w:r>
    </w:p>
    <w:p>
      <w:pPr>
        <w:tabs>
          <w:tab w:val="center" w:pos="4156"/>
        </w:tabs>
        <w:autoSpaceDE w:val="0"/>
        <w:autoSpaceDN w:val="0"/>
        <w:adjustRightInd w:val="0"/>
        <w:spacing w:line="420" w:lineRule="exact"/>
        <w:ind w:firstLine="560"/>
        <w:rPr>
          <w:rFonts w:hint="eastAsia" w:hAnsi="宋体"/>
          <w:sz w:val="24"/>
          <w:szCs w:val="24"/>
        </w:rPr>
      </w:pPr>
      <w:r>
        <w:rPr>
          <w:rFonts w:hint="eastAsia" w:hAnsi="宋体"/>
          <w:sz w:val="24"/>
          <w:szCs w:val="24"/>
        </w:rPr>
        <w:t>　（3）不同投标人的投标文件载明的项目管理成员或者联系人员为同一人；</w:t>
      </w:r>
    </w:p>
    <w:p>
      <w:pPr>
        <w:tabs>
          <w:tab w:val="center" w:pos="4156"/>
        </w:tabs>
        <w:autoSpaceDE w:val="0"/>
        <w:autoSpaceDN w:val="0"/>
        <w:adjustRightInd w:val="0"/>
        <w:spacing w:line="420" w:lineRule="exact"/>
        <w:ind w:firstLine="560"/>
        <w:rPr>
          <w:rFonts w:hint="eastAsia" w:hAnsi="宋体"/>
          <w:sz w:val="24"/>
          <w:szCs w:val="24"/>
        </w:rPr>
      </w:pPr>
      <w:r>
        <w:rPr>
          <w:rFonts w:hint="eastAsia" w:hAnsi="宋体"/>
          <w:sz w:val="24"/>
          <w:szCs w:val="24"/>
        </w:rPr>
        <w:t>　（4）不同投标人的投标文件异常一致或者投标报价呈规律性差异；</w:t>
      </w:r>
    </w:p>
    <w:p>
      <w:pPr>
        <w:tabs>
          <w:tab w:val="center" w:pos="4156"/>
        </w:tabs>
        <w:autoSpaceDE w:val="0"/>
        <w:autoSpaceDN w:val="0"/>
        <w:adjustRightInd w:val="0"/>
        <w:spacing w:line="420" w:lineRule="exact"/>
        <w:ind w:firstLine="560"/>
        <w:rPr>
          <w:rFonts w:hint="eastAsia" w:hAnsi="宋体"/>
          <w:sz w:val="24"/>
          <w:szCs w:val="24"/>
        </w:rPr>
      </w:pPr>
      <w:r>
        <w:rPr>
          <w:rFonts w:hint="eastAsia" w:hAnsi="宋体"/>
          <w:sz w:val="24"/>
          <w:szCs w:val="24"/>
        </w:rPr>
        <w:t>　（5）不同投标人的投标文件相互混装；</w:t>
      </w:r>
    </w:p>
    <w:p>
      <w:pPr>
        <w:tabs>
          <w:tab w:val="center" w:pos="4156"/>
        </w:tabs>
        <w:autoSpaceDE w:val="0"/>
        <w:autoSpaceDN w:val="0"/>
        <w:adjustRightInd w:val="0"/>
        <w:spacing w:line="420" w:lineRule="exact"/>
        <w:ind w:firstLine="560"/>
        <w:rPr>
          <w:rFonts w:hint="eastAsia" w:hAnsi="宋体"/>
          <w:sz w:val="24"/>
          <w:szCs w:val="24"/>
        </w:rPr>
      </w:pPr>
      <w:r>
        <w:rPr>
          <w:rFonts w:hint="eastAsia" w:hAnsi="宋体"/>
          <w:sz w:val="24"/>
          <w:szCs w:val="24"/>
        </w:rPr>
        <w:t>　（6）不同投标人的投标保证金从同一单位或者个人的账户转出。</w:t>
      </w:r>
    </w:p>
    <w:p>
      <w:pPr>
        <w:tabs>
          <w:tab w:val="center" w:pos="4156"/>
        </w:tabs>
        <w:autoSpaceDE w:val="0"/>
        <w:autoSpaceDN w:val="0"/>
        <w:adjustRightInd w:val="0"/>
        <w:spacing w:line="420" w:lineRule="exact"/>
        <w:ind w:firstLine="560"/>
        <w:rPr>
          <w:rFonts w:hAnsi="宋体"/>
          <w:b/>
          <w:kern w:val="0"/>
          <w:sz w:val="24"/>
          <w:szCs w:val="24"/>
          <w:lang w:val="zh-CN"/>
        </w:rPr>
      </w:pPr>
      <w:r>
        <w:rPr>
          <w:rFonts w:hint="eastAsia" w:hAnsi="宋体"/>
          <w:b/>
          <w:kern w:val="0"/>
          <w:sz w:val="24"/>
          <w:szCs w:val="24"/>
          <w:lang w:val="zh-CN"/>
        </w:rPr>
        <w:t>（十）</w:t>
      </w:r>
      <w:r>
        <w:rPr>
          <w:rFonts w:hAnsi="宋体"/>
          <w:b/>
          <w:kern w:val="0"/>
          <w:sz w:val="24"/>
          <w:szCs w:val="24"/>
          <w:lang w:val="zh-CN"/>
        </w:rPr>
        <w:t>在招标采购中，出现下列情形之一的，应予废标：</w:t>
      </w:r>
    </w:p>
    <w:p>
      <w:pPr>
        <w:tabs>
          <w:tab w:val="center" w:pos="4156"/>
        </w:tabs>
        <w:autoSpaceDE w:val="0"/>
        <w:autoSpaceDN w:val="0"/>
        <w:adjustRightInd w:val="0"/>
        <w:spacing w:line="420" w:lineRule="exact"/>
        <w:ind w:firstLine="560"/>
        <w:rPr>
          <w:rFonts w:hAnsi="宋体"/>
          <w:sz w:val="24"/>
          <w:szCs w:val="24"/>
        </w:rPr>
      </w:pPr>
      <w:r>
        <w:rPr>
          <w:rFonts w:hAnsi="宋体"/>
          <w:sz w:val="24"/>
          <w:szCs w:val="24"/>
        </w:rPr>
        <w:t>（</w:t>
      </w:r>
      <w:r>
        <w:rPr>
          <w:rFonts w:hint="eastAsia" w:hAnsi="宋体"/>
          <w:sz w:val="24"/>
          <w:szCs w:val="24"/>
        </w:rPr>
        <w:t>1</w:t>
      </w:r>
      <w:r>
        <w:rPr>
          <w:rFonts w:hAnsi="宋体"/>
          <w:sz w:val="24"/>
          <w:szCs w:val="24"/>
        </w:rPr>
        <w:t>）符合专业条件的供应商或者对招标文件作实质响应的供应商不足三家的；</w:t>
      </w:r>
    </w:p>
    <w:p>
      <w:pPr>
        <w:tabs>
          <w:tab w:val="center" w:pos="4156"/>
        </w:tabs>
        <w:autoSpaceDE w:val="0"/>
        <w:autoSpaceDN w:val="0"/>
        <w:adjustRightInd w:val="0"/>
        <w:spacing w:line="420" w:lineRule="exact"/>
        <w:ind w:firstLine="560"/>
        <w:rPr>
          <w:rFonts w:hAnsi="宋体"/>
          <w:sz w:val="24"/>
          <w:szCs w:val="24"/>
        </w:rPr>
      </w:pPr>
      <w:r>
        <w:rPr>
          <w:rFonts w:hAnsi="宋体"/>
          <w:sz w:val="24"/>
          <w:szCs w:val="24"/>
        </w:rPr>
        <w:t>（</w:t>
      </w:r>
      <w:r>
        <w:rPr>
          <w:rFonts w:hint="eastAsia" w:hAnsi="宋体"/>
          <w:sz w:val="24"/>
          <w:szCs w:val="24"/>
        </w:rPr>
        <w:t>2</w:t>
      </w:r>
      <w:r>
        <w:rPr>
          <w:rFonts w:hAnsi="宋体"/>
          <w:sz w:val="24"/>
          <w:szCs w:val="24"/>
        </w:rPr>
        <w:t>）投标人的报价均超过了采购预算，采购人不能支付的；</w:t>
      </w:r>
    </w:p>
    <w:p>
      <w:pPr>
        <w:tabs>
          <w:tab w:val="center" w:pos="4156"/>
        </w:tabs>
        <w:autoSpaceDE w:val="0"/>
        <w:autoSpaceDN w:val="0"/>
        <w:adjustRightInd w:val="0"/>
        <w:spacing w:line="420" w:lineRule="exact"/>
        <w:ind w:firstLine="560"/>
        <w:rPr>
          <w:rFonts w:hint="eastAsia" w:hAnsi="宋体"/>
          <w:sz w:val="24"/>
          <w:szCs w:val="24"/>
        </w:rPr>
      </w:pPr>
      <w:r>
        <w:rPr>
          <w:rFonts w:hAnsi="宋体"/>
          <w:sz w:val="24"/>
          <w:szCs w:val="24"/>
        </w:rPr>
        <w:t>（</w:t>
      </w:r>
      <w:r>
        <w:rPr>
          <w:rFonts w:hint="eastAsia" w:hAnsi="宋体"/>
          <w:sz w:val="24"/>
          <w:szCs w:val="24"/>
        </w:rPr>
        <w:t>3</w:t>
      </w:r>
      <w:r>
        <w:rPr>
          <w:rFonts w:hAnsi="宋体"/>
          <w:sz w:val="24"/>
          <w:szCs w:val="24"/>
        </w:rPr>
        <w:t>）因重大变故，采购任务取消的。</w:t>
      </w:r>
    </w:p>
    <w:p>
      <w:pPr>
        <w:autoSpaceDE w:val="0"/>
        <w:autoSpaceDN w:val="0"/>
        <w:spacing w:line="420" w:lineRule="exact"/>
        <w:rPr>
          <w:rFonts w:hint="eastAsia" w:hAnsi="宋体"/>
          <w:b/>
          <w:bCs/>
          <w:lang w:val="zh-CN"/>
        </w:rPr>
      </w:pPr>
      <w:r>
        <w:rPr>
          <w:rFonts w:hint="eastAsia" w:hAnsi="宋体"/>
          <w:b/>
          <w:bCs/>
          <w:lang w:val="zh-CN"/>
        </w:rPr>
        <w:t>四、开标</w:t>
      </w:r>
    </w:p>
    <w:p>
      <w:pPr>
        <w:tabs>
          <w:tab w:val="center" w:pos="4156"/>
        </w:tabs>
        <w:autoSpaceDE w:val="0"/>
        <w:autoSpaceDN w:val="0"/>
        <w:adjustRightInd w:val="0"/>
        <w:spacing w:line="420" w:lineRule="exact"/>
        <w:ind w:firstLine="482" w:firstLineChars="200"/>
        <w:rPr>
          <w:rFonts w:hint="eastAsia" w:hAnsi="宋体"/>
          <w:b/>
          <w:sz w:val="24"/>
          <w:szCs w:val="24"/>
          <w:lang w:val="zh-CN"/>
        </w:rPr>
      </w:pPr>
      <w:r>
        <w:rPr>
          <w:rFonts w:hint="eastAsia" w:hAnsi="宋体"/>
          <w:b/>
          <w:sz w:val="24"/>
          <w:szCs w:val="24"/>
          <w:lang w:val="zh-CN"/>
        </w:rPr>
        <w:t>（一）开标准备</w:t>
      </w:r>
    </w:p>
    <w:p>
      <w:pPr>
        <w:spacing w:line="420" w:lineRule="exact"/>
        <w:ind w:firstLine="480" w:firstLineChars="200"/>
        <w:rPr>
          <w:rFonts w:hint="eastAsia" w:hAnsi="宋体"/>
          <w:sz w:val="24"/>
          <w:szCs w:val="24"/>
          <w:lang w:val="zh-CN"/>
        </w:rPr>
      </w:pPr>
      <w:r>
        <w:rPr>
          <w:rFonts w:hint="eastAsia" w:hAnsi="宋体"/>
          <w:sz w:val="24"/>
          <w:szCs w:val="24"/>
          <w:lang w:val="zh-CN"/>
        </w:rPr>
        <w:t>招标人在规定的日期、时间和地点组织开标会议，所有参加开标会的投标人法定代表或其授权代表应准时出席开标会议并签到。投标人法定代表或其授权代表未按时签到的，视同放弃投标。</w:t>
      </w:r>
    </w:p>
    <w:p>
      <w:pPr>
        <w:tabs>
          <w:tab w:val="center" w:pos="4156"/>
        </w:tabs>
        <w:autoSpaceDE w:val="0"/>
        <w:autoSpaceDN w:val="0"/>
        <w:adjustRightInd w:val="0"/>
        <w:spacing w:line="420" w:lineRule="exact"/>
        <w:ind w:firstLine="560"/>
        <w:rPr>
          <w:rFonts w:hint="eastAsia" w:hAnsi="宋体"/>
          <w:b/>
          <w:sz w:val="24"/>
          <w:szCs w:val="24"/>
          <w:lang w:val="zh-CN"/>
        </w:rPr>
      </w:pPr>
      <w:r>
        <w:rPr>
          <w:rFonts w:hint="eastAsia" w:hAnsi="宋体"/>
          <w:b/>
          <w:sz w:val="24"/>
          <w:szCs w:val="24"/>
          <w:lang w:val="zh-CN"/>
        </w:rPr>
        <w:t>（二）开标程序</w:t>
      </w:r>
    </w:p>
    <w:p>
      <w:pPr>
        <w:spacing w:line="420" w:lineRule="exact"/>
        <w:ind w:firstLine="480" w:firstLineChars="200"/>
        <w:rPr>
          <w:rFonts w:hint="eastAsia" w:hAnsi="宋体"/>
          <w:sz w:val="24"/>
          <w:szCs w:val="24"/>
          <w:lang w:val="zh-CN"/>
        </w:rPr>
      </w:pPr>
      <w:r>
        <w:rPr>
          <w:rFonts w:hint="eastAsia" w:hAnsi="宋体"/>
          <w:sz w:val="24"/>
          <w:szCs w:val="24"/>
          <w:lang w:val="zh-CN"/>
        </w:rPr>
        <w:t>1.开标会由招标人主持。主持人宣布投标截止时间，截止时间以国家授时中心标准时间为准，宣布招标会议开始。</w:t>
      </w:r>
    </w:p>
    <w:p>
      <w:pPr>
        <w:spacing w:line="420" w:lineRule="exact"/>
        <w:ind w:firstLine="480" w:firstLineChars="200"/>
        <w:rPr>
          <w:rFonts w:hint="eastAsia" w:hAnsi="宋体"/>
          <w:sz w:val="24"/>
          <w:szCs w:val="24"/>
          <w:lang w:val="zh-CN"/>
        </w:rPr>
      </w:pPr>
      <w:r>
        <w:rPr>
          <w:rFonts w:hint="eastAsia" w:hAnsi="宋体"/>
          <w:sz w:val="24"/>
          <w:szCs w:val="24"/>
          <w:lang w:val="zh-CN"/>
        </w:rPr>
        <w:t>2.工作人员确认和宣布投标人法定代表人或授权代表人资格、到场、投标保证金交纳等情况；</w:t>
      </w:r>
    </w:p>
    <w:p>
      <w:pPr>
        <w:spacing w:line="420" w:lineRule="exact"/>
        <w:ind w:firstLine="480" w:firstLineChars="200"/>
        <w:rPr>
          <w:rFonts w:hint="eastAsia" w:hAnsi="宋体"/>
          <w:sz w:val="24"/>
          <w:szCs w:val="24"/>
          <w:lang w:val="zh-CN"/>
        </w:rPr>
      </w:pPr>
      <w:r>
        <w:rPr>
          <w:rFonts w:hint="eastAsia" w:hAnsi="宋体"/>
          <w:sz w:val="24"/>
          <w:szCs w:val="24"/>
          <w:lang w:val="zh-CN"/>
        </w:rPr>
        <w:t>3.由工作人员当众启封各投标人的资格证明文件，由采购人代表审查。</w:t>
      </w:r>
    </w:p>
    <w:p>
      <w:pPr>
        <w:spacing w:line="420" w:lineRule="exact"/>
        <w:ind w:firstLine="480" w:firstLineChars="200"/>
        <w:rPr>
          <w:rFonts w:hint="eastAsia" w:hAnsi="宋体"/>
          <w:sz w:val="24"/>
          <w:szCs w:val="24"/>
          <w:lang w:val="zh-CN"/>
        </w:rPr>
      </w:pPr>
      <w:r>
        <w:rPr>
          <w:rFonts w:hint="eastAsia" w:hAnsi="宋体"/>
          <w:sz w:val="24"/>
          <w:szCs w:val="24"/>
          <w:lang w:val="zh-CN"/>
        </w:rPr>
        <w:t>4.资格证明审查结束后，工作人员宣布资格审查结果，并当众启封审查合格的投标人的技术资信文件，清点投标文件正本、副本数量，符合招标文件要求的技术资信文件送评标室评审。</w:t>
      </w:r>
    </w:p>
    <w:p>
      <w:pPr>
        <w:spacing w:line="420" w:lineRule="exact"/>
        <w:ind w:firstLine="480" w:firstLineChars="200"/>
        <w:rPr>
          <w:rFonts w:hint="eastAsia" w:hAnsi="宋体"/>
          <w:sz w:val="24"/>
          <w:szCs w:val="24"/>
          <w:lang w:val="zh-CN"/>
        </w:rPr>
      </w:pPr>
      <w:r>
        <w:rPr>
          <w:rFonts w:hint="eastAsia" w:hAnsi="宋体"/>
          <w:sz w:val="24"/>
          <w:szCs w:val="24"/>
          <w:lang w:val="zh-CN"/>
        </w:rPr>
        <w:t>5.技术资信评分结束后，由工作人员宣布技术资信评分结果，并当众启封各投标人的商务文件，并宣读各投标人商务报价全部内容，宣读结束后，投标人代表应对宣布内容及记录结果当场进行较核和签字确认，如有异议应当场提出，否则视为同意。同时将商务文件送评标委员会进行评审，评审结束后由公证处工作人员公布评审结果。</w:t>
      </w:r>
    </w:p>
    <w:p>
      <w:pPr>
        <w:spacing w:line="420" w:lineRule="exact"/>
        <w:ind w:firstLine="480" w:firstLineChars="200"/>
        <w:rPr>
          <w:rFonts w:hint="eastAsia" w:hAnsi="宋体"/>
          <w:sz w:val="24"/>
          <w:szCs w:val="24"/>
          <w:lang w:val="zh-CN"/>
        </w:rPr>
      </w:pPr>
      <w:r>
        <w:rPr>
          <w:rFonts w:hint="eastAsia" w:hAnsi="宋体"/>
          <w:sz w:val="24"/>
          <w:szCs w:val="24"/>
          <w:lang w:val="zh-CN"/>
        </w:rPr>
        <w:t>6.由工作人员计算出各投标人的商务得分，在现场监督人员的监督下，公证处工作人员进行复核，然后加计总分后当场公布各投标人的总分，以总分最高的为第一中标候选人，总分第二的为第二中标候选人。</w:t>
      </w:r>
    </w:p>
    <w:p>
      <w:pPr>
        <w:spacing w:line="420" w:lineRule="exact"/>
        <w:ind w:firstLine="480" w:firstLineChars="200"/>
        <w:rPr>
          <w:rFonts w:hint="eastAsia" w:hAnsi="宋体"/>
          <w:sz w:val="24"/>
          <w:szCs w:val="24"/>
          <w:lang w:val="zh-CN"/>
        </w:rPr>
      </w:pPr>
      <w:r>
        <w:rPr>
          <w:rFonts w:hint="eastAsia" w:hAnsi="宋体"/>
          <w:sz w:val="24"/>
          <w:szCs w:val="24"/>
          <w:lang w:val="zh-CN"/>
        </w:rPr>
        <w:t>7.工作人员宣读中标结果。</w:t>
      </w:r>
    </w:p>
    <w:p>
      <w:pPr>
        <w:spacing w:line="420" w:lineRule="exact"/>
        <w:ind w:firstLine="480" w:firstLineChars="200"/>
        <w:rPr>
          <w:rFonts w:hint="eastAsia" w:hAnsi="宋体"/>
          <w:sz w:val="24"/>
          <w:szCs w:val="24"/>
          <w:lang w:val="zh-CN"/>
        </w:rPr>
      </w:pPr>
      <w:r>
        <w:rPr>
          <w:rFonts w:hint="eastAsia" w:hAnsi="宋体"/>
          <w:sz w:val="24"/>
          <w:szCs w:val="24"/>
          <w:lang w:val="zh-CN"/>
        </w:rPr>
        <w:t>8.公证处工作人员宣读公证词。</w:t>
      </w:r>
    </w:p>
    <w:p>
      <w:pPr>
        <w:spacing w:line="420" w:lineRule="exact"/>
        <w:ind w:firstLine="480" w:firstLineChars="200"/>
        <w:rPr>
          <w:rFonts w:hint="eastAsia" w:hAnsi="宋体"/>
          <w:sz w:val="24"/>
          <w:szCs w:val="24"/>
          <w:lang w:val="zh-CN"/>
        </w:rPr>
      </w:pPr>
      <w:r>
        <w:rPr>
          <w:rFonts w:hint="eastAsia" w:hAnsi="宋体"/>
          <w:sz w:val="24"/>
          <w:szCs w:val="24"/>
          <w:lang w:val="zh-CN"/>
        </w:rPr>
        <w:t>9.开标会结束。</w:t>
      </w:r>
    </w:p>
    <w:p>
      <w:pPr>
        <w:autoSpaceDE w:val="0"/>
        <w:autoSpaceDN w:val="0"/>
        <w:spacing w:line="420" w:lineRule="exact"/>
        <w:rPr>
          <w:rFonts w:hint="eastAsia" w:hAnsi="宋体"/>
          <w:b/>
          <w:bCs/>
          <w:lang w:val="zh-CN"/>
        </w:rPr>
      </w:pPr>
      <w:r>
        <w:rPr>
          <w:rFonts w:hint="eastAsia" w:hAnsi="宋体"/>
          <w:b/>
          <w:bCs/>
          <w:lang w:val="zh-CN"/>
        </w:rPr>
        <w:t>五、评标</w:t>
      </w:r>
    </w:p>
    <w:p>
      <w:pPr>
        <w:spacing w:line="420" w:lineRule="exact"/>
        <w:ind w:firstLine="361" w:firstLineChars="150"/>
        <w:rPr>
          <w:rFonts w:hint="eastAsia" w:hAnsi="宋体"/>
          <w:b/>
          <w:sz w:val="24"/>
          <w:szCs w:val="24"/>
          <w:lang w:val="zh-CN"/>
        </w:rPr>
      </w:pPr>
      <w:r>
        <w:rPr>
          <w:rFonts w:hint="eastAsia" w:hAnsi="宋体"/>
          <w:b/>
          <w:sz w:val="24"/>
          <w:szCs w:val="24"/>
          <w:lang w:val="zh-CN"/>
        </w:rPr>
        <w:t>（一）组建评标委员会</w:t>
      </w:r>
    </w:p>
    <w:p>
      <w:pPr>
        <w:spacing w:line="420" w:lineRule="exact"/>
        <w:ind w:firstLine="480" w:firstLineChars="200"/>
        <w:rPr>
          <w:rFonts w:hint="eastAsia" w:hAnsi="宋体"/>
          <w:sz w:val="24"/>
          <w:szCs w:val="24"/>
          <w:lang w:val="zh-CN"/>
        </w:rPr>
      </w:pPr>
      <w:r>
        <w:rPr>
          <w:rFonts w:hint="eastAsia" w:hAnsi="宋体"/>
          <w:sz w:val="24"/>
          <w:szCs w:val="24"/>
          <w:lang w:val="zh-CN"/>
        </w:rPr>
        <w:t>本项目评标委员会由采购人代表1人和政府采购评审专家4人组成。</w:t>
      </w:r>
    </w:p>
    <w:p>
      <w:pPr>
        <w:spacing w:line="420" w:lineRule="exact"/>
        <w:ind w:firstLine="361" w:firstLineChars="150"/>
        <w:rPr>
          <w:rFonts w:hint="eastAsia" w:hAnsi="宋体"/>
          <w:b/>
          <w:sz w:val="24"/>
          <w:szCs w:val="24"/>
          <w:lang w:val="zh-CN"/>
        </w:rPr>
      </w:pPr>
      <w:r>
        <w:rPr>
          <w:rFonts w:hint="eastAsia" w:hAnsi="宋体"/>
          <w:b/>
          <w:sz w:val="24"/>
          <w:szCs w:val="24"/>
          <w:lang w:val="zh-CN"/>
        </w:rPr>
        <w:t>（二）评标的方式</w:t>
      </w:r>
    </w:p>
    <w:p>
      <w:pPr>
        <w:spacing w:line="420" w:lineRule="exact"/>
        <w:ind w:firstLine="480" w:firstLineChars="200"/>
        <w:rPr>
          <w:rFonts w:hint="eastAsia" w:hAnsi="宋体"/>
          <w:sz w:val="24"/>
          <w:szCs w:val="24"/>
          <w:lang w:val="zh-CN"/>
        </w:rPr>
      </w:pPr>
      <w:r>
        <w:rPr>
          <w:rFonts w:hint="eastAsia" w:hAnsi="宋体"/>
          <w:sz w:val="24"/>
          <w:szCs w:val="24"/>
          <w:lang w:val="zh-CN"/>
        </w:rPr>
        <w:t>本项目采用不公开方式评标，评标的依据为招标文件和投标文件。</w:t>
      </w:r>
    </w:p>
    <w:p>
      <w:pPr>
        <w:spacing w:line="420" w:lineRule="exact"/>
        <w:ind w:firstLine="361" w:firstLineChars="150"/>
        <w:rPr>
          <w:rFonts w:hint="eastAsia" w:hAnsi="宋体"/>
          <w:sz w:val="24"/>
          <w:szCs w:val="24"/>
          <w:lang w:val="zh-CN"/>
        </w:rPr>
      </w:pPr>
      <w:r>
        <w:rPr>
          <w:rFonts w:hint="eastAsia" w:hAnsi="宋体"/>
          <w:b/>
          <w:sz w:val="24"/>
          <w:szCs w:val="24"/>
          <w:lang w:val="zh-CN"/>
        </w:rPr>
        <w:t>（三）评标程序</w:t>
      </w:r>
      <w:r>
        <w:rPr>
          <w:rFonts w:hAnsi="宋体"/>
          <w:sz w:val="24"/>
          <w:szCs w:val="24"/>
          <w:lang w:val="zh-CN"/>
        </w:rPr>
        <w:tab/>
      </w:r>
    </w:p>
    <w:p>
      <w:pPr>
        <w:spacing w:line="420" w:lineRule="exact"/>
        <w:ind w:firstLine="480" w:firstLineChars="200"/>
        <w:rPr>
          <w:rFonts w:hint="eastAsia" w:hAnsi="宋体"/>
          <w:sz w:val="24"/>
          <w:szCs w:val="24"/>
          <w:lang w:val="zh-CN"/>
        </w:rPr>
      </w:pPr>
      <w:r>
        <w:rPr>
          <w:rFonts w:hint="eastAsia" w:hAnsi="宋体"/>
          <w:sz w:val="24"/>
          <w:szCs w:val="24"/>
          <w:lang w:val="zh-CN"/>
        </w:rPr>
        <w:t>1.形式审查</w:t>
      </w:r>
    </w:p>
    <w:p>
      <w:pPr>
        <w:spacing w:line="420" w:lineRule="exact"/>
        <w:ind w:firstLine="480" w:firstLineChars="200"/>
        <w:rPr>
          <w:rFonts w:hint="eastAsia" w:hAnsi="宋体"/>
          <w:sz w:val="24"/>
          <w:szCs w:val="24"/>
          <w:lang w:val="zh-CN"/>
        </w:rPr>
      </w:pPr>
      <w:r>
        <w:rPr>
          <w:rFonts w:hint="eastAsia" w:hAnsi="宋体"/>
          <w:sz w:val="24"/>
          <w:szCs w:val="24"/>
          <w:lang w:val="zh-CN"/>
        </w:rPr>
        <w:t>采购人代表对投标人的资格进行审查，评标委员会对投标文件的完整性、合法性等进行审查。</w:t>
      </w:r>
    </w:p>
    <w:p>
      <w:pPr>
        <w:spacing w:line="420" w:lineRule="exact"/>
        <w:ind w:firstLine="480" w:firstLineChars="200"/>
        <w:rPr>
          <w:rFonts w:hint="eastAsia" w:hAnsi="宋体"/>
          <w:sz w:val="24"/>
          <w:szCs w:val="24"/>
          <w:lang w:val="zh-CN"/>
        </w:rPr>
      </w:pPr>
      <w:r>
        <w:rPr>
          <w:rFonts w:hint="eastAsia" w:hAnsi="宋体"/>
          <w:sz w:val="24"/>
          <w:szCs w:val="24"/>
          <w:lang w:val="zh-CN"/>
        </w:rPr>
        <w:t>2.实质审查与比较</w:t>
      </w:r>
    </w:p>
    <w:p>
      <w:pPr>
        <w:spacing w:line="420" w:lineRule="exact"/>
        <w:ind w:firstLine="480" w:firstLineChars="200"/>
        <w:rPr>
          <w:rFonts w:hint="eastAsia" w:hAnsi="宋体"/>
          <w:sz w:val="24"/>
          <w:szCs w:val="24"/>
          <w:lang w:val="zh-CN"/>
        </w:rPr>
      </w:pPr>
      <w:r>
        <w:rPr>
          <w:rFonts w:hint="eastAsia" w:hAnsi="宋体"/>
          <w:sz w:val="24"/>
          <w:szCs w:val="24"/>
          <w:lang w:val="zh-CN"/>
        </w:rPr>
        <w:t>（1）评标委员会审查每份投标文件实质性内容是否符合招标文件的实质性要求。</w:t>
      </w:r>
    </w:p>
    <w:p>
      <w:pPr>
        <w:spacing w:line="420" w:lineRule="exact"/>
        <w:ind w:firstLine="480" w:firstLineChars="200"/>
        <w:rPr>
          <w:rFonts w:hint="eastAsia" w:hAnsi="宋体"/>
          <w:sz w:val="24"/>
          <w:szCs w:val="24"/>
          <w:lang w:val="zh-CN"/>
        </w:rPr>
      </w:pPr>
      <w:r>
        <w:rPr>
          <w:rFonts w:hint="eastAsia" w:hAnsi="宋体"/>
          <w:sz w:val="24"/>
          <w:szCs w:val="24"/>
          <w:lang w:val="zh-CN"/>
        </w:rPr>
        <w:t>（2）评标委员会将根据投标人的现场演示和投标文件进行审查、核对,如有疑问,将对投标人进行询标,投标人要向评标委员会澄清有关问题,并最终以书面形式进行答复。投标人代表未到场或者拒绝澄清或者澄清的内容改变了投标文件的实质性内容的，评标委员会可以否决其投标。</w:t>
      </w:r>
    </w:p>
    <w:p>
      <w:pPr>
        <w:spacing w:line="420" w:lineRule="exact"/>
        <w:ind w:firstLine="480" w:firstLineChars="200"/>
        <w:rPr>
          <w:rFonts w:hint="eastAsia" w:hAnsi="宋体"/>
          <w:sz w:val="24"/>
          <w:szCs w:val="24"/>
          <w:lang w:val="zh-CN"/>
        </w:rPr>
      </w:pPr>
      <w:r>
        <w:rPr>
          <w:rFonts w:hint="eastAsia" w:hAnsi="宋体"/>
          <w:sz w:val="24"/>
          <w:szCs w:val="24"/>
          <w:lang w:val="zh-CN"/>
        </w:rPr>
        <w:t>（3）各投标人的技术资信得分为所有评委的有效评分的算术平均数，并由公证处工作人员进行计算复核。</w:t>
      </w:r>
    </w:p>
    <w:p>
      <w:pPr>
        <w:spacing w:line="420" w:lineRule="exact"/>
        <w:ind w:firstLine="480" w:firstLineChars="200"/>
        <w:rPr>
          <w:rFonts w:hint="eastAsia" w:hAnsi="宋体"/>
          <w:sz w:val="24"/>
          <w:szCs w:val="24"/>
          <w:lang w:val="zh-CN"/>
        </w:rPr>
      </w:pPr>
      <w:r>
        <w:rPr>
          <w:rFonts w:hint="eastAsia" w:hAnsi="宋体"/>
          <w:sz w:val="24"/>
          <w:szCs w:val="24"/>
          <w:lang w:val="zh-CN"/>
        </w:rPr>
        <w:t>（4）代理机构工作人员协助评标委员会根据本项目的评分标准计算各投标人的商务报价得分。</w:t>
      </w:r>
    </w:p>
    <w:p>
      <w:pPr>
        <w:spacing w:line="420" w:lineRule="exact"/>
        <w:ind w:firstLine="480" w:firstLineChars="200"/>
        <w:rPr>
          <w:rFonts w:hint="eastAsia" w:hAnsi="宋体"/>
          <w:sz w:val="24"/>
          <w:szCs w:val="24"/>
          <w:lang w:val="zh-CN"/>
        </w:rPr>
      </w:pPr>
      <w:r>
        <w:rPr>
          <w:rFonts w:hint="eastAsia" w:hAnsi="宋体"/>
          <w:sz w:val="24"/>
          <w:szCs w:val="24"/>
          <w:lang w:val="zh-CN"/>
        </w:rPr>
        <w:t>（5）评标委员会完成评标后,评委对各部分得分汇总，计算出本项目最终得分。评标委员会按评标原则推荐中标候选人，同时起草评标报告。</w:t>
      </w:r>
    </w:p>
    <w:p>
      <w:pPr>
        <w:spacing w:line="420" w:lineRule="exact"/>
        <w:ind w:firstLine="361" w:firstLineChars="150"/>
        <w:rPr>
          <w:rFonts w:hint="eastAsia" w:hAnsi="宋体"/>
          <w:b/>
          <w:sz w:val="24"/>
          <w:szCs w:val="24"/>
          <w:lang w:val="zh-CN"/>
        </w:rPr>
      </w:pPr>
      <w:r>
        <w:rPr>
          <w:rFonts w:hint="eastAsia" w:hAnsi="宋体"/>
          <w:b/>
          <w:sz w:val="24"/>
          <w:szCs w:val="24"/>
          <w:lang w:val="zh-CN"/>
        </w:rPr>
        <w:t>（四）澄清问题的形式</w:t>
      </w:r>
    </w:p>
    <w:p>
      <w:pPr>
        <w:spacing w:line="420" w:lineRule="exact"/>
        <w:ind w:firstLine="480" w:firstLineChars="200"/>
        <w:rPr>
          <w:rFonts w:hint="eastAsia" w:hAnsi="宋体"/>
          <w:sz w:val="24"/>
          <w:szCs w:val="24"/>
          <w:lang w:val="zh-CN"/>
        </w:rPr>
      </w:pPr>
      <w:r>
        <w:rPr>
          <w:rFonts w:hint="eastAsia" w:hAnsi="宋体"/>
          <w:sz w:val="24"/>
          <w:szCs w:val="24"/>
          <w:lang w:val="zh-CN"/>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pacing w:line="420" w:lineRule="exact"/>
        <w:ind w:firstLine="361" w:firstLineChars="150"/>
        <w:rPr>
          <w:rFonts w:hint="eastAsia" w:hAnsi="宋体"/>
          <w:b/>
          <w:sz w:val="24"/>
          <w:szCs w:val="24"/>
          <w:lang w:val="zh-CN"/>
        </w:rPr>
      </w:pPr>
      <w:r>
        <w:rPr>
          <w:rFonts w:hint="eastAsia" w:hAnsi="宋体"/>
          <w:b/>
          <w:sz w:val="24"/>
          <w:szCs w:val="24"/>
          <w:lang w:val="zh-CN"/>
        </w:rPr>
        <w:t>（五）错误修正</w:t>
      </w:r>
    </w:p>
    <w:p>
      <w:pPr>
        <w:spacing w:line="420" w:lineRule="exact"/>
        <w:ind w:firstLine="480" w:firstLineChars="200"/>
        <w:rPr>
          <w:rFonts w:hint="eastAsia" w:hAnsi="宋体"/>
          <w:sz w:val="24"/>
          <w:szCs w:val="24"/>
          <w:lang w:val="zh-CN"/>
        </w:rPr>
      </w:pPr>
      <w:r>
        <w:rPr>
          <w:rFonts w:hint="eastAsia" w:hAnsi="宋体"/>
          <w:sz w:val="24"/>
          <w:szCs w:val="24"/>
          <w:lang w:val="zh-CN"/>
        </w:rPr>
        <w:t>投标文件如果出现计算或表达上的错误，修正错误的原则如下：</w:t>
      </w:r>
    </w:p>
    <w:p>
      <w:pPr>
        <w:spacing w:line="420" w:lineRule="exact"/>
        <w:ind w:firstLine="480" w:firstLineChars="200"/>
        <w:rPr>
          <w:rFonts w:hint="eastAsia" w:hAnsi="宋体"/>
          <w:sz w:val="24"/>
          <w:szCs w:val="24"/>
          <w:lang w:val="zh-CN"/>
        </w:rPr>
      </w:pPr>
      <w:r>
        <w:rPr>
          <w:rFonts w:hint="eastAsia" w:hAnsi="宋体"/>
          <w:sz w:val="24"/>
          <w:szCs w:val="24"/>
          <w:lang w:val="zh-CN"/>
        </w:rPr>
        <w:t>1.投标文件中报价一览表内容与投标文件中投标报价明细表内容不一致的，以报价一览表为准；</w:t>
      </w:r>
    </w:p>
    <w:p>
      <w:pPr>
        <w:spacing w:line="420" w:lineRule="exact"/>
        <w:ind w:firstLine="480" w:firstLineChars="200"/>
        <w:rPr>
          <w:rFonts w:hint="eastAsia" w:hAnsi="宋体"/>
          <w:sz w:val="24"/>
          <w:szCs w:val="24"/>
          <w:lang w:val="zh-CN"/>
        </w:rPr>
      </w:pPr>
      <w:r>
        <w:rPr>
          <w:rFonts w:hint="eastAsia" w:hAnsi="宋体"/>
          <w:sz w:val="24"/>
          <w:szCs w:val="24"/>
          <w:lang w:val="zh-CN"/>
        </w:rPr>
        <w:t>2.投标文件的大写金额和小写金额不一致的，以大写金额为准；</w:t>
      </w:r>
    </w:p>
    <w:p>
      <w:pPr>
        <w:spacing w:line="420" w:lineRule="exact"/>
        <w:ind w:firstLine="480" w:firstLineChars="200"/>
        <w:rPr>
          <w:rFonts w:hint="eastAsia" w:hAnsi="宋体"/>
          <w:sz w:val="24"/>
          <w:szCs w:val="24"/>
          <w:lang w:val="zh-CN"/>
        </w:rPr>
      </w:pPr>
      <w:r>
        <w:rPr>
          <w:rFonts w:hint="eastAsia" w:hAnsi="宋体"/>
          <w:sz w:val="24"/>
          <w:szCs w:val="24"/>
          <w:lang w:val="zh-CN"/>
        </w:rPr>
        <w:t xml:space="preserve">3.单价金额小数点或者百分比有明显错位的，以报价一览表的总价为准，并修改单价； </w:t>
      </w:r>
    </w:p>
    <w:p>
      <w:pPr>
        <w:spacing w:line="420" w:lineRule="exact"/>
        <w:ind w:firstLine="480" w:firstLineChars="200"/>
        <w:rPr>
          <w:rFonts w:hAnsi="宋体"/>
          <w:sz w:val="24"/>
          <w:szCs w:val="24"/>
          <w:lang w:val="zh-CN"/>
        </w:rPr>
      </w:pPr>
      <w:r>
        <w:rPr>
          <w:rFonts w:hint="eastAsia" w:hAnsi="宋体"/>
          <w:sz w:val="24"/>
          <w:szCs w:val="24"/>
          <w:lang w:val="zh-CN"/>
        </w:rPr>
        <w:t>4.总价金额与按单价汇总金额不一致的，以单价金额计算结果为准；</w:t>
      </w:r>
    </w:p>
    <w:p>
      <w:pPr>
        <w:spacing w:line="420" w:lineRule="exact"/>
        <w:ind w:firstLine="480" w:firstLineChars="200"/>
        <w:rPr>
          <w:rFonts w:hAnsi="宋体"/>
          <w:sz w:val="24"/>
          <w:szCs w:val="24"/>
          <w:lang w:val="zh-CN"/>
        </w:rPr>
      </w:pPr>
      <w:r>
        <w:rPr>
          <w:rFonts w:hint="eastAsia" w:hAnsi="宋体"/>
          <w:sz w:val="24"/>
          <w:szCs w:val="24"/>
          <w:lang w:val="zh-CN"/>
        </w:rPr>
        <w:t>同时出现两种以上不一致的，按照前款规定的顺序修正。修正后的报价经投标人确认后产生约束力，投标人不确认的，其投标无效。</w:t>
      </w:r>
    </w:p>
    <w:p>
      <w:pPr>
        <w:spacing w:line="420" w:lineRule="exact"/>
        <w:ind w:firstLine="361" w:firstLineChars="150"/>
        <w:rPr>
          <w:rFonts w:hint="eastAsia" w:hAnsi="宋体"/>
          <w:b/>
          <w:sz w:val="24"/>
          <w:szCs w:val="24"/>
          <w:lang w:val="zh-CN"/>
        </w:rPr>
      </w:pPr>
      <w:r>
        <w:rPr>
          <w:rFonts w:hint="eastAsia" w:hAnsi="宋体"/>
          <w:b/>
          <w:sz w:val="24"/>
          <w:szCs w:val="24"/>
          <w:lang w:val="zh-CN"/>
        </w:rPr>
        <w:t>（六）评标原则和评标办法</w:t>
      </w:r>
    </w:p>
    <w:p>
      <w:pPr>
        <w:spacing w:line="420" w:lineRule="exact"/>
        <w:ind w:firstLine="480" w:firstLineChars="200"/>
        <w:rPr>
          <w:rFonts w:hint="eastAsia" w:hAnsi="宋体"/>
          <w:sz w:val="24"/>
          <w:szCs w:val="24"/>
          <w:lang w:val="zh-CN"/>
        </w:rPr>
      </w:pPr>
      <w:r>
        <w:rPr>
          <w:rFonts w:hint="eastAsia" w:hAnsi="宋体"/>
          <w:sz w:val="24"/>
          <w:szCs w:val="24"/>
          <w:lang w:val="zh-CN"/>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420" w:lineRule="exact"/>
        <w:ind w:firstLine="480" w:firstLineChars="200"/>
        <w:rPr>
          <w:rFonts w:hint="eastAsia" w:hAnsi="宋体"/>
          <w:sz w:val="24"/>
          <w:szCs w:val="24"/>
          <w:lang w:val="zh-CN"/>
        </w:rPr>
      </w:pPr>
      <w:r>
        <w:rPr>
          <w:rFonts w:hint="eastAsia" w:hAnsi="宋体"/>
          <w:sz w:val="24"/>
          <w:szCs w:val="24"/>
          <w:lang w:val="zh-CN"/>
        </w:rPr>
        <w:t>2.评标办法。本项目评标办法是综合评分，具体评标内容及评分标准等详见《第六章：评标办法及评分标准》。</w:t>
      </w:r>
    </w:p>
    <w:p>
      <w:pPr>
        <w:spacing w:line="420" w:lineRule="exact"/>
        <w:ind w:firstLine="361" w:firstLineChars="150"/>
        <w:rPr>
          <w:rFonts w:hint="eastAsia" w:hAnsi="宋体"/>
          <w:b/>
          <w:sz w:val="24"/>
          <w:szCs w:val="24"/>
          <w:lang w:val="zh-CN"/>
        </w:rPr>
      </w:pPr>
      <w:r>
        <w:rPr>
          <w:rFonts w:hint="eastAsia" w:hAnsi="宋体"/>
          <w:b/>
          <w:sz w:val="24"/>
          <w:szCs w:val="24"/>
          <w:lang w:val="zh-CN"/>
        </w:rPr>
        <w:t>（七）评标过程的监控</w:t>
      </w:r>
    </w:p>
    <w:p>
      <w:pPr>
        <w:spacing w:line="420" w:lineRule="exact"/>
        <w:ind w:firstLine="480" w:firstLineChars="200"/>
        <w:rPr>
          <w:rFonts w:hint="eastAsia" w:hAnsi="宋体"/>
          <w:sz w:val="24"/>
          <w:szCs w:val="24"/>
          <w:lang w:val="zh-CN"/>
        </w:rPr>
      </w:pPr>
      <w:r>
        <w:rPr>
          <w:rFonts w:hint="eastAsia" w:hAnsi="宋体"/>
          <w:sz w:val="24"/>
          <w:szCs w:val="24"/>
          <w:lang w:val="zh-CN"/>
        </w:rPr>
        <w:t>本项目评标过程由市财政监管办进行监督，投标人在评标过程中所进行的试图影响评标结果的不公正活动，可能导致其投标被拒绝。</w:t>
      </w:r>
    </w:p>
    <w:p>
      <w:pPr>
        <w:autoSpaceDE w:val="0"/>
        <w:autoSpaceDN w:val="0"/>
        <w:spacing w:line="420" w:lineRule="exact"/>
        <w:rPr>
          <w:rFonts w:hint="eastAsia" w:hAnsi="宋体"/>
          <w:b/>
          <w:bCs/>
          <w:lang w:val="zh-CN"/>
        </w:rPr>
      </w:pPr>
      <w:r>
        <w:rPr>
          <w:rFonts w:hint="eastAsia" w:hAnsi="宋体"/>
          <w:b/>
          <w:bCs/>
          <w:lang w:val="zh-CN"/>
        </w:rPr>
        <w:t>六、定标</w:t>
      </w:r>
    </w:p>
    <w:p>
      <w:pPr>
        <w:spacing w:line="420" w:lineRule="exact"/>
        <w:ind w:firstLine="361" w:firstLineChars="150"/>
        <w:rPr>
          <w:rFonts w:hint="eastAsia" w:hAnsi="宋体"/>
          <w:b/>
          <w:sz w:val="24"/>
          <w:szCs w:val="24"/>
          <w:lang w:val="zh-CN"/>
        </w:rPr>
      </w:pPr>
      <w:r>
        <w:rPr>
          <w:rFonts w:hint="eastAsia" w:hAnsi="宋体"/>
          <w:b/>
          <w:sz w:val="24"/>
          <w:szCs w:val="24"/>
          <w:lang w:val="zh-CN"/>
        </w:rPr>
        <w:t>（一）确定中标人。</w:t>
      </w:r>
    </w:p>
    <w:p>
      <w:pPr>
        <w:spacing w:line="420" w:lineRule="exact"/>
        <w:ind w:firstLine="480" w:firstLineChars="200"/>
        <w:rPr>
          <w:rFonts w:hint="eastAsia" w:hAnsi="宋体"/>
          <w:sz w:val="24"/>
          <w:szCs w:val="24"/>
          <w:lang w:val="zh-CN"/>
        </w:rPr>
      </w:pPr>
      <w:r>
        <w:rPr>
          <w:rFonts w:hint="eastAsia" w:hAnsi="宋体"/>
          <w:sz w:val="24"/>
          <w:szCs w:val="24"/>
          <w:lang w:val="zh-CN"/>
        </w:rPr>
        <w:t>1.评标委员会完成评定后，向招标人提交经各评标委员会成员签字的评定结果报告，并按评定办法推荐中标候选人。</w:t>
      </w:r>
    </w:p>
    <w:p>
      <w:pPr>
        <w:spacing w:line="420" w:lineRule="exact"/>
        <w:ind w:firstLine="480" w:firstLineChars="200"/>
        <w:rPr>
          <w:rFonts w:hint="eastAsia" w:hAnsi="宋体"/>
          <w:sz w:val="24"/>
          <w:szCs w:val="24"/>
          <w:lang w:val="zh-CN"/>
        </w:rPr>
      </w:pPr>
      <w:r>
        <w:rPr>
          <w:rFonts w:hint="eastAsia" w:hAnsi="宋体"/>
          <w:sz w:val="24"/>
          <w:szCs w:val="24"/>
          <w:lang w:val="zh-CN"/>
        </w:rPr>
        <w:t>2.评标委员会确定的中标候选人经采购人审查合格后，在浙江省政府采购网、衢州市公共资源交易网、衢州市财政局网公示1个工作日，各投标人对评标结果如有异议，可在规定时间内以书面形式向招标人进行署名投诉或提出质疑，但需对投诉或质疑内容的真实性承担法律责任。因恶意质疑、投诉导致授予合同的期限延期的，应按延期天数每日3000 元的标准对采购人予以赔偿。</w:t>
      </w:r>
    </w:p>
    <w:p>
      <w:pPr>
        <w:spacing w:line="420" w:lineRule="exact"/>
        <w:ind w:firstLine="480" w:firstLineChars="200"/>
        <w:rPr>
          <w:rFonts w:hint="eastAsia" w:hAnsi="宋体"/>
          <w:sz w:val="24"/>
          <w:szCs w:val="24"/>
          <w:lang w:val="zh-CN"/>
        </w:rPr>
      </w:pPr>
      <w:r>
        <w:rPr>
          <w:rFonts w:hint="eastAsia" w:hAnsi="宋体"/>
          <w:sz w:val="24"/>
          <w:szCs w:val="24"/>
          <w:lang w:val="zh-CN"/>
        </w:rPr>
        <w:t>3.公示结束后，采购人将根据评标委员会提交的书面评标报告和评审结果最后确定中标人。</w:t>
      </w:r>
    </w:p>
    <w:p>
      <w:pPr>
        <w:spacing w:line="420" w:lineRule="exact"/>
        <w:ind w:firstLine="480" w:firstLineChars="200"/>
        <w:rPr>
          <w:rFonts w:hint="eastAsia" w:hAnsi="宋体"/>
          <w:sz w:val="24"/>
          <w:szCs w:val="24"/>
          <w:lang w:val="zh-CN"/>
        </w:rPr>
      </w:pPr>
      <w:r>
        <w:rPr>
          <w:rFonts w:hint="eastAsia" w:hAnsi="宋体"/>
          <w:sz w:val="24"/>
          <w:szCs w:val="24"/>
          <w:lang w:val="zh-CN"/>
        </w:rPr>
        <w:t>4.中标人确定后，招标人将以书面形式向中标人发出《中标通知书》。《中标通知书》一经发出即发生法律效力。</w:t>
      </w:r>
    </w:p>
    <w:p>
      <w:pPr>
        <w:spacing w:line="420" w:lineRule="exact"/>
        <w:ind w:firstLine="480" w:firstLineChars="200"/>
        <w:rPr>
          <w:rFonts w:hint="eastAsia" w:hAnsi="宋体"/>
          <w:sz w:val="24"/>
          <w:szCs w:val="24"/>
          <w:lang w:val="zh-CN"/>
        </w:rPr>
      </w:pPr>
      <w:r>
        <w:rPr>
          <w:rFonts w:hint="eastAsia" w:hAnsi="宋体"/>
          <w:sz w:val="24"/>
          <w:szCs w:val="24"/>
          <w:lang w:val="zh-CN"/>
        </w:rPr>
        <w:t>5.招标人无义务向未中标投标人解释落选原因，不退回投标文件。《中标通知书》将作为签订合同的依据。</w:t>
      </w:r>
    </w:p>
    <w:p>
      <w:pPr>
        <w:autoSpaceDE w:val="0"/>
        <w:autoSpaceDN w:val="0"/>
        <w:spacing w:line="420" w:lineRule="exact"/>
        <w:rPr>
          <w:rFonts w:hint="eastAsia" w:hAnsi="宋体"/>
          <w:b/>
          <w:bCs/>
          <w:lang w:val="zh-CN"/>
        </w:rPr>
      </w:pPr>
      <w:r>
        <w:rPr>
          <w:rFonts w:hint="eastAsia" w:hAnsi="宋体"/>
          <w:b/>
          <w:bCs/>
          <w:lang w:val="zh-CN"/>
        </w:rPr>
        <w:t>七、合同授予</w:t>
      </w:r>
    </w:p>
    <w:p>
      <w:pPr>
        <w:spacing w:line="420" w:lineRule="exact"/>
        <w:ind w:firstLine="361" w:firstLineChars="150"/>
        <w:rPr>
          <w:rFonts w:hint="eastAsia" w:hAnsi="宋体"/>
          <w:b/>
          <w:sz w:val="24"/>
          <w:szCs w:val="24"/>
          <w:lang w:val="zh-CN"/>
        </w:rPr>
      </w:pPr>
      <w:r>
        <w:rPr>
          <w:rFonts w:hint="eastAsia" w:hAnsi="宋体"/>
          <w:b/>
          <w:sz w:val="24"/>
          <w:szCs w:val="24"/>
          <w:lang w:val="zh-CN"/>
        </w:rPr>
        <w:t>（一）签订合同</w:t>
      </w:r>
    </w:p>
    <w:p>
      <w:pPr>
        <w:spacing w:line="420" w:lineRule="exact"/>
        <w:ind w:firstLine="480" w:firstLineChars="200"/>
        <w:rPr>
          <w:rFonts w:hint="eastAsia" w:hAnsi="宋体"/>
          <w:sz w:val="24"/>
          <w:szCs w:val="24"/>
          <w:lang w:val="zh-CN"/>
        </w:rPr>
      </w:pPr>
      <w:r>
        <w:rPr>
          <w:rFonts w:hint="eastAsia" w:hAnsi="宋体"/>
          <w:sz w:val="24"/>
          <w:szCs w:val="24"/>
          <w:lang w:val="zh-CN"/>
        </w:rPr>
        <w:t>1.采购人与中标人应当在《中标通知书》发出之日起15个工作日内签订采购合同。合同签订前，招标人应对合同内容进行审查，如发现与采购结果和投标承诺内容不一致的，应予以纠正。</w:t>
      </w:r>
    </w:p>
    <w:p>
      <w:pPr>
        <w:spacing w:line="420" w:lineRule="exact"/>
        <w:ind w:firstLine="480" w:firstLineChars="200"/>
        <w:rPr>
          <w:rFonts w:hint="eastAsia" w:hAnsi="宋体"/>
          <w:sz w:val="24"/>
          <w:szCs w:val="24"/>
          <w:lang w:val="zh-CN"/>
        </w:rPr>
      </w:pPr>
      <w:r>
        <w:rPr>
          <w:rFonts w:hint="eastAsia" w:hAnsi="宋体"/>
          <w:sz w:val="24"/>
          <w:szCs w:val="24"/>
          <w:lang w:val="zh-CN"/>
        </w:rPr>
        <w:t>2.招标文件、中标人的投标文件、投标修改文件、评标过程中有关澄清文件及经投标人和评委双方签字的询标纪要和中标通知书均作为合同附件。</w:t>
      </w:r>
    </w:p>
    <w:p>
      <w:pPr>
        <w:spacing w:line="420" w:lineRule="exact"/>
        <w:ind w:firstLine="480" w:firstLineChars="200"/>
        <w:rPr>
          <w:rFonts w:hint="eastAsia" w:hAnsi="宋体"/>
          <w:sz w:val="24"/>
          <w:szCs w:val="24"/>
          <w:lang w:val="zh-CN"/>
        </w:rPr>
      </w:pPr>
      <w:r>
        <w:rPr>
          <w:rFonts w:hint="eastAsia" w:hAnsi="宋体"/>
          <w:sz w:val="24"/>
          <w:szCs w:val="24"/>
          <w:lang w:val="zh-CN"/>
        </w:rPr>
        <w:t>3.如中标人在中标或签订采购合同后，发现在本项目采购周期内发生行贿行为，经向检察机关查询确实存在行贿犯罪记录的，取消其中标资格或停止采购其货物、服务。</w:t>
      </w:r>
    </w:p>
    <w:p>
      <w:pPr>
        <w:spacing w:line="420" w:lineRule="exact"/>
        <w:ind w:firstLine="480" w:firstLineChars="200"/>
        <w:rPr>
          <w:rFonts w:hint="eastAsia" w:hAnsi="宋体"/>
          <w:sz w:val="24"/>
          <w:szCs w:val="24"/>
          <w:lang w:val="zh-CN"/>
        </w:rPr>
      </w:pPr>
      <w:r>
        <w:rPr>
          <w:rFonts w:hint="eastAsia" w:hAnsi="宋体"/>
          <w:sz w:val="24"/>
          <w:szCs w:val="24"/>
          <w:lang w:val="zh-CN"/>
        </w:rPr>
        <w:t>4.中标人应在合同签订后五个工作日内提交一份合同文本复印件报市政府采控办备案。</w:t>
      </w:r>
    </w:p>
    <w:p>
      <w:pPr>
        <w:spacing w:line="420" w:lineRule="exact"/>
        <w:ind w:firstLine="361" w:firstLineChars="150"/>
        <w:rPr>
          <w:rFonts w:hint="eastAsia" w:hAnsi="宋体"/>
          <w:b/>
          <w:sz w:val="24"/>
          <w:szCs w:val="24"/>
          <w:lang w:val="zh-CN"/>
        </w:rPr>
      </w:pPr>
      <w:r>
        <w:rPr>
          <w:rFonts w:hint="eastAsia" w:hAnsi="宋体"/>
          <w:b/>
          <w:sz w:val="24"/>
          <w:szCs w:val="24"/>
          <w:lang w:val="zh-CN"/>
        </w:rPr>
        <w:t>（二）履约保证金</w:t>
      </w:r>
    </w:p>
    <w:p>
      <w:pPr>
        <w:spacing w:line="420" w:lineRule="exact"/>
        <w:ind w:firstLine="480" w:firstLineChars="200"/>
        <w:rPr>
          <w:rFonts w:hint="eastAsia" w:hAnsi="宋体"/>
          <w:sz w:val="24"/>
          <w:szCs w:val="24"/>
          <w:lang w:val="zh-CN"/>
        </w:rPr>
      </w:pPr>
      <w:r>
        <w:rPr>
          <w:rFonts w:hint="eastAsia" w:hAnsi="宋体"/>
          <w:sz w:val="24"/>
          <w:szCs w:val="24"/>
          <w:lang w:val="zh-CN"/>
        </w:rPr>
        <w:t>1.中标人在收到中标通知书后，签订合同前，须向采购人交纳合同总价5%的履约保证金，否则，采购人将没收中标人的全部投标保证金。</w:t>
      </w:r>
    </w:p>
    <w:p>
      <w:pPr>
        <w:spacing w:line="420" w:lineRule="exact"/>
        <w:ind w:firstLine="480" w:firstLineChars="200"/>
        <w:rPr>
          <w:rFonts w:hint="eastAsia" w:hAnsi="宋体"/>
          <w:sz w:val="24"/>
          <w:szCs w:val="24"/>
          <w:lang w:val="zh-CN"/>
        </w:rPr>
      </w:pPr>
      <w:r>
        <w:rPr>
          <w:rFonts w:hint="eastAsia" w:hAnsi="宋体"/>
          <w:sz w:val="24"/>
          <w:szCs w:val="24"/>
          <w:lang w:val="zh-CN"/>
        </w:rPr>
        <w:t>2.履约保证金在项目结题后，中标人凭验收报告和履约保证金收据无息退还中标人。</w:t>
      </w:r>
    </w:p>
    <w:p>
      <w:pPr>
        <w:spacing w:line="420" w:lineRule="exact"/>
        <w:ind w:firstLine="480" w:firstLineChars="200"/>
        <w:rPr>
          <w:rFonts w:hint="eastAsia" w:hAnsi="宋体"/>
          <w:sz w:val="24"/>
          <w:szCs w:val="24"/>
          <w:lang w:val="zh-CN"/>
        </w:rPr>
      </w:pPr>
      <w:r>
        <w:rPr>
          <w:rFonts w:hint="eastAsia" w:hAnsi="宋体"/>
          <w:sz w:val="24"/>
          <w:szCs w:val="24"/>
          <w:lang w:val="zh-CN"/>
        </w:rPr>
        <w:t>3.签订合同后，如中标人不按双方合同约定履约，则没收其全部履约保证金，履约保证金不足以赔偿损失的，按实际损失赔偿。</w:t>
      </w:r>
    </w:p>
    <w:p>
      <w:pPr>
        <w:spacing w:line="420" w:lineRule="exact"/>
        <w:ind w:firstLine="361" w:firstLineChars="150"/>
        <w:rPr>
          <w:rFonts w:hint="eastAsia" w:hAnsi="宋体"/>
          <w:b/>
          <w:sz w:val="24"/>
          <w:szCs w:val="24"/>
          <w:lang w:val="zh-CN"/>
        </w:rPr>
      </w:pPr>
      <w:r>
        <w:rPr>
          <w:rFonts w:hint="eastAsia" w:hAnsi="宋体"/>
          <w:b/>
          <w:sz w:val="24"/>
          <w:szCs w:val="24"/>
          <w:lang w:val="zh-CN"/>
        </w:rPr>
        <w:t>（三）拒签合同的违约责任</w:t>
      </w:r>
    </w:p>
    <w:p>
      <w:pPr>
        <w:spacing w:line="420" w:lineRule="exact"/>
        <w:ind w:firstLine="480" w:firstLineChars="200"/>
        <w:rPr>
          <w:rFonts w:hint="eastAsia" w:hAnsi="宋体"/>
          <w:sz w:val="24"/>
          <w:szCs w:val="24"/>
          <w:lang w:val="zh-CN"/>
        </w:rPr>
      </w:pPr>
      <w:r>
        <w:rPr>
          <w:rFonts w:hint="eastAsia" w:hAnsi="宋体"/>
          <w:sz w:val="24"/>
          <w:szCs w:val="24"/>
          <w:lang w:val="zh-CN"/>
        </w:rPr>
        <w:t>中标人接到中标通知书后，不遵守投标文件的要约、承诺，擅自修改投标文件的内容或在规定时间内借故拖延、拒签合同的，以违约处理，其投标保证金将不予退还，同时，招标人将取消该投标人的中标资格。</w:t>
      </w:r>
    </w:p>
    <w:p>
      <w:pPr>
        <w:autoSpaceDE w:val="0"/>
        <w:autoSpaceDN w:val="0"/>
        <w:adjustRightInd w:val="0"/>
        <w:spacing w:line="420" w:lineRule="exact"/>
        <w:ind w:firstLine="560"/>
        <w:rPr>
          <w:rFonts w:hint="eastAsia" w:hAnsi="宋体"/>
          <w:b/>
          <w:sz w:val="24"/>
          <w:szCs w:val="24"/>
          <w:lang w:val="zh-CN"/>
        </w:rPr>
      </w:pPr>
      <w:r>
        <w:rPr>
          <w:rFonts w:hint="eastAsia" w:hAnsi="宋体"/>
          <w:b/>
          <w:sz w:val="24"/>
          <w:szCs w:val="24"/>
          <w:lang w:val="zh-CN"/>
        </w:rPr>
        <w:t>（四）解释权：本招标文件是依据《政府采购法》及有关规定编制的，解释权归招标人所有。</w:t>
      </w:r>
    </w:p>
    <w:p>
      <w:pPr>
        <w:autoSpaceDE w:val="0"/>
        <w:autoSpaceDN w:val="0"/>
        <w:adjustRightInd w:val="0"/>
        <w:spacing w:line="40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autoSpaceDE w:val="0"/>
        <w:autoSpaceDN w:val="0"/>
        <w:adjustRightInd w:val="0"/>
        <w:spacing w:line="460" w:lineRule="exact"/>
        <w:ind w:firstLine="560"/>
        <w:rPr>
          <w:rFonts w:hint="eastAsia" w:hAnsi="宋体"/>
          <w:b/>
          <w:sz w:val="24"/>
          <w:szCs w:val="24"/>
          <w:lang w:val="zh-CN"/>
        </w:rPr>
      </w:pPr>
    </w:p>
    <w:p>
      <w:pPr>
        <w:pStyle w:val="54"/>
        <w:outlineLvl w:val="0"/>
        <w:rPr>
          <w:rFonts w:hint="eastAsia" w:ascii="仿宋_GB2312" w:hAnsi="宋体" w:eastAsia="仿宋_GB2312"/>
          <w:lang w:eastAsia="zh-CN"/>
        </w:rPr>
      </w:pPr>
      <w:r>
        <w:rPr>
          <w:rFonts w:hint="eastAsia" w:ascii="仿宋_GB2312" w:hAnsi="宋体" w:eastAsia="仿宋_GB2312"/>
          <w:lang w:eastAsia="zh-CN"/>
        </w:rPr>
        <w:t xml:space="preserve">    第四章  合同主要条款</w:t>
      </w:r>
    </w:p>
    <w:p>
      <w:pPr>
        <w:snapToGrid w:val="0"/>
        <w:spacing w:before="120" w:beforeLines="50" w:after="120" w:afterLines="50"/>
        <w:jc w:val="center"/>
        <w:rPr>
          <w:rFonts w:hint="eastAsia" w:ascii="宋体" w:hAnsi="宋体"/>
          <w:b/>
          <w:sz w:val="30"/>
          <w:szCs w:val="32"/>
        </w:rPr>
      </w:pPr>
    </w:p>
    <w:p>
      <w:pPr>
        <w:spacing w:line="420" w:lineRule="exact"/>
        <w:ind w:firstLine="480" w:firstLineChars="200"/>
        <w:rPr>
          <w:rFonts w:hAnsi="宋体"/>
          <w:sz w:val="24"/>
          <w:szCs w:val="24"/>
          <w:lang w:val="zh-CN"/>
        </w:rPr>
      </w:pPr>
      <w:r>
        <w:rPr>
          <w:rFonts w:hint="eastAsia" w:hAnsi="宋体"/>
          <w:sz w:val="24"/>
          <w:szCs w:val="24"/>
          <w:lang w:val="zh-CN"/>
        </w:rPr>
        <w:t>根据《中华人民共和国政府采购法》和《中华人民共和国合同法》及有关法律、法规和政策，甲乙双方在平等、自愿、协商一致的基础上，就甲方委托乙方对甲方物业及食堂服务项目实行专业化、一体化的管理订立本合同。</w:t>
      </w:r>
    </w:p>
    <w:p>
      <w:pPr>
        <w:spacing w:line="420" w:lineRule="exact"/>
        <w:ind w:firstLine="482" w:firstLineChars="200"/>
        <w:rPr>
          <w:rFonts w:hAnsi="宋体"/>
          <w:b/>
          <w:sz w:val="24"/>
          <w:szCs w:val="24"/>
          <w:lang w:val="zh-CN"/>
        </w:rPr>
      </w:pPr>
      <w:r>
        <w:rPr>
          <w:rFonts w:hint="eastAsia" w:hAnsi="宋体"/>
          <w:b/>
          <w:sz w:val="24"/>
          <w:szCs w:val="24"/>
          <w:lang w:val="zh-CN"/>
        </w:rPr>
        <w:t>第一条  物业类型及范围</w:t>
      </w:r>
    </w:p>
    <w:p>
      <w:pPr>
        <w:spacing w:line="420" w:lineRule="exact"/>
        <w:ind w:firstLine="480" w:firstLineChars="200"/>
        <w:rPr>
          <w:rFonts w:hAnsi="宋体"/>
          <w:sz w:val="24"/>
          <w:szCs w:val="24"/>
          <w:lang w:val="zh-CN"/>
        </w:rPr>
      </w:pPr>
      <w:r>
        <w:rPr>
          <w:rFonts w:hint="eastAsia" w:hAnsi="宋体"/>
          <w:sz w:val="24"/>
          <w:szCs w:val="24"/>
          <w:lang w:val="zh-CN"/>
        </w:rPr>
        <w:t>甲方单位围墙范围内包括但不限于办公（含审判）大楼、诉讼服务中心、广场及周边、食堂以及位于衢州市东港工业园区的刑场（法警训练中心）等全部物业。</w:t>
      </w:r>
    </w:p>
    <w:p>
      <w:pPr>
        <w:spacing w:line="420" w:lineRule="exact"/>
        <w:ind w:firstLine="482" w:firstLineChars="200"/>
        <w:rPr>
          <w:rFonts w:hAnsi="宋体"/>
          <w:b/>
          <w:sz w:val="24"/>
          <w:szCs w:val="24"/>
          <w:lang w:val="zh-CN"/>
        </w:rPr>
      </w:pPr>
      <w:r>
        <w:rPr>
          <w:rFonts w:hint="eastAsia" w:hAnsi="宋体"/>
          <w:b/>
          <w:sz w:val="24"/>
          <w:szCs w:val="24"/>
          <w:lang w:val="zh-CN"/>
        </w:rPr>
        <w:t>第二条  乙方根据投标文件中的承诺，组建衢州市中级人民法院物业管理处，该管理处拥有衢州市中级人民法院的物业管理权以及食堂服务权。</w:t>
      </w:r>
    </w:p>
    <w:p>
      <w:pPr>
        <w:spacing w:line="420" w:lineRule="exact"/>
        <w:ind w:firstLine="482" w:firstLineChars="200"/>
        <w:rPr>
          <w:rFonts w:ascii="仿宋" w:hAnsi="仿宋" w:eastAsia="仿宋"/>
          <w:b/>
          <w:color w:val="000000"/>
          <w:sz w:val="24"/>
          <w:szCs w:val="24"/>
        </w:rPr>
      </w:pPr>
      <w:r>
        <w:rPr>
          <w:rFonts w:hint="eastAsia" w:ascii="仿宋" w:hAnsi="仿宋" w:eastAsia="仿宋"/>
          <w:b/>
          <w:color w:val="000000"/>
          <w:sz w:val="24"/>
          <w:szCs w:val="24"/>
        </w:rPr>
        <w:t>第三条  合同期限</w:t>
      </w:r>
    </w:p>
    <w:p>
      <w:pPr>
        <w:spacing w:line="420" w:lineRule="exact"/>
        <w:ind w:firstLine="480" w:firstLineChars="200"/>
        <w:rPr>
          <w:rFonts w:ascii="仿宋" w:hAnsi="仿宋" w:eastAsia="仿宋"/>
          <w:color w:val="000000"/>
          <w:sz w:val="24"/>
          <w:szCs w:val="24"/>
        </w:rPr>
      </w:pPr>
      <w:r>
        <w:rPr>
          <w:rFonts w:hint="eastAsia" w:ascii="仿宋" w:hAnsi="仿宋" w:eastAsia="仿宋"/>
          <w:color w:val="000000"/>
          <w:sz w:val="24"/>
          <w:szCs w:val="24"/>
        </w:rPr>
        <w:t>自</w:t>
      </w:r>
      <w:r>
        <w:rPr>
          <w:rFonts w:hint="eastAsia" w:ascii="仿宋" w:hAnsi="仿宋" w:eastAsia="仿宋"/>
          <w:color w:val="000000"/>
          <w:sz w:val="24"/>
          <w:szCs w:val="24"/>
          <w:u w:val="single"/>
        </w:rPr>
        <w:t xml:space="preserve">201 </w:t>
      </w:r>
      <w:r>
        <w:rPr>
          <w:rFonts w:hint="eastAsia" w:ascii="仿宋" w:hAnsi="仿宋" w:eastAsia="仿宋"/>
          <w:color w:val="000000"/>
          <w:sz w:val="24"/>
          <w:szCs w:val="24"/>
        </w:rPr>
        <w:t>年</w:t>
      </w:r>
      <w:r>
        <w:rPr>
          <w:rFonts w:ascii="仿宋" w:hAnsi="仿宋" w:eastAsia="仿宋"/>
          <w:color w:val="000000"/>
          <w:sz w:val="24"/>
          <w:szCs w:val="24"/>
          <w:u w:val="single"/>
        </w:rPr>
        <w:t xml:space="preserve">     </w:t>
      </w:r>
      <w:r>
        <w:rPr>
          <w:rFonts w:hint="eastAsia" w:ascii="仿宋" w:hAnsi="仿宋" w:eastAsia="仿宋"/>
          <w:color w:val="000000"/>
          <w:sz w:val="24"/>
          <w:szCs w:val="24"/>
        </w:rPr>
        <w:t>月</w:t>
      </w:r>
      <w:r>
        <w:rPr>
          <w:rFonts w:ascii="仿宋" w:hAnsi="仿宋" w:eastAsia="仿宋"/>
          <w:color w:val="000000"/>
          <w:sz w:val="24"/>
          <w:szCs w:val="24"/>
          <w:u w:val="single"/>
        </w:rPr>
        <w:t xml:space="preserve">     </w:t>
      </w:r>
      <w:r>
        <w:rPr>
          <w:rFonts w:hint="eastAsia" w:ascii="仿宋" w:hAnsi="仿宋" w:eastAsia="仿宋"/>
          <w:color w:val="000000"/>
          <w:sz w:val="24"/>
          <w:szCs w:val="24"/>
        </w:rPr>
        <w:t>日至</w:t>
      </w:r>
      <w:r>
        <w:rPr>
          <w:rFonts w:hint="eastAsia" w:ascii="仿宋" w:hAnsi="仿宋" w:eastAsia="仿宋"/>
          <w:color w:val="000000"/>
          <w:sz w:val="24"/>
          <w:szCs w:val="24"/>
          <w:u w:val="single"/>
        </w:rPr>
        <w:t>2021</w:t>
      </w:r>
      <w:r>
        <w:rPr>
          <w:rFonts w:ascii="仿宋" w:hAnsi="仿宋" w:eastAsia="仿宋"/>
          <w:color w:val="000000"/>
          <w:sz w:val="24"/>
          <w:szCs w:val="24"/>
          <w:u w:val="single"/>
        </w:rPr>
        <w:t xml:space="preserve"> </w:t>
      </w:r>
      <w:r>
        <w:rPr>
          <w:rFonts w:hint="eastAsia" w:ascii="仿宋" w:hAnsi="仿宋" w:eastAsia="仿宋"/>
          <w:color w:val="000000"/>
          <w:sz w:val="24"/>
          <w:szCs w:val="24"/>
        </w:rPr>
        <w:t>年</w:t>
      </w:r>
      <w:r>
        <w:rPr>
          <w:rFonts w:ascii="仿宋" w:hAnsi="仿宋" w:eastAsia="仿宋"/>
          <w:color w:val="000000"/>
          <w:sz w:val="24"/>
          <w:szCs w:val="24"/>
          <w:u w:val="single"/>
        </w:rPr>
        <w:t xml:space="preserve">      </w:t>
      </w:r>
      <w:r>
        <w:rPr>
          <w:rFonts w:hint="eastAsia" w:ascii="仿宋" w:hAnsi="仿宋" w:eastAsia="仿宋"/>
          <w:color w:val="000000"/>
          <w:sz w:val="24"/>
          <w:szCs w:val="24"/>
        </w:rPr>
        <w:t>月</w:t>
      </w:r>
      <w:r>
        <w:rPr>
          <w:rFonts w:ascii="仿宋" w:hAnsi="仿宋" w:eastAsia="仿宋"/>
          <w:color w:val="000000"/>
          <w:sz w:val="24"/>
          <w:szCs w:val="24"/>
          <w:u w:val="single"/>
        </w:rPr>
        <w:t xml:space="preserve">     </w:t>
      </w:r>
      <w:r>
        <w:rPr>
          <w:rFonts w:hint="eastAsia" w:ascii="仿宋" w:hAnsi="仿宋" w:eastAsia="仿宋"/>
          <w:color w:val="000000"/>
          <w:sz w:val="24"/>
          <w:szCs w:val="24"/>
        </w:rPr>
        <w:t>日。合同期满，乙方应根据甲方的要求延续提供</w:t>
      </w:r>
      <w:r>
        <w:rPr>
          <w:rFonts w:ascii="仿宋" w:hAnsi="仿宋" w:eastAsia="仿宋"/>
          <w:color w:val="000000"/>
          <w:sz w:val="24"/>
          <w:szCs w:val="24"/>
        </w:rPr>
        <w:t>1—2</w:t>
      </w:r>
      <w:r>
        <w:rPr>
          <w:rFonts w:hint="eastAsia" w:ascii="仿宋" w:hAnsi="仿宋" w:eastAsia="仿宋"/>
          <w:color w:val="000000"/>
          <w:sz w:val="24"/>
          <w:szCs w:val="24"/>
        </w:rPr>
        <w:t>个月的服务，费用标准按原合同规定执行。</w:t>
      </w:r>
    </w:p>
    <w:p>
      <w:pPr>
        <w:spacing w:line="420" w:lineRule="exact"/>
        <w:ind w:firstLine="482" w:firstLineChars="200"/>
        <w:rPr>
          <w:rFonts w:hAnsi="宋体"/>
          <w:b/>
          <w:sz w:val="24"/>
          <w:szCs w:val="24"/>
          <w:lang w:val="zh-CN"/>
        </w:rPr>
      </w:pPr>
      <w:r>
        <w:rPr>
          <w:rFonts w:hint="eastAsia" w:hAnsi="宋体"/>
          <w:b/>
          <w:sz w:val="24"/>
          <w:szCs w:val="24"/>
          <w:lang w:val="zh-CN"/>
        </w:rPr>
        <w:t>第四条  物业办公场地及装备</w:t>
      </w:r>
    </w:p>
    <w:p>
      <w:pPr>
        <w:spacing w:line="420" w:lineRule="exact"/>
        <w:ind w:firstLine="480" w:firstLineChars="200"/>
        <w:rPr>
          <w:rFonts w:hAnsi="宋体"/>
          <w:sz w:val="24"/>
          <w:szCs w:val="24"/>
          <w:lang w:val="zh-CN"/>
        </w:rPr>
      </w:pPr>
      <w:r>
        <w:rPr>
          <w:rFonts w:hint="eastAsia" w:hAnsi="宋体"/>
          <w:sz w:val="24"/>
          <w:szCs w:val="24"/>
          <w:lang w:val="zh-CN"/>
        </w:rPr>
        <w:t>甲方为乙方免费提供物业管理的办公场地并提供办公桌椅，但办公用品（乙方自身使用的办公用品）由乙方自行解决。</w:t>
      </w:r>
    </w:p>
    <w:p>
      <w:pPr>
        <w:spacing w:line="420" w:lineRule="exact"/>
        <w:ind w:firstLine="482" w:firstLineChars="200"/>
        <w:rPr>
          <w:rFonts w:hAnsi="宋体"/>
          <w:b/>
          <w:sz w:val="24"/>
          <w:szCs w:val="24"/>
          <w:lang w:val="zh-CN"/>
        </w:rPr>
      </w:pPr>
      <w:r>
        <w:rPr>
          <w:rFonts w:hint="eastAsia" w:hAnsi="宋体"/>
          <w:b/>
          <w:sz w:val="24"/>
          <w:szCs w:val="24"/>
          <w:lang w:val="zh-CN"/>
        </w:rPr>
        <w:t>第五条  物业管理及食堂服务费</w:t>
      </w:r>
    </w:p>
    <w:p>
      <w:pPr>
        <w:spacing w:line="420" w:lineRule="exact"/>
        <w:ind w:firstLine="480" w:firstLineChars="200"/>
        <w:rPr>
          <w:rFonts w:hAnsi="宋体"/>
          <w:sz w:val="24"/>
          <w:szCs w:val="24"/>
          <w:lang w:val="zh-CN"/>
        </w:rPr>
      </w:pPr>
      <w:r>
        <w:rPr>
          <w:rFonts w:hint="eastAsia" w:hAnsi="宋体"/>
          <w:sz w:val="24"/>
          <w:szCs w:val="24"/>
          <w:lang w:val="zh-CN"/>
        </w:rPr>
        <w:t>本合同期内物业管理及食堂服务费</w:t>
      </w:r>
      <w:r>
        <w:rPr>
          <w:rFonts w:hAnsi="宋体"/>
          <w:sz w:val="24"/>
          <w:szCs w:val="24"/>
          <w:u w:val="single"/>
          <w:lang w:val="zh-CN"/>
        </w:rPr>
        <w:t xml:space="preserve">         </w:t>
      </w:r>
      <w:r>
        <w:rPr>
          <w:rFonts w:hint="eastAsia" w:hAnsi="宋体"/>
          <w:sz w:val="24"/>
          <w:szCs w:val="24"/>
          <w:u w:val="single"/>
          <w:lang w:val="zh-CN"/>
        </w:rPr>
        <w:t xml:space="preserve">    </w:t>
      </w:r>
      <w:r>
        <w:rPr>
          <w:rFonts w:hAnsi="宋体"/>
          <w:sz w:val="24"/>
          <w:szCs w:val="24"/>
          <w:u w:val="single"/>
          <w:lang w:val="zh-CN"/>
        </w:rPr>
        <w:t xml:space="preserve">  </w:t>
      </w:r>
      <w:r>
        <w:rPr>
          <w:rFonts w:hint="eastAsia" w:hAnsi="宋体"/>
          <w:sz w:val="24"/>
          <w:szCs w:val="24"/>
          <w:lang w:val="zh-CN"/>
        </w:rPr>
        <w:t>元，采用固定总价包干制，除本合同明确约定可以另行收取的费用外，所有物业管理及服务费用均包括在内，乙方不得另行向甲方或使用人收取任何费用。</w:t>
      </w:r>
    </w:p>
    <w:p>
      <w:pPr>
        <w:spacing w:line="420" w:lineRule="exact"/>
        <w:ind w:firstLine="480" w:firstLineChars="200"/>
        <w:rPr>
          <w:rFonts w:hAnsi="宋体"/>
          <w:sz w:val="24"/>
          <w:szCs w:val="24"/>
          <w:lang w:val="zh-CN"/>
        </w:rPr>
      </w:pPr>
      <w:r>
        <w:rPr>
          <w:rFonts w:hint="eastAsia" w:hAnsi="宋体"/>
          <w:sz w:val="24"/>
          <w:szCs w:val="24"/>
          <w:lang w:val="zh-CN"/>
        </w:rPr>
        <w:t>上述物业管理及食堂服务费总价包含项目编号“  ”开标一览表注1项下的所有费用。</w:t>
      </w:r>
    </w:p>
    <w:p>
      <w:pPr>
        <w:spacing w:line="420" w:lineRule="exact"/>
        <w:ind w:firstLine="482" w:firstLineChars="200"/>
        <w:rPr>
          <w:rFonts w:hAnsi="宋体"/>
          <w:b/>
          <w:sz w:val="24"/>
          <w:szCs w:val="24"/>
          <w:lang w:val="zh-CN"/>
        </w:rPr>
      </w:pPr>
      <w:r>
        <w:rPr>
          <w:rFonts w:hint="eastAsia" w:hAnsi="宋体"/>
          <w:b/>
          <w:sz w:val="24"/>
          <w:szCs w:val="24"/>
          <w:lang w:val="zh-CN"/>
        </w:rPr>
        <w:t>第六条  费用结算方式</w:t>
      </w:r>
    </w:p>
    <w:p>
      <w:pPr>
        <w:spacing w:line="420" w:lineRule="exact"/>
        <w:ind w:firstLine="480" w:firstLineChars="200"/>
        <w:rPr>
          <w:rFonts w:hAnsi="宋体"/>
          <w:sz w:val="24"/>
          <w:szCs w:val="24"/>
          <w:lang w:val="zh-CN"/>
        </w:rPr>
      </w:pPr>
      <w:r>
        <w:rPr>
          <w:rFonts w:hint="eastAsia" w:hAnsi="宋体"/>
          <w:sz w:val="24"/>
          <w:szCs w:val="24"/>
          <w:lang w:val="zh-CN"/>
        </w:rPr>
        <w:t>合同签署后，物业管理服务费实行先做后付方式，按中标价分月支付，甲方在每个月15日前凭乙方开具的依法纳税的服务费发票支付上月的物业管理及食堂服务费用。</w:t>
      </w:r>
    </w:p>
    <w:p>
      <w:pPr>
        <w:spacing w:line="420" w:lineRule="exact"/>
        <w:ind w:firstLine="482" w:firstLineChars="200"/>
        <w:rPr>
          <w:rFonts w:hAnsi="宋体"/>
          <w:b/>
          <w:sz w:val="24"/>
          <w:szCs w:val="24"/>
          <w:lang w:val="zh-CN"/>
        </w:rPr>
      </w:pPr>
      <w:r>
        <w:rPr>
          <w:rFonts w:hAnsi="宋体"/>
          <w:b/>
          <w:sz w:val="24"/>
          <w:szCs w:val="24"/>
          <w:lang w:val="zh-CN"/>
        </w:rPr>
        <w:t>第七条</w:t>
      </w:r>
      <w:r>
        <w:rPr>
          <w:rFonts w:hint="eastAsia" w:hAnsi="宋体"/>
          <w:b/>
          <w:sz w:val="24"/>
          <w:szCs w:val="24"/>
          <w:lang w:val="zh-CN"/>
        </w:rPr>
        <w:t xml:space="preserve">  履约保证金</w:t>
      </w:r>
    </w:p>
    <w:p>
      <w:pPr>
        <w:spacing w:line="420" w:lineRule="exact"/>
        <w:ind w:firstLine="480" w:firstLineChars="200"/>
        <w:rPr>
          <w:rFonts w:hAnsi="宋体"/>
          <w:sz w:val="24"/>
          <w:szCs w:val="24"/>
          <w:lang w:val="zh-CN"/>
        </w:rPr>
      </w:pPr>
      <w:r>
        <w:rPr>
          <w:rFonts w:hAnsi="宋体"/>
          <w:sz w:val="24"/>
          <w:szCs w:val="24"/>
          <w:lang w:val="zh-CN"/>
        </w:rPr>
        <w:t>1.</w:t>
      </w:r>
      <w:r>
        <w:rPr>
          <w:rFonts w:hint="eastAsia" w:hAnsi="宋体"/>
          <w:sz w:val="24"/>
          <w:szCs w:val="24"/>
          <w:lang w:val="zh-CN"/>
        </w:rPr>
        <w:t>签订合同前，乙方须向甲方交纳中标价5</w:t>
      </w:r>
      <w:r>
        <w:rPr>
          <w:rFonts w:hAnsi="宋体"/>
          <w:sz w:val="24"/>
          <w:szCs w:val="24"/>
          <w:lang w:val="zh-CN"/>
        </w:rPr>
        <w:t>%</w:t>
      </w:r>
      <w:r>
        <w:rPr>
          <w:rFonts w:hint="eastAsia" w:hAnsi="宋体"/>
          <w:sz w:val="24"/>
          <w:szCs w:val="24"/>
          <w:lang w:val="zh-CN"/>
        </w:rPr>
        <w:t>的履约保证金，以保证乙方遵守本合同的一切条款、条件和承诺，该保证金在合同履行期间不计息。</w:t>
      </w:r>
    </w:p>
    <w:p>
      <w:pPr>
        <w:spacing w:line="420" w:lineRule="exact"/>
        <w:ind w:firstLine="480" w:firstLineChars="200"/>
        <w:rPr>
          <w:rFonts w:hAnsi="宋体"/>
          <w:sz w:val="24"/>
          <w:szCs w:val="24"/>
          <w:lang w:val="zh-CN"/>
        </w:rPr>
      </w:pPr>
      <w:r>
        <w:rPr>
          <w:rFonts w:hAnsi="宋体"/>
          <w:sz w:val="24"/>
          <w:szCs w:val="24"/>
          <w:lang w:val="zh-CN"/>
        </w:rPr>
        <w:t>2.</w:t>
      </w:r>
      <w:r>
        <w:rPr>
          <w:rFonts w:hint="eastAsia" w:hAnsi="宋体"/>
          <w:sz w:val="24"/>
          <w:szCs w:val="24"/>
          <w:lang w:val="zh-CN"/>
        </w:rPr>
        <w:t>甲方有权从履约保证金中扣除用于修复乙方损坏甲方的设备、设施、场地或因乙方违约而导致损失及违约金，且乙方应在接到扣除履约保证金通知后一周内补足扣除差额，保证合同履行期间履约保证金的足额到位。</w:t>
      </w:r>
    </w:p>
    <w:p>
      <w:pPr>
        <w:spacing w:line="420" w:lineRule="exact"/>
        <w:ind w:firstLine="480" w:firstLineChars="200"/>
        <w:rPr>
          <w:rFonts w:hAnsi="宋体"/>
          <w:sz w:val="24"/>
          <w:szCs w:val="24"/>
          <w:lang w:val="zh-CN"/>
        </w:rPr>
      </w:pPr>
      <w:r>
        <w:rPr>
          <w:rFonts w:hAnsi="宋体"/>
          <w:sz w:val="24"/>
          <w:szCs w:val="24"/>
          <w:lang w:val="zh-CN"/>
        </w:rPr>
        <w:t>3.</w:t>
      </w:r>
      <w:r>
        <w:rPr>
          <w:rFonts w:hint="eastAsia" w:hAnsi="宋体"/>
          <w:sz w:val="24"/>
          <w:szCs w:val="24"/>
          <w:lang w:val="zh-CN"/>
        </w:rPr>
        <w:t>甲方认为乙方在服务期内没有涉及甲方的应付而未付损失款项或违约的行为，甲方在服务期满后或提前终止合同后一个月内全额退还履约保证金；否则，甲方将在扣除乙方应付损失款项或违约金后退还保证金余额。</w:t>
      </w:r>
    </w:p>
    <w:p>
      <w:pPr>
        <w:spacing w:line="420" w:lineRule="exact"/>
        <w:ind w:firstLine="482" w:firstLineChars="200"/>
        <w:rPr>
          <w:rFonts w:hAnsi="宋体"/>
          <w:b/>
          <w:sz w:val="24"/>
          <w:szCs w:val="24"/>
          <w:lang w:val="zh-CN"/>
        </w:rPr>
      </w:pPr>
      <w:r>
        <w:rPr>
          <w:rFonts w:hAnsi="宋体"/>
          <w:b/>
          <w:sz w:val="24"/>
          <w:szCs w:val="24"/>
          <w:lang w:val="zh-CN"/>
        </w:rPr>
        <w:t>第八条</w:t>
      </w:r>
      <w:r>
        <w:rPr>
          <w:rFonts w:hint="eastAsia" w:hAnsi="宋体"/>
          <w:b/>
          <w:sz w:val="24"/>
          <w:szCs w:val="24"/>
          <w:lang w:val="zh-CN"/>
        </w:rPr>
        <w:t xml:space="preserve">  环境卫生管理和要求</w:t>
      </w:r>
    </w:p>
    <w:p>
      <w:pPr>
        <w:spacing w:line="420" w:lineRule="exact"/>
        <w:ind w:firstLine="480" w:firstLineChars="200"/>
        <w:rPr>
          <w:rFonts w:hAnsi="宋体"/>
          <w:sz w:val="24"/>
          <w:szCs w:val="24"/>
          <w:lang w:val="zh-CN"/>
        </w:rPr>
      </w:pPr>
      <w:r>
        <w:rPr>
          <w:rFonts w:hint="eastAsia" w:hAnsi="宋体"/>
          <w:sz w:val="24"/>
          <w:szCs w:val="24"/>
          <w:lang w:val="zh-CN"/>
        </w:rPr>
        <w:t>乙方负责本合同第一条规定的物业公共区域及室内外清洁服务，使其拥有一个整洁、舒适、安静、安全的环境。</w:t>
      </w:r>
    </w:p>
    <w:p>
      <w:pPr>
        <w:spacing w:line="420" w:lineRule="exact"/>
        <w:ind w:firstLine="480" w:firstLineChars="200"/>
        <w:rPr>
          <w:rFonts w:hAnsi="宋体"/>
          <w:sz w:val="24"/>
          <w:szCs w:val="24"/>
          <w:lang w:val="zh-CN"/>
        </w:rPr>
      </w:pPr>
      <w:r>
        <w:rPr>
          <w:rFonts w:hint="eastAsia" w:hAnsi="宋体"/>
          <w:sz w:val="24"/>
          <w:szCs w:val="24"/>
          <w:lang w:val="zh-CN"/>
        </w:rPr>
        <w:t>1.对办公（含审判、诉讼服务中心、食堂）楼按照三星级酒店卫生标准提供室内外清洁服务，日常保洁服务内容：电梯厅、通道、楼梯、卫生间、开水间、会议室、指定办公室及其他用房地面、墙面、天花板、门窗玻璃、门及门窗框，墙壁附体、办公家具、卫生洁具、普通机器（如空调表面及过滤网、电梯表面及沟槽电视机等，下同）、储衣柜、椅、凳等表面等严格按要求清洁、生活垃圾的收集、清运及日常消杀工作，桌面简单整理等。公共区域日常服务内容：大理石、花岗岩地面、扶手、门窗玻璃、门及门窗框、幕玻璃，附体、沙发、桌子、各类宣传牌、橱窗及有关附体，天花板、栏杆、绿化区域等；顶楼、露天阳台、沟槽、地面、雨篷及边角区域，各种附体的表面。对清洁人员做到责职明确、责任区清晰。</w:t>
      </w:r>
      <w:r>
        <w:rPr>
          <w:rFonts w:hint="eastAsia" w:hAnsi="宋体"/>
          <w:sz w:val="24"/>
          <w:szCs w:val="24"/>
          <w:lang w:val="zh-CN"/>
        </w:rPr>
        <w:br w:type="textWrapping"/>
      </w:r>
      <w:r>
        <w:rPr>
          <w:rFonts w:hint="eastAsia" w:hAnsi="宋体"/>
          <w:sz w:val="24"/>
          <w:szCs w:val="24"/>
          <w:lang w:val="zh-CN"/>
        </w:rPr>
        <w:t xml:space="preserve">    2.预防与灭治白蚊、消杀老鼠、蟑螂、蚊子、苍蝇等“四害”。</w:t>
      </w:r>
    </w:p>
    <w:p>
      <w:pPr>
        <w:spacing w:line="420" w:lineRule="exact"/>
        <w:ind w:firstLine="480" w:firstLineChars="200"/>
        <w:rPr>
          <w:rFonts w:hAnsi="宋体"/>
          <w:sz w:val="24"/>
          <w:szCs w:val="24"/>
          <w:lang w:val="zh-CN"/>
        </w:rPr>
      </w:pPr>
      <w:r>
        <w:rPr>
          <w:rFonts w:hint="eastAsia" w:hAnsi="宋体"/>
          <w:sz w:val="24"/>
          <w:szCs w:val="24"/>
          <w:lang w:val="zh-CN"/>
        </w:rPr>
        <w:t>3.办公区、公共场所的卫生管理、垃圾的收集清运工作，做到日产日清。并针对特殊情况，制定防止交叉感染、消毒隔离制度和工作标准、流程。</w:t>
      </w:r>
    </w:p>
    <w:p>
      <w:pPr>
        <w:spacing w:line="420" w:lineRule="exact"/>
        <w:ind w:firstLine="480" w:firstLineChars="200"/>
        <w:rPr>
          <w:rFonts w:hAnsi="宋体"/>
          <w:sz w:val="24"/>
          <w:szCs w:val="24"/>
          <w:lang w:val="zh-CN"/>
        </w:rPr>
      </w:pPr>
      <w:r>
        <w:rPr>
          <w:rFonts w:hint="eastAsia" w:hAnsi="宋体"/>
          <w:sz w:val="24"/>
          <w:szCs w:val="24"/>
          <w:lang w:val="zh-CN"/>
        </w:rPr>
        <w:t>4.一楼大厅连廊两侧及大厅南侧玻璃幕墙内外侧每季清洗一次。</w:t>
      </w:r>
    </w:p>
    <w:p>
      <w:pPr>
        <w:spacing w:line="420" w:lineRule="exact"/>
        <w:ind w:firstLine="480" w:firstLineChars="200"/>
        <w:rPr>
          <w:rFonts w:hAnsi="宋体"/>
          <w:sz w:val="24"/>
          <w:szCs w:val="24"/>
          <w:lang w:val="zh-CN"/>
        </w:rPr>
      </w:pPr>
      <w:r>
        <w:rPr>
          <w:rFonts w:hint="eastAsia" w:hAnsi="宋体"/>
          <w:sz w:val="24"/>
          <w:szCs w:val="24"/>
          <w:lang w:val="zh-CN"/>
        </w:rPr>
        <w:t>5.各类水箱每季度清洗一次，一般机器表面清洁（有特殊规定的设备除外），消防设施、空调的过滤网际外壳洗尘与保洁。</w:t>
      </w:r>
    </w:p>
    <w:p>
      <w:pPr>
        <w:spacing w:line="420" w:lineRule="exact"/>
        <w:ind w:firstLine="480" w:firstLineChars="200"/>
        <w:rPr>
          <w:rFonts w:hAnsi="宋体"/>
          <w:sz w:val="24"/>
          <w:szCs w:val="24"/>
          <w:lang w:val="zh-CN"/>
        </w:rPr>
      </w:pPr>
      <w:r>
        <w:rPr>
          <w:rFonts w:hint="eastAsia" w:hAnsi="宋体"/>
          <w:sz w:val="24"/>
          <w:szCs w:val="24"/>
          <w:lang w:val="zh-CN"/>
        </w:rPr>
        <w:t>6.垃圾清运和化粪池清淤。</w:t>
      </w:r>
    </w:p>
    <w:p>
      <w:pPr>
        <w:spacing w:line="420" w:lineRule="exact"/>
        <w:ind w:firstLine="480" w:firstLineChars="200"/>
        <w:rPr>
          <w:rFonts w:hAnsi="宋体"/>
          <w:sz w:val="24"/>
          <w:szCs w:val="24"/>
          <w:lang w:val="zh-CN"/>
        </w:rPr>
      </w:pPr>
      <w:r>
        <w:rPr>
          <w:rFonts w:hint="eastAsia" w:hAnsi="宋体"/>
          <w:sz w:val="24"/>
          <w:szCs w:val="24"/>
          <w:lang w:val="zh-CN"/>
        </w:rPr>
        <w:t>7.院领导办公室每日提供保洁。</w:t>
      </w:r>
    </w:p>
    <w:p>
      <w:pPr>
        <w:spacing w:line="420" w:lineRule="exact"/>
        <w:ind w:firstLine="480" w:firstLineChars="200"/>
        <w:rPr>
          <w:rFonts w:hAnsi="宋体"/>
          <w:sz w:val="24"/>
          <w:szCs w:val="24"/>
          <w:lang w:val="zh-CN"/>
        </w:rPr>
      </w:pPr>
      <w:r>
        <w:rPr>
          <w:rFonts w:hint="eastAsia" w:hAnsi="宋体"/>
          <w:sz w:val="24"/>
          <w:szCs w:val="24"/>
          <w:lang w:val="zh-CN"/>
        </w:rPr>
        <w:t>8.建立环境卫生管理制度并认真落实，环卫设备齐备；卫生间洁净无异味；保洁人员的响应时限3-5分钟。</w:t>
      </w:r>
    </w:p>
    <w:p>
      <w:pPr>
        <w:spacing w:line="420" w:lineRule="exact"/>
        <w:ind w:firstLine="480" w:firstLineChars="200"/>
        <w:rPr>
          <w:rFonts w:hAnsi="宋体"/>
          <w:sz w:val="24"/>
          <w:szCs w:val="24"/>
          <w:lang w:val="zh-CN"/>
        </w:rPr>
      </w:pPr>
      <w:r>
        <w:rPr>
          <w:rFonts w:hint="eastAsia" w:hAnsi="宋体"/>
          <w:sz w:val="24"/>
          <w:szCs w:val="24"/>
          <w:lang w:val="zh-CN"/>
        </w:rPr>
        <w:t>9.对于过滤、走廊、办公楼一楼墙面及固定门窗和采购人要求的其他指定地点也必须完全响应，至少不低于每三个月一次的频率进行清洗、打扫。</w:t>
      </w:r>
    </w:p>
    <w:p>
      <w:pPr>
        <w:spacing w:line="420" w:lineRule="exact"/>
        <w:ind w:firstLine="480" w:firstLineChars="200"/>
        <w:rPr>
          <w:rFonts w:hAnsi="宋体"/>
          <w:sz w:val="24"/>
          <w:szCs w:val="24"/>
          <w:lang w:val="zh-CN"/>
        </w:rPr>
      </w:pPr>
      <w:r>
        <w:rPr>
          <w:rFonts w:hint="eastAsia" w:hAnsi="宋体"/>
          <w:sz w:val="24"/>
          <w:szCs w:val="24"/>
          <w:lang w:val="zh-CN"/>
        </w:rPr>
        <w:t>10.乙方须按约定，实现下列要求。</w:t>
      </w:r>
    </w:p>
    <w:p>
      <w:pPr>
        <w:spacing w:line="420" w:lineRule="exact"/>
        <w:ind w:firstLine="480" w:firstLineChars="200"/>
        <w:rPr>
          <w:rFonts w:hAnsi="宋体"/>
          <w:sz w:val="24"/>
          <w:szCs w:val="24"/>
          <w:lang w:val="zh-CN"/>
        </w:rPr>
      </w:pPr>
      <w:r>
        <w:rPr>
          <w:rFonts w:hint="eastAsia" w:hAnsi="宋体"/>
          <w:sz w:val="24"/>
          <w:szCs w:val="24"/>
          <w:lang w:val="zh-CN"/>
        </w:rPr>
        <w:t>（1）外观：室内墙面完好，外观整洁。如出现墙面的一般污浊，乙方应在24小时内清理完毕；</w:t>
      </w:r>
    </w:p>
    <w:p>
      <w:pPr>
        <w:spacing w:line="420" w:lineRule="exact"/>
        <w:ind w:firstLine="480" w:firstLineChars="200"/>
        <w:rPr>
          <w:rFonts w:hAnsi="宋体"/>
          <w:sz w:val="24"/>
          <w:szCs w:val="24"/>
          <w:lang w:val="zh-CN"/>
        </w:rPr>
      </w:pPr>
      <w:r>
        <w:rPr>
          <w:rFonts w:hint="eastAsia" w:hAnsi="宋体"/>
          <w:sz w:val="24"/>
          <w:szCs w:val="24"/>
          <w:lang w:val="zh-CN"/>
        </w:rPr>
        <w:t>（2）设备运行：设备良好，运行正常，定期保养，专人维护，无破损，消防系统可随时启用。如出现问题，乙方应立即进行处理或向特定维修机构报修；</w:t>
      </w:r>
    </w:p>
    <w:p>
      <w:pPr>
        <w:spacing w:line="420" w:lineRule="exact"/>
        <w:ind w:firstLine="480" w:firstLineChars="200"/>
        <w:rPr>
          <w:rFonts w:hAnsi="宋体"/>
          <w:sz w:val="24"/>
          <w:szCs w:val="24"/>
          <w:lang w:val="zh-CN"/>
        </w:rPr>
      </w:pPr>
      <w:r>
        <w:rPr>
          <w:rFonts w:hint="eastAsia" w:hAnsi="宋体"/>
          <w:sz w:val="24"/>
          <w:szCs w:val="24"/>
          <w:lang w:val="zh-CN"/>
        </w:rPr>
        <w:t>（3）房屋及设施、设备的检查：保证每月对房屋状况、设施、设备运行情况全面检查一次。乙方保证排污排水等的通畅，并保证随时发现问题，随时解决。除非确实存在不能克服的特殊情形，应及时报告；</w:t>
      </w:r>
    </w:p>
    <w:p>
      <w:pPr>
        <w:spacing w:line="420" w:lineRule="exact"/>
        <w:ind w:firstLine="480" w:firstLineChars="200"/>
        <w:rPr>
          <w:rFonts w:hAnsi="宋体"/>
          <w:sz w:val="24"/>
          <w:szCs w:val="24"/>
          <w:lang w:val="zh-CN"/>
        </w:rPr>
      </w:pPr>
      <w:r>
        <w:rPr>
          <w:rFonts w:hint="eastAsia" w:hAnsi="宋体"/>
          <w:sz w:val="24"/>
          <w:szCs w:val="24"/>
          <w:lang w:val="zh-CN"/>
        </w:rPr>
        <w:t>（4）环境卫生：乙方根据楼层分布和采购需求每日需安排一定数量的保洁人员进行清理。除每日甲方下班时间后对办公楼进行全面清理外，保洁人员在工作时间随时清理垃圾，尘土，保持办公环境的整洁，乙方保证保洁人员工作规范，作风优良；</w:t>
      </w:r>
    </w:p>
    <w:p>
      <w:pPr>
        <w:spacing w:line="420" w:lineRule="exact"/>
        <w:ind w:firstLine="482" w:firstLineChars="200"/>
        <w:rPr>
          <w:rFonts w:hAnsi="宋体"/>
          <w:b/>
          <w:sz w:val="24"/>
          <w:szCs w:val="24"/>
          <w:lang w:val="zh-CN"/>
        </w:rPr>
      </w:pPr>
      <w:r>
        <w:rPr>
          <w:rFonts w:hAnsi="宋体"/>
          <w:b/>
          <w:sz w:val="24"/>
          <w:szCs w:val="24"/>
          <w:lang w:val="zh-CN"/>
        </w:rPr>
        <w:t>第九条</w:t>
      </w:r>
      <w:r>
        <w:rPr>
          <w:rFonts w:hint="eastAsia" w:hAnsi="宋体"/>
          <w:b/>
          <w:sz w:val="24"/>
          <w:szCs w:val="24"/>
          <w:lang w:val="zh-CN"/>
        </w:rPr>
        <w:t xml:space="preserve">  日常治安和消防管理和要求</w:t>
      </w:r>
    </w:p>
    <w:p>
      <w:pPr>
        <w:spacing w:line="420" w:lineRule="exact"/>
        <w:ind w:firstLine="480" w:firstLineChars="200"/>
        <w:rPr>
          <w:rFonts w:hAnsi="宋体"/>
          <w:sz w:val="24"/>
          <w:szCs w:val="24"/>
          <w:lang w:val="zh-CN"/>
        </w:rPr>
      </w:pPr>
      <w:r>
        <w:rPr>
          <w:rFonts w:hint="eastAsia" w:hAnsi="宋体"/>
          <w:sz w:val="24"/>
          <w:szCs w:val="24"/>
          <w:lang w:val="zh-CN"/>
        </w:rPr>
        <w:t>负责（刑场）法警训练中心、本院大门岗及消监控中心24小时值班；负责诉讼服务中心、法庭的安检；大门岗执勤；院内大院、办公楼24小时巡逻值班服务；工作时间一楼大厅保安值班。</w:t>
      </w:r>
    </w:p>
    <w:p>
      <w:pPr>
        <w:spacing w:line="420" w:lineRule="exact"/>
        <w:ind w:firstLine="480" w:firstLineChars="200"/>
        <w:rPr>
          <w:rFonts w:hAnsi="宋体"/>
          <w:sz w:val="24"/>
          <w:szCs w:val="24"/>
          <w:lang w:val="zh-CN"/>
        </w:rPr>
      </w:pPr>
      <w:r>
        <w:rPr>
          <w:rFonts w:hint="eastAsia" w:hAnsi="宋体"/>
          <w:sz w:val="24"/>
          <w:szCs w:val="24"/>
          <w:lang w:val="zh-CN"/>
        </w:rPr>
        <w:t>1.门岗、巡逻人员管理和要求</w:t>
      </w:r>
    </w:p>
    <w:p>
      <w:pPr>
        <w:spacing w:line="420" w:lineRule="exact"/>
        <w:ind w:firstLine="480" w:firstLineChars="200"/>
        <w:rPr>
          <w:rFonts w:hAnsi="宋体"/>
          <w:sz w:val="24"/>
          <w:szCs w:val="24"/>
          <w:lang w:val="zh-CN"/>
        </w:rPr>
      </w:pPr>
      <w:r>
        <w:rPr>
          <w:rFonts w:hint="eastAsia" w:hAnsi="宋体"/>
          <w:sz w:val="24"/>
          <w:szCs w:val="24"/>
          <w:lang w:val="zh-CN"/>
        </w:rPr>
        <w:t>（1）门岗、巡逻人员要认真负责，提供警惕，注意发现可疑人员及可疑情况，并制止违反规定的行为。</w:t>
      </w:r>
    </w:p>
    <w:p>
      <w:pPr>
        <w:spacing w:line="420" w:lineRule="exact"/>
        <w:ind w:firstLine="480" w:firstLineChars="200"/>
        <w:rPr>
          <w:rFonts w:hAnsi="宋体"/>
          <w:sz w:val="24"/>
          <w:szCs w:val="24"/>
          <w:lang w:val="zh-CN"/>
        </w:rPr>
      </w:pPr>
      <w:r>
        <w:rPr>
          <w:rFonts w:hint="eastAsia" w:hAnsi="宋体"/>
          <w:sz w:val="24"/>
          <w:szCs w:val="24"/>
          <w:lang w:val="zh-CN"/>
        </w:rPr>
        <w:t>（2）巡逻人员要定时定点查看，对重要部门、要害部门邀请查看，水务房、财务室、档案库房、中心机房、配电房、车库等以及无人值班但有可能发生问题的地方应加强巡更，做好巡更记录。节假日、夜间巡逻时，增肌巡逻次数，确保治安消防保卫工作不出问题。</w:t>
      </w:r>
    </w:p>
    <w:p>
      <w:pPr>
        <w:spacing w:line="420" w:lineRule="exact"/>
        <w:ind w:firstLine="480" w:firstLineChars="200"/>
        <w:rPr>
          <w:rFonts w:hAnsi="宋体"/>
          <w:sz w:val="24"/>
          <w:szCs w:val="24"/>
          <w:lang w:val="zh-CN"/>
        </w:rPr>
      </w:pPr>
      <w:r>
        <w:rPr>
          <w:rFonts w:hint="eastAsia" w:hAnsi="宋体"/>
          <w:sz w:val="24"/>
          <w:szCs w:val="24"/>
          <w:lang w:val="zh-CN"/>
        </w:rPr>
        <w:t>（3）发现反常或意外情况，除及时向领导报告外，要立即采取必要措施以防止火灾事故及破坏行为的发生。</w:t>
      </w:r>
    </w:p>
    <w:p>
      <w:pPr>
        <w:spacing w:line="420" w:lineRule="exact"/>
        <w:ind w:firstLine="480" w:firstLineChars="200"/>
        <w:rPr>
          <w:rFonts w:hAnsi="宋体"/>
          <w:sz w:val="24"/>
          <w:szCs w:val="24"/>
          <w:lang w:val="zh-CN"/>
        </w:rPr>
      </w:pPr>
      <w:r>
        <w:rPr>
          <w:rFonts w:hint="eastAsia" w:hAnsi="宋体"/>
          <w:sz w:val="24"/>
          <w:szCs w:val="24"/>
          <w:lang w:val="zh-CN"/>
        </w:rPr>
        <w:t>（4）发现偷盗、闹事、斗殴、凶杀、投毒、爆炸等犯罪分子，要坚决果断地采取措施，力争抓获犯罪分子。</w:t>
      </w:r>
    </w:p>
    <w:p>
      <w:pPr>
        <w:spacing w:line="420" w:lineRule="exact"/>
        <w:ind w:firstLine="480" w:firstLineChars="200"/>
        <w:rPr>
          <w:rFonts w:hAnsi="宋体"/>
          <w:sz w:val="24"/>
          <w:szCs w:val="24"/>
          <w:lang w:val="zh-CN"/>
        </w:rPr>
      </w:pPr>
      <w:r>
        <w:rPr>
          <w:rFonts w:hint="eastAsia" w:hAnsi="宋体"/>
          <w:sz w:val="24"/>
          <w:szCs w:val="24"/>
          <w:lang w:val="zh-CN"/>
        </w:rPr>
        <w:t>（5）若发现盗窃、凶案、火灾、投毒、损毁财物，以及一切有现场的案件或时间，要妥善保护好现场、迅速上报并积极协助调查。</w:t>
      </w:r>
    </w:p>
    <w:p>
      <w:pPr>
        <w:spacing w:line="420" w:lineRule="exact"/>
        <w:ind w:firstLine="480" w:firstLineChars="200"/>
        <w:rPr>
          <w:rFonts w:hAnsi="宋体"/>
          <w:sz w:val="24"/>
          <w:szCs w:val="24"/>
          <w:lang w:val="zh-CN"/>
        </w:rPr>
      </w:pPr>
      <w:r>
        <w:rPr>
          <w:rFonts w:hint="eastAsia" w:hAnsi="宋体"/>
          <w:sz w:val="24"/>
          <w:szCs w:val="24"/>
          <w:lang w:val="zh-CN"/>
        </w:rPr>
        <w:t>2.消防控制、监控室人员管理和要求</w:t>
      </w:r>
    </w:p>
    <w:p>
      <w:pPr>
        <w:spacing w:line="420" w:lineRule="exact"/>
        <w:ind w:firstLine="480" w:firstLineChars="200"/>
        <w:rPr>
          <w:rFonts w:hAnsi="宋体"/>
          <w:sz w:val="24"/>
          <w:szCs w:val="24"/>
          <w:lang w:val="zh-CN"/>
        </w:rPr>
      </w:pPr>
      <w:r>
        <w:rPr>
          <w:rFonts w:hint="eastAsia" w:hAnsi="宋体"/>
          <w:sz w:val="24"/>
          <w:szCs w:val="24"/>
          <w:lang w:val="zh-CN"/>
        </w:rPr>
        <w:t>（1）消防控制、监控室必须实行每日24小时专人值班制度，每班不应少于1人。</w:t>
      </w:r>
    </w:p>
    <w:p>
      <w:pPr>
        <w:spacing w:line="420" w:lineRule="exact"/>
        <w:ind w:firstLine="480" w:firstLineChars="200"/>
        <w:rPr>
          <w:rFonts w:hAnsi="宋体"/>
          <w:sz w:val="24"/>
          <w:szCs w:val="24"/>
          <w:lang w:val="zh-CN"/>
        </w:rPr>
      </w:pPr>
      <w:r>
        <w:rPr>
          <w:rFonts w:hint="eastAsia" w:hAnsi="宋体"/>
          <w:sz w:val="24"/>
          <w:szCs w:val="24"/>
          <w:lang w:val="zh-CN"/>
        </w:rPr>
        <w:t>（2）消防控制室应确保火灾自动报警系统和灭火系统处于正常工作状态。</w:t>
      </w:r>
    </w:p>
    <w:p>
      <w:pPr>
        <w:spacing w:line="420" w:lineRule="exact"/>
        <w:ind w:firstLine="480" w:firstLineChars="200"/>
        <w:rPr>
          <w:rFonts w:hAnsi="宋体"/>
          <w:sz w:val="24"/>
          <w:szCs w:val="24"/>
          <w:lang w:val="zh-CN"/>
        </w:rPr>
      </w:pPr>
      <w:r>
        <w:rPr>
          <w:rFonts w:hint="eastAsia" w:hAnsi="宋体"/>
          <w:sz w:val="24"/>
          <w:szCs w:val="24"/>
          <w:lang w:val="zh-CN"/>
        </w:rPr>
        <w:t>（3）消防控制室应确保高位消防水箱、消防水池、气压水罐等消防储水设施水量充足；确保消防泵出水管阀门、自动喷水灭火系统管道上的阀门常开；确保消防水泵、防排烟风机、防火卷帘等消防用电设备的配电柜开关处于自动（接通）位置。</w:t>
      </w:r>
    </w:p>
    <w:p>
      <w:pPr>
        <w:spacing w:line="420" w:lineRule="exact"/>
        <w:ind w:firstLine="480" w:firstLineChars="200"/>
        <w:rPr>
          <w:rFonts w:hAnsi="宋体"/>
          <w:sz w:val="24"/>
          <w:szCs w:val="24"/>
          <w:lang w:val="zh-CN"/>
        </w:rPr>
      </w:pPr>
      <w:r>
        <w:rPr>
          <w:rFonts w:hint="eastAsia" w:hAnsi="宋体"/>
          <w:sz w:val="24"/>
          <w:szCs w:val="24"/>
          <w:lang w:val="zh-CN"/>
        </w:rPr>
        <w:t>（4）接到火灾警报后，消防控制室必须立即以最快方式确认。</w:t>
      </w:r>
    </w:p>
    <w:p>
      <w:pPr>
        <w:spacing w:line="420" w:lineRule="exact"/>
        <w:ind w:firstLine="480" w:firstLineChars="200"/>
        <w:rPr>
          <w:rFonts w:hAnsi="宋体"/>
          <w:sz w:val="24"/>
          <w:szCs w:val="24"/>
          <w:lang w:val="zh-CN"/>
        </w:rPr>
      </w:pPr>
      <w:r>
        <w:rPr>
          <w:rFonts w:hint="eastAsia" w:hAnsi="宋体"/>
          <w:sz w:val="24"/>
          <w:szCs w:val="24"/>
          <w:lang w:val="zh-CN"/>
        </w:rPr>
        <w:t>（5）火灾确认后，消防控制室必须立即将火灾报警联动控制开关转入自动状态（处于自动状态的除外），同时拨打“119”火警电话报警。</w:t>
      </w:r>
    </w:p>
    <w:p>
      <w:pPr>
        <w:spacing w:line="420" w:lineRule="exact"/>
        <w:ind w:firstLine="480" w:firstLineChars="200"/>
        <w:rPr>
          <w:rFonts w:hAnsi="宋体"/>
          <w:sz w:val="24"/>
          <w:szCs w:val="24"/>
          <w:lang w:val="zh-CN"/>
        </w:rPr>
      </w:pPr>
      <w:r>
        <w:rPr>
          <w:rFonts w:hint="eastAsia" w:hAnsi="宋体"/>
          <w:sz w:val="24"/>
          <w:szCs w:val="24"/>
          <w:lang w:val="zh-CN"/>
        </w:rPr>
        <w:t>（6）消防控制室必须立即启动单位内部灭火和应急疏散预案，并应同时报告甲方单位责任人。</w:t>
      </w:r>
    </w:p>
    <w:p>
      <w:pPr>
        <w:spacing w:line="420" w:lineRule="exact"/>
        <w:ind w:firstLine="480" w:firstLineChars="200"/>
        <w:rPr>
          <w:rFonts w:hAnsi="宋体"/>
          <w:sz w:val="24"/>
          <w:szCs w:val="24"/>
          <w:lang w:val="zh-CN"/>
        </w:rPr>
      </w:pPr>
      <w:r>
        <w:rPr>
          <w:rFonts w:hint="eastAsia" w:hAnsi="宋体"/>
          <w:sz w:val="24"/>
          <w:szCs w:val="24"/>
          <w:lang w:val="zh-CN"/>
        </w:rPr>
        <w:t>（7）乙方应配合甲方指定消防安全制度、消防工作计划、消防安全操作规程、灭火和应急疏散预算等，配合甲方组织实施消防演练。</w:t>
      </w:r>
    </w:p>
    <w:p>
      <w:pPr>
        <w:spacing w:line="420" w:lineRule="exact"/>
        <w:ind w:firstLine="480" w:firstLineChars="200"/>
        <w:rPr>
          <w:rFonts w:hAnsi="宋体"/>
          <w:sz w:val="24"/>
          <w:szCs w:val="24"/>
          <w:lang w:val="zh-CN"/>
        </w:rPr>
      </w:pPr>
      <w:r>
        <w:rPr>
          <w:rFonts w:hint="eastAsia" w:hAnsi="宋体"/>
          <w:sz w:val="24"/>
          <w:szCs w:val="24"/>
          <w:lang w:val="zh-CN"/>
        </w:rPr>
        <w:t>（8）巡逻人员在巡逻过程应同时看消防隐患、检查消防设施、设备和器材的性能是否完好，并作为记录；发现存在消防隐患和缺陷的，应立即采取相应防范补救措施并向甲方报告。</w:t>
      </w:r>
    </w:p>
    <w:p>
      <w:pPr>
        <w:spacing w:line="420" w:lineRule="exact"/>
        <w:ind w:firstLine="480" w:firstLineChars="200"/>
        <w:rPr>
          <w:rFonts w:hAnsi="宋体"/>
          <w:sz w:val="24"/>
          <w:szCs w:val="24"/>
          <w:lang w:val="zh-CN"/>
        </w:rPr>
      </w:pPr>
      <w:r>
        <w:rPr>
          <w:rFonts w:hint="eastAsia" w:hAnsi="宋体"/>
          <w:sz w:val="24"/>
          <w:szCs w:val="24"/>
          <w:lang w:val="zh-CN"/>
        </w:rPr>
        <w:t>3.安检人员管理和要求</w:t>
      </w:r>
    </w:p>
    <w:p>
      <w:pPr>
        <w:spacing w:line="420" w:lineRule="exact"/>
        <w:ind w:firstLine="480" w:firstLineChars="200"/>
        <w:rPr>
          <w:rFonts w:hAnsi="宋体"/>
          <w:sz w:val="24"/>
          <w:szCs w:val="24"/>
          <w:lang w:val="zh-CN"/>
        </w:rPr>
      </w:pPr>
      <w:r>
        <w:rPr>
          <w:rFonts w:hint="eastAsia" w:hAnsi="宋体"/>
          <w:sz w:val="24"/>
          <w:szCs w:val="24"/>
          <w:lang w:val="zh-CN"/>
        </w:rPr>
        <w:t>（1）认真履行岗位职责，严格遵守工作纪律，不擅离职守，不做与工作无关的事情。</w:t>
      </w:r>
    </w:p>
    <w:p>
      <w:pPr>
        <w:spacing w:line="420" w:lineRule="exact"/>
        <w:ind w:firstLine="480" w:firstLineChars="200"/>
        <w:rPr>
          <w:rFonts w:hAnsi="宋体"/>
          <w:sz w:val="24"/>
          <w:szCs w:val="24"/>
          <w:lang w:val="zh-CN"/>
        </w:rPr>
      </w:pPr>
      <w:r>
        <w:rPr>
          <w:rFonts w:hint="eastAsia" w:hAnsi="宋体"/>
          <w:sz w:val="24"/>
          <w:szCs w:val="24"/>
          <w:lang w:val="zh-CN"/>
        </w:rPr>
        <w:t>（2）按规定着装上岗，佩戴标示规范，自觉维护安检人员岗位形象。</w:t>
      </w:r>
    </w:p>
    <w:p>
      <w:pPr>
        <w:spacing w:line="420" w:lineRule="exact"/>
        <w:ind w:firstLine="480" w:firstLineChars="200"/>
        <w:rPr>
          <w:rFonts w:hAnsi="宋体"/>
          <w:sz w:val="24"/>
          <w:szCs w:val="24"/>
          <w:lang w:val="zh-CN"/>
        </w:rPr>
      </w:pPr>
      <w:r>
        <w:rPr>
          <w:rFonts w:hint="eastAsia" w:hAnsi="宋体"/>
          <w:sz w:val="24"/>
          <w:szCs w:val="24"/>
          <w:lang w:val="zh-CN"/>
        </w:rPr>
        <w:t>（3）熟练掌握各种安检设备的操作及识别方法。</w:t>
      </w:r>
    </w:p>
    <w:p>
      <w:pPr>
        <w:spacing w:line="420" w:lineRule="exact"/>
        <w:ind w:firstLine="480" w:firstLineChars="200"/>
        <w:rPr>
          <w:rFonts w:hAnsi="宋体"/>
          <w:sz w:val="24"/>
          <w:szCs w:val="24"/>
          <w:lang w:val="zh-CN"/>
        </w:rPr>
      </w:pPr>
      <w:r>
        <w:rPr>
          <w:rFonts w:hint="eastAsia" w:hAnsi="宋体"/>
          <w:sz w:val="24"/>
          <w:szCs w:val="24"/>
          <w:lang w:val="zh-CN"/>
        </w:rPr>
        <w:t>（4）按照“逢进必检”的安检要求，负责宣传引导人员进入安检区域。</w:t>
      </w:r>
    </w:p>
    <w:p>
      <w:pPr>
        <w:spacing w:line="420" w:lineRule="exact"/>
        <w:ind w:firstLine="480" w:firstLineChars="200"/>
        <w:rPr>
          <w:rFonts w:hAnsi="宋体"/>
          <w:sz w:val="24"/>
          <w:szCs w:val="24"/>
          <w:lang w:val="zh-CN"/>
        </w:rPr>
      </w:pPr>
      <w:r>
        <w:rPr>
          <w:rFonts w:hint="eastAsia" w:hAnsi="宋体"/>
          <w:sz w:val="24"/>
          <w:szCs w:val="24"/>
          <w:lang w:val="zh-CN"/>
        </w:rPr>
        <w:t>（5）对可疑物品进行针对性探测，确定可疑物品性质，及时移交现场法警处理并做好记录。</w:t>
      </w:r>
    </w:p>
    <w:p>
      <w:pPr>
        <w:spacing w:line="420" w:lineRule="exact"/>
        <w:ind w:firstLine="480" w:firstLineChars="200"/>
        <w:rPr>
          <w:rFonts w:hAnsi="宋体"/>
          <w:sz w:val="24"/>
          <w:szCs w:val="24"/>
          <w:lang w:val="zh-CN"/>
        </w:rPr>
      </w:pPr>
      <w:r>
        <w:rPr>
          <w:rFonts w:hint="eastAsia" w:hAnsi="宋体"/>
          <w:sz w:val="24"/>
          <w:szCs w:val="24"/>
          <w:lang w:val="zh-CN"/>
        </w:rPr>
        <w:t>（6）文明值岗，态度和蔼，遇事讲究方式方法，做到以理服人。</w:t>
      </w:r>
    </w:p>
    <w:p>
      <w:pPr>
        <w:spacing w:line="420" w:lineRule="exact"/>
        <w:ind w:firstLine="482" w:firstLineChars="200"/>
        <w:rPr>
          <w:rFonts w:hAnsi="宋体"/>
          <w:b/>
          <w:sz w:val="24"/>
          <w:szCs w:val="24"/>
          <w:lang w:val="zh-CN"/>
        </w:rPr>
      </w:pPr>
      <w:r>
        <w:rPr>
          <w:rFonts w:hint="eastAsia" w:hAnsi="宋体"/>
          <w:b/>
          <w:sz w:val="24"/>
          <w:szCs w:val="24"/>
          <w:lang w:val="zh-CN"/>
        </w:rPr>
        <w:t>第十条  会议服务和接待管理和要求</w:t>
      </w:r>
    </w:p>
    <w:p>
      <w:pPr>
        <w:spacing w:line="420" w:lineRule="exact"/>
        <w:ind w:firstLine="480" w:firstLineChars="200"/>
        <w:rPr>
          <w:rFonts w:hAnsi="宋体"/>
          <w:sz w:val="24"/>
          <w:szCs w:val="24"/>
          <w:lang w:val="zh-CN"/>
        </w:rPr>
      </w:pPr>
      <w:r>
        <w:rPr>
          <w:rFonts w:hAnsi="宋体"/>
          <w:sz w:val="24"/>
          <w:szCs w:val="24"/>
          <w:lang w:val="zh-CN"/>
        </w:rPr>
        <w:t>1.</w:t>
      </w:r>
      <w:r>
        <w:rPr>
          <w:rFonts w:hint="eastAsia" w:hAnsi="宋体"/>
          <w:sz w:val="24"/>
          <w:szCs w:val="24"/>
          <w:lang w:val="zh-CN"/>
        </w:rPr>
        <w:t>根据会议的不同性质、不同规模制定切实可行的会务保障方案，并严格按照方案执行；做好会议车辆及人员引导、会务安全保障和保密工作；</w:t>
      </w:r>
    </w:p>
    <w:p>
      <w:pPr>
        <w:spacing w:line="420" w:lineRule="exact"/>
        <w:ind w:firstLine="480" w:firstLineChars="200"/>
        <w:rPr>
          <w:rFonts w:hAnsi="宋体"/>
          <w:sz w:val="24"/>
          <w:szCs w:val="24"/>
          <w:lang w:val="zh-CN"/>
        </w:rPr>
      </w:pPr>
      <w:r>
        <w:rPr>
          <w:rFonts w:hAnsi="宋体"/>
          <w:sz w:val="24"/>
          <w:szCs w:val="24"/>
          <w:lang w:val="zh-CN"/>
        </w:rPr>
        <w:t>2.</w:t>
      </w:r>
      <w:r>
        <w:rPr>
          <w:rFonts w:hint="eastAsia" w:hAnsi="宋体"/>
          <w:sz w:val="24"/>
          <w:szCs w:val="24"/>
          <w:lang w:val="zh-CN"/>
        </w:rPr>
        <w:t>根据会议通知时间，提前</w:t>
      </w:r>
      <w:r>
        <w:rPr>
          <w:rFonts w:hAnsi="宋体"/>
          <w:sz w:val="24"/>
          <w:szCs w:val="24"/>
          <w:lang w:val="zh-CN"/>
        </w:rPr>
        <w:t>6</w:t>
      </w:r>
      <w:r>
        <w:rPr>
          <w:rFonts w:hint="eastAsia" w:hAnsi="宋体"/>
          <w:sz w:val="24"/>
          <w:szCs w:val="24"/>
          <w:lang w:val="zh-CN"/>
        </w:rPr>
        <w:t>小时对会议室的照明、空调、卫生进行全面检查，会议期间安排维修、清洁、保安机动人员待令处理应急事件；</w:t>
      </w:r>
    </w:p>
    <w:p>
      <w:pPr>
        <w:spacing w:line="420" w:lineRule="exact"/>
        <w:ind w:firstLine="480" w:firstLineChars="200"/>
        <w:rPr>
          <w:rFonts w:hAnsi="宋体"/>
          <w:sz w:val="24"/>
          <w:szCs w:val="24"/>
          <w:lang w:val="zh-CN"/>
        </w:rPr>
      </w:pPr>
      <w:r>
        <w:rPr>
          <w:rFonts w:hAnsi="宋体"/>
          <w:sz w:val="24"/>
          <w:szCs w:val="24"/>
          <w:lang w:val="zh-CN"/>
        </w:rPr>
        <w:t>3.</w:t>
      </w:r>
      <w:r>
        <w:rPr>
          <w:rFonts w:hint="eastAsia" w:hAnsi="宋体"/>
          <w:sz w:val="24"/>
          <w:szCs w:val="24"/>
          <w:lang w:val="zh-CN"/>
        </w:rPr>
        <w:t>有重要领导参加的会议要提前</w:t>
      </w:r>
      <w:r>
        <w:rPr>
          <w:rFonts w:hAnsi="宋体"/>
          <w:sz w:val="24"/>
          <w:szCs w:val="24"/>
          <w:lang w:val="zh-CN"/>
        </w:rPr>
        <w:t>24</w:t>
      </w:r>
      <w:r>
        <w:rPr>
          <w:rFonts w:hint="eastAsia" w:hAnsi="宋体"/>
          <w:sz w:val="24"/>
          <w:szCs w:val="24"/>
          <w:lang w:val="zh-CN"/>
        </w:rPr>
        <w:t>小时进行特别安全巡查控制，清除一切可疑物体或不明物体，确保彻底消除不安全隐患；</w:t>
      </w:r>
    </w:p>
    <w:p>
      <w:pPr>
        <w:spacing w:line="420" w:lineRule="exact"/>
        <w:ind w:firstLine="480" w:firstLineChars="200"/>
        <w:rPr>
          <w:rFonts w:hAnsi="宋体"/>
          <w:sz w:val="24"/>
          <w:szCs w:val="24"/>
          <w:lang w:val="zh-CN"/>
        </w:rPr>
      </w:pPr>
      <w:r>
        <w:rPr>
          <w:rFonts w:hAnsi="宋体"/>
          <w:sz w:val="24"/>
          <w:szCs w:val="24"/>
          <w:lang w:val="zh-CN"/>
        </w:rPr>
        <w:t>4.</w:t>
      </w:r>
      <w:r>
        <w:rPr>
          <w:rFonts w:hint="eastAsia" w:hAnsi="宋体"/>
          <w:sz w:val="24"/>
          <w:szCs w:val="24"/>
          <w:lang w:val="zh-CN"/>
        </w:rPr>
        <w:t>清洁会议室桌面，保持干净、无污迹、无灰尘、无手印；</w:t>
      </w:r>
    </w:p>
    <w:p>
      <w:pPr>
        <w:spacing w:line="420" w:lineRule="exact"/>
        <w:ind w:firstLine="480" w:firstLineChars="200"/>
        <w:rPr>
          <w:rFonts w:hAnsi="宋体"/>
          <w:sz w:val="24"/>
          <w:szCs w:val="24"/>
          <w:lang w:val="zh-CN"/>
        </w:rPr>
      </w:pPr>
      <w:r>
        <w:rPr>
          <w:rFonts w:hAnsi="宋体"/>
          <w:sz w:val="24"/>
          <w:szCs w:val="24"/>
          <w:lang w:val="zh-CN"/>
        </w:rPr>
        <w:t>5.</w:t>
      </w:r>
      <w:r>
        <w:rPr>
          <w:rFonts w:hint="eastAsia" w:hAnsi="宋体"/>
          <w:sz w:val="24"/>
          <w:szCs w:val="24"/>
          <w:lang w:val="zh-CN"/>
        </w:rPr>
        <w:t>服务工作要细致周到，服务中要做到三轻（走路轻、讲话轻、动作轻）；司仪迎宾工作不得出现差错和失误；</w:t>
      </w:r>
    </w:p>
    <w:p>
      <w:pPr>
        <w:spacing w:line="420" w:lineRule="exact"/>
        <w:ind w:firstLine="480" w:firstLineChars="200"/>
        <w:rPr>
          <w:rFonts w:hAnsi="宋体"/>
          <w:sz w:val="24"/>
          <w:szCs w:val="24"/>
          <w:lang w:val="zh-CN"/>
        </w:rPr>
      </w:pPr>
      <w:r>
        <w:rPr>
          <w:rFonts w:hAnsi="宋体"/>
          <w:sz w:val="24"/>
          <w:szCs w:val="24"/>
          <w:lang w:val="zh-CN"/>
        </w:rPr>
        <w:t>6.</w:t>
      </w:r>
      <w:r>
        <w:rPr>
          <w:rFonts w:hint="eastAsia" w:hAnsi="宋体"/>
          <w:sz w:val="24"/>
          <w:szCs w:val="24"/>
          <w:lang w:val="zh-CN"/>
        </w:rPr>
        <w:t>项目组负责人必须到场监督服务员工作，巡视会议室的准备情况和会议的进行情况，以便及时应对突发事情；</w:t>
      </w:r>
    </w:p>
    <w:p>
      <w:pPr>
        <w:spacing w:line="420" w:lineRule="exact"/>
        <w:ind w:firstLine="480" w:firstLineChars="200"/>
        <w:rPr>
          <w:rFonts w:hAnsi="宋体"/>
          <w:sz w:val="24"/>
          <w:szCs w:val="24"/>
          <w:lang w:val="zh-CN"/>
        </w:rPr>
      </w:pPr>
      <w:r>
        <w:rPr>
          <w:rFonts w:hAnsi="宋体"/>
          <w:sz w:val="24"/>
          <w:szCs w:val="24"/>
          <w:lang w:val="zh-CN"/>
        </w:rPr>
        <w:t>7.</w:t>
      </w:r>
      <w:r>
        <w:rPr>
          <w:rFonts w:hint="eastAsia" w:hAnsi="宋体"/>
          <w:sz w:val="24"/>
          <w:szCs w:val="24"/>
          <w:lang w:val="zh-CN"/>
        </w:rPr>
        <w:t>会议结束后</w:t>
      </w:r>
      <w:r>
        <w:rPr>
          <w:rFonts w:hAnsi="宋体"/>
          <w:sz w:val="24"/>
          <w:szCs w:val="24"/>
          <w:lang w:val="zh-CN"/>
        </w:rPr>
        <w:t>30</w:t>
      </w:r>
      <w:r>
        <w:rPr>
          <w:rFonts w:hint="eastAsia" w:hAnsi="宋体"/>
          <w:sz w:val="24"/>
          <w:szCs w:val="24"/>
          <w:lang w:val="zh-CN"/>
        </w:rPr>
        <w:t>分钟内完成会场清洁服务，擦桌、椅子归位、关闭空调、灯、门窗等。</w:t>
      </w:r>
    </w:p>
    <w:p>
      <w:pPr>
        <w:spacing w:line="420" w:lineRule="exact"/>
        <w:ind w:firstLine="482" w:firstLineChars="200"/>
        <w:rPr>
          <w:rFonts w:hAnsi="宋体"/>
          <w:b/>
          <w:sz w:val="24"/>
          <w:szCs w:val="24"/>
          <w:lang w:val="zh-CN"/>
        </w:rPr>
      </w:pPr>
      <w:r>
        <w:rPr>
          <w:rFonts w:hAnsi="宋体"/>
          <w:b/>
          <w:sz w:val="24"/>
          <w:szCs w:val="24"/>
          <w:lang w:val="zh-CN"/>
        </w:rPr>
        <w:t>第十一条</w:t>
      </w:r>
      <w:r>
        <w:rPr>
          <w:rFonts w:hint="eastAsia" w:hAnsi="宋体"/>
          <w:b/>
          <w:sz w:val="24"/>
          <w:szCs w:val="24"/>
          <w:lang w:val="zh-CN"/>
        </w:rPr>
        <w:t xml:space="preserve">  绿化养护和环境、景观美化管理和要求</w:t>
      </w:r>
    </w:p>
    <w:p>
      <w:pPr>
        <w:spacing w:line="420" w:lineRule="exact"/>
        <w:ind w:firstLine="480" w:firstLineChars="200"/>
        <w:rPr>
          <w:rFonts w:hAnsi="宋体"/>
          <w:sz w:val="24"/>
          <w:szCs w:val="24"/>
          <w:lang w:val="zh-CN"/>
        </w:rPr>
      </w:pPr>
      <w:r>
        <w:rPr>
          <w:rFonts w:hint="eastAsia" w:hAnsi="宋体"/>
          <w:sz w:val="24"/>
          <w:szCs w:val="24"/>
          <w:lang w:val="zh-CN"/>
        </w:rPr>
        <w:t xml:space="preserve">负责物业服务区域内广场和刑场（法警训练中心）绿化定期修剪、施肥、除草、除虫等养护和管理工作，做到树木造型整齐无枯枝，灌木开花及时，株型保满无残花。 </w:t>
      </w:r>
    </w:p>
    <w:p>
      <w:pPr>
        <w:spacing w:line="420" w:lineRule="exact"/>
        <w:ind w:firstLine="482" w:firstLineChars="200"/>
        <w:rPr>
          <w:rFonts w:hAnsi="宋体"/>
          <w:b/>
          <w:sz w:val="24"/>
          <w:szCs w:val="24"/>
          <w:lang w:val="zh-CN"/>
        </w:rPr>
      </w:pPr>
      <w:r>
        <w:rPr>
          <w:rFonts w:hAnsi="宋体"/>
          <w:b/>
          <w:sz w:val="24"/>
          <w:szCs w:val="24"/>
          <w:lang w:val="zh-CN"/>
        </w:rPr>
        <w:t>第十</w:t>
      </w:r>
      <w:r>
        <w:rPr>
          <w:rFonts w:hint="eastAsia" w:hAnsi="宋体"/>
          <w:b/>
          <w:sz w:val="24"/>
          <w:szCs w:val="24"/>
          <w:lang w:val="zh-CN"/>
        </w:rPr>
        <w:t>二</w:t>
      </w:r>
      <w:r>
        <w:rPr>
          <w:rFonts w:hAnsi="宋体"/>
          <w:b/>
          <w:sz w:val="24"/>
          <w:szCs w:val="24"/>
          <w:lang w:val="zh-CN"/>
        </w:rPr>
        <w:t>条</w:t>
      </w:r>
      <w:r>
        <w:rPr>
          <w:rFonts w:hint="eastAsia" w:hAnsi="宋体"/>
          <w:b/>
          <w:sz w:val="24"/>
          <w:szCs w:val="24"/>
          <w:lang w:val="zh-CN"/>
        </w:rPr>
        <w:t xml:space="preserve">  食堂服务管理和要求</w:t>
      </w:r>
    </w:p>
    <w:p>
      <w:pPr>
        <w:spacing w:line="420" w:lineRule="exact"/>
        <w:ind w:firstLine="480" w:firstLineChars="200"/>
        <w:rPr>
          <w:rFonts w:hAnsi="宋体"/>
          <w:sz w:val="24"/>
          <w:szCs w:val="24"/>
          <w:lang w:val="zh-CN"/>
        </w:rPr>
      </w:pPr>
      <w:r>
        <w:rPr>
          <w:rFonts w:hint="eastAsia" w:hAnsi="宋体"/>
          <w:sz w:val="24"/>
          <w:szCs w:val="24"/>
          <w:lang w:val="zh-CN"/>
        </w:rPr>
        <w:t>1.食堂服务须符合中华人民共和国《食品安全法》 、《环境保护法》规定要求，食堂的卫生防疫、</w:t>
      </w:r>
      <w:r>
        <w:rPr>
          <w:rFonts w:hAnsi="宋体"/>
          <w:sz w:val="24"/>
          <w:szCs w:val="24"/>
          <w:lang w:val="zh-CN"/>
        </w:rPr>
        <w:t>就餐环境必须达到</w:t>
      </w:r>
      <w:r>
        <w:rPr>
          <w:rFonts w:hint="eastAsia" w:hAnsi="宋体"/>
          <w:sz w:val="24"/>
          <w:szCs w:val="24"/>
          <w:lang w:val="zh-CN"/>
        </w:rPr>
        <w:t>市卫生监督所制定的“五常法”。</w:t>
      </w:r>
    </w:p>
    <w:p>
      <w:pPr>
        <w:spacing w:line="420" w:lineRule="exact"/>
        <w:ind w:firstLine="480" w:firstLineChars="200"/>
        <w:rPr>
          <w:rFonts w:hAnsi="宋体"/>
          <w:sz w:val="24"/>
          <w:szCs w:val="24"/>
          <w:lang w:val="zh-CN"/>
        </w:rPr>
      </w:pPr>
      <w:r>
        <w:rPr>
          <w:rFonts w:hint="eastAsia" w:hAnsi="宋体"/>
          <w:sz w:val="24"/>
          <w:szCs w:val="24"/>
          <w:lang w:val="zh-CN"/>
        </w:rPr>
        <w:t>2.确保</w:t>
      </w:r>
      <w:r>
        <w:rPr>
          <w:rFonts w:hAnsi="宋体"/>
          <w:sz w:val="24"/>
          <w:szCs w:val="24"/>
          <w:lang w:val="zh-CN"/>
        </w:rPr>
        <w:t>一日三餐正点</w:t>
      </w:r>
      <w:r>
        <w:rPr>
          <w:rFonts w:hint="eastAsia" w:hAnsi="宋体"/>
          <w:sz w:val="24"/>
          <w:szCs w:val="24"/>
          <w:lang w:val="zh-CN"/>
        </w:rPr>
        <w:t>、</w:t>
      </w:r>
      <w:r>
        <w:rPr>
          <w:rFonts w:hAnsi="宋体"/>
          <w:sz w:val="24"/>
          <w:szCs w:val="24"/>
          <w:lang w:val="zh-CN"/>
        </w:rPr>
        <w:t>足量、优质</w:t>
      </w:r>
      <w:r>
        <w:rPr>
          <w:rFonts w:hint="eastAsia" w:hAnsi="宋体"/>
          <w:sz w:val="24"/>
          <w:szCs w:val="24"/>
          <w:lang w:val="zh-CN"/>
        </w:rPr>
        <w:t>，</w:t>
      </w:r>
      <w:r>
        <w:rPr>
          <w:rFonts w:hAnsi="宋体"/>
          <w:sz w:val="24"/>
          <w:szCs w:val="24"/>
          <w:lang w:val="zh-CN"/>
        </w:rPr>
        <w:t>做到品种多样、荤素搭配合理</w:t>
      </w:r>
      <w:r>
        <w:rPr>
          <w:rFonts w:hint="eastAsia" w:hAnsi="宋体"/>
          <w:sz w:val="24"/>
          <w:szCs w:val="24"/>
          <w:lang w:val="zh-CN"/>
        </w:rPr>
        <w:t>，</w:t>
      </w:r>
      <w:r>
        <w:rPr>
          <w:rFonts w:hAnsi="宋体"/>
          <w:sz w:val="24"/>
          <w:szCs w:val="24"/>
          <w:lang w:val="zh-CN"/>
        </w:rPr>
        <w:t>菜品尽量做到少量多锅</w:t>
      </w:r>
      <w:r>
        <w:rPr>
          <w:rFonts w:hint="eastAsia" w:hAnsi="宋体"/>
          <w:sz w:val="24"/>
          <w:szCs w:val="24"/>
          <w:lang w:val="zh-CN"/>
        </w:rPr>
        <w:t>，</w:t>
      </w:r>
      <w:r>
        <w:rPr>
          <w:rFonts w:hAnsi="宋体"/>
          <w:sz w:val="24"/>
          <w:szCs w:val="24"/>
          <w:lang w:val="zh-CN"/>
        </w:rPr>
        <w:t>及时添加</w:t>
      </w:r>
      <w:r>
        <w:rPr>
          <w:rFonts w:hint="eastAsia" w:hAnsi="宋体"/>
          <w:sz w:val="24"/>
          <w:szCs w:val="24"/>
          <w:lang w:val="zh-CN"/>
        </w:rPr>
        <w:t>，</w:t>
      </w:r>
      <w:r>
        <w:rPr>
          <w:rFonts w:hAnsi="宋体"/>
          <w:sz w:val="24"/>
          <w:szCs w:val="24"/>
          <w:lang w:val="zh-CN"/>
        </w:rPr>
        <w:t>确保不发生浪费</w:t>
      </w:r>
      <w:r>
        <w:rPr>
          <w:rFonts w:hint="eastAsia" w:hAnsi="宋体"/>
          <w:sz w:val="24"/>
          <w:szCs w:val="24"/>
          <w:lang w:val="zh-CN"/>
        </w:rPr>
        <w:t>；</w:t>
      </w:r>
      <w:r>
        <w:rPr>
          <w:rFonts w:hAnsi="宋体"/>
          <w:sz w:val="24"/>
          <w:szCs w:val="24"/>
          <w:lang w:val="zh-CN"/>
        </w:rPr>
        <w:t>中餐菜品原则上在七个以上</w:t>
      </w:r>
      <w:r>
        <w:rPr>
          <w:rFonts w:hint="eastAsia" w:hAnsi="宋体"/>
          <w:sz w:val="24"/>
          <w:szCs w:val="24"/>
          <w:lang w:val="zh-CN"/>
        </w:rPr>
        <w:t>。</w:t>
      </w:r>
    </w:p>
    <w:p>
      <w:pPr>
        <w:spacing w:line="420" w:lineRule="exact"/>
        <w:ind w:firstLine="480" w:firstLineChars="200"/>
        <w:rPr>
          <w:rFonts w:hAnsi="宋体"/>
          <w:sz w:val="24"/>
          <w:szCs w:val="24"/>
          <w:lang w:val="zh-CN"/>
        </w:rPr>
      </w:pPr>
      <w:r>
        <w:rPr>
          <w:rFonts w:hint="eastAsia" w:hAnsi="宋体"/>
          <w:sz w:val="24"/>
          <w:szCs w:val="24"/>
          <w:lang w:val="zh-CN"/>
        </w:rPr>
        <w:t>3.从业人员严格遵守《食品安全法》 ，严格按照食品加工操作规程，进行食品的加工、出售、贮存，不违法违规使用食品添加剂。认真做好餐具消毒、食品留样工作。</w:t>
      </w:r>
    </w:p>
    <w:p>
      <w:pPr>
        <w:spacing w:line="420" w:lineRule="exact"/>
        <w:ind w:firstLine="482" w:firstLineChars="200"/>
        <w:rPr>
          <w:rFonts w:hAnsi="宋体"/>
          <w:b/>
          <w:sz w:val="24"/>
          <w:szCs w:val="24"/>
          <w:lang w:val="zh-CN"/>
        </w:rPr>
      </w:pPr>
      <w:r>
        <w:rPr>
          <w:rFonts w:hAnsi="宋体"/>
          <w:b/>
          <w:sz w:val="24"/>
          <w:szCs w:val="24"/>
          <w:lang w:val="zh-CN"/>
        </w:rPr>
        <w:t>第十</w:t>
      </w:r>
      <w:r>
        <w:rPr>
          <w:rFonts w:hint="eastAsia" w:hAnsi="宋体"/>
          <w:b/>
          <w:sz w:val="24"/>
          <w:szCs w:val="24"/>
          <w:lang w:val="zh-CN"/>
        </w:rPr>
        <w:t>三</w:t>
      </w:r>
      <w:r>
        <w:rPr>
          <w:rFonts w:hAnsi="宋体"/>
          <w:b/>
          <w:sz w:val="24"/>
          <w:szCs w:val="24"/>
          <w:lang w:val="zh-CN"/>
        </w:rPr>
        <w:t>条</w:t>
      </w:r>
      <w:r>
        <w:rPr>
          <w:rFonts w:hint="eastAsia" w:hAnsi="宋体"/>
          <w:b/>
          <w:sz w:val="24"/>
          <w:szCs w:val="24"/>
          <w:lang w:val="zh-CN"/>
        </w:rPr>
        <w:t xml:space="preserve">  延伸服务和甲方交办的其他工作</w:t>
      </w:r>
    </w:p>
    <w:p>
      <w:pPr>
        <w:spacing w:line="420" w:lineRule="exact"/>
        <w:ind w:firstLine="480" w:firstLineChars="200"/>
        <w:rPr>
          <w:rFonts w:hAnsi="宋体"/>
          <w:sz w:val="24"/>
          <w:szCs w:val="24"/>
          <w:lang w:val="zh-CN"/>
        </w:rPr>
      </w:pPr>
      <w:r>
        <w:rPr>
          <w:rFonts w:hint="eastAsia" w:hAnsi="宋体"/>
          <w:sz w:val="24"/>
          <w:szCs w:val="24"/>
          <w:lang w:val="zh-CN"/>
        </w:rPr>
        <w:t>1.乙方须有较完善的物业管理档案制度，档案内容至少应包括物业及其配套设施清册、设备管理档案、来访者登记资料档案以及日常管理档案。</w:t>
      </w:r>
    </w:p>
    <w:p>
      <w:pPr>
        <w:spacing w:line="420" w:lineRule="exact"/>
        <w:ind w:firstLine="480" w:firstLineChars="200"/>
        <w:rPr>
          <w:rFonts w:hAnsi="宋体"/>
          <w:sz w:val="24"/>
          <w:szCs w:val="24"/>
          <w:lang w:val="zh-CN"/>
        </w:rPr>
      </w:pPr>
      <w:r>
        <w:rPr>
          <w:rFonts w:hint="eastAsia" w:hAnsi="宋体"/>
          <w:sz w:val="24"/>
          <w:szCs w:val="24"/>
          <w:lang w:val="zh-CN"/>
        </w:rPr>
        <w:t>物业管理过程中发生的档案资料整理成册后，按年度移交甲方，乙方必须保证移交的物业档案资料的完整性。</w:t>
      </w:r>
    </w:p>
    <w:p>
      <w:pPr>
        <w:spacing w:line="420" w:lineRule="exact"/>
        <w:ind w:firstLine="480" w:firstLineChars="200"/>
        <w:rPr>
          <w:rFonts w:hAnsi="宋体"/>
          <w:sz w:val="24"/>
          <w:szCs w:val="24"/>
          <w:lang w:val="zh-CN"/>
        </w:rPr>
      </w:pPr>
      <w:r>
        <w:rPr>
          <w:rFonts w:hint="eastAsia" w:hAnsi="宋体"/>
          <w:sz w:val="24"/>
          <w:szCs w:val="24"/>
          <w:lang w:val="zh-CN"/>
        </w:rPr>
        <w:t>2.其他如网购物品的收发、饮用水的调换、物资的搬运、临时性劳务等服务内容，乙方必须制定操作流程交甲方审核通过后，严格执行并登记台账，整理成年度档案后移交甲方。</w:t>
      </w:r>
    </w:p>
    <w:p>
      <w:pPr>
        <w:spacing w:line="420" w:lineRule="exact"/>
        <w:ind w:firstLine="482" w:firstLineChars="200"/>
        <w:rPr>
          <w:rFonts w:hAnsi="宋体"/>
          <w:b/>
          <w:sz w:val="24"/>
          <w:szCs w:val="24"/>
          <w:lang w:val="zh-CN"/>
        </w:rPr>
      </w:pPr>
      <w:r>
        <w:rPr>
          <w:rFonts w:hAnsi="宋体"/>
          <w:b/>
          <w:sz w:val="24"/>
          <w:szCs w:val="24"/>
          <w:lang w:val="zh-CN"/>
        </w:rPr>
        <w:t>第十</w:t>
      </w:r>
      <w:r>
        <w:rPr>
          <w:rFonts w:hint="eastAsia" w:hAnsi="宋体"/>
          <w:b/>
          <w:sz w:val="24"/>
          <w:szCs w:val="24"/>
          <w:lang w:val="zh-CN"/>
        </w:rPr>
        <w:t>四</w:t>
      </w:r>
      <w:r>
        <w:rPr>
          <w:rFonts w:hAnsi="宋体"/>
          <w:b/>
          <w:sz w:val="24"/>
          <w:szCs w:val="24"/>
          <w:lang w:val="zh-CN"/>
        </w:rPr>
        <w:t>条</w:t>
      </w:r>
      <w:r>
        <w:rPr>
          <w:rFonts w:hint="eastAsia" w:hAnsi="宋体"/>
          <w:b/>
          <w:sz w:val="24"/>
          <w:szCs w:val="24"/>
          <w:lang w:val="zh-CN"/>
        </w:rPr>
        <w:t xml:space="preserve">  甲方工作人员以及其他物业使用人可随时组织进行对乙方物业服务的综合考评。</w:t>
      </w:r>
    </w:p>
    <w:p>
      <w:pPr>
        <w:spacing w:line="420" w:lineRule="exact"/>
        <w:ind w:firstLine="482" w:firstLineChars="200"/>
        <w:rPr>
          <w:rFonts w:hAnsi="宋体"/>
          <w:b/>
          <w:sz w:val="24"/>
          <w:szCs w:val="24"/>
          <w:lang w:val="zh-CN"/>
        </w:rPr>
      </w:pPr>
      <w:r>
        <w:rPr>
          <w:rFonts w:hAnsi="宋体"/>
          <w:b/>
          <w:sz w:val="24"/>
          <w:szCs w:val="24"/>
          <w:lang w:val="zh-CN"/>
        </w:rPr>
        <w:t>第十</w:t>
      </w:r>
      <w:r>
        <w:rPr>
          <w:rFonts w:hint="eastAsia" w:hAnsi="宋体"/>
          <w:b/>
          <w:sz w:val="24"/>
          <w:szCs w:val="24"/>
          <w:lang w:val="zh-CN"/>
        </w:rPr>
        <w:t>五</w:t>
      </w:r>
      <w:r>
        <w:rPr>
          <w:rFonts w:hAnsi="宋体"/>
          <w:b/>
          <w:sz w:val="24"/>
          <w:szCs w:val="24"/>
          <w:lang w:val="zh-CN"/>
        </w:rPr>
        <w:t>条</w:t>
      </w:r>
      <w:r>
        <w:rPr>
          <w:rFonts w:hint="eastAsia" w:hAnsi="宋体"/>
          <w:b/>
          <w:sz w:val="24"/>
          <w:szCs w:val="24"/>
          <w:lang w:val="zh-CN"/>
        </w:rPr>
        <w:t xml:space="preserve">  经营制约</w:t>
      </w:r>
    </w:p>
    <w:p>
      <w:pPr>
        <w:spacing w:line="420" w:lineRule="exact"/>
        <w:ind w:firstLine="480" w:firstLineChars="200"/>
        <w:rPr>
          <w:rFonts w:hAnsi="宋体"/>
          <w:sz w:val="24"/>
          <w:szCs w:val="24"/>
          <w:lang w:val="zh-CN"/>
        </w:rPr>
      </w:pPr>
      <w:r>
        <w:rPr>
          <w:rFonts w:hAnsi="宋体"/>
          <w:sz w:val="24"/>
          <w:szCs w:val="24"/>
          <w:lang w:val="zh-CN"/>
        </w:rPr>
        <w:t>1.</w:t>
      </w:r>
      <w:r>
        <w:rPr>
          <w:rFonts w:hint="eastAsia" w:hAnsi="宋体"/>
          <w:sz w:val="24"/>
          <w:szCs w:val="24"/>
          <w:lang w:val="zh-CN"/>
        </w:rPr>
        <w:t>未经甲方同意，乙方无权在承包区域中从事任何广告活动或类似宣传，甲方有权责令乙方限期改正，并视为违约行为并接受甲方的处罚。</w:t>
      </w:r>
    </w:p>
    <w:p>
      <w:pPr>
        <w:spacing w:line="420" w:lineRule="exact"/>
        <w:ind w:firstLine="480" w:firstLineChars="200"/>
        <w:rPr>
          <w:rFonts w:hAnsi="宋体"/>
          <w:sz w:val="24"/>
          <w:szCs w:val="24"/>
          <w:lang w:val="zh-CN"/>
        </w:rPr>
      </w:pPr>
      <w:r>
        <w:rPr>
          <w:rFonts w:hAnsi="宋体"/>
          <w:sz w:val="24"/>
          <w:szCs w:val="24"/>
          <w:lang w:val="zh-CN"/>
        </w:rPr>
        <w:t>2.</w:t>
      </w:r>
      <w:r>
        <w:rPr>
          <w:rFonts w:hint="eastAsia" w:hAnsi="宋体"/>
          <w:sz w:val="24"/>
          <w:szCs w:val="24"/>
          <w:lang w:val="zh-CN"/>
        </w:rPr>
        <w:t>甲方有权对服务区域内各项服务质量控制进行检查，有关整改费用由乙方承担。</w:t>
      </w:r>
    </w:p>
    <w:p>
      <w:pPr>
        <w:spacing w:line="420" w:lineRule="exact"/>
        <w:ind w:firstLine="480" w:firstLineChars="200"/>
        <w:rPr>
          <w:rFonts w:hAnsi="宋体"/>
          <w:sz w:val="24"/>
          <w:szCs w:val="24"/>
          <w:lang w:val="zh-CN"/>
        </w:rPr>
      </w:pPr>
      <w:r>
        <w:rPr>
          <w:rFonts w:hAnsi="宋体"/>
          <w:sz w:val="24"/>
          <w:szCs w:val="24"/>
          <w:lang w:val="zh-CN"/>
        </w:rPr>
        <w:t>3.</w:t>
      </w:r>
      <w:r>
        <w:rPr>
          <w:rFonts w:hint="eastAsia" w:hAnsi="宋体"/>
          <w:sz w:val="24"/>
          <w:szCs w:val="24"/>
          <w:lang w:val="zh-CN"/>
        </w:rPr>
        <w:t>在服务区域的各项服务，其工作时间必须满足甲方的工作要求，包括周末及公众假期。如遇特殊情况，甲方可要求乙方调整工作时间以满足甲方的特殊工作要求，并视为合同内的工作内容。</w:t>
      </w:r>
    </w:p>
    <w:p>
      <w:pPr>
        <w:spacing w:line="420" w:lineRule="exact"/>
        <w:ind w:firstLine="480" w:firstLineChars="200"/>
        <w:rPr>
          <w:rFonts w:hAnsi="宋体"/>
          <w:sz w:val="24"/>
          <w:szCs w:val="24"/>
          <w:lang w:val="zh-CN"/>
        </w:rPr>
      </w:pPr>
      <w:r>
        <w:rPr>
          <w:rFonts w:hAnsi="宋体"/>
          <w:sz w:val="24"/>
          <w:szCs w:val="24"/>
          <w:lang w:val="zh-CN"/>
        </w:rPr>
        <w:t>4.</w:t>
      </w:r>
      <w:r>
        <w:rPr>
          <w:rFonts w:hint="eastAsia" w:hAnsi="宋体"/>
          <w:sz w:val="24"/>
          <w:szCs w:val="24"/>
          <w:lang w:val="zh-CN"/>
        </w:rPr>
        <w:t>乙方必须聘请（或指定）一位经理（项目总负责人），全权代表乙方与甲方保持密切联系并保证服务区域内的服务工作正常优质开展。根据综合考评或工作情况，甲方有权要求乙方在收到甲方书面通知之日起两周内更换经理（项目总负责人）及相关骨干人员。</w:t>
      </w:r>
    </w:p>
    <w:p>
      <w:pPr>
        <w:spacing w:line="420" w:lineRule="exact"/>
        <w:ind w:firstLine="480" w:firstLineChars="200"/>
        <w:rPr>
          <w:rFonts w:hAnsi="宋体"/>
          <w:sz w:val="24"/>
          <w:szCs w:val="24"/>
          <w:lang w:val="zh-CN"/>
        </w:rPr>
      </w:pPr>
      <w:r>
        <w:rPr>
          <w:rFonts w:hAnsi="宋体"/>
          <w:sz w:val="24"/>
          <w:szCs w:val="24"/>
          <w:lang w:val="zh-CN"/>
        </w:rPr>
        <w:t>5.乙方</w:t>
      </w:r>
      <w:r>
        <w:rPr>
          <w:rFonts w:hint="eastAsia" w:hAnsi="宋体"/>
          <w:sz w:val="24"/>
          <w:szCs w:val="24"/>
          <w:lang w:val="zh-CN"/>
        </w:rPr>
        <w:t>为服务区域的服务工作配备其承诺的人员及人员数量不少于采购文件中所要求的人员数量。甲方不定期抽查乙方投入的人员数量，如果抽查时发现乙方投入的人员数量少于合同约定的数量，甲方可以按缺少人数每人5</w:t>
      </w:r>
      <w:r>
        <w:rPr>
          <w:rFonts w:hAnsi="宋体"/>
          <w:sz w:val="24"/>
          <w:szCs w:val="24"/>
          <w:lang w:val="zh-CN"/>
        </w:rPr>
        <w:t>000</w:t>
      </w:r>
      <w:r>
        <w:rPr>
          <w:rFonts w:hint="eastAsia" w:hAnsi="宋体"/>
          <w:sz w:val="24"/>
          <w:szCs w:val="24"/>
          <w:lang w:val="zh-CN"/>
        </w:rPr>
        <w:t>元</w:t>
      </w:r>
      <w:r>
        <w:rPr>
          <w:rFonts w:hAnsi="宋体"/>
          <w:sz w:val="24"/>
          <w:szCs w:val="24"/>
          <w:lang w:val="zh-CN"/>
        </w:rPr>
        <w:t>/</w:t>
      </w:r>
      <w:r>
        <w:rPr>
          <w:rFonts w:hint="eastAsia" w:hAnsi="宋体"/>
          <w:sz w:val="24"/>
          <w:szCs w:val="24"/>
          <w:lang w:val="zh-CN"/>
        </w:rPr>
        <w:t>次累计扣除当月合同款。乙方聘用的工作人员必须符合劳动部门有关用工规定，并经乙方相关专业考核合格后持证上岗。甲方有权进行审核，该类费用开支由乙方负担。</w:t>
      </w:r>
    </w:p>
    <w:p>
      <w:pPr>
        <w:spacing w:line="420" w:lineRule="exact"/>
        <w:ind w:firstLine="480" w:firstLineChars="200"/>
        <w:rPr>
          <w:rFonts w:hAnsi="宋体"/>
          <w:sz w:val="24"/>
          <w:szCs w:val="24"/>
          <w:lang w:val="zh-CN"/>
        </w:rPr>
      </w:pPr>
      <w:r>
        <w:rPr>
          <w:rFonts w:hAnsi="宋体"/>
          <w:sz w:val="24"/>
          <w:szCs w:val="24"/>
          <w:lang w:val="zh-CN"/>
        </w:rPr>
        <w:t>6.</w:t>
      </w:r>
      <w:r>
        <w:rPr>
          <w:rFonts w:hint="eastAsia" w:hAnsi="宋体"/>
          <w:sz w:val="24"/>
          <w:szCs w:val="24"/>
          <w:lang w:val="zh-CN"/>
        </w:rPr>
        <w:t>在合同履行期间，乙方所有人员仅与乙方建立劳动合同关系，且所有人员使用符合《劳动合同法》的有关规定。乙方人员发生任何事故或与乙方发生劳动争议均由乙方自行全权负责，相关费用乙方自行承诺，以保证甲方在乙方人员索赔时不受任何责任的约束。若因乙方原因造成甲方损失的，乙方应予赔偿。</w:t>
      </w:r>
    </w:p>
    <w:p>
      <w:pPr>
        <w:spacing w:line="420" w:lineRule="exact"/>
        <w:ind w:firstLine="480" w:firstLineChars="200"/>
        <w:rPr>
          <w:rFonts w:hAnsi="宋体"/>
          <w:sz w:val="24"/>
          <w:szCs w:val="24"/>
          <w:lang w:val="zh-CN"/>
        </w:rPr>
      </w:pPr>
      <w:r>
        <w:rPr>
          <w:rFonts w:hAnsi="宋体"/>
          <w:sz w:val="24"/>
          <w:szCs w:val="24"/>
          <w:lang w:val="zh-CN"/>
        </w:rPr>
        <w:t>7.</w:t>
      </w:r>
      <w:r>
        <w:rPr>
          <w:rFonts w:hint="eastAsia" w:hAnsi="宋体"/>
          <w:sz w:val="24"/>
          <w:szCs w:val="24"/>
          <w:lang w:val="zh-CN"/>
        </w:rPr>
        <w:t>乙方工作人员上岗穿着由甲方确认的制服及甲方许可的装饰物品，费用和制作均由乙方负担。</w:t>
      </w:r>
    </w:p>
    <w:p>
      <w:pPr>
        <w:spacing w:line="420" w:lineRule="exact"/>
        <w:ind w:firstLine="480" w:firstLineChars="200"/>
        <w:rPr>
          <w:rFonts w:hAnsi="宋体"/>
          <w:sz w:val="24"/>
          <w:szCs w:val="24"/>
          <w:lang w:val="zh-CN"/>
        </w:rPr>
      </w:pPr>
      <w:r>
        <w:rPr>
          <w:rFonts w:hAnsi="宋体"/>
          <w:sz w:val="24"/>
          <w:szCs w:val="24"/>
          <w:lang w:val="zh-CN"/>
        </w:rPr>
        <w:t>8.</w:t>
      </w:r>
      <w:r>
        <w:rPr>
          <w:rFonts w:hint="eastAsia" w:hAnsi="宋体"/>
          <w:sz w:val="24"/>
          <w:szCs w:val="24"/>
          <w:lang w:val="zh-CN"/>
        </w:rPr>
        <w:t>乙方必须出具或办妥法律及甲方规定的与服务区域经营业务有关的执照和许可证，方可从事经营并在经营中遵守一切有关条例和规定。自行缴纳有关税、费。</w:t>
      </w:r>
    </w:p>
    <w:p>
      <w:pPr>
        <w:spacing w:line="420" w:lineRule="exact"/>
        <w:ind w:firstLine="480" w:firstLineChars="200"/>
        <w:rPr>
          <w:rFonts w:hAnsi="宋体"/>
          <w:sz w:val="24"/>
          <w:szCs w:val="24"/>
          <w:lang w:val="zh-CN"/>
        </w:rPr>
      </w:pPr>
      <w:r>
        <w:rPr>
          <w:rFonts w:hAnsi="宋体"/>
          <w:sz w:val="24"/>
          <w:szCs w:val="24"/>
          <w:lang w:val="zh-CN"/>
        </w:rPr>
        <w:t>9.</w:t>
      </w:r>
      <w:r>
        <w:rPr>
          <w:rFonts w:hint="eastAsia" w:hAnsi="宋体"/>
          <w:sz w:val="24"/>
          <w:szCs w:val="24"/>
          <w:lang w:val="zh-CN"/>
        </w:rPr>
        <w:t>乙方必须确保为甲方提供优质、高效的专业服务，并根据甲方要求改变不满意的服务状况。接受有关部门监督与检查。同时，乙方自觉参加甲方认为有助提高甲方形象的宣传活动。</w:t>
      </w:r>
    </w:p>
    <w:p>
      <w:pPr>
        <w:spacing w:line="420" w:lineRule="exact"/>
        <w:ind w:firstLine="480" w:firstLineChars="200"/>
        <w:rPr>
          <w:rFonts w:hAnsi="宋体"/>
          <w:sz w:val="24"/>
          <w:szCs w:val="24"/>
          <w:lang w:val="zh-CN"/>
        </w:rPr>
      </w:pPr>
      <w:r>
        <w:rPr>
          <w:rFonts w:hAnsi="宋体"/>
          <w:sz w:val="24"/>
          <w:szCs w:val="24"/>
          <w:lang w:val="zh-CN"/>
        </w:rPr>
        <w:t>10.在合同履行期内</w:t>
      </w:r>
      <w:r>
        <w:rPr>
          <w:rFonts w:hint="eastAsia" w:hAnsi="宋体"/>
          <w:sz w:val="24"/>
          <w:szCs w:val="24"/>
          <w:lang w:val="zh-CN"/>
        </w:rPr>
        <w:t>乙方在服务区域内的设施、设备良好的运营状况和环境状况，并接受甲方及其授权人员或有关部门的检查，对由乙方引起或造成设施、设备的损坏及环境卫生不理想状况，甲方将书面通知乙方修复或整改，在书面通知下达一周后，仍未按要求修复或整改，甲方将负责完成这一工作，所需费用I连同15%行政附加费全部由乙方承担。</w:t>
      </w:r>
    </w:p>
    <w:p>
      <w:pPr>
        <w:spacing w:line="420" w:lineRule="exact"/>
        <w:ind w:firstLine="480" w:firstLineChars="200"/>
        <w:rPr>
          <w:rFonts w:hAnsi="宋体"/>
          <w:sz w:val="24"/>
          <w:szCs w:val="24"/>
          <w:lang w:val="zh-CN"/>
        </w:rPr>
      </w:pPr>
      <w:r>
        <w:rPr>
          <w:rFonts w:hint="eastAsia" w:hAnsi="宋体"/>
          <w:sz w:val="24"/>
          <w:szCs w:val="24"/>
          <w:lang w:val="zh-CN"/>
        </w:rPr>
        <w:t>11.乙方在服务区域因作业所需增加机械、电力设备及设施应征得甲方同意，并聘请有资格的承造商进行安装、保养并将施工安装保养记录手册和图，交由甲方备案。</w:t>
      </w:r>
    </w:p>
    <w:p>
      <w:pPr>
        <w:spacing w:line="420" w:lineRule="exact"/>
        <w:ind w:firstLine="480" w:firstLineChars="200"/>
        <w:rPr>
          <w:rFonts w:hAnsi="宋体"/>
          <w:sz w:val="24"/>
          <w:szCs w:val="24"/>
          <w:lang w:val="zh-CN"/>
        </w:rPr>
      </w:pPr>
      <w:r>
        <w:rPr>
          <w:rFonts w:hAnsi="宋体"/>
          <w:sz w:val="24"/>
          <w:szCs w:val="24"/>
          <w:lang w:val="zh-CN"/>
        </w:rPr>
        <w:t>1</w:t>
      </w:r>
      <w:r>
        <w:rPr>
          <w:rFonts w:hint="eastAsia" w:hAnsi="宋体"/>
          <w:sz w:val="24"/>
          <w:szCs w:val="24"/>
          <w:lang w:val="zh-CN"/>
        </w:rPr>
        <w:t>2</w:t>
      </w:r>
      <w:r>
        <w:rPr>
          <w:rFonts w:hAnsi="宋体"/>
          <w:sz w:val="24"/>
          <w:szCs w:val="24"/>
          <w:lang w:val="zh-CN"/>
        </w:rPr>
        <w:t>.乙方及其工作人员不得有以下行为</w:t>
      </w:r>
      <w:r>
        <w:rPr>
          <w:rFonts w:hint="eastAsia" w:hAnsi="宋体"/>
          <w:sz w:val="24"/>
          <w:szCs w:val="24"/>
          <w:lang w:val="zh-CN"/>
        </w:rPr>
        <w:t>：</w:t>
      </w:r>
    </w:p>
    <w:p>
      <w:pPr>
        <w:spacing w:line="420" w:lineRule="exact"/>
        <w:ind w:firstLine="480" w:firstLineChars="200"/>
        <w:rPr>
          <w:rFonts w:hAnsi="宋体"/>
          <w:sz w:val="24"/>
          <w:szCs w:val="24"/>
          <w:lang w:val="zh-CN"/>
        </w:rPr>
      </w:pPr>
      <w:r>
        <w:rPr>
          <w:rFonts w:hint="eastAsia" w:hAnsi="宋体"/>
          <w:sz w:val="24"/>
          <w:szCs w:val="24"/>
          <w:lang w:val="zh-CN"/>
        </w:rPr>
        <w:t>①不得以任何理由向甲方工作人员支付小费或赠送实物。甲方人员也不得以任何形式向项目内相关人员索取小费或钱物等。</w:t>
      </w:r>
    </w:p>
    <w:p>
      <w:pPr>
        <w:spacing w:line="420" w:lineRule="exact"/>
        <w:ind w:firstLine="480" w:firstLineChars="200"/>
        <w:rPr>
          <w:rFonts w:hAnsi="宋体"/>
          <w:sz w:val="24"/>
          <w:szCs w:val="24"/>
          <w:lang w:val="zh-CN"/>
        </w:rPr>
      </w:pPr>
      <w:r>
        <w:rPr>
          <w:rFonts w:hint="eastAsia" w:hAnsi="宋体"/>
          <w:sz w:val="24"/>
          <w:szCs w:val="24"/>
          <w:lang w:val="zh-CN"/>
        </w:rPr>
        <w:t>②不得在服务区域住宿或从事违法违规活动，也不得从事包括但不限于以任何形式向案件当事人及其亲属、代理律师及有关人员索取小费或钱物、为律师及其他法律服务人员介绍案源、为当事人介绍、联系律师等有损甲方形象和声誉的活动；不得发生在服务区域对甲方办公活动进行滋扰性的行为。</w:t>
      </w:r>
    </w:p>
    <w:p>
      <w:pPr>
        <w:spacing w:line="420" w:lineRule="exact"/>
        <w:ind w:firstLine="480" w:firstLineChars="200"/>
        <w:rPr>
          <w:rFonts w:hAnsi="宋体"/>
          <w:sz w:val="24"/>
          <w:szCs w:val="24"/>
          <w:lang w:val="zh-CN"/>
        </w:rPr>
      </w:pPr>
      <w:r>
        <w:rPr>
          <w:rFonts w:hint="eastAsia" w:hAnsi="宋体"/>
          <w:sz w:val="24"/>
          <w:szCs w:val="24"/>
          <w:lang w:val="zh-CN"/>
        </w:rPr>
        <w:t>③除经甲方批准进行必要的维修工程外，不得损毁服务包区域原有的设施和装潢，不得更改已铺设的电缆、电线等电力装置。同时，也不得安装任何可能造成电缆负载过大的电器设备 。</w:t>
      </w:r>
    </w:p>
    <w:p>
      <w:pPr>
        <w:spacing w:line="420" w:lineRule="exact"/>
        <w:ind w:firstLine="480" w:firstLineChars="200"/>
        <w:rPr>
          <w:rFonts w:hAnsi="宋体"/>
          <w:sz w:val="24"/>
          <w:szCs w:val="24"/>
          <w:lang w:val="zh-CN"/>
        </w:rPr>
      </w:pPr>
      <w:r>
        <w:rPr>
          <w:rFonts w:hint="eastAsia" w:hAnsi="宋体"/>
          <w:sz w:val="24"/>
          <w:szCs w:val="24"/>
          <w:lang w:val="zh-CN"/>
        </w:rPr>
        <w:t>④未经甲方书面同意，严禁乙方在服务区域存放易燃物品、挥发性大或气味浓烈的液体等。</w:t>
      </w:r>
    </w:p>
    <w:p>
      <w:pPr>
        <w:spacing w:line="420" w:lineRule="exact"/>
        <w:ind w:firstLine="480" w:firstLineChars="200"/>
        <w:rPr>
          <w:rFonts w:hAnsi="宋体"/>
          <w:sz w:val="24"/>
          <w:szCs w:val="24"/>
          <w:lang w:val="zh-CN"/>
        </w:rPr>
      </w:pPr>
      <w:r>
        <w:rPr>
          <w:rFonts w:hint="eastAsia" w:hAnsi="宋体"/>
          <w:sz w:val="24"/>
          <w:szCs w:val="24"/>
          <w:lang w:val="zh-CN"/>
        </w:rPr>
        <w:t>13.乙方应按照投标文件中所述物业共用部位、共用设施设备及公众责任保险项目投标金额为承包区域投保物业共用部位、共用设施设备及公众责任保险。乙方须按《劳动合同法》和政府有关各部门规定为全体服务人员交纳所有相关的社会保险及其相关费用。</w:t>
      </w:r>
    </w:p>
    <w:p>
      <w:pPr>
        <w:spacing w:line="420" w:lineRule="exact"/>
        <w:ind w:firstLine="480" w:firstLineChars="200"/>
        <w:rPr>
          <w:rFonts w:hAnsi="宋体"/>
          <w:sz w:val="24"/>
          <w:szCs w:val="24"/>
          <w:lang w:val="zh-CN"/>
        </w:rPr>
      </w:pPr>
      <w:r>
        <w:rPr>
          <w:rFonts w:hint="eastAsia" w:hAnsi="宋体"/>
          <w:sz w:val="24"/>
          <w:szCs w:val="24"/>
          <w:lang w:val="zh-CN"/>
        </w:rPr>
        <w:t>14.乙方及其员工遵守大楼内的一切行政管理、消防安全等规定和制度，保证服务区域的消防设施能正常使用，消防通道顺畅，同时承担违规责任。</w:t>
      </w:r>
    </w:p>
    <w:p>
      <w:pPr>
        <w:spacing w:line="420" w:lineRule="exact"/>
        <w:ind w:firstLine="480" w:firstLineChars="200"/>
        <w:rPr>
          <w:rFonts w:hAnsi="宋体"/>
          <w:sz w:val="24"/>
          <w:szCs w:val="24"/>
          <w:lang w:val="zh-CN"/>
        </w:rPr>
      </w:pPr>
      <w:r>
        <w:rPr>
          <w:rFonts w:hint="eastAsia" w:hAnsi="宋体"/>
          <w:sz w:val="24"/>
          <w:szCs w:val="24"/>
          <w:lang w:val="zh-CN"/>
        </w:rPr>
        <w:t>15.遇突发事件或安全检查时，乙方必须配合有关部门执行任务，并指定专职人员协助工作，直至完成。</w:t>
      </w:r>
    </w:p>
    <w:p>
      <w:pPr>
        <w:spacing w:line="420" w:lineRule="exact"/>
        <w:ind w:firstLine="480" w:firstLineChars="200"/>
        <w:rPr>
          <w:rFonts w:hAnsi="宋体"/>
          <w:sz w:val="24"/>
          <w:szCs w:val="24"/>
          <w:lang w:val="zh-CN"/>
        </w:rPr>
      </w:pPr>
      <w:r>
        <w:rPr>
          <w:rFonts w:hint="eastAsia" w:hAnsi="宋体"/>
          <w:sz w:val="24"/>
          <w:szCs w:val="24"/>
          <w:lang w:val="zh-CN"/>
        </w:rPr>
        <w:t>16.乙方须积极配合甲方对其进行的物业服务综合考评。</w:t>
      </w:r>
    </w:p>
    <w:p>
      <w:pPr>
        <w:spacing w:line="420" w:lineRule="exact"/>
        <w:ind w:firstLine="480" w:firstLineChars="200"/>
        <w:rPr>
          <w:rFonts w:hAnsi="宋体"/>
          <w:sz w:val="24"/>
          <w:szCs w:val="24"/>
          <w:lang w:val="zh-CN"/>
        </w:rPr>
      </w:pPr>
      <w:r>
        <w:rPr>
          <w:rFonts w:hint="eastAsia" w:hAnsi="宋体"/>
          <w:sz w:val="24"/>
          <w:szCs w:val="24"/>
          <w:lang w:val="zh-CN"/>
        </w:rPr>
        <w:t>17.甲方因工作需要，要求乙方及时提供个性化服务的，乙方应予以配合，如服务费明显超出合同范围的，费用由甲乙双方协商另行支付。</w:t>
      </w:r>
    </w:p>
    <w:p>
      <w:pPr>
        <w:spacing w:line="420" w:lineRule="exact"/>
        <w:ind w:firstLine="480" w:firstLineChars="200"/>
        <w:rPr>
          <w:rFonts w:hAnsi="宋体"/>
          <w:sz w:val="24"/>
          <w:szCs w:val="24"/>
          <w:lang w:val="zh-CN"/>
        </w:rPr>
      </w:pPr>
      <w:r>
        <w:rPr>
          <w:rFonts w:hint="eastAsia" w:hAnsi="宋体"/>
          <w:sz w:val="24"/>
          <w:szCs w:val="24"/>
          <w:lang w:val="zh-CN"/>
        </w:rPr>
        <w:t>18.乙方保证在合同期满当天下午五时前撤离现场。除根据本合同第二十一条第4项应甲方要求暂时提供服务外。</w:t>
      </w:r>
    </w:p>
    <w:p>
      <w:pPr>
        <w:spacing w:line="420" w:lineRule="exact"/>
        <w:ind w:firstLine="482" w:firstLineChars="200"/>
        <w:rPr>
          <w:rFonts w:hAnsi="宋体"/>
          <w:b/>
          <w:sz w:val="24"/>
          <w:szCs w:val="24"/>
          <w:lang w:val="zh-CN"/>
        </w:rPr>
      </w:pPr>
      <w:r>
        <w:rPr>
          <w:rFonts w:hAnsi="宋体"/>
          <w:b/>
          <w:sz w:val="24"/>
          <w:szCs w:val="24"/>
          <w:lang w:val="zh-CN"/>
        </w:rPr>
        <w:t>第十</w:t>
      </w:r>
      <w:r>
        <w:rPr>
          <w:rFonts w:hint="eastAsia" w:hAnsi="宋体"/>
          <w:b/>
          <w:sz w:val="24"/>
          <w:szCs w:val="24"/>
          <w:lang w:val="zh-CN"/>
        </w:rPr>
        <w:t>六</w:t>
      </w:r>
      <w:r>
        <w:rPr>
          <w:rFonts w:hAnsi="宋体"/>
          <w:b/>
          <w:sz w:val="24"/>
          <w:szCs w:val="24"/>
          <w:lang w:val="zh-CN"/>
        </w:rPr>
        <w:t>条</w:t>
      </w:r>
      <w:r>
        <w:rPr>
          <w:rFonts w:hint="eastAsia" w:hAnsi="宋体"/>
          <w:b/>
          <w:sz w:val="24"/>
          <w:szCs w:val="24"/>
          <w:lang w:val="zh-CN"/>
        </w:rPr>
        <w:t xml:space="preserve">  甲方承诺：</w:t>
      </w:r>
    </w:p>
    <w:p>
      <w:pPr>
        <w:spacing w:line="420" w:lineRule="exact"/>
        <w:ind w:firstLine="480" w:firstLineChars="200"/>
        <w:rPr>
          <w:rFonts w:hAnsi="宋体"/>
          <w:sz w:val="24"/>
          <w:szCs w:val="24"/>
          <w:lang w:val="zh-CN"/>
        </w:rPr>
      </w:pPr>
      <w:r>
        <w:rPr>
          <w:rFonts w:hint="eastAsia" w:hAnsi="宋体"/>
          <w:sz w:val="24"/>
          <w:szCs w:val="24"/>
          <w:lang w:val="zh-CN"/>
        </w:rPr>
        <w:t>1.甲方在职权范围内保证乙方的正常经营不受干扰。</w:t>
      </w:r>
    </w:p>
    <w:p>
      <w:pPr>
        <w:spacing w:line="420" w:lineRule="exact"/>
        <w:ind w:firstLine="480" w:firstLineChars="200"/>
        <w:rPr>
          <w:rFonts w:hAnsi="宋体"/>
          <w:sz w:val="24"/>
          <w:szCs w:val="24"/>
          <w:lang w:val="zh-CN"/>
        </w:rPr>
      </w:pPr>
      <w:r>
        <w:rPr>
          <w:rFonts w:hint="eastAsia" w:hAnsi="宋体"/>
          <w:sz w:val="24"/>
          <w:szCs w:val="24"/>
          <w:lang w:val="zh-CN"/>
        </w:rPr>
        <w:t>2.保证乙方的员工按规定正常进入服务区域开展服务工作。</w:t>
      </w:r>
    </w:p>
    <w:p>
      <w:pPr>
        <w:spacing w:line="420" w:lineRule="exact"/>
        <w:ind w:firstLine="480" w:firstLineChars="200"/>
        <w:rPr>
          <w:rFonts w:hAnsi="宋体"/>
          <w:sz w:val="24"/>
          <w:szCs w:val="24"/>
          <w:lang w:val="zh-CN"/>
        </w:rPr>
      </w:pPr>
      <w:r>
        <w:rPr>
          <w:rFonts w:hint="eastAsia" w:hAnsi="宋体"/>
          <w:sz w:val="24"/>
          <w:szCs w:val="24"/>
          <w:lang w:val="zh-CN"/>
        </w:rPr>
        <w:t>3.遵守采购文件中对甲方的要求，提供采购文件中所列需要甲方提供的设备、设施及标识标牌等物品。</w:t>
      </w:r>
    </w:p>
    <w:p>
      <w:pPr>
        <w:spacing w:line="420" w:lineRule="exact"/>
        <w:ind w:firstLine="482" w:firstLineChars="200"/>
        <w:rPr>
          <w:rFonts w:hAnsi="宋体"/>
          <w:b/>
          <w:sz w:val="24"/>
          <w:szCs w:val="24"/>
          <w:lang w:val="zh-CN"/>
        </w:rPr>
      </w:pPr>
      <w:r>
        <w:rPr>
          <w:rFonts w:hAnsi="宋体"/>
          <w:b/>
          <w:sz w:val="24"/>
          <w:szCs w:val="24"/>
          <w:lang w:val="zh-CN"/>
        </w:rPr>
        <w:t>第十</w:t>
      </w:r>
      <w:r>
        <w:rPr>
          <w:rFonts w:hint="eastAsia" w:hAnsi="宋体"/>
          <w:b/>
          <w:sz w:val="24"/>
          <w:szCs w:val="24"/>
          <w:lang w:val="zh-CN"/>
        </w:rPr>
        <w:t>七</w:t>
      </w:r>
      <w:r>
        <w:rPr>
          <w:rFonts w:hAnsi="宋体"/>
          <w:b/>
          <w:sz w:val="24"/>
          <w:szCs w:val="24"/>
          <w:lang w:val="zh-CN"/>
        </w:rPr>
        <w:t>条</w:t>
      </w:r>
      <w:r>
        <w:rPr>
          <w:rFonts w:hint="eastAsia" w:hAnsi="宋体"/>
          <w:b/>
          <w:sz w:val="24"/>
          <w:szCs w:val="24"/>
          <w:lang w:val="zh-CN"/>
        </w:rPr>
        <w:t xml:space="preserve"> 人员配置及要求</w:t>
      </w:r>
    </w:p>
    <w:p>
      <w:pPr>
        <w:spacing w:line="420" w:lineRule="exact"/>
        <w:ind w:firstLine="480" w:firstLineChars="200"/>
        <w:rPr>
          <w:rFonts w:hAnsi="宋体"/>
          <w:sz w:val="24"/>
          <w:szCs w:val="24"/>
          <w:lang w:val="zh-CN"/>
        </w:rPr>
      </w:pPr>
      <w:r>
        <w:rPr>
          <w:rFonts w:hint="eastAsia" w:hAnsi="宋体"/>
          <w:sz w:val="24"/>
          <w:szCs w:val="24"/>
          <w:lang w:val="zh-CN"/>
        </w:rPr>
        <w:t>1.乙方派出项目总负责人</w:t>
      </w:r>
      <w:r>
        <w:rPr>
          <w:rFonts w:hint="eastAsia" w:hAnsi="宋体"/>
          <w:sz w:val="24"/>
          <w:szCs w:val="24"/>
          <w:u w:val="single"/>
          <w:lang w:val="zh-CN"/>
        </w:rPr>
        <w:t xml:space="preserve">      </w:t>
      </w:r>
      <w:r>
        <w:rPr>
          <w:rFonts w:hint="eastAsia" w:hAnsi="宋体"/>
          <w:sz w:val="24"/>
          <w:szCs w:val="24"/>
          <w:lang w:val="zh-CN"/>
        </w:rPr>
        <w:t>，身份证号码：</w:t>
      </w:r>
      <w:r>
        <w:rPr>
          <w:rFonts w:hint="eastAsia" w:hAnsi="宋体"/>
          <w:sz w:val="24"/>
          <w:szCs w:val="24"/>
          <w:u w:val="single"/>
          <w:lang w:val="zh-CN"/>
        </w:rPr>
        <w:t xml:space="preserve">           </w:t>
      </w:r>
      <w:r>
        <w:rPr>
          <w:rFonts w:hint="eastAsia" w:hAnsi="宋体"/>
          <w:sz w:val="24"/>
          <w:szCs w:val="24"/>
          <w:lang w:val="zh-CN"/>
        </w:rPr>
        <w:t>。</w:t>
      </w:r>
    </w:p>
    <w:p>
      <w:pPr>
        <w:spacing w:line="420" w:lineRule="exact"/>
        <w:ind w:firstLine="480" w:firstLineChars="200"/>
        <w:rPr>
          <w:rFonts w:hAnsi="宋体"/>
          <w:sz w:val="24"/>
          <w:szCs w:val="24"/>
          <w:lang w:val="zh-CN"/>
        </w:rPr>
      </w:pPr>
      <w:r>
        <w:rPr>
          <w:rFonts w:hint="eastAsia" w:hAnsi="宋体"/>
          <w:sz w:val="24"/>
          <w:szCs w:val="24"/>
          <w:lang w:val="zh-CN"/>
        </w:rPr>
        <w:t>2.乙方必须采取措施，确保人员稳定。人员（包括项目总负责人、各岗位主管人员）确因特殊原因需变动的须经甲方同意。</w:t>
      </w:r>
    </w:p>
    <w:p>
      <w:pPr>
        <w:spacing w:line="420" w:lineRule="exact"/>
        <w:ind w:firstLine="480" w:firstLineChars="200"/>
        <w:rPr>
          <w:rFonts w:hAnsi="宋体"/>
          <w:sz w:val="24"/>
          <w:szCs w:val="24"/>
          <w:lang w:val="zh-CN"/>
        </w:rPr>
      </w:pPr>
      <w:r>
        <w:rPr>
          <w:rFonts w:hint="eastAsia" w:hAnsi="宋体"/>
          <w:sz w:val="24"/>
          <w:szCs w:val="24"/>
          <w:lang w:val="zh-CN"/>
        </w:rPr>
        <w:t>3.乙方项目总负责人及各岗位主管人员须及时与甲方沟通，第一时间报告重大、紧急事件；每月须向甲方汇报上月工资情况，并提供相关报告。乙方向员工发放的工资不低于其在编号为</w:t>
      </w:r>
      <w:r>
        <w:rPr>
          <w:rFonts w:hint="eastAsia" w:hAnsi="宋体"/>
          <w:sz w:val="24"/>
          <w:szCs w:val="24"/>
          <w:u w:val="single"/>
          <w:lang w:val="zh-CN"/>
        </w:rPr>
        <w:t xml:space="preserve">     </w:t>
      </w:r>
      <w:r>
        <w:rPr>
          <w:rFonts w:hint="eastAsia" w:hAnsi="宋体"/>
          <w:sz w:val="24"/>
          <w:szCs w:val="24"/>
          <w:lang w:val="zh-CN"/>
        </w:rPr>
        <w:t>的</w:t>
      </w:r>
      <w:r>
        <w:rPr>
          <w:rFonts w:hint="eastAsia" w:hAnsi="宋体"/>
          <w:sz w:val="24"/>
          <w:szCs w:val="24"/>
          <w:u w:val="single"/>
          <w:lang w:val="zh-CN"/>
        </w:rPr>
        <w:t xml:space="preserve">        </w:t>
      </w:r>
      <w:r>
        <w:rPr>
          <w:rFonts w:hint="eastAsia" w:hAnsi="宋体"/>
          <w:sz w:val="24"/>
          <w:szCs w:val="24"/>
          <w:lang w:val="zh-CN"/>
        </w:rPr>
        <w:t>承诺标准。</w:t>
      </w:r>
    </w:p>
    <w:p>
      <w:pPr>
        <w:spacing w:line="420" w:lineRule="exact"/>
        <w:ind w:firstLine="480" w:firstLineChars="200"/>
        <w:rPr>
          <w:rFonts w:hAnsi="宋体"/>
          <w:sz w:val="24"/>
          <w:szCs w:val="24"/>
          <w:lang w:val="zh-CN"/>
        </w:rPr>
      </w:pPr>
      <w:r>
        <w:rPr>
          <w:rFonts w:hint="eastAsia" w:hAnsi="宋体"/>
          <w:sz w:val="24"/>
          <w:szCs w:val="24"/>
          <w:lang w:val="zh-CN"/>
        </w:rPr>
        <w:t>4.相关人员需获得相关主管部门认证的，须配证并持证上岗，且根据不同岗位统一着装。</w:t>
      </w:r>
    </w:p>
    <w:p>
      <w:pPr>
        <w:spacing w:line="420" w:lineRule="exact"/>
        <w:ind w:firstLine="480" w:firstLineChars="200"/>
        <w:rPr>
          <w:rFonts w:hAnsi="宋体"/>
          <w:sz w:val="24"/>
          <w:szCs w:val="24"/>
          <w:lang w:val="zh-CN"/>
        </w:rPr>
      </w:pPr>
      <w:r>
        <w:rPr>
          <w:rFonts w:hint="eastAsia" w:hAnsi="宋体"/>
          <w:sz w:val="24"/>
          <w:szCs w:val="24"/>
          <w:lang w:val="zh-CN"/>
        </w:rPr>
        <w:t>5.所有相关人员要求政治上可靠，无传染性疾病，无判刑及其他犯罪和治安处罚记录。</w:t>
      </w:r>
    </w:p>
    <w:p>
      <w:pPr>
        <w:spacing w:line="420" w:lineRule="exact"/>
        <w:ind w:firstLine="480" w:firstLineChars="200"/>
        <w:rPr>
          <w:rFonts w:hAnsi="宋体"/>
          <w:sz w:val="24"/>
          <w:szCs w:val="24"/>
          <w:lang w:val="zh-CN"/>
        </w:rPr>
      </w:pPr>
      <w:r>
        <w:rPr>
          <w:rFonts w:hint="eastAsia" w:hAnsi="宋体"/>
          <w:sz w:val="24"/>
          <w:szCs w:val="24"/>
          <w:lang w:val="zh-CN"/>
        </w:rPr>
        <w:t>6.为提升物业管理形象，所有从业人员需进行专业礼仪的培训。除乙方对服务人员的培训外，需接受甲方对服务人员的集中培训，培训费用由乙方承担。</w:t>
      </w:r>
    </w:p>
    <w:p>
      <w:pPr>
        <w:spacing w:line="420" w:lineRule="exact"/>
        <w:ind w:firstLine="482" w:firstLineChars="200"/>
        <w:rPr>
          <w:rFonts w:hAnsi="宋体"/>
          <w:b/>
          <w:sz w:val="24"/>
          <w:szCs w:val="24"/>
          <w:lang w:val="zh-CN"/>
        </w:rPr>
      </w:pPr>
      <w:r>
        <w:rPr>
          <w:rFonts w:hAnsi="宋体"/>
          <w:b/>
          <w:sz w:val="24"/>
          <w:szCs w:val="24"/>
          <w:lang w:val="zh-CN"/>
        </w:rPr>
        <w:t>第十</w:t>
      </w:r>
      <w:r>
        <w:rPr>
          <w:rFonts w:hint="eastAsia" w:hAnsi="宋体"/>
          <w:b/>
          <w:sz w:val="24"/>
          <w:szCs w:val="24"/>
          <w:lang w:val="zh-CN"/>
        </w:rPr>
        <w:t>八</w:t>
      </w:r>
      <w:r>
        <w:rPr>
          <w:rFonts w:hAnsi="宋体"/>
          <w:b/>
          <w:sz w:val="24"/>
          <w:szCs w:val="24"/>
          <w:lang w:val="zh-CN"/>
        </w:rPr>
        <w:t>条</w:t>
      </w:r>
      <w:r>
        <w:rPr>
          <w:rFonts w:hint="eastAsia" w:hAnsi="宋体"/>
          <w:b/>
          <w:sz w:val="24"/>
          <w:szCs w:val="24"/>
          <w:lang w:val="zh-CN"/>
        </w:rPr>
        <w:t xml:space="preserve">  其他权利义务</w:t>
      </w:r>
    </w:p>
    <w:p>
      <w:pPr>
        <w:spacing w:line="420" w:lineRule="exact"/>
        <w:ind w:firstLine="480" w:firstLineChars="200"/>
        <w:rPr>
          <w:rFonts w:hAnsi="宋体"/>
          <w:sz w:val="24"/>
          <w:szCs w:val="24"/>
          <w:lang w:val="zh-CN"/>
        </w:rPr>
      </w:pPr>
      <w:r>
        <w:rPr>
          <w:rFonts w:hAnsi="宋体"/>
          <w:sz w:val="24"/>
          <w:szCs w:val="24"/>
          <w:lang w:val="zh-CN"/>
        </w:rPr>
        <w:t>1.</w:t>
      </w:r>
      <w:r>
        <w:rPr>
          <w:rFonts w:hint="eastAsia" w:hAnsi="宋体"/>
          <w:sz w:val="24"/>
          <w:szCs w:val="24"/>
          <w:lang w:val="zh-CN"/>
        </w:rPr>
        <w:t>甲方权利义务</w:t>
      </w:r>
    </w:p>
    <w:p>
      <w:pPr>
        <w:spacing w:line="420" w:lineRule="exact"/>
        <w:ind w:firstLine="480" w:firstLineChars="200"/>
        <w:rPr>
          <w:rFonts w:hAnsi="宋体"/>
          <w:sz w:val="24"/>
          <w:szCs w:val="24"/>
          <w:lang w:val="zh-CN"/>
        </w:rPr>
      </w:pPr>
      <w:r>
        <w:rPr>
          <w:rFonts w:hint="eastAsia" w:hAnsi="宋体"/>
          <w:sz w:val="24"/>
          <w:szCs w:val="24"/>
          <w:lang w:val="zh-CN"/>
        </w:rPr>
        <w:t>（</w:t>
      </w:r>
      <w:r>
        <w:rPr>
          <w:rFonts w:hAnsi="宋体"/>
          <w:sz w:val="24"/>
          <w:szCs w:val="24"/>
          <w:lang w:val="zh-CN"/>
        </w:rPr>
        <w:t>1</w:t>
      </w:r>
      <w:r>
        <w:rPr>
          <w:rFonts w:hint="eastAsia" w:hAnsi="宋体"/>
          <w:sz w:val="24"/>
          <w:szCs w:val="24"/>
          <w:lang w:val="zh-CN"/>
        </w:rPr>
        <w:t xml:space="preserve">）审定乙方拟定的物业管理制度； </w:t>
      </w:r>
    </w:p>
    <w:p>
      <w:pPr>
        <w:spacing w:line="420" w:lineRule="exact"/>
        <w:ind w:firstLine="480" w:firstLineChars="200"/>
        <w:rPr>
          <w:rFonts w:hAnsi="宋体"/>
          <w:sz w:val="24"/>
          <w:szCs w:val="24"/>
          <w:lang w:val="zh-CN"/>
        </w:rPr>
      </w:pPr>
      <w:r>
        <w:rPr>
          <w:rFonts w:hint="eastAsia" w:hAnsi="宋体"/>
          <w:sz w:val="24"/>
          <w:szCs w:val="24"/>
          <w:lang w:val="zh-CN"/>
        </w:rPr>
        <w:t>（</w:t>
      </w:r>
      <w:r>
        <w:rPr>
          <w:rFonts w:hAnsi="宋体"/>
          <w:sz w:val="24"/>
          <w:szCs w:val="24"/>
          <w:lang w:val="zh-CN"/>
        </w:rPr>
        <w:t>2</w:t>
      </w:r>
      <w:r>
        <w:rPr>
          <w:rFonts w:hint="eastAsia" w:hAnsi="宋体"/>
          <w:sz w:val="24"/>
          <w:szCs w:val="24"/>
          <w:lang w:val="zh-CN"/>
        </w:rPr>
        <w:t>）检查监督乙方管理工作的实施及制度的执行情况；</w:t>
      </w:r>
    </w:p>
    <w:p>
      <w:pPr>
        <w:spacing w:line="420" w:lineRule="exact"/>
        <w:ind w:firstLine="480" w:firstLineChars="200"/>
        <w:rPr>
          <w:rFonts w:hAnsi="宋体"/>
          <w:sz w:val="24"/>
          <w:szCs w:val="24"/>
          <w:lang w:val="zh-CN"/>
        </w:rPr>
      </w:pPr>
      <w:r>
        <w:rPr>
          <w:rFonts w:hint="eastAsia" w:hAnsi="宋体"/>
          <w:sz w:val="24"/>
          <w:szCs w:val="24"/>
          <w:lang w:val="zh-CN"/>
        </w:rPr>
        <w:t>（</w:t>
      </w:r>
      <w:r>
        <w:rPr>
          <w:rFonts w:hAnsi="宋体"/>
          <w:sz w:val="24"/>
          <w:szCs w:val="24"/>
          <w:lang w:val="zh-CN"/>
        </w:rPr>
        <w:t>3</w:t>
      </w:r>
      <w:r>
        <w:rPr>
          <w:rFonts w:hint="eastAsia" w:hAnsi="宋体"/>
          <w:sz w:val="24"/>
          <w:szCs w:val="24"/>
          <w:lang w:val="zh-CN"/>
        </w:rPr>
        <w:t>）负责收集、整理物业管理所需全部图纸、档案、资料，根据管理需要向乙方提供房屋相关资料和设备、设施的安装、使用和维护保养技术资料；</w:t>
      </w:r>
    </w:p>
    <w:p>
      <w:pPr>
        <w:spacing w:line="420" w:lineRule="exact"/>
        <w:ind w:firstLine="480" w:firstLineChars="200"/>
        <w:rPr>
          <w:rFonts w:hAnsi="宋体"/>
          <w:sz w:val="24"/>
          <w:szCs w:val="24"/>
          <w:lang w:val="zh-CN"/>
        </w:rPr>
      </w:pPr>
      <w:r>
        <w:rPr>
          <w:rFonts w:hint="eastAsia" w:hAnsi="宋体"/>
          <w:sz w:val="24"/>
          <w:szCs w:val="24"/>
          <w:lang w:val="zh-CN"/>
        </w:rPr>
        <w:t>（4）按期足额支付物业管理费用及食堂服务费用；</w:t>
      </w:r>
    </w:p>
    <w:p>
      <w:pPr>
        <w:spacing w:line="420" w:lineRule="exact"/>
        <w:ind w:firstLine="480" w:firstLineChars="200"/>
        <w:rPr>
          <w:rFonts w:hAnsi="宋体"/>
          <w:sz w:val="24"/>
          <w:szCs w:val="24"/>
          <w:lang w:val="zh-CN"/>
        </w:rPr>
      </w:pPr>
      <w:r>
        <w:rPr>
          <w:rFonts w:hint="eastAsia" w:hAnsi="宋体"/>
          <w:sz w:val="24"/>
          <w:szCs w:val="24"/>
          <w:lang w:val="zh-CN"/>
        </w:rPr>
        <w:t>（5）在不可预见的情况下，如发生煤气泄漏、漏电、火灾、救助人命、协助公安机关执行任务等突发事件的，甲方应积极配合乙方采取必要的紧急避险措施；</w:t>
      </w:r>
    </w:p>
    <w:p>
      <w:pPr>
        <w:spacing w:line="420" w:lineRule="exact"/>
        <w:ind w:firstLine="480" w:firstLineChars="200"/>
        <w:rPr>
          <w:rFonts w:hAnsi="宋体"/>
          <w:sz w:val="24"/>
          <w:szCs w:val="24"/>
          <w:lang w:val="zh-CN"/>
        </w:rPr>
      </w:pPr>
      <w:r>
        <w:rPr>
          <w:rFonts w:hint="eastAsia" w:hAnsi="宋体"/>
          <w:sz w:val="24"/>
          <w:szCs w:val="24"/>
          <w:lang w:val="zh-CN"/>
        </w:rPr>
        <w:t>（6）甲方监督乙方依照本合同规定内容所进行的管理和服务活动，组织对乙方工作综合考评，如出现乙方管理不善造成甲方重大经济损失的情况，甲方有权终止合同并要求乙方给予赔偿。</w:t>
      </w:r>
    </w:p>
    <w:p>
      <w:pPr>
        <w:spacing w:line="420" w:lineRule="exact"/>
        <w:ind w:firstLine="480" w:firstLineChars="200"/>
        <w:rPr>
          <w:rFonts w:hAnsi="宋体"/>
          <w:sz w:val="24"/>
          <w:szCs w:val="24"/>
          <w:lang w:val="zh-CN"/>
        </w:rPr>
      </w:pPr>
      <w:r>
        <w:rPr>
          <w:rFonts w:hAnsi="宋体"/>
          <w:sz w:val="24"/>
          <w:szCs w:val="24"/>
          <w:lang w:val="zh-CN"/>
        </w:rPr>
        <w:t>2.</w:t>
      </w:r>
      <w:r>
        <w:rPr>
          <w:rFonts w:hint="eastAsia" w:hAnsi="宋体"/>
          <w:sz w:val="24"/>
          <w:szCs w:val="24"/>
          <w:lang w:val="zh-CN"/>
        </w:rPr>
        <w:t>乙方权利义务</w:t>
      </w:r>
    </w:p>
    <w:p>
      <w:pPr>
        <w:spacing w:line="420" w:lineRule="exact"/>
        <w:ind w:firstLine="480" w:firstLineChars="200"/>
        <w:rPr>
          <w:rFonts w:hAnsi="宋体"/>
          <w:sz w:val="24"/>
          <w:szCs w:val="24"/>
          <w:lang w:val="zh-CN"/>
        </w:rPr>
      </w:pPr>
      <w:r>
        <w:rPr>
          <w:rFonts w:hint="eastAsia" w:hAnsi="宋体"/>
          <w:sz w:val="24"/>
          <w:szCs w:val="24"/>
          <w:lang w:val="zh-CN"/>
        </w:rPr>
        <w:t>（</w:t>
      </w:r>
      <w:r>
        <w:rPr>
          <w:rFonts w:hAnsi="宋体"/>
          <w:sz w:val="24"/>
          <w:szCs w:val="24"/>
          <w:lang w:val="zh-CN"/>
        </w:rPr>
        <w:t>1</w:t>
      </w:r>
      <w:r>
        <w:rPr>
          <w:rFonts w:hint="eastAsia" w:hAnsi="宋体"/>
          <w:sz w:val="24"/>
          <w:szCs w:val="24"/>
          <w:lang w:val="zh-CN"/>
        </w:rPr>
        <w:t>）根据有关法律法规、投标文件及本合同的约定，制订物业管理制度、方案，根据甲方核定的物业管理制度、方案自主开展物业日常管理服务活动；</w:t>
      </w:r>
    </w:p>
    <w:p>
      <w:pPr>
        <w:spacing w:line="420" w:lineRule="exact"/>
        <w:ind w:firstLine="480" w:firstLineChars="200"/>
        <w:rPr>
          <w:rFonts w:hAnsi="宋体"/>
          <w:sz w:val="24"/>
          <w:szCs w:val="24"/>
          <w:lang w:val="zh-CN"/>
        </w:rPr>
      </w:pPr>
      <w:r>
        <w:rPr>
          <w:rFonts w:hint="eastAsia" w:hAnsi="宋体"/>
          <w:sz w:val="24"/>
          <w:szCs w:val="24"/>
          <w:lang w:val="zh-CN"/>
        </w:rPr>
        <w:t>（</w:t>
      </w:r>
      <w:r>
        <w:rPr>
          <w:rFonts w:hAnsi="宋体"/>
          <w:sz w:val="24"/>
          <w:szCs w:val="24"/>
          <w:lang w:val="zh-CN"/>
        </w:rPr>
        <w:t>2</w:t>
      </w:r>
      <w:r>
        <w:rPr>
          <w:rFonts w:hint="eastAsia" w:hAnsi="宋体"/>
          <w:sz w:val="24"/>
          <w:szCs w:val="24"/>
          <w:lang w:val="zh-CN"/>
        </w:rPr>
        <w:t>）按甲方要求及时如实向甲方报告物业管理服务实施情况；</w:t>
      </w:r>
    </w:p>
    <w:p>
      <w:pPr>
        <w:spacing w:line="420" w:lineRule="exact"/>
        <w:ind w:firstLine="480" w:firstLineChars="200"/>
        <w:rPr>
          <w:rFonts w:hAnsi="宋体"/>
          <w:sz w:val="24"/>
          <w:szCs w:val="24"/>
          <w:lang w:val="zh-CN"/>
        </w:rPr>
      </w:pPr>
      <w:r>
        <w:rPr>
          <w:rFonts w:hint="eastAsia" w:hAnsi="宋体"/>
          <w:sz w:val="24"/>
          <w:szCs w:val="24"/>
          <w:lang w:val="zh-CN"/>
        </w:rPr>
        <w:t>（</w:t>
      </w:r>
      <w:r>
        <w:rPr>
          <w:rFonts w:hAnsi="宋体"/>
          <w:sz w:val="24"/>
          <w:szCs w:val="24"/>
          <w:lang w:val="zh-CN"/>
        </w:rPr>
        <w:t>3</w:t>
      </w:r>
      <w:r>
        <w:rPr>
          <w:rFonts w:hint="eastAsia" w:hAnsi="宋体"/>
          <w:sz w:val="24"/>
          <w:szCs w:val="24"/>
          <w:lang w:val="zh-CN"/>
        </w:rPr>
        <w:t>）向甲方告知物业使用的有关规定，并负责监督；</w:t>
      </w:r>
    </w:p>
    <w:p>
      <w:pPr>
        <w:spacing w:line="420" w:lineRule="exact"/>
        <w:ind w:firstLine="480" w:firstLineChars="200"/>
        <w:rPr>
          <w:rFonts w:hAnsi="宋体"/>
          <w:sz w:val="24"/>
          <w:szCs w:val="24"/>
          <w:lang w:val="zh-CN"/>
        </w:rPr>
      </w:pPr>
      <w:r>
        <w:rPr>
          <w:rFonts w:hint="eastAsia" w:hAnsi="宋体"/>
          <w:sz w:val="24"/>
          <w:szCs w:val="24"/>
          <w:lang w:val="zh-CN"/>
        </w:rPr>
        <w:t>（</w:t>
      </w:r>
      <w:r>
        <w:rPr>
          <w:rFonts w:hAnsi="宋体"/>
          <w:sz w:val="24"/>
          <w:szCs w:val="24"/>
          <w:lang w:val="zh-CN"/>
        </w:rPr>
        <w:t>4</w:t>
      </w:r>
      <w:r>
        <w:rPr>
          <w:rFonts w:hint="eastAsia" w:hAnsi="宋体"/>
          <w:sz w:val="24"/>
          <w:szCs w:val="24"/>
          <w:lang w:val="zh-CN"/>
        </w:rPr>
        <w:t>）建立、妥善保管和正确使用本物业相关的管理档案，并负责及时记载有关变更情况；</w:t>
      </w:r>
    </w:p>
    <w:p>
      <w:pPr>
        <w:spacing w:line="420" w:lineRule="exact"/>
        <w:ind w:firstLine="480" w:firstLineChars="200"/>
        <w:rPr>
          <w:rFonts w:hAnsi="宋体"/>
          <w:sz w:val="24"/>
          <w:szCs w:val="24"/>
          <w:lang w:val="zh-CN"/>
        </w:rPr>
      </w:pPr>
      <w:r>
        <w:rPr>
          <w:rFonts w:hint="eastAsia" w:hAnsi="宋体"/>
          <w:sz w:val="24"/>
          <w:szCs w:val="24"/>
          <w:lang w:val="zh-CN"/>
        </w:rPr>
        <w:t>（</w:t>
      </w:r>
      <w:r>
        <w:rPr>
          <w:rFonts w:hAnsi="宋体"/>
          <w:sz w:val="24"/>
          <w:szCs w:val="24"/>
          <w:lang w:val="zh-CN"/>
        </w:rPr>
        <w:t>5</w:t>
      </w:r>
      <w:r>
        <w:rPr>
          <w:rFonts w:hint="eastAsia" w:hAnsi="宋体"/>
          <w:sz w:val="24"/>
          <w:szCs w:val="24"/>
          <w:lang w:val="zh-CN"/>
        </w:rPr>
        <w:t>）对本物业的公用设施不得擅自占用和改变使用功能；</w:t>
      </w:r>
    </w:p>
    <w:p>
      <w:pPr>
        <w:spacing w:line="420" w:lineRule="exact"/>
        <w:ind w:firstLine="480" w:firstLineChars="200"/>
        <w:rPr>
          <w:rFonts w:hAnsi="宋体"/>
          <w:sz w:val="24"/>
          <w:szCs w:val="24"/>
          <w:lang w:val="zh-CN"/>
        </w:rPr>
      </w:pPr>
      <w:r>
        <w:rPr>
          <w:rFonts w:hint="eastAsia" w:hAnsi="宋体"/>
          <w:sz w:val="24"/>
          <w:szCs w:val="24"/>
          <w:lang w:val="zh-CN"/>
        </w:rPr>
        <w:t>（</w:t>
      </w:r>
      <w:r>
        <w:rPr>
          <w:rFonts w:hAnsi="宋体"/>
          <w:sz w:val="24"/>
          <w:szCs w:val="24"/>
          <w:lang w:val="zh-CN"/>
        </w:rPr>
        <w:t>6</w:t>
      </w:r>
      <w:r>
        <w:rPr>
          <w:rFonts w:hint="eastAsia" w:hAnsi="宋体"/>
          <w:sz w:val="24"/>
          <w:szCs w:val="24"/>
          <w:lang w:val="zh-CN"/>
        </w:rPr>
        <w:t>）因乙方在管理中的过错或违反本合同的约定进行管理而造成甲方或第三人损失的，乙方应依法承担赔偿责任；</w:t>
      </w:r>
    </w:p>
    <w:p>
      <w:pPr>
        <w:spacing w:line="420" w:lineRule="exact"/>
        <w:ind w:firstLine="480" w:firstLineChars="200"/>
        <w:rPr>
          <w:rFonts w:hAnsi="宋体"/>
          <w:sz w:val="24"/>
          <w:szCs w:val="24"/>
          <w:lang w:val="zh-CN"/>
        </w:rPr>
      </w:pPr>
      <w:r>
        <w:rPr>
          <w:rFonts w:hint="eastAsia" w:hAnsi="宋体"/>
          <w:sz w:val="24"/>
          <w:szCs w:val="24"/>
          <w:lang w:val="zh-CN"/>
        </w:rPr>
        <w:t>（7）乙方自行自身使用的办公用品，自行承担所有人员服装费用，但服装样式需经过甲方认可，通讯费用由乙方自行承担；</w:t>
      </w:r>
    </w:p>
    <w:p>
      <w:pPr>
        <w:spacing w:line="420" w:lineRule="exact"/>
        <w:ind w:firstLine="480" w:firstLineChars="200"/>
        <w:rPr>
          <w:rFonts w:hAnsi="宋体"/>
          <w:sz w:val="24"/>
          <w:szCs w:val="24"/>
          <w:lang w:val="zh-CN"/>
        </w:rPr>
      </w:pPr>
      <w:r>
        <w:rPr>
          <w:rFonts w:hint="eastAsia" w:hAnsi="宋体"/>
          <w:sz w:val="24"/>
          <w:szCs w:val="24"/>
          <w:lang w:val="zh-CN"/>
        </w:rPr>
        <w:t>（8）本合同终止时，乙方必须向甲方移交全部管理用房及物业管理的全部档案资料，确保移交的资料和设备、设施完好无缺。</w:t>
      </w:r>
    </w:p>
    <w:p>
      <w:pPr>
        <w:spacing w:line="420" w:lineRule="exact"/>
        <w:ind w:firstLine="482" w:firstLineChars="200"/>
        <w:rPr>
          <w:rFonts w:hAnsi="宋体"/>
          <w:b/>
          <w:sz w:val="24"/>
          <w:szCs w:val="24"/>
          <w:lang w:val="zh-CN"/>
        </w:rPr>
      </w:pPr>
      <w:r>
        <w:rPr>
          <w:rFonts w:hAnsi="宋体"/>
          <w:b/>
          <w:sz w:val="24"/>
          <w:szCs w:val="24"/>
          <w:lang w:val="zh-CN"/>
        </w:rPr>
        <w:t>第十</w:t>
      </w:r>
      <w:r>
        <w:rPr>
          <w:rFonts w:hint="eastAsia" w:hAnsi="宋体"/>
          <w:b/>
          <w:sz w:val="24"/>
          <w:szCs w:val="24"/>
          <w:lang w:val="zh-CN"/>
        </w:rPr>
        <w:t>九</w:t>
      </w:r>
      <w:r>
        <w:rPr>
          <w:rFonts w:hAnsi="宋体"/>
          <w:b/>
          <w:sz w:val="24"/>
          <w:szCs w:val="24"/>
          <w:lang w:val="zh-CN"/>
        </w:rPr>
        <w:t>条</w:t>
      </w:r>
      <w:r>
        <w:rPr>
          <w:rFonts w:hint="eastAsia" w:hAnsi="宋体"/>
          <w:b/>
          <w:sz w:val="24"/>
          <w:szCs w:val="24"/>
          <w:lang w:val="zh-CN"/>
        </w:rPr>
        <w:t xml:space="preserve">  合同生效、终止、解除和违约责任：</w:t>
      </w:r>
    </w:p>
    <w:p>
      <w:pPr>
        <w:spacing w:line="420" w:lineRule="exact"/>
        <w:ind w:firstLine="480" w:firstLineChars="200"/>
        <w:rPr>
          <w:rFonts w:hAnsi="宋体"/>
          <w:sz w:val="24"/>
          <w:szCs w:val="24"/>
          <w:lang w:val="zh-CN"/>
        </w:rPr>
      </w:pPr>
      <w:r>
        <w:rPr>
          <w:rFonts w:hint="eastAsia" w:hAnsi="宋体"/>
          <w:sz w:val="24"/>
          <w:szCs w:val="24"/>
          <w:lang w:val="zh-CN"/>
        </w:rPr>
        <w:t>1.本合同经甲乙双方法定代表人或其委托人签字盖章，由乙方向甲方缴纳5</w:t>
      </w:r>
      <w:r>
        <w:rPr>
          <w:rFonts w:hAnsi="宋体"/>
          <w:sz w:val="24"/>
          <w:szCs w:val="24"/>
          <w:lang w:val="zh-CN"/>
        </w:rPr>
        <w:t>%</w:t>
      </w:r>
      <w:r>
        <w:rPr>
          <w:rFonts w:hint="eastAsia" w:hAnsi="宋体"/>
          <w:sz w:val="24"/>
          <w:szCs w:val="24"/>
          <w:lang w:val="zh-CN"/>
        </w:rPr>
        <w:t>履约保证金，经采购代理机构鉴证，市政府采购监管处备案后生效。</w:t>
      </w:r>
    </w:p>
    <w:p>
      <w:pPr>
        <w:spacing w:line="420" w:lineRule="exact"/>
        <w:ind w:firstLine="480" w:firstLineChars="200"/>
        <w:rPr>
          <w:rFonts w:hAnsi="宋体"/>
          <w:sz w:val="24"/>
          <w:szCs w:val="24"/>
          <w:lang w:val="zh-CN"/>
        </w:rPr>
      </w:pPr>
      <w:r>
        <w:rPr>
          <w:rFonts w:hint="eastAsia" w:hAnsi="宋体"/>
          <w:sz w:val="24"/>
          <w:szCs w:val="24"/>
          <w:lang w:val="zh-CN"/>
        </w:rPr>
        <w:t>2.合同规定的服务期满，合同自然终止；经双方协商同意，也可在任何时候终止合同。</w:t>
      </w:r>
    </w:p>
    <w:p>
      <w:pPr>
        <w:spacing w:line="420" w:lineRule="exact"/>
        <w:ind w:firstLine="480" w:firstLineChars="200"/>
        <w:rPr>
          <w:rFonts w:hAnsi="宋体"/>
          <w:sz w:val="24"/>
          <w:szCs w:val="24"/>
          <w:lang w:val="zh-CN"/>
        </w:rPr>
      </w:pPr>
      <w:r>
        <w:rPr>
          <w:rFonts w:hint="eastAsia" w:hAnsi="宋体"/>
          <w:sz w:val="24"/>
          <w:szCs w:val="24"/>
          <w:lang w:val="zh-CN"/>
        </w:rPr>
        <w:t>3. 如甲方在服务期内无理由终止合同，须提前一个月向乙方发出书面通知终止合同，同时甲方支付给乙方月度承包服务款二倍金额的赔偿金。</w:t>
      </w:r>
    </w:p>
    <w:p>
      <w:pPr>
        <w:spacing w:line="420" w:lineRule="exact"/>
        <w:ind w:firstLine="480" w:firstLineChars="200"/>
        <w:rPr>
          <w:rFonts w:hAnsi="宋体"/>
          <w:sz w:val="24"/>
          <w:szCs w:val="24"/>
          <w:lang w:val="zh-CN"/>
        </w:rPr>
      </w:pPr>
      <w:r>
        <w:rPr>
          <w:rFonts w:hint="eastAsia" w:hAnsi="宋体"/>
          <w:sz w:val="24"/>
          <w:szCs w:val="24"/>
          <w:lang w:val="zh-CN"/>
        </w:rPr>
        <w:t>4.因乙方在服务期内超过两次物业服务综合考评未达标，甲方可以单方面终止承包，且乙方须支付给甲方月度承包服务款二倍金额的赔偿金。</w:t>
      </w:r>
    </w:p>
    <w:p>
      <w:pPr>
        <w:spacing w:line="420" w:lineRule="exact"/>
        <w:ind w:firstLine="480" w:firstLineChars="200"/>
        <w:rPr>
          <w:rFonts w:hAnsi="宋体"/>
          <w:sz w:val="24"/>
          <w:szCs w:val="24"/>
          <w:lang w:val="zh-CN"/>
        </w:rPr>
      </w:pPr>
      <w:r>
        <w:rPr>
          <w:rFonts w:hint="eastAsia" w:hAnsi="宋体"/>
          <w:sz w:val="24"/>
          <w:szCs w:val="24"/>
          <w:lang w:val="zh-CN"/>
        </w:rPr>
        <w:t>5.如甲方发现乙方出现转租、转让、抵押承包等情况，甲方可以单方面终止承包，且乙方须支付给甲方月度承包服务款二倍金额的赔偿金。</w:t>
      </w:r>
    </w:p>
    <w:p>
      <w:pPr>
        <w:spacing w:line="420" w:lineRule="exact"/>
        <w:ind w:firstLine="480" w:firstLineChars="200"/>
        <w:rPr>
          <w:rFonts w:hAnsi="宋体"/>
          <w:sz w:val="24"/>
          <w:szCs w:val="24"/>
          <w:lang w:val="zh-CN"/>
        </w:rPr>
      </w:pPr>
      <w:r>
        <w:rPr>
          <w:rFonts w:hint="eastAsia" w:hAnsi="宋体"/>
          <w:sz w:val="24"/>
          <w:szCs w:val="24"/>
          <w:lang w:val="zh-CN"/>
        </w:rPr>
        <w:t>6.如乙方在服务期内无理由终止合同，须提前三个月向甲方发出书面通知终止合同，同时乙方须支付给甲方月度承包服务款二倍金额的赔偿金；如乙方未提前三个月向甲方发出书面通知终止合同，在服务期内突然无理由单方终止合同履行，乙方须支付给甲方月度承包服务款三倍金额的赔偿金。</w:t>
      </w:r>
    </w:p>
    <w:p>
      <w:pPr>
        <w:spacing w:line="420" w:lineRule="exact"/>
        <w:ind w:firstLine="480" w:firstLineChars="200"/>
        <w:rPr>
          <w:rFonts w:hAnsi="宋体"/>
          <w:sz w:val="24"/>
          <w:szCs w:val="24"/>
          <w:lang w:val="zh-CN"/>
        </w:rPr>
      </w:pPr>
      <w:r>
        <w:rPr>
          <w:rFonts w:hint="eastAsia" w:hAnsi="宋体"/>
          <w:sz w:val="24"/>
          <w:szCs w:val="24"/>
          <w:lang w:val="zh-CN"/>
        </w:rPr>
        <w:t>7.乙方未能按合同约定履行或未能遵守有关规定，在甲方发出书面警告后一周内乙方仍未补救到位的，甲方可立即终止合同。且乙方须支付给甲方月度承诺服务款二倍金额的赔偿金。</w:t>
      </w:r>
    </w:p>
    <w:p>
      <w:pPr>
        <w:spacing w:line="420" w:lineRule="exact"/>
        <w:ind w:firstLine="480" w:firstLineChars="200"/>
        <w:rPr>
          <w:rFonts w:hAnsi="宋体"/>
          <w:sz w:val="24"/>
          <w:szCs w:val="24"/>
          <w:lang w:val="zh-CN"/>
        </w:rPr>
      </w:pPr>
      <w:r>
        <w:rPr>
          <w:rFonts w:hint="eastAsia" w:hAnsi="宋体"/>
          <w:sz w:val="24"/>
          <w:szCs w:val="24"/>
          <w:lang w:val="zh-CN"/>
        </w:rPr>
        <w:t>8.乙方未按合同第七条第2项要求补足履约保证金，经甲方催告后仍未补足的，甲方有权终止合同，且乙方须支付给甲方月度承包服务款二倍金额的赔偿金。</w:t>
      </w:r>
    </w:p>
    <w:p>
      <w:pPr>
        <w:spacing w:line="420" w:lineRule="exact"/>
        <w:ind w:firstLine="480" w:firstLineChars="200"/>
        <w:rPr>
          <w:rFonts w:hAnsi="宋体"/>
          <w:sz w:val="24"/>
          <w:szCs w:val="24"/>
          <w:lang w:val="zh-CN"/>
        </w:rPr>
      </w:pPr>
      <w:r>
        <w:rPr>
          <w:rFonts w:hint="eastAsia" w:hAnsi="宋体"/>
          <w:sz w:val="24"/>
          <w:szCs w:val="24"/>
          <w:lang w:val="zh-CN"/>
        </w:rPr>
        <w:t>9.乙方及其工作人员有本合同第十五条第1、13项规定情形的，甲方可立即终止合同，乙方除承担相应的违约责任和法律责任外，须支付给甲方月度承包服务款二倍金额的赔偿金。</w:t>
      </w:r>
    </w:p>
    <w:p>
      <w:pPr>
        <w:spacing w:line="420" w:lineRule="exact"/>
        <w:ind w:firstLine="480" w:firstLineChars="200"/>
        <w:rPr>
          <w:rFonts w:hAnsi="宋体"/>
          <w:sz w:val="24"/>
          <w:szCs w:val="24"/>
          <w:lang w:val="zh-CN"/>
        </w:rPr>
      </w:pPr>
      <w:r>
        <w:rPr>
          <w:rFonts w:hint="eastAsia" w:hAnsi="宋体"/>
          <w:sz w:val="24"/>
          <w:szCs w:val="24"/>
          <w:lang w:val="zh-CN"/>
        </w:rPr>
        <w:t>10.因乙方原因发生食物安全事故或经检查确认，食堂的食物、食材（含辅材）及食堂工作人员的健康状况、工作资历、操作流程等不符合食品卫生标准或有关规定的，甲方有权终止合同，且乙方须支付给甲方月度承包服务款二倍金额的赔偿金。</w:t>
      </w:r>
    </w:p>
    <w:p>
      <w:pPr>
        <w:spacing w:line="420" w:lineRule="exact"/>
        <w:ind w:firstLine="480" w:firstLineChars="200"/>
        <w:rPr>
          <w:rFonts w:hAnsi="宋体"/>
          <w:sz w:val="24"/>
          <w:szCs w:val="24"/>
          <w:lang w:val="zh-CN"/>
        </w:rPr>
      </w:pPr>
      <w:r>
        <w:rPr>
          <w:rFonts w:hint="eastAsia" w:hAnsi="宋体"/>
          <w:sz w:val="24"/>
          <w:szCs w:val="24"/>
          <w:lang w:val="zh-CN"/>
        </w:rPr>
        <w:t>11.乙方未按期足额按其承诺的工资标准向本物业服务项目团队工作人员发放工资的，甲方有权督促乙方发放，甲方拒绝或以其行为表明拒绝按期足额发放的，甲方有权终止合同。</w:t>
      </w:r>
    </w:p>
    <w:p>
      <w:pPr>
        <w:spacing w:line="420" w:lineRule="exact"/>
        <w:ind w:firstLine="480" w:firstLineChars="200"/>
        <w:rPr>
          <w:rFonts w:hAnsi="宋体"/>
          <w:sz w:val="24"/>
          <w:szCs w:val="24"/>
          <w:lang w:val="zh-CN"/>
        </w:rPr>
      </w:pPr>
      <w:r>
        <w:rPr>
          <w:rFonts w:hint="eastAsia" w:hAnsi="宋体"/>
          <w:sz w:val="24"/>
          <w:szCs w:val="24"/>
          <w:lang w:val="zh-CN"/>
        </w:rPr>
        <w:t>12.乙方未按约定配足本项目服务人员或未经甲方同意变动人员的，甲方有权要求乙方限期配足人员、恢复原骨干人员，乙方在甲方规定的期限内未配足、恢复的，甲方有权单方解除合同。</w:t>
      </w:r>
    </w:p>
    <w:p>
      <w:pPr>
        <w:spacing w:line="420" w:lineRule="exact"/>
        <w:ind w:firstLine="480" w:firstLineChars="200"/>
        <w:rPr>
          <w:rFonts w:hAnsi="宋体"/>
          <w:sz w:val="24"/>
          <w:szCs w:val="24"/>
          <w:lang w:val="zh-CN"/>
        </w:rPr>
      </w:pPr>
      <w:r>
        <w:rPr>
          <w:rFonts w:hint="eastAsia" w:hAnsi="宋体"/>
          <w:sz w:val="24"/>
          <w:szCs w:val="24"/>
          <w:lang w:val="zh-CN"/>
        </w:rPr>
        <w:t>13.乙方破产清算、重组及兼并等事实发生，或被债权人接管经营等情形发生，甲方提前十个工作日通知乙方即可单方解除合同而无需承担任何责任。</w:t>
      </w:r>
    </w:p>
    <w:p>
      <w:pPr>
        <w:spacing w:line="420" w:lineRule="exact"/>
        <w:ind w:firstLine="480" w:firstLineChars="200"/>
        <w:rPr>
          <w:rFonts w:hAnsi="宋体"/>
          <w:sz w:val="24"/>
          <w:szCs w:val="24"/>
          <w:lang w:val="zh-CN"/>
        </w:rPr>
      </w:pPr>
      <w:r>
        <w:rPr>
          <w:rFonts w:hint="eastAsia" w:hAnsi="宋体"/>
          <w:sz w:val="24"/>
          <w:szCs w:val="24"/>
          <w:lang w:val="zh-CN"/>
        </w:rPr>
        <w:t>14.合同终止不影响根据合同规定进行的赔偿、补偿，也不影响履约保证金的效力。</w:t>
      </w:r>
    </w:p>
    <w:p>
      <w:pPr>
        <w:spacing w:line="420" w:lineRule="exact"/>
        <w:ind w:firstLine="480" w:firstLineChars="200"/>
        <w:rPr>
          <w:rFonts w:hAnsi="宋体"/>
          <w:sz w:val="24"/>
          <w:szCs w:val="24"/>
          <w:lang w:val="zh-CN"/>
        </w:rPr>
      </w:pPr>
      <w:r>
        <w:rPr>
          <w:rFonts w:hint="eastAsia" w:hAnsi="宋体"/>
          <w:sz w:val="24"/>
          <w:szCs w:val="24"/>
          <w:lang w:val="zh-CN"/>
        </w:rPr>
        <w:t>15.合同终止时，双方应进行结算，甲方同时对乙方服务区域内设施、设备状况进行检查并要求乙方三天内将乙方物品撤离服务区域，否则甲方将有权代为进行处理，且乙方需支付甲方代为处理所发生的相关费用。</w:t>
      </w:r>
    </w:p>
    <w:p>
      <w:pPr>
        <w:spacing w:line="420" w:lineRule="exact"/>
        <w:ind w:firstLine="480" w:firstLineChars="200"/>
        <w:rPr>
          <w:rFonts w:hAnsi="宋体"/>
          <w:sz w:val="24"/>
          <w:szCs w:val="24"/>
          <w:lang w:val="zh-CN"/>
        </w:rPr>
      </w:pPr>
      <w:r>
        <w:rPr>
          <w:rFonts w:hint="eastAsia" w:hAnsi="宋体"/>
          <w:sz w:val="24"/>
          <w:szCs w:val="24"/>
          <w:lang w:val="zh-CN"/>
        </w:rPr>
        <w:t>16.甲方接受乙方的服务，但不放弃对乙方违约行为进行追究的权利；同时，若甲方对乙方某一违约行为放弃进行追究的权利，但不放弃对乙方其他违约行为进行追究的权利。</w:t>
      </w:r>
    </w:p>
    <w:p>
      <w:pPr>
        <w:spacing w:line="420" w:lineRule="exact"/>
        <w:ind w:firstLine="482" w:firstLineChars="200"/>
        <w:rPr>
          <w:rFonts w:hAnsi="宋体"/>
          <w:b/>
          <w:sz w:val="24"/>
          <w:szCs w:val="24"/>
          <w:lang w:val="zh-CN"/>
        </w:rPr>
      </w:pPr>
      <w:r>
        <w:rPr>
          <w:rFonts w:hAnsi="宋体"/>
          <w:b/>
          <w:sz w:val="24"/>
          <w:szCs w:val="24"/>
          <w:lang w:val="zh-CN"/>
        </w:rPr>
        <w:t>第</w:t>
      </w:r>
      <w:r>
        <w:rPr>
          <w:rFonts w:hint="eastAsia" w:hAnsi="宋体"/>
          <w:b/>
          <w:sz w:val="24"/>
          <w:szCs w:val="24"/>
          <w:lang w:val="zh-CN"/>
        </w:rPr>
        <w:t>二十</w:t>
      </w:r>
      <w:r>
        <w:rPr>
          <w:rFonts w:hAnsi="宋体"/>
          <w:b/>
          <w:sz w:val="24"/>
          <w:szCs w:val="24"/>
          <w:lang w:val="zh-CN"/>
        </w:rPr>
        <w:t>条</w:t>
      </w:r>
      <w:r>
        <w:rPr>
          <w:rFonts w:hint="eastAsia" w:hAnsi="宋体"/>
          <w:b/>
          <w:sz w:val="24"/>
          <w:szCs w:val="24"/>
          <w:lang w:val="zh-CN"/>
        </w:rPr>
        <w:t xml:space="preserve">  争议处理</w:t>
      </w:r>
    </w:p>
    <w:p>
      <w:pPr>
        <w:spacing w:line="420" w:lineRule="exact"/>
        <w:ind w:firstLine="480" w:firstLineChars="200"/>
        <w:rPr>
          <w:rFonts w:hAnsi="宋体"/>
          <w:sz w:val="24"/>
          <w:szCs w:val="24"/>
          <w:lang w:val="zh-CN"/>
        </w:rPr>
      </w:pPr>
      <w:r>
        <w:rPr>
          <w:rFonts w:hint="eastAsia" w:hAnsi="宋体"/>
          <w:sz w:val="24"/>
          <w:szCs w:val="24"/>
          <w:lang w:val="zh-CN"/>
        </w:rPr>
        <w:t>合同在履行过程中发生争议时，甲方与乙方及时协审解决。协商不成时，向衢州仲裁委员会申请仲裁。</w:t>
      </w:r>
    </w:p>
    <w:p>
      <w:pPr>
        <w:spacing w:line="420" w:lineRule="exact"/>
        <w:ind w:firstLine="482" w:firstLineChars="200"/>
        <w:rPr>
          <w:rFonts w:hAnsi="宋体"/>
          <w:b/>
          <w:sz w:val="24"/>
          <w:szCs w:val="24"/>
          <w:lang w:val="zh-CN"/>
        </w:rPr>
      </w:pPr>
      <w:r>
        <w:rPr>
          <w:rFonts w:hAnsi="宋体"/>
          <w:b/>
          <w:sz w:val="24"/>
          <w:szCs w:val="24"/>
          <w:lang w:val="zh-CN"/>
        </w:rPr>
        <w:t>第</w:t>
      </w:r>
      <w:r>
        <w:rPr>
          <w:rFonts w:hint="eastAsia" w:hAnsi="宋体"/>
          <w:b/>
          <w:sz w:val="24"/>
          <w:szCs w:val="24"/>
          <w:lang w:val="zh-CN"/>
        </w:rPr>
        <w:t>二十一</w:t>
      </w:r>
      <w:r>
        <w:rPr>
          <w:rFonts w:hAnsi="宋体"/>
          <w:b/>
          <w:sz w:val="24"/>
          <w:szCs w:val="24"/>
          <w:lang w:val="zh-CN"/>
        </w:rPr>
        <w:t>条</w:t>
      </w:r>
      <w:r>
        <w:rPr>
          <w:rFonts w:hint="eastAsia" w:hAnsi="宋体"/>
          <w:b/>
          <w:sz w:val="24"/>
          <w:szCs w:val="24"/>
          <w:lang w:val="zh-CN"/>
        </w:rPr>
        <w:t xml:space="preserve">  其他</w:t>
      </w:r>
    </w:p>
    <w:p>
      <w:pPr>
        <w:spacing w:line="420" w:lineRule="exact"/>
        <w:ind w:firstLine="480" w:firstLineChars="200"/>
        <w:rPr>
          <w:rFonts w:hAnsi="宋体"/>
          <w:sz w:val="24"/>
          <w:szCs w:val="24"/>
          <w:lang w:val="zh-CN"/>
        </w:rPr>
      </w:pPr>
      <w:r>
        <w:rPr>
          <w:rFonts w:hint="eastAsia" w:hAnsi="宋体"/>
          <w:sz w:val="24"/>
          <w:szCs w:val="24"/>
          <w:lang w:val="zh-CN"/>
        </w:rPr>
        <w:t>1.未经甲方书面同意，乙方不得转让其应履行的合同项下的义务或将部分合同项下的义务分包给第三人完成。</w:t>
      </w:r>
    </w:p>
    <w:p>
      <w:pPr>
        <w:spacing w:line="420" w:lineRule="exact"/>
        <w:ind w:firstLine="480" w:firstLineChars="200"/>
        <w:rPr>
          <w:rFonts w:hAnsi="宋体"/>
          <w:sz w:val="24"/>
          <w:szCs w:val="24"/>
          <w:lang w:val="zh-CN"/>
        </w:rPr>
      </w:pPr>
      <w:r>
        <w:rPr>
          <w:rFonts w:hint="eastAsia" w:hAnsi="宋体"/>
          <w:sz w:val="24"/>
          <w:szCs w:val="24"/>
          <w:lang w:val="zh-CN"/>
        </w:rPr>
        <w:t>2.乙方不得参与可能与合同规定的与甲方利益相冲突的任何活动。</w:t>
      </w:r>
    </w:p>
    <w:p>
      <w:pPr>
        <w:spacing w:line="420" w:lineRule="exact"/>
        <w:ind w:firstLine="480" w:firstLineChars="200"/>
        <w:rPr>
          <w:rFonts w:hAnsi="宋体"/>
          <w:sz w:val="24"/>
          <w:szCs w:val="24"/>
          <w:lang w:val="zh-CN"/>
        </w:rPr>
      </w:pPr>
      <w:r>
        <w:rPr>
          <w:rFonts w:hint="eastAsia" w:hAnsi="宋体"/>
          <w:sz w:val="24"/>
          <w:szCs w:val="24"/>
          <w:lang w:val="zh-CN"/>
        </w:rPr>
        <w:t>3.乙方人员在服务区域工作时，应遵守甲方相关规章、制度。</w:t>
      </w:r>
    </w:p>
    <w:p>
      <w:pPr>
        <w:spacing w:line="420" w:lineRule="exact"/>
        <w:ind w:firstLine="480" w:firstLineChars="200"/>
        <w:rPr>
          <w:rFonts w:hAnsi="宋体"/>
          <w:sz w:val="24"/>
          <w:szCs w:val="24"/>
          <w:lang w:val="zh-CN"/>
        </w:rPr>
      </w:pPr>
      <w:r>
        <w:rPr>
          <w:rFonts w:hint="eastAsia" w:hAnsi="宋体"/>
          <w:sz w:val="24"/>
          <w:szCs w:val="24"/>
          <w:lang w:val="zh-CN"/>
        </w:rPr>
        <w:t>4.本合同因各种原因终止后，在新的物业管理企业接管本物业项目之前，乙方应当按照甲方的要求暂时继续为甲方提供物业服务，甲方也应当按照本合同约定的同等条件支付费用。</w:t>
      </w:r>
    </w:p>
    <w:p>
      <w:pPr>
        <w:spacing w:line="420" w:lineRule="exact"/>
        <w:ind w:firstLine="480" w:firstLineChars="200"/>
        <w:rPr>
          <w:rFonts w:hAnsi="宋体"/>
          <w:sz w:val="24"/>
          <w:szCs w:val="24"/>
          <w:lang w:val="zh-CN"/>
        </w:rPr>
      </w:pPr>
      <w:r>
        <w:rPr>
          <w:rFonts w:hint="eastAsia" w:hAnsi="宋体"/>
          <w:sz w:val="24"/>
          <w:szCs w:val="24"/>
          <w:lang w:val="zh-CN"/>
        </w:rPr>
        <w:t>5.本合同任何一方给另一方的通知，都应以书面或电传/传真/电报的形式发送，而另一方应以书面形式确认并发送到对方明确的地址。双方地址的确认：甲方为浙江省衢州市荷花三路30号，乙方为                    。</w:t>
      </w:r>
    </w:p>
    <w:p>
      <w:pPr>
        <w:spacing w:line="420" w:lineRule="exact"/>
        <w:ind w:firstLine="480" w:firstLineChars="200"/>
        <w:rPr>
          <w:rFonts w:hAnsi="宋体"/>
          <w:sz w:val="24"/>
          <w:szCs w:val="24"/>
          <w:lang w:val="zh-CN"/>
        </w:rPr>
      </w:pPr>
      <w:r>
        <w:rPr>
          <w:rFonts w:hint="eastAsia" w:hAnsi="宋体"/>
          <w:sz w:val="24"/>
          <w:szCs w:val="24"/>
          <w:lang w:val="zh-CN"/>
        </w:rPr>
        <w:t>6.承包期内，由于最低工资标准、社保等遇政策性的变化，不予调整合同总价。若因政策性原因，合同自动终止。</w:t>
      </w:r>
    </w:p>
    <w:p>
      <w:pPr>
        <w:spacing w:line="420" w:lineRule="exact"/>
        <w:ind w:firstLine="480" w:firstLineChars="200"/>
        <w:rPr>
          <w:rFonts w:hAnsi="宋体"/>
          <w:sz w:val="24"/>
          <w:szCs w:val="24"/>
          <w:lang w:val="zh-CN"/>
        </w:rPr>
      </w:pPr>
      <w:r>
        <w:rPr>
          <w:rFonts w:hint="eastAsia" w:hAnsi="宋体"/>
          <w:sz w:val="24"/>
          <w:szCs w:val="24"/>
          <w:lang w:val="zh-CN"/>
        </w:rPr>
        <w:t>7.乙方合同试用期为一年，如果乙方在试用期内未能履行合同相关规定，甲方有权从合同履约保证金中扣除相应金额；如乙方违约情节严重，甲方有权没收合同履约保证金，同时解除合同并重新组织采购。</w:t>
      </w:r>
    </w:p>
    <w:p>
      <w:pPr>
        <w:spacing w:line="420" w:lineRule="exact"/>
        <w:ind w:firstLine="480" w:firstLineChars="200"/>
        <w:rPr>
          <w:rFonts w:hAnsi="宋体"/>
          <w:sz w:val="24"/>
          <w:szCs w:val="24"/>
          <w:lang w:val="zh-CN"/>
        </w:rPr>
      </w:pPr>
      <w:r>
        <w:rPr>
          <w:rFonts w:hint="eastAsia" w:hAnsi="宋体"/>
          <w:sz w:val="24"/>
          <w:szCs w:val="24"/>
          <w:lang w:val="zh-CN"/>
        </w:rPr>
        <w:t>8.乙方必须按照甲方要求承担安全保密责任，做好保密工作，并签订保密协议。</w:t>
      </w:r>
    </w:p>
    <w:p>
      <w:pPr>
        <w:spacing w:line="420" w:lineRule="exact"/>
        <w:ind w:firstLine="480" w:firstLineChars="200"/>
        <w:rPr>
          <w:rFonts w:hAnsi="宋体"/>
          <w:sz w:val="24"/>
          <w:szCs w:val="24"/>
          <w:lang w:val="zh-CN"/>
        </w:rPr>
      </w:pPr>
      <w:r>
        <w:rPr>
          <w:rFonts w:hint="eastAsia" w:hAnsi="宋体"/>
          <w:sz w:val="24"/>
          <w:szCs w:val="24"/>
          <w:lang w:val="zh-CN"/>
        </w:rPr>
        <w:t>9.合同履行期内甲乙双方均不得随意变更或解除合同。合同若有未尽事宜，需经双方共同协商，并由代理机构鉴证，订立补充协议。补充协议与本合同有同等法律效力。</w:t>
      </w:r>
    </w:p>
    <w:p>
      <w:pPr>
        <w:spacing w:line="420" w:lineRule="exact"/>
        <w:ind w:firstLine="480" w:firstLineChars="200"/>
        <w:rPr>
          <w:rFonts w:hAnsi="宋体"/>
          <w:sz w:val="24"/>
          <w:szCs w:val="24"/>
          <w:lang w:val="zh-CN"/>
        </w:rPr>
      </w:pPr>
      <w:r>
        <w:rPr>
          <w:rFonts w:hint="eastAsia" w:hAnsi="宋体"/>
          <w:sz w:val="24"/>
          <w:szCs w:val="24"/>
          <w:lang w:val="zh-CN"/>
        </w:rPr>
        <w:t>10.采购文件（编号：       ）、投标文件及评标过程中形成的文字资料、询标纪要均作为本合同的组成部分，具有同等效力。</w:t>
      </w:r>
    </w:p>
    <w:p>
      <w:pPr>
        <w:spacing w:line="420" w:lineRule="exact"/>
        <w:ind w:firstLine="480" w:firstLineChars="200"/>
        <w:rPr>
          <w:rFonts w:hAnsi="宋体"/>
          <w:sz w:val="24"/>
          <w:szCs w:val="24"/>
          <w:lang w:val="zh-CN"/>
        </w:rPr>
      </w:pPr>
      <w:r>
        <w:rPr>
          <w:rFonts w:hint="eastAsia" w:hAnsi="宋体"/>
          <w:sz w:val="24"/>
          <w:szCs w:val="24"/>
          <w:lang w:val="zh-CN"/>
        </w:rPr>
        <w:t>11.本合同一式六份，甲方执    份，乙方执   份，采购代理机构和采购监管部门各执一份。</w:t>
      </w:r>
    </w:p>
    <w:tbl>
      <w:tblPr>
        <w:tblStyle w:val="58"/>
        <w:tblW w:w="8522" w:type="dxa"/>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shd w:val="clear" w:color="auto" w:fill="auto"/>
            <w:noWrap w:val="0"/>
            <w:vAlign w:val="top"/>
          </w:tcPr>
          <w:p>
            <w:pPr>
              <w:spacing w:line="420" w:lineRule="exact"/>
              <w:ind w:firstLine="480" w:firstLineChars="200"/>
              <w:rPr>
                <w:rFonts w:hAnsi="宋体"/>
                <w:sz w:val="24"/>
                <w:szCs w:val="24"/>
                <w:lang w:val="zh-CN"/>
              </w:rPr>
            </w:pPr>
            <w:r>
              <w:rPr>
                <w:rFonts w:hint="eastAsia" w:hAnsi="宋体"/>
                <w:sz w:val="24"/>
                <w:szCs w:val="24"/>
                <w:lang w:val="zh-CN"/>
              </w:rPr>
              <w:t>甲方（盖章）：</w:t>
            </w:r>
          </w:p>
        </w:tc>
        <w:tc>
          <w:tcPr>
            <w:tcW w:w="4261" w:type="dxa"/>
            <w:shd w:val="clear" w:color="auto" w:fill="auto"/>
            <w:noWrap w:val="0"/>
            <w:vAlign w:val="top"/>
          </w:tcPr>
          <w:p>
            <w:pPr>
              <w:spacing w:line="420" w:lineRule="exact"/>
              <w:ind w:firstLine="480" w:firstLineChars="200"/>
              <w:rPr>
                <w:rFonts w:hAnsi="宋体"/>
                <w:sz w:val="24"/>
                <w:szCs w:val="24"/>
                <w:lang w:val="zh-CN"/>
              </w:rPr>
            </w:pPr>
            <w:r>
              <w:rPr>
                <w:rFonts w:hint="eastAsia" w:hAnsi="宋体"/>
                <w:sz w:val="24"/>
                <w:szCs w:val="24"/>
                <w:lang w:val="zh-CN"/>
              </w:rPr>
              <w:t>乙方（盖章）：</w:t>
            </w:r>
          </w:p>
        </w:tc>
      </w:tr>
      <w:tr>
        <w:tblPrEx>
          <w:tblCellMar>
            <w:top w:w="0" w:type="dxa"/>
            <w:left w:w="108" w:type="dxa"/>
            <w:bottom w:w="0" w:type="dxa"/>
            <w:right w:w="108" w:type="dxa"/>
          </w:tblCellMar>
        </w:tblPrEx>
        <w:tc>
          <w:tcPr>
            <w:tcW w:w="4261" w:type="dxa"/>
            <w:shd w:val="clear" w:color="auto" w:fill="auto"/>
            <w:noWrap w:val="0"/>
            <w:vAlign w:val="top"/>
          </w:tcPr>
          <w:p>
            <w:pPr>
              <w:spacing w:line="420" w:lineRule="exact"/>
              <w:ind w:firstLine="480" w:firstLineChars="200"/>
              <w:rPr>
                <w:rFonts w:hAnsi="宋体"/>
                <w:sz w:val="24"/>
                <w:szCs w:val="24"/>
                <w:lang w:val="zh-CN"/>
              </w:rPr>
            </w:pPr>
            <w:r>
              <w:rPr>
                <w:rFonts w:hint="eastAsia" w:hAnsi="宋体"/>
                <w:sz w:val="24"/>
                <w:szCs w:val="24"/>
                <w:lang w:val="zh-CN"/>
              </w:rPr>
              <w:t>法定代表人或受委托人（签字）：</w:t>
            </w:r>
          </w:p>
        </w:tc>
        <w:tc>
          <w:tcPr>
            <w:tcW w:w="4261" w:type="dxa"/>
            <w:shd w:val="clear" w:color="auto" w:fill="auto"/>
            <w:noWrap w:val="0"/>
            <w:vAlign w:val="top"/>
          </w:tcPr>
          <w:p>
            <w:pPr>
              <w:spacing w:line="420" w:lineRule="exact"/>
              <w:ind w:firstLine="480" w:firstLineChars="200"/>
              <w:rPr>
                <w:rFonts w:hAnsi="宋体"/>
                <w:sz w:val="24"/>
                <w:szCs w:val="24"/>
                <w:lang w:val="zh-CN"/>
              </w:rPr>
            </w:pPr>
            <w:r>
              <w:rPr>
                <w:rFonts w:hint="eastAsia" w:hAnsi="宋体"/>
                <w:sz w:val="24"/>
                <w:szCs w:val="24"/>
                <w:lang w:val="zh-CN"/>
              </w:rPr>
              <w:t>法定代表人或受委托人（签字）：</w:t>
            </w:r>
          </w:p>
        </w:tc>
      </w:tr>
      <w:tr>
        <w:tblPrEx>
          <w:tblCellMar>
            <w:top w:w="0" w:type="dxa"/>
            <w:left w:w="108" w:type="dxa"/>
            <w:bottom w:w="0" w:type="dxa"/>
            <w:right w:w="108" w:type="dxa"/>
          </w:tblCellMar>
        </w:tblPrEx>
        <w:tc>
          <w:tcPr>
            <w:tcW w:w="4261" w:type="dxa"/>
            <w:shd w:val="clear" w:color="auto" w:fill="auto"/>
            <w:noWrap w:val="0"/>
            <w:vAlign w:val="top"/>
          </w:tcPr>
          <w:p>
            <w:pPr>
              <w:spacing w:line="420" w:lineRule="exact"/>
              <w:ind w:firstLine="480" w:firstLineChars="200"/>
              <w:rPr>
                <w:rFonts w:hAnsi="宋体"/>
                <w:sz w:val="24"/>
                <w:szCs w:val="24"/>
                <w:lang w:val="zh-CN"/>
              </w:rPr>
            </w:pPr>
            <w:r>
              <w:rPr>
                <w:rFonts w:hint="eastAsia" w:hAnsi="宋体"/>
                <w:sz w:val="24"/>
                <w:szCs w:val="24"/>
                <w:lang w:val="zh-CN"/>
              </w:rPr>
              <w:t>联系人：</w:t>
            </w:r>
          </w:p>
        </w:tc>
        <w:tc>
          <w:tcPr>
            <w:tcW w:w="4261" w:type="dxa"/>
            <w:shd w:val="clear" w:color="auto" w:fill="auto"/>
            <w:noWrap w:val="0"/>
            <w:vAlign w:val="top"/>
          </w:tcPr>
          <w:p>
            <w:pPr>
              <w:spacing w:line="420" w:lineRule="exact"/>
              <w:ind w:firstLine="480" w:firstLineChars="200"/>
              <w:rPr>
                <w:rFonts w:hAnsi="宋体"/>
                <w:sz w:val="24"/>
                <w:szCs w:val="24"/>
                <w:lang w:val="zh-CN"/>
              </w:rPr>
            </w:pPr>
            <w:r>
              <w:rPr>
                <w:rFonts w:hint="eastAsia" w:hAnsi="宋体"/>
                <w:sz w:val="24"/>
                <w:szCs w:val="24"/>
                <w:lang w:val="zh-CN"/>
              </w:rPr>
              <w:t>联系人：</w:t>
            </w:r>
          </w:p>
        </w:tc>
      </w:tr>
      <w:tr>
        <w:tblPrEx>
          <w:tblCellMar>
            <w:top w:w="0" w:type="dxa"/>
            <w:left w:w="108" w:type="dxa"/>
            <w:bottom w:w="0" w:type="dxa"/>
            <w:right w:w="108" w:type="dxa"/>
          </w:tblCellMar>
        </w:tblPrEx>
        <w:tc>
          <w:tcPr>
            <w:tcW w:w="4261" w:type="dxa"/>
            <w:shd w:val="clear" w:color="auto" w:fill="auto"/>
            <w:noWrap w:val="0"/>
            <w:vAlign w:val="top"/>
          </w:tcPr>
          <w:p>
            <w:pPr>
              <w:spacing w:line="420" w:lineRule="exact"/>
              <w:ind w:firstLine="480" w:firstLineChars="200"/>
              <w:rPr>
                <w:rFonts w:hAnsi="宋体"/>
                <w:sz w:val="24"/>
                <w:szCs w:val="24"/>
                <w:lang w:val="zh-CN"/>
              </w:rPr>
            </w:pPr>
            <w:r>
              <w:rPr>
                <w:rFonts w:hint="eastAsia" w:hAnsi="宋体"/>
                <w:sz w:val="24"/>
                <w:szCs w:val="24"/>
                <w:lang w:val="zh-CN"/>
              </w:rPr>
              <w:t>地址：</w:t>
            </w:r>
          </w:p>
        </w:tc>
        <w:tc>
          <w:tcPr>
            <w:tcW w:w="4261" w:type="dxa"/>
            <w:shd w:val="clear" w:color="auto" w:fill="auto"/>
            <w:noWrap w:val="0"/>
            <w:vAlign w:val="top"/>
          </w:tcPr>
          <w:p>
            <w:pPr>
              <w:spacing w:line="420" w:lineRule="exact"/>
              <w:ind w:firstLine="480" w:firstLineChars="200"/>
              <w:rPr>
                <w:rFonts w:hAnsi="宋体"/>
                <w:sz w:val="24"/>
                <w:szCs w:val="24"/>
                <w:lang w:val="zh-CN"/>
              </w:rPr>
            </w:pPr>
            <w:r>
              <w:rPr>
                <w:rFonts w:hint="eastAsia" w:hAnsi="宋体"/>
                <w:sz w:val="24"/>
                <w:szCs w:val="24"/>
                <w:lang w:val="zh-CN"/>
              </w:rPr>
              <w:t>地址：</w:t>
            </w:r>
          </w:p>
        </w:tc>
      </w:tr>
      <w:tr>
        <w:tblPrEx>
          <w:tblCellMar>
            <w:top w:w="0" w:type="dxa"/>
            <w:left w:w="108" w:type="dxa"/>
            <w:bottom w:w="0" w:type="dxa"/>
            <w:right w:w="108" w:type="dxa"/>
          </w:tblCellMar>
        </w:tblPrEx>
        <w:tc>
          <w:tcPr>
            <w:tcW w:w="4261" w:type="dxa"/>
            <w:shd w:val="clear" w:color="auto" w:fill="auto"/>
            <w:noWrap w:val="0"/>
            <w:vAlign w:val="top"/>
          </w:tcPr>
          <w:p>
            <w:pPr>
              <w:spacing w:line="420" w:lineRule="exact"/>
              <w:ind w:firstLine="480" w:firstLineChars="200"/>
              <w:rPr>
                <w:rFonts w:hAnsi="宋体"/>
                <w:sz w:val="24"/>
                <w:szCs w:val="24"/>
                <w:lang w:val="zh-CN"/>
              </w:rPr>
            </w:pPr>
            <w:r>
              <w:rPr>
                <w:rFonts w:hAnsi="宋体"/>
                <w:sz w:val="24"/>
                <w:szCs w:val="24"/>
                <w:lang w:val="zh-CN"/>
              </w:rPr>
              <w:t>电话和传真</w:t>
            </w:r>
            <w:r>
              <w:rPr>
                <w:rFonts w:hint="eastAsia" w:hAnsi="宋体"/>
                <w:sz w:val="24"/>
                <w:szCs w:val="24"/>
                <w:lang w:val="zh-CN"/>
              </w:rPr>
              <w:t>：</w:t>
            </w:r>
          </w:p>
        </w:tc>
        <w:tc>
          <w:tcPr>
            <w:tcW w:w="4261" w:type="dxa"/>
            <w:shd w:val="clear" w:color="auto" w:fill="auto"/>
            <w:noWrap w:val="0"/>
            <w:vAlign w:val="top"/>
          </w:tcPr>
          <w:p>
            <w:pPr>
              <w:spacing w:line="420" w:lineRule="exact"/>
              <w:ind w:firstLine="480" w:firstLineChars="200"/>
              <w:rPr>
                <w:rFonts w:hAnsi="宋体"/>
                <w:sz w:val="24"/>
                <w:szCs w:val="24"/>
                <w:lang w:val="zh-CN"/>
              </w:rPr>
            </w:pPr>
            <w:r>
              <w:rPr>
                <w:rFonts w:hAnsi="宋体"/>
                <w:sz w:val="24"/>
                <w:szCs w:val="24"/>
                <w:lang w:val="zh-CN"/>
              </w:rPr>
              <w:t>电话和传真</w:t>
            </w:r>
            <w:r>
              <w:rPr>
                <w:rFonts w:hint="eastAsia" w:hAnsi="宋体"/>
                <w:sz w:val="24"/>
                <w:szCs w:val="24"/>
                <w:lang w:val="zh-CN"/>
              </w:rPr>
              <w:t>：</w:t>
            </w:r>
          </w:p>
        </w:tc>
      </w:tr>
      <w:tr>
        <w:tblPrEx>
          <w:tblCellMar>
            <w:top w:w="0" w:type="dxa"/>
            <w:left w:w="108" w:type="dxa"/>
            <w:bottom w:w="0" w:type="dxa"/>
            <w:right w:w="108" w:type="dxa"/>
          </w:tblCellMar>
        </w:tblPrEx>
        <w:tc>
          <w:tcPr>
            <w:tcW w:w="4261" w:type="dxa"/>
            <w:shd w:val="clear" w:color="auto" w:fill="auto"/>
            <w:noWrap w:val="0"/>
            <w:vAlign w:val="top"/>
          </w:tcPr>
          <w:p>
            <w:pPr>
              <w:spacing w:line="420" w:lineRule="exact"/>
              <w:ind w:firstLine="480" w:firstLineChars="200"/>
              <w:rPr>
                <w:rFonts w:hAnsi="宋体"/>
                <w:sz w:val="24"/>
                <w:szCs w:val="24"/>
                <w:lang w:val="zh-CN"/>
              </w:rPr>
            </w:pPr>
            <w:r>
              <w:rPr>
                <w:rFonts w:hint="eastAsia" w:hAnsi="宋体"/>
                <w:sz w:val="24"/>
                <w:szCs w:val="24"/>
                <w:lang w:val="zh-CN"/>
              </w:rPr>
              <w:t>开户银行：</w:t>
            </w:r>
          </w:p>
        </w:tc>
        <w:tc>
          <w:tcPr>
            <w:tcW w:w="4261" w:type="dxa"/>
            <w:shd w:val="clear" w:color="auto" w:fill="auto"/>
            <w:noWrap w:val="0"/>
            <w:vAlign w:val="top"/>
          </w:tcPr>
          <w:p>
            <w:pPr>
              <w:spacing w:line="420" w:lineRule="exact"/>
              <w:ind w:firstLine="480" w:firstLineChars="200"/>
              <w:rPr>
                <w:rFonts w:hAnsi="宋体"/>
                <w:sz w:val="24"/>
                <w:szCs w:val="24"/>
                <w:lang w:val="zh-CN"/>
              </w:rPr>
            </w:pPr>
            <w:r>
              <w:rPr>
                <w:rFonts w:hint="eastAsia" w:hAnsi="宋体"/>
                <w:sz w:val="24"/>
                <w:szCs w:val="24"/>
                <w:lang w:val="zh-CN"/>
              </w:rPr>
              <w:t>开户银行：</w:t>
            </w:r>
          </w:p>
        </w:tc>
      </w:tr>
      <w:tr>
        <w:tblPrEx>
          <w:tblCellMar>
            <w:top w:w="0" w:type="dxa"/>
            <w:left w:w="108" w:type="dxa"/>
            <w:bottom w:w="0" w:type="dxa"/>
            <w:right w:w="108" w:type="dxa"/>
          </w:tblCellMar>
        </w:tblPrEx>
        <w:tc>
          <w:tcPr>
            <w:tcW w:w="4261" w:type="dxa"/>
            <w:shd w:val="clear" w:color="auto" w:fill="auto"/>
            <w:noWrap w:val="0"/>
            <w:vAlign w:val="top"/>
          </w:tcPr>
          <w:p>
            <w:pPr>
              <w:spacing w:line="420" w:lineRule="exact"/>
              <w:ind w:firstLine="480" w:firstLineChars="200"/>
              <w:rPr>
                <w:rFonts w:hAnsi="宋体"/>
                <w:sz w:val="24"/>
                <w:szCs w:val="24"/>
                <w:lang w:val="zh-CN"/>
              </w:rPr>
            </w:pPr>
          </w:p>
        </w:tc>
        <w:tc>
          <w:tcPr>
            <w:tcW w:w="4261" w:type="dxa"/>
            <w:shd w:val="clear" w:color="auto" w:fill="auto"/>
            <w:noWrap w:val="0"/>
            <w:vAlign w:val="top"/>
          </w:tcPr>
          <w:p>
            <w:pPr>
              <w:spacing w:line="420" w:lineRule="exact"/>
              <w:ind w:firstLine="480" w:firstLineChars="200"/>
              <w:rPr>
                <w:rFonts w:hAnsi="宋体"/>
                <w:sz w:val="24"/>
                <w:szCs w:val="24"/>
                <w:lang w:val="zh-CN"/>
              </w:rPr>
            </w:pPr>
            <w:r>
              <w:rPr>
                <w:rFonts w:hint="eastAsia" w:hAnsi="宋体"/>
                <w:sz w:val="24"/>
                <w:szCs w:val="24"/>
                <w:lang w:val="zh-CN"/>
              </w:rPr>
              <w:t>账号：</w:t>
            </w:r>
          </w:p>
        </w:tc>
      </w:tr>
    </w:tbl>
    <w:p>
      <w:pPr>
        <w:spacing w:line="420" w:lineRule="exact"/>
        <w:ind w:firstLine="480" w:firstLineChars="200"/>
        <w:rPr>
          <w:rFonts w:hAnsi="宋体"/>
          <w:sz w:val="24"/>
          <w:szCs w:val="24"/>
          <w:lang w:val="zh-CN"/>
        </w:rPr>
      </w:pPr>
    </w:p>
    <w:p>
      <w:pPr>
        <w:spacing w:line="420" w:lineRule="exact"/>
        <w:ind w:firstLine="480" w:firstLineChars="200"/>
        <w:rPr>
          <w:rFonts w:hAnsi="宋体"/>
          <w:sz w:val="24"/>
          <w:szCs w:val="24"/>
          <w:lang w:val="zh-CN"/>
        </w:rPr>
      </w:pPr>
      <w:r>
        <w:rPr>
          <w:rFonts w:hint="eastAsia" w:hAnsi="宋体"/>
          <w:sz w:val="24"/>
          <w:szCs w:val="24"/>
          <w:lang w:val="zh-CN"/>
        </w:rPr>
        <w:t>鉴证方（盖章）：</w:t>
      </w:r>
    </w:p>
    <w:p>
      <w:pPr>
        <w:spacing w:line="420" w:lineRule="exact"/>
        <w:ind w:firstLine="480" w:firstLineChars="200"/>
        <w:rPr>
          <w:rFonts w:hAnsi="宋体"/>
          <w:sz w:val="24"/>
          <w:szCs w:val="24"/>
          <w:lang w:val="zh-CN"/>
        </w:rPr>
      </w:pPr>
      <w:r>
        <w:rPr>
          <w:rFonts w:hint="eastAsia" w:hAnsi="宋体"/>
          <w:sz w:val="24"/>
          <w:szCs w:val="24"/>
          <w:lang w:val="zh-CN"/>
        </w:rPr>
        <w:t>法定代表人或受委托人（签字）：</w:t>
      </w:r>
    </w:p>
    <w:p>
      <w:pPr>
        <w:spacing w:line="420" w:lineRule="exact"/>
        <w:ind w:firstLine="480" w:firstLineChars="200"/>
        <w:rPr>
          <w:rFonts w:hAnsi="宋体"/>
          <w:sz w:val="24"/>
          <w:szCs w:val="24"/>
          <w:lang w:val="zh-CN"/>
        </w:rPr>
      </w:pPr>
      <w:r>
        <w:rPr>
          <w:rFonts w:hint="eastAsia" w:hAnsi="宋体"/>
          <w:sz w:val="24"/>
          <w:szCs w:val="24"/>
          <w:lang w:val="zh-CN"/>
        </w:rPr>
        <w:t>联系人：</w:t>
      </w:r>
    </w:p>
    <w:p>
      <w:pPr>
        <w:spacing w:line="420" w:lineRule="exact"/>
        <w:ind w:firstLine="480" w:firstLineChars="200"/>
        <w:rPr>
          <w:rFonts w:hint="eastAsia" w:hAnsi="宋体"/>
          <w:sz w:val="24"/>
          <w:szCs w:val="24"/>
          <w:lang w:val="zh-CN"/>
        </w:rPr>
      </w:pPr>
      <w:r>
        <w:rPr>
          <w:rFonts w:hAnsi="宋体"/>
          <w:sz w:val="24"/>
          <w:szCs w:val="24"/>
          <w:lang w:val="zh-CN"/>
        </w:rPr>
        <w:t>电话和传真</w:t>
      </w:r>
      <w:r>
        <w:rPr>
          <w:rFonts w:hint="eastAsia" w:hAnsi="宋体"/>
          <w:sz w:val="24"/>
          <w:szCs w:val="24"/>
          <w:lang w:val="zh-CN"/>
        </w:rPr>
        <w:t>：</w:t>
      </w:r>
    </w:p>
    <w:p>
      <w:pPr>
        <w:spacing w:line="400" w:lineRule="exact"/>
        <w:ind w:firstLine="480" w:firstLineChars="200"/>
        <w:rPr>
          <w:rFonts w:hint="eastAsia" w:hAnsi="宋体"/>
          <w:sz w:val="24"/>
          <w:szCs w:val="24"/>
          <w:lang w:val="zh-CN"/>
        </w:rPr>
      </w:pPr>
    </w:p>
    <w:p>
      <w:pPr>
        <w:spacing w:line="400" w:lineRule="exact"/>
        <w:ind w:firstLine="480" w:firstLineChars="200"/>
        <w:rPr>
          <w:rFonts w:hAnsi="宋体"/>
          <w:sz w:val="24"/>
          <w:szCs w:val="24"/>
          <w:lang w:val="zh-CN"/>
        </w:rPr>
      </w:pPr>
    </w:p>
    <w:p>
      <w:pPr>
        <w:spacing w:line="420" w:lineRule="exact"/>
        <w:ind w:firstLine="480" w:firstLineChars="200"/>
        <w:rPr>
          <w:rFonts w:hAnsi="宋体"/>
          <w:sz w:val="24"/>
          <w:szCs w:val="24"/>
          <w:lang w:val="zh-CN"/>
        </w:rPr>
      </w:pPr>
      <w:r>
        <w:rPr>
          <w:rFonts w:hint="eastAsia" w:hAnsi="宋体"/>
          <w:sz w:val="24"/>
          <w:szCs w:val="24"/>
          <w:lang w:val="zh-CN"/>
        </w:rPr>
        <w:t>签约地点：</w:t>
      </w:r>
    </w:p>
    <w:p>
      <w:pPr>
        <w:spacing w:line="420" w:lineRule="exact"/>
        <w:ind w:firstLine="480" w:firstLineChars="200"/>
        <w:rPr>
          <w:rFonts w:hint="eastAsia" w:hAnsi="宋体"/>
          <w:sz w:val="24"/>
          <w:szCs w:val="24"/>
          <w:lang w:val="zh-CN"/>
        </w:rPr>
      </w:pPr>
      <w:r>
        <w:rPr>
          <w:rFonts w:hint="eastAsia" w:hAnsi="宋体"/>
          <w:sz w:val="24"/>
          <w:szCs w:val="24"/>
          <w:lang w:val="zh-CN"/>
        </w:rPr>
        <w:t>签约日期：2019年  月   日</w:t>
      </w: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int="eastAsia" w:hAnsi="宋体"/>
          <w:sz w:val="24"/>
          <w:szCs w:val="24"/>
          <w:lang w:val="zh-CN"/>
        </w:rPr>
      </w:pPr>
    </w:p>
    <w:p>
      <w:pPr>
        <w:spacing w:line="400" w:lineRule="exact"/>
        <w:ind w:firstLine="480" w:firstLineChars="200"/>
        <w:rPr>
          <w:rFonts w:hAnsi="宋体"/>
          <w:sz w:val="24"/>
          <w:szCs w:val="24"/>
          <w:lang w:val="zh-CN"/>
        </w:rPr>
      </w:pPr>
    </w:p>
    <w:p>
      <w:pPr>
        <w:pStyle w:val="54"/>
        <w:outlineLvl w:val="0"/>
        <w:rPr>
          <w:rFonts w:hint="eastAsia" w:ascii="仿宋_GB2312" w:hAnsi="宋体" w:eastAsia="仿宋_GB2312"/>
          <w:lang w:eastAsia="zh-CN"/>
        </w:rPr>
      </w:pPr>
      <w:r>
        <w:rPr>
          <w:rFonts w:hint="eastAsia" w:ascii="仿宋_GB2312" w:hAnsi="宋体" w:eastAsia="仿宋_GB2312"/>
          <w:lang w:eastAsia="zh-CN"/>
        </w:rPr>
        <w:t>第五章  评标办法及标准</w:t>
      </w:r>
    </w:p>
    <w:p>
      <w:pPr>
        <w:autoSpaceDE w:val="0"/>
        <w:autoSpaceDN w:val="0"/>
        <w:adjustRightInd w:val="0"/>
        <w:spacing w:line="380" w:lineRule="exact"/>
        <w:jc w:val="center"/>
        <w:rPr>
          <w:rFonts w:hint="eastAsia" w:hAnsi="宋体"/>
          <w:bCs/>
          <w:sz w:val="18"/>
          <w:szCs w:val="18"/>
          <w:lang w:val="zh-CN"/>
        </w:rPr>
      </w:pPr>
    </w:p>
    <w:p>
      <w:pPr>
        <w:spacing w:line="430" w:lineRule="exact"/>
        <w:ind w:firstLine="482" w:firstLineChars="200"/>
        <w:rPr>
          <w:rFonts w:hint="eastAsia" w:hAnsi="宋体"/>
          <w:b/>
          <w:sz w:val="24"/>
          <w:szCs w:val="24"/>
        </w:rPr>
      </w:pPr>
      <w:r>
        <w:rPr>
          <w:rFonts w:hint="eastAsia" w:hAnsi="宋体"/>
          <w:b/>
          <w:sz w:val="24"/>
          <w:szCs w:val="24"/>
        </w:rPr>
        <w:t>一、评标原则</w:t>
      </w:r>
    </w:p>
    <w:p>
      <w:pPr>
        <w:spacing w:line="430" w:lineRule="exact"/>
        <w:ind w:firstLine="480" w:firstLineChars="200"/>
        <w:rPr>
          <w:rFonts w:hint="eastAsia" w:hAnsi="宋体"/>
          <w:sz w:val="24"/>
          <w:szCs w:val="24"/>
        </w:rPr>
      </w:pPr>
      <w:r>
        <w:rPr>
          <w:rFonts w:hint="eastAsia" w:hAnsi="宋体"/>
          <w:sz w:val="24"/>
          <w:szCs w:val="24"/>
        </w:rPr>
        <w:t>评标工作遵循公平、公正、科学、择优原则和诚实、信誉、效率的服务原则。本着科学、严谨的态度，认真进行评标。择优选用，推进技术进步，确保工程质量、交货按期，节约投资，最大限度的保护当事人权益。严格按照招标文件的商务、技术要求，对投标文件进行综合评定，提出优选方案，编写评标报告。对落标单位，评委会不做任何落标解释。投标人不得以任何方式干扰招投标工作的进行，一经发现其投标文件将被拒绝。</w:t>
      </w:r>
    </w:p>
    <w:p>
      <w:pPr>
        <w:spacing w:line="430" w:lineRule="exact"/>
        <w:ind w:firstLine="482" w:firstLineChars="200"/>
        <w:rPr>
          <w:rFonts w:hint="eastAsia" w:hAnsi="宋体"/>
          <w:b/>
          <w:sz w:val="24"/>
          <w:szCs w:val="24"/>
        </w:rPr>
      </w:pPr>
      <w:r>
        <w:rPr>
          <w:rFonts w:hint="eastAsia" w:hAnsi="宋体"/>
          <w:b/>
          <w:sz w:val="24"/>
          <w:szCs w:val="24"/>
        </w:rPr>
        <w:t>二、评标组织</w:t>
      </w:r>
    </w:p>
    <w:p>
      <w:pPr>
        <w:spacing w:line="430" w:lineRule="exact"/>
        <w:ind w:firstLine="480" w:firstLineChars="200"/>
        <w:rPr>
          <w:rFonts w:hint="eastAsia" w:hAnsi="宋体"/>
          <w:sz w:val="24"/>
          <w:szCs w:val="24"/>
        </w:rPr>
      </w:pPr>
      <w:r>
        <w:rPr>
          <w:rFonts w:hint="eastAsia" w:hAnsi="宋体"/>
          <w:sz w:val="24"/>
          <w:szCs w:val="24"/>
        </w:rPr>
        <w:t>1.评标委员会由采购人代表1人和4位专家组成，从政采云系统中随机抽取。</w:t>
      </w:r>
    </w:p>
    <w:p>
      <w:pPr>
        <w:spacing w:line="430" w:lineRule="exact"/>
        <w:ind w:firstLine="480" w:firstLineChars="200"/>
        <w:rPr>
          <w:rFonts w:hint="eastAsia" w:hAnsi="宋体"/>
          <w:sz w:val="24"/>
          <w:szCs w:val="24"/>
        </w:rPr>
      </w:pPr>
      <w:r>
        <w:rPr>
          <w:rFonts w:hint="eastAsia" w:hAnsi="宋体"/>
          <w:sz w:val="24"/>
          <w:szCs w:val="24"/>
        </w:rPr>
        <w:t>2.询标期间，投标人法人代表或其授权代表必须在场，负责解答有关事宜。如不在场，则事后不得对采购过程及结果提出异议。</w:t>
      </w:r>
    </w:p>
    <w:p>
      <w:pPr>
        <w:spacing w:line="430" w:lineRule="exact"/>
        <w:ind w:firstLine="482" w:firstLineChars="200"/>
        <w:rPr>
          <w:rFonts w:hint="eastAsia" w:hAnsi="宋体"/>
          <w:b/>
          <w:sz w:val="24"/>
          <w:szCs w:val="24"/>
        </w:rPr>
      </w:pPr>
      <w:r>
        <w:rPr>
          <w:rFonts w:hint="eastAsia" w:hAnsi="宋体"/>
          <w:b/>
          <w:sz w:val="24"/>
          <w:szCs w:val="24"/>
        </w:rPr>
        <w:t>三、评标程序</w:t>
      </w:r>
    </w:p>
    <w:p>
      <w:pPr>
        <w:spacing w:line="430" w:lineRule="exact"/>
        <w:ind w:firstLine="480" w:firstLineChars="200"/>
        <w:rPr>
          <w:rFonts w:hint="eastAsia" w:hAnsi="宋体"/>
          <w:sz w:val="24"/>
          <w:szCs w:val="24"/>
        </w:rPr>
      </w:pPr>
      <w:r>
        <w:rPr>
          <w:rFonts w:hint="eastAsia" w:hAnsi="宋体"/>
          <w:sz w:val="24"/>
          <w:szCs w:val="24"/>
        </w:rPr>
        <w:t>评标委员会对各投标人的投标资格进行审查；然后对合格投标人的技术资信文件进行评审；技术资信文件评审结束后即公布投标人技术资信得分情况，之后开商务标；对商务文件评审后，根据综合评审结果，提交评审报告。</w:t>
      </w:r>
    </w:p>
    <w:p>
      <w:pPr>
        <w:spacing w:line="430" w:lineRule="exact"/>
        <w:ind w:firstLine="482" w:firstLineChars="200"/>
        <w:rPr>
          <w:rFonts w:hint="eastAsia" w:hAnsi="宋体"/>
          <w:b/>
          <w:sz w:val="24"/>
          <w:szCs w:val="24"/>
        </w:rPr>
      </w:pPr>
      <w:r>
        <w:rPr>
          <w:rFonts w:hint="eastAsia" w:hAnsi="宋体"/>
          <w:b/>
          <w:sz w:val="24"/>
          <w:szCs w:val="24"/>
        </w:rPr>
        <w:t>四、评标办法</w:t>
      </w:r>
    </w:p>
    <w:p>
      <w:pPr>
        <w:spacing w:line="430" w:lineRule="exact"/>
        <w:ind w:firstLine="480" w:firstLineChars="200"/>
        <w:rPr>
          <w:rFonts w:hint="eastAsia" w:hAnsi="宋体"/>
          <w:sz w:val="24"/>
          <w:szCs w:val="24"/>
        </w:rPr>
      </w:pPr>
      <w:r>
        <w:rPr>
          <w:rFonts w:hint="eastAsia" w:hAnsi="宋体"/>
          <w:sz w:val="24"/>
          <w:szCs w:val="24"/>
        </w:rPr>
        <w:t>本次招标的评标办法采用百分制综合评估法。根据本项目招标文件的要求，按照本办法规定的内容和分值设置，技术资信标为80分，商务标为20分，对投标人的投标文件中的技术、商务等内容进行评分，最终的得出该投标的部分，综合得分最高的投标人，将被推荐为中标候选人。</w:t>
      </w:r>
    </w:p>
    <w:p>
      <w:pPr>
        <w:spacing w:line="430" w:lineRule="exact"/>
        <w:ind w:firstLine="482" w:firstLineChars="200"/>
        <w:rPr>
          <w:rFonts w:hAnsi="宋体"/>
          <w:b/>
          <w:sz w:val="24"/>
          <w:szCs w:val="24"/>
        </w:rPr>
      </w:pPr>
      <w:r>
        <w:rPr>
          <w:rFonts w:hint="eastAsia" w:hAnsi="宋体"/>
          <w:b/>
          <w:sz w:val="24"/>
          <w:szCs w:val="24"/>
        </w:rPr>
        <w:t>五、资格审查</w:t>
      </w:r>
    </w:p>
    <w:p>
      <w:pPr>
        <w:spacing w:line="430" w:lineRule="exact"/>
        <w:ind w:firstLine="480" w:firstLineChars="200"/>
        <w:rPr>
          <w:rFonts w:hAnsi="宋体"/>
          <w:sz w:val="24"/>
          <w:szCs w:val="24"/>
        </w:rPr>
      </w:pPr>
      <w:r>
        <w:rPr>
          <w:rFonts w:hint="eastAsia" w:hAnsi="宋体"/>
          <w:sz w:val="24"/>
          <w:szCs w:val="24"/>
        </w:rPr>
        <w:t>采购人代表对投标人的资格进行审查，根据下列要求审查资格证明文件，资格证明文件全部符合下列要求，则通过资格审查，如有一项不符合下列要求，则资格审查不予通过。</w:t>
      </w:r>
    </w:p>
    <w:p>
      <w:pPr>
        <w:spacing w:line="430" w:lineRule="exact"/>
        <w:ind w:firstLine="480" w:firstLineChars="200"/>
        <w:rPr>
          <w:rFonts w:hAnsi="宋体"/>
          <w:sz w:val="24"/>
          <w:szCs w:val="24"/>
        </w:rPr>
      </w:pPr>
      <w:r>
        <w:rPr>
          <w:rFonts w:hint="eastAsia" w:hAnsi="宋体"/>
          <w:sz w:val="24"/>
          <w:szCs w:val="24"/>
        </w:rPr>
        <w:t>资格审查通过标准</w:t>
      </w:r>
    </w:p>
    <w:p>
      <w:pPr>
        <w:autoSpaceDE w:val="0"/>
        <w:autoSpaceDN w:val="0"/>
        <w:adjustRightInd w:val="0"/>
        <w:spacing w:line="430" w:lineRule="exact"/>
        <w:ind w:firstLine="480" w:firstLineChars="200"/>
        <w:rPr>
          <w:rFonts w:hAnsi="新宋体"/>
          <w:sz w:val="24"/>
          <w:szCs w:val="24"/>
        </w:rPr>
      </w:pPr>
      <w:r>
        <w:rPr>
          <w:rFonts w:hint="eastAsia" w:hAnsi="新宋体"/>
          <w:sz w:val="24"/>
          <w:szCs w:val="24"/>
        </w:rPr>
        <w:t>1.提供投标资格声明书</w:t>
      </w:r>
    </w:p>
    <w:p>
      <w:pPr>
        <w:autoSpaceDE w:val="0"/>
        <w:autoSpaceDN w:val="0"/>
        <w:adjustRightInd w:val="0"/>
        <w:spacing w:line="430" w:lineRule="exact"/>
        <w:ind w:firstLine="480" w:firstLineChars="200"/>
        <w:rPr>
          <w:rFonts w:hAnsi="新宋体"/>
          <w:sz w:val="24"/>
          <w:szCs w:val="24"/>
        </w:rPr>
      </w:pPr>
      <w:r>
        <w:rPr>
          <w:rFonts w:hint="eastAsia" w:hAnsi="新宋体"/>
          <w:sz w:val="24"/>
          <w:szCs w:val="24"/>
        </w:rPr>
        <w:t>2.投标人在投标截止日止，未在“信用中国”网站（www.creditchina.gov.cn）或中国政府采购网（www.ccgp.gov.cn）出现不良信用，以开标当日采购人代表核实的查询结果为准；不良信息指的是：被</w:t>
      </w:r>
      <w:r>
        <w:rPr>
          <w:rFonts w:hint="eastAsia" w:hAnsi="宋体"/>
          <w:sz w:val="24"/>
          <w:szCs w:val="24"/>
        </w:rPr>
        <w:t>列入失信被执行人名单、重大税收违法案件当事人名单、政府采购严重违法失信行为记录名单；</w:t>
      </w:r>
    </w:p>
    <w:p>
      <w:pPr>
        <w:autoSpaceDE w:val="0"/>
        <w:autoSpaceDN w:val="0"/>
        <w:spacing w:line="430" w:lineRule="exact"/>
        <w:ind w:firstLine="480" w:firstLineChars="200"/>
        <w:rPr>
          <w:rFonts w:hAnsi="新宋体"/>
          <w:sz w:val="24"/>
          <w:szCs w:val="24"/>
        </w:rPr>
      </w:pPr>
      <w:r>
        <w:rPr>
          <w:rFonts w:hint="eastAsia" w:hAnsi="新宋体"/>
          <w:sz w:val="24"/>
          <w:szCs w:val="24"/>
        </w:rPr>
        <w:t>3.提供了营业执照复印件；</w:t>
      </w:r>
    </w:p>
    <w:p>
      <w:pPr>
        <w:autoSpaceDE w:val="0"/>
        <w:autoSpaceDN w:val="0"/>
        <w:adjustRightInd w:val="0"/>
        <w:spacing w:line="430" w:lineRule="exact"/>
        <w:ind w:firstLine="480" w:firstLineChars="200"/>
        <w:rPr>
          <w:rFonts w:hAnsi="新宋体"/>
          <w:sz w:val="24"/>
          <w:szCs w:val="24"/>
        </w:rPr>
      </w:pPr>
      <w:r>
        <w:rPr>
          <w:rFonts w:hint="eastAsia" w:hAnsi="新宋体"/>
          <w:sz w:val="24"/>
          <w:szCs w:val="24"/>
        </w:rPr>
        <w:t>4.提供了反映财务状况报告，依法缴纳税收和社会保障资金的相关材料复印件【反映财务状况相关材料必须为2018度第三方财务审计报告或供应商2018度财务报表；反映依法缴纳税收相关材料必须为税务部门出具2019年1月-3月共三个月的纳税（或完税）证明；反映社会保障资金相关材料必须为2019年1月-3月共三个月税务部门出具的社会保障资金缴税付款凭证或纳税证明（或2019年1月-3月共三个月社保部门出具的社保清单或参保证明）】；如投标成立的时间在2019年2月1日之后的，只需提供2019年2月1日之后至投标截止时间止的上述证明材料（如财务报表、纳税（完税）证明、反映社会保障资金相关材料）；如投标人依法免税或不需要缴纳社会保障资金的投标人，必须提供相应文件证明其依法免税或不需要缴纳社保保障资金；</w:t>
      </w:r>
    </w:p>
    <w:p>
      <w:pPr>
        <w:autoSpaceDE w:val="0"/>
        <w:autoSpaceDN w:val="0"/>
        <w:adjustRightInd w:val="0"/>
        <w:spacing w:line="430" w:lineRule="exact"/>
        <w:ind w:firstLine="480" w:firstLineChars="200"/>
        <w:rPr>
          <w:rFonts w:hAnsi="新宋体"/>
          <w:sz w:val="24"/>
          <w:szCs w:val="24"/>
        </w:rPr>
      </w:pPr>
      <w:r>
        <w:rPr>
          <w:rFonts w:hint="eastAsia" w:hAnsi="新宋体"/>
          <w:sz w:val="24"/>
          <w:szCs w:val="24"/>
        </w:rPr>
        <w:t>5.提供了具备履行合同所必需的设备和专业技术能力的证明材料复印件【此条的证明材料为类似项目合同和专业技术人员证书】；</w:t>
      </w:r>
    </w:p>
    <w:p>
      <w:pPr>
        <w:autoSpaceDE w:val="0"/>
        <w:autoSpaceDN w:val="0"/>
        <w:adjustRightInd w:val="0"/>
        <w:spacing w:line="430" w:lineRule="exact"/>
        <w:ind w:firstLine="480" w:firstLineChars="200"/>
        <w:rPr>
          <w:rFonts w:hAnsi="新宋体"/>
          <w:sz w:val="24"/>
          <w:szCs w:val="24"/>
        </w:rPr>
      </w:pPr>
      <w:r>
        <w:rPr>
          <w:rFonts w:hint="eastAsia" w:hAnsi="新宋体"/>
          <w:sz w:val="24"/>
          <w:szCs w:val="24"/>
        </w:rPr>
        <w:t>6.提供了参加政府采购活动前3年内在经营活动中没有重大违法记录的书面声明；重大违法记录是指供应商因违法经营受到刑事处罚或者责令停产停业、吊销许可证或者执照、较大数额罚款等行政处罚；</w:t>
      </w:r>
    </w:p>
    <w:p>
      <w:pPr>
        <w:autoSpaceDE w:val="0"/>
        <w:autoSpaceDN w:val="0"/>
        <w:adjustRightInd w:val="0"/>
        <w:spacing w:line="430" w:lineRule="exact"/>
        <w:ind w:firstLine="480" w:firstLineChars="200"/>
        <w:rPr>
          <w:rFonts w:hAnsi="新宋体"/>
          <w:sz w:val="24"/>
          <w:szCs w:val="24"/>
        </w:rPr>
      </w:pPr>
      <w:r>
        <w:rPr>
          <w:rFonts w:hint="eastAsia" w:hAnsi="新宋体"/>
          <w:sz w:val="24"/>
          <w:szCs w:val="24"/>
        </w:rPr>
        <w:t>7.法定代表人身份证明及本人身份证原件及复印件（法定代表人参加提供），投标人为其缴纳的2019年1月-3月共三个月社保证明复印件；</w:t>
      </w:r>
    </w:p>
    <w:p>
      <w:pPr>
        <w:autoSpaceDE w:val="0"/>
        <w:autoSpaceDN w:val="0"/>
        <w:adjustRightInd w:val="0"/>
        <w:spacing w:line="430" w:lineRule="exact"/>
        <w:ind w:firstLine="480" w:firstLineChars="200"/>
        <w:rPr>
          <w:rFonts w:hAnsi="新宋体"/>
          <w:sz w:val="24"/>
          <w:szCs w:val="24"/>
        </w:rPr>
      </w:pPr>
      <w:r>
        <w:rPr>
          <w:rFonts w:hint="eastAsia" w:hAnsi="新宋体"/>
          <w:sz w:val="24"/>
          <w:szCs w:val="24"/>
        </w:rPr>
        <w:t>7.法定代表人的授权委托书及委托代理人身份证原件及复印件（委托代理人参加提供），投标人为其缴纳的2019年1月-3月共三个月社保证明复印件；</w:t>
      </w:r>
    </w:p>
    <w:p>
      <w:pPr>
        <w:spacing w:line="430" w:lineRule="exact"/>
        <w:ind w:firstLine="482" w:firstLineChars="200"/>
        <w:rPr>
          <w:rFonts w:hint="eastAsia" w:hAnsi="宋体"/>
          <w:b/>
          <w:sz w:val="24"/>
          <w:szCs w:val="24"/>
        </w:rPr>
      </w:pPr>
      <w:r>
        <w:rPr>
          <w:rFonts w:hint="eastAsia" w:hAnsi="宋体"/>
          <w:b/>
          <w:sz w:val="24"/>
          <w:szCs w:val="24"/>
        </w:rPr>
        <w:t>六、评分原则</w:t>
      </w:r>
    </w:p>
    <w:p>
      <w:pPr>
        <w:spacing w:line="430" w:lineRule="exact"/>
        <w:ind w:firstLine="482" w:firstLineChars="200"/>
        <w:rPr>
          <w:rFonts w:hint="eastAsia" w:hAnsi="宋体"/>
          <w:b/>
          <w:sz w:val="24"/>
          <w:szCs w:val="24"/>
        </w:rPr>
      </w:pPr>
      <w:r>
        <w:rPr>
          <w:rFonts w:hint="eastAsia" w:hAnsi="宋体"/>
          <w:b/>
          <w:sz w:val="24"/>
          <w:szCs w:val="24"/>
        </w:rPr>
        <w:t>（一）技术资信评分（80分）</w:t>
      </w:r>
    </w:p>
    <w:p>
      <w:pPr>
        <w:spacing w:line="430" w:lineRule="exact"/>
        <w:ind w:firstLine="480" w:firstLineChars="200"/>
        <w:rPr>
          <w:rFonts w:hint="eastAsia" w:hAnsi="宋体"/>
          <w:sz w:val="24"/>
          <w:szCs w:val="24"/>
        </w:rPr>
      </w:pPr>
      <w:r>
        <w:rPr>
          <w:rFonts w:hint="eastAsia" w:hAnsi="宋体"/>
          <w:sz w:val="24"/>
          <w:szCs w:val="24"/>
        </w:rPr>
        <w:t>本次招标技术资信文件评分的评定由各评委成员按评分细则进行评审打分，每人一张评分计算表，并记名。投标文件各项评分内容由评标委员会成员各自独立评分，如某张票的一个因素项目超过规定的分值范围，则该张票无效。各评标委员会成员对各投标人的各项评分内容评分合计的算术平均值为各投标人技术资信文件得分（小数点后按四舍五入保留2位）。</w:t>
      </w:r>
    </w:p>
    <w:p>
      <w:pPr>
        <w:spacing w:line="430" w:lineRule="exact"/>
        <w:ind w:firstLine="482" w:firstLineChars="200"/>
        <w:rPr>
          <w:rFonts w:hint="eastAsia" w:hAnsi="宋体"/>
          <w:b/>
          <w:sz w:val="24"/>
          <w:szCs w:val="24"/>
        </w:rPr>
      </w:pPr>
      <w:r>
        <w:rPr>
          <w:rFonts w:hint="eastAsia" w:hAnsi="宋体"/>
          <w:b/>
          <w:sz w:val="24"/>
          <w:szCs w:val="24"/>
        </w:rPr>
        <w:t>（二）商务评分（20分）</w:t>
      </w:r>
    </w:p>
    <w:p>
      <w:pPr>
        <w:spacing w:line="430" w:lineRule="exact"/>
        <w:ind w:firstLine="480" w:firstLineChars="200"/>
        <w:rPr>
          <w:rFonts w:hint="eastAsia" w:hAnsi="宋体"/>
          <w:sz w:val="24"/>
          <w:szCs w:val="24"/>
        </w:rPr>
      </w:pPr>
      <w:r>
        <w:rPr>
          <w:rFonts w:hint="eastAsia" w:hAnsi="宋体"/>
          <w:sz w:val="24"/>
          <w:szCs w:val="24"/>
        </w:rPr>
        <w:t>本次招标商务文件评分由各评委成员按评分细则进行评审打分。</w:t>
      </w:r>
    </w:p>
    <w:p>
      <w:pPr>
        <w:spacing w:line="430" w:lineRule="exact"/>
        <w:ind w:firstLine="482" w:firstLineChars="200"/>
        <w:rPr>
          <w:rFonts w:hint="eastAsia" w:hAnsi="宋体"/>
          <w:b/>
          <w:sz w:val="24"/>
          <w:szCs w:val="24"/>
        </w:rPr>
      </w:pPr>
      <w:r>
        <w:rPr>
          <w:rFonts w:hint="eastAsia" w:hAnsi="宋体"/>
          <w:b/>
          <w:sz w:val="24"/>
          <w:szCs w:val="24"/>
        </w:rPr>
        <w:t>（三）评分细则</w:t>
      </w:r>
    </w:p>
    <w:p>
      <w:pPr>
        <w:spacing w:line="400" w:lineRule="exact"/>
        <w:ind w:firstLine="482" w:firstLineChars="200"/>
        <w:rPr>
          <w:rFonts w:hint="eastAsia" w:hAnsi="宋体"/>
          <w:b/>
          <w:sz w:val="24"/>
          <w:szCs w:val="24"/>
        </w:rPr>
      </w:pPr>
    </w:p>
    <w:tbl>
      <w:tblPr>
        <w:tblStyle w:val="5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474"/>
        <w:gridCol w:w="1320"/>
        <w:gridCol w:w="477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3" w:hRule="atLeast"/>
        </w:trPr>
        <w:tc>
          <w:tcPr>
            <w:tcW w:w="1668" w:type="dxa"/>
            <w:gridSpan w:val="2"/>
            <w:tcBorders>
              <w:right w:val="single" w:color="auto" w:sz="2" w:space="0"/>
            </w:tcBorders>
            <w:noWrap w:val="0"/>
            <w:vAlign w:val="center"/>
          </w:tcPr>
          <w:p>
            <w:pPr>
              <w:jc w:val="center"/>
              <w:rPr>
                <w:rFonts w:hint="eastAsia"/>
                <w:b/>
                <w:sz w:val="21"/>
                <w:szCs w:val="21"/>
              </w:rPr>
            </w:pPr>
            <w:r>
              <w:rPr>
                <w:rFonts w:hint="eastAsia"/>
                <w:b/>
                <w:sz w:val="21"/>
                <w:szCs w:val="21"/>
              </w:rPr>
              <w:t>评分项目</w:t>
            </w:r>
          </w:p>
        </w:tc>
        <w:tc>
          <w:tcPr>
            <w:tcW w:w="6095" w:type="dxa"/>
            <w:gridSpan w:val="2"/>
            <w:tcBorders>
              <w:left w:val="single" w:color="auto" w:sz="2" w:space="0"/>
              <w:right w:val="single" w:color="auto" w:sz="8" w:space="0"/>
            </w:tcBorders>
            <w:noWrap w:val="0"/>
            <w:vAlign w:val="center"/>
          </w:tcPr>
          <w:p>
            <w:pPr>
              <w:jc w:val="center"/>
              <w:rPr>
                <w:rFonts w:hint="eastAsia"/>
                <w:b/>
                <w:sz w:val="21"/>
                <w:szCs w:val="21"/>
              </w:rPr>
            </w:pPr>
            <w:r>
              <w:rPr>
                <w:rFonts w:hint="eastAsia"/>
                <w:b/>
                <w:sz w:val="21"/>
                <w:szCs w:val="21"/>
              </w:rPr>
              <w:t>评标要求</w:t>
            </w:r>
          </w:p>
        </w:tc>
        <w:tc>
          <w:tcPr>
            <w:tcW w:w="1276" w:type="dxa"/>
            <w:tcBorders>
              <w:left w:val="single" w:color="auto" w:sz="8" w:space="0"/>
            </w:tcBorders>
            <w:noWrap w:val="0"/>
            <w:vAlign w:val="center"/>
          </w:tcPr>
          <w:p>
            <w:pPr>
              <w:jc w:val="center"/>
              <w:rPr>
                <w:rFonts w:hint="eastAsia"/>
                <w:b/>
                <w:sz w:val="21"/>
                <w:szCs w:val="21"/>
              </w:rPr>
            </w:pPr>
            <w:r>
              <w:rPr>
                <w:rFonts w:hint="eastAsia"/>
                <w:b/>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3" w:hRule="atLeast"/>
        </w:trPr>
        <w:tc>
          <w:tcPr>
            <w:tcW w:w="9039" w:type="dxa"/>
            <w:gridSpan w:val="5"/>
            <w:tcBorders>
              <w:right w:val="single" w:color="auto" w:sz="8" w:space="0"/>
            </w:tcBorders>
            <w:noWrap w:val="0"/>
            <w:vAlign w:val="center"/>
          </w:tcPr>
          <w:p>
            <w:pPr>
              <w:jc w:val="center"/>
              <w:rPr>
                <w:rFonts w:hint="eastAsia"/>
                <w:b/>
                <w:sz w:val="21"/>
                <w:szCs w:val="21"/>
              </w:rPr>
            </w:pPr>
            <w:r>
              <w:rPr>
                <w:rFonts w:hint="eastAsia"/>
                <w:b/>
                <w:sz w:val="21"/>
                <w:szCs w:val="21"/>
              </w:rPr>
              <w:t>技术资信分（80分）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6" w:hRule="atLeast"/>
        </w:trPr>
        <w:tc>
          <w:tcPr>
            <w:tcW w:w="1668" w:type="dxa"/>
            <w:gridSpan w:val="2"/>
            <w:vMerge w:val="restart"/>
            <w:noWrap w:val="0"/>
            <w:vAlign w:val="center"/>
          </w:tcPr>
          <w:p>
            <w:pPr>
              <w:spacing w:line="360" w:lineRule="exact"/>
              <w:jc w:val="center"/>
              <w:rPr>
                <w:rFonts w:hint="eastAsia" w:hAnsi="宋体"/>
                <w:sz w:val="21"/>
                <w:szCs w:val="21"/>
              </w:rPr>
            </w:pPr>
            <w:r>
              <w:rPr>
                <w:rFonts w:hint="eastAsia" w:hAnsi="宋体"/>
                <w:sz w:val="21"/>
                <w:szCs w:val="21"/>
              </w:rPr>
              <w:t>投标人综合实力</w:t>
            </w:r>
            <w:r>
              <w:rPr>
                <w:rFonts w:hAnsi="宋体"/>
                <w:sz w:val="21"/>
                <w:szCs w:val="21"/>
              </w:rPr>
              <w:t>(</w:t>
            </w:r>
            <w:r>
              <w:rPr>
                <w:rFonts w:hint="eastAsia" w:hAnsi="宋体"/>
                <w:sz w:val="21"/>
                <w:szCs w:val="21"/>
              </w:rPr>
              <w:t>20分</w:t>
            </w:r>
            <w:r>
              <w:rPr>
                <w:rFonts w:hAnsi="宋体"/>
                <w:sz w:val="21"/>
                <w:szCs w:val="21"/>
              </w:rPr>
              <w:t>)</w:t>
            </w:r>
          </w:p>
        </w:tc>
        <w:tc>
          <w:tcPr>
            <w:tcW w:w="6095" w:type="dxa"/>
            <w:gridSpan w:val="2"/>
            <w:tcBorders>
              <w:right w:val="single" w:color="auto" w:sz="2" w:space="0"/>
            </w:tcBorders>
            <w:noWrap w:val="0"/>
            <w:vAlign w:val="center"/>
          </w:tcPr>
          <w:p>
            <w:pPr>
              <w:spacing w:line="360" w:lineRule="exact"/>
              <w:rPr>
                <w:rFonts w:hint="eastAsia" w:hAnsi="宋体"/>
                <w:sz w:val="21"/>
                <w:szCs w:val="21"/>
              </w:rPr>
            </w:pPr>
            <w:r>
              <w:rPr>
                <w:rFonts w:hint="eastAsia" w:hAnsi="宋体"/>
                <w:sz w:val="21"/>
                <w:szCs w:val="21"/>
              </w:rPr>
              <w:t>1.人员工资标准（最高为5分）</w:t>
            </w:r>
          </w:p>
          <w:p>
            <w:pPr>
              <w:spacing w:line="360" w:lineRule="exact"/>
              <w:ind w:firstLine="420" w:firstLineChars="200"/>
              <w:rPr>
                <w:rFonts w:hAnsi="宋体"/>
                <w:sz w:val="21"/>
                <w:szCs w:val="21"/>
              </w:rPr>
            </w:pPr>
            <w:r>
              <w:rPr>
                <w:rFonts w:hint="eastAsia" w:hAnsi="宋体"/>
                <w:sz w:val="21"/>
                <w:szCs w:val="21"/>
              </w:rPr>
              <w:t>根据物业管理相关人员工资明细表中各投标人列出的人均工资额度高低，从高到低排序。第一名得5分；第二名得4分；第三名得3分，第四名得2分，第五名得1分，其余不得分。</w:t>
            </w:r>
          </w:p>
        </w:tc>
        <w:tc>
          <w:tcPr>
            <w:tcW w:w="1276" w:type="dxa"/>
            <w:tcBorders>
              <w:left w:val="single" w:color="auto" w:sz="2" w:space="0"/>
              <w:right w:val="single" w:color="auto" w:sz="2" w:space="0"/>
            </w:tcBorders>
            <w:noWrap w:val="0"/>
            <w:vAlign w:val="center"/>
          </w:tcPr>
          <w:p>
            <w:pPr>
              <w:adjustRightInd w:val="0"/>
              <w:snapToGrid w:val="0"/>
              <w:jc w:val="center"/>
              <w:rPr>
                <w:rFonts w:hAnsi="宋体" w:cs="宋体"/>
                <w:bCs/>
                <w:sz w:val="21"/>
                <w:szCs w:val="21"/>
              </w:rPr>
            </w:pPr>
            <w:r>
              <w:rPr>
                <w:rFonts w:hint="eastAsia" w:hAnsi="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6095" w:type="dxa"/>
            <w:gridSpan w:val="2"/>
            <w:tcBorders>
              <w:right w:val="single" w:color="auto" w:sz="2" w:space="0"/>
            </w:tcBorders>
            <w:noWrap w:val="0"/>
            <w:vAlign w:val="center"/>
          </w:tcPr>
          <w:p>
            <w:pPr>
              <w:spacing w:line="360" w:lineRule="exact"/>
              <w:rPr>
                <w:rFonts w:hAnsi="宋体"/>
                <w:sz w:val="21"/>
                <w:szCs w:val="21"/>
              </w:rPr>
            </w:pPr>
            <w:r>
              <w:rPr>
                <w:rFonts w:hint="eastAsia" w:hAnsi="宋体"/>
                <w:sz w:val="21"/>
                <w:szCs w:val="21"/>
              </w:rPr>
              <w:t>2.荣誉证书情况：（最高3分）</w:t>
            </w:r>
          </w:p>
          <w:p>
            <w:pPr>
              <w:spacing w:line="360" w:lineRule="exact"/>
              <w:rPr>
                <w:rFonts w:hint="eastAsia" w:hAnsi="宋体"/>
                <w:sz w:val="21"/>
                <w:szCs w:val="21"/>
              </w:rPr>
            </w:pPr>
            <w:r>
              <w:rPr>
                <w:rFonts w:hint="eastAsia" w:hAnsi="宋体"/>
                <w:sz w:val="21"/>
                <w:szCs w:val="21"/>
              </w:rPr>
              <w:t>（</w:t>
            </w:r>
            <w:r>
              <w:rPr>
                <w:rFonts w:hAnsi="宋体"/>
                <w:sz w:val="21"/>
                <w:szCs w:val="21"/>
              </w:rPr>
              <w:t>1</w:t>
            </w:r>
            <w:r>
              <w:rPr>
                <w:rFonts w:hint="eastAsia" w:hAnsi="宋体"/>
                <w:sz w:val="21"/>
                <w:szCs w:val="21"/>
              </w:rPr>
              <w:t>）投标人获得国家、省、部级政府机构（协会除外）颁发的奖项及荣誉证书的，有一个得0.5分，最高1分；</w:t>
            </w:r>
          </w:p>
          <w:p>
            <w:pPr>
              <w:spacing w:line="360" w:lineRule="exact"/>
              <w:rPr>
                <w:rFonts w:hAnsi="宋体"/>
                <w:sz w:val="21"/>
                <w:szCs w:val="21"/>
              </w:rPr>
            </w:pPr>
            <w:r>
              <w:rPr>
                <w:rFonts w:hint="eastAsia" w:hAnsi="宋体"/>
                <w:sz w:val="21"/>
                <w:szCs w:val="21"/>
              </w:rPr>
              <w:t>（</w:t>
            </w:r>
            <w:r>
              <w:rPr>
                <w:rFonts w:hAnsi="宋体"/>
                <w:sz w:val="21"/>
                <w:szCs w:val="21"/>
              </w:rPr>
              <w:t>2</w:t>
            </w:r>
            <w:r>
              <w:rPr>
                <w:rFonts w:hint="eastAsia" w:hAnsi="宋体"/>
                <w:sz w:val="21"/>
                <w:szCs w:val="21"/>
              </w:rPr>
              <w:t>）投标单位获得的市级颁发的奖项及荣誉证书的，有一个得0.5分，最高2分。</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cs="宋体"/>
                <w:bCs/>
                <w:sz w:val="21"/>
                <w:szCs w:val="21"/>
              </w:rPr>
              <w:t>0-3</w:t>
            </w:r>
            <w:r>
              <w:rPr>
                <w:rFonts w:hint="eastAsia"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1"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6095" w:type="dxa"/>
            <w:gridSpan w:val="2"/>
            <w:tcBorders>
              <w:right w:val="single" w:color="auto" w:sz="2" w:space="0"/>
            </w:tcBorders>
            <w:noWrap w:val="0"/>
            <w:vAlign w:val="center"/>
          </w:tcPr>
          <w:p>
            <w:pPr>
              <w:spacing w:line="360" w:lineRule="exact"/>
              <w:rPr>
                <w:rFonts w:hAnsi="宋体"/>
                <w:sz w:val="21"/>
                <w:szCs w:val="21"/>
              </w:rPr>
            </w:pPr>
            <w:r>
              <w:rPr>
                <w:rFonts w:hint="eastAsia" w:hAnsi="宋体"/>
                <w:sz w:val="21"/>
                <w:szCs w:val="21"/>
              </w:rPr>
              <w:t>3.管理体系认证情况（</w:t>
            </w:r>
            <w:r>
              <w:rPr>
                <w:rFonts w:hAnsi="宋体"/>
                <w:sz w:val="21"/>
                <w:szCs w:val="21"/>
              </w:rPr>
              <w:t>3</w:t>
            </w:r>
            <w:r>
              <w:rPr>
                <w:rFonts w:hint="eastAsia" w:hAnsi="宋体"/>
                <w:sz w:val="21"/>
                <w:szCs w:val="21"/>
              </w:rPr>
              <w:t>分）</w:t>
            </w:r>
          </w:p>
          <w:p>
            <w:pPr>
              <w:spacing w:line="360" w:lineRule="exact"/>
              <w:ind w:firstLine="210" w:firstLineChars="100"/>
              <w:jc w:val="left"/>
              <w:rPr>
                <w:rFonts w:hint="eastAsia" w:hAnsi="宋体"/>
                <w:sz w:val="21"/>
                <w:szCs w:val="21"/>
              </w:rPr>
            </w:pPr>
            <w:r>
              <w:rPr>
                <w:rFonts w:hint="eastAsia" w:hAnsi="宋体"/>
                <w:sz w:val="21"/>
                <w:szCs w:val="21"/>
              </w:rPr>
              <w:t>投标人通过</w:t>
            </w:r>
            <w:r>
              <w:rPr>
                <w:rFonts w:hAnsi="宋体"/>
                <w:sz w:val="21"/>
                <w:szCs w:val="21"/>
              </w:rPr>
              <w:t>ISO</w:t>
            </w:r>
            <w:r>
              <w:rPr>
                <w:rFonts w:hint="eastAsia" w:hAnsi="宋体"/>
                <w:sz w:val="21"/>
                <w:szCs w:val="21"/>
              </w:rPr>
              <w:t>质量管理体系认证（</w:t>
            </w:r>
            <w:r>
              <w:rPr>
                <w:rFonts w:hAnsi="宋体"/>
                <w:sz w:val="21"/>
                <w:szCs w:val="21"/>
              </w:rPr>
              <w:t>ISO9001</w:t>
            </w:r>
            <w:r>
              <w:rPr>
                <w:rFonts w:hint="eastAsia" w:hAnsi="宋体"/>
                <w:sz w:val="21"/>
                <w:szCs w:val="21"/>
              </w:rPr>
              <w:t>）、</w:t>
            </w:r>
            <w:r>
              <w:rPr>
                <w:rFonts w:hAnsi="宋体"/>
                <w:sz w:val="21"/>
                <w:szCs w:val="21"/>
              </w:rPr>
              <w:t>ISO</w:t>
            </w:r>
            <w:r>
              <w:rPr>
                <w:rFonts w:hint="eastAsia" w:hAnsi="宋体"/>
                <w:sz w:val="21"/>
                <w:szCs w:val="21"/>
              </w:rPr>
              <w:t>环境体系认证（</w:t>
            </w:r>
            <w:r>
              <w:rPr>
                <w:rFonts w:hAnsi="宋体"/>
                <w:sz w:val="21"/>
                <w:szCs w:val="21"/>
              </w:rPr>
              <w:t>ISO14001</w:t>
            </w:r>
            <w:r>
              <w:rPr>
                <w:rFonts w:hint="eastAsia" w:hAnsi="宋体"/>
                <w:sz w:val="21"/>
                <w:szCs w:val="21"/>
              </w:rPr>
              <w:t>）、职业健康安全管理体系认证（</w:t>
            </w:r>
            <w:r>
              <w:rPr>
                <w:rFonts w:hAnsi="宋体"/>
                <w:sz w:val="21"/>
                <w:szCs w:val="21"/>
              </w:rPr>
              <w:t>ISO18000</w:t>
            </w:r>
            <w:r>
              <w:rPr>
                <w:rFonts w:hint="eastAsia" w:hAnsi="宋体"/>
                <w:sz w:val="21"/>
                <w:szCs w:val="21"/>
              </w:rPr>
              <w:t>或</w:t>
            </w:r>
            <w:r>
              <w:rPr>
                <w:rFonts w:hAnsi="宋体"/>
                <w:sz w:val="21"/>
                <w:szCs w:val="21"/>
              </w:rPr>
              <w:t>OHSAS18001</w:t>
            </w:r>
            <w:r>
              <w:rPr>
                <w:rFonts w:hint="eastAsia" w:hAnsi="宋体"/>
                <w:sz w:val="21"/>
                <w:szCs w:val="21"/>
              </w:rPr>
              <w:t>）（每证各</w:t>
            </w:r>
            <w:r>
              <w:rPr>
                <w:rFonts w:hAnsi="宋体"/>
                <w:sz w:val="21"/>
                <w:szCs w:val="21"/>
              </w:rPr>
              <w:t>1</w:t>
            </w:r>
            <w:r>
              <w:rPr>
                <w:rFonts w:hint="eastAsia" w:hAnsi="宋体"/>
                <w:sz w:val="21"/>
                <w:szCs w:val="21"/>
              </w:rPr>
              <w:t>分，必须在有效期内），最高</w:t>
            </w:r>
            <w:r>
              <w:rPr>
                <w:rFonts w:hAnsi="宋体"/>
                <w:sz w:val="21"/>
                <w:szCs w:val="21"/>
              </w:rPr>
              <w:t>3</w:t>
            </w:r>
            <w:r>
              <w:rPr>
                <w:rFonts w:hint="eastAsia" w:hAnsi="宋体"/>
                <w:sz w:val="21"/>
                <w:szCs w:val="21"/>
              </w:rPr>
              <w:t>分。</w:t>
            </w:r>
          </w:p>
          <w:p>
            <w:pPr>
              <w:spacing w:line="360" w:lineRule="exact"/>
              <w:ind w:firstLine="210" w:firstLineChars="100"/>
              <w:jc w:val="left"/>
              <w:rPr>
                <w:rFonts w:hint="eastAsia" w:hAnsi="宋体"/>
                <w:sz w:val="21"/>
                <w:szCs w:val="21"/>
              </w:rPr>
            </w:pPr>
            <w:r>
              <w:rPr>
                <w:rFonts w:hint="eastAsia" w:hAnsi="宋体"/>
                <w:sz w:val="21"/>
                <w:szCs w:val="21"/>
              </w:rPr>
              <w:t>注：复印件编入投标文件文件。</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trPr>
        <w:tc>
          <w:tcPr>
            <w:tcW w:w="1668" w:type="dxa"/>
            <w:gridSpan w:val="2"/>
            <w:vMerge w:val="continue"/>
            <w:noWrap w:val="0"/>
            <w:vAlign w:val="center"/>
          </w:tcPr>
          <w:p>
            <w:pPr>
              <w:spacing w:line="360" w:lineRule="exact"/>
              <w:jc w:val="center"/>
              <w:rPr>
                <w:rFonts w:hint="eastAsia" w:hAnsi="宋体"/>
                <w:sz w:val="21"/>
                <w:szCs w:val="21"/>
                <w:shd w:val="clear" w:color="auto" w:fill="D9D9D9"/>
              </w:rPr>
            </w:pPr>
          </w:p>
        </w:tc>
        <w:tc>
          <w:tcPr>
            <w:tcW w:w="6095" w:type="dxa"/>
            <w:gridSpan w:val="2"/>
            <w:tcBorders>
              <w:right w:val="single" w:color="auto" w:sz="2" w:space="0"/>
            </w:tcBorders>
            <w:noWrap w:val="0"/>
            <w:vAlign w:val="center"/>
          </w:tcPr>
          <w:p>
            <w:pPr>
              <w:spacing w:line="360" w:lineRule="exact"/>
              <w:rPr>
                <w:rFonts w:hAnsi="宋体"/>
                <w:sz w:val="21"/>
                <w:szCs w:val="21"/>
              </w:rPr>
            </w:pPr>
            <w:r>
              <w:rPr>
                <w:rFonts w:hint="eastAsia" w:hAnsi="宋体"/>
                <w:sz w:val="21"/>
                <w:szCs w:val="21"/>
              </w:rPr>
              <w:t>4.2015年1月1日至投标截止日，具有办公楼物业管理服务的政府采购项目，一个得1分，最高5分（0-5分）。</w:t>
            </w:r>
          </w:p>
          <w:p>
            <w:pPr>
              <w:spacing w:line="360" w:lineRule="exact"/>
              <w:ind w:firstLine="420" w:firstLineChars="200"/>
              <w:rPr>
                <w:rFonts w:hint="eastAsia" w:hAnsi="宋体"/>
                <w:sz w:val="21"/>
                <w:szCs w:val="21"/>
              </w:rPr>
            </w:pPr>
            <w:r>
              <w:rPr>
                <w:rFonts w:hint="eastAsia" w:hAnsi="宋体"/>
                <w:sz w:val="21"/>
                <w:szCs w:val="21"/>
              </w:rPr>
              <w:t>注：①项目的证明材料为中标通知书和合同，复印件编入投标文件文件中；②非政府采购项目不得分；③未按要求提供证明材料的不得分；</w:t>
            </w:r>
            <w:r>
              <w:rPr>
                <w:rFonts w:hint="eastAsia" w:ascii="仿宋" w:hAnsi="仿宋" w:eastAsia="仿宋"/>
                <w:sz w:val="21"/>
                <w:szCs w:val="21"/>
              </w:rPr>
              <w:t>④</w:t>
            </w:r>
            <w:r>
              <w:rPr>
                <w:rFonts w:hint="eastAsia" w:hAnsi="宋体"/>
                <w:sz w:val="21"/>
                <w:szCs w:val="21"/>
              </w:rPr>
              <w:t>时间以合同签订的时间为准。</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trPr>
        <w:tc>
          <w:tcPr>
            <w:tcW w:w="1668" w:type="dxa"/>
            <w:gridSpan w:val="2"/>
            <w:vMerge w:val="continue"/>
            <w:tcBorders>
              <w:bottom w:val="single" w:color="auto" w:sz="8" w:space="0"/>
            </w:tcBorders>
            <w:noWrap w:val="0"/>
            <w:vAlign w:val="center"/>
          </w:tcPr>
          <w:p>
            <w:pPr>
              <w:spacing w:line="360" w:lineRule="exact"/>
              <w:rPr>
                <w:rFonts w:hint="eastAsia" w:hAnsi="宋体"/>
                <w:sz w:val="21"/>
                <w:szCs w:val="21"/>
                <w:shd w:val="clear" w:color="auto" w:fill="D9D9D9"/>
              </w:rPr>
            </w:pPr>
          </w:p>
        </w:tc>
        <w:tc>
          <w:tcPr>
            <w:tcW w:w="6095" w:type="dxa"/>
            <w:gridSpan w:val="2"/>
            <w:tcBorders>
              <w:bottom w:val="single" w:color="auto" w:sz="8" w:space="0"/>
              <w:right w:val="single" w:color="auto" w:sz="2" w:space="0"/>
            </w:tcBorders>
            <w:noWrap w:val="0"/>
            <w:vAlign w:val="center"/>
          </w:tcPr>
          <w:p>
            <w:pPr>
              <w:spacing w:line="360" w:lineRule="exact"/>
              <w:rPr>
                <w:rFonts w:hint="eastAsia" w:hAnsi="宋体"/>
                <w:sz w:val="21"/>
                <w:szCs w:val="21"/>
              </w:rPr>
            </w:pPr>
            <w:r>
              <w:rPr>
                <w:rFonts w:hint="eastAsia" w:hAnsi="宋体"/>
                <w:sz w:val="21"/>
                <w:szCs w:val="21"/>
              </w:rPr>
              <w:t>5. 2015年1月1日至投标截止日，从事食堂管理服务的政府采购项目，一个得1分，最高4分（0-4分）。</w:t>
            </w:r>
          </w:p>
          <w:p>
            <w:pPr>
              <w:spacing w:line="360" w:lineRule="exact"/>
              <w:ind w:firstLine="420" w:firstLineChars="200"/>
              <w:rPr>
                <w:rFonts w:hint="eastAsia" w:hAnsi="宋体"/>
                <w:sz w:val="21"/>
                <w:szCs w:val="21"/>
              </w:rPr>
            </w:pPr>
            <w:r>
              <w:rPr>
                <w:rFonts w:hint="eastAsia" w:hAnsi="宋体"/>
                <w:sz w:val="21"/>
                <w:szCs w:val="21"/>
              </w:rPr>
              <w:t>注：①项目的证明材料为中标通知书和合同，复印件编入投标文件文件；②非政府采购项目不得分；③未按要求提供证明材料的；</w:t>
            </w:r>
            <w:r>
              <w:rPr>
                <w:rFonts w:hint="eastAsia" w:ascii="仿宋" w:hAnsi="仿宋" w:eastAsia="仿宋"/>
                <w:sz w:val="21"/>
                <w:szCs w:val="21"/>
              </w:rPr>
              <w:t>④</w:t>
            </w:r>
            <w:r>
              <w:rPr>
                <w:rFonts w:hint="eastAsia" w:hAnsi="宋体"/>
                <w:sz w:val="21"/>
                <w:szCs w:val="21"/>
              </w:rPr>
              <w:t>时间以合同签订的时间为准。</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2" w:hRule="atLeast"/>
        </w:trPr>
        <w:tc>
          <w:tcPr>
            <w:tcW w:w="1668" w:type="dxa"/>
            <w:gridSpan w:val="2"/>
            <w:vMerge w:val="restart"/>
            <w:tcBorders>
              <w:top w:val="single" w:color="auto" w:sz="8" w:space="0"/>
            </w:tcBorders>
            <w:noWrap w:val="0"/>
            <w:vAlign w:val="center"/>
          </w:tcPr>
          <w:p>
            <w:pPr>
              <w:spacing w:line="360" w:lineRule="exact"/>
              <w:jc w:val="center"/>
              <w:rPr>
                <w:rFonts w:hint="eastAsia" w:hAnsi="宋体"/>
                <w:sz w:val="21"/>
                <w:szCs w:val="21"/>
              </w:rPr>
            </w:pPr>
            <w:r>
              <w:rPr>
                <w:rFonts w:hint="eastAsia" w:hAnsi="宋体"/>
                <w:sz w:val="21"/>
                <w:szCs w:val="21"/>
              </w:rPr>
              <w:t>实施方案</w:t>
            </w:r>
          </w:p>
          <w:p>
            <w:pPr>
              <w:spacing w:line="360" w:lineRule="exact"/>
              <w:jc w:val="center"/>
              <w:rPr>
                <w:rFonts w:hint="eastAsia" w:hAnsi="宋体"/>
                <w:sz w:val="21"/>
                <w:szCs w:val="21"/>
                <w:shd w:val="clear" w:color="auto" w:fill="D9D9D9"/>
              </w:rPr>
            </w:pPr>
            <w:r>
              <w:rPr>
                <w:rFonts w:hint="eastAsia" w:hAnsi="宋体"/>
                <w:sz w:val="21"/>
                <w:szCs w:val="21"/>
              </w:rPr>
              <w:t>（分58）</w:t>
            </w:r>
          </w:p>
        </w:tc>
        <w:tc>
          <w:tcPr>
            <w:tcW w:w="1320" w:type="dxa"/>
            <w:tcBorders>
              <w:top w:val="single" w:color="auto" w:sz="8" w:space="0"/>
              <w:right w:val="single" w:color="auto" w:sz="8" w:space="0"/>
            </w:tcBorders>
            <w:noWrap w:val="0"/>
            <w:vAlign w:val="center"/>
          </w:tcPr>
          <w:p>
            <w:pPr>
              <w:spacing w:line="360" w:lineRule="exact"/>
              <w:rPr>
                <w:rFonts w:hAnsi="宋体"/>
                <w:sz w:val="21"/>
                <w:szCs w:val="21"/>
              </w:rPr>
            </w:pPr>
            <w:r>
              <w:rPr>
                <w:rFonts w:hAnsi="宋体"/>
                <w:sz w:val="21"/>
                <w:szCs w:val="21"/>
              </w:rPr>
              <w:t>1</w:t>
            </w:r>
            <w:r>
              <w:rPr>
                <w:rFonts w:hint="eastAsia" w:hAnsi="宋体"/>
                <w:sz w:val="21"/>
                <w:szCs w:val="21"/>
              </w:rPr>
              <w:t>.对本项目管理总体方案及构想（12分）</w:t>
            </w:r>
          </w:p>
        </w:tc>
        <w:tc>
          <w:tcPr>
            <w:tcW w:w="4775" w:type="dxa"/>
            <w:tcBorders>
              <w:top w:val="single" w:color="auto" w:sz="8" w:space="0"/>
              <w:left w:val="single" w:color="auto" w:sz="8" w:space="0"/>
              <w:right w:val="single" w:color="auto" w:sz="2" w:space="0"/>
            </w:tcBorders>
            <w:noWrap w:val="0"/>
            <w:vAlign w:val="center"/>
          </w:tcPr>
          <w:p>
            <w:pPr>
              <w:adjustRightInd w:val="0"/>
              <w:snapToGrid w:val="0"/>
              <w:spacing w:line="360" w:lineRule="exact"/>
              <w:ind w:firstLine="420" w:firstLineChars="200"/>
              <w:textAlignment w:val="baseline"/>
              <w:rPr>
                <w:rFonts w:hAnsi="宋体"/>
                <w:sz w:val="21"/>
                <w:szCs w:val="21"/>
              </w:rPr>
            </w:pPr>
            <w:r>
              <w:rPr>
                <w:rFonts w:hint="eastAsia" w:hAnsi="宋体"/>
                <w:sz w:val="21"/>
                <w:szCs w:val="21"/>
              </w:rPr>
              <w:t>结合本项目的市场调查与分析，硬件设施配置及使用性质等特点，提出的物业服务方案整体设想、策划、管理模式及管理服务理念、质量保障条款；根据总体方案及构想的科学行、合理行、可行行情况酌情给分，优秀的得：9.6-12分，一般：7.2-9.5，不合理不可行不科学的，不得分。</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cs="宋体"/>
                <w:bCs/>
                <w:sz w:val="21"/>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6"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1320" w:type="dxa"/>
            <w:vMerge w:val="restart"/>
            <w:tcBorders>
              <w:right w:val="single" w:color="auto" w:sz="8" w:space="0"/>
            </w:tcBorders>
            <w:noWrap w:val="0"/>
            <w:vAlign w:val="center"/>
          </w:tcPr>
          <w:p>
            <w:pPr>
              <w:spacing w:line="360" w:lineRule="exact"/>
              <w:rPr>
                <w:rFonts w:hAnsi="宋体"/>
                <w:sz w:val="21"/>
                <w:szCs w:val="21"/>
              </w:rPr>
            </w:pPr>
            <w:r>
              <w:rPr>
                <w:rFonts w:hAnsi="宋体"/>
                <w:sz w:val="21"/>
                <w:szCs w:val="21"/>
              </w:rPr>
              <w:t>2</w:t>
            </w:r>
            <w:r>
              <w:rPr>
                <w:rFonts w:hint="eastAsia" w:hAnsi="宋体"/>
                <w:sz w:val="21"/>
                <w:szCs w:val="21"/>
              </w:rPr>
              <w:t>、人员配置情况（4分）</w:t>
            </w:r>
          </w:p>
        </w:tc>
        <w:tc>
          <w:tcPr>
            <w:tcW w:w="4775" w:type="dxa"/>
            <w:tcBorders>
              <w:left w:val="single" w:color="auto" w:sz="8" w:space="0"/>
              <w:bottom w:val="single" w:color="auto" w:sz="8" w:space="0"/>
              <w:right w:val="single" w:color="auto" w:sz="2" w:space="0"/>
            </w:tcBorders>
            <w:noWrap w:val="0"/>
            <w:vAlign w:val="center"/>
          </w:tcPr>
          <w:p>
            <w:pPr>
              <w:spacing w:line="360" w:lineRule="exact"/>
              <w:rPr>
                <w:rFonts w:hAnsi="宋体"/>
                <w:sz w:val="21"/>
                <w:szCs w:val="21"/>
              </w:rPr>
            </w:pPr>
            <w:r>
              <w:rPr>
                <w:rFonts w:hint="eastAsia" w:hAnsi="宋体"/>
                <w:sz w:val="21"/>
                <w:szCs w:val="21"/>
              </w:rPr>
              <w:t>（1）项目管理人员配置及人员资质、经验、能力情况酌情给分；</w:t>
            </w:r>
          </w:p>
        </w:tc>
        <w:tc>
          <w:tcPr>
            <w:tcW w:w="1276" w:type="dxa"/>
            <w:tcBorders>
              <w:left w:val="single" w:color="auto" w:sz="2" w:space="0"/>
              <w:bottom w:val="single" w:color="auto" w:sz="8"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8"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1320" w:type="dxa"/>
            <w:vMerge w:val="continue"/>
            <w:tcBorders>
              <w:right w:val="single" w:color="auto" w:sz="8" w:space="0"/>
            </w:tcBorders>
            <w:noWrap w:val="0"/>
            <w:vAlign w:val="center"/>
          </w:tcPr>
          <w:p>
            <w:pPr>
              <w:spacing w:line="360" w:lineRule="exact"/>
              <w:rPr>
                <w:rFonts w:hAnsi="宋体"/>
                <w:sz w:val="21"/>
                <w:szCs w:val="21"/>
              </w:rPr>
            </w:pPr>
          </w:p>
        </w:tc>
        <w:tc>
          <w:tcPr>
            <w:tcW w:w="4775" w:type="dxa"/>
            <w:tcBorders>
              <w:top w:val="single" w:color="auto" w:sz="8" w:space="0"/>
              <w:left w:val="single" w:color="auto" w:sz="8" w:space="0"/>
              <w:right w:val="single" w:color="auto" w:sz="2" w:space="0"/>
            </w:tcBorders>
            <w:noWrap w:val="0"/>
            <w:vAlign w:val="center"/>
          </w:tcPr>
          <w:p>
            <w:pPr>
              <w:adjustRightInd w:val="0"/>
              <w:snapToGrid w:val="0"/>
              <w:spacing w:line="360" w:lineRule="exact"/>
              <w:textAlignment w:val="baseline"/>
              <w:rPr>
                <w:rFonts w:hAnsi="宋体"/>
                <w:sz w:val="21"/>
                <w:szCs w:val="21"/>
              </w:rPr>
            </w:pPr>
            <w:r>
              <w:rPr>
                <w:rFonts w:hint="eastAsia" w:hAnsi="宋体"/>
                <w:sz w:val="21"/>
                <w:szCs w:val="21"/>
              </w:rPr>
              <w:t>（2）派驻项目经理持有《物业管理师》资格，得1分，没有不得分。</w:t>
            </w:r>
          </w:p>
        </w:tc>
        <w:tc>
          <w:tcPr>
            <w:tcW w:w="1276" w:type="dxa"/>
            <w:tcBorders>
              <w:top w:val="single" w:color="auto" w:sz="8" w:space="0"/>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67"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1320" w:type="dxa"/>
            <w:vMerge w:val="restart"/>
            <w:tcBorders>
              <w:right w:val="single" w:color="auto" w:sz="8" w:space="0"/>
            </w:tcBorders>
            <w:noWrap w:val="0"/>
            <w:vAlign w:val="center"/>
          </w:tcPr>
          <w:p>
            <w:pPr>
              <w:spacing w:line="360" w:lineRule="exact"/>
              <w:rPr>
                <w:rFonts w:hAnsi="宋体"/>
                <w:sz w:val="21"/>
                <w:szCs w:val="21"/>
              </w:rPr>
            </w:pPr>
            <w:r>
              <w:rPr>
                <w:rFonts w:hAnsi="宋体"/>
                <w:sz w:val="21"/>
                <w:szCs w:val="21"/>
              </w:rPr>
              <w:t>3.</w:t>
            </w:r>
            <w:r>
              <w:rPr>
                <w:rFonts w:hint="eastAsia" w:hAnsi="宋体"/>
                <w:sz w:val="21"/>
                <w:szCs w:val="21"/>
              </w:rPr>
              <w:t>保安、保洁、绿化、会议服务等方案的完整性，人员配置的合理性（26分）</w:t>
            </w:r>
          </w:p>
        </w:tc>
        <w:tc>
          <w:tcPr>
            <w:tcW w:w="4775" w:type="dxa"/>
            <w:tcBorders>
              <w:left w:val="single" w:color="auto" w:sz="8" w:space="0"/>
              <w:bottom w:val="single" w:color="auto" w:sz="8" w:space="0"/>
              <w:right w:val="single" w:color="auto" w:sz="2" w:space="0"/>
            </w:tcBorders>
            <w:noWrap w:val="0"/>
            <w:vAlign w:val="center"/>
          </w:tcPr>
          <w:p>
            <w:pPr>
              <w:spacing w:line="360" w:lineRule="exact"/>
              <w:rPr>
                <w:rFonts w:hAnsi="宋体"/>
                <w:sz w:val="21"/>
                <w:szCs w:val="21"/>
              </w:rPr>
            </w:pPr>
            <w:r>
              <w:rPr>
                <w:rFonts w:hint="eastAsia" w:hAnsi="宋体"/>
                <w:sz w:val="21"/>
                <w:szCs w:val="21"/>
              </w:rPr>
              <w:t>（1）安全保卫管理制度完善，程序规范，责任明确，具有可操作性。包括安全保卫档案管理制度、安全文明措施等。保安项目工作人员配置及安排计划合理，组织管理体系科学，能够有效实施保安服务。保安服务方案完整，措施有效扎实，管理责任清晰。包括</w:t>
            </w:r>
            <w:r>
              <w:rPr>
                <w:rFonts w:hAnsi="宋体"/>
                <w:sz w:val="21"/>
                <w:szCs w:val="21"/>
              </w:rPr>
              <w:t>24</w:t>
            </w:r>
            <w:r>
              <w:rPr>
                <w:rFonts w:hint="eastAsia" w:hAnsi="宋体"/>
                <w:sz w:val="21"/>
                <w:szCs w:val="21"/>
              </w:rPr>
              <w:t>小时保安计划、</w:t>
            </w:r>
            <w:r>
              <w:rPr>
                <w:rFonts w:hAnsi="宋体"/>
                <w:sz w:val="21"/>
                <w:szCs w:val="21"/>
              </w:rPr>
              <w:t>110</w:t>
            </w:r>
            <w:r>
              <w:rPr>
                <w:rFonts w:hint="eastAsia" w:hAnsi="宋体"/>
                <w:sz w:val="21"/>
                <w:szCs w:val="21"/>
              </w:rPr>
              <w:t>联动抢险处理预案等情况酌情给分，优秀的得：6.4-8分，一般：4.8-6.3，不合理不可行不科学的，不得分。</w:t>
            </w:r>
          </w:p>
        </w:tc>
        <w:tc>
          <w:tcPr>
            <w:tcW w:w="1276" w:type="dxa"/>
            <w:tcBorders>
              <w:left w:val="single" w:color="auto" w:sz="2" w:space="0"/>
              <w:bottom w:val="single" w:color="auto" w:sz="8"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cs="宋体"/>
                <w:bCs/>
                <w:sz w:val="21"/>
                <w:szCs w:val="21"/>
              </w:rPr>
              <w:t>0-8</w:t>
            </w:r>
            <w:r>
              <w:rPr>
                <w:rFonts w:hint="eastAsia"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98"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1320" w:type="dxa"/>
            <w:vMerge w:val="continue"/>
            <w:tcBorders>
              <w:right w:val="single" w:color="auto" w:sz="8" w:space="0"/>
            </w:tcBorders>
            <w:noWrap w:val="0"/>
            <w:vAlign w:val="center"/>
          </w:tcPr>
          <w:p>
            <w:pPr>
              <w:spacing w:line="360" w:lineRule="exact"/>
              <w:rPr>
                <w:rFonts w:hAnsi="宋体"/>
                <w:sz w:val="21"/>
                <w:szCs w:val="21"/>
              </w:rPr>
            </w:pPr>
          </w:p>
        </w:tc>
        <w:tc>
          <w:tcPr>
            <w:tcW w:w="4775" w:type="dxa"/>
            <w:tcBorders>
              <w:top w:val="single" w:color="auto" w:sz="8" w:space="0"/>
              <w:left w:val="single" w:color="auto" w:sz="8" w:space="0"/>
              <w:bottom w:val="single" w:color="auto" w:sz="8" w:space="0"/>
              <w:right w:val="single" w:color="auto" w:sz="2" w:space="0"/>
            </w:tcBorders>
            <w:noWrap w:val="0"/>
            <w:vAlign w:val="center"/>
          </w:tcPr>
          <w:p>
            <w:pPr>
              <w:spacing w:line="360" w:lineRule="exact"/>
              <w:rPr>
                <w:rFonts w:hint="eastAsia" w:hAnsi="宋体"/>
                <w:sz w:val="21"/>
                <w:szCs w:val="21"/>
              </w:rPr>
            </w:pPr>
            <w:r>
              <w:rPr>
                <w:rFonts w:hint="eastAsia" w:hAnsi="宋体"/>
                <w:sz w:val="21"/>
                <w:szCs w:val="21"/>
              </w:rPr>
              <w:t>（2）保洁管理制度完善，程序规范，责任明确，具有可操作性。包括保洁档案管理制度、安全文明措施等。保洁项目工作人员配置及安排计划合理，组织管理体系科学，能够有效实施保洁服务。保洁服务方案完整，措施有效扎实，管理责任清晰。有详细的工作计划方案等情况酌情给分，方案详细且科学合理的得6.4-8分，一般：4.8-6.3，不合理不可行不科学的，不得分。</w:t>
            </w:r>
          </w:p>
        </w:tc>
        <w:tc>
          <w:tcPr>
            <w:tcW w:w="1276" w:type="dxa"/>
            <w:tcBorders>
              <w:top w:val="single" w:color="auto" w:sz="8" w:space="0"/>
              <w:left w:val="single" w:color="auto" w:sz="2" w:space="0"/>
              <w:bottom w:val="single" w:color="auto" w:sz="8"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cs="宋体"/>
                <w:bCs/>
                <w:sz w:val="21"/>
                <w:szCs w:val="21"/>
              </w:rPr>
              <w:t>0-8</w:t>
            </w:r>
            <w:r>
              <w:rPr>
                <w:rFonts w:hint="eastAsia"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00"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1320" w:type="dxa"/>
            <w:vMerge w:val="continue"/>
            <w:tcBorders>
              <w:right w:val="single" w:color="auto" w:sz="8" w:space="0"/>
            </w:tcBorders>
            <w:noWrap w:val="0"/>
            <w:vAlign w:val="center"/>
          </w:tcPr>
          <w:p>
            <w:pPr>
              <w:spacing w:line="360" w:lineRule="exact"/>
              <w:rPr>
                <w:rFonts w:hAnsi="宋体"/>
                <w:sz w:val="21"/>
                <w:szCs w:val="21"/>
              </w:rPr>
            </w:pPr>
          </w:p>
        </w:tc>
        <w:tc>
          <w:tcPr>
            <w:tcW w:w="4775" w:type="dxa"/>
            <w:tcBorders>
              <w:top w:val="single" w:color="auto" w:sz="8" w:space="0"/>
              <w:left w:val="single" w:color="auto" w:sz="8" w:space="0"/>
              <w:bottom w:val="single" w:color="auto" w:sz="8" w:space="0"/>
              <w:right w:val="single" w:color="auto" w:sz="2" w:space="0"/>
            </w:tcBorders>
            <w:noWrap w:val="0"/>
            <w:vAlign w:val="center"/>
          </w:tcPr>
          <w:p>
            <w:pPr>
              <w:spacing w:line="360" w:lineRule="exact"/>
              <w:rPr>
                <w:rFonts w:hint="eastAsia" w:hAnsi="宋体"/>
                <w:sz w:val="21"/>
                <w:szCs w:val="21"/>
              </w:rPr>
            </w:pPr>
            <w:r>
              <w:rPr>
                <w:rFonts w:hint="eastAsia" w:hAnsi="宋体"/>
                <w:sz w:val="21"/>
                <w:szCs w:val="21"/>
              </w:rPr>
              <w:t>（3）绿化管理制度完善，程序规范，责任明确，具有可操作性。包括绿化档案管理制度、安全文明措施等。绿化项目工作人员配置及安排计划合理，组织管理体系科学，能够有效实施绿化服务。绿化服务方案完整，措施有效扎实，管理责任清晰。有详细的工作计划方案等情况酌情给分，方案详细且科学合理的得4.0-5分，一般：3.0-3.9，不合理不可行不科学的，不得分。</w:t>
            </w:r>
          </w:p>
        </w:tc>
        <w:tc>
          <w:tcPr>
            <w:tcW w:w="1276" w:type="dxa"/>
            <w:tcBorders>
              <w:top w:val="single" w:color="auto" w:sz="8" w:space="0"/>
              <w:left w:val="single" w:color="auto" w:sz="2" w:space="0"/>
              <w:bottom w:val="single" w:color="auto" w:sz="8"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cs="宋体"/>
                <w:bCs/>
                <w:sz w:val="21"/>
                <w:szCs w:val="21"/>
              </w:rPr>
              <w:t>0-5</w:t>
            </w:r>
            <w:r>
              <w:rPr>
                <w:rFonts w:hint="eastAsia"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19"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1320" w:type="dxa"/>
            <w:vMerge w:val="continue"/>
            <w:tcBorders>
              <w:right w:val="single" w:color="auto" w:sz="8" w:space="0"/>
            </w:tcBorders>
            <w:noWrap w:val="0"/>
            <w:vAlign w:val="center"/>
          </w:tcPr>
          <w:p>
            <w:pPr>
              <w:spacing w:line="360" w:lineRule="exact"/>
              <w:rPr>
                <w:rFonts w:hAnsi="宋体"/>
                <w:sz w:val="21"/>
                <w:szCs w:val="21"/>
              </w:rPr>
            </w:pPr>
          </w:p>
        </w:tc>
        <w:tc>
          <w:tcPr>
            <w:tcW w:w="4775" w:type="dxa"/>
            <w:tcBorders>
              <w:top w:val="single" w:color="auto" w:sz="8" w:space="0"/>
              <w:left w:val="single" w:color="auto" w:sz="8" w:space="0"/>
              <w:bottom w:val="single" w:color="auto" w:sz="8" w:space="0"/>
              <w:right w:val="single" w:color="auto" w:sz="2" w:space="0"/>
            </w:tcBorders>
            <w:noWrap w:val="0"/>
            <w:vAlign w:val="center"/>
          </w:tcPr>
          <w:p>
            <w:pPr>
              <w:spacing w:line="360" w:lineRule="exact"/>
              <w:rPr>
                <w:rFonts w:hint="eastAsia" w:hAnsi="宋体"/>
                <w:sz w:val="21"/>
                <w:szCs w:val="21"/>
              </w:rPr>
            </w:pPr>
            <w:r>
              <w:rPr>
                <w:rFonts w:hint="eastAsia" w:hAnsi="宋体"/>
                <w:sz w:val="21"/>
                <w:szCs w:val="21"/>
              </w:rPr>
              <w:t>（4）会议服务管理管理制度完善，程序规范，责任明确，具有可操作性。项目工作人员配置及安排计划合理，组织管理体系科学，能够有效实施。方案完整，措施有效扎实，管理责任清晰。有详细的工作计划方案等情况酌情给分，方案详细且科学合理的得4.0-5分，一般：3.0-3.9，不合理不可行不科学的，不得分。</w:t>
            </w:r>
          </w:p>
        </w:tc>
        <w:tc>
          <w:tcPr>
            <w:tcW w:w="1276" w:type="dxa"/>
            <w:tcBorders>
              <w:top w:val="single" w:color="auto" w:sz="8" w:space="0"/>
              <w:left w:val="single" w:color="auto" w:sz="2" w:space="0"/>
              <w:bottom w:val="single" w:color="auto" w:sz="8"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cs="宋体"/>
                <w:bCs/>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4"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6095" w:type="dxa"/>
            <w:gridSpan w:val="2"/>
            <w:tcBorders>
              <w:right w:val="single" w:color="auto" w:sz="2" w:space="0"/>
            </w:tcBorders>
            <w:noWrap w:val="0"/>
            <w:vAlign w:val="center"/>
          </w:tcPr>
          <w:p>
            <w:pPr>
              <w:spacing w:line="360" w:lineRule="exact"/>
              <w:rPr>
                <w:rFonts w:hAnsi="宋体"/>
                <w:sz w:val="21"/>
                <w:szCs w:val="21"/>
              </w:rPr>
            </w:pPr>
            <w:r>
              <w:rPr>
                <w:rFonts w:hAnsi="宋体"/>
                <w:sz w:val="21"/>
                <w:szCs w:val="21"/>
              </w:rPr>
              <w:t>4</w:t>
            </w:r>
            <w:r>
              <w:rPr>
                <w:rFonts w:hint="eastAsia" w:hAnsi="宋体"/>
                <w:sz w:val="21"/>
                <w:szCs w:val="21"/>
              </w:rPr>
              <w:t>.针对本项目提出的安全保障措施、人员保障措施、设备保障措施、品质保障措施、安全体系保障措施、管理制度体系等相关措施的方案描述及具体实施情况酌情给分。</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7"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6095" w:type="dxa"/>
            <w:gridSpan w:val="2"/>
            <w:tcBorders>
              <w:right w:val="single" w:color="auto" w:sz="2" w:space="0"/>
            </w:tcBorders>
            <w:noWrap w:val="0"/>
            <w:vAlign w:val="center"/>
          </w:tcPr>
          <w:p>
            <w:pPr>
              <w:spacing w:line="360" w:lineRule="exact"/>
              <w:rPr>
                <w:rFonts w:hAnsi="宋体"/>
                <w:sz w:val="21"/>
                <w:szCs w:val="21"/>
              </w:rPr>
            </w:pPr>
            <w:r>
              <w:rPr>
                <w:rFonts w:hAnsi="宋体"/>
                <w:sz w:val="21"/>
                <w:szCs w:val="21"/>
              </w:rPr>
              <w:t>5</w:t>
            </w:r>
            <w:r>
              <w:rPr>
                <w:rFonts w:hint="eastAsia" w:hAnsi="宋体"/>
                <w:sz w:val="21"/>
                <w:szCs w:val="21"/>
              </w:rPr>
              <w:t>.维护期间与其他单位、各职能部门的综合协调方案情况酌情给分。</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6"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6095" w:type="dxa"/>
            <w:gridSpan w:val="2"/>
            <w:tcBorders>
              <w:right w:val="single" w:color="auto" w:sz="2" w:space="0"/>
            </w:tcBorders>
            <w:noWrap w:val="0"/>
            <w:vAlign w:val="center"/>
          </w:tcPr>
          <w:p>
            <w:pPr>
              <w:spacing w:line="360" w:lineRule="exact"/>
              <w:rPr>
                <w:rFonts w:hAnsi="宋体"/>
                <w:sz w:val="21"/>
                <w:szCs w:val="21"/>
              </w:rPr>
            </w:pPr>
            <w:r>
              <w:rPr>
                <w:rFonts w:hAnsi="宋体"/>
                <w:sz w:val="21"/>
                <w:szCs w:val="21"/>
              </w:rPr>
              <w:t>6</w:t>
            </w:r>
            <w:r>
              <w:rPr>
                <w:rFonts w:hint="eastAsia" w:hAnsi="宋体"/>
                <w:sz w:val="21"/>
                <w:szCs w:val="21"/>
              </w:rPr>
              <w:t>.进退场交接方案情况酌情给分。</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2"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6095" w:type="dxa"/>
            <w:gridSpan w:val="2"/>
            <w:tcBorders>
              <w:right w:val="single" w:color="auto" w:sz="2" w:space="0"/>
            </w:tcBorders>
            <w:noWrap w:val="0"/>
            <w:vAlign w:val="center"/>
          </w:tcPr>
          <w:p>
            <w:pPr>
              <w:spacing w:line="360" w:lineRule="exact"/>
              <w:rPr>
                <w:rFonts w:hAnsi="宋体"/>
                <w:sz w:val="21"/>
                <w:szCs w:val="21"/>
              </w:rPr>
            </w:pPr>
            <w:r>
              <w:rPr>
                <w:rFonts w:hAnsi="宋体"/>
                <w:sz w:val="21"/>
                <w:szCs w:val="21"/>
              </w:rPr>
              <w:t>7</w:t>
            </w:r>
            <w:r>
              <w:rPr>
                <w:rFonts w:hint="eastAsia" w:hAnsi="宋体"/>
                <w:sz w:val="21"/>
                <w:szCs w:val="21"/>
              </w:rPr>
              <w:t>.前期介入与承接、查验的服务保障承诺情况酌情给分。</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6095" w:type="dxa"/>
            <w:gridSpan w:val="2"/>
            <w:tcBorders>
              <w:right w:val="single" w:color="auto" w:sz="2" w:space="0"/>
            </w:tcBorders>
            <w:noWrap w:val="0"/>
            <w:vAlign w:val="center"/>
          </w:tcPr>
          <w:p>
            <w:pPr>
              <w:spacing w:line="360" w:lineRule="exact"/>
              <w:rPr>
                <w:rFonts w:hAnsi="宋体"/>
                <w:sz w:val="21"/>
                <w:szCs w:val="21"/>
              </w:rPr>
            </w:pPr>
            <w:r>
              <w:rPr>
                <w:rFonts w:hAnsi="宋体"/>
                <w:sz w:val="21"/>
                <w:szCs w:val="21"/>
              </w:rPr>
              <w:t>8</w:t>
            </w:r>
            <w:r>
              <w:rPr>
                <w:rFonts w:hint="eastAsia" w:hAnsi="宋体"/>
                <w:sz w:val="21"/>
                <w:szCs w:val="21"/>
              </w:rPr>
              <w:t>.针对本项目的应急预案。</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w:t>
            </w:r>
            <w:r>
              <w:rPr>
                <w:rFonts w:hAnsi="宋体"/>
                <w:sz w:val="21"/>
                <w:szCs w:val="21"/>
              </w:rPr>
              <w:t>2</w:t>
            </w:r>
            <w:r>
              <w:rPr>
                <w:rFonts w:hint="eastAsia" w:hAnsi="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2" w:hRule="atLeast"/>
        </w:trPr>
        <w:tc>
          <w:tcPr>
            <w:tcW w:w="1668" w:type="dxa"/>
            <w:gridSpan w:val="2"/>
            <w:vMerge w:val="continue"/>
            <w:noWrap w:val="0"/>
            <w:vAlign w:val="center"/>
          </w:tcPr>
          <w:p>
            <w:pPr>
              <w:spacing w:line="360" w:lineRule="exact"/>
              <w:rPr>
                <w:rFonts w:hint="eastAsia" w:hAnsi="宋体"/>
                <w:sz w:val="21"/>
                <w:szCs w:val="21"/>
                <w:shd w:val="clear" w:color="auto" w:fill="D9D9D9"/>
              </w:rPr>
            </w:pPr>
          </w:p>
        </w:tc>
        <w:tc>
          <w:tcPr>
            <w:tcW w:w="6095" w:type="dxa"/>
            <w:gridSpan w:val="2"/>
            <w:tcBorders>
              <w:right w:val="single" w:color="auto" w:sz="2" w:space="0"/>
            </w:tcBorders>
            <w:noWrap w:val="0"/>
            <w:vAlign w:val="center"/>
          </w:tcPr>
          <w:p>
            <w:pPr>
              <w:spacing w:line="360" w:lineRule="exact"/>
              <w:rPr>
                <w:rFonts w:hAnsi="宋体"/>
                <w:sz w:val="21"/>
                <w:szCs w:val="21"/>
              </w:rPr>
            </w:pPr>
            <w:r>
              <w:rPr>
                <w:rFonts w:hAnsi="宋体"/>
                <w:sz w:val="21"/>
                <w:szCs w:val="21"/>
              </w:rPr>
              <w:t>9</w:t>
            </w:r>
            <w:r>
              <w:rPr>
                <w:rFonts w:hint="eastAsia" w:hAnsi="宋体"/>
                <w:sz w:val="21"/>
                <w:szCs w:val="21"/>
              </w:rPr>
              <w:t>.设备配备种类和数量、完备情况等，与采购单位环境相适应。</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1668" w:type="dxa"/>
            <w:gridSpan w:val="2"/>
            <w:vMerge w:val="continue"/>
            <w:tcBorders>
              <w:bottom w:val="single" w:color="auto" w:sz="2" w:space="0"/>
            </w:tcBorders>
            <w:noWrap w:val="0"/>
            <w:vAlign w:val="center"/>
          </w:tcPr>
          <w:p>
            <w:pPr>
              <w:spacing w:line="360" w:lineRule="exact"/>
              <w:rPr>
                <w:rFonts w:hint="eastAsia" w:hAnsi="宋体"/>
                <w:sz w:val="21"/>
                <w:szCs w:val="21"/>
                <w:shd w:val="clear" w:color="auto" w:fill="D9D9D9"/>
              </w:rPr>
            </w:pPr>
          </w:p>
        </w:tc>
        <w:tc>
          <w:tcPr>
            <w:tcW w:w="6095" w:type="dxa"/>
            <w:gridSpan w:val="2"/>
            <w:tcBorders>
              <w:right w:val="single" w:color="auto" w:sz="2" w:space="0"/>
            </w:tcBorders>
            <w:noWrap w:val="0"/>
            <w:vAlign w:val="center"/>
          </w:tcPr>
          <w:p>
            <w:pPr>
              <w:spacing w:line="360" w:lineRule="exact"/>
              <w:rPr>
                <w:rFonts w:hAnsi="宋体"/>
                <w:sz w:val="21"/>
                <w:szCs w:val="21"/>
              </w:rPr>
            </w:pPr>
            <w:r>
              <w:rPr>
                <w:rFonts w:hAnsi="宋体"/>
                <w:sz w:val="21"/>
                <w:szCs w:val="21"/>
              </w:rPr>
              <w:t>10</w:t>
            </w:r>
            <w:r>
              <w:rPr>
                <w:rFonts w:hint="eastAsia" w:hAnsi="宋体"/>
                <w:sz w:val="21"/>
                <w:szCs w:val="21"/>
              </w:rPr>
              <w:t>.针对本项目的合理化建议。</w:t>
            </w:r>
          </w:p>
        </w:tc>
        <w:tc>
          <w:tcPr>
            <w:tcW w:w="1276"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r>
              <w:rPr>
                <w:rFonts w:hint="eastAsia" w:hAnsi="宋体"/>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5" w:hRule="atLeast"/>
        </w:trPr>
        <w:tc>
          <w:tcPr>
            <w:tcW w:w="1668" w:type="dxa"/>
            <w:gridSpan w:val="2"/>
            <w:tcBorders>
              <w:right w:val="single" w:color="auto" w:sz="2" w:space="0"/>
            </w:tcBorders>
            <w:noWrap w:val="0"/>
            <w:vAlign w:val="center"/>
          </w:tcPr>
          <w:p>
            <w:pPr>
              <w:spacing w:line="360" w:lineRule="exact"/>
              <w:rPr>
                <w:rFonts w:hint="eastAsia" w:hAnsi="宋体"/>
                <w:sz w:val="21"/>
                <w:szCs w:val="21"/>
              </w:rPr>
            </w:pPr>
            <w:r>
              <w:rPr>
                <w:rFonts w:hint="eastAsia" w:hAnsi="宋体"/>
                <w:sz w:val="21"/>
                <w:szCs w:val="21"/>
              </w:rPr>
              <w:t>3. 投标文件制作质量（2分）</w:t>
            </w:r>
          </w:p>
        </w:tc>
        <w:tc>
          <w:tcPr>
            <w:tcW w:w="6095" w:type="dxa"/>
            <w:gridSpan w:val="2"/>
            <w:tcBorders>
              <w:left w:val="single" w:color="auto" w:sz="2" w:space="0"/>
            </w:tcBorders>
            <w:noWrap w:val="0"/>
            <w:vAlign w:val="center"/>
          </w:tcPr>
          <w:p>
            <w:pPr>
              <w:spacing w:line="360" w:lineRule="exact"/>
              <w:rPr>
                <w:rFonts w:hint="eastAsia" w:hAnsi="宋体"/>
                <w:sz w:val="21"/>
                <w:szCs w:val="21"/>
              </w:rPr>
            </w:pPr>
            <w:r>
              <w:rPr>
                <w:rFonts w:hint="eastAsia" w:hAnsi="宋体"/>
                <w:sz w:val="21"/>
                <w:szCs w:val="21"/>
              </w:rPr>
              <w:t>根据投标文件编制</w:t>
            </w:r>
            <w:bookmarkStart w:id="2" w:name="_GoBack"/>
            <w:bookmarkEnd w:id="2"/>
            <w:r>
              <w:rPr>
                <w:rFonts w:hint="eastAsia" w:hAnsi="宋体"/>
                <w:sz w:val="21"/>
                <w:szCs w:val="21"/>
              </w:rPr>
              <w:t>有序、内容规范、字句清晰、表述完整等情况综合评定对比打分</w:t>
            </w:r>
          </w:p>
        </w:tc>
        <w:tc>
          <w:tcPr>
            <w:tcW w:w="1276" w:type="dxa"/>
            <w:noWrap w:val="0"/>
            <w:vAlign w:val="center"/>
          </w:tcPr>
          <w:p>
            <w:pPr>
              <w:spacing w:line="360" w:lineRule="exact"/>
              <w:jc w:val="center"/>
              <w:rPr>
                <w:rFonts w:hint="eastAsia" w:hAnsi="宋体"/>
                <w:sz w:val="21"/>
                <w:szCs w:val="21"/>
              </w:rPr>
            </w:pPr>
            <w:r>
              <w:rPr>
                <w:rFonts w:hint="eastAsia" w:hAnsi="宋体"/>
                <w:sz w:val="21"/>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0" w:hRule="atLeast"/>
        </w:trPr>
        <w:tc>
          <w:tcPr>
            <w:tcW w:w="9039" w:type="dxa"/>
            <w:gridSpan w:val="5"/>
            <w:tcBorders>
              <w:right w:val="single" w:color="auto" w:sz="8" w:space="0"/>
            </w:tcBorders>
            <w:noWrap w:val="0"/>
            <w:vAlign w:val="center"/>
          </w:tcPr>
          <w:p>
            <w:pPr>
              <w:jc w:val="center"/>
              <w:rPr>
                <w:rFonts w:hint="eastAsia"/>
                <w:b/>
                <w:sz w:val="21"/>
                <w:szCs w:val="21"/>
              </w:rPr>
            </w:pPr>
            <w:r>
              <w:rPr>
                <w:rFonts w:hint="eastAsia"/>
                <w:b/>
                <w:sz w:val="21"/>
                <w:szCs w:val="21"/>
              </w:rPr>
              <w:t>商务分（20分）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3" w:hRule="atLeast"/>
        </w:trPr>
        <w:tc>
          <w:tcPr>
            <w:tcW w:w="1194" w:type="dxa"/>
            <w:noWrap w:val="0"/>
            <w:vAlign w:val="center"/>
          </w:tcPr>
          <w:p>
            <w:pPr>
              <w:spacing w:line="400" w:lineRule="exact"/>
              <w:jc w:val="center"/>
              <w:rPr>
                <w:rFonts w:hint="eastAsia"/>
                <w:b/>
                <w:sz w:val="21"/>
                <w:szCs w:val="21"/>
              </w:rPr>
            </w:pPr>
            <w:r>
              <w:rPr>
                <w:rFonts w:hint="eastAsia" w:hAnsi="宋体"/>
                <w:sz w:val="21"/>
                <w:szCs w:val="21"/>
              </w:rPr>
              <w:t>价格部</w:t>
            </w:r>
            <w:r>
              <w:rPr>
                <w:rFonts w:hint="eastAsia"/>
                <w:sz w:val="21"/>
                <w:szCs w:val="21"/>
              </w:rPr>
              <w:t>分（20分）</w:t>
            </w:r>
          </w:p>
        </w:tc>
        <w:tc>
          <w:tcPr>
            <w:tcW w:w="7845" w:type="dxa"/>
            <w:gridSpan w:val="4"/>
            <w:tcBorders>
              <w:right w:val="single" w:color="auto" w:sz="8" w:space="0"/>
            </w:tcBorders>
            <w:noWrap w:val="0"/>
            <w:vAlign w:val="center"/>
          </w:tcPr>
          <w:p>
            <w:pPr>
              <w:widowControl/>
              <w:spacing w:line="400" w:lineRule="exact"/>
              <w:rPr>
                <w:rFonts w:hint="eastAsia" w:hAnsi="宋体" w:cs="宋体"/>
                <w:kern w:val="0"/>
                <w:sz w:val="21"/>
                <w:szCs w:val="21"/>
              </w:rPr>
            </w:pPr>
            <w:r>
              <w:rPr>
                <w:rFonts w:hint="eastAsia" w:hAnsi="宋体" w:cs="宋体"/>
                <w:kern w:val="0"/>
                <w:sz w:val="21"/>
                <w:szCs w:val="21"/>
              </w:rPr>
              <w:t>评标基准价：满足招标文件要求且投标价格最低的投标报价；</w:t>
            </w:r>
          </w:p>
          <w:p>
            <w:pPr>
              <w:spacing w:line="400" w:lineRule="exact"/>
              <w:rPr>
                <w:rFonts w:hint="eastAsia"/>
                <w:b/>
                <w:sz w:val="21"/>
                <w:szCs w:val="21"/>
              </w:rPr>
            </w:pPr>
            <w:r>
              <w:rPr>
                <w:rFonts w:hint="eastAsia" w:hAnsi="宋体" w:cs="宋体"/>
                <w:kern w:val="0"/>
                <w:sz w:val="21"/>
                <w:szCs w:val="21"/>
              </w:rPr>
              <w:t>投标报价得分=(评标基准价／投标报价)×20，四舍五入，保留两位小数</w:t>
            </w:r>
          </w:p>
        </w:tc>
      </w:tr>
    </w:tbl>
    <w:p>
      <w:pPr>
        <w:spacing w:line="400" w:lineRule="exact"/>
        <w:ind w:firstLine="480" w:firstLineChars="200"/>
        <w:rPr>
          <w:rFonts w:hint="eastAsia" w:ascii="仿宋" w:hAnsi="仿宋" w:eastAsia="仿宋"/>
          <w:shd w:val="clear" w:color="auto" w:fill="FFFFFF"/>
        </w:rPr>
      </w:pPr>
      <w:r>
        <w:rPr>
          <w:rFonts w:hint="eastAsia" w:hAnsi="宋体"/>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00" w:lineRule="exact"/>
        <w:ind w:firstLine="482" w:firstLineChars="200"/>
        <w:rPr>
          <w:rFonts w:hint="eastAsia" w:hAnsi="宋体"/>
          <w:b/>
          <w:sz w:val="24"/>
          <w:szCs w:val="24"/>
        </w:rPr>
      </w:pPr>
      <w:r>
        <w:rPr>
          <w:rFonts w:hint="eastAsia" w:hAnsi="宋体"/>
          <w:b/>
          <w:sz w:val="24"/>
          <w:szCs w:val="24"/>
        </w:rPr>
        <w:t>六、定标办法</w:t>
      </w:r>
    </w:p>
    <w:p>
      <w:pPr>
        <w:spacing w:line="400" w:lineRule="exact"/>
        <w:ind w:firstLine="480" w:firstLineChars="200"/>
        <w:rPr>
          <w:rFonts w:hint="eastAsia" w:hAnsi="宋体"/>
          <w:sz w:val="24"/>
          <w:szCs w:val="24"/>
        </w:rPr>
      </w:pPr>
      <w:r>
        <w:rPr>
          <w:rFonts w:hint="eastAsia" w:hAnsi="宋体"/>
          <w:sz w:val="24"/>
          <w:szCs w:val="24"/>
        </w:rPr>
        <w:t>1.本次招标由评标委员会推荐中标候选人。</w:t>
      </w:r>
    </w:p>
    <w:p>
      <w:pPr>
        <w:spacing w:line="400" w:lineRule="exact"/>
        <w:ind w:firstLine="480" w:firstLineChars="200"/>
        <w:rPr>
          <w:rFonts w:hint="eastAsia" w:hAnsi="宋体"/>
          <w:sz w:val="24"/>
          <w:szCs w:val="24"/>
          <w:lang w:val="zh-CN"/>
        </w:rPr>
      </w:pPr>
      <w:r>
        <w:rPr>
          <w:rFonts w:hint="eastAsia" w:hAnsi="宋体"/>
          <w:sz w:val="24"/>
          <w:szCs w:val="24"/>
        </w:rPr>
        <w:t>2.</w:t>
      </w:r>
      <w:r>
        <w:rPr>
          <w:rFonts w:hint="eastAsia" w:hAnsi="宋体"/>
          <w:sz w:val="24"/>
          <w:szCs w:val="24"/>
          <w:lang w:val="zh-CN"/>
        </w:rPr>
        <w:t>评标委员会依据法律、法规及招标文件有关规定在有效标中按投标人的最终得分（即技术资信分与商务分之和）高低进行排序，得分前二名的投标人确定为第一和第二中标候选人（得分相同的，投标报价低的排序第一；得分且投标报价相同的，技术指标优的排序第一）。</w:t>
      </w:r>
    </w:p>
    <w:p>
      <w:pPr>
        <w:spacing w:line="400" w:lineRule="exact"/>
        <w:ind w:firstLine="480" w:firstLineChars="200"/>
        <w:rPr>
          <w:rFonts w:hint="eastAsia" w:hAnsi="宋体"/>
          <w:sz w:val="24"/>
          <w:szCs w:val="24"/>
          <w:lang w:val="zh-CN"/>
        </w:rPr>
      </w:pPr>
      <w:r>
        <w:rPr>
          <w:rFonts w:hint="eastAsia" w:hAnsi="宋体"/>
          <w:sz w:val="24"/>
          <w:szCs w:val="24"/>
          <w:lang w:val="zh-CN"/>
        </w:rPr>
        <w:t>3.如排名第一的中标候选人放弃中标</w:t>
      </w:r>
      <w:r>
        <w:rPr>
          <w:rFonts w:hint="eastAsia" w:hAnsi="宋体"/>
          <w:sz w:val="24"/>
          <w:szCs w:val="24"/>
        </w:rPr>
        <w:t>；</w:t>
      </w:r>
      <w:r>
        <w:rPr>
          <w:rFonts w:hint="eastAsia" w:hAnsi="宋体"/>
          <w:sz w:val="24"/>
          <w:szCs w:val="24"/>
          <w:lang w:val="zh-CN"/>
        </w:rPr>
        <w:t>因不可抗力提出不能履行合同；或者招标文件规定应当提交履约保证金而在规定的期限内未能提交的；或未能在规定时间内与采购单位签订合同的；或者经质疑，招标人审查后，确因排名第一的候选人在本次采购活动中存在违法违规行为或其他原因使质疑成立的，招标人可视具体情况确定是否由排名第二的中标候选人为中标人。</w:t>
      </w:r>
    </w:p>
    <w:p>
      <w:pPr>
        <w:spacing w:line="400" w:lineRule="exact"/>
        <w:ind w:firstLine="482" w:firstLineChars="200"/>
        <w:rPr>
          <w:rFonts w:hint="eastAsia" w:hAnsi="宋体"/>
          <w:b/>
          <w:sz w:val="24"/>
          <w:szCs w:val="24"/>
        </w:rPr>
      </w:pPr>
      <w:r>
        <w:rPr>
          <w:rFonts w:hint="eastAsia" w:hAnsi="宋体"/>
          <w:b/>
          <w:sz w:val="24"/>
          <w:szCs w:val="24"/>
        </w:rPr>
        <w:t>七、确定中标人</w:t>
      </w:r>
    </w:p>
    <w:p>
      <w:pPr>
        <w:spacing w:line="400" w:lineRule="exact"/>
        <w:ind w:firstLine="480" w:firstLineChars="200"/>
        <w:rPr>
          <w:rFonts w:hint="eastAsia" w:hAnsi="宋体"/>
          <w:sz w:val="24"/>
          <w:szCs w:val="24"/>
        </w:rPr>
      </w:pPr>
      <w:r>
        <w:rPr>
          <w:rFonts w:hint="eastAsia" w:hAnsi="宋体"/>
          <w:sz w:val="24"/>
          <w:szCs w:val="24"/>
        </w:rPr>
        <w:t>评标结束后，招标人将在浙江政府采购网、衢州市公共资源交易网、衢州财政局网公示中标结果。公示期结束后，在规定期限内无异议则招标机构将向中标人发出中标通知书。</w:t>
      </w:r>
    </w:p>
    <w:p>
      <w:pPr>
        <w:spacing w:line="400" w:lineRule="exact"/>
        <w:ind w:firstLine="482" w:firstLineChars="200"/>
        <w:rPr>
          <w:rFonts w:hint="eastAsia" w:hAnsi="宋体"/>
          <w:b/>
          <w:sz w:val="24"/>
          <w:szCs w:val="24"/>
        </w:rPr>
      </w:pPr>
      <w:r>
        <w:rPr>
          <w:rFonts w:hint="eastAsia" w:hAnsi="宋体"/>
          <w:b/>
          <w:sz w:val="24"/>
          <w:szCs w:val="24"/>
        </w:rPr>
        <w:t>八、投标人义务</w:t>
      </w:r>
    </w:p>
    <w:p>
      <w:pPr>
        <w:spacing w:line="400" w:lineRule="exact"/>
        <w:ind w:firstLine="480" w:firstLineChars="200"/>
        <w:rPr>
          <w:rFonts w:hint="eastAsia" w:hAnsi="宋体"/>
          <w:sz w:val="24"/>
          <w:szCs w:val="24"/>
        </w:rPr>
      </w:pPr>
      <w:r>
        <w:rPr>
          <w:rFonts w:hint="eastAsia" w:hAnsi="宋体"/>
          <w:sz w:val="24"/>
          <w:szCs w:val="24"/>
        </w:rPr>
        <w:t>投标人应随时接受评标委员会的询标，解答包括有关的商务、技术问题等。评标结束，所有评标资料存招标机构备查。</w:t>
      </w:r>
    </w:p>
    <w:p>
      <w:pPr>
        <w:pStyle w:val="54"/>
        <w:outlineLvl w:val="0"/>
        <w:rPr>
          <w:rFonts w:hint="eastAsia" w:ascii="仿宋_GB2312" w:hAnsi="宋体" w:eastAsia="仿宋_GB2312"/>
          <w:lang w:eastAsia="zh-CN"/>
        </w:rPr>
      </w:pPr>
      <w:r>
        <w:rPr>
          <w:rFonts w:hint="eastAsia" w:ascii="仿宋_GB2312" w:hAnsi="宋体" w:eastAsia="仿宋_GB2312"/>
          <w:sz w:val="24"/>
          <w:szCs w:val="24"/>
          <w:lang w:eastAsia="zh-CN"/>
        </w:rPr>
        <w:br w:type="page"/>
      </w:r>
      <w:r>
        <w:rPr>
          <w:rFonts w:hint="eastAsia" w:ascii="仿宋_GB2312" w:hAnsi="宋体" w:eastAsia="仿宋_GB2312"/>
          <w:lang w:eastAsia="zh-CN"/>
        </w:rPr>
        <w:t>第六章  投标文件格式</w:t>
      </w:r>
    </w:p>
    <w:p>
      <w:pPr>
        <w:autoSpaceDE w:val="0"/>
        <w:autoSpaceDN w:val="0"/>
        <w:adjustRightInd w:val="0"/>
        <w:spacing w:line="400" w:lineRule="exact"/>
        <w:rPr>
          <w:rFonts w:hint="eastAsia" w:hAnsi="宋体"/>
          <w:bCs/>
          <w:sz w:val="24"/>
          <w:szCs w:val="24"/>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Ansi="宋体"/>
          <w:bCs/>
          <w:sz w:val="30"/>
          <w:szCs w:val="30"/>
          <w:lang w:val="zh-CN"/>
        </w:rPr>
      </w:pPr>
      <w:r>
        <w:rPr>
          <w:rFonts w:hint="eastAsia" w:hAnsi="宋体"/>
          <w:bCs/>
          <w:sz w:val="30"/>
          <w:szCs w:val="30"/>
          <w:lang w:val="zh-CN"/>
        </w:rPr>
        <w:t>投标文件封面格式</w:t>
      </w:r>
    </w:p>
    <w:p>
      <w:pPr>
        <w:autoSpaceDE w:val="0"/>
        <w:autoSpaceDN w:val="0"/>
        <w:adjustRightInd w:val="0"/>
        <w:spacing w:line="400" w:lineRule="exact"/>
        <w:rPr>
          <w:rFonts w:hAnsi="宋体"/>
          <w:bCs/>
          <w:sz w:val="24"/>
          <w:szCs w:val="24"/>
          <w:lang w:val="zh-CN"/>
        </w:rPr>
      </w:pPr>
    </w:p>
    <w:p>
      <w:pPr>
        <w:snapToGrid w:val="0"/>
        <w:spacing w:line="400" w:lineRule="exact"/>
        <w:jc w:val="center"/>
        <w:rPr>
          <w:rFonts w:hAnsi="宋体"/>
          <w:b/>
          <w:bCs/>
          <w:sz w:val="24"/>
          <w:szCs w:val="24"/>
        </w:rPr>
      </w:pPr>
    </w:p>
    <w:p>
      <w:pPr>
        <w:snapToGrid w:val="0"/>
        <w:spacing w:line="400" w:lineRule="exact"/>
        <w:jc w:val="right"/>
        <w:rPr>
          <w:rFonts w:hAnsi="宋体"/>
          <w:b/>
          <w:bCs/>
          <w:sz w:val="24"/>
          <w:szCs w:val="24"/>
          <w:u w:val="single"/>
        </w:rPr>
      </w:pPr>
      <w:r>
        <w:rPr>
          <w:rFonts w:hint="eastAsia" w:hAnsi="宋体"/>
          <w:b/>
          <w:bCs/>
          <w:sz w:val="24"/>
          <w:szCs w:val="24"/>
        </w:rPr>
        <w:t>（正本）</w:t>
      </w:r>
    </w:p>
    <w:p>
      <w:pPr>
        <w:snapToGrid w:val="0"/>
        <w:spacing w:line="400" w:lineRule="exact"/>
        <w:rPr>
          <w:rFonts w:hAnsi="宋体"/>
          <w:sz w:val="24"/>
          <w:szCs w:val="24"/>
        </w:rPr>
      </w:pPr>
    </w:p>
    <w:p>
      <w:pPr>
        <w:snapToGrid w:val="0"/>
        <w:spacing w:line="400" w:lineRule="exact"/>
        <w:rPr>
          <w:rFonts w:hAnsi="宋体"/>
          <w:sz w:val="24"/>
          <w:szCs w:val="24"/>
        </w:rPr>
      </w:pPr>
      <w:r>
        <w:rPr>
          <w:rFonts w:hint="eastAsia" w:hAnsi="宋体"/>
          <w:sz w:val="24"/>
          <w:szCs w:val="24"/>
        </w:rPr>
        <w:t>项目编号：</w:t>
      </w:r>
    </w:p>
    <w:p>
      <w:pPr>
        <w:snapToGrid w:val="0"/>
        <w:spacing w:line="400" w:lineRule="exact"/>
        <w:rPr>
          <w:rFonts w:hAnsi="宋体"/>
          <w:sz w:val="24"/>
          <w:szCs w:val="24"/>
        </w:rPr>
      </w:pPr>
      <w:r>
        <w:rPr>
          <w:rFonts w:hint="eastAsia" w:hAnsi="宋体"/>
          <w:sz w:val="24"/>
          <w:szCs w:val="24"/>
        </w:rPr>
        <w:t>项目名称：</w:t>
      </w:r>
    </w:p>
    <w:p>
      <w:pPr>
        <w:snapToGrid w:val="0"/>
        <w:spacing w:line="400" w:lineRule="exact"/>
        <w:rPr>
          <w:rFonts w:hAnsi="宋体"/>
          <w:sz w:val="24"/>
          <w:szCs w:val="24"/>
        </w:rPr>
      </w:pPr>
      <w:r>
        <w:rPr>
          <w:rFonts w:hint="eastAsia" w:hAnsi="宋体"/>
          <w:sz w:val="24"/>
          <w:szCs w:val="24"/>
        </w:rPr>
        <w:t>投标文件名称：（资格证明文件）</w:t>
      </w:r>
    </w:p>
    <w:p>
      <w:pPr>
        <w:snapToGrid w:val="0"/>
        <w:spacing w:line="400" w:lineRule="exact"/>
        <w:rPr>
          <w:rFonts w:hAnsi="宋体"/>
          <w:sz w:val="24"/>
          <w:szCs w:val="24"/>
        </w:rPr>
      </w:pPr>
      <w:r>
        <w:rPr>
          <w:rFonts w:hint="eastAsia" w:hAnsi="宋体"/>
          <w:sz w:val="24"/>
          <w:szCs w:val="24"/>
        </w:rPr>
        <w:t>投标人名称（盖章）：</w:t>
      </w:r>
    </w:p>
    <w:p>
      <w:pPr>
        <w:snapToGrid w:val="0"/>
        <w:spacing w:line="400" w:lineRule="exact"/>
        <w:rPr>
          <w:rFonts w:hAnsi="宋体"/>
          <w:sz w:val="24"/>
          <w:szCs w:val="24"/>
        </w:rPr>
      </w:pPr>
      <w:r>
        <w:rPr>
          <w:rFonts w:hint="eastAsia" w:hAnsi="宋体"/>
          <w:sz w:val="24"/>
          <w:szCs w:val="24"/>
        </w:rPr>
        <w:t>法定代表人（盖章）：</w:t>
      </w:r>
    </w:p>
    <w:p>
      <w:pPr>
        <w:snapToGrid w:val="0"/>
        <w:spacing w:line="400" w:lineRule="exact"/>
        <w:rPr>
          <w:rFonts w:hAnsi="宋体"/>
          <w:sz w:val="24"/>
          <w:szCs w:val="24"/>
        </w:rPr>
      </w:pPr>
      <w:r>
        <w:rPr>
          <w:rFonts w:hint="eastAsia" w:hAnsi="宋体"/>
          <w:sz w:val="24"/>
          <w:szCs w:val="24"/>
        </w:rPr>
        <w:t>投标人地址：</w:t>
      </w: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r>
        <w:rPr>
          <w:rFonts w:hint="eastAsia" w:hAnsi="宋体"/>
          <w:bCs/>
          <w:sz w:val="30"/>
          <w:szCs w:val="30"/>
          <w:lang w:val="zh-CN"/>
        </w:rPr>
        <w:t>投标文件封面格式</w:t>
      </w:r>
    </w:p>
    <w:p>
      <w:pPr>
        <w:autoSpaceDE w:val="0"/>
        <w:autoSpaceDN w:val="0"/>
        <w:adjustRightInd w:val="0"/>
        <w:spacing w:line="400" w:lineRule="exact"/>
        <w:rPr>
          <w:rFonts w:hAnsi="宋体"/>
          <w:bCs/>
          <w:sz w:val="24"/>
          <w:szCs w:val="24"/>
          <w:lang w:val="zh-CN"/>
        </w:rPr>
      </w:pPr>
    </w:p>
    <w:p>
      <w:pPr>
        <w:snapToGrid w:val="0"/>
        <w:spacing w:line="400" w:lineRule="exact"/>
        <w:jc w:val="center"/>
        <w:rPr>
          <w:rFonts w:hAnsi="宋体"/>
          <w:b/>
          <w:bCs/>
          <w:sz w:val="24"/>
          <w:szCs w:val="24"/>
        </w:rPr>
      </w:pPr>
    </w:p>
    <w:p>
      <w:pPr>
        <w:snapToGrid w:val="0"/>
        <w:spacing w:line="400" w:lineRule="exact"/>
        <w:jc w:val="right"/>
        <w:rPr>
          <w:rFonts w:hAnsi="宋体"/>
          <w:b/>
          <w:bCs/>
          <w:sz w:val="24"/>
          <w:szCs w:val="24"/>
          <w:u w:val="single"/>
        </w:rPr>
      </w:pPr>
      <w:r>
        <w:rPr>
          <w:rFonts w:hint="eastAsia" w:hAnsi="宋体"/>
          <w:b/>
          <w:bCs/>
          <w:sz w:val="24"/>
          <w:szCs w:val="24"/>
        </w:rPr>
        <w:t>（副本）</w:t>
      </w:r>
    </w:p>
    <w:p>
      <w:pPr>
        <w:snapToGrid w:val="0"/>
        <w:spacing w:line="400" w:lineRule="exact"/>
        <w:rPr>
          <w:rFonts w:hAnsi="宋体"/>
          <w:sz w:val="24"/>
          <w:szCs w:val="24"/>
        </w:rPr>
      </w:pPr>
    </w:p>
    <w:p>
      <w:pPr>
        <w:snapToGrid w:val="0"/>
        <w:spacing w:line="400" w:lineRule="exact"/>
        <w:rPr>
          <w:rFonts w:hAnsi="宋体"/>
          <w:sz w:val="24"/>
          <w:szCs w:val="24"/>
        </w:rPr>
      </w:pPr>
      <w:r>
        <w:rPr>
          <w:rFonts w:hint="eastAsia" w:hAnsi="宋体"/>
          <w:sz w:val="24"/>
          <w:szCs w:val="24"/>
        </w:rPr>
        <w:t>项目编号：</w:t>
      </w:r>
    </w:p>
    <w:p>
      <w:pPr>
        <w:snapToGrid w:val="0"/>
        <w:spacing w:line="400" w:lineRule="exact"/>
        <w:rPr>
          <w:rFonts w:hAnsi="宋体"/>
          <w:sz w:val="24"/>
          <w:szCs w:val="24"/>
        </w:rPr>
      </w:pPr>
      <w:r>
        <w:rPr>
          <w:rFonts w:hint="eastAsia" w:hAnsi="宋体"/>
          <w:sz w:val="24"/>
          <w:szCs w:val="24"/>
        </w:rPr>
        <w:t>项目名称：</w:t>
      </w:r>
    </w:p>
    <w:p>
      <w:pPr>
        <w:snapToGrid w:val="0"/>
        <w:spacing w:line="400" w:lineRule="exact"/>
        <w:rPr>
          <w:rFonts w:hAnsi="宋体"/>
          <w:sz w:val="24"/>
          <w:szCs w:val="24"/>
        </w:rPr>
      </w:pPr>
      <w:r>
        <w:rPr>
          <w:rFonts w:hint="eastAsia" w:hAnsi="宋体"/>
          <w:sz w:val="24"/>
          <w:szCs w:val="24"/>
        </w:rPr>
        <w:t>投标文件名称：（资格证明文件）</w:t>
      </w:r>
    </w:p>
    <w:p>
      <w:pPr>
        <w:snapToGrid w:val="0"/>
        <w:spacing w:line="400" w:lineRule="exact"/>
        <w:rPr>
          <w:rFonts w:hAnsi="宋体"/>
          <w:sz w:val="24"/>
          <w:szCs w:val="24"/>
        </w:rPr>
      </w:pPr>
      <w:r>
        <w:rPr>
          <w:rFonts w:hint="eastAsia" w:hAnsi="宋体"/>
          <w:sz w:val="24"/>
          <w:szCs w:val="24"/>
        </w:rPr>
        <w:t>投标人名称（盖章）：</w:t>
      </w:r>
    </w:p>
    <w:p>
      <w:pPr>
        <w:snapToGrid w:val="0"/>
        <w:spacing w:line="400" w:lineRule="exact"/>
        <w:rPr>
          <w:rFonts w:hAnsi="宋体"/>
          <w:sz w:val="24"/>
          <w:szCs w:val="24"/>
        </w:rPr>
      </w:pPr>
      <w:r>
        <w:rPr>
          <w:rFonts w:hint="eastAsia" w:hAnsi="宋体"/>
          <w:sz w:val="24"/>
          <w:szCs w:val="24"/>
        </w:rPr>
        <w:t>法定代表人（盖章）：</w:t>
      </w:r>
    </w:p>
    <w:p>
      <w:pPr>
        <w:snapToGrid w:val="0"/>
        <w:spacing w:line="400" w:lineRule="exact"/>
        <w:rPr>
          <w:rFonts w:hAnsi="宋体"/>
          <w:sz w:val="24"/>
          <w:szCs w:val="24"/>
        </w:rPr>
      </w:pPr>
      <w:r>
        <w:rPr>
          <w:rFonts w:hint="eastAsia" w:hAnsi="宋体"/>
          <w:sz w:val="24"/>
          <w:szCs w:val="24"/>
        </w:rPr>
        <w:t>投标人地址：</w:t>
      </w: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
          <w:bCs/>
          <w:sz w:val="30"/>
          <w:szCs w:val="30"/>
          <w:lang w:val="zh-CN"/>
        </w:rPr>
      </w:pPr>
      <w:r>
        <w:rPr>
          <w:rFonts w:hint="eastAsia" w:hAnsi="宋体"/>
          <w:b/>
          <w:bCs/>
          <w:sz w:val="30"/>
          <w:szCs w:val="30"/>
          <w:lang w:val="zh-CN"/>
        </w:rPr>
        <w:t>资格证明文件目录</w:t>
      </w: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40" w:lineRule="exact"/>
        <w:ind w:firstLine="561"/>
        <w:rPr>
          <w:rFonts w:hAnsi="新宋体"/>
          <w:sz w:val="24"/>
          <w:szCs w:val="24"/>
        </w:rPr>
      </w:pPr>
      <w:r>
        <w:rPr>
          <w:rFonts w:hint="eastAsia" w:hAnsi="宋体"/>
          <w:sz w:val="24"/>
          <w:szCs w:val="24"/>
        </w:rPr>
        <w:t>1.</w:t>
      </w:r>
      <w:r>
        <w:rPr>
          <w:rFonts w:hint="eastAsia" w:hAnsi="仿宋"/>
          <w:sz w:val="24"/>
          <w:szCs w:val="24"/>
        </w:rPr>
        <w:t>投标资格声明书</w:t>
      </w:r>
    </w:p>
    <w:p>
      <w:pPr>
        <w:autoSpaceDE w:val="0"/>
        <w:autoSpaceDN w:val="0"/>
        <w:adjustRightInd w:val="0"/>
        <w:spacing w:line="440" w:lineRule="exact"/>
        <w:ind w:firstLine="561"/>
        <w:rPr>
          <w:rFonts w:hAnsi="新宋体"/>
          <w:sz w:val="24"/>
          <w:szCs w:val="24"/>
        </w:rPr>
      </w:pPr>
      <w:r>
        <w:rPr>
          <w:rFonts w:hint="eastAsia" w:hAnsi="新宋体"/>
          <w:sz w:val="24"/>
          <w:szCs w:val="24"/>
        </w:rPr>
        <w:t>2.自招标公告发布之日起至投标截止日内任意时间的“信用中国”网站（www.creditchina.gov.cn）、中国政府采购网（www.ccgp.gov.cn）投标人信用查询网页截图；</w:t>
      </w:r>
    </w:p>
    <w:p>
      <w:pPr>
        <w:autoSpaceDE w:val="0"/>
        <w:autoSpaceDN w:val="0"/>
        <w:spacing w:line="440" w:lineRule="exact"/>
        <w:ind w:firstLine="480" w:firstLineChars="200"/>
        <w:rPr>
          <w:rFonts w:hAnsi="新宋体"/>
          <w:sz w:val="24"/>
          <w:szCs w:val="24"/>
        </w:rPr>
      </w:pPr>
      <w:r>
        <w:rPr>
          <w:rFonts w:hint="eastAsia" w:hAnsi="新宋体"/>
          <w:sz w:val="24"/>
          <w:szCs w:val="24"/>
        </w:rPr>
        <w:t>3.营业执照；</w:t>
      </w:r>
    </w:p>
    <w:p>
      <w:pPr>
        <w:autoSpaceDE w:val="0"/>
        <w:autoSpaceDN w:val="0"/>
        <w:spacing w:line="440" w:lineRule="exact"/>
        <w:ind w:firstLine="480" w:firstLineChars="200"/>
        <w:rPr>
          <w:sz w:val="24"/>
          <w:szCs w:val="24"/>
          <w:lang w:val="zh-CN"/>
        </w:rPr>
      </w:pPr>
      <w:r>
        <w:rPr>
          <w:rFonts w:hint="eastAsia" w:hAnsi="新宋体"/>
          <w:sz w:val="24"/>
          <w:szCs w:val="24"/>
        </w:rPr>
        <w:t>4.</w:t>
      </w:r>
      <w:r>
        <w:rPr>
          <w:rFonts w:hint="eastAsia"/>
          <w:sz w:val="24"/>
          <w:szCs w:val="24"/>
          <w:lang w:val="zh-CN"/>
        </w:rPr>
        <w:t>反映财务状况相关材料：2018年度第三方财务审计报告或供应商2018年度财务报表；</w:t>
      </w:r>
    </w:p>
    <w:p>
      <w:pPr>
        <w:autoSpaceDE w:val="0"/>
        <w:autoSpaceDN w:val="0"/>
        <w:spacing w:line="440" w:lineRule="exact"/>
        <w:ind w:firstLine="480" w:firstLineChars="200"/>
        <w:rPr>
          <w:sz w:val="24"/>
          <w:szCs w:val="24"/>
          <w:lang w:val="zh-CN"/>
        </w:rPr>
      </w:pPr>
      <w:r>
        <w:rPr>
          <w:rFonts w:hint="eastAsia"/>
          <w:sz w:val="24"/>
          <w:szCs w:val="24"/>
          <w:lang w:val="zh-CN"/>
        </w:rPr>
        <w:t>5. 反映依法缴纳税收相关材料</w:t>
      </w:r>
      <w:r>
        <w:rPr>
          <w:rFonts w:hint="eastAsia" w:hAnsi="新宋体"/>
          <w:sz w:val="24"/>
          <w:szCs w:val="24"/>
        </w:rPr>
        <w:t>复印件</w:t>
      </w:r>
      <w:r>
        <w:rPr>
          <w:rFonts w:hint="eastAsia"/>
          <w:sz w:val="24"/>
          <w:szCs w:val="24"/>
          <w:lang w:val="zh-CN"/>
        </w:rPr>
        <w:t>：税务部门出具</w:t>
      </w:r>
      <w:r>
        <w:rPr>
          <w:rFonts w:hint="eastAsia" w:hAnsi="新宋体"/>
          <w:sz w:val="24"/>
          <w:szCs w:val="24"/>
        </w:rPr>
        <w:t>2019年1月-3月共三个月</w:t>
      </w:r>
      <w:r>
        <w:rPr>
          <w:rFonts w:hint="eastAsia"/>
          <w:sz w:val="24"/>
          <w:szCs w:val="24"/>
          <w:lang w:val="zh-CN"/>
        </w:rPr>
        <w:t>的纳税（或完税）证明；</w:t>
      </w:r>
    </w:p>
    <w:p>
      <w:pPr>
        <w:autoSpaceDE w:val="0"/>
        <w:autoSpaceDN w:val="0"/>
        <w:spacing w:line="440" w:lineRule="exact"/>
        <w:ind w:firstLine="480" w:firstLineChars="200"/>
        <w:rPr>
          <w:rFonts w:hAnsi="新宋体"/>
          <w:sz w:val="24"/>
          <w:szCs w:val="24"/>
        </w:rPr>
      </w:pPr>
      <w:r>
        <w:rPr>
          <w:rFonts w:hint="eastAsia"/>
          <w:sz w:val="24"/>
          <w:szCs w:val="24"/>
          <w:lang w:val="zh-CN"/>
        </w:rPr>
        <w:t>6. 反映社会保障资金相关材料</w:t>
      </w:r>
      <w:r>
        <w:rPr>
          <w:rFonts w:hint="eastAsia" w:hAnsi="新宋体"/>
          <w:sz w:val="24"/>
          <w:szCs w:val="24"/>
        </w:rPr>
        <w:t>复印件</w:t>
      </w:r>
      <w:r>
        <w:rPr>
          <w:rFonts w:hint="eastAsia"/>
          <w:sz w:val="24"/>
          <w:szCs w:val="24"/>
          <w:lang w:val="zh-CN"/>
        </w:rPr>
        <w:t>：</w:t>
      </w:r>
      <w:r>
        <w:rPr>
          <w:rFonts w:hint="eastAsia" w:hAnsi="新宋体"/>
          <w:sz w:val="24"/>
          <w:szCs w:val="24"/>
        </w:rPr>
        <w:t>2019年1月-3月共三个月税务部门出具的社会保障资金缴税付款凭证或纳税证明（或2019年1月-3月共三个月社保部门出具的社保清单或参保证明）；</w:t>
      </w:r>
    </w:p>
    <w:p>
      <w:pPr>
        <w:autoSpaceDE w:val="0"/>
        <w:autoSpaceDN w:val="0"/>
        <w:spacing w:line="440" w:lineRule="exact"/>
        <w:ind w:firstLine="480" w:firstLineChars="200"/>
        <w:rPr>
          <w:sz w:val="24"/>
          <w:szCs w:val="24"/>
          <w:lang w:val="zh-CN"/>
        </w:rPr>
      </w:pPr>
      <w:r>
        <w:rPr>
          <w:rFonts w:hint="eastAsia"/>
          <w:sz w:val="24"/>
          <w:szCs w:val="24"/>
          <w:lang w:val="zh-CN"/>
        </w:rPr>
        <w:t>6.依法免税或不需要缴纳社保保障资金相应文件证明；</w:t>
      </w:r>
    </w:p>
    <w:p>
      <w:pPr>
        <w:autoSpaceDE w:val="0"/>
        <w:autoSpaceDN w:val="0"/>
        <w:spacing w:line="440" w:lineRule="exact"/>
        <w:ind w:firstLine="480" w:firstLineChars="200"/>
        <w:rPr>
          <w:sz w:val="24"/>
          <w:szCs w:val="24"/>
          <w:lang w:val="zh-CN"/>
        </w:rPr>
      </w:pPr>
      <w:r>
        <w:rPr>
          <w:rFonts w:hint="eastAsia"/>
          <w:sz w:val="24"/>
          <w:szCs w:val="24"/>
          <w:lang w:val="zh-CN"/>
        </w:rPr>
        <w:t>7.具备履行合同所必需的设备和专业技术能力的证明材料复印件：</w:t>
      </w:r>
      <w:r>
        <w:rPr>
          <w:rFonts w:hint="eastAsia" w:hAnsi="新宋体"/>
          <w:sz w:val="24"/>
          <w:szCs w:val="24"/>
        </w:rPr>
        <w:t>类似项目合同和专业技术人员证书</w:t>
      </w:r>
      <w:r>
        <w:rPr>
          <w:rFonts w:hint="eastAsia"/>
          <w:sz w:val="24"/>
          <w:szCs w:val="24"/>
          <w:lang w:val="zh-CN"/>
        </w:rPr>
        <w:t>；</w:t>
      </w:r>
    </w:p>
    <w:p>
      <w:pPr>
        <w:autoSpaceDE w:val="0"/>
        <w:autoSpaceDN w:val="0"/>
        <w:spacing w:line="440" w:lineRule="exact"/>
        <w:ind w:firstLine="480" w:firstLineChars="200"/>
        <w:rPr>
          <w:rFonts w:hAnsi="新宋体"/>
          <w:sz w:val="24"/>
          <w:szCs w:val="24"/>
        </w:rPr>
      </w:pPr>
      <w:r>
        <w:rPr>
          <w:rFonts w:hint="eastAsia" w:hAnsi="新宋体"/>
          <w:sz w:val="24"/>
          <w:szCs w:val="24"/>
        </w:rPr>
        <w:t>8.参加政府采购活动前3年内在经营活动中没有重大违法记录的书面声明；</w:t>
      </w:r>
    </w:p>
    <w:p>
      <w:pPr>
        <w:autoSpaceDE w:val="0"/>
        <w:autoSpaceDN w:val="0"/>
        <w:spacing w:line="440" w:lineRule="exact"/>
        <w:ind w:firstLine="480" w:firstLineChars="200"/>
        <w:rPr>
          <w:rFonts w:hAnsi="新宋体"/>
          <w:sz w:val="24"/>
          <w:szCs w:val="24"/>
        </w:rPr>
      </w:pPr>
      <w:r>
        <w:rPr>
          <w:rFonts w:hint="eastAsia" w:hAnsi="新宋体"/>
          <w:sz w:val="24"/>
          <w:szCs w:val="24"/>
        </w:rPr>
        <w:t>9.法定代表人身份证明及本人身份证原件及复印件（法定代表人参加提供），投标人为其缴纳的2019年1月-3月共三个月社保证明复印件；</w:t>
      </w:r>
    </w:p>
    <w:p>
      <w:pPr>
        <w:autoSpaceDE w:val="0"/>
        <w:autoSpaceDN w:val="0"/>
        <w:spacing w:line="440" w:lineRule="exact"/>
        <w:ind w:firstLine="480" w:firstLineChars="200"/>
        <w:rPr>
          <w:rFonts w:hAnsi="新宋体"/>
          <w:sz w:val="24"/>
          <w:szCs w:val="24"/>
        </w:rPr>
      </w:pPr>
      <w:r>
        <w:rPr>
          <w:rFonts w:hint="eastAsia" w:hAnsi="新宋体"/>
          <w:sz w:val="24"/>
          <w:szCs w:val="24"/>
        </w:rPr>
        <w:t>9.法定代表人的授权委托书及委托代理人身份证原件及复印件（委托代理人参加提供），投标人为其缴纳的2019年1月-3月共三个月社保证明复印件；</w:t>
      </w:r>
    </w:p>
    <w:p>
      <w:pPr>
        <w:autoSpaceDE w:val="0"/>
        <w:autoSpaceDN w:val="0"/>
        <w:spacing w:line="440" w:lineRule="exact"/>
        <w:ind w:firstLine="480" w:firstLineChars="200"/>
        <w:rPr>
          <w:rFonts w:hAnsi="新宋体"/>
          <w:sz w:val="24"/>
          <w:szCs w:val="24"/>
        </w:rPr>
      </w:pPr>
      <w:r>
        <w:rPr>
          <w:rFonts w:hint="eastAsia" w:hAnsi="新宋体"/>
          <w:sz w:val="24"/>
          <w:szCs w:val="24"/>
        </w:rPr>
        <w:t>10.投标人自认为需要提供的其他资料</w:t>
      </w: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rPr>
          <w:rFonts w:hint="eastAsia" w:hAnsi="宋体"/>
          <w:bCs/>
          <w:sz w:val="21"/>
          <w:szCs w:val="21"/>
        </w:rPr>
      </w:pPr>
      <w:r>
        <w:rPr>
          <w:rFonts w:hint="eastAsia" w:hAnsi="宋体"/>
          <w:bCs/>
          <w:sz w:val="21"/>
          <w:szCs w:val="21"/>
        </w:rPr>
        <w:t>注：目录内容可按投标文件组成进行调整。</w:t>
      </w:r>
    </w:p>
    <w:p>
      <w:pPr>
        <w:spacing w:line="340" w:lineRule="exact"/>
        <w:jc w:val="center"/>
        <w:rPr>
          <w:rFonts w:hint="eastAsia"/>
          <w:b/>
          <w:sz w:val="30"/>
          <w:szCs w:val="30"/>
        </w:rPr>
      </w:pPr>
      <w:r>
        <w:rPr>
          <w:rFonts w:hint="eastAsia"/>
          <w:b/>
          <w:sz w:val="30"/>
          <w:szCs w:val="30"/>
        </w:rPr>
        <w:t>投标人资格声明</w:t>
      </w:r>
    </w:p>
    <w:p>
      <w:pPr>
        <w:spacing w:line="340" w:lineRule="exact"/>
        <w:jc w:val="center"/>
        <w:rPr>
          <w:b/>
          <w:sz w:val="30"/>
          <w:szCs w:val="30"/>
        </w:rPr>
      </w:pPr>
    </w:p>
    <w:p>
      <w:pPr>
        <w:spacing w:line="340" w:lineRule="exact"/>
        <w:jc w:val="left"/>
        <w:rPr>
          <w:sz w:val="24"/>
          <w:szCs w:val="24"/>
        </w:rPr>
      </w:pPr>
      <w:r>
        <w:rPr>
          <w:rFonts w:hint="eastAsia"/>
          <w:sz w:val="24"/>
          <w:szCs w:val="24"/>
        </w:rPr>
        <w:t>1.基本情况</w:t>
      </w:r>
    </w:p>
    <w:p>
      <w:pPr>
        <w:pStyle w:val="144"/>
        <w:spacing w:line="340" w:lineRule="exact"/>
        <w:rPr>
          <w:rFonts w:ascii="仿宋_GB2312" w:eastAsia="仿宋_GB2312"/>
          <w:sz w:val="24"/>
          <w:szCs w:val="24"/>
        </w:rPr>
      </w:pPr>
      <w:r>
        <w:rPr>
          <w:rFonts w:hint="eastAsia" w:ascii="仿宋_GB2312" w:eastAsia="仿宋_GB2312"/>
          <w:sz w:val="24"/>
          <w:szCs w:val="24"/>
        </w:rPr>
        <w:t>投标人名称：</w:t>
      </w: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pStyle w:val="144"/>
        <w:spacing w:line="340" w:lineRule="exact"/>
        <w:rPr>
          <w:rFonts w:ascii="仿宋_GB2312" w:eastAsia="仿宋_GB2312"/>
          <w:sz w:val="24"/>
          <w:szCs w:val="24"/>
          <w:u w:val="single"/>
        </w:rPr>
      </w:pPr>
      <w:r>
        <w:rPr>
          <w:rFonts w:hint="eastAsia" w:ascii="仿宋_GB2312" w:eastAsia="仿宋_GB2312"/>
          <w:sz w:val="24"/>
          <w:szCs w:val="24"/>
        </w:rPr>
        <w:t>地   址：</w:t>
      </w:r>
      <w:r>
        <w:rPr>
          <w:rFonts w:hint="eastAsia" w:ascii="仿宋_GB2312" w:eastAsia="仿宋_GB2312"/>
          <w:sz w:val="24"/>
          <w:szCs w:val="24"/>
          <w:u w:val="single"/>
        </w:rPr>
        <w:t xml:space="preserve">                        </w:t>
      </w:r>
      <w:r>
        <w:rPr>
          <w:rFonts w:hint="eastAsia" w:ascii="仿宋_GB2312" w:eastAsia="仿宋_GB2312"/>
          <w:sz w:val="24"/>
          <w:szCs w:val="24"/>
        </w:rPr>
        <w:t xml:space="preserve"> 电  话：</w:t>
      </w:r>
      <w:r>
        <w:rPr>
          <w:rFonts w:hint="eastAsia" w:ascii="仿宋_GB2312" w:eastAsia="仿宋_GB2312"/>
          <w:sz w:val="24"/>
          <w:szCs w:val="24"/>
          <w:u w:val="single"/>
        </w:rPr>
        <w:t xml:space="preserve">             </w:t>
      </w:r>
    </w:p>
    <w:p>
      <w:pPr>
        <w:pStyle w:val="144"/>
        <w:spacing w:line="340" w:lineRule="exact"/>
        <w:rPr>
          <w:rFonts w:ascii="仿宋_GB2312" w:eastAsia="仿宋_GB2312"/>
          <w:sz w:val="24"/>
          <w:szCs w:val="24"/>
          <w:u w:val="single"/>
        </w:rPr>
      </w:pPr>
      <w:r>
        <w:rPr>
          <w:rFonts w:hint="eastAsia" w:ascii="仿宋_GB2312" w:eastAsia="仿宋_GB2312"/>
          <w:sz w:val="24"/>
          <w:szCs w:val="24"/>
        </w:rPr>
        <w:t xml:space="preserve">成立和注册日期: </w:t>
      </w:r>
      <w:r>
        <w:rPr>
          <w:rFonts w:hint="eastAsia" w:ascii="仿宋_GB2312" w:eastAsia="仿宋_GB2312"/>
          <w:sz w:val="24"/>
          <w:szCs w:val="24"/>
          <w:u w:val="single"/>
        </w:rPr>
        <w:t xml:space="preserve">                         </w:t>
      </w:r>
    </w:p>
    <w:p>
      <w:pPr>
        <w:spacing w:line="340" w:lineRule="exact"/>
        <w:jc w:val="left"/>
        <w:rPr>
          <w:sz w:val="24"/>
          <w:szCs w:val="24"/>
        </w:rPr>
      </w:pPr>
      <w:r>
        <w:rPr>
          <w:rFonts w:hint="eastAsia"/>
          <w:sz w:val="24"/>
          <w:szCs w:val="24"/>
        </w:rPr>
        <w:t>主管部门：</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公司性质：</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主要负责人：</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职工人数：</w:t>
      </w:r>
      <w:r>
        <w:rPr>
          <w:rFonts w:hint="eastAsia"/>
          <w:sz w:val="24"/>
          <w:szCs w:val="24"/>
          <w:u w:val="single"/>
        </w:rPr>
        <w:t xml:space="preserve">                    </w:t>
      </w:r>
      <w:r>
        <w:rPr>
          <w:rFonts w:hint="eastAsia"/>
          <w:sz w:val="24"/>
          <w:szCs w:val="24"/>
        </w:rPr>
        <w:t xml:space="preserve"> (其中:技术人员</w:t>
      </w:r>
      <w:r>
        <w:rPr>
          <w:rFonts w:hint="eastAsia"/>
          <w:sz w:val="24"/>
          <w:szCs w:val="24"/>
          <w:u w:val="single"/>
        </w:rPr>
        <w:t xml:space="preserve">              </w:t>
      </w:r>
      <w:r>
        <w:rPr>
          <w:rFonts w:hint="eastAsia"/>
          <w:sz w:val="24"/>
          <w:szCs w:val="24"/>
        </w:rPr>
        <w:t>)</w:t>
      </w:r>
    </w:p>
    <w:p>
      <w:pPr>
        <w:spacing w:line="340" w:lineRule="exact"/>
        <w:jc w:val="left"/>
        <w:rPr>
          <w:sz w:val="24"/>
          <w:szCs w:val="24"/>
        </w:rPr>
      </w:pPr>
      <w:r>
        <w:rPr>
          <w:rFonts w:hint="eastAsia"/>
          <w:sz w:val="24"/>
          <w:szCs w:val="24"/>
        </w:rPr>
        <w:t>最近公司(企业)的主要财务情况（到2018年12月31日止）</w:t>
      </w:r>
    </w:p>
    <w:p>
      <w:pPr>
        <w:spacing w:line="340" w:lineRule="exact"/>
        <w:jc w:val="left"/>
        <w:rPr>
          <w:sz w:val="24"/>
          <w:szCs w:val="24"/>
        </w:rPr>
      </w:pPr>
      <w:r>
        <w:rPr>
          <w:rFonts w:hint="eastAsia"/>
          <w:sz w:val="24"/>
          <w:szCs w:val="24"/>
        </w:rPr>
        <w:t>注册资金：</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固定资产：</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原值：</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净值：</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流动资产：</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长期负债：</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短期负债：</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营业收入/主营业务收入：</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利润：</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2.最近二年的年度总营业额：</w:t>
      </w:r>
    </w:p>
    <w:p>
      <w:pPr>
        <w:spacing w:line="340" w:lineRule="exact"/>
        <w:jc w:val="left"/>
        <w:rPr>
          <w:sz w:val="24"/>
          <w:szCs w:val="24"/>
        </w:rPr>
      </w:pPr>
      <w:r>
        <w:rPr>
          <w:rFonts w:hint="eastAsia"/>
          <w:sz w:val="24"/>
          <w:szCs w:val="24"/>
        </w:rPr>
        <w:t>年   份            总  额</w:t>
      </w:r>
    </w:p>
    <w:p>
      <w:pPr>
        <w:spacing w:line="340" w:lineRule="exact"/>
        <w:jc w:val="left"/>
        <w:rPr>
          <w:sz w:val="24"/>
          <w:szCs w:val="24"/>
        </w:rPr>
      </w:pPr>
      <w:r>
        <w:rPr>
          <w:rFonts w:hint="eastAsia"/>
          <w:sz w:val="24"/>
          <w:szCs w:val="24"/>
        </w:rPr>
        <w:t>2017年</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2018年</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3.最近二年与其他客户签订的较大项目合同：</w:t>
      </w:r>
    </w:p>
    <w:p>
      <w:pPr>
        <w:spacing w:line="340" w:lineRule="exact"/>
        <w:jc w:val="left"/>
        <w:rPr>
          <w:sz w:val="24"/>
          <w:szCs w:val="24"/>
        </w:rPr>
      </w:pPr>
      <w:r>
        <w:rPr>
          <w:rFonts w:hint="eastAsia"/>
          <w:sz w:val="24"/>
          <w:szCs w:val="24"/>
        </w:rPr>
        <w:t>项目名称</w:t>
      </w:r>
      <w:r>
        <w:rPr>
          <w:rFonts w:hint="eastAsia"/>
          <w:sz w:val="24"/>
          <w:szCs w:val="24"/>
          <w:u w:val="single"/>
        </w:rPr>
        <w:t xml:space="preserve">                   </w:t>
      </w:r>
      <w:r>
        <w:rPr>
          <w:rFonts w:hint="eastAsia"/>
          <w:sz w:val="24"/>
          <w:szCs w:val="24"/>
        </w:rPr>
        <w:t xml:space="preserve">           地    址</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时    间</w:t>
      </w:r>
      <w:r>
        <w:rPr>
          <w:rFonts w:hint="eastAsia"/>
          <w:sz w:val="24"/>
          <w:szCs w:val="24"/>
          <w:u w:val="single"/>
        </w:rPr>
        <w:t xml:space="preserve">                  </w:t>
      </w:r>
      <w:r>
        <w:rPr>
          <w:rFonts w:hint="eastAsia"/>
          <w:sz w:val="24"/>
          <w:szCs w:val="24"/>
        </w:rPr>
        <w:t xml:space="preserve">        　  金额(人民币元)</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金额(人民币元)</w:t>
      </w:r>
      <w:r>
        <w:rPr>
          <w:rFonts w:hint="eastAsia"/>
          <w:sz w:val="24"/>
          <w:szCs w:val="24"/>
          <w:u w:val="single"/>
        </w:rPr>
        <w:t xml:space="preserve">                 </w:t>
      </w:r>
      <w:r>
        <w:rPr>
          <w:rFonts w:hint="eastAsia"/>
          <w:sz w:val="24"/>
          <w:szCs w:val="24"/>
        </w:rPr>
        <w:t xml:space="preserve"> </w:t>
      </w:r>
    </w:p>
    <w:p>
      <w:pPr>
        <w:spacing w:line="340" w:lineRule="exact"/>
        <w:ind w:left="480" w:hanging="480" w:hangingChars="200"/>
        <w:jc w:val="left"/>
        <w:rPr>
          <w:sz w:val="24"/>
          <w:szCs w:val="24"/>
        </w:rPr>
      </w:pPr>
      <w:r>
        <w:rPr>
          <w:rFonts w:hint="eastAsia"/>
          <w:sz w:val="24"/>
          <w:szCs w:val="24"/>
        </w:rPr>
        <w:t>4.投标人最近二年法律纠纷情况</w:t>
      </w:r>
    </w:p>
    <w:p>
      <w:pPr>
        <w:spacing w:line="340" w:lineRule="exact"/>
        <w:ind w:left="480" w:hanging="480" w:hangingChars="200"/>
        <w:jc w:val="left"/>
        <w:rPr>
          <w:sz w:val="24"/>
          <w:szCs w:val="24"/>
        </w:rPr>
      </w:pPr>
      <w:r>
        <w:rPr>
          <w:rFonts w:hint="eastAsia"/>
          <w:sz w:val="24"/>
          <w:szCs w:val="24"/>
        </w:rPr>
        <w:t>时间</w:t>
      </w:r>
      <w:r>
        <w:rPr>
          <w:rFonts w:hint="eastAsia"/>
          <w:sz w:val="24"/>
          <w:szCs w:val="24"/>
          <w:u w:val="single"/>
        </w:rPr>
        <w:t xml:space="preserve">                          </w:t>
      </w:r>
      <w:r>
        <w:rPr>
          <w:rFonts w:hint="eastAsia"/>
          <w:sz w:val="24"/>
          <w:szCs w:val="24"/>
        </w:rPr>
        <w:t xml:space="preserve">     案由</w:t>
      </w:r>
      <w:r>
        <w:rPr>
          <w:rFonts w:hint="eastAsia"/>
          <w:sz w:val="24"/>
          <w:szCs w:val="24"/>
          <w:u w:val="single"/>
        </w:rPr>
        <w:t xml:space="preserve">                      </w:t>
      </w:r>
      <w:r>
        <w:rPr>
          <w:rFonts w:hint="eastAsia"/>
          <w:sz w:val="24"/>
          <w:szCs w:val="24"/>
        </w:rPr>
        <w:t xml:space="preserve">         </w:t>
      </w:r>
    </w:p>
    <w:p>
      <w:pPr>
        <w:spacing w:line="340" w:lineRule="exact"/>
        <w:ind w:left="480" w:hanging="480" w:hangingChars="200"/>
        <w:jc w:val="left"/>
        <w:rPr>
          <w:sz w:val="24"/>
          <w:szCs w:val="24"/>
        </w:rPr>
      </w:pPr>
      <w:r>
        <w:rPr>
          <w:rFonts w:hint="eastAsia"/>
          <w:sz w:val="24"/>
          <w:szCs w:val="24"/>
        </w:rPr>
        <w:t>涉及金额</w:t>
      </w:r>
      <w:r>
        <w:rPr>
          <w:rFonts w:hint="eastAsia"/>
          <w:sz w:val="24"/>
          <w:szCs w:val="24"/>
          <w:u w:val="single"/>
        </w:rPr>
        <w:t xml:space="preserve">                      </w:t>
      </w:r>
      <w:r>
        <w:rPr>
          <w:rFonts w:hint="eastAsia"/>
          <w:sz w:val="24"/>
          <w:szCs w:val="24"/>
        </w:rPr>
        <w:t xml:space="preserve">     目前办理情况</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5.有关银行的名称和地址：</w:t>
      </w:r>
      <w:r>
        <w:rPr>
          <w:rFonts w:hint="eastAsia"/>
          <w:sz w:val="24"/>
          <w:szCs w:val="24"/>
          <w:u w:val="single"/>
        </w:rPr>
        <w:t xml:space="preserve">                                </w:t>
      </w:r>
      <w:r>
        <w:rPr>
          <w:rFonts w:hint="eastAsia"/>
          <w:sz w:val="24"/>
          <w:szCs w:val="24"/>
        </w:rPr>
        <w:t xml:space="preserve">              </w:t>
      </w:r>
    </w:p>
    <w:p>
      <w:pPr>
        <w:spacing w:line="340" w:lineRule="exact"/>
        <w:jc w:val="left"/>
        <w:rPr>
          <w:sz w:val="24"/>
          <w:szCs w:val="24"/>
        </w:rPr>
      </w:pPr>
      <w:r>
        <w:rPr>
          <w:rFonts w:hint="eastAsia"/>
          <w:sz w:val="24"/>
          <w:szCs w:val="24"/>
        </w:rPr>
        <w:t>6.其他情况：</w:t>
      </w:r>
      <w:r>
        <w:rPr>
          <w:rFonts w:hint="eastAsia"/>
          <w:sz w:val="24"/>
          <w:szCs w:val="24"/>
          <w:u w:val="single"/>
        </w:rPr>
        <w:t xml:space="preserve">                                 </w:t>
      </w:r>
      <w:r>
        <w:rPr>
          <w:rFonts w:hint="eastAsia"/>
          <w:sz w:val="24"/>
          <w:szCs w:val="24"/>
        </w:rPr>
        <w:t xml:space="preserve">                         </w:t>
      </w:r>
    </w:p>
    <w:p>
      <w:pPr>
        <w:spacing w:line="340" w:lineRule="exact"/>
        <w:ind w:firstLine="360" w:firstLineChars="150"/>
        <w:jc w:val="left"/>
        <w:rPr>
          <w:sz w:val="24"/>
          <w:szCs w:val="24"/>
        </w:rPr>
      </w:pPr>
      <w:r>
        <w:rPr>
          <w:rFonts w:hint="eastAsia"/>
          <w:sz w:val="24"/>
          <w:szCs w:val="24"/>
        </w:rPr>
        <w:t>就我们所知，兹证明上述声明是真实的、正确的，并提供了全部能提供资料和数据，我们同意遵照贵方要求出示此证明文件。</w:t>
      </w:r>
    </w:p>
    <w:p>
      <w:pPr>
        <w:spacing w:line="340" w:lineRule="exact"/>
        <w:jc w:val="left"/>
        <w:rPr>
          <w:sz w:val="24"/>
          <w:szCs w:val="24"/>
        </w:rPr>
      </w:pPr>
    </w:p>
    <w:p>
      <w:pPr>
        <w:spacing w:line="340" w:lineRule="exact"/>
        <w:jc w:val="left"/>
        <w:rPr>
          <w:sz w:val="24"/>
          <w:szCs w:val="24"/>
        </w:rPr>
      </w:pPr>
      <w:r>
        <w:rPr>
          <w:rFonts w:hint="eastAsia"/>
          <w:sz w:val="24"/>
          <w:szCs w:val="24"/>
        </w:rPr>
        <w:t>投标人全称（盖章）：</w:t>
      </w:r>
    </w:p>
    <w:p>
      <w:pPr>
        <w:spacing w:line="340" w:lineRule="exact"/>
        <w:jc w:val="left"/>
        <w:rPr>
          <w:sz w:val="24"/>
          <w:szCs w:val="24"/>
        </w:rPr>
      </w:pPr>
      <w:r>
        <w:rPr>
          <w:rFonts w:hint="eastAsia"/>
          <w:sz w:val="24"/>
          <w:szCs w:val="24"/>
        </w:rPr>
        <w:t>法定代表人（盖章）：</w:t>
      </w:r>
    </w:p>
    <w:p>
      <w:pPr>
        <w:spacing w:line="340" w:lineRule="exact"/>
        <w:jc w:val="left"/>
        <w:rPr>
          <w:sz w:val="24"/>
          <w:szCs w:val="24"/>
        </w:rPr>
      </w:pPr>
      <w:r>
        <w:rPr>
          <w:rFonts w:hint="eastAsia"/>
          <w:sz w:val="24"/>
          <w:szCs w:val="24"/>
        </w:rPr>
        <w:t xml:space="preserve">日    期：    </w:t>
      </w: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700" w:lineRule="exact"/>
        <w:jc w:val="center"/>
        <w:rPr>
          <w:rFonts w:hint="eastAsia"/>
          <w:b/>
          <w:bCs/>
          <w:sz w:val="32"/>
          <w:szCs w:val="32"/>
          <w:lang w:val="zh-CN"/>
        </w:rPr>
      </w:pPr>
      <w:r>
        <w:rPr>
          <w:rFonts w:hint="eastAsia"/>
          <w:b/>
          <w:bCs/>
          <w:sz w:val="32"/>
          <w:szCs w:val="32"/>
          <w:lang w:val="zh-CN"/>
        </w:rPr>
        <w:t>参加政府采购活动前3年内在经营活动中</w:t>
      </w:r>
    </w:p>
    <w:p>
      <w:pPr>
        <w:autoSpaceDE w:val="0"/>
        <w:autoSpaceDN w:val="0"/>
        <w:adjustRightInd w:val="0"/>
        <w:spacing w:line="700" w:lineRule="exact"/>
        <w:jc w:val="center"/>
        <w:rPr>
          <w:rFonts w:hint="eastAsia"/>
          <w:b/>
          <w:bCs/>
          <w:sz w:val="32"/>
          <w:szCs w:val="32"/>
          <w:lang w:val="zh-CN"/>
        </w:rPr>
      </w:pPr>
      <w:r>
        <w:rPr>
          <w:rFonts w:hint="eastAsia"/>
          <w:b/>
          <w:bCs/>
          <w:sz w:val="32"/>
          <w:szCs w:val="32"/>
          <w:lang w:val="zh-CN"/>
        </w:rPr>
        <w:t>没有重大违法记录声明</w:t>
      </w:r>
    </w:p>
    <w:p>
      <w:pPr>
        <w:spacing w:line="700" w:lineRule="exact"/>
        <w:rPr>
          <w:rFonts w:hint="eastAsia" w:hAnsi="宋体"/>
          <w:sz w:val="24"/>
          <w:szCs w:val="24"/>
        </w:rPr>
      </w:pPr>
      <w:r>
        <w:rPr>
          <w:rFonts w:hint="eastAsia" w:hAnsi="宋体"/>
          <w:sz w:val="24"/>
          <w:szCs w:val="24"/>
        </w:rPr>
        <w:t>致：浙江省衢州市中级人民法院</w:t>
      </w:r>
    </w:p>
    <w:p>
      <w:pPr>
        <w:spacing w:before="240" w:beforeLines="100" w:line="360" w:lineRule="auto"/>
        <w:ind w:right="-108"/>
        <w:jc w:val="center"/>
        <w:rPr>
          <w:rFonts w:hAnsi="宋体"/>
          <w:sz w:val="24"/>
          <w:szCs w:val="24"/>
        </w:rPr>
      </w:pPr>
      <w:r>
        <w:rPr>
          <w:rFonts w:hint="eastAsia" w:hAnsi="宋体"/>
          <w:sz w:val="24"/>
          <w:szCs w:val="24"/>
        </w:rPr>
        <w:t xml:space="preserve"> 我公司在参加本次“衢州市中级人民法院物业及食堂服务项目”（项目编号：</w:t>
      </w:r>
      <w:r>
        <w:rPr>
          <w:rFonts w:hint="eastAsia" w:hAnsi="宋体"/>
          <w:sz w:val="24"/>
          <w:szCs w:val="24"/>
          <w:u w:val="single"/>
        </w:rPr>
        <w:t xml:space="preserve">        </w:t>
      </w:r>
      <w:r>
        <w:rPr>
          <w:rFonts w:hint="eastAsia" w:hAnsi="宋体"/>
          <w:sz w:val="24"/>
          <w:szCs w:val="24"/>
        </w:rPr>
        <w:t>）投标前的三年内，在公司经营活动中没有发生过因违法经营受到刑事处罚或者责令停产停业、吊销许可证或者执照、较大数额罚款等行政处罚。</w:t>
      </w:r>
    </w:p>
    <w:p>
      <w:pPr>
        <w:spacing w:line="500" w:lineRule="exact"/>
        <w:ind w:firstLine="480" w:firstLineChars="200"/>
        <w:rPr>
          <w:rFonts w:hAnsi="宋体"/>
          <w:sz w:val="24"/>
          <w:szCs w:val="24"/>
        </w:rPr>
      </w:pPr>
      <w:r>
        <w:rPr>
          <w:rFonts w:hint="eastAsia" w:hAnsi="宋体"/>
          <w:sz w:val="24"/>
          <w:szCs w:val="24"/>
        </w:rPr>
        <w:t>我公司目前没有处于被责令停业、或财产被接管或冻结、或被暂停参加政府采购投标活动的处罚阶段。</w:t>
      </w:r>
    </w:p>
    <w:p>
      <w:pPr>
        <w:spacing w:line="500" w:lineRule="exact"/>
        <w:ind w:firstLine="480" w:firstLineChars="200"/>
        <w:rPr>
          <w:rFonts w:hAnsi="宋体"/>
          <w:sz w:val="24"/>
          <w:szCs w:val="24"/>
        </w:rPr>
      </w:pPr>
      <w:r>
        <w:rPr>
          <w:rFonts w:hint="eastAsia" w:hAnsi="宋体"/>
          <w:sz w:val="24"/>
          <w:szCs w:val="24"/>
        </w:rPr>
        <w:t>在本次采购项目的招标投标过程中，如查实我公司提供的资料及上述承诺与事实不符，招标采购单位有权取消我公司的投标及中标资格，不退还我公司已经缴纳的投标保证金，且我公司将无条件地承担由此给本次招标带来的一切后果、赔偿相关经济损失。</w:t>
      </w:r>
    </w:p>
    <w:p>
      <w:pPr>
        <w:spacing w:line="500" w:lineRule="exact"/>
        <w:ind w:firstLine="480" w:firstLineChars="200"/>
        <w:rPr>
          <w:rFonts w:hint="eastAsia" w:hAnsi="宋体"/>
          <w:sz w:val="24"/>
          <w:szCs w:val="24"/>
        </w:rPr>
      </w:pPr>
    </w:p>
    <w:p>
      <w:pPr>
        <w:spacing w:line="500" w:lineRule="exact"/>
        <w:ind w:firstLine="480" w:firstLineChars="200"/>
        <w:rPr>
          <w:rFonts w:hAnsi="宋体"/>
          <w:sz w:val="24"/>
          <w:szCs w:val="24"/>
        </w:rPr>
      </w:pPr>
      <w:r>
        <w:rPr>
          <w:rFonts w:hint="eastAsia" w:hAnsi="宋体"/>
          <w:sz w:val="24"/>
          <w:szCs w:val="24"/>
        </w:rPr>
        <w:t>特此承诺。</w:t>
      </w:r>
    </w:p>
    <w:p>
      <w:pPr>
        <w:spacing w:line="500" w:lineRule="exact"/>
        <w:rPr>
          <w:rFonts w:hint="eastAsia" w:hAnsi="宋体"/>
          <w:sz w:val="24"/>
          <w:szCs w:val="24"/>
        </w:rPr>
      </w:pPr>
      <w:r>
        <w:rPr>
          <w:rFonts w:hint="eastAsia" w:hAnsi="宋体"/>
          <w:sz w:val="24"/>
          <w:szCs w:val="24"/>
        </w:rPr>
        <w:t xml:space="preserve">  </w:t>
      </w:r>
    </w:p>
    <w:p>
      <w:pPr>
        <w:spacing w:line="500" w:lineRule="exact"/>
        <w:ind w:left="-171" w:firstLine="4080" w:firstLineChars="1700"/>
        <w:rPr>
          <w:rFonts w:hint="eastAsia" w:hAnsi="宋体"/>
          <w:sz w:val="24"/>
          <w:szCs w:val="24"/>
        </w:rPr>
      </w:pPr>
      <w:r>
        <w:rPr>
          <w:rFonts w:hint="eastAsia" w:hAnsi="宋体"/>
          <w:sz w:val="24"/>
          <w:szCs w:val="24"/>
        </w:rPr>
        <w:t>投标人全称：</w:t>
      </w:r>
      <w:r>
        <w:rPr>
          <w:rFonts w:hint="eastAsia" w:hAnsi="宋体"/>
          <w:sz w:val="24"/>
          <w:szCs w:val="24"/>
          <w:u w:val="single"/>
        </w:rPr>
        <w:t xml:space="preserve">                   </w:t>
      </w:r>
      <w:r>
        <w:rPr>
          <w:rFonts w:hint="eastAsia" w:hAnsi="宋体"/>
          <w:sz w:val="24"/>
          <w:szCs w:val="24"/>
        </w:rPr>
        <w:t>（公章）</w:t>
      </w:r>
    </w:p>
    <w:p>
      <w:pPr>
        <w:spacing w:line="500" w:lineRule="exact"/>
        <w:ind w:firstLine="5040" w:firstLineChars="2100"/>
        <w:rPr>
          <w:rFonts w:hint="eastAsia" w:hAnsi="宋体"/>
          <w:sz w:val="24"/>
          <w:szCs w:val="24"/>
        </w:rPr>
      </w:pPr>
      <w:r>
        <w:rPr>
          <w:rFonts w:hint="eastAsia" w:hAnsi="宋体"/>
          <w:sz w:val="24"/>
          <w:szCs w:val="24"/>
        </w:rPr>
        <w:t xml:space="preserve">                                </w:t>
      </w:r>
    </w:p>
    <w:p>
      <w:pPr>
        <w:spacing w:line="500" w:lineRule="exact"/>
        <w:rPr>
          <w:rFonts w:hint="eastAsia" w:hAnsi="宋体"/>
          <w:sz w:val="24"/>
          <w:szCs w:val="24"/>
        </w:rPr>
      </w:pPr>
      <w:r>
        <w:rPr>
          <w:rFonts w:hint="eastAsia" w:hAnsi="宋体"/>
          <w:sz w:val="24"/>
          <w:szCs w:val="24"/>
        </w:rPr>
        <w:t xml:space="preserve">                              法定代表人：</w:t>
      </w:r>
      <w:r>
        <w:rPr>
          <w:rFonts w:hint="eastAsia" w:hAnsi="宋体"/>
          <w:sz w:val="24"/>
          <w:szCs w:val="24"/>
          <w:u w:val="single"/>
        </w:rPr>
        <w:t xml:space="preserve">                      </w:t>
      </w:r>
      <w:r>
        <w:rPr>
          <w:rFonts w:hint="eastAsia" w:hAnsi="宋体"/>
          <w:sz w:val="24"/>
          <w:szCs w:val="24"/>
        </w:rPr>
        <w:t>（盖章）</w:t>
      </w:r>
    </w:p>
    <w:p>
      <w:pPr>
        <w:spacing w:line="500" w:lineRule="exact"/>
        <w:ind w:left="-479" w:leftChars="-171" w:firstLine="5520" w:firstLineChars="2300"/>
        <w:rPr>
          <w:rFonts w:hAnsi="宋体"/>
          <w:sz w:val="24"/>
          <w:szCs w:val="24"/>
        </w:rPr>
      </w:pPr>
    </w:p>
    <w:p>
      <w:pPr>
        <w:spacing w:line="500" w:lineRule="exact"/>
        <w:ind w:left="-479" w:leftChars="-171" w:firstLine="360" w:firstLineChars="150"/>
        <w:rPr>
          <w:rFonts w:hAnsi="宋体"/>
          <w:sz w:val="24"/>
          <w:szCs w:val="24"/>
        </w:rPr>
      </w:pPr>
      <w:r>
        <w:rPr>
          <w:rFonts w:hint="eastAsia" w:hAnsi="宋体"/>
          <w:sz w:val="24"/>
          <w:szCs w:val="24"/>
        </w:rPr>
        <w:t xml:space="preserve">                                                  日期：2019年  月   日</w:t>
      </w: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Ansi="宋体"/>
          <w:bCs/>
          <w:sz w:val="30"/>
          <w:szCs w:val="30"/>
          <w:lang w:val="zh-CN"/>
        </w:rPr>
      </w:pPr>
      <w:r>
        <w:rPr>
          <w:rFonts w:hint="eastAsia" w:hAnsi="宋体"/>
          <w:bCs/>
          <w:sz w:val="30"/>
          <w:szCs w:val="30"/>
          <w:lang w:val="zh-CN"/>
        </w:rPr>
        <w:t>投标文件封面格式</w:t>
      </w:r>
    </w:p>
    <w:p>
      <w:pPr>
        <w:autoSpaceDE w:val="0"/>
        <w:autoSpaceDN w:val="0"/>
        <w:adjustRightInd w:val="0"/>
        <w:spacing w:line="400" w:lineRule="exact"/>
        <w:rPr>
          <w:rFonts w:hAnsi="宋体"/>
          <w:bCs/>
          <w:sz w:val="24"/>
          <w:szCs w:val="24"/>
          <w:lang w:val="zh-CN"/>
        </w:rPr>
      </w:pPr>
    </w:p>
    <w:p>
      <w:pPr>
        <w:snapToGrid w:val="0"/>
        <w:spacing w:line="400" w:lineRule="exact"/>
        <w:jc w:val="center"/>
        <w:rPr>
          <w:rFonts w:hAnsi="宋体"/>
          <w:b/>
          <w:bCs/>
          <w:sz w:val="24"/>
          <w:szCs w:val="24"/>
        </w:rPr>
      </w:pPr>
    </w:p>
    <w:p>
      <w:pPr>
        <w:snapToGrid w:val="0"/>
        <w:spacing w:line="400" w:lineRule="exact"/>
        <w:jc w:val="right"/>
        <w:rPr>
          <w:rFonts w:hAnsi="宋体"/>
          <w:b/>
          <w:bCs/>
          <w:sz w:val="24"/>
          <w:szCs w:val="24"/>
          <w:u w:val="single"/>
        </w:rPr>
      </w:pPr>
      <w:r>
        <w:rPr>
          <w:rFonts w:hint="eastAsia" w:hAnsi="宋体"/>
          <w:b/>
          <w:bCs/>
          <w:sz w:val="24"/>
          <w:szCs w:val="24"/>
        </w:rPr>
        <w:t>（正本）</w:t>
      </w:r>
    </w:p>
    <w:p>
      <w:pPr>
        <w:snapToGrid w:val="0"/>
        <w:spacing w:line="400" w:lineRule="exact"/>
        <w:rPr>
          <w:rFonts w:hAnsi="宋体"/>
          <w:sz w:val="24"/>
          <w:szCs w:val="24"/>
        </w:rPr>
      </w:pPr>
    </w:p>
    <w:p>
      <w:pPr>
        <w:snapToGrid w:val="0"/>
        <w:spacing w:line="400" w:lineRule="exact"/>
        <w:rPr>
          <w:rFonts w:hAnsi="宋体"/>
          <w:sz w:val="24"/>
          <w:szCs w:val="24"/>
        </w:rPr>
      </w:pPr>
      <w:r>
        <w:rPr>
          <w:rFonts w:hint="eastAsia" w:hAnsi="宋体"/>
          <w:sz w:val="24"/>
          <w:szCs w:val="24"/>
        </w:rPr>
        <w:t>项目编号：</w:t>
      </w:r>
    </w:p>
    <w:p>
      <w:pPr>
        <w:snapToGrid w:val="0"/>
        <w:spacing w:line="400" w:lineRule="exact"/>
        <w:rPr>
          <w:rFonts w:hAnsi="宋体"/>
          <w:sz w:val="24"/>
          <w:szCs w:val="24"/>
        </w:rPr>
      </w:pPr>
      <w:r>
        <w:rPr>
          <w:rFonts w:hint="eastAsia" w:hAnsi="宋体"/>
          <w:sz w:val="24"/>
          <w:szCs w:val="24"/>
        </w:rPr>
        <w:t>项目名称：</w:t>
      </w:r>
    </w:p>
    <w:p>
      <w:pPr>
        <w:snapToGrid w:val="0"/>
        <w:spacing w:line="400" w:lineRule="exact"/>
        <w:rPr>
          <w:rFonts w:hAnsi="宋体"/>
          <w:sz w:val="24"/>
          <w:szCs w:val="24"/>
        </w:rPr>
      </w:pPr>
      <w:r>
        <w:rPr>
          <w:rFonts w:hint="eastAsia" w:hAnsi="宋体"/>
          <w:sz w:val="24"/>
          <w:szCs w:val="24"/>
        </w:rPr>
        <w:t>投标文件名称：（技术资信文件）</w:t>
      </w:r>
    </w:p>
    <w:p>
      <w:pPr>
        <w:snapToGrid w:val="0"/>
        <w:spacing w:line="400" w:lineRule="exact"/>
        <w:rPr>
          <w:rFonts w:hAnsi="宋体"/>
          <w:sz w:val="24"/>
          <w:szCs w:val="24"/>
        </w:rPr>
      </w:pPr>
      <w:r>
        <w:rPr>
          <w:rFonts w:hint="eastAsia" w:hAnsi="宋体"/>
          <w:sz w:val="24"/>
          <w:szCs w:val="24"/>
        </w:rPr>
        <w:t>投标人名称（盖章）：</w:t>
      </w:r>
    </w:p>
    <w:p>
      <w:pPr>
        <w:snapToGrid w:val="0"/>
        <w:spacing w:line="400" w:lineRule="exact"/>
        <w:rPr>
          <w:rFonts w:hAnsi="宋体"/>
          <w:sz w:val="24"/>
          <w:szCs w:val="24"/>
        </w:rPr>
      </w:pPr>
      <w:r>
        <w:rPr>
          <w:rFonts w:hint="eastAsia" w:hAnsi="宋体"/>
          <w:sz w:val="24"/>
          <w:szCs w:val="24"/>
        </w:rPr>
        <w:t>法定代表人（盖章）：</w:t>
      </w:r>
    </w:p>
    <w:p>
      <w:pPr>
        <w:snapToGrid w:val="0"/>
        <w:spacing w:line="400" w:lineRule="exact"/>
        <w:rPr>
          <w:rFonts w:hAnsi="宋体"/>
          <w:sz w:val="24"/>
          <w:szCs w:val="24"/>
        </w:rPr>
      </w:pPr>
      <w:r>
        <w:rPr>
          <w:rFonts w:hint="eastAsia" w:hAnsi="宋体"/>
          <w:sz w:val="24"/>
          <w:szCs w:val="24"/>
        </w:rPr>
        <w:t>投标人地址：</w:t>
      </w: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r>
        <w:rPr>
          <w:rFonts w:hint="eastAsia" w:hAnsi="宋体"/>
          <w:bCs/>
          <w:sz w:val="30"/>
          <w:szCs w:val="30"/>
          <w:lang w:val="zh-CN"/>
        </w:rPr>
        <w:t>投标文件封面格式</w:t>
      </w:r>
    </w:p>
    <w:p>
      <w:pPr>
        <w:autoSpaceDE w:val="0"/>
        <w:autoSpaceDN w:val="0"/>
        <w:adjustRightInd w:val="0"/>
        <w:spacing w:line="400" w:lineRule="exact"/>
        <w:rPr>
          <w:rFonts w:hAnsi="宋体"/>
          <w:bCs/>
          <w:sz w:val="24"/>
          <w:szCs w:val="24"/>
          <w:lang w:val="zh-CN"/>
        </w:rPr>
      </w:pPr>
    </w:p>
    <w:p>
      <w:pPr>
        <w:snapToGrid w:val="0"/>
        <w:spacing w:line="400" w:lineRule="exact"/>
        <w:jc w:val="center"/>
        <w:rPr>
          <w:rFonts w:hAnsi="宋体"/>
          <w:b/>
          <w:bCs/>
          <w:sz w:val="24"/>
          <w:szCs w:val="24"/>
        </w:rPr>
      </w:pPr>
    </w:p>
    <w:p>
      <w:pPr>
        <w:snapToGrid w:val="0"/>
        <w:spacing w:line="400" w:lineRule="exact"/>
        <w:jc w:val="right"/>
        <w:rPr>
          <w:rFonts w:hAnsi="宋体"/>
          <w:b/>
          <w:bCs/>
          <w:sz w:val="24"/>
          <w:szCs w:val="24"/>
          <w:u w:val="single"/>
        </w:rPr>
      </w:pPr>
      <w:r>
        <w:rPr>
          <w:rFonts w:hint="eastAsia" w:hAnsi="宋体"/>
          <w:b/>
          <w:bCs/>
          <w:sz w:val="24"/>
          <w:szCs w:val="24"/>
        </w:rPr>
        <w:t>（副本）</w:t>
      </w:r>
    </w:p>
    <w:p>
      <w:pPr>
        <w:snapToGrid w:val="0"/>
        <w:spacing w:line="400" w:lineRule="exact"/>
        <w:rPr>
          <w:rFonts w:hAnsi="宋体"/>
          <w:sz w:val="24"/>
          <w:szCs w:val="24"/>
        </w:rPr>
      </w:pPr>
    </w:p>
    <w:p>
      <w:pPr>
        <w:snapToGrid w:val="0"/>
        <w:spacing w:line="400" w:lineRule="exact"/>
        <w:rPr>
          <w:rFonts w:hAnsi="宋体"/>
          <w:sz w:val="24"/>
          <w:szCs w:val="24"/>
        </w:rPr>
      </w:pPr>
      <w:r>
        <w:rPr>
          <w:rFonts w:hint="eastAsia" w:hAnsi="宋体"/>
          <w:sz w:val="24"/>
          <w:szCs w:val="24"/>
        </w:rPr>
        <w:t>项目编号：</w:t>
      </w:r>
    </w:p>
    <w:p>
      <w:pPr>
        <w:snapToGrid w:val="0"/>
        <w:spacing w:line="400" w:lineRule="exact"/>
        <w:rPr>
          <w:rFonts w:hAnsi="宋体"/>
          <w:sz w:val="24"/>
          <w:szCs w:val="24"/>
        </w:rPr>
      </w:pPr>
      <w:r>
        <w:rPr>
          <w:rFonts w:hint="eastAsia" w:hAnsi="宋体"/>
          <w:sz w:val="24"/>
          <w:szCs w:val="24"/>
        </w:rPr>
        <w:t>项目名称：</w:t>
      </w:r>
    </w:p>
    <w:p>
      <w:pPr>
        <w:snapToGrid w:val="0"/>
        <w:spacing w:line="400" w:lineRule="exact"/>
        <w:rPr>
          <w:rFonts w:hAnsi="宋体"/>
          <w:sz w:val="24"/>
          <w:szCs w:val="24"/>
        </w:rPr>
      </w:pPr>
      <w:r>
        <w:rPr>
          <w:rFonts w:hint="eastAsia" w:hAnsi="宋体"/>
          <w:sz w:val="24"/>
          <w:szCs w:val="24"/>
        </w:rPr>
        <w:t>投标文件名称：（技术资信文件）</w:t>
      </w:r>
    </w:p>
    <w:p>
      <w:pPr>
        <w:snapToGrid w:val="0"/>
        <w:spacing w:line="400" w:lineRule="exact"/>
        <w:rPr>
          <w:rFonts w:hAnsi="宋体"/>
          <w:sz w:val="24"/>
          <w:szCs w:val="24"/>
        </w:rPr>
      </w:pPr>
      <w:r>
        <w:rPr>
          <w:rFonts w:hint="eastAsia" w:hAnsi="宋体"/>
          <w:sz w:val="24"/>
          <w:szCs w:val="24"/>
        </w:rPr>
        <w:t>投标人名称（盖章）：</w:t>
      </w:r>
    </w:p>
    <w:p>
      <w:pPr>
        <w:snapToGrid w:val="0"/>
        <w:spacing w:line="400" w:lineRule="exact"/>
        <w:rPr>
          <w:rFonts w:hAnsi="宋体"/>
          <w:sz w:val="24"/>
          <w:szCs w:val="24"/>
        </w:rPr>
      </w:pPr>
      <w:r>
        <w:rPr>
          <w:rFonts w:hint="eastAsia" w:hAnsi="宋体"/>
          <w:sz w:val="24"/>
          <w:szCs w:val="24"/>
        </w:rPr>
        <w:t>法定代表人（盖章）：</w:t>
      </w:r>
    </w:p>
    <w:p>
      <w:pPr>
        <w:snapToGrid w:val="0"/>
        <w:spacing w:line="400" w:lineRule="exact"/>
        <w:rPr>
          <w:rFonts w:hAnsi="宋体"/>
          <w:sz w:val="24"/>
          <w:szCs w:val="24"/>
        </w:rPr>
      </w:pPr>
      <w:r>
        <w:rPr>
          <w:rFonts w:hint="eastAsia" w:hAnsi="宋体"/>
          <w:sz w:val="24"/>
          <w:szCs w:val="24"/>
        </w:rPr>
        <w:t>投标人地址：</w:t>
      </w: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
          <w:bCs/>
          <w:sz w:val="30"/>
          <w:szCs w:val="30"/>
          <w:lang w:val="zh-CN"/>
        </w:rPr>
      </w:pPr>
    </w:p>
    <w:p>
      <w:pPr>
        <w:autoSpaceDE w:val="0"/>
        <w:autoSpaceDN w:val="0"/>
        <w:adjustRightInd w:val="0"/>
        <w:spacing w:line="400" w:lineRule="exact"/>
        <w:jc w:val="center"/>
        <w:rPr>
          <w:rFonts w:hAnsi="宋体"/>
          <w:b/>
          <w:bCs/>
          <w:sz w:val="30"/>
          <w:szCs w:val="30"/>
          <w:lang w:val="zh-CN"/>
        </w:rPr>
      </w:pPr>
      <w:r>
        <w:rPr>
          <w:rFonts w:hint="eastAsia" w:hAnsi="宋体"/>
          <w:b/>
          <w:bCs/>
          <w:sz w:val="30"/>
          <w:szCs w:val="30"/>
          <w:lang w:val="zh-CN"/>
        </w:rPr>
        <w:t>技术资信文件目录</w:t>
      </w: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40" w:lineRule="exact"/>
        <w:ind w:firstLine="561"/>
        <w:rPr>
          <w:rFonts w:hAnsi="宋体"/>
          <w:sz w:val="24"/>
          <w:szCs w:val="24"/>
        </w:rPr>
      </w:pPr>
      <w:r>
        <w:rPr>
          <w:rFonts w:hint="eastAsia" w:hAnsi="宋体"/>
          <w:sz w:val="24"/>
          <w:szCs w:val="24"/>
        </w:rPr>
        <w:t>1.资信部分自评分表</w:t>
      </w:r>
    </w:p>
    <w:p>
      <w:pPr>
        <w:autoSpaceDE w:val="0"/>
        <w:autoSpaceDN w:val="0"/>
        <w:adjustRightInd w:val="0"/>
        <w:spacing w:line="440" w:lineRule="exact"/>
        <w:ind w:firstLine="561"/>
        <w:rPr>
          <w:rFonts w:hint="eastAsia" w:hAnsi="宋体"/>
          <w:sz w:val="24"/>
          <w:szCs w:val="24"/>
        </w:rPr>
      </w:pPr>
      <w:r>
        <w:rPr>
          <w:rFonts w:hint="eastAsia" w:hAnsi="宋体"/>
          <w:sz w:val="24"/>
          <w:szCs w:val="24"/>
        </w:rPr>
        <w:t>2.资信部分自评分表；</w:t>
      </w:r>
    </w:p>
    <w:p>
      <w:pPr>
        <w:autoSpaceDE w:val="0"/>
        <w:autoSpaceDN w:val="0"/>
        <w:adjustRightInd w:val="0"/>
        <w:spacing w:line="440" w:lineRule="exact"/>
        <w:ind w:firstLine="561"/>
        <w:rPr>
          <w:rFonts w:hint="eastAsia" w:hAnsi="宋体"/>
          <w:sz w:val="24"/>
          <w:szCs w:val="24"/>
        </w:rPr>
      </w:pPr>
      <w:r>
        <w:rPr>
          <w:rFonts w:hint="eastAsia" w:hAnsi="宋体"/>
          <w:sz w:val="24"/>
          <w:szCs w:val="24"/>
        </w:rPr>
        <w:t>3.根据评标细则编制技术方案</w:t>
      </w:r>
    </w:p>
    <w:p>
      <w:pPr>
        <w:autoSpaceDE w:val="0"/>
        <w:autoSpaceDN w:val="0"/>
        <w:adjustRightInd w:val="0"/>
        <w:spacing w:line="440" w:lineRule="exact"/>
        <w:ind w:firstLine="561"/>
        <w:rPr>
          <w:rFonts w:hAnsi="宋体"/>
          <w:sz w:val="24"/>
          <w:szCs w:val="24"/>
        </w:rPr>
      </w:pPr>
      <w:r>
        <w:rPr>
          <w:rFonts w:hint="eastAsia" w:hAnsi="宋体"/>
          <w:sz w:val="24"/>
          <w:szCs w:val="24"/>
        </w:rPr>
        <w:t>4.招标文件要求提供的其他资料及投标人认为需提供的资料</w:t>
      </w:r>
    </w:p>
    <w:p>
      <w:pPr>
        <w:autoSpaceDE w:val="0"/>
        <w:autoSpaceDN w:val="0"/>
        <w:adjustRightInd w:val="0"/>
        <w:spacing w:line="440" w:lineRule="exact"/>
        <w:ind w:firstLine="561"/>
        <w:rPr>
          <w:rFonts w:hAnsi="宋体"/>
          <w:sz w:val="24"/>
          <w:szCs w:val="24"/>
        </w:rPr>
      </w:pPr>
      <w:r>
        <w:rPr>
          <w:rFonts w:hint="eastAsia" w:hAnsi="宋体"/>
          <w:sz w:val="24"/>
          <w:szCs w:val="24"/>
        </w:rPr>
        <w:t>5.</w:t>
      </w: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400" w:lineRule="exact"/>
        <w:jc w:val="center"/>
        <w:rPr>
          <w:rFonts w:hint="eastAsia" w:hAnsi="宋体"/>
          <w:bCs/>
          <w:sz w:val="30"/>
          <w:szCs w:val="30"/>
          <w:lang w:val="zh-CN"/>
        </w:rPr>
      </w:pPr>
    </w:p>
    <w:p>
      <w:pPr>
        <w:autoSpaceDE w:val="0"/>
        <w:autoSpaceDN w:val="0"/>
        <w:adjustRightInd w:val="0"/>
        <w:spacing w:line="380" w:lineRule="exact"/>
        <w:rPr>
          <w:rFonts w:hint="eastAsia"/>
          <w:bCs/>
          <w:sz w:val="24"/>
          <w:szCs w:val="24"/>
          <w:lang w:val="zh-CN"/>
        </w:rPr>
      </w:pPr>
    </w:p>
    <w:p>
      <w:pPr>
        <w:autoSpaceDE w:val="0"/>
        <w:autoSpaceDN w:val="0"/>
        <w:adjustRightInd w:val="0"/>
        <w:spacing w:line="380" w:lineRule="exact"/>
        <w:jc w:val="center"/>
        <w:rPr>
          <w:rFonts w:hint="eastAsia"/>
          <w:b/>
          <w:bCs/>
          <w:sz w:val="32"/>
          <w:szCs w:val="32"/>
          <w:lang w:val="zh-CN"/>
        </w:rPr>
      </w:pPr>
    </w:p>
    <w:p>
      <w:pPr>
        <w:autoSpaceDE w:val="0"/>
        <w:autoSpaceDN w:val="0"/>
        <w:adjustRightInd w:val="0"/>
        <w:spacing w:line="380" w:lineRule="exact"/>
        <w:jc w:val="center"/>
        <w:rPr>
          <w:rFonts w:hint="eastAsia"/>
          <w:b/>
          <w:bCs/>
          <w:sz w:val="32"/>
          <w:szCs w:val="32"/>
          <w:lang w:val="zh-CN"/>
        </w:rPr>
      </w:pPr>
      <w:r>
        <w:rPr>
          <w:rFonts w:hint="eastAsia"/>
          <w:b/>
          <w:bCs/>
          <w:sz w:val="32"/>
          <w:szCs w:val="32"/>
          <w:lang w:val="zh-CN"/>
        </w:rPr>
        <w:t>资信自评表</w:t>
      </w:r>
    </w:p>
    <w:p>
      <w:pPr>
        <w:autoSpaceDE w:val="0"/>
        <w:autoSpaceDN w:val="0"/>
        <w:adjustRightInd w:val="0"/>
        <w:spacing w:line="380" w:lineRule="exact"/>
        <w:jc w:val="center"/>
        <w:rPr>
          <w:rFonts w:hint="eastAsia"/>
          <w:b/>
          <w:bCs/>
          <w:sz w:val="32"/>
          <w:szCs w:val="32"/>
          <w:lang w:val="zh-CN"/>
        </w:rPr>
      </w:pPr>
    </w:p>
    <w:p>
      <w:pPr>
        <w:autoSpaceDE w:val="0"/>
        <w:autoSpaceDN w:val="0"/>
        <w:adjustRightInd w:val="0"/>
        <w:spacing w:line="380" w:lineRule="exact"/>
        <w:jc w:val="left"/>
        <w:rPr>
          <w:rFonts w:hint="eastAsia" w:hAnsi="宋体" w:cs="宋体"/>
          <w:bCs/>
          <w:sz w:val="21"/>
          <w:szCs w:val="21"/>
        </w:rPr>
      </w:pPr>
    </w:p>
    <w:p>
      <w:pPr>
        <w:autoSpaceDE w:val="0"/>
        <w:autoSpaceDN w:val="0"/>
        <w:adjustRightInd w:val="0"/>
        <w:spacing w:line="380" w:lineRule="exact"/>
        <w:jc w:val="left"/>
        <w:rPr>
          <w:rFonts w:hint="eastAsia" w:hAnsi="宋体" w:cs="宋体"/>
          <w:bCs/>
          <w:sz w:val="21"/>
          <w:szCs w:val="21"/>
        </w:rPr>
      </w:pPr>
      <w:r>
        <w:rPr>
          <w:rFonts w:hint="eastAsia" w:hAnsi="宋体" w:cs="宋体"/>
          <w:bCs/>
          <w:sz w:val="21"/>
          <w:szCs w:val="21"/>
        </w:rPr>
        <w:t>项目名称：</w:t>
      </w:r>
    </w:p>
    <w:p>
      <w:pPr>
        <w:autoSpaceDE w:val="0"/>
        <w:autoSpaceDN w:val="0"/>
        <w:adjustRightInd w:val="0"/>
        <w:spacing w:line="380" w:lineRule="exact"/>
        <w:jc w:val="center"/>
        <w:rPr>
          <w:rFonts w:hint="eastAsia"/>
          <w:b/>
          <w:bCs/>
          <w:sz w:val="32"/>
          <w:szCs w:val="32"/>
          <w:lang w:val="zh-CN"/>
        </w:rPr>
      </w:pPr>
    </w:p>
    <w:tbl>
      <w:tblPr>
        <w:tblStyle w:val="58"/>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4394"/>
        <w:gridCol w:w="945"/>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1" w:hRule="atLeast"/>
        </w:trPr>
        <w:tc>
          <w:tcPr>
            <w:tcW w:w="2093" w:type="dxa"/>
            <w:tcBorders>
              <w:right w:val="single" w:color="auto" w:sz="2" w:space="0"/>
            </w:tcBorders>
            <w:noWrap w:val="0"/>
            <w:vAlign w:val="center"/>
          </w:tcPr>
          <w:p>
            <w:pPr>
              <w:jc w:val="center"/>
              <w:rPr>
                <w:rFonts w:hint="eastAsia"/>
                <w:b/>
                <w:sz w:val="21"/>
                <w:szCs w:val="21"/>
              </w:rPr>
            </w:pPr>
            <w:r>
              <w:rPr>
                <w:rFonts w:hint="eastAsia"/>
                <w:b/>
                <w:sz w:val="21"/>
                <w:szCs w:val="21"/>
              </w:rPr>
              <w:t>评分项目</w:t>
            </w:r>
          </w:p>
        </w:tc>
        <w:tc>
          <w:tcPr>
            <w:tcW w:w="4394" w:type="dxa"/>
            <w:tcBorders>
              <w:left w:val="single" w:color="auto" w:sz="2" w:space="0"/>
              <w:right w:val="single" w:color="auto" w:sz="2" w:space="0"/>
            </w:tcBorders>
            <w:noWrap w:val="0"/>
            <w:vAlign w:val="center"/>
          </w:tcPr>
          <w:p>
            <w:pPr>
              <w:jc w:val="center"/>
              <w:rPr>
                <w:rFonts w:hint="eastAsia"/>
                <w:b/>
                <w:sz w:val="21"/>
                <w:szCs w:val="21"/>
              </w:rPr>
            </w:pPr>
            <w:r>
              <w:rPr>
                <w:rFonts w:hint="eastAsia"/>
                <w:b/>
                <w:sz w:val="21"/>
                <w:szCs w:val="21"/>
              </w:rPr>
              <w:t>评标要求</w:t>
            </w:r>
          </w:p>
        </w:tc>
        <w:tc>
          <w:tcPr>
            <w:tcW w:w="945" w:type="dxa"/>
            <w:tcBorders>
              <w:left w:val="single" w:color="auto" w:sz="2" w:space="0"/>
            </w:tcBorders>
            <w:noWrap w:val="0"/>
            <w:vAlign w:val="center"/>
          </w:tcPr>
          <w:p>
            <w:pPr>
              <w:jc w:val="center"/>
              <w:rPr>
                <w:rFonts w:hint="eastAsia"/>
                <w:b/>
                <w:sz w:val="21"/>
                <w:szCs w:val="21"/>
              </w:rPr>
            </w:pPr>
            <w:r>
              <w:rPr>
                <w:rFonts w:hint="eastAsia"/>
                <w:b/>
                <w:sz w:val="21"/>
                <w:szCs w:val="21"/>
              </w:rPr>
              <w:t>分值</w:t>
            </w:r>
          </w:p>
        </w:tc>
        <w:tc>
          <w:tcPr>
            <w:tcW w:w="1180" w:type="dxa"/>
            <w:noWrap w:val="0"/>
            <w:vAlign w:val="center"/>
          </w:tcPr>
          <w:p>
            <w:pPr>
              <w:jc w:val="center"/>
              <w:rPr>
                <w:rFonts w:hint="eastAsia"/>
                <w:b/>
                <w:sz w:val="21"/>
                <w:szCs w:val="21"/>
              </w:rPr>
            </w:pPr>
            <w:r>
              <w:rPr>
                <w:rFonts w:hint="eastAsia"/>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04" w:hRule="atLeast"/>
        </w:trPr>
        <w:tc>
          <w:tcPr>
            <w:tcW w:w="2093" w:type="dxa"/>
            <w:vMerge w:val="restart"/>
            <w:noWrap w:val="0"/>
            <w:vAlign w:val="center"/>
          </w:tcPr>
          <w:p>
            <w:pPr>
              <w:spacing w:line="360" w:lineRule="exact"/>
              <w:jc w:val="center"/>
              <w:rPr>
                <w:rFonts w:hint="eastAsia" w:hAnsi="宋体" w:cs="宋体"/>
                <w:bCs/>
                <w:sz w:val="21"/>
                <w:szCs w:val="21"/>
              </w:rPr>
            </w:pPr>
            <w:r>
              <w:rPr>
                <w:rFonts w:hint="eastAsia" w:hAnsi="宋体" w:cs="宋体"/>
                <w:bCs/>
                <w:sz w:val="21"/>
                <w:szCs w:val="21"/>
              </w:rPr>
              <w:t>1投标人综合实力</w:t>
            </w:r>
          </w:p>
          <w:p>
            <w:pPr>
              <w:spacing w:line="360" w:lineRule="exact"/>
              <w:jc w:val="center"/>
              <w:rPr>
                <w:rFonts w:hint="eastAsia" w:hAnsi="宋体"/>
                <w:sz w:val="21"/>
                <w:szCs w:val="21"/>
              </w:rPr>
            </w:pPr>
            <w:r>
              <w:rPr>
                <w:rFonts w:hint="eastAsia" w:hAnsi="宋体" w:cs="宋体"/>
                <w:bCs/>
                <w:sz w:val="21"/>
                <w:szCs w:val="21"/>
              </w:rPr>
              <w:t>（22分）</w:t>
            </w:r>
          </w:p>
        </w:tc>
        <w:tc>
          <w:tcPr>
            <w:tcW w:w="4394" w:type="dxa"/>
            <w:tcBorders>
              <w:right w:val="single" w:color="auto" w:sz="2" w:space="0"/>
            </w:tcBorders>
            <w:noWrap w:val="0"/>
            <w:vAlign w:val="center"/>
          </w:tcPr>
          <w:p>
            <w:pPr>
              <w:adjustRightInd w:val="0"/>
              <w:snapToGrid w:val="0"/>
              <w:spacing w:line="360" w:lineRule="exact"/>
              <w:ind w:left="210" w:hanging="210" w:hangingChars="100"/>
              <w:rPr>
                <w:rFonts w:hAnsi="宋体" w:cs="宋体"/>
                <w:bCs/>
                <w:sz w:val="21"/>
                <w:szCs w:val="21"/>
              </w:rPr>
            </w:pPr>
          </w:p>
        </w:tc>
        <w:tc>
          <w:tcPr>
            <w:tcW w:w="945" w:type="dxa"/>
            <w:tcBorders>
              <w:left w:val="single" w:color="auto" w:sz="2" w:space="0"/>
              <w:right w:val="single" w:color="auto" w:sz="2" w:space="0"/>
            </w:tcBorders>
            <w:noWrap w:val="0"/>
            <w:vAlign w:val="center"/>
          </w:tcPr>
          <w:p>
            <w:pPr>
              <w:adjustRightInd w:val="0"/>
              <w:snapToGrid w:val="0"/>
              <w:jc w:val="center"/>
              <w:rPr>
                <w:rFonts w:hAnsi="宋体" w:cs="宋体"/>
                <w:bCs/>
                <w:sz w:val="21"/>
                <w:szCs w:val="21"/>
              </w:rPr>
            </w:pPr>
          </w:p>
        </w:tc>
        <w:tc>
          <w:tcPr>
            <w:tcW w:w="1180" w:type="dxa"/>
            <w:tcBorders>
              <w:left w:val="single" w:color="auto" w:sz="2" w:space="0"/>
            </w:tcBorders>
            <w:noWrap w:val="0"/>
            <w:vAlign w:val="center"/>
          </w:tcPr>
          <w:p>
            <w:pPr>
              <w:spacing w:line="360" w:lineRule="exact"/>
              <w:jc w:val="left"/>
              <w:rPr>
                <w:rFonts w:hint="eastAsia" w:hAnsi="宋体"/>
                <w:sz w:val="21"/>
                <w:szCs w:val="21"/>
                <w:u w:val="doub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5" w:hRule="atLeast"/>
        </w:trPr>
        <w:tc>
          <w:tcPr>
            <w:tcW w:w="2093" w:type="dxa"/>
            <w:vMerge w:val="continue"/>
            <w:noWrap w:val="0"/>
            <w:vAlign w:val="center"/>
          </w:tcPr>
          <w:p>
            <w:pPr>
              <w:spacing w:line="360" w:lineRule="exact"/>
              <w:jc w:val="center"/>
              <w:rPr>
                <w:rFonts w:hint="eastAsia" w:hAnsi="宋体"/>
                <w:sz w:val="21"/>
                <w:szCs w:val="21"/>
              </w:rPr>
            </w:pPr>
          </w:p>
        </w:tc>
        <w:tc>
          <w:tcPr>
            <w:tcW w:w="4394" w:type="dxa"/>
            <w:tcBorders>
              <w:right w:val="single" w:color="auto" w:sz="2" w:space="0"/>
            </w:tcBorders>
            <w:noWrap w:val="0"/>
            <w:vAlign w:val="center"/>
          </w:tcPr>
          <w:p>
            <w:pPr>
              <w:adjustRightInd w:val="0"/>
              <w:snapToGrid w:val="0"/>
              <w:spacing w:line="360" w:lineRule="exact"/>
              <w:rPr>
                <w:rFonts w:hAnsi="宋体" w:cs="宋体"/>
                <w:bCs/>
                <w:sz w:val="21"/>
                <w:szCs w:val="21"/>
              </w:rPr>
            </w:pPr>
          </w:p>
        </w:tc>
        <w:tc>
          <w:tcPr>
            <w:tcW w:w="945" w:type="dxa"/>
            <w:tcBorders>
              <w:left w:val="single" w:color="auto" w:sz="2" w:space="0"/>
              <w:right w:val="single" w:color="auto" w:sz="2" w:space="0"/>
            </w:tcBorders>
            <w:noWrap w:val="0"/>
            <w:vAlign w:val="center"/>
          </w:tcPr>
          <w:p>
            <w:pPr>
              <w:adjustRightInd w:val="0"/>
              <w:snapToGrid w:val="0"/>
              <w:jc w:val="center"/>
              <w:rPr>
                <w:rFonts w:hAnsi="宋体" w:cs="宋体"/>
                <w:bCs/>
                <w:sz w:val="21"/>
                <w:szCs w:val="21"/>
              </w:rPr>
            </w:pPr>
          </w:p>
        </w:tc>
        <w:tc>
          <w:tcPr>
            <w:tcW w:w="1180" w:type="dxa"/>
            <w:tcBorders>
              <w:left w:val="single" w:color="auto" w:sz="2" w:space="0"/>
            </w:tcBorders>
            <w:noWrap w:val="0"/>
            <w:vAlign w:val="center"/>
          </w:tcPr>
          <w:p>
            <w:pPr>
              <w:spacing w:line="360" w:lineRule="exact"/>
              <w:jc w:val="left"/>
              <w:rPr>
                <w:rFonts w:hint="eastAsia" w:hAnsi="宋体"/>
                <w:sz w:val="21"/>
                <w:szCs w:val="21"/>
                <w:u w:val="doub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6" w:hRule="atLeast"/>
        </w:trPr>
        <w:tc>
          <w:tcPr>
            <w:tcW w:w="2093" w:type="dxa"/>
            <w:vMerge w:val="continue"/>
            <w:tcBorders>
              <w:bottom w:val="single" w:color="auto" w:sz="2" w:space="0"/>
            </w:tcBorders>
            <w:noWrap w:val="0"/>
            <w:vAlign w:val="center"/>
          </w:tcPr>
          <w:p>
            <w:pPr>
              <w:spacing w:line="360" w:lineRule="exact"/>
              <w:rPr>
                <w:rFonts w:hint="eastAsia" w:hAnsi="宋体"/>
                <w:sz w:val="21"/>
                <w:szCs w:val="21"/>
                <w:shd w:val="clear" w:color="auto" w:fill="D9D9D9"/>
              </w:rPr>
            </w:pPr>
          </w:p>
        </w:tc>
        <w:tc>
          <w:tcPr>
            <w:tcW w:w="4394" w:type="dxa"/>
            <w:tcBorders>
              <w:right w:val="single" w:color="auto" w:sz="2" w:space="0"/>
            </w:tcBorders>
            <w:noWrap w:val="0"/>
            <w:vAlign w:val="center"/>
          </w:tcPr>
          <w:p>
            <w:pPr>
              <w:adjustRightInd w:val="0"/>
              <w:snapToGrid w:val="0"/>
              <w:spacing w:line="360" w:lineRule="exact"/>
              <w:textAlignment w:val="baseline"/>
              <w:rPr>
                <w:rFonts w:hAnsi="宋体" w:cs="宋体"/>
                <w:bCs/>
                <w:sz w:val="21"/>
                <w:szCs w:val="21"/>
              </w:rPr>
            </w:pPr>
          </w:p>
        </w:tc>
        <w:tc>
          <w:tcPr>
            <w:tcW w:w="945" w:type="dxa"/>
            <w:tcBorders>
              <w:left w:val="single" w:color="auto" w:sz="2" w:space="0"/>
              <w:right w:val="single" w:color="auto" w:sz="2" w:space="0"/>
            </w:tcBorders>
            <w:noWrap w:val="0"/>
            <w:vAlign w:val="center"/>
          </w:tcPr>
          <w:p>
            <w:pPr>
              <w:adjustRightInd w:val="0"/>
              <w:snapToGrid w:val="0"/>
              <w:jc w:val="center"/>
              <w:textAlignment w:val="baseline"/>
              <w:rPr>
                <w:rFonts w:hAnsi="宋体" w:cs="宋体"/>
                <w:bCs/>
                <w:sz w:val="21"/>
                <w:szCs w:val="21"/>
              </w:rPr>
            </w:pPr>
          </w:p>
        </w:tc>
        <w:tc>
          <w:tcPr>
            <w:tcW w:w="1180" w:type="dxa"/>
            <w:tcBorders>
              <w:left w:val="single" w:color="auto" w:sz="2" w:space="0"/>
            </w:tcBorders>
            <w:noWrap w:val="0"/>
            <w:vAlign w:val="center"/>
          </w:tcPr>
          <w:p>
            <w:pPr>
              <w:spacing w:line="360" w:lineRule="exact"/>
              <w:jc w:val="left"/>
              <w:rPr>
                <w:rFonts w:hint="eastAsia" w:hAnsi="宋体"/>
                <w:sz w:val="21"/>
                <w:szCs w:val="21"/>
              </w:rPr>
            </w:pPr>
          </w:p>
        </w:tc>
      </w:tr>
    </w:tbl>
    <w:p>
      <w:pPr>
        <w:autoSpaceDE w:val="0"/>
        <w:autoSpaceDN w:val="0"/>
        <w:adjustRightInd w:val="0"/>
        <w:spacing w:line="380" w:lineRule="exact"/>
        <w:jc w:val="center"/>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400" w:lineRule="exact"/>
        <w:rPr>
          <w:rFonts w:hint="eastAsia" w:hAnsi="宋体"/>
          <w:sz w:val="24"/>
          <w:szCs w:val="24"/>
          <w:u w:val="single"/>
        </w:rPr>
      </w:pPr>
      <w:r>
        <w:rPr>
          <w:rFonts w:hint="eastAsia" w:hAnsi="宋体"/>
          <w:sz w:val="24"/>
        </w:rPr>
        <w:t>投标人全称（盖章）：</w:t>
      </w:r>
    </w:p>
    <w:p>
      <w:pPr>
        <w:spacing w:line="500" w:lineRule="exact"/>
        <w:textAlignment w:val="baseline"/>
        <w:rPr>
          <w:rFonts w:hint="eastAsia" w:hAnsi="宋体"/>
          <w:sz w:val="24"/>
        </w:rPr>
      </w:pPr>
      <w:r>
        <w:rPr>
          <w:rFonts w:hint="eastAsia" w:hAnsi="宋体"/>
          <w:sz w:val="24"/>
        </w:rPr>
        <w:t>法定代表人</w:t>
      </w:r>
      <w:r>
        <w:rPr>
          <w:rFonts w:hint="eastAsia" w:hAnsi="宋体"/>
          <w:sz w:val="24"/>
          <w:szCs w:val="24"/>
        </w:rPr>
        <w:t>（盖章）</w:t>
      </w:r>
      <w:r>
        <w:rPr>
          <w:rFonts w:hint="eastAsia" w:hAnsi="宋体"/>
          <w:sz w:val="24"/>
        </w:rPr>
        <w:t>：</w:t>
      </w:r>
    </w:p>
    <w:p>
      <w:pPr>
        <w:adjustRightInd w:val="0"/>
        <w:spacing w:line="500" w:lineRule="exact"/>
        <w:textAlignment w:val="baseline"/>
        <w:rPr>
          <w:rFonts w:hint="eastAsia" w:hAnsi="宋体"/>
          <w:sz w:val="24"/>
        </w:rPr>
      </w:pPr>
      <w:r>
        <w:rPr>
          <w:rFonts w:hint="eastAsia" w:hAnsi="宋体"/>
          <w:sz w:val="24"/>
        </w:rPr>
        <w:t xml:space="preserve">日    期：    </w:t>
      </w: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380" w:lineRule="exact"/>
        <w:rPr>
          <w:rFonts w:hint="eastAsia"/>
          <w:b/>
          <w:bCs/>
          <w:sz w:val="32"/>
          <w:szCs w:val="32"/>
        </w:rPr>
      </w:pPr>
    </w:p>
    <w:p>
      <w:pPr>
        <w:autoSpaceDE w:val="0"/>
        <w:autoSpaceDN w:val="0"/>
        <w:adjustRightInd w:val="0"/>
        <w:spacing w:line="400" w:lineRule="exact"/>
        <w:jc w:val="center"/>
        <w:rPr>
          <w:rFonts w:hint="eastAsia" w:hAnsi="宋体"/>
          <w:b/>
          <w:bCs/>
          <w:sz w:val="30"/>
          <w:szCs w:val="30"/>
          <w:lang w:val="zh-CN"/>
        </w:rPr>
      </w:pPr>
      <w:r>
        <w:rPr>
          <w:rFonts w:hint="eastAsia" w:hAnsi="宋体"/>
          <w:b/>
          <w:bCs/>
          <w:sz w:val="30"/>
          <w:szCs w:val="30"/>
          <w:lang w:val="zh-CN"/>
        </w:rPr>
        <w:t>投标人综合情况一览表</w:t>
      </w:r>
    </w:p>
    <w:p>
      <w:pPr>
        <w:autoSpaceDE w:val="0"/>
        <w:autoSpaceDN w:val="0"/>
        <w:adjustRightInd w:val="0"/>
        <w:spacing w:line="400" w:lineRule="exact"/>
        <w:jc w:val="center"/>
        <w:rPr>
          <w:rFonts w:hint="eastAsia" w:hAnsi="宋体"/>
          <w:bCs/>
          <w:sz w:val="24"/>
          <w:szCs w:val="24"/>
          <w:lang w:val="zh-CN"/>
        </w:rPr>
      </w:pPr>
    </w:p>
    <w:tbl>
      <w:tblPr>
        <w:tblStyle w:val="58"/>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42"/>
        <w:gridCol w:w="3429"/>
        <w:gridCol w:w="1533"/>
        <w:gridCol w:w="297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523" w:hRule="atLeast"/>
        </w:trPr>
        <w:tc>
          <w:tcPr>
            <w:tcW w:w="1242" w:type="dxa"/>
            <w:noWrap w:val="0"/>
            <w:vAlign w:val="center"/>
          </w:tcPr>
          <w:p>
            <w:pPr>
              <w:autoSpaceDE w:val="0"/>
              <w:autoSpaceDN w:val="0"/>
              <w:adjustRightInd w:val="0"/>
              <w:spacing w:line="400" w:lineRule="exact"/>
              <w:jc w:val="center"/>
              <w:rPr>
                <w:rFonts w:hint="eastAsia" w:hAnsi="宋体"/>
                <w:sz w:val="24"/>
                <w:szCs w:val="24"/>
              </w:rPr>
            </w:pPr>
            <w:r>
              <w:rPr>
                <w:rFonts w:hint="eastAsia" w:hAnsi="宋体"/>
                <w:sz w:val="24"/>
                <w:szCs w:val="24"/>
              </w:rPr>
              <w:t>单位名称</w:t>
            </w:r>
          </w:p>
        </w:tc>
        <w:tc>
          <w:tcPr>
            <w:tcW w:w="3429" w:type="dxa"/>
            <w:noWrap w:val="0"/>
            <w:vAlign w:val="center"/>
          </w:tcPr>
          <w:p>
            <w:pPr>
              <w:autoSpaceDE w:val="0"/>
              <w:autoSpaceDN w:val="0"/>
              <w:adjustRightInd w:val="0"/>
              <w:spacing w:line="400" w:lineRule="exact"/>
              <w:jc w:val="center"/>
              <w:rPr>
                <w:rFonts w:hint="eastAsia" w:hAnsi="宋体"/>
                <w:sz w:val="24"/>
                <w:szCs w:val="24"/>
              </w:rPr>
            </w:pPr>
          </w:p>
        </w:tc>
        <w:tc>
          <w:tcPr>
            <w:tcW w:w="1533" w:type="dxa"/>
            <w:noWrap w:val="0"/>
            <w:vAlign w:val="center"/>
          </w:tcPr>
          <w:p>
            <w:pPr>
              <w:autoSpaceDE w:val="0"/>
              <w:autoSpaceDN w:val="0"/>
              <w:adjustRightInd w:val="0"/>
              <w:spacing w:line="400" w:lineRule="exact"/>
              <w:jc w:val="center"/>
              <w:rPr>
                <w:rFonts w:hint="eastAsia" w:hAnsi="宋体"/>
                <w:spacing w:val="20"/>
                <w:sz w:val="24"/>
                <w:szCs w:val="24"/>
              </w:rPr>
            </w:pPr>
            <w:r>
              <w:rPr>
                <w:rFonts w:hint="eastAsia" w:hAnsi="宋体"/>
                <w:spacing w:val="20"/>
                <w:sz w:val="24"/>
                <w:szCs w:val="24"/>
              </w:rPr>
              <w:t>法人代表</w:t>
            </w:r>
          </w:p>
        </w:tc>
        <w:tc>
          <w:tcPr>
            <w:tcW w:w="2976" w:type="dxa"/>
            <w:noWrap w:val="0"/>
            <w:vAlign w:val="center"/>
          </w:tcPr>
          <w:p>
            <w:pPr>
              <w:autoSpaceDE w:val="0"/>
              <w:autoSpaceDN w:val="0"/>
              <w:adjustRightInd w:val="0"/>
              <w:spacing w:line="400" w:lineRule="exact"/>
              <w:rPr>
                <w:rFonts w:hint="eastAsia"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98" w:hRule="atLeast"/>
        </w:trPr>
        <w:tc>
          <w:tcPr>
            <w:tcW w:w="1242" w:type="dxa"/>
            <w:noWrap w:val="0"/>
            <w:vAlign w:val="center"/>
          </w:tcPr>
          <w:p>
            <w:pPr>
              <w:autoSpaceDE w:val="0"/>
              <w:autoSpaceDN w:val="0"/>
              <w:adjustRightInd w:val="0"/>
              <w:spacing w:line="400" w:lineRule="exact"/>
              <w:jc w:val="center"/>
              <w:rPr>
                <w:rFonts w:hint="eastAsia" w:hAnsi="宋体"/>
                <w:sz w:val="24"/>
                <w:szCs w:val="24"/>
              </w:rPr>
            </w:pPr>
            <w:r>
              <w:rPr>
                <w:rFonts w:hint="eastAsia" w:hAnsi="宋体"/>
                <w:sz w:val="24"/>
                <w:szCs w:val="24"/>
              </w:rPr>
              <w:t>单位性质</w:t>
            </w:r>
          </w:p>
        </w:tc>
        <w:tc>
          <w:tcPr>
            <w:tcW w:w="3429" w:type="dxa"/>
            <w:noWrap w:val="0"/>
            <w:vAlign w:val="center"/>
          </w:tcPr>
          <w:p>
            <w:pPr>
              <w:autoSpaceDE w:val="0"/>
              <w:autoSpaceDN w:val="0"/>
              <w:adjustRightInd w:val="0"/>
              <w:spacing w:line="400" w:lineRule="exact"/>
              <w:jc w:val="center"/>
              <w:rPr>
                <w:rFonts w:hint="eastAsia" w:hAnsi="宋体"/>
                <w:sz w:val="24"/>
                <w:szCs w:val="24"/>
              </w:rPr>
            </w:pPr>
          </w:p>
        </w:tc>
        <w:tc>
          <w:tcPr>
            <w:tcW w:w="1533" w:type="dxa"/>
            <w:noWrap w:val="0"/>
            <w:vAlign w:val="center"/>
          </w:tcPr>
          <w:p>
            <w:pPr>
              <w:autoSpaceDE w:val="0"/>
              <w:autoSpaceDN w:val="0"/>
              <w:adjustRightInd w:val="0"/>
              <w:spacing w:line="400" w:lineRule="exact"/>
              <w:jc w:val="center"/>
              <w:rPr>
                <w:rFonts w:hint="eastAsia" w:hAnsi="宋体"/>
                <w:spacing w:val="20"/>
                <w:sz w:val="24"/>
                <w:szCs w:val="24"/>
              </w:rPr>
            </w:pPr>
            <w:r>
              <w:rPr>
                <w:rFonts w:hint="eastAsia" w:hAnsi="宋体"/>
                <w:spacing w:val="20"/>
                <w:sz w:val="24"/>
                <w:szCs w:val="24"/>
              </w:rPr>
              <w:t>资质等级</w:t>
            </w:r>
          </w:p>
        </w:tc>
        <w:tc>
          <w:tcPr>
            <w:tcW w:w="2976" w:type="dxa"/>
            <w:noWrap w:val="0"/>
            <w:vAlign w:val="center"/>
          </w:tcPr>
          <w:p>
            <w:pPr>
              <w:autoSpaceDE w:val="0"/>
              <w:autoSpaceDN w:val="0"/>
              <w:adjustRightInd w:val="0"/>
              <w:spacing w:line="400" w:lineRule="exact"/>
              <w:rPr>
                <w:rFonts w:hint="eastAsia"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82" w:hRule="atLeast"/>
        </w:trPr>
        <w:tc>
          <w:tcPr>
            <w:tcW w:w="1242" w:type="dxa"/>
            <w:noWrap w:val="0"/>
            <w:vAlign w:val="center"/>
          </w:tcPr>
          <w:p>
            <w:pPr>
              <w:autoSpaceDE w:val="0"/>
              <w:autoSpaceDN w:val="0"/>
              <w:adjustRightInd w:val="0"/>
              <w:spacing w:line="400" w:lineRule="exact"/>
              <w:jc w:val="center"/>
              <w:rPr>
                <w:rFonts w:hint="eastAsia" w:hAnsi="宋体"/>
                <w:sz w:val="24"/>
                <w:szCs w:val="24"/>
              </w:rPr>
            </w:pPr>
            <w:r>
              <w:rPr>
                <w:rFonts w:hint="eastAsia" w:hAnsi="宋体"/>
                <w:sz w:val="24"/>
                <w:szCs w:val="24"/>
              </w:rPr>
              <w:t>注册资金</w:t>
            </w:r>
          </w:p>
        </w:tc>
        <w:tc>
          <w:tcPr>
            <w:tcW w:w="3429" w:type="dxa"/>
            <w:noWrap w:val="0"/>
            <w:vAlign w:val="center"/>
          </w:tcPr>
          <w:p>
            <w:pPr>
              <w:autoSpaceDE w:val="0"/>
              <w:autoSpaceDN w:val="0"/>
              <w:adjustRightInd w:val="0"/>
              <w:spacing w:line="400" w:lineRule="exact"/>
              <w:jc w:val="center"/>
              <w:rPr>
                <w:rFonts w:hint="eastAsia" w:hAnsi="宋体"/>
                <w:sz w:val="24"/>
                <w:szCs w:val="24"/>
              </w:rPr>
            </w:pPr>
          </w:p>
        </w:tc>
        <w:tc>
          <w:tcPr>
            <w:tcW w:w="1533" w:type="dxa"/>
            <w:noWrap w:val="0"/>
            <w:vAlign w:val="center"/>
          </w:tcPr>
          <w:p>
            <w:pPr>
              <w:autoSpaceDE w:val="0"/>
              <w:autoSpaceDN w:val="0"/>
              <w:adjustRightInd w:val="0"/>
              <w:spacing w:line="400" w:lineRule="exact"/>
              <w:jc w:val="center"/>
              <w:rPr>
                <w:rFonts w:hint="eastAsia" w:hAnsi="宋体"/>
                <w:spacing w:val="-20"/>
                <w:sz w:val="24"/>
                <w:szCs w:val="24"/>
              </w:rPr>
            </w:pPr>
            <w:r>
              <w:rPr>
                <w:rFonts w:hint="eastAsia" w:hAnsi="宋体"/>
                <w:spacing w:val="-20"/>
                <w:sz w:val="24"/>
                <w:szCs w:val="24"/>
              </w:rPr>
              <w:t>单位组建时间</w:t>
            </w:r>
          </w:p>
        </w:tc>
        <w:tc>
          <w:tcPr>
            <w:tcW w:w="2976" w:type="dxa"/>
            <w:noWrap w:val="0"/>
            <w:vAlign w:val="center"/>
          </w:tcPr>
          <w:p>
            <w:pPr>
              <w:autoSpaceDE w:val="0"/>
              <w:autoSpaceDN w:val="0"/>
              <w:adjustRightInd w:val="0"/>
              <w:spacing w:line="400" w:lineRule="exact"/>
              <w:rPr>
                <w:rFonts w:hint="eastAsia"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98" w:hRule="atLeast"/>
        </w:trPr>
        <w:tc>
          <w:tcPr>
            <w:tcW w:w="1242" w:type="dxa"/>
            <w:noWrap w:val="0"/>
            <w:vAlign w:val="center"/>
          </w:tcPr>
          <w:p>
            <w:pPr>
              <w:autoSpaceDE w:val="0"/>
              <w:autoSpaceDN w:val="0"/>
              <w:adjustRightInd w:val="0"/>
              <w:spacing w:line="400" w:lineRule="exact"/>
              <w:jc w:val="center"/>
              <w:rPr>
                <w:rFonts w:hint="eastAsia" w:hAnsi="宋体"/>
                <w:sz w:val="24"/>
                <w:szCs w:val="24"/>
              </w:rPr>
            </w:pPr>
            <w:r>
              <w:rPr>
                <w:rFonts w:hint="eastAsia" w:hAnsi="宋体"/>
                <w:sz w:val="24"/>
                <w:szCs w:val="24"/>
              </w:rPr>
              <w:t>单位地址</w:t>
            </w:r>
          </w:p>
        </w:tc>
        <w:tc>
          <w:tcPr>
            <w:tcW w:w="3429" w:type="dxa"/>
            <w:noWrap w:val="0"/>
            <w:vAlign w:val="center"/>
          </w:tcPr>
          <w:p>
            <w:pPr>
              <w:autoSpaceDE w:val="0"/>
              <w:autoSpaceDN w:val="0"/>
              <w:adjustRightInd w:val="0"/>
              <w:spacing w:line="400" w:lineRule="exact"/>
              <w:jc w:val="center"/>
              <w:rPr>
                <w:rFonts w:hint="eastAsia" w:hAnsi="宋体"/>
                <w:sz w:val="24"/>
                <w:szCs w:val="24"/>
              </w:rPr>
            </w:pPr>
          </w:p>
        </w:tc>
        <w:tc>
          <w:tcPr>
            <w:tcW w:w="1533" w:type="dxa"/>
            <w:noWrap w:val="0"/>
            <w:vAlign w:val="center"/>
          </w:tcPr>
          <w:p>
            <w:pPr>
              <w:autoSpaceDE w:val="0"/>
              <w:autoSpaceDN w:val="0"/>
              <w:adjustRightInd w:val="0"/>
              <w:spacing w:line="400" w:lineRule="exact"/>
              <w:jc w:val="center"/>
              <w:rPr>
                <w:rFonts w:hint="eastAsia" w:hAnsi="宋体"/>
                <w:sz w:val="24"/>
                <w:szCs w:val="24"/>
              </w:rPr>
            </w:pPr>
            <w:r>
              <w:rPr>
                <w:rFonts w:hint="eastAsia" w:hAnsi="宋体"/>
                <w:sz w:val="24"/>
                <w:szCs w:val="24"/>
              </w:rPr>
              <w:t>主要联系人</w:t>
            </w:r>
          </w:p>
        </w:tc>
        <w:tc>
          <w:tcPr>
            <w:tcW w:w="2976" w:type="dxa"/>
            <w:noWrap w:val="0"/>
            <w:vAlign w:val="center"/>
          </w:tcPr>
          <w:p>
            <w:pPr>
              <w:autoSpaceDE w:val="0"/>
              <w:autoSpaceDN w:val="0"/>
              <w:adjustRightInd w:val="0"/>
              <w:spacing w:line="400" w:lineRule="exact"/>
              <w:rPr>
                <w:rFonts w:hint="eastAsia"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37" w:hRule="atLeast"/>
        </w:trPr>
        <w:tc>
          <w:tcPr>
            <w:tcW w:w="1242" w:type="dxa"/>
            <w:noWrap w:val="0"/>
            <w:vAlign w:val="center"/>
          </w:tcPr>
          <w:p>
            <w:pPr>
              <w:autoSpaceDE w:val="0"/>
              <w:autoSpaceDN w:val="0"/>
              <w:adjustRightInd w:val="0"/>
              <w:spacing w:line="400" w:lineRule="exact"/>
              <w:jc w:val="center"/>
              <w:rPr>
                <w:rFonts w:hint="eastAsia" w:hAnsi="宋体"/>
                <w:sz w:val="24"/>
                <w:szCs w:val="24"/>
              </w:rPr>
            </w:pPr>
            <w:r>
              <w:rPr>
                <w:rFonts w:hint="eastAsia" w:hAnsi="宋体"/>
                <w:sz w:val="24"/>
                <w:szCs w:val="24"/>
              </w:rPr>
              <w:t>开户银行</w:t>
            </w:r>
          </w:p>
        </w:tc>
        <w:tc>
          <w:tcPr>
            <w:tcW w:w="3429" w:type="dxa"/>
            <w:noWrap w:val="0"/>
            <w:vAlign w:val="center"/>
          </w:tcPr>
          <w:p>
            <w:pPr>
              <w:autoSpaceDE w:val="0"/>
              <w:autoSpaceDN w:val="0"/>
              <w:adjustRightInd w:val="0"/>
              <w:spacing w:line="400" w:lineRule="exact"/>
              <w:jc w:val="center"/>
              <w:rPr>
                <w:rFonts w:hint="eastAsia" w:hAnsi="宋体"/>
                <w:sz w:val="24"/>
                <w:szCs w:val="24"/>
              </w:rPr>
            </w:pPr>
          </w:p>
        </w:tc>
        <w:tc>
          <w:tcPr>
            <w:tcW w:w="1533" w:type="dxa"/>
            <w:noWrap w:val="0"/>
            <w:vAlign w:val="center"/>
          </w:tcPr>
          <w:p>
            <w:pPr>
              <w:autoSpaceDE w:val="0"/>
              <w:autoSpaceDN w:val="0"/>
              <w:adjustRightInd w:val="0"/>
              <w:spacing w:line="400" w:lineRule="exact"/>
              <w:jc w:val="center"/>
              <w:rPr>
                <w:rFonts w:hint="eastAsia" w:hAnsi="宋体"/>
                <w:sz w:val="24"/>
                <w:szCs w:val="24"/>
              </w:rPr>
            </w:pPr>
            <w:r>
              <w:rPr>
                <w:rFonts w:hint="eastAsia" w:hAnsi="宋体"/>
                <w:sz w:val="24"/>
                <w:szCs w:val="24"/>
              </w:rPr>
              <w:t>邮      编</w:t>
            </w:r>
          </w:p>
        </w:tc>
        <w:tc>
          <w:tcPr>
            <w:tcW w:w="2976" w:type="dxa"/>
            <w:noWrap w:val="0"/>
            <w:vAlign w:val="center"/>
          </w:tcPr>
          <w:p>
            <w:pPr>
              <w:autoSpaceDE w:val="0"/>
              <w:autoSpaceDN w:val="0"/>
              <w:adjustRightInd w:val="0"/>
              <w:spacing w:line="400" w:lineRule="exact"/>
              <w:rPr>
                <w:rFonts w:hint="eastAsia"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382" w:hRule="atLeast"/>
        </w:trPr>
        <w:tc>
          <w:tcPr>
            <w:tcW w:w="1242" w:type="dxa"/>
            <w:noWrap w:val="0"/>
            <w:vAlign w:val="center"/>
          </w:tcPr>
          <w:p>
            <w:pPr>
              <w:autoSpaceDE w:val="0"/>
              <w:autoSpaceDN w:val="0"/>
              <w:adjustRightInd w:val="0"/>
              <w:spacing w:line="400" w:lineRule="exact"/>
              <w:jc w:val="center"/>
              <w:rPr>
                <w:rFonts w:hint="eastAsia" w:hAnsi="宋体"/>
                <w:sz w:val="24"/>
                <w:szCs w:val="24"/>
              </w:rPr>
            </w:pPr>
            <w:r>
              <w:rPr>
                <w:rFonts w:hint="eastAsia" w:hAnsi="宋体"/>
                <w:sz w:val="24"/>
                <w:szCs w:val="24"/>
              </w:rPr>
              <w:t>经营范围</w:t>
            </w:r>
          </w:p>
        </w:tc>
        <w:tc>
          <w:tcPr>
            <w:tcW w:w="3429" w:type="dxa"/>
            <w:noWrap w:val="0"/>
            <w:vAlign w:val="center"/>
          </w:tcPr>
          <w:p>
            <w:pPr>
              <w:autoSpaceDE w:val="0"/>
              <w:autoSpaceDN w:val="0"/>
              <w:adjustRightInd w:val="0"/>
              <w:spacing w:line="400" w:lineRule="exact"/>
              <w:jc w:val="center"/>
              <w:rPr>
                <w:rFonts w:hint="eastAsia" w:hAnsi="宋体"/>
                <w:sz w:val="24"/>
                <w:szCs w:val="24"/>
              </w:rPr>
            </w:pPr>
          </w:p>
        </w:tc>
        <w:tc>
          <w:tcPr>
            <w:tcW w:w="1533" w:type="dxa"/>
            <w:noWrap w:val="0"/>
            <w:vAlign w:val="center"/>
          </w:tcPr>
          <w:p>
            <w:pPr>
              <w:autoSpaceDE w:val="0"/>
              <w:autoSpaceDN w:val="0"/>
              <w:adjustRightInd w:val="0"/>
              <w:spacing w:line="400" w:lineRule="exact"/>
              <w:jc w:val="center"/>
              <w:rPr>
                <w:rFonts w:hint="eastAsia" w:hAnsi="宋体"/>
                <w:sz w:val="24"/>
                <w:szCs w:val="24"/>
              </w:rPr>
            </w:pPr>
            <w:r>
              <w:rPr>
                <w:rFonts w:hint="eastAsia" w:hAnsi="宋体"/>
                <w:sz w:val="24"/>
                <w:szCs w:val="24"/>
              </w:rPr>
              <w:t>电      话</w:t>
            </w:r>
          </w:p>
        </w:tc>
        <w:tc>
          <w:tcPr>
            <w:tcW w:w="2976" w:type="dxa"/>
            <w:noWrap w:val="0"/>
            <w:vAlign w:val="center"/>
          </w:tcPr>
          <w:p>
            <w:pPr>
              <w:autoSpaceDE w:val="0"/>
              <w:autoSpaceDN w:val="0"/>
              <w:adjustRightInd w:val="0"/>
              <w:spacing w:line="400" w:lineRule="exact"/>
              <w:rPr>
                <w:rFonts w:hint="eastAsia"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3435" w:hRule="atLeast"/>
        </w:trPr>
        <w:tc>
          <w:tcPr>
            <w:tcW w:w="1242" w:type="dxa"/>
            <w:vMerge w:val="restart"/>
            <w:noWrap w:val="0"/>
            <w:vAlign w:val="top"/>
          </w:tcPr>
          <w:p>
            <w:pPr>
              <w:autoSpaceDE w:val="0"/>
              <w:autoSpaceDN w:val="0"/>
              <w:adjustRightInd w:val="0"/>
              <w:spacing w:line="400" w:lineRule="exact"/>
              <w:rPr>
                <w:rFonts w:hint="eastAsia" w:hAnsi="宋体"/>
                <w:sz w:val="24"/>
                <w:szCs w:val="24"/>
              </w:rPr>
            </w:pPr>
          </w:p>
          <w:p>
            <w:pPr>
              <w:autoSpaceDE w:val="0"/>
              <w:autoSpaceDN w:val="0"/>
              <w:adjustRightInd w:val="0"/>
              <w:spacing w:line="400" w:lineRule="exact"/>
              <w:rPr>
                <w:rFonts w:hint="eastAsia" w:hAnsi="宋体"/>
                <w:sz w:val="24"/>
                <w:szCs w:val="24"/>
              </w:rPr>
            </w:pPr>
          </w:p>
          <w:p>
            <w:pPr>
              <w:autoSpaceDE w:val="0"/>
              <w:autoSpaceDN w:val="0"/>
              <w:adjustRightInd w:val="0"/>
              <w:spacing w:line="400" w:lineRule="exact"/>
              <w:rPr>
                <w:rFonts w:hint="eastAsia" w:hAnsi="宋体"/>
                <w:sz w:val="24"/>
                <w:szCs w:val="24"/>
              </w:rPr>
            </w:pPr>
            <w:r>
              <w:rPr>
                <w:rFonts w:hint="eastAsia" w:hAnsi="宋体"/>
                <w:sz w:val="24"/>
                <w:szCs w:val="24"/>
              </w:rPr>
              <w:t>单位人</w:t>
            </w:r>
          </w:p>
          <w:p>
            <w:pPr>
              <w:autoSpaceDE w:val="0"/>
              <w:autoSpaceDN w:val="0"/>
              <w:adjustRightInd w:val="0"/>
              <w:spacing w:line="400" w:lineRule="exact"/>
              <w:rPr>
                <w:rFonts w:hint="eastAsia" w:hAnsi="宋体"/>
                <w:sz w:val="24"/>
                <w:szCs w:val="24"/>
              </w:rPr>
            </w:pPr>
            <w:r>
              <w:rPr>
                <w:rFonts w:hint="eastAsia" w:hAnsi="宋体"/>
                <w:sz w:val="24"/>
                <w:szCs w:val="24"/>
              </w:rPr>
              <w:t>员状况</w:t>
            </w:r>
          </w:p>
        </w:tc>
        <w:tc>
          <w:tcPr>
            <w:tcW w:w="3429" w:type="dxa"/>
            <w:vMerge w:val="restart"/>
            <w:noWrap w:val="0"/>
            <w:vAlign w:val="top"/>
          </w:tcPr>
          <w:p>
            <w:pPr>
              <w:autoSpaceDE w:val="0"/>
              <w:autoSpaceDN w:val="0"/>
              <w:adjustRightInd w:val="0"/>
              <w:spacing w:line="400" w:lineRule="exact"/>
              <w:rPr>
                <w:rFonts w:hint="eastAsia" w:hAnsi="宋体"/>
                <w:sz w:val="24"/>
                <w:szCs w:val="24"/>
              </w:rPr>
            </w:pPr>
            <w:r>
              <w:rPr>
                <w:rFonts w:hint="eastAsia" w:hAnsi="宋体"/>
                <w:sz w:val="24"/>
                <w:szCs w:val="24"/>
              </w:rPr>
              <w:t>单位总人数           人；</w:t>
            </w:r>
          </w:p>
          <w:p>
            <w:pPr>
              <w:autoSpaceDE w:val="0"/>
              <w:autoSpaceDN w:val="0"/>
              <w:adjustRightInd w:val="0"/>
              <w:spacing w:line="400" w:lineRule="exact"/>
              <w:rPr>
                <w:rFonts w:hint="eastAsia" w:hAnsi="宋体"/>
                <w:sz w:val="24"/>
                <w:szCs w:val="24"/>
              </w:rPr>
            </w:pPr>
            <w:r>
              <w:rPr>
                <w:rFonts w:hint="eastAsia" w:hAnsi="宋体"/>
                <w:sz w:val="24"/>
                <w:szCs w:val="24"/>
              </w:rPr>
              <w:t>在册项目技术人员     人；</w:t>
            </w:r>
          </w:p>
          <w:p>
            <w:pPr>
              <w:autoSpaceDE w:val="0"/>
              <w:autoSpaceDN w:val="0"/>
              <w:adjustRightInd w:val="0"/>
              <w:spacing w:line="400" w:lineRule="exact"/>
              <w:rPr>
                <w:rFonts w:hint="eastAsia" w:hAnsi="宋体"/>
                <w:sz w:val="24"/>
                <w:szCs w:val="24"/>
              </w:rPr>
            </w:pPr>
            <w:r>
              <w:rPr>
                <w:rFonts w:hint="eastAsia" w:hAnsi="宋体"/>
                <w:sz w:val="24"/>
                <w:szCs w:val="24"/>
              </w:rPr>
              <w:t>其    中：</w:t>
            </w:r>
          </w:p>
          <w:p>
            <w:pPr>
              <w:autoSpaceDE w:val="0"/>
              <w:autoSpaceDN w:val="0"/>
              <w:adjustRightInd w:val="0"/>
              <w:spacing w:line="400" w:lineRule="exact"/>
              <w:rPr>
                <w:rFonts w:hint="eastAsia" w:hAnsi="宋体"/>
                <w:sz w:val="24"/>
                <w:szCs w:val="24"/>
              </w:rPr>
            </w:pPr>
            <w:r>
              <w:rPr>
                <w:rFonts w:hint="eastAsia" w:hAnsi="宋体"/>
                <w:sz w:val="24"/>
                <w:szCs w:val="24"/>
              </w:rPr>
              <w:t>高级称职             人；</w:t>
            </w:r>
          </w:p>
          <w:p>
            <w:pPr>
              <w:autoSpaceDE w:val="0"/>
              <w:autoSpaceDN w:val="0"/>
              <w:adjustRightInd w:val="0"/>
              <w:spacing w:line="400" w:lineRule="exact"/>
              <w:rPr>
                <w:rFonts w:hint="eastAsia" w:hAnsi="宋体"/>
                <w:sz w:val="24"/>
                <w:szCs w:val="24"/>
              </w:rPr>
            </w:pPr>
            <w:r>
              <w:rPr>
                <w:rFonts w:hint="eastAsia" w:hAnsi="宋体"/>
                <w:sz w:val="24"/>
                <w:szCs w:val="24"/>
              </w:rPr>
              <w:t>中级职称             人；</w:t>
            </w:r>
          </w:p>
          <w:p>
            <w:pPr>
              <w:autoSpaceDE w:val="0"/>
              <w:autoSpaceDN w:val="0"/>
              <w:adjustRightInd w:val="0"/>
              <w:spacing w:line="400" w:lineRule="exact"/>
              <w:rPr>
                <w:rFonts w:hint="eastAsia" w:hAnsi="宋体"/>
                <w:sz w:val="24"/>
                <w:szCs w:val="24"/>
              </w:rPr>
            </w:pPr>
            <w:r>
              <w:rPr>
                <w:rFonts w:hint="eastAsia" w:hAnsi="宋体"/>
                <w:sz w:val="24"/>
                <w:szCs w:val="24"/>
              </w:rPr>
              <w:t>初级职称             人；</w:t>
            </w:r>
          </w:p>
          <w:p>
            <w:pPr>
              <w:autoSpaceDE w:val="0"/>
              <w:autoSpaceDN w:val="0"/>
              <w:adjustRightInd w:val="0"/>
              <w:spacing w:line="400" w:lineRule="exact"/>
              <w:rPr>
                <w:rFonts w:hint="eastAsia" w:hAnsi="宋体"/>
                <w:sz w:val="24"/>
                <w:szCs w:val="24"/>
              </w:rPr>
            </w:pPr>
            <w:r>
              <w:rPr>
                <w:rFonts w:hint="eastAsia" w:hAnsi="宋体"/>
                <w:sz w:val="24"/>
                <w:szCs w:val="24"/>
              </w:rPr>
              <w:t>专业技术人员         人。</w:t>
            </w:r>
          </w:p>
          <w:p>
            <w:pPr>
              <w:autoSpaceDE w:val="0"/>
              <w:autoSpaceDN w:val="0"/>
              <w:adjustRightInd w:val="0"/>
              <w:spacing w:line="400" w:lineRule="exact"/>
              <w:rPr>
                <w:rFonts w:hint="eastAsia" w:hAnsi="宋体"/>
                <w:sz w:val="24"/>
                <w:szCs w:val="24"/>
              </w:rPr>
            </w:pPr>
          </w:p>
        </w:tc>
        <w:tc>
          <w:tcPr>
            <w:tcW w:w="4509" w:type="dxa"/>
            <w:gridSpan w:val="2"/>
            <w:noWrap w:val="0"/>
            <w:vAlign w:val="top"/>
          </w:tcPr>
          <w:p>
            <w:pPr>
              <w:autoSpaceDE w:val="0"/>
              <w:autoSpaceDN w:val="0"/>
              <w:adjustRightInd w:val="0"/>
              <w:spacing w:line="400" w:lineRule="exact"/>
              <w:rPr>
                <w:rFonts w:hint="eastAsia" w:hAnsi="宋体"/>
                <w:sz w:val="24"/>
                <w:szCs w:val="24"/>
              </w:rPr>
            </w:pPr>
            <w:r>
              <w:rPr>
                <w:rFonts w:hint="eastAsia" w:hAnsi="宋体"/>
                <w:sz w:val="24"/>
                <w:szCs w:val="24"/>
              </w:rPr>
              <w:t>累计开发类似项目数量：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2267" w:hRule="atLeast"/>
        </w:trPr>
        <w:tc>
          <w:tcPr>
            <w:tcW w:w="1242" w:type="dxa"/>
            <w:vMerge w:val="continue"/>
            <w:noWrap w:val="0"/>
            <w:vAlign w:val="top"/>
          </w:tcPr>
          <w:p>
            <w:pPr>
              <w:autoSpaceDE w:val="0"/>
              <w:autoSpaceDN w:val="0"/>
              <w:adjustRightInd w:val="0"/>
              <w:spacing w:line="400" w:lineRule="exact"/>
              <w:rPr>
                <w:rFonts w:hint="eastAsia" w:hAnsi="宋体"/>
                <w:sz w:val="24"/>
                <w:szCs w:val="24"/>
              </w:rPr>
            </w:pPr>
          </w:p>
        </w:tc>
        <w:tc>
          <w:tcPr>
            <w:tcW w:w="3429" w:type="dxa"/>
            <w:vMerge w:val="continue"/>
            <w:noWrap w:val="0"/>
            <w:vAlign w:val="top"/>
          </w:tcPr>
          <w:p>
            <w:pPr>
              <w:autoSpaceDE w:val="0"/>
              <w:autoSpaceDN w:val="0"/>
              <w:adjustRightInd w:val="0"/>
              <w:spacing w:line="400" w:lineRule="exact"/>
              <w:rPr>
                <w:rFonts w:hint="eastAsia" w:hAnsi="宋体"/>
                <w:sz w:val="24"/>
                <w:szCs w:val="24"/>
              </w:rPr>
            </w:pPr>
          </w:p>
        </w:tc>
        <w:tc>
          <w:tcPr>
            <w:tcW w:w="4509" w:type="dxa"/>
            <w:gridSpan w:val="2"/>
            <w:noWrap w:val="0"/>
            <w:vAlign w:val="center"/>
          </w:tcPr>
          <w:p>
            <w:pPr>
              <w:autoSpaceDE w:val="0"/>
              <w:autoSpaceDN w:val="0"/>
              <w:adjustRightInd w:val="0"/>
              <w:spacing w:line="400" w:lineRule="exact"/>
              <w:rPr>
                <w:rFonts w:hint="eastAsia" w:hAnsi="宋体"/>
                <w:sz w:val="24"/>
                <w:szCs w:val="24"/>
              </w:rPr>
            </w:pPr>
            <w:r>
              <w:rPr>
                <w:rFonts w:hint="eastAsia" w:hAnsi="宋体"/>
                <w:sz w:val="24"/>
                <w:szCs w:val="24"/>
              </w:rPr>
              <w:t>单位固定资产总额          万元；</w:t>
            </w:r>
          </w:p>
          <w:p>
            <w:pPr>
              <w:autoSpaceDE w:val="0"/>
              <w:autoSpaceDN w:val="0"/>
              <w:adjustRightInd w:val="0"/>
              <w:spacing w:line="400" w:lineRule="exact"/>
              <w:rPr>
                <w:rFonts w:hint="eastAsia" w:hAnsi="宋体"/>
                <w:sz w:val="24"/>
                <w:szCs w:val="24"/>
              </w:rPr>
            </w:pPr>
            <w:r>
              <w:rPr>
                <w:rFonts w:hint="eastAsia" w:hAnsi="宋体"/>
                <w:sz w:val="24"/>
                <w:szCs w:val="24"/>
              </w:rPr>
              <w:t>其    中：</w:t>
            </w:r>
          </w:p>
          <w:p>
            <w:pPr>
              <w:autoSpaceDE w:val="0"/>
              <w:autoSpaceDN w:val="0"/>
              <w:adjustRightInd w:val="0"/>
              <w:spacing w:line="400" w:lineRule="exact"/>
              <w:rPr>
                <w:rFonts w:hint="eastAsia" w:hAnsi="宋体"/>
                <w:sz w:val="24"/>
                <w:szCs w:val="24"/>
              </w:rPr>
            </w:pPr>
            <w:r>
              <w:rPr>
                <w:rFonts w:hint="eastAsia" w:hAnsi="宋体"/>
                <w:sz w:val="24"/>
                <w:szCs w:val="24"/>
              </w:rPr>
              <w:t>设备总数                    台；</w:t>
            </w:r>
          </w:p>
          <w:p>
            <w:pPr>
              <w:autoSpaceDE w:val="0"/>
              <w:autoSpaceDN w:val="0"/>
              <w:adjustRightInd w:val="0"/>
              <w:spacing w:line="400" w:lineRule="exact"/>
              <w:rPr>
                <w:rFonts w:hint="eastAsia" w:hAnsi="宋体"/>
                <w:sz w:val="24"/>
                <w:szCs w:val="24"/>
              </w:rPr>
            </w:pPr>
            <w:r>
              <w:rPr>
                <w:rFonts w:hint="eastAsia" w:hAnsi="宋体"/>
                <w:sz w:val="24"/>
                <w:szCs w:val="24"/>
              </w:rPr>
              <w:t>计算机（PC机、服务器）      台；</w:t>
            </w:r>
          </w:p>
          <w:p>
            <w:pPr>
              <w:autoSpaceDE w:val="0"/>
              <w:autoSpaceDN w:val="0"/>
              <w:adjustRightInd w:val="0"/>
              <w:spacing w:line="400" w:lineRule="exact"/>
              <w:rPr>
                <w:rFonts w:hint="eastAsia" w:hAnsi="宋体"/>
                <w:sz w:val="24"/>
                <w:szCs w:val="24"/>
              </w:rPr>
            </w:pPr>
            <w:r>
              <w:rPr>
                <w:rFonts w:hint="eastAsia" w:hAnsi="宋体"/>
                <w:sz w:val="24"/>
                <w:szCs w:val="24"/>
              </w:rPr>
              <w:t>其它可用于本项目设备        台。</w:t>
            </w:r>
          </w:p>
        </w:tc>
      </w:tr>
    </w:tbl>
    <w:p>
      <w:pPr>
        <w:autoSpaceDE w:val="0"/>
        <w:autoSpaceDN w:val="0"/>
        <w:adjustRightInd w:val="0"/>
        <w:spacing w:line="400" w:lineRule="exact"/>
        <w:ind w:firstLine="4320" w:firstLineChars="1800"/>
        <w:rPr>
          <w:rFonts w:hint="eastAsia" w:hAnsi="宋体"/>
          <w:sz w:val="24"/>
          <w:szCs w:val="24"/>
        </w:rPr>
      </w:pPr>
    </w:p>
    <w:p>
      <w:pPr>
        <w:autoSpaceDE w:val="0"/>
        <w:autoSpaceDN w:val="0"/>
        <w:adjustRightInd w:val="0"/>
        <w:spacing w:line="400" w:lineRule="exact"/>
        <w:rPr>
          <w:rFonts w:hint="eastAsia" w:hAnsi="宋体"/>
          <w:sz w:val="24"/>
          <w:szCs w:val="24"/>
          <w:u w:val="single"/>
        </w:rPr>
      </w:pPr>
      <w:r>
        <w:rPr>
          <w:rFonts w:hint="eastAsia" w:hAnsi="宋体"/>
          <w:sz w:val="24"/>
        </w:rPr>
        <w:t>投标人全称（盖章）：</w:t>
      </w:r>
    </w:p>
    <w:p>
      <w:pPr>
        <w:spacing w:line="500" w:lineRule="exact"/>
        <w:textAlignment w:val="baseline"/>
        <w:rPr>
          <w:rFonts w:hint="eastAsia" w:hAnsi="宋体"/>
          <w:sz w:val="24"/>
        </w:rPr>
      </w:pPr>
      <w:r>
        <w:rPr>
          <w:rFonts w:hint="eastAsia" w:hAnsi="宋体"/>
          <w:sz w:val="24"/>
        </w:rPr>
        <w:t>法定代表人</w:t>
      </w:r>
      <w:r>
        <w:rPr>
          <w:rFonts w:hint="eastAsia" w:hAnsi="宋体"/>
          <w:sz w:val="24"/>
          <w:szCs w:val="24"/>
        </w:rPr>
        <w:t>（盖章）</w:t>
      </w:r>
      <w:r>
        <w:rPr>
          <w:rFonts w:hint="eastAsia" w:hAnsi="宋体"/>
          <w:sz w:val="24"/>
        </w:rPr>
        <w:t>：</w:t>
      </w:r>
    </w:p>
    <w:p>
      <w:pPr>
        <w:adjustRightInd w:val="0"/>
        <w:spacing w:line="500" w:lineRule="exact"/>
        <w:textAlignment w:val="baseline"/>
        <w:rPr>
          <w:rFonts w:hint="eastAsia" w:hAnsi="宋体"/>
          <w:sz w:val="24"/>
        </w:rPr>
      </w:pPr>
      <w:r>
        <w:rPr>
          <w:rFonts w:hint="eastAsia" w:hAnsi="宋体"/>
          <w:sz w:val="24"/>
        </w:rPr>
        <w:t xml:space="preserve">日    期：    </w:t>
      </w:r>
    </w:p>
    <w:p>
      <w:pPr>
        <w:autoSpaceDE w:val="0"/>
        <w:autoSpaceDN w:val="0"/>
        <w:adjustRightInd w:val="0"/>
        <w:spacing w:line="400" w:lineRule="exact"/>
        <w:ind w:firstLine="6000" w:firstLineChars="2500"/>
        <w:rPr>
          <w:rFonts w:hint="eastAsia" w:hAnsi="宋体"/>
          <w:sz w:val="24"/>
          <w:szCs w:val="24"/>
        </w:rPr>
      </w:pPr>
    </w:p>
    <w:p>
      <w:pPr>
        <w:autoSpaceDE w:val="0"/>
        <w:autoSpaceDN w:val="0"/>
        <w:adjustRightInd w:val="0"/>
        <w:spacing w:line="400" w:lineRule="exact"/>
        <w:rPr>
          <w:rFonts w:hint="eastAsia" w:hAnsi="宋体"/>
          <w:bCs/>
          <w:kern w:val="0"/>
          <w:sz w:val="24"/>
          <w:szCs w:val="24"/>
          <w:lang w:val="zh-CN"/>
        </w:rPr>
      </w:pPr>
    </w:p>
    <w:p>
      <w:pPr>
        <w:autoSpaceDE w:val="0"/>
        <w:autoSpaceDN w:val="0"/>
        <w:adjustRightInd w:val="0"/>
        <w:spacing w:line="400" w:lineRule="exact"/>
        <w:rPr>
          <w:rFonts w:hint="eastAsia" w:hAnsi="宋体"/>
          <w:bCs/>
          <w:kern w:val="0"/>
          <w:sz w:val="24"/>
          <w:szCs w:val="24"/>
          <w:lang w:val="zh-CN"/>
        </w:rPr>
      </w:pPr>
    </w:p>
    <w:p>
      <w:pPr>
        <w:autoSpaceDE w:val="0"/>
        <w:autoSpaceDN w:val="0"/>
        <w:adjustRightInd w:val="0"/>
        <w:spacing w:line="400" w:lineRule="exact"/>
        <w:rPr>
          <w:rFonts w:hint="eastAsia" w:hAnsi="宋体"/>
          <w:bCs/>
          <w:kern w:val="0"/>
          <w:sz w:val="24"/>
          <w:szCs w:val="24"/>
          <w:lang w:val="zh-CN"/>
        </w:rPr>
      </w:pPr>
    </w:p>
    <w:p>
      <w:pPr>
        <w:autoSpaceDE w:val="0"/>
        <w:autoSpaceDN w:val="0"/>
        <w:adjustRightInd w:val="0"/>
        <w:spacing w:line="400" w:lineRule="exact"/>
        <w:rPr>
          <w:rFonts w:hint="eastAsia" w:hAnsi="宋体"/>
          <w:bCs/>
          <w:kern w:val="0"/>
          <w:sz w:val="24"/>
          <w:szCs w:val="24"/>
          <w:lang w:val="zh-CN"/>
        </w:rPr>
      </w:pPr>
    </w:p>
    <w:p>
      <w:pPr>
        <w:autoSpaceDE w:val="0"/>
        <w:autoSpaceDN w:val="0"/>
        <w:adjustRightInd w:val="0"/>
        <w:spacing w:line="400" w:lineRule="exact"/>
        <w:rPr>
          <w:rFonts w:hint="eastAsia" w:hAnsi="宋体"/>
          <w:bCs/>
          <w:kern w:val="0"/>
          <w:sz w:val="24"/>
          <w:szCs w:val="24"/>
          <w:lang w:val="zh-CN"/>
        </w:rPr>
      </w:pPr>
    </w:p>
    <w:p>
      <w:pPr>
        <w:autoSpaceDE w:val="0"/>
        <w:autoSpaceDN w:val="0"/>
        <w:adjustRightInd w:val="0"/>
        <w:spacing w:line="400" w:lineRule="exact"/>
        <w:rPr>
          <w:rFonts w:hint="eastAsia" w:hAnsi="宋体"/>
          <w:bCs/>
          <w:kern w:val="0"/>
          <w:sz w:val="24"/>
          <w:szCs w:val="24"/>
          <w:lang w:val="zh-CN"/>
        </w:rPr>
      </w:pPr>
    </w:p>
    <w:p>
      <w:pPr>
        <w:spacing w:line="480" w:lineRule="exact"/>
        <w:jc w:val="center"/>
        <w:rPr>
          <w:rFonts w:hint="eastAsia" w:hAnsi="宋体"/>
          <w:b/>
          <w:sz w:val="30"/>
          <w:szCs w:val="30"/>
          <w:lang w:val="zh-CN"/>
        </w:rPr>
      </w:pPr>
      <w:r>
        <w:rPr>
          <w:rFonts w:hint="eastAsia" w:hAnsi="宋体"/>
          <w:b/>
          <w:sz w:val="30"/>
          <w:szCs w:val="30"/>
          <w:lang w:val="zh-CN"/>
        </w:rPr>
        <w:t>本项目负责人情况表</w:t>
      </w:r>
    </w:p>
    <w:p>
      <w:pPr>
        <w:spacing w:after="120" w:afterLines="50" w:line="440" w:lineRule="exact"/>
        <w:jc w:val="center"/>
        <w:rPr>
          <w:rFonts w:hint="eastAsia" w:hAnsi="宋体"/>
          <w:sz w:val="21"/>
          <w:szCs w:val="21"/>
        </w:rPr>
      </w:pPr>
    </w:p>
    <w:tbl>
      <w:tblPr>
        <w:tblStyle w:val="58"/>
        <w:tblW w:w="905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880"/>
        <w:gridCol w:w="1984"/>
        <w:gridCol w:w="51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604" w:hRule="atLeast"/>
          <w:jc w:val="center"/>
        </w:trPr>
        <w:tc>
          <w:tcPr>
            <w:tcW w:w="1880" w:type="dxa"/>
            <w:noWrap w:val="0"/>
            <w:vAlign w:val="center"/>
          </w:tcPr>
          <w:p>
            <w:pPr>
              <w:autoSpaceDE w:val="0"/>
              <w:autoSpaceDN w:val="0"/>
              <w:adjustRightInd w:val="0"/>
              <w:jc w:val="center"/>
              <w:rPr>
                <w:rFonts w:hint="eastAsia" w:hAnsi="宋体"/>
                <w:sz w:val="24"/>
                <w:szCs w:val="24"/>
                <w:lang w:val="zh-CN"/>
              </w:rPr>
            </w:pPr>
            <w:r>
              <w:rPr>
                <w:rFonts w:hint="eastAsia" w:hAnsi="宋体"/>
                <w:sz w:val="24"/>
                <w:szCs w:val="24"/>
                <w:lang w:val="zh-CN"/>
              </w:rPr>
              <w:t>姓名</w:t>
            </w:r>
          </w:p>
        </w:tc>
        <w:tc>
          <w:tcPr>
            <w:tcW w:w="1984" w:type="dxa"/>
            <w:noWrap w:val="0"/>
            <w:vAlign w:val="center"/>
          </w:tcPr>
          <w:p>
            <w:pPr>
              <w:autoSpaceDE w:val="0"/>
              <w:autoSpaceDN w:val="0"/>
              <w:adjustRightInd w:val="0"/>
              <w:spacing w:line="360" w:lineRule="auto"/>
              <w:jc w:val="center"/>
              <w:rPr>
                <w:rFonts w:hint="eastAsia" w:hAnsi="宋体"/>
                <w:sz w:val="24"/>
                <w:szCs w:val="24"/>
                <w:lang w:val="zh-CN"/>
              </w:rPr>
            </w:pPr>
          </w:p>
        </w:tc>
        <w:tc>
          <w:tcPr>
            <w:tcW w:w="5190" w:type="dxa"/>
            <w:noWrap w:val="0"/>
            <w:vAlign w:val="center"/>
          </w:tcPr>
          <w:p>
            <w:pPr>
              <w:autoSpaceDE w:val="0"/>
              <w:autoSpaceDN w:val="0"/>
              <w:adjustRightInd w:val="0"/>
              <w:ind w:firstLine="480" w:firstLineChars="200"/>
              <w:rPr>
                <w:rFonts w:hint="eastAsia" w:hAnsi="宋体"/>
                <w:sz w:val="24"/>
                <w:szCs w:val="24"/>
                <w:lang w:val="zh-CN"/>
              </w:rPr>
            </w:pPr>
            <w:r>
              <w:rPr>
                <w:rFonts w:hint="eastAsia" w:hAnsi="宋体"/>
                <w:sz w:val="24"/>
                <w:szCs w:val="24"/>
                <w:lang w:val="zh-CN"/>
              </w:rPr>
              <w:t>近三年以来业绩及承担的主要工作情况，曾担任项目经理的项目应列明细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397" w:hRule="exact"/>
          <w:jc w:val="center"/>
        </w:trPr>
        <w:tc>
          <w:tcPr>
            <w:tcW w:w="1880" w:type="dxa"/>
            <w:noWrap w:val="0"/>
            <w:vAlign w:val="center"/>
          </w:tcPr>
          <w:p>
            <w:pPr>
              <w:autoSpaceDE w:val="0"/>
              <w:autoSpaceDN w:val="0"/>
              <w:adjustRightInd w:val="0"/>
              <w:jc w:val="center"/>
              <w:rPr>
                <w:rFonts w:hint="eastAsia" w:hAnsi="宋体"/>
                <w:sz w:val="24"/>
                <w:szCs w:val="24"/>
                <w:lang w:val="zh-CN"/>
              </w:rPr>
            </w:pPr>
            <w:r>
              <w:rPr>
                <w:rFonts w:hint="eastAsia" w:hAnsi="宋体"/>
                <w:sz w:val="24"/>
                <w:szCs w:val="24"/>
                <w:lang w:val="zh-CN"/>
              </w:rPr>
              <w:t>性别</w:t>
            </w:r>
          </w:p>
        </w:tc>
        <w:tc>
          <w:tcPr>
            <w:tcW w:w="1984" w:type="dxa"/>
            <w:noWrap w:val="0"/>
            <w:vAlign w:val="center"/>
          </w:tcPr>
          <w:p>
            <w:pPr>
              <w:autoSpaceDE w:val="0"/>
              <w:autoSpaceDN w:val="0"/>
              <w:adjustRightInd w:val="0"/>
              <w:spacing w:line="360" w:lineRule="auto"/>
              <w:jc w:val="center"/>
              <w:rPr>
                <w:rFonts w:hint="eastAsia" w:hAnsi="宋体"/>
                <w:sz w:val="24"/>
                <w:szCs w:val="24"/>
                <w:lang w:val="zh-CN"/>
              </w:rPr>
            </w:pPr>
          </w:p>
        </w:tc>
        <w:tc>
          <w:tcPr>
            <w:tcW w:w="5190" w:type="dxa"/>
            <w:vMerge w:val="restart"/>
            <w:noWrap w:val="0"/>
            <w:vAlign w:val="center"/>
          </w:tcPr>
          <w:p>
            <w:pPr>
              <w:autoSpaceDE w:val="0"/>
              <w:autoSpaceDN w:val="0"/>
              <w:adjustRightInd w:val="0"/>
              <w:spacing w:line="360" w:lineRule="auto"/>
              <w:jc w:val="center"/>
              <w:rPr>
                <w:rFonts w:hint="eastAsia" w:hAnsi="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397" w:hRule="exact"/>
          <w:jc w:val="center"/>
        </w:trPr>
        <w:tc>
          <w:tcPr>
            <w:tcW w:w="1880" w:type="dxa"/>
            <w:noWrap w:val="0"/>
            <w:vAlign w:val="center"/>
          </w:tcPr>
          <w:p>
            <w:pPr>
              <w:autoSpaceDE w:val="0"/>
              <w:autoSpaceDN w:val="0"/>
              <w:adjustRightInd w:val="0"/>
              <w:jc w:val="center"/>
              <w:rPr>
                <w:rFonts w:hint="eastAsia" w:hAnsi="宋体"/>
                <w:sz w:val="24"/>
                <w:szCs w:val="24"/>
                <w:lang w:val="zh-CN"/>
              </w:rPr>
            </w:pPr>
            <w:r>
              <w:rPr>
                <w:rFonts w:hint="eastAsia" w:hAnsi="宋体"/>
                <w:sz w:val="24"/>
                <w:szCs w:val="24"/>
                <w:lang w:val="zh-CN"/>
              </w:rPr>
              <w:t>年龄</w:t>
            </w:r>
          </w:p>
        </w:tc>
        <w:tc>
          <w:tcPr>
            <w:tcW w:w="1984" w:type="dxa"/>
            <w:noWrap w:val="0"/>
            <w:vAlign w:val="center"/>
          </w:tcPr>
          <w:p>
            <w:pPr>
              <w:autoSpaceDE w:val="0"/>
              <w:autoSpaceDN w:val="0"/>
              <w:adjustRightInd w:val="0"/>
              <w:spacing w:line="360" w:lineRule="auto"/>
              <w:jc w:val="center"/>
              <w:rPr>
                <w:rFonts w:hint="eastAsia" w:hAnsi="宋体"/>
                <w:sz w:val="24"/>
                <w:szCs w:val="24"/>
                <w:lang w:val="zh-CN"/>
              </w:rPr>
            </w:pPr>
          </w:p>
        </w:tc>
        <w:tc>
          <w:tcPr>
            <w:tcW w:w="5190" w:type="dxa"/>
            <w:vMerge w:val="continue"/>
            <w:noWrap w:val="0"/>
            <w:vAlign w:val="center"/>
          </w:tcPr>
          <w:p>
            <w:pPr>
              <w:autoSpaceDE w:val="0"/>
              <w:autoSpaceDN w:val="0"/>
              <w:adjustRightInd w:val="0"/>
              <w:spacing w:line="360" w:lineRule="auto"/>
              <w:jc w:val="center"/>
              <w:rPr>
                <w:rFonts w:hint="eastAsia" w:hAnsi="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397" w:hRule="exact"/>
          <w:jc w:val="center"/>
        </w:trPr>
        <w:tc>
          <w:tcPr>
            <w:tcW w:w="1880" w:type="dxa"/>
            <w:noWrap w:val="0"/>
            <w:vAlign w:val="center"/>
          </w:tcPr>
          <w:p>
            <w:pPr>
              <w:autoSpaceDE w:val="0"/>
              <w:autoSpaceDN w:val="0"/>
              <w:adjustRightInd w:val="0"/>
              <w:jc w:val="center"/>
              <w:rPr>
                <w:rFonts w:hint="eastAsia" w:hAnsi="宋体"/>
                <w:sz w:val="24"/>
                <w:szCs w:val="24"/>
                <w:lang w:val="zh-CN"/>
              </w:rPr>
            </w:pPr>
            <w:r>
              <w:rPr>
                <w:rFonts w:hint="eastAsia" w:hAnsi="宋体"/>
                <w:sz w:val="24"/>
                <w:szCs w:val="24"/>
                <w:lang w:val="zh-CN"/>
              </w:rPr>
              <w:t>职称</w:t>
            </w:r>
          </w:p>
        </w:tc>
        <w:tc>
          <w:tcPr>
            <w:tcW w:w="1984" w:type="dxa"/>
            <w:noWrap w:val="0"/>
            <w:vAlign w:val="center"/>
          </w:tcPr>
          <w:p>
            <w:pPr>
              <w:autoSpaceDE w:val="0"/>
              <w:autoSpaceDN w:val="0"/>
              <w:adjustRightInd w:val="0"/>
              <w:spacing w:line="360" w:lineRule="auto"/>
              <w:jc w:val="center"/>
              <w:rPr>
                <w:rFonts w:hint="eastAsia" w:hAnsi="宋体"/>
                <w:sz w:val="24"/>
                <w:szCs w:val="24"/>
                <w:lang w:val="zh-CN"/>
              </w:rPr>
            </w:pPr>
          </w:p>
        </w:tc>
        <w:tc>
          <w:tcPr>
            <w:tcW w:w="5190" w:type="dxa"/>
            <w:vMerge w:val="continue"/>
            <w:noWrap w:val="0"/>
            <w:vAlign w:val="center"/>
          </w:tcPr>
          <w:p>
            <w:pPr>
              <w:autoSpaceDE w:val="0"/>
              <w:autoSpaceDN w:val="0"/>
              <w:adjustRightInd w:val="0"/>
              <w:spacing w:line="360" w:lineRule="auto"/>
              <w:jc w:val="center"/>
              <w:rPr>
                <w:rFonts w:hint="eastAsia" w:hAnsi="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397" w:hRule="exact"/>
          <w:jc w:val="center"/>
        </w:trPr>
        <w:tc>
          <w:tcPr>
            <w:tcW w:w="1880" w:type="dxa"/>
            <w:noWrap w:val="0"/>
            <w:vAlign w:val="center"/>
          </w:tcPr>
          <w:p>
            <w:pPr>
              <w:autoSpaceDE w:val="0"/>
              <w:autoSpaceDN w:val="0"/>
              <w:adjustRightInd w:val="0"/>
              <w:jc w:val="center"/>
              <w:rPr>
                <w:rFonts w:hint="eastAsia" w:hAnsi="宋体"/>
                <w:sz w:val="24"/>
                <w:szCs w:val="24"/>
                <w:lang w:val="zh-CN"/>
              </w:rPr>
            </w:pPr>
            <w:r>
              <w:rPr>
                <w:rFonts w:hint="eastAsia" w:hAnsi="宋体"/>
                <w:sz w:val="24"/>
                <w:szCs w:val="24"/>
                <w:lang w:val="zh-CN"/>
              </w:rPr>
              <w:t>毕业时间</w:t>
            </w:r>
          </w:p>
        </w:tc>
        <w:tc>
          <w:tcPr>
            <w:tcW w:w="1984" w:type="dxa"/>
            <w:noWrap w:val="0"/>
            <w:vAlign w:val="center"/>
          </w:tcPr>
          <w:p>
            <w:pPr>
              <w:autoSpaceDE w:val="0"/>
              <w:autoSpaceDN w:val="0"/>
              <w:adjustRightInd w:val="0"/>
              <w:spacing w:line="360" w:lineRule="auto"/>
              <w:jc w:val="center"/>
              <w:rPr>
                <w:rFonts w:hint="eastAsia" w:hAnsi="宋体"/>
                <w:sz w:val="24"/>
                <w:szCs w:val="24"/>
                <w:lang w:val="zh-CN"/>
              </w:rPr>
            </w:pPr>
          </w:p>
        </w:tc>
        <w:tc>
          <w:tcPr>
            <w:tcW w:w="5190" w:type="dxa"/>
            <w:vMerge w:val="continue"/>
            <w:noWrap w:val="0"/>
            <w:vAlign w:val="center"/>
          </w:tcPr>
          <w:p>
            <w:pPr>
              <w:autoSpaceDE w:val="0"/>
              <w:autoSpaceDN w:val="0"/>
              <w:adjustRightInd w:val="0"/>
              <w:spacing w:line="360" w:lineRule="auto"/>
              <w:jc w:val="center"/>
              <w:rPr>
                <w:rFonts w:hint="eastAsia" w:hAnsi="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397" w:hRule="exact"/>
          <w:jc w:val="center"/>
        </w:trPr>
        <w:tc>
          <w:tcPr>
            <w:tcW w:w="1880" w:type="dxa"/>
            <w:noWrap w:val="0"/>
            <w:vAlign w:val="center"/>
          </w:tcPr>
          <w:p>
            <w:pPr>
              <w:autoSpaceDE w:val="0"/>
              <w:autoSpaceDN w:val="0"/>
              <w:adjustRightInd w:val="0"/>
              <w:jc w:val="center"/>
              <w:rPr>
                <w:rFonts w:hint="eastAsia" w:hAnsi="宋体"/>
                <w:sz w:val="24"/>
                <w:szCs w:val="24"/>
                <w:lang w:val="zh-CN"/>
              </w:rPr>
            </w:pPr>
            <w:r>
              <w:rPr>
                <w:rFonts w:hint="eastAsia" w:hAnsi="宋体"/>
                <w:sz w:val="24"/>
                <w:szCs w:val="24"/>
                <w:lang w:val="zh-CN"/>
              </w:rPr>
              <w:t>所学专业</w:t>
            </w:r>
          </w:p>
        </w:tc>
        <w:tc>
          <w:tcPr>
            <w:tcW w:w="1984" w:type="dxa"/>
            <w:noWrap w:val="0"/>
            <w:vAlign w:val="center"/>
          </w:tcPr>
          <w:p>
            <w:pPr>
              <w:autoSpaceDE w:val="0"/>
              <w:autoSpaceDN w:val="0"/>
              <w:adjustRightInd w:val="0"/>
              <w:spacing w:line="360" w:lineRule="auto"/>
              <w:jc w:val="center"/>
              <w:rPr>
                <w:rFonts w:hint="eastAsia" w:hAnsi="宋体"/>
                <w:sz w:val="24"/>
                <w:szCs w:val="24"/>
                <w:lang w:val="zh-CN"/>
              </w:rPr>
            </w:pPr>
          </w:p>
        </w:tc>
        <w:tc>
          <w:tcPr>
            <w:tcW w:w="5190" w:type="dxa"/>
            <w:vMerge w:val="continue"/>
            <w:noWrap w:val="0"/>
            <w:vAlign w:val="center"/>
          </w:tcPr>
          <w:p>
            <w:pPr>
              <w:autoSpaceDE w:val="0"/>
              <w:autoSpaceDN w:val="0"/>
              <w:adjustRightInd w:val="0"/>
              <w:spacing w:line="360" w:lineRule="auto"/>
              <w:jc w:val="center"/>
              <w:rPr>
                <w:rFonts w:hint="eastAsia" w:hAnsi="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397" w:hRule="exact"/>
          <w:jc w:val="center"/>
        </w:trPr>
        <w:tc>
          <w:tcPr>
            <w:tcW w:w="1880" w:type="dxa"/>
            <w:noWrap w:val="0"/>
            <w:vAlign w:val="center"/>
          </w:tcPr>
          <w:p>
            <w:pPr>
              <w:autoSpaceDE w:val="0"/>
              <w:autoSpaceDN w:val="0"/>
              <w:adjustRightInd w:val="0"/>
              <w:jc w:val="center"/>
              <w:rPr>
                <w:rFonts w:hint="eastAsia" w:hAnsi="宋体"/>
                <w:sz w:val="24"/>
                <w:szCs w:val="24"/>
                <w:lang w:val="zh-CN"/>
              </w:rPr>
            </w:pPr>
            <w:r>
              <w:rPr>
                <w:rFonts w:hint="eastAsia" w:hAnsi="宋体"/>
                <w:sz w:val="24"/>
                <w:szCs w:val="24"/>
                <w:lang w:val="zh-CN"/>
              </w:rPr>
              <w:t>学历</w:t>
            </w:r>
          </w:p>
        </w:tc>
        <w:tc>
          <w:tcPr>
            <w:tcW w:w="1984" w:type="dxa"/>
            <w:noWrap w:val="0"/>
            <w:vAlign w:val="center"/>
          </w:tcPr>
          <w:p>
            <w:pPr>
              <w:autoSpaceDE w:val="0"/>
              <w:autoSpaceDN w:val="0"/>
              <w:adjustRightInd w:val="0"/>
              <w:spacing w:line="360" w:lineRule="auto"/>
              <w:jc w:val="center"/>
              <w:rPr>
                <w:rFonts w:hint="eastAsia" w:hAnsi="宋体"/>
                <w:sz w:val="24"/>
                <w:szCs w:val="24"/>
                <w:lang w:val="zh-CN"/>
              </w:rPr>
            </w:pPr>
          </w:p>
        </w:tc>
        <w:tc>
          <w:tcPr>
            <w:tcW w:w="5190" w:type="dxa"/>
            <w:vMerge w:val="continue"/>
            <w:noWrap w:val="0"/>
            <w:vAlign w:val="center"/>
          </w:tcPr>
          <w:p>
            <w:pPr>
              <w:autoSpaceDE w:val="0"/>
              <w:autoSpaceDN w:val="0"/>
              <w:adjustRightInd w:val="0"/>
              <w:spacing w:line="360" w:lineRule="auto"/>
              <w:jc w:val="center"/>
              <w:rPr>
                <w:rFonts w:hint="eastAsia" w:hAnsi="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397" w:hRule="exact"/>
          <w:jc w:val="center"/>
        </w:trPr>
        <w:tc>
          <w:tcPr>
            <w:tcW w:w="1880" w:type="dxa"/>
            <w:noWrap w:val="0"/>
            <w:vAlign w:val="center"/>
          </w:tcPr>
          <w:p>
            <w:pPr>
              <w:autoSpaceDE w:val="0"/>
              <w:autoSpaceDN w:val="0"/>
              <w:adjustRightInd w:val="0"/>
              <w:jc w:val="center"/>
              <w:rPr>
                <w:rFonts w:hint="eastAsia" w:hAnsi="宋体"/>
                <w:sz w:val="24"/>
                <w:szCs w:val="24"/>
                <w:lang w:val="zh-CN"/>
              </w:rPr>
            </w:pPr>
            <w:r>
              <w:rPr>
                <w:rFonts w:hint="eastAsia" w:hAnsi="宋体"/>
                <w:sz w:val="24"/>
                <w:szCs w:val="24"/>
                <w:lang w:val="zh-CN"/>
              </w:rPr>
              <w:t>资质证书编号</w:t>
            </w:r>
          </w:p>
        </w:tc>
        <w:tc>
          <w:tcPr>
            <w:tcW w:w="1984" w:type="dxa"/>
            <w:noWrap w:val="0"/>
            <w:vAlign w:val="center"/>
          </w:tcPr>
          <w:p>
            <w:pPr>
              <w:autoSpaceDE w:val="0"/>
              <w:autoSpaceDN w:val="0"/>
              <w:adjustRightInd w:val="0"/>
              <w:spacing w:line="360" w:lineRule="auto"/>
              <w:jc w:val="center"/>
              <w:rPr>
                <w:rFonts w:hint="eastAsia" w:hAnsi="宋体"/>
                <w:sz w:val="24"/>
                <w:szCs w:val="24"/>
                <w:lang w:val="zh-CN"/>
              </w:rPr>
            </w:pPr>
          </w:p>
        </w:tc>
        <w:tc>
          <w:tcPr>
            <w:tcW w:w="5190" w:type="dxa"/>
            <w:vMerge w:val="continue"/>
            <w:noWrap w:val="0"/>
            <w:vAlign w:val="center"/>
          </w:tcPr>
          <w:p>
            <w:pPr>
              <w:autoSpaceDE w:val="0"/>
              <w:autoSpaceDN w:val="0"/>
              <w:adjustRightInd w:val="0"/>
              <w:spacing w:line="360" w:lineRule="auto"/>
              <w:jc w:val="center"/>
              <w:rPr>
                <w:rFonts w:hint="eastAsia" w:hAnsi="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397" w:hRule="exact"/>
          <w:jc w:val="center"/>
        </w:trPr>
        <w:tc>
          <w:tcPr>
            <w:tcW w:w="1880" w:type="dxa"/>
            <w:noWrap w:val="0"/>
            <w:vAlign w:val="center"/>
          </w:tcPr>
          <w:p>
            <w:pPr>
              <w:autoSpaceDE w:val="0"/>
              <w:autoSpaceDN w:val="0"/>
              <w:adjustRightInd w:val="0"/>
              <w:jc w:val="center"/>
              <w:rPr>
                <w:rFonts w:hint="eastAsia" w:hAnsi="宋体"/>
                <w:sz w:val="24"/>
                <w:szCs w:val="24"/>
                <w:lang w:val="zh-CN"/>
              </w:rPr>
            </w:pPr>
            <w:r>
              <w:rPr>
                <w:rFonts w:hint="eastAsia" w:hAnsi="宋体"/>
                <w:sz w:val="24"/>
                <w:szCs w:val="24"/>
                <w:lang w:val="zh-CN"/>
              </w:rPr>
              <w:t>联系电话</w:t>
            </w:r>
          </w:p>
        </w:tc>
        <w:tc>
          <w:tcPr>
            <w:tcW w:w="1984" w:type="dxa"/>
            <w:noWrap w:val="0"/>
            <w:vAlign w:val="center"/>
          </w:tcPr>
          <w:p>
            <w:pPr>
              <w:autoSpaceDE w:val="0"/>
              <w:autoSpaceDN w:val="0"/>
              <w:adjustRightInd w:val="0"/>
              <w:spacing w:line="360" w:lineRule="auto"/>
              <w:jc w:val="center"/>
              <w:rPr>
                <w:rFonts w:hint="eastAsia" w:hAnsi="宋体"/>
                <w:sz w:val="24"/>
                <w:szCs w:val="24"/>
                <w:lang w:val="zh-CN"/>
              </w:rPr>
            </w:pPr>
          </w:p>
        </w:tc>
        <w:tc>
          <w:tcPr>
            <w:tcW w:w="5190" w:type="dxa"/>
            <w:vMerge w:val="continue"/>
            <w:noWrap w:val="0"/>
            <w:vAlign w:val="center"/>
          </w:tcPr>
          <w:p>
            <w:pPr>
              <w:autoSpaceDE w:val="0"/>
              <w:autoSpaceDN w:val="0"/>
              <w:adjustRightInd w:val="0"/>
              <w:spacing w:line="360" w:lineRule="auto"/>
              <w:jc w:val="center"/>
              <w:rPr>
                <w:rFonts w:hint="eastAsia" w:hAnsi="宋体"/>
                <w:sz w:val="24"/>
                <w:szCs w:val="24"/>
                <w:lang w:val="zh-CN"/>
              </w:rPr>
            </w:pPr>
          </w:p>
        </w:tc>
      </w:tr>
    </w:tbl>
    <w:p>
      <w:pPr>
        <w:spacing w:line="500" w:lineRule="exact"/>
        <w:textAlignment w:val="baseline"/>
        <w:rPr>
          <w:rFonts w:hint="eastAsia" w:hAnsi="宋体"/>
          <w:sz w:val="24"/>
        </w:rPr>
      </w:pPr>
      <w:bookmarkStart w:id="3" w:name="_Toc233536846"/>
      <w:bookmarkStart w:id="4" w:name="_Toc91899924"/>
      <w:r>
        <w:rPr>
          <w:rFonts w:hint="eastAsia" w:hAnsi="宋体"/>
          <w:sz w:val="24"/>
        </w:rPr>
        <w:t>投标人全称（盖章）：</w:t>
      </w:r>
    </w:p>
    <w:p>
      <w:pPr>
        <w:spacing w:line="500" w:lineRule="exact"/>
        <w:textAlignment w:val="baseline"/>
        <w:rPr>
          <w:rFonts w:hint="eastAsia" w:hAnsi="宋体"/>
          <w:sz w:val="24"/>
        </w:rPr>
      </w:pPr>
      <w:r>
        <w:rPr>
          <w:rFonts w:hint="eastAsia" w:hAnsi="宋体"/>
          <w:sz w:val="24"/>
        </w:rPr>
        <w:t>法定代表人</w:t>
      </w:r>
      <w:r>
        <w:rPr>
          <w:rFonts w:hint="eastAsia" w:hAnsi="宋体"/>
          <w:sz w:val="24"/>
          <w:szCs w:val="24"/>
        </w:rPr>
        <w:t>（盖章）</w:t>
      </w:r>
      <w:r>
        <w:rPr>
          <w:rFonts w:hint="eastAsia" w:hAnsi="宋体"/>
          <w:sz w:val="24"/>
        </w:rPr>
        <w:t>：</w:t>
      </w:r>
    </w:p>
    <w:p>
      <w:pPr>
        <w:adjustRightInd w:val="0"/>
        <w:spacing w:line="500" w:lineRule="exact"/>
        <w:textAlignment w:val="baseline"/>
        <w:rPr>
          <w:rFonts w:hint="eastAsia" w:hAnsi="宋体"/>
          <w:sz w:val="24"/>
        </w:rPr>
      </w:pPr>
      <w:r>
        <w:rPr>
          <w:rFonts w:hint="eastAsia" w:hAnsi="宋体"/>
          <w:sz w:val="24"/>
        </w:rPr>
        <w:t xml:space="preserve">日    期：    </w:t>
      </w:r>
    </w:p>
    <w:p>
      <w:pPr>
        <w:autoSpaceDE w:val="0"/>
        <w:autoSpaceDN w:val="0"/>
        <w:adjustRightInd w:val="0"/>
        <w:spacing w:line="400" w:lineRule="exact"/>
        <w:jc w:val="center"/>
        <w:rPr>
          <w:rFonts w:hint="eastAsia" w:hAnsi="宋体"/>
          <w:sz w:val="30"/>
          <w:szCs w:val="30"/>
          <w:lang w:val="zh-CN"/>
        </w:rPr>
      </w:pPr>
    </w:p>
    <w:p>
      <w:pPr>
        <w:autoSpaceDE w:val="0"/>
        <w:autoSpaceDN w:val="0"/>
        <w:adjustRightInd w:val="0"/>
        <w:spacing w:line="400" w:lineRule="exact"/>
        <w:jc w:val="center"/>
        <w:rPr>
          <w:rFonts w:hint="eastAsia" w:hAnsi="宋体"/>
          <w:sz w:val="30"/>
          <w:szCs w:val="30"/>
          <w:lang w:val="zh-CN"/>
        </w:rPr>
      </w:pPr>
    </w:p>
    <w:p>
      <w:pPr>
        <w:autoSpaceDE w:val="0"/>
        <w:autoSpaceDN w:val="0"/>
        <w:adjustRightInd w:val="0"/>
        <w:spacing w:line="400" w:lineRule="exact"/>
        <w:jc w:val="center"/>
        <w:rPr>
          <w:rFonts w:hint="eastAsia" w:hAnsi="宋体"/>
          <w:sz w:val="30"/>
          <w:szCs w:val="30"/>
          <w:lang w:val="zh-CN"/>
        </w:rPr>
      </w:pPr>
      <w:r>
        <w:rPr>
          <w:rFonts w:hint="eastAsia" w:hAnsi="宋体"/>
          <w:sz w:val="30"/>
          <w:szCs w:val="30"/>
          <w:lang w:val="zh-CN"/>
        </w:rPr>
        <w:t>本项目团队人员情况表</w:t>
      </w:r>
      <w:bookmarkEnd w:id="3"/>
      <w:bookmarkEnd w:id="4"/>
    </w:p>
    <w:p>
      <w:pPr>
        <w:spacing w:before="100" w:beforeAutospacing="1"/>
        <w:jc w:val="center"/>
        <w:rPr>
          <w:rFonts w:hint="eastAsia" w:hAnsi="宋体"/>
          <w:sz w:val="21"/>
          <w:szCs w:val="21"/>
        </w:rPr>
      </w:pPr>
      <w:r>
        <w:rPr>
          <w:rFonts w:hint="eastAsia" w:hAnsi="宋体"/>
          <w:sz w:val="21"/>
          <w:szCs w:val="21"/>
        </w:rPr>
        <w:t>（按此格式自制）</w:t>
      </w:r>
    </w:p>
    <w:tbl>
      <w:tblPr>
        <w:tblStyle w:val="58"/>
        <w:tblW w:w="9613"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28"/>
        <w:gridCol w:w="949"/>
        <w:gridCol w:w="570"/>
        <w:gridCol w:w="495"/>
        <w:gridCol w:w="765"/>
        <w:gridCol w:w="945"/>
        <w:gridCol w:w="1629"/>
        <w:gridCol w:w="947"/>
        <w:gridCol w:w="1053"/>
        <w:gridCol w:w="153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567" w:hRule="atLeast"/>
          <w:jc w:val="center"/>
        </w:trPr>
        <w:tc>
          <w:tcPr>
            <w:tcW w:w="728" w:type="dxa"/>
            <w:noWrap w:val="0"/>
            <w:vAlign w:val="center"/>
          </w:tcPr>
          <w:p>
            <w:pPr>
              <w:pStyle w:val="30"/>
              <w:jc w:val="center"/>
              <w:rPr>
                <w:rFonts w:hint="eastAsia" w:ascii="仿宋_GB2312" w:hAnsi="宋体" w:eastAsia="仿宋_GB2312"/>
                <w:sz w:val="24"/>
                <w:lang/>
              </w:rPr>
            </w:pPr>
            <w:r>
              <w:rPr>
                <w:rFonts w:hint="eastAsia" w:ascii="仿宋_GB2312" w:hAnsi="宋体" w:eastAsia="仿宋_GB2312"/>
                <w:sz w:val="24"/>
                <w:lang/>
              </w:rPr>
              <w:t>序号</w:t>
            </w:r>
          </w:p>
        </w:tc>
        <w:tc>
          <w:tcPr>
            <w:tcW w:w="949" w:type="dxa"/>
            <w:noWrap w:val="0"/>
            <w:vAlign w:val="center"/>
          </w:tcPr>
          <w:p>
            <w:pPr>
              <w:pStyle w:val="30"/>
              <w:jc w:val="center"/>
              <w:rPr>
                <w:rFonts w:hint="eastAsia" w:ascii="仿宋_GB2312" w:hAnsi="宋体" w:eastAsia="仿宋_GB2312"/>
                <w:sz w:val="24"/>
                <w:lang/>
              </w:rPr>
            </w:pPr>
            <w:r>
              <w:rPr>
                <w:rFonts w:hint="eastAsia" w:ascii="仿宋_GB2312" w:hAnsi="宋体" w:eastAsia="仿宋_GB2312"/>
                <w:sz w:val="24"/>
                <w:lang/>
              </w:rPr>
              <w:t>姓  名</w:t>
            </w:r>
          </w:p>
        </w:tc>
        <w:tc>
          <w:tcPr>
            <w:tcW w:w="570" w:type="dxa"/>
            <w:noWrap w:val="0"/>
            <w:vAlign w:val="center"/>
          </w:tcPr>
          <w:p>
            <w:pPr>
              <w:pStyle w:val="30"/>
              <w:jc w:val="center"/>
              <w:rPr>
                <w:rFonts w:ascii="仿宋_GB2312" w:hAnsi="宋体" w:eastAsia="仿宋_GB2312"/>
                <w:sz w:val="24"/>
                <w:lang/>
              </w:rPr>
            </w:pPr>
            <w:r>
              <w:rPr>
                <w:rFonts w:ascii="仿宋_GB2312" w:hAnsi="宋体" w:eastAsia="仿宋_GB2312"/>
                <w:sz w:val="24"/>
                <w:lang/>
              </w:rPr>
              <w:t>性别</w:t>
            </w:r>
          </w:p>
        </w:tc>
        <w:tc>
          <w:tcPr>
            <w:tcW w:w="495" w:type="dxa"/>
            <w:noWrap w:val="0"/>
            <w:vAlign w:val="center"/>
          </w:tcPr>
          <w:p>
            <w:pPr>
              <w:pStyle w:val="30"/>
              <w:jc w:val="center"/>
              <w:rPr>
                <w:rFonts w:ascii="仿宋_GB2312" w:hAnsi="宋体" w:eastAsia="仿宋_GB2312"/>
                <w:sz w:val="24"/>
                <w:lang/>
              </w:rPr>
            </w:pPr>
            <w:r>
              <w:rPr>
                <w:rFonts w:ascii="仿宋_GB2312" w:hAnsi="宋体" w:eastAsia="仿宋_GB2312"/>
                <w:sz w:val="24"/>
                <w:lang/>
              </w:rPr>
              <w:t>年龄</w:t>
            </w:r>
          </w:p>
        </w:tc>
        <w:tc>
          <w:tcPr>
            <w:tcW w:w="765" w:type="dxa"/>
            <w:noWrap w:val="0"/>
            <w:vAlign w:val="center"/>
          </w:tcPr>
          <w:p>
            <w:pPr>
              <w:pStyle w:val="30"/>
              <w:jc w:val="center"/>
              <w:rPr>
                <w:rFonts w:ascii="仿宋_GB2312" w:hAnsi="宋体" w:eastAsia="仿宋_GB2312"/>
                <w:sz w:val="24"/>
                <w:lang/>
              </w:rPr>
            </w:pPr>
            <w:r>
              <w:rPr>
                <w:rFonts w:ascii="仿宋_GB2312" w:hAnsi="宋体" w:eastAsia="仿宋_GB2312"/>
                <w:sz w:val="24"/>
                <w:lang/>
              </w:rPr>
              <w:t>学历</w:t>
            </w:r>
          </w:p>
        </w:tc>
        <w:tc>
          <w:tcPr>
            <w:tcW w:w="945" w:type="dxa"/>
            <w:noWrap w:val="0"/>
            <w:vAlign w:val="center"/>
          </w:tcPr>
          <w:p>
            <w:pPr>
              <w:pStyle w:val="30"/>
              <w:jc w:val="center"/>
              <w:rPr>
                <w:rFonts w:ascii="仿宋_GB2312" w:hAnsi="宋体" w:eastAsia="仿宋_GB2312"/>
                <w:sz w:val="24"/>
                <w:lang/>
              </w:rPr>
            </w:pPr>
            <w:r>
              <w:rPr>
                <w:rFonts w:ascii="仿宋_GB2312" w:hAnsi="宋体" w:eastAsia="仿宋_GB2312"/>
                <w:sz w:val="24"/>
                <w:lang/>
              </w:rPr>
              <w:t>专业</w:t>
            </w:r>
          </w:p>
        </w:tc>
        <w:tc>
          <w:tcPr>
            <w:tcW w:w="1629" w:type="dxa"/>
            <w:noWrap w:val="0"/>
            <w:vAlign w:val="center"/>
          </w:tcPr>
          <w:p>
            <w:pPr>
              <w:pStyle w:val="30"/>
              <w:jc w:val="center"/>
              <w:rPr>
                <w:rFonts w:ascii="仿宋_GB2312" w:hAnsi="宋体" w:eastAsia="仿宋_GB2312"/>
                <w:sz w:val="24"/>
                <w:lang/>
              </w:rPr>
            </w:pPr>
            <w:r>
              <w:rPr>
                <w:rFonts w:ascii="仿宋_GB2312" w:hAnsi="宋体" w:eastAsia="仿宋_GB2312"/>
                <w:sz w:val="24"/>
                <w:lang/>
              </w:rPr>
              <w:t>职称</w:t>
            </w:r>
          </w:p>
        </w:tc>
        <w:tc>
          <w:tcPr>
            <w:tcW w:w="947" w:type="dxa"/>
            <w:noWrap w:val="0"/>
            <w:vAlign w:val="center"/>
          </w:tcPr>
          <w:p>
            <w:pPr>
              <w:pStyle w:val="30"/>
              <w:jc w:val="center"/>
              <w:rPr>
                <w:rFonts w:ascii="仿宋_GB2312" w:hAnsi="宋体" w:eastAsia="仿宋_GB2312"/>
                <w:sz w:val="24"/>
                <w:lang/>
              </w:rPr>
            </w:pPr>
            <w:r>
              <w:rPr>
                <w:rFonts w:ascii="仿宋_GB2312" w:hAnsi="宋体" w:eastAsia="仿宋_GB2312"/>
                <w:sz w:val="24"/>
                <w:lang/>
              </w:rPr>
              <w:t>本项目中的职责</w:t>
            </w:r>
          </w:p>
        </w:tc>
        <w:tc>
          <w:tcPr>
            <w:tcW w:w="1053" w:type="dxa"/>
            <w:noWrap w:val="0"/>
            <w:vAlign w:val="center"/>
          </w:tcPr>
          <w:p>
            <w:pPr>
              <w:pStyle w:val="30"/>
              <w:jc w:val="center"/>
              <w:rPr>
                <w:rFonts w:hint="eastAsia" w:ascii="仿宋_GB2312" w:hAnsi="宋体" w:eastAsia="仿宋_GB2312"/>
                <w:sz w:val="24"/>
                <w:lang/>
              </w:rPr>
            </w:pPr>
            <w:r>
              <w:rPr>
                <w:rFonts w:ascii="仿宋_GB2312" w:hAnsi="宋体" w:eastAsia="仿宋_GB2312"/>
                <w:sz w:val="24"/>
                <w:lang/>
              </w:rPr>
              <w:t>项目</w:t>
            </w:r>
          </w:p>
          <w:p>
            <w:pPr>
              <w:pStyle w:val="30"/>
              <w:jc w:val="center"/>
              <w:rPr>
                <w:rFonts w:ascii="仿宋_GB2312" w:hAnsi="宋体" w:eastAsia="仿宋_GB2312"/>
                <w:sz w:val="24"/>
                <w:lang/>
              </w:rPr>
            </w:pPr>
            <w:r>
              <w:rPr>
                <w:rFonts w:ascii="仿宋_GB2312" w:hAnsi="宋体" w:eastAsia="仿宋_GB2312"/>
                <w:sz w:val="24"/>
                <w:lang/>
              </w:rPr>
              <w:t>经历</w:t>
            </w:r>
          </w:p>
        </w:tc>
        <w:tc>
          <w:tcPr>
            <w:tcW w:w="1532" w:type="dxa"/>
            <w:noWrap w:val="0"/>
            <w:vAlign w:val="center"/>
          </w:tcPr>
          <w:p>
            <w:pPr>
              <w:pStyle w:val="30"/>
              <w:jc w:val="center"/>
              <w:rPr>
                <w:rFonts w:ascii="仿宋_GB2312" w:hAnsi="宋体" w:eastAsia="仿宋_GB2312"/>
                <w:sz w:val="24"/>
                <w:lang/>
              </w:rPr>
            </w:pPr>
            <w:r>
              <w:rPr>
                <w:rFonts w:ascii="仿宋_GB2312" w:hAnsi="宋体" w:eastAsia="仿宋_GB2312"/>
                <w:sz w:val="24"/>
                <w:lang/>
              </w:rPr>
              <w:t>参与本项目的到位情况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54" w:hRule="exact"/>
          <w:jc w:val="center"/>
        </w:trPr>
        <w:tc>
          <w:tcPr>
            <w:tcW w:w="728" w:type="dxa"/>
            <w:noWrap w:val="0"/>
            <w:vAlign w:val="top"/>
          </w:tcPr>
          <w:p>
            <w:pPr>
              <w:pStyle w:val="30"/>
              <w:jc w:val="center"/>
              <w:rPr>
                <w:rFonts w:hint="eastAsia" w:ascii="仿宋_GB2312" w:hAnsi="宋体" w:eastAsia="仿宋_GB2312"/>
                <w:sz w:val="24"/>
                <w:lang/>
              </w:rPr>
            </w:pPr>
          </w:p>
        </w:tc>
        <w:tc>
          <w:tcPr>
            <w:tcW w:w="949" w:type="dxa"/>
            <w:noWrap w:val="0"/>
            <w:vAlign w:val="center"/>
          </w:tcPr>
          <w:p>
            <w:pPr>
              <w:pStyle w:val="30"/>
              <w:jc w:val="center"/>
              <w:rPr>
                <w:rFonts w:hint="eastAsia" w:ascii="仿宋_GB2312" w:hAnsi="宋体" w:eastAsia="仿宋_GB2312"/>
                <w:sz w:val="24"/>
                <w:lang/>
              </w:rPr>
            </w:pPr>
          </w:p>
        </w:tc>
        <w:tc>
          <w:tcPr>
            <w:tcW w:w="570" w:type="dxa"/>
            <w:noWrap w:val="0"/>
            <w:vAlign w:val="center"/>
          </w:tcPr>
          <w:p>
            <w:pPr>
              <w:pStyle w:val="30"/>
              <w:jc w:val="center"/>
              <w:rPr>
                <w:rFonts w:hint="eastAsia" w:ascii="仿宋_GB2312" w:hAnsi="宋体" w:eastAsia="仿宋_GB2312"/>
                <w:sz w:val="24"/>
                <w:lang/>
              </w:rPr>
            </w:pPr>
          </w:p>
        </w:tc>
        <w:tc>
          <w:tcPr>
            <w:tcW w:w="495" w:type="dxa"/>
            <w:noWrap w:val="0"/>
            <w:vAlign w:val="center"/>
          </w:tcPr>
          <w:p>
            <w:pPr>
              <w:pStyle w:val="30"/>
              <w:jc w:val="center"/>
              <w:rPr>
                <w:rFonts w:hint="eastAsia" w:ascii="仿宋_GB2312" w:hAnsi="宋体" w:eastAsia="仿宋_GB2312"/>
                <w:sz w:val="24"/>
                <w:lang/>
              </w:rPr>
            </w:pPr>
          </w:p>
        </w:tc>
        <w:tc>
          <w:tcPr>
            <w:tcW w:w="765" w:type="dxa"/>
            <w:noWrap w:val="0"/>
            <w:vAlign w:val="center"/>
          </w:tcPr>
          <w:p>
            <w:pPr>
              <w:pStyle w:val="30"/>
              <w:jc w:val="center"/>
              <w:rPr>
                <w:rFonts w:hint="eastAsia" w:ascii="仿宋_GB2312" w:hAnsi="宋体" w:eastAsia="仿宋_GB2312"/>
                <w:sz w:val="24"/>
                <w:lang/>
              </w:rPr>
            </w:pPr>
          </w:p>
        </w:tc>
        <w:tc>
          <w:tcPr>
            <w:tcW w:w="945" w:type="dxa"/>
            <w:noWrap w:val="0"/>
            <w:vAlign w:val="center"/>
          </w:tcPr>
          <w:p>
            <w:pPr>
              <w:pStyle w:val="30"/>
              <w:jc w:val="center"/>
              <w:rPr>
                <w:rFonts w:hint="eastAsia" w:ascii="仿宋_GB2312" w:hAnsi="宋体" w:eastAsia="仿宋_GB2312"/>
                <w:sz w:val="24"/>
                <w:lang/>
              </w:rPr>
            </w:pPr>
          </w:p>
        </w:tc>
        <w:tc>
          <w:tcPr>
            <w:tcW w:w="1629" w:type="dxa"/>
            <w:noWrap w:val="0"/>
            <w:vAlign w:val="center"/>
          </w:tcPr>
          <w:p>
            <w:pPr>
              <w:pStyle w:val="30"/>
              <w:jc w:val="center"/>
              <w:rPr>
                <w:rFonts w:hint="eastAsia" w:ascii="仿宋_GB2312" w:hAnsi="宋体" w:eastAsia="仿宋_GB2312"/>
                <w:sz w:val="24"/>
                <w:lang/>
              </w:rPr>
            </w:pPr>
          </w:p>
        </w:tc>
        <w:tc>
          <w:tcPr>
            <w:tcW w:w="947" w:type="dxa"/>
            <w:noWrap w:val="0"/>
            <w:vAlign w:val="center"/>
          </w:tcPr>
          <w:p>
            <w:pPr>
              <w:pStyle w:val="30"/>
              <w:jc w:val="center"/>
              <w:rPr>
                <w:rFonts w:hint="eastAsia" w:ascii="仿宋_GB2312" w:hAnsi="宋体" w:eastAsia="仿宋_GB2312"/>
                <w:sz w:val="24"/>
                <w:lang/>
              </w:rPr>
            </w:pPr>
          </w:p>
        </w:tc>
        <w:tc>
          <w:tcPr>
            <w:tcW w:w="1053" w:type="dxa"/>
            <w:noWrap w:val="0"/>
            <w:vAlign w:val="center"/>
          </w:tcPr>
          <w:p>
            <w:pPr>
              <w:pStyle w:val="30"/>
              <w:jc w:val="center"/>
              <w:rPr>
                <w:rFonts w:hint="eastAsia" w:ascii="仿宋_GB2312" w:hAnsi="宋体" w:eastAsia="仿宋_GB2312"/>
                <w:sz w:val="24"/>
                <w:lang/>
              </w:rPr>
            </w:pPr>
          </w:p>
        </w:tc>
        <w:tc>
          <w:tcPr>
            <w:tcW w:w="1532" w:type="dxa"/>
            <w:noWrap w:val="0"/>
            <w:vAlign w:val="top"/>
          </w:tcPr>
          <w:p>
            <w:pPr>
              <w:pStyle w:val="30"/>
              <w:jc w:val="center"/>
              <w:rPr>
                <w:rFonts w:hint="eastAsia" w:ascii="仿宋_GB2312" w:hAnsi="宋体" w:eastAsia="仿宋_GB2312"/>
                <w:sz w:val="24"/>
                <w:lang/>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54" w:hRule="exact"/>
          <w:jc w:val="center"/>
        </w:trPr>
        <w:tc>
          <w:tcPr>
            <w:tcW w:w="728" w:type="dxa"/>
            <w:noWrap w:val="0"/>
            <w:vAlign w:val="top"/>
          </w:tcPr>
          <w:p>
            <w:pPr>
              <w:pStyle w:val="30"/>
              <w:jc w:val="center"/>
              <w:rPr>
                <w:rFonts w:hint="eastAsia" w:ascii="仿宋_GB2312" w:hAnsi="宋体" w:eastAsia="仿宋_GB2312"/>
                <w:sz w:val="24"/>
                <w:lang/>
              </w:rPr>
            </w:pPr>
          </w:p>
        </w:tc>
        <w:tc>
          <w:tcPr>
            <w:tcW w:w="949" w:type="dxa"/>
            <w:noWrap w:val="0"/>
            <w:vAlign w:val="center"/>
          </w:tcPr>
          <w:p>
            <w:pPr>
              <w:pStyle w:val="30"/>
              <w:jc w:val="center"/>
              <w:rPr>
                <w:rFonts w:hint="eastAsia" w:ascii="仿宋_GB2312" w:hAnsi="宋体" w:eastAsia="仿宋_GB2312"/>
                <w:sz w:val="24"/>
                <w:lang/>
              </w:rPr>
            </w:pPr>
          </w:p>
        </w:tc>
        <w:tc>
          <w:tcPr>
            <w:tcW w:w="570" w:type="dxa"/>
            <w:noWrap w:val="0"/>
            <w:vAlign w:val="center"/>
          </w:tcPr>
          <w:p>
            <w:pPr>
              <w:pStyle w:val="30"/>
              <w:jc w:val="center"/>
              <w:rPr>
                <w:rFonts w:hint="eastAsia" w:ascii="仿宋_GB2312" w:hAnsi="宋体" w:eastAsia="仿宋_GB2312"/>
                <w:sz w:val="24"/>
                <w:lang/>
              </w:rPr>
            </w:pPr>
          </w:p>
        </w:tc>
        <w:tc>
          <w:tcPr>
            <w:tcW w:w="495" w:type="dxa"/>
            <w:noWrap w:val="0"/>
            <w:vAlign w:val="center"/>
          </w:tcPr>
          <w:p>
            <w:pPr>
              <w:pStyle w:val="30"/>
              <w:jc w:val="center"/>
              <w:rPr>
                <w:rFonts w:hint="eastAsia" w:ascii="仿宋_GB2312" w:hAnsi="宋体" w:eastAsia="仿宋_GB2312"/>
                <w:sz w:val="24"/>
                <w:lang/>
              </w:rPr>
            </w:pPr>
          </w:p>
        </w:tc>
        <w:tc>
          <w:tcPr>
            <w:tcW w:w="765" w:type="dxa"/>
            <w:noWrap w:val="0"/>
            <w:vAlign w:val="center"/>
          </w:tcPr>
          <w:p>
            <w:pPr>
              <w:pStyle w:val="30"/>
              <w:jc w:val="center"/>
              <w:rPr>
                <w:rFonts w:hint="eastAsia" w:ascii="仿宋_GB2312" w:hAnsi="宋体" w:eastAsia="仿宋_GB2312"/>
                <w:sz w:val="24"/>
                <w:lang/>
              </w:rPr>
            </w:pPr>
          </w:p>
        </w:tc>
        <w:tc>
          <w:tcPr>
            <w:tcW w:w="945" w:type="dxa"/>
            <w:noWrap w:val="0"/>
            <w:vAlign w:val="center"/>
          </w:tcPr>
          <w:p>
            <w:pPr>
              <w:pStyle w:val="30"/>
              <w:jc w:val="center"/>
              <w:rPr>
                <w:rFonts w:hint="eastAsia" w:ascii="仿宋_GB2312" w:hAnsi="宋体" w:eastAsia="仿宋_GB2312"/>
                <w:sz w:val="24"/>
                <w:lang/>
              </w:rPr>
            </w:pPr>
          </w:p>
        </w:tc>
        <w:tc>
          <w:tcPr>
            <w:tcW w:w="1629" w:type="dxa"/>
            <w:noWrap w:val="0"/>
            <w:vAlign w:val="center"/>
          </w:tcPr>
          <w:p>
            <w:pPr>
              <w:pStyle w:val="30"/>
              <w:jc w:val="center"/>
              <w:rPr>
                <w:rFonts w:hint="eastAsia" w:ascii="仿宋_GB2312" w:hAnsi="宋体" w:eastAsia="仿宋_GB2312"/>
                <w:sz w:val="24"/>
                <w:lang/>
              </w:rPr>
            </w:pPr>
          </w:p>
        </w:tc>
        <w:tc>
          <w:tcPr>
            <w:tcW w:w="947" w:type="dxa"/>
            <w:noWrap w:val="0"/>
            <w:vAlign w:val="center"/>
          </w:tcPr>
          <w:p>
            <w:pPr>
              <w:pStyle w:val="30"/>
              <w:jc w:val="center"/>
              <w:rPr>
                <w:rFonts w:hint="eastAsia" w:ascii="仿宋_GB2312" w:hAnsi="宋体" w:eastAsia="仿宋_GB2312"/>
                <w:sz w:val="24"/>
                <w:lang/>
              </w:rPr>
            </w:pPr>
          </w:p>
        </w:tc>
        <w:tc>
          <w:tcPr>
            <w:tcW w:w="1053" w:type="dxa"/>
            <w:noWrap w:val="0"/>
            <w:vAlign w:val="center"/>
          </w:tcPr>
          <w:p>
            <w:pPr>
              <w:pStyle w:val="30"/>
              <w:jc w:val="center"/>
              <w:rPr>
                <w:rFonts w:hint="eastAsia" w:ascii="仿宋_GB2312" w:hAnsi="宋体" w:eastAsia="仿宋_GB2312"/>
                <w:sz w:val="24"/>
                <w:lang/>
              </w:rPr>
            </w:pPr>
          </w:p>
        </w:tc>
        <w:tc>
          <w:tcPr>
            <w:tcW w:w="1532" w:type="dxa"/>
            <w:noWrap w:val="0"/>
            <w:vAlign w:val="top"/>
          </w:tcPr>
          <w:p>
            <w:pPr>
              <w:pStyle w:val="30"/>
              <w:jc w:val="center"/>
              <w:rPr>
                <w:rFonts w:hint="eastAsia" w:ascii="仿宋_GB2312" w:hAnsi="宋体" w:eastAsia="仿宋_GB2312"/>
                <w:sz w:val="24"/>
                <w:lang/>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54" w:hRule="exact"/>
          <w:jc w:val="center"/>
        </w:trPr>
        <w:tc>
          <w:tcPr>
            <w:tcW w:w="728" w:type="dxa"/>
            <w:noWrap w:val="0"/>
            <w:vAlign w:val="top"/>
          </w:tcPr>
          <w:p>
            <w:pPr>
              <w:pStyle w:val="30"/>
              <w:jc w:val="center"/>
              <w:rPr>
                <w:rFonts w:hint="eastAsia" w:ascii="仿宋_GB2312" w:hAnsi="宋体" w:eastAsia="仿宋_GB2312"/>
                <w:sz w:val="24"/>
                <w:lang/>
              </w:rPr>
            </w:pPr>
          </w:p>
        </w:tc>
        <w:tc>
          <w:tcPr>
            <w:tcW w:w="949" w:type="dxa"/>
            <w:noWrap w:val="0"/>
            <w:vAlign w:val="center"/>
          </w:tcPr>
          <w:p>
            <w:pPr>
              <w:pStyle w:val="30"/>
              <w:jc w:val="center"/>
              <w:rPr>
                <w:rFonts w:hint="eastAsia" w:ascii="仿宋_GB2312" w:hAnsi="宋体" w:eastAsia="仿宋_GB2312"/>
                <w:sz w:val="24"/>
                <w:lang/>
              </w:rPr>
            </w:pPr>
          </w:p>
        </w:tc>
        <w:tc>
          <w:tcPr>
            <w:tcW w:w="570" w:type="dxa"/>
            <w:noWrap w:val="0"/>
            <w:vAlign w:val="center"/>
          </w:tcPr>
          <w:p>
            <w:pPr>
              <w:pStyle w:val="30"/>
              <w:jc w:val="center"/>
              <w:rPr>
                <w:rFonts w:hint="eastAsia" w:ascii="仿宋_GB2312" w:hAnsi="宋体" w:eastAsia="仿宋_GB2312"/>
                <w:sz w:val="24"/>
                <w:lang/>
              </w:rPr>
            </w:pPr>
          </w:p>
        </w:tc>
        <w:tc>
          <w:tcPr>
            <w:tcW w:w="495" w:type="dxa"/>
            <w:noWrap w:val="0"/>
            <w:vAlign w:val="center"/>
          </w:tcPr>
          <w:p>
            <w:pPr>
              <w:pStyle w:val="30"/>
              <w:jc w:val="center"/>
              <w:rPr>
                <w:rFonts w:hint="eastAsia" w:ascii="仿宋_GB2312" w:hAnsi="宋体" w:eastAsia="仿宋_GB2312"/>
                <w:sz w:val="24"/>
                <w:lang/>
              </w:rPr>
            </w:pPr>
          </w:p>
        </w:tc>
        <w:tc>
          <w:tcPr>
            <w:tcW w:w="765" w:type="dxa"/>
            <w:noWrap w:val="0"/>
            <w:vAlign w:val="center"/>
          </w:tcPr>
          <w:p>
            <w:pPr>
              <w:pStyle w:val="30"/>
              <w:jc w:val="center"/>
              <w:rPr>
                <w:rFonts w:hint="eastAsia" w:ascii="仿宋_GB2312" w:hAnsi="宋体" w:eastAsia="仿宋_GB2312"/>
                <w:sz w:val="24"/>
                <w:lang/>
              </w:rPr>
            </w:pPr>
          </w:p>
        </w:tc>
        <w:tc>
          <w:tcPr>
            <w:tcW w:w="945" w:type="dxa"/>
            <w:noWrap w:val="0"/>
            <w:vAlign w:val="center"/>
          </w:tcPr>
          <w:p>
            <w:pPr>
              <w:pStyle w:val="30"/>
              <w:jc w:val="center"/>
              <w:rPr>
                <w:rFonts w:hint="eastAsia" w:ascii="仿宋_GB2312" w:hAnsi="宋体" w:eastAsia="仿宋_GB2312"/>
                <w:sz w:val="24"/>
                <w:lang/>
              </w:rPr>
            </w:pPr>
          </w:p>
        </w:tc>
        <w:tc>
          <w:tcPr>
            <w:tcW w:w="1629" w:type="dxa"/>
            <w:noWrap w:val="0"/>
            <w:vAlign w:val="center"/>
          </w:tcPr>
          <w:p>
            <w:pPr>
              <w:pStyle w:val="30"/>
              <w:jc w:val="center"/>
              <w:rPr>
                <w:rFonts w:hint="eastAsia" w:ascii="仿宋_GB2312" w:hAnsi="宋体" w:eastAsia="仿宋_GB2312"/>
                <w:sz w:val="24"/>
                <w:lang/>
              </w:rPr>
            </w:pPr>
          </w:p>
        </w:tc>
        <w:tc>
          <w:tcPr>
            <w:tcW w:w="947" w:type="dxa"/>
            <w:noWrap w:val="0"/>
            <w:vAlign w:val="center"/>
          </w:tcPr>
          <w:p>
            <w:pPr>
              <w:pStyle w:val="30"/>
              <w:jc w:val="center"/>
              <w:rPr>
                <w:rFonts w:hint="eastAsia" w:ascii="仿宋_GB2312" w:hAnsi="宋体" w:eastAsia="仿宋_GB2312"/>
                <w:sz w:val="24"/>
                <w:lang/>
              </w:rPr>
            </w:pPr>
          </w:p>
        </w:tc>
        <w:tc>
          <w:tcPr>
            <w:tcW w:w="1053" w:type="dxa"/>
            <w:noWrap w:val="0"/>
            <w:vAlign w:val="center"/>
          </w:tcPr>
          <w:p>
            <w:pPr>
              <w:pStyle w:val="30"/>
              <w:jc w:val="center"/>
              <w:rPr>
                <w:rFonts w:hint="eastAsia" w:ascii="仿宋_GB2312" w:hAnsi="宋体" w:eastAsia="仿宋_GB2312"/>
                <w:sz w:val="24"/>
                <w:lang/>
              </w:rPr>
            </w:pPr>
          </w:p>
        </w:tc>
        <w:tc>
          <w:tcPr>
            <w:tcW w:w="1532" w:type="dxa"/>
            <w:noWrap w:val="0"/>
            <w:vAlign w:val="top"/>
          </w:tcPr>
          <w:p>
            <w:pPr>
              <w:pStyle w:val="30"/>
              <w:jc w:val="center"/>
              <w:rPr>
                <w:rFonts w:hint="eastAsia" w:ascii="仿宋_GB2312" w:hAnsi="宋体" w:eastAsia="仿宋_GB2312"/>
                <w:sz w:val="24"/>
                <w:lang/>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54" w:hRule="exact"/>
          <w:jc w:val="center"/>
        </w:trPr>
        <w:tc>
          <w:tcPr>
            <w:tcW w:w="728" w:type="dxa"/>
            <w:noWrap w:val="0"/>
            <w:vAlign w:val="top"/>
          </w:tcPr>
          <w:p>
            <w:pPr>
              <w:pStyle w:val="30"/>
              <w:jc w:val="center"/>
              <w:rPr>
                <w:rFonts w:hint="eastAsia" w:ascii="仿宋_GB2312" w:hAnsi="宋体" w:eastAsia="仿宋_GB2312"/>
                <w:sz w:val="24"/>
                <w:lang/>
              </w:rPr>
            </w:pPr>
          </w:p>
        </w:tc>
        <w:tc>
          <w:tcPr>
            <w:tcW w:w="949" w:type="dxa"/>
            <w:noWrap w:val="0"/>
            <w:vAlign w:val="center"/>
          </w:tcPr>
          <w:p>
            <w:pPr>
              <w:pStyle w:val="30"/>
              <w:jc w:val="center"/>
              <w:rPr>
                <w:rFonts w:hint="eastAsia" w:ascii="仿宋_GB2312" w:hAnsi="宋体" w:eastAsia="仿宋_GB2312"/>
                <w:sz w:val="24"/>
                <w:lang/>
              </w:rPr>
            </w:pPr>
          </w:p>
        </w:tc>
        <w:tc>
          <w:tcPr>
            <w:tcW w:w="570" w:type="dxa"/>
            <w:noWrap w:val="0"/>
            <w:vAlign w:val="center"/>
          </w:tcPr>
          <w:p>
            <w:pPr>
              <w:pStyle w:val="30"/>
              <w:jc w:val="center"/>
              <w:rPr>
                <w:rFonts w:hint="eastAsia" w:ascii="仿宋_GB2312" w:hAnsi="宋体" w:eastAsia="仿宋_GB2312"/>
                <w:sz w:val="24"/>
                <w:lang/>
              </w:rPr>
            </w:pPr>
          </w:p>
        </w:tc>
        <w:tc>
          <w:tcPr>
            <w:tcW w:w="495" w:type="dxa"/>
            <w:noWrap w:val="0"/>
            <w:vAlign w:val="center"/>
          </w:tcPr>
          <w:p>
            <w:pPr>
              <w:pStyle w:val="30"/>
              <w:jc w:val="center"/>
              <w:rPr>
                <w:rFonts w:hint="eastAsia" w:ascii="仿宋_GB2312" w:hAnsi="宋体" w:eastAsia="仿宋_GB2312"/>
                <w:sz w:val="24"/>
                <w:lang/>
              </w:rPr>
            </w:pPr>
          </w:p>
        </w:tc>
        <w:tc>
          <w:tcPr>
            <w:tcW w:w="765" w:type="dxa"/>
            <w:noWrap w:val="0"/>
            <w:vAlign w:val="center"/>
          </w:tcPr>
          <w:p>
            <w:pPr>
              <w:pStyle w:val="30"/>
              <w:jc w:val="center"/>
              <w:rPr>
                <w:rFonts w:hint="eastAsia" w:ascii="仿宋_GB2312" w:hAnsi="宋体" w:eastAsia="仿宋_GB2312"/>
                <w:sz w:val="24"/>
                <w:lang/>
              </w:rPr>
            </w:pPr>
          </w:p>
        </w:tc>
        <w:tc>
          <w:tcPr>
            <w:tcW w:w="945" w:type="dxa"/>
            <w:noWrap w:val="0"/>
            <w:vAlign w:val="center"/>
          </w:tcPr>
          <w:p>
            <w:pPr>
              <w:pStyle w:val="30"/>
              <w:jc w:val="center"/>
              <w:rPr>
                <w:rFonts w:hint="eastAsia" w:ascii="仿宋_GB2312" w:hAnsi="宋体" w:eastAsia="仿宋_GB2312"/>
                <w:sz w:val="24"/>
                <w:lang/>
              </w:rPr>
            </w:pPr>
          </w:p>
        </w:tc>
        <w:tc>
          <w:tcPr>
            <w:tcW w:w="1629" w:type="dxa"/>
            <w:noWrap w:val="0"/>
            <w:vAlign w:val="center"/>
          </w:tcPr>
          <w:p>
            <w:pPr>
              <w:pStyle w:val="30"/>
              <w:jc w:val="center"/>
              <w:rPr>
                <w:rFonts w:hint="eastAsia" w:ascii="仿宋_GB2312" w:hAnsi="宋体" w:eastAsia="仿宋_GB2312"/>
                <w:sz w:val="24"/>
                <w:lang/>
              </w:rPr>
            </w:pPr>
          </w:p>
        </w:tc>
        <w:tc>
          <w:tcPr>
            <w:tcW w:w="947" w:type="dxa"/>
            <w:noWrap w:val="0"/>
            <w:vAlign w:val="center"/>
          </w:tcPr>
          <w:p>
            <w:pPr>
              <w:pStyle w:val="30"/>
              <w:jc w:val="center"/>
              <w:rPr>
                <w:rFonts w:hint="eastAsia" w:ascii="仿宋_GB2312" w:hAnsi="宋体" w:eastAsia="仿宋_GB2312"/>
                <w:sz w:val="24"/>
                <w:lang/>
              </w:rPr>
            </w:pPr>
          </w:p>
        </w:tc>
        <w:tc>
          <w:tcPr>
            <w:tcW w:w="1053" w:type="dxa"/>
            <w:noWrap w:val="0"/>
            <w:vAlign w:val="center"/>
          </w:tcPr>
          <w:p>
            <w:pPr>
              <w:pStyle w:val="30"/>
              <w:jc w:val="center"/>
              <w:rPr>
                <w:rFonts w:hint="eastAsia" w:ascii="仿宋_GB2312" w:hAnsi="宋体" w:eastAsia="仿宋_GB2312"/>
                <w:sz w:val="24"/>
                <w:lang/>
              </w:rPr>
            </w:pPr>
          </w:p>
        </w:tc>
        <w:tc>
          <w:tcPr>
            <w:tcW w:w="1532" w:type="dxa"/>
            <w:noWrap w:val="0"/>
            <w:vAlign w:val="top"/>
          </w:tcPr>
          <w:p>
            <w:pPr>
              <w:pStyle w:val="30"/>
              <w:jc w:val="center"/>
              <w:rPr>
                <w:rFonts w:hint="eastAsia" w:ascii="仿宋_GB2312" w:hAnsi="宋体" w:eastAsia="仿宋_GB2312"/>
                <w:sz w:val="24"/>
                <w:lang/>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454" w:hRule="exact"/>
          <w:jc w:val="center"/>
        </w:trPr>
        <w:tc>
          <w:tcPr>
            <w:tcW w:w="728" w:type="dxa"/>
            <w:noWrap w:val="0"/>
            <w:vAlign w:val="top"/>
          </w:tcPr>
          <w:p>
            <w:pPr>
              <w:pStyle w:val="30"/>
              <w:jc w:val="center"/>
              <w:rPr>
                <w:rFonts w:hint="eastAsia" w:ascii="仿宋_GB2312" w:hAnsi="宋体" w:eastAsia="仿宋_GB2312"/>
                <w:sz w:val="24"/>
                <w:lang/>
              </w:rPr>
            </w:pPr>
          </w:p>
        </w:tc>
        <w:tc>
          <w:tcPr>
            <w:tcW w:w="949" w:type="dxa"/>
            <w:noWrap w:val="0"/>
            <w:vAlign w:val="center"/>
          </w:tcPr>
          <w:p>
            <w:pPr>
              <w:pStyle w:val="30"/>
              <w:jc w:val="center"/>
              <w:rPr>
                <w:rFonts w:hint="eastAsia" w:ascii="仿宋_GB2312" w:hAnsi="宋体" w:eastAsia="仿宋_GB2312"/>
                <w:sz w:val="24"/>
                <w:lang/>
              </w:rPr>
            </w:pPr>
          </w:p>
        </w:tc>
        <w:tc>
          <w:tcPr>
            <w:tcW w:w="570" w:type="dxa"/>
            <w:noWrap w:val="0"/>
            <w:vAlign w:val="center"/>
          </w:tcPr>
          <w:p>
            <w:pPr>
              <w:pStyle w:val="30"/>
              <w:jc w:val="center"/>
              <w:rPr>
                <w:rFonts w:hint="eastAsia" w:ascii="仿宋_GB2312" w:hAnsi="宋体" w:eastAsia="仿宋_GB2312"/>
                <w:sz w:val="24"/>
                <w:lang/>
              </w:rPr>
            </w:pPr>
          </w:p>
        </w:tc>
        <w:tc>
          <w:tcPr>
            <w:tcW w:w="495" w:type="dxa"/>
            <w:noWrap w:val="0"/>
            <w:vAlign w:val="center"/>
          </w:tcPr>
          <w:p>
            <w:pPr>
              <w:pStyle w:val="30"/>
              <w:jc w:val="center"/>
              <w:rPr>
                <w:rFonts w:hint="eastAsia" w:ascii="仿宋_GB2312" w:hAnsi="宋体" w:eastAsia="仿宋_GB2312"/>
                <w:sz w:val="24"/>
                <w:lang/>
              </w:rPr>
            </w:pPr>
          </w:p>
        </w:tc>
        <w:tc>
          <w:tcPr>
            <w:tcW w:w="765" w:type="dxa"/>
            <w:noWrap w:val="0"/>
            <w:vAlign w:val="center"/>
          </w:tcPr>
          <w:p>
            <w:pPr>
              <w:pStyle w:val="30"/>
              <w:jc w:val="center"/>
              <w:rPr>
                <w:rFonts w:hint="eastAsia" w:ascii="仿宋_GB2312" w:hAnsi="宋体" w:eastAsia="仿宋_GB2312"/>
                <w:sz w:val="24"/>
                <w:lang/>
              </w:rPr>
            </w:pPr>
          </w:p>
        </w:tc>
        <w:tc>
          <w:tcPr>
            <w:tcW w:w="945" w:type="dxa"/>
            <w:noWrap w:val="0"/>
            <w:vAlign w:val="center"/>
          </w:tcPr>
          <w:p>
            <w:pPr>
              <w:pStyle w:val="30"/>
              <w:jc w:val="center"/>
              <w:rPr>
                <w:rFonts w:hint="eastAsia" w:ascii="仿宋_GB2312" w:hAnsi="宋体" w:eastAsia="仿宋_GB2312"/>
                <w:sz w:val="24"/>
                <w:lang/>
              </w:rPr>
            </w:pPr>
          </w:p>
        </w:tc>
        <w:tc>
          <w:tcPr>
            <w:tcW w:w="1629" w:type="dxa"/>
            <w:noWrap w:val="0"/>
            <w:vAlign w:val="center"/>
          </w:tcPr>
          <w:p>
            <w:pPr>
              <w:pStyle w:val="30"/>
              <w:jc w:val="center"/>
              <w:rPr>
                <w:rFonts w:hint="eastAsia" w:ascii="仿宋_GB2312" w:hAnsi="宋体" w:eastAsia="仿宋_GB2312"/>
                <w:sz w:val="24"/>
                <w:lang/>
              </w:rPr>
            </w:pPr>
          </w:p>
        </w:tc>
        <w:tc>
          <w:tcPr>
            <w:tcW w:w="947" w:type="dxa"/>
            <w:noWrap w:val="0"/>
            <w:vAlign w:val="center"/>
          </w:tcPr>
          <w:p>
            <w:pPr>
              <w:pStyle w:val="30"/>
              <w:jc w:val="center"/>
              <w:rPr>
                <w:rFonts w:hint="eastAsia" w:ascii="仿宋_GB2312" w:hAnsi="宋体" w:eastAsia="仿宋_GB2312"/>
                <w:sz w:val="24"/>
                <w:lang/>
              </w:rPr>
            </w:pPr>
          </w:p>
        </w:tc>
        <w:tc>
          <w:tcPr>
            <w:tcW w:w="1053" w:type="dxa"/>
            <w:noWrap w:val="0"/>
            <w:vAlign w:val="center"/>
          </w:tcPr>
          <w:p>
            <w:pPr>
              <w:pStyle w:val="30"/>
              <w:jc w:val="center"/>
              <w:rPr>
                <w:rFonts w:hint="eastAsia" w:ascii="仿宋_GB2312" w:hAnsi="宋体" w:eastAsia="仿宋_GB2312"/>
                <w:sz w:val="24"/>
                <w:lang/>
              </w:rPr>
            </w:pPr>
          </w:p>
        </w:tc>
        <w:tc>
          <w:tcPr>
            <w:tcW w:w="1532" w:type="dxa"/>
            <w:noWrap w:val="0"/>
            <w:vAlign w:val="top"/>
          </w:tcPr>
          <w:p>
            <w:pPr>
              <w:pStyle w:val="30"/>
              <w:jc w:val="center"/>
              <w:rPr>
                <w:rFonts w:hint="eastAsia" w:ascii="仿宋_GB2312" w:hAnsi="宋体" w:eastAsia="仿宋_GB2312"/>
                <w:sz w:val="24"/>
                <w:lang/>
              </w:rPr>
            </w:pPr>
          </w:p>
        </w:tc>
      </w:tr>
    </w:tbl>
    <w:p>
      <w:pPr>
        <w:spacing w:line="500" w:lineRule="exact"/>
        <w:textAlignment w:val="baseline"/>
        <w:rPr>
          <w:rFonts w:hint="eastAsia" w:hAnsi="宋体"/>
          <w:sz w:val="24"/>
        </w:rPr>
      </w:pPr>
    </w:p>
    <w:p>
      <w:pPr>
        <w:spacing w:line="500" w:lineRule="exact"/>
        <w:textAlignment w:val="baseline"/>
        <w:rPr>
          <w:rFonts w:hint="eastAsia" w:hAnsi="宋体"/>
          <w:sz w:val="24"/>
        </w:rPr>
      </w:pPr>
      <w:r>
        <w:rPr>
          <w:rFonts w:hint="eastAsia" w:hAnsi="宋体"/>
          <w:sz w:val="24"/>
        </w:rPr>
        <w:t>投标人全称（盖章）：</w:t>
      </w:r>
    </w:p>
    <w:p>
      <w:pPr>
        <w:spacing w:line="500" w:lineRule="exact"/>
        <w:textAlignment w:val="baseline"/>
        <w:rPr>
          <w:rFonts w:hint="eastAsia" w:hAnsi="宋体"/>
          <w:sz w:val="24"/>
        </w:rPr>
      </w:pPr>
      <w:r>
        <w:rPr>
          <w:rFonts w:hint="eastAsia" w:hAnsi="宋体"/>
          <w:sz w:val="24"/>
        </w:rPr>
        <w:t>法定代表人</w:t>
      </w:r>
      <w:r>
        <w:rPr>
          <w:rFonts w:hint="eastAsia" w:hAnsi="宋体"/>
          <w:sz w:val="24"/>
          <w:szCs w:val="24"/>
        </w:rPr>
        <w:t>（盖章）</w:t>
      </w:r>
      <w:r>
        <w:rPr>
          <w:rFonts w:hint="eastAsia" w:hAnsi="宋体"/>
          <w:sz w:val="24"/>
        </w:rPr>
        <w:t>：</w:t>
      </w:r>
    </w:p>
    <w:p>
      <w:pPr>
        <w:adjustRightInd w:val="0"/>
        <w:spacing w:line="500" w:lineRule="exact"/>
        <w:textAlignment w:val="baseline"/>
        <w:rPr>
          <w:rFonts w:hint="eastAsia" w:hAnsi="宋体"/>
          <w:sz w:val="24"/>
        </w:rPr>
      </w:pPr>
      <w:r>
        <w:rPr>
          <w:rFonts w:hint="eastAsia" w:hAnsi="宋体"/>
          <w:sz w:val="24"/>
        </w:rPr>
        <w:t xml:space="preserve">日    期：    </w:t>
      </w:r>
    </w:p>
    <w:p>
      <w:pPr>
        <w:pStyle w:val="30"/>
        <w:spacing w:line="460" w:lineRule="exact"/>
        <w:ind w:firstLine="482" w:firstLineChars="200"/>
        <w:rPr>
          <w:rFonts w:hint="eastAsia" w:ascii="仿宋_GB2312" w:hAnsi="宋体" w:eastAsia="仿宋_GB2312"/>
          <w:b/>
          <w:sz w:val="24"/>
          <w:szCs w:val="24"/>
        </w:rPr>
      </w:pPr>
    </w:p>
    <w:p>
      <w:pPr>
        <w:autoSpaceDE w:val="0"/>
        <w:autoSpaceDN w:val="0"/>
        <w:adjustRightInd w:val="0"/>
        <w:spacing w:line="400" w:lineRule="exact"/>
        <w:jc w:val="center"/>
        <w:rPr>
          <w:rFonts w:hint="eastAsia" w:hAnsi="宋体"/>
          <w:sz w:val="30"/>
          <w:szCs w:val="30"/>
        </w:rPr>
      </w:pPr>
    </w:p>
    <w:p>
      <w:pPr>
        <w:autoSpaceDE w:val="0"/>
        <w:autoSpaceDN w:val="0"/>
        <w:adjustRightInd w:val="0"/>
        <w:spacing w:line="400" w:lineRule="exact"/>
        <w:jc w:val="center"/>
        <w:rPr>
          <w:rFonts w:hint="eastAsia" w:hAnsi="宋体"/>
          <w:b/>
          <w:sz w:val="30"/>
          <w:szCs w:val="30"/>
        </w:rPr>
      </w:pPr>
      <w:r>
        <w:rPr>
          <w:rFonts w:hint="eastAsia" w:hAnsi="宋体"/>
          <w:b/>
          <w:sz w:val="30"/>
          <w:szCs w:val="30"/>
        </w:rPr>
        <w:t>类似项目业绩一览表</w:t>
      </w:r>
    </w:p>
    <w:p>
      <w:pPr>
        <w:autoSpaceDE w:val="0"/>
        <w:autoSpaceDN w:val="0"/>
        <w:adjustRightInd w:val="0"/>
        <w:spacing w:line="400" w:lineRule="exact"/>
        <w:jc w:val="center"/>
        <w:rPr>
          <w:rFonts w:hint="eastAsia" w:hAnsi="宋体"/>
          <w:sz w:val="30"/>
          <w:szCs w:val="30"/>
        </w:rPr>
      </w:pPr>
    </w:p>
    <w:p>
      <w:pPr>
        <w:spacing w:after="72" w:afterLines="30"/>
        <w:ind w:firstLine="120" w:firstLineChars="50"/>
        <w:rPr>
          <w:rFonts w:hint="eastAsia" w:hAnsi="宋体"/>
        </w:rPr>
      </w:pPr>
      <w:r>
        <w:rPr>
          <w:rFonts w:hint="eastAsia" w:hAnsi="宋体"/>
          <w:sz w:val="24"/>
        </w:rPr>
        <w:t>项目名称：                                项目编号：</w:t>
      </w:r>
    </w:p>
    <w:tbl>
      <w:tblPr>
        <w:tblStyle w:val="58"/>
        <w:tblW w:w="887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67"/>
        <w:gridCol w:w="2366"/>
        <w:gridCol w:w="1493"/>
        <w:gridCol w:w="1676"/>
        <w:gridCol w:w="1776"/>
        <w:gridCol w:w="89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851" w:hRule="atLeast"/>
          <w:jc w:val="center"/>
        </w:trPr>
        <w:tc>
          <w:tcPr>
            <w:tcW w:w="667" w:type="dxa"/>
            <w:noWrap w:val="0"/>
            <w:vAlign w:val="center"/>
          </w:tcPr>
          <w:p>
            <w:pPr>
              <w:jc w:val="center"/>
              <w:rPr>
                <w:rFonts w:hint="eastAsia" w:hAnsi="宋体"/>
                <w:sz w:val="24"/>
                <w:lang w:val="zh-CN"/>
              </w:rPr>
            </w:pPr>
            <w:r>
              <w:rPr>
                <w:rFonts w:hint="eastAsia" w:hAnsi="宋体"/>
                <w:sz w:val="24"/>
                <w:lang w:val="zh-CN"/>
              </w:rPr>
              <w:t>序号</w:t>
            </w:r>
          </w:p>
        </w:tc>
        <w:tc>
          <w:tcPr>
            <w:tcW w:w="2366" w:type="dxa"/>
            <w:noWrap w:val="0"/>
            <w:vAlign w:val="center"/>
          </w:tcPr>
          <w:p>
            <w:pPr>
              <w:jc w:val="center"/>
              <w:rPr>
                <w:rFonts w:hint="eastAsia" w:hAnsi="宋体"/>
                <w:sz w:val="24"/>
                <w:lang w:val="zh-CN"/>
              </w:rPr>
            </w:pPr>
            <w:bookmarkStart w:id="5" w:name="_Toc178646301"/>
            <w:r>
              <w:rPr>
                <w:rFonts w:hint="eastAsia" w:hAnsi="宋体"/>
                <w:sz w:val="24"/>
                <w:lang w:val="zh-CN"/>
              </w:rPr>
              <w:t>项目名称</w:t>
            </w:r>
            <w:bookmarkEnd w:id="5"/>
          </w:p>
        </w:tc>
        <w:tc>
          <w:tcPr>
            <w:tcW w:w="1493" w:type="dxa"/>
            <w:noWrap w:val="0"/>
            <w:vAlign w:val="center"/>
          </w:tcPr>
          <w:p>
            <w:pPr>
              <w:jc w:val="center"/>
              <w:rPr>
                <w:rFonts w:hint="eastAsia" w:hAnsi="宋体"/>
                <w:sz w:val="24"/>
                <w:lang w:val="zh-CN"/>
              </w:rPr>
            </w:pPr>
            <w:r>
              <w:rPr>
                <w:rFonts w:hAnsi="宋体"/>
                <w:sz w:val="24"/>
                <w:lang w:val="zh-CN"/>
              </w:rPr>
              <w:t>提供主要服务</w:t>
            </w:r>
            <w:r>
              <w:rPr>
                <w:rFonts w:hint="eastAsia" w:hAnsi="宋体"/>
                <w:sz w:val="24"/>
                <w:lang w:val="zh-CN"/>
              </w:rPr>
              <w:t>内容</w:t>
            </w:r>
          </w:p>
        </w:tc>
        <w:tc>
          <w:tcPr>
            <w:tcW w:w="1676" w:type="dxa"/>
            <w:noWrap w:val="0"/>
            <w:vAlign w:val="center"/>
          </w:tcPr>
          <w:p>
            <w:pPr>
              <w:jc w:val="center"/>
              <w:rPr>
                <w:rFonts w:hint="eastAsia" w:hAnsi="宋体"/>
                <w:sz w:val="24"/>
                <w:lang w:val="zh-CN"/>
              </w:rPr>
            </w:pPr>
            <w:bookmarkStart w:id="6" w:name="_Toc178646306"/>
            <w:r>
              <w:rPr>
                <w:rFonts w:hint="eastAsia" w:hAnsi="宋体"/>
                <w:sz w:val="24"/>
                <w:lang w:val="zh-CN"/>
              </w:rPr>
              <w:t>合同金额</w:t>
            </w:r>
            <w:bookmarkEnd w:id="6"/>
          </w:p>
          <w:p>
            <w:pPr>
              <w:jc w:val="center"/>
              <w:rPr>
                <w:rFonts w:hint="eastAsia" w:hAnsi="宋体"/>
                <w:sz w:val="24"/>
                <w:lang w:val="zh-CN"/>
              </w:rPr>
            </w:pPr>
            <w:bookmarkStart w:id="7" w:name="_Toc178646307"/>
            <w:r>
              <w:rPr>
                <w:rFonts w:hint="eastAsia" w:hAnsi="宋体"/>
                <w:sz w:val="24"/>
                <w:lang w:val="zh-CN"/>
              </w:rPr>
              <w:t>（万元）</w:t>
            </w:r>
            <w:bookmarkEnd w:id="7"/>
          </w:p>
        </w:tc>
        <w:tc>
          <w:tcPr>
            <w:tcW w:w="1776" w:type="dxa"/>
            <w:noWrap w:val="0"/>
            <w:vAlign w:val="center"/>
          </w:tcPr>
          <w:p>
            <w:pPr>
              <w:jc w:val="center"/>
              <w:rPr>
                <w:rFonts w:hint="eastAsia" w:hAnsi="宋体"/>
                <w:sz w:val="24"/>
                <w:lang w:val="zh-CN"/>
              </w:rPr>
            </w:pPr>
            <w:bookmarkStart w:id="8" w:name="_Toc178646309"/>
            <w:r>
              <w:rPr>
                <w:rFonts w:hint="eastAsia" w:hAnsi="宋体"/>
                <w:sz w:val="24"/>
                <w:lang w:val="zh-CN"/>
              </w:rPr>
              <w:t>项目单位</w:t>
            </w:r>
            <w:bookmarkEnd w:id="8"/>
            <w:r>
              <w:rPr>
                <w:rFonts w:hint="eastAsia" w:hAnsi="宋体"/>
                <w:sz w:val="24"/>
                <w:lang w:val="zh-CN"/>
              </w:rPr>
              <w:t>、联系人及电话</w:t>
            </w:r>
          </w:p>
        </w:tc>
        <w:tc>
          <w:tcPr>
            <w:tcW w:w="893" w:type="dxa"/>
            <w:noWrap w:val="0"/>
            <w:vAlign w:val="center"/>
          </w:tcPr>
          <w:p>
            <w:pPr>
              <w:jc w:val="center"/>
              <w:rPr>
                <w:rFonts w:hint="eastAsia" w:hAnsi="宋体"/>
                <w:sz w:val="24"/>
                <w:lang w:val="zh-CN"/>
              </w:rPr>
            </w:pPr>
            <w:r>
              <w:rPr>
                <w:rFonts w:hint="eastAsia" w:hAnsi="宋体"/>
                <w:sz w:val="24"/>
                <w:lang w:val="zh-CN"/>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916" w:hRule="atLeast"/>
          <w:jc w:val="center"/>
        </w:trPr>
        <w:tc>
          <w:tcPr>
            <w:tcW w:w="667" w:type="dxa"/>
            <w:noWrap w:val="0"/>
            <w:vAlign w:val="center"/>
          </w:tcPr>
          <w:p>
            <w:pPr>
              <w:autoSpaceDE w:val="0"/>
              <w:autoSpaceDN w:val="0"/>
              <w:adjustRightInd w:val="0"/>
              <w:spacing w:line="360" w:lineRule="auto"/>
              <w:jc w:val="center"/>
              <w:rPr>
                <w:rFonts w:hint="eastAsia" w:hAnsi="宋体"/>
                <w:sz w:val="24"/>
                <w:lang w:val="zh-CN"/>
              </w:rPr>
            </w:pPr>
          </w:p>
        </w:tc>
        <w:tc>
          <w:tcPr>
            <w:tcW w:w="2366" w:type="dxa"/>
            <w:noWrap w:val="0"/>
            <w:vAlign w:val="center"/>
          </w:tcPr>
          <w:p>
            <w:pPr>
              <w:autoSpaceDE w:val="0"/>
              <w:autoSpaceDN w:val="0"/>
              <w:adjustRightInd w:val="0"/>
              <w:spacing w:line="360" w:lineRule="auto"/>
              <w:jc w:val="center"/>
              <w:rPr>
                <w:rFonts w:hint="eastAsia" w:hAnsi="宋体"/>
                <w:sz w:val="24"/>
                <w:lang w:val="zh-CN"/>
              </w:rPr>
            </w:pPr>
          </w:p>
        </w:tc>
        <w:tc>
          <w:tcPr>
            <w:tcW w:w="1493" w:type="dxa"/>
            <w:noWrap w:val="0"/>
            <w:vAlign w:val="center"/>
          </w:tcPr>
          <w:p>
            <w:pPr>
              <w:autoSpaceDE w:val="0"/>
              <w:autoSpaceDN w:val="0"/>
              <w:adjustRightInd w:val="0"/>
              <w:spacing w:line="360" w:lineRule="auto"/>
              <w:jc w:val="center"/>
              <w:rPr>
                <w:rFonts w:hint="eastAsia" w:hAnsi="宋体"/>
                <w:sz w:val="24"/>
                <w:lang w:val="zh-CN"/>
              </w:rPr>
            </w:pPr>
          </w:p>
        </w:tc>
        <w:tc>
          <w:tcPr>
            <w:tcW w:w="1676" w:type="dxa"/>
            <w:noWrap w:val="0"/>
            <w:vAlign w:val="center"/>
          </w:tcPr>
          <w:p>
            <w:pPr>
              <w:autoSpaceDE w:val="0"/>
              <w:autoSpaceDN w:val="0"/>
              <w:adjustRightInd w:val="0"/>
              <w:spacing w:line="360" w:lineRule="auto"/>
              <w:jc w:val="center"/>
              <w:rPr>
                <w:rFonts w:hint="eastAsia" w:hAnsi="宋体"/>
                <w:sz w:val="24"/>
                <w:lang w:val="zh-CN"/>
              </w:rPr>
            </w:pPr>
          </w:p>
        </w:tc>
        <w:tc>
          <w:tcPr>
            <w:tcW w:w="1776" w:type="dxa"/>
            <w:noWrap w:val="0"/>
            <w:vAlign w:val="center"/>
          </w:tcPr>
          <w:p>
            <w:pPr>
              <w:autoSpaceDE w:val="0"/>
              <w:autoSpaceDN w:val="0"/>
              <w:adjustRightInd w:val="0"/>
              <w:spacing w:line="360" w:lineRule="auto"/>
              <w:jc w:val="center"/>
              <w:rPr>
                <w:rFonts w:hint="eastAsia" w:hAnsi="宋体"/>
                <w:sz w:val="24"/>
                <w:lang w:val="zh-CN"/>
              </w:rPr>
            </w:pPr>
          </w:p>
        </w:tc>
        <w:tc>
          <w:tcPr>
            <w:tcW w:w="893" w:type="dxa"/>
            <w:noWrap w:val="0"/>
            <w:vAlign w:val="center"/>
          </w:tcPr>
          <w:p>
            <w:pPr>
              <w:autoSpaceDE w:val="0"/>
              <w:autoSpaceDN w:val="0"/>
              <w:adjustRightInd w:val="0"/>
              <w:spacing w:line="360" w:lineRule="auto"/>
              <w:jc w:val="center"/>
              <w:rPr>
                <w:rFonts w:hint="eastAsia"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000" w:hRule="atLeast"/>
          <w:jc w:val="center"/>
        </w:trPr>
        <w:tc>
          <w:tcPr>
            <w:tcW w:w="667" w:type="dxa"/>
            <w:noWrap w:val="0"/>
            <w:vAlign w:val="center"/>
          </w:tcPr>
          <w:p>
            <w:pPr>
              <w:autoSpaceDE w:val="0"/>
              <w:autoSpaceDN w:val="0"/>
              <w:adjustRightInd w:val="0"/>
              <w:spacing w:line="360" w:lineRule="auto"/>
              <w:jc w:val="center"/>
              <w:rPr>
                <w:rFonts w:hint="eastAsia" w:hAnsi="宋体"/>
                <w:sz w:val="24"/>
                <w:lang w:val="zh-CN"/>
              </w:rPr>
            </w:pPr>
          </w:p>
        </w:tc>
        <w:tc>
          <w:tcPr>
            <w:tcW w:w="2366" w:type="dxa"/>
            <w:noWrap w:val="0"/>
            <w:vAlign w:val="center"/>
          </w:tcPr>
          <w:p>
            <w:pPr>
              <w:autoSpaceDE w:val="0"/>
              <w:autoSpaceDN w:val="0"/>
              <w:adjustRightInd w:val="0"/>
              <w:spacing w:line="360" w:lineRule="auto"/>
              <w:jc w:val="center"/>
              <w:rPr>
                <w:rFonts w:hint="eastAsia" w:hAnsi="宋体"/>
                <w:sz w:val="24"/>
                <w:lang w:val="zh-CN"/>
              </w:rPr>
            </w:pPr>
          </w:p>
        </w:tc>
        <w:tc>
          <w:tcPr>
            <w:tcW w:w="1493" w:type="dxa"/>
            <w:noWrap w:val="0"/>
            <w:vAlign w:val="center"/>
          </w:tcPr>
          <w:p>
            <w:pPr>
              <w:autoSpaceDE w:val="0"/>
              <w:autoSpaceDN w:val="0"/>
              <w:adjustRightInd w:val="0"/>
              <w:spacing w:line="360" w:lineRule="auto"/>
              <w:jc w:val="center"/>
              <w:rPr>
                <w:rFonts w:hint="eastAsia" w:hAnsi="宋体"/>
                <w:sz w:val="24"/>
                <w:lang w:val="zh-CN"/>
              </w:rPr>
            </w:pPr>
          </w:p>
        </w:tc>
        <w:tc>
          <w:tcPr>
            <w:tcW w:w="1676" w:type="dxa"/>
            <w:noWrap w:val="0"/>
            <w:vAlign w:val="center"/>
          </w:tcPr>
          <w:p>
            <w:pPr>
              <w:autoSpaceDE w:val="0"/>
              <w:autoSpaceDN w:val="0"/>
              <w:adjustRightInd w:val="0"/>
              <w:spacing w:line="360" w:lineRule="auto"/>
              <w:jc w:val="center"/>
              <w:rPr>
                <w:rFonts w:hint="eastAsia" w:hAnsi="宋体"/>
                <w:sz w:val="24"/>
                <w:lang w:val="zh-CN"/>
              </w:rPr>
            </w:pPr>
          </w:p>
        </w:tc>
        <w:tc>
          <w:tcPr>
            <w:tcW w:w="1776" w:type="dxa"/>
            <w:noWrap w:val="0"/>
            <w:vAlign w:val="center"/>
          </w:tcPr>
          <w:p>
            <w:pPr>
              <w:autoSpaceDE w:val="0"/>
              <w:autoSpaceDN w:val="0"/>
              <w:adjustRightInd w:val="0"/>
              <w:spacing w:line="360" w:lineRule="auto"/>
              <w:jc w:val="center"/>
              <w:rPr>
                <w:rFonts w:hint="eastAsia" w:hAnsi="宋体"/>
                <w:sz w:val="24"/>
                <w:lang w:val="zh-CN"/>
              </w:rPr>
            </w:pPr>
          </w:p>
        </w:tc>
        <w:tc>
          <w:tcPr>
            <w:tcW w:w="893" w:type="dxa"/>
            <w:noWrap w:val="0"/>
            <w:vAlign w:val="center"/>
          </w:tcPr>
          <w:p>
            <w:pPr>
              <w:autoSpaceDE w:val="0"/>
              <w:autoSpaceDN w:val="0"/>
              <w:adjustRightInd w:val="0"/>
              <w:spacing w:line="360" w:lineRule="auto"/>
              <w:jc w:val="center"/>
              <w:rPr>
                <w:rFonts w:hint="eastAsia"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013" w:hRule="atLeast"/>
          <w:jc w:val="center"/>
        </w:trPr>
        <w:tc>
          <w:tcPr>
            <w:tcW w:w="667" w:type="dxa"/>
            <w:noWrap w:val="0"/>
            <w:vAlign w:val="center"/>
          </w:tcPr>
          <w:p>
            <w:pPr>
              <w:autoSpaceDE w:val="0"/>
              <w:autoSpaceDN w:val="0"/>
              <w:adjustRightInd w:val="0"/>
              <w:spacing w:line="360" w:lineRule="auto"/>
              <w:jc w:val="center"/>
              <w:rPr>
                <w:rFonts w:hint="eastAsia" w:hAnsi="宋体"/>
                <w:sz w:val="24"/>
                <w:lang w:val="zh-CN"/>
              </w:rPr>
            </w:pPr>
          </w:p>
        </w:tc>
        <w:tc>
          <w:tcPr>
            <w:tcW w:w="2366" w:type="dxa"/>
            <w:noWrap w:val="0"/>
            <w:vAlign w:val="center"/>
          </w:tcPr>
          <w:p>
            <w:pPr>
              <w:autoSpaceDE w:val="0"/>
              <w:autoSpaceDN w:val="0"/>
              <w:adjustRightInd w:val="0"/>
              <w:spacing w:line="360" w:lineRule="auto"/>
              <w:jc w:val="center"/>
              <w:rPr>
                <w:rFonts w:hint="eastAsia" w:hAnsi="宋体"/>
                <w:sz w:val="24"/>
                <w:lang w:val="zh-CN"/>
              </w:rPr>
            </w:pPr>
          </w:p>
        </w:tc>
        <w:tc>
          <w:tcPr>
            <w:tcW w:w="1493" w:type="dxa"/>
            <w:noWrap w:val="0"/>
            <w:vAlign w:val="center"/>
          </w:tcPr>
          <w:p>
            <w:pPr>
              <w:autoSpaceDE w:val="0"/>
              <w:autoSpaceDN w:val="0"/>
              <w:adjustRightInd w:val="0"/>
              <w:spacing w:line="360" w:lineRule="auto"/>
              <w:jc w:val="center"/>
              <w:rPr>
                <w:rFonts w:hint="eastAsia" w:hAnsi="宋体"/>
                <w:sz w:val="24"/>
                <w:lang w:val="zh-CN"/>
              </w:rPr>
            </w:pPr>
          </w:p>
        </w:tc>
        <w:tc>
          <w:tcPr>
            <w:tcW w:w="1676" w:type="dxa"/>
            <w:noWrap w:val="0"/>
            <w:vAlign w:val="center"/>
          </w:tcPr>
          <w:p>
            <w:pPr>
              <w:autoSpaceDE w:val="0"/>
              <w:autoSpaceDN w:val="0"/>
              <w:adjustRightInd w:val="0"/>
              <w:spacing w:line="360" w:lineRule="auto"/>
              <w:jc w:val="center"/>
              <w:rPr>
                <w:rFonts w:hint="eastAsia" w:hAnsi="宋体"/>
                <w:sz w:val="24"/>
                <w:lang w:val="zh-CN"/>
              </w:rPr>
            </w:pPr>
          </w:p>
        </w:tc>
        <w:tc>
          <w:tcPr>
            <w:tcW w:w="1776" w:type="dxa"/>
            <w:noWrap w:val="0"/>
            <w:vAlign w:val="center"/>
          </w:tcPr>
          <w:p>
            <w:pPr>
              <w:autoSpaceDE w:val="0"/>
              <w:autoSpaceDN w:val="0"/>
              <w:adjustRightInd w:val="0"/>
              <w:spacing w:line="360" w:lineRule="auto"/>
              <w:jc w:val="center"/>
              <w:rPr>
                <w:rFonts w:hint="eastAsia" w:hAnsi="宋体"/>
                <w:sz w:val="24"/>
                <w:lang w:val="zh-CN"/>
              </w:rPr>
            </w:pPr>
          </w:p>
        </w:tc>
        <w:tc>
          <w:tcPr>
            <w:tcW w:w="893" w:type="dxa"/>
            <w:noWrap w:val="0"/>
            <w:vAlign w:val="center"/>
          </w:tcPr>
          <w:p>
            <w:pPr>
              <w:autoSpaceDE w:val="0"/>
              <w:autoSpaceDN w:val="0"/>
              <w:adjustRightInd w:val="0"/>
              <w:spacing w:line="360" w:lineRule="auto"/>
              <w:jc w:val="center"/>
              <w:rPr>
                <w:rFonts w:hint="eastAsia"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893" w:hRule="atLeast"/>
          <w:jc w:val="center"/>
        </w:trPr>
        <w:tc>
          <w:tcPr>
            <w:tcW w:w="667" w:type="dxa"/>
            <w:noWrap w:val="0"/>
            <w:vAlign w:val="center"/>
          </w:tcPr>
          <w:p>
            <w:pPr>
              <w:autoSpaceDE w:val="0"/>
              <w:autoSpaceDN w:val="0"/>
              <w:adjustRightInd w:val="0"/>
              <w:spacing w:line="360" w:lineRule="auto"/>
              <w:jc w:val="center"/>
              <w:rPr>
                <w:rFonts w:hint="eastAsia" w:hAnsi="宋体"/>
                <w:sz w:val="24"/>
                <w:lang w:val="zh-CN"/>
              </w:rPr>
            </w:pPr>
          </w:p>
        </w:tc>
        <w:tc>
          <w:tcPr>
            <w:tcW w:w="2366" w:type="dxa"/>
            <w:noWrap w:val="0"/>
            <w:vAlign w:val="center"/>
          </w:tcPr>
          <w:p>
            <w:pPr>
              <w:autoSpaceDE w:val="0"/>
              <w:autoSpaceDN w:val="0"/>
              <w:adjustRightInd w:val="0"/>
              <w:spacing w:line="360" w:lineRule="auto"/>
              <w:jc w:val="center"/>
              <w:rPr>
                <w:rFonts w:hint="eastAsia" w:hAnsi="宋体"/>
                <w:sz w:val="24"/>
                <w:lang w:val="zh-CN"/>
              </w:rPr>
            </w:pPr>
          </w:p>
        </w:tc>
        <w:tc>
          <w:tcPr>
            <w:tcW w:w="1493" w:type="dxa"/>
            <w:noWrap w:val="0"/>
            <w:vAlign w:val="center"/>
          </w:tcPr>
          <w:p>
            <w:pPr>
              <w:autoSpaceDE w:val="0"/>
              <w:autoSpaceDN w:val="0"/>
              <w:adjustRightInd w:val="0"/>
              <w:spacing w:line="360" w:lineRule="auto"/>
              <w:jc w:val="center"/>
              <w:rPr>
                <w:rFonts w:hint="eastAsia" w:hAnsi="宋体"/>
                <w:sz w:val="24"/>
                <w:lang w:val="zh-CN"/>
              </w:rPr>
            </w:pPr>
          </w:p>
        </w:tc>
        <w:tc>
          <w:tcPr>
            <w:tcW w:w="1676" w:type="dxa"/>
            <w:noWrap w:val="0"/>
            <w:vAlign w:val="center"/>
          </w:tcPr>
          <w:p>
            <w:pPr>
              <w:autoSpaceDE w:val="0"/>
              <w:autoSpaceDN w:val="0"/>
              <w:adjustRightInd w:val="0"/>
              <w:spacing w:line="360" w:lineRule="auto"/>
              <w:jc w:val="center"/>
              <w:rPr>
                <w:rFonts w:hint="eastAsia" w:hAnsi="宋体"/>
                <w:sz w:val="24"/>
                <w:lang w:val="zh-CN"/>
              </w:rPr>
            </w:pPr>
          </w:p>
        </w:tc>
        <w:tc>
          <w:tcPr>
            <w:tcW w:w="1776" w:type="dxa"/>
            <w:noWrap w:val="0"/>
            <w:vAlign w:val="center"/>
          </w:tcPr>
          <w:p>
            <w:pPr>
              <w:autoSpaceDE w:val="0"/>
              <w:autoSpaceDN w:val="0"/>
              <w:adjustRightInd w:val="0"/>
              <w:spacing w:line="360" w:lineRule="auto"/>
              <w:jc w:val="center"/>
              <w:rPr>
                <w:rFonts w:hint="eastAsia" w:hAnsi="宋体"/>
                <w:sz w:val="24"/>
                <w:lang w:val="zh-CN"/>
              </w:rPr>
            </w:pPr>
          </w:p>
        </w:tc>
        <w:tc>
          <w:tcPr>
            <w:tcW w:w="893" w:type="dxa"/>
            <w:noWrap w:val="0"/>
            <w:vAlign w:val="center"/>
          </w:tcPr>
          <w:p>
            <w:pPr>
              <w:autoSpaceDE w:val="0"/>
              <w:autoSpaceDN w:val="0"/>
              <w:adjustRightInd w:val="0"/>
              <w:spacing w:line="360" w:lineRule="auto"/>
              <w:jc w:val="center"/>
              <w:rPr>
                <w:rFonts w:hint="eastAsia"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008" w:hRule="atLeast"/>
          <w:jc w:val="center"/>
        </w:trPr>
        <w:tc>
          <w:tcPr>
            <w:tcW w:w="667" w:type="dxa"/>
            <w:noWrap w:val="0"/>
            <w:vAlign w:val="center"/>
          </w:tcPr>
          <w:p>
            <w:pPr>
              <w:autoSpaceDE w:val="0"/>
              <w:autoSpaceDN w:val="0"/>
              <w:adjustRightInd w:val="0"/>
              <w:spacing w:line="360" w:lineRule="auto"/>
              <w:jc w:val="center"/>
              <w:rPr>
                <w:rFonts w:hint="eastAsia" w:hAnsi="宋体"/>
                <w:sz w:val="24"/>
                <w:lang w:val="zh-CN"/>
              </w:rPr>
            </w:pPr>
          </w:p>
        </w:tc>
        <w:tc>
          <w:tcPr>
            <w:tcW w:w="2366" w:type="dxa"/>
            <w:noWrap w:val="0"/>
            <w:vAlign w:val="center"/>
          </w:tcPr>
          <w:p>
            <w:pPr>
              <w:autoSpaceDE w:val="0"/>
              <w:autoSpaceDN w:val="0"/>
              <w:adjustRightInd w:val="0"/>
              <w:spacing w:line="360" w:lineRule="auto"/>
              <w:jc w:val="center"/>
              <w:rPr>
                <w:rFonts w:hint="eastAsia" w:hAnsi="宋体"/>
                <w:sz w:val="24"/>
                <w:lang w:val="zh-CN"/>
              </w:rPr>
            </w:pPr>
          </w:p>
        </w:tc>
        <w:tc>
          <w:tcPr>
            <w:tcW w:w="1493" w:type="dxa"/>
            <w:noWrap w:val="0"/>
            <w:vAlign w:val="center"/>
          </w:tcPr>
          <w:p>
            <w:pPr>
              <w:autoSpaceDE w:val="0"/>
              <w:autoSpaceDN w:val="0"/>
              <w:adjustRightInd w:val="0"/>
              <w:spacing w:line="360" w:lineRule="auto"/>
              <w:jc w:val="center"/>
              <w:rPr>
                <w:rFonts w:hint="eastAsia" w:hAnsi="宋体"/>
                <w:sz w:val="24"/>
                <w:lang w:val="zh-CN"/>
              </w:rPr>
            </w:pPr>
          </w:p>
        </w:tc>
        <w:tc>
          <w:tcPr>
            <w:tcW w:w="1676" w:type="dxa"/>
            <w:noWrap w:val="0"/>
            <w:vAlign w:val="center"/>
          </w:tcPr>
          <w:p>
            <w:pPr>
              <w:autoSpaceDE w:val="0"/>
              <w:autoSpaceDN w:val="0"/>
              <w:adjustRightInd w:val="0"/>
              <w:spacing w:line="360" w:lineRule="auto"/>
              <w:jc w:val="center"/>
              <w:rPr>
                <w:rFonts w:hint="eastAsia" w:hAnsi="宋体"/>
                <w:sz w:val="24"/>
                <w:lang w:val="zh-CN"/>
              </w:rPr>
            </w:pPr>
          </w:p>
        </w:tc>
        <w:tc>
          <w:tcPr>
            <w:tcW w:w="1776" w:type="dxa"/>
            <w:noWrap w:val="0"/>
            <w:vAlign w:val="center"/>
          </w:tcPr>
          <w:p>
            <w:pPr>
              <w:autoSpaceDE w:val="0"/>
              <w:autoSpaceDN w:val="0"/>
              <w:adjustRightInd w:val="0"/>
              <w:spacing w:line="360" w:lineRule="auto"/>
              <w:jc w:val="center"/>
              <w:rPr>
                <w:rFonts w:hint="eastAsia" w:hAnsi="宋体"/>
                <w:sz w:val="24"/>
                <w:lang w:val="zh-CN"/>
              </w:rPr>
            </w:pPr>
          </w:p>
        </w:tc>
        <w:tc>
          <w:tcPr>
            <w:tcW w:w="893" w:type="dxa"/>
            <w:noWrap w:val="0"/>
            <w:vAlign w:val="center"/>
          </w:tcPr>
          <w:p>
            <w:pPr>
              <w:autoSpaceDE w:val="0"/>
              <w:autoSpaceDN w:val="0"/>
              <w:adjustRightInd w:val="0"/>
              <w:spacing w:line="360" w:lineRule="auto"/>
              <w:jc w:val="center"/>
              <w:rPr>
                <w:rFonts w:hint="eastAsia"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trHeight w:val="1112" w:hRule="atLeast"/>
          <w:jc w:val="center"/>
        </w:trPr>
        <w:tc>
          <w:tcPr>
            <w:tcW w:w="667" w:type="dxa"/>
            <w:noWrap w:val="0"/>
            <w:vAlign w:val="center"/>
          </w:tcPr>
          <w:p>
            <w:pPr>
              <w:autoSpaceDE w:val="0"/>
              <w:autoSpaceDN w:val="0"/>
              <w:adjustRightInd w:val="0"/>
              <w:spacing w:line="360" w:lineRule="auto"/>
              <w:jc w:val="center"/>
              <w:rPr>
                <w:rFonts w:hint="eastAsia" w:hAnsi="宋体"/>
                <w:sz w:val="24"/>
                <w:lang w:val="zh-CN"/>
              </w:rPr>
            </w:pPr>
          </w:p>
        </w:tc>
        <w:tc>
          <w:tcPr>
            <w:tcW w:w="2366" w:type="dxa"/>
            <w:noWrap w:val="0"/>
            <w:vAlign w:val="center"/>
          </w:tcPr>
          <w:p>
            <w:pPr>
              <w:autoSpaceDE w:val="0"/>
              <w:autoSpaceDN w:val="0"/>
              <w:adjustRightInd w:val="0"/>
              <w:spacing w:line="360" w:lineRule="auto"/>
              <w:jc w:val="center"/>
              <w:rPr>
                <w:rFonts w:hint="eastAsia" w:hAnsi="宋体"/>
                <w:sz w:val="24"/>
                <w:lang w:val="zh-CN"/>
              </w:rPr>
            </w:pPr>
          </w:p>
        </w:tc>
        <w:tc>
          <w:tcPr>
            <w:tcW w:w="1493" w:type="dxa"/>
            <w:noWrap w:val="0"/>
            <w:vAlign w:val="center"/>
          </w:tcPr>
          <w:p>
            <w:pPr>
              <w:autoSpaceDE w:val="0"/>
              <w:autoSpaceDN w:val="0"/>
              <w:adjustRightInd w:val="0"/>
              <w:spacing w:line="360" w:lineRule="auto"/>
              <w:jc w:val="center"/>
              <w:rPr>
                <w:rFonts w:hint="eastAsia" w:hAnsi="宋体"/>
                <w:sz w:val="24"/>
                <w:lang w:val="zh-CN"/>
              </w:rPr>
            </w:pPr>
          </w:p>
        </w:tc>
        <w:tc>
          <w:tcPr>
            <w:tcW w:w="1676" w:type="dxa"/>
            <w:noWrap w:val="0"/>
            <w:vAlign w:val="center"/>
          </w:tcPr>
          <w:p>
            <w:pPr>
              <w:autoSpaceDE w:val="0"/>
              <w:autoSpaceDN w:val="0"/>
              <w:adjustRightInd w:val="0"/>
              <w:spacing w:line="360" w:lineRule="auto"/>
              <w:jc w:val="center"/>
              <w:rPr>
                <w:rFonts w:hint="eastAsia" w:hAnsi="宋体"/>
                <w:sz w:val="24"/>
                <w:lang w:val="zh-CN"/>
              </w:rPr>
            </w:pPr>
          </w:p>
        </w:tc>
        <w:tc>
          <w:tcPr>
            <w:tcW w:w="1776" w:type="dxa"/>
            <w:noWrap w:val="0"/>
            <w:vAlign w:val="center"/>
          </w:tcPr>
          <w:p>
            <w:pPr>
              <w:autoSpaceDE w:val="0"/>
              <w:autoSpaceDN w:val="0"/>
              <w:adjustRightInd w:val="0"/>
              <w:spacing w:line="360" w:lineRule="auto"/>
              <w:jc w:val="center"/>
              <w:rPr>
                <w:rFonts w:hint="eastAsia" w:hAnsi="宋体"/>
                <w:sz w:val="24"/>
                <w:lang w:val="zh-CN"/>
              </w:rPr>
            </w:pPr>
          </w:p>
        </w:tc>
        <w:tc>
          <w:tcPr>
            <w:tcW w:w="893" w:type="dxa"/>
            <w:noWrap w:val="0"/>
            <w:vAlign w:val="center"/>
          </w:tcPr>
          <w:p>
            <w:pPr>
              <w:autoSpaceDE w:val="0"/>
              <w:autoSpaceDN w:val="0"/>
              <w:adjustRightInd w:val="0"/>
              <w:spacing w:line="360" w:lineRule="auto"/>
              <w:jc w:val="center"/>
              <w:rPr>
                <w:rFonts w:hint="eastAsia" w:hAnsi="宋体"/>
                <w:sz w:val="24"/>
                <w:lang w:val="zh-CN"/>
              </w:rPr>
            </w:pPr>
          </w:p>
        </w:tc>
      </w:tr>
    </w:tbl>
    <w:p>
      <w:pPr>
        <w:spacing w:line="440" w:lineRule="exact"/>
        <w:rPr>
          <w:rFonts w:hint="eastAsia" w:hAnsi="宋体"/>
          <w:sz w:val="24"/>
          <w:lang w:val="zh-CN"/>
        </w:rPr>
      </w:pPr>
      <w:r>
        <w:rPr>
          <w:rFonts w:hint="eastAsia" w:hAnsi="宋体"/>
          <w:b/>
          <w:sz w:val="24"/>
          <w:lang w:val="zh-CN"/>
        </w:rPr>
        <w:t>注</w:t>
      </w:r>
      <w:r>
        <w:rPr>
          <w:rFonts w:hint="eastAsia" w:hAnsi="宋体"/>
          <w:sz w:val="24"/>
          <w:lang w:val="zh-CN"/>
        </w:rPr>
        <w:t>：1.投标文件中提交相应的中标通知书和合同复印件。此表不够可自行添加。</w:t>
      </w:r>
    </w:p>
    <w:p>
      <w:pPr>
        <w:spacing w:line="440" w:lineRule="exact"/>
        <w:ind w:firstLine="480"/>
        <w:rPr>
          <w:rFonts w:hint="eastAsia" w:hAnsi="宋体"/>
          <w:sz w:val="24"/>
          <w:lang w:val="zh-CN"/>
        </w:rPr>
      </w:pPr>
      <w:r>
        <w:rPr>
          <w:rFonts w:hint="eastAsia" w:hAnsi="宋体"/>
          <w:sz w:val="24"/>
          <w:lang w:val="zh-CN"/>
        </w:rPr>
        <w:t>2.非政府采购项目不得分。</w:t>
      </w:r>
    </w:p>
    <w:p>
      <w:pPr>
        <w:spacing w:line="440" w:lineRule="exact"/>
        <w:ind w:firstLine="480"/>
        <w:rPr>
          <w:rFonts w:hint="eastAsia" w:hAnsi="宋体"/>
          <w:sz w:val="24"/>
          <w:lang w:val="zh-CN"/>
        </w:rPr>
      </w:pPr>
      <w:r>
        <w:rPr>
          <w:rFonts w:hint="eastAsia" w:hAnsi="宋体"/>
          <w:sz w:val="24"/>
          <w:lang w:val="zh-CN"/>
        </w:rPr>
        <w:t>3.备注栏中填写物业服务或食堂服务。</w:t>
      </w:r>
    </w:p>
    <w:p>
      <w:pPr>
        <w:spacing w:line="440" w:lineRule="exact"/>
        <w:ind w:firstLine="4440" w:firstLineChars="1850"/>
        <w:rPr>
          <w:rFonts w:hint="eastAsia" w:hAnsi="宋体"/>
          <w:sz w:val="24"/>
          <w:lang w:val="zh-CN"/>
        </w:rPr>
      </w:pPr>
    </w:p>
    <w:p>
      <w:pPr>
        <w:spacing w:line="400" w:lineRule="exact"/>
        <w:ind w:firstLine="4320" w:firstLineChars="1800"/>
        <w:rPr>
          <w:rFonts w:hint="eastAsia" w:hAnsi="宋体"/>
          <w:sz w:val="24"/>
          <w:szCs w:val="24"/>
        </w:rPr>
      </w:pPr>
    </w:p>
    <w:p>
      <w:pPr>
        <w:spacing w:line="500" w:lineRule="exact"/>
        <w:textAlignment w:val="baseline"/>
        <w:rPr>
          <w:rFonts w:hint="eastAsia" w:hAnsi="宋体"/>
          <w:sz w:val="24"/>
        </w:rPr>
      </w:pPr>
      <w:r>
        <w:rPr>
          <w:rFonts w:hint="eastAsia" w:hAnsi="宋体"/>
          <w:sz w:val="24"/>
        </w:rPr>
        <w:t>投标人全称（盖章）：</w:t>
      </w:r>
    </w:p>
    <w:p>
      <w:pPr>
        <w:spacing w:line="500" w:lineRule="exact"/>
        <w:textAlignment w:val="baseline"/>
        <w:rPr>
          <w:rFonts w:hint="eastAsia" w:hAnsi="宋体"/>
          <w:sz w:val="24"/>
        </w:rPr>
      </w:pPr>
      <w:r>
        <w:rPr>
          <w:rFonts w:hint="eastAsia" w:hAnsi="宋体"/>
          <w:sz w:val="24"/>
        </w:rPr>
        <w:t>法定代表人</w:t>
      </w:r>
      <w:r>
        <w:rPr>
          <w:rFonts w:hint="eastAsia" w:hAnsi="宋体"/>
          <w:sz w:val="24"/>
          <w:szCs w:val="24"/>
        </w:rPr>
        <w:t>（盖章）</w:t>
      </w:r>
      <w:r>
        <w:rPr>
          <w:rFonts w:hint="eastAsia" w:hAnsi="宋体"/>
          <w:sz w:val="24"/>
        </w:rPr>
        <w:t>：</w:t>
      </w:r>
    </w:p>
    <w:p>
      <w:pPr>
        <w:adjustRightInd w:val="0"/>
        <w:spacing w:line="500" w:lineRule="exact"/>
        <w:textAlignment w:val="baseline"/>
        <w:rPr>
          <w:rFonts w:hint="eastAsia" w:hAnsi="宋体"/>
          <w:sz w:val="24"/>
        </w:rPr>
      </w:pPr>
      <w:r>
        <w:rPr>
          <w:rFonts w:hint="eastAsia" w:hAnsi="宋体"/>
          <w:sz w:val="24"/>
        </w:rPr>
        <w:t xml:space="preserve">日    期：    </w:t>
      </w: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
          <w:sz w:val="30"/>
          <w:szCs w:val="30"/>
        </w:rPr>
      </w:pPr>
      <w:r>
        <w:rPr>
          <w:rFonts w:hAnsi="宋体"/>
          <w:b/>
          <w:sz w:val="30"/>
          <w:szCs w:val="30"/>
        </w:rPr>
        <w:t>服务期间所需配备的各种设备、设施、工具列表</w:t>
      </w:r>
    </w:p>
    <w:p>
      <w:pPr>
        <w:autoSpaceDE w:val="0"/>
        <w:autoSpaceDN w:val="0"/>
        <w:adjustRightInd w:val="0"/>
        <w:spacing w:line="400" w:lineRule="exact"/>
        <w:jc w:val="center"/>
        <w:rPr>
          <w:rFonts w:hAnsi="宋体"/>
          <w:b/>
          <w:sz w:val="30"/>
          <w:szCs w:val="30"/>
        </w:rPr>
      </w:pPr>
    </w:p>
    <w:tbl>
      <w:tblPr>
        <w:tblStyle w:val="58"/>
        <w:tblW w:w="8971"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35"/>
        <w:gridCol w:w="3194"/>
        <w:gridCol w:w="2363"/>
        <w:gridCol w:w="862"/>
        <w:gridCol w:w="151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center"/>
          </w:tcPr>
          <w:p>
            <w:pPr>
              <w:jc w:val="center"/>
              <w:rPr>
                <w:rFonts w:hAnsi="宋体"/>
                <w:sz w:val="24"/>
                <w:lang w:val="zh-CN"/>
              </w:rPr>
            </w:pPr>
            <w:r>
              <w:rPr>
                <w:rFonts w:hAnsi="宋体"/>
                <w:sz w:val="24"/>
                <w:lang w:val="zh-CN"/>
              </w:rPr>
              <w:t>序号</w:t>
            </w:r>
          </w:p>
        </w:tc>
        <w:tc>
          <w:tcPr>
            <w:tcW w:w="3194" w:type="dxa"/>
            <w:noWrap w:val="0"/>
            <w:vAlign w:val="center"/>
          </w:tcPr>
          <w:p>
            <w:pPr>
              <w:jc w:val="center"/>
              <w:rPr>
                <w:rFonts w:hAnsi="宋体"/>
                <w:sz w:val="24"/>
                <w:lang w:val="zh-CN"/>
              </w:rPr>
            </w:pPr>
            <w:r>
              <w:rPr>
                <w:rFonts w:hAnsi="宋体"/>
                <w:sz w:val="24"/>
                <w:lang w:val="zh-CN"/>
              </w:rPr>
              <w:t>名称</w:t>
            </w:r>
          </w:p>
        </w:tc>
        <w:tc>
          <w:tcPr>
            <w:tcW w:w="2363" w:type="dxa"/>
            <w:noWrap w:val="0"/>
            <w:vAlign w:val="center"/>
          </w:tcPr>
          <w:p>
            <w:pPr>
              <w:jc w:val="center"/>
              <w:rPr>
                <w:rFonts w:hAnsi="宋体"/>
                <w:sz w:val="24"/>
                <w:lang w:val="zh-CN"/>
              </w:rPr>
            </w:pPr>
            <w:r>
              <w:rPr>
                <w:rFonts w:hAnsi="宋体"/>
                <w:sz w:val="24"/>
                <w:lang w:val="zh-CN"/>
              </w:rPr>
              <w:t>规格</w:t>
            </w:r>
          </w:p>
        </w:tc>
        <w:tc>
          <w:tcPr>
            <w:tcW w:w="862" w:type="dxa"/>
            <w:noWrap w:val="0"/>
            <w:vAlign w:val="center"/>
          </w:tcPr>
          <w:p>
            <w:pPr>
              <w:jc w:val="center"/>
              <w:rPr>
                <w:rFonts w:hAnsi="宋体"/>
                <w:sz w:val="24"/>
                <w:lang w:val="zh-CN"/>
              </w:rPr>
            </w:pPr>
            <w:r>
              <w:rPr>
                <w:rFonts w:hAnsi="宋体"/>
                <w:sz w:val="24"/>
                <w:lang w:val="zh-CN"/>
              </w:rPr>
              <w:t>数量</w:t>
            </w:r>
          </w:p>
        </w:tc>
        <w:tc>
          <w:tcPr>
            <w:tcW w:w="1517" w:type="dxa"/>
            <w:noWrap w:val="0"/>
            <w:vAlign w:val="center"/>
          </w:tcPr>
          <w:p>
            <w:pPr>
              <w:jc w:val="center"/>
              <w:rPr>
                <w:rFonts w:hAnsi="宋体"/>
                <w:sz w:val="24"/>
                <w:lang w:val="zh-CN"/>
              </w:rPr>
            </w:pPr>
            <w:r>
              <w:rPr>
                <w:rFonts w:hAnsi="宋体"/>
                <w:sz w:val="24"/>
                <w:lang w:val="zh-CN"/>
              </w:rPr>
              <w:t>产地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jc w:val="center"/>
              <w:rPr>
                <w:rFonts w:hAnsi="宋体"/>
                <w:sz w:val="24"/>
                <w:lang w:val="zh-CN"/>
              </w:rPr>
            </w:pPr>
          </w:p>
        </w:tc>
        <w:tc>
          <w:tcPr>
            <w:tcW w:w="3194" w:type="dxa"/>
            <w:noWrap w:val="0"/>
            <w:vAlign w:val="top"/>
          </w:tcPr>
          <w:p>
            <w:pPr>
              <w:jc w:val="center"/>
              <w:rPr>
                <w:rFonts w:hAnsi="宋体"/>
                <w:sz w:val="24"/>
                <w:lang w:val="zh-CN"/>
              </w:rPr>
            </w:pPr>
          </w:p>
        </w:tc>
        <w:tc>
          <w:tcPr>
            <w:tcW w:w="2363" w:type="dxa"/>
            <w:noWrap w:val="0"/>
            <w:vAlign w:val="top"/>
          </w:tcPr>
          <w:p>
            <w:pPr>
              <w:jc w:val="center"/>
              <w:rPr>
                <w:rFonts w:hAnsi="宋体"/>
                <w:sz w:val="24"/>
                <w:lang w:val="zh-CN"/>
              </w:rPr>
            </w:pPr>
          </w:p>
        </w:tc>
        <w:tc>
          <w:tcPr>
            <w:tcW w:w="862" w:type="dxa"/>
            <w:noWrap w:val="0"/>
            <w:vAlign w:val="top"/>
          </w:tcPr>
          <w:p>
            <w:pPr>
              <w:jc w:val="center"/>
              <w:rPr>
                <w:rFonts w:hAnsi="宋体"/>
                <w:sz w:val="24"/>
                <w:lang w:val="zh-CN"/>
              </w:rPr>
            </w:pPr>
          </w:p>
        </w:tc>
        <w:tc>
          <w:tcPr>
            <w:tcW w:w="1517" w:type="dxa"/>
            <w:noWrap w:val="0"/>
            <w:vAlign w:val="top"/>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wBefore w:w="0" w:type="dxa"/>
          <w:wAfter w:w="0" w:type="dxa"/>
          <w:cantSplit/>
          <w:trHeight w:val="628" w:hRule="atLeast"/>
          <w:jc w:val="center"/>
        </w:trPr>
        <w:tc>
          <w:tcPr>
            <w:tcW w:w="1035" w:type="dxa"/>
            <w:noWrap w:val="0"/>
            <w:vAlign w:val="top"/>
          </w:tcPr>
          <w:p>
            <w:pPr>
              <w:adjustRightInd w:val="0"/>
              <w:snapToGrid w:val="0"/>
              <w:spacing w:line="400" w:lineRule="atLeast"/>
              <w:jc w:val="center"/>
              <w:rPr>
                <w:rFonts w:ascii="Arial" w:hAnsi="Arial" w:cs="Arial"/>
                <w:color w:val="000000"/>
                <w:sz w:val="24"/>
              </w:rPr>
            </w:pPr>
          </w:p>
        </w:tc>
        <w:tc>
          <w:tcPr>
            <w:tcW w:w="3194" w:type="dxa"/>
            <w:noWrap w:val="0"/>
            <w:vAlign w:val="top"/>
          </w:tcPr>
          <w:p>
            <w:pPr>
              <w:adjustRightInd w:val="0"/>
              <w:snapToGrid w:val="0"/>
              <w:spacing w:line="400" w:lineRule="atLeast"/>
              <w:jc w:val="center"/>
              <w:rPr>
                <w:rFonts w:ascii="Arial" w:hAnsi="Arial" w:cs="Arial"/>
                <w:color w:val="000000"/>
                <w:sz w:val="24"/>
              </w:rPr>
            </w:pPr>
          </w:p>
        </w:tc>
        <w:tc>
          <w:tcPr>
            <w:tcW w:w="2363" w:type="dxa"/>
            <w:noWrap w:val="0"/>
            <w:vAlign w:val="top"/>
          </w:tcPr>
          <w:p>
            <w:pPr>
              <w:adjustRightInd w:val="0"/>
              <w:snapToGrid w:val="0"/>
              <w:spacing w:line="400" w:lineRule="atLeast"/>
              <w:jc w:val="center"/>
              <w:rPr>
                <w:rFonts w:ascii="Arial" w:hAnsi="Arial" w:cs="Arial"/>
                <w:color w:val="000000"/>
                <w:sz w:val="24"/>
              </w:rPr>
            </w:pPr>
          </w:p>
        </w:tc>
        <w:tc>
          <w:tcPr>
            <w:tcW w:w="862" w:type="dxa"/>
            <w:noWrap w:val="0"/>
            <w:vAlign w:val="top"/>
          </w:tcPr>
          <w:p>
            <w:pPr>
              <w:adjustRightInd w:val="0"/>
              <w:snapToGrid w:val="0"/>
              <w:spacing w:line="400" w:lineRule="atLeast"/>
              <w:jc w:val="center"/>
              <w:rPr>
                <w:rFonts w:ascii="Arial" w:hAnsi="Arial" w:cs="Arial"/>
                <w:color w:val="000000"/>
                <w:sz w:val="24"/>
              </w:rPr>
            </w:pPr>
          </w:p>
        </w:tc>
        <w:tc>
          <w:tcPr>
            <w:tcW w:w="1517" w:type="dxa"/>
            <w:noWrap w:val="0"/>
            <w:vAlign w:val="top"/>
          </w:tcPr>
          <w:p>
            <w:pPr>
              <w:adjustRightInd w:val="0"/>
              <w:snapToGrid w:val="0"/>
              <w:spacing w:line="400" w:lineRule="atLeast"/>
              <w:jc w:val="center"/>
              <w:rPr>
                <w:rFonts w:ascii="Arial" w:hAnsi="Arial" w:cs="Arial"/>
                <w:color w:val="000000"/>
                <w:sz w:val="24"/>
              </w:rPr>
            </w:pPr>
          </w:p>
        </w:tc>
      </w:tr>
    </w:tbl>
    <w:p>
      <w:pPr>
        <w:spacing w:line="440" w:lineRule="exact"/>
        <w:ind w:firstLine="480"/>
        <w:rPr>
          <w:rFonts w:hint="eastAsia" w:hAnsi="宋体"/>
          <w:sz w:val="24"/>
          <w:lang w:val="zh-CN"/>
        </w:rPr>
      </w:pPr>
      <w:r>
        <w:rPr>
          <w:rFonts w:hAnsi="宋体"/>
          <w:sz w:val="24"/>
          <w:lang w:val="zh-CN"/>
        </w:rPr>
        <w:t>注：</w:t>
      </w:r>
      <w:r>
        <w:rPr>
          <w:rFonts w:hint="eastAsia" w:hAnsi="宋体"/>
          <w:sz w:val="24"/>
          <w:lang w:val="zh-CN"/>
        </w:rPr>
        <w:t>1、</w:t>
      </w:r>
      <w:r>
        <w:rPr>
          <w:rFonts w:hAnsi="宋体"/>
          <w:sz w:val="24"/>
          <w:lang w:val="zh-CN"/>
        </w:rPr>
        <w:t>上表须根据具体服务内容分别填写。</w:t>
      </w:r>
    </w:p>
    <w:p>
      <w:pPr>
        <w:spacing w:line="500" w:lineRule="exact"/>
        <w:textAlignment w:val="baseline"/>
        <w:rPr>
          <w:rFonts w:hint="eastAsia" w:hAnsi="宋体"/>
          <w:sz w:val="24"/>
        </w:rPr>
      </w:pPr>
    </w:p>
    <w:p>
      <w:pPr>
        <w:spacing w:line="500" w:lineRule="exact"/>
        <w:textAlignment w:val="baseline"/>
        <w:rPr>
          <w:rFonts w:hint="eastAsia" w:hAnsi="宋体"/>
          <w:sz w:val="24"/>
        </w:rPr>
      </w:pPr>
      <w:r>
        <w:rPr>
          <w:rFonts w:hint="eastAsia" w:hAnsi="宋体"/>
          <w:sz w:val="24"/>
        </w:rPr>
        <w:t>投标人全称（盖章）：</w:t>
      </w:r>
    </w:p>
    <w:p>
      <w:pPr>
        <w:spacing w:line="500" w:lineRule="exact"/>
        <w:textAlignment w:val="baseline"/>
        <w:rPr>
          <w:rFonts w:hint="eastAsia" w:hAnsi="宋体"/>
          <w:sz w:val="24"/>
        </w:rPr>
      </w:pPr>
      <w:r>
        <w:rPr>
          <w:rFonts w:hint="eastAsia" w:hAnsi="宋体"/>
          <w:sz w:val="24"/>
        </w:rPr>
        <w:t>法定代表人</w:t>
      </w:r>
      <w:r>
        <w:rPr>
          <w:rFonts w:hint="eastAsia" w:hAnsi="宋体"/>
          <w:sz w:val="24"/>
          <w:szCs w:val="24"/>
        </w:rPr>
        <w:t>（盖章）</w:t>
      </w:r>
      <w:r>
        <w:rPr>
          <w:rFonts w:hint="eastAsia" w:hAnsi="宋体"/>
          <w:sz w:val="24"/>
        </w:rPr>
        <w:t>：</w:t>
      </w:r>
    </w:p>
    <w:p>
      <w:pPr>
        <w:adjustRightInd w:val="0"/>
        <w:spacing w:line="500" w:lineRule="exact"/>
        <w:textAlignment w:val="baseline"/>
        <w:rPr>
          <w:rFonts w:hint="eastAsia" w:hAnsi="宋体"/>
          <w:sz w:val="24"/>
        </w:rPr>
      </w:pPr>
      <w:r>
        <w:rPr>
          <w:rFonts w:hint="eastAsia" w:hAnsi="宋体"/>
          <w:sz w:val="24"/>
        </w:rPr>
        <w:t xml:space="preserve">日    期：    </w:t>
      </w:r>
    </w:p>
    <w:p>
      <w:pPr>
        <w:autoSpaceDE w:val="0"/>
        <w:autoSpaceDN w:val="0"/>
        <w:adjustRightInd w:val="0"/>
        <w:spacing w:line="400" w:lineRule="exact"/>
        <w:jc w:val="center"/>
        <w:rPr>
          <w:rFonts w:hint="eastAsia" w:hAnsi="宋体"/>
          <w:b/>
          <w:sz w:val="30"/>
          <w:szCs w:val="30"/>
        </w:rPr>
      </w:pPr>
      <w:r>
        <w:rPr>
          <w:rFonts w:ascii="Arial" w:hAnsi="Arial" w:cs="Arial"/>
          <w:color w:val="000000"/>
          <w:sz w:val="30"/>
        </w:rPr>
        <w:br w:type="page"/>
      </w:r>
      <w:r>
        <w:rPr>
          <w:rFonts w:hint="eastAsia" w:hAnsi="宋体"/>
          <w:b/>
          <w:sz w:val="30"/>
          <w:szCs w:val="30"/>
        </w:rPr>
        <w:t xml:space="preserve"> 物业管理</w:t>
      </w:r>
      <w:r>
        <w:rPr>
          <w:rFonts w:hAnsi="宋体"/>
          <w:b/>
          <w:sz w:val="30"/>
          <w:szCs w:val="30"/>
        </w:rPr>
        <w:t>相关人员费用明细表</w:t>
      </w:r>
    </w:p>
    <w:p>
      <w:pPr>
        <w:autoSpaceDE w:val="0"/>
        <w:autoSpaceDN w:val="0"/>
        <w:adjustRightInd w:val="0"/>
        <w:spacing w:line="400" w:lineRule="exact"/>
        <w:jc w:val="center"/>
        <w:rPr>
          <w:rFonts w:hAnsi="宋体"/>
          <w:b/>
          <w:sz w:val="30"/>
          <w:szCs w:val="30"/>
        </w:rPr>
      </w:pPr>
    </w:p>
    <w:tbl>
      <w:tblPr>
        <w:tblStyle w:val="58"/>
        <w:tblW w:w="8956"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822"/>
        <w:gridCol w:w="2395"/>
        <w:gridCol w:w="908"/>
        <w:gridCol w:w="1225"/>
        <w:gridCol w:w="1408"/>
        <w:gridCol w:w="219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Ansi="宋体"/>
                <w:b/>
                <w:sz w:val="24"/>
                <w:lang w:val="zh-CN"/>
              </w:rPr>
            </w:pPr>
            <w:r>
              <w:rPr>
                <w:rFonts w:hAnsi="宋体"/>
                <w:b/>
                <w:sz w:val="24"/>
                <w:lang w:val="zh-CN"/>
              </w:rPr>
              <w:t>序号</w:t>
            </w:r>
          </w:p>
        </w:tc>
        <w:tc>
          <w:tcPr>
            <w:tcW w:w="2395" w:type="dxa"/>
            <w:noWrap w:val="0"/>
            <w:vAlign w:val="center"/>
          </w:tcPr>
          <w:p>
            <w:pPr>
              <w:jc w:val="center"/>
              <w:rPr>
                <w:rFonts w:hAnsi="宋体"/>
                <w:b/>
                <w:sz w:val="24"/>
                <w:lang w:val="zh-CN"/>
              </w:rPr>
            </w:pPr>
            <w:r>
              <w:rPr>
                <w:rFonts w:hAnsi="宋体"/>
                <w:b/>
                <w:sz w:val="24"/>
                <w:lang w:val="zh-CN"/>
              </w:rPr>
              <w:t>岗位</w:t>
            </w:r>
          </w:p>
        </w:tc>
        <w:tc>
          <w:tcPr>
            <w:tcW w:w="908" w:type="dxa"/>
            <w:noWrap w:val="0"/>
            <w:vAlign w:val="center"/>
          </w:tcPr>
          <w:p>
            <w:pPr>
              <w:jc w:val="center"/>
              <w:rPr>
                <w:rFonts w:hAnsi="宋体"/>
                <w:b/>
                <w:sz w:val="24"/>
                <w:lang w:val="zh-CN"/>
              </w:rPr>
            </w:pPr>
            <w:r>
              <w:rPr>
                <w:rFonts w:hAnsi="宋体"/>
                <w:b/>
                <w:sz w:val="24"/>
                <w:lang w:val="zh-CN"/>
              </w:rPr>
              <w:t>人数</w:t>
            </w:r>
          </w:p>
        </w:tc>
        <w:tc>
          <w:tcPr>
            <w:tcW w:w="1225" w:type="dxa"/>
            <w:noWrap w:val="0"/>
            <w:vAlign w:val="center"/>
          </w:tcPr>
          <w:p>
            <w:pPr>
              <w:jc w:val="center"/>
              <w:rPr>
                <w:rFonts w:hAnsi="宋体"/>
                <w:b/>
                <w:sz w:val="24"/>
                <w:lang w:val="zh-CN"/>
              </w:rPr>
            </w:pPr>
            <w:r>
              <w:rPr>
                <w:rFonts w:hAnsi="宋体"/>
                <w:b/>
                <w:sz w:val="24"/>
                <w:lang w:val="zh-CN"/>
              </w:rPr>
              <w:t>月工资标准</w:t>
            </w:r>
          </w:p>
        </w:tc>
        <w:tc>
          <w:tcPr>
            <w:tcW w:w="1408" w:type="dxa"/>
            <w:noWrap w:val="0"/>
            <w:vAlign w:val="center"/>
          </w:tcPr>
          <w:p>
            <w:pPr>
              <w:jc w:val="center"/>
              <w:rPr>
                <w:rFonts w:hAnsi="宋体"/>
                <w:b/>
                <w:sz w:val="24"/>
                <w:lang w:val="zh-CN"/>
              </w:rPr>
            </w:pPr>
            <w:r>
              <w:rPr>
                <w:rFonts w:hAnsi="宋体"/>
                <w:b/>
                <w:sz w:val="24"/>
                <w:lang w:val="zh-CN"/>
              </w:rPr>
              <w:t>月工资</w:t>
            </w:r>
          </w:p>
        </w:tc>
        <w:tc>
          <w:tcPr>
            <w:tcW w:w="2198" w:type="dxa"/>
            <w:noWrap w:val="0"/>
            <w:vAlign w:val="center"/>
          </w:tcPr>
          <w:p>
            <w:pPr>
              <w:jc w:val="center"/>
              <w:rPr>
                <w:rFonts w:hAnsi="宋体"/>
                <w:b/>
                <w:sz w:val="24"/>
                <w:lang w:val="zh-CN"/>
              </w:rPr>
            </w:pPr>
            <w:r>
              <w:rPr>
                <w:rFonts w:hAnsi="宋体"/>
                <w:b/>
                <w:sz w:val="24"/>
                <w:lang w:val="zh-CN"/>
              </w:rPr>
              <w:t>年工资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Ansi="宋体"/>
                <w:sz w:val="24"/>
                <w:lang w:val="zh-CN"/>
              </w:rPr>
            </w:pPr>
            <w:r>
              <w:rPr>
                <w:rFonts w:hAnsi="宋体"/>
                <w:sz w:val="24"/>
                <w:lang w:val="zh-CN"/>
              </w:rPr>
              <w:t>1</w:t>
            </w:r>
          </w:p>
        </w:tc>
        <w:tc>
          <w:tcPr>
            <w:tcW w:w="2395" w:type="dxa"/>
            <w:noWrap w:val="0"/>
            <w:vAlign w:val="center"/>
          </w:tcPr>
          <w:p>
            <w:pPr>
              <w:rPr>
                <w:rFonts w:hAnsi="宋体"/>
                <w:sz w:val="24"/>
                <w:lang w:val="zh-CN"/>
              </w:rPr>
            </w:pPr>
            <w:r>
              <w:rPr>
                <w:rFonts w:hAnsi="宋体"/>
                <w:sz w:val="24"/>
                <w:lang w:val="zh-CN"/>
              </w:rPr>
              <w:t>项目</w:t>
            </w:r>
            <w:r>
              <w:rPr>
                <w:rFonts w:hint="eastAsia" w:hAnsi="宋体"/>
                <w:sz w:val="24"/>
                <w:lang w:val="zh-CN"/>
              </w:rPr>
              <w:t>负责人</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Ansi="宋体"/>
                <w:sz w:val="24"/>
                <w:lang w:val="zh-CN"/>
              </w:rPr>
            </w:pPr>
            <w:r>
              <w:rPr>
                <w:rFonts w:hAnsi="宋体"/>
                <w:sz w:val="24"/>
                <w:lang w:val="zh-CN"/>
              </w:rPr>
              <w:t>2</w:t>
            </w:r>
          </w:p>
        </w:tc>
        <w:tc>
          <w:tcPr>
            <w:tcW w:w="2395" w:type="dxa"/>
            <w:noWrap w:val="0"/>
            <w:vAlign w:val="center"/>
          </w:tcPr>
          <w:p>
            <w:pPr>
              <w:rPr>
                <w:rFonts w:hint="eastAsia" w:hAnsi="宋体"/>
                <w:sz w:val="24"/>
                <w:lang w:val="zh-CN"/>
              </w:rPr>
            </w:pPr>
            <w:r>
              <w:rPr>
                <w:rFonts w:hint="eastAsia" w:hAnsi="宋体"/>
                <w:sz w:val="24"/>
                <w:lang w:val="zh-CN"/>
              </w:rPr>
              <w:t>会议服务</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Ansi="宋体"/>
                <w:sz w:val="24"/>
                <w:lang w:val="zh-CN"/>
              </w:rPr>
            </w:pPr>
            <w:r>
              <w:rPr>
                <w:rFonts w:hAnsi="宋体"/>
                <w:sz w:val="24"/>
                <w:lang w:val="zh-CN"/>
              </w:rPr>
              <w:t>3</w:t>
            </w:r>
          </w:p>
        </w:tc>
        <w:tc>
          <w:tcPr>
            <w:tcW w:w="2395" w:type="dxa"/>
            <w:noWrap w:val="0"/>
            <w:vAlign w:val="center"/>
          </w:tcPr>
          <w:p>
            <w:pPr>
              <w:rPr>
                <w:rFonts w:hAnsi="宋体"/>
                <w:sz w:val="24"/>
                <w:lang w:val="zh-CN"/>
              </w:rPr>
            </w:pPr>
            <w:r>
              <w:rPr>
                <w:rFonts w:hint="eastAsia" w:hAnsi="宋体"/>
                <w:sz w:val="24"/>
                <w:lang w:val="zh-CN"/>
              </w:rPr>
              <w:t>门岗值班</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int="eastAsia" w:hAnsi="宋体"/>
                <w:sz w:val="24"/>
                <w:lang w:val="zh-CN"/>
              </w:rPr>
            </w:pPr>
            <w:r>
              <w:rPr>
                <w:rFonts w:hint="eastAsia" w:hAnsi="宋体"/>
                <w:sz w:val="24"/>
                <w:lang w:val="zh-CN"/>
              </w:rPr>
              <w:t>4</w:t>
            </w:r>
          </w:p>
        </w:tc>
        <w:tc>
          <w:tcPr>
            <w:tcW w:w="2395" w:type="dxa"/>
            <w:noWrap w:val="0"/>
            <w:vAlign w:val="center"/>
          </w:tcPr>
          <w:p>
            <w:pPr>
              <w:rPr>
                <w:rFonts w:hAnsi="宋体"/>
                <w:sz w:val="24"/>
                <w:lang w:val="zh-CN"/>
              </w:rPr>
            </w:pPr>
            <w:r>
              <w:rPr>
                <w:rFonts w:hint="eastAsia" w:hAnsi="宋体"/>
                <w:sz w:val="24"/>
                <w:lang w:val="zh-CN"/>
              </w:rPr>
              <w:t>巡逻岗</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int="eastAsia" w:hAnsi="宋体"/>
                <w:sz w:val="24"/>
                <w:lang w:val="zh-CN"/>
              </w:rPr>
            </w:pPr>
            <w:r>
              <w:rPr>
                <w:rFonts w:hint="eastAsia" w:hAnsi="宋体"/>
                <w:sz w:val="24"/>
                <w:lang w:val="zh-CN"/>
              </w:rPr>
              <w:t>5</w:t>
            </w:r>
          </w:p>
        </w:tc>
        <w:tc>
          <w:tcPr>
            <w:tcW w:w="2395" w:type="dxa"/>
            <w:noWrap w:val="0"/>
            <w:vAlign w:val="center"/>
          </w:tcPr>
          <w:p>
            <w:pPr>
              <w:rPr>
                <w:rFonts w:hAnsi="宋体"/>
                <w:sz w:val="24"/>
                <w:lang w:val="zh-CN"/>
              </w:rPr>
            </w:pPr>
            <w:r>
              <w:rPr>
                <w:rFonts w:hint="eastAsia" w:hAnsi="宋体"/>
                <w:sz w:val="24"/>
                <w:lang w:val="zh-CN"/>
              </w:rPr>
              <w:t>中控室值班</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int="eastAsia" w:hAnsi="宋体"/>
                <w:sz w:val="24"/>
                <w:lang w:val="zh-CN"/>
              </w:rPr>
            </w:pPr>
            <w:r>
              <w:rPr>
                <w:rFonts w:hint="eastAsia" w:hAnsi="宋体"/>
                <w:sz w:val="24"/>
                <w:lang w:val="zh-CN"/>
              </w:rPr>
              <w:t>6</w:t>
            </w:r>
          </w:p>
        </w:tc>
        <w:tc>
          <w:tcPr>
            <w:tcW w:w="2395" w:type="dxa"/>
            <w:noWrap w:val="0"/>
            <w:vAlign w:val="center"/>
          </w:tcPr>
          <w:p>
            <w:pPr>
              <w:rPr>
                <w:rFonts w:hAnsi="宋体"/>
                <w:sz w:val="24"/>
                <w:lang w:val="zh-CN"/>
              </w:rPr>
            </w:pPr>
            <w:r>
              <w:rPr>
                <w:rFonts w:hint="eastAsia" w:hAnsi="宋体"/>
                <w:sz w:val="24"/>
                <w:lang w:val="zh-CN"/>
              </w:rPr>
              <w:t>保洁员</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int="eastAsia" w:hAnsi="宋体"/>
                <w:sz w:val="24"/>
                <w:lang w:val="zh-CN"/>
              </w:rPr>
            </w:pPr>
            <w:r>
              <w:rPr>
                <w:rFonts w:hint="eastAsia" w:hAnsi="宋体"/>
                <w:sz w:val="24"/>
                <w:lang w:val="zh-CN"/>
              </w:rPr>
              <w:t>7</w:t>
            </w:r>
          </w:p>
        </w:tc>
        <w:tc>
          <w:tcPr>
            <w:tcW w:w="2395" w:type="dxa"/>
            <w:noWrap w:val="0"/>
            <w:vAlign w:val="center"/>
          </w:tcPr>
          <w:p>
            <w:pPr>
              <w:rPr>
                <w:rFonts w:hint="eastAsia" w:hAnsi="宋体"/>
                <w:sz w:val="24"/>
                <w:lang w:val="zh-CN"/>
              </w:rPr>
            </w:pPr>
            <w:r>
              <w:rPr>
                <w:rFonts w:hint="eastAsia" w:hAnsi="宋体"/>
                <w:sz w:val="24"/>
                <w:lang w:val="zh-CN"/>
              </w:rPr>
              <w:t>绿化员</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int="eastAsia" w:hAnsi="宋体"/>
                <w:sz w:val="24"/>
                <w:lang w:val="zh-CN"/>
              </w:rPr>
            </w:pPr>
            <w:r>
              <w:rPr>
                <w:rFonts w:hint="eastAsia" w:hAnsi="宋体"/>
                <w:sz w:val="24"/>
                <w:lang w:val="zh-CN"/>
              </w:rPr>
              <w:t>8</w:t>
            </w:r>
          </w:p>
        </w:tc>
        <w:tc>
          <w:tcPr>
            <w:tcW w:w="2395" w:type="dxa"/>
            <w:noWrap w:val="0"/>
            <w:vAlign w:val="center"/>
          </w:tcPr>
          <w:p>
            <w:pPr>
              <w:rPr>
                <w:rFonts w:hint="eastAsia" w:hAnsi="宋体"/>
                <w:sz w:val="24"/>
                <w:lang w:val="zh-CN"/>
              </w:rPr>
            </w:pPr>
            <w:r>
              <w:rPr>
                <w:rFonts w:hint="eastAsia" w:hAnsi="宋体"/>
                <w:sz w:val="24"/>
                <w:lang w:val="zh-CN"/>
              </w:rPr>
              <w:t>主厨</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int="eastAsia" w:hAnsi="宋体"/>
                <w:sz w:val="24"/>
                <w:lang w:val="zh-CN"/>
              </w:rPr>
            </w:pPr>
            <w:r>
              <w:rPr>
                <w:rFonts w:hint="eastAsia" w:hAnsi="宋体"/>
                <w:sz w:val="24"/>
                <w:lang w:val="zh-CN"/>
              </w:rPr>
              <w:t>9</w:t>
            </w:r>
          </w:p>
        </w:tc>
        <w:tc>
          <w:tcPr>
            <w:tcW w:w="2395" w:type="dxa"/>
            <w:noWrap w:val="0"/>
            <w:vAlign w:val="center"/>
          </w:tcPr>
          <w:p>
            <w:pPr>
              <w:rPr>
                <w:rFonts w:hint="eastAsia" w:hAnsi="宋体"/>
                <w:sz w:val="24"/>
                <w:lang w:val="zh-CN"/>
              </w:rPr>
            </w:pPr>
            <w:r>
              <w:rPr>
                <w:rFonts w:hint="eastAsia" w:hAnsi="宋体"/>
                <w:sz w:val="24"/>
                <w:lang w:val="zh-CN"/>
              </w:rPr>
              <w:t>副主厨</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int="eastAsia" w:hAnsi="宋体"/>
                <w:sz w:val="24"/>
                <w:lang w:val="zh-CN"/>
              </w:rPr>
            </w:pPr>
            <w:r>
              <w:rPr>
                <w:rFonts w:hint="eastAsia" w:hAnsi="宋体"/>
                <w:sz w:val="24"/>
                <w:lang w:val="zh-CN"/>
              </w:rPr>
              <w:t>10</w:t>
            </w:r>
          </w:p>
        </w:tc>
        <w:tc>
          <w:tcPr>
            <w:tcW w:w="2395" w:type="dxa"/>
            <w:noWrap w:val="0"/>
            <w:vAlign w:val="center"/>
          </w:tcPr>
          <w:p>
            <w:pPr>
              <w:rPr>
                <w:rFonts w:hint="eastAsia" w:hAnsi="宋体"/>
                <w:sz w:val="24"/>
                <w:lang w:val="zh-CN"/>
              </w:rPr>
            </w:pPr>
            <w:r>
              <w:rPr>
                <w:rFonts w:hint="eastAsia" w:hAnsi="宋体"/>
                <w:sz w:val="24"/>
                <w:lang w:val="zh-CN"/>
              </w:rPr>
              <w:t>面点师</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int="eastAsia" w:hAnsi="宋体"/>
                <w:sz w:val="24"/>
                <w:lang w:val="zh-CN"/>
              </w:rPr>
            </w:pPr>
            <w:r>
              <w:rPr>
                <w:rFonts w:hint="eastAsia" w:hAnsi="宋体"/>
                <w:sz w:val="24"/>
                <w:lang w:val="zh-CN"/>
              </w:rPr>
              <w:t>11</w:t>
            </w:r>
          </w:p>
        </w:tc>
        <w:tc>
          <w:tcPr>
            <w:tcW w:w="2395" w:type="dxa"/>
            <w:noWrap w:val="0"/>
            <w:vAlign w:val="center"/>
          </w:tcPr>
          <w:p>
            <w:pPr>
              <w:rPr>
                <w:rFonts w:hint="eastAsia" w:hAnsi="宋体"/>
                <w:sz w:val="24"/>
                <w:lang w:val="zh-CN"/>
              </w:rPr>
            </w:pPr>
            <w:r>
              <w:rPr>
                <w:rFonts w:hint="eastAsia" w:hAnsi="宋体"/>
                <w:sz w:val="24"/>
                <w:lang w:val="zh-CN"/>
              </w:rPr>
              <w:t>服务员</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int="eastAsia" w:hAnsi="宋体"/>
                <w:sz w:val="24"/>
                <w:lang w:val="zh-CN"/>
              </w:rPr>
            </w:pPr>
            <w:r>
              <w:rPr>
                <w:rFonts w:hint="eastAsia" w:hAnsi="宋体"/>
                <w:sz w:val="24"/>
                <w:lang w:val="zh-CN"/>
              </w:rPr>
              <w:t>12</w:t>
            </w:r>
          </w:p>
        </w:tc>
        <w:tc>
          <w:tcPr>
            <w:tcW w:w="2395" w:type="dxa"/>
            <w:noWrap w:val="0"/>
            <w:vAlign w:val="center"/>
          </w:tcPr>
          <w:p>
            <w:pPr>
              <w:jc w:val="center"/>
              <w:rPr>
                <w:rFonts w:hint="eastAsia" w:hAnsi="宋体"/>
                <w:sz w:val="24"/>
                <w:lang w:val="zh-CN"/>
              </w:rPr>
            </w:pPr>
            <w:r>
              <w:rPr>
                <w:rFonts w:hint="eastAsia" w:hAnsi="宋体"/>
                <w:sz w:val="24"/>
                <w:lang w:val="zh-CN"/>
              </w:rPr>
              <w:t>……</w:t>
            </w: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int="eastAsia" w:hAnsi="宋体"/>
                <w:sz w:val="24"/>
                <w:lang w:val="zh-CN"/>
              </w:rPr>
            </w:pPr>
            <w:r>
              <w:rPr>
                <w:rFonts w:hint="eastAsia" w:hAnsi="宋体"/>
                <w:sz w:val="24"/>
                <w:lang w:val="zh-CN"/>
              </w:rPr>
              <w:t>13</w:t>
            </w:r>
          </w:p>
        </w:tc>
        <w:tc>
          <w:tcPr>
            <w:tcW w:w="2395" w:type="dxa"/>
            <w:noWrap w:val="0"/>
            <w:vAlign w:val="center"/>
          </w:tcPr>
          <w:p>
            <w:pPr>
              <w:jc w:val="center"/>
              <w:rPr>
                <w:rFonts w:hAnsi="宋体"/>
                <w:sz w:val="24"/>
                <w:lang w:val="zh-CN"/>
              </w:rPr>
            </w:pP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Ansi="宋体"/>
                <w:sz w:val="24"/>
                <w:lang w:val="zh-CN"/>
              </w:rPr>
            </w:pPr>
          </w:p>
        </w:tc>
        <w:tc>
          <w:tcPr>
            <w:tcW w:w="2395" w:type="dxa"/>
            <w:noWrap w:val="0"/>
            <w:vAlign w:val="center"/>
          </w:tcPr>
          <w:p>
            <w:pPr>
              <w:jc w:val="center"/>
              <w:rPr>
                <w:rFonts w:hAnsi="宋体"/>
                <w:sz w:val="24"/>
                <w:lang w:val="zh-CN"/>
              </w:rPr>
            </w:pP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trHeight w:val="506" w:hRule="atLeast"/>
          <w:jc w:val="center"/>
        </w:trPr>
        <w:tc>
          <w:tcPr>
            <w:tcW w:w="822" w:type="dxa"/>
            <w:noWrap w:val="0"/>
            <w:vAlign w:val="center"/>
          </w:tcPr>
          <w:p>
            <w:pPr>
              <w:jc w:val="center"/>
              <w:rPr>
                <w:rFonts w:hAnsi="宋体"/>
                <w:sz w:val="24"/>
                <w:lang w:val="zh-CN"/>
              </w:rPr>
            </w:pPr>
          </w:p>
        </w:tc>
        <w:tc>
          <w:tcPr>
            <w:tcW w:w="2395" w:type="dxa"/>
            <w:noWrap w:val="0"/>
            <w:vAlign w:val="center"/>
          </w:tcPr>
          <w:p>
            <w:pPr>
              <w:jc w:val="center"/>
              <w:rPr>
                <w:rFonts w:hAnsi="宋体"/>
                <w:sz w:val="24"/>
                <w:lang w:val="zh-CN"/>
              </w:rPr>
            </w:pPr>
          </w:p>
        </w:tc>
        <w:tc>
          <w:tcPr>
            <w:tcW w:w="908" w:type="dxa"/>
            <w:noWrap w:val="0"/>
            <w:vAlign w:val="center"/>
          </w:tcPr>
          <w:p>
            <w:pPr>
              <w:jc w:val="center"/>
              <w:rPr>
                <w:rFonts w:hAnsi="宋体"/>
                <w:sz w:val="24"/>
                <w:lang w:val="zh-CN"/>
              </w:rPr>
            </w:pPr>
          </w:p>
        </w:tc>
        <w:tc>
          <w:tcPr>
            <w:tcW w:w="1225" w:type="dxa"/>
            <w:noWrap w:val="0"/>
            <w:vAlign w:val="center"/>
          </w:tcPr>
          <w:p>
            <w:pPr>
              <w:jc w:val="center"/>
              <w:rPr>
                <w:rFonts w:hAnsi="宋体"/>
                <w:sz w:val="24"/>
                <w:lang w:val="zh-CN"/>
              </w:rPr>
            </w:pPr>
          </w:p>
        </w:tc>
        <w:tc>
          <w:tcPr>
            <w:tcW w:w="1408" w:type="dxa"/>
            <w:noWrap w:val="0"/>
            <w:vAlign w:val="center"/>
          </w:tcPr>
          <w:p>
            <w:pPr>
              <w:jc w:val="center"/>
              <w:rPr>
                <w:rFonts w:hAnsi="宋体"/>
                <w:sz w:val="24"/>
                <w:lang w:val="zh-CN"/>
              </w:rPr>
            </w:pPr>
          </w:p>
        </w:tc>
        <w:tc>
          <w:tcPr>
            <w:tcW w:w="2198" w:type="dxa"/>
            <w:noWrap w:val="0"/>
            <w:vAlign w:val="center"/>
          </w:tcPr>
          <w:p>
            <w:pPr>
              <w:jc w:val="center"/>
              <w:rPr>
                <w:rFonts w:hAnsi="宋体"/>
                <w:sz w:val="24"/>
                <w:lang w:val="zh-CN"/>
              </w:rPr>
            </w:pPr>
          </w:p>
        </w:tc>
      </w:tr>
    </w:tbl>
    <w:p>
      <w:pPr>
        <w:ind w:left="-426" w:right="-476" w:rightChars="-170"/>
        <w:rPr>
          <w:rFonts w:hAnsi="宋体"/>
          <w:sz w:val="24"/>
          <w:lang w:val="zh-CN"/>
        </w:rPr>
      </w:pPr>
      <w:r>
        <w:rPr>
          <w:rFonts w:hint="eastAsia" w:hAnsi="宋体"/>
          <w:sz w:val="24"/>
          <w:lang w:val="zh-CN"/>
        </w:rPr>
        <w:t>注：1.我公司承诺</w:t>
      </w:r>
      <w:r>
        <w:rPr>
          <w:rFonts w:hAnsi="宋体"/>
          <w:sz w:val="24"/>
          <w:lang w:val="zh-CN"/>
        </w:rPr>
        <w:t>以上所有人员均</w:t>
      </w:r>
      <w:r>
        <w:rPr>
          <w:rFonts w:hint="eastAsia" w:hAnsi="宋体"/>
          <w:sz w:val="24"/>
          <w:lang w:val="zh-CN"/>
        </w:rPr>
        <w:t>为</w:t>
      </w:r>
      <w:r>
        <w:rPr>
          <w:rFonts w:hAnsi="宋体"/>
          <w:sz w:val="24"/>
          <w:lang w:val="zh-CN"/>
        </w:rPr>
        <w:t>公司正式员工，上表中“月工资”项目包含</w:t>
      </w:r>
      <w:r>
        <w:rPr>
          <w:rFonts w:hint="eastAsia" w:hAnsi="宋体"/>
          <w:sz w:val="24"/>
          <w:lang w:val="zh-CN"/>
        </w:rPr>
        <w:t>了</w:t>
      </w:r>
      <w:r>
        <w:rPr>
          <w:rFonts w:hAnsi="宋体"/>
          <w:sz w:val="24"/>
          <w:lang w:val="zh-CN"/>
        </w:rPr>
        <w:t>员工的</w:t>
      </w:r>
      <w:r>
        <w:rPr>
          <w:rFonts w:hint="eastAsia" w:hAnsi="宋体"/>
          <w:sz w:val="24"/>
          <w:lang w:val="zh-CN"/>
        </w:rPr>
        <w:t>保险费用（</w:t>
      </w:r>
      <w:r>
        <w:rPr>
          <w:rFonts w:hAnsi="宋体"/>
          <w:sz w:val="24"/>
          <w:lang w:val="zh-CN"/>
        </w:rPr>
        <w:t>养老保险、工伤保险、医疗保险、生育保险、失业保险</w:t>
      </w:r>
      <w:r>
        <w:rPr>
          <w:rFonts w:hint="eastAsia" w:hAnsi="宋体"/>
          <w:sz w:val="24"/>
          <w:lang w:val="zh-CN"/>
        </w:rPr>
        <w:t>等）、统筹费用（工会会费、教育经费、残疾人保障金）以及其他费用（法定节假日加班费、高温补贴）的工资总额</w:t>
      </w:r>
      <w:r>
        <w:rPr>
          <w:rFonts w:hAnsi="宋体"/>
          <w:sz w:val="24"/>
          <w:lang w:val="zh-CN"/>
        </w:rPr>
        <w:t>。</w:t>
      </w:r>
    </w:p>
    <w:p>
      <w:pPr>
        <w:ind w:left="-2" w:leftChars="-152" w:right="-476" w:rightChars="-170" w:hanging="424" w:hangingChars="177"/>
        <w:rPr>
          <w:rFonts w:hint="eastAsia" w:hAnsi="宋体"/>
          <w:sz w:val="24"/>
          <w:lang w:val="zh-CN"/>
        </w:rPr>
      </w:pPr>
      <w:r>
        <w:rPr>
          <w:rFonts w:hint="eastAsia" w:hAnsi="宋体"/>
          <w:sz w:val="24"/>
          <w:lang w:val="zh-CN"/>
        </w:rPr>
        <w:t>2.若我公司中标，我公司承诺本次物业管理服务采购项目中相关人员的工资标准不低于</w:t>
      </w:r>
    </w:p>
    <w:p>
      <w:pPr>
        <w:ind w:left="-2" w:leftChars="-152" w:right="-476" w:rightChars="-170" w:hanging="424" w:hangingChars="177"/>
        <w:rPr>
          <w:rFonts w:hint="eastAsia" w:hAnsi="宋体"/>
          <w:sz w:val="24"/>
          <w:lang w:val="zh-CN"/>
        </w:rPr>
      </w:pPr>
      <w:r>
        <w:rPr>
          <w:rFonts w:hint="eastAsia" w:hAnsi="宋体"/>
          <w:sz w:val="24"/>
          <w:lang w:val="zh-CN"/>
        </w:rPr>
        <w:t>上述人员同岗位同工种的工资标准，且符合衢州市当地最低工资、社保缴纳标准等其他</w:t>
      </w:r>
    </w:p>
    <w:p>
      <w:pPr>
        <w:ind w:left="-2" w:leftChars="-152" w:right="-476" w:rightChars="-170" w:hanging="424" w:hangingChars="177"/>
        <w:rPr>
          <w:rFonts w:hint="eastAsia" w:hAnsi="宋体"/>
          <w:sz w:val="24"/>
          <w:lang w:val="zh-CN"/>
        </w:rPr>
      </w:pPr>
      <w:r>
        <w:rPr>
          <w:rFonts w:hint="eastAsia" w:hAnsi="宋体"/>
          <w:sz w:val="24"/>
          <w:lang w:val="zh-CN"/>
        </w:rPr>
        <w:t>相关规定。</w:t>
      </w:r>
    </w:p>
    <w:p>
      <w:pPr>
        <w:ind w:left="-2" w:leftChars="-152" w:right="-476" w:rightChars="-170" w:hanging="424" w:hangingChars="177"/>
        <w:rPr>
          <w:rFonts w:hint="eastAsia" w:hAnsi="宋体"/>
          <w:sz w:val="24"/>
          <w:lang w:val="zh-CN"/>
        </w:rPr>
      </w:pPr>
      <w:r>
        <w:rPr>
          <w:rFonts w:hint="eastAsia" w:hAnsi="宋体"/>
          <w:sz w:val="24"/>
          <w:lang w:val="zh-CN"/>
        </w:rPr>
        <w:t>3.人均月工资按不少于上述11个岗位计算。</w:t>
      </w:r>
    </w:p>
    <w:p>
      <w:pPr>
        <w:spacing w:line="500" w:lineRule="exact"/>
        <w:textAlignment w:val="baseline"/>
        <w:rPr>
          <w:rFonts w:hint="eastAsia" w:hAnsi="宋体"/>
          <w:sz w:val="24"/>
        </w:rPr>
      </w:pPr>
    </w:p>
    <w:p>
      <w:pPr>
        <w:spacing w:line="500" w:lineRule="exact"/>
        <w:textAlignment w:val="baseline"/>
        <w:rPr>
          <w:rFonts w:hint="eastAsia" w:hAnsi="宋体"/>
          <w:sz w:val="24"/>
        </w:rPr>
      </w:pPr>
      <w:r>
        <w:rPr>
          <w:rFonts w:hint="eastAsia" w:hAnsi="宋体"/>
          <w:sz w:val="24"/>
        </w:rPr>
        <w:t>投标人全称（盖章）：</w:t>
      </w:r>
    </w:p>
    <w:p>
      <w:pPr>
        <w:spacing w:line="500" w:lineRule="exact"/>
        <w:textAlignment w:val="baseline"/>
        <w:rPr>
          <w:rFonts w:hint="eastAsia" w:hAnsi="宋体"/>
          <w:sz w:val="24"/>
        </w:rPr>
      </w:pPr>
      <w:r>
        <w:rPr>
          <w:rFonts w:hint="eastAsia" w:hAnsi="宋体"/>
          <w:sz w:val="24"/>
        </w:rPr>
        <w:t>法定代表人</w:t>
      </w:r>
      <w:r>
        <w:rPr>
          <w:rFonts w:hint="eastAsia" w:hAnsi="宋体"/>
          <w:sz w:val="24"/>
          <w:szCs w:val="24"/>
        </w:rPr>
        <w:t>（盖章）</w:t>
      </w:r>
      <w:r>
        <w:rPr>
          <w:rFonts w:hint="eastAsia" w:hAnsi="宋体"/>
          <w:sz w:val="24"/>
        </w:rPr>
        <w:t>：</w:t>
      </w:r>
    </w:p>
    <w:p>
      <w:pPr>
        <w:adjustRightInd w:val="0"/>
        <w:snapToGrid w:val="0"/>
        <w:spacing w:line="460" w:lineRule="atLeast"/>
        <w:rPr>
          <w:rFonts w:ascii="Arial" w:hAnsi="Arial" w:cs="Arial"/>
          <w:color w:val="000000"/>
          <w:spacing w:val="20"/>
        </w:rPr>
      </w:pPr>
      <w:r>
        <w:rPr>
          <w:rFonts w:hint="eastAsia" w:hAnsi="宋体"/>
          <w:sz w:val="24"/>
        </w:rPr>
        <w:t xml:space="preserve">日    期：   </w:t>
      </w:r>
    </w:p>
    <w:p>
      <w:pPr>
        <w:spacing w:line="400" w:lineRule="exact"/>
        <w:jc w:val="center"/>
        <w:rPr>
          <w:rFonts w:hint="eastAsia" w:ascii="Arial" w:hAnsi="Arial" w:cs="Arial"/>
          <w:b/>
          <w:bCs/>
          <w:iCs/>
          <w:color w:val="000000"/>
          <w:sz w:val="30"/>
          <w:szCs w:val="30"/>
        </w:rPr>
      </w:pPr>
      <w:r>
        <w:rPr>
          <w:rFonts w:ascii="Arial" w:hAnsi="Arial" w:cs="Arial"/>
          <w:b/>
          <w:bCs/>
          <w:iCs/>
          <w:color w:val="000000"/>
          <w:sz w:val="30"/>
          <w:szCs w:val="30"/>
        </w:rPr>
        <w:t>供应商各项服务承诺表</w:t>
      </w:r>
    </w:p>
    <w:p>
      <w:pPr>
        <w:spacing w:line="400" w:lineRule="exact"/>
        <w:jc w:val="center"/>
        <w:rPr>
          <w:rFonts w:ascii="Arial" w:hAnsi="Arial" w:cs="Arial"/>
          <w:b/>
          <w:bCs/>
          <w:iCs/>
          <w:color w:val="000000"/>
          <w:sz w:val="30"/>
          <w:szCs w:val="30"/>
        </w:rPr>
      </w:pPr>
    </w:p>
    <w:tbl>
      <w:tblPr>
        <w:tblStyle w:val="58"/>
        <w:tblW w:w="9072" w:type="dxa"/>
        <w:tblInd w:w="-176" w:type="dxa"/>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Layout w:type="fixed"/>
        <w:tblCellMar>
          <w:top w:w="0" w:type="dxa"/>
          <w:left w:w="108" w:type="dxa"/>
          <w:bottom w:w="0" w:type="dxa"/>
          <w:right w:w="108" w:type="dxa"/>
        </w:tblCellMar>
      </w:tblPr>
      <w:tblGrid>
        <w:gridCol w:w="900"/>
        <w:gridCol w:w="3252"/>
        <w:gridCol w:w="1877"/>
        <w:gridCol w:w="3043"/>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869" w:hRule="atLeast"/>
        </w:trPr>
        <w:tc>
          <w:tcPr>
            <w:tcW w:w="900" w:type="dxa"/>
            <w:noWrap w:val="0"/>
            <w:vAlign w:val="center"/>
          </w:tcPr>
          <w:p>
            <w:pPr>
              <w:jc w:val="center"/>
              <w:rPr>
                <w:rFonts w:hAnsi="宋体"/>
                <w:b/>
                <w:sz w:val="24"/>
                <w:lang w:val="zh-CN"/>
              </w:rPr>
            </w:pPr>
            <w:r>
              <w:rPr>
                <w:rFonts w:hAnsi="宋体"/>
                <w:b/>
                <w:sz w:val="24"/>
                <w:lang w:val="zh-CN"/>
              </w:rPr>
              <w:t>序号</w:t>
            </w:r>
          </w:p>
        </w:tc>
        <w:tc>
          <w:tcPr>
            <w:tcW w:w="3252" w:type="dxa"/>
            <w:noWrap w:val="0"/>
            <w:vAlign w:val="center"/>
          </w:tcPr>
          <w:p>
            <w:pPr>
              <w:jc w:val="center"/>
              <w:rPr>
                <w:rFonts w:hAnsi="宋体"/>
                <w:b/>
                <w:sz w:val="24"/>
                <w:lang w:val="zh-CN"/>
              </w:rPr>
            </w:pPr>
            <w:r>
              <w:rPr>
                <w:rFonts w:hAnsi="宋体"/>
                <w:b/>
                <w:sz w:val="24"/>
                <w:lang w:val="zh-CN"/>
              </w:rPr>
              <w:t>承诺服务内容</w:t>
            </w:r>
          </w:p>
        </w:tc>
        <w:tc>
          <w:tcPr>
            <w:tcW w:w="1877" w:type="dxa"/>
            <w:noWrap w:val="0"/>
            <w:vAlign w:val="center"/>
          </w:tcPr>
          <w:p>
            <w:pPr>
              <w:jc w:val="center"/>
              <w:rPr>
                <w:rFonts w:hAnsi="宋体"/>
                <w:b/>
                <w:sz w:val="24"/>
                <w:lang w:val="zh-CN"/>
              </w:rPr>
            </w:pPr>
            <w:r>
              <w:rPr>
                <w:rFonts w:hAnsi="宋体"/>
                <w:b/>
                <w:sz w:val="24"/>
                <w:lang w:val="zh-CN"/>
              </w:rPr>
              <w:t>承诺服务标准</w:t>
            </w:r>
          </w:p>
        </w:tc>
        <w:tc>
          <w:tcPr>
            <w:tcW w:w="3043" w:type="dxa"/>
            <w:noWrap w:val="0"/>
            <w:vAlign w:val="center"/>
          </w:tcPr>
          <w:p>
            <w:pPr>
              <w:jc w:val="center"/>
              <w:rPr>
                <w:rFonts w:hAnsi="宋体"/>
                <w:b/>
                <w:sz w:val="24"/>
                <w:lang w:val="zh-CN"/>
              </w:rPr>
            </w:pPr>
            <w:r>
              <w:rPr>
                <w:rFonts w:hAnsi="宋体"/>
                <w:b/>
                <w:sz w:val="24"/>
                <w:lang w:val="zh-CN"/>
              </w:rPr>
              <w:t>承诺服务责任及处罚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69" w:hRule="atLeast"/>
        </w:trPr>
        <w:tc>
          <w:tcPr>
            <w:tcW w:w="900" w:type="dxa"/>
            <w:noWrap w:val="0"/>
            <w:vAlign w:val="center"/>
          </w:tcPr>
          <w:p>
            <w:pPr>
              <w:jc w:val="center"/>
              <w:rPr>
                <w:rFonts w:hAnsi="宋体"/>
                <w:sz w:val="24"/>
                <w:lang w:val="zh-CN"/>
              </w:rPr>
            </w:pPr>
            <w:r>
              <w:rPr>
                <w:rFonts w:hAnsi="宋体"/>
                <w:sz w:val="24"/>
                <w:lang w:val="zh-CN"/>
              </w:rPr>
              <w:t>1</w:t>
            </w:r>
          </w:p>
        </w:tc>
        <w:tc>
          <w:tcPr>
            <w:tcW w:w="3252" w:type="dxa"/>
            <w:noWrap w:val="0"/>
            <w:vAlign w:val="center"/>
          </w:tcPr>
          <w:p>
            <w:pPr>
              <w:ind w:left="72" w:hanging="72" w:hangingChars="30"/>
              <w:jc w:val="left"/>
              <w:rPr>
                <w:rFonts w:hAnsi="宋体"/>
                <w:sz w:val="24"/>
                <w:lang w:val="zh-CN"/>
              </w:rPr>
            </w:pPr>
            <w:r>
              <w:rPr>
                <w:rFonts w:hAnsi="宋体"/>
                <w:sz w:val="24"/>
                <w:lang w:val="zh-CN"/>
              </w:rPr>
              <w:t>修理接待</w:t>
            </w:r>
          </w:p>
        </w:tc>
        <w:tc>
          <w:tcPr>
            <w:tcW w:w="1877" w:type="dxa"/>
            <w:noWrap w:val="0"/>
            <w:vAlign w:val="center"/>
          </w:tcPr>
          <w:p>
            <w:pPr>
              <w:adjustRightInd w:val="0"/>
              <w:snapToGrid w:val="0"/>
              <w:spacing w:line="400" w:lineRule="atLeast"/>
              <w:ind w:left="84" w:hanging="84" w:hangingChars="30"/>
              <w:jc w:val="center"/>
              <w:rPr>
                <w:rFonts w:ascii="Arial" w:hAnsi="Arial" w:cs="Arial"/>
                <w:color w:val="000000"/>
                <w:szCs w:val="21"/>
              </w:rPr>
            </w:pPr>
          </w:p>
        </w:tc>
        <w:tc>
          <w:tcPr>
            <w:tcW w:w="3043" w:type="dxa"/>
            <w:noWrap w:val="0"/>
            <w:vAlign w:val="center"/>
          </w:tcPr>
          <w:p>
            <w:pPr>
              <w:adjustRightInd w:val="0"/>
              <w:snapToGrid w:val="0"/>
              <w:spacing w:line="400" w:lineRule="atLeast"/>
              <w:ind w:left="84" w:hanging="84" w:hangingChars="30"/>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70" w:hRule="atLeast"/>
        </w:trPr>
        <w:tc>
          <w:tcPr>
            <w:tcW w:w="900" w:type="dxa"/>
            <w:noWrap w:val="0"/>
            <w:vAlign w:val="center"/>
          </w:tcPr>
          <w:p>
            <w:pPr>
              <w:jc w:val="center"/>
              <w:rPr>
                <w:rFonts w:hAnsi="宋体"/>
                <w:sz w:val="24"/>
                <w:lang w:val="zh-CN"/>
              </w:rPr>
            </w:pPr>
            <w:r>
              <w:rPr>
                <w:rFonts w:hAnsi="宋体"/>
                <w:sz w:val="24"/>
                <w:lang w:val="zh-CN"/>
              </w:rPr>
              <w:t>2</w:t>
            </w:r>
          </w:p>
        </w:tc>
        <w:tc>
          <w:tcPr>
            <w:tcW w:w="3252" w:type="dxa"/>
            <w:noWrap w:val="0"/>
            <w:vAlign w:val="center"/>
          </w:tcPr>
          <w:p>
            <w:pPr>
              <w:jc w:val="left"/>
              <w:rPr>
                <w:rFonts w:hAnsi="宋体"/>
                <w:sz w:val="24"/>
                <w:lang w:val="zh-CN"/>
              </w:rPr>
            </w:pPr>
            <w:r>
              <w:rPr>
                <w:rFonts w:hAnsi="宋体"/>
                <w:sz w:val="24"/>
                <w:lang w:val="zh-CN"/>
              </w:rPr>
              <w:t>房屋维修</w:t>
            </w: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70" w:hRule="atLeast"/>
        </w:trPr>
        <w:tc>
          <w:tcPr>
            <w:tcW w:w="900" w:type="dxa"/>
            <w:noWrap w:val="0"/>
            <w:vAlign w:val="center"/>
          </w:tcPr>
          <w:p>
            <w:pPr>
              <w:jc w:val="center"/>
              <w:rPr>
                <w:rFonts w:hAnsi="宋体"/>
                <w:sz w:val="24"/>
                <w:lang w:val="zh-CN"/>
              </w:rPr>
            </w:pPr>
            <w:r>
              <w:rPr>
                <w:rFonts w:hAnsi="宋体"/>
                <w:sz w:val="24"/>
                <w:lang w:val="zh-CN"/>
              </w:rPr>
              <w:t>3</w:t>
            </w:r>
          </w:p>
        </w:tc>
        <w:tc>
          <w:tcPr>
            <w:tcW w:w="3252" w:type="dxa"/>
            <w:noWrap w:val="0"/>
            <w:vAlign w:val="center"/>
          </w:tcPr>
          <w:p>
            <w:pPr>
              <w:jc w:val="left"/>
              <w:rPr>
                <w:rFonts w:hAnsi="宋体"/>
                <w:sz w:val="24"/>
                <w:lang w:val="zh-CN"/>
              </w:rPr>
            </w:pPr>
            <w:r>
              <w:rPr>
                <w:rFonts w:hAnsi="宋体"/>
                <w:sz w:val="24"/>
                <w:lang w:val="zh-CN"/>
              </w:rPr>
              <w:t>业务接待</w:t>
            </w: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70" w:hRule="atLeast"/>
        </w:trPr>
        <w:tc>
          <w:tcPr>
            <w:tcW w:w="900" w:type="dxa"/>
            <w:noWrap w:val="0"/>
            <w:vAlign w:val="center"/>
          </w:tcPr>
          <w:p>
            <w:pPr>
              <w:jc w:val="center"/>
              <w:rPr>
                <w:rFonts w:hAnsi="宋体"/>
                <w:sz w:val="24"/>
                <w:lang w:val="zh-CN"/>
              </w:rPr>
            </w:pPr>
            <w:r>
              <w:rPr>
                <w:rFonts w:hAnsi="宋体"/>
                <w:sz w:val="24"/>
                <w:lang w:val="zh-CN"/>
              </w:rPr>
              <w:t>4</w:t>
            </w:r>
          </w:p>
        </w:tc>
        <w:tc>
          <w:tcPr>
            <w:tcW w:w="3252" w:type="dxa"/>
            <w:noWrap w:val="0"/>
            <w:vAlign w:val="center"/>
          </w:tcPr>
          <w:p>
            <w:pPr>
              <w:jc w:val="left"/>
              <w:rPr>
                <w:rFonts w:hAnsi="宋体"/>
                <w:sz w:val="24"/>
                <w:lang w:val="zh-CN"/>
              </w:rPr>
            </w:pPr>
            <w:r>
              <w:rPr>
                <w:rFonts w:hAnsi="宋体"/>
                <w:sz w:val="24"/>
                <w:lang w:val="zh-CN"/>
              </w:rPr>
              <w:t>维修及时率</w:t>
            </w: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69" w:hRule="atLeast"/>
        </w:trPr>
        <w:tc>
          <w:tcPr>
            <w:tcW w:w="900" w:type="dxa"/>
            <w:noWrap w:val="0"/>
            <w:vAlign w:val="center"/>
          </w:tcPr>
          <w:p>
            <w:pPr>
              <w:jc w:val="center"/>
              <w:rPr>
                <w:rFonts w:hAnsi="宋体"/>
                <w:sz w:val="24"/>
                <w:lang w:val="zh-CN"/>
              </w:rPr>
            </w:pPr>
            <w:r>
              <w:rPr>
                <w:rFonts w:hAnsi="宋体"/>
                <w:sz w:val="24"/>
                <w:lang w:val="zh-CN"/>
              </w:rPr>
              <w:t>5</w:t>
            </w:r>
          </w:p>
        </w:tc>
        <w:tc>
          <w:tcPr>
            <w:tcW w:w="3252" w:type="dxa"/>
            <w:noWrap w:val="0"/>
            <w:vAlign w:val="center"/>
          </w:tcPr>
          <w:p>
            <w:pPr>
              <w:jc w:val="left"/>
              <w:rPr>
                <w:rFonts w:hAnsi="宋体"/>
                <w:sz w:val="24"/>
                <w:lang w:val="zh-CN"/>
              </w:rPr>
            </w:pPr>
            <w:r>
              <w:rPr>
                <w:rFonts w:hAnsi="宋体"/>
                <w:sz w:val="24"/>
                <w:lang w:val="zh-CN"/>
              </w:rPr>
              <w:t>维修质量合格率</w:t>
            </w: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70" w:hRule="atLeast"/>
        </w:trPr>
        <w:tc>
          <w:tcPr>
            <w:tcW w:w="900" w:type="dxa"/>
            <w:noWrap w:val="0"/>
            <w:vAlign w:val="center"/>
          </w:tcPr>
          <w:p>
            <w:pPr>
              <w:jc w:val="center"/>
              <w:rPr>
                <w:rFonts w:hAnsi="宋体"/>
                <w:sz w:val="24"/>
                <w:lang w:val="zh-CN"/>
              </w:rPr>
            </w:pPr>
            <w:r>
              <w:rPr>
                <w:rFonts w:hAnsi="宋体"/>
                <w:sz w:val="24"/>
                <w:lang w:val="zh-CN"/>
              </w:rPr>
              <w:t>6</w:t>
            </w:r>
          </w:p>
        </w:tc>
        <w:tc>
          <w:tcPr>
            <w:tcW w:w="3252" w:type="dxa"/>
            <w:noWrap w:val="0"/>
            <w:vAlign w:val="center"/>
          </w:tcPr>
          <w:p>
            <w:pPr>
              <w:jc w:val="left"/>
              <w:rPr>
                <w:rFonts w:hAnsi="宋体"/>
                <w:sz w:val="24"/>
                <w:lang w:val="zh-CN"/>
              </w:rPr>
            </w:pPr>
            <w:r>
              <w:rPr>
                <w:rFonts w:hAnsi="宋体"/>
                <w:sz w:val="24"/>
                <w:lang w:val="zh-CN"/>
              </w:rPr>
              <w:t>业主基本满意率</w:t>
            </w: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70" w:hRule="atLeast"/>
        </w:trPr>
        <w:tc>
          <w:tcPr>
            <w:tcW w:w="900" w:type="dxa"/>
            <w:noWrap w:val="0"/>
            <w:vAlign w:val="center"/>
          </w:tcPr>
          <w:p>
            <w:pPr>
              <w:jc w:val="center"/>
              <w:rPr>
                <w:rFonts w:hAnsi="宋体"/>
                <w:sz w:val="24"/>
                <w:lang w:val="zh-CN"/>
              </w:rPr>
            </w:pPr>
            <w:r>
              <w:rPr>
                <w:rFonts w:hAnsi="宋体"/>
                <w:sz w:val="24"/>
                <w:lang w:val="zh-CN"/>
              </w:rPr>
              <w:t>7</w:t>
            </w:r>
          </w:p>
        </w:tc>
        <w:tc>
          <w:tcPr>
            <w:tcW w:w="3252" w:type="dxa"/>
            <w:noWrap w:val="0"/>
            <w:vAlign w:val="center"/>
          </w:tcPr>
          <w:p>
            <w:pPr>
              <w:jc w:val="left"/>
              <w:rPr>
                <w:rFonts w:hAnsi="宋体"/>
                <w:sz w:val="24"/>
                <w:lang w:val="zh-CN"/>
              </w:rPr>
            </w:pPr>
            <w:r>
              <w:rPr>
                <w:rFonts w:hAnsi="宋体"/>
                <w:sz w:val="24"/>
                <w:lang w:val="zh-CN"/>
              </w:rPr>
              <w:t>保洁率</w:t>
            </w: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70" w:hRule="atLeast"/>
        </w:trPr>
        <w:tc>
          <w:tcPr>
            <w:tcW w:w="900" w:type="dxa"/>
            <w:noWrap w:val="0"/>
            <w:vAlign w:val="center"/>
          </w:tcPr>
          <w:p>
            <w:pPr>
              <w:jc w:val="center"/>
              <w:rPr>
                <w:rFonts w:hAnsi="宋体"/>
                <w:sz w:val="24"/>
                <w:lang w:val="zh-CN"/>
              </w:rPr>
            </w:pPr>
            <w:r>
              <w:rPr>
                <w:rFonts w:hAnsi="宋体"/>
                <w:sz w:val="24"/>
                <w:lang w:val="zh-CN"/>
              </w:rPr>
              <w:t>8</w:t>
            </w:r>
          </w:p>
        </w:tc>
        <w:tc>
          <w:tcPr>
            <w:tcW w:w="3252" w:type="dxa"/>
            <w:noWrap w:val="0"/>
            <w:vAlign w:val="center"/>
          </w:tcPr>
          <w:p>
            <w:pPr>
              <w:jc w:val="left"/>
              <w:rPr>
                <w:rFonts w:hAnsi="宋体"/>
                <w:sz w:val="24"/>
                <w:lang w:val="zh-CN"/>
              </w:rPr>
            </w:pPr>
            <w:r>
              <w:rPr>
                <w:rFonts w:hAnsi="宋体"/>
                <w:sz w:val="24"/>
                <w:lang w:val="zh-CN"/>
              </w:rPr>
              <w:t>有效投诉率</w:t>
            </w: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70" w:hRule="atLeast"/>
        </w:trPr>
        <w:tc>
          <w:tcPr>
            <w:tcW w:w="900" w:type="dxa"/>
            <w:noWrap w:val="0"/>
            <w:vAlign w:val="center"/>
          </w:tcPr>
          <w:p>
            <w:pPr>
              <w:jc w:val="center"/>
              <w:rPr>
                <w:rFonts w:hAnsi="宋体"/>
                <w:sz w:val="24"/>
                <w:lang w:val="zh-CN"/>
              </w:rPr>
            </w:pPr>
            <w:r>
              <w:rPr>
                <w:rFonts w:hAnsi="宋体"/>
                <w:sz w:val="24"/>
                <w:lang w:val="zh-CN"/>
              </w:rPr>
              <w:t>9</w:t>
            </w:r>
          </w:p>
        </w:tc>
        <w:tc>
          <w:tcPr>
            <w:tcW w:w="3252" w:type="dxa"/>
            <w:noWrap w:val="0"/>
            <w:vAlign w:val="center"/>
          </w:tcPr>
          <w:p>
            <w:pPr>
              <w:jc w:val="left"/>
              <w:rPr>
                <w:rFonts w:hAnsi="宋体"/>
                <w:sz w:val="24"/>
                <w:lang w:val="zh-CN"/>
              </w:rPr>
            </w:pPr>
            <w:r>
              <w:rPr>
                <w:rFonts w:hAnsi="宋体"/>
                <w:sz w:val="24"/>
                <w:lang w:val="zh-CN"/>
              </w:rPr>
              <w:t>业主投诉处理率</w:t>
            </w: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69" w:hRule="atLeast"/>
        </w:trPr>
        <w:tc>
          <w:tcPr>
            <w:tcW w:w="900" w:type="dxa"/>
            <w:noWrap w:val="0"/>
            <w:vAlign w:val="center"/>
          </w:tcPr>
          <w:p>
            <w:pPr>
              <w:jc w:val="center"/>
              <w:rPr>
                <w:rFonts w:hAnsi="宋体"/>
                <w:sz w:val="24"/>
                <w:lang w:val="zh-CN"/>
              </w:rPr>
            </w:pPr>
            <w:r>
              <w:rPr>
                <w:rFonts w:hAnsi="宋体"/>
                <w:sz w:val="24"/>
                <w:lang w:val="zh-CN"/>
              </w:rPr>
              <w:t>10</w:t>
            </w:r>
          </w:p>
        </w:tc>
        <w:tc>
          <w:tcPr>
            <w:tcW w:w="3252" w:type="dxa"/>
            <w:noWrap w:val="0"/>
            <w:vAlign w:val="center"/>
          </w:tcPr>
          <w:p>
            <w:pPr>
              <w:jc w:val="left"/>
              <w:rPr>
                <w:rFonts w:hAnsi="宋体"/>
                <w:sz w:val="24"/>
                <w:lang w:val="zh-CN"/>
              </w:rPr>
            </w:pPr>
            <w:r>
              <w:rPr>
                <w:rFonts w:hAnsi="宋体"/>
                <w:sz w:val="24"/>
                <w:lang w:val="zh-CN"/>
              </w:rPr>
              <w:t>档案建立与完好率</w:t>
            </w: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70" w:hRule="atLeast"/>
        </w:trPr>
        <w:tc>
          <w:tcPr>
            <w:tcW w:w="900" w:type="dxa"/>
            <w:noWrap w:val="0"/>
            <w:vAlign w:val="center"/>
          </w:tcPr>
          <w:p>
            <w:pPr>
              <w:jc w:val="center"/>
              <w:rPr>
                <w:rFonts w:hAnsi="宋体"/>
                <w:sz w:val="24"/>
                <w:lang w:val="zh-CN"/>
              </w:rPr>
            </w:pPr>
            <w:r>
              <w:rPr>
                <w:rFonts w:hAnsi="宋体"/>
                <w:sz w:val="24"/>
                <w:lang w:val="zh-CN"/>
              </w:rPr>
              <w:t>11</w:t>
            </w:r>
          </w:p>
        </w:tc>
        <w:tc>
          <w:tcPr>
            <w:tcW w:w="3252" w:type="dxa"/>
            <w:noWrap w:val="0"/>
            <w:vAlign w:val="center"/>
          </w:tcPr>
          <w:p>
            <w:pPr>
              <w:jc w:val="left"/>
              <w:rPr>
                <w:rFonts w:hAnsi="宋体"/>
                <w:sz w:val="24"/>
                <w:lang w:val="zh-CN"/>
              </w:rPr>
            </w:pPr>
            <w:r>
              <w:rPr>
                <w:rFonts w:hAnsi="宋体"/>
                <w:sz w:val="24"/>
                <w:lang w:val="zh-CN"/>
              </w:rPr>
              <w:t>房屋及配套设施完好率</w:t>
            </w: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70" w:hRule="atLeast"/>
        </w:trPr>
        <w:tc>
          <w:tcPr>
            <w:tcW w:w="900" w:type="dxa"/>
            <w:noWrap w:val="0"/>
            <w:vAlign w:val="center"/>
          </w:tcPr>
          <w:p>
            <w:pPr>
              <w:jc w:val="center"/>
              <w:rPr>
                <w:rFonts w:hAnsi="宋体"/>
                <w:sz w:val="24"/>
                <w:lang w:val="zh-CN"/>
              </w:rPr>
            </w:pPr>
            <w:r>
              <w:rPr>
                <w:rFonts w:hAnsi="宋体"/>
                <w:sz w:val="24"/>
                <w:lang w:val="zh-CN"/>
              </w:rPr>
              <w:t>12</w:t>
            </w:r>
          </w:p>
        </w:tc>
        <w:tc>
          <w:tcPr>
            <w:tcW w:w="3252" w:type="dxa"/>
            <w:noWrap w:val="0"/>
            <w:vAlign w:val="center"/>
          </w:tcPr>
          <w:p>
            <w:pPr>
              <w:jc w:val="left"/>
              <w:rPr>
                <w:rFonts w:hint="eastAsia" w:hAnsi="宋体"/>
                <w:sz w:val="24"/>
                <w:lang w:val="zh-CN"/>
              </w:rPr>
            </w:pPr>
            <w:r>
              <w:rPr>
                <w:rFonts w:hint="eastAsia" w:hAnsi="宋体"/>
                <w:sz w:val="24"/>
                <w:lang w:val="zh-CN"/>
              </w:rPr>
              <w:t>会议服务</w:t>
            </w: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70" w:hRule="atLeast"/>
        </w:trPr>
        <w:tc>
          <w:tcPr>
            <w:tcW w:w="900" w:type="dxa"/>
            <w:noWrap w:val="0"/>
            <w:vAlign w:val="center"/>
          </w:tcPr>
          <w:p>
            <w:pPr>
              <w:jc w:val="center"/>
              <w:rPr>
                <w:rFonts w:hAnsi="宋体"/>
                <w:sz w:val="24"/>
                <w:lang w:val="zh-CN"/>
              </w:rPr>
            </w:pPr>
            <w:r>
              <w:rPr>
                <w:rFonts w:hAnsi="宋体"/>
                <w:sz w:val="24"/>
                <w:lang w:val="zh-CN"/>
              </w:rPr>
              <w:t>…</w:t>
            </w:r>
          </w:p>
        </w:tc>
        <w:tc>
          <w:tcPr>
            <w:tcW w:w="3252" w:type="dxa"/>
            <w:noWrap w:val="0"/>
            <w:vAlign w:val="center"/>
          </w:tcPr>
          <w:p>
            <w:pPr>
              <w:jc w:val="center"/>
              <w:rPr>
                <w:rFonts w:hAnsi="宋体"/>
                <w:sz w:val="24"/>
                <w:lang w:val="zh-CN"/>
              </w:rPr>
            </w:pP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4" w:space="0"/>
          </w:tblBorders>
          <w:tblCellMar>
            <w:top w:w="0" w:type="dxa"/>
            <w:left w:w="108" w:type="dxa"/>
            <w:bottom w:w="0" w:type="dxa"/>
            <w:right w:w="108" w:type="dxa"/>
          </w:tblCellMar>
        </w:tblPrEx>
        <w:trPr>
          <w:wBefore w:w="0" w:type="dxa"/>
          <w:wAfter w:w="0" w:type="dxa"/>
          <w:cantSplit/>
          <w:trHeight w:val="670" w:hRule="atLeast"/>
        </w:trPr>
        <w:tc>
          <w:tcPr>
            <w:tcW w:w="900" w:type="dxa"/>
            <w:noWrap w:val="0"/>
            <w:vAlign w:val="center"/>
          </w:tcPr>
          <w:p>
            <w:pPr>
              <w:jc w:val="center"/>
              <w:rPr>
                <w:rFonts w:hAnsi="宋体"/>
                <w:sz w:val="24"/>
                <w:lang w:val="zh-CN"/>
              </w:rPr>
            </w:pPr>
          </w:p>
        </w:tc>
        <w:tc>
          <w:tcPr>
            <w:tcW w:w="3252" w:type="dxa"/>
            <w:noWrap w:val="0"/>
            <w:vAlign w:val="center"/>
          </w:tcPr>
          <w:p>
            <w:pPr>
              <w:jc w:val="center"/>
              <w:rPr>
                <w:rFonts w:hAnsi="宋体"/>
                <w:sz w:val="24"/>
                <w:lang w:val="zh-CN"/>
              </w:rPr>
            </w:pPr>
          </w:p>
        </w:tc>
        <w:tc>
          <w:tcPr>
            <w:tcW w:w="1877" w:type="dxa"/>
            <w:noWrap w:val="0"/>
            <w:vAlign w:val="center"/>
          </w:tcPr>
          <w:p>
            <w:pPr>
              <w:adjustRightInd w:val="0"/>
              <w:snapToGrid w:val="0"/>
              <w:spacing w:line="400" w:lineRule="atLeast"/>
              <w:jc w:val="center"/>
              <w:rPr>
                <w:rFonts w:ascii="Arial" w:hAnsi="Arial" w:cs="Arial"/>
                <w:color w:val="000000"/>
                <w:szCs w:val="21"/>
              </w:rPr>
            </w:pPr>
          </w:p>
        </w:tc>
        <w:tc>
          <w:tcPr>
            <w:tcW w:w="3043" w:type="dxa"/>
            <w:noWrap w:val="0"/>
            <w:vAlign w:val="center"/>
          </w:tcPr>
          <w:p>
            <w:pPr>
              <w:adjustRightInd w:val="0"/>
              <w:snapToGrid w:val="0"/>
              <w:spacing w:line="400" w:lineRule="atLeast"/>
              <w:jc w:val="center"/>
              <w:rPr>
                <w:rFonts w:ascii="Arial" w:hAnsi="Arial" w:cs="Arial"/>
                <w:color w:val="000000"/>
                <w:szCs w:val="21"/>
              </w:rPr>
            </w:pPr>
          </w:p>
        </w:tc>
      </w:tr>
    </w:tbl>
    <w:p>
      <w:pPr>
        <w:spacing w:line="500" w:lineRule="exact"/>
        <w:textAlignment w:val="baseline"/>
        <w:rPr>
          <w:rFonts w:hint="eastAsia" w:hAnsi="宋体"/>
          <w:sz w:val="24"/>
        </w:rPr>
      </w:pPr>
      <w:r>
        <w:rPr>
          <w:rFonts w:hint="eastAsia" w:hAnsi="宋体"/>
          <w:sz w:val="24"/>
        </w:rPr>
        <w:t>注：内容仅供参考。</w:t>
      </w:r>
    </w:p>
    <w:p>
      <w:pPr>
        <w:spacing w:line="500" w:lineRule="exact"/>
        <w:textAlignment w:val="baseline"/>
        <w:rPr>
          <w:rFonts w:hint="eastAsia" w:hAnsi="宋体"/>
          <w:sz w:val="24"/>
        </w:rPr>
      </w:pPr>
    </w:p>
    <w:p>
      <w:pPr>
        <w:spacing w:line="500" w:lineRule="exact"/>
        <w:textAlignment w:val="baseline"/>
        <w:rPr>
          <w:rFonts w:hint="eastAsia" w:hAnsi="宋体"/>
          <w:sz w:val="24"/>
        </w:rPr>
      </w:pPr>
      <w:r>
        <w:rPr>
          <w:rFonts w:hint="eastAsia" w:hAnsi="宋体"/>
          <w:sz w:val="24"/>
        </w:rPr>
        <w:t>投标人全称（盖章）：</w:t>
      </w:r>
    </w:p>
    <w:p>
      <w:pPr>
        <w:spacing w:line="500" w:lineRule="exact"/>
        <w:textAlignment w:val="baseline"/>
        <w:rPr>
          <w:rFonts w:hint="eastAsia" w:hAnsi="宋体"/>
          <w:sz w:val="24"/>
        </w:rPr>
      </w:pPr>
      <w:r>
        <w:rPr>
          <w:rFonts w:hint="eastAsia" w:hAnsi="宋体"/>
          <w:sz w:val="24"/>
        </w:rPr>
        <w:t>法定代表人</w:t>
      </w:r>
      <w:r>
        <w:rPr>
          <w:rFonts w:hint="eastAsia" w:hAnsi="宋体"/>
          <w:sz w:val="24"/>
          <w:szCs w:val="24"/>
        </w:rPr>
        <w:t>（盖章）</w:t>
      </w:r>
      <w:r>
        <w:rPr>
          <w:rFonts w:hint="eastAsia" w:hAnsi="宋体"/>
          <w:sz w:val="24"/>
        </w:rPr>
        <w:t>：</w:t>
      </w:r>
    </w:p>
    <w:p>
      <w:pPr>
        <w:adjustRightInd w:val="0"/>
        <w:snapToGrid w:val="0"/>
        <w:spacing w:line="460" w:lineRule="atLeast"/>
        <w:rPr>
          <w:rFonts w:ascii="Arial" w:hAnsi="Arial" w:cs="Arial"/>
          <w:color w:val="000000"/>
          <w:spacing w:val="20"/>
        </w:rPr>
      </w:pPr>
      <w:r>
        <w:rPr>
          <w:rFonts w:hint="eastAsia" w:hAnsi="宋体"/>
          <w:sz w:val="24"/>
        </w:rPr>
        <w:t xml:space="preserve">日    期：   </w:t>
      </w: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Ansi="宋体"/>
          <w:bCs/>
          <w:sz w:val="30"/>
          <w:szCs w:val="30"/>
          <w:lang w:val="zh-CN"/>
        </w:rPr>
      </w:pPr>
      <w:r>
        <w:rPr>
          <w:rFonts w:hint="eastAsia" w:hAnsi="宋体"/>
          <w:bCs/>
          <w:sz w:val="30"/>
          <w:szCs w:val="30"/>
          <w:lang w:val="zh-CN"/>
        </w:rPr>
        <w:t>投标文件封面格式</w:t>
      </w:r>
    </w:p>
    <w:p>
      <w:pPr>
        <w:autoSpaceDE w:val="0"/>
        <w:autoSpaceDN w:val="0"/>
        <w:adjustRightInd w:val="0"/>
        <w:spacing w:line="400" w:lineRule="exact"/>
        <w:rPr>
          <w:rFonts w:hAnsi="宋体"/>
          <w:bCs/>
          <w:sz w:val="24"/>
          <w:szCs w:val="24"/>
          <w:lang w:val="zh-CN"/>
        </w:rPr>
      </w:pPr>
    </w:p>
    <w:p>
      <w:pPr>
        <w:snapToGrid w:val="0"/>
        <w:spacing w:line="400" w:lineRule="exact"/>
        <w:jc w:val="center"/>
        <w:rPr>
          <w:rFonts w:hAnsi="宋体"/>
          <w:b/>
          <w:bCs/>
          <w:sz w:val="24"/>
          <w:szCs w:val="24"/>
        </w:rPr>
      </w:pPr>
    </w:p>
    <w:p>
      <w:pPr>
        <w:snapToGrid w:val="0"/>
        <w:spacing w:line="400" w:lineRule="exact"/>
        <w:jc w:val="right"/>
        <w:rPr>
          <w:rFonts w:hAnsi="宋体"/>
          <w:b/>
          <w:bCs/>
          <w:sz w:val="24"/>
          <w:szCs w:val="24"/>
          <w:u w:val="single"/>
        </w:rPr>
      </w:pPr>
      <w:r>
        <w:rPr>
          <w:rFonts w:hint="eastAsia" w:hAnsi="宋体"/>
          <w:b/>
          <w:bCs/>
          <w:sz w:val="24"/>
          <w:szCs w:val="24"/>
        </w:rPr>
        <w:t>（正本）</w:t>
      </w:r>
    </w:p>
    <w:p>
      <w:pPr>
        <w:snapToGrid w:val="0"/>
        <w:spacing w:line="400" w:lineRule="exact"/>
        <w:rPr>
          <w:rFonts w:hAnsi="宋体"/>
          <w:sz w:val="24"/>
          <w:szCs w:val="24"/>
        </w:rPr>
      </w:pPr>
    </w:p>
    <w:p>
      <w:pPr>
        <w:snapToGrid w:val="0"/>
        <w:spacing w:line="400" w:lineRule="exact"/>
        <w:rPr>
          <w:rFonts w:hAnsi="宋体"/>
          <w:sz w:val="24"/>
          <w:szCs w:val="24"/>
        </w:rPr>
      </w:pPr>
      <w:r>
        <w:rPr>
          <w:rFonts w:hint="eastAsia" w:hAnsi="宋体"/>
          <w:sz w:val="24"/>
          <w:szCs w:val="24"/>
        </w:rPr>
        <w:t>项目编号：</w:t>
      </w:r>
    </w:p>
    <w:p>
      <w:pPr>
        <w:snapToGrid w:val="0"/>
        <w:spacing w:line="400" w:lineRule="exact"/>
        <w:rPr>
          <w:rFonts w:hAnsi="宋体"/>
          <w:sz w:val="24"/>
          <w:szCs w:val="24"/>
        </w:rPr>
      </w:pPr>
      <w:r>
        <w:rPr>
          <w:rFonts w:hint="eastAsia" w:hAnsi="宋体"/>
          <w:sz w:val="24"/>
          <w:szCs w:val="24"/>
        </w:rPr>
        <w:t>项目名称：</w:t>
      </w:r>
    </w:p>
    <w:p>
      <w:pPr>
        <w:snapToGrid w:val="0"/>
        <w:spacing w:line="400" w:lineRule="exact"/>
        <w:rPr>
          <w:rFonts w:hAnsi="宋体"/>
          <w:sz w:val="24"/>
          <w:szCs w:val="24"/>
        </w:rPr>
      </w:pPr>
      <w:r>
        <w:rPr>
          <w:rFonts w:hint="eastAsia" w:hAnsi="宋体"/>
          <w:sz w:val="24"/>
          <w:szCs w:val="24"/>
        </w:rPr>
        <w:t>投标文件名称：（商务文件）</w:t>
      </w:r>
    </w:p>
    <w:p>
      <w:pPr>
        <w:snapToGrid w:val="0"/>
        <w:spacing w:line="400" w:lineRule="exact"/>
        <w:rPr>
          <w:rFonts w:hAnsi="宋体"/>
          <w:sz w:val="24"/>
          <w:szCs w:val="24"/>
        </w:rPr>
      </w:pPr>
      <w:r>
        <w:rPr>
          <w:rFonts w:hint="eastAsia" w:hAnsi="宋体"/>
          <w:sz w:val="24"/>
          <w:szCs w:val="24"/>
        </w:rPr>
        <w:t>投标人名称（盖章）：</w:t>
      </w:r>
    </w:p>
    <w:p>
      <w:pPr>
        <w:snapToGrid w:val="0"/>
        <w:spacing w:line="400" w:lineRule="exact"/>
        <w:rPr>
          <w:rFonts w:hAnsi="宋体"/>
          <w:sz w:val="24"/>
          <w:szCs w:val="24"/>
        </w:rPr>
      </w:pPr>
      <w:r>
        <w:rPr>
          <w:rFonts w:hint="eastAsia" w:hAnsi="宋体"/>
          <w:sz w:val="24"/>
          <w:szCs w:val="24"/>
        </w:rPr>
        <w:t>法定代表人（盖章）：</w:t>
      </w:r>
    </w:p>
    <w:p>
      <w:pPr>
        <w:snapToGrid w:val="0"/>
        <w:spacing w:line="400" w:lineRule="exact"/>
        <w:rPr>
          <w:rFonts w:hAnsi="宋体"/>
          <w:sz w:val="24"/>
          <w:szCs w:val="24"/>
        </w:rPr>
      </w:pPr>
      <w:r>
        <w:rPr>
          <w:rFonts w:hint="eastAsia" w:hAnsi="宋体"/>
          <w:sz w:val="24"/>
          <w:szCs w:val="24"/>
        </w:rPr>
        <w:t>投标人地址：</w:t>
      </w: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r>
        <w:rPr>
          <w:rFonts w:hint="eastAsia" w:hAnsi="宋体"/>
          <w:bCs/>
          <w:sz w:val="30"/>
          <w:szCs w:val="30"/>
          <w:lang w:val="zh-CN"/>
        </w:rPr>
        <w:t>投标文件封面格式</w:t>
      </w:r>
    </w:p>
    <w:p>
      <w:pPr>
        <w:autoSpaceDE w:val="0"/>
        <w:autoSpaceDN w:val="0"/>
        <w:adjustRightInd w:val="0"/>
        <w:spacing w:line="400" w:lineRule="exact"/>
        <w:rPr>
          <w:rFonts w:hAnsi="宋体"/>
          <w:bCs/>
          <w:sz w:val="24"/>
          <w:szCs w:val="24"/>
          <w:lang w:val="zh-CN"/>
        </w:rPr>
      </w:pPr>
    </w:p>
    <w:p>
      <w:pPr>
        <w:snapToGrid w:val="0"/>
        <w:spacing w:line="400" w:lineRule="exact"/>
        <w:jc w:val="center"/>
        <w:rPr>
          <w:rFonts w:hAnsi="宋体"/>
          <w:b/>
          <w:bCs/>
          <w:sz w:val="24"/>
          <w:szCs w:val="24"/>
        </w:rPr>
      </w:pPr>
    </w:p>
    <w:p>
      <w:pPr>
        <w:snapToGrid w:val="0"/>
        <w:spacing w:line="400" w:lineRule="exact"/>
        <w:jc w:val="right"/>
        <w:rPr>
          <w:rFonts w:hAnsi="宋体"/>
          <w:b/>
          <w:bCs/>
          <w:sz w:val="24"/>
          <w:szCs w:val="24"/>
          <w:u w:val="single"/>
        </w:rPr>
      </w:pPr>
      <w:r>
        <w:rPr>
          <w:rFonts w:hint="eastAsia" w:hAnsi="宋体"/>
          <w:b/>
          <w:bCs/>
          <w:sz w:val="24"/>
          <w:szCs w:val="24"/>
        </w:rPr>
        <w:t>（副本）</w:t>
      </w:r>
    </w:p>
    <w:p>
      <w:pPr>
        <w:snapToGrid w:val="0"/>
        <w:spacing w:line="400" w:lineRule="exact"/>
        <w:rPr>
          <w:rFonts w:hAnsi="宋体"/>
          <w:sz w:val="24"/>
          <w:szCs w:val="24"/>
        </w:rPr>
      </w:pPr>
    </w:p>
    <w:p>
      <w:pPr>
        <w:snapToGrid w:val="0"/>
        <w:spacing w:line="400" w:lineRule="exact"/>
        <w:rPr>
          <w:rFonts w:hAnsi="宋体"/>
          <w:sz w:val="24"/>
          <w:szCs w:val="24"/>
        </w:rPr>
      </w:pPr>
      <w:r>
        <w:rPr>
          <w:rFonts w:hint="eastAsia" w:hAnsi="宋体"/>
          <w:sz w:val="24"/>
          <w:szCs w:val="24"/>
        </w:rPr>
        <w:t>项目编号：</w:t>
      </w:r>
    </w:p>
    <w:p>
      <w:pPr>
        <w:snapToGrid w:val="0"/>
        <w:spacing w:line="400" w:lineRule="exact"/>
        <w:rPr>
          <w:rFonts w:hAnsi="宋体"/>
          <w:sz w:val="24"/>
          <w:szCs w:val="24"/>
        </w:rPr>
      </w:pPr>
      <w:r>
        <w:rPr>
          <w:rFonts w:hint="eastAsia" w:hAnsi="宋体"/>
          <w:sz w:val="24"/>
          <w:szCs w:val="24"/>
        </w:rPr>
        <w:t>项目名称：</w:t>
      </w:r>
    </w:p>
    <w:p>
      <w:pPr>
        <w:snapToGrid w:val="0"/>
        <w:spacing w:line="400" w:lineRule="exact"/>
        <w:rPr>
          <w:rFonts w:hAnsi="宋体"/>
          <w:sz w:val="24"/>
          <w:szCs w:val="24"/>
        </w:rPr>
      </w:pPr>
      <w:r>
        <w:rPr>
          <w:rFonts w:hint="eastAsia" w:hAnsi="宋体"/>
          <w:sz w:val="24"/>
          <w:szCs w:val="24"/>
        </w:rPr>
        <w:t>投标文件名称：（商务文件）</w:t>
      </w:r>
    </w:p>
    <w:p>
      <w:pPr>
        <w:snapToGrid w:val="0"/>
        <w:spacing w:line="400" w:lineRule="exact"/>
        <w:rPr>
          <w:rFonts w:hAnsi="宋体"/>
          <w:sz w:val="24"/>
          <w:szCs w:val="24"/>
        </w:rPr>
      </w:pPr>
      <w:r>
        <w:rPr>
          <w:rFonts w:hint="eastAsia" w:hAnsi="宋体"/>
          <w:sz w:val="24"/>
          <w:szCs w:val="24"/>
        </w:rPr>
        <w:t>投标人名称（盖章）：</w:t>
      </w:r>
    </w:p>
    <w:p>
      <w:pPr>
        <w:snapToGrid w:val="0"/>
        <w:spacing w:line="400" w:lineRule="exact"/>
        <w:rPr>
          <w:rFonts w:hAnsi="宋体"/>
          <w:sz w:val="24"/>
          <w:szCs w:val="24"/>
        </w:rPr>
      </w:pPr>
      <w:r>
        <w:rPr>
          <w:rFonts w:hint="eastAsia" w:hAnsi="宋体"/>
          <w:sz w:val="24"/>
          <w:szCs w:val="24"/>
        </w:rPr>
        <w:t>法定代表人（盖章）：</w:t>
      </w:r>
    </w:p>
    <w:p>
      <w:pPr>
        <w:snapToGrid w:val="0"/>
        <w:spacing w:line="400" w:lineRule="exact"/>
        <w:rPr>
          <w:rFonts w:hAnsi="宋体"/>
          <w:sz w:val="24"/>
          <w:szCs w:val="24"/>
        </w:rPr>
      </w:pPr>
      <w:r>
        <w:rPr>
          <w:rFonts w:hint="eastAsia" w:hAnsi="宋体"/>
          <w:sz w:val="24"/>
          <w:szCs w:val="24"/>
        </w:rPr>
        <w:t>投标人地址：</w:t>
      </w: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Ansi="宋体"/>
          <w:bCs/>
          <w:sz w:val="30"/>
          <w:szCs w:val="30"/>
          <w:lang w:val="zh-CN"/>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Cs/>
          <w:sz w:val="30"/>
          <w:szCs w:val="30"/>
        </w:rPr>
      </w:pPr>
    </w:p>
    <w:p>
      <w:pPr>
        <w:autoSpaceDE w:val="0"/>
        <w:autoSpaceDN w:val="0"/>
        <w:adjustRightInd w:val="0"/>
        <w:spacing w:line="400" w:lineRule="exact"/>
        <w:jc w:val="center"/>
        <w:rPr>
          <w:rFonts w:hint="eastAsia" w:hAnsi="宋体"/>
          <w:b/>
          <w:bCs/>
          <w:sz w:val="30"/>
          <w:szCs w:val="30"/>
          <w:lang w:val="zh-CN"/>
        </w:rPr>
      </w:pPr>
      <w:r>
        <w:rPr>
          <w:rFonts w:hint="eastAsia" w:hAnsi="宋体"/>
          <w:b/>
          <w:bCs/>
          <w:sz w:val="30"/>
          <w:szCs w:val="30"/>
          <w:lang w:val="zh-CN"/>
        </w:rPr>
        <w:t>投 标 函</w:t>
      </w:r>
    </w:p>
    <w:p>
      <w:pPr>
        <w:autoSpaceDE w:val="0"/>
        <w:autoSpaceDN w:val="0"/>
        <w:adjustRightInd w:val="0"/>
        <w:spacing w:line="460" w:lineRule="exact"/>
        <w:rPr>
          <w:rFonts w:hint="eastAsia" w:hAnsi="宋体"/>
          <w:sz w:val="24"/>
          <w:szCs w:val="24"/>
        </w:rPr>
      </w:pPr>
      <w:r>
        <w:rPr>
          <w:rFonts w:hint="eastAsia" w:hAnsi="宋体"/>
          <w:sz w:val="24"/>
          <w:szCs w:val="24"/>
          <w:lang w:val="zh-CN"/>
        </w:rPr>
        <w:t xml:space="preserve">致： </w:t>
      </w:r>
    </w:p>
    <w:p>
      <w:pPr>
        <w:autoSpaceDE w:val="0"/>
        <w:autoSpaceDN w:val="0"/>
        <w:adjustRightInd w:val="0"/>
        <w:spacing w:line="460" w:lineRule="exact"/>
        <w:ind w:firstLine="480"/>
        <w:rPr>
          <w:rFonts w:hint="eastAsia" w:hAnsi="宋体"/>
          <w:sz w:val="24"/>
          <w:szCs w:val="24"/>
          <w:lang w:val="zh-CN"/>
        </w:rPr>
      </w:pPr>
      <w:r>
        <w:rPr>
          <w:rFonts w:hint="eastAsia" w:hAnsi="宋体"/>
          <w:sz w:val="24"/>
          <w:szCs w:val="24"/>
          <w:lang w:val="zh-CN"/>
        </w:rPr>
        <w:t>根据贵方关于</w:t>
      </w:r>
      <w:r>
        <w:rPr>
          <w:rFonts w:hint="eastAsia" w:hAnsi="宋体"/>
          <w:sz w:val="24"/>
          <w:szCs w:val="24"/>
          <w:u w:val="single"/>
          <w:lang w:val="zh-CN"/>
        </w:rPr>
        <w:t xml:space="preserve">              </w:t>
      </w:r>
      <w:r>
        <w:rPr>
          <w:rFonts w:hint="eastAsia" w:hAnsi="宋体"/>
          <w:sz w:val="24"/>
          <w:szCs w:val="24"/>
          <w:lang w:val="zh-CN"/>
        </w:rPr>
        <w:t>项目的招标公告，</w:t>
      </w:r>
      <w:r>
        <w:rPr>
          <w:rFonts w:hint="eastAsia" w:hAnsi="宋体"/>
          <w:sz w:val="24"/>
          <w:szCs w:val="24"/>
          <w:u w:val="single"/>
          <w:lang w:val="zh-CN"/>
        </w:rPr>
        <w:t xml:space="preserve">          </w:t>
      </w:r>
      <w:r>
        <w:rPr>
          <w:rFonts w:hint="eastAsia" w:hAnsi="宋体"/>
          <w:sz w:val="24"/>
          <w:szCs w:val="24"/>
          <w:lang w:val="zh-CN"/>
        </w:rPr>
        <w:t>(投标人全称)授权</w:t>
      </w:r>
    </w:p>
    <w:p>
      <w:pPr>
        <w:autoSpaceDE w:val="0"/>
        <w:autoSpaceDN w:val="0"/>
        <w:adjustRightInd w:val="0"/>
        <w:spacing w:line="460" w:lineRule="exact"/>
        <w:ind w:firstLine="480"/>
        <w:rPr>
          <w:rFonts w:hint="eastAsia" w:hAnsi="宋体"/>
          <w:sz w:val="24"/>
          <w:szCs w:val="24"/>
          <w:lang w:val="zh-CN"/>
        </w:rPr>
      </w:pPr>
      <w:r>
        <w:rPr>
          <w:rFonts w:hint="eastAsia" w:hAnsi="宋体"/>
          <w:sz w:val="24"/>
          <w:szCs w:val="24"/>
          <w:lang w:val="zh-CN"/>
        </w:rPr>
        <w:t xml:space="preserve">  </w:t>
      </w:r>
      <w:r>
        <w:rPr>
          <w:rFonts w:hint="eastAsia" w:hAnsi="宋体"/>
          <w:sz w:val="24"/>
          <w:szCs w:val="24"/>
          <w:u w:val="single"/>
          <w:lang w:val="zh-CN"/>
        </w:rPr>
        <w:t xml:space="preserve">                </w:t>
      </w:r>
      <w:r>
        <w:rPr>
          <w:rFonts w:hint="eastAsia" w:hAnsi="宋体"/>
          <w:sz w:val="24"/>
          <w:szCs w:val="24"/>
          <w:lang w:val="zh-CN"/>
        </w:rPr>
        <w:t>（全名、职务）为全权代表，参加贵方组织的</w:t>
      </w:r>
      <w:r>
        <w:rPr>
          <w:rFonts w:hint="eastAsia" w:hAnsi="宋体"/>
          <w:sz w:val="24"/>
          <w:szCs w:val="24"/>
          <w:u w:val="single"/>
          <w:lang w:val="zh-CN"/>
        </w:rPr>
        <w:t xml:space="preserve">              </w:t>
      </w:r>
      <w:r>
        <w:rPr>
          <w:rFonts w:hint="eastAsia" w:hAnsi="宋体"/>
          <w:sz w:val="24"/>
          <w:szCs w:val="24"/>
          <w:lang w:val="zh-CN"/>
        </w:rPr>
        <w:t>项目（编号为</w:t>
      </w:r>
      <w:r>
        <w:rPr>
          <w:rFonts w:hint="eastAsia" w:hAnsi="宋体"/>
          <w:sz w:val="24"/>
          <w:szCs w:val="24"/>
          <w:u w:val="single"/>
          <w:lang w:val="zh-CN"/>
        </w:rPr>
        <w:t xml:space="preserve">          </w:t>
      </w:r>
      <w:r>
        <w:rPr>
          <w:rFonts w:hint="eastAsia" w:hAnsi="宋体"/>
          <w:sz w:val="24"/>
          <w:szCs w:val="24"/>
          <w:lang w:val="zh-CN"/>
        </w:rPr>
        <w:t>）招标有关活动，</w:t>
      </w:r>
      <w:r>
        <w:rPr>
          <w:rFonts w:hint="eastAsia" w:hAnsi="宋体"/>
          <w:sz w:val="24"/>
          <w:szCs w:val="24"/>
        </w:rPr>
        <w:t>代表本公司（单位）处理招投标活动中的一切事宜</w:t>
      </w:r>
      <w:r>
        <w:rPr>
          <w:rFonts w:hint="eastAsia" w:hAnsi="宋体"/>
          <w:sz w:val="24"/>
          <w:szCs w:val="24"/>
          <w:lang w:val="zh-CN"/>
        </w:rPr>
        <w:t>。</w:t>
      </w:r>
    </w:p>
    <w:p>
      <w:pPr>
        <w:autoSpaceDE w:val="0"/>
        <w:autoSpaceDN w:val="0"/>
        <w:adjustRightInd w:val="0"/>
        <w:spacing w:line="460" w:lineRule="exact"/>
        <w:ind w:firstLine="480" w:firstLineChars="200"/>
        <w:rPr>
          <w:rFonts w:hint="eastAsia" w:hAnsi="宋体"/>
          <w:sz w:val="24"/>
          <w:szCs w:val="24"/>
        </w:rPr>
      </w:pPr>
      <w:r>
        <w:rPr>
          <w:rFonts w:hint="eastAsia" w:hAnsi="宋体"/>
          <w:sz w:val="24"/>
          <w:szCs w:val="24"/>
          <w:lang w:val="zh-CN"/>
        </w:rPr>
        <w:t>在此提交的投标文件中，包括如下内容，并已分别单独密封装袋：</w:t>
      </w:r>
    </w:p>
    <w:p>
      <w:pPr>
        <w:autoSpaceDE w:val="0"/>
        <w:autoSpaceDN w:val="0"/>
        <w:adjustRightInd w:val="0"/>
        <w:spacing w:line="460" w:lineRule="exact"/>
        <w:ind w:firstLine="560"/>
        <w:rPr>
          <w:rFonts w:hint="eastAsia" w:hAnsi="宋体"/>
          <w:sz w:val="24"/>
          <w:szCs w:val="24"/>
        </w:rPr>
      </w:pPr>
      <w:r>
        <w:rPr>
          <w:rFonts w:hint="eastAsia" w:hAnsi="宋体"/>
          <w:sz w:val="24"/>
          <w:szCs w:val="24"/>
          <w:lang w:val="zh-CN"/>
        </w:rPr>
        <w:t>1.提供投标须知规定的全部投标文件（正本一份，副本四份）。</w:t>
      </w:r>
    </w:p>
    <w:p>
      <w:pPr>
        <w:autoSpaceDE w:val="0"/>
        <w:autoSpaceDN w:val="0"/>
        <w:adjustRightInd w:val="0"/>
        <w:spacing w:line="460" w:lineRule="exact"/>
        <w:ind w:firstLine="540"/>
        <w:rPr>
          <w:rFonts w:hint="eastAsia" w:hAnsi="宋体"/>
          <w:sz w:val="24"/>
          <w:szCs w:val="24"/>
        </w:rPr>
      </w:pPr>
      <w:r>
        <w:rPr>
          <w:rFonts w:hint="eastAsia" w:hAnsi="宋体"/>
          <w:sz w:val="24"/>
          <w:szCs w:val="24"/>
          <w:lang w:val="zh-CN"/>
        </w:rPr>
        <w:t>2.由</w:t>
      </w:r>
      <w:r>
        <w:rPr>
          <w:rFonts w:hint="eastAsia" w:hAnsi="宋体"/>
          <w:sz w:val="24"/>
          <w:szCs w:val="24"/>
          <w:u w:val="single"/>
          <w:lang w:val="zh-CN"/>
        </w:rPr>
        <w:t xml:space="preserve">                   </w:t>
      </w:r>
      <w:r>
        <w:rPr>
          <w:rFonts w:hint="eastAsia" w:hAnsi="宋体"/>
          <w:sz w:val="24"/>
          <w:szCs w:val="24"/>
          <w:lang w:val="zh-CN"/>
        </w:rPr>
        <w:t>（银行名称）出具的投标保证金（电汇、汇票、支票或现金支票（打√）），金额为</w:t>
      </w:r>
      <w:r>
        <w:rPr>
          <w:rFonts w:hint="eastAsia" w:hAnsi="宋体"/>
          <w:sz w:val="24"/>
          <w:szCs w:val="24"/>
          <w:u w:val="single"/>
          <w:lang w:val="zh-CN"/>
        </w:rPr>
        <w:t xml:space="preserve">             </w:t>
      </w:r>
      <w:r>
        <w:rPr>
          <w:rFonts w:hint="eastAsia" w:hAnsi="宋体"/>
          <w:sz w:val="24"/>
          <w:szCs w:val="24"/>
          <w:lang w:val="zh-CN"/>
        </w:rPr>
        <w:t>元。</w:t>
      </w:r>
    </w:p>
    <w:p>
      <w:pPr>
        <w:autoSpaceDE w:val="0"/>
        <w:autoSpaceDN w:val="0"/>
        <w:adjustRightInd w:val="0"/>
        <w:spacing w:line="460" w:lineRule="exact"/>
        <w:ind w:firstLine="560"/>
        <w:rPr>
          <w:rFonts w:hint="eastAsia" w:hAnsi="宋体"/>
          <w:sz w:val="24"/>
          <w:szCs w:val="24"/>
        </w:rPr>
      </w:pPr>
      <w:r>
        <w:rPr>
          <w:rFonts w:hint="eastAsia" w:hAnsi="宋体"/>
          <w:sz w:val="24"/>
          <w:szCs w:val="24"/>
          <w:lang w:val="zh-CN"/>
        </w:rPr>
        <w:t>3.投标文件的有效期为 90 天。如中标，有效期将延长至合同终止日为止。</w:t>
      </w:r>
    </w:p>
    <w:p>
      <w:pPr>
        <w:autoSpaceDE w:val="0"/>
        <w:autoSpaceDN w:val="0"/>
        <w:adjustRightInd w:val="0"/>
        <w:spacing w:line="460" w:lineRule="exact"/>
        <w:ind w:firstLine="560"/>
        <w:rPr>
          <w:rFonts w:hint="eastAsia" w:hAnsi="宋体"/>
          <w:sz w:val="24"/>
          <w:szCs w:val="24"/>
        </w:rPr>
      </w:pPr>
      <w:r>
        <w:rPr>
          <w:rFonts w:hint="eastAsia" w:hAnsi="宋体"/>
          <w:sz w:val="24"/>
          <w:szCs w:val="24"/>
          <w:lang w:val="zh-CN"/>
        </w:rPr>
        <w:t>4.我方已详细研究了招标文件的全部内容，包括修改补充文件（如有的话）以及全部参考资料和有关附件，同意采购文件及修改补充文件的各项要求。</w:t>
      </w:r>
    </w:p>
    <w:p>
      <w:pPr>
        <w:autoSpaceDE w:val="0"/>
        <w:autoSpaceDN w:val="0"/>
        <w:adjustRightInd w:val="0"/>
        <w:spacing w:line="460" w:lineRule="exact"/>
        <w:ind w:firstLine="560"/>
        <w:rPr>
          <w:rFonts w:hint="eastAsia" w:hAnsi="宋体"/>
          <w:sz w:val="24"/>
          <w:szCs w:val="24"/>
        </w:rPr>
      </w:pPr>
      <w:r>
        <w:rPr>
          <w:rFonts w:hint="eastAsia" w:hAnsi="宋体"/>
          <w:sz w:val="24"/>
          <w:szCs w:val="24"/>
          <w:lang w:val="zh-CN"/>
        </w:rPr>
        <w:t>5.如中标，本投标文件至本项目合同履行完毕止均保持有效，我方将按招标文件及政府采购法律、法规的规定履行合同责任和义务，并保质、保量、按期完成《合同书》中的全部任务。</w:t>
      </w:r>
    </w:p>
    <w:p>
      <w:pPr>
        <w:autoSpaceDE w:val="0"/>
        <w:autoSpaceDN w:val="0"/>
        <w:adjustRightInd w:val="0"/>
        <w:spacing w:line="460" w:lineRule="exact"/>
        <w:ind w:firstLine="508" w:firstLineChars="212"/>
        <w:rPr>
          <w:rFonts w:hint="eastAsia" w:hAnsi="宋体"/>
          <w:sz w:val="24"/>
          <w:szCs w:val="24"/>
          <w:lang w:val="zh-CN"/>
        </w:rPr>
      </w:pPr>
      <w:r>
        <w:rPr>
          <w:rFonts w:hint="eastAsia" w:hAnsi="宋体"/>
          <w:sz w:val="24"/>
          <w:szCs w:val="24"/>
          <w:lang w:val="zh-CN"/>
        </w:rPr>
        <w:t>6.我方同意按照贵方要求提供与 投标有关的一切数据或资料，并保证其真实性、有效性和合法性。</w:t>
      </w:r>
    </w:p>
    <w:p>
      <w:pPr>
        <w:autoSpaceDE w:val="0"/>
        <w:autoSpaceDN w:val="0"/>
        <w:adjustRightInd w:val="0"/>
        <w:spacing w:line="460" w:lineRule="exact"/>
        <w:ind w:firstLine="508" w:firstLineChars="212"/>
        <w:rPr>
          <w:rFonts w:hint="eastAsia" w:hAnsi="宋体"/>
          <w:sz w:val="24"/>
          <w:szCs w:val="24"/>
          <w:u w:val="single"/>
        </w:rPr>
      </w:pPr>
      <w:r>
        <w:rPr>
          <w:rFonts w:hint="eastAsia" w:hAnsi="宋体"/>
          <w:sz w:val="24"/>
          <w:szCs w:val="24"/>
          <w:lang w:val="zh-CN"/>
        </w:rPr>
        <w:t>7.我方理解贵方不一定接受最低报价。</w:t>
      </w:r>
    </w:p>
    <w:p>
      <w:pPr>
        <w:autoSpaceDE w:val="0"/>
        <w:autoSpaceDN w:val="0"/>
        <w:adjustRightInd w:val="0"/>
        <w:spacing w:line="460" w:lineRule="exact"/>
        <w:ind w:firstLine="30"/>
        <w:rPr>
          <w:rFonts w:hint="eastAsia" w:hAnsi="宋体"/>
          <w:sz w:val="24"/>
          <w:szCs w:val="24"/>
          <w:lang w:val="zh-CN"/>
        </w:rPr>
      </w:pPr>
      <w:r>
        <w:rPr>
          <w:rFonts w:hint="eastAsia" w:hAnsi="宋体"/>
          <w:sz w:val="24"/>
          <w:szCs w:val="24"/>
          <w:lang w:val="zh-CN"/>
        </w:rPr>
        <w:t xml:space="preserve">    8.所有与本投标有关的函件请发往下列地址：</w:t>
      </w:r>
    </w:p>
    <w:p>
      <w:pPr>
        <w:autoSpaceDE w:val="0"/>
        <w:autoSpaceDN w:val="0"/>
        <w:adjustRightInd w:val="0"/>
        <w:spacing w:line="460" w:lineRule="exact"/>
        <w:ind w:firstLine="30"/>
        <w:rPr>
          <w:rFonts w:hint="eastAsia" w:hAnsi="宋体"/>
          <w:sz w:val="24"/>
          <w:szCs w:val="24"/>
          <w:u w:val="single"/>
          <w:lang w:val="zh-CN"/>
        </w:rPr>
      </w:pPr>
      <w:r>
        <w:rPr>
          <w:rFonts w:hint="eastAsia" w:hAnsi="宋体"/>
          <w:sz w:val="24"/>
          <w:szCs w:val="24"/>
          <w:lang w:val="zh-CN"/>
        </w:rPr>
        <w:t xml:space="preserve">        投标人：</w:t>
      </w:r>
      <w:r>
        <w:rPr>
          <w:rFonts w:hint="eastAsia" w:hAnsi="宋体"/>
          <w:sz w:val="24"/>
          <w:szCs w:val="24"/>
          <w:u w:val="single"/>
          <w:lang w:val="zh-CN"/>
        </w:rPr>
        <w:t xml:space="preserve">                           </w:t>
      </w:r>
      <w:r>
        <w:rPr>
          <w:rFonts w:hint="eastAsia" w:hAnsi="宋体"/>
          <w:sz w:val="24"/>
          <w:szCs w:val="24"/>
          <w:lang w:val="zh-CN"/>
        </w:rPr>
        <w:t>地  址：</w:t>
      </w:r>
      <w:r>
        <w:rPr>
          <w:rFonts w:hint="eastAsia" w:hAnsi="宋体"/>
          <w:sz w:val="24"/>
          <w:szCs w:val="24"/>
          <w:u w:val="single"/>
          <w:lang w:val="zh-CN"/>
        </w:rPr>
        <w:t xml:space="preserve">                            </w:t>
      </w:r>
    </w:p>
    <w:p>
      <w:pPr>
        <w:autoSpaceDE w:val="0"/>
        <w:autoSpaceDN w:val="0"/>
        <w:adjustRightInd w:val="0"/>
        <w:spacing w:line="460" w:lineRule="exact"/>
        <w:ind w:firstLine="30"/>
        <w:rPr>
          <w:rFonts w:hint="eastAsia" w:hAnsi="宋体"/>
          <w:sz w:val="24"/>
          <w:szCs w:val="24"/>
          <w:u w:val="single"/>
          <w:lang w:val="zh-CN"/>
        </w:rPr>
      </w:pPr>
      <w:r>
        <w:rPr>
          <w:rFonts w:hint="eastAsia" w:hAnsi="宋体"/>
          <w:sz w:val="24"/>
          <w:szCs w:val="24"/>
          <w:lang w:val="zh-CN"/>
        </w:rPr>
        <w:t xml:space="preserve">        电  话：</w:t>
      </w:r>
      <w:r>
        <w:rPr>
          <w:rFonts w:hint="eastAsia" w:hAnsi="宋体"/>
          <w:sz w:val="24"/>
          <w:szCs w:val="24"/>
          <w:u w:val="single"/>
          <w:lang w:val="zh-CN"/>
        </w:rPr>
        <w:t xml:space="preserve">                           </w:t>
      </w:r>
      <w:r>
        <w:rPr>
          <w:rFonts w:hint="eastAsia" w:hAnsi="宋体"/>
          <w:sz w:val="24"/>
          <w:szCs w:val="24"/>
          <w:lang w:val="zh-CN"/>
        </w:rPr>
        <w:t>传  真：</w:t>
      </w:r>
      <w:r>
        <w:rPr>
          <w:rFonts w:hint="eastAsia" w:hAnsi="宋体"/>
          <w:sz w:val="24"/>
          <w:szCs w:val="24"/>
          <w:u w:val="single"/>
          <w:lang w:val="zh-CN"/>
        </w:rPr>
        <w:t xml:space="preserve">                            </w:t>
      </w:r>
    </w:p>
    <w:p>
      <w:pPr>
        <w:autoSpaceDE w:val="0"/>
        <w:autoSpaceDN w:val="0"/>
        <w:adjustRightInd w:val="0"/>
        <w:spacing w:line="460" w:lineRule="exact"/>
        <w:ind w:firstLine="30"/>
        <w:rPr>
          <w:rFonts w:hint="eastAsia" w:hAnsi="宋体"/>
          <w:sz w:val="24"/>
          <w:szCs w:val="24"/>
          <w:lang w:val="zh-CN"/>
        </w:rPr>
      </w:pPr>
      <w:r>
        <w:rPr>
          <w:rFonts w:hint="eastAsia" w:hAnsi="宋体"/>
          <w:sz w:val="24"/>
          <w:szCs w:val="24"/>
          <w:lang w:val="zh-CN"/>
        </w:rPr>
        <w:t xml:space="preserve">        电子邮件：</w:t>
      </w:r>
      <w:r>
        <w:rPr>
          <w:rFonts w:hint="eastAsia" w:hAnsi="宋体"/>
          <w:sz w:val="24"/>
          <w:szCs w:val="24"/>
          <w:u w:val="single"/>
          <w:lang w:val="zh-CN"/>
        </w:rPr>
        <w:t xml:space="preserve">                         </w:t>
      </w:r>
      <w:r>
        <w:rPr>
          <w:rFonts w:hint="eastAsia" w:hAnsi="宋体"/>
          <w:sz w:val="24"/>
          <w:szCs w:val="24"/>
          <w:lang w:val="zh-CN"/>
        </w:rPr>
        <w:t xml:space="preserve">   </w:t>
      </w:r>
    </w:p>
    <w:p>
      <w:pPr>
        <w:spacing w:line="460" w:lineRule="exact"/>
        <w:ind w:firstLine="4800" w:firstLineChars="2000"/>
        <w:textAlignment w:val="baseline"/>
        <w:rPr>
          <w:rFonts w:hint="eastAsia" w:hAnsi="宋体"/>
          <w:sz w:val="24"/>
        </w:rPr>
      </w:pPr>
    </w:p>
    <w:p>
      <w:pPr>
        <w:spacing w:line="460" w:lineRule="exact"/>
        <w:ind w:firstLine="4800" w:firstLineChars="2000"/>
        <w:textAlignment w:val="baseline"/>
        <w:rPr>
          <w:rFonts w:hint="eastAsia" w:hAnsi="宋体"/>
          <w:sz w:val="24"/>
        </w:rPr>
      </w:pPr>
      <w:r>
        <w:rPr>
          <w:rFonts w:hint="eastAsia" w:hAnsi="宋体"/>
          <w:sz w:val="24"/>
        </w:rPr>
        <w:t>投标人全称（盖章）：</w:t>
      </w:r>
    </w:p>
    <w:p>
      <w:pPr>
        <w:spacing w:line="460" w:lineRule="exact"/>
        <w:ind w:firstLine="4800" w:firstLineChars="2000"/>
        <w:textAlignment w:val="baseline"/>
        <w:rPr>
          <w:rFonts w:hint="eastAsia" w:hAnsi="宋体"/>
          <w:sz w:val="24"/>
        </w:rPr>
      </w:pPr>
      <w:r>
        <w:rPr>
          <w:rFonts w:hint="eastAsia" w:hAnsi="宋体"/>
          <w:sz w:val="24"/>
        </w:rPr>
        <w:t>法定代表人</w:t>
      </w:r>
      <w:r>
        <w:rPr>
          <w:rFonts w:hint="eastAsia" w:hAnsi="宋体"/>
          <w:sz w:val="24"/>
          <w:szCs w:val="24"/>
        </w:rPr>
        <w:t>（盖章或签字）</w:t>
      </w:r>
      <w:r>
        <w:rPr>
          <w:rFonts w:hint="eastAsia" w:hAnsi="宋体"/>
          <w:sz w:val="24"/>
        </w:rPr>
        <w:t>：</w:t>
      </w:r>
    </w:p>
    <w:p>
      <w:pPr>
        <w:adjustRightInd w:val="0"/>
        <w:spacing w:line="460" w:lineRule="exact"/>
        <w:ind w:firstLine="4800" w:firstLineChars="2000"/>
        <w:textAlignment w:val="baseline"/>
        <w:rPr>
          <w:rFonts w:hint="eastAsia" w:hAnsi="宋体"/>
          <w:sz w:val="24"/>
        </w:rPr>
      </w:pPr>
      <w:r>
        <w:rPr>
          <w:rFonts w:hint="eastAsia" w:hAnsi="宋体"/>
          <w:sz w:val="24"/>
        </w:rPr>
        <w:t xml:space="preserve">日    期：    </w:t>
      </w:r>
    </w:p>
    <w:p>
      <w:pPr>
        <w:autoSpaceDE w:val="0"/>
        <w:autoSpaceDN w:val="0"/>
        <w:adjustRightInd w:val="0"/>
        <w:spacing w:line="400" w:lineRule="exact"/>
        <w:ind w:firstLine="30"/>
        <w:rPr>
          <w:rFonts w:hint="eastAsia" w:hAnsi="宋体"/>
          <w:bCs/>
          <w:sz w:val="24"/>
          <w:szCs w:val="24"/>
          <w:lang w:val="zh-CN"/>
        </w:rPr>
      </w:pPr>
    </w:p>
    <w:p>
      <w:pPr>
        <w:autoSpaceDE w:val="0"/>
        <w:autoSpaceDN w:val="0"/>
        <w:adjustRightInd w:val="0"/>
        <w:spacing w:line="400" w:lineRule="exact"/>
        <w:rPr>
          <w:rFonts w:hint="eastAsia" w:hAnsi="宋体"/>
          <w:bCs/>
          <w:sz w:val="24"/>
          <w:szCs w:val="24"/>
          <w:lang w:val="zh-CN"/>
        </w:rPr>
      </w:pPr>
    </w:p>
    <w:p>
      <w:pPr>
        <w:autoSpaceDE w:val="0"/>
        <w:autoSpaceDN w:val="0"/>
        <w:adjustRightInd w:val="0"/>
        <w:spacing w:line="400" w:lineRule="exact"/>
        <w:jc w:val="center"/>
        <w:rPr>
          <w:rFonts w:hint="eastAsia" w:hAnsi="宋体"/>
          <w:b/>
          <w:bCs/>
          <w:sz w:val="30"/>
          <w:szCs w:val="30"/>
          <w:lang w:val="zh-CN"/>
        </w:rPr>
      </w:pPr>
      <w:r>
        <w:rPr>
          <w:rFonts w:hint="eastAsia" w:hAnsi="宋体"/>
          <w:b/>
          <w:bCs/>
          <w:sz w:val="30"/>
          <w:szCs w:val="30"/>
          <w:lang w:val="zh-CN"/>
        </w:rPr>
        <w:t>法定代表人身份证明</w:t>
      </w:r>
    </w:p>
    <w:p>
      <w:pPr>
        <w:spacing w:line="400" w:lineRule="exact"/>
        <w:ind w:firstLine="424" w:firstLineChars="177"/>
        <w:rPr>
          <w:rFonts w:hint="eastAsia" w:hAnsi="宋体"/>
          <w:sz w:val="24"/>
          <w:szCs w:val="24"/>
        </w:rPr>
      </w:pPr>
      <w:r>
        <w:rPr>
          <w:rFonts w:hint="eastAsia" w:hAnsi="宋体"/>
          <w:sz w:val="24"/>
          <w:szCs w:val="24"/>
        </w:rPr>
        <w:t>投 标 人：</w:t>
      </w:r>
      <w:r>
        <w:rPr>
          <w:rFonts w:hint="eastAsia" w:hAnsi="宋体"/>
          <w:sz w:val="24"/>
          <w:szCs w:val="24"/>
          <w:u w:val="single"/>
        </w:rPr>
        <w:t xml:space="preserve">                                                        </w:t>
      </w:r>
    </w:p>
    <w:p>
      <w:pPr>
        <w:spacing w:line="400" w:lineRule="exact"/>
        <w:ind w:firstLine="424" w:firstLineChars="177"/>
        <w:rPr>
          <w:rFonts w:hint="eastAsia" w:hAnsi="宋体"/>
          <w:sz w:val="24"/>
          <w:szCs w:val="24"/>
        </w:rPr>
      </w:pPr>
      <w:r>
        <w:rPr>
          <w:rFonts w:hint="eastAsia" w:hAnsi="宋体"/>
          <w:sz w:val="24"/>
          <w:szCs w:val="24"/>
        </w:rPr>
        <w:t>单位性质：</w:t>
      </w:r>
      <w:r>
        <w:rPr>
          <w:rFonts w:hint="eastAsia" w:hAnsi="宋体"/>
          <w:sz w:val="24"/>
          <w:szCs w:val="24"/>
          <w:u w:val="single"/>
        </w:rPr>
        <w:t xml:space="preserve">                                                        </w:t>
      </w:r>
    </w:p>
    <w:p>
      <w:pPr>
        <w:spacing w:line="400" w:lineRule="exact"/>
        <w:ind w:firstLine="424" w:firstLineChars="177"/>
        <w:rPr>
          <w:rFonts w:hint="eastAsia" w:hAnsi="宋体"/>
          <w:sz w:val="24"/>
          <w:szCs w:val="24"/>
        </w:rPr>
      </w:pPr>
      <w:r>
        <w:rPr>
          <w:rFonts w:hint="eastAsia" w:hAnsi="宋体"/>
          <w:sz w:val="24"/>
          <w:szCs w:val="24"/>
        </w:rPr>
        <w:t>地    址：</w:t>
      </w:r>
      <w:r>
        <w:rPr>
          <w:rFonts w:hint="eastAsia" w:hAnsi="宋体"/>
          <w:sz w:val="24"/>
          <w:szCs w:val="24"/>
          <w:u w:val="single"/>
        </w:rPr>
        <w:t xml:space="preserve">                                                        </w:t>
      </w:r>
    </w:p>
    <w:p>
      <w:pPr>
        <w:spacing w:line="400" w:lineRule="exact"/>
        <w:ind w:firstLine="424" w:firstLineChars="177"/>
        <w:rPr>
          <w:rFonts w:hint="eastAsia" w:hAnsi="宋体"/>
          <w:sz w:val="24"/>
          <w:szCs w:val="24"/>
        </w:rPr>
      </w:pPr>
      <w:r>
        <w:rPr>
          <w:rFonts w:hint="eastAsia" w:hAnsi="宋体"/>
          <w:sz w:val="24"/>
          <w:szCs w:val="24"/>
        </w:rPr>
        <w:t>成立时间：</w:t>
      </w: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日</w:t>
      </w:r>
    </w:p>
    <w:p>
      <w:pPr>
        <w:spacing w:line="400" w:lineRule="exact"/>
        <w:ind w:firstLine="424" w:firstLineChars="177"/>
        <w:rPr>
          <w:rFonts w:hint="eastAsia" w:hAnsi="宋体"/>
          <w:sz w:val="24"/>
          <w:szCs w:val="24"/>
        </w:rPr>
      </w:pPr>
      <w:r>
        <w:rPr>
          <w:rFonts w:hint="eastAsia" w:hAnsi="宋体"/>
          <w:sz w:val="24"/>
          <w:szCs w:val="24"/>
        </w:rPr>
        <w:t>经营期限：</w:t>
      </w:r>
      <w:r>
        <w:rPr>
          <w:rFonts w:hint="eastAsia" w:hAnsi="宋体"/>
          <w:sz w:val="24"/>
          <w:szCs w:val="24"/>
          <w:u w:val="single"/>
        </w:rPr>
        <w:t xml:space="preserve">                                                        </w:t>
      </w:r>
    </w:p>
    <w:p>
      <w:pPr>
        <w:spacing w:line="400" w:lineRule="exact"/>
        <w:ind w:firstLine="424" w:firstLineChars="177"/>
        <w:rPr>
          <w:rFonts w:hint="eastAsia" w:hAnsi="宋体"/>
          <w:sz w:val="24"/>
          <w:szCs w:val="24"/>
        </w:rPr>
      </w:pPr>
      <w:r>
        <w:rPr>
          <w:rFonts w:hint="eastAsia" w:hAnsi="宋体"/>
          <w:sz w:val="24"/>
          <w:szCs w:val="24"/>
        </w:rPr>
        <w:t>姓    名：</w:t>
      </w:r>
      <w:r>
        <w:rPr>
          <w:rFonts w:hint="eastAsia" w:hAnsi="宋体"/>
          <w:sz w:val="24"/>
          <w:szCs w:val="24"/>
          <w:u w:val="single"/>
        </w:rPr>
        <w:t xml:space="preserve">                          </w:t>
      </w:r>
      <w:r>
        <w:rPr>
          <w:rFonts w:hint="eastAsia" w:hAnsi="宋体"/>
          <w:sz w:val="24"/>
          <w:szCs w:val="24"/>
        </w:rPr>
        <w:t>性        别：</w:t>
      </w:r>
      <w:r>
        <w:rPr>
          <w:rFonts w:hint="eastAsia" w:hAnsi="宋体"/>
          <w:sz w:val="24"/>
          <w:szCs w:val="24"/>
          <w:u w:val="single"/>
        </w:rPr>
        <w:t xml:space="preserve">                </w:t>
      </w:r>
    </w:p>
    <w:p>
      <w:pPr>
        <w:spacing w:line="400" w:lineRule="exact"/>
        <w:ind w:firstLine="424" w:firstLineChars="177"/>
        <w:rPr>
          <w:rFonts w:hint="eastAsia" w:hAnsi="宋体"/>
          <w:sz w:val="24"/>
          <w:szCs w:val="24"/>
        </w:rPr>
      </w:pPr>
      <w:r>
        <w:rPr>
          <w:rFonts w:hint="eastAsia" w:hAnsi="宋体"/>
          <w:sz w:val="24"/>
          <w:szCs w:val="24"/>
        </w:rPr>
        <w:t>职    务：</w:t>
      </w:r>
      <w:r>
        <w:rPr>
          <w:rFonts w:hint="eastAsia" w:hAnsi="宋体"/>
          <w:sz w:val="24"/>
          <w:szCs w:val="24"/>
          <w:u w:val="single"/>
        </w:rPr>
        <w:t xml:space="preserve">            </w:t>
      </w:r>
      <w:r>
        <w:rPr>
          <w:rFonts w:hint="eastAsia" w:hAnsi="宋体"/>
          <w:sz w:val="24"/>
          <w:szCs w:val="24"/>
        </w:rPr>
        <w:t>系</w:t>
      </w:r>
      <w:r>
        <w:rPr>
          <w:rFonts w:hint="eastAsia" w:hAnsi="宋体"/>
          <w:sz w:val="24"/>
          <w:szCs w:val="24"/>
          <w:u w:val="single"/>
        </w:rPr>
        <w:t xml:space="preserve">                            </w:t>
      </w:r>
      <w:r>
        <w:rPr>
          <w:rFonts w:hint="eastAsia" w:hAnsi="宋体"/>
          <w:sz w:val="24"/>
          <w:szCs w:val="24"/>
        </w:rPr>
        <w:t>（投标人名称）的法定代表人。</w:t>
      </w:r>
    </w:p>
    <w:p>
      <w:pPr>
        <w:spacing w:line="400" w:lineRule="exact"/>
        <w:ind w:firstLine="424" w:firstLineChars="177"/>
        <w:rPr>
          <w:rFonts w:hint="eastAsia" w:hAnsi="宋体"/>
          <w:sz w:val="24"/>
          <w:szCs w:val="24"/>
        </w:rPr>
      </w:pPr>
      <w:r>
        <w:rPr>
          <w:rFonts w:hint="eastAsia" w:hAnsi="宋体"/>
          <w:sz w:val="24"/>
          <w:szCs w:val="24"/>
        </w:rPr>
        <w:t>特此证明。</w:t>
      </w:r>
    </w:p>
    <w:p>
      <w:pPr>
        <w:spacing w:line="400" w:lineRule="exact"/>
        <w:rPr>
          <w:rFonts w:hint="eastAsia" w:hAnsi="宋体"/>
          <w:sz w:val="24"/>
          <w:szCs w:val="24"/>
        </w:rPr>
      </w:pPr>
    </w:p>
    <w:p>
      <w:pPr>
        <w:spacing w:line="400" w:lineRule="exact"/>
        <w:jc w:val="right"/>
        <w:rPr>
          <w:rFonts w:hint="eastAsia" w:hAnsi="宋体"/>
          <w:sz w:val="24"/>
          <w:szCs w:val="24"/>
        </w:rPr>
      </w:pPr>
      <w:r>
        <w:rPr>
          <w:rFonts w:hint="eastAsia" w:hAnsi="宋体"/>
          <w:sz w:val="24"/>
          <w:szCs w:val="24"/>
        </w:rPr>
        <w:t>投标人：</w:t>
      </w:r>
      <w:r>
        <w:rPr>
          <w:rFonts w:hint="eastAsia" w:hAnsi="宋体"/>
          <w:sz w:val="24"/>
          <w:szCs w:val="24"/>
          <w:u w:val="single"/>
        </w:rPr>
        <w:t xml:space="preserve">                          </w:t>
      </w:r>
      <w:r>
        <w:rPr>
          <w:rFonts w:hint="eastAsia" w:hAnsi="宋体"/>
          <w:sz w:val="24"/>
          <w:szCs w:val="24"/>
        </w:rPr>
        <w:t>（盖单位章）</w:t>
      </w:r>
    </w:p>
    <w:p>
      <w:pPr>
        <w:spacing w:line="400" w:lineRule="exact"/>
        <w:jc w:val="right"/>
        <w:rPr>
          <w:rFonts w:hint="eastAsia" w:hAnsi="宋体"/>
          <w:sz w:val="24"/>
          <w:szCs w:val="24"/>
        </w:rPr>
      </w:pPr>
      <w:r>
        <w:rPr>
          <w:rFonts w:hint="eastAsia" w:hAnsi="宋体"/>
          <w:sz w:val="24"/>
          <w:szCs w:val="24"/>
          <w:u w:val="single"/>
        </w:rPr>
        <w:t xml:space="preserve">         </w:t>
      </w:r>
      <w:r>
        <w:rPr>
          <w:rFonts w:hint="eastAsia" w:hAnsi="宋体"/>
          <w:sz w:val="24"/>
          <w:szCs w:val="24"/>
        </w:rPr>
        <w:t>年</w:t>
      </w:r>
      <w:r>
        <w:rPr>
          <w:rFonts w:hint="eastAsia" w:hAnsi="宋体"/>
          <w:sz w:val="24"/>
          <w:szCs w:val="24"/>
          <w:u w:val="single"/>
        </w:rPr>
        <w:t xml:space="preserve">        </w:t>
      </w:r>
      <w:r>
        <w:rPr>
          <w:rFonts w:hint="eastAsia" w:hAnsi="宋体"/>
          <w:sz w:val="24"/>
          <w:szCs w:val="24"/>
        </w:rPr>
        <w:t>月</w:t>
      </w:r>
      <w:r>
        <w:rPr>
          <w:rFonts w:hint="eastAsia" w:hAnsi="宋体"/>
          <w:sz w:val="24"/>
          <w:szCs w:val="24"/>
          <w:u w:val="single"/>
        </w:rPr>
        <w:t xml:space="preserve">        </w:t>
      </w:r>
      <w:r>
        <w:rPr>
          <w:rFonts w:hint="eastAsia" w:hAnsi="宋体"/>
          <w:sz w:val="24"/>
          <w:szCs w:val="24"/>
        </w:rPr>
        <w:t xml:space="preserve">日 </w:t>
      </w:r>
    </w:p>
    <w:p>
      <w:pPr>
        <w:adjustRightInd w:val="0"/>
        <w:spacing w:line="700" w:lineRule="exact"/>
        <w:ind w:firstLine="4800" w:firstLineChars="2000"/>
        <w:textAlignment w:val="baseline"/>
        <w:rPr>
          <w:rFonts w:hint="eastAsia" w:hAnsi="宋体"/>
          <w:sz w:val="24"/>
          <w:szCs w:val="24"/>
        </w:rPr>
      </w:pPr>
      <w:r>
        <w:rPr>
          <w:rFonts w:hint="eastAsia" w:hAnsi="宋体"/>
          <w:sz w:val="24"/>
          <w:szCs w:val="24"/>
        </w:rPr>
        <w:t xml:space="preserve"> </w:t>
      </w:r>
    </w:p>
    <w:p>
      <w:pPr>
        <w:autoSpaceDE w:val="0"/>
        <w:autoSpaceDN w:val="0"/>
        <w:adjustRightInd w:val="0"/>
        <w:spacing w:line="400" w:lineRule="exact"/>
        <w:jc w:val="center"/>
        <w:rPr>
          <w:rFonts w:hint="eastAsia" w:hAnsi="宋体"/>
          <w:b/>
          <w:bCs/>
          <w:sz w:val="30"/>
          <w:szCs w:val="30"/>
          <w:lang w:val="zh-CN"/>
        </w:rPr>
      </w:pPr>
      <w:r>
        <w:rPr>
          <w:rFonts w:hint="eastAsia" w:hAnsi="宋体"/>
          <w:b/>
          <w:bCs/>
          <w:sz w:val="30"/>
          <w:szCs w:val="30"/>
          <w:lang w:val="zh-CN"/>
        </w:rPr>
        <w:t>法定代表人授权委托书</w:t>
      </w:r>
    </w:p>
    <w:p>
      <w:pPr>
        <w:autoSpaceDE w:val="0"/>
        <w:autoSpaceDN w:val="0"/>
        <w:adjustRightInd w:val="0"/>
        <w:spacing w:line="400" w:lineRule="exact"/>
        <w:rPr>
          <w:rFonts w:hint="eastAsia" w:hAnsi="宋体"/>
          <w:sz w:val="24"/>
          <w:szCs w:val="24"/>
          <w:lang w:val="zh-CN"/>
        </w:rPr>
      </w:pPr>
      <w:r>
        <w:rPr>
          <w:rFonts w:hint="eastAsia" w:hAnsi="宋体"/>
          <w:sz w:val="24"/>
          <w:szCs w:val="24"/>
          <w:lang w:val="zh-CN"/>
        </w:rPr>
        <w:t xml:space="preserve">致： </w:t>
      </w:r>
    </w:p>
    <w:p>
      <w:pPr>
        <w:autoSpaceDE w:val="0"/>
        <w:autoSpaceDN w:val="0"/>
        <w:adjustRightInd w:val="0"/>
        <w:spacing w:line="400" w:lineRule="exact"/>
        <w:ind w:firstLine="480" w:firstLineChars="200"/>
        <w:rPr>
          <w:rFonts w:hint="eastAsia" w:hAnsi="宋体"/>
          <w:sz w:val="24"/>
          <w:szCs w:val="24"/>
          <w:lang w:val="zh-CN"/>
        </w:rPr>
      </w:pPr>
      <w:r>
        <w:rPr>
          <w:rFonts w:hint="eastAsia" w:hAnsi="宋体"/>
          <w:sz w:val="24"/>
          <w:szCs w:val="24"/>
          <w:lang w:val="zh-CN"/>
        </w:rPr>
        <w:t>本授权委托书声明：我</w:t>
      </w:r>
      <w:r>
        <w:rPr>
          <w:rFonts w:hint="eastAsia" w:hAnsi="宋体"/>
          <w:sz w:val="24"/>
          <w:szCs w:val="24"/>
          <w:u w:val="single"/>
          <w:lang w:val="zh-CN"/>
        </w:rPr>
        <w:t>（法定代表人姓名）</w:t>
      </w:r>
      <w:r>
        <w:rPr>
          <w:rFonts w:hint="eastAsia" w:hAnsi="宋体"/>
          <w:sz w:val="24"/>
          <w:szCs w:val="24"/>
          <w:lang w:val="zh-CN"/>
        </w:rPr>
        <w:t>系</w:t>
      </w:r>
      <w:r>
        <w:rPr>
          <w:rFonts w:hint="eastAsia" w:hAnsi="宋体"/>
          <w:sz w:val="24"/>
          <w:szCs w:val="24"/>
          <w:u w:val="single"/>
          <w:lang w:val="zh-CN"/>
        </w:rPr>
        <w:t>（投标人名称）</w:t>
      </w:r>
      <w:r>
        <w:rPr>
          <w:rFonts w:hint="eastAsia" w:hAnsi="宋体"/>
          <w:sz w:val="24"/>
          <w:szCs w:val="24"/>
          <w:lang w:val="zh-CN"/>
        </w:rPr>
        <w:t>的法定代表人，现授权委托</w:t>
      </w:r>
      <w:r>
        <w:rPr>
          <w:rFonts w:hint="eastAsia" w:hAnsi="宋体"/>
          <w:sz w:val="24"/>
          <w:szCs w:val="24"/>
          <w:u w:val="single"/>
          <w:lang w:val="zh-CN"/>
        </w:rPr>
        <w:t>（单位名称）</w:t>
      </w:r>
      <w:r>
        <w:rPr>
          <w:rFonts w:hint="eastAsia" w:hAnsi="宋体"/>
          <w:sz w:val="24"/>
          <w:szCs w:val="24"/>
          <w:lang w:val="zh-CN"/>
        </w:rPr>
        <w:t>的</w:t>
      </w:r>
      <w:r>
        <w:rPr>
          <w:rFonts w:hint="eastAsia" w:hAnsi="宋体"/>
          <w:sz w:val="24"/>
          <w:szCs w:val="24"/>
          <w:u w:val="single"/>
          <w:lang w:val="zh-CN"/>
        </w:rPr>
        <w:t>（授权代表姓名）</w:t>
      </w:r>
      <w:r>
        <w:rPr>
          <w:rFonts w:hint="eastAsia" w:hAnsi="宋体"/>
          <w:sz w:val="24"/>
          <w:szCs w:val="24"/>
          <w:lang w:val="zh-CN"/>
        </w:rPr>
        <w:t>为我公司法定代表人授权代表，参加贵单位组织的</w:t>
      </w:r>
      <w:r>
        <w:rPr>
          <w:rFonts w:hint="eastAsia" w:hAnsi="宋体"/>
          <w:sz w:val="24"/>
          <w:szCs w:val="24"/>
          <w:u w:val="single"/>
          <w:lang w:val="zh-CN"/>
        </w:rPr>
        <w:t xml:space="preserve"> （采购项目名称、项目编号）</w:t>
      </w:r>
      <w:r>
        <w:rPr>
          <w:rFonts w:hint="eastAsia" w:hAnsi="宋体"/>
          <w:sz w:val="24"/>
          <w:szCs w:val="24"/>
          <w:lang w:val="zh-CN"/>
        </w:rPr>
        <w:t>项目采购，并代表我方全权处理本次采购活动中的一切事宜，并签署相关文件，我方对被授权人的签名事项负全部责任。</w:t>
      </w:r>
    </w:p>
    <w:p>
      <w:pPr>
        <w:autoSpaceDE w:val="0"/>
        <w:autoSpaceDN w:val="0"/>
        <w:adjustRightInd w:val="0"/>
        <w:spacing w:line="400" w:lineRule="exact"/>
        <w:ind w:firstLine="480" w:firstLineChars="200"/>
        <w:rPr>
          <w:rFonts w:hint="eastAsia" w:hAnsi="宋体"/>
          <w:sz w:val="24"/>
          <w:szCs w:val="24"/>
          <w:lang w:val="zh-CN"/>
        </w:rPr>
      </w:pPr>
      <w:r>
        <w:rPr>
          <w:rFonts w:hint="eastAsia" w:hAnsi="宋体"/>
          <w:sz w:val="24"/>
          <w:szCs w:val="24"/>
          <w:lang w:val="zh-CN"/>
        </w:rPr>
        <w:t>在撤销授权的书面通知以前，本授权书一直有效。被授权人在授权书有效期内签署的所有文件不因授权的撤销而失效。</w:t>
      </w:r>
    </w:p>
    <w:p>
      <w:pPr>
        <w:autoSpaceDE w:val="0"/>
        <w:autoSpaceDN w:val="0"/>
        <w:adjustRightInd w:val="0"/>
        <w:spacing w:line="400" w:lineRule="exact"/>
        <w:ind w:firstLine="480" w:firstLineChars="200"/>
        <w:rPr>
          <w:rFonts w:hint="eastAsia" w:hAnsi="宋体"/>
          <w:sz w:val="24"/>
          <w:szCs w:val="24"/>
          <w:lang w:val="zh-CN"/>
        </w:rPr>
      </w:pPr>
      <w:r>
        <w:rPr>
          <w:rFonts w:hint="eastAsia" w:hAnsi="宋体"/>
          <w:sz w:val="24"/>
          <w:szCs w:val="24"/>
          <w:lang w:val="zh-CN"/>
        </w:rPr>
        <w:t>授权代表无转授权，特此授权。</w:t>
      </w:r>
    </w:p>
    <w:p>
      <w:pPr>
        <w:autoSpaceDE w:val="0"/>
        <w:autoSpaceDN w:val="0"/>
        <w:adjustRightInd w:val="0"/>
        <w:spacing w:line="400" w:lineRule="exact"/>
        <w:ind w:firstLine="480"/>
        <w:rPr>
          <w:rFonts w:hint="eastAsia" w:hAnsi="宋体"/>
          <w:sz w:val="24"/>
          <w:szCs w:val="24"/>
          <w:lang w:val="zh-CN"/>
        </w:rPr>
      </w:pPr>
    </w:p>
    <w:p>
      <w:pPr>
        <w:autoSpaceDE w:val="0"/>
        <w:autoSpaceDN w:val="0"/>
        <w:adjustRightInd w:val="0"/>
        <w:spacing w:line="400" w:lineRule="exact"/>
        <w:ind w:firstLine="480" w:firstLineChars="200"/>
        <w:rPr>
          <w:rFonts w:hint="eastAsia" w:hAnsi="宋体"/>
          <w:sz w:val="24"/>
          <w:szCs w:val="24"/>
          <w:u w:val="single"/>
          <w:lang w:val="zh-CN"/>
        </w:rPr>
      </w:pPr>
      <w:r>
        <w:rPr>
          <w:rFonts w:hint="eastAsia" w:hAnsi="宋体"/>
          <w:sz w:val="24"/>
          <w:szCs w:val="24"/>
          <w:lang w:val="zh-CN"/>
        </w:rPr>
        <w:t>授权代表签名：</w:t>
      </w:r>
      <w:r>
        <w:rPr>
          <w:rFonts w:hint="eastAsia" w:hAnsi="宋体"/>
          <w:sz w:val="24"/>
          <w:szCs w:val="24"/>
          <w:u w:val="single"/>
          <w:lang w:val="zh-CN"/>
        </w:rPr>
        <w:t xml:space="preserve">               </w:t>
      </w:r>
      <w:r>
        <w:rPr>
          <w:rFonts w:hint="eastAsia" w:hAnsi="宋体"/>
          <w:sz w:val="24"/>
          <w:szCs w:val="24"/>
          <w:lang w:val="zh-CN"/>
        </w:rPr>
        <w:t xml:space="preserve">  性别：</w:t>
      </w:r>
      <w:r>
        <w:rPr>
          <w:rFonts w:hint="eastAsia" w:hAnsi="宋体"/>
          <w:sz w:val="24"/>
          <w:szCs w:val="24"/>
          <w:u w:val="single"/>
          <w:lang w:val="zh-CN"/>
        </w:rPr>
        <w:t xml:space="preserve">         </w:t>
      </w:r>
      <w:r>
        <w:rPr>
          <w:rFonts w:hint="eastAsia" w:hAnsi="宋体"/>
          <w:sz w:val="24"/>
          <w:szCs w:val="24"/>
          <w:lang w:val="zh-CN"/>
        </w:rPr>
        <w:t>年龄：</w:t>
      </w:r>
      <w:r>
        <w:rPr>
          <w:rFonts w:hint="eastAsia" w:hAnsi="宋体"/>
          <w:sz w:val="24"/>
          <w:szCs w:val="24"/>
          <w:u w:val="single"/>
          <w:lang w:val="zh-CN"/>
        </w:rPr>
        <w:t xml:space="preserve">            </w:t>
      </w:r>
    </w:p>
    <w:p>
      <w:pPr>
        <w:autoSpaceDE w:val="0"/>
        <w:autoSpaceDN w:val="0"/>
        <w:adjustRightInd w:val="0"/>
        <w:spacing w:line="400" w:lineRule="exact"/>
        <w:ind w:firstLine="480" w:firstLineChars="200"/>
        <w:rPr>
          <w:rFonts w:hint="eastAsia" w:hAnsi="宋体"/>
          <w:sz w:val="24"/>
          <w:szCs w:val="24"/>
          <w:u w:val="single"/>
          <w:lang w:val="zh-CN"/>
        </w:rPr>
      </w:pPr>
      <w:r>
        <w:rPr>
          <w:rFonts w:hint="eastAsia" w:hAnsi="宋体"/>
          <w:sz w:val="24"/>
          <w:szCs w:val="24"/>
          <w:lang w:val="zh-CN"/>
        </w:rPr>
        <w:t>身份证号码：</w:t>
      </w:r>
      <w:r>
        <w:rPr>
          <w:rFonts w:hint="eastAsia" w:hAnsi="宋体"/>
          <w:sz w:val="24"/>
          <w:szCs w:val="24"/>
          <w:u w:val="single"/>
          <w:lang w:val="zh-CN"/>
        </w:rPr>
        <w:t xml:space="preserve">                 </w:t>
      </w:r>
      <w:r>
        <w:rPr>
          <w:rFonts w:hint="eastAsia" w:hAnsi="宋体"/>
          <w:sz w:val="24"/>
          <w:szCs w:val="24"/>
          <w:lang w:val="zh-CN"/>
        </w:rPr>
        <w:t xml:space="preserve">  职务：</w:t>
      </w:r>
      <w:r>
        <w:rPr>
          <w:rFonts w:hint="eastAsia" w:hAnsi="宋体"/>
          <w:sz w:val="24"/>
          <w:szCs w:val="24"/>
          <w:u w:val="single"/>
          <w:lang w:val="zh-CN"/>
        </w:rPr>
        <w:t xml:space="preserve">                      </w:t>
      </w:r>
    </w:p>
    <w:p>
      <w:pPr>
        <w:autoSpaceDE w:val="0"/>
        <w:autoSpaceDN w:val="0"/>
        <w:adjustRightInd w:val="0"/>
        <w:spacing w:line="400" w:lineRule="exact"/>
        <w:ind w:firstLine="480" w:firstLineChars="200"/>
        <w:rPr>
          <w:rFonts w:hint="eastAsia" w:hAnsi="宋体"/>
          <w:sz w:val="24"/>
          <w:szCs w:val="24"/>
          <w:u w:val="single"/>
          <w:lang w:val="zh-CN"/>
        </w:rPr>
      </w:pPr>
      <w:r>
        <w:rPr>
          <w:rFonts w:hint="eastAsia" w:hAnsi="宋体"/>
          <w:sz w:val="24"/>
          <w:szCs w:val="24"/>
          <w:lang w:val="zh-CN"/>
        </w:rPr>
        <w:t>详细通讯地址：</w:t>
      </w:r>
      <w:r>
        <w:rPr>
          <w:rFonts w:hint="eastAsia" w:hAnsi="宋体"/>
          <w:sz w:val="24"/>
          <w:szCs w:val="24"/>
          <w:u w:val="single"/>
          <w:lang w:val="zh-CN"/>
        </w:rPr>
        <w:t xml:space="preserve">                            </w:t>
      </w:r>
      <w:r>
        <w:rPr>
          <w:rFonts w:hint="eastAsia" w:hAnsi="宋体"/>
          <w:sz w:val="24"/>
          <w:szCs w:val="24"/>
          <w:lang w:val="zh-CN"/>
        </w:rPr>
        <w:t>邮政编码：</w:t>
      </w:r>
      <w:r>
        <w:rPr>
          <w:rFonts w:hint="eastAsia" w:hAnsi="宋体"/>
          <w:sz w:val="24"/>
          <w:szCs w:val="24"/>
          <w:u w:val="single"/>
          <w:lang w:val="zh-CN"/>
        </w:rPr>
        <w:t xml:space="preserve">       </w:t>
      </w:r>
    </w:p>
    <w:p>
      <w:pPr>
        <w:autoSpaceDE w:val="0"/>
        <w:autoSpaceDN w:val="0"/>
        <w:adjustRightInd w:val="0"/>
        <w:spacing w:line="400" w:lineRule="exact"/>
        <w:ind w:firstLine="480" w:firstLineChars="200"/>
        <w:rPr>
          <w:rFonts w:hint="eastAsia" w:hAnsi="宋体"/>
          <w:sz w:val="24"/>
          <w:szCs w:val="24"/>
          <w:u w:val="single"/>
          <w:lang w:val="zh-CN"/>
        </w:rPr>
      </w:pPr>
      <w:r>
        <w:rPr>
          <w:rFonts w:hint="eastAsia" w:hAnsi="宋体"/>
          <w:sz w:val="24"/>
          <w:szCs w:val="24"/>
          <w:lang w:val="zh-CN"/>
        </w:rPr>
        <w:t>联系电话：</w:t>
      </w:r>
      <w:r>
        <w:rPr>
          <w:rFonts w:hint="eastAsia" w:hAnsi="宋体"/>
          <w:sz w:val="24"/>
          <w:szCs w:val="24"/>
          <w:u w:val="single"/>
          <w:lang w:val="zh-CN"/>
        </w:rPr>
        <w:t xml:space="preserve">                   </w:t>
      </w:r>
      <w:r>
        <w:rPr>
          <w:rFonts w:hint="eastAsia" w:hAnsi="宋体"/>
          <w:sz w:val="24"/>
          <w:szCs w:val="24"/>
          <w:lang w:val="zh-CN"/>
        </w:rPr>
        <w:t xml:space="preserve">  传真： </w:t>
      </w:r>
      <w:r>
        <w:rPr>
          <w:rFonts w:hint="eastAsia" w:hAnsi="宋体"/>
          <w:sz w:val="24"/>
          <w:szCs w:val="24"/>
          <w:u w:val="single"/>
          <w:lang w:val="zh-CN"/>
        </w:rPr>
        <w:t xml:space="preserve">                          </w:t>
      </w:r>
    </w:p>
    <w:p>
      <w:pPr>
        <w:autoSpaceDE w:val="0"/>
        <w:autoSpaceDN w:val="0"/>
        <w:adjustRightInd w:val="0"/>
        <w:spacing w:line="400" w:lineRule="exact"/>
        <w:ind w:firstLine="3297" w:firstLineChars="1374"/>
        <w:rPr>
          <w:rFonts w:hint="eastAsia" w:hAnsi="宋体"/>
          <w:sz w:val="24"/>
          <w:szCs w:val="24"/>
          <w:lang w:val="zh-CN"/>
        </w:rPr>
      </w:pPr>
    </w:p>
    <w:p>
      <w:pPr>
        <w:spacing w:line="500" w:lineRule="exact"/>
        <w:ind w:firstLine="4800" w:firstLineChars="2000"/>
        <w:textAlignment w:val="baseline"/>
        <w:rPr>
          <w:rFonts w:hint="eastAsia" w:hAnsi="宋体"/>
          <w:sz w:val="24"/>
        </w:rPr>
      </w:pPr>
      <w:r>
        <w:rPr>
          <w:rFonts w:hint="eastAsia" w:hAnsi="宋体"/>
          <w:sz w:val="24"/>
        </w:rPr>
        <w:t>投标人全称（盖章）：</w:t>
      </w:r>
    </w:p>
    <w:p>
      <w:pPr>
        <w:spacing w:line="500" w:lineRule="exact"/>
        <w:ind w:firstLine="4800" w:firstLineChars="2000"/>
        <w:textAlignment w:val="baseline"/>
        <w:rPr>
          <w:rFonts w:hint="eastAsia" w:hAnsi="宋体"/>
          <w:sz w:val="24"/>
        </w:rPr>
      </w:pPr>
      <w:r>
        <w:rPr>
          <w:rFonts w:hint="eastAsia" w:hAnsi="宋体"/>
          <w:sz w:val="24"/>
        </w:rPr>
        <w:t>法定代表人（盖章或签字）：</w:t>
      </w:r>
    </w:p>
    <w:p>
      <w:pPr>
        <w:spacing w:line="500" w:lineRule="exact"/>
        <w:ind w:firstLine="4800" w:firstLineChars="2000"/>
        <w:textAlignment w:val="baseline"/>
        <w:rPr>
          <w:rFonts w:hAnsi="宋体"/>
          <w:b/>
          <w:bCs/>
          <w:sz w:val="24"/>
          <w:szCs w:val="24"/>
          <w:lang w:val="zh-CN"/>
        </w:rPr>
        <w:sectPr>
          <w:headerReference r:id="rId10" w:type="first"/>
          <w:headerReference r:id="rId8" w:type="default"/>
          <w:footerReference r:id="rId11" w:type="default"/>
          <w:headerReference r:id="rId9" w:type="even"/>
          <w:footerReference r:id="rId12" w:type="even"/>
          <w:pgSz w:w="11907" w:h="16840"/>
          <w:pgMar w:top="1440" w:right="1797" w:bottom="1440" w:left="1797" w:header="720" w:footer="720" w:gutter="0"/>
          <w:cols w:space="720" w:num="1"/>
        </w:sectPr>
      </w:pPr>
      <w:r>
        <w:rPr>
          <w:rFonts w:hint="eastAsia" w:hAnsi="宋体"/>
          <w:sz w:val="24"/>
        </w:rPr>
        <w:t xml:space="preserve">日    期：   </w:t>
      </w:r>
    </w:p>
    <w:p>
      <w:pPr>
        <w:autoSpaceDE w:val="0"/>
        <w:autoSpaceDN w:val="0"/>
        <w:adjustRightInd w:val="0"/>
        <w:spacing w:line="400" w:lineRule="exact"/>
        <w:jc w:val="center"/>
        <w:rPr>
          <w:rFonts w:hint="eastAsia" w:hAnsi="宋体"/>
          <w:b/>
          <w:sz w:val="30"/>
          <w:szCs w:val="30"/>
          <w:lang w:val="zh-CN"/>
        </w:rPr>
      </w:pPr>
      <w:r>
        <w:rPr>
          <w:rFonts w:hint="eastAsia" w:hAnsi="宋体"/>
          <w:b/>
          <w:sz w:val="30"/>
          <w:szCs w:val="30"/>
          <w:lang w:val="zh-CN"/>
        </w:rPr>
        <w:t>开标一览表</w:t>
      </w:r>
    </w:p>
    <w:p>
      <w:pPr>
        <w:autoSpaceDE w:val="0"/>
        <w:autoSpaceDN w:val="0"/>
        <w:adjustRightInd w:val="0"/>
        <w:spacing w:line="400" w:lineRule="exact"/>
        <w:rPr>
          <w:rFonts w:hint="eastAsia" w:hAnsi="宋体"/>
          <w:sz w:val="24"/>
        </w:rPr>
      </w:pPr>
    </w:p>
    <w:p>
      <w:pPr>
        <w:autoSpaceDE w:val="0"/>
        <w:autoSpaceDN w:val="0"/>
        <w:adjustRightInd w:val="0"/>
        <w:spacing w:line="400" w:lineRule="exact"/>
        <w:rPr>
          <w:rFonts w:ascii="宋体" w:hAnsi="宋体"/>
          <w:b/>
          <w:color w:val="000000"/>
          <w:szCs w:val="21"/>
        </w:rPr>
      </w:pPr>
      <w:r>
        <w:rPr>
          <w:rFonts w:hint="eastAsia" w:hAnsi="宋体"/>
          <w:sz w:val="24"/>
        </w:rPr>
        <w:t xml:space="preserve">项目名称：                                                                     项目编号：  </w:t>
      </w:r>
    </w:p>
    <w:tbl>
      <w:tblPr>
        <w:tblStyle w:val="58"/>
        <w:tblW w:w="141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344"/>
        <w:gridCol w:w="2279"/>
        <w:gridCol w:w="3685"/>
        <w:gridCol w:w="3119"/>
        <w:gridCol w:w="1436"/>
        <w:gridCol w:w="15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809" w:hRule="exact"/>
          <w:jc w:val="center"/>
        </w:trPr>
        <w:tc>
          <w:tcPr>
            <w:tcW w:w="738" w:type="dxa"/>
            <w:noWrap w:val="0"/>
            <w:vAlign w:val="center"/>
          </w:tcPr>
          <w:p>
            <w:pPr>
              <w:jc w:val="center"/>
              <w:rPr>
                <w:b/>
                <w:sz w:val="24"/>
                <w:szCs w:val="24"/>
              </w:rPr>
            </w:pPr>
            <w:r>
              <w:rPr>
                <w:rFonts w:hint="eastAsia"/>
                <w:b/>
                <w:sz w:val="24"/>
                <w:szCs w:val="24"/>
              </w:rPr>
              <w:t>序号</w:t>
            </w:r>
          </w:p>
        </w:tc>
        <w:tc>
          <w:tcPr>
            <w:tcW w:w="3623" w:type="dxa"/>
            <w:gridSpan w:val="2"/>
            <w:noWrap w:val="0"/>
            <w:vAlign w:val="center"/>
          </w:tcPr>
          <w:p>
            <w:pPr>
              <w:jc w:val="center"/>
              <w:rPr>
                <w:b/>
                <w:sz w:val="24"/>
                <w:szCs w:val="24"/>
              </w:rPr>
            </w:pPr>
            <w:r>
              <w:rPr>
                <w:rFonts w:hint="eastAsia"/>
                <w:b/>
                <w:sz w:val="24"/>
                <w:szCs w:val="24"/>
              </w:rPr>
              <w:t>项目名称</w:t>
            </w:r>
          </w:p>
        </w:tc>
        <w:tc>
          <w:tcPr>
            <w:tcW w:w="3685" w:type="dxa"/>
            <w:noWrap w:val="0"/>
            <w:vAlign w:val="center"/>
          </w:tcPr>
          <w:p>
            <w:pPr>
              <w:jc w:val="center"/>
              <w:rPr>
                <w:b/>
                <w:sz w:val="24"/>
                <w:szCs w:val="24"/>
              </w:rPr>
            </w:pPr>
            <w:r>
              <w:rPr>
                <w:rFonts w:hint="eastAsia"/>
                <w:b/>
                <w:sz w:val="24"/>
                <w:szCs w:val="24"/>
              </w:rPr>
              <w:t>月平均投标单价（元/平方米/月）</w:t>
            </w:r>
          </w:p>
        </w:tc>
        <w:tc>
          <w:tcPr>
            <w:tcW w:w="3119" w:type="dxa"/>
            <w:noWrap w:val="0"/>
            <w:vAlign w:val="center"/>
          </w:tcPr>
          <w:p>
            <w:pPr>
              <w:jc w:val="center"/>
              <w:rPr>
                <w:rFonts w:hint="eastAsia"/>
                <w:b/>
                <w:sz w:val="24"/>
                <w:szCs w:val="24"/>
              </w:rPr>
            </w:pPr>
            <w:r>
              <w:rPr>
                <w:rFonts w:hint="eastAsia"/>
                <w:b/>
                <w:sz w:val="24"/>
                <w:szCs w:val="24"/>
              </w:rPr>
              <w:t>年平均投标单价（元/年）</w:t>
            </w:r>
          </w:p>
        </w:tc>
        <w:tc>
          <w:tcPr>
            <w:tcW w:w="1436" w:type="dxa"/>
            <w:noWrap w:val="0"/>
            <w:vAlign w:val="center"/>
          </w:tcPr>
          <w:p>
            <w:pPr>
              <w:jc w:val="center"/>
              <w:rPr>
                <w:b/>
                <w:sz w:val="24"/>
                <w:szCs w:val="24"/>
              </w:rPr>
            </w:pPr>
            <w:r>
              <w:rPr>
                <w:rFonts w:hint="eastAsia"/>
                <w:b/>
                <w:sz w:val="24"/>
                <w:szCs w:val="24"/>
              </w:rPr>
              <w:t>服务承包期</w:t>
            </w:r>
          </w:p>
        </w:tc>
        <w:tc>
          <w:tcPr>
            <w:tcW w:w="1541" w:type="dxa"/>
            <w:noWrap w:val="0"/>
            <w:vAlign w:val="center"/>
          </w:tcPr>
          <w:p>
            <w:pPr>
              <w:jc w:val="center"/>
              <w:rPr>
                <w:b/>
                <w:sz w:val="24"/>
                <w:szCs w:val="24"/>
              </w:rPr>
            </w:pPr>
            <w:r>
              <w:rPr>
                <w:rFonts w:hint="eastAsia"/>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55" w:hRule="exact"/>
          <w:jc w:val="center"/>
        </w:trPr>
        <w:tc>
          <w:tcPr>
            <w:tcW w:w="738" w:type="dxa"/>
            <w:noWrap w:val="0"/>
            <w:vAlign w:val="center"/>
          </w:tcPr>
          <w:p>
            <w:pPr>
              <w:jc w:val="center"/>
              <w:rPr>
                <w:sz w:val="24"/>
                <w:szCs w:val="24"/>
              </w:rPr>
            </w:pPr>
            <w:r>
              <w:rPr>
                <w:sz w:val="24"/>
                <w:szCs w:val="24"/>
              </w:rPr>
              <w:t>1</w:t>
            </w:r>
          </w:p>
        </w:tc>
        <w:tc>
          <w:tcPr>
            <w:tcW w:w="3623" w:type="dxa"/>
            <w:gridSpan w:val="2"/>
            <w:noWrap w:val="0"/>
            <w:vAlign w:val="center"/>
          </w:tcPr>
          <w:p>
            <w:pPr>
              <w:rPr>
                <w:sz w:val="24"/>
                <w:szCs w:val="24"/>
              </w:rPr>
            </w:pPr>
          </w:p>
        </w:tc>
        <w:tc>
          <w:tcPr>
            <w:tcW w:w="3685" w:type="dxa"/>
            <w:noWrap w:val="0"/>
            <w:vAlign w:val="center"/>
          </w:tcPr>
          <w:p>
            <w:pPr>
              <w:rPr>
                <w:sz w:val="24"/>
                <w:szCs w:val="24"/>
              </w:rPr>
            </w:pPr>
          </w:p>
        </w:tc>
        <w:tc>
          <w:tcPr>
            <w:tcW w:w="3119" w:type="dxa"/>
            <w:noWrap w:val="0"/>
            <w:vAlign w:val="center"/>
          </w:tcPr>
          <w:p>
            <w:pPr>
              <w:rPr>
                <w:sz w:val="24"/>
                <w:szCs w:val="24"/>
              </w:rPr>
            </w:pPr>
          </w:p>
        </w:tc>
        <w:tc>
          <w:tcPr>
            <w:tcW w:w="1436" w:type="dxa"/>
            <w:noWrap w:val="0"/>
            <w:vAlign w:val="center"/>
          </w:tcPr>
          <w:p>
            <w:pPr>
              <w:jc w:val="center"/>
              <w:rPr>
                <w:sz w:val="24"/>
                <w:szCs w:val="24"/>
              </w:rPr>
            </w:pPr>
            <w:r>
              <w:rPr>
                <w:rFonts w:hint="eastAsia"/>
                <w:sz w:val="24"/>
                <w:szCs w:val="24"/>
              </w:rPr>
              <w:t>2年</w:t>
            </w:r>
          </w:p>
        </w:tc>
        <w:tc>
          <w:tcPr>
            <w:tcW w:w="1541" w:type="dxa"/>
            <w:noWrap w:val="0"/>
            <w:vAlign w:val="center"/>
          </w:tcPr>
          <w:p>
            <w:pP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685" w:hRule="atLeast"/>
          <w:jc w:val="center"/>
        </w:trPr>
        <w:tc>
          <w:tcPr>
            <w:tcW w:w="2082" w:type="dxa"/>
            <w:gridSpan w:val="2"/>
            <w:vMerge w:val="restart"/>
            <w:noWrap w:val="0"/>
            <w:vAlign w:val="center"/>
          </w:tcPr>
          <w:p>
            <w:pPr>
              <w:jc w:val="center"/>
              <w:rPr>
                <w:sz w:val="24"/>
                <w:szCs w:val="24"/>
              </w:rPr>
            </w:pPr>
            <w:r>
              <w:rPr>
                <w:rFonts w:hint="eastAsia"/>
                <w:sz w:val="24"/>
                <w:szCs w:val="24"/>
              </w:rPr>
              <w:t>投标总价</w:t>
            </w:r>
          </w:p>
        </w:tc>
        <w:tc>
          <w:tcPr>
            <w:tcW w:w="12060" w:type="dxa"/>
            <w:gridSpan w:val="5"/>
            <w:noWrap w:val="0"/>
            <w:vAlign w:val="center"/>
          </w:tcPr>
          <w:p>
            <w:pPr>
              <w:rPr>
                <w:sz w:val="24"/>
                <w:szCs w:val="24"/>
              </w:rPr>
            </w:pPr>
            <w:r>
              <w:rPr>
                <w:rFonts w:hint="eastAsia"/>
                <w:sz w:val="24"/>
                <w:szCs w:val="24"/>
              </w:rPr>
              <w:t>（小写）       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53" w:hRule="atLeast"/>
          <w:jc w:val="center"/>
        </w:trPr>
        <w:tc>
          <w:tcPr>
            <w:tcW w:w="2082" w:type="dxa"/>
            <w:gridSpan w:val="2"/>
            <w:vMerge w:val="continue"/>
            <w:noWrap w:val="0"/>
            <w:vAlign w:val="center"/>
          </w:tcPr>
          <w:p>
            <w:pPr>
              <w:rPr>
                <w:sz w:val="24"/>
                <w:szCs w:val="24"/>
              </w:rPr>
            </w:pPr>
          </w:p>
        </w:tc>
        <w:tc>
          <w:tcPr>
            <w:tcW w:w="12060" w:type="dxa"/>
            <w:gridSpan w:val="5"/>
            <w:noWrap w:val="0"/>
            <w:vAlign w:val="center"/>
          </w:tcPr>
          <w:p>
            <w:pPr>
              <w:rPr>
                <w:sz w:val="24"/>
                <w:szCs w:val="24"/>
              </w:rPr>
            </w:pPr>
            <w:r>
              <w:rPr>
                <w:rFonts w:hint="eastAsia"/>
                <w:sz w:val="24"/>
                <w:szCs w:val="24"/>
              </w:rPr>
              <w:t>（大写）       万元</w:t>
            </w:r>
          </w:p>
        </w:tc>
      </w:tr>
    </w:tbl>
    <w:p>
      <w:pPr>
        <w:spacing w:line="400" w:lineRule="exact"/>
        <w:rPr>
          <w:rFonts w:hint="eastAsia"/>
          <w:sz w:val="21"/>
          <w:szCs w:val="21"/>
        </w:rPr>
      </w:pPr>
      <w:r>
        <w:rPr>
          <w:rFonts w:hint="eastAsia"/>
          <w:sz w:val="21"/>
          <w:szCs w:val="21"/>
        </w:rPr>
        <w:t>注：</w:t>
      </w:r>
      <w:r>
        <w:rPr>
          <w:sz w:val="21"/>
          <w:szCs w:val="21"/>
        </w:rPr>
        <w:t>1.</w:t>
      </w:r>
      <w:r>
        <w:rPr>
          <w:rFonts w:hint="eastAsia"/>
          <w:sz w:val="21"/>
          <w:szCs w:val="21"/>
        </w:rPr>
        <w:t xml:space="preserve"> 投标报价是包括在承包区域内提供保洁及其他所有服务所需的一切人员工资、奖金、服装费、各种加班费、夜餐费、住宿费、保洁材料费（清洁工具及材料、保洁用清洁剂、洗涤剂、洗手液、生活垃圾袋、厕纸、擦手纸等）、垃圾清运费、绿化养护费、</w:t>
      </w:r>
      <w:r>
        <w:rPr>
          <w:sz w:val="21"/>
          <w:szCs w:val="21"/>
        </w:rPr>
        <w:t>所需配备的各种设备、设施、工具</w:t>
      </w:r>
      <w:r>
        <w:rPr>
          <w:rFonts w:hint="eastAsia"/>
          <w:sz w:val="21"/>
          <w:szCs w:val="21"/>
        </w:rPr>
        <w:t>等的成本费用、各种保险、管理费用、税费、利润、完成合同所需的一切本身和不可或缺的所有工作开支、政策性文件规定即合同包含的所有风险、责任等各项全部费用并承担一切风险责任。在合同服务期间内不得违反国家相关政策规定。</w:t>
      </w:r>
    </w:p>
    <w:p>
      <w:pPr>
        <w:spacing w:line="400" w:lineRule="exact"/>
        <w:rPr>
          <w:sz w:val="21"/>
          <w:szCs w:val="21"/>
        </w:rPr>
      </w:pPr>
      <w:r>
        <w:rPr>
          <w:sz w:val="21"/>
          <w:szCs w:val="21"/>
        </w:rPr>
        <w:t>2.</w:t>
      </w:r>
      <w:r>
        <w:rPr>
          <w:rFonts w:hint="eastAsia"/>
          <w:sz w:val="21"/>
          <w:szCs w:val="21"/>
        </w:rPr>
        <w:t>如果投标人提出优惠条款，请在备注栏内注明。</w:t>
      </w:r>
    </w:p>
    <w:p>
      <w:pPr>
        <w:spacing w:line="400" w:lineRule="exact"/>
        <w:rPr>
          <w:sz w:val="21"/>
          <w:szCs w:val="21"/>
        </w:rPr>
      </w:pPr>
      <w:r>
        <w:rPr>
          <w:rFonts w:hint="eastAsia"/>
          <w:sz w:val="21"/>
          <w:szCs w:val="21"/>
        </w:rPr>
        <w:t>3</w:t>
      </w:r>
      <w:r>
        <w:rPr>
          <w:sz w:val="21"/>
          <w:szCs w:val="21"/>
        </w:rPr>
        <w:t>.</w:t>
      </w:r>
      <w:r>
        <w:rPr>
          <w:rFonts w:hint="eastAsia"/>
          <w:sz w:val="21"/>
          <w:szCs w:val="21"/>
        </w:rPr>
        <w:t>此开标一览表中投标总价应与“投标报价明细表”中“合计”相一致。</w:t>
      </w:r>
    </w:p>
    <w:p>
      <w:pPr>
        <w:spacing w:line="400" w:lineRule="exact"/>
        <w:rPr>
          <w:sz w:val="21"/>
          <w:szCs w:val="21"/>
        </w:rPr>
      </w:pPr>
      <w:r>
        <w:rPr>
          <w:rFonts w:hint="eastAsia"/>
          <w:sz w:val="21"/>
          <w:szCs w:val="21"/>
        </w:rPr>
        <w:t>4.此表不得自行增减内容，不提供此表格将被视为没有实质性响应采购文件</w:t>
      </w:r>
      <w:r>
        <w:rPr>
          <w:sz w:val="21"/>
          <w:szCs w:val="21"/>
        </w:rPr>
        <w:t>,</w:t>
      </w:r>
      <w:r>
        <w:rPr>
          <w:rFonts w:hint="eastAsia"/>
          <w:sz w:val="21"/>
          <w:szCs w:val="21"/>
        </w:rPr>
        <w:t>其投标文件将被拒绝。</w:t>
      </w:r>
    </w:p>
    <w:p>
      <w:pPr>
        <w:spacing w:line="500" w:lineRule="exact"/>
        <w:textAlignment w:val="baseline"/>
        <w:rPr>
          <w:rFonts w:hint="eastAsia" w:hAnsi="宋体"/>
          <w:sz w:val="24"/>
        </w:rPr>
      </w:pPr>
      <w:r>
        <w:rPr>
          <w:rFonts w:hint="eastAsia" w:hAnsi="宋体"/>
          <w:sz w:val="24"/>
        </w:rPr>
        <w:t>投标人全称（盖章）：</w:t>
      </w:r>
    </w:p>
    <w:p>
      <w:pPr>
        <w:spacing w:line="500" w:lineRule="exact"/>
        <w:textAlignment w:val="baseline"/>
        <w:rPr>
          <w:rFonts w:hint="eastAsia" w:hAnsi="宋体"/>
          <w:sz w:val="24"/>
        </w:rPr>
      </w:pPr>
      <w:r>
        <w:rPr>
          <w:rFonts w:hint="eastAsia" w:hAnsi="宋体"/>
          <w:sz w:val="24"/>
        </w:rPr>
        <w:t>法定代表人</w:t>
      </w:r>
      <w:r>
        <w:rPr>
          <w:rFonts w:hint="eastAsia" w:hAnsi="宋体"/>
          <w:sz w:val="24"/>
          <w:szCs w:val="24"/>
        </w:rPr>
        <w:t>（盖章）</w:t>
      </w:r>
      <w:r>
        <w:rPr>
          <w:rFonts w:hint="eastAsia" w:hAnsi="宋体"/>
          <w:sz w:val="24"/>
        </w:rPr>
        <w:t>：</w:t>
      </w:r>
    </w:p>
    <w:p>
      <w:pPr>
        <w:adjustRightInd w:val="0"/>
        <w:spacing w:line="500" w:lineRule="exact"/>
        <w:jc w:val="left"/>
        <w:textAlignment w:val="baseline"/>
        <w:rPr>
          <w:rFonts w:hint="eastAsia" w:hAnsi="宋体"/>
          <w:sz w:val="24"/>
          <w:szCs w:val="24"/>
          <w:u w:val="single"/>
        </w:rPr>
      </w:pPr>
      <w:r>
        <w:rPr>
          <w:rFonts w:hint="eastAsia" w:hAnsi="宋体"/>
          <w:sz w:val="24"/>
        </w:rPr>
        <w:t xml:space="preserve">日    期：    </w:t>
      </w:r>
    </w:p>
    <w:p>
      <w:pPr>
        <w:spacing w:line="400" w:lineRule="exact"/>
        <w:ind w:firstLine="3240" w:firstLineChars="1350"/>
        <w:rPr>
          <w:rFonts w:hAnsi="宋体"/>
          <w:sz w:val="24"/>
          <w:szCs w:val="24"/>
          <w:u w:val="single"/>
        </w:rPr>
        <w:sectPr>
          <w:pgSz w:w="16840" w:h="11907" w:orient="landscape"/>
          <w:pgMar w:top="1797" w:right="1440" w:bottom="1797" w:left="1440" w:header="720" w:footer="720" w:gutter="0"/>
          <w:cols w:space="720" w:num="1"/>
          <w:titlePg/>
        </w:sectPr>
      </w:pPr>
    </w:p>
    <w:p>
      <w:pPr>
        <w:autoSpaceDE w:val="0"/>
        <w:autoSpaceDN w:val="0"/>
        <w:adjustRightInd w:val="0"/>
        <w:spacing w:line="400" w:lineRule="exact"/>
        <w:jc w:val="center"/>
        <w:rPr>
          <w:rFonts w:hAnsi="宋体"/>
          <w:b/>
          <w:sz w:val="30"/>
          <w:szCs w:val="30"/>
          <w:lang w:val="zh-CN"/>
        </w:rPr>
      </w:pPr>
      <w:r>
        <w:rPr>
          <w:rFonts w:hint="eastAsia" w:hAnsi="宋体"/>
          <w:b/>
          <w:sz w:val="30"/>
          <w:szCs w:val="30"/>
          <w:lang w:val="zh-CN"/>
        </w:rPr>
        <w:t xml:space="preserve">    投标报价明细表</w:t>
      </w:r>
    </w:p>
    <w:p>
      <w:pPr>
        <w:pStyle w:val="30"/>
        <w:spacing w:before="240" w:beforeLines="100" w:line="450" w:lineRule="exact"/>
        <w:rPr>
          <w:rFonts w:ascii="仿宋_GB2312" w:hAnsi="宋体" w:eastAsia="仿宋_GB2312"/>
          <w:sz w:val="24"/>
        </w:rPr>
      </w:pPr>
      <w:r>
        <w:rPr>
          <w:rFonts w:hint="eastAsia" w:ascii="仿宋_GB2312" w:hAnsi="宋体" w:eastAsia="仿宋_GB2312"/>
          <w:sz w:val="24"/>
        </w:rPr>
        <w:t xml:space="preserve">项目名称：  </w:t>
      </w:r>
    </w:p>
    <w:p>
      <w:pPr>
        <w:pStyle w:val="30"/>
        <w:spacing w:before="240" w:beforeLines="100" w:line="450" w:lineRule="exact"/>
        <w:rPr>
          <w:rFonts w:hint="eastAsia" w:ascii="仿宋_GB2312" w:hAnsi="宋体" w:eastAsia="仿宋_GB2312"/>
          <w:sz w:val="24"/>
        </w:rPr>
      </w:pPr>
      <w:bookmarkStart w:id="9" w:name="_Toc86217005"/>
      <w:r>
        <w:rPr>
          <w:rFonts w:hint="eastAsia" w:ascii="仿宋_GB2312" w:hAnsi="宋体" w:eastAsia="仿宋_GB2312"/>
          <w:sz w:val="24"/>
        </w:rPr>
        <w:t>项目编号：</w:t>
      </w:r>
    </w:p>
    <w:p>
      <w:pPr>
        <w:spacing w:line="400" w:lineRule="exact"/>
        <w:jc w:val="right"/>
        <w:rPr>
          <w:rFonts w:ascii="宋体" w:hAnsi="宋体" w:eastAsia="宋体"/>
          <w:color w:val="000000"/>
          <w:sz w:val="21"/>
          <w:szCs w:val="21"/>
        </w:rPr>
      </w:pPr>
      <w:r>
        <w:rPr>
          <w:rFonts w:hint="eastAsia" w:ascii="宋体" w:hAnsi="宋体" w:eastAsia="宋体"/>
          <w:color w:val="000000"/>
          <w:sz w:val="21"/>
          <w:szCs w:val="21"/>
        </w:rPr>
        <w:t>单位：元</w:t>
      </w:r>
    </w:p>
    <w:tbl>
      <w:tblPr>
        <w:tblStyle w:val="58"/>
        <w:tblW w:w="9782" w:type="dxa"/>
        <w:tblInd w:w="-31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9"/>
        <w:gridCol w:w="1547"/>
        <w:gridCol w:w="3658"/>
        <w:gridCol w:w="1462"/>
        <w:gridCol w:w="1462"/>
        <w:gridCol w:w="8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43" w:hRule="atLeast"/>
        </w:trPr>
        <w:tc>
          <w:tcPr>
            <w:tcW w:w="829" w:type="dxa"/>
            <w:tcBorders>
              <w:top w:val="single" w:color="auto" w:sz="12" w:space="0"/>
            </w:tcBorders>
            <w:noWrap w:val="0"/>
            <w:vAlign w:val="center"/>
          </w:tcPr>
          <w:p>
            <w:pPr>
              <w:spacing w:line="280" w:lineRule="exact"/>
              <w:jc w:val="center"/>
              <w:rPr>
                <w:rFonts w:hAnsi="宋体"/>
                <w:b/>
                <w:kern w:val="0"/>
                <w:sz w:val="24"/>
                <w:szCs w:val="20"/>
              </w:rPr>
            </w:pPr>
            <w:r>
              <w:rPr>
                <w:rFonts w:hint="eastAsia" w:hAnsi="宋体"/>
                <w:b/>
                <w:kern w:val="0"/>
                <w:sz w:val="24"/>
                <w:szCs w:val="20"/>
              </w:rPr>
              <w:t>序号</w:t>
            </w:r>
          </w:p>
        </w:tc>
        <w:tc>
          <w:tcPr>
            <w:tcW w:w="1547" w:type="dxa"/>
            <w:tcBorders>
              <w:top w:val="single" w:color="auto" w:sz="12" w:space="0"/>
              <w:right w:val="single" w:color="auto" w:sz="4" w:space="0"/>
            </w:tcBorders>
            <w:noWrap w:val="0"/>
            <w:vAlign w:val="center"/>
          </w:tcPr>
          <w:p>
            <w:pPr>
              <w:spacing w:line="280" w:lineRule="exact"/>
              <w:jc w:val="center"/>
              <w:rPr>
                <w:rFonts w:hAnsi="宋体"/>
                <w:b/>
                <w:kern w:val="0"/>
                <w:sz w:val="24"/>
                <w:szCs w:val="20"/>
              </w:rPr>
            </w:pPr>
            <w:r>
              <w:rPr>
                <w:rFonts w:hint="eastAsia" w:hAnsi="宋体"/>
                <w:b/>
                <w:kern w:val="0"/>
                <w:sz w:val="24"/>
                <w:szCs w:val="20"/>
              </w:rPr>
              <w:t>费用名称</w:t>
            </w:r>
          </w:p>
        </w:tc>
        <w:tc>
          <w:tcPr>
            <w:tcW w:w="3658" w:type="dxa"/>
            <w:tcBorders>
              <w:top w:val="single" w:color="auto" w:sz="12" w:space="0"/>
              <w:left w:val="single" w:color="auto" w:sz="4" w:space="0"/>
              <w:right w:val="single" w:color="auto" w:sz="4" w:space="0"/>
            </w:tcBorders>
            <w:noWrap w:val="0"/>
            <w:vAlign w:val="center"/>
          </w:tcPr>
          <w:p>
            <w:pPr>
              <w:spacing w:line="280" w:lineRule="exact"/>
              <w:jc w:val="center"/>
              <w:rPr>
                <w:rFonts w:hAnsi="宋体"/>
                <w:b/>
                <w:kern w:val="0"/>
                <w:sz w:val="24"/>
                <w:szCs w:val="20"/>
              </w:rPr>
            </w:pPr>
            <w:r>
              <w:rPr>
                <w:rFonts w:hint="eastAsia" w:hAnsi="宋体"/>
                <w:b/>
                <w:kern w:val="0"/>
                <w:sz w:val="24"/>
                <w:szCs w:val="20"/>
              </w:rPr>
              <w:t>详细内容</w:t>
            </w:r>
          </w:p>
        </w:tc>
        <w:tc>
          <w:tcPr>
            <w:tcW w:w="1462" w:type="dxa"/>
            <w:tcBorders>
              <w:top w:val="single" w:color="auto" w:sz="12" w:space="0"/>
              <w:left w:val="single" w:color="auto" w:sz="4" w:space="0"/>
            </w:tcBorders>
            <w:noWrap w:val="0"/>
            <w:vAlign w:val="center"/>
          </w:tcPr>
          <w:p>
            <w:pPr>
              <w:spacing w:line="280" w:lineRule="exact"/>
              <w:jc w:val="center"/>
              <w:rPr>
                <w:rFonts w:hAnsi="宋体"/>
                <w:b/>
                <w:kern w:val="0"/>
                <w:sz w:val="24"/>
                <w:szCs w:val="20"/>
              </w:rPr>
            </w:pPr>
            <w:r>
              <w:rPr>
                <w:rFonts w:hint="eastAsia" w:hAnsi="宋体"/>
                <w:b/>
                <w:kern w:val="0"/>
                <w:sz w:val="24"/>
                <w:szCs w:val="20"/>
              </w:rPr>
              <w:t>单价</w:t>
            </w:r>
          </w:p>
          <w:p>
            <w:pPr>
              <w:spacing w:line="280" w:lineRule="exact"/>
              <w:jc w:val="center"/>
              <w:rPr>
                <w:rFonts w:hAnsi="宋体"/>
                <w:b/>
                <w:kern w:val="0"/>
                <w:sz w:val="24"/>
                <w:szCs w:val="20"/>
              </w:rPr>
            </w:pPr>
            <w:r>
              <w:rPr>
                <w:rFonts w:hint="eastAsia" w:hAnsi="宋体"/>
                <w:b/>
                <w:kern w:val="0"/>
                <w:sz w:val="24"/>
                <w:szCs w:val="20"/>
              </w:rPr>
              <w:t>（月金额）</w:t>
            </w:r>
          </w:p>
        </w:tc>
        <w:tc>
          <w:tcPr>
            <w:tcW w:w="1462" w:type="dxa"/>
            <w:tcBorders>
              <w:top w:val="single" w:color="auto" w:sz="12" w:space="0"/>
            </w:tcBorders>
            <w:noWrap w:val="0"/>
            <w:vAlign w:val="center"/>
          </w:tcPr>
          <w:p>
            <w:pPr>
              <w:spacing w:line="280" w:lineRule="exact"/>
              <w:jc w:val="center"/>
              <w:rPr>
                <w:rFonts w:hAnsi="宋体"/>
                <w:b/>
                <w:kern w:val="0"/>
                <w:sz w:val="24"/>
                <w:szCs w:val="20"/>
              </w:rPr>
            </w:pPr>
            <w:r>
              <w:rPr>
                <w:rFonts w:hint="eastAsia" w:hAnsi="宋体"/>
                <w:b/>
                <w:kern w:val="0"/>
                <w:sz w:val="24"/>
                <w:szCs w:val="20"/>
              </w:rPr>
              <w:t>总价</w:t>
            </w:r>
          </w:p>
          <w:p>
            <w:pPr>
              <w:spacing w:line="280" w:lineRule="exact"/>
              <w:jc w:val="center"/>
              <w:rPr>
                <w:rFonts w:hAnsi="宋体"/>
                <w:b/>
                <w:kern w:val="0"/>
                <w:sz w:val="24"/>
                <w:szCs w:val="20"/>
              </w:rPr>
            </w:pPr>
            <w:r>
              <w:rPr>
                <w:rFonts w:hint="eastAsia" w:hAnsi="宋体"/>
                <w:b/>
                <w:kern w:val="0"/>
                <w:sz w:val="24"/>
                <w:szCs w:val="20"/>
              </w:rPr>
              <w:t>（年金额）</w:t>
            </w:r>
          </w:p>
        </w:tc>
        <w:tc>
          <w:tcPr>
            <w:tcW w:w="824" w:type="dxa"/>
            <w:tcBorders>
              <w:top w:val="single" w:color="auto" w:sz="12" w:space="0"/>
            </w:tcBorders>
            <w:noWrap w:val="0"/>
            <w:vAlign w:val="center"/>
          </w:tcPr>
          <w:p>
            <w:pPr>
              <w:spacing w:line="280" w:lineRule="exact"/>
              <w:jc w:val="center"/>
              <w:rPr>
                <w:rFonts w:hAnsi="宋体"/>
                <w:b/>
                <w:kern w:val="0"/>
                <w:sz w:val="24"/>
                <w:szCs w:val="20"/>
              </w:rPr>
            </w:pPr>
            <w:r>
              <w:rPr>
                <w:rFonts w:hint="eastAsia" w:hAnsi="宋体"/>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30" w:hRule="atLeast"/>
        </w:trPr>
        <w:tc>
          <w:tcPr>
            <w:tcW w:w="829" w:type="dxa"/>
            <w:vMerge w:val="restart"/>
            <w:noWrap w:val="0"/>
            <w:vAlign w:val="center"/>
          </w:tcPr>
          <w:p>
            <w:pPr>
              <w:spacing w:line="320" w:lineRule="exact"/>
              <w:jc w:val="center"/>
              <w:rPr>
                <w:rFonts w:hAnsi="宋体"/>
                <w:kern w:val="0"/>
                <w:sz w:val="24"/>
                <w:szCs w:val="20"/>
              </w:rPr>
            </w:pPr>
            <w:r>
              <w:rPr>
                <w:rFonts w:hAnsi="宋体"/>
                <w:kern w:val="0"/>
                <w:sz w:val="24"/>
                <w:szCs w:val="20"/>
              </w:rPr>
              <w:t>1</w:t>
            </w:r>
          </w:p>
        </w:tc>
        <w:tc>
          <w:tcPr>
            <w:tcW w:w="1547" w:type="dxa"/>
            <w:vMerge w:val="restart"/>
            <w:tcBorders>
              <w:right w:val="single" w:color="auto" w:sz="4" w:space="0"/>
            </w:tcBorders>
            <w:noWrap w:val="0"/>
            <w:vAlign w:val="center"/>
          </w:tcPr>
          <w:p>
            <w:pPr>
              <w:spacing w:line="300" w:lineRule="exact"/>
              <w:rPr>
                <w:rFonts w:hAnsi="宋体"/>
                <w:kern w:val="0"/>
                <w:sz w:val="24"/>
                <w:szCs w:val="20"/>
              </w:rPr>
            </w:pPr>
            <w:r>
              <w:rPr>
                <w:rFonts w:hint="eastAsia" w:hAnsi="宋体"/>
                <w:kern w:val="0"/>
                <w:sz w:val="24"/>
                <w:szCs w:val="20"/>
              </w:rPr>
              <w:t>第一年服务费包含内容</w:t>
            </w: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1</w:t>
            </w:r>
            <w:r>
              <w:rPr>
                <w:rFonts w:hint="eastAsia" w:hAnsi="宋体"/>
                <w:kern w:val="0"/>
                <w:sz w:val="24"/>
                <w:szCs w:val="20"/>
              </w:rPr>
              <w:t>.管理服务人员的工资、社会保险和按规定提取的福利费等；</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43"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2</w:t>
            </w:r>
            <w:r>
              <w:rPr>
                <w:rFonts w:hint="eastAsia" w:hAnsi="宋体"/>
                <w:kern w:val="0"/>
                <w:sz w:val="24"/>
                <w:szCs w:val="20"/>
              </w:rPr>
              <w:t>.办公费用；</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43"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3</w:t>
            </w:r>
            <w:r>
              <w:rPr>
                <w:rFonts w:hint="eastAsia" w:hAnsi="宋体"/>
                <w:kern w:val="0"/>
                <w:sz w:val="24"/>
                <w:szCs w:val="20"/>
              </w:rPr>
              <w:t>.物业服务区域清洁卫生费用；</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26"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4</w:t>
            </w:r>
            <w:r>
              <w:rPr>
                <w:rFonts w:hint="eastAsia" w:hAnsi="宋体"/>
                <w:kern w:val="0"/>
                <w:sz w:val="24"/>
                <w:szCs w:val="20"/>
              </w:rPr>
              <w:t>.物业服务区域秩序维护费用</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9"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5</w:t>
            </w:r>
            <w:r>
              <w:rPr>
                <w:rFonts w:hint="eastAsia" w:hAnsi="宋体"/>
                <w:kern w:val="0"/>
                <w:sz w:val="24"/>
                <w:szCs w:val="20"/>
              </w:rPr>
              <w:t>.物业服务区域绿化养护费用；</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5"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6</w:t>
            </w:r>
            <w:r>
              <w:rPr>
                <w:rFonts w:hint="eastAsia" w:hAnsi="宋体"/>
                <w:kern w:val="0"/>
                <w:sz w:val="24"/>
                <w:szCs w:val="20"/>
              </w:rPr>
              <w:t>.物业共用部位、共用设施设备及公众责任保险费用；</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0"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7</w:t>
            </w:r>
            <w:r>
              <w:rPr>
                <w:rFonts w:hint="eastAsia" w:hAnsi="宋体"/>
                <w:kern w:val="0"/>
                <w:sz w:val="24"/>
                <w:szCs w:val="20"/>
              </w:rPr>
              <w:t>.物业服务企业的利润；</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0"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8</w:t>
            </w:r>
            <w:r>
              <w:rPr>
                <w:rFonts w:hint="eastAsia" w:hAnsi="宋体"/>
                <w:kern w:val="0"/>
                <w:sz w:val="24"/>
                <w:szCs w:val="20"/>
              </w:rPr>
              <w:t>.法定税费。</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0" w:hRule="atLeast"/>
        </w:trPr>
        <w:tc>
          <w:tcPr>
            <w:tcW w:w="829" w:type="dxa"/>
            <w:vMerge w:val="restart"/>
            <w:noWrap w:val="0"/>
            <w:vAlign w:val="center"/>
          </w:tcPr>
          <w:p>
            <w:pPr>
              <w:spacing w:line="320" w:lineRule="exact"/>
              <w:jc w:val="center"/>
              <w:rPr>
                <w:rFonts w:hAnsi="宋体"/>
                <w:kern w:val="0"/>
                <w:sz w:val="24"/>
                <w:szCs w:val="20"/>
              </w:rPr>
            </w:pPr>
            <w:r>
              <w:rPr>
                <w:rFonts w:hAnsi="宋体"/>
                <w:kern w:val="0"/>
                <w:sz w:val="24"/>
                <w:szCs w:val="20"/>
              </w:rPr>
              <w:t>2</w:t>
            </w:r>
          </w:p>
        </w:tc>
        <w:tc>
          <w:tcPr>
            <w:tcW w:w="1547" w:type="dxa"/>
            <w:vMerge w:val="restart"/>
            <w:tcBorders>
              <w:right w:val="single" w:color="auto" w:sz="4" w:space="0"/>
            </w:tcBorders>
            <w:noWrap w:val="0"/>
            <w:vAlign w:val="center"/>
          </w:tcPr>
          <w:p>
            <w:pPr>
              <w:spacing w:line="300" w:lineRule="exact"/>
              <w:jc w:val="center"/>
              <w:rPr>
                <w:rFonts w:hAnsi="宋体"/>
                <w:kern w:val="0"/>
                <w:sz w:val="24"/>
                <w:szCs w:val="20"/>
              </w:rPr>
            </w:pPr>
            <w:r>
              <w:rPr>
                <w:rFonts w:hint="eastAsia" w:hAnsi="宋体"/>
                <w:kern w:val="0"/>
                <w:sz w:val="24"/>
                <w:szCs w:val="20"/>
              </w:rPr>
              <w:t>第二年服务费包含内容</w:t>
            </w: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1</w:t>
            </w:r>
            <w:r>
              <w:rPr>
                <w:rFonts w:hint="eastAsia" w:hAnsi="宋体"/>
                <w:kern w:val="0"/>
                <w:sz w:val="24"/>
                <w:szCs w:val="20"/>
              </w:rPr>
              <w:t>.管理服务人员的工资、社会保险和按规定提取的福利费等；</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0"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2</w:t>
            </w:r>
            <w:r>
              <w:rPr>
                <w:rFonts w:hint="eastAsia" w:hAnsi="宋体"/>
                <w:kern w:val="0"/>
                <w:sz w:val="24"/>
                <w:szCs w:val="20"/>
              </w:rPr>
              <w:t>.办公费用；</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0"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3</w:t>
            </w:r>
            <w:r>
              <w:rPr>
                <w:rFonts w:hint="eastAsia" w:hAnsi="宋体"/>
                <w:kern w:val="0"/>
                <w:sz w:val="24"/>
                <w:szCs w:val="20"/>
              </w:rPr>
              <w:t>.物业服务区域清洁卫生费用；</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0"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4</w:t>
            </w:r>
            <w:r>
              <w:rPr>
                <w:rFonts w:hint="eastAsia" w:hAnsi="宋体"/>
                <w:kern w:val="0"/>
                <w:sz w:val="24"/>
                <w:szCs w:val="20"/>
              </w:rPr>
              <w:t>.物业服务区域秩序维护费用</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0"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5</w:t>
            </w:r>
            <w:r>
              <w:rPr>
                <w:rFonts w:hint="eastAsia" w:hAnsi="宋体"/>
                <w:kern w:val="0"/>
                <w:sz w:val="24"/>
                <w:szCs w:val="20"/>
              </w:rPr>
              <w:t>.物业服务区域绿化养护费用；</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0"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6</w:t>
            </w:r>
            <w:r>
              <w:rPr>
                <w:rFonts w:hint="eastAsia" w:hAnsi="宋体"/>
                <w:kern w:val="0"/>
                <w:sz w:val="24"/>
                <w:szCs w:val="20"/>
              </w:rPr>
              <w:t>.物业共用部位、共用设施设备及公众责任保险费用；</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370"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7</w:t>
            </w:r>
            <w:r>
              <w:rPr>
                <w:rFonts w:hint="eastAsia" w:hAnsi="宋体"/>
                <w:kern w:val="0"/>
                <w:sz w:val="24"/>
                <w:szCs w:val="20"/>
              </w:rPr>
              <w:t>.物业服务企业的利润；</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46" w:hRule="atLeast"/>
        </w:trPr>
        <w:tc>
          <w:tcPr>
            <w:tcW w:w="829" w:type="dxa"/>
            <w:vMerge w:val="continue"/>
            <w:noWrap w:val="0"/>
            <w:vAlign w:val="center"/>
          </w:tcPr>
          <w:p>
            <w:pPr>
              <w:spacing w:line="320" w:lineRule="exact"/>
              <w:jc w:val="center"/>
              <w:rPr>
                <w:rFonts w:hAnsi="宋体"/>
                <w:kern w:val="0"/>
                <w:sz w:val="24"/>
                <w:szCs w:val="20"/>
              </w:rPr>
            </w:pPr>
          </w:p>
        </w:tc>
        <w:tc>
          <w:tcPr>
            <w:tcW w:w="1547" w:type="dxa"/>
            <w:vMerge w:val="continue"/>
            <w:tcBorders>
              <w:right w:val="single" w:color="auto" w:sz="4" w:space="0"/>
            </w:tcBorders>
            <w:noWrap w:val="0"/>
            <w:vAlign w:val="center"/>
          </w:tcPr>
          <w:p>
            <w:pPr>
              <w:spacing w:line="300" w:lineRule="exact"/>
              <w:jc w:val="center"/>
              <w:rPr>
                <w:rFonts w:hAnsi="宋体"/>
                <w:kern w:val="0"/>
                <w:sz w:val="24"/>
                <w:szCs w:val="20"/>
              </w:rPr>
            </w:pPr>
          </w:p>
        </w:tc>
        <w:tc>
          <w:tcPr>
            <w:tcW w:w="3658" w:type="dxa"/>
            <w:tcBorders>
              <w:left w:val="single" w:color="auto" w:sz="4" w:space="0"/>
              <w:right w:val="single" w:color="auto" w:sz="4" w:space="0"/>
            </w:tcBorders>
            <w:noWrap w:val="0"/>
            <w:vAlign w:val="top"/>
          </w:tcPr>
          <w:p>
            <w:pPr>
              <w:spacing w:line="300" w:lineRule="exact"/>
              <w:rPr>
                <w:rFonts w:hAnsi="宋体"/>
                <w:kern w:val="0"/>
                <w:sz w:val="24"/>
                <w:szCs w:val="20"/>
              </w:rPr>
            </w:pPr>
            <w:r>
              <w:rPr>
                <w:rFonts w:hAnsi="宋体"/>
                <w:kern w:val="0"/>
                <w:sz w:val="24"/>
                <w:szCs w:val="20"/>
              </w:rPr>
              <w:t>8</w:t>
            </w:r>
            <w:r>
              <w:rPr>
                <w:rFonts w:hint="eastAsia" w:hAnsi="宋体"/>
                <w:kern w:val="0"/>
                <w:sz w:val="24"/>
                <w:szCs w:val="20"/>
              </w:rPr>
              <w:t>.法定税费。</w:t>
            </w:r>
          </w:p>
        </w:tc>
        <w:tc>
          <w:tcPr>
            <w:tcW w:w="1462" w:type="dxa"/>
            <w:tcBorders>
              <w:left w:val="single" w:color="auto" w:sz="4" w:space="0"/>
            </w:tcBorders>
            <w:noWrap w:val="0"/>
            <w:vAlign w:val="center"/>
          </w:tcPr>
          <w:p>
            <w:pPr>
              <w:spacing w:line="300" w:lineRule="exact"/>
              <w:jc w:val="center"/>
              <w:rPr>
                <w:rFonts w:hAnsi="宋体"/>
                <w:kern w:val="0"/>
                <w:sz w:val="24"/>
                <w:szCs w:val="20"/>
              </w:rPr>
            </w:pPr>
          </w:p>
        </w:tc>
        <w:tc>
          <w:tcPr>
            <w:tcW w:w="1462" w:type="dxa"/>
            <w:noWrap w:val="0"/>
            <w:vAlign w:val="center"/>
          </w:tcPr>
          <w:p>
            <w:pPr>
              <w:spacing w:line="300" w:lineRule="exact"/>
              <w:jc w:val="center"/>
              <w:rPr>
                <w:rFonts w:hAnsi="宋体"/>
                <w:kern w:val="0"/>
                <w:sz w:val="24"/>
                <w:szCs w:val="20"/>
              </w:rPr>
            </w:pPr>
          </w:p>
        </w:tc>
        <w:tc>
          <w:tcPr>
            <w:tcW w:w="824" w:type="dxa"/>
            <w:noWrap w:val="0"/>
            <w:vAlign w:val="center"/>
          </w:tcPr>
          <w:p>
            <w:pPr>
              <w:spacing w:line="300" w:lineRule="exact"/>
              <w:jc w:val="center"/>
              <w:rPr>
                <w:rFonts w:hAnsi="宋体"/>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73" w:hRule="atLeast"/>
        </w:trPr>
        <w:tc>
          <w:tcPr>
            <w:tcW w:w="829" w:type="dxa"/>
            <w:tcBorders>
              <w:bottom w:val="single" w:color="auto" w:sz="12" w:space="0"/>
            </w:tcBorders>
            <w:noWrap w:val="0"/>
            <w:vAlign w:val="center"/>
          </w:tcPr>
          <w:p>
            <w:pPr>
              <w:spacing w:line="280" w:lineRule="exact"/>
              <w:jc w:val="center"/>
              <w:rPr>
                <w:rFonts w:hAnsi="宋体"/>
                <w:kern w:val="0"/>
                <w:sz w:val="24"/>
                <w:szCs w:val="20"/>
              </w:rPr>
            </w:pPr>
          </w:p>
        </w:tc>
        <w:tc>
          <w:tcPr>
            <w:tcW w:w="1547" w:type="dxa"/>
            <w:tcBorders>
              <w:bottom w:val="single" w:color="auto" w:sz="12" w:space="0"/>
              <w:right w:val="single" w:color="auto" w:sz="4" w:space="0"/>
            </w:tcBorders>
            <w:noWrap w:val="0"/>
            <w:vAlign w:val="center"/>
          </w:tcPr>
          <w:p>
            <w:pPr>
              <w:spacing w:line="280" w:lineRule="exact"/>
              <w:jc w:val="center"/>
              <w:rPr>
                <w:rFonts w:hAnsi="宋体"/>
                <w:kern w:val="0"/>
                <w:sz w:val="24"/>
                <w:szCs w:val="20"/>
              </w:rPr>
            </w:pPr>
            <w:r>
              <w:rPr>
                <w:rFonts w:hint="eastAsia" w:hAnsi="宋体"/>
                <w:kern w:val="0"/>
                <w:sz w:val="24"/>
                <w:szCs w:val="20"/>
              </w:rPr>
              <w:t>合计</w:t>
            </w:r>
          </w:p>
        </w:tc>
        <w:tc>
          <w:tcPr>
            <w:tcW w:w="3658" w:type="dxa"/>
            <w:tcBorders>
              <w:left w:val="single" w:color="auto" w:sz="4" w:space="0"/>
              <w:bottom w:val="single" w:color="auto" w:sz="12" w:space="0"/>
              <w:right w:val="single" w:color="auto" w:sz="4" w:space="0"/>
            </w:tcBorders>
            <w:noWrap w:val="0"/>
            <w:vAlign w:val="center"/>
          </w:tcPr>
          <w:p>
            <w:pPr>
              <w:spacing w:line="280" w:lineRule="exact"/>
              <w:jc w:val="center"/>
              <w:rPr>
                <w:rFonts w:hAnsi="宋体"/>
                <w:kern w:val="0"/>
                <w:sz w:val="24"/>
                <w:szCs w:val="20"/>
              </w:rPr>
            </w:pPr>
          </w:p>
        </w:tc>
        <w:tc>
          <w:tcPr>
            <w:tcW w:w="1462" w:type="dxa"/>
            <w:tcBorders>
              <w:left w:val="single" w:color="auto" w:sz="4" w:space="0"/>
              <w:bottom w:val="single" w:color="auto" w:sz="12" w:space="0"/>
            </w:tcBorders>
            <w:noWrap w:val="0"/>
            <w:vAlign w:val="center"/>
          </w:tcPr>
          <w:p>
            <w:pPr>
              <w:spacing w:line="280" w:lineRule="exact"/>
              <w:jc w:val="center"/>
              <w:rPr>
                <w:rFonts w:hAnsi="宋体"/>
                <w:kern w:val="0"/>
                <w:sz w:val="24"/>
                <w:szCs w:val="20"/>
              </w:rPr>
            </w:pPr>
          </w:p>
        </w:tc>
        <w:tc>
          <w:tcPr>
            <w:tcW w:w="1462" w:type="dxa"/>
            <w:tcBorders>
              <w:bottom w:val="single" w:color="auto" w:sz="12" w:space="0"/>
            </w:tcBorders>
            <w:noWrap w:val="0"/>
            <w:vAlign w:val="center"/>
          </w:tcPr>
          <w:p>
            <w:pPr>
              <w:spacing w:line="280" w:lineRule="exact"/>
              <w:jc w:val="center"/>
              <w:rPr>
                <w:rFonts w:hAnsi="宋体"/>
                <w:kern w:val="0"/>
                <w:sz w:val="24"/>
                <w:szCs w:val="20"/>
              </w:rPr>
            </w:pPr>
          </w:p>
        </w:tc>
        <w:tc>
          <w:tcPr>
            <w:tcW w:w="824" w:type="dxa"/>
            <w:tcBorders>
              <w:bottom w:val="single" w:color="auto" w:sz="12" w:space="0"/>
            </w:tcBorders>
            <w:noWrap w:val="0"/>
            <w:vAlign w:val="center"/>
          </w:tcPr>
          <w:p>
            <w:pPr>
              <w:spacing w:line="280" w:lineRule="exact"/>
              <w:jc w:val="center"/>
              <w:rPr>
                <w:rFonts w:hAnsi="宋体"/>
                <w:kern w:val="0"/>
                <w:sz w:val="24"/>
                <w:szCs w:val="20"/>
              </w:rPr>
            </w:pPr>
          </w:p>
        </w:tc>
      </w:tr>
    </w:tbl>
    <w:p>
      <w:pPr>
        <w:spacing w:line="360" w:lineRule="exact"/>
        <w:ind w:left="58" w:leftChars="-152" w:hanging="484" w:hangingChars="202"/>
        <w:rPr>
          <w:rFonts w:hAnsi="宋体"/>
          <w:kern w:val="0"/>
          <w:sz w:val="24"/>
          <w:szCs w:val="20"/>
        </w:rPr>
      </w:pPr>
      <w:r>
        <w:rPr>
          <w:rFonts w:hint="eastAsia" w:hAnsi="宋体"/>
          <w:kern w:val="0"/>
          <w:sz w:val="24"/>
          <w:szCs w:val="20"/>
        </w:rPr>
        <w:t>注：</w:t>
      </w:r>
      <w:r>
        <w:rPr>
          <w:rFonts w:hAnsi="宋体"/>
          <w:kern w:val="0"/>
          <w:sz w:val="24"/>
          <w:szCs w:val="20"/>
        </w:rPr>
        <w:t xml:space="preserve">1. </w:t>
      </w:r>
      <w:r>
        <w:rPr>
          <w:rFonts w:hint="eastAsia" w:hAnsi="宋体"/>
          <w:kern w:val="0"/>
          <w:sz w:val="24"/>
          <w:szCs w:val="20"/>
        </w:rPr>
        <w:t>合计应与 “报价一览表”中投标总价相一致。</w:t>
      </w:r>
    </w:p>
    <w:p>
      <w:pPr>
        <w:spacing w:line="360" w:lineRule="exact"/>
        <w:ind w:right="-1042" w:rightChars="-372"/>
        <w:rPr>
          <w:rFonts w:hAnsi="宋体"/>
          <w:kern w:val="0"/>
          <w:sz w:val="24"/>
          <w:szCs w:val="20"/>
        </w:rPr>
      </w:pPr>
      <w:r>
        <w:rPr>
          <w:rFonts w:hAnsi="宋体"/>
          <w:kern w:val="0"/>
          <w:sz w:val="24"/>
          <w:szCs w:val="20"/>
        </w:rPr>
        <w:t xml:space="preserve">2. </w:t>
      </w:r>
      <w:r>
        <w:rPr>
          <w:rFonts w:hint="eastAsia" w:hAnsi="宋体"/>
          <w:spacing w:val="-20"/>
          <w:kern w:val="0"/>
          <w:sz w:val="24"/>
          <w:szCs w:val="20"/>
        </w:rPr>
        <w:t>各项费用如已包含在产品价格中请注明“含”，若免费请注明“免”</w:t>
      </w:r>
      <w:r>
        <w:rPr>
          <w:rFonts w:hAnsi="宋体"/>
          <w:spacing w:val="-20"/>
          <w:kern w:val="0"/>
          <w:sz w:val="24"/>
          <w:szCs w:val="20"/>
        </w:rPr>
        <w:t xml:space="preserve">, </w:t>
      </w:r>
      <w:r>
        <w:rPr>
          <w:rFonts w:hint="eastAsia" w:hAnsi="宋体"/>
          <w:spacing w:val="-20"/>
          <w:kern w:val="0"/>
          <w:sz w:val="24"/>
          <w:szCs w:val="20"/>
        </w:rPr>
        <w:t>若没有请注明“无”。</w:t>
      </w:r>
    </w:p>
    <w:p>
      <w:pPr>
        <w:spacing w:line="360" w:lineRule="exact"/>
        <w:ind w:left="1001" w:leftChars="1" w:hanging="998" w:hangingChars="416"/>
        <w:rPr>
          <w:rFonts w:hAnsi="宋体"/>
          <w:kern w:val="0"/>
          <w:sz w:val="24"/>
          <w:szCs w:val="20"/>
        </w:rPr>
      </w:pPr>
      <w:r>
        <w:rPr>
          <w:rFonts w:hAnsi="宋体"/>
          <w:kern w:val="0"/>
          <w:sz w:val="24"/>
          <w:szCs w:val="20"/>
        </w:rPr>
        <w:t xml:space="preserve">3. </w:t>
      </w:r>
      <w:r>
        <w:rPr>
          <w:rFonts w:hint="eastAsia" w:hAnsi="宋体"/>
          <w:kern w:val="0"/>
          <w:sz w:val="24"/>
          <w:szCs w:val="20"/>
        </w:rPr>
        <w:t>本表所列费用为本项目的全部费用，除此外，不允许增加任何费用。</w:t>
      </w:r>
    </w:p>
    <w:p>
      <w:pPr>
        <w:spacing w:line="360" w:lineRule="exact"/>
        <w:ind w:left="1001" w:leftChars="1" w:hanging="998" w:hangingChars="416"/>
        <w:rPr>
          <w:rFonts w:hAnsi="宋体"/>
          <w:kern w:val="0"/>
          <w:sz w:val="24"/>
          <w:szCs w:val="20"/>
        </w:rPr>
      </w:pPr>
      <w:r>
        <w:rPr>
          <w:rFonts w:hAnsi="宋体"/>
          <w:kern w:val="0"/>
          <w:sz w:val="24"/>
          <w:szCs w:val="20"/>
        </w:rPr>
        <w:t>4. 提供</w:t>
      </w:r>
      <w:r>
        <w:rPr>
          <w:rFonts w:hint="eastAsia" w:hAnsi="宋体"/>
          <w:kern w:val="0"/>
          <w:sz w:val="24"/>
          <w:szCs w:val="20"/>
        </w:rPr>
        <w:t>分项报价详细构成及分析说明，不提供将视为没有实质性响应采购文件。</w:t>
      </w:r>
    </w:p>
    <w:p>
      <w:pPr>
        <w:spacing w:line="360" w:lineRule="exact"/>
        <w:ind w:left="1001" w:leftChars="1" w:hanging="998" w:hangingChars="416"/>
        <w:rPr>
          <w:rFonts w:hint="eastAsia" w:hAnsi="宋体"/>
          <w:kern w:val="0"/>
          <w:sz w:val="24"/>
          <w:szCs w:val="20"/>
        </w:rPr>
      </w:pPr>
      <w:r>
        <w:rPr>
          <w:rFonts w:hAnsi="宋体"/>
          <w:kern w:val="0"/>
          <w:sz w:val="24"/>
          <w:szCs w:val="20"/>
        </w:rPr>
        <w:t>5</w:t>
      </w:r>
      <w:r>
        <w:rPr>
          <w:rFonts w:hint="eastAsia" w:hAnsi="宋体"/>
          <w:kern w:val="0"/>
          <w:sz w:val="24"/>
          <w:szCs w:val="20"/>
        </w:rPr>
        <w:t>．本表可在不改变格式的情况下根据具体需要自行增减。</w:t>
      </w:r>
    </w:p>
    <w:bookmarkEnd w:id="9"/>
    <w:p>
      <w:pPr>
        <w:spacing w:line="360" w:lineRule="auto"/>
        <w:rPr>
          <w:rFonts w:hint="eastAsia" w:ascii="宋体" w:hAnsi="宋体" w:eastAsia="宋体"/>
          <w:color w:val="000000"/>
          <w:sz w:val="21"/>
          <w:szCs w:val="21"/>
        </w:rPr>
      </w:pPr>
    </w:p>
    <w:p>
      <w:pPr>
        <w:adjustRightInd w:val="0"/>
        <w:spacing w:line="500" w:lineRule="exact"/>
        <w:textAlignment w:val="baseline"/>
        <w:rPr>
          <w:rFonts w:hAnsi="宋体"/>
          <w:sz w:val="24"/>
        </w:rPr>
      </w:pPr>
      <w:r>
        <w:rPr>
          <w:rFonts w:hint="eastAsia" w:hAnsi="宋体"/>
          <w:sz w:val="24"/>
        </w:rPr>
        <w:t>投标人全称（盖章）：</w:t>
      </w:r>
    </w:p>
    <w:p>
      <w:pPr>
        <w:adjustRightInd w:val="0"/>
        <w:spacing w:line="500" w:lineRule="exact"/>
        <w:textAlignment w:val="baseline"/>
        <w:rPr>
          <w:rFonts w:hAnsi="宋体"/>
          <w:sz w:val="24"/>
        </w:rPr>
      </w:pPr>
      <w:r>
        <w:rPr>
          <w:rFonts w:hint="eastAsia" w:hAnsi="宋体"/>
          <w:sz w:val="24"/>
        </w:rPr>
        <w:t>法定代表人（盖章）：</w:t>
      </w:r>
    </w:p>
    <w:p>
      <w:pPr>
        <w:adjustRightInd w:val="0"/>
        <w:spacing w:line="500" w:lineRule="exact"/>
        <w:textAlignment w:val="baseline"/>
        <w:rPr>
          <w:rFonts w:hint="eastAsia" w:hAnsi="宋体"/>
          <w:sz w:val="24"/>
        </w:rPr>
      </w:pPr>
      <w:r>
        <w:rPr>
          <w:rFonts w:hint="eastAsia" w:hAnsi="宋体"/>
          <w:sz w:val="24"/>
        </w:rPr>
        <w:t>日    期：</w:t>
      </w:r>
    </w:p>
    <w:p>
      <w:pPr>
        <w:snapToGrid w:val="0"/>
        <w:spacing w:before="50" w:after="50"/>
        <w:jc w:val="center"/>
        <w:rPr>
          <w:rFonts w:hint="eastAsia" w:ascii="仿宋" w:hAnsi="仿宋" w:eastAsia="仿宋"/>
          <w:b/>
          <w:sz w:val="36"/>
          <w:szCs w:val="36"/>
        </w:rPr>
      </w:pPr>
      <w:r>
        <w:rPr>
          <w:rFonts w:hint="eastAsia" w:ascii="仿宋" w:hAnsi="仿宋" w:eastAsia="仿宋"/>
          <w:b/>
          <w:sz w:val="36"/>
          <w:szCs w:val="36"/>
        </w:rPr>
        <w:t>小微企业声明函</w:t>
      </w:r>
    </w:p>
    <w:p>
      <w:pPr>
        <w:snapToGrid w:val="0"/>
        <w:spacing w:line="360" w:lineRule="auto"/>
        <w:rPr>
          <w:rFonts w:hint="eastAsia" w:ascii="仿宋" w:hAnsi="仿宋" w:eastAsia="仿宋"/>
        </w:rPr>
      </w:pPr>
    </w:p>
    <w:p>
      <w:pPr>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本公司郑重声明，根据《政府采购促进中小企业发展暂行办法》（财库〔2011〕181号）的规定，本公司为</w:t>
      </w:r>
      <w:r>
        <w:rPr>
          <w:rFonts w:hint="eastAsia" w:ascii="仿宋" w:hAnsi="仿宋" w:eastAsia="仿宋"/>
          <w:sz w:val="24"/>
          <w:szCs w:val="24"/>
          <w:u w:val="single"/>
        </w:rPr>
        <w:t xml:space="preserve">                </w:t>
      </w:r>
      <w:r>
        <w:rPr>
          <w:rFonts w:hint="eastAsia" w:ascii="仿宋" w:hAnsi="仿宋" w:eastAsia="仿宋"/>
          <w:sz w:val="24"/>
          <w:szCs w:val="24"/>
        </w:rPr>
        <w:t>（请填写：小型、微型）企业。即，本公司同时满足以下条件：</w:t>
      </w:r>
    </w:p>
    <w:p>
      <w:pPr>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1.根据《工业和信息化部、国家统计局、国家发展和改革委员会、财政部关于印发中小企业划型标准规定的通知》（工信部联企业〔2011〕300号）规定的划分标准，本公司为</w:t>
      </w:r>
      <w:r>
        <w:rPr>
          <w:rFonts w:hint="eastAsia" w:ascii="仿宋" w:hAnsi="仿宋" w:eastAsia="仿宋"/>
          <w:sz w:val="24"/>
          <w:szCs w:val="24"/>
          <w:u w:val="single"/>
        </w:rPr>
        <w:t xml:space="preserve">               </w:t>
      </w:r>
      <w:r>
        <w:rPr>
          <w:rFonts w:hint="eastAsia" w:ascii="仿宋" w:hAnsi="仿宋" w:eastAsia="仿宋"/>
          <w:sz w:val="24"/>
          <w:szCs w:val="24"/>
        </w:rPr>
        <w:t>（请填写：小型、微型）企业。</w:t>
      </w:r>
    </w:p>
    <w:p>
      <w:pPr>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2.本公司参加</w:t>
      </w:r>
      <w:r>
        <w:rPr>
          <w:rFonts w:hint="eastAsia" w:ascii="仿宋" w:hAnsi="仿宋" w:eastAsia="仿宋"/>
          <w:sz w:val="24"/>
          <w:szCs w:val="24"/>
          <w:u w:val="single"/>
        </w:rPr>
        <w:t xml:space="preserve">             </w:t>
      </w:r>
      <w:r>
        <w:rPr>
          <w:rFonts w:hint="eastAsia" w:ascii="仿宋" w:hAnsi="仿宋" w:eastAsia="仿宋"/>
          <w:sz w:val="24"/>
          <w:szCs w:val="24"/>
        </w:rPr>
        <w:t>单位的</w:t>
      </w:r>
      <w:r>
        <w:rPr>
          <w:rFonts w:hint="eastAsia" w:ascii="仿宋" w:hAnsi="仿宋" w:eastAsia="仿宋"/>
          <w:sz w:val="24"/>
          <w:szCs w:val="24"/>
          <w:u w:val="single"/>
        </w:rPr>
        <w:t xml:space="preserve">           </w:t>
      </w:r>
      <w:r>
        <w:rPr>
          <w:rFonts w:hint="eastAsia" w:ascii="仿宋" w:hAnsi="仿宋" w:eastAsia="仿宋"/>
          <w:sz w:val="24"/>
          <w:szCs w:val="24"/>
        </w:rPr>
        <w:t>项目采购活动提供本企业制造的货物，由本企业承担工程、提供服务，或者提供其他</w:t>
      </w:r>
      <w:r>
        <w:rPr>
          <w:rFonts w:hint="eastAsia" w:ascii="仿宋" w:hAnsi="仿宋" w:eastAsia="仿宋"/>
          <w:sz w:val="24"/>
          <w:szCs w:val="24"/>
          <w:u w:val="single"/>
        </w:rPr>
        <w:t xml:space="preserve">         </w:t>
      </w:r>
      <w:r>
        <w:rPr>
          <w:rFonts w:hint="eastAsia" w:ascii="仿宋" w:hAnsi="仿宋" w:eastAsia="仿宋"/>
          <w:sz w:val="24"/>
          <w:szCs w:val="24"/>
        </w:rPr>
        <w:t>（请填写：小型、微型）企业制造的货物。本条所称货物不包括使用大型企业注册商标的货物。</w:t>
      </w:r>
    </w:p>
    <w:p>
      <w:pPr>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本公司对上述声明的真实性负责。如有虚假，将依法承担相应责任。</w:t>
      </w:r>
    </w:p>
    <w:p>
      <w:pPr>
        <w:snapToGrid w:val="0"/>
        <w:spacing w:line="360" w:lineRule="auto"/>
        <w:jc w:val="right"/>
        <w:rPr>
          <w:rFonts w:hint="eastAsia" w:ascii="仿宋" w:hAnsi="仿宋" w:eastAsia="仿宋"/>
          <w:sz w:val="24"/>
          <w:szCs w:val="24"/>
        </w:rPr>
      </w:pPr>
    </w:p>
    <w:p>
      <w:pPr>
        <w:snapToGrid w:val="0"/>
        <w:spacing w:line="360" w:lineRule="auto"/>
        <w:jc w:val="right"/>
        <w:rPr>
          <w:rFonts w:hint="eastAsia" w:ascii="仿宋" w:hAnsi="仿宋" w:eastAsia="仿宋"/>
          <w:sz w:val="24"/>
          <w:szCs w:val="24"/>
        </w:rPr>
      </w:pPr>
    </w:p>
    <w:p>
      <w:pPr>
        <w:snapToGrid w:val="0"/>
        <w:spacing w:line="360" w:lineRule="auto"/>
        <w:jc w:val="right"/>
        <w:rPr>
          <w:rFonts w:hint="eastAsia" w:ascii="仿宋" w:hAnsi="仿宋" w:eastAsia="仿宋"/>
          <w:sz w:val="24"/>
          <w:szCs w:val="24"/>
        </w:rPr>
      </w:pPr>
      <w:r>
        <w:rPr>
          <w:rFonts w:hint="eastAsia" w:ascii="仿宋" w:hAnsi="仿宋" w:eastAsia="仿宋"/>
          <w:sz w:val="24"/>
          <w:szCs w:val="24"/>
        </w:rPr>
        <w:t xml:space="preserve">                     </w:t>
      </w:r>
    </w:p>
    <w:p>
      <w:pPr>
        <w:snapToGrid w:val="0"/>
        <w:spacing w:line="360" w:lineRule="auto"/>
        <w:ind w:right="480"/>
        <w:rPr>
          <w:rFonts w:hint="eastAsia" w:ascii="仿宋" w:hAnsi="仿宋" w:eastAsia="仿宋"/>
          <w:sz w:val="24"/>
          <w:szCs w:val="24"/>
        </w:rPr>
      </w:pPr>
      <w:r>
        <w:rPr>
          <w:rFonts w:hint="eastAsia" w:ascii="仿宋" w:hAnsi="仿宋" w:eastAsia="仿宋"/>
          <w:sz w:val="24"/>
          <w:szCs w:val="24"/>
        </w:rPr>
        <w:t xml:space="preserve">投标人全称（盖章）： </w:t>
      </w:r>
    </w:p>
    <w:p>
      <w:pPr>
        <w:snapToGrid w:val="0"/>
        <w:spacing w:line="360" w:lineRule="auto"/>
        <w:ind w:right="480"/>
        <w:rPr>
          <w:rFonts w:hint="eastAsia" w:ascii="仿宋" w:hAnsi="仿宋" w:eastAsia="仿宋"/>
          <w:sz w:val="24"/>
          <w:szCs w:val="24"/>
        </w:rPr>
      </w:pPr>
    </w:p>
    <w:p>
      <w:pPr>
        <w:snapToGrid w:val="0"/>
        <w:spacing w:line="360" w:lineRule="auto"/>
        <w:ind w:right="480"/>
        <w:rPr>
          <w:rFonts w:hint="eastAsia" w:ascii="仿宋" w:hAnsi="仿宋" w:eastAsia="仿宋"/>
          <w:sz w:val="24"/>
          <w:szCs w:val="24"/>
        </w:rPr>
      </w:pPr>
      <w:r>
        <w:rPr>
          <w:rFonts w:hint="eastAsia" w:ascii="仿宋" w:hAnsi="仿宋" w:eastAsia="仿宋"/>
          <w:sz w:val="24"/>
          <w:szCs w:val="24"/>
        </w:rPr>
        <w:t>日  期：</w:t>
      </w:r>
    </w:p>
    <w:p>
      <w:pPr>
        <w:snapToGrid w:val="0"/>
        <w:spacing w:line="312" w:lineRule="auto"/>
        <w:ind w:firstLine="602" w:firstLineChars="250"/>
        <w:rPr>
          <w:rFonts w:hint="eastAsia" w:ascii="仿宋" w:hAnsi="仿宋" w:eastAsia="仿宋"/>
          <w:b/>
          <w:sz w:val="24"/>
          <w:szCs w:val="24"/>
        </w:rPr>
      </w:pPr>
    </w:p>
    <w:p>
      <w:pPr>
        <w:snapToGrid w:val="0"/>
        <w:spacing w:line="312" w:lineRule="auto"/>
        <w:ind w:firstLine="602" w:firstLineChars="250"/>
        <w:rPr>
          <w:rFonts w:hint="eastAsia" w:ascii="仿宋" w:hAnsi="仿宋" w:eastAsia="仿宋"/>
          <w:b/>
          <w:sz w:val="24"/>
          <w:szCs w:val="24"/>
        </w:rPr>
      </w:pPr>
    </w:p>
    <w:p>
      <w:pPr>
        <w:snapToGrid w:val="0"/>
        <w:spacing w:line="312" w:lineRule="auto"/>
        <w:ind w:firstLine="602" w:firstLineChars="250"/>
        <w:rPr>
          <w:rFonts w:hint="eastAsia" w:ascii="仿宋" w:hAnsi="仿宋" w:eastAsia="仿宋"/>
          <w:b/>
          <w:sz w:val="24"/>
          <w:szCs w:val="24"/>
        </w:rPr>
      </w:pPr>
    </w:p>
    <w:p>
      <w:pPr>
        <w:snapToGrid w:val="0"/>
        <w:spacing w:line="312" w:lineRule="auto"/>
        <w:ind w:firstLine="602" w:firstLineChars="250"/>
        <w:rPr>
          <w:rFonts w:hint="eastAsia" w:ascii="仿宋" w:hAnsi="仿宋" w:eastAsia="仿宋"/>
          <w:b/>
          <w:sz w:val="24"/>
          <w:szCs w:val="24"/>
        </w:rPr>
      </w:pPr>
    </w:p>
    <w:p>
      <w:pPr>
        <w:snapToGrid w:val="0"/>
        <w:spacing w:line="312" w:lineRule="auto"/>
        <w:ind w:firstLine="602" w:firstLineChars="250"/>
        <w:rPr>
          <w:rFonts w:hint="eastAsia" w:ascii="仿宋" w:hAnsi="仿宋" w:eastAsia="仿宋"/>
          <w:b/>
          <w:sz w:val="24"/>
          <w:szCs w:val="24"/>
        </w:rPr>
      </w:pPr>
    </w:p>
    <w:p>
      <w:pPr>
        <w:snapToGrid w:val="0"/>
        <w:spacing w:line="312" w:lineRule="auto"/>
        <w:ind w:firstLine="602" w:firstLineChars="250"/>
        <w:rPr>
          <w:rFonts w:hint="eastAsia" w:ascii="仿宋" w:hAnsi="仿宋" w:eastAsia="仿宋"/>
          <w:b/>
          <w:sz w:val="24"/>
          <w:szCs w:val="24"/>
        </w:rPr>
      </w:pPr>
    </w:p>
    <w:p>
      <w:pPr>
        <w:snapToGrid w:val="0"/>
        <w:spacing w:line="312" w:lineRule="auto"/>
        <w:ind w:firstLine="602" w:firstLineChars="250"/>
        <w:rPr>
          <w:rFonts w:hint="eastAsia" w:ascii="仿宋" w:hAnsi="仿宋" w:eastAsia="仿宋"/>
          <w:b/>
          <w:sz w:val="24"/>
          <w:szCs w:val="24"/>
        </w:rPr>
      </w:pPr>
    </w:p>
    <w:p>
      <w:pPr>
        <w:snapToGrid w:val="0"/>
        <w:spacing w:line="312" w:lineRule="auto"/>
        <w:ind w:firstLine="602" w:firstLineChars="250"/>
        <w:rPr>
          <w:rFonts w:ascii="仿宋" w:hAnsi="仿宋" w:eastAsia="仿宋"/>
          <w:b/>
          <w:sz w:val="24"/>
          <w:szCs w:val="24"/>
        </w:rPr>
      </w:pPr>
      <w:r>
        <w:rPr>
          <w:rFonts w:hint="eastAsia" w:ascii="仿宋" w:hAnsi="仿宋" w:eastAsia="仿宋"/>
          <w:b/>
          <w:sz w:val="24"/>
          <w:szCs w:val="24"/>
        </w:rPr>
        <w:t>备注说明：</w:t>
      </w:r>
    </w:p>
    <w:p>
      <w:pPr>
        <w:snapToGrid w:val="0"/>
        <w:spacing w:line="312" w:lineRule="auto"/>
        <w:ind w:firstLine="600" w:firstLineChars="250"/>
        <w:rPr>
          <w:rFonts w:hint="eastAsia" w:ascii="仿宋" w:hAnsi="仿宋" w:eastAsia="仿宋"/>
          <w:sz w:val="24"/>
          <w:szCs w:val="24"/>
        </w:rPr>
      </w:pPr>
      <w:r>
        <w:rPr>
          <w:rFonts w:hint="eastAsia" w:ascii="仿宋" w:hAnsi="仿宋" w:eastAsia="仿宋"/>
          <w:sz w:val="24"/>
          <w:szCs w:val="24"/>
        </w:rPr>
        <w:t>1、《中小企业声明函》中，须同时满足以上两个条件。如投标人提供非本企业制造的货物，须提供制造商“国家企业信用信息公示系统——小微企业名录”页面查询结果（查询时间为投标前一周内，并加盖投标人公章）；</w:t>
      </w:r>
    </w:p>
    <w:p>
      <w:pPr>
        <w:autoSpaceDE w:val="0"/>
        <w:autoSpaceDN w:val="0"/>
        <w:adjustRightInd w:val="0"/>
        <w:spacing w:line="380" w:lineRule="exact"/>
        <w:rPr>
          <w:rFonts w:hint="eastAsia" w:hAnsi="宋体"/>
          <w:bCs/>
          <w:sz w:val="24"/>
          <w:szCs w:val="24"/>
          <w:lang w:val="zh-CN"/>
        </w:rPr>
      </w:pPr>
      <w:r>
        <w:rPr>
          <w:rFonts w:ascii="仿宋" w:hAnsi="仿宋" w:eastAsia="仿宋"/>
          <w:sz w:val="30"/>
          <w:szCs w:val="30"/>
        </w:rPr>
        <w:br w:type="page"/>
      </w:r>
    </w:p>
    <w:p>
      <w:pPr>
        <w:autoSpaceDE w:val="0"/>
        <w:autoSpaceDN w:val="0"/>
        <w:adjustRightInd w:val="0"/>
        <w:spacing w:line="380" w:lineRule="exact"/>
        <w:jc w:val="center"/>
        <w:rPr>
          <w:rFonts w:hint="eastAsia"/>
          <w:b/>
          <w:spacing w:val="6"/>
          <w:sz w:val="32"/>
          <w:szCs w:val="32"/>
        </w:rPr>
      </w:pPr>
      <w:r>
        <w:rPr>
          <w:rFonts w:hint="eastAsia"/>
          <w:b/>
          <w:spacing w:val="6"/>
          <w:sz w:val="32"/>
          <w:szCs w:val="32"/>
        </w:rPr>
        <w:t>残疾人福利性单位声明函</w:t>
      </w:r>
    </w:p>
    <w:p>
      <w:pPr>
        <w:spacing w:line="588" w:lineRule="exact"/>
        <w:rPr>
          <w:rFonts w:hint="eastAsia"/>
          <w:b/>
          <w:spacing w:val="6"/>
          <w:sz w:val="30"/>
          <w:szCs w:val="30"/>
        </w:rPr>
      </w:pPr>
    </w:p>
    <w:p>
      <w:pPr>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hint="eastAsia" w:ascii="仿宋" w:hAnsi="仿宋" w:eastAsia="仿宋"/>
          <w:sz w:val="24"/>
          <w:szCs w:val="24"/>
        </w:rPr>
      </w:pPr>
      <w:r>
        <w:rPr>
          <w:rFonts w:hint="eastAsia" w:ascii="仿宋" w:hAnsi="仿宋" w:eastAsia="仿宋"/>
          <w:sz w:val="24"/>
          <w:szCs w:val="24"/>
        </w:rPr>
        <w:t>本单位对上述声明的真实性负责。如有虚假，将依法承担相应责任。</w:t>
      </w:r>
    </w:p>
    <w:p>
      <w:pPr>
        <w:snapToGrid w:val="0"/>
        <w:spacing w:line="360" w:lineRule="auto"/>
        <w:ind w:firstLine="480" w:firstLineChars="200"/>
        <w:rPr>
          <w:rFonts w:hint="eastAsia" w:ascii="仿宋" w:hAnsi="仿宋" w:eastAsia="仿宋"/>
          <w:sz w:val="24"/>
          <w:szCs w:val="24"/>
        </w:rPr>
      </w:pPr>
    </w:p>
    <w:p>
      <w:pPr>
        <w:snapToGrid w:val="0"/>
        <w:spacing w:line="360" w:lineRule="auto"/>
        <w:ind w:right="480"/>
        <w:rPr>
          <w:rFonts w:hint="eastAsia" w:ascii="仿宋" w:hAnsi="仿宋" w:eastAsia="仿宋"/>
          <w:sz w:val="24"/>
          <w:szCs w:val="24"/>
        </w:rPr>
      </w:pPr>
    </w:p>
    <w:p>
      <w:pPr>
        <w:snapToGrid w:val="0"/>
        <w:spacing w:line="360" w:lineRule="auto"/>
        <w:ind w:right="480"/>
        <w:rPr>
          <w:rFonts w:hint="eastAsia" w:ascii="仿宋" w:hAnsi="仿宋" w:eastAsia="仿宋"/>
          <w:sz w:val="24"/>
          <w:szCs w:val="24"/>
        </w:rPr>
      </w:pPr>
      <w:r>
        <w:rPr>
          <w:rFonts w:hint="eastAsia" w:ascii="仿宋" w:hAnsi="仿宋" w:eastAsia="仿宋"/>
          <w:sz w:val="24"/>
          <w:szCs w:val="24"/>
        </w:rPr>
        <w:t xml:space="preserve">投标人全称（盖章）： </w:t>
      </w:r>
    </w:p>
    <w:p>
      <w:pPr>
        <w:snapToGrid w:val="0"/>
        <w:spacing w:line="360" w:lineRule="auto"/>
        <w:ind w:right="480"/>
        <w:rPr>
          <w:rFonts w:hint="eastAsia" w:ascii="仿宋" w:hAnsi="仿宋" w:eastAsia="仿宋"/>
          <w:sz w:val="24"/>
          <w:szCs w:val="24"/>
        </w:rPr>
      </w:pPr>
    </w:p>
    <w:p>
      <w:pPr>
        <w:snapToGrid w:val="0"/>
        <w:spacing w:line="360" w:lineRule="auto"/>
        <w:ind w:right="480"/>
        <w:rPr>
          <w:rFonts w:hint="eastAsia" w:ascii="仿宋" w:hAnsi="仿宋" w:eastAsia="仿宋"/>
          <w:sz w:val="24"/>
          <w:szCs w:val="24"/>
        </w:rPr>
      </w:pPr>
      <w:r>
        <w:rPr>
          <w:rFonts w:hint="eastAsia" w:ascii="仿宋" w:hAnsi="仿宋" w:eastAsia="仿宋"/>
          <w:sz w:val="24"/>
          <w:szCs w:val="24"/>
        </w:rPr>
        <w:t>日  期：</w:t>
      </w:r>
    </w:p>
    <w:p>
      <w:pPr>
        <w:spacing w:line="500" w:lineRule="exact"/>
        <w:ind w:left="-171" w:firstLine="855"/>
        <w:rPr>
          <w:rFonts w:hint="eastAsia" w:hAnsi="宋体"/>
          <w:sz w:val="24"/>
          <w:szCs w:val="24"/>
        </w:rPr>
      </w:pPr>
    </w:p>
    <w:p>
      <w:pPr>
        <w:spacing w:line="500" w:lineRule="exact"/>
        <w:ind w:left="-171" w:firstLine="855"/>
        <w:rPr>
          <w:rFonts w:hint="eastAsia" w:hAnsi="宋体"/>
          <w:sz w:val="24"/>
          <w:szCs w:val="24"/>
        </w:rPr>
      </w:pPr>
    </w:p>
    <w:p>
      <w:pPr>
        <w:spacing w:line="500" w:lineRule="exact"/>
        <w:ind w:left="-171" w:firstLine="855"/>
        <w:rPr>
          <w:rFonts w:hint="eastAsia" w:hAnsi="宋体"/>
          <w:sz w:val="24"/>
          <w:szCs w:val="24"/>
        </w:rPr>
      </w:pPr>
    </w:p>
    <w:p>
      <w:pPr>
        <w:spacing w:line="500" w:lineRule="exact"/>
        <w:ind w:left="-171" w:firstLine="855"/>
        <w:rPr>
          <w:rFonts w:hint="eastAsia" w:hAnsi="宋体"/>
          <w:sz w:val="24"/>
          <w:szCs w:val="24"/>
        </w:rPr>
      </w:pPr>
    </w:p>
    <w:p>
      <w:pPr>
        <w:spacing w:line="500" w:lineRule="exact"/>
        <w:ind w:left="-171" w:firstLine="855"/>
        <w:rPr>
          <w:rFonts w:hint="eastAsia" w:hAnsi="宋体"/>
          <w:sz w:val="24"/>
          <w:szCs w:val="24"/>
        </w:rPr>
      </w:pPr>
    </w:p>
    <w:p>
      <w:pPr>
        <w:spacing w:line="500" w:lineRule="exact"/>
        <w:ind w:left="-171" w:firstLine="855"/>
        <w:rPr>
          <w:rFonts w:hint="eastAsia" w:hAnsi="宋体"/>
          <w:sz w:val="24"/>
          <w:szCs w:val="24"/>
        </w:rPr>
      </w:pPr>
    </w:p>
    <w:p>
      <w:pPr>
        <w:spacing w:line="500" w:lineRule="exact"/>
        <w:ind w:left="-171" w:firstLine="855"/>
        <w:rPr>
          <w:rFonts w:hint="eastAsia" w:hAnsi="宋体"/>
          <w:sz w:val="24"/>
          <w:szCs w:val="24"/>
        </w:rPr>
      </w:pPr>
    </w:p>
    <w:p>
      <w:pPr>
        <w:spacing w:line="500" w:lineRule="exact"/>
        <w:ind w:left="-171" w:firstLine="855"/>
        <w:rPr>
          <w:rFonts w:hint="eastAsia" w:hAnsi="宋体"/>
          <w:sz w:val="24"/>
          <w:szCs w:val="24"/>
        </w:rPr>
      </w:pPr>
    </w:p>
    <w:p>
      <w:pPr>
        <w:spacing w:line="500" w:lineRule="exact"/>
        <w:ind w:left="-171" w:firstLine="855"/>
        <w:rPr>
          <w:rFonts w:hint="eastAsia" w:hAnsi="宋体"/>
          <w:sz w:val="24"/>
          <w:szCs w:val="24"/>
        </w:rPr>
      </w:pPr>
    </w:p>
    <w:p>
      <w:pPr>
        <w:spacing w:line="500" w:lineRule="exact"/>
        <w:ind w:left="-171" w:firstLine="855"/>
        <w:rPr>
          <w:rFonts w:hint="eastAsia" w:hAnsi="宋体"/>
          <w:sz w:val="24"/>
          <w:szCs w:val="24"/>
        </w:rPr>
      </w:pPr>
    </w:p>
    <w:p>
      <w:pPr>
        <w:spacing w:line="500" w:lineRule="exact"/>
        <w:ind w:left="-171" w:firstLine="855"/>
        <w:rPr>
          <w:rFonts w:hint="eastAsia" w:hAnsi="宋体"/>
          <w:sz w:val="24"/>
          <w:szCs w:val="24"/>
        </w:rPr>
      </w:pPr>
    </w:p>
    <w:p>
      <w:pPr>
        <w:spacing w:line="500" w:lineRule="exact"/>
        <w:ind w:left="-171" w:firstLine="855"/>
        <w:rPr>
          <w:rFonts w:hint="eastAsia" w:hAnsi="宋体"/>
          <w:sz w:val="24"/>
          <w:szCs w:val="24"/>
        </w:rPr>
      </w:pPr>
    </w:p>
    <w:p>
      <w:pPr>
        <w:autoSpaceDE w:val="0"/>
        <w:autoSpaceDN w:val="0"/>
        <w:adjustRightInd w:val="0"/>
        <w:spacing w:line="380" w:lineRule="exact"/>
        <w:rPr>
          <w:rFonts w:hint="eastAsia"/>
          <w:bCs/>
          <w:sz w:val="24"/>
          <w:szCs w:val="24"/>
        </w:rPr>
      </w:pPr>
    </w:p>
    <w:p>
      <w:pPr>
        <w:autoSpaceDE w:val="0"/>
        <w:autoSpaceDN w:val="0"/>
        <w:adjustRightInd w:val="0"/>
        <w:spacing w:line="380" w:lineRule="exact"/>
        <w:rPr>
          <w:rFonts w:hint="eastAsia"/>
          <w:bCs/>
          <w:sz w:val="24"/>
          <w:szCs w:val="24"/>
          <w:lang w:val="zh-CN"/>
        </w:rPr>
      </w:pPr>
    </w:p>
    <w:p>
      <w:pPr>
        <w:autoSpaceDE w:val="0"/>
        <w:autoSpaceDN w:val="0"/>
        <w:adjustRightInd w:val="0"/>
        <w:spacing w:line="380" w:lineRule="exact"/>
        <w:rPr>
          <w:rFonts w:hint="eastAsia"/>
          <w:bCs/>
          <w:sz w:val="24"/>
          <w:szCs w:val="24"/>
          <w:lang w:val="zh-CN"/>
        </w:rPr>
      </w:pPr>
    </w:p>
    <w:sectPr>
      <w:pgSz w:w="11907" w:h="16840"/>
      <w:pgMar w:top="1440" w:right="1797" w:bottom="1440" w:left="1797" w:header="720" w:footer="720" w:gutter="0"/>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1" w:usb1="080E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Arial (W1)">
    <w:altName w:val="Arial"/>
    <w:panose1 w:val="00000000000000000000"/>
    <w:charset w:val="00"/>
    <w:family w:val="swiss"/>
    <w:pitch w:val="default"/>
    <w:sig w:usb0="20007A87" w:usb1="80000000" w:usb2="00000008" w:usb3="00000000" w:csb0="000001FF" w:csb1="00000000"/>
  </w:font>
  <w:font w:name="Verdana">
    <w:panose1 w:val="020B0604030504040204"/>
    <w:charset w:val="00"/>
    <w:family w:val="swiss"/>
    <w:pitch w:val="default"/>
    <w:sig w:usb0="A00006FF" w:usb1="4000205B" w:usb2="00000010" w:usb3="00000000" w:csb0="2000019F" w:csb1="00000000"/>
  </w:font>
  <w:font w:name="Univers">
    <w:altName w:val="Segoe Print"/>
    <w:panose1 w:val="020B0603020202030204"/>
    <w:charset w:val="00"/>
    <w:family w:val="swiss"/>
    <w:pitch w:val="default"/>
    <w:sig w:usb0="00000003" w:usb1="00000000" w:usb2="00000000" w:usb3="00000000" w:csb0="00000001" w:csb1="00000000"/>
  </w:font>
  <w:font w:name="Arial Unicode MS">
    <w:altName w:val="Arial"/>
    <w:panose1 w:val="020B0604020202020204"/>
    <w:charset w:val="00"/>
    <w:family w:val="roman"/>
    <w:pitch w:val="default"/>
    <w:sig w:usb0="00000003" w:usb1="00000000" w:usb2="00000000" w:usb3="00000000" w:csb0="00000001" w:csb1="00000000"/>
  </w:font>
  <w:font w:name="FuturaA Bk BT">
    <w:altName w:val="Arial"/>
    <w:panose1 w:val="020B0502020204020303"/>
    <w:charset w:val="00"/>
    <w:family w:val="swiss"/>
    <w:pitch w:val="default"/>
    <w:sig w:usb0="00000087" w:usb1="00000000" w:usb2="00000000" w:usb3="00000000" w:csb0="0000001B" w:csb1="00000000"/>
  </w:font>
  <w:font w:name="Book Antiqua">
    <w:panose1 w:val="02040602050305030304"/>
    <w:charset w:val="00"/>
    <w:family w:val="roman"/>
    <w:pitch w:val="default"/>
    <w:sig w:usb0="00000287" w:usb1="00000000" w:usb2="00000000" w:usb3="00000000" w:csb0="2000009F" w:csb1="DFD7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5"/>
      </w:rPr>
    </w:pPr>
    <w:r>
      <w:fldChar w:fldCharType="begin"/>
    </w:r>
    <w:r>
      <w:rPr>
        <w:rStyle w:val="65"/>
      </w:rPr>
      <w:instrText xml:space="preserve">PAGE  </w:instrText>
    </w:r>
    <w:r>
      <w:fldChar w:fldCharType="separate"/>
    </w:r>
    <w:r>
      <w:rPr>
        <w:rStyle w:val="65"/>
        <w:lang/>
      </w:rPr>
      <w:t>8</w:t>
    </w:r>
    <w:r>
      <w:fldChar w:fldCharType="end"/>
    </w:r>
  </w:p>
  <w:p>
    <w:pPr>
      <w:pStyle w:val="3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5"/>
      </w:rPr>
    </w:pPr>
    <w:r>
      <w:fldChar w:fldCharType="begin"/>
    </w:r>
    <w:r>
      <w:rPr>
        <w:rStyle w:val="65"/>
      </w:rPr>
      <w:instrText xml:space="preserve">PAGE  </w:instrText>
    </w:r>
    <w:r>
      <w:fldChar w:fldCharType="end"/>
    </w:r>
  </w:p>
  <w:p>
    <w:pPr>
      <w:pStyle w:val="3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5"/>
      </w:rPr>
    </w:pPr>
    <w:r>
      <w:fldChar w:fldCharType="begin"/>
    </w:r>
    <w:r>
      <w:rPr>
        <w:rStyle w:val="65"/>
      </w:rPr>
      <w:instrText xml:space="preserve">PAGE  </w:instrText>
    </w:r>
    <w:r>
      <w:fldChar w:fldCharType="separate"/>
    </w:r>
    <w:r>
      <w:rPr>
        <w:rStyle w:val="65"/>
        <w:lang/>
      </w:rPr>
      <w:t>43</w:t>
    </w:r>
    <w:r>
      <w:fldChar w:fldCharType="end"/>
    </w:r>
  </w:p>
  <w:p>
    <w:pPr>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center" w:y="1"/>
      <w:rPr>
        <w:rStyle w:val="65"/>
      </w:rPr>
    </w:pPr>
    <w:r>
      <w:fldChar w:fldCharType="begin"/>
    </w:r>
    <w:r>
      <w:rPr>
        <w:rStyle w:val="65"/>
      </w:rPr>
      <w:instrText xml:space="preserve">PAGE  </w:instrText>
    </w:r>
    <w:r>
      <w:fldChar w:fldCharType="end"/>
    </w:r>
  </w:p>
  <w:p>
    <w:pPr>
      <w:pStyle w:val="37"/>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ind w:firstLine="360"/>
    </w:pP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23730"/>
    <w:multiLevelType w:val="multilevel"/>
    <w:tmpl w:val="06923730"/>
    <w:lvl w:ilvl="0" w:tentative="0">
      <w:start w:val="1"/>
      <w:numFmt w:val="lowerLetter"/>
      <w:pStyle w:val="211"/>
      <w:lvlText w:val="%1."/>
      <w:lvlJc w:val="left"/>
      <w:pPr>
        <w:tabs>
          <w:tab w:val="left" w:pos="2304"/>
        </w:tabs>
        <w:ind w:left="2304" w:hanging="576"/>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AC61012"/>
    <w:multiLevelType w:val="multilevel"/>
    <w:tmpl w:val="0AC61012"/>
    <w:lvl w:ilvl="0" w:tentative="0">
      <w:start w:val="1"/>
      <w:numFmt w:val="decimal"/>
      <w:pStyle w:val="133"/>
      <w:lvlText w:val="%1."/>
      <w:lvlJc w:val="left"/>
      <w:pPr>
        <w:tabs>
          <w:tab w:val="left" w:pos="720"/>
        </w:tabs>
        <w:ind w:left="720" w:hanging="720"/>
      </w:pPr>
      <w:rPr>
        <w:rFonts w:hint="default"/>
      </w:rPr>
    </w:lvl>
    <w:lvl w:ilvl="1" w:tentative="0">
      <w:start w:val="1"/>
      <w:numFmt w:val="decimal"/>
      <w:pStyle w:val="168"/>
      <w:lvlText w:val="%2."/>
      <w:lvlJc w:val="left"/>
      <w:pPr>
        <w:tabs>
          <w:tab w:val="left" w:pos="720"/>
        </w:tabs>
        <w:ind w:left="720" w:hanging="720"/>
      </w:pPr>
      <w:rPr>
        <w:rFonts w:hint="default" w:ascii="Arial (W1)" w:hAnsi="Arial (W1)"/>
        <w:b/>
        <w:i w:val="0"/>
        <w:sz w:val="28"/>
      </w:rPr>
    </w:lvl>
    <w:lvl w:ilvl="2" w:tentative="0">
      <w:start w:val="1"/>
      <w:numFmt w:val="decimal"/>
      <w:lvlText w:val="%1.%3."/>
      <w:lvlJc w:val="left"/>
      <w:pPr>
        <w:tabs>
          <w:tab w:val="left" w:pos="720"/>
        </w:tabs>
        <w:ind w:left="720" w:hanging="720"/>
      </w:pPr>
      <w:rPr>
        <w:rFonts w:hint="default"/>
      </w:rPr>
    </w:lvl>
    <w:lvl w:ilvl="3" w:tentative="0">
      <w:start w:val="1"/>
      <w:numFmt w:val="decimal"/>
      <w:lvlText w:val="%1.%3.%4."/>
      <w:lvlJc w:val="left"/>
      <w:pPr>
        <w:tabs>
          <w:tab w:val="left" w:pos="1728"/>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432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2">
    <w:nsid w:val="1923140A"/>
    <w:multiLevelType w:val="multilevel"/>
    <w:tmpl w:val="1923140A"/>
    <w:lvl w:ilvl="0" w:tentative="0">
      <w:start w:val="1"/>
      <w:numFmt w:val="decimal"/>
      <w:lvlText w:val="%1"/>
      <w:lvlJc w:val="left"/>
      <w:pPr>
        <w:tabs>
          <w:tab w:val="left" w:pos="1440"/>
        </w:tabs>
        <w:ind w:left="1440" w:hanging="720"/>
      </w:pPr>
      <w:rPr>
        <w:rFonts w:hint="default"/>
      </w:rPr>
    </w:lvl>
    <w:lvl w:ilvl="1" w:tentative="0">
      <w:start w:val="1"/>
      <w:numFmt w:val="decimal"/>
      <w:pStyle w:val="146"/>
      <w:isLgl/>
      <w:lvlText w:val="%1.%2"/>
      <w:lvlJc w:val="left"/>
      <w:pPr>
        <w:tabs>
          <w:tab w:val="left" w:pos="1440"/>
        </w:tabs>
        <w:ind w:left="1440" w:hanging="720"/>
      </w:pPr>
      <w:rPr>
        <w:rFonts w:hint="default"/>
      </w:rPr>
    </w:lvl>
    <w:lvl w:ilvl="2" w:tentative="0">
      <w:start w:val="1"/>
      <w:numFmt w:val="decimal"/>
      <w:isLgl/>
      <w:lvlText w:val="%1.%2.%3"/>
      <w:lvlJc w:val="left"/>
      <w:pPr>
        <w:tabs>
          <w:tab w:val="left" w:pos="1440"/>
        </w:tabs>
        <w:ind w:left="1440" w:hanging="720"/>
      </w:pPr>
      <w:rPr>
        <w:rFonts w:hint="default" w:ascii="Arial (W1)" w:hAnsi="Arial (W1)"/>
        <w:b w:val="0"/>
        <w:i w:val="0"/>
        <w:caps/>
        <w:sz w:val="24"/>
      </w:rPr>
    </w:lvl>
    <w:lvl w:ilvl="3" w:tentative="0">
      <w:start w:val="1"/>
      <w:numFmt w:val="decimal"/>
      <w:pStyle w:val="214"/>
      <w:isLgl/>
      <w:lvlText w:val="%1.%2.%3.%4"/>
      <w:lvlJc w:val="left"/>
      <w:pPr>
        <w:tabs>
          <w:tab w:val="left" w:pos="1440"/>
        </w:tabs>
        <w:ind w:left="1440" w:hanging="720"/>
      </w:pPr>
      <w:rPr>
        <w:rFonts w:hint="default"/>
      </w:rPr>
    </w:lvl>
    <w:lvl w:ilvl="4" w:tentative="0">
      <w:start w:val="1"/>
      <w:numFmt w:val="decimal"/>
      <w:isLgl/>
      <w:lvlText w:val="%1.%2.%3.%4.%5"/>
      <w:lvlJc w:val="left"/>
      <w:pPr>
        <w:tabs>
          <w:tab w:val="left" w:pos="1440"/>
        </w:tabs>
        <w:ind w:left="1440" w:hanging="720"/>
      </w:pPr>
      <w:rPr>
        <w:rFonts w:hint="default"/>
      </w:rPr>
    </w:lvl>
    <w:lvl w:ilvl="5" w:tentative="0">
      <w:start w:val="1"/>
      <w:numFmt w:val="decimal"/>
      <w:isLgl/>
      <w:lvlText w:val="%1.%2.%3.%4.%5.%6"/>
      <w:lvlJc w:val="left"/>
      <w:pPr>
        <w:tabs>
          <w:tab w:val="left" w:pos="1800"/>
        </w:tabs>
        <w:ind w:left="1800" w:hanging="1080"/>
      </w:pPr>
      <w:rPr>
        <w:rFonts w:hint="default"/>
      </w:rPr>
    </w:lvl>
    <w:lvl w:ilvl="6" w:tentative="0">
      <w:start w:val="1"/>
      <w:numFmt w:val="decimal"/>
      <w:isLgl/>
      <w:lvlText w:val="%1.%2.%3.%4.%5.%6.%7"/>
      <w:lvlJc w:val="left"/>
      <w:pPr>
        <w:tabs>
          <w:tab w:val="left" w:pos="1800"/>
        </w:tabs>
        <w:ind w:left="1800" w:hanging="1080"/>
      </w:pPr>
      <w:rPr>
        <w:rFonts w:hint="default"/>
      </w:rPr>
    </w:lvl>
    <w:lvl w:ilvl="7" w:tentative="0">
      <w:start w:val="1"/>
      <w:numFmt w:val="decimal"/>
      <w:isLgl/>
      <w:lvlText w:val="%1.%2.%3.%4.%5.%6.%7.%8"/>
      <w:lvlJc w:val="left"/>
      <w:pPr>
        <w:tabs>
          <w:tab w:val="left" w:pos="2160"/>
        </w:tabs>
        <w:ind w:left="2160" w:hanging="1440"/>
      </w:pPr>
      <w:rPr>
        <w:rFonts w:hint="default"/>
      </w:rPr>
    </w:lvl>
    <w:lvl w:ilvl="8" w:tentative="0">
      <w:start w:val="1"/>
      <w:numFmt w:val="decimal"/>
      <w:isLgl/>
      <w:lvlText w:val="%1.%2.%3.%4.%5.%6.%7.%8.%9"/>
      <w:lvlJc w:val="left"/>
      <w:pPr>
        <w:tabs>
          <w:tab w:val="left" w:pos="2160"/>
        </w:tabs>
        <w:ind w:left="2160" w:hanging="1440"/>
      </w:pPr>
      <w:rPr>
        <w:rFonts w:hint="default"/>
      </w:rPr>
    </w:lvl>
  </w:abstractNum>
  <w:abstractNum w:abstractNumId="3">
    <w:nsid w:val="1CAB0A41"/>
    <w:multiLevelType w:val="multilevel"/>
    <w:tmpl w:val="1CAB0A41"/>
    <w:lvl w:ilvl="0" w:tentative="0">
      <w:start w:val="1"/>
      <w:numFmt w:val="lowerLetter"/>
      <w:pStyle w:val="136"/>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36175CAF"/>
    <w:multiLevelType w:val="multilevel"/>
    <w:tmpl w:val="36175CAF"/>
    <w:lvl w:ilvl="0" w:tentative="0">
      <w:start w:val="1"/>
      <w:numFmt w:val="bullet"/>
      <w:lvlText w:val=""/>
      <w:lvlJc w:val="left"/>
      <w:pPr>
        <w:tabs>
          <w:tab w:val="left" w:pos="1440"/>
        </w:tabs>
        <w:ind w:left="1440" w:hanging="360"/>
      </w:pPr>
      <w:rPr>
        <w:rFonts w:hint="default" w:ascii="Symbol" w:hAnsi="Symbol"/>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pStyle w:val="156"/>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5">
    <w:nsid w:val="4B9D13A2"/>
    <w:multiLevelType w:val="multilevel"/>
    <w:tmpl w:val="4B9D13A2"/>
    <w:lvl w:ilvl="0" w:tentative="0">
      <w:start w:val="1"/>
      <w:numFmt w:val="bullet"/>
      <w:pStyle w:val="16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4C4B2B53"/>
    <w:multiLevelType w:val="multilevel"/>
    <w:tmpl w:val="4C4B2B53"/>
    <w:lvl w:ilvl="0" w:tentative="0">
      <w:start w:val="1"/>
      <w:numFmt w:val="decimal"/>
      <w:pStyle w:val="3"/>
      <w:lvlText w:val="2.%1."/>
      <w:lvlJc w:val="left"/>
      <w:pPr>
        <w:ind w:left="420" w:hanging="420"/>
      </w:pPr>
      <w:rPr>
        <w:rFonts w:hint="eastAsia"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5781F3B"/>
    <w:multiLevelType w:val="multilevel"/>
    <w:tmpl w:val="55781F3B"/>
    <w:lvl w:ilvl="0" w:tentative="0">
      <w:start w:val="1"/>
      <w:numFmt w:val="decimal"/>
      <w:pStyle w:val="4"/>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42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6C340C0"/>
    <w:multiLevelType w:val="multilevel"/>
    <w:tmpl w:val="56C340C0"/>
    <w:lvl w:ilvl="0" w:tentative="0">
      <w:start w:val="1"/>
      <w:numFmt w:val="none"/>
      <w:pStyle w:val="163"/>
      <w:suff w:val="nothing"/>
      <w:lvlText w:val="%1"/>
      <w:lvlJc w:val="left"/>
      <w:pPr>
        <w:ind w:left="0" w:firstLine="0"/>
      </w:pPr>
    </w:lvl>
    <w:lvl w:ilvl="1" w:tentative="0">
      <w:start w:val="1"/>
      <w:numFmt w:val="decimal"/>
      <w:pStyle w:val="181"/>
      <w:lvlText w:val="%1%2.0"/>
      <w:lvlJc w:val="left"/>
      <w:pPr>
        <w:tabs>
          <w:tab w:val="left" w:pos="576"/>
        </w:tabs>
        <w:ind w:left="576" w:hanging="576"/>
      </w:pPr>
    </w:lvl>
    <w:lvl w:ilvl="2" w:tentative="0">
      <w:start w:val="1"/>
      <w:numFmt w:val="decimal"/>
      <w:pStyle w:val="170"/>
      <w:lvlText w:val="%1%2.%3"/>
      <w:lvlJc w:val="left"/>
      <w:pPr>
        <w:tabs>
          <w:tab w:val="left" w:pos="576"/>
        </w:tabs>
        <w:ind w:left="576" w:hanging="576"/>
      </w:pPr>
    </w:lvl>
    <w:lvl w:ilvl="3" w:tentative="0">
      <w:start w:val="1"/>
      <w:numFmt w:val="lowerLetter"/>
      <w:pStyle w:val="143"/>
      <w:lvlText w:val="%1%4."/>
      <w:lvlJc w:val="left"/>
      <w:pPr>
        <w:tabs>
          <w:tab w:val="left" w:pos="720"/>
        </w:tabs>
        <w:ind w:left="360" w:hanging="360"/>
      </w:pPr>
    </w:lvl>
    <w:lvl w:ilvl="4" w:tentative="0">
      <w:start w:val="1"/>
      <w:numFmt w:val="decimal"/>
      <w:pStyle w:val="203"/>
      <w:lvlText w:val="%5."/>
      <w:lvlJc w:val="left"/>
      <w:pPr>
        <w:tabs>
          <w:tab w:val="left" w:pos="720"/>
        </w:tabs>
        <w:ind w:left="720" w:hanging="360"/>
      </w:pPr>
    </w:lvl>
    <w:lvl w:ilvl="5" w:tentative="0">
      <w:start w:val="1"/>
      <w:numFmt w:val="lowerLetter"/>
      <w:pStyle w:val="152"/>
      <w:lvlText w:val="%1(%6)"/>
      <w:lvlJc w:val="left"/>
      <w:pPr>
        <w:tabs>
          <w:tab w:val="left" w:pos="1440"/>
        </w:tabs>
        <w:ind w:left="720" w:firstLine="0"/>
      </w:pPr>
    </w:lvl>
    <w:lvl w:ilvl="6" w:tentative="0">
      <w:start w:val="1"/>
      <w:numFmt w:val="lowerRoman"/>
      <w:pStyle w:val="138"/>
      <w:lvlText w:val="(%7)"/>
      <w:lvlJc w:val="left"/>
      <w:pPr>
        <w:tabs>
          <w:tab w:val="left" w:pos="1800"/>
        </w:tabs>
        <w:ind w:left="1440" w:hanging="360"/>
      </w:pPr>
    </w:lvl>
    <w:lvl w:ilvl="7" w:tentative="0">
      <w:start w:val="1"/>
      <w:numFmt w:val="decimal"/>
      <w:pStyle w:val="189"/>
      <w:lvlText w:val="(%8)"/>
      <w:lvlJc w:val="left"/>
      <w:pPr>
        <w:tabs>
          <w:tab w:val="left" w:pos="1800"/>
        </w:tabs>
        <w:ind w:left="1800" w:hanging="360"/>
      </w:pPr>
    </w:lvl>
    <w:lvl w:ilvl="8" w:tentative="0">
      <w:start w:val="1"/>
      <w:numFmt w:val="lowerRoman"/>
      <w:pStyle w:val="150"/>
      <w:lvlText w:val="(%9)"/>
      <w:lvlJc w:val="left"/>
      <w:pPr>
        <w:tabs>
          <w:tab w:val="left" w:pos="2520"/>
        </w:tabs>
        <w:ind w:left="2160" w:hanging="360"/>
      </w:pPr>
    </w:lvl>
  </w:abstractNum>
  <w:abstractNum w:abstractNumId="9">
    <w:nsid w:val="58A46621"/>
    <w:multiLevelType w:val="multilevel"/>
    <w:tmpl w:val="58A46621"/>
    <w:lvl w:ilvl="0" w:tentative="0">
      <w:start w:val="1"/>
      <w:numFmt w:val="bullet"/>
      <w:lvlText w:val=""/>
      <w:lvlJc w:val="left"/>
      <w:pPr>
        <w:tabs>
          <w:tab w:val="left" w:pos="1440"/>
        </w:tabs>
        <w:ind w:left="144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pStyle w:val="141"/>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B3D7757"/>
    <w:multiLevelType w:val="multilevel"/>
    <w:tmpl w:val="5B3D7757"/>
    <w:lvl w:ilvl="0" w:tentative="0">
      <w:start w:val="1"/>
      <w:numFmt w:val="bullet"/>
      <w:pStyle w:val="16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5F27292E"/>
    <w:multiLevelType w:val="multilevel"/>
    <w:tmpl w:val="5F27292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pStyle w:val="160"/>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66B75600"/>
    <w:multiLevelType w:val="singleLevel"/>
    <w:tmpl w:val="66B75600"/>
    <w:lvl w:ilvl="0" w:tentative="0">
      <w:start w:val="1"/>
      <w:numFmt w:val="decimal"/>
      <w:pStyle w:val="207"/>
      <w:lvlText w:val="%1．"/>
      <w:lvlJc w:val="left"/>
      <w:pPr>
        <w:tabs>
          <w:tab w:val="left" w:pos="360"/>
        </w:tabs>
        <w:ind w:left="245" w:hanging="245"/>
      </w:pPr>
      <w:rPr>
        <w:rFonts w:ascii="Times New Roman" w:hAnsi="Times New Roman" w:eastAsia="Times New Roman" w:cs="Times New Roman"/>
      </w:rPr>
    </w:lvl>
  </w:abstractNum>
  <w:abstractNum w:abstractNumId="13">
    <w:nsid w:val="6CAA07F2"/>
    <w:multiLevelType w:val="multilevel"/>
    <w:tmpl w:val="6CAA07F2"/>
    <w:lvl w:ilvl="0" w:tentative="0">
      <w:start w:val="12"/>
      <w:numFmt w:val="decimal"/>
      <w:lvlText w:val="%1."/>
      <w:lvlJc w:val="left"/>
      <w:pPr>
        <w:tabs>
          <w:tab w:val="left" w:pos="720"/>
        </w:tabs>
        <w:ind w:left="720" w:hanging="720"/>
      </w:pPr>
      <w:rPr>
        <w:rFonts w:hint="default"/>
      </w:rPr>
    </w:lvl>
    <w:lvl w:ilvl="1" w:tentative="0">
      <w:start w:val="2"/>
      <w:numFmt w:val="decimal"/>
      <w:lvlText w:val="%1.%2."/>
      <w:lvlJc w:val="left"/>
      <w:pPr>
        <w:tabs>
          <w:tab w:val="left" w:pos="576"/>
        </w:tabs>
        <w:ind w:left="576" w:hanging="576"/>
      </w:pPr>
      <w:rPr>
        <w:rFonts w:hint="default"/>
      </w:rPr>
    </w:lvl>
    <w:lvl w:ilvl="2" w:tentative="0">
      <w:start w:val="1"/>
      <w:numFmt w:val="decimal"/>
      <w:pStyle w:val="174"/>
      <w:lvlText w:val="%1.%2.%3."/>
      <w:lvlJc w:val="left"/>
      <w:pPr>
        <w:tabs>
          <w:tab w:val="left" w:pos="720"/>
        </w:tabs>
        <w:ind w:left="720" w:hanging="720"/>
      </w:pPr>
      <w:rPr>
        <w:rFonts w:hint="default"/>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4">
    <w:nsid w:val="773B7600"/>
    <w:multiLevelType w:val="multilevel"/>
    <w:tmpl w:val="773B7600"/>
    <w:lvl w:ilvl="0" w:tentative="0">
      <w:start w:val="1"/>
      <w:numFmt w:val="decimal"/>
      <w:pStyle w:val="159"/>
      <w:lvlText w:val="%1."/>
      <w:lvlJc w:val="left"/>
      <w:pPr>
        <w:tabs>
          <w:tab w:val="left" w:pos="902"/>
        </w:tabs>
        <w:ind w:left="902" w:hanging="420"/>
      </w:pPr>
      <w:rPr>
        <w:rFonts w:hint="eastAsia"/>
      </w:rPr>
    </w:lvl>
    <w:lvl w:ilvl="1" w:tentative="0">
      <w:start w:val="1"/>
      <w:numFmt w:val="decimal"/>
      <w:lvlText w:val="%2）"/>
      <w:lvlJc w:val="left"/>
      <w:pPr>
        <w:tabs>
          <w:tab w:val="left" w:pos="1262"/>
        </w:tabs>
        <w:ind w:left="1262" w:hanging="360"/>
      </w:pPr>
      <w:rPr>
        <w:rFonts w:hint="eastAsia"/>
      </w:rPr>
    </w:lvl>
    <w:lvl w:ilvl="2" w:tentative="0">
      <w:start w:val="1"/>
      <w:numFmt w:val="japaneseCounting"/>
      <w:lvlText w:val="%3．"/>
      <w:lvlJc w:val="left"/>
      <w:pPr>
        <w:tabs>
          <w:tab w:val="left" w:pos="1742"/>
        </w:tabs>
        <w:ind w:left="1742" w:hanging="420"/>
      </w:pPr>
      <w:rPr>
        <w:rFonts w:hint="eastAsia"/>
      </w:rPr>
    </w:lvl>
    <w:lvl w:ilvl="3" w:tentative="0">
      <w:start w:val="1"/>
      <w:numFmt w:val="japaneseCounting"/>
      <w:lvlText w:val="（%4）"/>
      <w:lvlJc w:val="left"/>
      <w:pPr>
        <w:tabs>
          <w:tab w:val="left" w:pos="720"/>
        </w:tabs>
        <w:ind w:left="720" w:hanging="720"/>
      </w:pPr>
      <w:rPr>
        <w:rFonts w:hint="eastAsia"/>
        <w:lang w:val="en-US"/>
      </w:rPr>
    </w:lvl>
    <w:lvl w:ilvl="4" w:tentative="0">
      <w:start w:val="1"/>
      <w:numFmt w:val="decimal"/>
      <w:lvlText w:val="%5)"/>
      <w:lvlJc w:val="left"/>
      <w:pPr>
        <w:tabs>
          <w:tab w:val="left" w:pos="2582"/>
        </w:tabs>
        <w:ind w:left="2582" w:hanging="420"/>
      </w:pPr>
      <w:rPr>
        <w:rFonts w:hint="eastAsia"/>
      </w:rPr>
    </w:lvl>
    <w:lvl w:ilvl="5" w:tentative="0">
      <w:start w:val="1"/>
      <w:numFmt w:val="japaneseCounting"/>
      <w:lvlText w:val="%6、"/>
      <w:lvlJc w:val="left"/>
      <w:pPr>
        <w:tabs>
          <w:tab w:val="left" w:pos="3062"/>
        </w:tabs>
        <w:ind w:left="3062" w:hanging="480"/>
      </w:pPr>
      <w:rPr>
        <w:rFonts w:hint="eastAsia"/>
      </w:r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6"/>
  </w:num>
  <w:num w:numId="2">
    <w:abstractNumId w:val="7"/>
  </w:num>
  <w:num w:numId="3">
    <w:abstractNumId w:val="1"/>
  </w:num>
  <w:num w:numId="4">
    <w:abstractNumId w:val="3"/>
  </w:num>
  <w:num w:numId="5">
    <w:abstractNumId w:val="8"/>
  </w:num>
  <w:num w:numId="6">
    <w:abstractNumId w:val="9"/>
  </w:num>
  <w:num w:numId="7">
    <w:abstractNumId w:val="2"/>
  </w:num>
  <w:num w:numId="8">
    <w:abstractNumId w:val="4"/>
  </w:num>
  <w:num w:numId="9">
    <w:abstractNumId w:val="14"/>
  </w:num>
  <w:num w:numId="10">
    <w:abstractNumId w:val="11"/>
  </w:num>
  <w:num w:numId="11">
    <w:abstractNumId w:val="10"/>
  </w:num>
  <w:num w:numId="12">
    <w:abstractNumId w:val="5"/>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oNotHyphenateCaps/>
  <w:drawingGridHorizontalSpacing w:val="120"/>
  <w:drawingGridVerticalSpacing w:val="120"/>
  <w:displayHorizontalDrawingGridEvery w:val="0"/>
  <w:displayVerticalDrawingGridEvery w:val="3"/>
  <w:doNotUseMarginsForDrawingGridOrigin w:val="1"/>
  <w:drawingGridHorizontalOrigin w:val="1701"/>
  <w:drawingGridVerticalOrigin w:val="1984"/>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770"/>
    <w:rsid w:val="00000034"/>
    <w:rsid w:val="0000025A"/>
    <w:rsid w:val="00000523"/>
    <w:rsid w:val="000005E5"/>
    <w:rsid w:val="00000BB0"/>
    <w:rsid w:val="00001A71"/>
    <w:rsid w:val="00001ACF"/>
    <w:rsid w:val="00002570"/>
    <w:rsid w:val="0000270A"/>
    <w:rsid w:val="0000296D"/>
    <w:rsid w:val="00002B88"/>
    <w:rsid w:val="00003217"/>
    <w:rsid w:val="00003283"/>
    <w:rsid w:val="00003379"/>
    <w:rsid w:val="000046E4"/>
    <w:rsid w:val="000047B3"/>
    <w:rsid w:val="00004EE3"/>
    <w:rsid w:val="00004F9F"/>
    <w:rsid w:val="0000568B"/>
    <w:rsid w:val="00005A70"/>
    <w:rsid w:val="00006232"/>
    <w:rsid w:val="000062A8"/>
    <w:rsid w:val="000064FA"/>
    <w:rsid w:val="00006E56"/>
    <w:rsid w:val="00007AC2"/>
    <w:rsid w:val="00007E76"/>
    <w:rsid w:val="00007ECD"/>
    <w:rsid w:val="00010169"/>
    <w:rsid w:val="00010867"/>
    <w:rsid w:val="00010B32"/>
    <w:rsid w:val="00010BE4"/>
    <w:rsid w:val="00010BF8"/>
    <w:rsid w:val="00011052"/>
    <w:rsid w:val="000114B1"/>
    <w:rsid w:val="0001180B"/>
    <w:rsid w:val="00011883"/>
    <w:rsid w:val="00011C3B"/>
    <w:rsid w:val="00011D86"/>
    <w:rsid w:val="00012364"/>
    <w:rsid w:val="00012487"/>
    <w:rsid w:val="00012A30"/>
    <w:rsid w:val="00012EB2"/>
    <w:rsid w:val="00012F46"/>
    <w:rsid w:val="00014E1B"/>
    <w:rsid w:val="00014EED"/>
    <w:rsid w:val="00015039"/>
    <w:rsid w:val="00015A28"/>
    <w:rsid w:val="00015C83"/>
    <w:rsid w:val="00016784"/>
    <w:rsid w:val="000169BD"/>
    <w:rsid w:val="00016AC2"/>
    <w:rsid w:val="00016BDC"/>
    <w:rsid w:val="00017F49"/>
    <w:rsid w:val="00020128"/>
    <w:rsid w:val="00020146"/>
    <w:rsid w:val="00020656"/>
    <w:rsid w:val="00020A69"/>
    <w:rsid w:val="0002108C"/>
    <w:rsid w:val="000210A9"/>
    <w:rsid w:val="000215A1"/>
    <w:rsid w:val="00021958"/>
    <w:rsid w:val="000226DD"/>
    <w:rsid w:val="000227AD"/>
    <w:rsid w:val="000227BF"/>
    <w:rsid w:val="00022BD8"/>
    <w:rsid w:val="00023647"/>
    <w:rsid w:val="000236B8"/>
    <w:rsid w:val="0002375A"/>
    <w:rsid w:val="00023C05"/>
    <w:rsid w:val="00023C4E"/>
    <w:rsid w:val="00023D0A"/>
    <w:rsid w:val="00024099"/>
    <w:rsid w:val="000241EF"/>
    <w:rsid w:val="0002479B"/>
    <w:rsid w:val="000247AF"/>
    <w:rsid w:val="00024C0D"/>
    <w:rsid w:val="00024CD0"/>
    <w:rsid w:val="00024E65"/>
    <w:rsid w:val="000250AE"/>
    <w:rsid w:val="000250EE"/>
    <w:rsid w:val="000258AD"/>
    <w:rsid w:val="00025939"/>
    <w:rsid w:val="00025A28"/>
    <w:rsid w:val="00025B92"/>
    <w:rsid w:val="00026302"/>
    <w:rsid w:val="0002649F"/>
    <w:rsid w:val="000266DE"/>
    <w:rsid w:val="00026B2E"/>
    <w:rsid w:val="00026D77"/>
    <w:rsid w:val="0002704A"/>
    <w:rsid w:val="000270D2"/>
    <w:rsid w:val="0002747E"/>
    <w:rsid w:val="00027544"/>
    <w:rsid w:val="0002755A"/>
    <w:rsid w:val="0002764A"/>
    <w:rsid w:val="000277B8"/>
    <w:rsid w:val="0002799E"/>
    <w:rsid w:val="00027C83"/>
    <w:rsid w:val="000303F9"/>
    <w:rsid w:val="000308EA"/>
    <w:rsid w:val="0003096E"/>
    <w:rsid w:val="00030A53"/>
    <w:rsid w:val="00030FB1"/>
    <w:rsid w:val="000310BA"/>
    <w:rsid w:val="0003114A"/>
    <w:rsid w:val="0003186B"/>
    <w:rsid w:val="00031FF1"/>
    <w:rsid w:val="00032044"/>
    <w:rsid w:val="000320A8"/>
    <w:rsid w:val="0003298E"/>
    <w:rsid w:val="000329C8"/>
    <w:rsid w:val="00032B41"/>
    <w:rsid w:val="00032E2E"/>
    <w:rsid w:val="00032E49"/>
    <w:rsid w:val="0003332E"/>
    <w:rsid w:val="000333E6"/>
    <w:rsid w:val="00033501"/>
    <w:rsid w:val="000336F5"/>
    <w:rsid w:val="00033CA5"/>
    <w:rsid w:val="00034208"/>
    <w:rsid w:val="00034E68"/>
    <w:rsid w:val="00035263"/>
    <w:rsid w:val="00035A36"/>
    <w:rsid w:val="00035B40"/>
    <w:rsid w:val="0003615D"/>
    <w:rsid w:val="000361E3"/>
    <w:rsid w:val="000364F6"/>
    <w:rsid w:val="00036EA3"/>
    <w:rsid w:val="00037B10"/>
    <w:rsid w:val="00037C52"/>
    <w:rsid w:val="00037C8F"/>
    <w:rsid w:val="00037DE2"/>
    <w:rsid w:val="000400FA"/>
    <w:rsid w:val="000407FD"/>
    <w:rsid w:val="0004088E"/>
    <w:rsid w:val="00040A0A"/>
    <w:rsid w:val="00040F21"/>
    <w:rsid w:val="0004127B"/>
    <w:rsid w:val="00041806"/>
    <w:rsid w:val="000419AC"/>
    <w:rsid w:val="00041CB1"/>
    <w:rsid w:val="00041D94"/>
    <w:rsid w:val="000422B7"/>
    <w:rsid w:val="00042792"/>
    <w:rsid w:val="00042B1F"/>
    <w:rsid w:val="000434A6"/>
    <w:rsid w:val="00043565"/>
    <w:rsid w:val="0004414D"/>
    <w:rsid w:val="0004433C"/>
    <w:rsid w:val="0004442C"/>
    <w:rsid w:val="0004468F"/>
    <w:rsid w:val="000447DA"/>
    <w:rsid w:val="00044A0F"/>
    <w:rsid w:val="00044C40"/>
    <w:rsid w:val="00044DC4"/>
    <w:rsid w:val="00044DDA"/>
    <w:rsid w:val="000450EA"/>
    <w:rsid w:val="0004530B"/>
    <w:rsid w:val="0004562C"/>
    <w:rsid w:val="0004622D"/>
    <w:rsid w:val="000462A0"/>
    <w:rsid w:val="000464D5"/>
    <w:rsid w:val="00046CA9"/>
    <w:rsid w:val="00046DE1"/>
    <w:rsid w:val="00046ED1"/>
    <w:rsid w:val="000470B4"/>
    <w:rsid w:val="00047B33"/>
    <w:rsid w:val="00047B91"/>
    <w:rsid w:val="0005026E"/>
    <w:rsid w:val="0005031B"/>
    <w:rsid w:val="000503E6"/>
    <w:rsid w:val="0005054E"/>
    <w:rsid w:val="000505DA"/>
    <w:rsid w:val="00050EBD"/>
    <w:rsid w:val="00051306"/>
    <w:rsid w:val="0005158A"/>
    <w:rsid w:val="00051FF0"/>
    <w:rsid w:val="00052029"/>
    <w:rsid w:val="00052CC2"/>
    <w:rsid w:val="00052EEF"/>
    <w:rsid w:val="00052FC5"/>
    <w:rsid w:val="0005310C"/>
    <w:rsid w:val="0005333D"/>
    <w:rsid w:val="0005340C"/>
    <w:rsid w:val="000535B7"/>
    <w:rsid w:val="00053B5A"/>
    <w:rsid w:val="00053D60"/>
    <w:rsid w:val="000542F5"/>
    <w:rsid w:val="00054548"/>
    <w:rsid w:val="0005466F"/>
    <w:rsid w:val="000548F5"/>
    <w:rsid w:val="00054C50"/>
    <w:rsid w:val="00054EE0"/>
    <w:rsid w:val="0005513E"/>
    <w:rsid w:val="000553FF"/>
    <w:rsid w:val="0005540A"/>
    <w:rsid w:val="00055460"/>
    <w:rsid w:val="00055D57"/>
    <w:rsid w:val="0005614B"/>
    <w:rsid w:val="0005626E"/>
    <w:rsid w:val="0005642E"/>
    <w:rsid w:val="000576E3"/>
    <w:rsid w:val="00057B02"/>
    <w:rsid w:val="000605CA"/>
    <w:rsid w:val="000609BF"/>
    <w:rsid w:val="00061643"/>
    <w:rsid w:val="0006178F"/>
    <w:rsid w:val="00061919"/>
    <w:rsid w:val="00061A6A"/>
    <w:rsid w:val="00061E66"/>
    <w:rsid w:val="00062584"/>
    <w:rsid w:val="00062867"/>
    <w:rsid w:val="00062A4E"/>
    <w:rsid w:val="00062E97"/>
    <w:rsid w:val="0006353A"/>
    <w:rsid w:val="000636DF"/>
    <w:rsid w:val="00063C38"/>
    <w:rsid w:val="00063CC4"/>
    <w:rsid w:val="00063EC3"/>
    <w:rsid w:val="000649A0"/>
    <w:rsid w:val="00064D2D"/>
    <w:rsid w:val="0006550A"/>
    <w:rsid w:val="00065819"/>
    <w:rsid w:val="0006603F"/>
    <w:rsid w:val="00066464"/>
    <w:rsid w:val="00066756"/>
    <w:rsid w:val="00066922"/>
    <w:rsid w:val="000669C2"/>
    <w:rsid w:val="000670FE"/>
    <w:rsid w:val="0006713D"/>
    <w:rsid w:val="00067485"/>
    <w:rsid w:val="00067782"/>
    <w:rsid w:val="000677BC"/>
    <w:rsid w:val="00067867"/>
    <w:rsid w:val="000700C0"/>
    <w:rsid w:val="00070183"/>
    <w:rsid w:val="000702DC"/>
    <w:rsid w:val="000707C5"/>
    <w:rsid w:val="0007098C"/>
    <w:rsid w:val="00070C39"/>
    <w:rsid w:val="0007103E"/>
    <w:rsid w:val="00071214"/>
    <w:rsid w:val="00071567"/>
    <w:rsid w:val="0007174B"/>
    <w:rsid w:val="0007174C"/>
    <w:rsid w:val="00071E62"/>
    <w:rsid w:val="000721DA"/>
    <w:rsid w:val="00072302"/>
    <w:rsid w:val="00072492"/>
    <w:rsid w:val="000725FC"/>
    <w:rsid w:val="00072AF0"/>
    <w:rsid w:val="00072C16"/>
    <w:rsid w:val="000733BF"/>
    <w:rsid w:val="00073909"/>
    <w:rsid w:val="000739EE"/>
    <w:rsid w:val="00073F3B"/>
    <w:rsid w:val="00074A34"/>
    <w:rsid w:val="00074FA2"/>
    <w:rsid w:val="00075781"/>
    <w:rsid w:val="000760F4"/>
    <w:rsid w:val="0007665D"/>
    <w:rsid w:val="000768FA"/>
    <w:rsid w:val="00076926"/>
    <w:rsid w:val="0007692F"/>
    <w:rsid w:val="00076999"/>
    <w:rsid w:val="000769CC"/>
    <w:rsid w:val="00076C78"/>
    <w:rsid w:val="00077643"/>
    <w:rsid w:val="000779DF"/>
    <w:rsid w:val="0008028B"/>
    <w:rsid w:val="000804CF"/>
    <w:rsid w:val="0008083F"/>
    <w:rsid w:val="00080937"/>
    <w:rsid w:val="00080A80"/>
    <w:rsid w:val="00080C88"/>
    <w:rsid w:val="0008101D"/>
    <w:rsid w:val="00081ACF"/>
    <w:rsid w:val="00081D73"/>
    <w:rsid w:val="00081EBD"/>
    <w:rsid w:val="00082743"/>
    <w:rsid w:val="00082C80"/>
    <w:rsid w:val="0008316A"/>
    <w:rsid w:val="0008317D"/>
    <w:rsid w:val="00083940"/>
    <w:rsid w:val="00083BDF"/>
    <w:rsid w:val="00084087"/>
    <w:rsid w:val="00084B6E"/>
    <w:rsid w:val="00084F54"/>
    <w:rsid w:val="00085099"/>
    <w:rsid w:val="00085159"/>
    <w:rsid w:val="0008538B"/>
    <w:rsid w:val="000853A7"/>
    <w:rsid w:val="00085680"/>
    <w:rsid w:val="00085813"/>
    <w:rsid w:val="00085BD6"/>
    <w:rsid w:val="000861EA"/>
    <w:rsid w:val="00086AB1"/>
    <w:rsid w:val="00087978"/>
    <w:rsid w:val="00087BBE"/>
    <w:rsid w:val="0009074E"/>
    <w:rsid w:val="000928AE"/>
    <w:rsid w:val="00093095"/>
    <w:rsid w:val="00093D93"/>
    <w:rsid w:val="00094571"/>
    <w:rsid w:val="00094A58"/>
    <w:rsid w:val="0009596D"/>
    <w:rsid w:val="00095A42"/>
    <w:rsid w:val="000960A9"/>
    <w:rsid w:val="0009643D"/>
    <w:rsid w:val="000964FB"/>
    <w:rsid w:val="000967BD"/>
    <w:rsid w:val="00096C69"/>
    <w:rsid w:val="000977FC"/>
    <w:rsid w:val="000979B1"/>
    <w:rsid w:val="000A0687"/>
    <w:rsid w:val="000A0DF0"/>
    <w:rsid w:val="000A149D"/>
    <w:rsid w:val="000A22BA"/>
    <w:rsid w:val="000A31FB"/>
    <w:rsid w:val="000A359A"/>
    <w:rsid w:val="000A3789"/>
    <w:rsid w:val="000A3D7C"/>
    <w:rsid w:val="000A3EB5"/>
    <w:rsid w:val="000A41CB"/>
    <w:rsid w:val="000A4274"/>
    <w:rsid w:val="000A46B6"/>
    <w:rsid w:val="000A46D1"/>
    <w:rsid w:val="000A4840"/>
    <w:rsid w:val="000A4C4E"/>
    <w:rsid w:val="000A4CF9"/>
    <w:rsid w:val="000A55EC"/>
    <w:rsid w:val="000A5634"/>
    <w:rsid w:val="000A5CB8"/>
    <w:rsid w:val="000A6478"/>
    <w:rsid w:val="000A68DC"/>
    <w:rsid w:val="000A6AA0"/>
    <w:rsid w:val="000A6EF0"/>
    <w:rsid w:val="000A7088"/>
    <w:rsid w:val="000A717B"/>
    <w:rsid w:val="000A7AA2"/>
    <w:rsid w:val="000A7B13"/>
    <w:rsid w:val="000A7C0B"/>
    <w:rsid w:val="000B00A2"/>
    <w:rsid w:val="000B0FE6"/>
    <w:rsid w:val="000B115C"/>
    <w:rsid w:val="000B1703"/>
    <w:rsid w:val="000B1940"/>
    <w:rsid w:val="000B19F9"/>
    <w:rsid w:val="000B2356"/>
    <w:rsid w:val="000B3652"/>
    <w:rsid w:val="000B3BD1"/>
    <w:rsid w:val="000B492B"/>
    <w:rsid w:val="000B49FA"/>
    <w:rsid w:val="000B55F6"/>
    <w:rsid w:val="000B66F5"/>
    <w:rsid w:val="000B6B8F"/>
    <w:rsid w:val="000B74BC"/>
    <w:rsid w:val="000B766B"/>
    <w:rsid w:val="000B7F80"/>
    <w:rsid w:val="000C002D"/>
    <w:rsid w:val="000C0104"/>
    <w:rsid w:val="000C0480"/>
    <w:rsid w:val="000C0C68"/>
    <w:rsid w:val="000C1107"/>
    <w:rsid w:val="000C19E1"/>
    <w:rsid w:val="000C2560"/>
    <w:rsid w:val="000C2FE0"/>
    <w:rsid w:val="000C32CE"/>
    <w:rsid w:val="000C3AC4"/>
    <w:rsid w:val="000C47C5"/>
    <w:rsid w:val="000C488C"/>
    <w:rsid w:val="000C4A40"/>
    <w:rsid w:val="000C4B3F"/>
    <w:rsid w:val="000C51F0"/>
    <w:rsid w:val="000C5D21"/>
    <w:rsid w:val="000C5F0B"/>
    <w:rsid w:val="000C67EC"/>
    <w:rsid w:val="000C6B6B"/>
    <w:rsid w:val="000C768A"/>
    <w:rsid w:val="000C7E43"/>
    <w:rsid w:val="000D0ACA"/>
    <w:rsid w:val="000D0B41"/>
    <w:rsid w:val="000D0CA9"/>
    <w:rsid w:val="000D1051"/>
    <w:rsid w:val="000D1456"/>
    <w:rsid w:val="000D147F"/>
    <w:rsid w:val="000D1922"/>
    <w:rsid w:val="000D2406"/>
    <w:rsid w:val="000D25AB"/>
    <w:rsid w:val="000D287D"/>
    <w:rsid w:val="000D2A36"/>
    <w:rsid w:val="000D2D33"/>
    <w:rsid w:val="000D2FED"/>
    <w:rsid w:val="000D313E"/>
    <w:rsid w:val="000D3541"/>
    <w:rsid w:val="000D39F7"/>
    <w:rsid w:val="000D3E0C"/>
    <w:rsid w:val="000D4663"/>
    <w:rsid w:val="000D48E0"/>
    <w:rsid w:val="000D528B"/>
    <w:rsid w:val="000D53D3"/>
    <w:rsid w:val="000D574B"/>
    <w:rsid w:val="000D69F3"/>
    <w:rsid w:val="000D6FB4"/>
    <w:rsid w:val="000D7B41"/>
    <w:rsid w:val="000D7C86"/>
    <w:rsid w:val="000E05DA"/>
    <w:rsid w:val="000E0684"/>
    <w:rsid w:val="000E08ED"/>
    <w:rsid w:val="000E0985"/>
    <w:rsid w:val="000E1141"/>
    <w:rsid w:val="000E1144"/>
    <w:rsid w:val="000E1C9E"/>
    <w:rsid w:val="000E223D"/>
    <w:rsid w:val="000E2296"/>
    <w:rsid w:val="000E2531"/>
    <w:rsid w:val="000E2705"/>
    <w:rsid w:val="000E27F8"/>
    <w:rsid w:val="000E2E55"/>
    <w:rsid w:val="000E2E67"/>
    <w:rsid w:val="000E2ECB"/>
    <w:rsid w:val="000E37E1"/>
    <w:rsid w:val="000E3B2E"/>
    <w:rsid w:val="000E3E0B"/>
    <w:rsid w:val="000E5D17"/>
    <w:rsid w:val="000E610B"/>
    <w:rsid w:val="000E6726"/>
    <w:rsid w:val="000E68FB"/>
    <w:rsid w:val="000E6ACB"/>
    <w:rsid w:val="000E6EC8"/>
    <w:rsid w:val="000E72AD"/>
    <w:rsid w:val="000E78F3"/>
    <w:rsid w:val="000F00DE"/>
    <w:rsid w:val="000F0299"/>
    <w:rsid w:val="000F1137"/>
    <w:rsid w:val="000F1281"/>
    <w:rsid w:val="000F1BF8"/>
    <w:rsid w:val="000F2332"/>
    <w:rsid w:val="000F2E41"/>
    <w:rsid w:val="000F2EE2"/>
    <w:rsid w:val="000F3C16"/>
    <w:rsid w:val="000F528E"/>
    <w:rsid w:val="000F64BA"/>
    <w:rsid w:val="000F682A"/>
    <w:rsid w:val="000F684B"/>
    <w:rsid w:val="000F688A"/>
    <w:rsid w:val="000F6C5A"/>
    <w:rsid w:val="000F6D9B"/>
    <w:rsid w:val="000F6DE5"/>
    <w:rsid w:val="000F6F6F"/>
    <w:rsid w:val="000F750B"/>
    <w:rsid w:val="000F755A"/>
    <w:rsid w:val="000F7C70"/>
    <w:rsid w:val="000F7F68"/>
    <w:rsid w:val="00100C0B"/>
    <w:rsid w:val="00100E2D"/>
    <w:rsid w:val="00101B28"/>
    <w:rsid w:val="001025EB"/>
    <w:rsid w:val="00102734"/>
    <w:rsid w:val="00102EC7"/>
    <w:rsid w:val="00103131"/>
    <w:rsid w:val="001032E0"/>
    <w:rsid w:val="0010354C"/>
    <w:rsid w:val="0010388F"/>
    <w:rsid w:val="0010395D"/>
    <w:rsid w:val="00103B7D"/>
    <w:rsid w:val="00103BCD"/>
    <w:rsid w:val="00103E38"/>
    <w:rsid w:val="001041A8"/>
    <w:rsid w:val="0010451D"/>
    <w:rsid w:val="001045C3"/>
    <w:rsid w:val="00106420"/>
    <w:rsid w:val="00106502"/>
    <w:rsid w:val="00106F0D"/>
    <w:rsid w:val="00106F20"/>
    <w:rsid w:val="001071DA"/>
    <w:rsid w:val="00107559"/>
    <w:rsid w:val="00107983"/>
    <w:rsid w:val="00107D15"/>
    <w:rsid w:val="00110251"/>
    <w:rsid w:val="001102BB"/>
    <w:rsid w:val="00110ECE"/>
    <w:rsid w:val="00111509"/>
    <w:rsid w:val="001119CD"/>
    <w:rsid w:val="00112672"/>
    <w:rsid w:val="001128F7"/>
    <w:rsid w:val="00112C2E"/>
    <w:rsid w:val="00112D2A"/>
    <w:rsid w:val="00113220"/>
    <w:rsid w:val="00113F9D"/>
    <w:rsid w:val="00114112"/>
    <w:rsid w:val="001142B0"/>
    <w:rsid w:val="00114558"/>
    <w:rsid w:val="00114587"/>
    <w:rsid w:val="00114A12"/>
    <w:rsid w:val="00114DD0"/>
    <w:rsid w:val="00114E21"/>
    <w:rsid w:val="001150A6"/>
    <w:rsid w:val="00115287"/>
    <w:rsid w:val="001159E3"/>
    <w:rsid w:val="00115CB3"/>
    <w:rsid w:val="00115CE0"/>
    <w:rsid w:val="00115D13"/>
    <w:rsid w:val="00115D48"/>
    <w:rsid w:val="001162FE"/>
    <w:rsid w:val="0011728E"/>
    <w:rsid w:val="001172D4"/>
    <w:rsid w:val="001174E5"/>
    <w:rsid w:val="0011762E"/>
    <w:rsid w:val="001201C5"/>
    <w:rsid w:val="001208D7"/>
    <w:rsid w:val="00120A86"/>
    <w:rsid w:val="00120D31"/>
    <w:rsid w:val="00120F74"/>
    <w:rsid w:val="00122016"/>
    <w:rsid w:val="00122B70"/>
    <w:rsid w:val="00123A06"/>
    <w:rsid w:val="00123A0F"/>
    <w:rsid w:val="00124171"/>
    <w:rsid w:val="00124435"/>
    <w:rsid w:val="00124565"/>
    <w:rsid w:val="0012460D"/>
    <w:rsid w:val="00125405"/>
    <w:rsid w:val="001254B6"/>
    <w:rsid w:val="001257AF"/>
    <w:rsid w:val="001259E8"/>
    <w:rsid w:val="00125A82"/>
    <w:rsid w:val="0012655B"/>
    <w:rsid w:val="001267BC"/>
    <w:rsid w:val="00126873"/>
    <w:rsid w:val="001274E1"/>
    <w:rsid w:val="001278C8"/>
    <w:rsid w:val="00127B88"/>
    <w:rsid w:val="00127D54"/>
    <w:rsid w:val="00130245"/>
    <w:rsid w:val="001303B9"/>
    <w:rsid w:val="00130996"/>
    <w:rsid w:val="00130D57"/>
    <w:rsid w:val="00130F96"/>
    <w:rsid w:val="00131358"/>
    <w:rsid w:val="001318BF"/>
    <w:rsid w:val="001318C0"/>
    <w:rsid w:val="00131F47"/>
    <w:rsid w:val="001320CE"/>
    <w:rsid w:val="001327E9"/>
    <w:rsid w:val="00133310"/>
    <w:rsid w:val="001334EF"/>
    <w:rsid w:val="00134B32"/>
    <w:rsid w:val="001350F8"/>
    <w:rsid w:val="001355C5"/>
    <w:rsid w:val="00135FF6"/>
    <w:rsid w:val="001360A2"/>
    <w:rsid w:val="00136954"/>
    <w:rsid w:val="00137362"/>
    <w:rsid w:val="00140378"/>
    <w:rsid w:val="0014042D"/>
    <w:rsid w:val="001407F4"/>
    <w:rsid w:val="00140954"/>
    <w:rsid w:val="00140CBA"/>
    <w:rsid w:val="001410B3"/>
    <w:rsid w:val="00141472"/>
    <w:rsid w:val="0014165C"/>
    <w:rsid w:val="00141AEC"/>
    <w:rsid w:val="00142ABF"/>
    <w:rsid w:val="00143048"/>
    <w:rsid w:val="0014308E"/>
    <w:rsid w:val="001432FE"/>
    <w:rsid w:val="00143374"/>
    <w:rsid w:val="00143377"/>
    <w:rsid w:val="00143F3D"/>
    <w:rsid w:val="00144440"/>
    <w:rsid w:val="00144B93"/>
    <w:rsid w:val="00144BF0"/>
    <w:rsid w:val="00144C76"/>
    <w:rsid w:val="00144D4C"/>
    <w:rsid w:val="001453CA"/>
    <w:rsid w:val="00145758"/>
    <w:rsid w:val="00145C73"/>
    <w:rsid w:val="001463D1"/>
    <w:rsid w:val="0014654C"/>
    <w:rsid w:val="001468DB"/>
    <w:rsid w:val="00146991"/>
    <w:rsid w:val="00146ACA"/>
    <w:rsid w:val="00146C00"/>
    <w:rsid w:val="0014721F"/>
    <w:rsid w:val="001472E4"/>
    <w:rsid w:val="00147FC3"/>
    <w:rsid w:val="00147FD7"/>
    <w:rsid w:val="00150632"/>
    <w:rsid w:val="00150724"/>
    <w:rsid w:val="001507D3"/>
    <w:rsid w:val="001509D1"/>
    <w:rsid w:val="00150A8C"/>
    <w:rsid w:val="00150C79"/>
    <w:rsid w:val="00150CA0"/>
    <w:rsid w:val="00150F10"/>
    <w:rsid w:val="00151090"/>
    <w:rsid w:val="001510BE"/>
    <w:rsid w:val="00151438"/>
    <w:rsid w:val="001518DD"/>
    <w:rsid w:val="00151FA4"/>
    <w:rsid w:val="00152080"/>
    <w:rsid w:val="001526A1"/>
    <w:rsid w:val="00153093"/>
    <w:rsid w:val="001535DE"/>
    <w:rsid w:val="0015364E"/>
    <w:rsid w:val="00153678"/>
    <w:rsid w:val="001539AF"/>
    <w:rsid w:val="00153AED"/>
    <w:rsid w:val="00153FD2"/>
    <w:rsid w:val="0015474A"/>
    <w:rsid w:val="00154A9C"/>
    <w:rsid w:val="00154D1C"/>
    <w:rsid w:val="001559DB"/>
    <w:rsid w:val="00155B0E"/>
    <w:rsid w:val="00155F4A"/>
    <w:rsid w:val="00156229"/>
    <w:rsid w:val="001562C8"/>
    <w:rsid w:val="001563F6"/>
    <w:rsid w:val="00156659"/>
    <w:rsid w:val="001567BD"/>
    <w:rsid w:val="00156938"/>
    <w:rsid w:val="00156D84"/>
    <w:rsid w:val="00156E8C"/>
    <w:rsid w:val="00156FA1"/>
    <w:rsid w:val="0015759D"/>
    <w:rsid w:val="0015764A"/>
    <w:rsid w:val="001577E6"/>
    <w:rsid w:val="001578EB"/>
    <w:rsid w:val="00157D83"/>
    <w:rsid w:val="00160264"/>
    <w:rsid w:val="0016058F"/>
    <w:rsid w:val="0016067B"/>
    <w:rsid w:val="00160B28"/>
    <w:rsid w:val="00160E6F"/>
    <w:rsid w:val="00161026"/>
    <w:rsid w:val="00161211"/>
    <w:rsid w:val="001619BB"/>
    <w:rsid w:val="0016215F"/>
    <w:rsid w:val="00162426"/>
    <w:rsid w:val="00162BDF"/>
    <w:rsid w:val="00162D6C"/>
    <w:rsid w:val="00162E37"/>
    <w:rsid w:val="00162E97"/>
    <w:rsid w:val="00162F19"/>
    <w:rsid w:val="0016320D"/>
    <w:rsid w:val="00163671"/>
    <w:rsid w:val="00163681"/>
    <w:rsid w:val="001638D7"/>
    <w:rsid w:val="00163C7B"/>
    <w:rsid w:val="00163E06"/>
    <w:rsid w:val="001646E5"/>
    <w:rsid w:val="00164CCE"/>
    <w:rsid w:val="00164F82"/>
    <w:rsid w:val="00165240"/>
    <w:rsid w:val="0016569B"/>
    <w:rsid w:val="0016585E"/>
    <w:rsid w:val="00165A65"/>
    <w:rsid w:val="0016661F"/>
    <w:rsid w:val="0016682A"/>
    <w:rsid w:val="00166C6E"/>
    <w:rsid w:val="00166D5D"/>
    <w:rsid w:val="00166E99"/>
    <w:rsid w:val="00166FBC"/>
    <w:rsid w:val="001673B5"/>
    <w:rsid w:val="001673F0"/>
    <w:rsid w:val="001673F3"/>
    <w:rsid w:val="00167501"/>
    <w:rsid w:val="001679DF"/>
    <w:rsid w:val="00167F1F"/>
    <w:rsid w:val="001701A4"/>
    <w:rsid w:val="001701DB"/>
    <w:rsid w:val="0017053E"/>
    <w:rsid w:val="00170587"/>
    <w:rsid w:val="00170BCA"/>
    <w:rsid w:val="00170BEB"/>
    <w:rsid w:val="00170D1C"/>
    <w:rsid w:val="0017126F"/>
    <w:rsid w:val="0017181B"/>
    <w:rsid w:val="00171DD1"/>
    <w:rsid w:val="00171DF3"/>
    <w:rsid w:val="00172824"/>
    <w:rsid w:val="00172F9A"/>
    <w:rsid w:val="00173CE1"/>
    <w:rsid w:val="0017404F"/>
    <w:rsid w:val="00174514"/>
    <w:rsid w:val="001746F7"/>
    <w:rsid w:val="00174EC8"/>
    <w:rsid w:val="001756F9"/>
    <w:rsid w:val="00175BF5"/>
    <w:rsid w:val="00176045"/>
    <w:rsid w:val="0017608B"/>
    <w:rsid w:val="001760A8"/>
    <w:rsid w:val="001761AA"/>
    <w:rsid w:val="00176347"/>
    <w:rsid w:val="00176CFA"/>
    <w:rsid w:val="0017701C"/>
    <w:rsid w:val="001776AA"/>
    <w:rsid w:val="001777FD"/>
    <w:rsid w:val="0017797F"/>
    <w:rsid w:val="00177C1D"/>
    <w:rsid w:val="00177C38"/>
    <w:rsid w:val="00180673"/>
    <w:rsid w:val="0018089C"/>
    <w:rsid w:val="00180903"/>
    <w:rsid w:val="00181218"/>
    <w:rsid w:val="0018142A"/>
    <w:rsid w:val="00181642"/>
    <w:rsid w:val="00182326"/>
    <w:rsid w:val="00182684"/>
    <w:rsid w:val="001826B7"/>
    <w:rsid w:val="00182A1B"/>
    <w:rsid w:val="00182AAA"/>
    <w:rsid w:val="00182DA9"/>
    <w:rsid w:val="00182E84"/>
    <w:rsid w:val="0018306D"/>
    <w:rsid w:val="001834C9"/>
    <w:rsid w:val="00183550"/>
    <w:rsid w:val="001835A3"/>
    <w:rsid w:val="001842C5"/>
    <w:rsid w:val="0018434E"/>
    <w:rsid w:val="0018489C"/>
    <w:rsid w:val="0018523E"/>
    <w:rsid w:val="001855C2"/>
    <w:rsid w:val="00185BCE"/>
    <w:rsid w:val="00185C0C"/>
    <w:rsid w:val="00185F76"/>
    <w:rsid w:val="00186347"/>
    <w:rsid w:val="00186A11"/>
    <w:rsid w:val="00186CC3"/>
    <w:rsid w:val="0018701C"/>
    <w:rsid w:val="0018747F"/>
    <w:rsid w:val="00187B94"/>
    <w:rsid w:val="00187BE5"/>
    <w:rsid w:val="00187FAD"/>
    <w:rsid w:val="00187FAF"/>
    <w:rsid w:val="0019011F"/>
    <w:rsid w:val="001901DE"/>
    <w:rsid w:val="00190871"/>
    <w:rsid w:val="00191196"/>
    <w:rsid w:val="00191432"/>
    <w:rsid w:val="00191524"/>
    <w:rsid w:val="001915D5"/>
    <w:rsid w:val="00191B10"/>
    <w:rsid w:val="00191E5F"/>
    <w:rsid w:val="001925F0"/>
    <w:rsid w:val="0019327A"/>
    <w:rsid w:val="00193F87"/>
    <w:rsid w:val="001942BF"/>
    <w:rsid w:val="00194704"/>
    <w:rsid w:val="00194865"/>
    <w:rsid w:val="0019488A"/>
    <w:rsid w:val="00194903"/>
    <w:rsid w:val="00194AE9"/>
    <w:rsid w:val="00194C7D"/>
    <w:rsid w:val="00195B0C"/>
    <w:rsid w:val="001961EC"/>
    <w:rsid w:val="001962E3"/>
    <w:rsid w:val="0019645B"/>
    <w:rsid w:val="00197087"/>
    <w:rsid w:val="0019735E"/>
    <w:rsid w:val="00197BDF"/>
    <w:rsid w:val="00197C36"/>
    <w:rsid w:val="00197E9B"/>
    <w:rsid w:val="00197F65"/>
    <w:rsid w:val="001A093C"/>
    <w:rsid w:val="001A0AA8"/>
    <w:rsid w:val="001A108B"/>
    <w:rsid w:val="001A19BD"/>
    <w:rsid w:val="001A238C"/>
    <w:rsid w:val="001A243C"/>
    <w:rsid w:val="001A2884"/>
    <w:rsid w:val="001A2BF3"/>
    <w:rsid w:val="001A30AB"/>
    <w:rsid w:val="001A310F"/>
    <w:rsid w:val="001A324C"/>
    <w:rsid w:val="001A32FF"/>
    <w:rsid w:val="001A37CB"/>
    <w:rsid w:val="001A3F6D"/>
    <w:rsid w:val="001A4027"/>
    <w:rsid w:val="001A58C0"/>
    <w:rsid w:val="001A59C3"/>
    <w:rsid w:val="001A63E9"/>
    <w:rsid w:val="001A7447"/>
    <w:rsid w:val="001A744F"/>
    <w:rsid w:val="001A7595"/>
    <w:rsid w:val="001B0241"/>
    <w:rsid w:val="001B0897"/>
    <w:rsid w:val="001B08D8"/>
    <w:rsid w:val="001B1258"/>
    <w:rsid w:val="001B13AF"/>
    <w:rsid w:val="001B1C1C"/>
    <w:rsid w:val="001B1ED4"/>
    <w:rsid w:val="001B2B37"/>
    <w:rsid w:val="001B2BE2"/>
    <w:rsid w:val="001B2C6B"/>
    <w:rsid w:val="001B301D"/>
    <w:rsid w:val="001B30B4"/>
    <w:rsid w:val="001B30FF"/>
    <w:rsid w:val="001B35AF"/>
    <w:rsid w:val="001B38DA"/>
    <w:rsid w:val="001B3C03"/>
    <w:rsid w:val="001B3EEF"/>
    <w:rsid w:val="001B40CD"/>
    <w:rsid w:val="001B4148"/>
    <w:rsid w:val="001B4BB8"/>
    <w:rsid w:val="001B4FD5"/>
    <w:rsid w:val="001B5121"/>
    <w:rsid w:val="001B52E4"/>
    <w:rsid w:val="001B5461"/>
    <w:rsid w:val="001B569F"/>
    <w:rsid w:val="001B5796"/>
    <w:rsid w:val="001B57E4"/>
    <w:rsid w:val="001B664E"/>
    <w:rsid w:val="001B6C6B"/>
    <w:rsid w:val="001B73D2"/>
    <w:rsid w:val="001B7C0A"/>
    <w:rsid w:val="001B7CBA"/>
    <w:rsid w:val="001B7EA9"/>
    <w:rsid w:val="001C01D0"/>
    <w:rsid w:val="001C0342"/>
    <w:rsid w:val="001C06B8"/>
    <w:rsid w:val="001C0F57"/>
    <w:rsid w:val="001C1323"/>
    <w:rsid w:val="001C148F"/>
    <w:rsid w:val="001C14E6"/>
    <w:rsid w:val="001C1639"/>
    <w:rsid w:val="001C1AF2"/>
    <w:rsid w:val="001C204F"/>
    <w:rsid w:val="001C21E7"/>
    <w:rsid w:val="001C2A15"/>
    <w:rsid w:val="001C2D8A"/>
    <w:rsid w:val="001C2EE0"/>
    <w:rsid w:val="001C2F1F"/>
    <w:rsid w:val="001C3E47"/>
    <w:rsid w:val="001C4335"/>
    <w:rsid w:val="001C4617"/>
    <w:rsid w:val="001C4CC8"/>
    <w:rsid w:val="001C4D43"/>
    <w:rsid w:val="001C4F34"/>
    <w:rsid w:val="001C542D"/>
    <w:rsid w:val="001C5D4C"/>
    <w:rsid w:val="001C641F"/>
    <w:rsid w:val="001C6554"/>
    <w:rsid w:val="001C65C0"/>
    <w:rsid w:val="001C67F6"/>
    <w:rsid w:val="001C691B"/>
    <w:rsid w:val="001C7416"/>
    <w:rsid w:val="001C748C"/>
    <w:rsid w:val="001C76C1"/>
    <w:rsid w:val="001C78F0"/>
    <w:rsid w:val="001C7BA8"/>
    <w:rsid w:val="001D0933"/>
    <w:rsid w:val="001D0FBF"/>
    <w:rsid w:val="001D1891"/>
    <w:rsid w:val="001D1E20"/>
    <w:rsid w:val="001D237A"/>
    <w:rsid w:val="001D2881"/>
    <w:rsid w:val="001D2C1C"/>
    <w:rsid w:val="001D2C44"/>
    <w:rsid w:val="001D2FC8"/>
    <w:rsid w:val="001D303D"/>
    <w:rsid w:val="001D3082"/>
    <w:rsid w:val="001D32EA"/>
    <w:rsid w:val="001D3BC5"/>
    <w:rsid w:val="001D41EF"/>
    <w:rsid w:val="001D41FC"/>
    <w:rsid w:val="001D4A96"/>
    <w:rsid w:val="001D4C22"/>
    <w:rsid w:val="001D554D"/>
    <w:rsid w:val="001D5A8A"/>
    <w:rsid w:val="001D5BA4"/>
    <w:rsid w:val="001D5CD3"/>
    <w:rsid w:val="001D646C"/>
    <w:rsid w:val="001D65E5"/>
    <w:rsid w:val="001D6B2E"/>
    <w:rsid w:val="001D7254"/>
    <w:rsid w:val="001E002A"/>
    <w:rsid w:val="001E095E"/>
    <w:rsid w:val="001E0CB0"/>
    <w:rsid w:val="001E0F98"/>
    <w:rsid w:val="001E1197"/>
    <w:rsid w:val="001E1329"/>
    <w:rsid w:val="001E13C9"/>
    <w:rsid w:val="001E16DD"/>
    <w:rsid w:val="001E1AB6"/>
    <w:rsid w:val="001E1B47"/>
    <w:rsid w:val="001E1E2C"/>
    <w:rsid w:val="001E2994"/>
    <w:rsid w:val="001E2A9A"/>
    <w:rsid w:val="001E2E41"/>
    <w:rsid w:val="001E35B5"/>
    <w:rsid w:val="001E364C"/>
    <w:rsid w:val="001E3BD6"/>
    <w:rsid w:val="001E3FC2"/>
    <w:rsid w:val="001E4401"/>
    <w:rsid w:val="001E48A3"/>
    <w:rsid w:val="001E4C7F"/>
    <w:rsid w:val="001E4D82"/>
    <w:rsid w:val="001E4DD3"/>
    <w:rsid w:val="001E5607"/>
    <w:rsid w:val="001E5D14"/>
    <w:rsid w:val="001E6FA4"/>
    <w:rsid w:val="001E70B7"/>
    <w:rsid w:val="001E7231"/>
    <w:rsid w:val="001E7DC7"/>
    <w:rsid w:val="001E7F2E"/>
    <w:rsid w:val="001F0508"/>
    <w:rsid w:val="001F1058"/>
    <w:rsid w:val="001F109B"/>
    <w:rsid w:val="001F1435"/>
    <w:rsid w:val="001F145E"/>
    <w:rsid w:val="001F17C3"/>
    <w:rsid w:val="001F1F56"/>
    <w:rsid w:val="001F2965"/>
    <w:rsid w:val="001F2F1B"/>
    <w:rsid w:val="001F3313"/>
    <w:rsid w:val="001F33BD"/>
    <w:rsid w:val="001F35A9"/>
    <w:rsid w:val="001F3889"/>
    <w:rsid w:val="001F3A91"/>
    <w:rsid w:val="001F42FC"/>
    <w:rsid w:val="001F4DC6"/>
    <w:rsid w:val="001F4EBD"/>
    <w:rsid w:val="001F5010"/>
    <w:rsid w:val="001F5229"/>
    <w:rsid w:val="001F527F"/>
    <w:rsid w:val="001F54AE"/>
    <w:rsid w:val="001F5A78"/>
    <w:rsid w:val="001F5B5B"/>
    <w:rsid w:val="001F6F26"/>
    <w:rsid w:val="001F78A3"/>
    <w:rsid w:val="001F7A75"/>
    <w:rsid w:val="001F7DDE"/>
    <w:rsid w:val="001F7E93"/>
    <w:rsid w:val="0020017E"/>
    <w:rsid w:val="00200566"/>
    <w:rsid w:val="002006B8"/>
    <w:rsid w:val="00200C23"/>
    <w:rsid w:val="0020172E"/>
    <w:rsid w:val="002024FE"/>
    <w:rsid w:val="0020292E"/>
    <w:rsid w:val="00202F80"/>
    <w:rsid w:val="00202FC9"/>
    <w:rsid w:val="0020303D"/>
    <w:rsid w:val="0020317D"/>
    <w:rsid w:val="0020325C"/>
    <w:rsid w:val="00203C02"/>
    <w:rsid w:val="00203D0B"/>
    <w:rsid w:val="00203D6F"/>
    <w:rsid w:val="00203DEB"/>
    <w:rsid w:val="00203FCE"/>
    <w:rsid w:val="00204827"/>
    <w:rsid w:val="0020490E"/>
    <w:rsid w:val="00204E34"/>
    <w:rsid w:val="00205241"/>
    <w:rsid w:val="002057C4"/>
    <w:rsid w:val="00205A10"/>
    <w:rsid w:val="00205DD9"/>
    <w:rsid w:val="0020669B"/>
    <w:rsid w:val="0020708F"/>
    <w:rsid w:val="002070FC"/>
    <w:rsid w:val="0020716C"/>
    <w:rsid w:val="002101E5"/>
    <w:rsid w:val="0021062E"/>
    <w:rsid w:val="002110B3"/>
    <w:rsid w:val="0021144F"/>
    <w:rsid w:val="00211D13"/>
    <w:rsid w:val="00211ED6"/>
    <w:rsid w:val="002127C7"/>
    <w:rsid w:val="00212D5E"/>
    <w:rsid w:val="00212E9E"/>
    <w:rsid w:val="00212ECC"/>
    <w:rsid w:val="002136B2"/>
    <w:rsid w:val="00213E12"/>
    <w:rsid w:val="00213E56"/>
    <w:rsid w:val="002140CB"/>
    <w:rsid w:val="00214A55"/>
    <w:rsid w:val="00214D0B"/>
    <w:rsid w:val="00214F52"/>
    <w:rsid w:val="0021531E"/>
    <w:rsid w:val="00215E5B"/>
    <w:rsid w:val="00216292"/>
    <w:rsid w:val="00216918"/>
    <w:rsid w:val="002169ED"/>
    <w:rsid w:val="00216ACD"/>
    <w:rsid w:val="00216D0E"/>
    <w:rsid w:val="00216E48"/>
    <w:rsid w:val="0021744E"/>
    <w:rsid w:val="00217A28"/>
    <w:rsid w:val="0022053D"/>
    <w:rsid w:val="002209C0"/>
    <w:rsid w:val="00220FD4"/>
    <w:rsid w:val="00220FE1"/>
    <w:rsid w:val="0022152C"/>
    <w:rsid w:val="002223D7"/>
    <w:rsid w:val="002229AB"/>
    <w:rsid w:val="00222DF2"/>
    <w:rsid w:val="00222EB4"/>
    <w:rsid w:val="00223067"/>
    <w:rsid w:val="00223421"/>
    <w:rsid w:val="00223E0B"/>
    <w:rsid w:val="00225177"/>
    <w:rsid w:val="0022534A"/>
    <w:rsid w:val="002254D0"/>
    <w:rsid w:val="002264E0"/>
    <w:rsid w:val="00226655"/>
    <w:rsid w:val="00226B42"/>
    <w:rsid w:val="00227010"/>
    <w:rsid w:val="00227430"/>
    <w:rsid w:val="00230275"/>
    <w:rsid w:val="00231484"/>
    <w:rsid w:val="00232D45"/>
    <w:rsid w:val="00233370"/>
    <w:rsid w:val="00233891"/>
    <w:rsid w:val="00233E9D"/>
    <w:rsid w:val="002340D0"/>
    <w:rsid w:val="00234271"/>
    <w:rsid w:val="002343A3"/>
    <w:rsid w:val="00234FF6"/>
    <w:rsid w:val="0023547D"/>
    <w:rsid w:val="002359B2"/>
    <w:rsid w:val="00235B72"/>
    <w:rsid w:val="00235D7E"/>
    <w:rsid w:val="00235E3D"/>
    <w:rsid w:val="0023613B"/>
    <w:rsid w:val="00236241"/>
    <w:rsid w:val="00236637"/>
    <w:rsid w:val="002368C5"/>
    <w:rsid w:val="00236AD3"/>
    <w:rsid w:val="00236E24"/>
    <w:rsid w:val="0023705E"/>
    <w:rsid w:val="002372E5"/>
    <w:rsid w:val="00237754"/>
    <w:rsid w:val="00237783"/>
    <w:rsid w:val="0023779B"/>
    <w:rsid w:val="0023783B"/>
    <w:rsid w:val="00237CA3"/>
    <w:rsid w:val="00237FE8"/>
    <w:rsid w:val="002410D7"/>
    <w:rsid w:val="00241B6D"/>
    <w:rsid w:val="00242706"/>
    <w:rsid w:val="0024276C"/>
    <w:rsid w:val="00242C95"/>
    <w:rsid w:val="0024343D"/>
    <w:rsid w:val="00243452"/>
    <w:rsid w:val="00243983"/>
    <w:rsid w:val="00244083"/>
    <w:rsid w:val="002443C0"/>
    <w:rsid w:val="00244601"/>
    <w:rsid w:val="00244A2E"/>
    <w:rsid w:val="00244EBD"/>
    <w:rsid w:val="00245293"/>
    <w:rsid w:val="00245749"/>
    <w:rsid w:val="00245770"/>
    <w:rsid w:val="00246CF3"/>
    <w:rsid w:val="00246D8B"/>
    <w:rsid w:val="00247048"/>
    <w:rsid w:val="002474F1"/>
    <w:rsid w:val="00247819"/>
    <w:rsid w:val="00247B2F"/>
    <w:rsid w:val="002500E1"/>
    <w:rsid w:val="0025024E"/>
    <w:rsid w:val="002507B3"/>
    <w:rsid w:val="00250C72"/>
    <w:rsid w:val="002510C5"/>
    <w:rsid w:val="00251628"/>
    <w:rsid w:val="0025199D"/>
    <w:rsid w:val="00251B2D"/>
    <w:rsid w:val="00251CF0"/>
    <w:rsid w:val="00251CF4"/>
    <w:rsid w:val="002520B7"/>
    <w:rsid w:val="00252261"/>
    <w:rsid w:val="0025261F"/>
    <w:rsid w:val="00252725"/>
    <w:rsid w:val="00252C5F"/>
    <w:rsid w:val="00252EE0"/>
    <w:rsid w:val="00253100"/>
    <w:rsid w:val="002533D9"/>
    <w:rsid w:val="0025407B"/>
    <w:rsid w:val="0025412C"/>
    <w:rsid w:val="0025428C"/>
    <w:rsid w:val="00254360"/>
    <w:rsid w:val="00254A98"/>
    <w:rsid w:val="00254C73"/>
    <w:rsid w:val="00254F20"/>
    <w:rsid w:val="002558CC"/>
    <w:rsid w:val="0025647F"/>
    <w:rsid w:val="0025679A"/>
    <w:rsid w:val="00257BC4"/>
    <w:rsid w:val="00257FEC"/>
    <w:rsid w:val="0026032E"/>
    <w:rsid w:val="002605F5"/>
    <w:rsid w:val="00260875"/>
    <w:rsid w:val="00260A20"/>
    <w:rsid w:val="00260B19"/>
    <w:rsid w:val="002610F8"/>
    <w:rsid w:val="0026187C"/>
    <w:rsid w:val="00261C19"/>
    <w:rsid w:val="002625F0"/>
    <w:rsid w:val="00262F0E"/>
    <w:rsid w:val="00262F88"/>
    <w:rsid w:val="002634D3"/>
    <w:rsid w:val="00263503"/>
    <w:rsid w:val="0026387E"/>
    <w:rsid w:val="002641BC"/>
    <w:rsid w:val="00264239"/>
    <w:rsid w:val="00264288"/>
    <w:rsid w:val="0026431F"/>
    <w:rsid w:val="002645C0"/>
    <w:rsid w:val="00264BB0"/>
    <w:rsid w:val="00264C57"/>
    <w:rsid w:val="0026509F"/>
    <w:rsid w:val="002656EF"/>
    <w:rsid w:val="00265F29"/>
    <w:rsid w:val="0026649B"/>
    <w:rsid w:val="002666D0"/>
    <w:rsid w:val="00266F32"/>
    <w:rsid w:val="00267013"/>
    <w:rsid w:val="002673DA"/>
    <w:rsid w:val="002674D6"/>
    <w:rsid w:val="002676B3"/>
    <w:rsid w:val="002679B5"/>
    <w:rsid w:val="00267E3B"/>
    <w:rsid w:val="00270970"/>
    <w:rsid w:val="00270C64"/>
    <w:rsid w:val="00270F9E"/>
    <w:rsid w:val="00271165"/>
    <w:rsid w:val="00271280"/>
    <w:rsid w:val="0027162B"/>
    <w:rsid w:val="00271ABD"/>
    <w:rsid w:val="00271E90"/>
    <w:rsid w:val="002720C0"/>
    <w:rsid w:val="0027247D"/>
    <w:rsid w:val="00272493"/>
    <w:rsid w:val="00272563"/>
    <w:rsid w:val="002726C3"/>
    <w:rsid w:val="002729C1"/>
    <w:rsid w:val="00272A18"/>
    <w:rsid w:val="00272BD9"/>
    <w:rsid w:val="00272F63"/>
    <w:rsid w:val="002735AF"/>
    <w:rsid w:val="00273616"/>
    <w:rsid w:val="0027396E"/>
    <w:rsid w:val="00273B86"/>
    <w:rsid w:val="00273CA3"/>
    <w:rsid w:val="00273D95"/>
    <w:rsid w:val="00273EAC"/>
    <w:rsid w:val="0027443E"/>
    <w:rsid w:val="00274601"/>
    <w:rsid w:val="002749C4"/>
    <w:rsid w:val="00274D36"/>
    <w:rsid w:val="00274FAB"/>
    <w:rsid w:val="0027555D"/>
    <w:rsid w:val="002755F0"/>
    <w:rsid w:val="00276217"/>
    <w:rsid w:val="00276B87"/>
    <w:rsid w:val="00277074"/>
    <w:rsid w:val="00277D21"/>
    <w:rsid w:val="00277E45"/>
    <w:rsid w:val="00280561"/>
    <w:rsid w:val="00280924"/>
    <w:rsid w:val="00280FC7"/>
    <w:rsid w:val="002810C3"/>
    <w:rsid w:val="00281218"/>
    <w:rsid w:val="00281487"/>
    <w:rsid w:val="00281728"/>
    <w:rsid w:val="00281AC6"/>
    <w:rsid w:val="002822BE"/>
    <w:rsid w:val="002828F8"/>
    <w:rsid w:val="00282A26"/>
    <w:rsid w:val="00282C39"/>
    <w:rsid w:val="002830D4"/>
    <w:rsid w:val="002836A6"/>
    <w:rsid w:val="00284346"/>
    <w:rsid w:val="002846FE"/>
    <w:rsid w:val="0028494E"/>
    <w:rsid w:val="0028496B"/>
    <w:rsid w:val="00284D87"/>
    <w:rsid w:val="002851DE"/>
    <w:rsid w:val="0028530D"/>
    <w:rsid w:val="00285482"/>
    <w:rsid w:val="002854CC"/>
    <w:rsid w:val="002855CB"/>
    <w:rsid w:val="00285873"/>
    <w:rsid w:val="00285874"/>
    <w:rsid w:val="00285C6F"/>
    <w:rsid w:val="00285DE1"/>
    <w:rsid w:val="00285FCC"/>
    <w:rsid w:val="002860B1"/>
    <w:rsid w:val="002861F5"/>
    <w:rsid w:val="0028645D"/>
    <w:rsid w:val="0028694F"/>
    <w:rsid w:val="00286CD5"/>
    <w:rsid w:val="00286FDF"/>
    <w:rsid w:val="00287208"/>
    <w:rsid w:val="00290B22"/>
    <w:rsid w:val="0029104F"/>
    <w:rsid w:val="002913BC"/>
    <w:rsid w:val="002919AC"/>
    <w:rsid w:val="00291AA8"/>
    <w:rsid w:val="002927CF"/>
    <w:rsid w:val="00292AE9"/>
    <w:rsid w:val="00292D91"/>
    <w:rsid w:val="00292EEF"/>
    <w:rsid w:val="002931FB"/>
    <w:rsid w:val="00293611"/>
    <w:rsid w:val="00293814"/>
    <w:rsid w:val="00293A28"/>
    <w:rsid w:val="00293A4C"/>
    <w:rsid w:val="00293D33"/>
    <w:rsid w:val="00293D45"/>
    <w:rsid w:val="0029446A"/>
    <w:rsid w:val="002944D5"/>
    <w:rsid w:val="002945B9"/>
    <w:rsid w:val="00294BA2"/>
    <w:rsid w:val="00294F14"/>
    <w:rsid w:val="00295023"/>
    <w:rsid w:val="0029522C"/>
    <w:rsid w:val="002952B6"/>
    <w:rsid w:val="00295F39"/>
    <w:rsid w:val="002960CE"/>
    <w:rsid w:val="00296738"/>
    <w:rsid w:val="002968E2"/>
    <w:rsid w:val="00296A3A"/>
    <w:rsid w:val="00296C23"/>
    <w:rsid w:val="00296D01"/>
    <w:rsid w:val="00297C76"/>
    <w:rsid w:val="00297DC1"/>
    <w:rsid w:val="00297E64"/>
    <w:rsid w:val="00297ED6"/>
    <w:rsid w:val="002A02DC"/>
    <w:rsid w:val="002A0810"/>
    <w:rsid w:val="002A0960"/>
    <w:rsid w:val="002A09F7"/>
    <w:rsid w:val="002A1447"/>
    <w:rsid w:val="002A1A9A"/>
    <w:rsid w:val="002A1EEE"/>
    <w:rsid w:val="002A21B4"/>
    <w:rsid w:val="002A3161"/>
    <w:rsid w:val="002A32BA"/>
    <w:rsid w:val="002A34C9"/>
    <w:rsid w:val="002A393F"/>
    <w:rsid w:val="002A4745"/>
    <w:rsid w:val="002A4E30"/>
    <w:rsid w:val="002A4F36"/>
    <w:rsid w:val="002A5488"/>
    <w:rsid w:val="002A565D"/>
    <w:rsid w:val="002A580C"/>
    <w:rsid w:val="002A5C95"/>
    <w:rsid w:val="002A6D40"/>
    <w:rsid w:val="002A6EDC"/>
    <w:rsid w:val="002A79C6"/>
    <w:rsid w:val="002B03FB"/>
    <w:rsid w:val="002B05F2"/>
    <w:rsid w:val="002B092B"/>
    <w:rsid w:val="002B0C12"/>
    <w:rsid w:val="002B13FC"/>
    <w:rsid w:val="002B1607"/>
    <w:rsid w:val="002B1774"/>
    <w:rsid w:val="002B20D3"/>
    <w:rsid w:val="002B28EE"/>
    <w:rsid w:val="002B2B57"/>
    <w:rsid w:val="002B3165"/>
    <w:rsid w:val="002B3D34"/>
    <w:rsid w:val="002B4330"/>
    <w:rsid w:val="002B4396"/>
    <w:rsid w:val="002B49D9"/>
    <w:rsid w:val="002B5FFA"/>
    <w:rsid w:val="002B610B"/>
    <w:rsid w:val="002B694F"/>
    <w:rsid w:val="002B69FB"/>
    <w:rsid w:val="002B6AD2"/>
    <w:rsid w:val="002B6C7B"/>
    <w:rsid w:val="002B6CCE"/>
    <w:rsid w:val="002B6F20"/>
    <w:rsid w:val="002B704B"/>
    <w:rsid w:val="002B705E"/>
    <w:rsid w:val="002C0EBF"/>
    <w:rsid w:val="002C16C6"/>
    <w:rsid w:val="002C18B9"/>
    <w:rsid w:val="002C1AA3"/>
    <w:rsid w:val="002C1DC3"/>
    <w:rsid w:val="002C1EDE"/>
    <w:rsid w:val="002C1FE7"/>
    <w:rsid w:val="002C23EC"/>
    <w:rsid w:val="002C2A55"/>
    <w:rsid w:val="002C2D36"/>
    <w:rsid w:val="002C3129"/>
    <w:rsid w:val="002C33CC"/>
    <w:rsid w:val="002C39EF"/>
    <w:rsid w:val="002C413B"/>
    <w:rsid w:val="002C4C41"/>
    <w:rsid w:val="002C5392"/>
    <w:rsid w:val="002C64D3"/>
    <w:rsid w:val="002C65FD"/>
    <w:rsid w:val="002C67AB"/>
    <w:rsid w:val="002C7347"/>
    <w:rsid w:val="002C74AA"/>
    <w:rsid w:val="002C7781"/>
    <w:rsid w:val="002D0214"/>
    <w:rsid w:val="002D07CE"/>
    <w:rsid w:val="002D08EC"/>
    <w:rsid w:val="002D0C85"/>
    <w:rsid w:val="002D1236"/>
    <w:rsid w:val="002D16E0"/>
    <w:rsid w:val="002D19A2"/>
    <w:rsid w:val="002D1F47"/>
    <w:rsid w:val="002D257C"/>
    <w:rsid w:val="002D26BC"/>
    <w:rsid w:val="002D274C"/>
    <w:rsid w:val="002D2923"/>
    <w:rsid w:val="002D2AF9"/>
    <w:rsid w:val="002D3905"/>
    <w:rsid w:val="002D416E"/>
    <w:rsid w:val="002D51FB"/>
    <w:rsid w:val="002D6329"/>
    <w:rsid w:val="002D70DC"/>
    <w:rsid w:val="002D733E"/>
    <w:rsid w:val="002D7665"/>
    <w:rsid w:val="002D7724"/>
    <w:rsid w:val="002D7A8F"/>
    <w:rsid w:val="002D7F09"/>
    <w:rsid w:val="002E0249"/>
    <w:rsid w:val="002E0654"/>
    <w:rsid w:val="002E08F5"/>
    <w:rsid w:val="002E0C68"/>
    <w:rsid w:val="002E1698"/>
    <w:rsid w:val="002E1D4F"/>
    <w:rsid w:val="002E1DCE"/>
    <w:rsid w:val="002E21B6"/>
    <w:rsid w:val="002E24D1"/>
    <w:rsid w:val="002E3314"/>
    <w:rsid w:val="002E3A10"/>
    <w:rsid w:val="002E3BB6"/>
    <w:rsid w:val="002E3EDD"/>
    <w:rsid w:val="002E4627"/>
    <w:rsid w:val="002E46E8"/>
    <w:rsid w:val="002E4A75"/>
    <w:rsid w:val="002E4D21"/>
    <w:rsid w:val="002E54DA"/>
    <w:rsid w:val="002E57E3"/>
    <w:rsid w:val="002E5EAF"/>
    <w:rsid w:val="002E63D1"/>
    <w:rsid w:val="002E65CD"/>
    <w:rsid w:val="002E6979"/>
    <w:rsid w:val="002E7987"/>
    <w:rsid w:val="002E7D29"/>
    <w:rsid w:val="002E7E17"/>
    <w:rsid w:val="002F06B8"/>
    <w:rsid w:val="002F0BD5"/>
    <w:rsid w:val="002F0C89"/>
    <w:rsid w:val="002F1117"/>
    <w:rsid w:val="002F16BF"/>
    <w:rsid w:val="002F1893"/>
    <w:rsid w:val="002F1BD7"/>
    <w:rsid w:val="002F1E24"/>
    <w:rsid w:val="002F2006"/>
    <w:rsid w:val="002F21CD"/>
    <w:rsid w:val="002F2559"/>
    <w:rsid w:val="002F2700"/>
    <w:rsid w:val="002F2BCC"/>
    <w:rsid w:val="002F321E"/>
    <w:rsid w:val="002F35C4"/>
    <w:rsid w:val="002F3741"/>
    <w:rsid w:val="002F3DC6"/>
    <w:rsid w:val="002F3FBE"/>
    <w:rsid w:val="002F41AF"/>
    <w:rsid w:val="002F41F0"/>
    <w:rsid w:val="002F44F0"/>
    <w:rsid w:val="002F5E36"/>
    <w:rsid w:val="002F70D4"/>
    <w:rsid w:val="002F7B28"/>
    <w:rsid w:val="002F7EF4"/>
    <w:rsid w:val="00300A17"/>
    <w:rsid w:val="00301BDA"/>
    <w:rsid w:val="00301CC4"/>
    <w:rsid w:val="00301E86"/>
    <w:rsid w:val="00302148"/>
    <w:rsid w:val="003022DE"/>
    <w:rsid w:val="00302646"/>
    <w:rsid w:val="0030362C"/>
    <w:rsid w:val="00303C5F"/>
    <w:rsid w:val="00303E6B"/>
    <w:rsid w:val="003042F1"/>
    <w:rsid w:val="00304A0A"/>
    <w:rsid w:val="00304E3B"/>
    <w:rsid w:val="0030584B"/>
    <w:rsid w:val="0030591C"/>
    <w:rsid w:val="003067C6"/>
    <w:rsid w:val="00306D21"/>
    <w:rsid w:val="00306D86"/>
    <w:rsid w:val="00307132"/>
    <w:rsid w:val="003071DC"/>
    <w:rsid w:val="0030742C"/>
    <w:rsid w:val="003078D5"/>
    <w:rsid w:val="00307BF2"/>
    <w:rsid w:val="00310086"/>
    <w:rsid w:val="00310175"/>
    <w:rsid w:val="003104CB"/>
    <w:rsid w:val="003105DE"/>
    <w:rsid w:val="003107DA"/>
    <w:rsid w:val="00310F4D"/>
    <w:rsid w:val="003116D0"/>
    <w:rsid w:val="00312333"/>
    <w:rsid w:val="00312416"/>
    <w:rsid w:val="003125FF"/>
    <w:rsid w:val="003126AB"/>
    <w:rsid w:val="0031297F"/>
    <w:rsid w:val="00312D59"/>
    <w:rsid w:val="003135DD"/>
    <w:rsid w:val="00313A68"/>
    <w:rsid w:val="00313B52"/>
    <w:rsid w:val="003142E6"/>
    <w:rsid w:val="00314A43"/>
    <w:rsid w:val="0031545E"/>
    <w:rsid w:val="00315F0E"/>
    <w:rsid w:val="00316464"/>
    <w:rsid w:val="00316BF3"/>
    <w:rsid w:val="00316EFC"/>
    <w:rsid w:val="00317126"/>
    <w:rsid w:val="00317170"/>
    <w:rsid w:val="00317348"/>
    <w:rsid w:val="00317507"/>
    <w:rsid w:val="0031753D"/>
    <w:rsid w:val="0031764A"/>
    <w:rsid w:val="00320062"/>
    <w:rsid w:val="003201A2"/>
    <w:rsid w:val="003208F8"/>
    <w:rsid w:val="00320F3F"/>
    <w:rsid w:val="00320FB5"/>
    <w:rsid w:val="0032119F"/>
    <w:rsid w:val="00321242"/>
    <w:rsid w:val="003213C4"/>
    <w:rsid w:val="0032171F"/>
    <w:rsid w:val="003217B4"/>
    <w:rsid w:val="003219A7"/>
    <w:rsid w:val="00321A23"/>
    <w:rsid w:val="00321B52"/>
    <w:rsid w:val="00322873"/>
    <w:rsid w:val="003229D2"/>
    <w:rsid w:val="00322BC0"/>
    <w:rsid w:val="00322C10"/>
    <w:rsid w:val="00323115"/>
    <w:rsid w:val="0032382D"/>
    <w:rsid w:val="003239AB"/>
    <w:rsid w:val="00323CDD"/>
    <w:rsid w:val="00323FC3"/>
    <w:rsid w:val="00324285"/>
    <w:rsid w:val="003242B7"/>
    <w:rsid w:val="00324300"/>
    <w:rsid w:val="00324476"/>
    <w:rsid w:val="00324836"/>
    <w:rsid w:val="003248F2"/>
    <w:rsid w:val="00324A27"/>
    <w:rsid w:val="0032537C"/>
    <w:rsid w:val="00325DC0"/>
    <w:rsid w:val="00325E26"/>
    <w:rsid w:val="00325F38"/>
    <w:rsid w:val="00326054"/>
    <w:rsid w:val="003260F3"/>
    <w:rsid w:val="00326112"/>
    <w:rsid w:val="0032673A"/>
    <w:rsid w:val="00326CEC"/>
    <w:rsid w:val="00326F6F"/>
    <w:rsid w:val="003272E0"/>
    <w:rsid w:val="003273DD"/>
    <w:rsid w:val="003276FF"/>
    <w:rsid w:val="0032790E"/>
    <w:rsid w:val="00327972"/>
    <w:rsid w:val="00327EA6"/>
    <w:rsid w:val="003302B3"/>
    <w:rsid w:val="00330D56"/>
    <w:rsid w:val="00330D65"/>
    <w:rsid w:val="00330F83"/>
    <w:rsid w:val="00331B28"/>
    <w:rsid w:val="00331BE8"/>
    <w:rsid w:val="00331E8F"/>
    <w:rsid w:val="003324C5"/>
    <w:rsid w:val="00332786"/>
    <w:rsid w:val="003328C4"/>
    <w:rsid w:val="00332A09"/>
    <w:rsid w:val="0033353C"/>
    <w:rsid w:val="003335E8"/>
    <w:rsid w:val="003336EA"/>
    <w:rsid w:val="00333AB9"/>
    <w:rsid w:val="00333F69"/>
    <w:rsid w:val="0033423A"/>
    <w:rsid w:val="00334694"/>
    <w:rsid w:val="00334801"/>
    <w:rsid w:val="0033489D"/>
    <w:rsid w:val="00334A45"/>
    <w:rsid w:val="00334FE4"/>
    <w:rsid w:val="003353A4"/>
    <w:rsid w:val="0033573C"/>
    <w:rsid w:val="00335D52"/>
    <w:rsid w:val="00335F84"/>
    <w:rsid w:val="0033604C"/>
    <w:rsid w:val="0033641B"/>
    <w:rsid w:val="00336776"/>
    <w:rsid w:val="00336FF6"/>
    <w:rsid w:val="003372B3"/>
    <w:rsid w:val="003374FE"/>
    <w:rsid w:val="00337D4A"/>
    <w:rsid w:val="003402DA"/>
    <w:rsid w:val="0034163F"/>
    <w:rsid w:val="00341796"/>
    <w:rsid w:val="003420D4"/>
    <w:rsid w:val="00342130"/>
    <w:rsid w:val="003428BE"/>
    <w:rsid w:val="00342F82"/>
    <w:rsid w:val="0034321C"/>
    <w:rsid w:val="003437F1"/>
    <w:rsid w:val="00343A91"/>
    <w:rsid w:val="00343E47"/>
    <w:rsid w:val="003443F9"/>
    <w:rsid w:val="003444D4"/>
    <w:rsid w:val="00344C96"/>
    <w:rsid w:val="00344FC7"/>
    <w:rsid w:val="003457AE"/>
    <w:rsid w:val="00345D38"/>
    <w:rsid w:val="00345DE3"/>
    <w:rsid w:val="003468BC"/>
    <w:rsid w:val="00346C64"/>
    <w:rsid w:val="00347796"/>
    <w:rsid w:val="00347915"/>
    <w:rsid w:val="00347A0F"/>
    <w:rsid w:val="00347E7A"/>
    <w:rsid w:val="00350082"/>
    <w:rsid w:val="00350229"/>
    <w:rsid w:val="003508DB"/>
    <w:rsid w:val="00350CF1"/>
    <w:rsid w:val="00351197"/>
    <w:rsid w:val="0035138C"/>
    <w:rsid w:val="00351691"/>
    <w:rsid w:val="0035222D"/>
    <w:rsid w:val="0035230C"/>
    <w:rsid w:val="003528CD"/>
    <w:rsid w:val="00352AE8"/>
    <w:rsid w:val="0035369D"/>
    <w:rsid w:val="00353E44"/>
    <w:rsid w:val="00354440"/>
    <w:rsid w:val="00354723"/>
    <w:rsid w:val="00354974"/>
    <w:rsid w:val="00354C8B"/>
    <w:rsid w:val="0035591F"/>
    <w:rsid w:val="0035614F"/>
    <w:rsid w:val="00356448"/>
    <w:rsid w:val="00356A8F"/>
    <w:rsid w:val="00357431"/>
    <w:rsid w:val="0035771D"/>
    <w:rsid w:val="003578AE"/>
    <w:rsid w:val="00357A59"/>
    <w:rsid w:val="003607D2"/>
    <w:rsid w:val="003608B7"/>
    <w:rsid w:val="00360A80"/>
    <w:rsid w:val="00360C4D"/>
    <w:rsid w:val="00360CBB"/>
    <w:rsid w:val="0036133C"/>
    <w:rsid w:val="00361B98"/>
    <w:rsid w:val="00361C72"/>
    <w:rsid w:val="00361F64"/>
    <w:rsid w:val="0036242D"/>
    <w:rsid w:val="0036252B"/>
    <w:rsid w:val="003626C5"/>
    <w:rsid w:val="00362944"/>
    <w:rsid w:val="00362A44"/>
    <w:rsid w:val="00362DD1"/>
    <w:rsid w:val="00362E67"/>
    <w:rsid w:val="00363270"/>
    <w:rsid w:val="00363B30"/>
    <w:rsid w:val="00364161"/>
    <w:rsid w:val="0036484D"/>
    <w:rsid w:val="003649F4"/>
    <w:rsid w:val="003651AE"/>
    <w:rsid w:val="00365291"/>
    <w:rsid w:val="00365584"/>
    <w:rsid w:val="00365BE5"/>
    <w:rsid w:val="00365E02"/>
    <w:rsid w:val="00366E2F"/>
    <w:rsid w:val="00367053"/>
    <w:rsid w:val="00367EFA"/>
    <w:rsid w:val="00367FE4"/>
    <w:rsid w:val="0037061F"/>
    <w:rsid w:val="00370ACA"/>
    <w:rsid w:val="00370BF4"/>
    <w:rsid w:val="00371558"/>
    <w:rsid w:val="00371583"/>
    <w:rsid w:val="003715CC"/>
    <w:rsid w:val="00371705"/>
    <w:rsid w:val="00371F87"/>
    <w:rsid w:val="00372277"/>
    <w:rsid w:val="00372620"/>
    <w:rsid w:val="00372713"/>
    <w:rsid w:val="00372F22"/>
    <w:rsid w:val="00373817"/>
    <w:rsid w:val="00373A4C"/>
    <w:rsid w:val="00373ABA"/>
    <w:rsid w:val="00373FD7"/>
    <w:rsid w:val="00373FFA"/>
    <w:rsid w:val="003740F6"/>
    <w:rsid w:val="00374499"/>
    <w:rsid w:val="003744DF"/>
    <w:rsid w:val="00374563"/>
    <w:rsid w:val="00374EF9"/>
    <w:rsid w:val="003750DE"/>
    <w:rsid w:val="003752FF"/>
    <w:rsid w:val="00376428"/>
    <w:rsid w:val="0037693C"/>
    <w:rsid w:val="0037696E"/>
    <w:rsid w:val="00376B94"/>
    <w:rsid w:val="00376E28"/>
    <w:rsid w:val="00376FB0"/>
    <w:rsid w:val="003773B1"/>
    <w:rsid w:val="00377BDB"/>
    <w:rsid w:val="00377CA6"/>
    <w:rsid w:val="0038038E"/>
    <w:rsid w:val="003803B8"/>
    <w:rsid w:val="00380A81"/>
    <w:rsid w:val="00380B55"/>
    <w:rsid w:val="00380D59"/>
    <w:rsid w:val="003812EB"/>
    <w:rsid w:val="00381574"/>
    <w:rsid w:val="003815BA"/>
    <w:rsid w:val="00381B1C"/>
    <w:rsid w:val="00381F85"/>
    <w:rsid w:val="0038204A"/>
    <w:rsid w:val="003821BB"/>
    <w:rsid w:val="003821FD"/>
    <w:rsid w:val="00382BAD"/>
    <w:rsid w:val="003832DD"/>
    <w:rsid w:val="003832E6"/>
    <w:rsid w:val="00383374"/>
    <w:rsid w:val="00383384"/>
    <w:rsid w:val="003838B1"/>
    <w:rsid w:val="00383B11"/>
    <w:rsid w:val="00383BF5"/>
    <w:rsid w:val="00383D21"/>
    <w:rsid w:val="0038439F"/>
    <w:rsid w:val="003843E5"/>
    <w:rsid w:val="00384AA1"/>
    <w:rsid w:val="0038521A"/>
    <w:rsid w:val="0038540D"/>
    <w:rsid w:val="00385443"/>
    <w:rsid w:val="0038562D"/>
    <w:rsid w:val="0038578F"/>
    <w:rsid w:val="0038591C"/>
    <w:rsid w:val="00385A8A"/>
    <w:rsid w:val="00385AA4"/>
    <w:rsid w:val="00386687"/>
    <w:rsid w:val="00386AB9"/>
    <w:rsid w:val="00386B2E"/>
    <w:rsid w:val="00386C0D"/>
    <w:rsid w:val="00386C44"/>
    <w:rsid w:val="00386EB9"/>
    <w:rsid w:val="00387172"/>
    <w:rsid w:val="0038742E"/>
    <w:rsid w:val="003877EE"/>
    <w:rsid w:val="003877F8"/>
    <w:rsid w:val="00387A1F"/>
    <w:rsid w:val="00387A7C"/>
    <w:rsid w:val="00387C70"/>
    <w:rsid w:val="003903DA"/>
    <w:rsid w:val="00390B02"/>
    <w:rsid w:val="00390C3B"/>
    <w:rsid w:val="00391105"/>
    <w:rsid w:val="003913A9"/>
    <w:rsid w:val="00391592"/>
    <w:rsid w:val="003915C1"/>
    <w:rsid w:val="00391662"/>
    <w:rsid w:val="0039231C"/>
    <w:rsid w:val="00392901"/>
    <w:rsid w:val="0039291B"/>
    <w:rsid w:val="00392A35"/>
    <w:rsid w:val="00393B0F"/>
    <w:rsid w:val="00394651"/>
    <w:rsid w:val="003950EB"/>
    <w:rsid w:val="003956FE"/>
    <w:rsid w:val="00395B15"/>
    <w:rsid w:val="00395B22"/>
    <w:rsid w:val="00395F96"/>
    <w:rsid w:val="0039600B"/>
    <w:rsid w:val="003963D3"/>
    <w:rsid w:val="0039656E"/>
    <w:rsid w:val="0039656F"/>
    <w:rsid w:val="00396C8A"/>
    <w:rsid w:val="00396CA1"/>
    <w:rsid w:val="0039720D"/>
    <w:rsid w:val="0039785A"/>
    <w:rsid w:val="00397ABD"/>
    <w:rsid w:val="00397DCA"/>
    <w:rsid w:val="00397E32"/>
    <w:rsid w:val="003A0269"/>
    <w:rsid w:val="003A039A"/>
    <w:rsid w:val="003A068A"/>
    <w:rsid w:val="003A07D6"/>
    <w:rsid w:val="003A0AC1"/>
    <w:rsid w:val="003A114A"/>
    <w:rsid w:val="003A17C6"/>
    <w:rsid w:val="003A1ED3"/>
    <w:rsid w:val="003A2579"/>
    <w:rsid w:val="003A3785"/>
    <w:rsid w:val="003A3C7C"/>
    <w:rsid w:val="003A3DAD"/>
    <w:rsid w:val="003A4551"/>
    <w:rsid w:val="003A4774"/>
    <w:rsid w:val="003A48C9"/>
    <w:rsid w:val="003A4A4C"/>
    <w:rsid w:val="003A4B4A"/>
    <w:rsid w:val="003A4BB0"/>
    <w:rsid w:val="003A5A60"/>
    <w:rsid w:val="003A5B2F"/>
    <w:rsid w:val="003A5EC0"/>
    <w:rsid w:val="003A6471"/>
    <w:rsid w:val="003A6689"/>
    <w:rsid w:val="003A67C4"/>
    <w:rsid w:val="003A692A"/>
    <w:rsid w:val="003A6C3A"/>
    <w:rsid w:val="003A6C68"/>
    <w:rsid w:val="003A78CA"/>
    <w:rsid w:val="003A7B8D"/>
    <w:rsid w:val="003B0497"/>
    <w:rsid w:val="003B0837"/>
    <w:rsid w:val="003B0C4C"/>
    <w:rsid w:val="003B10F9"/>
    <w:rsid w:val="003B1200"/>
    <w:rsid w:val="003B135D"/>
    <w:rsid w:val="003B1457"/>
    <w:rsid w:val="003B1550"/>
    <w:rsid w:val="003B1909"/>
    <w:rsid w:val="003B1D5C"/>
    <w:rsid w:val="003B1F26"/>
    <w:rsid w:val="003B2112"/>
    <w:rsid w:val="003B2478"/>
    <w:rsid w:val="003B24D9"/>
    <w:rsid w:val="003B257F"/>
    <w:rsid w:val="003B276E"/>
    <w:rsid w:val="003B3670"/>
    <w:rsid w:val="003B399D"/>
    <w:rsid w:val="003B3AE7"/>
    <w:rsid w:val="003B427D"/>
    <w:rsid w:val="003B4830"/>
    <w:rsid w:val="003B5517"/>
    <w:rsid w:val="003B55C0"/>
    <w:rsid w:val="003B588F"/>
    <w:rsid w:val="003B5C31"/>
    <w:rsid w:val="003B5C34"/>
    <w:rsid w:val="003B5DF8"/>
    <w:rsid w:val="003B633F"/>
    <w:rsid w:val="003B63A7"/>
    <w:rsid w:val="003B6B11"/>
    <w:rsid w:val="003B6E24"/>
    <w:rsid w:val="003B7011"/>
    <w:rsid w:val="003B7B9C"/>
    <w:rsid w:val="003C03AC"/>
    <w:rsid w:val="003C13E0"/>
    <w:rsid w:val="003C172F"/>
    <w:rsid w:val="003C1D33"/>
    <w:rsid w:val="003C1E17"/>
    <w:rsid w:val="003C1E71"/>
    <w:rsid w:val="003C1E9B"/>
    <w:rsid w:val="003C1FFA"/>
    <w:rsid w:val="003C21C6"/>
    <w:rsid w:val="003C2AFC"/>
    <w:rsid w:val="003C2E48"/>
    <w:rsid w:val="003C3939"/>
    <w:rsid w:val="003C4363"/>
    <w:rsid w:val="003C4527"/>
    <w:rsid w:val="003C454D"/>
    <w:rsid w:val="003C4D67"/>
    <w:rsid w:val="003C5007"/>
    <w:rsid w:val="003C5031"/>
    <w:rsid w:val="003C51EC"/>
    <w:rsid w:val="003C5213"/>
    <w:rsid w:val="003C5B9D"/>
    <w:rsid w:val="003C619F"/>
    <w:rsid w:val="003C63E1"/>
    <w:rsid w:val="003C6936"/>
    <w:rsid w:val="003C6942"/>
    <w:rsid w:val="003C6C3D"/>
    <w:rsid w:val="003C6E79"/>
    <w:rsid w:val="003C6EE2"/>
    <w:rsid w:val="003C72B4"/>
    <w:rsid w:val="003C75D1"/>
    <w:rsid w:val="003C7BA1"/>
    <w:rsid w:val="003C7C3F"/>
    <w:rsid w:val="003D011A"/>
    <w:rsid w:val="003D016A"/>
    <w:rsid w:val="003D04AC"/>
    <w:rsid w:val="003D0888"/>
    <w:rsid w:val="003D0B1D"/>
    <w:rsid w:val="003D0B48"/>
    <w:rsid w:val="003D0F98"/>
    <w:rsid w:val="003D15CD"/>
    <w:rsid w:val="003D1B13"/>
    <w:rsid w:val="003D1E52"/>
    <w:rsid w:val="003D1EC7"/>
    <w:rsid w:val="003D2458"/>
    <w:rsid w:val="003D2D2D"/>
    <w:rsid w:val="003D3193"/>
    <w:rsid w:val="003D3840"/>
    <w:rsid w:val="003D3FDD"/>
    <w:rsid w:val="003D4195"/>
    <w:rsid w:val="003D4654"/>
    <w:rsid w:val="003D46D6"/>
    <w:rsid w:val="003D46F8"/>
    <w:rsid w:val="003D4D31"/>
    <w:rsid w:val="003D4E4C"/>
    <w:rsid w:val="003D5010"/>
    <w:rsid w:val="003D59A8"/>
    <w:rsid w:val="003D5D0A"/>
    <w:rsid w:val="003D6AB9"/>
    <w:rsid w:val="003D6B97"/>
    <w:rsid w:val="003D7E4C"/>
    <w:rsid w:val="003E01B5"/>
    <w:rsid w:val="003E020A"/>
    <w:rsid w:val="003E0993"/>
    <w:rsid w:val="003E14BD"/>
    <w:rsid w:val="003E1974"/>
    <w:rsid w:val="003E2044"/>
    <w:rsid w:val="003E27BD"/>
    <w:rsid w:val="003E281D"/>
    <w:rsid w:val="003E2AEC"/>
    <w:rsid w:val="003E32CC"/>
    <w:rsid w:val="003E36D6"/>
    <w:rsid w:val="003E3704"/>
    <w:rsid w:val="003E37DD"/>
    <w:rsid w:val="003E398D"/>
    <w:rsid w:val="003E3D63"/>
    <w:rsid w:val="003E3D99"/>
    <w:rsid w:val="003E4045"/>
    <w:rsid w:val="003E4917"/>
    <w:rsid w:val="003E518B"/>
    <w:rsid w:val="003E5695"/>
    <w:rsid w:val="003E59E7"/>
    <w:rsid w:val="003E5AC6"/>
    <w:rsid w:val="003E5F55"/>
    <w:rsid w:val="003E68B6"/>
    <w:rsid w:val="003E68E1"/>
    <w:rsid w:val="003E6CEB"/>
    <w:rsid w:val="003E7CF5"/>
    <w:rsid w:val="003E7D5A"/>
    <w:rsid w:val="003E7E16"/>
    <w:rsid w:val="003F0685"/>
    <w:rsid w:val="003F1110"/>
    <w:rsid w:val="003F15F0"/>
    <w:rsid w:val="003F18E0"/>
    <w:rsid w:val="003F1E69"/>
    <w:rsid w:val="003F3754"/>
    <w:rsid w:val="003F428B"/>
    <w:rsid w:val="003F4DB7"/>
    <w:rsid w:val="003F5202"/>
    <w:rsid w:val="003F57C5"/>
    <w:rsid w:val="003F5916"/>
    <w:rsid w:val="003F5DCD"/>
    <w:rsid w:val="003F6636"/>
    <w:rsid w:val="003F669B"/>
    <w:rsid w:val="003F6A49"/>
    <w:rsid w:val="003F70BB"/>
    <w:rsid w:val="003F72BF"/>
    <w:rsid w:val="003F731C"/>
    <w:rsid w:val="003F7417"/>
    <w:rsid w:val="003F7859"/>
    <w:rsid w:val="003F7C0E"/>
    <w:rsid w:val="003F7DD2"/>
    <w:rsid w:val="00400B40"/>
    <w:rsid w:val="00401108"/>
    <w:rsid w:val="0040121D"/>
    <w:rsid w:val="00401546"/>
    <w:rsid w:val="00401DE0"/>
    <w:rsid w:val="00401E4A"/>
    <w:rsid w:val="004022DC"/>
    <w:rsid w:val="004023B5"/>
    <w:rsid w:val="00403059"/>
    <w:rsid w:val="00403A11"/>
    <w:rsid w:val="00403C3B"/>
    <w:rsid w:val="00403CC1"/>
    <w:rsid w:val="00403E7E"/>
    <w:rsid w:val="00404405"/>
    <w:rsid w:val="00404857"/>
    <w:rsid w:val="004048B9"/>
    <w:rsid w:val="00404C6B"/>
    <w:rsid w:val="00404D66"/>
    <w:rsid w:val="0040590E"/>
    <w:rsid w:val="0040598D"/>
    <w:rsid w:val="00405DBF"/>
    <w:rsid w:val="00405EA9"/>
    <w:rsid w:val="00405FB1"/>
    <w:rsid w:val="00406133"/>
    <w:rsid w:val="00406361"/>
    <w:rsid w:val="004065D4"/>
    <w:rsid w:val="00406820"/>
    <w:rsid w:val="00406CBC"/>
    <w:rsid w:val="00406CCC"/>
    <w:rsid w:val="00406FBB"/>
    <w:rsid w:val="0040746A"/>
    <w:rsid w:val="004074E7"/>
    <w:rsid w:val="00407948"/>
    <w:rsid w:val="00407B9A"/>
    <w:rsid w:val="00407F6B"/>
    <w:rsid w:val="004108EA"/>
    <w:rsid w:val="00411120"/>
    <w:rsid w:val="00411438"/>
    <w:rsid w:val="0041149E"/>
    <w:rsid w:val="00411FD9"/>
    <w:rsid w:val="00412217"/>
    <w:rsid w:val="00412323"/>
    <w:rsid w:val="0041260A"/>
    <w:rsid w:val="00412665"/>
    <w:rsid w:val="004129CA"/>
    <w:rsid w:val="00412CF3"/>
    <w:rsid w:val="00412D53"/>
    <w:rsid w:val="004139D7"/>
    <w:rsid w:val="00413E74"/>
    <w:rsid w:val="00414194"/>
    <w:rsid w:val="0041433D"/>
    <w:rsid w:val="0041441A"/>
    <w:rsid w:val="00414892"/>
    <w:rsid w:val="00414FFA"/>
    <w:rsid w:val="00415114"/>
    <w:rsid w:val="00415404"/>
    <w:rsid w:val="00415482"/>
    <w:rsid w:val="004154A7"/>
    <w:rsid w:val="004155A4"/>
    <w:rsid w:val="00415869"/>
    <w:rsid w:val="0041720A"/>
    <w:rsid w:val="0041743C"/>
    <w:rsid w:val="00417A5D"/>
    <w:rsid w:val="0042003D"/>
    <w:rsid w:val="00420045"/>
    <w:rsid w:val="00420521"/>
    <w:rsid w:val="004207CC"/>
    <w:rsid w:val="00420AE9"/>
    <w:rsid w:val="00420CD8"/>
    <w:rsid w:val="00421472"/>
    <w:rsid w:val="0042279A"/>
    <w:rsid w:val="00422D4B"/>
    <w:rsid w:val="00423144"/>
    <w:rsid w:val="004234A9"/>
    <w:rsid w:val="00423E38"/>
    <w:rsid w:val="00423F6A"/>
    <w:rsid w:val="004241BF"/>
    <w:rsid w:val="00424DE3"/>
    <w:rsid w:val="0042571E"/>
    <w:rsid w:val="00425A9A"/>
    <w:rsid w:val="004264AD"/>
    <w:rsid w:val="004267D9"/>
    <w:rsid w:val="00426927"/>
    <w:rsid w:val="00426A56"/>
    <w:rsid w:val="00426B2B"/>
    <w:rsid w:val="00426F4E"/>
    <w:rsid w:val="00427042"/>
    <w:rsid w:val="004271E1"/>
    <w:rsid w:val="004272F0"/>
    <w:rsid w:val="00427399"/>
    <w:rsid w:val="004279BB"/>
    <w:rsid w:val="00427BBE"/>
    <w:rsid w:val="004302F7"/>
    <w:rsid w:val="00430B70"/>
    <w:rsid w:val="00430CE0"/>
    <w:rsid w:val="00430DB7"/>
    <w:rsid w:val="004311AB"/>
    <w:rsid w:val="00431285"/>
    <w:rsid w:val="00431438"/>
    <w:rsid w:val="00431AC6"/>
    <w:rsid w:val="004320B7"/>
    <w:rsid w:val="004324F4"/>
    <w:rsid w:val="00432772"/>
    <w:rsid w:val="00433258"/>
    <w:rsid w:val="00433314"/>
    <w:rsid w:val="00433A79"/>
    <w:rsid w:val="00433B0B"/>
    <w:rsid w:val="00433E48"/>
    <w:rsid w:val="004341D6"/>
    <w:rsid w:val="004342FA"/>
    <w:rsid w:val="004355AD"/>
    <w:rsid w:val="0043595F"/>
    <w:rsid w:val="00436B05"/>
    <w:rsid w:val="00436FAF"/>
    <w:rsid w:val="0043702C"/>
    <w:rsid w:val="0043784A"/>
    <w:rsid w:val="00437E13"/>
    <w:rsid w:val="00437EA3"/>
    <w:rsid w:val="0044065F"/>
    <w:rsid w:val="00440766"/>
    <w:rsid w:val="00440AEE"/>
    <w:rsid w:val="00441237"/>
    <w:rsid w:val="00441260"/>
    <w:rsid w:val="004419B7"/>
    <w:rsid w:val="00441F18"/>
    <w:rsid w:val="0044289D"/>
    <w:rsid w:val="004429E3"/>
    <w:rsid w:val="00442A08"/>
    <w:rsid w:val="00442D3D"/>
    <w:rsid w:val="00443056"/>
    <w:rsid w:val="00443094"/>
    <w:rsid w:val="00443A63"/>
    <w:rsid w:val="004442F2"/>
    <w:rsid w:val="004443A4"/>
    <w:rsid w:val="004445AC"/>
    <w:rsid w:val="00444BAA"/>
    <w:rsid w:val="0044503E"/>
    <w:rsid w:val="00445276"/>
    <w:rsid w:val="0044549F"/>
    <w:rsid w:val="00445617"/>
    <w:rsid w:val="0044587D"/>
    <w:rsid w:val="00445C9E"/>
    <w:rsid w:val="00445D6D"/>
    <w:rsid w:val="00446832"/>
    <w:rsid w:val="00446C10"/>
    <w:rsid w:val="0044736E"/>
    <w:rsid w:val="00447C6C"/>
    <w:rsid w:val="004501CB"/>
    <w:rsid w:val="004505F4"/>
    <w:rsid w:val="00450D8D"/>
    <w:rsid w:val="004510AF"/>
    <w:rsid w:val="00451238"/>
    <w:rsid w:val="00451400"/>
    <w:rsid w:val="00451E86"/>
    <w:rsid w:val="00451F5D"/>
    <w:rsid w:val="00451F65"/>
    <w:rsid w:val="00452531"/>
    <w:rsid w:val="00452943"/>
    <w:rsid w:val="00452956"/>
    <w:rsid w:val="00452E60"/>
    <w:rsid w:val="00453090"/>
    <w:rsid w:val="004539B2"/>
    <w:rsid w:val="00453AC6"/>
    <w:rsid w:val="00453E2E"/>
    <w:rsid w:val="00453F48"/>
    <w:rsid w:val="004542FC"/>
    <w:rsid w:val="0045453C"/>
    <w:rsid w:val="00454DDA"/>
    <w:rsid w:val="004559DB"/>
    <w:rsid w:val="00456019"/>
    <w:rsid w:val="0045641D"/>
    <w:rsid w:val="00456656"/>
    <w:rsid w:val="00456D5F"/>
    <w:rsid w:val="004578AB"/>
    <w:rsid w:val="00457F39"/>
    <w:rsid w:val="0046013E"/>
    <w:rsid w:val="004601B4"/>
    <w:rsid w:val="00460793"/>
    <w:rsid w:val="00460A26"/>
    <w:rsid w:val="00460FF7"/>
    <w:rsid w:val="004617E2"/>
    <w:rsid w:val="004618A0"/>
    <w:rsid w:val="004619DD"/>
    <w:rsid w:val="004622A5"/>
    <w:rsid w:val="00462457"/>
    <w:rsid w:val="004625DB"/>
    <w:rsid w:val="004626F8"/>
    <w:rsid w:val="00462DFD"/>
    <w:rsid w:val="00462F1F"/>
    <w:rsid w:val="00462F33"/>
    <w:rsid w:val="00463163"/>
    <w:rsid w:val="00463470"/>
    <w:rsid w:val="00463ABA"/>
    <w:rsid w:val="00463C36"/>
    <w:rsid w:val="00463EA6"/>
    <w:rsid w:val="00464917"/>
    <w:rsid w:val="0046499B"/>
    <w:rsid w:val="004649BC"/>
    <w:rsid w:val="0046566B"/>
    <w:rsid w:val="004658BA"/>
    <w:rsid w:val="00466292"/>
    <w:rsid w:val="004663A2"/>
    <w:rsid w:val="0046646B"/>
    <w:rsid w:val="00466620"/>
    <w:rsid w:val="004666BA"/>
    <w:rsid w:val="004671ED"/>
    <w:rsid w:val="00467615"/>
    <w:rsid w:val="00470103"/>
    <w:rsid w:val="004705D8"/>
    <w:rsid w:val="00470861"/>
    <w:rsid w:val="004715AC"/>
    <w:rsid w:val="004715D2"/>
    <w:rsid w:val="004716E6"/>
    <w:rsid w:val="004717C3"/>
    <w:rsid w:val="004723AC"/>
    <w:rsid w:val="00472522"/>
    <w:rsid w:val="00472EB0"/>
    <w:rsid w:val="00473379"/>
    <w:rsid w:val="004733DF"/>
    <w:rsid w:val="00473786"/>
    <w:rsid w:val="004739D0"/>
    <w:rsid w:val="00473BF7"/>
    <w:rsid w:val="00473DD7"/>
    <w:rsid w:val="00473E2E"/>
    <w:rsid w:val="004747B4"/>
    <w:rsid w:val="00474DE2"/>
    <w:rsid w:val="00474F00"/>
    <w:rsid w:val="004751E7"/>
    <w:rsid w:val="00475766"/>
    <w:rsid w:val="004758D9"/>
    <w:rsid w:val="004759D9"/>
    <w:rsid w:val="00475A1A"/>
    <w:rsid w:val="00475E51"/>
    <w:rsid w:val="0047627B"/>
    <w:rsid w:val="004766E9"/>
    <w:rsid w:val="00476908"/>
    <w:rsid w:val="00476981"/>
    <w:rsid w:val="004769A4"/>
    <w:rsid w:val="00476D11"/>
    <w:rsid w:val="00476D2B"/>
    <w:rsid w:val="0047724F"/>
    <w:rsid w:val="004772D0"/>
    <w:rsid w:val="004772D7"/>
    <w:rsid w:val="0047759A"/>
    <w:rsid w:val="00477B89"/>
    <w:rsid w:val="00477E03"/>
    <w:rsid w:val="0048007B"/>
    <w:rsid w:val="00480315"/>
    <w:rsid w:val="0048070A"/>
    <w:rsid w:val="00480992"/>
    <w:rsid w:val="00480E8C"/>
    <w:rsid w:val="00481126"/>
    <w:rsid w:val="004814DE"/>
    <w:rsid w:val="00481648"/>
    <w:rsid w:val="00481912"/>
    <w:rsid w:val="00481A87"/>
    <w:rsid w:val="00481A90"/>
    <w:rsid w:val="00481CE6"/>
    <w:rsid w:val="00481D94"/>
    <w:rsid w:val="00481E1F"/>
    <w:rsid w:val="004822E0"/>
    <w:rsid w:val="004824F9"/>
    <w:rsid w:val="00482B4F"/>
    <w:rsid w:val="00482CC8"/>
    <w:rsid w:val="00483BDE"/>
    <w:rsid w:val="00484ADC"/>
    <w:rsid w:val="00484FF5"/>
    <w:rsid w:val="0048505E"/>
    <w:rsid w:val="00485732"/>
    <w:rsid w:val="00485BAD"/>
    <w:rsid w:val="00485CF9"/>
    <w:rsid w:val="004861F6"/>
    <w:rsid w:val="004864C6"/>
    <w:rsid w:val="00486739"/>
    <w:rsid w:val="00486880"/>
    <w:rsid w:val="00486893"/>
    <w:rsid w:val="00486A22"/>
    <w:rsid w:val="0048701E"/>
    <w:rsid w:val="00487C5A"/>
    <w:rsid w:val="00487D97"/>
    <w:rsid w:val="00490024"/>
    <w:rsid w:val="004902F1"/>
    <w:rsid w:val="004908BD"/>
    <w:rsid w:val="00490A58"/>
    <w:rsid w:val="00490CC5"/>
    <w:rsid w:val="00491AAE"/>
    <w:rsid w:val="00491BB0"/>
    <w:rsid w:val="004925C5"/>
    <w:rsid w:val="004925D3"/>
    <w:rsid w:val="00492D4E"/>
    <w:rsid w:val="00494004"/>
    <w:rsid w:val="00494116"/>
    <w:rsid w:val="00494430"/>
    <w:rsid w:val="00494523"/>
    <w:rsid w:val="0049525E"/>
    <w:rsid w:val="00495DF2"/>
    <w:rsid w:val="004961F5"/>
    <w:rsid w:val="004966BC"/>
    <w:rsid w:val="00496B85"/>
    <w:rsid w:val="00496EE5"/>
    <w:rsid w:val="00496F84"/>
    <w:rsid w:val="00497229"/>
    <w:rsid w:val="00497557"/>
    <w:rsid w:val="00497DB5"/>
    <w:rsid w:val="004A0185"/>
    <w:rsid w:val="004A05CB"/>
    <w:rsid w:val="004A07F9"/>
    <w:rsid w:val="004A0824"/>
    <w:rsid w:val="004A0D25"/>
    <w:rsid w:val="004A10C1"/>
    <w:rsid w:val="004A146A"/>
    <w:rsid w:val="004A1CE1"/>
    <w:rsid w:val="004A1F86"/>
    <w:rsid w:val="004A2834"/>
    <w:rsid w:val="004A2B40"/>
    <w:rsid w:val="004A334C"/>
    <w:rsid w:val="004A379C"/>
    <w:rsid w:val="004A3E31"/>
    <w:rsid w:val="004A4B60"/>
    <w:rsid w:val="004A5256"/>
    <w:rsid w:val="004A58B6"/>
    <w:rsid w:val="004A6075"/>
    <w:rsid w:val="004A6320"/>
    <w:rsid w:val="004A6DFE"/>
    <w:rsid w:val="004A7539"/>
    <w:rsid w:val="004A77E0"/>
    <w:rsid w:val="004A7955"/>
    <w:rsid w:val="004A7C99"/>
    <w:rsid w:val="004B01DD"/>
    <w:rsid w:val="004B09B6"/>
    <w:rsid w:val="004B14BB"/>
    <w:rsid w:val="004B17C2"/>
    <w:rsid w:val="004B1BDF"/>
    <w:rsid w:val="004B229E"/>
    <w:rsid w:val="004B2844"/>
    <w:rsid w:val="004B28FE"/>
    <w:rsid w:val="004B2D08"/>
    <w:rsid w:val="004B2DAE"/>
    <w:rsid w:val="004B3198"/>
    <w:rsid w:val="004B357C"/>
    <w:rsid w:val="004B3A99"/>
    <w:rsid w:val="004B4717"/>
    <w:rsid w:val="004B4746"/>
    <w:rsid w:val="004B4A70"/>
    <w:rsid w:val="004B4BCE"/>
    <w:rsid w:val="004B4F60"/>
    <w:rsid w:val="004B5072"/>
    <w:rsid w:val="004B53B6"/>
    <w:rsid w:val="004B546A"/>
    <w:rsid w:val="004B54A3"/>
    <w:rsid w:val="004B55C0"/>
    <w:rsid w:val="004B639B"/>
    <w:rsid w:val="004B63E0"/>
    <w:rsid w:val="004B64E8"/>
    <w:rsid w:val="004B6BF6"/>
    <w:rsid w:val="004B778A"/>
    <w:rsid w:val="004B784D"/>
    <w:rsid w:val="004C00C5"/>
    <w:rsid w:val="004C0204"/>
    <w:rsid w:val="004C07FA"/>
    <w:rsid w:val="004C0F48"/>
    <w:rsid w:val="004C12E3"/>
    <w:rsid w:val="004C15B2"/>
    <w:rsid w:val="004C1745"/>
    <w:rsid w:val="004C1A3E"/>
    <w:rsid w:val="004C1D46"/>
    <w:rsid w:val="004C1FA9"/>
    <w:rsid w:val="004C2209"/>
    <w:rsid w:val="004C2273"/>
    <w:rsid w:val="004C2509"/>
    <w:rsid w:val="004C2DA8"/>
    <w:rsid w:val="004C2E92"/>
    <w:rsid w:val="004C3197"/>
    <w:rsid w:val="004C32FF"/>
    <w:rsid w:val="004C38EB"/>
    <w:rsid w:val="004C40EC"/>
    <w:rsid w:val="004C46C9"/>
    <w:rsid w:val="004C52C5"/>
    <w:rsid w:val="004C57C6"/>
    <w:rsid w:val="004C57CF"/>
    <w:rsid w:val="004C57D9"/>
    <w:rsid w:val="004C601F"/>
    <w:rsid w:val="004C6595"/>
    <w:rsid w:val="004C65AB"/>
    <w:rsid w:val="004C6719"/>
    <w:rsid w:val="004C6C9F"/>
    <w:rsid w:val="004C7309"/>
    <w:rsid w:val="004C7368"/>
    <w:rsid w:val="004C7561"/>
    <w:rsid w:val="004C76D5"/>
    <w:rsid w:val="004C7BFC"/>
    <w:rsid w:val="004C7E2F"/>
    <w:rsid w:val="004D0034"/>
    <w:rsid w:val="004D01C8"/>
    <w:rsid w:val="004D0B56"/>
    <w:rsid w:val="004D0BF8"/>
    <w:rsid w:val="004D1477"/>
    <w:rsid w:val="004D148C"/>
    <w:rsid w:val="004D1CA4"/>
    <w:rsid w:val="004D1D1F"/>
    <w:rsid w:val="004D1EF9"/>
    <w:rsid w:val="004D227C"/>
    <w:rsid w:val="004D2B19"/>
    <w:rsid w:val="004D309F"/>
    <w:rsid w:val="004D3A23"/>
    <w:rsid w:val="004D3E36"/>
    <w:rsid w:val="004D42F9"/>
    <w:rsid w:val="004D4413"/>
    <w:rsid w:val="004D45CC"/>
    <w:rsid w:val="004D4711"/>
    <w:rsid w:val="004D49CA"/>
    <w:rsid w:val="004D4CAD"/>
    <w:rsid w:val="004D5316"/>
    <w:rsid w:val="004D612D"/>
    <w:rsid w:val="004D6793"/>
    <w:rsid w:val="004D7130"/>
    <w:rsid w:val="004D7696"/>
    <w:rsid w:val="004D7AEE"/>
    <w:rsid w:val="004D7B57"/>
    <w:rsid w:val="004E07E6"/>
    <w:rsid w:val="004E08F4"/>
    <w:rsid w:val="004E0C36"/>
    <w:rsid w:val="004E0F08"/>
    <w:rsid w:val="004E103B"/>
    <w:rsid w:val="004E13A3"/>
    <w:rsid w:val="004E150E"/>
    <w:rsid w:val="004E16B0"/>
    <w:rsid w:val="004E16F0"/>
    <w:rsid w:val="004E17DD"/>
    <w:rsid w:val="004E19B8"/>
    <w:rsid w:val="004E1E81"/>
    <w:rsid w:val="004E1EFE"/>
    <w:rsid w:val="004E1FC2"/>
    <w:rsid w:val="004E2253"/>
    <w:rsid w:val="004E2643"/>
    <w:rsid w:val="004E27CA"/>
    <w:rsid w:val="004E2EE4"/>
    <w:rsid w:val="004E30C1"/>
    <w:rsid w:val="004E39D8"/>
    <w:rsid w:val="004E411A"/>
    <w:rsid w:val="004E4520"/>
    <w:rsid w:val="004E45F7"/>
    <w:rsid w:val="004E46C3"/>
    <w:rsid w:val="004E481F"/>
    <w:rsid w:val="004E4849"/>
    <w:rsid w:val="004E4B60"/>
    <w:rsid w:val="004E4BCE"/>
    <w:rsid w:val="004E4C3F"/>
    <w:rsid w:val="004E4CDA"/>
    <w:rsid w:val="004E51A4"/>
    <w:rsid w:val="004E54E8"/>
    <w:rsid w:val="004E5745"/>
    <w:rsid w:val="004E5930"/>
    <w:rsid w:val="004E5B01"/>
    <w:rsid w:val="004E5B34"/>
    <w:rsid w:val="004E5B70"/>
    <w:rsid w:val="004E6261"/>
    <w:rsid w:val="004E72CB"/>
    <w:rsid w:val="004E744A"/>
    <w:rsid w:val="004E7751"/>
    <w:rsid w:val="004F04C4"/>
    <w:rsid w:val="004F0564"/>
    <w:rsid w:val="004F0639"/>
    <w:rsid w:val="004F06EE"/>
    <w:rsid w:val="004F0839"/>
    <w:rsid w:val="004F08CB"/>
    <w:rsid w:val="004F0997"/>
    <w:rsid w:val="004F12AF"/>
    <w:rsid w:val="004F13AE"/>
    <w:rsid w:val="004F18EA"/>
    <w:rsid w:val="004F1E99"/>
    <w:rsid w:val="004F2139"/>
    <w:rsid w:val="004F233E"/>
    <w:rsid w:val="004F270C"/>
    <w:rsid w:val="004F28D1"/>
    <w:rsid w:val="004F2E6E"/>
    <w:rsid w:val="004F327E"/>
    <w:rsid w:val="004F3469"/>
    <w:rsid w:val="004F3DBA"/>
    <w:rsid w:val="004F49A0"/>
    <w:rsid w:val="004F5098"/>
    <w:rsid w:val="004F5336"/>
    <w:rsid w:val="004F6A98"/>
    <w:rsid w:val="004F6AF7"/>
    <w:rsid w:val="004F6C3B"/>
    <w:rsid w:val="004F72A7"/>
    <w:rsid w:val="004F76EE"/>
    <w:rsid w:val="004F7900"/>
    <w:rsid w:val="00500659"/>
    <w:rsid w:val="00500A4B"/>
    <w:rsid w:val="00500A84"/>
    <w:rsid w:val="00501807"/>
    <w:rsid w:val="00501AC2"/>
    <w:rsid w:val="00501D31"/>
    <w:rsid w:val="00501D77"/>
    <w:rsid w:val="00501FE0"/>
    <w:rsid w:val="0050210A"/>
    <w:rsid w:val="00502137"/>
    <w:rsid w:val="00502D2C"/>
    <w:rsid w:val="00502F7C"/>
    <w:rsid w:val="005033A7"/>
    <w:rsid w:val="00503FE7"/>
    <w:rsid w:val="00504036"/>
    <w:rsid w:val="0050419C"/>
    <w:rsid w:val="00504DF3"/>
    <w:rsid w:val="00505537"/>
    <w:rsid w:val="00505BF5"/>
    <w:rsid w:val="00505CE5"/>
    <w:rsid w:val="00505D97"/>
    <w:rsid w:val="00505FD1"/>
    <w:rsid w:val="005062CB"/>
    <w:rsid w:val="0050635E"/>
    <w:rsid w:val="00506F38"/>
    <w:rsid w:val="0050762D"/>
    <w:rsid w:val="00507803"/>
    <w:rsid w:val="00507859"/>
    <w:rsid w:val="0051009E"/>
    <w:rsid w:val="00510306"/>
    <w:rsid w:val="00510757"/>
    <w:rsid w:val="0051080F"/>
    <w:rsid w:val="005111A6"/>
    <w:rsid w:val="00511241"/>
    <w:rsid w:val="005117B4"/>
    <w:rsid w:val="005120F2"/>
    <w:rsid w:val="005124D9"/>
    <w:rsid w:val="005126EE"/>
    <w:rsid w:val="00512993"/>
    <w:rsid w:val="005130C5"/>
    <w:rsid w:val="00513864"/>
    <w:rsid w:val="00513AA8"/>
    <w:rsid w:val="0051484C"/>
    <w:rsid w:val="005149CF"/>
    <w:rsid w:val="00514D75"/>
    <w:rsid w:val="00514F8E"/>
    <w:rsid w:val="00514FAB"/>
    <w:rsid w:val="00515A77"/>
    <w:rsid w:val="00515DF6"/>
    <w:rsid w:val="0051613A"/>
    <w:rsid w:val="00516B81"/>
    <w:rsid w:val="00516DCA"/>
    <w:rsid w:val="00516E73"/>
    <w:rsid w:val="005175A9"/>
    <w:rsid w:val="00517754"/>
    <w:rsid w:val="00517BA6"/>
    <w:rsid w:val="0052096B"/>
    <w:rsid w:val="00520A88"/>
    <w:rsid w:val="00520D0A"/>
    <w:rsid w:val="00520FC2"/>
    <w:rsid w:val="0052179E"/>
    <w:rsid w:val="00521851"/>
    <w:rsid w:val="005218EC"/>
    <w:rsid w:val="005219D2"/>
    <w:rsid w:val="00521E56"/>
    <w:rsid w:val="005224EE"/>
    <w:rsid w:val="00522599"/>
    <w:rsid w:val="0052263C"/>
    <w:rsid w:val="00522751"/>
    <w:rsid w:val="00522FDE"/>
    <w:rsid w:val="005230CB"/>
    <w:rsid w:val="0052310E"/>
    <w:rsid w:val="005235A6"/>
    <w:rsid w:val="00523661"/>
    <w:rsid w:val="0052418F"/>
    <w:rsid w:val="0052431E"/>
    <w:rsid w:val="00524B48"/>
    <w:rsid w:val="00524F70"/>
    <w:rsid w:val="00525950"/>
    <w:rsid w:val="00525C38"/>
    <w:rsid w:val="005264C7"/>
    <w:rsid w:val="00526F64"/>
    <w:rsid w:val="0052781E"/>
    <w:rsid w:val="0053094B"/>
    <w:rsid w:val="00530B0F"/>
    <w:rsid w:val="00530B6B"/>
    <w:rsid w:val="00530CA1"/>
    <w:rsid w:val="00530CFF"/>
    <w:rsid w:val="00530D22"/>
    <w:rsid w:val="00530FAE"/>
    <w:rsid w:val="00531029"/>
    <w:rsid w:val="005310FA"/>
    <w:rsid w:val="00531189"/>
    <w:rsid w:val="00531BFE"/>
    <w:rsid w:val="00531EDA"/>
    <w:rsid w:val="0053213E"/>
    <w:rsid w:val="005322F1"/>
    <w:rsid w:val="005323A1"/>
    <w:rsid w:val="005329FB"/>
    <w:rsid w:val="005331E2"/>
    <w:rsid w:val="0053322E"/>
    <w:rsid w:val="005333CC"/>
    <w:rsid w:val="005336D0"/>
    <w:rsid w:val="005338B6"/>
    <w:rsid w:val="005339B5"/>
    <w:rsid w:val="00533B69"/>
    <w:rsid w:val="00533DBA"/>
    <w:rsid w:val="00533EB0"/>
    <w:rsid w:val="00533FB8"/>
    <w:rsid w:val="00534007"/>
    <w:rsid w:val="00535091"/>
    <w:rsid w:val="00535226"/>
    <w:rsid w:val="00535272"/>
    <w:rsid w:val="0053552F"/>
    <w:rsid w:val="00535A4F"/>
    <w:rsid w:val="005361BF"/>
    <w:rsid w:val="00536864"/>
    <w:rsid w:val="00537696"/>
    <w:rsid w:val="005378C2"/>
    <w:rsid w:val="00537ADC"/>
    <w:rsid w:val="0054072D"/>
    <w:rsid w:val="005409EF"/>
    <w:rsid w:val="00540C17"/>
    <w:rsid w:val="00540C6C"/>
    <w:rsid w:val="00540CB9"/>
    <w:rsid w:val="00540F3E"/>
    <w:rsid w:val="00540FFF"/>
    <w:rsid w:val="0054109D"/>
    <w:rsid w:val="005417C4"/>
    <w:rsid w:val="00541A7A"/>
    <w:rsid w:val="00541A8F"/>
    <w:rsid w:val="00541E10"/>
    <w:rsid w:val="00542764"/>
    <w:rsid w:val="00542AD8"/>
    <w:rsid w:val="00542EF9"/>
    <w:rsid w:val="00543247"/>
    <w:rsid w:val="0054444D"/>
    <w:rsid w:val="0054490F"/>
    <w:rsid w:val="00544C71"/>
    <w:rsid w:val="00544EAA"/>
    <w:rsid w:val="00544FED"/>
    <w:rsid w:val="00546505"/>
    <w:rsid w:val="005465CE"/>
    <w:rsid w:val="00546B16"/>
    <w:rsid w:val="00546BA2"/>
    <w:rsid w:val="00546EB6"/>
    <w:rsid w:val="005479E0"/>
    <w:rsid w:val="00547E59"/>
    <w:rsid w:val="00547F31"/>
    <w:rsid w:val="00550980"/>
    <w:rsid w:val="00550C45"/>
    <w:rsid w:val="00550EB7"/>
    <w:rsid w:val="00551014"/>
    <w:rsid w:val="0055166E"/>
    <w:rsid w:val="005523A3"/>
    <w:rsid w:val="00552743"/>
    <w:rsid w:val="005533A3"/>
    <w:rsid w:val="005533FC"/>
    <w:rsid w:val="0055349B"/>
    <w:rsid w:val="00553693"/>
    <w:rsid w:val="00553E9A"/>
    <w:rsid w:val="00554A2D"/>
    <w:rsid w:val="00554D1F"/>
    <w:rsid w:val="0055533B"/>
    <w:rsid w:val="005556CD"/>
    <w:rsid w:val="005564B4"/>
    <w:rsid w:val="005565BD"/>
    <w:rsid w:val="005567DC"/>
    <w:rsid w:val="00556BCE"/>
    <w:rsid w:val="00556D10"/>
    <w:rsid w:val="00556DD0"/>
    <w:rsid w:val="005570E2"/>
    <w:rsid w:val="00557327"/>
    <w:rsid w:val="00557344"/>
    <w:rsid w:val="00557A42"/>
    <w:rsid w:val="005605FD"/>
    <w:rsid w:val="005606C2"/>
    <w:rsid w:val="00560EB1"/>
    <w:rsid w:val="005610CD"/>
    <w:rsid w:val="00561B5B"/>
    <w:rsid w:val="00561E87"/>
    <w:rsid w:val="00561FB7"/>
    <w:rsid w:val="00562313"/>
    <w:rsid w:val="005625C6"/>
    <w:rsid w:val="00562975"/>
    <w:rsid w:val="00562E04"/>
    <w:rsid w:val="0056328D"/>
    <w:rsid w:val="005634C2"/>
    <w:rsid w:val="00563611"/>
    <w:rsid w:val="0056365F"/>
    <w:rsid w:val="0056372B"/>
    <w:rsid w:val="0056409B"/>
    <w:rsid w:val="00564273"/>
    <w:rsid w:val="005643E9"/>
    <w:rsid w:val="00564635"/>
    <w:rsid w:val="00564709"/>
    <w:rsid w:val="00564811"/>
    <w:rsid w:val="0056498A"/>
    <w:rsid w:val="005652BB"/>
    <w:rsid w:val="005656D8"/>
    <w:rsid w:val="00565FD8"/>
    <w:rsid w:val="00566304"/>
    <w:rsid w:val="005667A5"/>
    <w:rsid w:val="00566AA2"/>
    <w:rsid w:val="005670ED"/>
    <w:rsid w:val="00567355"/>
    <w:rsid w:val="00567380"/>
    <w:rsid w:val="0056747F"/>
    <w:rsid w:val="00570005"/>
    <w:rsid w:val="00570636"/>
    <w:rsid w:val="0057086B"/>
    <w:rsid w:val="00570DED"/>
    <w:rsid w:val="00571193"/>
    <w:rsid w:val="00571243"/>
    <w:rsid w:val="00571340"/>
    <w:rsid w:val="00571416"/>
    <w:rsid w:val="005717F6"/>
    <w:rsid w:val="00571C14"/>
    <w:rsid w:val="00571EFA"/>
    <w:rsid w:val="005725DE"/>
    <w:rsid w:val="0057268E"/>
    <w:rsid w:val="005727F6"/>
    <w:rsid w:val="005734CF"/>
    <w:rsid w:val="00574A6F"/>
    <w:rsid w:val="00574E5A"/>
    <w:rsid w:val="00575295"/>
    <w:rsid w:val="00575800"/>
    <w:rsid w:val="00575931"/>
    <w:rsid w:val="005759AC"/>
    <w:rsid w:val="00575BAD"/>
    <w:rsid w:val="00575C1A"/>
    <w:rsid w:val="005761F7"/>
    <w:rsid w:val="005762A5"/>
    <w:rsid w:val="005764B9"/>
    <w:rsid w:val="005765EC"/>
    <w:rsid w:val="00576952"/>
    <w:rsid w:val="00576B6A"/>
    <w:rsid w:val="00576B94"/>
    <w:rsid w:val="00576E39"/>
    <w:rsid w:val="005774BA"/>
    <w:rsid w:val="00577728"/>
    <w:rsid w:val="005778A1"/>
    <w:rsid w:val="00577A28"/>
    <w:rsid w:val="00577BC9"/>
    <w:rsid w:val="00577C8D"/>
    <w:rsid w:val="005800EC"/>
    <w:rsid w:val="00580875"/>
    <w:rsid w:val="00580961"/>
    <w:rsid w:val="005811FC"/>
    <w:rsid w:val="00581ED1"/>
    <w:rsid w:val="005820F4"/>
    <w:rsid w:val="00582113"/>
    <w:rsid w:val="00582629"/>
    <w:rsid w:val="005827B8"/>
    <w:rsid w:val="00582967"/>
    <w:rsid w:val="00582A8E"/>
    <w:rsid w:val="00582BC6"/>
    <w:rsid w:val="0058314F"/>
    <w:rsid w:val="005832FF"/>
    <w:rsid w:val="00583329"/>
    <w:rsid w:val="00583AE4"/>
    <w:rsid w:val="00584307"/>
    <w:rsid w:val="0058567F"/>
    <w:rsid w:val="0058569A"/>
    <w:rsid w:val="00585A55"/>
    <w:rsid w:val="00585CF1"/>
    <w:rsid w:val="00585ECA"/>
    <w:rsid w:val="0058620F"/>
    <w:rsid w:val="00586563"/>
    <w:rsid w:val="005874E7"/>
    <w:rsid w:val="00587B48"/>
    <w:rsid w:val="00587F0D"/>
    <w:rsid w:val="00587F10"/>
    <w:rsid w:val="00590483"/>
    <w:rsid w:val="005905A7"/>
    <w:rsid w:val="00590A8C"/>
    <w:rsid w:val="00590DDE"/>
    <w:rsid w:val="00591027"/>
    <w:rsid w:val="00591045"/>
    <w:rsid w:val="00591819"/>
    <w:rsid w:val="005927C5"/>
    <w:rsid w:val="00592B45"/>
    <w:rsid w:val="00592F98"/>
    <w:rsid w:val="005930FA"/>
    <w:rsid w:val="00593100"/>
    <w:rsid w:val="00593718"/>
    <w:rsid w:val="005942FE"/>
    <w:rsid w:val="00594D55"/>
    <w:rsid w:val="0059599F"/>
    <w:rsid w:val="00595A4B"/>
    <w:rsid w:val="00595F3F"/>
    <w:rsid w:val="00596231"/>
    <w:rsid w:val="005962E4"/>
    <w:rsid w:val="00596446"/>
    <w:rsid w:val="0059649B"/>
    <w:rsid w:val="00596677"/>
    <w:rsid w:val="0059671F"/>
    <w:rsid w:val="00597A46"/>
    <w:rsid w:val="00597BE0"/>
    <w:rsid w:val="00597C6F"/>
    <w:rsid w:val="00597FDC"/>
    <w:rsid w:val="005A01FA"/>
    <w:rsid w:val="005A0305"/>
    <w:rsid w:val="005A0FA3"/>
    <w:rsid w:val="005A139C"/>
    <w:rsid w:val="005A159D"/>
    <w:rsid w:val="005A170B"/>
    <w:rsid w:val="005A207B"/>
    <w:rsid w:val="005A2969"/>
    <w:rsid w:val="005A2CAD"/>
    <w:rsid w:val="005A2FFE"/>
    <w:rsid w:val="005A30C9"/>
    <w:rsid w:val="005A3505"/>
    <w:rsid w:val="005A3780"/>
    <w:rsid w:val="005A3941"/>
    <w:rsid w:val="005A434D"/>
    <w:rsid w:val="005A4627"/>
    <w:rsid w:val="005A4BB1"/>
    <w:rsid w:val="005A4D4C"/>
    <w:rsid w:val="005A4D94"/>
    <w:rsid w:val="005A4D97"/>
    <w:rsid w:val="005A4F0D"/>
    <w:rsid w:val="005A5888"/>
    <w:rsid w:val="005A5D23"/>
    <w:rsid w:val="005A5FD4"/>
    <w:rsid w:val="005A6444"/>
    <w:rsid w:val="005A69F0"/>
    <w:rsid w:val="005A72DF"/>
    <w:rsid w:val="005A7374"/>
    <w:rsid w:val="005A7D84"/>
    <w:rsid w:val="005A7D91"/>
    <w:rsid w:val="005B0571"/>
    <w:rsid w:val="005B0D4F"/>
    <w:rsid w:val="005B1078"/>
    <w:rsid w:val="005B18F9"/>
    <w:rsid w:val="005B1CAE"/>
    <w:rsid w:val="005B1E57"/>
    <w:rsid w:val="005B1EDC"/>
    <w:rsid w:val="005B291A"/>
    <w:rsid w:val="005B2CF9"/>
    <w:rsid w:val="005B2D89"/>
    <w:rsid w:val="005B36B9"/>
    <w:rsid w:val="005B3705"/>
    <w:rsid w:val="005B37D2"/>
    <w:rsid w:val="005B3F15"/>
    <w:rsid w:val="005B4428"/>
    <w:rsid w:val="005B4793"/>
    <w:rsid w:val="005B49E8"/>
    <w:rsid w:val="005B4A15"/>
    <w:rsid w:val="005B518D"/>
    <w:rsid w:val="005B5310"/>
    <w:rsid w:val="005B567D"/>
    <w:rsid w:val="005B579E"/>
    <w:rsid w:val="005B57F4"/>
    <w:rsid w:val="005B5AAA"/>
    <w:rsid w:val="005B5B3F"/>
    <w:rsid w:val="005B7450"/>
    <w:rsid w:val="005B79D0"/>
    <w:rsid w:val="005C07BB"/>
    <w:rsid w:val="005C0906"/>
    <w:rsid w:val="005C0949"/>
    <w:rsid w:val="005C1A83"/>
    <w:rsid w:val="005C1AD4"/>
    <w:rsid w:val="005C1D09"/>
    <w:rsid w:val="005C27E6"/>
    <w:rsid w:val="005C2872"/>
    <w:rsid w:val="005C2BED"/>
    <w:rsid w:val="005C2D6A"/>
    <w:rsid w:val="005C2DD5"/>
    <w:rsid w:val="005C301A"/>
    <w:rsid w:val="005C31D0"/>
    <w:rsid w:val="005C36F6"/>
    <w:rsid w:val="005C38E6"/>
    <w:rsid w:val="005C3964"/>
    <w:rsid w:val="005C3A10"/>
    <w:rsid w:val="005C3EE2"/>
    <w:rsid w:val="005C409F"/>
    <w:rsid w:val="005C4648"/>
    <w:rsid w:val="005C4A1F"/>
    <w:rsid w:val="005C4E93"/>
    <w:rsid w:val="005C4EE9"/>
    <w:rsid w:val="005C541E"/>
    <w:rsid w:val="005C5B82"/>
    <w:rsid w:val="005C5DC9"/>
    <w:rsid w:val="005C5E36"/>
    <w:rsid w:val="005C63AC"/>
    <w:rsid w:val="005C6482"/>
    <w:rsid w:val="005C65E5"/>
    <w:rsid w:val="005C753F"/>
    <w:rsid w:val="005C75EB"/>
    <w:rsid w:val="005C77A3"/>
    <w:rsid w:val="005D031F"/>
    <w:rsid w:val="005D03FC"/>
    <w:rsid w:val="005D05C2"/>
    <w:rsid w:val="005D075A"/>
    <w:rsid w:val="005D0799"/>
    <w:rsid w:val="005D0A15"/>
    <w:rsid w:val="005D0C8E"/>
    <w:rsid w:val="005D0E92"/>
    <w:rsid w:val="005D1404"/>
    <w:rsid w:val="005D1FF3"/>
    <w:rsid w:val="005D20A3"/>
    <w:rsid w:val="005D2325"/>
    <w:rsid w:val="005D28DB"/>
    <w:rsid w:val="005D2B3E"/>
    <w:rsid w:val="005D356E"/>
    <w:rsid w:val="005D38D3"/>
    <w:rsid w:val="005D39AA"/>
    <w:rsid w:val="005D461D"/>
    <w:rsid w:val="005D4ABB"/>
    <w:rsid w:val="005D4D63"/>
    <w:rsid w:val="005D5189"/>
    <w:rsid w:val="005D5795"/>
    <w:rsid w:val="005D6423"/>
    <w:rsid w:val="005D6572"/>
    <w:rsid w:val="005D6611"/>
    <w:rsid w:val="005D6A7F"/>
    <w:rsid w:val="005D6CE5"/>
    <w:rsid w:val="005D6FD7"/>
    <w:rsid w:val="005D717A"/>
    <w:rsid w:val="005D7627"/>
    <w:rsid w:val="005D7980"/>
    <w:rsid w:val="005D79D8"/>
    <w:rsid w:val="005D7A88"/>
    <w:rsid w:val="005D7B90"/>
    <w:rsid w:val="005D7F07"/>
    <w:rsid w:val="005E04AE"/>
    <w:rsid w:val="005E063F"/>
    <w:rsid w:val="005E17D7"/>
    <w:rsid w:val="005E1E26"/>
    <w:rsid w:val="005E2A9E"/>
    <w:rsid w:val="005E354B"/>
    <w:rsid w:val="005E356B"/>
    <w:rsid w:val="005E371F"/>
    <w:rsid w:val="005E3BB5"/>
    <w:rsid w:val="005E3E82"/>
    <w:rsid w:val="005E4087"/>
    <w:rsid w:val="005E4A9A"/>
    <w:rsid w:val="005E53AF"/>
    <w:rsid w:val="005E54BA"/>
    <w:rsid w:val="005E55B1"/>
    <w:rsid w:val="005E57B3"/>
    <w:rsid w:val="005E5A44"/>
    <w:rsid w:val="005E5AF5"/>
    <w:rsid w:val="005E5CB8"/>
    <w:rsid w:val="005E5DE5"/>
    <w:rsid w:val="005E6385"/>
    <w:rsid w:val="005E6A6B"/>
    <w:rsid w:val="005E701A"/>
    <w:rsid w:val="005E7253"/>
    <w:rsid w:val="005E73FE"/>
    <w:rsid w:val="005E74A5"/>
    <w:rsid w:val="005E7855"/>
    <w:rsid w:val="005E792A"/>
    <w:rsid w:val="005E7D41"/>
    <w:rsid w:val="005E7D68"/>
    <w:rsid w:val="005F00E8"/>
    <w:rsid w:val="005F0A33"/>
    <w:rsid w:val="005F0C90"/>
    <w:rsid w:val="005F0D48"/>
    <w:rsid w:val="005F182D"/>
    <w:rsid w:val="005F1A44"/>
    <w:rsid w:val="005F20CE"/>
    <w:rsid w:val="005F289E"/>
    <w:rsid w:val="005F2FC0"/>
    <w:rsid w:val="005F34E8"/>
    <w:rsid w:val="005F3C43"/>
    <w:rsid w:val="005F3DC1"/>
    <w:rsid w:val="005F440E"/>
    <w:rsid w:val="005F4D12"/>
    <w:rsid w:val="005F5039"/>
    <w:rsid w:val="005F573A"/>
    <w:rsid w:val="005F5A02"/>
    <w:rsid w:val="005F5C04"/>
    <w:rsid w:val="005F5E5D"/>
    <w:rsid w:val="005F6295"/>
    <w:rsid w:val="005F6AF1"/>
    <w:rsid w:val="005F6F86"/>
    <w:rsid w:val="005F714C"/>
    <w:rsid w:val="005F767A"/>
    <w:rsid w:val="005F7C10"/>
    <w:rsid w:val="005F7D37"/>
    <w:rsid w:val="005F7DC4"/>
    <w:rsid w:val="005F7EA2"/>
    <w:rsid w:val="006004E2"/>
    <w:rsid w:val="00600588"/>
    <w:rsid w:val="0060113B"/>
    <w:rsid w:val="006014D5"/>
    <w:rsid w:val="0060177C"/>
    <w:rsid w:val="006018C8"/>
    <w:rsid w:val="00601FCB"/>
    <w:rsid w:val="006020FA"/>
    <w:rsid w:val="00602236"/>
    <w:rsid w:val="00602869"/>
    <w:rsid w:val="00602980"/>
    <w:rsid w:val="00602DE7"/>
    <w:rsid w:val="00602F75"/>
    <w:rsid w:val="0060307E"/>
    <w:rsid w:val="0060329A"/>
    <w:rsid w:val="006032BE"/>
    <w:rsid w:val="00603831"/>
    <w:rsid w:val="00604580"/>
    <w:rsid w:val="00604750"/>
    <w:rsid w:val="00604DA5"/>
    <w:rsid w:val="00604E44"/>
    <w:rsid w:val="006056DD"/>
    <w:rsid w:val="00605D76"/>
    <w:rsid w:val="00605DBA"/>
    <w:rsid w:val="00605F92"/>
    <w:rsid w:val="00605FE7"/>
    <w:rsid w:val="006061D4"/>
    <w:rsid w:val="006061EB"/>
    <w:rsid w:val="00606533"/>
    <w:rsid w:val="0060661C"/>
    <w:rsid w:val="00606973"/>
    <w:rsid w:val="00607033"/>
    <w:rsid w:val="0060725F"/>
    <w:rsid w:val="0060738C"/>
    <w:rsid w:val="00607649"/>
    <w:rsid w:val="00607741"/>
    <w:rsid w:val="00607B48"/>
    <w:rsid w:val="00607F02"/>
    <w:rsid w:val="006109A8"/>
    <w:rsid w:val="00611302"/>
    <w:rsid w:val="0061136B"/>
    <w:rsid w:val="006115D6"/>
    <w:rsid w:val="00611840"/>
    <w:rsid w:val="00611DC2"/>
    <w:rsid w:val="00611DF4"/>
    <w:rsid w:val="00611F53"/>
    <w:rsid w:val="0061210B"/>
    <w:rsid w:val="006122A1"/>
    <w:rsid w:val="0061235A"/>
    <w:rsid w:val="00612380"/>
    <w:rsid w:val="00612E8D"/>
    <w:rsid w:val="0061333E"/>
    <w:rsid w:val="00613555"/>
    <w:rsid w:val="0061366C"/>
    <w:rsid w:val="006138EA"/>
    <w:rsid w:val="00613B7A"/>
    <w:rsid w:val="00613DDB"/>
    <w:rsid w:val="006140A5"/>
    <w:rsid w:val="00614868"/>
    <w:rsid w:val="00614AEF"/>
    <w:rsid w:val="006152DC"/>
    <w:rsid w:val="00615410"/>
    <w:rsid w:val="00615623"/>
    <w:rsid w:val="0061567A"/>
    <w:rsid w:val="00616392"/>
    <w:rsid w:val="00616449"/>
    <w:rsid w:val="006165F8"/>
    <w:rsid w:val="0061666A"/>
    <w:rsid w:val="006169C1"/>
    <w:rsid w:val="00616BBF"/>
    <w:rsid w:val="00617FDD"/>
    <w:rsid w:val="00620172"/>
    <w:rsid w:val="006203C3"/>
    <w:rsid w:val="00620807"/>
    <w:rsid w:val="00620FD9"/>
    <w:rsid w:val="00621242"/>
    <w:rsid w:val="006217E6"/>
    <w:rsid w:val="00621844"/>
    <w:rsid w:val="00622521"/>
    <w:rsid w:val="00622BEE"/>
    <w:rsid w:val="00622C85"/>
    <w:rsid w:val="00622CDC"/>
    <w:rsid w:val="006233EB"/>
    <w:rsid w:val="00623513"/>
    <w:rsid w:val="006236F5"/>
    <w:rsid w:val="00623871"/>
    <w:rsid w:val="00623B10"/>
    <w:rsid w:val="00623E7B"/>
    <w:rsid w:val="0062428A"/>
    <w:rsid w:val="0062474D"/>
    <w:rsid w:val="00624C1F"/>
    <w:rsid w:val="00624D19"/>
    <w:rsid w:val="00625207"/>
    <w:rsid w:val="00625A01"/>
    <w:rsid w:val="00625B07"/>
    <w:rsid w:val="006261E5"/>
    <w:rsid w:val="00626329"/>
    <w:rsid w:val="00626393"/>
    <w:rsid w:val="00627046"/>
    <w:rsid w:val="006277F1"/>
    <w:rsid w:val="006278A5"/>
    <w:rsid w:val="00627B53"/>
    <w:rsid w:val="006302BA"/>
    <w:rsid w:val="0063034B"/>
    <w:rsid w:val="006314D7"/>
    <w:rsid w:val="00631B49"/>
    <w:rsid w:val="006323CB"/>
    <w:rsid w:val="0063241E"/>
    <w:rsid w:val="006327E5"/>
    <w:rsid w:val="006330B2"/>
    <w:rsid w:val="006330EE"/>
    <w:rsid w:val="00633608"/>
    <w:rsid w:val="006337CA"/>
    <w:rsid w:val="0063396F"/>
    <w:rsid w:val="00634028"/>
    <w:rsid w:val="00634130"/>
    <w:rsid w:val="00634A8D"/>
    <w:rsid w:val="00634E80"/>
    <w:rsid w:val="00635083"/>
    <w:rsid w:val="00635133"/>
    <w:rsid w:val="006352F1"/>
    <w:rsid w:val="00635358"/>
    <w:rsid w:val="00635C9A"/>
    <w:rsid w:val="00635E93"/>
    <w:rsid w:val="00635FE3"/>
    <w:rsid w:val="0063601D"/>
    <w:rsid w:val="0063616A"/>
    <w:rsid w:val="006362DA"/>
    <w:rsid w:val="006362FB"/>
    <w:rsid w:val="00636720"/>
    <w:rsid w:val="006370EF"/>
    <w:rsid w:val="00637529"/>
    <w:rsid w:val="00637834"/>
    <w:rsid w:val="00637D4E"/>
    <w:rsid w:val="00637F3C"/>
    <w:rsid w:val="0064010C"/>
    <w:rsid w:val="00640D35"/>
    <w:rsid w:val="00641041"/>
    <w:rsid w:val="00641CFE"/>
    <w:rsid w:val="00641E28"/>
    <w:rsid w:val="006421AE"/>
    <w:rsid w:val="006422D9"/>
    <w:rsid w:val="00642437"/>
    <w:rsid w:val="00642B84"/>
    <w:rsid w:val="00642F42"/>
    <w:rsid w:val="0064341F"/>
    <w:rsid w:val="0064372B"/>
    <w:rsid w:val="00643770"/>
    <w:rsid w:val="00643A60"/>
    <w:rsid w:val="006440D9"/>
    <w:rsid w:val="00644281"/>
    <w:rsid w:val="00644CE9"/>
    <w:rsid w:val="00644F15"/>
    <w:rsid w:val="006450DE"/>
    <w:rsid w:val="006462AE"/>
    <w:rsid w:val="00646733"/>
    <w:rsid w:val="00646CD3"/>
    <w:rsid w:val="00646F10"/>
    <w:rsid w:val="00646F22"/>
    <w:rsid w:val="00646F65"/>
    <w:rsid w:val="0064739B"/>
    <w:rsid w:val="0064767C"/>
    <w:rsid w:val="0064773B"/>
    <w:rsid w:val="00647764"/>
    <w:rsid w:val="0064776C"/>
    <w:rsid w:val="00647D23"/>
    <w:rsid w:val="006500CE"/>
    <w:rsid w:val="00650307"/>
    <w:rsid w:val="006506CD"/>
    <w:rsid w:val="006506EA"/>
    <w:rsid w:val="0065079D"/>
    <w:rsid w:val="00650F1B"/>
    <w:rsid w:val="00651878"/>
    <w:rsid w:val="0065195F"/>
    <w:rsid w:val="0065244E"/>
    <w:rsid w:val="00652647"/>
    <w:rsid w:val="00652E37"/>
    <w:rsid w:val="006531F3"/>
    <w:rsid w:val="0065325C"/>
    <w:rsid w:val="006534A9"/>
    <w:rsid w:val="00653761"/>
    <w:rsid w:val="0065377A"/>
    <w:rsid w:val="00653845"/>
    <w:rsid w:val="00653918"/>
    <w:rsid w:val="00653980"/>
    <w:rsid w:val="006539D3"/>
    <w:rsid w:val="00653AC4"/>
    <w:rsid w:val="00653BD1"/>
    <w:rsid w:val="0065436A"/>
    <w:rsid w:val="0065456B"/>
    <w:rsid w:val="00654D12"/>
    <w:rsid w:val="00654EFE"/>
    <w:rsid w:val="00655108"/>
    <w:rsid w:val="006551E3"/>
    <w:rsid w:val="00655428"/>
    <w:rsid w:val="006555FB"/>
    <w:rsid w:val="006559E5"/>
    <w:rsid w:val="006564BA"/>
    <w:rsid w:val="006565C3"/>
    <w:rsid w:val="00656909"/>
    <w:rsid w:val="00656F04"/>
    <w:rsid w:val="006570F0"/>
    <w:rsid w:val="0065722D"/>
    <w:rsid w:val="006572C5"/>
    <w:rsid w:val="006573FF"/>
    <w:rsid w:val="00657A06"/>
    <w:rsid w:val="00657B78"/>
    <w:rsid w:val="00660574"/>
    <w:rsid w:val="0066060D"/>
    <w:rsid w:val="00660AD8"/>
    <w:rsid w:val="00660E9F"/>
    <w:rsid w:val="00661095"/>
    <w:rsid w:val="00661256"/>
    <w:rsid w:val="006613EE"/>
    <w:rsid w:val="0066149E"/>
    <w:rsid w:val="00661849"/>
    <w:rsid w:val="006618FF"/>
    <w:rsid w:val="00661C97"/>
    <w:rsid w:val="0066213C"/>
    <w:rsid w:val="006626A3"/>
    <w:rsid w:val="006627D9"/>
    <w:rsid w:val="00662A02"/>
    <w:rsid w:val="0066338C"/>
    <w:rsid w:val="00663902"/>
    <w:rsid w:val="00663AF5"/>
    <w:rsid w:val="00663B58"/>
    <w:rsid w:val="00663CF5"/>
    <w:rsid w:val="00663EC8"/>
    <w:rsid w:val="006644C2"/>
    <w:rsid w:val="006646F3"/>
    <w:rsid w:val="006647F2"/>
    <w:rsid w:val="0066489E"/>
    <w:rsid w:val="006649B6"/>
    <w:rsid w:val="00664A2F"/>
    <w:rsid w:val="00664A49"/>
    <w:rsid w:val="00664CFD"/>
    <w:rsid w:val="00664DA9"/>
    <w:rsid w:val="00664EE6"/>
    <w:rsid w:val="0066561C"/>
    <w:rsid w:val="006657ED"/>
    <w:rsid w:val="006657F2"/>
    <w:rsid w:val="00665816"/>
    <w:rsid w:val="00665CEC"/>
    <w:rsid w:val="00666928"/>
    <w:rsid w:val="00666DC3"/>
    <w:rsid w:val="006679A6"/>
    <w:rsid w:val="00667BB8"/>
    <w:rsid w:val="00667E30"/>
    <w:rsid w:val="006700A0"/>
    <w:rsid w:val="006703AB"/>
    <w:rsid w:val="00670B2F"/>
    <w:rsid w:val="00670C78"/>
    <w:rsid w:val="00670F82"/>
    <w:rsid w:val="006718CE"/>
    <w:rsid w:val="00671A4C"/>
    <w:rsid w:val="00671E4E"/>
    <w:rsid w:val="00672253"/>
    <w:rsid w:val="0067255A"/>
    <w:rsid w:val="006727C8"/>
    <w:rsid w:val="006729D0"/>
    <w:rsid w:val="00672CB2"/>
    <w:rsid w:val="00672E37"/>
    <w:rsid w:val="00672FBB"/>
    <w:rsid w:val="00673764"/>
    <w:rsid w:val="00674421"/>
    <w:rsid w:val="0067474B"/>
    <w:rsid w:val="00674A7F"/>
    <w:rsid w:val="0067520C"/>
    <w:rsid w:val="00675284"/>
    <w:rsid w:val="00675291"/>
    <w:rsid w:val="0067580C"/>
    <w:rsid w:val="006759CD"/>
    <w:rsid w:val="00675CC9"/>
    <w:rsid w:val="00675E59"/>
    <w:rsid w:val="00676183"/>
    <w:rsid w:val="00676194"/>
    <w:rsid w:val="006761F5"/>
    <w:rsid w:val="00676577"/>
    <w:rsid w:val="00676D2A"/>
    <w:rsid w:val="00677311"/>
    <w:rsid w:val="0067762C"/>
    <w:rsid w:val="00677BDA"/>
    <w:rsid w:val="00677DAD"/>
    <w:rsid w:val="00677EDF"/>
    <w:rsid w:val="006800B3"/>
    <w:rsid w:val="00680359"/>
    <w:rsid w:val="0068087B"/>
    <w:rsid w:val="0068091D"/>
    <w:rsid w:val="00680C53"/>
    <w:rsid w:val="00680DA6"/>
    <w:rsid w:val="00680E5A"/>
    <w:rsid w:val="00680F23"/>
    <w:rsid w:val="00681238"/>
    <w:rsid w:val="006817DC"/>
    <w:rsid w:val="00681B09"/>
    <w:rsid w:val="00682CA8"/>
    <w:rsid w:val="006833FD"/>
    <w:rsid w:val="00683AB0"/>
    <w:rsid w:val="00684006"/>
    <w:rsid w:val="006844B2"/>
    <w:rsid w:val="006848DC"/>
    <w:rsid w:val="00684AF3"/>
    <w:rsid w:val="00685251"/>
    <w:rsid w:val="006856E0"/>
    <w:rsid w:val="00685A3A"/>
    <w:rsid w:val="00685E47"/>
    <w:rsid w:val="00687308"/>
    <w:rsid w:val="00687944"/>
    <w:rsid w:val="006904B6"/>
    <w:rsid w:val="00690807"/>
    <w:rsid w:val="00690A14"/>
    <w:rsid w:val="00690CFF"/>
    <w:rsid w:val="00691016"/>
    <w:rsid w:val="006913F4"/>
    <w:rsid w:val="006916D4"/>
    <w:rsid w:val="006918B2"/>
    <w:rsid w:val="00691D00"/>
    <w:rsid w:val="00692000"/>
    <w:rsid w:val="00692009"/>
    <w:rsid w:val="006920B8"/>
    <w:rsid w:val="006923C8"/>
    <w:rsid w:val="00692A5D"/>
    <w:rsid w:val="00692E0F"/>
    <w:rsid w:val="00692EA8"/>
    <w:rsid w:val="00693315"/>
    <w:rsid w:val="0069339B"/>
    <w:rsid w:val="0069347F"/>
    <w:rsid w:val="006934FE"/>
    <w:rsid w:val="006935F9"/>
    <w:rsid w:val="006936C5"/>
    <w:rsid w:val="00693F30"/>
    <w:rsid w:val="00694135"/>
    <w:rsid w:val="0069425B"/>
    <w:rsid w:val="006945AA"/>
    <w:rsid w:val="006945E9"/>
    <w:rsid w:val="00694D72"/>
    <w:rsid w:val="00694E73"/>
    <w:rsid w:val="006953ED"/>
    <w:rsid w:val="00695528"/>
    <w:rsid w:val="006959EA"/>
    <w:rsid w:val="00695E60"/>
    <w:rsid w:val="006960FC"/>
    <w:rsid w:val="006963A8"/>
    <w:rsid w:val="006963DF"/>
    <w:rsid w:val="00696615"/>
    <w:rsid w:val="00696826"/>
    <w:rsid w:val="00696929"/>
    <w:rsid w:val="00696C82"/>
    <w:rsid w:val="00696F2C"/>
    <w:rsid w:val="00697741"/>
    <w:rsid w:val="00697F5E"/>
    <w:rsid w:val="006A02EF"/>
    <w:rsid w:val="006A0458"/>
    <w:rsid w:val="006A05E1"/>
    <w:rsid w:val="006A09A0"/>
    <w:rsid w:val="006A0CDF"/>
    <w:rsid w:val="006A0D7F"/>
    <w:rsid w:val="006A0DCD"/>
    <w:rsid w:val="006A0F1C"/>
    <w:rsid w:val="006A13A9"/>
    <w:rsid w:val="006A14EE"/>
    <w:rsid w:val="006A1524"/>
    <w:rsid w:val="006A1814"/>
    <w:rsid w:val="006A19A7"/>
    <w:rsid w:val="006A1AF8"/>
    <w:rsid w:val="006A1EDD"/>
    <w:rsid w:val="006A211A"/>
    <w:rsid w:val="006A23E4"/>
    <w:rsid w:val="006A24F3"/>
    <w:rsid w:val="006A254A"/>
    <w:rsid w:val="006A2CDB"/>
    <w:rsid w:val="006A2F1A"/>
    <w:rsid w:val="006A360C"/>
    <w:rsid w:val="006A40FA"/>
    <w:rsid w:val="006A4201"/>
    <w:rsid w:val="006A428B"/>
    <w:rsid w:val="006A4697"/>
    <w:rsid w:val="006A5372"/>
    <w:rsid w:val="006A5831"/>
    <w:rsid w:val="006A583F"/>
    <w:rsid w:val="006A64AB"/>
    <w:rsid w:val="006A6BA0"/>
    <w:rsid w:val="006A6C2E"/>
    <w:rsid w:val="006A6E32"/>
    <w:rsid w:val="006A6F71"/>
    <w:rsid w:val="006A705B"/>
    <w:rsid w:val="006A76B7"/>
    <w:rsid w:val="006B015E"/>
    <w:rsid w:val="006B04D0"/>
    <w:rsid w:val="006B058F"/>
    <w:rsid w:val="006B075A"/>
    <w:rsid w:val="006B0D0C"/>
    <w:rsid w:val="006B0D24"/>
    <w:rsid w:val="006B0FDB"/>
    <w:rsid w:val="006B14CF"/>
    <w:rsid w:val="006B1982"/>
    <w:rsid w:val="006B2082"/>
    <w:rsid w:val="006B209D"/>
    <w:rsid w:val="006B23C7"/>
    <w:rsid w:val="006B27A5"/>
    <w:rsid w:val="006B2992"/>
    <w:rsid w:val="006B2AE6"/>
    <w:rsid w:val="006B30DE"/>
    <w:rsid w:val="006B34D4"/>
    <w:rsid w:val="006B392E"/>
    <w:rsid w:val="006B3DDB"/>
    <w:rsid w:val="006B3E05"/>
    <w:rsid w:val="006B3F31"/>
    <w:rsid w:val="006B46EE"/>
    <w:rsid w:val="006B48BB"/>
    <w:rsid w:val="006B4CD0"/>
    <w:rsid w:val="006B4D50"/>
    <w:rsid w:val="006B5B70"/>
    <w:rsid w:val="006B5D13"/>
    <w:rsid w:val="006B5DD3"/>
    <w:rsid w:val="006B5F69"/>
    <w:rsid w:val="006B6092"/>
    <w:rsid w:val="006B613D"/>
    <w:rsid w:val="006B63BC"/>
    <w:rsid w:val="006B64CF"/>
    <w:rsid w:val="006B64F8"/>
    <w:rsid w:val="006B71AC"/>
    <w:rsid w:val="006B740F"/>
    <w:rsid w:val="006B741D"/>
    <w:rsid w:val="006B74CA"/>
    <w:rsid w:val="006B7B8F"/>
    <w:rsid w:val="006B7C86"/>
    <w:rsid w:val="006B7FF9"/>
    <w:rsid w:val="006C0050"/>
    <w:rsid w:val="006C0110"/>
    <w:rsid w:val="006C0195"/>
    <w:rsid w:val="006C07FA"/>
    <w:rsid w:val="006C09B3"/>
    <w:rsid w:val="006C0CEA"/>
    <w:rsid w:val="006C1B2F"/>
    <w:rsid w:val="006C1F4D"/>
    <w:rsid w:val="006C2066"/>
    <w:rsid w:val="006C268A"/>
    <w:rsid w:val="006C2C3C"/>
    <w:rsid w:val="006C2D5D"/>
    <w:rsid w:val="006C333B"/>
    <w:rsid w:val="006C3387"/>
    <w:rsid w:val="006C34A9"/>
    <w:rsid w:val="006C3683"/>
    <w:rsid w:val="006C45D7"/>
    <w:rsid w:val="006C511C"/>
    <w:rsid w:val="006C516D"/>
    <w:rsid w:val="006C587A"/>
    <w:rsid w:val="006C5A1D"/>
    <w:rsid w:val="006C5B8C"/>
    <w:rsid w:val="006C67FE"/>
    <w:rsid w:val="006C69DC"/>
    <w:rsid w:val="006C6FFC"/>
    <w:rsid w:val="006C7297"/>
    <w:rsid w:val="006C7C62"/>
    <w:rsid w:val="006D0870"/>
    <w:rsid w:val="006D0900"/>
    <w:rsid w:val="006D0BAF"/>
    <w:rsid w:val="006D130B"/>
    <w:rsid w:val="006D1AC2"/>
    <w:rsid w:val="006D2064"/>
    <w:rsid w:val="006D2CB8"/>
    <w:rsid w:val="006D3602"/>
    <w:rsid w:val="006D375B"/>
    <w:rsid w:val="006D3BA1"/>
    <w:rsid w:val="006D4009"/>
    <w:rsid w:val="006D4027"/>
    <w:rsid w:val="006D45A6"/>
    <w:rsid w:val="006D468F"/>
    <w:rsid w:val="006D4C52"/>
    <w:rsid w:val="006D51AB"/>
    <w:rsid w:val="006D565D"/>
    <w:rsid w:val="006D5CF9"/>
    <w:rsid w:val="006D5D3A"/>
    <w:rsid w:val="006D66AF"/>
    <w:rsid w:val="006D673C"/>
    <w:rsid w:val="006D6806"/>
    <w:rsid w:val="006D6ECB"/>
    <w:rsid w:val="006D753E"/>
    <w:rsid w:val="006D779F"/>
    <w:rsid w:val="006E013E"/>
    <w:rsid w:val="006E03F3"/>
    <w:rsid w:val="006E089A"/>
    <w:rsid w:val="006E0A23"/>
    <w:rsid w:val="006E0B2D"/>
    <w:rsid w:val="006E0CFC"/>
    <w:rsid w:val="006E0E23"/>
    <w:rsid w:val="006E0F41"/>
    <w:rsid w:val="006E1065"/>
    <w:rsid w:val="006E123A"/>
    <w:rsid w:val="006E15E0"/>
    <w:rsid w:val="006E210A"/>
    <w:rsid w:val="006E2179"/>
    <w:rsid w:val="006E2767"/>
    <w:rsid w:val="006E296C"/>
    <w:rsid w:val="006E2AED"/>
    <w:rsid w:val="006E2BDF"/>
    <w:rsid w:val="006E2E3A"/>
    <w:rsid w:val="006E31F0"/>
    <w:rsid w:val="006E3B54"/>
    <w:rsid w:val="006E3D8B"/>
    <w:rsid w:val="006E468B"/>
    <w:rsid w:val="006E489F"/>
    <w:rsid w:val="006E4F79"/>
    <w:rsid w:val="006E508F"/>
    <w:rsid w:val="006E5258"/>
    <w:rsid w:val="006E52A7"/>
    <w:rsid w:val="006E5AE6"/>
    <w:rsid w:val="006E5F05"/>
    <w:rsid w:val="006E6341"/>
    <w:rsid w:val="006E6E22"/>
    <w:rsid w:val="006E748A"/>
    <w:rsid w:val="006E7D1D"/>
    <w:rsid w:val="006F039D"/>
    <w:rsid w:val="006F0492"/>
    <w:rsid w:val="006F06AD"/>
    <w:rsid w:val="006F06B7"/>
    <w:rsid w:val="006F0FE8"/>
    <w:rsid w:val="006F18A6"/>
    <w:rsid w:val="006F1A48"/>
    <w:rsid w:val="006F2094"/>
    <w:rsid w:val="006F26A7"/>
    <w:rsid w:val="006F2A3C"/>
    <w:rsid w:val="006F30C5"/>
    <w:rsid w:val="006F313D"/>
    <w:rsid w:val="006F414A"/>
    <w:rsid w:val="006F4392"/>
    <w:rsid w:val="006F46ED"/>
    <w:rsid w:val="006F47A5"/>
    <w:rsid w:val="006F4A96"/>
    <w:rsid w:val="006F4BAB"/>
    <w:rsid w:val="006F5153"/>
    <w:rsid w:val="006F5846"/>
    <w:rsid w:val="006F5C98"/>
    <w:rsid w:val="006F6780"/>
    <w:rsid w:val="006F7576"/>
    <w:rsid w:val="006F77F9"/>
    <w:rsid w:val="006F7F81"/>
    <w:rsid w:val="007000E4"/>
    <w:rsid w:val="0070088D"/>
    <w:rsid w:val="00700EE6"/>
    <w:rsid w:val="00700F62"/>
    <w:rsid w:val="0070149B"/>
    <w:rsid w:val="00701574"/>
    <w:rsid w:val="007015BF"/>
    <w:rsid w:val="00701692"/>
    <w:rsid w:val="00701862"/>
    <w:rsid w:val="00701B58"/>
    <w:rsid w:val="00702182"/>
    <w:rsid w:val="00702441"/>
    <w:rsid w:val="00702660"/>
    <w:rsid w:val="0070295B"/>
    <w:rsid w:val="00702B65"/>
    <w:rsid w:val="00702CDF"/>
    <w:rsid w:val="00702EFE"/>
    <w:rsid w:val="007033A0"/>
    <w:rsid w:val="00703964"/>
    <w:rsid w:val="0070402F"/>
    <w:rsid w:val="0070427A"/>
    <w:rsid w:val="007046D1"/>
    <w:rsid w:val="00704953"/>
    <w:rsid w:val="00704A25"/>
    <w:rsid w:val="00704F23"/>
    <w:rsid w:val="0070591D"/>
    <w:rsid w:val="0070614A"/>
    <w:rsid w:val="00706A54"/>
    <w:rsid w:val="00707CE2"/>
    <w:rsid w:val="007102EA"/>
    <w:rsid w:val="00710408"/>
    <w:rsid w:val="00710533"/>
    <w:rsid w:val="007108EE"/>
    <w:rsid w:val="00710AFF"/>
    <w:rsid w:val="00710F2B"/>
    <w:rsid w:val="00711734"/>
    <w:rsid w:val="00711820"/>
    <w:rsid w:val="00711B16"/>
    <w:rsid w:val="00711E40"/>
    <w:rsid w:val="0071217A"/>
    <w:rsid w:val="00712577"/>
    <w:rsid w:val="007127E0"/>
    <w:rsid w:val="0071285B"/>
    <w:rsid w:val="00712D6A"/>
    <w:rsid w:val="00713DAB"/>
    <w:rsid w:val="007149D0"/>
    <w:rsid w:val="00714A54"/>
    <w:rsid w:val="00714E67"/>
    <w:rsid w:val="007154B0"/>
    <w:rsid w:val="00715576"/>
    <w:rsid w:val="007158B9"/>
    <w:rsid w:val="00715C40"/>
    <w:rsid w:val="0071673A"/>
    <w:rsid w:val="00716DC8"/>
    <w:rsid w:val="00716F10"/>
    <w:rsid w:val="00717276"/>
    <w:rsid w:val="00717395"/>
    <w:rsid w:val="007175E8"/>
    <w:rsid w:val="00717E44"/>
    <w:rsid w:val="00720158"/>
    <w:rsid w:val="00720270"/>
    <w:rsid w:val="00720636"/>
    <w:rsid w:val="00720A60"/>
    <w:rsid w:val="00720C91"/>
    <w:rsid w:val="0072117C"/>
    <w:rsid w:val="007216CD"/>
    <w:rsid w:val="00721B51"/>
    <w:rsid w:val="00721E4B"/>
    <w:rsid w:val="00721FC3"/>
    <w:rsid w:val="007221FD"/>
    <w:rsid w:val="00722727"/>
    <w:rsid w:val="00722C7F"/>
    <w:rsid w:val="007230AB"/>
    <w:rsid w:val="007234DC"/>
    <w:rsid w:val="007234FD"/>
    <w:rsid w:val="00723500"/>
    <w:rsid w:val="0072361F"/>
    <w:rsid w:val="00723AB7"/>
    <w:rsid w:val="00723B06"/>
    <w:rsid w:val="00723B7D"/>
    <w:rsid w:val="00724474"/>
    <w:rsid w:val="00724CA4"/>
    <w:rsid w:val="00724F62"/>
    <w:rsid w:val="00724F97"/>
    <w:rsid w:val="007252BA"/>
    <w:rsid w:val="00725770"/>
    <w:rsid w:val="007259B2"/>
    <w:rsid w:val="00725FCD"/>
    <w:rsid w:val="007262FF"/>
    <w:rsid w:val="0072666B"/>
    <w:rsid w:val="00726728"/>
    <w:rsid w:val="00726B04"/>
    <w:rsid w:val="00726E9C"/>
    <w:rsid w:val="0072702D"/>
    <w:rsid w:val="007271DE"/>
    <w:rsid w:val="0072720D"/>
    <w:rsid w:val="0072744E"/>
    <w:rsid w:val="007278E6"/>
    <w:rsid w:val="007278FE"/>
    <w:rsid w:val="00727AF9"/>
    <w:rsid w:val="00730613"/>
    <w:rsid w:val="00730785"/>
    <w:rsid w:val="007307A7"/>
    <w:rsid w:val="00730818"/>
    <w:rsid w:val="00730954"/>
    <w:rsid w:val="00730989"/>
    <w:rsid w:val="00730A7C"/>
    <w:rsid w:val="00730E55"/>
    <w:rsid w:val="00730EA6"/>
    <w:rsid w:val="00731633"/>
    <w:rsid w:val="00731A60"/>
    <w:rsid w:val="0073270D"/>
    <w:rsid w:val="00732971"/>
    <w:rsid w:val="00732B90"/>
    <w:rsid w:val="00733693"/>
    <w:rsid w:val="00733B3E"/>
    <w:rsid w:val="00733F9D"/>
    <w:rsid w:val="007344D3"/>
    <w:rsid w:val="0073457A"/>
    <w:rsid w:val="0073547F"/>
    <w:rsid w:val="007354BC"/>
    <w:rsid w:val="0073627C"/>
    <w:rsid w:val="007366C9"/>
    <w:rsid w:val="0073742B"/>
    <w:rsid w:val="00737B2B"/>
    <w:rsid w:val="00737D5B"/>
    <w:rsid w:val="007405CB"/>
    <w:rsid w:val="00740657"/>
    <w:rsid w:val="00741294"/>
    <w:rsid w:val="007415CC"/>
    <w:rsid w:val="007417A5"/>
    <w:rsid w:val="00741BC3"/>
    <w:rsid w:val="007421DA"/>
    <w:rsid w:val="007427DB"/>
    <w:rsid w:val="00742D25"/>
    <w:rsid w:val="00742D60"/>
    <w:rsid w:val="00742E97"/>
    <w:rsid w:val="007433DF"/>
    <w:rsid w:val="007435F2"/>
    <w:rsid w:val="007436E8"/>
    <w:rsid w:val="00743CF9"/>
    <w:rsid w:val="00743D75"/>
    <w:rsid w:val="00744BDD"/>
    <w:rsid w:val="0074516F"/>
    <w:rsid w:val="00745505"/>
    <w:rsid w:val="00745670"/>
    <w:rsid w:val="00745A67"/>
    <w:rsid w:val="00745C6D"/>
    <w:rsid w:val="00745DD1"/>
    <w:rsid w:val="00746597"/>
    <w:rsid w:val="00746992"/>
    <w:rsid w:val="00746D1A"/>
    <w:rsid w:val="00746E00"/>
    <w:rsid w:val="00747450"/>
    <w:rsid w:val="0074746C"/>
    <w:rsid w:val="00747EAC"/>
    <w:rsid w:val="00750059"/>
    <w:rsid w:val="00750A05"/>
    <w:rsid w:val="0075145D"/>
    <w:rsid w:val="0075177B"/>
    <w:rsid w:val="00752075"/>
    <w:rsid w:val="0075267B"/>
    <w:rsid w:val="007533E7"/>
    <w:rsid w:val="007535F1"/>
    <w:rsid w:val="00753A0D"/>
    <w:rsid w:val="00753B2A"/>
    <w:rsid w:val="00753B57"/>
    <w:rsid w:val="00753C48"/>
    <w:rsid w:val="00753CFC"/>
    <w:rsid w:val="00753E36"/>
    <w:rsid w:val="00754656"/>
    <w:rsid w:val="00754688"/>
    <w:rsid w:val="00754D70"/>
    <w:rsid w:val="00754DE4"/>
    <w:rsid w:val="00754DEA"/>
    <w:rsid w:val="0075540F"/>
    <w:rsid w:val="00755DF5"/>
    <w:rsid w:val="00755E6F"/>
    <w:rsid w:val="00756346"/>
    <w:rsid w:val="007568B9"/>
    <w:rsid w:val="00757036"/>
    <w:rsid w:val="007572FA"/>
    <w:rsid w:val="0075794C"/>
    <w:rsid w:val="00757C47"/>
    <w:rsid w:val="00760664"/>
    <w:rsid w:val="0076098C"/>
    <w:rsid w:val="007609FC"/>
    <w:rsid w:val="00760F6E"/>
    <w:rsid w:val="007612A8"/>
    <w:rsid w:val="00761528"/>
    <w:rsid w:val="0076192C"/>
    <w:rsid w:val="00761E81"/>
    <w:rsid w:val="007625A4"/>
    <w:rsid w:val="00762A33"/>
    <w:rsid w:val="00762C1C"/>
    <w:rsid w:val="00763368"/>
    <w:rsid w:val="00763CB4"/>
    <w:rsid w:val="00763E60"/>
    <w:rsid w:val="007642FE"/>
    <w:rsid w:val="00764502"/>
    <w:rsid w:val="00764568"/>
    <w:rsid w:val="00764762"/>
    <w:rsid w:val="00764ADA"/>
    <w:rsid w:val="00764D19"/>
    <w:rsid w:val="00764F2E"/>
    <w:rsid w:val="007650EF"/>
    <w:rsid w:val="007657E5"/>
    <w:rsid w:val="007664E3"/>
    <w:rsid w:val="00767956"/>
    <w:rsid w:val="00767DA1"/>
    <w:rsid w:val="00771228"/>
    <w:rsid w:val="007713F9"/>
    <w:rsid w:val="0077151F"/>
    <w:rsid w:val="00771DBF"/>
    <w:rsid w:val="0077248A"/>
    <w:rsid w:val="00772B4C"/>
    <w:rsid w:val="00772F18"/>
    <w:rsid w:val="007732BE"/>
    <w:rsid w:val="0077351C"/>
    <w:rsid w:val="0077366B"/>
    <w:rsid w:val="00773DB0"/>
    <w:rsid w:val="00773DBA"/>
    <w:rsid w:val="0077406A"/>
    <w:rsid w:val="007743BD"/>
    <w:rsid w:val="007745E0"/>
    <w:rsid w:val="00774D16"/>
    <w:rsid w:val="007752B2"/>
    <w:rsid w:val="007761E0"/>
    <w:rsid w:val="00776400"/>
    <w:rsid w:val="007767D7"/>
    <w:rsid w:val="00776C7D"/>
    <w:rsid w:val="007771C8"/>
    <w:rsid w:val="007773E7"/>
    <w:rsid w:val="0077760F"/>
    <w:rsid w:val="00777626"/>
    <w:rsid w:val="00780226"/>
    <w:rsid w:val="0078035C"/>
    <w:rsid w:val="007806CE"/>
    <w:rsid w:val="007809AD"/>
    <w:rsid w:val="00781935"/>
    <w:rsid w:val="00781C2F"/>
    <w:rsid w:val="00782289"/>
    <w:rsid w:val="0078264F"/>
    <w:rsid w:val="0078323F"/>
    <w:rsid w:val="007835C4"/>
    <w:rsid w:val="00783DA5"/>
    <w:rsid w:val="00783F6D"/>
    <w:rsid w:val="00783FD1"/>
    <w:rsid w:val="0078422D"/>
    <w:rsid w:val="0078479F"/>
    <w:rsid w:val="007847B8"/>
    <w:rsid w:val="00784B0B"/>
    <w:rsid w:val="007850D5"/>
    <w:rsid w:val="0078516E"/>
    <w:rsid w:val="007851A4"/>
    <w:rsid w:val="007852BB"/>
    <w:rsid w:val="00785ACD"/>
    <w:rsid w:val="00785DFC"/>
    <w:rsid w:val="00786E94"/>
    <w:rsid w:val="00787100"/>
    <w:rsid w:val="007871F5"/>
    <w:rsid w:val="00787531"/>
    <w:rsid w:val="00787A19"/>
    <w:rsid w:val="00787AFD"/>
    <w:rsid w:val="00787BAC"/>
    <w:rsid w:val="00787C99"/>
    <w:rsid w:val="0079043C"/>
    <w:rsid w:val="0079081F"/>
    <w:rsid w:val="00790BC5"/>
    <w:rsid w:val="007910B1"/>
    <w:rsid w:val="0079150C"/>
    <w:rsid w:val="00791514"/>
    <w:rsid w:val="0079158E"/>
    <w:rsid w:val="0079205D"/>
    <w:rsid w:val="0079218A"/>
    <w:rsid w:val="0079222D"/>
    <w:rsid w:val="00792379"/>
    <w:rsid w:val="00792692"/>
    <w:rsid w:val="007929FE"/>
    <w:rsid w:val="00792A35"/>
    <w:rsid w:val="00792AFB"/>
    <w:rsid w:val="00793096"/>
    <w:rsid w:val="007932EC"/>
    <w:rsid w:val="00793D78"/>
    <w:rsid w:val="007941EE"/>
    <w:rsid w:val="00795008"/>
    <w:rsid w:val="0079501C"/>
    <w:rsid w:val="0079588D"/>
    <w:rsid w:val="00796414"/>
    <w:rsid w:val="00796A4E"/>
    <w:rsid w:val="00796C25"/>
    <w:rsid w:val="00796DA5"/>
    <w:rsid w:val="00797656"/>
    <w:rsid w:val="007977F2"/>
    <w:rsid w:val="00797816"/>
    <w:rsid w:val="007978F8"/>
    <w:rsid w:val="00797C11"/>
    <w:rsid w:val="007A022F"/>
    <w:rsid w:val="007A051E"/>
    <w:rsid w:val="007A06FB"/>
    <w:rsid w:val="007A084E"/>
    <w:rsid w:val="007A0B61"/>
    <w:rsid w:val="007A106E"/>
    <w:rsid w:val="007A1547"/>
    <w:rsid w:val="007A1A79"/>
    <w:rsid w:val="007A1C76"/>
    <w:rsid w:val="007A2639"/>
    <w:rsid w:val="007A2706"/>
    <w:rsid w:val="007A3437"/>
    <w:rsid w:val="007A3535"/>
    <w:rsid w:val="007A3721"/>
    <w:rsid w:val="007A3733"/>
    <w:rsid w:val="007A3B5F"/>
    <w:rsid w:val="007A54C8"/>
    <w:rsid w:val="007A588F"/>
    <w:rsid w:val="007A5BBF"/>
    <w:rsid w:val="007A649B"/>
    <w:rsid w:val="007A6878"/>
    <w:rsid w:val="007A7975"/>
    <w:rsid w:val="007A7AD5"/>
    <w:rsid w:val="007B0319"/>
    <w:rsid w:val="007B04DD"/>
    <w:rsid w:val="007B113F"/>
    <w:rsid w:val="007B15E0"/>
    <w:rsid w:val="007B23BF"/>
    <w:rsid w:val="007B268E"/>
    <w:rsid w:val="007B3241"/>
    <w:rsid w:val="007B3BEE"/>
    <w:rsid w:val="007B3DD3"/>
    <w:rsid w:val="007B4195"/>
    <w:rsid w:val="007B438B"/>
    <w:rsid w:val="007B45FB"/>
    <w:rsid w:val="007B4BBD"/>
    <w:rsid w:val="007B4C2F"/>
    <w:rsid w:val="007B4F47"/>
    <w:rsid w:val="007B5344"/>
    <w:rsid w:val="007B5693"/>
    <w:rsid w:val="007B5803"/>
    <w:rsid w:val="007B637D"/>
    <w:rsid w:val="007B670E"/>
    <w:rsid w:val="007B6D32"/>
    <w:rsid w:val="007B7197"/>
    <w:rsid w:val="007C00E9"/>
    <w:rsid w:val="007C04E7"/>
    <w:rsid w:val="007C0B6C"/>
    <w:rsid w:val="007C0C27"/>
    <w:rsid w:val="007C0C2B"/>
    <w:rsid w:val="007C0E06"/>
    <w:rsid w:val="007C0E92"/>
    <w:rsid w:val="007C118A"/>
    <w:rsid w:val="007C12A6"/>
    <w:rsid w:val="007C12FE"/>
    <w:rsid w:val="007C1A76"/>
    <w:rsid w:val="007C1D58"/>
    <w:rsid w:val="007C21D1"/>
    <w:rsid w:val="007C23B2"/>
    <w:rsid w:val="007C2B78"/>
    <w:rsid w:val="007C326A"/>
    <w:rsid w:val="007C41F7"/>
    <w:rsid w:val="007C44C2"/>
    <w:rsid w:val="007C4981"/>
    <w:rsid w:val="007C561D"/>
    <w:rsid w:val="007C5773"/>
    <w:rsid w:val="007C5CB2"/>
    <w:rsid w:val="007C5D32"/>
    <w:rsid w:val="007C5F1C"/>
    <w:rsid w:val="007C69AC"/>
    <w:rsid w:val="007C6C23"/>
    <w:rsid w:val="007C74E9"/>
    <w:rsid w:val="007C75E9"/>
    <w:rsid w:val="007C7628"/>
    <w:rsid w:val="007D05D0"/>
    <w:rsid w:val="007D14D0"/>
    <w:rsid w:val="007D1720"/>
    <w:rsid w:val="007D2126"/>
    <w:rsid w:val="007D26A9"/>
    <w:rsid w:val="007D273D"/>
    <w:rsid w:val="007D2812"/>
    <w:rsid w:val="007D2897"/>
    <w:rsid w:val="007D2AAB"/>
    <w:rsid w:val="007D3052"/>
    <w:rsid w:val="007D375C"/>
    <w:rsid w:val="007D3944"/>
    <w:rsid w:val="007D484E"/>
    <w:rsid w:val="007D48A0"/>
    <w:rsid w:val="007D4F81"/>
    <w:rsid w:val="007D4F99"/>
    <w:rsid w:val="007D5226"/>
    <w:rsid w:val="007D5AFE"/>
    <w:rsid w:val="007D5E1C"/>
    <w:rsid w:val="007D629F"/>
    <w:rsid w:val="007D6951"/>
    <w:rsid w:val="007D6C61"/>
    <w:rsid w:val="007D6E23"/>
    <w:rsid w:val="007D7DE0"/>
    <w:rsid w:val="007E0037"/>
    <w:rsid w:val="007E01DC"/>
    <w:rsid w:val="007E070C"/>
    <w:rsid w:val="007E0AB9"/>
    <w:rsid w:val="007E117E"/>
    <w:rsid w:val="007E1813"/>
    <w:rsid w:val="007E1A9A"/>
    <w:rsid w:val="007E1D05"/>
    <w:rsid w:val="007E1F5F"/>
    <w:rsid w:val="007E2763"/>
    <w:rsid w:val="007E3644"/>
    <w:rsid w:val="007E3702"/>
    <w:rsid w:val="007E3783"/>
    <w:rsid w:val="007E3896"/>
    <w:rsid w:val="007E4F80"/>
    <w:rsid w:val="007E5197"/>
    <w:rsid w:val="007E5454"/>
    <w:rsid w:val="007E56F9"/>
    <w:rsid w:val="007E5C6C"/>
    <w:rsid w:val="007E5E2B"/>
    <w:rsid w:val="007E5FD9"/>
    <w:rsid w:val="007E6062"/>
    <w:rsid w:val="007E6510"/>
    <w:rsid w:val="007E6512"/>
    <w:rsid w:val="007E67C9"/>
    <w:rsid w:val="007E6E1B"/>
    <w:rsid w:val="007E7220"/>
    <w:rsid w:val="007E72DA"/>
    <w:rsid w:val="007E72FF"/>
    <w:rsid w:val="007E7321"/>
    <w:rsid w:val="007E74B4"/>
    <w:rsid w:val="007E7C4D"/>
    <w:rsid w:val="007E7FC2"/>
    <w:rsid w:val="007F008D"/>
    <w:rsid w:val="007F0175"/>
    <w:rsid w:val="007F0E2F"/>
    <w:rsid w:val="007F0E8C"/>
    <w:rsid w:val="007F102E"/>
    <w:rsid w:val="007F11C1"/>
    <w:rsid w:val="007F126F"/>
    <w:rsid w:val="007F1524"/>
    <w:rsid w:val="007F22D5"/>
    <w:rsid w:val="007F2936"/>
    <w:rsid w:val="007F2B6F"/>
    <w:rsid w:val="007F2CD8"/>
    <w:rsid w:val="007F2E96"/>
    <w:rsid w:val="007F2F0E"/>
    <w:rsid w:val="007F2F92"/>
    <w:rsid w:val="007F31CB"/>
    <w:rsid w:val="007F35D7"/>
    <w:rsid w:val="007F36C5"/>
    <w:rsid w:val="007F3D66"/>
    <w:rsid w:val="007F4108"/>
    <w:rsid w:val="007F4360"/>
    <w:rsid w:val="007F47A6"/>
    <w:rsid w:val="007F4AA0"/>
    <w:rsid w:val="007F4E97"/>
    <w:rsid w:val="007F4FA1"/>
    <w:rsid w:val="007F52CC"/>
    <w:rsid w:val="007F547A"/>
    <w:rsid w:val="007F58BD"/>
    <w:rsid w:val="007F597E"/>
    <w:rsid w:val="007F5A96"/>
    <w:rsid w:val="007F5D5F"/>
    <w:rsid w:val="007F5E9E"/>
    <w:rsid w:val="007F6507"/>
    <w:rsid w:val="007F68AE"/>
    <w:rsid w:val="007F6FEE"/>
    <w:rsid w:val="007F742D"/>
    <w:rsid w:val="007F7823"/>
    <w:rsid w:val="007F7AF7"/>
    <w:rsid w:val="007F7D17"/>
    <w:rsid w:val="00800D45"/>
    <w:rsid w:val="00800EA3"/>
    <w:rsid w:val="0080101C"/>
    <w:rsid w:val="008010A6"/>
    <w:rsid w:val="008010F0"/>
    <w:rsid w:val="00801E8B"/>
    <w:rsid w:val="0080207F"/>
    <w:rsid w:val="0080213D"/>
    <w:rsid w:val="00802C83"/>
    <w:rsid w:val="0080372D"/>
    <w:rsid w:val="008037AF"/>
    <w:rsid w:val="00803B13"/>
    <w:rsid w:val="00803B5B"/>
    <w:rsid w:val="008048E1"/>
    <w:rsid w:val="00805132"/>
    <w:rsid w:val="0080537F"/>
    <w:rsid w:val="008057DD"/>
    <w:rsid w:val="00805D0E"/>
    <w:rsid w:val="00806042"/>
    <w:rsid w:val="00806120"/>
    <w:rsid w:val="00806906"/>
    <w:rsid w:val="00806D98"/>
    <w:rsid w:val="0080790A"/>
    <w:rsid w:val="00807D5E"/>
    <w:rsid w:val="00807D9D"/>
    <w:rsid w:val="008109FA"/>
    <w:rsid w:val="0081113D"/>
    <w:rsid w:val="008114FC"/>
    <w:rsid w:val="0081195A"/>
    <w:rsid w:val="00811AFF"/>
    <w:rsid w:val="008120CB"/>
    <w:rsid w:val="00812284"/>
    <w:rsid w:val="00812CC3"/>
    <w:rsid w:val="00813621"/>
    <w:rsid w:val="008138C8"/>
    <w:rsid w:val="00813B1D"/>
    <w:rsid w:val="00813FE5"/>
    <w:rsid w:val="008144C4"/>
    <w:rsid w:val="00814F2D"/>
    <w:rsid w:val="00815423"/>
    <w:rsid w:val="008154F6"/>
    <w:rsid w:val="0081559A"/>
    <w:rsid w:val="00815BAE"/>
    <w:rsid w:val="008167E0"/>
    <w:rsid w:val="00816951"/>
    <w:rsid w:val="00816A9E"/>
    <w:rsid w:val="00817DD5"/>
    <w:rsid w:val="00817E8D"/>
    <w:rsid w:val="008206F9"/>
    <w:rsid w:val="0082100A"/>
    <w:rsid w:val="008212B8"/>
    <w:rsid w:val="008215BF"/>
    <w:rsid w:val="0082173D"/>
    <w:rsid w:val="00821871"/>
    <w:rsid w:val="00821D82"/>
    <w:rsid w:val="008220DF"/>
    <w:rsid w:val="0082250E"/>
    <w:rsid w:val="00822510"/>
    <w:rsid w:val="0082264A"/>
    <w:rsid w:val="008230A8"/>
    <w:rsid w:val="0082323A"/>
    <w:rsid w:val="00823A83"/>
    <w:rsid w:val="00823D25"/>
    <w:rsid w:val="00823F27"/>
    <w:rsid w:val="00823F79"/>
    <w:rsid w:val="00824673"/>
    <w:rsid w:val="008247C1"/>
    <w:rsid w:val="00824D32"/>
    <w:rsid w:val="00824FAA"/>
    <w:rsid w:val="008251A7"/>
    <w:rsid w:val="00825245"/>
    <w:rsid w:val="0082590A"/>
    <w:rsid w:val="008259A6"/>
    <w:rsid w:val="00825CE9"/>
    <w:rsid w:val="00826034"/>
    <w:rsid w:val="008265DC"/>
    <w:rsid w:val="008269D4"/>
    <w:rsid w:val="00826B2C"/>
    <w:rsid w:val="00827145"/>
    <w:rsid w:val="0082771F"/>
    <w:rsid w:val="00827B31"/>
    <w:rsid w:val="00827BBD"/>
    <w:rsid w:val="00827C1B"/>
    <w:rsid w:val="00827D32"/>
    <w:rsid w:val="00827EBF"/>
    <w:rsid w:val="0083003F"/>
    <w:rsid w:val="0083015A"/>
    <w:rsid w:val="00830DA7"/>
    <w:rsid w:val="008314DC"/>
    <w:rsid w:val="00831636"/>
    <w:rsid w:val="00832332"/>
    <w:rsid w:val="008324C3"/>
    <w:rsid w:val="008330F0"/>
    <w:rsid w:val="008332B2"/>
    <w:rsid w:val="008332C3"/>
    <w:rsid w:val="00834210"/>
    <w:rsid w:val="00834493"/>
    <w:rsid w:val="008347EC"/>
    <w:rsid w:val="00834C1F"/>
    <w:rsid w:val="00834CA7"/>
    <w:rsid w:val="00835A28"/>
    <w:rsid w:val="00835E6C"/>
    <w:rsid w:val="0083614B"/>
    <w:rsid w:val="00836331"/>
    <w:rsid w:val="008364D7"/>
    <w:rsid w:val="0083671A"/>
    <w:rsid w:val="0083671D"/>
    <w:rsid w:val="0083687E"/>
    <w:rsid w:val="00836E89"/>
    <w:rsid w:val="00836FE8"/>
    <w:rsid w:val="00837167"/>
    <w:rsid w:val="00837C28"/>
    <w:rsid w:val="00837EF9"/>
    <w:rsid w:val="008403B5"/>
    <w:rsid w:val="00840401"/>
    <w:rsid w:val="008404D9"/>
    <w:rsid w:val="00840988"/>
    <w:rsid w:val="00840A11"/>
    <w:rsid w:val="0084183E"/>
    <w:rsid w:val="00841A09"/>
    <w:rsid w:val="008421EF"/>
    <w:rsid w:val="00842DEB"/>
    <w:rsid w:val="008436BF"/>
    <w:rsid w:val="00843941"/>
    <w:rsid w:val="008439C1"/>
    <w:rsid w:val="00843B0F"/>
    <w:rsid w:val="00843E8E"/>
    <w:rsid w:val="0084430A"/>
    <w:rsid w:val="00844DE0"/>
    <w:rsid w:val="00844E5E"/>
    <w:rsid w:val="008457CB"/>
    <w:rsid w:val="00845FBC"/>
    <w:rsid w:val="008460FB"/>
    <w:rsid w:val="0084621F"/>
    <w:rsid w:val="008462E9"/>
    <w:rsid w:val="00846949"/>
    <w:rsid w:val="00847263"/>
    <w:rsid w:val="00847F04"/>
    <w:rsid w:val="00850519"/>
    <w:rsid w:val="00850575"/>
    <w:rsid w:val="00850E5A"/>
    <w:rsid w:val="00850EB9"/>
    <w:rsid w:val="00851547"/>
    <w:rsid w:val="0085155A"/>
    <w:rsid w:val="00851685"/>
    <w:rsid w:val="00851D9D"/>
    <w:rsid w:val="00851DED"/>
    <w:rsid w:val="008524FE"/>
    <w:rsid w:val="00853039"/>
    <w:rsid w:val="008530E8"/>
    <w:rsid w:val="0085324E"/>
    <w:rsid w:val="008532B8"/>
    <w:rsid w:val="00853459"/>
    <w:rsid w:val="00853B5E"/>
    <w:rsid w:val="00853FF7"/>
    <w:rsid w:val="008548D8"/>
    <w:rsid w:val="00854E05"/>
    <w:rsid w:val="00854E7F"/>
    <w:rsid w:val="00855035"/>
    <w:rsid w:val="008551BD"/>
    <w:rsid w:val="008559F4"/>
    <w:rsid w:val="00855A1B"/>
    <w:rsid w:val="00855B67"/>
    <w:rsid w:val="00855B87"/>
    <w:rsid w:val="00856315"/>
    <w:rsid w:val="0085678E"/>
    <w:rsid w:val="00857029"/>
    <w:rsid w:val="00857160"/>
    <w:rsid w:val="0085776C"/>
    <w:rsid w:val="008606AF"/>
    <w:rsid w:val="008606F9"/>
    <w:rsid w:val="00860869"/>
    <w:rsid w:val="00860B96"/>
    <w:rsid w:val="00860E4D"/>
    <w:rsid w:val="00861251"/>
    <w:rsid w:val="008621AB"/>
    <w:rsid w:val="00862503"/>
    <w:rsid w:val="00862B86"/>
    <w:rsid w:val="00863A75"/>
    <w:rsid w:val="00863AA9"/>
    <w:rsid w:val="00863E68"/>
    <w:rsid w:val="0086437D"/>
    <w:rsid w:val="00864475"/>
    <w:rsid w:val="00864868"/>
    <w:rsid w:val="00864984"/>
    <w:rsid w:val="008651AE"/>
    <w:rsid w:val="00865AFA"/>
    <w:rsid w:val="00865DC0"/>
    <w:rsid w:val="00865FF1"/>
    <w:rsid w:val="00866656"/>
    <w:rsid w:val="00866D14"/>
    <w:rsid w:val="00867204"/>
    <w:rsid w:val="00867F2B"/>
    <w:rsid w:val="00867FA4"/>
    <w:rsid w:val="008703AD"/>
    <w:rsid w:val="00870FCA"/>
    <w:rsid w:val="0087103E"/>
    <w:rsid w:val="00871091"/>
    <w:rsid w:val="00871ACD"/>
    <w:rsid w:val="00871BAA"/>
    <w:rsid w:val="00871CC0"/>
    <w:rsid w:val="00871E5D"/>
    <w:rsid w:val="00872790"/>
    <w:rsid w:val="00872933"/>
    <w:rsid w:val="00872AF2"/>
    <w:rsid w:val="00872C94"/>
    <w:rsid w:val="00872FC9"/>
    <w:rsid w:val="00873096"/>
    <w:rsid w:val="00873244"/>
    <w:rsid w:val="00873C27"/>
    <w:rsid w:val="00873DDB"/>
    <w:rsid w:val="0087413B"/>
    <w:rsid w:val="008742A6"/>
    <w:rsid w:val="008743D5"/>
    <w:rsid w:val="008747BA"/>
    <w:rsid w:val="008749EB"/>
    <w:rsid w:val="00874CA6"/>
    <w:rsid w:val="00874F56"/>
    <w:rsid w:val="008750A8"/>
    <w:rsid w:val="00875644"/>
    <w:rsid w:val="008761EA"/>
    <w:rsid w:val="008761F7"/>
    <w:rsid w:val="008764C0"/>
    <w:rsid w:val="008764F1"/>
    <w:rsid w:val="0087692B"/>
    <w:rsid w:val="008772A9"/>
    <w:rsid w:val="00877599"/>
    <w:rsid w:val="00877814"/>
    <w:rsid w:val="00877844"/>
    <w:rsid w:val="00877CAD"/>
    <w:rsid w:val="00877E05"/>
    <w:rsid w:val="00880035"/>
    <w:rsid w:val="0088036A"/>
    <w:rsid w:val="0088062B"/>
    <w:rsid w:val="008806BF"/>
    <w:rsid w:val="0088099F"/>
    <w:rsid w:val="00880BE4"/>
    <w:rsid w:val="00880DE7"/>
    <w:rsid w:val="0088118B"/>
    <w:rsid w:val="0088132B"/>
    <w:rsid w:val="00881698"/>
    <w:rsid w:val="00881F45"/>
    <w:rsid w:val="00882103"/>
    <w:rsid w:val="0088249F"/>
    <w:rsid w:val="00882ABC"/>
    <w:rsid w:val="0088322C"/>
    <w:rsid w:val="00883340"/>
    <w:rsid w:val="00883732"/>
    <w:rsid w:val="00883A4B"/>
    <w:rsid w:val="0088456A"/>
    <w:rsid w:val="0088477D"/>
    <w:rsid w:val="008849EF"/>
    <w:rsid w:val="00884ABB"/>
    <w:rsid w:val="00885910"/>
    <w:rsid w:val="00885BF9"/>
    <w:rsid w:val="00885E3B"/>
    <w:rsid w:val="008860CF"/>
    <w:rsid w:val="00886458"/>
    <w:rsid w:val="008865BA"/>
    <w:rsid w:val="00886BA0"/>
    <w:rsid w:val="00886C7D"/>
    <w:rsid w:val="00886D7E"/>
    <w:rsid w:val="00886DA4"/>
    <w:rsid w:val="00887652"/>
    <w:rsid w:val="00887A72"/>
    <w:rsid w:val="00887D26"/>
    <w:rsid w:val="00887F80"/>
    <w:rsid w:val="00890517"/>
    <w:rsid w:val="00890DF8"/>
    <w:rsid w:val="00890E02"/>
    <w:rsid w:val="00891039"/>
    <w:rsid w:val="008910D3"/>
    <w:rsid w:val="00891853"/>
    <w:rsid w:val="00891D1E"/>
    <w:rsid w:val="00891F38"/>
    <w:rsid w:val="0089302E"/>
    <w:rsid w:val="0089309A"/>
    <w:rsid w:val="008931A6"/>
    <w:rsid w:val="00893A69"/>
    <w:rsid w:val="00893B7F"/>
    <w:rsid w:val="00893F45"/>
    <w:rsid w:val="00894B8A"/>
    <w:rsid w:val="0089560A"/>
    <w:rsid w:val="008956CD"/>
    <w:rsid w:val="00895AE5"/>
    <w:rsid w:val="00896076"/>
    <w:rsid w:val="008960E4"/>
    <w:rsid w:val="0089652B"/>
    <w:rsid w:val="008965FB"/>
    <w:rsid w:val="008967A2"/>
    <w:rsid w:val="00896A30"/>
    <w:rsid w:val="00896CB6"/>
    <w:rsid w:val="00896D5C"/>
    <w:rsid w:val="008971D2"/>
    <w:rsid w:val="008A09CA"/>
    <w:rsid w:val="008A0B23"/>
    <w:rsid w:val="008A0D4F"/>
    <w:rsid w:val="008A1543"/>
    <w:rsid w:val="008A1987"/>
    <w:rsid w:val="008A2D5A"/>
    <w:rsid w:val="008A2FF2"/>
    <w:rsid w:val="008A31C9"/>
    <w:rsid w:val="008A32A8"/>
    <w:rsid w:val="008A36F0"/>
    <w:rsid w:val="008A3728"/>
    <w:rsid w:val="008A3852"/>
    <w:rsid w:val="008A392B"/>
    <w:rsid w:val="008A3937"/>
    <w:rsid w:val="008A3C9F"/>
    <w:rsid w:val="008A3DF7"/>
    <w:rsid w:val="008A5853"/>
    <w:rsid w:val="008A5976"/>
    <w:rsid w:val="008A5DE8"/>
    <w:rsid w:val="008A5E15"/>
    <w:rsid w:val="008A6399"/>
    <w:rsid w:val="008A6BCA"/>
    <w:rsid w:val="008A7011"/>
    <w:rsid w:val="008A76B1"/>
    <w:rsid w:val="008A77B0"/>
    <w:rsid w:val="008A7E0C"/>
    <w:rsid w:val="008A7F74"/>
    <w:rsid w:val="008B010F"/>
    <w:rsid w:val="008B029B"/>
    <w:rsid w:val="008B04EA"/>
    <w:rsid w:val="008B172A"/>
    <w:rsid w:val="008B1752"/>
    <w:rsid w:val="008B1987"/>
    <w:rsid w:val="008B19DA"/>
    <w:rsid w:val="008B23CD"/>
    <w:rsid w:val="008B23ED"/>
    <w:rsid w:val="008B23F4"/>
    <w:rsid w:val="008B24E2"/>
    <w:rsid w:val="008B273C"/>
    <w:rsid w:val="008B35D1"/>
    <w:rsid w:val="008B38AC"/>
    <w:rsid w:val="008B3A96"/>
    <w:rsid w:val="008B45D1"/>
    <w:rsid w:val="008B46DD"/>
    <w:rsid w:val="008B4995"/>
    <w:rsid w:val="008B4A1B"/>
    <w:rsid w:val="008B4B79"/>
    <w:rsid w:val="008B5015"/>
    <w:rsid w:val="008B53AA"/>
    <w:rsid w:val="008B5522"/>
    <w:rsid w:val="008B554D"/>
    <w:rsid w:val="008B576A"/>
    <w:rsid w:val="008B5AA9"/>
    <w:rsid w:val="008B6F07"/>
    <w:rsid w:val="008B6F50"/>
    <w:rsid w:val="008B7494"/>
    <w:rsid w:val="008B7529"/>
    <w:rsid w:val="008B780C"/>
    <w:rsid w:val="008B7D8B"/>
    <w:rsid w:val="008C0180"/>
    <w:rsid w:val="008C05BB"/>
    <w:rsid w:val="008C05E4"/>
    <w:rsid w:val="008C0AC4"/>
    <w:rsid w:val="008C0F87"/>
    <w:rsid w:val="008C1486"/>
    <w:rsid w:val="008C1686"/>
    <w:rsid w:val="008C1B95"/>
    <w:rsid w:val="008C220F"/>
    <w:rsid w:val="008C23BA"/>
    <w:rsid w:val="008C2EFC"/>
    <w:rsid w:val="008C2F5F"/>
    <w:rsid w:val="008C306B"/>
    <w:rsid w:val="008C338A"/>
    <w:rsid w:val="008C3E6B"/>
    <w:rsid w:val="008C452A"/>
    <w:rsid w:val="008C4915"/>
    <w:rsid w:val="008C5034"/>
    <w:rsid w:val="008C5340"/>
    <w:rsid w:val="008C551F"/>
    <w:rsid w:val="008C59F5"/>
    <w:rsid w:val="008C5D8A"/>
    <w:rsid w:val="008C5E89"/>
    <w:rsid w:val="008C6B82"/>
    <w:rsid w:val="008C6C93"/>
    <w:rsid w:val="008C6E20"/>
    <w:rsid w:val="008C74F4"/>
    <w:rsid w:val="008C7556"/>
    <w:rsid w:val="008C79E1"/>
    <w:rsid w:val="008D0BBA"/>
    <w:rsid w:val="008D0C7B"/>
    <w:rsid w:val="008D1198"/>
    <w:rsid w:val="008D1460"/>
    <w:rsid w:val="008D1AA6"/>
    <w:rsid w:val="008D1E16"/>
    <w:rsid w:val="008D20E9"/>
    <w:rsid w:val="008D28D0"/>
    <w:rsid w:val="008D33CE"/>
    <w:rsid w:val="008D36DD"/>
    <w:rsid w:val="008D3A2A"/>
    <w:rsid w:val="008D3AD3"/>
    <w:rsid w:val="008D3FD8"/>
    <w:rsid w:val="008D43CE"/>
    <w:rsid w:val="008D4657"/>
    <w:rsid w:val="008D4AC4"/>
    <w:rsid w:val="008D4CA1"/>
    <w:rsid w:val="008D55B7"/>
    <w:rsid w:val="008D5A19"/>
    <w:rsid w:val="008D5E14"/>
    <w:rsid w:val="008D64DB"/>
    <w:rsid w:val="008D694A"/>
    <w:rsid w:val="008D6FEB"/>
    <w:rsid w:val="008D752E"/>
    <w:rsid w:val="008D7795"/>
    <w:rsid w:val="008E00D6"/>
    <w:rsid w:val="008E048D"/>
    <w:rsid w:val="008E1587"/>
    <w:rsid w:val="008E1AE0"/>
    <w:rsid w:val="008E1CF4"/>
    <w:rsid w:val="008E1F64"/>
    <w:rsid w:val="008E1FCB"/>
    <w:rsid w:val="008E2427"/>
    <w:rsid w:val="008E28B9"/>
    <w:rsid w:val="008E2A84"/>
    <w:rsid w:val="008E2AAF"/>
    <w:rsid w:val="008E2BCA"/>
    <w:rsid w:val="008E2FE8"/>
    <w:rsid w:val="008E33A3"/>
    <w:rsid w:val="008E33BE"/>
    <w:rsid w:val="008E3B7E"/>
    <w:rsid w:val="008E3F3D"/>
    <w:rsid w:val="008E44D0"/>
    <w:rsid w:val="008E456D"/>
    <w:rsid w:val="008E4683"/>
    <w:rsid w:val="008E488B"/>
    <w:rsid w:val="008E4EEB"/>
    <w:rsid w:val="008E5B75"/>
    <w:rsid w:val="008E6137"/>
    <w:rsid w:val="008E61D4"/>
    <w:rsid w:val="008E66F8"/>
    <w:rsid w:val="008E6745"/>
    <w:rsid w:val="008E675D"/>
    <w:rsid w:val="008E6AE9"/>
    <w:rsid w:val="008E6B41"/>
    <w:rsid w:val="008E6E9F"/>
    <w:rsid w:val="008E710A"/>
    <w:rsid w:val="008E7511"/>
    <w:rsid w:val="008E7FB8"/>
    <w:rsid w:val="008F0035"/>
    <w:rsid w:val="008F012C"/>
    <w:rsid w:val="008F065D"/>
    <w:rsid w:val="008F08B8"/>
    <w:rsid w:val="008F1303"/>
    <w:rsid w:val="008F193A"/>
    <w:rsid w:val="008F2086"/>
    <w:rsid w:val="008F2244"/>
    <w:rsid w:val="008F2526"/>
    <w:rsid w:val="008F288B"/>
    <w:rsid w:val="008F2C3F"/>
    <w:rsid w:val="008F2F5C"/>
    <w:rsid w:val="008F3DC1"/>
    <w:rsid w:val="008F3F23"/>
    <w:rsid w:val="008F40DE"/>
    <w:rsid w:val="008F433A"/>
    <w:rsid w:val="008F4849"/>
    <w:rsid w:val="008F4E18"/>
    <w:rsid w:val="008F4EAD"/>
    <w:rsid w:val="008F53DF"/>
    <w:rsid w:val="008F569F"/>
    <w:rsid w:val="008F57DA"/>
    <w:rsid w:val="008F5ED7"/>
    <w:rsid w:val="008F60B3"/>
    <w:rsid w:val="008F623F"/>
    <w:rsid w:val="008F6288"/>
    <w:rsid w:val="008F68F0"/>
    <w:rsid w:val="008F6F90"/>
    <w:rsid w:val="008F704D"/>
    <w:rsid w:val="008F71BB"/>
    <w:rsid w:val="008F729D"/>
    <w:rsid w:val="008F7D17"/>
    <w:rsid w:val="008F7EE2"/>
    <w:rsid w:val="0090070A"/>
    <w:rsid w:val="00900729"/>
    <w:rsid w:val="0090089E"/>
    <w:rsid w:val="00900C82"/>
    <w:rsid w:val="00901292"/>
    <w:rsid w:val="00901C95"/>
    <w:rsid w:val="00902D8F"/>
    <w:rsid w:val="00902D9E"/>
    <w:rsid w:val="0090347A"/>
    <w:rsid w:val="00903B57"/>
    <w:rsid w:val="00903B70"/>
    <w:rsid w:val="00903BA1"/>
    <w:rsid w:val="00903E49"/>
    <w:rsid w:val="00903E65"/>
    <w:rsid w:val="009044DA"/>
    <w:rsid w:val="00904879"/>
    <w:rsid w:val="00904B9F"/>
    <w:rsid w:val="00904C0C"/>
    <w:rsid w:val="00904F3B"/>
    <w:rsid w:val="0090537B"/>
    <w:rsid w:val="009057B3"/>
    <w:rsid w:val="00905D35"/>
    <w:rsid w:val="0090635A"/>
    <w:rsid w:val="0090636E"/>
    <w:rsid w:val="00906722"/>
    <w:rsid w:val="00907619"/>
    <w:rsid w:val="00907785"/>
    <w:rsid w:val="00907A57"/>
    <w:rsid w:val="00907E54"/>
    <w:rsid w:val="00907E77"/>
    <w:rsid w:val="009102AF"/>
    <w:rsid w:val="009103C9"/>
    <w:rsid w:val="00910620"/>
    <w:rsid w:val="00910894"/>
    <w:rsid w:val="00910ADB"/>
    <w:rsid w:val="009114C7"/>
    <w:rsid w:val="0091192A"/>
    <w:rsid w:val="00911E56"/>
    <w:rsid w:val="00911EB2"/>
    <w:rsid w:val="00911EE8"/>
    <w:rsid w:val="00911F22"/>
    <w:rsid w:val="009120B2"/>
    <w:rsid w:val="0091231C"/>
    <w:rsid w:val="009130CD"/>
    <w:rsid w:val="00913650"/>
    <w:rsid w:val="00913B41"/>
    <w:rsid w:val="00913C9B"/>
    <w:rsid w:val="00913CEE"/>
    <w:rsid w:val="00913EE4"/>
    <w:rsid w:val="0091405F"/>
    <w:rsid w:val="00914169"/>
    <w:rsid w:val="009142CB"/>
    <w:rsid w:val="00914421"/>
    <w:rsid w:val="009145FE"/>
    <w:rsid w:val="00914D25"/>
    <w:rsid w:val="009153EF"/>
    <w:rsid w:val="009155D3"/>
    <w:rsid w:val="00915770"/>
    <w:rsid w:val="0091577F"/>
    <w:rsid w:val="00915A80"/>
    <w:rsid w:val="00915E6B"/>
    <w:rsid w:val="0091603E"/>
    <w:rsid w:val="009161D3"/>
    <w:rsid w:val="00916914"/>
    <w:rsid w:val="00916AE0"/>
    <w:rsid w:val="00916B76"/>
    <w:rsid w:val="00917015"/>
    <w:rsid w:val="00917BFC"/>
    <w:rsid w:val="00920070"/>
    <w:rsid w:val="00920678"/>
    <w:rsid w:val="00920A17"/>
    <w:rsid w:val="00920BC5"/>
    <w:rsid w:val="00920CF4"/>
    <w:rsid w:val="009211AB"/>
    <w:rsid w:val="00921406"/>
    <w:rsid w:val="00921451"/>
    <w:rsid w:val="009217AD"/>
    <w:rsid w:val="0092263F"/>
    <w:rsid w:val="00923184"/>
    <w:rsid w:val="0092393C"/>
    <w:rsid w:val="00923A55"/>
    <w:rsid w:val="009242E8"/>
    <w:rsid w:val="00925343"/>
    <w:rsid w:val="0092545F"/>
    <w:rsid w:val="00925765"/>
    <w:rsid w:val="00925E85"/>
    <w:rsid w:val="00925F1A"/>
    <w:rsid w:val="009268B0"/>
    <w:rsid w:val="00926BEC"/>
    <w:rsid w:val="009276F5"/>
    <w:rsid w:val="009278B6"/>
    <w:rsid w:val="00927AFB"/>
    <w:rsid w:val="00927B31"/>
    <w:rsid w:val="00927DEA"/>
    <w:rsid w:val="00930156"/>
    <w:rsid w:val="0093055E"/>
    <w:rsid w:val="009310CA"/>
    <w:rsid w:val="009316BE"/>
    <w:rsid w:val="00931AD2"/>
    <w:rsid w:val="00931E31"/>
    <w:rsid w:val="00932271"/>
    <w:rsid w:val="0093276E"/>
    <w:rsid w:val="00932855"/>
    <w:rsid w:val="00932A24"/>
    <w:rsid w:val="00932AA6"/>
    <w:rsid w:val="00932B4B"/>
    <w:rsid w:val="009333DB"/>
    <w:rsid w:val="00933707"/>
    <w:rsid w:val="00933DF4"/>
    <w:rsid w:val="0093483B"/>
    <w:rsid w:val="0093490F"/>
    <w:rsid w:val="009349E0"/>
    <w:rsid w:val="00934A4B"/>
    <w:rsid w:val="00934DA0"/>
    <w:rsid w:val="00935987"/>
    <w:rsid w:val="00935FD1"/>
    <w:rsid w:val="00936062"/>
    <w:rsid w:val="0093658A"/>
    <w:rsid w:val="009367C2"/>
    <w:rsid w:val="00936BF3"/>
    <w:rsid w:val="00936CF7"/>
    <w:rsid w:val="00936D72"/>
    <w:rsid w:val="009371F2"/>
    <w:rsid w:val="00937407"/>
    <w:rsid w:val="0094022C"/>
    <w:rsid w:val="00940B13"/>
    <w:rsid w:val="009410D2"/>
    <w:rsid w:val="009411B6"/>
    <w:rsid w:val="0094124A"/>
    <w:rsid w:val="009412A2"/>
    <w:rsid w:val="0094139A"/>
    <w:rsid w:val="009415AC"/>
    <w:rsid w:val="00941708"/>
    <w:rsid w:val="009417E7"/>
    <w:rsid w:val="009419CB"/>
    <w:rsid w:val="00941D08"/>
    <w:rsid w:val="00942211"/>
    <w:rsid w:val="009424D0"/>
    <w:rsid w:val="00942556"/>
    <w:rsid w:val="00942646"/>
    <w:rsid w:val="00942813"/>
    <w:rsid w:val="00942C69"/>
    <w:rsid w:val="00942FB1"/>
    <w:rsid w:val="00942FB7"/>
    <w:rsid w:val="0094348B"/>
    <w:rsid w:val="009436AA"/>
    <w:rsid w:val="0094395B"/>
    <w:rsid w:val="00943B29"/>
    <w:rsid w:val="0094435B"/>
    <w:rsid w:val="009449D9"/>
    <w:rsid w:val="00944E45"/>
    <w:rsid w:val="00945028"/>
    <w:rsid w:val="00945454"/>
    <w:rsid w:val="00945D1C"/>
    <w:rsid w:val="00946440"/>
    <w:rsid w:val="009477B3"/>
    <w:rsid w:val="009477C3"/>
    <w:rsid w:val="00947EC9"/>
    <w:rsid w:val="00947F35"/>
    <w:rsid w:val="009506A6"/>
    <w:rsid w:val="009506EB"/>
    <w:rsid w:val="00950838"/>
    <w:rsid w:val="009509E1"/>
    <w:rsid w:val="00950C0F"/>
    <w:rsid w:val="00950CC7"/>
    <w:rsid w:val="009510E5"/>
    <w:rsid w:val="009511FE"/>
    <w:rsid w:val="0095154C"/>
    <w:rsid w:val="00951EE2"/>
    <w:rsid w:val="00952487"/>
    <w:rsid w:val="009529E2"/>
    <w:rsid w:val="00952A55"/>
    <w:rsid w:val="00952E73"/>
    <w:rsid w:val="00952FA7"/>
    <w:rsid w:val="00953269"/>
    <w:rsid w:val="0095329E"/>
    <w:rsid w:val="00953B6B"/>
    <w:rsid w:val="00953BE4"/>
    <w:rsid w:val="009540D8"/>
    <w:rsid w:val="00954358"/>
    <w:rsid w:val="0095559C"/>
    <w:rsid w:val="00955811"/>
    <w:rsid w:val="00955AB2"/>
    <w:rsid w:val="00955C34"/>
    <w:rsid w:val="0095622F"/>
    <w:rsid w:val="009564A7"/>
    <w:rsid w:val="00956BB9"/>
    <w:rsid w:val="00956FD7"/>
    <w:rsid w:val="00960798"/>
    <w:rsid w:val="00960994"/>
    <w:rsid w:val="00960B90"/>
    <w:rsid w:val="00960DE0"/>
    <w:rsid w:val="0096183A"/>
    <w:rsid w:val="009623DD"/>
    <w:rsid w:val="00962553"/>
    <w:rsid w:val="00962684"/>
    <w:rsid w:val="00962FA0"/>
    <w:rsid w:val="009632C5"/>
    <w:rsid w:val="00963335"/>
    <w:rsid w:val="0096341C"/>
    <w:rsid w:val="0096359B"/>
    <w:rsid w:val="0096377B"/>
    <w:rsid w:val="00963AE7"/>
    <w:rsid w:val="00963E97"/>
    <w:rsid w:val="00964CBD"/>
    <w:rsid w:val="00964E2A"/>
    <w:rsid w:val="00964E4E"/>
    <w:rsid w:val="00964E50"/>
    <w:rsid w:val="009656B4"/>
    <w:rsid w:val="009668F7"/>
    <w:rsid w:val="00966914"/>
    <w:rsid w:val="0096696D"/>
    <w:rsid w:val="00966FE1"/>
    <w:rsid w:val="00967272"/>
    <w:rsid w:val="009674AE"/>
    <w:rsid w:val="009674C2"/>
    <w:rsid w:val="0096764F"/>
    <w:rsid w:val="00967E53"/>
    <w:rsid w:val="00967F0C"/>
    <w:rsid w:val="00967F6B"/>
    <w:rsid w:val="00971A52"/>
    <w:rsid w:val="00972125"/>
    <w:rsid w:val="009721CF"/>
    <w:rsid w:val="009725B9"/>
    <w:rsid w:val="009725F9"/>
    <w:rsid w:val="0097284E"/>
    <w:rsid w:val="00972C66"/>
    <w:rsid w:val="00974399"/>
    <w:rsid w:val="00974764"/>
    <w:rsid w:val="009749A3"/>
    <w:rsid w:val="00974AD1"/>
    <w:rsid w:val="0097548A"/>
    <w:rsid w:val="00975590"/>
    <w:rsid w:val="009755AA"/>
    <w:rsid w:val="00975D12"/>
    <w:rsid w:val="00975DA6"/>
    <w:rsid w:val="0097646A"/>
    <w:rsid w:val="0097677B"/>
    <w:rsid w:val="00976E67"/>
    <w:rsid w:val="00976F1D"/>
    <w:rsid w:val="00976F1F"/>
    <w:rsid w:val="0097721D"/>
    <w:rsid w:val="009775FA"/>
    <w:rsid w:val="00977814"/>
    <w:rsid w:val="00977A71"/>
    <w:rsid w:val="00977EB0"/>
    <w:rsid w:val="009801D2"/>
    <w:rsid w:val="00980350"/>
    <w:rsid w:val="00980EBF"/>
    <w:rsid w:val="00980FD5"/>
    <w:rsid w:val="00981301"/>
    <w:rsid w:val="009815C1"/>
    <w:rsid w:val="00982034"/>
    <w:rsid w:val="00982391"/>
    <w:rsid w:val="009823DF"/>
    <w:rsid w:val="00982669"/>
    <w:rsid w:val="009826DD"/>
    <w:rsid w:val="00982852"/>
    <w:rsid w:val="00982E52"/>
    <w:rsid w:val="0098364A"/>
    <w:rsid w:val="00983784"/>
    <w:rsid w:val="009837DA"/>
    <w:rsid w:val="00983B6D"/>
    <w:rsid w:val="00983E9C"/>
    <w:rsid w:val="00984022"/>
    <w:rsid w:val="009849C5"/>
    <w:rsid w:val="00984B9F"/>
    <w:rsid w:val="00984C31"/>
    <w:rsid w:val="0098567D"/>
    <w:rsid w:val="00985EC4"/>
    <w:rsid w:val="009864E8"/>
    <w:rsid w:val="0098690B"/>
    <w:rsid w:val="00986C75"/>
    <w:rsid w:val="00986D37"/>
    <w:rsid w:val="00986E86"/>
    <w:rsid w:val="00987991"/>
    <w:rsid w:val="009909F4"/>
    <w:rsid w:val="009917A5"/>
    <w:rsid w:val="0099192F"/>
    <w:rsid w:val="00991E6F"/>
    <w:rsid w:val="00991F5F"/>
    <w:rsid w:val="00992072"/>
    <w:rsid w:val="00992AB1"/>
    <w:rsid w:val="00992B38"/>
    <w:rsid w:val="00993AD7"/>
    <w:rsid w:val="00993EEF"/>
    <w:rsid w:val="00994814"/>
    <w:rsid w:val="009949C8"/>
    <w:rsid w:val="00994BBD"/>
    <w:rsid w:val="00994E29"/>
    <w:rsid w:val="00994EA6"/>
    <w:rsid w:val="0099517D"/>
    <w:rsid w:val="00995475"/>
    <w:rsid w:val="0099597C"/>
    <w:rsid w:val="00995E45"/>
    <w:rsid w:val="009962B2"/>
    <w:rsid w:val="00996769"/>
    <w:rsid w:val="00996F5A"/>
    <w:rsid w:val="0099706A"/>
    <w:rsid w:val="00997311"/>
    <w:rsid w:val="009973F1"/>
    <w:rsid w:val="009A0042"/>
    <w:rsid w:val="009A0599"/>
    <w:rsid w:val="009A0640"/>
    <w:rsid w:val="009A0A1B"/>
    <w:rsid w:val="009A0F73"/>
    <w:rsid w:val="009A1160"/>
    <w:rsid w:val="009A20FB"/>
    <w:rsid w:val="009A24F0"/>
    <w:rsid w:val="009A2829"/>
    <w:rsid w:val="009A28D6"/>
    <w:rsid w:val="009A33C3"/>
    <w:rsid w:val="009A38B1"/>
    <w:rsid w:val="009A392D"/>
    <w:rsid w:val="009A41F0"/>
    <w:rsid w:val="009A432B"/>
    <w:rsid w:val="009A47A0"/>
    <w:rsid w:val="009A48A4"/>
    <w:rsid w:val="009A4B49"/>
    <w:rsid w:val="009A54CD"/>
    <w:rsid w:val="009A5670"/>
    <w:rsid w:val="009A56FC"/>
    <w:rsid w:val="009A5C2D"/>
    <w:rsid w:val="009A63BD"/>
    <w:rsid w:val="009A69AE"/>
    <w:rsid w:val="009A6BB2"/>
    <w:rsid w:val="009A7089"/>
    <w:rsid w:val="009A73CA"/>
    <w:rsid w:val="009A7B8F"/>
    <w:rsid w:val="009A7EBF"/>
    <w:rsid w:val="009A7F7B"/>
    <w:rsid w:val="009B039A"/>
    <w:rsid w:val="009B0781"/>
    <w:rsid w:val="009B084E"/>
    <w:rsid w:val="009B0873"/>
    <w:rsid w:val="009B1781"/>
    <w:rsid w:val="009B2BB7"/>
    <w:rsid w:val="009B2C3A"/>
    <w:rsid w:val="009B33B7"/>
    <w:rsid w:val="009B33F6"/>
    <w:rsid w:val="009B3537"/>
    <w:rsid w:val="009B3BB5"/>
    <w:rsid w:val="009B3BEF"/>
    <w:rsid w:val="009B3EFD"/>
    <w:rsid w:val="009B3F97"/>
    <w:rsid w:val="009B40DE"/>
    <w:rsid w:val="009B4285"/>
    <w:rsid w:val="009B462E"/>
    <w:rsid w:val="009B4CB7"/>
    <w:rsid w:val="009B4D63"/>
    <w:rsid w:val="009B537F"/>
    <w:rsid w:val="009B5584"/>
    <w:rsid w:val="009B56ED"/>
    <w:rsid w:val="009B61CF"/>
    <w:rsid w:val="009B62FE"/>
    <w:rsid w:val="009B6375"/>
    <w:rsid w:val="009B68DB"/>
    <w:rsid w:val="009B6E7C"/>
    <w:rsid w:val="009B7135"/>
    <w:rsid w:val="009B7346"/>
    <w:rsid w:val="009B7959"/>
    <w:rsid w:val="009B7B68"/>
    <w:rsid w:val="009C04A9"/>
    <w:rsid w:val="009C04C7"/>
    <w:rsid w:val="009C056F"/>
    <w:rsid w:val="009C058B"/>
    <w:rsid w:val="009C0862"/>
    <w:rsid w:val="009C0A96"/>
    <w:rsid w:val="009C0CEF"/>
    <w:rsid w:val="009C104B"/>
    <w:rsid w:val="009C14C2"/>
    <w:rsid w:val="009C16FC"/>
    <w:rsid w:val="009C185B"/>
    <w:rsid w:val="009C1A5B"/>
    <w:rsid w:val="009C2A2F"/>
    <w:rsid w:val="009C2D81"/>
    <w:rsid w:val="009C3256"/>
    <w:rsid w:val="009C3703"/>
    <w:rsid w:val="009C394D"/>
    <w:rsid w:val="009C3DFD"/>
    <w:rsid w:val="009C3E65"/>
    <w:rsid w:val="009C44C5"/>
    <w:rsid w:val="009C450B"/>
    <w:rsid w:val="009C4913"/>
    <w:rsid w:val="009C4C27"/>
    <w:rsid w:val="009C4F50"/>
    <w:rsid w:val="009C576C"/>
    <w:rsid w:val="009C58CC"/>
    <w:rsid w:val="009C5AEE"/>
    <w:rsid w:val="009C60CB"/>
    <w:rsid w:val="009C64E4"/>
    <w:rsid w:val="009C659E"/>
    <w:rsid w:val="009C65F3"/>
    <w:rsid w:val="009C66E0"/>
    <w:rsid w:val="009C672C"/>
    <w:rsid w:val="009C6AF2"/>
    <w:rsid w:val="009C6F65"/>
    <w:rsid w:val="009C75CD"/>
    <w:rsid w:val="009C7912"/>
    <w:rsid w:val="009C7A62"/>
    <w:rsid w:val="009D0003"/>
    <w:rsid w:val="009D01E0"/>
    <w:rsid w:val="009D0DF8"/>
    <w:rsid w:val="009D12DA"/>
    <w:rsid w:val="009D168B"/>
    <w:rsid w:val="009D1F21"/>
    <w:rsid w:val="009D2094"/>
    <w:rsid w:val="009D2157"/>
    <w:rsid w:val="009D21CD"/>
    <w:rsid w:val="009D2377"/>
    <w:rsid w:val="009D2410"/>
    <w:rsid w:val="009D271E"/>
    <w:rsid w:val="009D294B"/>
    <w:rsid w:val="009D3D22"/>
    <w:rsid w:val="009D40A2"/>
    <w:rsid w:val="009D4238"/>
    <w:rsid w:val="009D42BD"/>
    <w:rsid w:val="009D53C1"/>
    <w:rsid w:val="009D5795"/>
    <w:rsid w:val="009D5DD0"/>
    <w:rsid w:val="009D5DEE"/>
    <w:rsid w:val="009D6225"/>
    <w:rsid w:val="009D62AA"/>
    <w:rsid w:val="009D684E"/>
    <w:rsid w:val="009D690A"/>
    <w:rsid w:val="009D6E3C"/>
    <w:rsid w:val="009D7081"/>
    <w:rsid w:val="009D7153"/>
    <w:rsid w:val="009D7221"/>
    <w:rsid w:val="009D72F0"/>
    <w:rsid w:val="009D7601"/>
    <w:rsid w:val="009D7ED7"/>
    <w:rsid w:val="009E05D6"/>
    <w:rsid w:val="009E0845"/>
    <w:rsid w:val="009E0C11"/>
    <w:rsid w:val="009E0CCA"/>
    <w:rsid w:val="009E1083"/>
    <w:rsid w:val="009E1649"/>
    <w:rsid w:val="009E186B"/>
    <w:rsid w:val="009E2F62"/>
    <w:rsid w:val="009E4039"/>
    <w:rsid w:val="009E43F3"/>
    <w:rsid w:val="009E48E4"/>
    <w:rsid w:val="009E4A30"/>
    <w:rsid w:val="009E4B0A"/>
    <w:rsid w:val="009E4B84"/>
    <w:rsid w:val="009E4D89"/>
    <w:rsid w:val="009E521E"/>
    <w:rsid w:val="009E5612"/>
    <w:rsid w:val="009E5791"/>
    <w:rsid w:val="009E64E8"/>
    <w:rsid w:val="009E6D62"/>
    <w:rsid w:val="009E74F0"/>
    <w:rsid w:val="009E7839"/>
    <w:rsid w:val="009E7D0A"/>
    <w:rsid w:val="009E7D38"/>
    <w:rsid w:val="009E7D57"/>
    <w:rsid w:val="009F01AD"/>
    <w:rsid w:val="009F0792"/>
    <w:rsid w:val="009F0A63"/>
    <w:rsid w:val="009F0AF1"/>
    <w:rsid w:val="009F0AF7"/>
    <w:rsid w:val="009F0EF4"/>
    <w:rsid w:val="009F0F94"/>
    <w:rsid w:val="009F1BEA"/>
    <w:rsid w:val="009F1C6D"/>
    <w:rsid w:val="009F296E"/>
    <w:rsid w:val="009F29D9"/>
    <w:rsid w:val="009F2A29"/>
    <w:rsid w:val="009F30D4"/>
    <w:rsid w:val="009F324D"/>
    <w:rsid w:val="009F377F"/>
    <w:rsid w:val="009F3A66"/>
    <w:rsid w:val="009F3BDD"/>
    <w:rsid w:val="009F3C9D"/>
    <w:rsid w:val="009F3DC3"/>
    <w:rsid w:val="009F3FD0"/>
    <w:rsid w:val="009F43AA"/>
    <w:rsid w:val="009F4552"/>
    <w:rsid w:val="009F5507"/>
    <w:rsid w:val="009F5B82"/>
    <w:rsid w:val="009F6F9B"/>
    <w:rsid w:val="009F70FA"/>
    <w:rsid w:val="009F7133"/>
    <w:rsid w:val="009F7727"/>
    <w:rsid w:val="009F79B6"/>
    <w:rsid w:val="009F7AE4"/>
    <w:rsid w:val="00A00240"/>
    <w:rsid w:val="00A00844"/>
    <w:rsid w:val="00A00A41"/>
    <w:rsid w:val="00A00B0F"/>
    <w:rsid w:val="00A00F19"/>
    <w:rsid w:val="00A00F32"/>
    <w:rsid w:val="00A01293"/>
    <w:rsid w:val="00A015E6"/>
    <w:rsid w:val="00A01EB0"/>
    <w:rsid w:val="00A0335E"/>
    <w:rsid w:val="00A03893"/>
    <w:rsid w:val="00A03C2D"/>
    <w:rsid w:val="00A040BA"/>
    <w:rsid w:val="00A04247"/>
    <w:rsid w:val="00A04419"/>
    <w:rsid w:val="00A0495E"/>
    <w:rsid w:val="00A04C99"/>
    <w:rsid w:val="00A04D0C"/>
    <w:rsid w:val="00A05828"/>
    <w:rsid w:val="00A05EFF"/>
    <w:rsid w:val="00A066BA"/>
    <w:rsid w:val="00A072DE"/>
    <w:rsid w:val="00A074CD"/>
    <w:rsid w:val="00A075B1"/>
    <w:rsid w:val="00A076FB"/>
    <w:rsid w:val="00A07BC2"/>
    <w:rsid w:val="00A07E8F"/>
    <w:rsid w:val="00A07F41"/>
    <w:rsid w:val="00A10141"/>
    <w:rsid w:val="00A101AD"/>
    <w:rsid w:val="00A10484"/>
    <w:rsid w:val="00A10851"/>
    <w:rsid w:val="00A10AAA"/>
    <w:rsid w:val="00A10D40"/>
    <w:rsid w:val="00A11032"/>
    <w:rsid w:val="00A1143E"/>
    <w:rsid w:val="00A117EC"/>
    <w:rsid w:val="00A11A1D"/>
    <w:rsid w:val="00A1238A"/>
    <w:rsid w:val="00A12649"/>
    <w:rsid w:val="00A1328A"/>
    <w:rsid w:val="00A141F9"/>
    <w:rsid w:val="00A166C1"/>
    <w:rsid w:val="00A1671B"/>
    <w:rsid w:val="00A16A01"/>
    <w:rsid w:val="00A1714D"/>
    <w:rsid w:val="00A173CF"/>
    <w:rsid w:val="00A17545"/>
    <w:rsid w:val="00A17690"/>
    <w:rsid w:val="00A1778D"/>
    <w:rsid w:val="00A1797D"/>
    <w:rsid w:val="00A17F7B"/>
    <w:rsid w:val="00A17F7C"/>
    <w:rsid w:val="00A200E8"/>
    <w:rsid w:val="00A2014F"/>
    <w:rsid w:val="00A20185"/>
    <w:rsid w:val="00A207C2"/>
    <w:rsid w:val="00A2111E"/>
    <w:rsid w:val="00A21266"/>
    <w:rsid w:val="00A21906"/>
    <w:rsid w:val="00A220B0"/>
    <w:rsid w:val="00A22155"/>
    <w:rsid w:val="00A223DF"/>
    <w:rsid w:val="00A22BC3"/>
    <w:rsid w:val="00A23164"/>
    <w:rsid w:val="00A239E8"/>
    <w:rsid w:val="00A23DF9"/>
    <w:rsid w:val="00A23FB0"/>
    <w:rsid w:val="00A2404C"/>
    <w:rsid w:val="00A24CB7"/>
    <w:rsid w:val="00A24E9D"/>
    <w:rsid w:val="00A252BF"/>
    <w:rsid w:val="00A254EB"/>
    <w:rsid w:val="00A25567"/>
    <w:rsid w:val="00A25925"/>
    <w:rsid w:val="00A25B28"/>
    <w:rsid w:val="00A261B5"/>
    <w:rsid w:val="00A261DF"/>
    <w:rsid w:val="00A263C5"/>
    <w:rsid w:val="00A2694F"/>
    <w:rsid w:val="00A271AB"/>
    <w:rsid w:val="00A27712"/>
    <w:rsid w:val="00A27766"/>
    <w:rsid w:val="00A27FCF"/>
    <w:rsid w:val="00A3013B"/>
    <w:rsid w:val="00A30489"/>
    <w:rsid w:val="00A305AE"/>
    <w:rsid w:val="00A3063B"/>
    <w:rsid w:val="00A30D71"/>
    <w:rsid w:val="00A30F66"/>
    <w:rsid w:val="00A3121C"/>
    <w:rsid w:val="00A315C8"/>
    <w:rsid w:val="00A31645"/>
    <w:rsid w:val="00A31820"/>
    <w:rsid w:val="00A31985"/>
    <w:rsid w:val="00A31D8D"/>
    <w:rsid w:val="00A3243B"/>
    <w:rsid w:val="00A324A2"/>
    <w:rsid w:val="00A326CB"/>
    <w:rsid w:val="00A327EF"/>
    <w:rsid w:val="00A329B6"/>
    <w:rsid w:val="00A3306D"/>
    <w:rsid w:val="00A34747"/>
    <w:rsid w:val="00A3496C"/>
    <w:rsid w:val="00A350F5"/>
    <w:rsid w:val="00A35C9B"/>
    <w:rsid w:val="00A35EFA"/>
    <w:rsid w:val="00A35F45"/>
    <w:rsid w:val="00A36D70"/>
    <w:rsid w:val="00A36F4F"/>
    <w:rsid w:val="00A3738A"/>
    <w:rsid w:val="00A3777B"/>
    <w:rsid w:val="00A378A5"/>
    <w:rsid w:val="00A37A07"/>
    <w:rsid w:val="00A37ACA"/>
    <w:rsid w:val="00A37C90"/>
    <w:rsid w:val="00A37CEE"/>
    <w:rsid w:val="00A403D2"/>
    <w:rsid w:val="00A404BA"/>
    <w:rsid w:val="00A40688"/>
    <w:rsid w:val="00A40DC4"/>
    <w:rsid w:val="00A40E51"/>
    <w:rsid w:val="00A40E52"/>
    <w:rsid w:val="00A40F57"/>
    <w:rsid w:val="00A4105C"/>
    <w:rsid w:val="00A415BE"/>
    <w:rsid w:val="00A41673"/>
    <w:rsid w:val="00A4234C"/>
    <w:rsid w:val="00A42D6F"/>
    <w:rsid w:val="00A42EC6"/>
    <w:rsid w:val="00A4324C"/>
    <w:rsid w:val="00A43291"/>
    <w:rsid w:val="00A432DB"/>
    <w:rsid w:val="00A435F2"/>
    <w:rsid w:val="00A4383F"/>
    <w:rsid w:val="00A43A59"/>
    <w:rsid w:val="00A44A36"/>
    <w:rsid w:val="00A4647D"/>
    <w:rsid w:val="00A466BC"/>
    <w:rsid w:val="00A46705"/>
    <w:rsid w:val="00A469EB"/>
    <w:rsid w:val="00A46C49"/>
    <w:rsid w:val="00A47948"/>
    <w:rsid w:val="00A47DAB"/>
    <w:rsid w:val="00A505D2"/>
    <w:rsid w:val="00A50B95"/>
    <w:rsid w:val="00A511D1"/>
    <w:rsid w:val="00A51339"/>
    <w:rsid w:val="00A51F9E"/>
    <w:rsid w:val="00A52D5E"/>
    <w:rsid w:val="00A5306F"/>
    <w:rsid w:val="00A534FA"/>
    <w:rsid w:val="00A536A1"/>
    <w:rsid w:val="00A53C47"/>
    <w:rsid w:val="00A53CB7"/>
    <w:rsid w:val="00A5412D"/>
    <w:rsid w:val="00A54A2C"/>
    <w:rsid w:val="00A551E9"/>
    <w:rsid w:val="00A55D4D"/>
    <w:rsid w:val="00A5606B"/>
    <w:rsid w:val="00A56825"/>
    <w:rsid w:val="00A56FF8"/>
    <w:rsid w:val="00A5772D"/>
    <w:rsid w:val="00A5777B"/>
    <w:rsid w:val="00A60A5A"/>
    <w:rsid w:val="00A60B7A"/>
    <w:rsid w:val="00A60FC7"/>
    <w:rsid w:val="00A6130F"/>
    <w:rsid w:val="00A61FEE"/>
    <w:rsid w:val="00A6277C"/>
    <w:rsid w:val="00A63DAC"/>
    <w:rsid w:val="00A64489"/>
    <w:rsid w:val="00A6461B"/>
    <w:rsid w:val="00A64C4C"/>
    <w:rsid w:val="00A65003"/>
    <w:rsid w:val="00A65BE4"/>
    <w:rsid w:val="00A6638B"/>
    <w:rsid w:val="00A666E6"/>
    <w:rsid w:val="00A67992"/>
    <w:rsid w:val="00A67A9E"/>
    <w:rsid w:val="00A67D65"/>
    <w:rsid w:val="00A70421"/>
    <w:rsid w:val="00A708B4"/>
    <w:rsid w:val="00A714A4"/>
    <w:rsid w:val="00A71FC5"/>
    <w:rsid w:val="00A720F1"/>
    <w:rsid w:val="00A72201"/>
    <w:rsid w:val="00A72ADE"/>
    <w:rsid w:val="00A72CCD"/>
    <w:rsid w:val="00A72D93"/>
    <w:rsid w:val="00A72E58"/>
    <w:rsid w:val="00A72EA8"/>
    <w:rsid w:val="00A73A30"/>
    <w:rsid w:val="00A746D0"/>
    <w:rsid w:val="00A74E4D"/>
    <w:rsid w:val="00A74E6D"/>
    <w:rsid w:val="00A75DCE"/>
    <w:rsid w:val="00A76160"/>
    <w:rsid w:val="00A762B8"/>
    <w:rsid w:val="00A7664A"/>
    <w:rsid w:val="00A7677B"/>
    <w:rsid w:val="00A767C1"/>
    <w:rsid w:val="00A768A8"/>
    <w:rsid w:val="00A76D86"/>
    <w:rsid w:val="00A76DAA"/>
    <w:rsid w:val="00A76ED7"/>
    <w:rsid w:val="00A77193"/>
    <w:rsid w:val="00A7780D"/>
    <w:rsid w:val="00A77AF8"/>
    <w:rsid w:val="00A77B82"/>
    <w:rsid w:val="00A77DAF"/>
    <w:rsid w:val="00A801AE"/>
    <w:rsid w:val="00A80CB0"/>
    <w:rsid w:val="00A81291"/>
    <w:rsid w:val="00A813DC"/>
    <w:rsid w:val="00A81D69"/>
    <w:rsid w:val="00A82677"/>
    <w:rsid w:val="00A826D7"/>
    <w:rsid w:val="00A827D7"/>
    <w:rsid w:val="00A82960"/>
    <w:rsid w:val="00A82B0A"/>
    <w:rsid w:val="00A83173"/>
    <w:rsid w:val="00A83950"/>
    <w:rsid w:val="00A84181"/>
    <w:rsid w:val="00A845CC"/>
    <w:rsid w:val="00A847DC"/>
    <w:rsid w:val="00A84B17"/>
    <w:rsid w:val="00A861C7"/>
    <w:rsid w:val="00A866BE"/>
    <w:rsid w:val="00A86A50"/>
    <w:rsid w:val="00A86D9B"/>
    <w:rsid w:val="00A86DC8"/>
    <w:rsid w:val="00A86E59"/>
    <w:rsid w:val="00A876F6"/>
    <w:rsid w:val="00A87C9A"/>
    <w:rsid w:val="00A905A3"/>
    <w:rsid w:val="00A9078F"/>
    <w:rsid w:val="00A90927"/>
    <w:rsid w:val="00A90D2F"/>
    <w:rsid w:val="00A913FD"/>
    <w:rsid w:val="00A91F06"/>
    <w:rsid w:val="00A9248A"/>
    <w:rsid w:val="00A9249E"/>
    <w:rsid w:val="00A9258D"/>
    <w:rsid w:val="00A926EF"/>
    <w:rsid w:val="00A9355F"/>
    <w:rsid w:val="00A9384D"/>
    <w:rsid w:val="00A941DD"/>
    <w:rsid w:val="00A9438C"/>
    <w:rsid w:val="00A94498"/>
    <w:rsid w:val="00A948E1"/>
    <w:rsid w:val="00A94CB0"/>
    <w:rsid w:val="00A94D4E"/>
    <w:rsid w:val="00A94D83"/>
    <w:rsid w:val="00A95049"/>
    <w:rsid w:val="00A956B6"/>
    <w:rsid w:val="00A957D2"/>
    <w:rsid w:val="00A957DA"/>
    <w:rsid w:val="00A96D3F"/>
    <w:rsid w:val="00A96FA2"/>
    <w:rsid w:val="00A97274"/>
    <w:rsid w:val="00AA012B"/>
    <w:rsid w:val="00AA03EE"/>
    <w:rsid w:val="00AA04AF"/>
    <w:rsid w:val="00AA09C8"/>
    <w:rsid w:val="00AA13CD"/>
    <w:rsid w:val="00AA1B19"/>
    <w:rsid w:val="00AA1D15"/>
    <w:rsid w:val="00AA2148"/>
    <w:rsid w:val="00AA220C"/>
    <w:rsid w:val="00AA246F"/>
    <w:rsid w:val="00AA259A"/>
    <w:rsid w:val="00AA2925"/>
    <w:rsid w:val="00AA30C6"/>
    <w:rsid w:val="00AA40D2"/>
    <w:rsid w:val="00AA46C2"/>
    <w:rsid w:val="00AA4910"/>
    <w:rsid w:val="00AA4A14"/>
    <w:rsid w:val="00AA4B15"/>
    <w:rsid w:val="00AA4B1B"/>
    <w:rsid w:val="00AA4E5E"/>
    <w:rsid w:val="00AA4FC2"/>
    <w:rsid w:val="00AA50EC"/>
    <w:rsid w:val="00AA521C"/>
    <w:rsid w:val="00AA5631"/>
    <w:rsid w:val="00AA6366"/>
    <w:rsid w:val="00AA6607"/>
    <w:rsid w:val="00AA66FD"/>
    <w:rsid w:val="00AA67A1"/>
    <w:rsid w:val="00AA68B2"/>
    <w:rsid w:val="00AA6AE1"/>
    <w:rsid w:val="00AA6D01"/>
    <w:rsid w:val="00AA6FD6"/>
    <w:rsid w:val="00AA7091"/>
    <w:rsid w:val="00AA7554"/>
    <w:rsid w:val="00AA7CF9"/>
    <w:rsid w:val="00AA7E73"/>
    <w:rsid w:val="00AB0031"/>
    <w:rsid w:val="00AB01B5"/>
    <w:rsid w:val="00AB0A45"/>
    <w:rsid w:val="00AB0BE2"/>
    <w:rsid w:val="00AB0E43"/>
    <w:rsid w:val="00AB111C"/>
    <w:rsid w:val="00AB1239"/>
    <w:rsid w:val="00AB1251"/>
    <w:rsid w:val="00AB1B60"/>
    <w:rsid w:val="00AB1C35"/>
    <w:rsid w:val="00AB1F8C"/>
    <w:rsid w:val="00AB230A"/>
    <w:rsid w:val="00AB2366"/>
    <w:rsid w:val="00AB26A2"/>
    <w:rsid w:val="00AB2E7B"/>
    <w:rsid w:val="00AB3108"/>
    <w:rsid w:val="00AB317D"/>
    <w:rsid w:val="00AB32C1"/>
    <w:rsid w:val="00AB3661"/>
    <w:rsid w:val="00AB391D"/>
    <w:rsid w:val="00AB439E"/>
    <w:rsid w:val="00AB441C"/>
    <w:rsid w:val="00AB4CF6"/>
    <w:rsid w:val="00AB5017"/>
    <w:rsid w:val="00AB5484"/>
    <w:rsid w:val="00AB563D"/>
    <w:rsid w:val="00AB5A0D"/>
    <w:rsid w:val="00AB629F"/>
    <w:rsid w:val="00AB64F8"/>
    <w:rsid w:val="00AB6B2E"/>
    <w:rsid w:val="00AB6B88"/>
    <w:rsid w:val="00AB78AF"/>
    <w:rsid w:val="00AB7C49"/>
    <w:rsid w:val="00AB7C8C"/>
    <w:rsid w:val="00AB7DEC"/>
    <w:rsid w:val="00AC012C"/>
    <w:rsid w:val="00AC0494"/>
    <w:rsid w:val="00AC0A43"/>
    <w:rsid w:val="00AC0CBB"/>
    <w:rsid w:val="00AC0F76"/>
    <w:rsid w:val="00AC18BB"/>
    <w:rsid w:val="00AC19F9"/>
    <w:rsid w:val="00AC1B80"/>
    <w:rsid w:val="00AC1BD2"/>
    <w:rsid w:val="00AC21E8"/>
    <w:rsid w:val="00AC2284"/>
    <w:rsid w:val="00AC2462"/>
    <w:rsid w:val="00AC28DA"/>
    <w:rsid w:val="00AC2CF2"/>
    <w:rsid w:val="00AC32E7"/>
    <w:rsid w:val="00AC3417"/>
    <w:rsid w:val="00AC3862"/>
    <w:rsid w:val="00AC3CB1"/>
    <w:rsid w:val="00AC4122"/>
    <w:rsid w:val="00AC43AD"/>
    <w:rsid w:val="00AC45EF"/>
    <w:rsid w:val="00AC4684"/>
    <w:rsid w:val="00AC4AD5"/>
    <w:rsid w:val="00AC5B56"/>
    <w:rsid w:val="00AC5F43"/>
    <w:rsid w:val="00AC5F7F"/>
    <w:rsid w:val="00AC6226"/>
    <w:rsid w:val="00AC640B"/>
    <w:rsid w:val="00AC64B4"/>
    <w:rsid w:val="00AC6D0B"/>
    <w:rsid w:val="00AC6DB7"/>
    <w:rsid w:val="00AC6E3A"/>
    <w:rsid w:val="00AC727E"/>
    <w:rsid w:val="00AC795C"/>
    <w:rsid w:val="00AD06FC"/>
    <w:rsid w:val="00AD072B"/>
    <w:rsid w:val="00AD1071"/>
    <w:rsid w:val="00AD122B"/>
    <w:rsid w:val="00AD12A2"/>
    <w:rsid w:val="00AD196B"/>
    <w:rsid w:val="00AD1B02"/>
    <w:rsid w:val="00AD1BE5"/>
    <w:rsid w:val="00AD205E"/>
    <w:rsid w:val="00AD212C"/>
    <w:rsid w:val="00AD2DF7"/>
    <w:rsid w:val="00AD3244"/>
    <w:rsid w:val="00AD3725"/>
    <w:rsid w:val="00AD3C74"/>
    <w:rsid w:val="00AD46AF"/>
    <w:rsid w:val="00AD4901"/>
    <w:rsid w:val="00AD4DE1"/>
    <w:rsid w:val="00AD5030"/>
    <w:rsid w:val="00AD5120"/>
    <w:rsid w:val="00AD53DC"/>
    <w:rsid w:val="00AD5741"/>
    <w:rsid w:val="00AD5A18"/>
    <w:rsid w:val="00AD5CD8"/>
    <w:rsid w:val="00AD6191"/>
    <w:rsid w:val="00AD7311"/>
    <w:rsid w:val="00AD787D"/>
    <w:rsid w:val="00AD7B3E"/>
    <w:rsid w:val="00AD7D39"/>
    <w:rsid w:val="00AD7F62"/>
    <w:rsid w:val="00AE11A9"/>
    <w:rsid w:val="00AE1A8C"/>
    <w:rsid w:val="00AE1D86"/>
    <w:rsid w:val="00AE1F08"/>
    <w:rsid w:val="00AE233F"/>
    <w:rsid w:val="00AE2358"/>
    <w:rsid w:val="00AE2666"/>
    <w:rsid w:val="00AE2F6B"/>
    <w:rsid w:val="00AE3237"/>
    <w:rsid w:val="00AE33EA"/>
    <w:rsid w:val="00AE3F91"/>
    <w:rsid w:val="00AE40DE"/>
    <w:rsid w:val="00AE4162"/>
    <w:rsid w:val="00AE47C9"/>
    <w:rsid w:val="00AE47CA"/>
    <w:rsid w:val="00AE4C99"/>
    <w:rsid w:val="00AE4DB6"/>
    <w:rsid w:val="00AE58AF"/>
    <w:rsid w:val="00AE5AF0"/>
    <w:rsid w:val="00AE5CF8"/>
    <w:rsid w:val="00AE609D"/>
    <w:rsid w:val="00AE6649"/>
    <w:rsid w:val="00AE6789"/>
    <w:rsid w:val="00AE6AE3"/>
    <w:rsid w:val="00AE6BB5"/>
    <w:rsid w:val="00AE6BFE"/>
    <w:rsid w:val="00AE712C"/>
    <w:rsid w:val="00AE737A"/>
    <w:rsid w:val="00AE740F"/>
    <w:rsid w:val="00AE759A"/>
    <w:rsid w:val="00AF019E"/>
    <w:rsid w:val="00AF0666"/>
    <w:rsid w:val="00AF1352"/>
    <w:rsid w:val="00AF1F25"/>
    <w:rsid w:val="00AF1F26"/>
    <w:rsid w:val="00AF1FC8"/>
    <w:rsid w:val="00AF2834"/>
    <w:rsid w:val="00AF2AE9"/>
    <w:rsid w:val="00AF2B82"/>
    <w:rsid w:val="00AF2D11"/>
    <w:rsid w:val="00AF2E6A"/>
    <w:rsid w:val="00AF2F76"/>
    <w:rsid w:val="00AF3580"/>
    <w:rsid w:val="00AF36A7"/>
    <w:rsid w:val="00AF382E"/>
    <w:rsid w:val="00AF3D5E"/>
    <w:rsid w:val="00AF423F"/>
    <w:rsid w:val="00AF4709"/>
    <w:rsid w:val="00AF49C8"/>
    <w:rsid w:val="00AF4F42"/>
    <w:rsid w:val="00AF4F54"/>
    <w:rsid w:val="00AF52B7"/>
    <w:rsid w:val="00AF5679"/>
    <w:rsid w:val="00AF57C1"/>
    <w:rsid w:val="00AF5E20"/>
    <w:rsid w:val="00AF61F7"/>
    <w:rsid w:val="00AF6306"/>
    <w:rsid w:val="00AF6F44"/>
    <w:rsid w:val="00AF7004"/>
    <w:rsid w:val="00AF71E8"/>
    <w:rsid w:val="00AF721F"/>
    <w:rsid w:val="00B002C9"/>
    <w:rsid w:val="00B00353"/>
    <w:rsid w:val="00B00434"/>
    <w:rsid w:val="00B00702"/>
    <w:rsid w:val="00B00760"/>
    <w:rsid w:val="00B009F6"/>
    <w:rsid w:val="00B00AE2"/>
    <w:rsid w:val="00B00EF9"/>
    <w:rsid w:val="00B00F10"/>
    <w:rsid w:val="00B017F0"/>
    <w:rsid w:val="00B01A53"/>
    <w:rsid w:val="00B01B7C"/>
    <w:rsid w:val="00B01BDC"/>
    <w:rsid w:val="00B02B66"/>
    <w:rsid w:val="00B02C90"/>
    <w:rsid w:val="00B02F02"/>
    <w:rsid w:val="00B03518"/>
    <w:rsid w:val="00B03C55"/>
    <w:rsid w:val="00B03E40"/>
    <w:rsid w:val="00B04045"/>
    <w:rsid w:val="00B0424D"/>
    <w:rsid w:val="00B046C7"/>
    <w:rsid w:val="00B04EA7"/>
    <w:rsid w:val="00B04F3D"/>
    <w:rsid w:val="00B05569"/>
    <w:rsid w:val="00B05737"/>
    <w:rsid w:val="00B05B99"/>
    <w:rsid w:val="00B05BB6"/>
    <w:rsid w:val="00B05C75"/>
    <w:rsid w:val="00B05C76"/>
    <w:rsid w:val="00B05FE0"/>
    <w:rsid w:val="00B067CE"/>
    <w:rsid w:val="00B067F0"/>
    <w:rsid w:val="00B0685F"/>
    <w:rsid w:val="00B06973"/>
    <w:rsid w:val="00B06AAB"/>
    <w:rsid w:val="00B07351"/>
    <w:rsid w:val="00B07487"/>
    <w:rsid w:val="00B075BD"/>
    <w:rsid w:val="00B076E4"/>
    <w:rsid w:val="00B0785E"/>
    <w:rsid w:val="00B07942"/>
    <w:rsid w:val="00B07DC9"/>
    <w:rsid w:val="00B107E9"/>
    <w:rsid w:val="00B108C8"/>
    <w:rsid w:val="00B1094C"/>
    <w:rsid w:val="00B1099B"/>
    <w:rsid w:val="00B10A90"/>
    <w:rsid w:val="00B10B16"/>
    <w:rsid w:val="00B10BC7"/>
    <w:rsid w:val="00B11772"/>
    <w:rsid w:val="00B119CB"/>
    <w:rsid w:val="00B119CC"/>
    <w:rsid w:val="00B11A64"/>
    <w:rsid w:val="00B11B33"/>
    <w:rsid w:val="00B11D41"/>
    <w:rsid w:val="00B12111"/>
    <w:rsid w:val="00B1274A"/>
    <w:rsid w:val="00B128CC"/>
    <w:rsid w:val="00B1362E"/>
    <w:rsid w:val="00B13B1D"/>
    <w:rsid w:val="00B14A9A"/>
    <w:rsid w:val="00B151B1"/>
    <w:rsid w:val="00B15305"/>
    <w:rsid w:val="00B16445"/>
    <w:rsid w:val="00B16CC4"/>
    <w:rsid w:val="00B17181"/>
    <w:rsid w:val="00B175EA"/>
    <w:rsid w:val="00B179C1"/>
    <w:rsid w:val="00B17AD1"/>
    <w:rsid w:val="00B17DBA"/>
    <w:rsid w:val="00B200E9"/>
    <w:rsid w:val="00B202B3"/>
    <w:rsid w:val="00B202CA"/>
    <w:rsid w:val="00B20EB9"/>
    <w:rsid w:val="00B215B8"/>
    <w:rsid w:val="00B21760"/>
    <w:rsid w:val="00B2193C"/>
    <w:rsid w:val="00B21CFB"/>
    <w:rsid w:val="00B21F9C"/>
    <w:rsid w:val="00B22170"/>
    <w:rsid w:val="00B22423"/>
    <w:rsid w:val="00B229B0"/>
    <w:rsid w:val="00B22FC6"/>
    <w:rsid w:val="00B2322C"/>
    <w:rsid w:val="00B234DD"/>
    <w:rsid w:val="00B23819"/>
    <w:rsid w:val="00B238BC"/>
    <w:rsid w:val="00B23E96"/>
    <w:rsid w:val="00B23FB2"/>
    <w:rsid w:val="00B24429"/>
    <w:rsid w:val="00B24563"/>
    <w:rsid w:val="00B2469F"/>
    <w:rsid w:val="00B24B30"/>
    <w:rsid w:val="00B251D1"/>
    <w:rsid w:val="00B25441"/>
    <w:rsid w:val="00B25C88"/>
    <w:rsid w:val="00B26820"/>
    <w:rsid w:val="00B26A89"/>
    <w:rsid w:val="00B2709F"/>
    <w:rsid w:val="00B27384"/>
    <w:rsid w:val="00B2783C"/>
    <w:rsid w:val="00B27B84"/>
    <w:rsid w:val="00B27CD4"/>
    <w:rsid w:val="00B30534"/>
    <w:rsid w:val="00B309E3"/>
    <w:rsid w:val="00B30A70"/>
    <w:rsid w:val="00B31154"/>
    <w:rsid w:val="00B31C2D"/>
    <w:rsid w:val="00B31D36"/>
    <w:rsid w:val="00B31EEB"/>
    <w:rsid w:val="00B3283F"/>
    <w:rsid w:val="00B32BD1"/>
    <w:rsid w:val="00B33B76"/>
    <w:rsid w:val="00B33C1A"/>
    <w:rsid w:val="00B340A7"/>
    <w:rsid w:val="00B34178"/>
    <w:rsid w:val="00B34E2B"/>
    <w:rsid w:val="00B35378"/>
    <w:rsid w:val="00B35827"/>
    <w:rsid w:val="00B3599B"/>
    <w:rsid w:val="00B35A46"/>
    <w:rsid w:val="00B35A57"/>
    <w:rsid w:val="00B35C92"/>
    <w:rsid w:val="00B35F85"/>
    <w:rsid w:val="00B36373"/>
    <w:rsid w:val="00B3699D"/>
    <w:rsid w:val="00B369E7"/>
    <w:rsid w:val="00B36A9A"/>
    <w:rsid w:val="00B36D42"/>
    <w:rsid w:val="00B36F6D"/>
    <w:rsid w:val="00B40301"/>
    <w:rsid w:val="00B40461"/>
    <w:rsid w:val="00B40781"/>
    <w:rsid w:val="00B407E1"/>
    <w:rsid w:val="00B409AC"/>
    <w:rsid w:val="00B413E4"/>
    <w:rsid w:val="00B416D6"/>
    <w:rsid w:val="00B419CF"/>
    <w:rsid w:val="00B41AF8"/>
    <w:rsid w:val="00B42897"/>
    <w:rsid w:val="00B42C8F"/>
    <w:rsid w:val="00B4323D"/>
    <w:rsid w:val="00B433E9"/>
    <w:rsid w:val="00B435D0"/>
    <w:rsid w:val="00B436FA"/>
    <w:rsid w:val="00B438D3"/>
    <w:rsid w:val="00B43D82"/>
    <w:rsid w:val="00B43EA2"/>
    <w:rsid w:val="00B43EFF"/>
    <w:rsid w:val="00B4401F"/>
    <w:rsid w:val="00B4420E"/>
    <w:rsid w:val="00B442A8"/>
    <w:rsid w:val="00B443CD"/>
    <w:rsid w:val="00B45633"/>
    <w:rsid w:val="00B4630E"/>
    <w:rsid w:val="00B46BDD"/>
    <w:rsid w:val="00B46D2A"/>
    <w:rsid w:val="00B46D78"/>
    <w:rsid w:val="00B470AB"/>
    <w:rsid w:val="00B4718D"/>
    <w:rsid w:val="00B5011C"/>
    <w:rsid w:val="00B50160"/>
    <w:rsid w:val="00B506B8"/>
    <w:rsid w:val="00B506E0"/>
    <w:rsid w:val="00B5086F"/>
    <w:rsid w:val="00B50A3A"/>
    <w:rsid w:val="00B51D27"/>
    <w:rsid w:val="00B5229F"/>
    <w:rsid w:val="00B529B9"/>
    <w:rsid w:val="00B52DBF"/>
    <w:rsid w:val="00B53081"/>
    <w:rsid w:val="00B531D9"/>
    <w:rsid w:val="00B534C9"/>
    <w:rsid w:val="00B53A11"/>
    <w:rsid w:val="00B53A15"/>
    <w:rsid w:val="00B53A94"/>
    <w:rsid w:val="00B54DE5"/>
    <w:rsid w:val="00B54E27"/>
    <w:rsid w:val="00B54EAD"/>
    <w:rsid w:val="00B551BD"/>
    <w:rsid w:val="00B55385"/>
    <w:rsid w:val="00B5556D"/>
    <w:rsid w:val="00B55AE3"/>
    <w:rsid w:val="00B55C95"/>
    <w:rsid w:val="00B55C97"/>
    <w:rsid w:val="00B55F57"/>
    <w:rsid w:val="00B5691E"/>
    <w:rsid w:val="00B572DC"/>
    <w:rsid w:val="00B57494"/>
    <w:rsid w:val="00B57CAE"/>
    <w:rsid w:val="00B6044D"/>
    <w:rsid w:val="00B6080B"/>
    <w:rsid w:val="00B609FD"/>
    <w:rsid w:val="00B60BA3"/>
    <w:rsid w:val="00B60FC3"/>
    <w:rsid w:val="00B610EB"/>
    <w:rsid w:val="00B61279"/>
    <w:rsid w:val="00B61311"/>
    <w:rsid w:val="00B6197D"/>
    <w:rsid w:val="00B61F82"/>
    <w:rsid w:val="00B6208D"/>
    <w:rsid w:val="00B62C29"/>
    <w:rsid w:val="00B6314D"/>
    <w:rsid w:val="00B63C76"/>
    <w:rsid w:val="00B63D52"/>
    <w:rsid w:val="00B6410E"/>
    <w:rsid w:val="00B641FF"/>
    <w:rsid w:val="00B64673"/>
    <w:rsid w:val="00B646EB"/>
    <w:rsid w:val="00B64841"/>
    <w:rsid w:val="00B64B9D"/>
    <w:rsid w:val="00B64D19"/>
    <w:rsid w:val="00B6513C"/>
    <w:rsid w:val="00B65728"/>
    <w:rsid w:val="00B6607A"/>
    <w:rsid w:val="00B66556"/>
    <w:rsid w:val="00B66705"/>
    <w:rsid w:val="00B66AA4"/>
    <w:rsid w:val="00B6703D"/>
    <w:rsid w:val="00B677AB"/>
    <w:rsid w:val="00B6783F"/>
    <w:rsid w:val="00B67ACE"/>
    <w:rsid w:val="00B67BE4"/>
    <w:rsid w:val="00B70132"/>
    <w:rsid w:val="00B70875"/>
    <w:rsid w:val="00B71B4C"/>
    <w:rsid w:val="00B71C34"/>
    <w:rsid w:val="00B7209A"/>
    <w:rsid w:val="00B72153"/>
    <w:rsid w:val="00B72247"/>
    <w:rsid w:val="00B722F4"/>
    <w:rsid w:val="00B72639"/>
    <w:rsid w:val="00B7305A"/>
    <w:rsid w:val="00B7309C"/>
    <w:rsid w:val="00B73365"/>
    <w:rsid w:val="00B73ECF"/>
    <w:rsid w:val="00B745FC"/>
    <w:rsid w:val="00B74A88"/>
    <w:rsid w:val="00B74C5F"/>
    <w:rsid w:val="00B74FF6"/>
    <w:rsid w:val="00B751C1"/>
    <w:rsid w:val="00B753B9"/>
    <w:rsid w:val="00B75432"/>
    <w:rsid w:val="00B75551"/>
    <w:rsid w:val="00B7588F"/>
    <w:rsid w:val="00B75D86"/>
    <w:rsid w:val="00B75ED4"/>
    <w:rsid w:val="00B75FE6"/>
    <w:rsid w:val="00B76022"/>
    <w:rsid w:val="00B76CC8"/>
    <w:rsid w:val="00B76DF9"/>
    <w:rsid w:val="00B76EC5"/>
    <w:rsid w:val="00B77344"/>
    <w:rsid w:val="00B773E9"/>
    <w:rsid w:val="00B77482"/>
    <w:rsid w:val="00B777D3"/>
    <w:rsid w:val="00B77A59"/>
    <w:rsid w:val="00B801C0"/>
    <w:rsid w:val="00B803C5"/>
    <w:rsid w:val="00B80524"/>
    <w:rsid w:val="00B80757"/>
    <w:rsid w:val="00B80BE4"/>
    <w:rsid w:val="00B8128F"/>
    <w:rsid w:val="00B81840"/>
    <w:rsid w:val="00B81ECF"/>
    <w:rsid w:val="00B826E9"/>
    <w:rsid w:val="00B827A4"/>
    <w:rsid w:val="00B82F20"/>
    <w:rsid w:val="00B82FBD"/>
    <w:rsid w:val="00B83073"/>
    <w:rsid w:val="00B833F5"/>
    <w:rsid w:val="00B83869"/>
    <w:rsid w:val="00B8406E"/>
    <w:rsid w:val="00B8498E"/>
    <w:rsid w:val="00B85374"/>
    <w:rsid w:val="00B853CC"/>
    <w:rsid w:val="00B85564"/>
    <w:rsid w:val="00B855F5"/>
    <w:rsid w:val="00B85BE9"/>
    <w:rsid w:val="00B85E94"/>
    <w:rsid w:val="00B85F28"/>
    <w:rsid w:val="00B86055"/>
    <w:rsid w:val="00B862EC"/>
    <w:rsid w:val="00B8632C"/>
    <w:rsid w:val="00B8654B"/>
    <w:rsid w:val="00B86D68"/>
    <w:rsid w:val="00B86E2A"/>
    <w:rsid w:val="00B87890"/>
    <w:rsid w:val="00B879EA"/>
    <w:rsid w:val="00B87C87"/>
    <w:rsid w:val="00B87FA2"/>
    <w:rsid w:val="00B90195"/>
    <w:rsid w:val="00B90418"/>
    <w:rsid w:val="00B90490"/>
    <w:rsid w:val="00B91013"/>
    <w:rsid w:val="00B91948"/>
    <w:rsid w:val="00B91CF2"/>
    <w:rsid w:val="00B9246A"/>
    <w:rsid w:val="00B92614"/>
    <w:rsid w:val="00B92656"/>
    <w:rsid w:val="00B92828"/>
    <w:rsid w:val="00B93065"/>
    <w:rsid w:val="00B930BF"/>
    <w:rsid w:val="00B9408C"/>
    <w:rsid w:val="00B94AEA"/>
    <w:rsid w:val="00B95027"/>
    <w:rsid w:val="00B9581C"/>
    <w:rsid w:val="00B9597E"/>
    <w:rsid w:val="00B95A8D"/>
    <w:rsid w:val="00B96253"/>
    <w:rsid w:val="00B96273"/>
    <w:rsid w:val="00B96D71"/>
    <w:rsid w:val="00B97167"/>
    <w:rsid w:val="00B97898"/>
    <w:rsid w:val="00BA001F"/>
    <w:rsid w:val="00BA0045"/>
    <w:rsid w:val="00BA0C34"/>
    <w:rsid w:val="00BA1701"/>
    <w:rsid w:val="00BA194C"/>
    <w:rsid w:val="00BA1C8F"/>
    <w:rsid w:val="00BA1FBF"/>
    <w:rsid w:val="00BA2AB5"/>
    <w:rsid w:val="00BA3064"/>
    <w:rsid w:val="00BA3605"/>
    <w:rsid w:val="00BA4520"/>
    <w:rsid w:val="00BA4D66"/>
    <w:rsid w:val="00BA502D"/>
    <w:rsid w:val="00BA5054"/>
    <w:rsid w:val="00BA5211"/>
    <w:rsid w:val="00BA527B"/>
    <w:rsid w:val="00BA52E1"/>
    <w:rsid w:val="00BA5773"/>
    <w:rsid w:val="00BA5B7A"/>
    <w:rsid w:val="00BA608E"/>
    <w:rsid w:val="00BA6DC2"/>
    <w:rsid w:val="00BA7C84"/>
    <w:rsid w:val="00BA7FF8"/>
    <w:rsid w:val="00BB00A9"/>
    <w:rsid w:val="00BB074E"/>
    <w:rsid w:val="00BB08FB"/>
    <w:rsid w:val="00BB0AEC"/>
    <w:rsid w:val="00BB0B17"/>
    <w:rsid w:val="00BB132C"/>
    <w:rsid w:val="00BB175F"/>
    <w:rsid w:val="00BB242F"/>
    <w:rsid w:val="00BB2F4A"/>
    <w:rsid w:val="00BB2FCE"/>
    <w:rsid w:val="00BB3C06"/>
    <w:rsid w:val="00BB3C22"/>
    <w:rsid w:val="00BB4898"/>
    <w:rsid w:val="00BB4BE8"/>
    <w:rsid w:val="00BB5827"/>
    <w:rsid w:val="00BB5994"/>
    <w:rsid w:val="00BB5D08"/>
    <w:rsid w:val="00BB5F06"/>
    <w:rsid w:val="00BB6FBF"/>
    <w:rsid w:val="00BB77E5"/>
    <w:rsid w:val="00BB7AB8"/>
    <w:rsid w:val="00BB7B1A"/>
    <w:rsid w:val="00BB7CE6"/>
    <w:rsid w:val="00BC0371"/>
    <w:rsid w:val="00BC100E"/>
    <w:rsid w:val="00BC1151"/>
    <w:rsid w:val="00BC19A8"/>
    <w:rsid w:val="00BC1A6B"/>
    <w:rsid w:val="00BC1B5D"/>
    <w:rsid w:val="00BC2A66"/>
    <w:rsid w:val="00BC2D66"/>
    <w:rsid w:val="00BC2DA7"/>
    <w:rsid w:val="00BC3071"/>
    <w:rsid w:val="00BC349D"/>
    <w:rsid w:val="00BC362E"/>
    <w:rsid w:val="00BC38AF"/>
    <w:rsid w:val="00BC393F"/>
    <w:rsid w:val="00BC3BAE"/>
    <w:rsid w:val="00BC4090"/>
    <w:rsid w:val="00BC41C4"/>
    <w:rsid w:val="00BC44F7"/>
    <w:rsid w:val="00BC47CC"/>
    <w:rsid w:val="00BC4917"/>
    <w:rsid w:val="00BC5211"/>
    <w:rsid w:val="00BC54AF"/>
    <w:rsid w:val="00BC5AC4"/>
    <w:rsid w:val="00BC5ED1"/>
    <w:rsid w:val="00BC631A"/>
    <w:rsid w:val="00BC635F"/>
    <w:rsid w:val="00BC69F5"/>
    <w:rsid w:val="00BC70A5"/>
    <w:rsid w:val="00BC7606"/>
    <w:rsid w:val="00BC7D21"/>
    <w:rsid w:val="00BC7E43"/>
    <w:rsid w:val="00BD0806"/>
    <w:rsid w:val="00BD0A96"/>
    <w:rsid w:val="00BD0AD8"/>
    <w:rsid w:val="00BD12FD"/>
    <w:rsid w:val="00BD1551"/>
    <w:rsid w:val="00BD1AC5"/>
    <w:rsid w:val="00BD1E6C"/>
    <w:rsid w:val="00BD2797"/>
    <w:rsid w:val="00BD280D"/>
    <w:rsid w:val="00BD36D7"/>
    <w:rsid w:val="00BD392A"/>
    <w:rsid w:val="00BD3FFE"/>
    <w:rsid w:val="00BD4098"/>
    <w:rsid w:val="00BD4855"/>
    <w:rsid w:val="00BD4B64"/>
    <w:rsid w:val="00BD4BBC"/>
    <w:rsid w:val="00BD4D79"/>
    <w:rsid w:val="00BD52E3"/>
    <w:rsid w:val="00BD57BA"/>
    <w:rsid w:val="00BD5800"/>
    <w:rsid w:val="00BD5B6A"/>
    <w:rsid w:val="00BD5DBB"/>
    <w:rsid w:val="00BD61DF"/>
    <w:rsid w:val="00BD6306"/>
    <w:rsid w:val="00BD693F"/>
    <w:rsid w:val="00BD7407"/>
    <w:rsid w:val="00BD74B3"/>
    <w:rsid w:val="00BD77E0"/>
    <w:rsid w:val="00BD7A20"/>
    <w:rsid w:val="00BD7B61"/>
    <w:rsid w:val="00BD7EB5"/>
    <w:rsid w:val="00BE0020"/>
    <w:rsid w:val="00BE03FE"/>
    <w:rsid w:val="00BE04DF"/>
    <w:rsid w:val="00BE0DF6"/>
    <w:rsid w:val="00BE11A3"/>
    <w:rsid w:val="00BE13BD"/>
    <w:rsid w:val="00BE188A"/>
    <w:rsid w:val="00BE2227"/>
    <w:rsid w:val="00BE24EF"/>
    <w:rsid w:val="00BE252B"/>
    <w:rsid w:val="00BE2584"/>
    <w:rsid w:val="00BE3020"/>
    <w:rsid w:val="00BE3202"/>
    <w:rsid w:val="00BE34D5"/>
    <w:rsid w:val="00BE3969"/>
    <w:rsid w:val="00BE3AE6"/>
    <w:rsid w:val="00BE3AF1"/>
    <w:rsid w:val="00BE3E9D"/>
    <w:rsid w:val="00BE404D"/>
    <w:rsid w:val="00BE413E"/>
    <w:rsid w:val="00BE45F4"/>
    <w:rsid w:val="00BE5DC6"/>
    <w:rsid w:val="00BE6001"/>
    <w:rsid w:val="00BE61CB"/>
    <w:rsid w:val="00BE6640"/>
    <w:rsid w:val="00BE69E8"/>
    <w:rsid w:val="00BE6A86"/>
    <w:rsid w:val="00BE6CE8"/>
    <w:rsid w:val="00BE6DCB"/>
    <w:rsid w:val="00BE7090"/>
    <w:rsid w:val="00BE7ADE"/>
    <w:rsid w:val="00BF0348"/>
    <w:rsid w:val="00BF04C7"/>
    <w:rsid w:val="00BF0774"/>
    <w:rsid w:val="00BF08BB"/>
    <w:rsid w:val="00BF0AB1"/>
    <w:rsid w:val="00BF0AE2"/>
    <w:rsid w:val="00BF117C"/>
    <w:rsid w:val="00BF11A7"/>
    <w:rsid w:val="00BF13A9"/>
    <w:rsid w:val="00BF1F3C"/>
    <w:rsid w:val="00BF240B"/>
    <w:rsid w:val="00BF25B7"/>
    <w:rsid w:val="00BF2DF9"/>
    <w:rsid w:val="00BF3517"/>
    <w:rsid w:val="00BF35D2"/>
    <w:rsid w:val="00BF360D"/>
    <w:rsid w:val="00BF3AA1"/>
    <w:rsid w:val="00BF3B40"/>
    <w:rsid w:val="00BF3EAF"/>
    <w:rsid w:val="00BF4231"/>
    <w:rsid w:val="00BF4E10"/>
    <w:rsid w:val="00BF4ED7"/>
    <w:rsid w:val="00BF50C0"/>
    <w:rsid w:val="00BF537B"/>
    <w:rsid w:val="00BF5381"/>
    <w:rsid w:val="00BF55E4"/>
    <w:rsid w:val="00BF572B"/>
    <w:rsid w:val="00BF5936"/>
    <w:rsid w:val="00BF5C3C"/>
    <w:rsid w:val="00BF5D87"/>
    <w:rsid w:val="00BF5FBA"/>
    <w:rsid w:val="00BF6571"/>
    <w:rsid w:val="00BF6633"/>
    <w:rsid w:val="00BF6671"/>
    <w:rsid w:val="00BF6C65"/>
    <w:rsid w:val="00BF6D82"/>
    <w:rsid w:val="00BF74B0"/>
    <w:rsid w:val="00BF7753"/>
    <w:rsid w:val="00C00084"/>
    <w:rsid w:val="00C0022A"/>
    <w:rsid w:val="00C005A1"/>
    <w:rsid w:val="00C00650"/>
    <w:rsid w:val="00C00770"/>
    <w:rsid w:val="00C009BF"/>
    <w:rsid w:val="00C00F27"/>
    <w:rsid w:val="00C012EA"/>
    <w:rsid w:val="00C01B0F"/>
    <w:rsid w:val="00C02177"/>
    <w:rsid w:val="00C02BC7"/>
    <w:rsid w:val="00C02D8F"/>
    <w:rsid w:val="00C0362D"/>
    <w:rsid w:val="00C03F6F"/>
    <w:rsid w:val="00C042FD"/>
    <w:rsid w:val="00C04479"/>
    <w:rsid w:val="00C05DD6"/>
    <w:rsid w:val="00C06D44"/>
    <w:rsid w:val="00C06E6B"/>
    <w:rsid w:val="00C07239"/>
    <w:rsid w:val="00C0751F"/>
    <w:rsid w:val="00C07917"/>
    <w:rsid w:val="00C10484"/>
    <w:rsid w:val="00C10C17"/>
    <w:rsid w:val="00C11D2C"/>
    <w:rsid w:val="00C11DB6"/>
    <w:rsid w:val="00C12637"/>
    <w:rsid w:val="00C127D0"/>
    <w:rsid w:val="00C1342F"/>
    <w:rsid w:val="00C137A9"/>
    <w:rsid w:val="00C13C69"/>
    <w:rsid w:val="00C1414E"/>
    <w:rsid w:val="00C141B5"/>
    <w:rsid w:val="00C14562"/>
    <w:rsid w:val="00C14C16"/>
    <w:rsid w:val="00C14C38"/>
    <w:rsid w:val="00C153D4"/>
    <w:rsid w:val="00C15D4F"/>
    <w:rsid w:val="00C16092"/>
    <w:rsid w:val="00C1678B"/>
    <w:rsid w:val="00C169A5"/>
    <w:rsid w:val="00C171EA"/>
    <w:rsid w:val="00C173EE"/>
    <w:rsid w:val="00C17731"/>
    <w:rsid w:val="00C17921"/>
    <w:rsid w:val="00C17944"/>
    <w:rsid w:val="00C20157"/>
    <w:rsid w:val="00C20703"/>
    <w:rsid w:val="00C207F8"/>
    <w:rsid w:val="00C21188"/>
    <w:rsid w:val="00C211B5"/>
    <w:rsid w:val="00C2130F"/>
    <w:rsid w:val="00C21995"/>
    <w:rsid w:val="00C21DAC"/>
    <w:rsid w:val="00C22344"/>
    <w:rsid w:val="00C22EBF"/>
    <w:rsid w:val="00C22F57"/>
    <w:rsid w:val="00C2300A"/>
    <w:rsid w:val="00C23216"/>
    <w:rsid w:val="00C23375"/>
    <w:rsid w:val="00C235C8"/>
    <w:rsid w:val="00C23E59"/>
    <w:rsid w:val="00C242C2"/>
    <w:rsid w:val="00C24305"/>
    <w:rsid w:val="00C2460D"/>
    <w:rsid w:val="00C24770"/>
    <w:rsid w:val="00C247B2"/>
    <w:rsid w:val="00C25142"/>
    <w:rsid w:val="00C2559E"/>
    <w:rsid w:val="00C25B8A"/>
    <w:rsid w:val="00C25BBC"/>
    <w:rsid w:val="00C25BFE"/>
    <w:rsid w:val="00C260F9"/>
    <w:rsid w:val="00C26157"/>
    <w:rsid w:val="00C2619E"/>
    <w:rsid w:val="00C265AA"/>
    <w:rsid w:val="00C266D2"/>
    <w:rsid w:val="00C26B62"/>
    <w:rsid w:val="00C26C1B"/>
    <w:rsid w:val="00C26CB8"/>
    <w:rsid w:val="00C26EFE"/>
    <w:rsid w:val="00C274DD"/>
    <w:rsid w:val="00C27676"/>
    <w:rsid w:val="00C27D59"/>
    <w:rsid w:val="00C300F2"/>
    <w:rsid w:val="00C3057E"/>
    <w:rsid w:val="00C30604"/>
    <w:rsid w:val="00C308DD"/>
    <w:rsid w:val="00C30F3D"/>
    <w:rsid w:val="00C31B35"/>
    <w:rsid w:val="00C31EB0"/>
    <w:rsid w:val="00C32126"/>
    <w:rsid w:val="00C32CA1"/>
    <w:rsid w:val="00C32FE3"/>
    <w:rsid w:val="00C33130"/>
    <w:rsid w:val="00C33169"/>
    <w:rsid w:val="00C332AF"/>
    <w:rsid w:val="00C33581"/>
    <w:rsid w:val="00C3372A"/>
    <w:rsid w:val="00C34267"/>
    <w:rsid w:val="00C342E5"/>
    <w:rsid w:val="00C34674"/>
    <w:rsid w:val="00C34951"/>
    <w:rsid w:val="00C34CA2"/>
    <w:rsid w:val="00C35060"/>
    <w:rsid w:val="00C359C6"/>
    <w:rsid w:val="00C35A25"/>
    <w:rsid w:val="00C35F16"/>
    <w:rsid w:val="00C35FCA"/>
    <w:rsid w:val="00C36085"/>
    <w:rsid w:val="00C361E8"/>
    <w:rsid w:val="00C362F7"/>
    <w:rsid w:val="00C3636A"/>
    <w:rsid w:val="00C36899"/>
    <w:rsid w:val="00C368F1"/>
    <w:rsid w:val="00C36B5C"/>
    <w:rsid w:val="00C36D05"/>
    <w:rsid w:val="00C374A0"/>
    <w:rsid w:val="00C374A5"/>
    <w:rsid w:val="00C3789F"/>
    <w:rsid w:val="00C37AC8"/>
    <w:rsid w:val="00C37DF6"/>
    <w:rsid w:val="00C37E91"/>
    <w:rsid w:val="00C40204"/>
    <w:rsid w:val="00C40298"/>
    <w:rsid w:val="00C40E3D"/>
    <w:rsid w:val="00C40ED6"/>
    <w:rsid w:val="00C413F9"/>
    <w:rsid w:val="00C4149B"/>
    <w:rsid w:val="00C41505"/>
    <w:rsid w:val="00C416A4"/>
    <w:rsid w:val="00C4175E"/>
    <w:rsid w:val="00C41E03"/>
    <w:rsid w:val="00C42166"/>
    <w:rsid w:val="00C42696"/>
    <w:rsid w:val="00C430CF"/>
    <w:rsid w:val="00C43792"/>
    <w:rsid w:val="00C4393E"/>
    <w:rsid w:val="00C43F8F"/>
    <w:rsid w:val="00C4420E"/>
    <w:rsid w:val="00C44261"/>
    <w:rsid w:val="00C442A5"/>
    <w:rsid w:val="00C4472C"/>
    <w:rsid w:val="00C45282"/>
    <w:rsid w:val="00C458D8"/>
    <w:rsid w:val="00C45F54"/>
    <w:rsid w:val="00C4677E"/>
    <w:rsid w:val="00C46C1E"/>
    <w:rsid w:val="00C46D0B"/>
    <w:rsid w:val="00C50EBC"/>
    <w:rsid w:val="00C5154E"/>
    <w:rsid w:val="00C5179E"/>
    <w:rsid w:val="00C52065"/>
    <w:rsid w:val="00C5301A"/>
    <w:rsid w:val="00C5309A"/>
    <w:rsid w:val="00C53539"/>
    <w:rsid w:val="00C53566"/>
    <w:rsid w:val="00C538F1"/>
    <w:rsid w:val="00C539E4"/>
    <w:rsid w:val="00C53F25"/>
    <w:rsid w:val="00C5429C"/>
    <w:rsid w:val="00C54988"/>
    <w:rsid w:val="00C54C15"/>
    <w:rsid w:val="00C54E03"/>
    <w:rsid w:val="00C555F9"/>
    <w:rsid w:val="00C55893"/>
    <w:rsid w:val="00C55A83"/>
    <w:rsid w:val="00C55ACE"/>
    <w:rsid w:val="00C55B88"/>
    <w:rsid w:val="00C55CD3"/>
    <w:rsid w:val="00C55FA7"/>
    <w:rsid w:val="00C56092"/>
    <w:rsid w:val="00C564F2"/>
    <w:rsid w:val="00C565C5"/>
    <w:rsid w:val="00C56A6E"/>
    <w:rsid w:val="00C56B07"/>
    <w:rsid w:val="00C56CCF"/>
    <w:rsid w:val="00C56D0D"/>
    <w:rsid w:val="00C56DA6"/>
    <w:rsid w:val="00C57690"/>
    <w:rsid w:val="00C57800"/>
    <w:rsid w:val="00C578AE"/>
    <w:rsid w:val="00C5792B"/>
    <w:rsid w:val="00C57BA3"/>
    <w:rsid w:val="00C61064"/>
    <w:rsid w:val="00C6170B"/>
    <w:rsid w:val="00C61FC3"/>
    <w:rsid w:val="00C62052"/>
    <w:rsid w:val="00C62C9A"/>
    <w:rsid w:val="00C62EE9"/>
    <w:rsid w:val="00C62FEC"/>
    <w:rsid w:val="00C63A40"/>
    <w:rsid w:val="00C63D76"/>
    <w:rsid w:val="00C63E65"/>
    <w:rsid w:val="00C63F2D"/>
    <w:rsid w:val="00C64435"/>
    <w:rsid w:val="00C6469A"/>
    <w:rsid w:val="00C6474E"/>
    <w:rsid w:val="00C6525D"/>
    <w:rsid w:val="00C65708"/>
    <w:rsid w:val="00C6585C"/>
    <w:rsid w:val="00C65916"/>
    <w:rsid w:val="00C65AF9"/>
    <w:rsid w:val="00C65D5A"/>
    <w:rsid w:val="00C66CC4"/>
    <w:rsid w:val="00C66D9A"/>
    <w:rsid w:val="00C67111"/>
    <w:rsid w:val="00C67137"/>
    <w:rsid w:val="00C67409"/>
    <w:rsid w:val="00C677D5"/>
    <w:rsid w:val="00C67DF1"/>
    <w:rsid w:val="00C702AD"/>
    <w:rsid w:val="00C71E3F"/>
    <w:rsid w:val="00C723B2"/>
    <w:rsid w:val="00C7257B"/>
    <w:rsid w:val="00C72A3E"/>
    <w:rsid w:val="00C72AD4"/>
    <w:rsid w:val="00C72B48"/>
    <w:rsid w:val="00C73843"/>
    <w:rsid w:val="00C73B92"/>
    <w:rsid w:val="00C73D20"/>
    <w:rsid w:val="00C740BF"/>
    <w:rsid w:val="00C7439A"/>
    <w:rsid w:val="00C74405"/>
    <w:rsid w:val="00C74650"/>
    <w:rsid w:val="00C74793"/>
    <w:rsid w:val="00C74E58"/>
    <w:rsid w:val="00C75052"/>
    <w:rsid w:val="00C75396"/>
    <w:rsid w:val="00C754DE"/>
    <w:rsid w:val="00C75696"/>
    <w:rsid w:val="00C7598C"/>
    <w:rsid w:val="00C75C71"/>
    <w:rsid w:val="00C75F3E"/>
    <w:rsid w:val="00C76222"/>
    <w:rsid w:val="00C76798"/>
    <w:rsid w:val="00C767C2"/>
    <w:rsid w:val="00C769BC"/>
    <w:rsid w:val="00C76D0B"/>
    <w:rsid w:val="00C7738A"/>
    <w:rsid w:val="00C81318"/>
    <w:rsid w:val="00C8176D"/>
    <w:rsid w:val="00C81774"/>
    <w:rsid w:val="00C81A8A"/>
    <w:rsid w:val="00C81CCC"/>
    <w:rsid w:val="00C81D62"/>
    <w:rsid w:val="00C82261"/>
    <w:rsid w:val="00C823A8"/>
    <w:rsid w:val="00C8255C"/>
    <w:rsid w:val="00C828AE"/>
    <w:rsid w:val="00C83DB6"/>
    <w:rsid w:val="00C84465"/>
    <w:rsid w:val="00C84D52"/>
    <w:rsid w:val="00C85961"/>
    <w:rsid w:val="00C85B93"/>
    <w:rsid w:val="00C86071"/>
    <w:rsid w:val="00C8679E"/>
    <w:rsid w:val="00C8689F"/>
    <w:rsid w:val="00C86E2A"/>
    <w:rsid w:val="00C86E99"/>
    <w:rsid w:val="00C874C4"/>
    <w:rsid w:val="00C87A5E"/>
    <w:rsid w:val="00C87B9A"/>
    <w:rsid w:val="00C87C10"/>
    <w:rsid w:val="00C87F70"/>
    <w:rsid w:val="00C90057"/>
    <w:rsid w:val="00C901C7"/>
    <w:rsid w:val="00C90468"/>
    <w:rsid w:val="00C906D2"/>
    <w:rsid w:val="00C90717"/>
    <w:rsid w:val="00C907C6"/>
    <w:rsid w:val="00C909E2"/>
    <w:rsid w:val="00C90E81"/>
    <w:rsid w:val="00C91048"/>
    <w:rsid w:val="00C91244"/>
    <w:rsid w:val="00C9169A"/>
    <w:rsid w:val="00C918F0"/>
    <w:rsid w:val="00C91CF1"/>
    <w:rsid w:val="00C925B7"/>
    <w:rsid w:val="00C9273B"/>
    <w:rsid w:val="00C929B3"/>
    <w:rsid w:val="00C92B24"/>
    <w:rsid w:val="00C92E58"/>
    <w:rsid w:val="00C932D0"/>
    <w:rsid w:val="00C93651"/>
    <w:rsid w:val="00C93E96"/>
    <w:rsid w:val="00C93F8E"/>
    <w:rsid w:val="00C94091"/>
    <w:rsid w:val="00C94302"/>
    <w:rsid w:val="00C94361"/>
    <w:rsid w:val="00C9463A"/>
    <w:rsid w:val="00C94A91"/>
    <w:rsid w:val="00C94EC6"/>
    <w:rsid w:val="00C952A0"/>
    <w:rsid w:val="00C95344"/>
    <w:rsid w:val="00C957D8"/>
    <w:rsid w:val="00C95EF4"/>
    <w:rsid w:val="00C96161"/>
    <w:rsid w:val="00C964A0"/>
    <w:rsid w:val="00C96CAD"/>
    <w:rsid w:val="00C9732C"/>
    <w:rsid w:val="00C97880"/>
    <w:rsid w:val="00C97D9A"/>
    <w:rsid w:val="00C97E9D"/>
    <w:rsid w:val="00CA0489"/>
    <w:rsid w:val="00CA066B"/>
    <w:rsid w:val="00CA0D19"/>
    <w:rsid w:val="00CA0F01"/>
    <w:rsid w:val="00CA0F7F"/>
    <w:rsid w:val="00CA13FD"/>
    <w:rsid w:val="00CA14EE"/>
    <w:rsid w:val="00CA1722"/>
    <w:rsid w:val="00CA179C"/>
    <w:rsid w:val="00CA1899"/>
    <w:rsid w:val="00CA18C4"/>
    <w:rsid w:val="00CA227D"/>
    <w:rsid w:val="00CA3264"/>
    <w:rsid w:val="00CA42F9"/>
    <w:rsid w:val="00CA4314"/>
    <w:rsid w:val="00CA4504"/>
    <w:rsid w:val="00CA471E"/>
    <w:rsid w:val="00CA48C4"/>
    <w:rsid w:val="00CA4DF9"/>
    <w:rsid w:val="00CA5FAE"/>
    <w:rsid w:val="00CA6022"/>
    <w:rsid w:val="00CA6886"/>
    <w:rsid w:val="00CA69F2"/>
    <w:rsid w:val="00CA6AA8"/>
    <w:rsid w:val="00CA6EEB"/>
    <w:rsid w:val="00CA728D"/>
    <w:rsid w:val="00CA7507"/>
    <w:rsid w:val="00CA76F7"/>
    <w:rsid w:val="00CA79AD"/>
    <w:rsid w:val="00CA7B38"/>
    <w:rsid w:val="00CA7C5C"/>
    <w:rsid w:val="00CA7F9F"/>
    <w:rsid w:val="00CB04AE"/>
    <w:rsid w:val="00CB04BB"/>
    <w:rsid w:val="00CB08C8"/>
    <w:rsid w:val="00CB09A7"/>
    <w:rsid w:val="00CB0F9A"/>
    <w:rsid w:val="00CB11B4"/>
    <w:rsid w:val="00CB1572"/>
    <w:rsid w:val="00CB1963"/>
    <w:rsid w:val="00CB1EE2"/>
    <w:rsid w:val="00CB29C6"/>
    <w:rsid w:val="00CB3E4E"/>
    <w:rsid w:val="00CB3FBD"/>
    <w:rsid w:val="00CB4087"/>
    <w:rsid w:val="00CB4211"/>
    <w:rsid w:val="00CB4285"/>
    <w:rsid w:val="00CB474A"/>
    <w:rsid w:val="00CB488C"/>
    <w:rsid w:val="00CB48AE"/>
    <w:rsid w:val="00CB4EFB"/>
    <w:rsid w:val="00CB5012"/>
    <w:rsid w:val="00CB5B5E"/>
    <w:rsid w:val="00CB5D24"/>
    <w:rsid w:val="00CB6318"/>
    <w:rsid w:val="00CB680F"/>
    <w:rsid w:val="00CB6B63"/>
    <w:rsid w:val="00CB6F80"/>
    <w:rsid w:val="00CB7158"/>
    <w:rsid w:val="00CB73D1"/>
    <w:rsid w:val="00CB7432"/>
    <w:rsid w:val="00CB7649"/>
    <w:rsid w:val="00CB7C31"/>
    <w:rsid w:val="00CC012C"/>
    <w:rsid w:val="00CC0E86"/>
    <w:rsid w:val="00CC2217"/>
    <w:rsid w:val="00CC22FD"/>
    <w:rsid w:val="00CC2780"/>
    <w:rsid w:val="00CC2D95"/>
    <w:rsid w:val="00CC39E2"/>
    <w:rsid w:val="00CC3E86"/>
    <w:rsid w:val="00CC3F45"/>
    <w:rsid w:val="00CC4177"/>
    <w:rsid w:val="00CC4676"/>
    <w:rsid w:val="00CC4ABA"/>
    <w:rsid w:val="00CC4E5C"/>
    <w:rsid w:val="00CC5448"/>
    <w:rsid w:val="00CC55C9"/>
    <w:rsid w:val="00CC571C"/>
    <w:rsid w:val="00CC611B"/>
    <w:rsid w:val="00CC670B"/>
    <w:rsid w:val="00CC7164"/>
    <w:rsid w:val="00CC7CAA"/>
    <w:rsid w:val="00CD0238"/>
    <w:rsid w:val="00CD0277"/>
    <w:rsid w:val="00CD086A"/>
    <w:rsid w:val="00CD0E11"/>
    <w:rsid w:val="00CD298B"/>
    <w:rsid w:val="00CD2C4C"/>
    <w:rsid w:val="00CD2D0B"/>
    <w:rsid w:val="00CD3263"/>
    <w:rsid w:val="00CD335A"/>
    <w:rsid w:val="00CD3706"/>
    <w:rsid w:val="00CD37C7"/>
    <w:rsid w:val="00CD3812"/>
    <w:rsid w:val="00CD38FC"/>
    <w:rsid w:val="00CD4002"/>
    <w:rsid w:val="00CD4657"/>
    <w:rsid w:val="00CD4690"/>
    <w:rsid w:val="00CD48EE"/>
    <w:rsid w:val="00CD5370"/>
    <w:rsid w:val="00CD57E1"/>
    <w:rsid w:val="00CD5B46"/>
    <w:rsid w:val="00CD5BC4"/>
    <w:rsid w:val="00CD5DA9"/>
    <w:rsid w:val="00CD67B9"/>
    <w:rsid w:val="00CD6ABC"/>
    <w:rsid w:val="00CD6BFD"/>
    <w:rsid w:val="00CD6E9D"/>
    <w:rsid w:val="00CD70E8"/>
    <w:rsid w:val="00CE0636"/>
    <w:rsid w:val="00CE0816"/>
    <w:rsid w:val="00CE0F08"/>
    <w:rsid w:val="00CE13AE"/>
    <w:rsid w:val="00CE184E"/>
    <w:rsid w:val="00CE18BE"/>
    <w:rsid w:val="00CE1DC1"/>
    <w:rsid w:val="00CE1F1D"/>
    <w:rsid w:val="00CE217D"/>
    <w:rsid w:val="00CE24BB"/>
    <w:rsid w:val="00CE24E5"/>
    <w:rsid w:val="00CE2A3B"/>
    <w:rsid w:val="00CE2AF4"/>
    <w:rsid w:val="00CE3A4D"/>
    <w:rsid w:val="00CE3E4A"/>
    <w:rsid w:val="00CE3F35"/>
    <w:rsid w:val="00CE4525"/>
    <w:rsid w:val="00CE647E"/>
    <w:rsid w:val="00CE6750"/>
    <w:rsid w:val="00CE67D1"/>
    <w:rsid w:val="00CE6BF1"/>
    <w:rsid w:val="00CE6C79"/>
    <w:rsid w:val="00CE6D29"/>
    <w:rsid w:val="00CE7011"/>
    <w:rsid w:val="00CE71D2"/>
    <w:rsid w:val="00CE7801"/>
    <w:rsid w:val="00CE7EB2"/>
    <w:rsid w:val="00CF00F3"/>
    <w:rsid w:val="00CF0BE0"/>
    <w:rsid w:val="00CF0C75"/>
    <w:rsid w:val="00CF0FAA"/>
    <w:rsid w:val="00CF1037"/>
    <w:rsid w:val="00CF1422"/>
    <w:rsid w:val="00CF1C0F"/>
    <w:rsid w:val="00CF1CE9"/>
    <w:rsid w:val="00CF1D4B"/>
    <w:rsid w:val="00CF23F4"/>
    <w:rsid w:val="00CF2493"/>
    <w:rsid w:val="00CF26BD"/>
    <w:rsid w:val="00CF29FE"/>
    <w:rsid w:val="00CF2A9D"/>
    <w:rsid w:val="00CF2E3A"/>
    <w:rsid w:val="00CF2FC0"/>
    <w:rsid w:val="00CF3823"/>
    <w:rsid w:val="00CF3D3A"/>
    <w:rsid w:val="00CF4041"/>
    <w:rsid w:val="00CF42FF"/>
    <w:rsid w:val="00CF4CED"/>
    <w:rsid w:val="00CF4DD2"/>
    <w:rsid w:val="00CF4F5F"/>
    <w:rsid w:val="00CF5137"/>
    <w:rsid w:val="00CF53F8"/>
    <w:rsid w:val="00CF54F3"/>
    <w:rsid w:val="00CF56A2"/>
    <w:rsid w:val="00CF57B8"/>
    <w:rsid w:val="00CF67DC"/>
    <w:rsid w:val="00CF6AE0"/>
    <w:rsid w:val="00CF6AEF"/>
    <w:rsid w:val="00CF6B2A"/>
    <w:rsid w:val="00CF7473"/>
    <w:rsid w:val="00CF7542"/>
    <w:rsid w:val="00CF75AC"/>
    <w:rsid w:val="00CF788E"/>
    <w:rsid w:val="00CF7F08"/>
    <w:rsid w:val="00CF7F75"/>
    <w:rsid w:val="00D0017A"/>
    <w:rsid w:val="00D004FD"/>
    <w:rsid w:val="00D00C01"/>
    <w:rsid w:val="00D00F93"/>
    <w:rsid w:val="00D014B1"/>
    <w:rsid w:val="00D01836"/>
    <w:rsid w:val="00D019F3"/>
    <w:rsid w:val="00D01F32"/>
    <w:rsid w:val="00D03480"/>
    <w:rsid w:val="00D03B4D"/>
    <w:rsid w:val="00D03BB0"/>
    <w:rsid w:val="00D03E0B"/>
    <w:rsid w:val="00D03E17"/>
    <w:rsid w:val="00D04336"/>
    <w:rsid w:val="00D04AA9"/>
    <w:rsid w:val="00D05192"/>
    <w:rsid w:val="00D05633"/>
    <w:rsid w:val="00D05B0B"/>
    <w:rsid w:val="00D05B5D"/>
    <w:rsid w:val="00D05C50"/>
    <w:rsid w:val="00D05CA3"/>
    <w:rsid w:val="00D061BE"/>
    <w:rsid w:val="00D06606"/>
    <w:rsid w:val="00D06A63"/>
    <w:rsid w:val="00D06AD5"/>
    <w:rsid w:val="00D06CCC"/>
    <w:rsid w:val="00D06D29"/>
    <w:rsid w:val="00D072EE"/>
    <w:rsid w:val="00D07528"/>
    <w:rsid w:val="00D07553"/>
    <w:rsid w:val="00D07768"/>
    <w:rsid w:val="00D079FB"/>
    <w:rsid w:val="00D07D22"/>
    <w:rsid w:val="00D07F7C"/>
    <w:rsid w:val="00D105C4"/>
    <w:rsid w:val="00D112D4"/>
    <w:rsid w:val="00D11471"/>
    <w:rsid w:val="00D117D3"/>
    <w:rsid w:val="00D1196E"/>
    <w:rsid w:val="00D121C7"/>
    <w:rsid w:val="00D124F0"/>
    <w:rsid w:val="00D1336F"/>
    <w:rsid w:val="00D13479"/>
    <w:rsid w:val="00D135C3"/>
    <w:rsid w:val="00D1394C"/>
    <w:rsid w:val="00D13965"/>
    <w:rsid w:val="00D13CC4"/>
    <w:rsid w:val="00D140D9"/>
    <w:rsid w:val="00D14276"/>
    <w:rsid w:val="00D14556"/>
    <w:rsid w:val="00D14DEB"/>
    <w:rsid w:val="00D159DB"/>
    <w:rsid w:val="00D15A26"/>
    <w:rsid w:val="00D15D39"/>
    <w:rsid w:val="00D160AD"/>
    <w:rsid w:val="00D16FCC"/>
    <w:rsid w:val="00D173EC"/>
    <w:rsid w:val="00D173EF"/>
    <w:rsid w:val="00D1740A"/>
    <w:rsid w:val="00D17569"/>
    <w:rsid w:val="00D17582"/>
    <w:rsid w:val="00D1774B"/>
    <w:rsid w:val="00D17F65"/>
    <w:rsid w:val="00D20223"/>
    <w:rsid w:val="00D21384"/>
    <w:rsid w:val="00D22672"/>
    <w:rsid w:val="00D228CA"/>
    <w:rsid w:val="00D229EC"/>
    <w:rsid w:val="00D2308C"/>
    <w:rsid w:val="00D239CD"/>
    <w:rsid w:val="00D239D2"/>
    <w:rsid w:val="00D23DF2"/>
    <w:rsid w:val="00D23E44"/>
    <w:rsid w:val="00D23FEE"/>
    <w:rsid w:val="00D24F82"/>
    <w:rsid w:val="00D24FA1"/>
    <w:rsid w:val="00D25029"/>
    <w:rsid w:val="00D25607"/>
    <w:rsid w:val="00D260B2"/>
    <w:rsid w:val="00D262FE"/>
    <w:rsid w:val="00D264A7"/>
    <w:rsid w:val="00D26565"/>
    <w:rsid w:val="00D265A7"/>
    <w:rsid w:val="00D26706"/>
    <w:rsid w:val="00D268D4"/>
    <w:rsid w:val="00D26BFA"/>
    <w:rsid w:val="00D2781D"/>
    <w:rsid w:val="00D2790B"/>
    <w:rsid w:val="00D27CD6"/>
    <w:rsid w:val="00D27F7A"/>
    <w:rsid w:val="00D30959"/>
    <w:rsid w:val="00D30AEA"/>
    <w:rsid w:val="00D31601"/>
    <w:rsid w:val="00D3174A"/>
    <w:rsid w:val="00D319E3"/>
    <w:rsid w:val="00D31B47"/>
    <w:rsid w:val="00D31CE0"/>
    <w:rsid w:val="00D320E9"/>
    <w:rsid w:val="00D32302"/>
    <w:rsid w:val="00D327E4"/>
    <w:rsid w:val="00D32BDB"/>
    <w:rsid w:val="00D332A1"/>
    <w:rsid w:val="00D3390A"/>
    <w:rsid w:val="00D33ADC"/>
    <w:rsid w:val="00D33F2D"/>
    <w:rsid w:val="00D3418F"/>
    <w:rsid w:val="00D34476"/>
    <w:rsid w:val="00D3483B"/>
    <w:rsid w:val="00D34DF0"/>
    <w:rsid w:val="00D3508E"/>
    <w:rsid w:val="00D3538B"/>
    <w:rsid w:val="00D35737"/>
    <w:rsid w:val="00D359DF"/>
    <w:rsid w:val="00D35C72"/>
    <w:rsid w:val="00D35E4B"/>
    <w:rsid w:val="00D35F1F"/>
    <w:rsid w:val="00D36251"/>
    <w:rsid w:val="00D36552"/>
    <w:rsid w:val="00D36C49"/>
    <w:rsid w:val="00D370F4"/>
    <w:rsid w:val="00D37111"/>
    <w:rsid w:val="00D37303"/>
    <w:rsid w:val="00D373A4"/>
    <w:rsid w:val="00D37799"/>
    <w:rsid w:val="00D379D8"/>
    <w:rsid w:val="00D37E72"/>
    <w:rsid w:val="00D40830"/>
    <w:rsid w:val="00D410D5"/>
    <w:rsid w:val="00D41152"/>
    <w:rsid w:val="00D4154C"/>
    <w:rsid w:val="00D418E0"/>
    <w:rsid w:val="00D41AE9"/>
    <w:rsid w:val="00D41D5A"/>
    <w:rsid w:val="00D42411"/>
    <w:rsid w:val="00D425D9"/>
    <w:rsid w:val="00D426C8"/>
    <w:rsid w:val="00D42A4C"/>
    <w:rsid w:val="00D434A1"/>
    <w:rsid w:val="00D439A3"/>
    <w:rsid w:val="00D4403B"/>
    <w:rsid w:val="00D44B44"/>
    <w:rsid w:val="00D44CE5"/>
    <w:rsid w:val="00D4550B"/>
    <w:rsid w:val="00D455D7"/>
    <w:rsid w:val="00D456DC"/>
    <w:rsid w:val="00D46118"/>
    <w:rsid w:val="00D46670"/>
    <w:rsid w:val="00D46B35"/>
    <w:rsid w:val="00D46B9A"/>
    <w:rsid w:val="00D471F3"/>
    <w:rsid w:val="00D47294"/>
    <w:rsid w:val="00D4769B"/>
    <w:rsid w:val="00D477CA"/>
    <w:rsid w:val="00D4796C"/>
    <w:rsid w:val="00D47992"/>
    <w:rsid w:val="00D500D9"/>
    <w:rsid w:val="00D5012B"/>
    <w:rsid w:val="00D50767"/>
    <w:rsid w:val="00D50798"/>
    <w:rsid w:val="00D509EA"/>
    <w:rsid w:val="00D51672"/>
    <w:rsid w:val="00D51A28"/>
    <w:rsid w:val="00D51D7E"/>
    <w:rsid w:val="00D51F44"/>
    <w:rsid w:val="00D520C5"/>
    <w:rsid w:val="00D53747"/>
    <w:rsid w:val="00D5377F"/>
    <w:rsid w:val="00D5435C"/>
    <w:rsid w:val="00D54A5F"/>
    <w:rsid w:val="00D54AE1"/>
    <w:rsid w:val="00D5522A"/>
    <w:rsid w:val="00D558CC"/>
    <w:rsid w:val="00D5609C"/>
    <w:rsid w:val="00D561C6"/>
    <w:rsid w:val="00D56396"/>
    <w:rsid w:val="00D56703"/>
    <w:rsid w:val="00D567BE"/>
    <w:rsid w:val="00D57819"/>
    <w:rsid w:val="00D5781F"/>
    <w:rsid w:val="00D57FD6"/>
    <w:rsid w:val="00D6025D"/>
    <w:rsid w:val="00D604E9"/>
    <w:rsid w:val="00D60670"/>
    <w:rsid w:val="00D608BF"/>
    <w:rsid w:val="00D60903"/>
    <w:rsid w:val="00D60ADF"/>
    <w:rsid w:val="00D61642"/>
    <w:rsid w:val="00D61BB8"/>
    <w:rsid w:val="00D61C63"/>
    <w:rsid w:val="00D625B6"/>
    <w:rsid w:val="00D62791"/>
    <w:rsid w:val="00D62ADB"/>
    <w:rsid w:val="00D631BB"/>
    <w:rsid w:val="00D63EEE"/>
    <w:rsid w:val="00D64C20"/>
    <w:rsid w:val="00D651C1"/>
    <w:rsid w:val="00D654EC"/>
    <w:rsid w:val="00D655C0"/>
    <w:rsid w:val="00D655FC"/>
    <w:rsid w:val="00D66113"/>
    <w:rsid w:val="00D6612F"/>
    <w:rsid w:val="00D66448"/>
    <w:rsid w:val="00D66F3E"/>
    <w:rsid w:val="00D67989"/>
    <w:rsid w:val="00D67DB2"/>
    <w:rsid w:val="00D67EC8"/>
    <w:rsid w:val="00D67F8E"/>
    <w:rsid w:val="00D7005F"/>
    <w:rsid w:val="00D70352"/>
    <w:rsid w:val="00D70593"/>
    <w:rsid w:val="00D70EF8"/>
    <w:rsid w:val="00D70EFB"/>
    <w:rsid w:val="00D7105F"/>
    <w:rsid w:val="00D710BD"/>
    <w:rsid w:val="00D71249"/>
    <w:rsid w:val="00D7158D"/>
    <w:rsid w:val="00D718FE"/>
    <w:rsid w:val="00D71A64"/>
    <w:rsid w:val="00D71AF6"/>
    <w:rsid w:val="00D71B43"/>
    <w:rsid w:val="00D71DD0"/>
    <w:rsid w:val="00D71FED"/>
    <w:rsid w:val="00D71FFC"/>
    <w:rsid w:val="00D7206F"/>
    <w:rsid w:val="00D7229E"/>
    <w:rsid w:val="00D7263F"/>
    <w:rsid w:val="00D72760"/>
    <w:rsid w:val="00D72951"/>
    <w:rsid w:val="00D72D77"/>
    <w:rsid w:val="00D7345B"/>
    <w:rsid w:val="00D7371B"/>
    <w:rsid w:val="00D73E46"/>
    <w:rsid w:val="00D73F5E"/>
    <w:rsid w:val="00D74349"/>
    <w:rsid w:val="00D7471E"/>
    <w:rsid w:val="00D74B03"/>
    <w:rsid w:val="00D74CA4"/>
    <w:rsid w:val="00D74E85"/>
    <w:rsid w:val="00D74F64"/>
    <w:rsid w:val="00D75314"/>
    <w:rsid w:val="00D7564F"/>
    <w:rsid w:val="00D76466"/>
    <w:rsid w:val="00D766F8"/>
    <w:rsid w:val="00D768B6"/>
    <w:rsid w:val="00D76BF1"/>
    <w:rsid w:val="00D773B5"/>
    <w:rsid w:val="00D778C5"/>
    <w:rsid w:val="00D801D6"/>
    <w:rsid w:val="00D801EC"/>
    <w:rsid w:val="00D8029F"/>
    <w:rsid w:val="00D8073F"/>
    <w:rsid w:val="00D81158"/>
    <w:rsid w:val="00D81E6F"/>
    <w:rsid w:val="00D8231B"/>
    <w:rsid w:val="00D82519"/>
    <w:rsid w:val="00D82C43"/>
    <w:rsid w:val="00D82FE0"/>
    <w:rsid w:val="00D8343B"/>
    <w:rsid w:val="00D83754"/>
    <w:rsid w:val="00D839FB"/>
    <w:rsid w:val="00D83C3B"/>
    <w:rsid w:val="00D83E49"/>
    <w:rsid w:val="00D84C4A"/>
    <w:rsid w:val="00D84C66"/>
    <w:rsid w:val="00D852EC"/>
    <w:rsid w:val="00D86474"/>
    <w:rsid w:val="00D86751"/>
    <w:rsid w:val="00D86CFA"/>
    <w:rsid w:val="00D86F9A"/>
    <w:rsid w:val="00D8728C"/>
    <w:rsid w:val="00D87318"/>
    <w:rsid w:val="00D875F5"/>
    <w:rsid w:val="00D87AC8"/>
    <w:rsid w:val="00D87EB1"/>
    <w:rsid w:val="00D9020A"/>
    <w:rsid w:val="00D9069B"/>
    <w:rsid w:val="00D9076A"/>
    <w:rsid w:val="00D90822"/>
    <w:rsid w:val="00D91033"/>
    <w:rsid w:val="00D91450"/>
    <w:rsid w:val="00D92199"/>
    <w:rsid w:val="00D92559"/>
    <w:rsid w:val="00D92583"/>
    <w:rsid w:val="00D92736"/>
    <w:rsid w:val="00D93115"/>
    <w:rsid w:val="00D93265"/>
    <w:rsid w:val="00D93A8D"/>
    <w:rsid w:val="00D93B31"/>
    <w:rsid w:val="00D94327"/>
    <w:rsid w:val="00D9463E"/>
    <w:rsid w:val="00D95BCA"/>
    <w:rsid w:val="00D9612C"/>
    <w:rsid w:val="00D961A3"/>
    <w:rsid w:val="00D962AA"/>
    <w:rsid w:val="00D966E0"/>
    <w:rsid w:val="00D96BDF"/>
    <w:rsid w:val="00D9707D"/>
    <w:rsid w:val="00D97162"/>
    <w:rsid w:val="00D97604"/>
    <w:rsid w:val="00D977D4"/>
    <w:rsid w:val="00D97B04"/>
    <w:rsid w:val="00D97FFB"/>
    <w:rsid w:val="00DA007D"/>
    <w:rsid w:val="00DA02F2"/>
    <w:rsid w:val="00DA04AC"/>
    <w:rsid w:val="00DA0A02"/>
    <w:rsid w:val="00DA0CD5"/>
    <w:rsid w:val="00DA0E63"/>
    <w:rsid w:val="00DA299C"/>
    <w:rsid w:val="00DA2A7B"/>
    <w:rsid w:val="00DA309A"/>
    <w:rsid w:val="00DA3150"/>
    <w:rsid w:val="00DA37CE"/>
    <w:rsid w:val="00DA3819"/>
    <w:rsid w:val="00DA3917"/>
    <w:rsid w:val="00DA3B16"/>
    <w:rsid w:val="00DA3CEB"/>
    <w:rsid w:val="00DA41EF"/>
    <w:rsid w:val="00DA42D7"/>
    <w:rsid w:val="00DA58CA"/>
    <w:rsid w:val="00DA5C46"/>
    <w:rsid w:val="00DA5CA1"/>
    <w:rsid w:val="00DA5CA4"/>
    <w:rsid w:val="00DA6257"/>
    <w:rsid w:val="00DA625D"/>
    <w:rsid w:val="00DA6614"/>
    <w:rsid w:val="00DA6F0A"/>
    <w:rsid w:val="00DA7483"/>
    <w:rsid w:val="00DA7677"/>
    <w:rsid w:val="00DA771A"/>
    <w:rsid w:val="00DA7B49"/>
    <w:rsid w:val="00DA7C06"/>
    <w:rsid w:val="00DA7EF3"/>
    <w:rsid w:val="00DB044A"/>
    <w:rsid w:val="00DB04F9"/>
    <w:rsid w:val="00DB0C82"/>
    <w:rsid w:val="00DB0E17"/>
    <w:rsid w:val="00DB0E91"/>
    <w:rsid w:val="00DB118B"/>
    <w:rsid w:val="00DB13B1"/>
    <w:rsid w:val="00DB1640"/>
    <w:rsid w:val="00DB1869"/>
    <w:rsid w:val="00DB296C"/>
    <w:rsid w:val="00DB2DB5"/>
    <w:rsid w:val="00DB31C7"/>
    <w:rsid w:val="00DB3A9C"/>
    <w:rsid w:val="00DB3C6B"/>
    <w:rsid w:val="00DB4273"/>
    <w:rsid w:val="00DB4D68"/>
    <w:rsid w:val="00DB5019"/>
    <w:rsid w:val="00DB5D7B"/>
    <w:rsid w:val="00DB5DB3"/>
    <w:rsid w:val="00DB6711"/>
    <w:rsid w:val="00DB68BE"/>
    <w:rsid w:val="00DB6BB0"/>
    <w:rsid w:val="00DB6D85"/>
    <w:rsid w:val="00DB7122"/>
    <w:rsid w:val="00DB7AE3"/>
    <w:rsid w:val="00DB7F05"/>
    <w:rsid w:val="00DC0C32"/>
    <w:rsid w:val="00DC0F56"/>
    <w:rsid w:val="00DC0FC8"/>
    <w:rsid w:val="00DC143C"/>
    <w:rsid w:val="00DC1909"/>
    <w:rsid w:val="00DC1A07"/>
    <w:rsid w:val="00DC1A1B"/>
    <w:rsid w:val="00DC236D"/>
    <w:rsid w:val="00DC2562"/>
    <w:rsid w:val="00DC2BF4"/>
    <w:rsid w:val="00DC2CE8"/>
    <w:rsid w:val="00DC2E35"/>
    <w:rsid w:val="00DC2EE3"/>
    <w:rsid w:val="00DC31D5"/>
    <w:rsid w:val="00DC35AE"/>
    <w:rsid w:val="00DC3CBD"/>
    <w:rsid w:val="00DC3D7E"/>
    <w:rsid w:val="00DC4683"/>
    <w:rsid w:val="00DC493E"/>
    <w:rsid w:val="00DC4DEE"/>
    <w:rsid w:val="00DC5D18"/>
    <w:rsid w:val="00DC609A"/>
    <w:rsid w:val="00DC60E6"/>
    <w:rsid w:val="00DC6DEA"/>
    <w:rsid w:val="00DC6FC2"/>
    <w:rsid w:val="00DC701A"/>
    <w:rsid w:val="00DD05EC"/>
    <w:rsid w:val="00DD0B09"/>
    <w:rsid w:val="00DD0B82"/>
    <w:rsid w:val="00DD12F0"/>
    <w:rsid w:val="00DD1452"/>
    <w:rsid w:val="00DD14B4"/>
    <w:rsid w:val="00DD19E1"/>
    <w:rsid w:val="00DD1A7F"/>
    <w:rsid w:val="00DD1E88"/>
    <w:rsid w:val="00DD1F47"/>
    <w:rsid w:val="00DD2024"/>
    <w:rsid w:val="00DD217D"/>
    <w:rsid w:val="00DD2ACE"/>
    <w:rsid w:val="00DD2CFA"/>
    <w:rsid w:val="00DD2EF1"/>
    <w:rsid w:val="00DD3DCA"/>
    <w:rsid w:val="00DD4A57"/>
    <w:rsid w:val="00DD5322"/>
    <w:rsid w:val="00DD5618"/>
    <w:rsid w:val="00DD5A15"/>
    <w:rsid w:val="00DD5A40"/>
    <w:rsid w:val="00DD6037"/>
    <w:rsid w:val="00DD6163"/>
    <w:rsid w:val="00DD63F4"/>
    <w:rsid w:val="00DD64DC"/>
    <w:rsid w:val="00DD67FB"/>
    <w:rsid w:val="00DD6978"/>
    <w:rsid w:val="00DD6A4A"/>
    <w:rsid w:val="00DD6B04"/>
    <w:rsid w:val="00DD7C34"/>
    <w:rsid w:val="00DE06B0"/>
    <w:rsid w:val="00DE07C7"/>
    <w:rsid w:val="00DE109E"/>
    <w:rsid w:val="00DE160A"/>
    <w:rsid w:val="00DE1DC8"/>
    <w:rsid w:val="00DE1DDB"/>
    <w:rsid w:val="00DE21B1"/>
    <w:rsid w:val="00DE24D5"/>
    <w:rsid w:val="00DE2D96"/>
    <w:rsid w:val="00DE35F0"/>
    <w:rsid w:val="00DE3F9C"/>
    <w:rsid w:val="00DE49E6"/>
    <w:rsid w:val="00DE538B"/>
    <w:rsid w:val="00DE549B"/>
    <w:rsid w:val="00DE5678"/>
    <w:rsid w:val="00DE591F"/>
    <w:rsid w:val="00DE6374"/>
    <w:rsid w:val="00DE68CC"/>
    <w:rsid w:val="00DE6C5A"/>
    <w:rsid w:val="00DE6CA1"/>
    <w:rsid w:val="00DE72D2"/>
    <w:rsid w:val="00DE72F9"/>
    <w:rsid w:val="00DE7512"/>
    <w:rsid w:val="00DE7C84"/>
    <w:rsid w:val="00DF0048"/>
    <w:rsid w:val="00DF039E"/>
    <w:rsid w:val="00DF04FC"/>
    <w:rsid w:val="00DF0787"/>
    <w:rsid w:val="00DF0C06"/>
    <w:rsid w:val="00DF0C3A"/>
    <w:rsid w:val="00DF167B"/>
    <w:rsid w:val="00DF176B"/>
    <w:rsid w:val="00DF195D"/>
    <w:rsid w:val="00DF25C2"/>
    <w:rsid w:val="00DF26AF"/>
    <w:rsid w:val="00DF28C1"/>
    <w:rsid w:val="00DF3003"/>
    <w:rsid w:val="00DF3A4A"/>
    <w:rsid w:val="00DF3AEB"/>
    <w:rsid w:val="00DF3E1B"/>
    <w:rsid w:val="00DF4061"/>
    <w:rsid w:val="00DF4581"/>
    <w:rsid w:val="00DF4728"/>
    <w:rsid w:val="00DF55B9"/>
    <w:rsid w:val="00DF57BD"/>
    <w:rsid w:val="00DF6A3A"/>
    <w:rsid w:val="00DF6A56"/>
    <w:rsid w:val="00DF6B7F"/>
    <w:rsid w:val="00DF7237"/>
    <w:rsid w:val="00DF74D2"/>
    <w:rsid w:val="00DF7626"/>
    <w:rsid w:val="00DF7E00"/>
    <w:rsid w:val="00E00017"/>
    <w:rsid w:val="00E00057"/>
    <w:rsid w:val="00E001EF"/>
    <w:rsid w:val="00E009D9"/>
    <w:rsid w:val="00E00DAC"/>
    <w:rsid w:val="00E01030"/>
    <w:rsid w:val="00E017B1"/>
    <w:rsid w:val="00E01C38"/>
    <w:rsid w:val="00E02033"/>
    <w:rsid w:val="00E02219"/>
    <w:rsid w:val="00E02673"/>
    <w:rsid w:val="00E02793"/>
    <w:rsid w:val="00E027EE"/>
    <w:rsid w:val="00E03025"/>
    <w:rsid w:val="00E037FB"/>
    <w:rsid w:val="00E04925"/>
    <w:rsid w:val="00E04BCB"/>
    <w:rsid w:val="00E04C7C"/>
    <w:rsid w:val="00E04CFA"/>
    <w:rsid w:val="00E04E6F"/>
    <w:rsid w:val="00E0584C"/>
    <w:rsid w:val="00E05901"/>
    <w:rsid w:val="00E05C57"/>
    <w:rsid w:val="00E05FF0"/>
    <w:rsid w:val="00E061BC"/>
    <w:rsid w:val="00E06579"/>
    <w:rsid w:val="00E07674"/>
    <w:rsid w:val="00E076B8"/>
    <w:rsid w:val="00E07B86"/>
    <w:rsid w:val="00E07B95"/>
    <w:rsid w:val="00E10156"/>
    <w:rsid w:val="00E1032C"/>
    <w:rsid w:val="00E10DF0"/>
    <w:rsid w:val="00E110BD"/>
    <w:rsid w:val="00E1155D"/>
    <w:rsid w:val="00E1158D"/>
    <w:rsid w:val="00E11862"/>
    <w:rsid w:val="00E12111"/>
    <w:rsid w:val="00E128AC"/>
    <w:rsid w:val="00E129D1"/>
    <w:rsid w:val="00E13043"/>
    <w:rsid w:val="00E13660"/>
    <w:rsid w:val="00E13AEF"/>
    <w:rsid w:val="00E13EAB"/>
    <w:rsid w:val="00E1407C"/>
    <w:rsid w:val="00E142A6"/>
    <w:rsid w:val="00E14683"/>
    <w:rsid w:val="00E14C8C"/>
    <w:rsid w:val="00E14C8E"/>
    <w:rsid w:val="00E1538E"/>
    <w:rsid w:val="00E15C13"/>
    <w:rsid w:val="00E15E0E"/>
    <w:rsid w:val="00E16B43"/>
    <w:rsid w:val="00E171B3"/>
    <w:rsid w:val="00E178BB"/>
    <w:rsid w:val="00E2044B"/>
    <w:rsid w:val="00E20CFA"/>
    <w:rsid w:val="00E216CF"/>
    <w:rsid w:val="00E21AE5"/>
    <w:rsid w:val="00E21B34"/>
    <w:rsid w:val="00E22257"/>
    <w:rsid w:val="00E222DB"/>
    <w:rsid w:val="00E22771"/>
    <w:rsid w:val="00E22E3E"/>
    <w:rsid w:val="00E22E5B"/>
    <w:rsid w:val="00E22EA3"/>
    <w:rsid w:val="00E23842"/>
    <w:rsid w:val="00E2384D"/>
    <w:rsid w:val="00E23B33"/>
    <w:rsid w:val="00E23C8A"/>
    <w:rsid w:val="00E23FE2"/>
    <w:rsid w:val="00E2478E"/>
    <w:rsid w:val="00E2511A"/>
    <w:rsid w:val="00E2542B"/>
    <w:rsid w:val="00E25ECB"/>
    <w:rsid w:val="00E2694E"/>
    <w:rsid w:val="00E2709A"/>
    <w:rsid w:val="00E27216"/>
    <w:rsid w:val="00E27518"/>
    <w:rsid w:val="00E275B1"/>
    <w:rsid w:val="00E27ADA"/>
    <w:rsid w:val="00E301BD"/>
    <w:rsid w:val="00E3032E"/>
    <w:rsid w:val="00E3058E"/>
    <w:rsid w:val="00E308EC"/>
    <w:rsid w:val="00E315CC"/>
    <w:rsid w:val="00E319FA"/>
    <w:rsid w:val="00E32A5E"/>
    <w:rsid w:val="00E32AB2"/>
    <w:rsid w:val="00E32C25"/>
    <w:rsid w:val="00E32C2A"/>
    <w:rsid w:val="00E33303"/>
    <w:rsid w:val="00E33485"/>
    <w:rsid w:val="00E33D13"/>
    <w:rsid w:val="00E3446E"/>
    <w:rsid w:val="00E3457A"/>
    <w:rsid w:val="00E346AA"/>
    <w:rsid w:val="00E34B0E"/>
    <w:rsid w:val="00E34DB4"/>
    <w:rsid w:val="00E34DC7"/>
    <w:rsid w:val="00E34F68"/>
    <w:rsid w:val="00E35B44"/>
    <w:rsid w:val="00E35C38"/>
    <w:rsid w:val="00E35EA3"/>
    <w:rsid w:val="00E362DC"/>
    <w:rsid w:val="00E362E1"/>
    <w:rsid w:val="00E3648B"/>
    <w:rsid w:val="00E36CD3"/>
    <w:rsid w:val="00E36EC2"/>
    <w:rsid w:val="00E37095"/>
    <w:rsid w:val="00E374B0"/>
    <w:rsid w:val="00E4037C"/>
    <w:rsid w:val="00E40538"/>
    <w:rsid w:val="00E40619"/>
    <w:rsid w:val="00E40A41"/>
    <w:rsid w:val="00E41024"/>
    <w:rsid w:val="00E4157E"/>
    <w:rsid w:val="00E422CF"/>
    <w:rsid w:val="00E42577"/>
    <w:rsid w:val="00E433EF"/>
    <w:rsid w:val="00E43ABC"/>
    <w:rsid w:val="00E43EB4"/>
    <w:rsid w:val="00E44188"/>
    <w:rsid w:val="00E4442F"/>
    <w:rsid w:val="00E44508"/>
    <w:rsid w:val="00E446C6"/>
    <w:rsid w:val="00E44716"/>
    <w:rsid w:val="00E44A60"/>
    <w:rsid w:val="00E4511A"/>
    <w:rsid w:val="00E453C7"/>
    <w:rsid w:val="00E453CF"/>
    <w:rsid w:val="00E45DAE"/>
    <w:rsid w:val="00E461EF"/>
    <w:rsid w:val="00E46825"/>
    <w:rsid w:val="00E46DB9"/>
    <w:rsid w:val="00E478DF"/>
    <w:rsid w:val="00E47C09"/>
    <w:rsid w:val="00E47FCA"/>
    <w:rsid w:val="00E501AA"/>
    <w:rsid w:val="00E5030B"/>
    <w:rsid w:val="00E507B0"/>
    <w:rsid w:val="00E509A8"/>
    <w:rsid w:val="00E5115D"/>
    <w:rsid w:val="00E5180F"/>
    <w:rsid w:val="00E5236A"/>
    <w:rsid w:val="00E5283F"/>
    <w:rsid w:val="00E528D8"/>
    <w:rsid w:val="00E5320F"/>
    <w:rsid w:val="00E53524"/>
    <w:rsid w:val="00E5424D"/>
    <w:rsid w:val="00E54484"/>
    <w:rsid w:val="00E5468C"/>
    <w:rsid w:val="00E54939"/>
    <w:rsid w:val="00E54A66"/>
    <w:rsid w:val="00E54A7E"/>
    <w:rsid w:val="00E55077"/>
    <w:rsid w:val="00E55382"/>
    <w:rsid w:val="00E55A3B"/>
    <w:rsid w:val="00E561D2"/>
    <w:rsid w:val="00E563CF"/>
    <w:rsid w:val="00E5654C"/>
    <w:rsid w:val="00E570DD"/>
    <w:rsid w:val="00E57139"/>
    <w:rsid w:val="00E57417"/>
    <w:rsid w:val="00E574B6"/>
    <w:rsid w:val="00E575BC"/>
    <w:rsid w:val="00E579A1"/>
    <w:rsid w:val="00E57B33"/>
    <w:rsid w:val="00E57D06"/>
    <w:rsid w:val="00E61016"/>
    <w:rsid w:val="00E61A1B"/>
    <w:rsid w:val="00E61FA0"/>
    <w:rsid w:val="00E623E3"/>
    <w:rsid w:val="00E62758"/>
    <w:rsid w:val="00E62CE6"/>
    <w:rsid w:val="00E62DD1"/>
    <w:rsid w:val="00E63826"/>
    <w:rsid w:val="00E63A1B"/>
    <w:rsid w:val="00E63B4E"/>
    <w:rsid w:val="00E64289"/>
    <w:rsid w:val="00E64FAD"/>
    <w:rsid w:val="00E655A5"/>
    <w:rsid w:val="00E66180"/>
    <w:rsid w:val="00E661BE"/>
    <w:rsid w:val="00E663BD"/>
    <w:rsid w:val="00E66474"/>
    <w:rsid w:val="00E673AC"/>
    <w:rsid w:val="00E673B8"/>
    <w:rsid w:val="00E7025F"/>
    <w:rsid w:val="00E7044B"/>
    <w:rsid w:val="00E70687"/>
    <w:rsid w:val="00E707DC"/>
    <w:rsid w:val="00E70BE2"/>
    <w:rsid w:val="00E712D3"/>
    <w:rsid w:val="00E71E33"/>
    <w:rsid w:val="00E7237C"/>
    <w:rsid w:val="00E726A0"/>
    <w:rsid w:val="00E72B20"/>
    <w:rsid w:val="00E73356"/>
    <w:rsid w:val="00E7415B"/>
    <w:rsid w:val="00E743AF"/>
    <w:rsid w:val="00E744C0"/>
    <w:rsid w:val="00E745B7"/>
    <w:rsid w:val="00E755DE"/>
    <w:rsid w:val="00E756D0"/>
    <w:rsid w:val="00E75905"/>
    <w:rsid w:val="00E75B5F"/>
    <w:rsid w:val="00E76CCC"/>
    <w:rsid w:val="00E801CE"/>
    <w:rsid w:val="00E801E7"/>
    <w:rsid w:val="00E80559"/>
    <w:rsid w:val="00E805C2"/>
    <w:rsid w:val="00E80FF1"/>
    <w:rsid w:val="00E810ED"/>
    <w:rsid w:val="00E8117B"/>
    <w:rsid w:val="00E815AB"/>
    <w:rsid w:val="00E816EA"/>
    <w:rsid w:val="00E81F96"/>
    <w:rsid w:val="00E82735"/>
    <w:rsid w:val="00E8273C"/>
    <w:rsid w:val="00E8299B"/>
    <w:rsid w:val="00E82E3A"/>
    <w:rsid w:val="00E8308D"/>
    <w:rsid w:val="00E8317C"/>
    <w:rsid w:val="00E831DA"/>
    <w:rsid w:val="00E835B3"/>
    <w:rsid w:val="00E83651"/>
    <w:rsid w:val="00E83789"/>
    <w:rsid w:val="00E8478F"/>
    <w:rsid w:val="00E857D0"/>
    <w:rsid w:val="00E8597E"/>
    <w:rsid w:val="00E859D1"/>
    <w:rsid w:val="00E85B0E"/>
    <w:rsid w:val="00E85E47"/>
    <w:rsid w:val="00E85E80"/>
    <w:rsid w:val="00E85EFA"/>
    <w:rsid w:val="00E85FF4"/>
    <w:rsid w:val="00E8645D"/>
    <w:rsid w:val="00E86833"/>
    <w:rsid w:val="00E86DF8"/>
    <w:rsid w:val="00E870B1"/>
    <w:rsid w:val="00E873CD"/>
    <w:rsid w:val="00E878F4"/>
    <w:rsid w:val="00E87A15"/>
    <w:rsid w:val="00E87C6E"/>
    <w:rsid w:val="00E87E48"/>
    <w:rsid w:val="00E903EA"/>
    <w:rsid w:val="00E907B0"/>
    <w:rsid w:val="00E90CA1"/>
    <w:rsid w:val="00E911CA"/>
    <w:rsid w:val="00E91255"/>
    <w:rsid w:val="00E916BB"/>
    <w:rsid w:val="00E917F2"/>
    <w:rsid w:val="00E91D5B"/>
    <w:rsid w:val="00E91E10"/>
    <w:rsid w:val="00E920C9"/>
    <w:rsid w:val="00E924BB"/>
    <w:rsid w:val="00E9282E"/>
    <w:rsid w:val="00E9360F"/>
    <w:rsid w:val="00E93928"/>
    <w:rsid w:val="00E94143"/>
    <w:rsid w:val="00E946A8"/>
    <w:rsid w:val="00E94ADB"/>
    <w:rsid w:val="00E94FE0"/>
    <w:rsid w:val="00E9592E"/>
    <w:rsid w:val="00E95BE9"/>
    <w:rsid w:val="00E95E3F"/>
    <w:rsid w:val="00E969B5"/>
    <w:rsid w:val="00E9717E"/>
    <w:rsid w:val="00E976DD"/>
    <w:rsid w:val="00E979B8"/>
    <w:rsid w:val="00E97E75"/>
    <w:rsid w:val="00EA0C4A"/>
    <w:rsid w:val="00EA1021"/>
    <w:rsid w:val="00EA1955"/>
    <w:rsid w:val="00EA19F0"/>
    <w:rsid w:val="00EA1EC5"/>
    <w:rsid w:val="00EA20C7"/>
    <w:rsid w:val="00EA2294"/>
    <w:rsid w:val="00EA2335"/>
    <w:rsid w:val="00EA245B"/>
    <w:rsid w:val="00EA2908"/>
    <w:rsid w:val="00EA29D9"/>
    <w:rsid w:val="00EA2BE6"/>
    <w:rsid w:val="00EA30B5"/>
    <w:rsid w:val="00EA3177"/>
    <w:rsid w:val="00EA3314"/>
    <w:rsid w:val="00EA39FE"/>
    <w:rsid w:val="00EA3E4B"/>
    <w:rsid w:val="00EA41BC"/>
    <w:rsid w:val="00EA42CF"/>
    <w:rsid w:val="00EA44AE"/>
    <w:rsid w:val="00EA464D"/>
    <w:rsid w:val="00EA4891"/>
    <w:rsid w:val="00EA4D71"/>
    <w:rsid w:val="00EA4FB5"/>
    <w:rsid w:val="00EA54C6"/>
    <w:rsid w:val="00EA5D35"/>
    <w:rsid w:val="00EA5F25"/>
    <w:rsid w:val="00EA60E2"/>
    <w:rsid w:val="00EA6D58"/>
    <w:rsid w:val="00EA6E2A"/>
    <w:rsid w:val="00EA715C"/>
    <w:rsid w:val="00EA78ED"/>
    <w:rsid w:val="00EA7A38"/>
    <w:rsid w:val="00EA7A4B"/>
    <w:rsid w:val="00EB01F0"/>
    <w:rsid w:val="00EB02B3"/>
    <w:rsid w:val="00EB07DF"/>
    <w:rsid w:val="00EB0A25"/>
    <w:rsid w:val="00EB0C32"/>
    <w:rsid w:val="00EB17E7"/>
    <w:rsid w:val="00EB18FD"/>
    <w:rsid w:val="00EB19CE"/>
    <w:rsid w:val="00EB1A22"/>
    <w:rsid w:val="00EB1CE3"/>
    <w:rsid w:val="00EB1D83"/>
    <w:rsid w:val="00EB2713"/>
    <w:rsid w:val="00EB30F4"/>
    <w:rsid w:val="00EB412E"/>
    <w:rsid w:val="00EB4212"/>
    <w:rsid w:val="00EB456A"/>
    <w:rsid w:val="00EB52D1"/>
    <w:rsid w:val="00EB5316"/>
    <w:rsid w:val="00EB56ED"/>
    <w:rsid w:val="00EB5FB1"/>
    <w:rsid w:val="00EB6493"/>
    <w:rsid w:val="00EB6794"/>
    <w:rsid w:val="00EB6BBB"/>
    <w:rsid w:val="00EB6E73"/>
    <w:rsid w:val="00EB6EDC"/>
    <w:rsid w:val="00EB7333"/>
    <w:rsid w:val="00EB73B2"/>
    <w:rsid w:val="00EB79E5"/>
    <w:rsid w:val="00EB7AAF"/>
    <w:rsid w:val="00EC0261"/>
    <w:rsid w:val="00EC06F4"/>
    <w:rsid w:val="00EC07E2"/>
    <w:rsid w:val="00EC1140"/>
    <w:rsid w:val="00EC11B5"/>
    <w:rsid w:val="00EC241E"/>
    <w:rsid w:val="00EC2ABD"/>
    <w:rsid w:val="00EC2CB6"/>
    <w:rsid w:val="00EC3E00"/>
    <w:rsid w:val="00EC42E7"/>
    <w:rsid w:val="00EC4500"/>
    <w:rsid w:val="00EC4BF8"/>
    <w:rsid w:val="00EC4C80"/>
    <w:rsid w:val="00EC4F53"/>
    <w:rsid w:val="00EC532A"/>
    <w:rsid w:val="00EC67E6"/>
    <w:rsid w:val="00EC6B48"/>
    <w:rsid w:val="00EC6C58"/>
    <w:rsid w:val="00EC6C85"/>
    <w:rsid w:val="00EC6EC7"/>
    <w:rsid w:val="00EC6EE5"/>
    <w:rsid w:val="00EC6EF8"/>
    <w:rsid w:val="00EC723B"/>
    <w:rsid w:val="00ED0086"/>
    <w:rsid w:val="00ED0293"/>
    <w:rsid w:val="00ED1272"/>
    <w:rsid w:val="00ED1590"/>
    <w:rsid w:val="00ED17CB"/>
    <w:rsid w:val="00ED19C5"/>
    <w:rsid w:val="00ED1DB6"/>
    <w:rsid w:val="00ED20CD"/>
    <w:rsid w:val="00ED2823"/>
    <w:rsid w:val="00ED2915"/>
    <w:rsid w:val="00ED2B28"/>
    <w:rsid w:val="00ED2F32"/>
    <w:rsid w:val="00ED30BA"/>
    <w:rsid w:val="00ED30FD"/>
    <w:rsid w:val="00ED34AF"/>
    <w:rsid w:val="00ED34E9"/>
    <w:rsid w:val="00ED43A8"/>
    <w:rsid w:val="00ED4477"/>
    <w:rsid w:val="00ED4BD2"/>
    <w:rsid w:val="00ED4FEC"/>
    <w:rsid w:val="00ED5446"/>
    <w:rsid w:val="00ED58BC"/>
    <w:rsid w:val="00ED603A"/>
    <w:rsid w:val="00ED6070"/>
    <w:rsid w:val="00ED60FE"/>
    <w:rsid w:val="00ED6941"/>
    <w:rsid w:val="00ED6FE2"/>
    <w:rsid w:val="00ED7876"/>
    <w:rsid w:val="00ED7C25"/>
    <w:rsid w:val="00ED7F66"/>
    <w:rsid w:val="00EE021C"/>
    <w:rsid w:val="00EE02D9"/>
    <w:rsid w:val="00EE0370"/>
    <w:rsid w:val="00EE054C"/>
    <w:rsid w:val="00EE070E"/>
    <w:rsid w:val="00EE0C4B"/>
    <w:rsid w:val="00EE0CFC"/>
    <w:rsid w:val="00EE0F90"/>
    <w:rsid w:val="00EE19F3"/>
    <w:rsid w:val="00EE1E0C"/>
    <w:rsid w:val="00EE1FD4"/>
    <w:rsid w:val="00EE232A"/>
    <w:rsid w:val="00EE2355"/>
    <w:rsid w:val="00EE25D7"/>
    <w:rsid w:val="00EE28AB"/>
    <w:rsid w:val="00EE28BE"/>
    <w:rsid w:val="00EE2C21"/>
    <w:rsid w:val="00EE3017"/>
    <w:rsid w:val="00EE3244"/>
    <w:rsid w:val="00EE35E2"/>
    <w:rsid w:val="00EE4BFA"/>
    <w:rsid w:val="00EE5002"/>
    <w:rsid w:val="00EE527E"/>
    <w:rsid w:val="00EE578D"/>
    <w:rsid w:val="00EE5B8C"/>
    <w:rsid w:val="00EE5CCF"/>
    <w:rsid w:val="00EE5F89"/>
    <w:rsid w:val="00EE6363"/>
    <w:rsid w:val="00EE63B5"/>
    <w:rsid w:val="00EE77DD"/>
    <w:rsid w:val="00EE790E"/>
    <w:rsid w:val="00EF085B"/>
    <w:rsid w:val="00EF0E2A"/>
    <w:rsid w:val="00EF1486"/>
    <w:rsid w:val="00EF17D4"/>
    <w:rsid w:val="00EF17E0"/>
    <w:rsid w:val="00EF19B8"/>
    <w:rsid w:val="00EF1D23"/>
    <w:rsid w:val="00EF1F6F"/>
    <w:rsid w:val="00EF2269"/>
    <w:rsid w:val="00EF2458"/>
    <w:rsid w:val="00EF24F6"/>
    <w:rsid w:val="00EF2506"/>
    <w:rsid w:val="00EF27AA"/>
    <w:rsid w:val="00EF27C2"/>
    <w:rsid w:val="00EF2819"/>
    <w:rsid w:val="00EF29B4"/>
    <w:rsid w:val="00EF36B9"/>
    <w:rsid w:val="00EF384C"/>
    <w:rsid w:val="00EF3875"/>
    <w:rsid w:val="00EF39C5"/>
    <w:rsid w:val="00EF3A3B"/>
    <w:rsid w:val="00EF3DDE"/>
    <w:rsid w:val="00EF3FA7"/>
    <w:rsid w:val="00EF415D"/>
    <w:rsid w:val="00EF4398"/>
    <w:rsid w:val="00EF4617"/>
    <w:rsid w:val="00EF4964"/>
    <w:rsid w:val="00EF4CF2"/>
    <w:rsid w:val="00EF5425"/>
    <w:rsid w:val="00EF561A"/>
    <w:rsid w:val="00EF5EE5"/>
    <w:rsid w:val="00EF651F"/>
    <w:rsid w:val="00EF679A"/>
    <w:rsid w:val="00EF6899"/>
    <w:rsid w:val="00EF68F5"/>
    <w:rsid w:val="00EF6DC0"/>
    <w:rsid w:val="00EF750D"/>
    <w:rsid w:val="00EF7A6E"/>
    <w:rsid w:val="00EF7A7C"/>
    <w:rsid w:val="00EF7E8B"/>
    <w:rsid w:val="00EF7F69"/>
    <w:rsid w:val="00EF7FD5"/>
    <w:rsid w:val="00F0027F"/>
    <w:rsid w:val="00F003F1"/>
    <w:rsid w:val="00F01611"/>
    <w:rsid w:val="00F020A1"/>
    <w:rsid w:val="00F02181"/>
    <w:rsid w:val="00F023A1"/>
    <w:rsid w:val="00F027B9"/>
    <w:rsid w:val="00F02898"/>
    <w:rsid w:val="00F02E72"/>
    <w:rsid w:val="00F0310B"/>
    <w:rsid w:val="00F0365C"/>
    <w:rsid w:val="00F04494"/>
    <w:rsid w:val="00F0459A"/>
    <w:rsid w:val="00F0472A"/>
    <w:rsid w:val="00F04DD0"/>
    <w:rsid w:val="00F04FA8"/>
    <w:rsid w:val="00F051CC"/>
    <w:rsid w:val="00F05372"/>
    <w:rsid w:val="00F05636"/>
    <w:rsid w:val="00F05853"/>
    <w:rsid w:val="00F05B99"/>
    <w:rsid w:val="00F05C6C"/>
    <w:rsid w:val="00F067E8"/>
    <w:rsid w:val="00F068FB"/>
    <w:rsid w:val="00F06BE1"/>
    <w:rsid w:val="00F06D19"/>
    <w:rsid w:val="00F071EA"/>
    <w:rsid w:val="00F0733A"/>
    <w:rsid w:val="00F073D4"/>
    <w:rsid w:val="00F074DD"/>
    <w:rsid w:val="00F078C3"/>
    <w:rsid w:val="00F07FDC"/>
    <w:rsid w:val="00F10237"/>
    <w:rsid w:val="00F103BA"/>
    <w:rsid w:val="00F103F7"/>
    <w:rsid w:val="00F10450"/>
    <w:rsid w:val="00F104E3"/>
    <w:rsid w:val="00F108E6"/>
    <w:rsid w:val="00F10BB0"/>
    <w:rsid w:val="00F10D67"/>
    <w:rsid w:val="00F1135F"/>
    <w:rsid w:val="00F113D9"/>
    <w:rsid w:val="00F11532"/>
    <w:rsid w:val="00F11683"/>
    <w:rsid w:val="00F11770"/>
    <w:rsid w:val="00F11A04"/>
    <w:rsid w:val="00F11F58"/>
    <w:rsid w:val="00F12C20"/>
    <w:rsid w:val="00F1355F"/>
    <w:rsid w:val="00F13577"/>
    <w:rsid w:val="00F136F1"/>
    <w:rsid w:val="00F1370D"/>
    <w:rsid w:val="00F138A3"/>
    <w:rsid w:val="00F13A8E"/>
    <w:rsid w:val="00F13CF2"/>
    <w:rsid w:val="00F13FA0"/>
    <w:rsid w:val="00F14B08"/>
    <w:rsid w:val="00F14CD4"/>
    <w:rsid w:val="00F156BD"/>
    <w:rsid w:val="00F15A0C"/>
    <w:rsid w:val="00F15D38"/>
    <w:rsid w:val="00F1625A"/>
    <w:rsid w:val="00F16266"/>
    <w:rsid w:val="00F16548"/>
    <w:rsid w:val="00F16596"/>
    <w:rsid w:val="00F1694E"/>
    <w:rsid w:val="00F169EE"/>
    <w:rsid w:val="00F16AF4"/>
    <w:rsid w:val="00F16E26"/>
    <w:rsid w:val="00F171E1"/>
    <w:rsid w:val="00F17E90"/>
    <w:rsid w:val="00F2000F"/>
    <w:rsid w:val="00F202B6"/>
    <w:rsid w:val="00F20ABE"/>
    <w:rsid w:val="00F21811"/>
    <w:rsid w:val="00F221B4"/>
    <w:rsid w:val="00F22503"/>
    <w:rsid w:val="00F22AC6"/>
    <w:rsid w:val="00F22CFE"/>
    <w:rsid w:val="00F22F42"/>
    <w:rsid w:val="00F23039"/>
    <w:rsid w:val="00F23181"/>
    <w:rsid w:val="00F23C1E"/>
    <w:rsid w:val="00F24691"/>
    <w:rsid w:val="00F24764"/>
    <w:rsid w:val="00F2499C"/>
    <w:rsid w:val="00F24ED3"/>
    <w:rsid w:val="00F25104"/>
    <w:rsid w:val="00F256A4"/>
    <w:rsid w:val="00F26A96"/>
    <w:rsid w:val="00F26C09"/>
    <w:rsid w:val="00F26E97"/>
    <w:rsid w:val="00F270A2"/>
    <w:rsid w:val="00F27DDA"/>
    <w:rsid w:val="00F30109"/>
    <w:rsid w:val="00F308DC"/>
    <w:rsid w:val="00F30909"/>
    <w:rsid w:val="00F30FC0"/>
    <w:rsid w:val="00F30FCD"/>
    <w:rsid w:val="00F310F6"/>
    <w:rsid w:val="00F31A62"/>
    <w:rsid w:val="00F32113"/>
    <w:rsid w:val="00F321C8"/>
    <w:rsid w:val="00F3274A"/>
    <w:rsid w:val="00F32761"/>
    <w:rsid w:val="00F32B5F"/>
    <w:rsid w:val="00F330EB"/>
    <w:rsid w:val="00F335AA"/>
    <w:rsid w:val="00F33850"/>
    <w:rsid w:val="00F341E0"/>
    <w:rsid w:val="00F34426"/>
    <w:rsid w:val="00F344C2"/>
    <w:rsid w:val="00F34665"/>
    <w:rsid w:val="00F349F2"/>
    <w:rsid w:val="00F351F5"/>
    <w:rsid w:val="00F352BA"/>
    <w:rsid w:val="00F359D6"/>
    <w:rsid w:val="00F35CC8"/>
    <w:rsid w:val="00F35D27"/>
    <w:rsid w:val="00F36760"/>
    <w:rsid w:val="00F374D7"/>
    <w:rsid w:val="00F37803"/>
    <w:rsid w:val="00F3788E"/>
    <w:rsid w:val="00F379D8"/>
    <w:rsid w:val="00F37D1B"/>
    <w:rsid w:val="00F37E49"/>
    <w:rsid w:val="00F402D6"/>
    <w:rsid w:val="00F41192"/>
    <w:rsid w:val="00F42264"/>
    <w:rsid w:val="00F42439"/>
    <w:rsid w:val="00F425ED"/>
    <w:rsid w:val="00F42CAA"/>
    <w:rsid w:val="00F42DAB"/>
    <w:rsid w:val="00F43028"/>
    <w:rsid w:val="00F430D7"/>
    <w:rsid w:val="00F430F0"/>
    <w:rsid w:val="00F43A2A"/>
    <w:rsid w:val="00F43E94"/>
    <w:rsid w:val="00F43F0E"/>
    <w:rsid w:val="00F4413A"/>
    <w:rsid w:val="00F444CB"/>
    <w:rsid w:val="00F445DC"/>
    <w:rsid w:val="00F446B2"/>
    <w:rsid w:val="00F44D6B"/>
    <w:rsid w:val="00F44F09"/>
    <w:rsid w:val="00F45A95"/>
    <w:rsid w:val="00F45B99"/>
    <w:rsid w:val="00F4607D"/>
    <w:rsid w:val="00F4609B"/>
    <w:rsid w:val="00F461C8"/>
    <w:rsid w:val="00F4650C"/>
    <w:rsid w:val="00F46745"/>
    <w:rsid w:val="00F46CE4"/>
    <w:rsid w:val="00F46E8D"/>
    <w:rsid w:val="00F4713C"/>
    <w:rsid w:val="00F472FF"/>
    <w:rsid w:val="00F4763A"/>
    <w:rsid w:val="00F478CD"/>
    <w:rsid w:val="00F47C10"/>
    <w:rsid w:val="00F500B0"/>
    <w:rsid w:val="00F50379"/>
    <w:rsid w:val="00F503E5"/>
    <w:rsid w:val="00F50496"/>
    <w:rsid w:val="00F50E24"/>
    <w:rsid w:val="00F5158A"/>
    <w:rsid w:val="00F51BE7"/>
    <w:rsid w:val="00F52519"/>
    <w:rsid w:val="00F526FC"/>
    <w:rsid w:val="00F52BA2"/>
    <w:rsid w:val="00F52C51"/>
    <w:rsid w:val="00F536C3"/>
    <w:rsid w:val="00F53C59"/>
    <w:rsid w:val="00F53CD1"/>
    <w:rsid w:val="00F540E6"/>
    <w:rsid w:val="00F542C7"/>
    <w:rsid w:val="00F54396"/>
    <w:rsid w:val="00F54498"/>
    <w:rsid w:val="00F545E7"/>
    <w:rsid w:val="00F546D9"/>
    <w:rsid w:val="00F549E5"/>
    <w:rsid w:val="00F54E01"/>
    <w:rsid w:val="00F54F33"/>
    <w:rsid w:val="00F54F96"/>
    <w:rsid w:val="00F55145"/>
    <w:rsid w:val="00F55819"/>
    <w:rsid w:val="00F559EF"/>
    <w:rsid w:val="00F55AFA"/>
    <w:rsid w:val="00F55E47"/>
    <w:rsid w:val="00F56069"/>
    <w:rsid w:val="00F56B26"/>
    <w:rsid w:val="00F56E64"/>
    <w:rsid w:val="00F56FCB"/>
    <w:rsid w:val="00F5737B"/>
    <w:rsid w:val="00F601B5"/>
    <w:rsid w:val="00F6072D"/>
    <w:rsid w:val="00F607C9"/>
    <w:rsid w:val="00F60934"/>
    <w:rsid w:val="00F60E8E"/>
    <w:rsid w:val="00F616B3"/>
    <w:rsid w:val="00F616CD"/>
    <w:rsid w:val="00F61749"/>
    <w:rsid w:val="00F62423"/>
    <w:rsid w:val="00F627EE"/>
    <w:rsid w:val="00F628C5"/>
    <w:rsid w:val="00F62A2F"/>
    <w:rsid w:val="00F62B30"/>
    <w:rsid w:val="00F6327E"/>
    <w:rsid w:val="00F635DB"/>
    <w:rsid w:val="00F640CB"/>
    <w:rsid w:val="00F642D8"/>
    <w:rsid w:val="00F64C44"/>
    <w:rsid w:val="00F64E15"/>
    <w:rsid w:val="00F656C5"/>
    <w:rsid w:val="00F657A2"/>
    <w:rsid w:val="00F6597D"/>
    <w:rsid w:val="00F65DF9"/>
    <w:rsid w:val="00F66374"/>
    <w:rsid w:val="00F6662F"/>
    <w:rsid w:val="00F666C4"/>
    <w:rsid w:val="00F66BB0"/>
    <w:rsid w:val="00F66E5C"/>
    <w:rsid w:val="00F66E62"/>
    <w:rsid w:val="00F67126"/>
    <w:rsid w:val="00F67531"/>
    <w:rsid w:val="00F6765C"/>
    <w:rsid w:val="00F678C7"/>
    <w:rsid w:val="00F708D8"/>
    <w:rsid w:val="00F71061"/>
    <w:rsid w:val="00F71163"/>
    <w:rsid w:val="00F713FA"/>
    <w:rsid w:val="00F71766"/>
    <w:rsid w:val="00F71F8C"/>
    <w:rsid w:val="00F72358"/>
    <w:rsid w:val="00F7255D"/>
    <w:rsid w:val="00F727B2"/>
    <w:rsid w:val="00F72866"/>
    <w:rsid w:val="00F728E2"/>
    <w:rsid w:val="00F72A04"/>
    <w:rsid w:val="00F7398C"/>
    <w:rsid w:val="00F73ECD"/>
    <w:rsid w:val="00F73F46"/>
    <w:rsid w:val="00F740A9"/>
    <w:rsid w:val="00F74542"/>
    <w:rsid w:val="00F7479C"/>
    <w:rsid w:val="00F74887"/>
    <w:rsid w:val="00F74DD6"/>
    <w:rsid w:val="00F7505F"/>
    <w:rsid w:val="00F7525C"/>
    <w:rsid w:val="00F75353"/>
    <w:rsid w:val="00F755C0"/>
    <w:rsid w:val="00F75A95"/>
    <w:rsid w:val="00F761D8"/>
    <w:rsid w:val="00F76750"/>
    <w:rsid w:val="00F76864"/>
    <w:rsid w:val="00F76920"/>
    <w:rsid w:val="00F76C5C"/>
    <w:rsid w:val="00F76D7B"/>
    <w:rsid w:val="00F76FC3"/>
    <w:rsid w:val="00F7711C"/>
    <w:rsid w:val="00F771C8"/>
    <w:rsid w:val="00F774D8"/>
    <w:rsid w:val="00F805BE"/>
    <w:rsid w:val="00F81384"/>
    <w:rsid w:val="00F81570"/>
    <w:rsid w:val="00F81609"/>
    <w:rsid w:val="00F818B4"/>
    <w:rsid w:val="00F81ADF"/>
    <w:rsid w:val="00F81E98"/>
    <w:rsid w:val="00F81FB4"/>
    <w:rsid w:val="00F825FD"/>
    <w:rsid w:val="00F82631"/>
    <w:rsid w:val="00F8284A"/>
    <w:rsid w:val="00F83AD4"/>
    <w:rsid w:val="00F83F46"/>
    <w:rsid w:val="00F83FE1"/>
    <w:rsid w:val="00F845B2"/>
    <w:rsid w:val="00F8481A"/>
    <w:rsid w:val="00F84A85"/>
    <w:rsid w:val="00F84B67"/>
    <w:rsid w:val="00F85636"/>
    <w:rsid w:val="00F858D1"/>
    <w:rsid w:val="00F863E3"/>
    <w:rsid w:val="00F86CC9"/>
    <w:rsid w:val="00F870DD"/>
    <w:rsid w:val="00F8729F"/>
    <w:rsid w:val="00F902B9"/>
    <w:rsid w:val="00F903CB"/>
    <w:rsid w:val="00F908F4"/>
    <w:rsid w:val="00F90F19"/>
    <w:rsid w:val="00F911DF"/>
    <w:rsid w:val="00F9135B"/>
    <w:rsid w:val="00F9156F"/>
    <w:rsid w:val="00F919A1"/>
    <w:rsid w:val="00F91A47"/>
    <w:rsid w:val="00F92513"/>
    <w:rsid w:val="00F925FF"/>
    <w:rsid w:val="00F92DEA"/>
    <w:rsid w:val="00F92F12"/>
    <w:rsid w:val="00F9303D"/>
    <w:rsid w:val="00F937BA"/>
    <w:rsid w:val="00F95156"/>
    <w:rsid w:val="00F95645"/>
    <w:rsid w:val="00F957B7"/>
    <w:rsid w:val="00F95BD2"/>
    <w:rsid w:val="00F95C38"/>
    <w:rsid w:val="00F96142"/>
    <w:rsid w:val="00F962F4"/>
    <w:rsid w:val="00F96AB0"/>
    <w:rsid w:val="00F96E0B"/>
    <w:rsid w:val="00F9705C"/>
    <w:rsid w:val="00F9764F"/>
    <w:rsid w:val="00F97708"/>
    <w:rsid w:val="00FA000E"/>
    <w:rsid w:val="00FA07AA"/>
    <w:rsid w:val="00FA0932"/>
    <w:rsid w:val="00FA0FBE"/>
    <w:rsid w:val="00FA10CD"/>
    <w:rsid w:val="00FA1228"/>
    <w:rsid w:val="00FA13F8"/>
    <w:rsid w:val="00FA1643"/>
    <w:rsid w:val="00FA175D"/>
    <w:rsid w:val="00FA23C5"/>
    <w:rsid w:val="00FA29A7"/>
    <w:rsid w:val="00FA2F1A"/>
    <w:rsid w:val="00FA3024"/>
    <w:rsid w:val="00FA304F"/>
    <w:rsid w:val="00FA3C33"/>
    <w:rsid w:val="00FA4357"/>
    <w:rsid w:val="00FA445D"/>
    <w:rsid w:val="00FA466A"/>
    <w:rsid w:val="00FA46AA"/>
    <w:rsid w:val="00FA4866"/>
    <w:rsid w:val="00FA4B44"/>
    <w:rsid w:val="00FA4EC6"/>
    <w:rsid w:val="00FA5037"/>
    <w:rsid w:val="00FA58AB"/>
    <w:rsid w:val="00FA5C27"/>
    <w:rsid w:val="00FA5F59"/>
    <w:rsid w:val="00FA70BE"/>
    <w:rsid w:val="00FA726B"/>
    <w:rsid w:val="00FA7C30"/>
    <w:rsid w:val="00FA7DBC"/>
    <w:rsid w:val="00FB11BD"/>
    <w:rsid w:val="00FB1603"/>
    <w:rsid w:val="00FB2264"/>
    <w:rsid w:val="00FB28DC"/>
    <w:rsid w:val="00FB388C"/>
    <w:rsid w:val="00FB3981"/>
    <w:rsid w:val="00FB3C11"/>
    <w:rsid w:val="00FB413E"/>
    <w:rsid w:val="00FB44C5"/>
    <w:rsid w:val="00FB4A30"/>
    <w:rsid w:val="00FB4E4E"/>
    <w:rsid w:val="00FB5121"/>
    <w:rsid w:val="00FB5194"/>
    <w:rsid w:val="00FB52D4"/>
    <w:rsid w:val="00FB54BA"/>
    <w:rsid w:val="00FB572C"/>
    <w:rsid w:val="00FB6504"/>
    <w:rsid w:val="00FB651E"/>
    <w:rsid w:val="00FB661F"/>
    <w:rsid w:val="00FB6A6C"/>
    <w:rsid w:val="00FB702B"/>
    <w:rsid w:val="00FB703E"/>
    <w:rsid w:val="00FB74DF"/>
    <w:rsid w:val="00FB7C1C"/>
    <w:rsid w:val="00FB7F18"/>
    <w:rsid w:val="00FC0499"/>
    <w:rsid w:val="00FC0E5E"/>
    <w:rsid w:val="00FC171D"/>
    <w:rsid w:val="00FC19A5"/>
    <w:rsid w:val="00FC1C0E"/>
    <w:rsid w:val="00FC2293"/>
    <w:rsid w:val="00FC2338"/>
    <w:rsid w:val="00FC29BE"/>
    <w:rsid w:val="00FC2C0F"/>
    <w:rsid w:val="00FC2F4C"/>
    <w:rsid w:val="00FC3514"/>
    <w:rsid w:val="00FC3662"/>
    <w:rsid w:val="00FC36B5"/>
    <w:rsid w:val="00FC4328"/>
    <w:rsid w:val="00FC4CCC"/>
    <w:rsid w:val="00FC4D06"/>
    <w:rsid w:val="00FC5283"/>
    <w:rsid w:val="00FC52F2"/>
    <w:rsid w:val="00FC55D4"/>
    <w:rsid w:val="00FC5E55"/>
    <w:rsid w:val="00FC63F2"/>
    <w:rsid w:val="00FC6510"/>
    <w:rsid w:val="00FC6DAA"/>
    <w:rsid w:val="00FD00E5"/>
    <w:rsid w:val="00FD02D5"/>
    <w:rsid w:val="00FD038B"/>
    <w:rsid w:val="00FD08B8"/>
    <w:rsid w:val="00FD08CC"/>
    <w:rsid w:val="00FD0F0D"/>
    <w:rsid w:val="00FD1741"/>
    <w:rsid w:val="00FD1895"/>
    <w:rsid w:val="00FD1DBF"/>
    <w:rsid w:val="00FD22AF"/>
    <w:rsid w:val="00FD2686"/>
    <w:rsid w:val="00FD2A12"/>
    <w:rsid w:val="00FD3F84"/>
    <w:rsid w:val="00FD43A9"/>
    <w:rsid w:val="00FD43AE"/>
    <w:rsid w:val="00FD44FC"/>
    <w:rsid w:val="00FD496E"/>
    <w:rsid w:val="00FD5971"/>
    <w:rsid w:val="00FD5C6C"/>
    <w:rsid w:val="00FD65E8"/>
    <w:rsid w:val="00FD67E1"/>
    <w:rsid w:val="00FD6A68"/>
    <w:rsid w:val="00FD6A8C"/>
    <w:rsid w:val="00FD6BCD"/>
    <w:rsid w:val="00FD6FB8"/>
    <w:rsid w:val="00FD766F"/>
    <w:rsid w:val="00FD7A11"/>
    <w:rsid w:val="00FE05C3"/>
    <w:rsid w:val="00FE09B1"/>
    <w:rsid w:val="00FE0A28"/>
    <w:rsid w:val="00FE0FCE"/>
    <w:rsid w:val="00FE1281"/>
    <w:rsid w:val="00FE12CB"/>
    <w:rsid w:val="00FE16AC"/>
    <w:rsid w:val="00FE1FC9"/>
    <w:rsid w:val="00FE28B3"/>
    <w:rsid w:val="00FE2F47"/>
    <w:rsid w:val="00FE32E0"/>
    <w:rsid w:val="00FE38EB"/>
    <w:rsid w:val="00FE4687"/>
    <w:rsid w:val="00FE46AA"/>
    <w:rsid w:val="00FE494A"/>
    <w:rsid w:val="00FE4F94"/>
    <w:rsid w:val="00FE5216"/>
    <w:rsid w:val="00FE54FF"/>
    <w:rsid w:val="00FE582D"/>
    <w:rsid w:val="00FE5968"/>
    <w:rsid w:val="00FE5B2D"/>
    <w:rsid w:val="00FE760A"/>
    <w:rsid w:val="00FE7629"/>
    <w:rsid w:val="00FE76B4"/>
    <w:rsid w:val="00FE7A3A"/>
    <w:rsid w:val="00FE7BA9"/>
    <w:rsid w:val="00FF023C"/>
    <w:rsid w:val="00FF0CF7"/>
    <w:rsid w:val="00FF10F3"/>
    <w:rsid w:val="00FF1CB1"/>
    <w:rsid w:val="00FF2B1D"/>
    <w:rsid w:val="00FF3595"/>
    <w:rsid w:val="00FF3651"/>
    <w:rsid w:val="00FF388C"/>
    <w:rsid w:val="00FF3D5C"/>
    <w:rsid w:val="00FF3E24"/>
    <w:rsid w:val="00FF408B"/>
    <w:rsid w:val="00FF45DF"/>
    <w:rsid w:val="00FF507E"/>
    <w:rsid w:val="00FF56A9"/>
    <w:rsid w:val="00FF5AD4"/>
    <w:rsid w:val="00FF5D7E"/>
    <w:rsid w:val="00FF6731"/>
    <w:rsid w:val="00FF6874"/>
    <w:rsid w:val="00FF68A9"/>
    <w:rsid w:val="00FF6E10"/>
    <w:rsid w:val="00FF7265"/>
    <w:rsid w:val="00FF7409"/>
    <w:rsid w:val="00FF74E2"/>
    <w:rsid w:val="00FF790E"/>
    <w:rsid w:val="00FF7DE4"/>
    <w:rsid w:val="0229375C"/>
    <w:rsid w:val="027C3132"/>
    <w:rsid w:val="029B5C03"/>
    <w:rsid w:val="048213B3"/>
    <w:rsid w:val="071F5D07"/>
    <w:rsid w:val="0B601499"/>
    <w:rsid w:val="0EDB2C21"/>
    <w:rsid w:val="13A8529F"/>
    <w:rsid w:val="1B3F7776"/>
    <w:rsid w:val="218F5D5D"/>
    <w:rsid w:val="2418616B"/>
    <w:rsid w:val="25521C4E"/>
    <w:rsid w:val="2A48402E"/>
    <w:rsid w:val="2C063624"/>
    <w:rsid w:val="30900930"/>
    <w:rsid w:val="328867A7"/>
    <w:rsid w:val="36704409"/>
    <w:rsid w:val="37B1553E"/>
    <w:rsid w:val="38524CD4"/>
    <w:rsid w:val="392B640F"/>
    <w:rsid w:val="3C2523E4"/>
    <w:rsid w:val="3D211745"/>
    <w:rsid w:val="403E0169"/>
    <w:rsid w:val="4A9774DC"/>
    <w:rsid w:val="50AD2901"/>
    <w:rsid w:val="5197659E"/>
    <w:rsid w:val="53723E44"/>
    <w:rsid w:val="57E238EE"/>
    <w:rsid w:val="5C287FC0"/>
    <w:rsid w:val="5F1646A0"/>
    <w:rsid w:val="62916E86"/>
    <w:rsid w:val="6925007D"/>
    <w:rsid w:val="6AFC2BAA"/>
    <w:rsid w:val="6D0A6505"/>
    <w:rsid w:val="70BD6C78"/>
    <w:rsid w:val="7D4D60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semiHidden="0" w:name="toc 1"/>
    <w:lsdException w:unhideWhenUsed="0" w:uiPriority="0" w:semiHidden="0" w:name="toc 2"/>
    <w:lsdException w:unhideWhenUsed="0" w:uiPriority="0"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qFormat="1"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kern w:val="2"/>
      <w:sz w:val="28"/>
      <w:szCs w:val="28"/>
      <w:lang w:val="en-US" w:eastAsia="zh-CN" w:bidi="ar-SA"/>
    </w:rPr>
  </w:style>
  <w:style w:type="paragraph" w:styleId="2">
    <w:name w:val="heading 1"/>
    <w:basedOn w:val="1"/>
    <w:next w:val="1"/>
    <w:link w:val="100"/>
    <w:qFormat/>
    <w:uiPriority w:val="0"/>
    <w:pPr>
      <w:keepNext/>
      <w:widowControl/>
      <w:overflowPunct w:val="0"/>
      <w:autoSpaceDE w:val="0"/>
      <w:autoSpaceDN w:val="0"/>
      <w:adjustRightInd w:val="0"/>
      <w:spacing w:before="240" w:after="60"/>
      <w:jc w:val="left"/>
      <w:textAlignment w:val="baseline"/>
      <w:outlineLvl w:val="0"/>
    </w:pPr>
    <w:rPr>
      <w:rFonts w:ascii="Arial" w:hAnsi="Arial" w:eastAsia="宋体"/>
      <w:b/>
      <w:kern w:val="28"/>
      <w:szCs w:val="20"/>
    </w:rPr>
  </w:style>
  <w:style w:type="paragraph" w:styleId="3">
    <w:name w:val="heading 2"/>
    <w:basedOn w:val="1"/>
    <w:next w:val="1"/>
    <w:link w:val="87"/>
    <w:qFormat/>
    <w:uiPriority w:val="0"/>
    <w:pPr>
      <w:keepNext/>
      <w:keepLines/>
      <w:numPr>
        <w:ilvl w:val="0"/>
        <w:numId w:val="1"/>
      </w:numPr>
      <w:spacing w:before="260" w:after="260" w:line="416" w:lineRule="auto"/>
      <w:outlineLvl w:val="1"/>
    </w:pPr>
    <w:rPr>
      <w:rFonts w:ascii="宋体" w:hAnsi="宋体"/>
      <w:b/>
      <w:kern w:val="0"/>
      <w:sz w:val="24"/>
      <w:szCs w:val="20"/>
    </w:rPr>
  </w:style>
  <w:style w:type="paragraph" w:styleId="4">
    <w:name w:val="heading 3"/>
    <w:basedOn w:val="1"/>
    <w:next w:val="1"/>
    <w:link w:val="118"/>
    <w:qFormat/>
    <w:uiPriority w:val="0"/>
    <w:pPr>
      <w:keepNext/>
      <w:widowControl/>
      <w:numPr>
        <w:ilvl w:val="0"/>
        <w:numId w:val="2"/>
      </w:numPr>
      <w:overflowPunct w:val="0"/>
      <w:autoSpaceDE w:val="0"/>
      <w:autoSpaceDN w:val="0"/>
      <w:adjustRightInd w:val="0"/>
      <w:spacing w:before="240" w:after="60"/>
      <w:jc w:val="left"/>
      <w:textAlignment w:val="baseline"/>
      <w:outlineLvl w:val="2"/>
    </w:pPr>
    <w:rPr>
      <w:kern w:val="0"/>
      <w:sz w:val="24"/>
      <w:szCs w:val="20"/>
    </w:rPr>
  </w:style>
  <w:style w:type="paragraph" w:styleId="5">
    <w:name w:val="heading 4"/>
    <w:basedOn w:val="1"/>
    <w:next w:val="1"/>
    <w:link w:val="106"/>
    <w:qFormat/>
    <w:uiPriority w:val="0"/>
    <w:pPr>
      <w:keepNext/>
      <w:widowControl/>
      <w:overflowPunct w:val="0"/>
      <w:autoSpaceDE w:val="0"/>
      <w:autoSpaceDN w:val="0"/>
      <w:adjustRightInd w:val="0"/>
      <w:spacing w:before="240" w:after="60"/>
      <w:jc w:val="left"/>
      <w:textAlignment w:val="baseline"/>
      <w:outlineLvl w:val="3"/>
    </w:pPr>
    <w:rPr>
      <w:rFonts w:ascii="Times New Roman" w:eastAsia="宋体"/>
      <w:b/>
      <w:i/>
      <w:kern w:val="0"/>
      <w:sz w:val="24"/>
      <w:szCs w:val="20"/>
    </w:rPr>
  </w:style>
  <w:style w:type="paragraph" w:styleId="6">
    <w:name w:val="heading 5"/>
    <w:basedOn w:val="1"/>
    <w:next w:val="1"/>
    <w:link w:val="110"/>
    <w:qFormat/>
    <w:uiPriority w:val="0"/>
    <w:pPr>
      <w:widowControl/>
      <w:overflowPunct w:val="0"/>
      <w:autoSpaceDE w:val="0"/>
      <w:autoSpaceDN w:val="0"/>
      <w:adjustRightInd w:val="0"/>
      <w:spacing w:before="240" w:after="60"/>
      <w:jc w:val="left"/>
      <w:textAlignment w:val="baseline"/>
      <w:outlineLvl w:val="4"/>
    </w:pPr>
    <w:rPr>
      <w:rFonts w:ascii="Arial" w:hAnsi="Arial" w:eastAsia="宋体"/>
      <w:kern w:val="0"/>
      <w:sz w:val="22"/>
      <w:szCs w:val="20"/>
    </w:rPr>
  </w:style>
  <w:style w:type="paragraph" w:styleId="7">
    <w:name w:val="heading 6"/>
    <w:basedOn w:val="1"/>
    <w:next w:val="1"/>
    <w:link w:val="98"/>
    <w:qFormat/>
    <w:uiPriority w:val="0"/>
    <w:pPr>
      <w:widowControl/>
      <w:overflowPunct w:val="0"/>
      <w:autoSpaceDE w:val="0"/>
      <w:autoSpaceDN w:val="0"/>
      <w:adjustRightInd w:val="0"/>
      <w:spacing w:before="240" w:after="60"/>
      <w:jc w:val="left"/>
      <w:textAlignment w:val="baseline"/>
      <w:outlineLvl w:val="5"/>
    </w:pPr>
    <w:rPr>
      <w:rFonts w:ascii="Arial" w:hAnsi="Arial" w:eastAsia="宋体"/>
      <w:i/>
      <w:kern w:val="0"/>
      <w:sz w:val="22"/>
      <w:szCs w:val="20"/>
    </w:rPr>
  </w:style>
  <w:style w:type="paragraph" w:styleId="8">
    <w:name w:val="heading 7"/>
    <w:basedOn w:val="1"/>
    <w:next w:val="1"/>
    <w:link w:val="125"/>
    <w:qFormat/>
    <w:uiPriority w:val="0"/>
    <w:pPr>
      <w:widowControl/>
      <w:overflowPunct w:val="0"/>
      <w:autoSpaceDE w:val="0"/>
      <w:autoSpaceDN w:val="0"/>
      <w:adjustRightInd w:val="0"/>
      <w:spacing w:before="240" w:after="60"/>
      <w:jc w:val="left"/>
      <w:textAlignment w:val="baseline"/>
      <w:outlineLvl w:val="6"/>
    </w:pPr>
    <w:rPr>
      <w:rFonts w:ascii="Arial" w:hAnsi="Arial" w:eastAsia="宋体"/>
      <w:kern w:val="0"/>
      <w:sz w:val="20"/>
      <w:szCs w:val="20"/>
    </w:rPr>
  </w:style>
  <w:style w:type="paragraph" w:styleId="9">
    <w:name w:val="heading 8"/>
    <w:basedOn w:val="1"/>
    <w:next w:val="1"/>
    <w:link w:val="84"/>
    <w:qFormat/>
    <w:uiPriority w:val="0"/>
    <w:pPr>
      <w:widowControl/>
      <w:overflowPunct w:val="0"/>
      <w:autoSpaceDE w:val="0"/>
      <w:autoSpaceDN w:val="0"/>
      <w:adjustRightInd w:val="0"/>
      <w:spacing w:before="240" w:after="60"/>
      <w:jc w:val="left"/>
      <w:textAlignment w:val="baseline"/>
      <w:outlineLvl w:val="7"/>
    </w:pPr>
    <w:rPr>
      <w:rFonts w:ascii="Arial" w:hAnsi="Arial" w:eastAsia="宋体"/>
      <w:i/>
      <w:kern w:val="0"/>
      <w:sz w:val="20"/>
      <w:szCs w:val="20"/>
    </w:rPr>
  </w:style>
  <w:style w:type="paragraph" w:styleId="10">
    <w:name w:val="heading 9"/>
    <w:basedOn w:val="1"/>
    <w:next w:val="1"/>
    <w:link w:val="96"/>
    <w:qFormat/>
    <w:uiPriority w:val="0"/>
    <w:pPr>
      <w:widowControl/>
      <w:overflowPunct w:val="0"/>
      <w:autoSpaceDE w:val="0"/>
      <w:autoSpaceDN w:val="0"/>
      <w:adjustRightInd w:val="0"/>
      <w:spacing w:before="240" w:after="60"/>
      <w:jc w:val="left"/>
      <w:textAlignment w:val="baseline"/>
      <w:outlineLvl w:val="8"/>
    </w:pPr>
    <w:rPr>
      <w:rFonts w:ascii="Arial" w:hAnsi="Arial" w:eastAsia="宋体"/>
      <w:i/>
      <w:kern w:val="0"/>
      <w:sz w:val="18"/>
      <w:szCs w:val="20"/>
    </w:rPr>
  </w:style>
  <w:style w:type="character" w:default="1" w:styleId="62">
    <w:name w:val="Default Paragraph Font"/>
    <w:semiHidden/>
    <w:uiPriority w:val="0"/>
  </w:style>
  <w:style w:type="table" w:default="1" w:styleId="58">
    <w:name w:val="Normal Table"/>
    <w:semiHidden/>
    <w:uiPriority w:val="0"/>
    <w:tblPr>
      <w:tblStyle w:val="58"/>
      <w:tblCellMar>
        <w:top w:w="0" w:type="dxa"/>
        <w:left w:w="108" w:type="dxa"/>
        <w:bottom w:w="0" w:type="dxa"/>
        <w:right w:w="108" w:type="dxa"/>
      </w:tblCellMar>
    </w:tblPr>
  </w:style>
  <w:style w:type="paragraph" w:styleId="11">
    <w:name w:val="List 3"/>
    <w:basedOn w:val="1"/>
    <w:uiPriority w:val="0"/>
    <w:pPr>
      <w:widowControl/>
      <w:ind w:left="1080" w:hanging="360"/>
      <w:jc w:val="left"/>
    </w:pPr>
    <w:rPr>
      <w:kern w:val="0"/>
      <w:sz w:val="24"/>
    </w:rPr>
  </w:style>
  <w:style w:type="paragraph" w:styleId="12">
    <w:name w:val="toc 7"/>
    <w:basedOn w:val="1"/>
    <w:next w:val="1"/>
    <w:semiHidden/>
    <w:uiPriority w:val="0"/>
    <w:pPr>
      <w:ind w:left="1260"/>
      <w:jc w:val="left"/>
    </w:pPr>
    <w:rPr>
      <w:sz w:val="18"/>
      <w:szCs w:val="18"/>
    </w:rPr>
  </w:style>
  <w:style w:type="paragraph" w:styleId="13">
    <w:name w:val="index 8"/>
    <w:basedOn w:val="1"/>
    <w:next w:val="1"/>
    <w:semiHidden/>
    <w:uiPriority w:val="0"/>
    <w:pPr>
      <w:widowControl/>
      <w:ind w:left="1920" w:hanging="240"/>
      <w:jc w:val="left"/>
    </w:pPr>
    <w:rPr>
      <w:kern w:val="0"/>
      <w:sz w:val="24"/>
    </w:rPr>
  </w:style>
  <w:style w:type="paragraph" w:styleId="14">
    <w:name w:val="Normal Indent"/>
    <w:basedOn w:val="1"/>
    <w:link w:val="86"/>
    <w:uiPriority w:val="0"/>
    <w:pPr>
      <w:ind w:firstLine="420"/>
    </w:pPr>
    <w:rPr>
      <w:szCs w:val="20"/>
    </w:rPr>
  </w:style>
  <w:style w:type="paragraph" w:styleId="15">
    <w:name w:val="index 5"/>
    <w:basedOn w:val="1"/>
    <w:next w:val="1"/>
    <w:semiHidden/>
    <w:uiPriority w:val="0"/>
    <w:pPr>
      <w:widowControl/>
      <w:ind w:left="1200" w:hanging="240"/>
      <w:jc w:val="left"/>
    </w:pPr>
    <w:rPr>
      <w:kern w:val="0"/>
      <w:sz w:val="24"/>
    </w:rPr>
  </w:style>
  <w:style w:type="paragraph" w:styleId="16">
    <w:name w:val="List Bullet"/>
    <w:basedOn w:val="17"/>
    <w:uiPriority w:val="0"/>
    <w:pPr>
      <w:widowControl/>
      <w:tabs>
        <w:tab w:val="left" w:pos="840"/>
      </w:tabs>
      <w:spacing w:line="360" w:lineRule="auto"/>
      <w:ind w:left="840" w:right="720" w:hanging="420" w:firstLineChars="0"/>
      <w:jc w:val="left"/>
    </w:pPr>
    <w:rPr>
      <w:kern w:val="0"/>
      <w:sz w:val="24"/>
      <w:szCs w:val="20"/>
    </w:rPr>
  </w:style>
  <w:style w:type="paragraph" w:styleId="17">
    <w:name w:val="List"/>
    <w:basedOn w:val="1"/>
    <w:uiPriority w:val="0"/>
    <w:pPr>
      <w:ind w:left="200" w:hanging="200" w:hangingChars="200"/>
    </w:pPr>
  </w:style>
  <w:style w:type="paragraph" w:styleId="18">
    <w:name w:val="Document Map"/>
    <w:basedOn w:val="1"/>
    <w:link w:val="77"/>
    <w:semiHidden/>
    <w:uiPriority w:val="0"/>
    <w:pPr>
      <w:shd w:val="clear" w:color="auto" w:fill="000080"/>
    </w:pPr>
    <w:rPr>
      <w:rFonts w:ascii="Times New Roman" w:eastAsia="宋体"/>
      <w:sz w:val="21"/>
      <w:szCs w:val="24"/>
    </w:rPr>
  </w:style>
  <w:style w:type="paragraph" w:styleId="19">
    <w:name w:val="annotation text"/>
    <w:basedOn w:val="1"/>
    <w:link w:val="123"/>
    <w:semiHidden/>
    <w:uiPriority w:val="0"/>
    <w:pPr>
      <w:jc w:val="left"/>
    </w:pPr>
    <w:rPr>
      <w:rFonts w:ascii="Times New Roman" w:eastAsia="宋体"/>
      <w:sz w:val="21"/>
      <w:szCs w:val="24"/>
    </w:rPr>
  </w:style>
  <w:style w:type="paragraph" w:styleId="20">
    <w:name w:val="index 6"/>
    <w:basedOn w:val="1"/>
    <w:next w:val="1"/>
    <w:semiHidden/>
    <w:uiPriority w:val="0"/>
    <w:pPr>
      <w:widowControl/>
      <w:ind w:left="1440" w:hanging="240"/>
      <w:jc w:val="left"/>
    </w:pPr>
    <w:rPr>
      <w:kern w:val="0"/>
      <w:sz w:val="24"/>
    </w:rPr>
  </w:style>
  <w:style w:type="paragraph" w:styleId="21">
    <w:name w:val="Body Text 3"/>
    <w:basedOn w:val="1"/>
    <w:link w:val="122"/>
    <w:uiPriority w:val="0"/>
    <w:pPr>
      <w:widowControl/>
    </w:pPr>
    <w:rPr>
      <w:rFonts w:ascii="宋体" w:hAnsi="Courier New" w:eastAsia="宋体"/>
      <w:kern w:val="0"/>
      <w:sz w:val="21"/>
      <w:szCs w:val="20"/>
    </w:rPr>
  </w:style>
  <w:style w:type="paragraph" w:styleId="22">
    <w:name w:val="Body Text"/>
    <w:basedOn w:val="1"/>
    <w:link w:val="73"/>
    <w:unhideWhenUsed/>
    <w:uiPriority w:val="0"/>
    <w:pPr>
      <w:spacing w:after="120"/>
    </w:pPr>
    <w:rPr>
      <w:rFonts w:ascii="Calibri" w:hAnsi="Calibri" w:eastAsia="宋体"/>
      <w:sz w:val="21"/>
      <w:szCs w:val="22"/>
    </w:rPr>
  </w:style>
  <w:style w:type="paragraph" w:styleId="23">
    <w:name w:val="Body Text Indent"/>
    <w:basedOn w:val="1"/>
    <w:link w:val="74"/>
    <w:uiPriority w:val="0"/>
    <w:pPr>
      <w:tabs>
        <w:tab w:val="left" w:pos="900"/>
      </w:tabs>
      <w:autoSpaceDE w:val="0"/>
      <w:autoSpaceDN w:val="0"/>
      <w:adjustRightInd w:val="0"/>
      <w:spacing w:line="540" w:lineRule="exact"/>
      <w:ind w:firstLine="561"/>
    </w:pPr>
    <w:rPr>
      <w:lang w:val="zh-CN"/>
    </w:rPr>
  </w:style>
  <w:style w:type="paragraph" w:styleId="24">
    <w:name w:val="List 2"/>
    <w:basedOn w:val="17"/>
    <w:uiPriority w:val="0"/>
    <w:pPr>
      <w:spacing w:after="120" w:line="400" w:lineRule="exact"/>
      <w:ind w:left="0" w:firstLine="0" w:firstLineChars="0"/>
    </w:pPr>
    <w:rPr>
      <w:sz w:val="24"/>
      <w:szCs w:val="20"/>
    </w:rPr>
  </w:style>
  <w:style w:type="paragraph" w:styleId="25">
    <w:name w:val="Block Text"/>
    <w:basedOn w:val="1"/>
    <w:uiPriority w:val="0"/>
    <w:pPr>
      <w:spacing w:line="480" w:lineRule="exact"/>
      <w:ind w:left="113" w:right="113" w:firstLine="585"/>
    </w:pPr>
    <w:rPr>
      <w:rFonts w:ascii="楷体_GB2312" w:eastAsia="楷体_GB2312"/>
      <w:spacing w:val="4"/>
      <w:szCs w:val="20"/>
    </w:rPr>
  </w:style>
  <w:style w:type="paragraph" w:styleId="26">
    <w:name w:val="List Bullet 2"/>
    <w:basedOn w:val="1"/>
    <w:uiPriority w:val="0"/>
    <w:pPr>
      <w:widowControl/>
      <w:tabs>
        <w:tab w:val="left" w:pos="1440"/>
      </w:tabs>
      <w:ind w:left="1440" w:hanging="720"/>
      <w:jc w:val="left"/>
    </w:pPr>
    <w:rPr>
      <w:rFonts w:ascii="Tahoma" w:hAnsi="Tahoma" w:cs="Tahoma"/>
      <w:kern w:val="0"/>
      <w:sz w:val="24"/>
      <w:lang w:eastAsia="en-US"/>
    </w:rPr>
  </w:style>
  <w:style w:type="paragraph" w:styleId="27">
    <w:name w:val="index 4"/>
    <w:basedOn w:val="1"/>
    <w:next w:val="1"/>
    <w:semiHidden/>
    <w:uiPriority w:val="0"/>
    <w:pPr>
      <w:widowControl/>
      <w:ind w:left="960" w:hanging="240"/>
      <w:jc w:val="left"/>
    </w:pPr>
    <w:rPr>
      <w:kern w:val="0"/>
      <w:sz w:val="24"/>
    </w:rPr>
  </w:style>
  <w:style w:type="paragraph" w:styleId="28">
    <w:name w:val="toc 5"/>
    <w:basedOn w:val="1"/>
    <w:next w:val="1"/>
    <w:semiHidden/>
    <w:uiPriority w:val="0"/>
    <w:pPr>
      <w:ind w:left="840"/>
      <w:jc w:val="left"/>
    </w:pPr>
    <w:rPr>
      <w:sz w:val="18"/>
      <w:szCs w:val="18"/>
    </w:rPr>
  </w:style>
  <w:style w:type="paragraph" w:styleId="29">
    <w:name w:val="toc 3"/>
    <w:basedOn w:val="1"/>
    <w:next w:val="1"/>
    <w:uiPriority w:val="0"/>
    <w:pPr>
      <w:ind w:left="420"/>
      <w:jc w:val="left"/>
    </w:pPr>
    <w:rPr>
      <w:i/>
      <w:iCs/>
      <w:sz w:val="20"/>
      <w:szCs w:val="20"/>
    </w:rPr>
  </w:style>
  <w:style w:type="paragraph" w:styleId="30">
    <w:name w:val="Plain Text"/>
    <w:basedOn w:val="1"/>
    <w:link w:val="91"/>
    <w:uiPriority w:val="0"/>
    <w:pPr>
      <w:widowControl/>
      <w:overflowPunct w:val="0"/>
      <w:autoSpaceDE w:val="0"/>
      <w:autoSpaceDN w:val="0"/>
      <w:adjustRightInd w:val="0"/>
      <w:jc w:val="left"/>
      <w:textAlignment w:val="baseline"/>
    </w:pPr>
    <w:rPr>
      <w:rFonts w:ascii="宋体" w:hAnsi="Courier New" w:eastAsia="宋体"/>
      <w:kern w:val="0"/>
      <w:sz w:val="21"/>
      <w:szCs w:val="20"/>
    </w:rPr>
  </w:style>
  <w:style w:type="paragraph" w:styleId="31">
    <w:name w:val="toc 8"/>
    <w:basedOn w:val="1"/>
    <w:next w:val="1"/>
    <w:semiHidden/>
    <w:uiPriority w:val="0"/>
    <w:pPr>
      <w:ind w:left="1470"/>
      <w:jc w:val="left"/>
    </w:pPr>
    <w:rPr>
      <w:sz w:val="18"/>
      <w:szCs w:val="18"/>
    </w:rPr>
  </w:style>
  <w:style w:type="paragraph" w:styleId="32">
    <w:name w:val="index 3"/>
    <w:basedOn w:val="1"/>
    <w:next w:val="1"/>
    <w:semiHidden/>
    <w:uiPriority w:val="0"/>
    <w:pPr>
      <w:widowControl/>
      <w:ind w:left="720" w:hanging="240"/>
      <w:jc w:val="left"/>
    </w:pPr>
    <w:rPr>
      <w:kern w:val="0"/>
      <w:sz w:val="24"/>
    </w:rPr>
  </w:style>
  <w:style w:type="paragraph" w:styleId="33">
    <w:name w:val="Date"/>
    <w:basedOn w:val="1"/>
    <w:next w:val="1"/>
    <w:link w:val="79"/>
    <w:uiPriority w:val="0"/>
    <w:rPr>
      <w:rFonts w:ascii="Times New Roman" w:eastAsia="宋体"/>
      <w:sz w:val="44"/>
      <w:szCs w:val="20"/>
    </w:rPr>
  </w:style>
  <w:style w:type="paragraph" w:styleId="34">
    <w:name w:val="Body Text Indent 2"/>
    <w:basedOn w:val="1"/>
    <w:link w:val="104"/>
    <w:uiPriority w:val="0"/>
    <w:pPr>
      <w:autoSpaceDE w:val="0"/>
      <w:autoSpaceDN w:val="0"/>
      <w:adjustRightInd w:val="0"/>
      <w:spacing w:line="520" w:lineRule="exact"/>
      <w:ind w:left="181" w:firstLine="239"/>
    </w:pPr>
    <w:rPr>
      <w:lang w:val="zh-CN"/>
    </w:rPr>
  </w:style>
  <w:style w:type="paragraph" w:styleId="35">
    <w:name w:val="endnote text"/>
    <w:basedOn w:val="1"/>
    <w:uiPriority w:val="0"/>
    <w:pPr>
      <w:snapToGrid w:val="0"/>
      <w:jc w:val="left"/>
    </w:pPr>
  </w:style>
  <w:style w:type="paragraph" w:styleId="36">
    <w:name w:val="Balloon Text"/>
    <w:basedOn w:val="1"/>
    <w:link w:val="95"/>
    <w:semiHidden/>
    <w:uiPriority w:val="0"/>
    <w:rPr>
      <w:rFonts w:ascii="Times New Roman" w:eastAsia="宋体"/>
      <w:sz w:val="18"/>
      <w:szCs w:val="18"/>
    </w:rPr>
  </w:style>
  <w:style w:type="paragraph" w:styleId="37">
    <w:name w:val="footer"/>
    <w:basedOn w:val="1"/>
    <w:link w:val="92"/>
    <w:uiPriority w:val="0"/>
    <w:pPr>
      <w:tabs>
        <w:tab w:val="center" w:pos="4153"/>
        <w:tab w:val="right" w:pos="8306"/>
      </w:tabs>
      <w:snapToGrid w:val="0"/>
      <w:jc w:val="left"/>
    </w:pPr>
    <w:rPr>
      <w:rFonts w:ascii="Times New Roman" w:eastAsia="宋体"/>
      <w:sz w:val="18"/>
      <w:szCs w:val="18"/>
    </w:rPr>
  </w:style>
  <w:style w:type="paragraph" w:styleId="38">
    <w:name w:val="header"/>
    <w:basedOn w:val="1"/>
    <w:uiPriority w:val="0"/>
    <w:pPr>
      <w:pBdr>
        <w:bottom w:val="single" w:color="auto" w:sz="6" w:space="1"/>
      </w:pBdr>
      <w:tabs>
        <w:tab w:val="center" w:pos="4153"/>
        <w:tab w:val="right" w:pos="8306"/>
      </w:tabs>
      <w:snapToGrid w:val="0"/>
      <w:spacing w:line="360" w:lineRule="auto"/>
      <w:ind w:firstLine="200" w:firstLineChars="200"/>
      <w:jc w:val="center"/>
    </w:pPr>
    <w:rPr>
      <w:rFonts w:ascii="Times New Roman" w:eastAsia="宋体"/>
      <w:sz w:val="18"/>
      <w:szCs w:val="18"/>
    </w:rPr>
  </w:style>
  <w:style w:type="paragraph" w:styleId="39">
    <w:name w:val="toc 1"/>
    <w:basedOn w:val="1"/>
    <w:next w:val="1"/>
    <w:uiPriority w:val="0"/>
    <w:pPr>
      <w:spacing w:before="120" w:after="120"/>
      <w:jc w:val="left"/>
    </w:pPr>
    <w:rPr>
      <w:b/>
      <w:bCs/>
      <w:caps/>
      <w:sz w:val="20"/>
      <w:szCs w:val="20"/>
    </w:rPr>
  </w:style>
  <w:style w:type="paragraph" w:styleId="40">
    <w:name w:val="toc 4"/>
    <w:basedOn w:val="1"/>
    <w:next w:val="1"/>
    <w:semiHidden/>
    <w:uiPriority w:val="0"/>
    <w:pPr>
      <w:ind w:left="630"/>
      <w:jc w:val="left"/>
    </w:pPr>
    <w:rPr>
      <w:sz w:val="18"/>
      <w:szCs w:val="18"/>
    </w:rPr>
  </w:style>
  <w:style w:type="paragraph" w:styleId="41">
    <w:name w:val="index heading"/>
    <w:basedOn w:val="1"/>
    <w:next w:val="42"/>
    <w:semiHidden/>
    <w:uiPriority w:val="0"/>
    <w:pPr>
      <w:widowControl/>
      <w:jc w:val="left"/>
    </w:pPr>
    <w:rPr>
      <w:kern w:val="0"/>
      <w:sz w:val="24"/>
    </w:rPr>
  </w:style>
  <w:style w:type="paragraph" w:styleId="42">
    <w:name w:val="index 1"/>
    <w:basedOn w:val="1"/>
    <w:next w:val="1"/>
    <w:semiHidden/>
    <w:uiPriority w:val="0"/>
    <w:pPr>
      <w:widowControl/>
      <w:spacing w:line="360" w:lineRule="auto"/>
      <w:ind w:left="240" w:hanging="240"/>
      <w:jc w:val="left"/>
    </w:pPr>
    <w:rPr>
      <w:rFonts w:ascii="Arial" w:hAnsi="Arial" w:cs="Arial"/>
      <w:kern w:val="0"/>
      <w:szCs w:val="21"/>
    </w:rPr>
  </w:style>
  <w:style w:type="paragraph" w:styleId="43">
    <w:name w:val="footnote text"/>
    <w:basedOn w:val="1"/>
    <w:uiPriority w:val="0"/>
    <w:pPr>
      <w:snapToGrid w:val="0"/>
      <w:jc w:val="left"/>
    </w:pPr>
    <w:rPr>
      <w:sz w:val="18"/>
      <w:szCs w:val="18"/>
    </w:rPr>
  </w:style>
  <w:style w:type="paragraph" w:styleId="44">
    <w:name w:val="toc 6"/>
    <w:basedOn w:val="1"/>
    <w:next w:val="1"/>
    <w:semiHidden/>
    <w:uiPriority w:val="0"/>
    <w:pPr>
      <w:ind w:left="1050"/>
      <w:jc w:val="left"/>
    </w:pPr>
    <w:rPr>
      <w:sz w:val="18"/>
      <w:szCs w:val="18"/>
    </w:rPr>
  </w:style>
  <w:style w:type="paragraph" w:styleId="45">
    <w:name w:val="Body Text Indent 3"/>
    <w:basedOn w:val="1"/>
    <w:link w:val="80"/>
    <w:uiPriority w:val="0"/>
    <w:pPr>
      <w:autoSpaceDE w:val="0"/>
      <w:autoSpaceDN w:val="0"/>
      <w:adjustRightInd w:val="0"/>
      <w:spacing w:line="540" w:lineRule="exact"/>
      <w:ind w:firstLine="538" w:firstLineChars="192"/>
      <w:jc w:val="left"/>
    </w:pPr>
    <w:rPr>
      <w:lang w:val="zh-CN"/>
    </w:rPr>
  </w:style>
  <w:style w:type="paragraph" w:styleId="46">
    <w:name w:val="index 7"/>
    <w:basedOn w:val="1"/>
    <w:next w:val="1"/>
    <w:semiHidden/>
    <w:uiPriority w:val="0"/>
    <w:pPr>
      <w:widowControl/>
      <w:ind w:left="1680" w:hanging="240"/>
      <w:jc w:val="left"/>
    </w:pPr>
    <w:rPr>
      <w:kern w:val="0"/>
      <w:sz w:val="24"/>
    </w:rPr>
  </w:style>
  <w:style w:type="paragraph" w:styleId="47">
    <w:name w:val="index 9"/>
    <w:basedOn w:val="1"/>
    <w:next w:val="1"/>
    <w:semiHidden/>
    <w:uiPriority w:val="0"/>
    <w:pPr>
      <w:widowControl/>
      <w:ind w:left="2160" w:hanging="240"/>
      <w:jc w:val="left"/>
    </w:pPr>
    <w:rPr>
      <w:kern w:val="0"/>
      <w:sz w:val="24"/>
    </w:rPr>
  </w:style>
  <w:style w:type="paragraph" w:styleId="48">
    <w:name w:val="table of figures"/>
    <w:basedOn w:val="1"/>
    <w:next w:val="1"/>
    <w:semiHidden/>
    <w:uiPriority w:val="0"/>
    <w:pPr>
      <w:widowControl/>
      <w:ind w:left="480" w:hanging="480"/>
      <w:jc w:val="left"/>
    </w:pPr>
    <w:rPr>
      <w:kern w:val="0"/>
      <w:sz w:val="24"/>
    </w:rPr>
  </w:style>
  <w:style w:type="paragraph" w:styleId="49">
    <w:name w:val="toc 2"/>
    <w:basedOn w:val="1"/>
    <w:next w:val="1"/>
    <w:uiPriority w:val="0"/>
    <w:pPr>
      <w:ind w:left="210"/>
      <w:jc w:val="left"/>
    </w:pPr>
    <w:rPr>
      <w:smallCaps/>
      <w:sz w:val="20"/>
      <w:szCs w:val="20"/>
    </w:rPr>
  </w:style>
  <w:style w:type="paragraph" w:styleId="50">
    <w:name w:val="toc 9"/>
    <w:basedOn w:val="1"/>
    <w:next w:val="1"/>
    <w:semiHidden/>
    <w:uiPriority w:val="0"/>
    <w:pPr>
      <w:ind w:left="1680"/>
      <w:jc w:val="left"/>
    </w:pPr>
    <w:rPr>
      <w:sz w:val="18"/>
      <w:szCs w:val="18"/>
    </w:rPr>
  </w:style>
  <w:style w:type="paragraph" w:styleId="51">
    <w:name w:val="Body Text 2"/>
    <w:basedOn w:val="1"/>
    <w:link w:val="83"/>
    <w:uiPriority w:val="0"/>
    <w:pPr>
      <w:spacing w:after="120" w:line="480" w:lineRule="auto"/>
    </w:pPr>
    <w:rPr>
      <w:rFonts w:ascii="Times New Roman" w:eastAsia="宋体"/>
      <w:sz w:val="21"/>
      <w:szCs w:val="24"/>
    </w:rPr>
  </w:style>
  <w:style w:type="paragraph" w:styleId="52">
    <w:name w:val="Normal (Web)"/>
    <w:basedOn w:val="1"/>
    <w:uiPriority w:val="99"/>
    <w:pPr>
      <w:widowControl/>
      <w:spacing w:before="100" w:beforeAutospacing="1" w:after="100" w:afterAutospacing="1"/>
      <w:jc w:val="left"/>
    </w:pPr>
    <w:rPr>
      <w:rFonts w:ascii="宋体" w:hAnsi="宋体"/>
      <w:kern w:val="0"/>
      <w:sz w:val="24"/>
    </w:rPr>
  </w:style>
  <w:style w:type="paragraph" w:styleId="53">
    <w:name w:val="index 2"/>
    <w:basedOn w:val="1"/>
    <w:next w:val="1"/>
    <w:semiHidden/>
    <w:uiPriority w:val="0"/>
    <w:pPr>
      <w:widowControl/>
      <w:ind w:left="480" w:hanging="240"/>
      <w:jc w:val="left"/>
    </w:pPr>
    <w:rPr>
      <w:kern w:val="0"/>
      <w:sz w:val="24"/>
    </w:rPr>
  </w:style>
  <w:style w:type="paragraph" w:styleId="54">
    <w:name w:val="Title"/>
    <w:basedOn w:val="1"/>
    <w:next w:val="1"/>
    <w:link w:val="101"/>
    <w:qFormat/>
    <w:uiPriority w:val="0"/>
    <w:pPr>
      <w:jc w:val="center"/>
    </w:pPr>
    <w:rPr>
      <w:rFonts w:ascii="Arial" w:hAnsi="Arial" w:eastAsia="宋体"/>
      <w:b/>
      <w:kern w:val="0"/>
      <w:sz w:val="36"/>
      <w:szCs w:val="20"/>
      <w:lang w:eastAsia="en-US"/>
    </w:rPr>
  </w:style>
  <w:style w:type="paragraph" w:styleId="55">
    <w:name w:val="annotation subject"/>
    <w:basedOn w:val="19"/>
    <w:next w:val="19"/>
    <w:link w:val="116"/>
    <w:semiHidden/>
    <w:uiPriority w:val="0"/>
    <w:rPr>
      <w:b/>
      <w:bCs/>
    </w:rPr>
  </w:style>
  <w:style w:type="paragraph" w:styleId="56">
    <w:name w:val="Body Text First Indent"/>
    <w:basedOn w:val="22"/>
    <w:link w:val="90"/>
    <w:uiPriority w:val="0"/>
    <w:pPr>
      <w:adjustRightInd w:val="0"/>
      <w:spacing w:line="360" w:lineRule="auto"/>
      <w:ind w:firstLine="420"/>
      <w:textAlignment w:val="baseline"/>
    </w:pPr>
    <w:rPr>
      <w:rFonts w:eastAsia="楷体_GB2312"/>
      <w:sz w:val="24"/>
    </w:rPr>
  </w:style>
  <w:style w:type="paragraph" w:styleId="57">
    <w:name w:val="Body Text First Indent 2"/>
    <w:basedOn w:val="23"/>
    <w:uiPriority w:val="0"/>
    <w:pPr>
      <w:tabs>
        <w:tab w:val="clear" w:pos="900"/>
      </w:tabs>
      <w:autoSpaceDE/>
      <w:autoSpaceDN/>
      <w:adjustRightInd/>
      <w:spacing w:after="120" w:line="240" w:lineRule="auto"/>
      <w:ind w:left="420" w:leftChars="200" w:firstLine="420" w:firstLineChars="200"/>
    </w:pPr>
    <w:rPr>
      <w:rFonts w:ascii="Times New Roman" w:eastAsia="宋体"/>
      <w:sz w:val="21"/>
      <w:szCs w:val="24"/>
      <w:lang w:val="en-US"/>
    </w:rPr>
  </w:style>
  <w:style w:type="table" w:styleId="59">
    <w:name w:val="Table Grid"/>
    <w:basedOn w:val="58"/>
    <w:uiPriority w:val="59"/>
    <w:pPr>
      <w:widowControl w:val="0"/>
      <w:jc w:val="both"/>
    </w:pPr>
    <w:tblPr>
      <w:tblStyle w:val="5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Elegant"/>
    <w:basedOn w:val="58"/>
    <w:uiPriority w:val="0"/>
    <w:pPr>
      <w:widowControl w:val="0"/>
      <w:jc w:val="both"/>
    </w:pPr>
    <w:tblPr>
      <w:tblStyle w:val="58"/>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58"/>
      </w:tblPr>
      <w:tcPr>
        <w:tcBorders>
          <w:top w:val="nil"/>
          <w:left w:val="nil"/>
          <w:bottom w:val="nil"/>
          <w:right w:val="nil"/>
          <w:insideH w:val="nil"/>
          <w:insideV w:val="nil"/>
          <w:tl2br w:val="nil"/>
          <w:tr2bl w:val="nil"/>
        </w:tcBorders>
      </w:tcPr>
    </w:tblStylePr>
  </w:style>
  <w:style w:type="table" w:styleId="61">
    <w:name w:val="Table Classic 1"/>
    <w:basedOn w:val="58"/>
    <w:uiPriority w:val="0"/>
    <w:pPr>
      <w:widowControl w:val="0"/>
      <w:jc w:val="both"/>
    </w:pPr>
    <w:tblPr>
      <w:tblStyle w:val="58"/>
      <w:tblBorders>
        <w:top w:val="single" w:color="000000" w:sz="12" w:space="0"/>
        <w:bottom w:val="single" w:color="000000" w:sz="12" w:space="0"/>
      </w:tblBorders>
    </w:tblPr>
    <w:tcPr>
      <w:shd w:val="clear" w:color="auto" w:fill="auto"/>
    </w:tcPr>
    <w:tblStylePr w:type="firstRow">
      <w:rPr>
        <w:i/>
        <w:iCs/>
      </w:rPr>
      <w:tblPr>
        <w:tblStyle w:val="58"/>
      </w:tblPr>
      <w:tcPr>
        <w:tcBorders>
          <w:top w:val="nil"/>
          <w:left w:val="single" w:color="000000" w:sz="6" w:space="0"/>
          <w:bottom w:val="nil"/>
          <w:right w:val="nil"/>
          <w:insideH w:val="nil"/>
          <w:insideV w:val="nil"/>
          <w:tl2br w:val="nil"/>
          <w:tr2bl w:val="nil"/>
        </w:tcBorders>
      </w:tcPr>
    </w:tblStylePr>
    <w:tblStylePr w:type="lastRow">
      <w:rPr>
        <w:color w:val="auto"/>
      </w:rPr>
      <w:tblPr>
        <w:tblStyle w:val="58"/>
      </w:tblPr>
      <w:tcPr>
        <w:tcBorders>
          <w:top w:val="single" w:color="000000" w:sz="6" w:space="0"/>
          <w:left w:val="nil"/>
          <w:bottom w:val="nil"/>
          <w:right w:val="nil"/>
          <w:insideH w:val="nil"/>
          <w:insideV w:val="nil"/>
          <w:tl2br w:val="nil"/>
          <w:tr2bl w:val="nil"/>
        </w:tcBorders>
      </w:tcPr>
    </w:tblStylePr>
    <w:tblStylePr w:type="firstCol">
      <w:tblPr>
        <w:tblStyle w:val="58"/>
      </w:tblPr>
      <w:tcPr>
        <w:tcBorders>
          <w:top w:val="nil"/>
          <w:left w:val="nil"/>
          <w:bottom w:val="nil"/>
          <w:right w:val="single" w:color="000000" w:sz="6" w:space="0"/>
          <w:insideH w:val="nil"/>
          <w:insideV w:val="nil"/>
          <w:tl2br w:val="nil"/>
          <w:tr2bl w:val="nil"/>
        </w:tcBorders>
      </w:tcPr>
    </w:tblStylePr>
    <w:tblStylePr w:type="neCell">
      <w:rPr>
        <w:b/>
        <w:bCs/>
        <w:i w:val="0"/>
        <w:iCs w:val="0"/>
      </w:rPr>
      <w:tblPr>
        <w:tblStyle w:val="58"/>
      </w:tblPr>
      <w:tcPr>
        <w:tcBorders>
          <w:top w:val="nil"/>
          <w:left w:val="nil"/>
          <w:bottom w:val="nil"/>
          <w:right w:val="nil"/>
          <w:insideH w:val="nil"/>
          <w:insideV w:val="nil"/>
          <w:tl2br w:val="nil"/>
          <w:tr2bl w:val="nil"/>
        </w:tcBorders>
      </w:tcPr>
    </w:tblStylePr>
    <w:tblStylePr w:type="swCell">
      <w:rPr>
        <w:b/>
        <w:bCs/>
      </w:rPr>
      <w:tblPr>
        <w:tblStyle w:val="58"/>
      </w:tblPr>
      <w:tcPr>
        <w:tcBorders>
          <w:top w:val="nil"/>
          <w:left w:val="nil"/>
          <w:bottom w:val="nil"/>
          <w:right w:val="nil"/>
          <w:insideH w:val="nil"/>
          <w:insideV w:val="nil"/>
          <w:tl2br w:val="nil"/>
          <w:tr2bl w:val="nil"/>
        </w:tcBorders>
      </w:tcPr>
    </w:tblStylePr>
  </w:style>
  <w:style w:type="character" w:styleId="63">
    <w:name w:val="Strong"/>
    <w:qFormat/>
    <w:uiPriority w:val="0"/>
    <w:rPr>
      <w:b/>
      <w:bCs/>
    </w:rPr>
  </w:style>
  <w:style w:type="character" w:styleId="64">
    <w:name w:val="endnote reference"/>
    <w:uiPriority w:val="0"/>
    <w:rPr>
      <w:vertAlign w:val="superscript"/>
    </w:rPr>
  </w:style>
  <w:style w:type="character" w:styleId="65">
    <w:name w:val="page number"/>
    <w:basedOn w:val="62"/>
    <w:uiPriority w:val="0"/>
  </w:style>
  <w:style w:type="character" w:styleId="66">
    <w:name w:val="FollowedHyperlink"/>
    <w:uiPriority w:val="0"/>
    <w:rPr>
      <w:color w:val="800080"/>
      <w:u w:val="single"/>
    </w:rPr>
  </w:style>
  <w:style w:type="character" w:styleId="67">
    <w:name w:val="Hyperlink"/>
    <w:uiPriority w:val="0"/>
    <w:rPr>
      <w:color w:val="0000FF"/>
      <w:u w:val="single"/>
    </w:rPr>
  </w:style>
  <w:style w:type="character" w:styleId="68">
    <w:name w:val="annotation reference"/>
    <w:semiHidden/>
    <w:uiPriority w:val="0"/>
    <w:rPr>
      <w:sz w:val="21"/>
      <w:szCs w:val="21"/>
    </w:rPr>
  </w:style>
  <w:style w:type="character" w:styleId="69">
    <w:name w:val="footnote reference"/>
    <w:uiPriority w:val="0"/>
    <w:rPr>
      <w:vertAlign w:val="superscript"/>
    </w:rPr>
  </w:style>
  <w:style w:type="character" w:customStyle="1" w:styleId="70">
    <w:name w:val="普通文字 Char Char2"/>
    <w:aliases w:val="纯文本 Char Char Char1,纯文本 Char Char2,普通文字 Char Char Char2,普通文字 Char Char Char Char2,普通文字 Char Char Char Char Char,小 Char,普通文字 Char Char3"/>
    <w:uiPriority w:val="0"/>
    <w:rPr>
      <w:rFonts w:ascii="宋体" w:hAnsi="Courier New" w:eastAsia="宋体"/>
      <w:sz w:val="21"/>
      <w:lang w:val="en-US" w:eastAsia="zh-CN" w:bidi="ar-SA"/>
    </w:rPr>
  </w:style>
  <w:style w:type="character" w:customStyle="1" w:styleId="71">
    <w:name w:val="表格 Char Char"/>
    <w:link w:val="72"/>
    <w:uiPriority w:val="0"/>
    <w:rPr>
      <w:rFonts w:ascii="宋体" w:hAnsi="宋体"/>
      <w:lang w:bidi="ar-SA"/>
    </w:rPr>
  </w:style>
  <w:style w:type="paragraph" w:customStyle="1" w:styleId="72">
    <w:name w:val="表格"/>
    <w:basedOn w:val="1"/>
    <w:link w:val="71"/>
    <w:uiPriority w:val="0"/>
    <w:pPr>
      <w:snapToGrid w:val="0"/>
      <w:ind w:firstLine="42" w:firstLineChars="21"/>
    </w:pPr>
    <w:rPr>
      <w:rFonts w:ascii="宋体" w:hAnsi="宋体" w:eastAsia="宋体"/>
      <w:kern w:val="0"/>
      <w:sz w:val="20"/>
      <w:szCs w:val="20"/>
    </w:rPr>
  </w:style>
  <w:style w:type="character" w:customStyle="1" w:styleId="73">
    <w:name w:val="正文文本 Char"/>
    <w:link w:val="22"/>
    <w:semiHidden/>
    <w:uiPriority w:val="0"/>
    <w:rPr>
      <w:rFonts w:ascii="Calibri" w:hAnsi="Calibri" w:eastAsia="宋体"/>
      <w:kern w:val="2"/>
      <w:sz w:val="21"/>
      <w:szCs w:val="22"/>
      <w:lang w:val="en-US" w:eastAsia="zh-CN" w:bidi="ar-SA"/>
    </w:rPr>
  </w:style>
  <w:style w:type="character" w:customStyle="1" w:styleId="74">
    <w:name w:val="正文文本缩进 Char"/>
    <w:link w:val="23"/>
    <w:uiPriority w:val="0"/>
    <w:rPr>
      <w:rFonts w:ascii="仿宋_GB2312" w:eastAsia="仿宋_GB2312"/>
      <w:kern w:val="2"/>
      <w:sz w:val="28"/>
      <w:szCs w:val="28"/>
      <w:lang w:val="zh-CN" w:eastAsia="zh-CN" w:bidi="ar-SA"/>
    </w:rPr>
  </w:style>
  <w:style w:type="character" w:customStyle="1" w:styleId="75">
    <w:name w:val="PI Char2"/>
    <w:aliases w:val="特点标题 Char2,HD正文1 Char2,正文小标题 Char2,正文文本缩进 Char Char Char2"/>
    <w:uiPriority w:val="0"/>
    <w:rPr>
      <w:rFonts w:ascii="仿宋_GB2312" w:eastAsia="仿宋_GB2312"/>
      <w:kern w:val="2"/>
      <w:sz w:val="28"/>
      <w:szCs w:val="28"/>
      <w:lang w:val="zh-CN" w:eastAsia="zh-CN" w:bidi="ar-SA"/>
    </w:rPr>
  </w:style>
  <w:style w:type="character" w:customStyle="1" w:styleId="76">
    <w:name w:val="bulletintext1"/>
    <w:uiPriority w:val="0"/>
    <w:rPr>
      <w:color w:val="000000"/>
      <w:sz w:val="18"/>
      <w:szCs w:val="18"/>
    </w:rPr>
  </w:style>
  <w:style w:type="character" w:customStyle="1" w:styleId="77">
    <w:name w:val="文档结构图 Char"/>
    <w:link w:val="18"/>
    <w:semiHidden/>
    <w:uiPriority w:val="0"/>
    <w:rPr>
      <w:rFonts w:eastAsia="宋体"/>
      <w:kern w:val="2"/>
      <w:sz w:val="21"/>
      <w:szCs w:val="24"/>
      <w:lang w:val="en-US" w:eastAsia="zh-CN" w:bidi="ar-SA"/>
    </w:rPr>
  </w:style>
  <w:style w:type="character" w:customStyle="1" w:styleId="78">
    <w:name w:val="unnamed11"/>
    <w:uiPriority w:val="0"/>
    <w:rPr>
      <w:sz w:val="18"/>
      <w:szCs w:val="18"/>
    </w:rPr>
  </w:style>
  <w:style w:type="character" w:customStyle="1" w:styleId="79">
    <w:name w:val="日期 Char"/>
    <w:link w:val="33"/>
    <w:uiPriority w:val="0"/>
    <w:rPr>
      <w:rFonts w:eastAsia="宋体"/>
      <w:kern w:val="2"/>
      <w:sz w:val="44"/>
      <w:lang w:val="en-US" w:eastAsia="zh-CN" w:bidi="ar-SA"/>
    </w:rPr>
  </w:style>
  <w:style w:type="character" w:customStyle="1" w:styleId="80">
    <w:name w:val="正文文本缩进 3 Char"/>
    <w:link w:val="45"/>
    <w:uiPriority w:val="0"/>
    <w:rPr>
      <w:rFonts w:ascii="仿宋_GB2312" w:eastAsia="仿宋_GB2312"/>
      <w:kern w:val="2"/>
      <w:sz w:val="28"/>
      <w:szCs w:val="28"/>
      <w:lang w:val="zh-CN" w:eastAsia="zh-CN" w:bidi="ar-SA"/>
    </w:rPr>
  </w:style>
  <w:style w:type="character" w:customStyle="1" w:styleId="81">
    <w:name w:val="Char Char4"/>
    <w:locked/>
    <w:uiPriority w:val="0"/>
    <w:rPr>
      <w:rFonts w:ascii="仿宋_GB2312" w:eastAsia="仿宋_GB2312"/>
      <w:kern w:val="2"/>
      <w:sz w:val="28"/>
      <w:szCs w:val="28"/>
      <w:lang w:val="zh-CN" w:eastAsia="zh-CN" w:bidi="ar-SA"/>
    </w:rPr>
  </w:style>
  <w:style w:type="character" w:customStyle="1" w:styleId="82">
    <w:name w:val="批注文字 Char1"/>
    <w:semiHidden/>
    <w:locked/>
    <w:uiPriority w:val="0"/>
    <w:rPr>
      <w:rFonts w:eastAsia="宋体"/>
      <w:kern w:val="2"/>
      <w:sz w:val="21"/>
      <w:szCs w:val="24"/>
      <w:lang w:val="en-US" w:eastAsia="zh-CN" w:bidi="ar-SA"/>
    </w:rPr>
  </w:style>
  <w:style w:type="character" w:customStyle="1" w:styleId="83">
    <w:name w:val="正文文本 2 Char"/>
    <w:link w:val="51"/>
    <w:uiPriority w:val="0"/>
    <w:rPr>
      <w:rFonts w:eastAsia="宋体"/>
      <w:kern w:val="2"/>
      <w:sz w:val="21"/>
      <w:szCs w:val="24"/>
      <w:lang w:val="en-US" w:eastAsia="zh-CN" w:bidi="ar-SA"/>
    </w:rPr>
  </w:style>
  <w:style w:type="character" w:customStyle="1" w:styleId="84">
    <w:name w:val="标题 8 Char"/>
    <w:link w:val="9"/>
    <w:uiPriority w:val="0"/>
    <w:rPr>
      <w:rFonts w:ascii="Arial" w:hAnsi="Arial" w:eastAsia="宋体"/>
      <w:i/>
      <w:lang w:val="en-US" w:eastAsia="zh-CN" w:bidi="ar-SA"/>
    </w:rPr>
  </w:style>
  <w:style w:type="character" w:customStyle="1" w:styleId="85">
    <w:name w:val="PI Char"/>
    <w:aliases w:val="特点标题 Char,HD正文1 Char,正文小标题 Char,正文文本缩进 Char Char Char"/>
    <w:uiPriority w:val="0"/>
    <w:rPr>
      <w:rFonts w:ascii="仿宋_GB2312" w:eastAsia="仿宋_GB2312"/>
      <w:kern w:val="2"/>
      <w:sz w:val="28"/>
      <w:szCs w:val="28"/>
      <w:lang w:val="zh-CN" w:eastAsia="zh-CN" w:bidi="ar-SA"/>
    </w:rPr>
  </w:style>
  <w:style w:type="character" w:customStyle="1" w:styleId="86">
    <w:name w:val="正文缩进 Char"/>
    <w:link w:val="14"/>
    <w:uiPriority w:val="0"/>
    <w:rPr>
      <w:rFonts w:ascii="仿宋_GB2312" w:eastAsia="仿宋_GB2312"/>
      <w:kern w:val="2"/>
      <w:sz w:val="28"/>
      <w:lang w:val="en-US" w:eastAsia="zh-CN" w:bidi="ar-SA"/>
    </w:rPr>
  </w:style>
  <w:style w:type="character" w:customStyle="1" w:styleId="87">
    <w:name w:val="标题 2 Char"/>
    <w:link w:val="3"/>
    <w:uiPriority w:val="0"/>
    <w:rPr>
      <w:rFonts w:ascii="宋体" w:hAnsi="宋体" w:eastAsia="仿宋_GB2312"/>
      <w:b/>
      <w:sz w:val="24"/>
      <w:lang w:bidi="ar-SA"/>
    </w:rPr>
  </w:style>
  <w:style w:type="character" w:customStyle="1" w:styleId="88">
    <w:name w:val="正文首行缩进2字符 Char"/>
    <w:link w:val="89"/>
    <w:uiPriority w:val="0"/>
    <w:rPr>
      <w:rFonts w:eastAsia="宋体"/>
      <w:kern w:val="2"/>
      <w:sz w:val="24"/>
      <w:lang w:val="en-US" w:eastAsia="zh-CN" w:bidi="ar-SA"/>
    </w:rPr>
  </w:style>
  <w:style w:type="paragraph" w:customStyle="1" w:styleId="89">
    <w:name w:val="正文首行缩进2字符"/>
    <w:basedOn w:val="1"/>
    <w:link w:val="88"/>
    <w:qFormat/>
    <w:uiPriority w:val="0"/>
    <w:pPr>
      <w:spacing w:line="360" w:lineRule="auto"/>
      <w:ind w:firstLine="200" w:firstLineChars="200"/>
    </w:pPr>
    <w:rPr>
      <w:rFonts w:ascii="Times New Roman" w:eastAsia="宋体"/>
      <w:sz w:val="24"/>
      <w:szCs w:val="20"/>
    </w:rPr>
  </w:style>
  <w:style w:type="character" w:customStyle="1" w:styleId="90">
    <w:name w:val="正文首行缩进 Char"/>
    <w:link w:val="56"/>
    <w:uiPriority w:val="0"/>
    <w:rPr>
      <w:rFonts w:ascii="Calibri" w:hAnsi="Calibri" w:eastAsia="楷体_GB2312"/>
      <w:kern w:val="2"/>
      <w:sz w:val="24"/>
      <w:szCs w:val="22"/>
      <w:lang w:val="en-US" w:eastAsia="zh-CN" w:bidi="ar-SA"/>
    </w:rPr>
  </w:style>
  <w:style w:type="character" w:customStyle="1" w:styleId="91">
    <w:name w:val="纯文本 Char"/>
    <w:link w:val="30"/>
    <w:uiPriority w:val="0"/>
    <w:rPr>
      <w:rFonts w:ascii="宋体" w:hAnsi="Courier New" w:eastAsia="宋体"/>
      <w:sz w:val="21"/>
      <w:lang w:val="en-US" w:eastAsia="zh-CN" w:bidi="ar-SA"/>
    </w:rPr>
  </w:style>
  <w:style w:type="character" w:customStyle="1" w:styleId="92">
    <w:name w:val="页脚 Char"/>
    <w:link w:val="37"/>
    <w:uiPriority w:val="0"/>
    <w:rPr>
      <w:rFonts w:eastAsia="宋体"/>
      <w:kern w:val="2"/>
      <w:sz w:val="18"/>
      <w:szCs w:val="18"/>
      <w:lang w:val="en-US" w:eastAsia="zh-CN" w:bidi="ar-SA"/>
    </w:rPr>
  </w:style>
  <w:style w:type="character" w:customStyle="1" w:styleId="93">
    <w:name w:val="普通文字 Char Char1"/>
    <w:aliases w:val="纯文本 Char Char Char,纯文本 Char Char1,普通文字 Char Char Char1,普通文字 Char Char Char Char1,普通文字 Char Char Char Char Char Char"/>
    <w:uiPriority w:val="0"/>
    <w:rPr>
      <w:rFonts w:ascii="宋体" w:hAnsi="Courier New" w:eastAsia="宋体"/>
      <w:sz w:val="21"/>
      <w:lang w:val="en-US" w:eastAsia="zh-CN" w:bidi="ar-SA"/>
    </w:rPr>
  </w:style>
  <w:style w:type="character" w:customStyle="1" w:styleId="94">
    <w:name w:val="标题 3 Char Char"/>
    <w:uiPriority w:val="0"/>
    <w:rPr>
      <w:rFonts w:ascii="宋体" w:hAnsi="宋体" w:eastAsia="宋体"/>
      <w:color w:val="666666"/>
      <w:kern w:val="2"/>
      <w:sz w:val="28"/>
      <w:szCs w:val="28"/>
      <w:lang w:val="en-US" w:eastAsia="zh-CN" w:bidi="ar-SA"/>
    </w:rPr>
  </w:style>
  <w:style w:type="character" w:customStyle="1" w:styleId="95">
    <w:name w:val="批注框文本 Char"/>
    <w:link w:val="36"/>
    <w:semiHidden/>
    <w:uiPriority w:val="0"/>
    <w:rPr>
      <w:rFonts w:eastAsia="宋体"/>
      <w:kern w:val="2"/>
      <w:sz w:val="18"/>
      <w:szCs w:val="18"/>
      <w:lang w:val="en-US" w:eastAsia="zh-CN" w:bidi="ar-SA"/>
    </w:rPr>
  </w:style>
  <w:style w:type="character" w:customStyle="1" w:styleId="96">
    <w:name w:val="标题 9 Char"/>
    <w:link w:val="10"/>
    <w:uiPriority w:val="0"/>
    <w:rPr>
      <w:rFonts w:ascii="Arial" w:hAnsi="Arial" w:eastAsia="宋体"/>
      <w:i/>
      <w:sz w:val="18"/>
      <w:lang w:val="en-US" w:eastAsia="zh-CN" w:bidi="ar-SA"/>
    </w:rPr>
  </w:style>
  <w:style w:type="character" w:customStyle="1" w:styleId="97">
    <w:name w:val="text"/>
    <w:basedOn w:val="62"/>
    <w:uiPriority w:val="0"/>
  </w:style>
  <w:style w:type="character" w:customStyle="1" w:styleId="98">
    <w:name w:val="标题 6 Char"/>
    <w:link w:val="7"/>
    <w:uiPriority w:val="0"/>
    <w:rPr>
      <w:rFonts w:ascii="Arial" w:hAnsi="Arial" w:eastAsia="宋体"/>
      <w:i/>
      <w:sz w:val="22"/>
      <w:lang w:val="en-US" w:eastAsia="zh-CN" w:bidi="ar-SA"/>
    </w:rPr>
  </w:style>
  <w:style w:type="character" w:customStyle="1" w:styleId="99">
    <w:name w:val="large1"/>
    <w:uiPriority w:val="0"/>
    <w:rPr>
      <w:rFonts w:hint="eastAsia" w:ascii="宋体" w:hAnsi="宋体" w:eastAsia="宋体"/>
      <w:sz w:val="21"/>
      <w:szCs w:val="21"/>
    </w:rPr>
  </w:style>
  <w:style w:type="character" w:customStyle="1" w:styleId="100">
    <w:name w:val="标题 1 Char"/>
    <w:link w:val="2"/>
    <w:uiPriority w:val="0"/>
    <w:rPr>
      <w:rFonts w:ascii="Arial" w:hAnsi="Arial" w:eastAsia="宋体"/>
      <w:b/>
      <w:kern w:val="28"/>
      <w:sz w:val="28"/>
      <w:lang w:val="en-US" w:eastAsia="zh-CN" w:bidi="ar-SA"/>
    </w:rPr>
  </w:style>
  <w:style w:type="character" w:customStyle="1" w:styleId="101">
    <w:name w:val="标题 Char"/>
    <w:link w:val="54"/>
    <w:uiPriority w:val="0"/>
    <w:rPr>
      <w:rFonts w:ascii="Arial" w:hAnsi="Arial" w:eastAsia="宋体"/>
      <w:b/>
      <w:sz w:val="36"/>
      <w:lang w:val="en-US" w:eastAsia="en-US" w:bidi="ar-SA"/>
    </w:rPr>
  </w:style>
  <w:style w:type="character" w:customStyle="1" w:styleId="102">
    <w:name w:val="14normal1"/>
    <w:uiPriority w:val="0"/>
    <w:rPr>
      <w:rFonts w:hint="default" w:ascii="ˎ̥" w:hAnsi="ˎ̥"/>
      <w:color w:val="000000"/>
      <w:sz w:val="21"/>
      <w:szCs w:val="21"/>
    </w:rPr>
  </w:style>
  <w:style w:type="character" w:customStyle="1" w:styleId="103">
    <w:name w:val="bei2"/>
    <w:basedOn w:val="62"/>
    <w:uiPriority w:val="0"/>
  </w:style>
  <w:style w:type="character" w:customStyle="1" w:styleId="104">
    <w:name w:val="正文文本缩进 2 Char"/>
    <w:link w:val="34"/>
    <w:uiPriority w:val="0"/>
    <w:rPr>
      <w:rFonts w:ascii="仿宋_GB2312" w:eastAsia="仿宋_GB2312"/>
      <w:kern w:val="2"/>
      <w:sz w:val="28"/>
      <w:szCs w:val="28"/>
      <w:lang w:val="zh-CN" w:eastAsia="zh-CN" w:bidi="ar-SA"/>
    </w:rPr>
  </w:style>
  <w:style w:type="character" w:customStyle="1" w:styleId="105">
    <w:name w:val=" Char Char16"/>
    <w:uiPriority w:val="0"/>
    <w:rPr>
      <w:rFonts w:ascii="Calibri" w:hAnsi="Calibri" w:eastAsia="宋体"/>
      <w:kern w:val="2"/>
      <w:sz w:val="21"/>
      <w:szCs w:val="22"/>
      <w:lang w:val="en-US" w:eastAsia="zh-CN" w:bidi="ar-SA"/>
    </w:rPr>
  </w:style>
  <w:style w:type="character" w:customStyle="1" w:styleId="106">
    <w:name w:val="标题 4 Char"/>
    <w:link w:val="5"/>
    <w:uiPriority w:val="0"/>
    <w:rPr>
      <w:rFonts w:eastAsia="宋体"/>
      <w:b/>
      <w:i/>
      <w:sz w:val="24"/>
      <w:lang w:val="en-US" w:eastAsia="zh-CN" w:bidi="ar-SA"/>
    </w:rPr>
  </w:style>
  <w:style w:type="character" w:customStyle="1" w:styleId="107">
    <w:name w:val="text1"/>
    <w:uiPriority w:val="0"/>
    <w:rPr>
      <w:rFonts w:hint="eastAsia" w:ascii="宋体" w:hAnsi="宋体" w:eastAsia="宋体"/>
      <w:color w:val="000099"/>
      <w:sz w:val="18"/>
      <w:szCs w:val="18"/>
    </w:rPr>
  </w:style>
  <w:style w:type="character" w:customStyle="1" w:styleId="108">
    <w:name w:val="www序号1) Char"/>
    <w:link w:val="109"/>
    <w:uiPriority w:val="0"/>
    <w:rPr>
      <w:rFonts w:eastAsia="宋体"/>
      <w:kern w:val="2"/>
      <w:sz w:val="24"/>
      <w:szCs w:val="24"/>
      <w:lang w:val="en-US" w:eastAsia="zh-CN" w:bidi="ar-SA"/>
    </w:rPr>
  </w:style>
  <w:style w:type="paragraph" w:customStyle="1" w:styleId="109">
    <w:name w:val="www序号1)"/>
    <w:basedOn w:val="1"/>
    <w:link w:val="108"/>
    <w:uiPriority w:val="0"/>
    <w:pPr>
      <w:tabs>
        <w:tab w:val="left" w:pos="2160"/>
      </w:tabs>
      <w:ind w:left="2160" w:hanging="420"/>
    </w:pPr>
    <w:rPr>
      <w:rFonts w:ascii="Times New Roman" w:eastAsia="宋体"/>
      <w:sz w:val="24"/>
      <w:szCs w:val="24"/>
    </w:rPr>
  </w:style>
  <w:style w:type="character" w:customStyle="1" w:styleId="110">
    <w:name w:val="标题 5 Char"/>
    <w:link w:val="6"/>
    <w:uiPriority w:val="0"/>
    <w:rPr>
      <w:rFonts w:ascii="Arial" w:hAnsi="Arial" w:eastAsia="宋体"/>
      <w:sz w:val="22"/>
      <w:lang w:val="en-US" w:eastAsia="zh-CN" w:bidi="ar-SA"/>
    </w:rPr>
  </w:style>
  <w:style w:type="character" w:customStyle="1" w:styleId="111">
    <w:name w:val="普通文字 Char Char4"/>
    <w:aliases w:val="纯文本 Char Char Char2,纯文本 Char Char3,普通文字 Char Char Char3,普通文字 Char Char Char Char3,普通文字 Char Char Char Char Char1,小 Char1,普通文字 Char Char5"/>
    <w:uiPriority w:val="0"/>
    <w:rPr>
      <w:rFonts w:ascii="宋体" w:hAnsi="Courier New" w:eastAsia="宋体"/>
      <w:sz w:val="21"/>
      <w:lang w:val="en-US" w:eastAsia="zh-CN" w:bidi="ar-SA"/>
    </w:rPr>
  </w:style>
  <w:style w:type="character" w:customStyle="1" w:styleId="112">
    <w:name w:val="EHPT Char1"/>
    <w:aliases w:val="Body Text2 Char1,正文文本 Char Char Char1"/>
    <w:semiHidden/>
    <w:uiPriority w:val="0"/>
    <w:rPr>
      <w:rFonts w:ascii="Calibri" w:hAnsi="Calibri" w:eastAsia="宋体"/>
      <w:kern w:val="2"/>
      <w:sz w:val="21"/>
      <w:szCs w:val="22"/>
      <w:lang w:val="en-US" w:eastAsia="zh-CN" w:bidi="ar-SA"/>
    </w:rPr>
  </w:style>
  <w:style w:type="character" w:customStyle="1" w:styleId="113">
    <w:name w:val="文字 Char"/>
    <w:link w:val="114"/>
    <w:locked/>
    <w:uiPriority w:val="0"/>
    <w:rPr>
      <w:rFonts w:ascii="宋体" w:hAnsi="宋体" w:eastAsia="宋体"/>
      <w:kern w:val="2"/>
      <w:sz w:val="28"/>
      <w:lang w:val="en-US" w:eastAsia="zh-CN" w:bidi="ar-SA"/>
    </w:rPr>
  </w:style>
  <w:style w:type="paragraph" w:customStyle="1" w:styleId="114">
    <w:name w:val="文字"/>
    <w:basedOn w:val="1"/>
    <w:link w:val="113"/>
    <w:uiPriority w:val="0"/>
    <w:pPr>
      <w:tabs>
        <w:tab w:val="left" w:pos="8520"/>
      </w:tabs>
      <w:spacing w:line="312" w:lineRule="auto"/>
      <w:ind w:right="-210" w:firstLine="556"/>
    </w:pPr>
    <w:rPr>
      <w:rFonts w:ascii="宋体" w:hAnsi="宋体" w:eastAsia="宋体"/>
      <w:szCs w:val="20"/>
    </w:rPr>
  </w:style>
  <w:style w:type="character" w:customStyle="1" w:styleId="115">
    <w:name w:val="style321"/>
    <w:uiPriority w:val="0"/>
    <w:rPr>
      <w:b/>
      <w:bCs/>
      <w:color w:val="FF9900"/>
      <w:sz w:val="23"/>
      <w:szCs w:val="23"/>
    </w:rPr>
  </w:style>
  <w:style w:type="character" w:customStyle="1" w:styleId="116">
    <w:name w:val="批注主题 Char"/>
    <w:link w:val="55"/>
    <w:semiHidden/>
    <w:uiPriority w:val="0"/>
    <w:rPr>
      <w:rFonts w:eastAsia="宋体"/>
      <w:b/>
      <w:bCs/>
      <w:kern w:val="2"/>
      <w:sz w:val="21"/>
      <w:szCs w:val="24"/>
      <w:lang w:val="en-US" w:eastAsia="zh-CN" w:bidi="ar-SA"/>
    </w:rPr>
  </w:style>
  <w:style w:type="character" w:customStyle="1" w:styleId="117">
    <w:name w:val="PI Char1"/>
    <w:aliases w:val="特点标题 Char1,HD正文1 Char1,正文小标题 Char1,正文文本缩进 Char Char Char1"/>
    <w:uiPriority w:val="0"/>
    <w:rPr>
      <w:rFonts w:ascii="仿宋_GB2312" w:eastAsia="仿宋_GB2312"/>
      <w:kern w:val="2"/>
      <w:sz w:val="28"/>
      <w:szCs w:val="28"/>
      <w:lang w:val="zh-CN" w:eastAsia="zh-CN" w:bidi="ar-SA"/>
    </w:rPr>
  </w:style>
  <w:style w:type="character" w:customStyle="1" w:styleId="118">
    <w:name w:val="标题 3 Char"/>
    <w:link w:val="4"/>
    <w:uiPriority w:val="0"/>
    <w:rPr>
      <w:rFonts w:ascii="仿宋_GB2312" w:eastAsia="仿宋_GB2312"/>
      <w:sz w:val="24"/>
      <w:lang w:val="en-US" w:eastAsia="zh-CN" w:bidi="ar-SA"/>
    </w:rPr>
  </w:style>
  <w:style w:type="character" w:customStyle="1" w:styleId="119">
    <w:name w:val="番茄花园"/>
    <w:semiHidden/>
    <w:uiPriority w:val="0"/>
    <w:rPr>
      <w:rFonts w:ascii="Arial" w:hAnsi="Arial" w:eastAsia="宋体" w:cs="Arial"/>
      <w:color w:val="000080"/>
      <w:sz w:val="18"/>
      <w:szCs w:val="20"/>
    </w:rPr>
  </w:style>
  <w:style w:type="character" w:customStyle="1" w:styleId="120">
    <w:name w:val="font1"/>
    <w:uiPriority w:val="0"/>
    <w:rPr>
      <w:color w:val="333333"/>
      <w:sz w:val="18"/>
      <w:szCs w:val="18"/>
      <w:u w:val="none"/>
    </w:rPr>
  </w:style>
  <w:style w:type="character" w:customStyle="1" w:styleId="121">
    <w:name w:val="EHPT Char"/>
    <w:aliases w:val="Body Text2 Char,正文文本 Char Char Char"/>
    <w:semiHidden/>
    <w:uiPriority w:val="0"/>
    <w:rPr>
      <w:rFonts w:ascii="Calibri" w:hAnsi="Calibri" w:eastAsia="宋体"/>
      <w:kern w:val="2"/>
      <w:sz w:val="21"/>
      <w:szCs w:val="22"/>
      <w:lang w:val="en-US" w:eastAsia="zh-CN" w:bidi="ar-SA"/>
    </w:rPr>
  </w:style>
  <w:style w:type="character" w:customStyle="1" w:styleId="122">
    <w:name w:val="正文文本 3 Char"/>
    <w:link w:val="21"/>
    <w:uiPriority w:val="0"/>
    <w:rPr>
      <w:rFonts w:ascii="宋体" w:hAnsi="Courier New" w:eastAsia="宋体"/>
      <w:sz w:val="21"/>
      <w:lang w:val="en-US" w:eastAsia="zh-CN" w:bidi="ar-SA"/>
    </w:rPr>
  </w:style>
  <w:style w:type="character" w:customStyle="1" w:styleId="123">
    <w:name w:val="批注文字 Char"/>
    <w:link w:val="19"/>
    <w:semiHidden/>
    <w:uiPriority w:val="0"/>
    <w:rPr>
      <w:rFonts w:eastAsia="宋体"/>
      <w:kern w:val="2"/>
      <w:sz w:val="21"/>
      <w:szCs w:val="24"/>
      <w:lang w:val="en-US" w:eastAsia="zh-CN" w:bidi="ar-SA"/>
    </w:rPr>
  </w:style>
  <w:style w:type="character" w:customStyle="1" w:styleId="124">
    <w:name w:val="font"/>
    <w:basedOn w:val="62"/>
    <w:uiPriority w:val="0"/>
  </w:style>
  <w:style w:type="character" w:customStyle="1" w:styleId="125">
    <w:name w:val="标题 7 Char"/>
    <w:link w:val="8"/>
    <w:uiPriority w:val="0"/>
    <w:rPr>
      <w:rFonts w:ascii="Arial" w:hAnsi="Arial" w:eastAsia="宋体"/>
      <w:lang w:val="en-US" w:eastAsia="zh-CN" w:bidi="ar-SA"/>
    </w:rPr>
  </w:style>
  <w:style w:type="paragraph" w:customStyle="1" w:styleId="126">
    <w:name w:val="默认段落字体 Para Char"/>
    <w:basedOn w:val="1"/>
    <w:uiPriority w:val="0"/>
    <w:pPr>
      <w:spacing w:line="360" w:lineRule="auto"/>
      <w:ind w:firstLine="200" w:firstLineChars="200"/>
    </w:pPr>
    <w:rPr>
      <w:rFonts w:ascii="宋体" w:hAnsi="宋体" w:cs="宋体"/>
      <w:sz w:val="24"/>
    </w:rPr>
  </w:style>
  <w:style w:type="paragraph" w:styleId="127">
    <w:name w:val=""/>
    <w:basedOn w:val="2"/>
    <w:next w:val="1"/>
    <w:qFormat/>
    <w:uiPriority w:val="0"/>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customStyle="1" w:styleId="128">
    <w:name w:val="Default"/>
    <w:uiPriority w:val="0"/>
    <w:pPr>
      <w:widowControl w:val="0"/>
      <w:autoSpaceDE w:val="0"/>
      <w:autoSpaceDN w:val="0"/>
      <w:adjustRightInd w:val="0"/>
    </w:pPr>
    <w:rPr>
      <w:color w:val="000000"/>
      <w:sz w:val="24"/>
      <w:szCs w:val="24"/>
      <w:lang w:val="en-US" w:eastAsia="zh-CN" w:bidi="ar-SA"/>
    </w:rPr>
  </w:style>
  <w:style w:type="paragraph" w:customStyle="1" w:styleId="129">
    <w:name w:val="正文缩进4格"/>
    <w:basedOn w:val="130"/>
    <w:uiPriority w:val="0"/>
    <w:pPr>
      <w:ind w:left="651" w:leftChars="310" w:firstLine="608" w:firstLineChars="196"/>
    </w:pPr>
    <w:rPr>
      <w:color w:val="000000"/>
    </w:rPr>
  </w:style>
  <w:style w:type="paragraph" w:customStyle="1" w:styleId="130">
    <w:name w:val="正文缩进2格"/>
    <w:basedOn w:val="1"/>
    <w:uiPriority w:val="0"/>
    <w:pPr>
      <w:spacing w:line="600" w:lineRule="exact"/>
      <w:ind w:firstLine="639" w:firstLineChars="206"/>
    </w:pPr>
    <w:rPr>
      <w:rFonts w:ascii="仿宋_GB2312" w:hAnsi="宋体" w:eastAsia="仿宋_GB2312"/>
      <w:sz w:val="31"/>
      <w:szCs w:val="28"/>
    </w:rPr>
  </w:style>
  <w:style w:type="paragraph" w:customStyle="1" w:styleId="131">
    <w:name w:val="kx"/>
    <w:basedOn w:val="1"/>
    <w:uiPriority w:val="0"/>
    <w:pPr>
      <w:widowControl/>
      <w:spacing w:before="100" w:beforeAutospacing="1" w:after="100" w:afterAutospacing="1"/>
      <w:jc w:val="left"/>
    </w:pPr>
    <w:rPr>
      <w:rFonts w:ascii="宋体" w:hAnsi="宋体" w:eastAsia="宋体"/>
      <w:kern w:val="0"/>
      <w:sz w:val="24"/>
      <w:szCs w:val="24"/>
    </w:rPr>
  </w:style>
  <w:style w:type="paragraph" w:customStyle="1" w:styleId="132">
    <w:name w:val="RFI List 1"/>
    <w:basedOn w:val="133"/>
    <w:uiPriority w:val="0"/>
    <w:pPr>
      <w:numPr>
        <w:ilvl w:val="0"/>
        <w:numId w:val="0"/>
      </w:numPr>
      <w:tabs>
        <w:tab w:val="left" w:pos="360"/>
        <w:tab w:val="left" w:pos="1800"/>
      </w:tabs>
      <w:spacing w:before="240" w:after="160"/>
      <w:ind w:left="720" w:hanging="720"/>
      <w:outlineLvl w:val="0"/>
    </w:pPr>
    <w:rPr>
      <w:b/>
      <w:color w:val="auto"/>
    </w:rPr>
  </w:style>
  <w:style w:type="paragraph" w:customStyle="1" w:styleId="133">
    <w:name w:val="RFI Heading 3rd Level"/>
    <w:basedOn w:val="1"/>
    <w:uiPriority w:val="0"/>
    <w:pPr>
      <w:widowControl/>
      <w:numPr>
        <w:ilvl w:val="0"/>
        <w:numId w:val="3"/>
      </w:numPr>
      <w:jc w:val="left"/>
    </w:pPr>
    <w:rPr>
      <w:rFonts w:ascii="Arial (W1)" w:hAnsi="Arial (W1)"/>
      <w:color w:val="000000"/>
      <w:kern w:val="0"/>
      <w:sz w:val="24"/>
      <w:lang w:val="en-GB" w:eastAsia="en-US"/>
    </w:rPr>
  </w:style>
  <w:style w:type="paragraph" w:customStyle="1" w:styleId="134">
    <w:name w:val="Style Body Text Indent 2 + 11 pt Line spacing:  1.5 lines"/>
    <w:basedOn w:val="34"/>
    <w:uiPriority w:val="0"/>
    <w:pPr>
      <w:widowControl/>
      <w:tabs>
        <w:tab w:val="left" w:pos="900"/>
      </w:tabs>
      <w:autoSpaceDE/>
      <w:autoSpaceDN/>
      <w:adjustRightInd/>
      <w:spacing w:line="360" w:lineRule="auto"/>
      <w:ind w:left="0" w:firstLine="0"/>
    </w:pPr>
    <w:rPr>
      <w:rFonts w:ascii="宋体" w:hAnsi="宋体" w:eastAsia="宋体"/>
      <w:kern w:val="0"/>
      <w:sz w:val="22"/>
      <w:szCs w:val="20"/>
      <w:lang w:val="en-GB"/>
    </w:rPr>
  </w:style>
  <w:style w:type="paragraph" w:customStyle="1" w:styleId="135">
    <w:name w:val="标题3"/>
    <w:basedOn w:val="1"/>
    <w:next w:val="1"/>
    <w:uiPriority w:val="0"/>
    <w:pPr>
      <w:keepNext/>
      <w:keepLines/>
      <w:spacing w:before="156" w:beforeLines="50" w:after="156" w:afterLines="50" w:line="360" w:lineRule="auto"/>
      <w:outlineLvl w:val="2"/>
    </w:pPr>
    <w:rPr>
      <w:b/>
      <w:sz w:val="28"/>
      <w:szCs w:val="28"/>
    </w:rPr>
  </w:style>
  <w:style w:type="paragraph" w:customStyle="1" w:styleId="136">
    <w:name w:val="RFI abc 1st Level"/>
    <w:basedOn w:val="1"/>
    <w:uiPriority w:val="0"/>
    <w:pPr>
      <w:widowControl/>
      <w:numPr>
        <w:ilvl w:val="0"/>
        <w:numId w:val="4"/>
      </w:numPr>
      <w:tabs>
        <w:tab w:val="left" w:pos="1440"/>
        <w:tab w:val="clear" w:pos="720"/>
      </w:tabs>
      <w:ind w:left="1440"/>
    </w:pPr>
    <w:rPr>
      <w:rFonts w:ascii="Arial (W1)" w:hAnsi="Arial (W1)"/>
      <w:kern w:val="0"/>
      <w:sz w:val="24"/>
      <w:lang w:val="en-GB" w:eastAsia="en-US"/>
    </w:rPr>
  </w:style>
  <w:style w:type="paragraph" w:customStyle="1" w:styleId="137">
    <w:name w:val=" Char Char Char Char Char Char Char Char1 Char"/>
    <w:basedOn w:val="1"/>
    <w:uiPriority w:val="0"/>
    <w:rPr>
      <w:szCs w:val="20"/>
    </w:rPr>
  </w:style>
  <w:style w:type="paragraph" w:customStyle="1" w:styleId="138">
    <w:name w:val="Level 4: (i)"/>
    <w:basedOn w:val="1"/>
    <w:uiPriority w:val="0"/>
    <w:pPr>
      <w:widowControl/>
      <w:numPr>
        <w:ilvl w:val="6"/>
        <w:numId w:val="5"/>
      </w:numPr>
      <w:tabs>
        <w:tab w:val="left" w:pos="1440"/>
        <w:tab w:val="clear" w:pos="1800"/>
      </w:tabs>
      <w:spacing w:before="72" w:after="72"/>
      <w:outlineLvl w:val="6"/>
    </w:pPr>
    <w:rPr>
      <w:rFonts w:ascii="Arial" w:hAnsi="Arial"/>
      <w:kern w:val="0"/>
      <w:sz w:val="20"/>
      <w:szCs w:val="20"/>
      <w:lang w:eastAsia="en-US"/>
    </w:rPr>
  </w:style>
  <w:style w:type="paragraph" w:customStyle="1" w:styleId="139">
    <w:name w:val="正文缩进6格"/>
    <w:basedOn w:val="129"/>
    <w:uiPriority w:val="0"/>
    <w:pPr>
      <w:ind w:left="1758" w:leftChars="854"/>
    </w:pPr>
  </w:style>
  <w:style w:type="paragraph" w:customStyle="1" w:styleId="140">
    <w:name w:val="Bullet 1"/>
    <w:basedOn w:val="1"/>
    <w:uiPriority w:val="0"/>
    <w:pPr>
      <w:widowControl/>
      <w:jc w:val="left"/>
    </w:pPr>
    <w:rPr>
      <w:rFonts w:ascii="Tahoma" w:hAnsi="Tahoma" w:cs="Tahoma"/>
      <w:kern w:val="0"/>
      <w:sz w:val="24"/>
      <w:lang w:eastAsia="en-US"/>
    </w:rPr>
  </w:style>
  <w:style w:type="paragraph" w:customStyle="1" w:styleId="141">
    <w:name w:val="1.1.1.1Heading3"/>
    <w:basedOn w:val="4"/>
    <w:uiPriority w:val="0"/>
    <w:pPr>
      <w:numPr>
        <w:ilvl w:val="2"/>
        <w:numId w:val="6"/>
      </w:numPr>
      <w:tabs>
        <w:tab w:val="left" w:pos="2292"/>
        <w:tab w:val="clear" w:pos="2160"/>
      </w:tabs>
      <w:overflowPunct/>
      <w:autoSpaceDE/>
      <w:autoSpaceDN/>
      <w:adjustRightInd/>
      <w:spacing w:before="120" w:after="120"/>
      <w:ind w:left="2292" w:leftChars="236" w:right="-156" w:hanging="420"/>
      <w:textAlignment w:val="auto"/>
    </w:pPr>
    <w:rPr>
      <w:rFonts w:ascii="Arial" w:hAnsi="Arial" w:eastAsia="黑体" w:cs="Arial"/>
      <w:bCs/>
      <w:szCs w:val="16"/>
    </w:rPr>
  </w:style>
  <w:style w:type="paragraph" w:customStyle="1" w:styleId="142">
    <w:name w:val=" Char Char18"/>
    <w:basedOn w:val="1"/>
    <w:uiPriority w:val="0"/>
  </w:style>
  <w:style w:type="paragraph" w:customStyle="1" w:styleId="143">
    <w:name w:val="Level 1: a."/>
    <w:uiPriority w:val="0"/>
    <w:pPr>
      <w:numPr>
        <w:ilvl w:val="3"/>
        <w:numId w:val="5"/>
      </w:numPr>
      <w:tabs>
        <w:tab w:val="left" w:pos="360"/>
        <w:tab w:val="clear" w:pos="720"/>
      </w:tabs>
      <w:spacing w:before="72" w:after="72"/>
      <w:jc w:val="both"/>
      <w:outlineLvl w:val="3"/>
    </w:pPr>
    <w:rPr>
      <w:rFonts w:ascii="Arial" w:hAnsi="Arial"/>
      <w:lang w:val="en-US" w:eastAsia="en-US" w:bidi="ar-SA"/>
    </w:rPr>
  </w:style>
  <w:style w:type="paragraph" w:styleId="144">
    <w:name w:val="No Spacing"/>
    <w:qFormat/>
    <w:uiPriority w:val="1"/>
    <w:pPr>
      <w:widowControl w:val="0"/>
      <w:jc w:val="both"/>
    </w:pPr>
    <w:rPr>
      <w:rFonts w:ascii="Calibri" w:hAnsi="Calibri"/>
      <w:kern w:val="2"/>
      <w:sz w:val="21"/>
      <w:szCs w:val="22"/>
      <w:lang w:val="en-US" w:eastAsia="zh-CN" w:bidi="ar-SA"/>
    </w:rPr>
  </w:style>
  <w:style w:type="paragraph" w:customStyle="1" w:styleId="145">
    <w:name w:val="RFI text from 3rd Level"/>
    <w:basedOn w:val="146"/>
    <w:uiPriority w:val="0"/>
    <w:pPr>
      <w:numPr>
        <w:ilvl w:val="0"/>
        <w:numId w:val="0"/>
      </w:numPr>
      <w:tabs>
        <w:tab w:val="left" w:pos="1080"/>
      </w:tabs>
    </w:pPr>
    <w:rPr>
      <w:b w:val="0"/>
      <w:lang w:eastAsia="zh-CN"/>
    </w:rPr>
  </w:style>
  <w:style w:type="paragraph" w:customStyle="1" w:styleId="146">
    <w:name w:val="RFI text from 2nd Level"/>
    <w:basedOn w:val="133"/>
    <w:uiPriority w:val="0"/>
    <w:pPr>
      <w:numPr>
        <w:ilvl w:val="1"/>
        <w:numId w:val="7"/>
      </w:numPr>
      <w:tabs>
        <w:tab w:val="left" w:pos="360"/>
        <w:tab w:val="clear" w:pos="1440"/>
        <w:tab w:val="clear" w:pos="720"/>
      </w:tabs>
      <w:ind w:left="720"/>
    </w:pPr>
    <w:rPr>
      <w:b/>
      <w:bCs/>
      <w:color w:val="auto"/>
    </w:rPr>
  </w:style>
  <w:style w:type="paragraph" w:customStyle="1" w:styleId="147">
    <w:name w:val="kp"/>
    <w:basedOn w:val="1"/>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148">
    <w:name w:val="Char1"/>
    <w:basedOn w:val="1"/>
    <w:uiPriority w:val="0"/>
    <w:pPr>
      <w:widowControl/>
      <w:spacing w:after="160" w:line="240" w:lineRule="exact"/>
      <w:jc w:val="left"/>
    </w:pPr>
    <w:rPr>
      <w:rFonts w:ascii="Verdana" w:hAnsi="Verdana"/>
      <w:kern w:val="0"/>
      <w:sz w:val="24"/>
      <w:szCs w:val="20"/>
      <w:lang w:eastAsia="en-US"/>
    </w:rPr>
  </w:style>
  <w:style w:type="paragraph" w:customStyle="1" w:styleId="149">
    <w:name w:val="Tabletext"/>
    <w:basedOn w:val="1"/>
    <w:uiPriority w:val="0"/>
    <w:pPr>
      <w:keepLines/>
      <w:spacing w:after="120" w:line="240" w:lineRule="atLeast"/>
      <w:jc w:val="left"/>
    </w:pPr>
    <w:rPr>
      <w:kern w:val="0"/>
      <w:sz w:val="24"/>
      <w:szCs w:val="20"/>
      <w:lang w:eastAsia="en-US"/>
    </w:rPr>
  </w:style>
  <w:style w:type="paragraph" w:customStyle="1" w:styleId="150">
    <w:name w:val="Level 6: (i)"/>
    <w:basedOn w:val="1"/>
    <w:uiPriority w:val="0"/>
    <w:pPr>
      <w:widowControl/>
      <w:numPr>
        <w:ilvl w:val="8"/>
        <w:numId w:val="5"/>
      </w:numPr>
      <w:tabs>
        <w:tab w:val="left" w:pos="2160"/>
        <w:tab w:val="clear" w:pos="2520"/>
      </w:tabs>
      <w:spacing w:before="72" w:after="72"/>
      <w:outlineLvl w:val="8"/>
    </w:pPr>
    <w:rPr>
      <w:rFonts w:ascii="Arial" w:hAnsi="Arial"/>
      <w:kern w:val="0"/>
      <w:sz w:val="20"/>
      <w:szCs w:val="20"/>
      <w:lang w:eastAsia="en-US"/>
    </w:rPr>
  </w:style>
  <w:style w:type="paragraph" w:customStyle="1" w:styleId="151">
    <w:name w:val="Default Text:1"/>
    <w:basedOn w:val="1"/>
    <w:uiPriority w:val="0"/>
    <w:pPr>
      <w:widowControl/>
      <w:jc w:val="left"/>
    </w:pPr>
    <w:rPr>
      <w:rFonts w:ascii="Tahoma" w:hAnsi="Tahoma" w:cs="Tahoma"/>
      <w:kern w:val="0"/>
      <w:sz w:val="24"/>
      <w:lang w:eastAsia="en-US"/>
    </w:rPr>
  </w:style>
  <w:style w:type="paragraph" w:customStyle="1" w:styleId="152">
    <w:name w:val="Level 3: (a)"/>
    <w:basedOn w:val="1"/>
    <w:uiPriority w:val="0"/>
    <w:pPr>
      <w:widowControl/>
      <w:numPr>
        <w:ilvl w:val="5"/>
        <w:numId w:val="5"/>
      </w:numPr>
      <w:tabs>
        <w:tab w:val="left" w:pos="1080"/>
        <w:tab w:val="clear" w:pos="1440"/>
      </w:tabs>
      <w:spacing w:before="72" w:after="72"/>
      <w:outlineLvl w:val="5"/>
    </w:pPr>
    <w:rPr>
      <w:rFonts w:ascii="Arial" w:hAnsi="Arial"/>
      <w:kern w:val="0"/>
      <w:sz w:val="20"/>
      <w:szCs w:val="20"/>
      <w:lang w:eastAsia="en-US"/>
    </w:rPr>
  </w:style>
  <w:style w:type="paragraph" w:customStyle="1" w:styleId="153">
    <w:name w:val="样式 仿宋_GB2312 首行缩进:  0.74 厘米 行距: 固定值 26 磅"/>
    <w:basedOn w:val="1"/>
    <w:uiPriority w:val="0"/>
    <w:pPr>
      <w:tabs>
        <w:tab w:val="left" w:pos="840"/>
      </w:tabs>
      <w:spacing w:line="520" w:lineRule="exact"/>
      <w:ind w:left="207" w:leftChars="74" w:firstLine="420"/>
      <w:jc w:val="left"/>
    </w:pPr>
    <w:rPr>
      <w:rFonts w:ascii="宋体" w:hAnsi="宋体" w:eastAsia="宋体" w:cs="宋体"/>
      <w:sz w:val="24"/>
      <w:szCs w:val="20"/>
    </w:rPr>
  </w:style>
  <w:style w:type="paragraph" w:customStyle="1" w:styleId="154">
    <w:name w:val="reader-word-layer reader-word-s3-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5">
    <w:name w:val="www正文"/>
    <w:basedOn w:val="1"/>
    <w:uiPriority w:val="0"/>
    <w:pPr>
      <w:ind w:firstLine="480" w:firstLineChars="200"/>
    </w:pPr>
    <w:rPr>
      <w:sz w:val="24"/>
    </w:rPr>
  </w:style>
  <w:style w:type="paragraph" w:customStyle="1" w:styleId="156">
    <w:name w:val="1.1.1Head2"/>
    <w:uiPriority w:val="0"/>
    <w:pPr>
      <w:numPr>
        <w:ilvl w:val="2"/>
        <w:numId w:val="8"/>
      </w:numPr>
      <w:spacing w:before="28" w:after="28"/>
      <w:outlineLvl w:val="2"/>
    </w:pPr>
    <w:rPr>
      <w:rFonts w:ascii="Arial" w:hAnsi="Arial"/>
      <w:b/>
      <w:lang w:val="en-US" w:eastAsia="en-US" w:bidi="ar-SA"/>
    </w:rPr>
  </w:style>
  <w:style w:type="paragraph" w:customStyle="1" w:styleId="157">
    <w:name w:val="Normal 0.51"/>
    <w:basedOn w:val="1"/>
    <w:uiPriority w:val="0"/>
    <w:pPr>
      <w:keepNext/>
      <w:keepLines/>
      <w:widowControl/>
      <w:spacing w:before="180" w:after="120"/>
      <w:ind w:left="720"/>
    </w:pPr>
    <w:rPr>
      <w:kern w:val="0"/>
      <w:sz w:val="24"/>
      <w:szCs w:val="20"/>
      <w:lang w:val="en-GB" w:eastAsia="en-US"/>
    </w:rPr>
  </w:style>
  <w:style w:type="paragraph" w:customStyle="1" w:styleId="158">
    <w:name w:val="小条目 Char Char"/>
    <w:basedOn w:val="1"/>
    <w:uiPriority w:val="0"/>
    <w:pPr>
      <w:tabs>
        <w:tab w:val="left" w:pos="360"/>
        <w:tab w:val="left" w:pos="2160"/>
      </w:tabs>
      <w:spacing w:line="360" w:lineRule="auto"/>
      <w:ind w:left="6" w:firstLine="420"/>
    </w:pPr>
    <w:rPr>
      <w:rFonts w:ascii="宋体" w:hAnsi="Arial" w:cs="Arial"/>
      <w:b/>
      <w:bCs/>
      <w:caps/>
      <w:kern w:val="44"/>
      <w:sz w:val="24"/>
      <w:szCs w:val="44"/>
      <w:lang/>
    </w:rPr>
  </w:style>
  <w:style w:type="paragraph" w:customStyle="1" w:styleId="159">
    <w:name w:val="项目"/>
    <w:basedOn w:val="22"/>
    <w:next w:val="22"/>
    <w:uiPriority w:val="0"/>
    <w:pPr>
      <w:numPr>
        <w:ilvl w:val="0"/>
        <w:numId w:val="9"/>
      </w:numPr>
      <w:tabs>
        <w:tab w:val="left" w:pos="420"/>
        <w:tab w:val="clear" w:pos="902"/>
      </w:tabs>
      <w:spacing w:after="0" w:line="360" w:lineRule="auto"/>
      <w:ind w:left="420"/>
    </w:pPr>
    <w:rPr>
      <w:rFonts w:ascii="Times New Roman" w:hAnsi="Times New Roman"/>
      <w:kern w:val="0"/>
      <w:sz w:val="24"/>
      <w:szCs w:val="20"/>
    </w:rPr>
  </w:style>
  <w:style w:type="paragraph" w:customStyle="1" w:styleId="160">
    <w:name w:val="项目1"/>
    <w:basedOn w:val="14"/>
    <w:next w:val="14"/>
    <w:uiPriority w:val="0"/>
    <w:pPr>
      <w:numPr>
        <w:ilvl w:val="3"/>
        <w:numId w:val="10"/>
      </w:numPr>
      <w:tabs>
        <w:tab w:val="clear" w:pos="1680"/>
      </w:tabs>
      <w:spacing w:beforeLines="50" w:afterLines="50" w:line="360" w:lineRule="auto"/>
      <w:ind w:left="-4" w:leftChars="-2" w:firstLine="468" w:firstLineChars="195"/>
      <w:jc w:val="left"/>
    </w:pPr>
    <w:rPr>
      <w:rFonts w:ascii="宋体" w:hAnsi="宋体"/>
      <w:bCs/>
      <w:sz w:val="24"/>
      <w:szCs w:val="24"/>
    </w:rPr>
  </w:style>
  <w:style w:type="paragraph" w:customStyle="1" w:styleId="161">
    <w:name w:val="Style Left:  0.81&quot; First line:  0&quot; Line spacing:  1.5 lines Char"/>
    <w:basedOn w:val="1"/>
    <w:uiPriority w:val="0"/>
    <w:pPr>
      <w:widowControl/>
      <w:spacing w:line="360" w:lineRule="auto"/>
      <w:ind w:left="1152"/>
    </w:pPr>
    <w:rPr>
      <w:kern w:val="0"/>
      <w:sz w:val="24"/>
      <w:szCs w:val="20"/>
      <w:lang w:eastAsia="en-US"/>
    </w:rPr>
  </w:style>
  <w:style w:type="paragraph" w:customStyle="1" w:styleId="162">
    <w:name w:val="Style Heading 3 + 11 pt Line spacing:  1.5 lines"/>
    <w:basedOn w:val="4"/>
    <w:uiPriority w:val="0"/>
    <w:pPr>
      <w:numPr>
        <w:ilvl w:val="0"/>
        <w:numId w:val="0"/>
      </w:numPr>
      <w:tabs>
        <w:tab w:val="left" w:pos="1260"/>
      </w:tabs>
      <w:overflowPunct/>
      <w:autoSpaceDE/>
      <w:autoSpaceDN/>
      <w:adjustRightInd/>
      <w:spacing w:before="0" w:after="0" w:line="360" w:lineRule="auto"/>
      <w:ind w:left="236" w:leftChars="236"/>
      <w:jc w:val="both"/>
      <w:textAlignment w:val="auto"/>
    </w:pPr>
    <w:rPr>
      <w:rFonts w:eastAsia="黑体"/>
      <w:bCs/>
      <w:sz w:val="28"/>
    </w:rPr>
  </w:style>
  <w:style w:type="paragraph" w:customStyle="1" w:styleId="163">
    <w:name w:val="Reset levels"/>
    <w:basedOn w:val="1"/>
    <w:uiPriority w:val="0"/>
    <w:pPr>
      <w:widowControl/>
      <w:numPr>
        <w:ilvl w:val="0"/>
        <w:numId w:val="5"/>
      </w:numPr>
      <w:jc w:val="left"/>
    </w:pPr>
    <w:rPr>
      <w:rFonts w:ascii="Arial" w:hAnsi="Arial"/>
      <w:b/>
      <w:kern w:val="0"/>
      <w:sz w:val="24"/>
      <w:szCs w:val="20"/>
      <w:lang w:eastAsia="en-US"/>
    </w:rPr>
  </w:style>
  <w:style w:type="paragraph" w:customStyle="1" w:styleId="164">
    <w:name w:val="条目2"/>
    <w:basedOn w:val="30"/>
    <w:uiPriority w:val="0"/>
    <w:pPr>
      <w:widowControl w:val="0"/>
      <w:numPr>
        <w:ilvl w:val="0"/>
        <w:numId w:val="11"/>
      </w:numPr>
      <w:overflowPunct/>
      <w:autoSpaceDE/>
      <w:autoSpaceDN/>
      <w:adjustRightInd/>
      <w:spacing w:line="360" w:lineRule="auto"/>
      <w:jc w:val="both"/>
      <w:textAlignment w:val="auto"/>
    </w:pPr>
    <w:rPr>
      <w:rFonts w:cs="Courier New"/>
      <w:color w:val="000000"/>
      <w:kern w:val="2"/>
      <w:sz w:val="24"/>
      <w:szCs w:val="21"/>
    </w:rPr>
  </w:style>
  <w:style w:type="paragraph" w:customStyle="1" w:styleId="165">
    <w:name w:val="图"/>
    <w:basedOn w:val="1"/>
    <w:uiPriority w:val="0"/>
    <w:pPr>
      <w:keepNext/>
      <w:adjustRightInd w:val="0"/>
      <w:spacing w:before="60" w:after="60" w:line="300" w:lineRule="auto"/>
      <w:jc w:val="center"/>
      <w:textAlignment w:val="center"/>
    </w:pPr>
    <w:rPr>
      <w:snapToGrid w:val="0"/>
      <w:spacing w:val="20"/>
      <w:kern w:val="0"/>
      <w:sz w:val="24"/>
      <w:szCs w:val="20"/>
      <w:lang/>
    </w:rPr>
  </w:style>
  <w:style w:type="paragraph" w:customStyle="1" w:styleId="166">
    <w:name w:val="文档正文"/>
    <w:basedOn w:val="1"/>
    <w:uiPriority w:val="0"/>
    <w:rPr>
      <w:rFonts w:ascii="Arial" w:hAnsi="Arial" w:cs="Arial"/>
      <w:bCs/>
      <w:sz w:val="24"/>
    </w:rPr>
  </w:style>
  <w:style w:type="paragraph" w:customStyle="1" w:styleId="167">
    <w:name w:val="列表内容"/>
    <w:basedOn w:val="1"/>
    <w:next w:val="1"/>
    <w:uiPriority w:val="0"/>
    <w:pPr>
      <w:widowControl/>
      <w:numPr>
        <w:ilvl w:val="0"/>
        <w:numId w:val="12"/>
      </w:numPr>
      <w:jc w:val="left"/>
    </w:pPr>
    <w:rPr>
      <w:kern w:val="0"/>
      <w:sz w:val="18"/>
    </w:rPr>
  </w:style>
  <w:style w:type="paragraph" w:customStyle="1" w:styleId="168">
    <w:name w:val="RFI Heading 2nd Level"/>
    <w:basedOn w:val="1"/>
    <w:uiPriority w:val="0"/>
    <w:pPr>
      <w:widowControl/>
      <w:numPr>
        <w:ilvl w:val="1"/>
        <w:numId w:val="3"/>
      </w:numPr>
      <w:jc w:val="left"/>
    </w:pPr>
    <w:rPr>
      <w:rFonts w:ascii="Arial (W1)" w:hAnsi="Arial (W1)"/>
      <w:b/>
      <w:bCs/>
      <w:color w:val="0000FF"/>
      <w:kern w:val="0"/>
      <w:sz w:val="28"/>
      <w:lang w:val="en-GB" w:eastAsia="en-US"/>
    </w:rPr>
  </w:style>
  <w:style w:type="paragraph" w:customStyle="1" w:styleId="169">
    <w:name w:val="Body"/>
    <w:uiPriority w:val="0"/>
    <w:pPr>
      <w:spacing w:before="130" w:after="130" w:line="260" w:lineRule="exact"/>
    </w:pPr>
    <w:rPr>
      <w:rFonts w:ascii="Univers" w:hAnsi="Univers"/>
      <w:color w:val="000000"/>
      <w:sz w:val="22"/>
      <w:lang w:val="en-US" w:eastAsia="en-US" w:bidi="ar-SA"/>
    </w:rPr>
  </w:style>
  <w:style w:type="paragraph" w:customStyle="1" w:styleId="170">
    <w:name w:val="Head2"/>
    <w:uiPriority w:val="0"/>
    <w:pPr>
      <w:numPr>
        <w:ilvl w:val="2"/>
        <w:numId w:val="5"/>
      </w:numPr>
      <w:spacing w:before="28" w:after="28"/>
      <w:outlineLvl w:val="2"/>
    </w:pPr>
    <w:rPr>
      <w:rFonts w:ascii="Arial" w:hAnsi="Arial"/>
      <w:b/>
      <w:lang w:val="en-US" w:eastAsia="en-US" w:bidi="ar-SA"/>
    </w:rPr>
  </w:style>
  <w:style w:type="paragraph" w:customStyle="1" w:styleId="171">
    <w:name w:val=" Char"/>
    <w:basedOn w:val="1"/>
    <w:uiPriority w:val="0"/>
  </w:style>
  <w:style w:type="paragraph" w:customStyle="1" w:styleId="172">
    <w:name w:val="简单回函地址"/>
    <w:basedOn w:val="1"/>
    <w:uiPriority w:val="0"/>
    <w:rPr>
      <w:rFonts w:ascii="宋体" w:hAnsi="宋体"/>
      <w:color w:val="000000"/>
      <w:szCs w:val="21"/>
    </w:rPr>
  </w:style>
  <w:style w:type="paragraph" w:customStyle="1" w:styleId="173">
    <w:name w:val="tabletextchar"/>
    <w:basedOn w:val="1"/>
    <w:uiPriority w:val="0"/>
    <w:pPr>
      <w:widowControl/>
      <w:spacing w:before="100" w:beforeAutospacing="1" w:after="100" w:afterAutospacing="1" w:line="240" w:lineRule="atLeast"/>
      <w:jc w:val="left"/>
    </w:pPr>
    <w:rPr>
      <w:rFonts w:ascii="宋体" w:hAnsi="宋体" w:cs="宋体"/>
      <w:kern w:val="0"/>
      <w:sz w:val="18"/>
      <w:szCs w:val="18"/>
    </w:rPr>
  </w:style>
  <w:style w:type="paragraph" w:customStyle="1" w:styleId="174">
    <w:name w:val="Style Heading 3 + Line spacing:  1.5 lines"/>
    <w:basedOn w:val="4"/>
    <w:uiPriority w:val="0"/>
    <w:pPr>
      <w:numPr>
        <w:ilvl w:val="2"/>
        <w:numId w:val="13"/>
      </w:numPr>
      <w:tabs>
        <w:tab w:val="left" w:pos="1152"/>
        <w:tab w:val="left" w:pos="1680"/>
        <w:tab w:val="clear" w:pos="720"/>
      </w:tabs>
      <w:overflowPunct/>
      <w:autoSpaceDE/>
      <w:autoSpaceDN/>
      <w:adjustRightInd/>
      <w:spacing w:before="0" w:after="0" w:line="360" w:lineRule="auto"/>
      <w:ind w:left="236" w:leftChars="236" w:hanging="420"/>
      <w:jc w:val="both"/>
      <w:textAlignment w:val="auto"/>
    </w:pPr>
    <w:rPr>
      <w:rFonts w:eastAsia="黑体"/>
      <w:b/>
      <w:bCs/>
      <w:sz w:val="28"/>
    </w:rPr>
  </w:style>
  <w:style w:type="paragraph" w:customStyle="1" w:styleId="175">
    <w:name w:val="Char"/>
    <w:basedOn w:val="1"/>
    <w:uiPriority w:val="0"/>
    <w:rPr>
      <w:rFonts w:ascii="Tahoma" w:hAnsi="Tahoma"/>
      <w:sz w:val="24"/>
      <w:szCs w:val="20"/>
    </w:rPr>
  </w:style>
  <w:style w:type="paragraph" w:customStyle="1" w:styleId="176">
    <w:name w:val="标题 3.1"/>
    <w:basedOn w:val="4"/>
    <w:uiPriority w:val="0"/>
    <w:pPr>
      <w:keepLines/>
      <w:widowControl w:val="0"/>
      <w:numPr>
        <w:ilvl w:val="0"/>
        <w:numId w:val="0"/>
      </w:numPr>
      <w:tabs>
        <w:tab w:val="left" w:pos="5614"/>
      </w:tabs>
      <w:overflowPunct/>
      <w:autoSpaceDE/>
      <w:autoSpaceDN/>
      <w:adjustRightInd/>
      <w:spacing w:before="260" w:after="260" w:line="600" w:lineRule="exact"/>
      <w:jc w:val="both"/>
      <w:textAlignment w:val="auto"/>
    </w:pPr>
    <w:rPr>
      <w:b/>
      <w:bCs/>
      <w:kern w:val="2"/>
      <w:sz w:val="36"/>
      <w:szCs w:val="32"/>
    </w:rPr>
  </w:style>
  <w:style w:type="paragraph" w:customStyle="1" w:styleId="177">
    <w:name w:val="xl26"/>
    <w:basedOn w:val="1"/>
    <w:uiPriority w:val="0"/>
    <w:pPr>
      <w:widowControl/>
      <w:spacing w:before="100" w:beforeAutospacing="1" w:after="100" w:afterAutospacing="1"/>
      <w:jc w:val="center"/>
    </w:pPr>
    <w:rPr>
      <w:rFonts w:hint="eastAsia" w:ascii="仿宋_GB2312" w:hAnsi="宋体" w:eastAsia="仿宋_GB2312"/>
      <w:kern w:val="0"/>
      <w:sz w:val="24"/>
    </w:rPr>
  </w:style>
  <w:style w:type="paragraph" w:customStyle="1" w:styleId="178">
    <w:name w:val="RFI Bullet 1st Level"/>
    <w:basedOn w:val="1"/>
    <w:uiPriority w:val="0"/>
    <w:pPr>
      <w:widowControl/>
      <w:spacing w:before="60" w:after="60"/>
      <w:ind w:left="1440" w:hanging="360"/>
    </w:pPr>
    <w:rPr>
      <w:rFonts w:ascii="Arial (W1)" w:hAnsi="Arial (W1)"/>
      <w:kern w:val="0"/>
      <w:sz w:val="24"/>
      <w:lang w:val="en-GB" w:eastAsia="en-US"/>
    </w:rPr>
  </w:style>
  <w:style w:type="paragraph" w:customStyle="1" w:styleId="179">
    <w:name w:val="默认段落字体 Para Char Char Char Char"/>
    <w:basedOn w:val="1"/>
    <w:uiPriority w:val="0"/>
    <w:rPr>
      <w:rFonts w:ascii="宋体" w:hAnsi="宋体" w:eastAsia="宋体"/>
      <w:sz w:val="24"/>
      <w:szCs w:val="24"/>
    </w:rPr>
  </w:style>
  <w:style w:type="paragraph" w:customStyle="1" w:styleId="180">
    <w:name w:val=" Char Char17"/>
    <w:basedOn w:val="1"/>
    <w:uiPriority w:val="0"/>
  </w:style>
  <w:style w:type="paragraph" w:customStyle="1" w:styleId="181">
    <w:name w:val="Head1"/>
    <w:uiPriority w:val="0"/>
    <w:pPr>
      <w:numPr>
        <w:ilvl w:val="1"/>
        <w:numId w:val="5"/>
      </w:numPr>
      <w:pBdr>
        <w:top w:val="single" w:color="auto" w:sz="6" w:space="1"/>
      </w:pBdr>
      <w:spacing w:before="28" w:after="28"/>
      <w:outlineLvl w:val="1"/>
    </w:pPr>
    <w:rPr>
      <w:rFonts w:ascii="Arial" w:hAnsi="Arial"/>
      <w:b/>
      <w:sz w:val="22"/>
      <w:lang w:val="en-US" w:eastAsia="en-US" w:bidi="ar-SA"/>
    </w:rPr>
  </w:style>
  <w:style w:type="paragraph" w:customStyle="1" w:styleId="182">
    <w:name w:val=" Char1 Char Char Char"/>
    <w:basedOn w:val="1"/>
    <w:uiPriority w:val="0"/>
    <w:pPr>
      <w:ind w:left="420" w:hanging="420"/>
    </w:pPr>
    <w:rPr>
      <w:sz w:val="24"/>
    </w:rPr>
  </w:style>
  <w:style w:type="paragraph" w:customStyle="1" w:styleId="183">
    <w:name w:val="1.1 Header2"/>
    <w:basedOn w:val="1"/>
    <w:uiPriority w:val="0"/>
    <w:pPr>
      <w:widowControl/>
      <w:jc w:val="left"/>
    </w:pPr>
    <w:rPr>
      <w:rFonts w:ascii="宋体" w:hAnsi="宋体"/>
      <w:color w:val="000000"/>
      <w:kern w:val="0"/>
      <w:sz w:val="24"/>
      <w:szCs w:val="21"/>
    </w:rPr>
  </w:style>
  <w:style w:type="paragraph" w:customStyle="1" w:styleId="184">
    <w:name w:val=" Char Char Char Char Char Char Char Char Char Char Char Char Char"/>
    <w:basedOn w:val="1"/>
    <w:uiPriority w:val="0"/>
    <w:rPr>
      <w:rFonts w:ascii="Tahoma" w:hAnsi="Tahoma" w:eastAsia="宋体"/>
      <w:sz w:val="24"/>
      <w:szCs w:val="20"/>
    </w:rPr>
  </w:style>
  <w:style w:type="paragraph" w:customStyle="1" w:styleId="185">
    <w:name w:val="标题 3.5"/>
    <w:basedOn w:val="4"/>
    <w:uiPriority w:val="0"/>
    <w:pPr>
      <w:keepNext w:val="0"/>
      <w:widowControl w:val="0"/>
      <w:numPr>
        <w:ilvl w:val="0"/>
        <w:numId w:val="0"/>
      </w:numPr>
      <w:overflowPunct/>
      <w:autoSpaceDE/>
      <w:autoSpaceDN/>
      <w:adjustRightInd/>
      <w:spacing w:before="0" w:after="0" w:line="600" w:lineRule="exact"/>
      <w:jc w:val="both"/>
      <w:textAlignment w:val="auto"/>
      <w:outlineLvl w:val="9"/>
    </w:pPr>
    <w:rPr>
      <w:rFonts w:eastAsia="仿宋_GB2312"/>
      <w:kern w:val="2"/>
      <w:sz w:val="31"/>
      <w:szCs w:val="24"/>
    </w:rPr>
  </w:style>
  <w:style w:type="paragraph" w:customStyle="1" w:styleId="186">
    <w:name w:val="批注框文本1"/>
    <w:basedOn w:val="1"/>
    <w:semiHidden/>
    <w:uiPriority w:val="0"/>
    <w:pPr>
      <w:widowControl/>
      <w:spacing w:before="120" w:line="360" w:lineRule="auto"/>
      <w:jc w:val="left"/>
    </w:pPr>
    <w:rPr>
      <w:rFonts w:ascii="Tahoma" w:hAnsi="Tahoma" w:cs="Tahoma"/>
      <w:kern w:val="0"/>
      <w:sz w:val="16"/>
      <w:szCs w:val="16"/>
      <w:lang w:val="en-GB" w:eastAsia="en-US"/>
    </w:rPr>
  </w:style>
  <w:style w:type="paragraph" w:customStyle="1" w:styleId="187">
    <w:name w:val="Proposals body"/>
    <w:basedOn w:val="1"/>
    <w:next w:val="1"/>
    <w:uiPriority w:val="0"/>
    <w:pPr>
      <w:widowControl/>
      <w:spacing w:line="360" w:lineRule="auto"/>
      <w:jc w:val="left"/>
    </w:pPr>
    <w:rPr>
      <w:rFonts w:ascii="宋体"/>
      <w:snapToGrid w:val="0"/>
      <w:color w:val="000000"/>
      <w:kern w:val="0"/>
      <w:sz w:val="24"/>
      <w:szCs w:val="20"/>
    </w:rPr>
  </w:style>
  <w:style w:type="paragraph" w:customStyle="1" w:styleId="188">
    <w:name w:val="正文无缩进"/>
    <w:basedOn w:val="130"/>
    <w:uiPriority w:val="0"/>
    <w:pPr>
      <w:ind w:firstLine="0" w:firstLineChars="0"/>
    </w:pPr>
  </w:style>
  <w:style w:type="paragraph" w:customStyle="1" w:styleId="189">
    <w:name w:val="Level 5: (1)"/>
    <w:basedOn w:val="1"/>
    <w:uiPriority w:val="0"/>
    <w:pPr>
      <w:widowControl/>
      <w:numPr>
        <w:ilvl w:val="7"/>
        <w:numId w:val="5"/>
      </w:numPr>
      <w:spacing w:before="72" w:after="72"/>
      <w:outlineLvl w:val="7"/>
    </w:pPr>
    <w:rPr>
      <w:rFonts w:ascii="Arial" w:hAnsi="Arial"/>
      <w:kern w:val="0"/>
      <w:sz w:val="20"/>
      <w:szCs w:val="20"/>
      <w:lang w:eastAsia="en-US"/>
    </w:rPr>
  </w:style>
  <w:style w:type="paragraph" w:customStyle="1" w:styleId="190">
    <w:name w:val="正文（缩进）"/>
    <w:basedOn w:val="1"/>
    <w:uiPriority w:val="0"/>
    <w:pPr>
      <w:spacing w:before="156" w:beforeLines="50" w:after="156" w:afterLines="50" w:line="360" w:lineRule="auto"/>
      <w:ind w:firstLine="480" w:firstLineChars="200"/>
    </w:pPr>
    <w:rPr>
      <w:sz w:val="24"/>
    </w:rPr>
  </w:style>
  <w:style w:type="paragraph" w:customStyle="1" w:styleId="191">
    <w:name w:val="RFI Heading 2nd Level Char"/>
    <w:basedOn w:val="1"/>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lang w:val="en-GB" w:eastAsia="en-US"/>
    </w:rPr>
  </w:style>
  <w:style w:type="paragraph" w:customStyle="1" w:styleId="192">
    <w:name w:val="项目符号2"/>
    <w:basedOn w:val="1"/>
    <w:uiPriority w:val="0"/>
    <w:pPr>
      <w:tabs>
        <w:tab w:val="left" w:pos="2591"/>
      </w:tabs>
      <w:snapToGrid w:val="0"/>
      <w:spacing w:line="300" w:lineRule="auto"/>
      <w:ind w:left="2155" w:hanging="284"/>
    </w:pPr>
    <w:rPr>
      <w:rFonts w:ascii="宋体"/>
      <w:sz w:val="24"/>
      <w:szCs w:val="20"/>
    </w:rPr>
  </w:style>
  <w:style w:type="paragraph" w:customStyle="1" w:styleId="193">
    <w:name w:val="xl48"/>
    <w:basedOn w:val="1"/>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94">
    <w:name w:val="Char Char Char Char"/>
    <w:basedOn w:val="1"/>
    <w:uiPriority w:val="0"/>
    <w:pPr>
      <w:widowControl/>
      <w:spacing w:line="400" w:lineRule="exact"/>
      <w:jc w:val="center"/>
    </w:pPr>
    <w:rPr>
      <w:rFonts w:ascii="Verdana" w:hAnsi="Verdana"/>
      <w:kern w:val="0"/>
      <w:szCs w:val="20"/>
      <w:lang w:eastAsia="en-US"/>
    </w:rPr>
  </w:style>
  <w:style w:type="paragraph" w:customStyle="1" w:styleId="195">
    <w:name w:val="日期右"/>
    <w:basedOn w:val="33"/>
    <w:uiPriority w:val="0"/>
    <w:pPr>
      <w:spacing w:line="600" w:lineRule="exact"/>
      <w:jc w:val="right"/>
    </w:pPr>
    <w:rPr>
      <w:rFonts w:eastAsia="仿宋_GB2312"/>
      <w:sz w:val="31"/>
      <w:szCs w:val="24"/>
    </w:rPr>
  </w:style>
  <w:style w:type="paragraph" w:customStyle="1" w:styleId="196">
    <w:name w:val="RFI Heading 1st Level"/>
    <w:basedOn w:val="1"/>
    <w:uiPriority w:val="0"/>
    <w:pPr>
      <w:widowControl/>
      <w:spacing w:before="120" w:after="240"/>
      <w:jc w:val="left"/>
    </w:pPr>
    <w:rPr>
      <w:rFonts w:ascii="Arial (W1)" w:hAnsi="Arial (W1)"/>
      <w:b/>
      <w:bCs/>
      <w:color w:val="0000FF"/>
      <w:kern w:val="0"/>
      <w:sz w:val="32"/>
      <w:lang w:val="en-GB"/>
    </w:rPr>
  </w:style>
  <w:style w:type="paragraph" w:styleId="197">
    <w:name w:val="List Paragraph"/>
    <w:basedOn w:val="1"/>
    <w:qFormat/>
    <w:uiPriority w:val="0"/>
    <w:pPr>
      <w:ind w:firstLine="420" w:firstLineChars="200"/>
    </w:pPr>
    <w:rPr>
      <w:rFonts w:ascii="Calibri" w:hAnsi="Calibri"/>
      <w:szCs w:val="22"/>
    </w:rPr>
  </w:style>
  <w:style w:type="paragraph" w:customStyle="1" w:styleId="198">
    <w:name w:val="水印"/>
    <w:basedOn w:val="1"/>
    <w:uiPriority w:val="0"/>
    <w:pPr>
      <w:adjustRightInd w:val="0"/>
      <w:spacing w:line="240" w:lineRule="atLeast"/>
      <w:textAlignment w:val="baseline"/>
    </w:pPr>
    <w:rPr>
      <w:kern w:val="0"/>
      <w:szCs w:val="20"/>
    </w:rPr>
  </w:style>
  <w:style w:type="paragraph" w:customStyle="1" w:styleId="199">
    <w:name w:val="1 Char Char Char Char"/>
    <w:basedOn w:val="1"/>
    <w:uiPriority w:val="0"/>
    <w:rPr>
      <w:rFonts w:ascii="Tahoma" w:hAnsi="Tahoma" w:eastAsia="宋体"/>
      <w:sz w:val="24"/>
      <w:szCs w:val="20"/>
    </w:rPr>
  </w:style>
  <w:style w:type="paragraph" w:customStyle="1" w:styleId="200">
    <w:name w:val="xl32"/>
    <w:basedOn w:val="1"/>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201">
    <w:name w:val="Char Char"/>
    <w:basedOn w:val="1"/>
    <w:uiPriority w:val="0"/>
    <w:rPr>
      <w:b/>
      <w:sz w:val="32"/>
      <w:szCs w:val="32"/>
    </w:rPr>
  </w:style>
  <w:style w:type="paragraph" w:customStyle="1" w:styleId="202">
    <w:name w:val="Default Text"/>
    <w:basedOn w:val="1"/>
    <w:uiPriority w:val="0"/>
    <w:pPr>
      <w:widowControl/>
      <w:jc w:val="left"/>
    </w:pPr>
    <w:rPr>
      <w:rFonts w:ascii="Tahoma" w:hAnsi="Tahoma" w:cs="Tahoma"/>
      <w:kern w:val="0"/>
      <w:sz w:val="24"/>
      <w:lang w:eastAsia="en-US"/>
    </w:rPr>
  </w:style>
  <w:style w:type="paragraph" w:customStyle="1" w:styleId="203">
    <w:name w:val="Level 2: 1."/>
    <w:uiPriority w:val="0"/>
    <w:pPr>
      <w:numPr>
        <w:ilvl w:val="4"/>
        <w:numId w:val="5"/>
      </w:numPr>
      <w:spacing w:before="72" w:after="72"/>
      <w:jc w:val="both"/>
      <w:outlineLvl w:val="4"/>
    </w:pPr>
    <w:rPr>
      <w:rFonts w:ascii="Arial" w:hAnsi="Arial"/>
      <w:lang w:val="en-US" w:eastAsia="en-US" w:bidi="ar-SA"/>
    </w:rPr>
  </w:style>
  <w:style w:type="paragraph" w:customStyle="1" w:styleId="204">
    <w:name w:val="Normal 1.0"/>
    <w:basedOn w:val="1"/>
    <w:uiPriority w:val="0"/>
    <w:pPr>
      <w:keepLines/>
      <w:widowControl/>
      <w:spacing w:before="180" w:after="120"/>
      <w:ind w:left="1440"/>
    </w:pPr>
    <w:rPr>
      <w:kern w:val="0"/>
      <w:sz w:val="24"/>
      <w:lang w:val="en-GB" w:eastAsia="en-US"/>
    </w:rPr>
  </w:style>
  <w:style w:type="paragraph" w:customStyle="1" w:styleId="205">
    <w:name w:val="BodyText"/>
    <w:basedOn w:val="1"/>
    <w:uiPriority w:val="0"/>
    <w:pPr>
      <w:widowControl/>
      <w:spacing w:after="120"/>
      <w:jc w:val="left"/>
    </w:pPr>
    <w:rPr>
      <w:rFonts w:ascii="FuturaA Bk BT" w:hAnsi="FuturaA Bk BT"/>
      <w:kern w:val="0"/>
      <w:sz w:val="20"/>
      <w:szCs w:val="20"/>
    </w:rPr>
  </w:style>
  <w:style w:type="paragraph" w:customStyle="1" w:styleId="206">
    <w:name w:val="Content Bullet"/>
    <w:basedOn w:val="1"/>
    <w:uiPriority w:val="0"/>
    <w:pPr>
      <w:widowControl/>
      <w:tabs>
        <w:tab w:val="left" w:pos="420"/>
        <w:tab w:val="left" w:pos="696"/>
        <w:tab w:val="left" w:pos="3060"/>
        <w:tab w:val="left" w:pos="3600"/>
      </w:tabs>
      <w:spacing w:after="120"/>
      <w:ind w:left="720" w:hanging="720"/>
      <w:jc w:val="left"/>
    </w:pPr>
    <w:rPr>
      <w:rFonts w:ascii="Book Antiqua" w:hAnsi="Book Antiqua"/>
      <w:kern w:val="0"/>
      <w:sz w:val="22"/>
      <w:szCs w:val="20"/>
      <w:lang w:val="en-GB" w:eastAsia="en-US"/>
    </w:rPr>
  </w:style>
  <w:style w:type="paragraph" w:customStyle="1" w:styleId="207">
    <w:name w:val="Achievement"/>
    <w:basedOn w:val="22"/>
    <w:uiPriority w:val="0"/>
    <w:pPr>
      <w:widowControl/>
      <w:numPr>
        <w:ilvl w:val="0"/>
        <w:numId w:val="14"/>
      </w:numPr>
      <w:tabs>
        <w:tab w:val="left" w:pos="840"/>
        <w:tab w:val="clear" w:pos="360"/>
      </w:tabs>
      <w:spacing w:after="60" w:line="220" w:lineRule="atLeast"/>
      <w:ind w:left="840" w:hanging="420"/>
    </w:pPr>
    <w:rPr>
      <w:rFonts w:ascii="Arial" w:hAnsi="Arial"/>
      <w:spacing w:val="-5"/>
      <w:kern w:val="0"/>
      <w:sz w:val="20"/>
      <w:szCs w:val="20"/>
    </w:rPr>
  </w:style>
  <w:style w:type="paragraph" w:customStyle="1" w:styleId="208">
    <w:name w:val="纯文本1"/>
    <w:basedOn w:val="1"/>
    <w:uiPriority w:val="0"/>
    <w:pPr>
      <w:adjustRightInd w:val="0"/>
      <w:spacing w:before="50"/>
      <w:jc w:val="left"/>
      <w:textAlignment w:val="baseline"/>
    </w:pPr>
    <w:rPr>
      <w:rFonts w:ascii="宋体" w:hAnsi="Courier New" w:eastAsia="宋体"/>
      <w:sz w:val="24"/>
      <w:szCs w:val="20"/>
    </w:rPr>
  </w:style>
  <w:style w:type="paragraph" w:customStyle="1" w:styleId="209">
    <w:name w:val="标题4"/>
    <w:basedOn w:val="130"/>
    <w:uiPriority w:val="0"/>
    <w:pPr>
      <w:spacing w:line="540" w:lineRule="exact"/>
      <w:ind w:firstLine="0" w:firstLineChars="0"/>
    </w:pPr>
    <w:rPr>
      <w:rFonts w:hAnsi="Times New Roman"/>
      <w:szCs w:val="24"/>
    </w:rPr>
  </w:style>
  <w:style w:type="paragraph" w:customStyle="1" w:styleId="210">
    <w:name w:val="规范正文"/>
    <w:basedOn w:val="1"/>
    <w:uiPriority w:val="0"/>
    <w:pPr>
      <w:adjustRightInd w:val="0"/>
      <w:spacing w:line="360" w:lineRule="auto"/>
      <w:ind w:left="480"/>
      <w:textAlignment w:val="baseline"/>
    </w:pPr>
    <w:rPr>
      <w:kern w:val="0"/>
      <w:sz w:val="24"/>
      <w:szCs w:val="20"/>
    </w:rPr>
  </w:style>
  <w:style w:type="paragraph" w:customStyle="1" w:styleId="211">
    <w:name w:val="RFI List 2"/>
    <w:basedOn w:val="132"/>
    <w:uiPriority w:val="0"/>
    <w:pPr>
      <w:numPr>
        <w:ilvl w:val="0"/>
        <w:numId w:val="15"/>
      </w:numPr>
      <w:tabs>
        <w:tab w:val="left" w:pos="720"/>
        <w:tab w:val="clear" w:pos="2304"/>
        <w:tab w:val="clear" w:pos="360"/>
        <w:tab w:val="clear" w:pos="1800"/>
      </w:tabs>
      <w:ind w:left="720" w:hanging="720"/>
    </w:pPr>
    <w:rPr>
      <w:rFonts w:eastAsia="Times New Roman"/>
      <w:b w:val="0"/>
      <w:bCs/>
    </w:rPr>
  </w:style>
  <w:style w:type="paragraph" w:customStyle="1" w:styleId="212">
    <w:name w:val="表内文字"/>
    <w:basedOn w:val="1"/>
    <w:uiPriority w:val="0"/>
    <w:pPr>
      <w:tabs>
        <w:tab w:val="left" w:pos="1418"/>
      </w:tabs>
      <w:spacing w:line="360" w:lineRule="auto"/>
      <w:jc w:val="center"/>
    </w:pPr>
    <w:rPr>
      <w:spacing w:val="-20"/>
      <w:kern w:val="0"/>
      <w:sz w:val="24"/>
      <w:szCs w:val="20"/>
    </w:rPr>
  </w:style>
  <w:style w:type="paragraph" w:customStyle="1" w:styleId="213">
    <w:name w:val=" Char2"/>
    <w:basedOn w:val="1"/>
    <w:uiPriority w:val="0"/>
    <w:rPr>
      <w:rFonts w:ascii="仿宋_GB2312" w:eastAsia="仿宋_GB2312"/>
      <w:b/>
      <w:sz w:val="32"/>
      <w:szCs w:val="32"/>
    </w:rPr>
  </w:style>
  <w:style w:type="paragraph" w:customStyle="1" w:styleId="214">
    <w:name w:val="RFI Heading 4th Level"/>
    <w:basedOn w:val="133"/>
    <w:uiPriority w:val="0"/>
    <w:pPr>
      <w:numPr>
        <w:ilvl w:val="3"/>
        <w:numId w:val="7"/>
      </w:numPr>
      <w:tabs>
        <w:tab w:val="left" w:pos="1152"/>
        <w:tab w:val="clear" w:pos="1440"/>
        <w:tab w:val="clear" w:pos="720"/>
      </w:tabs>
      <w:spacing w:before="240" w:after="160"/>
      <w:ind w:left="1152" w:hanging="1152"/>
      <w:jc w:val="both"/>
      <w:outlineLvl w:val="2"/>
    </w:pPr>
    <w:rPr>
      <w:rFonts w:eastAsia="Times New Roman"/>
      <w:bCs/>
      <w:color w:val="auto"/>
    </w:rPr>
  </w:style>
  <w:style w:type="table" w:customStyle="1" w:styleId="215">
    <w:name w:val="网格型1"/>
    <w:basedOn w:val="58"/>
    <w:uiPriority w:val="59"/>
    <w:rPr>
      <w:rFonts w:ascii="Calibri" w:hAnsi="Calibri" w:eastAsia="宋体" w:cs="Times New Roman"/>
      <w:kern w:val="2"/>
      <w:sz w:val="21"/>
      <w:szCs w:val="22"/>
    </w:rPr>
    <w:tblPr>
      <w:tblStyle w:val="5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wBefore w:w="0" w:type="dxa"/>
    </w:t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6.xml" Type="http://schemas.openxmlformats.org/officeDocument/2006/relationships/header"/><Relationship Id="rId11" Target="footer3.xml" Type="http://schemas.openxmlformats.org/officeDocument/2006/relationships/footer"/><Relationship Id="rId12" Target="footer4.xml" Type="http://schemas.openxmlformats.org/officeDocument/2006/relationships/footer"/><Relationship Id="rId13" Target="theme/theme1.xml" Type="http://schemas.openxmlformats.org/officeDocument/2006/relationships/theme"/><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header4.xml" Type="http://schemas.openxmlformats.org/officeDocument/2006/relationships/header"/><Relationship Id="rId9" Target="header5.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衢州市招投标中心</Company>
  <Pages>66</Pages>
  <Words>21806</Words>
  <Characters>22243</Characters>
  <Lines>2471</Lines>
  <Paragraphs>2447</Paragraphs>
  <TotalTime>0</TotalTime>
  <ScaleCrop>false</ScaleCrop>
  <LinksUpToDate>false</LinksUpToDate>
  <CharactersWithSpaces>41602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2015-10-13T07:43:00Z</dcterms:created>
  <dc:creator>衢州市档案局 程军</dc:creator>
  <cp:lastModifiedBy>WPS_1701756769</cp:lastModifiedBy>
  <cp:lastPrinted>2019-03-25T06:17:00Z</cp:lastPrinted>
  <dcterms:modified xsi:type="dcterms:W3CDTF">2024-02-23T06:35:34Z</dcterms:modified>
  <cp:revision>173</cp:revision>
  <dc:title>馆藏档案数字化招标文件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A4DB05FF0BA44BEAA727EE6BA44B87ED_13</vt:lpwstr>
  </property>
</Properties>
</file>