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仿宋" w:hAnsi="仿宋" w:eastAsia="仿宋" w:cs="仿宋"/>
          <w:b/>
          <w:sz w:val="24"/>
        </w:rPr>
      </w:pPr>
    </w:p>
    <w:p>
      <w:pPr>
        <w:spacing w:line="360" w:lineRule="auto"/>
        <w:ind w:firstLine="482"/>
        <w:jc w:val="center"/>
        <w:rPr>
          <w:rFonts w:ascii="仿宋" w:hAnsi="仿宋" w:eastAsia="仿宋" w:cs="仿宋"/>
          <w:b/>
          <w:sz w:val="24"/>
        </w:rPr>
      </w:pPr>
    </w:p>
    <w:p>
      <w:pPr>
        <w:adjustRightInd/>
        <w:spacing w:line="360" w:lineRule="auto"/>
        <w:ind w:firstLine="883"/>
        <w:jc w:val="center"/>
        <w:rPr>
          <w:rFonts w:ascii="仿宋" w:hAnsi="仿宋" w:eastAsia="仿宋" w:cs="仿宋"/>
          <w:b/>
          <w:sz w:val="44"/>
          <w:szCs w:val="44"/>
        </w:rPr>
      </w:pPr>
    </w:p>
    <w:p>
      <w:pPr>
        <w:adjustRightInd/>
        <w:spacing w:line="360" w:lineRule="auto"/>
        <w:ind w:firstLine="920"/>
        <w:jc w:val="center"/>
        <w:rPr>
          <w:rFonts w:ascii="仿宋" w:hAnsi="仿宋" w:eastAsia="仿宋" w:cs="仿宋"/>
          <w:b/>
          <w:bCs/>
          <w:spacing w:val="-11"/>
          <w:sz w:val="52"/>
          <w:szCs w:val="52"/>
        </w:rPr>
      </w:pPr>
      <w:r>
        <w:rPr>
          <w:rFonts w:hint="eastAsia" w:ascii="仿宋" w:hAnsi="仿宋" w:eastAsia="仿宋" w:cs="仿宋"/>
          <w:b/>
          <w:bCs/>
          <w:spacing w:val="-11"/>
          <w:sz w:val="48"/>
          <w:szCs w:val="48"/>
        </w:rPr>
        <w:t>202</w:t>
      </w:r>
      <w:r>
        <w:rPr>
          <w:rFonts w:hint="eastAsia" w:ascii="仿宋" w:hAnsi="仿宋" w:eastAsia="仿宋" w:cs="仿宋"/>
          <w:b/>
          <w:bCs/>
          <w:spacing w:val="-11"/>
          <w:sz w:val="48"/>
          <w:szCs w:val="48"/>
          <w:highlight w:val="none"/>
        </w:rPr>
        <w:t>4年度市级文物保护单位“四有”档案建档测绘制</w:t>
      </w:r>
      <w:r>
        <w:rPr>
          <w:rFonts w:hint="eastAsia" w:ascii="仿宋" w:hAnsi="仿宋" w:eastAsia="仿宋" w:cs="仿宋"/>
          <w:b/>
          <w:bCs/>
          <w:spacing w:val="-11"/>
          <w:sz w:val="48"/>
          <w:szCs w:val="48"/>
        </w:rPr>
        <w:t>作项目</w:t>
      </w:r>
    </w:p>
    <w:p>
      <w:pPr>
        <w:adjustRightInd/>
        <w:spacing w:line="360" w:lineRule="auto"/>
        <w:ind w:firstLine="960"/>
        <w:jc w:val="center"/>
        <w:rPr>
          <w:rFonts w:ascii="仿宋" w:hAnsi="仿宋" w:eastAsia="仿宋" w:cs="仿宋"/>
          <w:sz w:val="48"/>
          <w:szCs w:val="48"/>
        </w:rPr>
      </w:pPr>
    </w:p>
    <w:p>
      <w:pPr>
        <w:adjustRightInd/>
        <w:spacing w:line="360" w:lineRule="auto"/>
        <w:ind w:firstLine="960"/>
        <w:jc w:val="center"/>
        <w:rPr>
          <w:rFonts w:ascii="仿宋" w:hAnsi="仿宋" w:eastAsia="仿宋" w:cs="仿宋"/>
          <w:sz w:val="48"/>
          <w:szCs w:val="48"/>
        </w:rPr>
      </w:pPr>
    </w:p>
    <w:p>
      <w:pPr>
        <w:adjustRightInd/>
        <w:spacing w:line="360" w:lineRule="auto"/>
        <w:ind w:firstLine="960"/>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ind w:firstLine="883"/>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adjustRightInd/>
        <w:spacing w:line="360" w:lineRule="auto"/>
        <w:ind w:firstLine="640"/>
        <w:jc w:val="center"/>
        <w:rPr>
          <w:rFonts w:hint="eastAsia" w:ascii="仿宋" w:hAnsi="仿宋" w:eastAsia="仿宋" w:cs="仿宋"/>
          <w:sz w:val="32"/>
          <w:szCs w:val="32"/>
        </w:rPr>
      </w:pPr>
      <w:r>
        <w:rPr>
          <w:rFonts w:hint="eastAsia" w:ascii="仿宋" w:hAnsi="仿宋" w:eastAsia="仿宋" w:cs="仿宋"/>
          <w:sz w:val="32"/>
          <w:szCs w:val="32"/>
        </w:rPr>
        <w:t>项目编号：ZJJC-GK2024-007</w:t>
      </w:r>
    </w:p>
    <w:p>
      <w:pPr>
        <w:spacing w:line="360" w:lineRule="auto"/>
        <w:ind w:firstLine="883"/>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ind w:firstLine="883"/>
        <w:jc w:val="center"/>
        <w:rPr>
          <w:rFonts w:ascii="仿宋" w:hAnsi="仿宋" w:eastAsia="仿宋" w:cs="仿宋"/>
          <w:b/>
          <w:sz w:val="44"/>
          <w:szCs w:val="44"/>
        </w:rPr>
      </w:pPr>
    </w:p>
    <w:p>
      <w:pPr>
        <w:spacing w:line="360" w:lineRule="auto"/>
        <w:ind w:firstLine="883"/>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ind w:firstLine="640"/>
        <w:jc w:val="center"/>
        <w:rPr>
          <w:rFonts w:ascii="仿宋" w:hAnsi="仿宋" w:eastAsia="仿宋" w:cs="仿宋"/>
          <w:bCs/>
          <w:sz w:val="32"/>
          <w:szCs w:val="32"/>
        </w:rPr>
      </w:pPr>
    </w:p>
    <w:p>
      <w:pPr>
        <w:spacing w:line="360" w:lineRule="auto"/>
        <w:ind w:firstLine="640"/>
        <w:jc w:val="center"/>
        <w:rPr>
          <w:rFonts w:ascii="仿宋" w:hAnsi="仿宋" w:eastAsia="仿宋" w:cs="仿宋"/>
          <w:bCs/>
          <w:sz w:val="32"/>
          <w:szCs w:val="32"/>
        </w:rPr>
      </w:pPr>
      <w:r>
        <w:rPr>
          <w:rFonts w:hint="eastAsia" w:ascii="仿宋" w:hAnsi="仿宋" w:eastAsia="仿宋" w:cs="仿宋"/>
          <w:bCs/>
          <w:sz w:val="32"/>
          <w:szCs w:val="32"/>
        </w:rPr>
        <w:t>杭州市萧山区文化和广电旅游体育局</w:t>
      </w:r>
    </w:p>
    <w:p>
      <w:pPr>
        <w:spacing w:line="360" w:lineRule="auto"/>
        <w:ind w:firstLine="640"/>
        <w:jc w:val="center"/>
        <w:rPr>
          <w:rFonts w:ascii="仿宋" w:hAnsi="仿宋" w:eastAsia="仿宋" w:cs="仿宋"/>
          <w:bCs/>
          <w:sz w:val="32"/>
          <w:szCs w:val="32"/>
        </w:rPr>
      </w:pPr>
      <w:r>
        <w:rPr>
          <w:rFonts w:hint="eastAsia" w:ascii="仿宋" w:hAnsi="仿宋" w:eastAsia="仿宋" w:cs="仿宋"/>
          <w:bCs/>
          <w:sz w:val="32"/>
          <w:szCs w:val="32"/>
        </w:rPr>
        <w:t>浙江佳诚工程咨询股份有限公司</w:t>
      </w:r>
    </w:p>
    <w:p>
      <w:pPr>
        <w:snapToGrid w:val="0"/>
        <w:spacing w:line="360" w:lineRule="auto"/>
        <w:ind w:firstLine="640"/>
        <w:jc w:val="center"/>
        <w:rPr>
          <w:rFonts w:ascii="仿宋" w:hAnsi="仿宋" w:eastAsia="仿宋" w:cs="仿宋"/>
          <w:b/>
          <w:sz w:val="48"/>
          <w:szCs w:val="48"/>
        </w:rPr>
      </w:pPr>
      <w:r>
        <w:rPr>
          <w:rFonts w:hint="eastAsia" w:ascii="仿宋" w:hAnsi="仿宋" w:eastAsia="仿宋" w:cs="仿宋"/>
          <w:bCs/>
          <w:sz w:val="32"/>
          <w:szCs w:val="32"/>
        </w:rPr>
        <w:t>2024年</w:t>
      </w:r>
      <w:r>
        <w:rPr>
          <w:rFonts w:hint="eastAsia" w:ascii="仿宋" w:hAnsi="仿宋" w:eastAsia="仿宋" w:cs="仿宋"/>
          <w:bCs/>
          <w:sz w:val="32"/>
          <w:szCs w:val="32"/>
          <w:lang w:val="en-US" w:eastAsia="zh-CN"/>
        </w:rPr>
        <w:t>05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29</w:t>
      </w:r>
      <w:r>
        <w:rPr>
          <w:rFonts w:hint="eastAsia" w:ascii="仿宋" w:hAnsi="仿宋" w:eastAsia="仿宋" w:cs="仿宋"/>
          <w:bCs/>
          <w:sz w:val="32"/>
          <w:szCs w:val="32"/>
        </w:rPr>
        <w:t>日</w:t>
      </w:r>
    </w:p>
    <w:p>
      <w:pPr>
        <w:spacing w:line="360" w:lineRule="auto"/>
        <w:ind w:firstLine="964"/>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ind w:firstLine="723"/>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（202</w:t>
      </w:r>
      <w:r>
        <w:rPr>
          <w:rFonts w:hint="eastAsia" w:ascii="仿宋" w:hAnsi="仿宋" w:eastAsia="仿宋" w:cs="仿宋"/>
          <w:sz w:val="24"/>
          <w:highlight w:val="none"/>
          <w:u w:val="single"/>
        </w:rPr>
        <w:t>4年度市级文物保护单位“四有”档案建档测绘制</w:t>
      </w:r>
      <w:r>
        <w:rPr>
          <w:rFonts w:hint="eastAsia" w:ascii="仿宋" w:hAnsi="仿宋" w:eastAsia="仿宋" w:cs="仿宋"/>
          <w:sz w:val="24"/>
          <w:u w:val="single"/>
        </w:rPr>
        <w:t>作项目）</w:t>
      </w:r>
      <w:r>
        <w:rPr>
          <w:rFonts w:hint="eastAsia" w:ascii="仿宋" w:hAnsi="仿宋" w:eastAsia="仿宋" w:cs="仿宋"/>
          <w:sz w:val="24"/>
        </w:rPr>
        <w:t>招标项目的潜在投标人应在政采云平台（</w:t>
      </w:r>
      <w:r>
        <w:fldChar w:fldCharType="begin"/>
      </w:r>
      <w:r>
        <w:instrText xml:space="preserve">HYPERLINK "https://www.zcygov.cn/）获取（下载）招标文件，并于202%20年%20月%20日%20点%20分00秒"</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u w:val="single"/>
        </w:rPr>
        <w:t>2024年</w:t>
      </w:r>
      <w:r>
        <w:rPr>
          <w:rStyle w:val="76"/>
          <w:rFonts w:hint="eastAsia" w:ascii="仿宋" w:hAnsi="仿宋" w:eastAsia="仿宋" w:cs="仿宋"/>
          <w:snapToGrid/>
          <w:color w:val="auto"/>
          <w:kern w:val="2"/>
          <w:sz w:val="24"/>
          <w:szCs w:val="24"/>
          <w:u w:val="single"/>
          <w:lang w:val="en-US" w:eastAsia="zh-CN"/>
        </w:rPr>
        <w:t>06</w:t>
      </w:r>
      <w:r>
        <w:rPr>
          <w:rStyle w:val="76"/>
          <w:rFonts w:hint="eastAsia" w:ascii="仿宋" w:hAnsi="仿宋" w:eastAsia="仿宋" w:cs="仿宋"/>
          <w:snapToGrid/>
          <w:color w:val="auto"/>
          <w:kern w:val="2"/>
          <w:sz w:val="24"/>
          <w:szCs w:val="24"/>
          <w:u w:val="single"/>
        </w:rPr>
        <w:t>月</w:t>
      </w:r>
      <w:r>
        <w:rPr>
          <w:rStyle w:val="76"/>
          <w:rFonts w:hint="eastAsia" w:ascii="仿宋" w:hAnsi="仿宋" w:eastAsia="仿宋" w:cs="仿宋"/>
          <w:snapToGrid/>
          <w:color w:val="auto"/>
          <w:kern w:val="2"/>
          <w:sz w:val="24"/>
          <w:szCs w:val="24"/>
          <w:u w:val="single"/>
          <w:lang w:val="en-US" w:eastAsia="zh-CN"/>
        </w:rPr>
        <w:t>19</w:t>
      </w:r>
      <w:r>
        <w:rPr>
          <w:rStyle w:val="76"/>
          <w:rFonts w:hint="eastAsia" w:ascii="仿宋" w:hAnsi="仿宋" w:eastAsia="仿宋" w:cs="仿宋"/>
          <w:snapToGrid/>
          <w:color w:val="auto"/>
          <w:kern w:val="2"/>
          <w:sz w:val="24"/>
          <w:szCs w:val="24"/>
          <w:u w:val="single"/>
        </w:rPr>
        <w:t>日</w:t>
      </w:r>
      <w:r>
        <w:rPr>
          <w:rStyle w:val="76"/>
          <w:rFonts w:hint="eastAsia" w:ascii="仿宋" w:hAnsi="仿宋" w:eastAsia="仿宋" w:cs="仿宋"/>
          <w:snapToGrid/>
          <w:color w:val="auto"/>
          <w:kern w:val="2"/>
          <w:sz w:val="24"/>
          <w:szCs w:val="24"/>
          <w:u w:val="single"/>
          <w:lang w:val="en-US" w:eastAsia="zh-CN"/>
        </w:rPr>
        <w:t>09</w:t>
      </w:r>
      <w:r>
        <w:rPr>
          <w:rStyle w:val="76"/>
          <w:rFonts w:hint="eastAsia" w:ascii="仿宋" w:hAnsi="仿宋" w:eastAsia="仿宋" w:cs="仿宋"/>
          <w:snapToGrid/>
          <w:color w:val="auto"/>
          <w:kern w:val="2"/>
          <w:sz w:val="24"/>
          <w:szCs w:val="24"/>
          <w:u w:val="single"/>
        </w:rPr>
        <w:t>点</w:t>
      </w:r>
      <w:r>
        <w:rPr>
          <w:rStyle w:val="76"/>
          <w:rFonts w:hint="eastAsia" w:ascii="仿宋" w:hAnsi="仿宋" w:eastAsia="仿宋" w:cs="仿宋"/>
          <w:snapToGrid/>
          <w:color w:val="auto"/>
          <w:kern w:val="2"/>
          <w:sz w:val="24"/>
          <w:szCs w:val="24"/>
          <w:u w:val="single"/>
          <w:lang w:val="en-US" w:eastAsia="zh-CN"/>
        </w:rPr>
        <w:t>30</w:t>
      </w:r>
      <w:r>
        <w:rPr>
          <w:rStyle w:val="76"/>
          <w:rFonts w:hint="eastAsia" w:ascii="仿宋" w:hAnsi="仿宋" w:eastAsia="仿宋" w:cs="仿宋"/>
          <w:snapToGrid/>
          <w:color w:val="auto"/>
          <w:kern w:val="2"/>
          <w:sz w:val="24"/>
          <w:szCs w:val="24"/>
          <w:u w:val="single"/>
        </w:rPr>
        <w:t>分</w:t>
      </w:r>
      <w:r>
        <w:rPr>
          <w:rStyle w:val="76"/>
          <w:rFonts w:hint="eastAsia" w:ascii="仿宋" w:hAnsi="仿宋" w:eastAsia="仿宋" w:cs="仿宋"/>
          <w:bCs/>
          <w:snapToGrid/>
          <w:color w:val="auto"/>
          <w:kern w:val="2"/>
          <w:sz w:val="24"/>
          <w:szCs w:val="24"/>
          <w:u w:val="single"/>
        </w:rPr>
        <w:t>00秒</w:t>
      </w:r>
      <w:r>
        <w:rPr>
          <w:rStyle w:val="76"/>
          <w:rFonts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ind w:firstLine="482"/>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rPr>
        <w:t>ZJJC-GK2024-007</w:t>
      </w:r>
    </w:p>
    <w:p>
      <w:pPr>
        <w:spacing w:line="360" w:lineRule="auto"/>
        <w:ind w:firstLine="482" w:firstLineChars="20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bCs/>
          <w:sz w:val="24"/>
        </w:rPr>
        <w:t>2024年度市级文物保护单位“四有”档案建档测绘制作项目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bCs/>
          <w:sz w:val="24"/>
        </w:rPr>
        <w:t>800000</w:t>
      </w:r>
    </w:p>
    <w:p>
      <w:pPr>
        <w:spacing w:line="360" w:lineRule="auto"/>
        <w:ind w:firstLine="482"/>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Cs/>
          <w:sz w:val="24"/>
        </w:rPr>
        <w:t>800000</w:t>
      </w:r>
    </w:p>
    <w:p>
      <w:pPr>
        <w:pStyle w:val="15"/>
        <w:spacing w:line="360" w:lineRule="auto"/>
        <w:ind w:firstLine="482"/>
        <w:rPr>
          <w:rFonts w:ascii="仿宋" w:hAnsi="仿宋" w:eastAsia="仿宋" w:cs="仿宋"/>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color w:val="auto"/>
          <w:sz w:val="24"/>
        </w:rPr>
        <w:t>2024年度市级文物保护单位“四有”档案建档测绘制作项目，</w:t>
      </w:r>
      <w:r>
        <w:rPr>
          <w:rFonts w:hint="eastAsia" w:ascii="仿宋" w:hAnsi="仿宋" w:eastAsia="仿宋" w:cs="仿宋"/>
          <w:bCs/>
          <w:snapToGrid/>
          <w:color w:val="auto"/>
          <w:kern w:val="2"/>
          <w:sz w:val="24"/>
          <w:szCs w:val="24"/>
        </w:rPr>
        <w:t>主要内容：</w:t>
      </w:r>
      <w:r>
        <w:rPr>
          <w:rFonts w:hint="eastAsia" w:ascii="仿宋" w:hAnsi="仿宋" w:eastAsia="仿宋" w:cs="仿宋"/>
          <w:bCs/>
          <w:color w:val="auto"/>
          <w:sz w:val="24"/>
        </w:rPr>
        <w:t>2024年度市级文物保护单位“四有”档案建档测绘制作项目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15"/>
        <w:spacing w:line="360" w:lineRule="auto"/>
        <w:ind w:firstLine="482"/>
        <w:rPr>
          <w:rFonts w:ascii="仿宋" w:hAnsi="仿宋" w:eastAsia="仿宋" w:cs="仿宋"/>
          <w:color w:val="auto"/>
          <w:sz w:val="24"/>
          <w:szCs w:val="24"/>
        </w:rPr>
      </w:pPr>
      <w:r>
        <w:rPr>
          <w:rFonts w:hint="eastAsia" w:ascii="仿宋" w:hAnsi="仿宋" w:eastAsia="仿宋" w:cs="仿宋"/>
          <w:b/>
          <w:color w:val="auto"/>
          <w:sz w:val="24"/>
          <w:szCs w:val="24"/>
        </w:rPr>
        <w:t>合同履约期限：</w:t>
      </w:r>
      <w:r>
        <w:rPr>
          <w:rFonts w:hint="eastAsia" w:ascii="仿宋" w:hAnsi="仿宋" w:eastAsia="仿宋" w:cs="仿宋"/>
          <w:color w:val="auto"/>
          <w:sz w:val="24"/>
          <w:szCs w:val="24"/>
        </w:rPr>
        <w:t>详见采购需求</w:t>
      </w:r>
      <w:r>
        <w:rPr>
          <w:rFonts w:hint="eastAsia" w:ascii="仿宋" w:hAnsi="仿宋" w:eastAsia="仿宋" w:cs="仿宋"/>
          <w:bCs/>
          <w:color w:val="auto"/>
          <w:sz w:val="24"/>
          <w:szCs w:val="24"/>
        </w:rPr>
        <w:t>。</w:t>
      </w:r>
    </w:p>
    <w:p>
      <w:pPr>
        <w:pStyle w:val="15"/>
        <w:spacing w:line="360" w:lineRule="auto"/>
        <w:ind w:firstLine="482"/>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ind w:firstLine="482"/>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rPr>
          <w:rFonts w:ascii="仿宋" w:hAnsi="仿宋" w:eastAsia="仿宋" w:cs="仿宋"/>
          <w:snapToGrid w:val="0"/>
          <w:kern w:val="28"/>
          <w:sz w:val="24"/>
          <w:szCs w:val="20"/>
        </w:rPr>
      </w:pPr>
      <w:sdt>
        <w:sdtPr>
          <w:rPr>
            <w:rFonts w:hint="eastAsia" w:ascii="仿宋" w:hAnsi="仿宋" w:eastAsia="仿宋" w:cs="仿宋"/>
            <w:snapToGrid w:val="0"/>
            <w:kern w:val="28"/>
            <w:sz w:val="24"/>
            <w:szCs w:val="20"/>
          </w:rPr>
          <w:id w:val="1928616923"/>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rPr>
        </w:sdtEndPr>
        <w:sdtContent>
          <w:r>
            <w:rPr>
              <w:rFonts w:hint="eastAsia" w:ascii="MS Gothic" w:hAnsi="MS Gothic" w:eastAsia="仿宋" w:cs="仿宋"/>
              <w:snapToGrid w:val="0"/>
              <w:kern w:val="28"/>
              <w:sz w:val="24"/>
              <w:szCs w:val="20"/>
            </w:rPr>
            <w:t>☐</w:t>
          </w:r>
        </w:sdtContent>
      </w:sdt>
      <w:r>
        <w:rPr>
          <w:rFonts w:hint="eastAsia" w:ascii="仿宋" w:hAnsi="仿宋" w:eastAsia="仿宋" w:cs="仿宋"/>
          <w:snapToGrid w:val="0"/>
          <w:kern w:val="28"/>
          <w:sz w:val="24"/>
          <w:szCs w:val="20"/>
        </w:rPr>
        <w:t>无（注：不得限制大中型企业与小微企业组成联合体参与投标）；</w:t>
      </w:r>
    </w:p>
    <w:p>
      <w:pPr>
        <w:spacing w:line="360" w:lineRule="auto"/>
        <w:ind w:firstLine="480"/>
        <w:rPr>
          <w:rFonts w:ascii="仿宋" w:hAnsi="仿宋" w:eastAsia="仿宋" w:cs="仿宋"/>
          <w:snapToGrid w:val="0"/>
          <w:kern w:val="28"/>
          <w:sz w:val="24"/>
          <w:szCs w:val="20"/>
        </w:rPr>
      </w:pPr>
      <w:sdt>
        <w:sdtPr>
          <w:rPr>
            <w:rFonts w:hint="eastAsia" w:ascii="仿宋" w:hAnsi="仿宋" w:eastAsia="仿宋" w:cs="仿宋"/>
            <w:snapToGrid w:val="0"/>
            <w:kern w:val="28"/>
            <w:sz w:val="24"/>
            <w:szCs w:val="20"/>
          </w:rPr>
          <w:id w:val="4"/>
          <w14:checkbox>
            <w14:checked w14:val="1"/>
            <w14:checkedState w14:val="00FE" w14:font="Wingdings"/>
            <w14:uncheckedState w14:val="2610" w14:font="MS Gothic"/>
          </w14:checkbox>
        </w:sdtPr>
        <w:sdtEndPr>
          <w:rPr>
            <w:rFonts w:hint="eastAsia" w:ascii="仿宋" w:hAnsi="仿宋" w:eastAsia="仿宋" w:cs="仿宋"/>
            <w:snapToGrid w:val="0"/>
            <w:kern w:val="28"/>
            <w:sz w:val="24"/>
            <w:szCs w:val="20"/>
          </w:rPr>
        </w:sdtEndPr>
        <w:sdtContent>
          <w:r>
            <w:rPr>
              <w:rFonts w:ascii="Wingdings" w:hAnsi="Wingdings" w:eastAsia="仿宋" w:cs="仿宋"/>
              <w:snapToGrid w:val="0"/>
              <w:kern w:val="28"/>
              <w:sz w:val="24"/>
              <w:szCs w:val="20"/>
            </w:rPr>
            <w:t></w:t>
          </w:r>
        </w:sdtContent>
      </w:sdt>
      <w:r>
        <w:rPr>
          <w:rFonts w:hint="eastAsia" w:ascii="仿宋" w:hAnsi="仿宋" w:eastAsia="仿宋" w:cs="仿宋"/>
          <w:snapToGrid w:val="0"/>
          <w:kern w:val="28"/>
          <w:sz w:val="24"/>
          <w:szCs w:val="20"/>
        </w:rPr>
        <w:t>专门面向中小企业</w:t>
      </w:r>
    </w:p>
    <w:p>
      <w:pPr>
        <w:spacing w:line="360" w:lineRule="auto"/>
        <w:ind w:firstLine="480"/>
        <w:rPr>
          <w:rFonts w:ascii="仿宋" w:hAnsi="仿宋" w:eastAsia="仿宋" w:cs="仿宋"/>
          <w:snapToGrid w:val="0"/>
          <w:kern w:val="28"/>
          <w:sz w:val="24"/>
          <w:szCs w:val="20"/>
        </w:rPr>
      </w:pPr>
      <w:sdt>
        <w:sdtPr>
          <w:rPr>
            <w:rFonts w:hint="eastAsia" w:ascii="仿宋" w:hAnsi="仿宋" w:eastAsia="仿宋" w:cs="仿宋"/>
            <w:snapToGrid w:val="0"/>
            <w:kern w:val="28"/>
            <w:sz w:val="24"/>
            <w:szCs w:val="20"/>
          </w:rPr>
          <w:id w:val="5"/>
          <w14:checkbox>
            <w14:checked w14:val="1"/>
            <w14:checkedState w14:val="00FE" w14:font="Wingdings"/>
            <w14:uncheckedState w14:val="2610" w14:font="MS Gothic"/>
          </w14:checkbox>
        </w:sdtPr>
        <w:sdtEndPr>
          <w:rPr>
            <w:rFonts w:hint="eastAsia" w:ascii="仿宋" w:hAnsi="仿宋" w:eastAsia="仿宋" w:cs="仿宋"/>
            <w:snapToGrid w:val="0"/>
            <w:kern w:val="28"/>
            <w:sz w:val="24"/>
            <w:szCs w:val="20"/>
          </w:rPr>
        </w:sdtEndPr>
        <w:sdtContent>
          <w:r>
            <w:rPr>
              <w:rFonts w:ascii="Wingdings" w:hAnsi="Wingdings" w:eastAsia="仿宋" w:cs="仿宋"/>
              <w:snapToGrid w:val="0"/>
              <w:kern w:val="28"/>
              <w:sz w:val="24"/>
              <w:szCs w:val="20"/>
            </w:rPr>
            <w:t></w:t>
          </w:r>
        </w:sdtContent>
      </w:sdt>
      <w:r>
        <w:rPr>
          <w:rFonts w:hint="eastAsia" w:ascii="仿宋" w:hAnsi="仿宋" w:eastAsia="仿宋" w:cs="仿宋"/>
          <w:snapToGrid w:val="0"/>
          <w:kern w:val="28"/>
          <w:sz w:val="24"/>
          <w:szCs w:val="20"/>
        </w:rPr>
        <w:t>服务全部由符合政策要求的中小企业承接，提供中小企业声明函；</w:t>
      </w:r>
    </w:p>
    <w:p>
      <w:pPr>
        <w:spacing w:line="360" w:lineRule="auto"/>
        <w:ind w:firstLine="480"/>
        <w:rPr>
          <w:rFonts w:ascii="仿宋" w:hAnsi="仿宋" w:eastAsia="仿宋" w:cs="仿宋"/>
          <w:snapToGrid w:val="0"/>
          <w:kern w:val="28"/>
          <w:sz w:val="24"/>
          <w:szCs w:val="20"/>
        </w:rPr>
      </w:pPr>
      <w:sdt>
        <w:sdtPr>
          <w:rPr>
            <w:rFonts w:hint="eastAsia" w:ascii="仿宋" w:hAnsi="仿宋" w:eastAsia="仿宋" w:cs="仿宋"/>
            <w:snapToGrid w:val="0"/>
            <w:kern w:val="28"/>
            <w:sz w:val="24"/>
            <w:szCs w:val="20"/>
          </w:rPr>
          <w:id w:val="6"/>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t>☐</w:t>
          </w:r>
        </w:sdtContent>
      </w:sdt>
      <w:r>
        <w:rPr>
          <w:rFonts w:hint="eastAsia" w:ascii="仿宋" w:hAnsi="仿宋" w:eastAsia="仿宋" w:cs="仿宋"/>
          <w:snapToGrid w:val="0"/>
          <w:kern w:val="28"/>
          <w:sz w:val="24"/>
          <w:szCs w:val="20"/>
        </w:rPr>
        <w:t>服务全部由符合政策要求的小微企业承接，提供中小企业声明函；</w:t>
      </w:r>
    </w:p>
    <w:p>
      <w:pPr>
        <w:spacing w:line="360" w:lineRule="auto"/>
        <w:ind w:firstLine="480"/>
        <w:rPr>
          <w:rFonts w:ascii="仿宋" w:hAnsi="仿宋" w:eastAsia="仿宋" w:cs="仿宋"/>
          <w:snapToGrid w:val="0"/>
          <w:kern w:val="28"/>
          <w:sz w:val="24"/>
          <w:szCs w:val="20"/>
        </w:rPr>
      </w:pPr>
      <w:sdt>
        <w:sdtPr>
          <w:rPr>
            <w:rFonts w:hint="eastAsia" w:ascii="仿宋" w:hAnsi="仿宋" w:eastAsia="仿宋" w:cs="仿宋"/>
            <w:snapToGrid w:val="0"/>
            <w:kern w:val="28"/>
            <w:sz w:val="24"/>
            <w:szCs w:val="20"/>
          </w:rPr>
          <w:id w:val="7"/>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t>☐</w:t>
          </w:r>
        </w:sdtContent>
      </w:sdt>
      <w:r>
        <w:rPr>
          <w:rFonts w:hint="eastAsia" w:ascii="仿宋" w:hAnsi="仿宋" w:eastAsia="仿宋" w:cs="仿宋"/>
          <w:snapToGrid w:val="0"/>
          <w:kern w:val="28"/>
          <w:sz w:val="24"/>
          <w:szCs w:val="20"/>
        </w:rPr>
        <w:t>要求以联合体形式参加，提供联合协议和中小企业声明函，联合协议中中小企业合同金额应当达到</w:t>
      </w:r>
      <w:r>
        <w:rPr>
          <w:rFonts w:hint="eastAsia" w:ascii="仿宋" w:hAnsi="仿宋" w:eastAsia="仿宋" w:cs="仿宋"/>
          <w:snapToGrid w:val="0"/>
          <w:kern w:val="28"/>
          <w:sz w:val="24"/>
          <w:szCs w:val="20"/>
          <w:u w:val="single"/>
        </w:rPr>
        <w:t xml:space="preserve">  </w:t>
      </w:r>
      <w:r>
        <w:rPr>
          <w:rFonts w:hint="eastAsia" w:ascii="仿宋" w:hAnsi="仿宋" w:eastAsia="仿宋" w:cs="仿宋"/>
          <w:snapToGrid w:val="0"/>
          <w:kern w:val="28"/>
          <w:sz w:val="24"/>
          <w:szCs w:val="20"/>
        </w:rPr>
        <w:t>%，其中小微企业合同金额应当达到</w:t>
      </w:r>
      <w:r>
        <w:rPr>
          <w:rFonts w:hint="eastAsia" w:ascii="仿宋" w:hAnsi="仿宋" w:eastAsia="仿宋" w:cs="仿宋"/>
          <w:snapToGrid w:val="0"/>
          <w:kern w:val="28"/>
          <w:sz w:val="24"/>
          <w:szCs w:val="20"/>
          <w:u w:val="single"/>
        </w:rPr>
        <w:t xml:space="preserve">  </w:t>
      </w:r>
      <w:r>
        <w:rPr>
          <w:rFonts w:hint="eastAsia" w:ascii="仿宋" w:hAnsi="仿宋" w:eastAsia="仿宋" w:cs="仿宋"/>
          <w:snapToGrid w:val="0"/>
          <w:kern w:val="28"/>
          <w:sz w:val="24"/>
          <w:szCs w:val="20"/>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ascii="仿宋" w:hAnsi="仿宋" w:eastAsia="仿宋" w:cs="仿宋"/>
          <w:snapToGrid w:val="0"/>
          <w:kern w:val="28"/>
          <w:sz w:val="24"/>
          <w:szCs w:val="20"/>
        </w:rPr>
      </w:pPr>
      <w:sdt>
        <w:sdtPr>
          <w:rPr>
            <w:rFonts w:hint="eastAsia" w:ascii="仿宋" w:hAnsi="仿宋" w:eastAsia="仿宋" w:cs="仿宋"/>
            <w:snapToGrid w:val="0"/>
            <w:kern w:val="28"/>
            <w:sz w:val="24"/>
            <w:szCs w:val="20"/>
          </w:rPr>
          <w:id w:val="34630645"/>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t>☐</w:t>
          </w:r>
        </w:sdtContent>
      </w:sdt>
      <w:r>
        <w:rPr>
          <w:rFonts w:hint="eastAsia" w:ascii="仿宋" w:hAnsi="仿宋" w:eastAsia="仿宋" w:cs="仿宋"/>
          <w:snapToGrid w:val="0"/>
          <w:kern w:val="28"/>
          <w:sz w:val="24"/>
          <w:szCs w:val="20"/>
        </w:rPr>
        <w:t>要求合同分包，提供分包意向协议和中小企业声明函，分包意向协议中中小企业合同金额应当达到</w:t>
      </w:r>
      <w:r>
        <w:rPr>
          <w:rFonts w:hint="eastAsia" w:ascii="仿宋" w:hAnsi="仿宋" w:eastAsia="仿宋" w:cs="仿宋"/>
          <w:snapToGrid w:val="0"/>
          <w:kern w:val="28"/>
          <w:sz w:val="24"/>
          <w:szCs w:val="20"/>
          <w:u w:val="single"/>
        </w:rPr>
        <w:t xml:space="preserve">  </w:t>
      </w:r>
      <w:r>
        <w:rPr>
          <w:rFonts w:hint="eastAsia" w:ascii="仿宋" w:hAnsi="仿宋" w:eastAsia="仿宋" w:cs="仿宋"/>
          <w:snapToGrid w:val="0"/>
          <w:kern w:val="28"/>
          <w:sz w:val="24"/>
          <w:szCs w:val="20"/>
        </w:rPr>
        <w:t>% ，其中小微企业合同金额应当达到</w:t>
      </w:r>
      <w:r>
        <w:rPr>
          <w:rFonts w:hint="eastAsia" w:ascii="仿宋" w:hAnsi="仿宋" w:eastAsia="仿宋" w:cs="仿宋"/>
          <w:snapToGrid w:val="0"/>
          <w:kern w:val="28"/>
          <w:sz w:val="24"/>
          <w:szCs w:val="20"/>
          <w:u w:val="single"/>
        </w:rPr>
        <w:t xml:space="preserve">  </w:t>
      </w:r>
      <w:r>
        <w:rPr>
          <w:rFonts w:hint="eastAsia" w:ascii="仿宋" w:hAnsi="仿宋" w:eastAsia="仿宋" w:cs="仿宋"/>
          <w:snapToGrid w:val="0"/>
          <w:kern w:val="28"/>
          <w:sz w:val="24"/>
          <w:szCs w:val="20"/>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w:t>
      </w: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pPr>
        <w:spacing w:line="360" w:lineRule="auto"/>
        <w:ind w:firstLine="482"/>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ind w:firstLine="482"/>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ind w:firstLine="482"/>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ind w:firstLine="420" w:firstLineChars="175"/>
        <w:rPr>
          <w:rFonts w:ascii="仿宋" w:hAnsi="仿宋" w:eastAsia="仿宋" w:cs="仿宋"/>
          <w:sz w:val="24"/>
          <w:highlight w:val="none"/>
        </w:rPr>
      </w:pPr>
      <w:bookmarkStart w:id="10" w:name="_Hlk136593563"/>
      <w:r>
        <w:rPr>
          <w:rFonts w:hint="eastAsia" w:ascii="仿宋" w:hAnsi="仿宋" w:eastAsia="仿宋" w:cs="仿宋"/>
          <w:sz w:val="24"/>
          <w:highlight w:val="none"/>
        </w:rPr>
        <w:t>名称：杭州市萧山区文化和广电旅游体育局</w:t>
      </w:r>
    </w:p>
    <w:p>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地址：杭州市萧山区市心中路958号文化中心</w:t>
      </w:r>
    </w:p>
    <w:bookmarkEnd w:id="10"/>
    <w:p>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项目联系人（询问）：陈先生</w:t>
      </w:r>
    </w:p>
    <w:p>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项目联系方式（询问）：83869066</w:t>
      </w:r>
    </w:p>
    <w:p>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质疑联系人：沈先生</w:t>
      </w:r>
    </w:p>
    <w:p>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质疑联系方式：83869160</w:t>
      </w:r>
    </w:p>
    <w:p>
      <w:pPr>
        <w:spacing w:line="360" w:lineRule="auto"/>
        <w:rPr>
          <w:rFonts w:ascii="仿宋" w:hAnsi="仿宋" w:eastAsia="仿宋" w:cs="仿宋"/>
          <w:sz w:val="24"/>
        </w:rPr>
      </w:pPr>
      <w:r>
        <w:rPr>
          <w:rFonts w:hint="eastAsia" w:ascii="仿宋" w:hAnsi="仿宋" w:eastAsia="仿宋" w:cs="仿宋"/>
          <w:sz w:val="24"/>
        </w:rPr>
        <w:t xml:space="preserve">    2.采购代理机构信息</w:t>
      </w:r>
    </w:p>
    <w:p>
      <w:pPr>
        <w:spacing w:line="360" w:lineRule="auto"/>
        <w:ind w:firstLine="420" w:firstLineChars="175"/>
        <w:rPr>
          <w:rFonts w:ascii="仿宋" w:hAnsi="仿宋" w:eastAsia="仿宋" w:cs="仿宋"/>
          <w:sz w:val="24"/>
        </w:rPr>
      </w:pPr>
      <w:r>
        <w:rPr>
          <w:rFonts w:hint="eastAsia" w:ascii="仿宋" w:hAnsi="仿宋" w:eastAsia="仿宋" w:cs="仿宋"/>
          <w:sz w:val="24"/>
        </w:rPr>
        <w:t>名称：浙江佳诚工程咨询股份有限公司</w:t>
      </w:r>
    </w:p>
    <w:p>
      <w:pPr>
        <w:spacing w:line="360" w:lineRule="auto"/>
        <w:ind w:firstLine="420" w:firstLineChars="175"/>
        <w:rPr>
          <w:rFonts w:ascii="仿宋" w:hAnsi="仿宋" w:eastAsia="仿宋" w:cs="仿宋"/>
          <w:sz w:val="24"/>
        </w:rPr>
      </w:pPr>
      <w:r>
        <w:rPr>
          <w:rFonts w:hint="eastAsia" w:ascii="仿宋" w:hAnsi="仿宋" w:eastAsia="仿宋" w:cs="仿宋"/>
          <w:sz w:val="24"/>
        </w:rPr>
        <w:t>地址：杭州市萧山区宁围街道富业巷 1 号 A 座 12 楼</w:t>
      </w:r>
    </w:p>
    <w:p>
      <w:pPr>
        <w:spacing w:line="360" w:lineRule="auto"/>
        <w:ind w:firstLine="420" w:firstLineChars="175"/>
        <w:rPr>
          <w:rFonts w:ascii="仿宋" w:hAnsi="仿宋" w:eastAsia="仿宋" w:cs="仿宋"/>
          <w:sz w:val="24"/>
        </w:rPr>
      </w:pPr>
      <w:r>
        <w:rPr>
          <w:rFonts w:hint="eastAsia" w:ascii="仿宋" w:hAnsi="仿宋" w:eastAsia="仿宋" w:cs="仿宋"/>
          <w:sz w:val="24"/>
        </w:rPr>
        <w:t>项目联系人（询问）：夏婷</w:t>
      </w:r>
    </w:p>
    <w:p>
      <w:pPr>
        <w:spacing w:line="360" w:lineRule="auto"/>
        <w:ind w:firstLine="420" w:firstLineChars="175"/>
        <w:rPr>
          <w:rFonts w:ascii="仿宋" w:hAnsi="仿宋" w:eastAsia="仿宋" w:cs="仿宋"/>
          <w:sz w:val="24"/>
        </w:rPr>
      </w:pPr>
      <w:r>
        <w:rPr>
          <w:rFonts w:hint="eastAsia" w:ascii="仿宋" w:hAnsi="仿宋" w:eastAsia="仿宋" w:cs="仿宋"/>
          <w:sz w:val="24"/>
        </w:rPr>
        <w:t>项目联系方式（询问）：15967157761</w:t>
      </w:r>
    </w:p>
    <w:p>
      <w:pPr>
        <w:spacing w:line="360" w:lineRule="auto"/>
        <w:ind w:firstLine="420" w:firstLineChars="175"/>
        <w:rPr>
          <w:rFonts w:ascii="仿宋" w:hAnsi="仿宋" w:eastAsia="仿宋" w:cs="仿宋"/>
          <w:sz w:val="24"/>
        </w:rPr>
      </w:pPr>
      <w:r>
        <w:rPr>
          <w:rFonts w:hint="eastAsia" w:ascii="仿宋" w:hAnsi="仿宋" w:eastAsia="仿宋" w:cs="仿宋"/>
          <w:sz w:val="24"/>
        </w:rPr>
        <w:t>质疑联系人：周立军</w:t>
      </w:r>
    </w:p>
    <w:p>
      <w:pPr>
        <w:spacing w:line="360" w:lineRule="auto"/>
        <w:ind w:firstLine="420" w:firstLineChars="175"/>
        <w:rPr>
          <w:rFonts w:ascii="仿宋" w:hAnsi="仿宋" w:eastAsia="仿宋" w:cs="仿宋"/>
          <w:sz w:val="24"/>
        </w:rPr>
      </w:pPr>
      <w:r>
        <w:rPr>
          <w:rFonts w:hint="eastAsia" w:ascii="仿宋" w:hAnsi="仿宋" w:eastAsia="仿宋" w:cs="仿宋"/>
          <w:sz w:val="24"/>
        </w:rPr>
        <w:t>质疑联系方式：0571-82951586</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w:t>
      </w:r>
    </w:p>
    <w:p>
      <w:pPr>
        <w:spacing w:line="360" w:lineRule="auto"/>
        <w:rPr>
          <w:rFonts w:ascii="仿宋" w:hAnsi="仿宋" w:eastAsia="仿宋" w:cs="仿宋"/>
          <w:sz w:val="24"/>
        </w:rPr>
      </w:pPr>
      <w:r>
        <w:rPr>
          <w:rFonts w:hint="eastAsia" w:ascii="仿宋" w:hAnsi="仿宋" w:eastAsia="仿宋" w:cs="仿宋"/>
          <w:sz w:val="24"/>
        </w:rPr>
        <w:t xml:space="preserve">   名称：萧山区财政局、浙江省政府采购行政裁决服务中心（杭州）</w:t>
      </w:r>
    </w:p>
    <w:p>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传真：/</w:t>
      </w:r>
    </w:p>
    <w:p>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联系人：朱女士/王女士</w:t>
      </w:r>
    </w:p>
    <w:p>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监督投诉电话：0571-85252453</w:t>
      </w:r>
    </w:p>
    <w:p>
      <w:pPr>
        <w:spacing w:line="360" w:lineRule="auto"/>
        <w:ind w:firstLine="480"/>
        <w:rPr>
          <w:rFonts w:ascii="仿宋" w:hAnsi="仿宋" w:eastAsia="仿宋" w:cs="仿宋"/>
          <w:sz w:val="24"/>
        </w:rPr>
      </w:pPr>
      <w:r>
        <w:rPr>
          <w:rFonts w:hint="eastAsia" w:ascii="仿宋" w:hAnsi="仿宋" w:eastAsia="仿宋" w:cs="仿宋"/>
          <w:sz w:val="24"/>
        </w:rPr>
        <w:t>政策咨询电话：0571-82756122（汤先生）</w:t>
      </w:r>
    </w:p>
    <w:p>
      <w:pPr>
        <w:spacing w:line="320" w:lineRule="exact"/>
        <w:jc w:val="left"/>
        <w:rPr>
          <w:rFonts w:ascii="仿宋" w:hAnsi="仿宋" w:eastAsia="仿宋" w:cs="仿宋"/>
          <w:sz w:val="24"/>
        </w:rPr>
      </w:pPr>
    </w:p>
    <w:p>
      <w:pPr>
        <w:spacing w:line="320" w:lineRule="exact"/>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20" w:lineRule="exact"/>
        <w:ind w:firstLine="480" w:firstLineChars="200"/>
        <w:jc w:val="left"/>
        <w:rPr>
          <w:rFonts w:ascii="仿宋" w:hAnsi="仿宋" w:eastAsia="仿宋" w:cs="仿宋"/>
          <w:b/>
          <w:sz w:val="36"/>
          <w:szCs w:val="20"/>
        </w:rPr>
      </w:pPr>
      <w:r>
        <w:rPr>
          <w:rFonts w:hint="eastAsia" w:ascii="仿宋" w:hAnsi="仿宋" w:eastAsia="仿宋" w:cs="仿宋"/>
          <w:sz w:val="24"/>
        </w:rPr>
        <w:t>CA问题联系电话（人工）：汇信CA 400-888-4636；天谷CA 400-087-8198。</w:t>
      </w:r>
      <w:r>
        <w:rPr>
          <w:rFonts w:hint="eastAsia" w:ascii="仿宋" w:hAnsi="仿宋" w:eastAsia="仿宋" w:cs="仿宋"/>
          <w:b/>
          <w:sz w:val="36"/>
          <w:szCs w:val="20"/>
        </w:rPr>
        <w:br w:type="page"/>
      </w:r>
    </w:p>
    <w:p>
      <w:pPr>
        <w:adjustRightInd/>
        <w:spacing w:line="360" w:lineRule="auto"/>
        <w:ind w:firstLine="723"/>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u w:val="single"/>
              </w:rPr>
              <w:t>2024年度市级文物保护单位“四有”档案建档测绘制作项目</w:t>
            </w:r>
            <w:r>
              <w:rPr>
                <w:rFonts w:hint="eastAsia" w:ascii="仿宋" w:hAnsi="仿宋" w:eastAsia="仿宋" w:cs="仿宋"/>
                <w:sz w:val="24"/>
              </w:rPr>
              <w:t>，属于</w:t>
            </w:r>
            <w:r>
              <w:rPr>
                <w:rFonts w:hint="eastAsia" w:ascii="仿宋" w:hAnsi="仿宋" w:eastAsia="仿宋" w:cs="仿宋"/>
                <w:sz w:val="24"/>
                <w:u w:val="single"/>
              </w:rPr>
              <w:t>其他未列明</w:t>
            </w:r>
            <w:r>
              <w:rPr>
                <w:rFonts w:hint="eastAsia" w:ascii="仿宋" w:hAnsi="仿宋" w:eastAsia="仿宋" w:cs="仿宋"/>
                <w:sz w:val="24"/>
              </w:rPr>
              <w:t>行业；</w:t>
            </w:r>
          </w:p>
          <w:p>
            <w:pPr>
              <w:spacing w:line="400" w:lineRule="exact"/>
              <w:rPr>
                <w:rFonts w:ascii="仿宋" w:hAnsi="仿宋" w:eastAsia="仿宋" w:cs="仿宋"/>
                <w:sz w:val="24"/>
              </w:rPr>
            </w:pPr>
            <w:r>
              <w:rPr>
                <w:rFonts w:hint="eastAsia" w:ascii="仿宋" w:hAnsi="仿宋" w:eastAsia="仿宋" w:cs="仿宋"/>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kern w:val="0"/>
                <w:sz w:val="24"/>
              </w:rPr>
            </w:pPr>
            <w:sdt>
              <w:sdtPr>
                <w:rPr>
                  <w:rFonts w:hint="eastAsia" w:ascii="仿宋" w:hAnsi="仿宋" w:eastAsia="仿宋" w:cs="仿宋"/>
                  <w:kern w:val="0"/>
                  <w:sz w:val="24"/>
                </w:rPr>
                <w:id w:val="1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400" w:lineRule="exact"/>
              <w:rPr>
                <w:rFonts w:ascii="仿宋" w:hAnsi="仿宋" w:eastAsia="仿宋" w:cs="仿宋"/>
                <w:sz w:val="24"/>
              </w:rPr>
            </w:pPr>
            <w:sdt>
              <w:sdtPr>
                <w:rPr>
                  <w:rFonts w:hint="eastAsia" w:ascii="仿宋" w:hAnsi="仿宋" w:eastAsia="仿宋" w:cs="仿宋"/>
                  <w:kern w:val="0"/>
                  <w:sz w:val="24"/>
                </w:rPr>
                <w:id w:val="12"/>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r>
              <w:rPr>
                <w:rFonts w:hint="eastAsia" w:ascii="仿宋" w:hAnsi="仿宋" w:eastAsia="仿宋" w:cs="仿宋"/>
                <w:kern w:val="0"/>
                <w:sz w:val="24"/>
              </w:rPr>
              <w:br w:type="textWrapping"/>
            </w:r>
            <w:r>
              <w:rPr>
                <w:rFonts w:hint="eastAsia" w:ascii="仿宋" w:hAnsi="仿宋" w:eastAsia="仿宋" w:cs="仿宋"/>
                <w:kern w:val="0"/>
                <w:sz w:val="24"/>
              </w:rPr>
              <w:t>优先采购向我国企业转让技术、与我国企业签订消化吸收再创新方案的供应商的进口产品，详见</w:t>
            </w:r>
            <w:r>
              <w:rPr>
                <w:rFonts w:hint="eastAsia" w:ascii="仿宋" w:hAnsi="仿宋" w:eastAsia="仿宋" w:cs="仿宋"/>
                <w:kern w:val="0"/>
                <w:sz w:val="24"/>
                <w:u w:val="single"/>
              </w:rPr>
              <w:t>评分标准</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400" w:lineRule="exact"/>
              <w:rPr>
                <w:rFonts w:ascii="仿宋" w:hAnsi="仿宋" w:eastAsia="仿宋" w:cs="仿宋"/>
                <w:sz w:val="24"/>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p>
            <w:pPr>
              <w:spacing w:line="400" w:lineRule="exact"/>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400" w:lineRule="exact"/>
              <w:rPr>
                <w:rFonts w:ascii="仿宋" w:hAnsi="仿宋" w:eastAsia="仿宋" w:cs="仿宋"/>
                <w:sz w:val="24"/>
              </w:rPr>
            </w:pPr>
            <w:sdt>
              <w:sdtPr>
                <w:rPr>
                  <w:rFonts w:hint="eastAsia" w:ascii="仿宋" w:hAnsi="仿宋" w:eastAsia="仿宋" w:cs="仿宋"/>
                  <w:kern w:val="0"/>
                  <w:sz w:val="24"/>
                </w:rPr>
                <w:id w:val="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400" w:lineRule="exact"/>
              <w:rPr>
                <w:rFonts w:ascii="仿宋" w:hAnsi="仿宋" w:eastAsia="仿宋" w:cs="仿宋"/>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sdt>
              <w:sdtPr>
                <w:rPr>
                  <w:rFonts w:hint="eastAsia" w:ascii="仿宋" w:hAnsi="仿宋" w:eastAsia="仿宋" w:cs="仿宋"/>
                  <w:kern w:val="0"/>
                  <w:sz w:val="24"/>
                </w:rPr>
                <w:id w:val="2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400" w:lineRule="exact"/>
              <w:rPr>
                <w:rFonts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（1）资格证明文件：见招标文件第二部分11.1。</w:t>
            </w:r>
          </w:p>
          <w:p>
            <w:pPr>
              <w:spacing w:line="400" w:lineRule="exact"/>
              <w:rPr>
                <w:rFonts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p>
          <w:p>
            <w:pPr>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400" w:lineRule="exact"/>
              <w:ind w:firstLine="482"/>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400" w:lineRule="exact"/>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400" w:lineRule="exact"/>
              <w:ind w:firstLine="482" w:firstLineChars="2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400" w:lineRule="exact"/>
              <w:ind w:firstLine="482" w:firstLineChars="2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400" w:lineRule="exact"/>
              <w:ind w:firstLine="482" w:firstLineChars="2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40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0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本项目支持《杭州市萧山区政府采购支持中小企业信用融资暂行办法》。</w:t>
            </w:r>
          </w:p>
          <w:p>
            <w:pPr>
              <w:spacing w:line="400" w:lineRule="exact"/>
              <w:ind w:firstLine="480" w:firstLineChars="200"/>
              <w:jc w:val="left"/>
              <w:rPr>
                <w:rFonts w:ascii="仿宋" w:hAnsi="仿宋" w:eastAsia="仿宋" w:cs="仿宋"/>
                <w:sz w:val="24"/>
              </w:rPr>
            </w:pPr>
            <w:r>
              <w:rPr>
                <w:rFonts w:hint="eastAsia" w:ascii="仿宋" w:hAnsi="仿宋" w:eastAsia="仿宋" w:cs="仿宋"/>
                <w:snapToGrid w:val="0"/>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400" w:lineRule="exact"/>
              <w:rPr>
                <w:rFonts w:ascii="仿宋" w:hAnsi="仿宋" w:eastAsia="仿宋" w:cs="仿宋"/>
                <w:b/>
                <w:sz w:val="24"/>
                <w:szCs w:val="24"/>
              </w:rPr>
            </w:pPr>
            <w:r>
              <w:rPr>
                <w:rFonts w:hint="eastAsia" w:ascii="仿宋" w:hAnsi="仿宋" w:eastAsia="仿宋" w:cs="仿宋"/>
                <w:kern w:val="28"/>
                <w:sz w:val="24"/>
                <w:szCs w:val="24"/>
              </w:rPr>
              <w:t>本项目备份文件是否收取：不收取。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400" w:lineRule="exact"/>
              <w:rPr>
                <w:rFonts w:ascii="仿宋" w:hAnsi="仿宋" w:eastAsia="仿宋" w:cs="仿宋"/>
                <w:kern w:val="28"/>
                <w:sz w:val="24"/>
                <w:szCs w:val="24"/>
              </w:rPr>
            </w:pPr>
            <w:r>
              <w:rPr>
                <w:rFonts w:hint="eastAsia" w:ascii="仿宋" w:hAnsi="仿宋" w:eastAsia="仿宋" w:cs="仿宋"/>
                <w:kern w:val="28"/>
                <w:sz w:val="24"/>
                <w:szCs w:val="20"/>
              </w:rPr>
              <w:t>本项目采购代理费由中标人支付，</w:t>
            </w:r>
            <w:r>
              <w:rPr>
                <w:rFonts w:hint="eastAsia" w:ascii="仿宋" w:hAnsi="仿宋" w:eastAsia="仿宋" w:cs="仿宋"/>
                <w:kern w:val="28"/>
                <w:sz w:val="24"/>
                <w:szCs w:val="20"/>
                <w:lang w:val="zh-CN"/>
              </w:rPr>
              <w:t>计费标准按《计价格［2002］1980号》。中标人应在接到中标通知书</w:t>
            </w:r>
            <w:r>
              <w:rPr>
                <w:rFonts w:hint="eastAsia" w:cs="仿宋"/>
                <w:kern w:val="28"/>
                <w:sz w:val="24"/>
                <w:szCs w:val="20"/>
              </w:rPr>
              <w:t>前</w:t>
            </w:r>
            <w:r>
              <w:rPr>
                <w:rFonts w:hint="eastAsia" w:ascii="仿宋" w:hAnsi="仿宋" w:eastAsia="仿宋" w:cs="仿宋"/>
                <w:kern w:val="28"/>
                <w:sz w:val="24"/>
                <w:szCs w:val="20"/>
                <w:lang w:val="zh-CN"/>
              </w:rPr>
              <w:t>向采购代理机构支付采购代理服务费</w:t>
            </w: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ind w:firstLine="482"/>
              <w:rPr>
                <w:rFonts w:ascii="仿宋" w:hAnsi="仿宋" w:eastAsia="仿宋" w:cs="仿宋"/>
                <w:sz w:val="24"/>
              </w:rPr>
            </w:pPr>
            <w:r>
              <w:rPr>
                <w:rFonts w:hint="eastAsia" w:ascii="仿宋" w:hAnsi="仿宋" w:eastAsia="仿宋"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ind w:firstLine="482"/>
              <w:rPr>
                <w:rFonts w:ascii="仿宋" w:hAnsi="仿宋" w:eastAsia="仿宋" w:cs="仿宋"/>
                <w:b/>
                <w:sz w:val="24"/>
              </w:rPr>
            </w:pPr>
            <w:r>
              <w:rPr>
                <w:rFonts w:hint="eastAsia" w:ascii="仿宋" w:hAnsi="仿宋" w:eastAsia="仿宋"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sz w:val="24"/>
                <w:u w:val="single"/>
              </w:rPr>
            </w:pPr>
            <w:r>
              <w:rPr>
                <w:rFonts w:hint="eastAsia" w:ascii="仿宋" w:hAnsi="仿宋" w:eastAsia="仿宋" w:cs="仿宋"/>
                <w:sz w:val="24"/>
              </w:rPr>
              <w:t>采购人、采购机构质疑接收人、联系方式：详见公告</w:t>
            </w:r>
          </w:p>
          <w:p>
            <w:pPr>
              <w:snapToGrid w:val="0"/>
              <w:spacing w:line="400" w:lineRule="exact"/>
              <w:ind w:firstLine="482"/>
              <w:rPr>
                <w:rFonts w:ascii="仿宋" w:hAnsi="仿宋" w:eastAsia="仿宋" w:cs="仿宋"/>
                <w:b/>
                <w:sz w:val="24"/>
              </w:rPr>
            </w:pPr>
            <w:r>
              <w:rPr>
                <w:rFonts w:hint="eastAsia" w:ascii="仿宋" w:hAnsi="仿宋" w:eastAsia="仿宋" w:cs="仿宋"/>
                <w:b/>
                <w:sz w:val="24"/>
              </w:rPr>
              <w:t>线上提交质疑方式：政采云线上质疑路径：项目采购-询问质疑投诉-质疑列表。请使用ca签章在每一页质疑文件中加盖电子公章，上传完整附件。</w:t>
            </w:r>
          </w:p>
          <w:p>
            <w:pPr>
              <w:snapToGrid w:val="0"/>
              <w:spacing w:line="400" w:lineRule="exact"/>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本项目涉及资格条件、采购需求、评分办法及采购过程中有关现场考察或开标前答疑会等事项由采购人进行答复。</w:t>
            </w:r>
          </w:p>
          <w:p>
            <w:pPr>
              <w:spacing w:line="400" w:lineRule="exact"/>
              <w:rPr>
                <w:rFonts w:ascii="仿宋" w:hAnsi="仿宋" w:eastAsia="仿宋" w:cs="仿宋"/>
                <w:sz w:val="24"/>
              </w:rPr>
            </w:pPr>
            <w:r>
              <w:rPr>
                <w:rFonts w:hint="eastAsia" w:ascii="仿宋" w:hAnsi="仿宋" w:eastAsia="仿宋" w:cs="仿宋"/>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ind w:firstLine="482"/>
              <w:rPr>
                <w:rFonts w:ascii="仿宋" w:hAnsi="仿宋" w:eastAsia="仿宋" w:cs="仿宋"/>
                <w:b/>
                <w:sz w:val="24"/>
              </w:rPr>
            </w:pPr>
            <w:r>
              <w:rPr>
                <w:rFonts w:hint="eastAsia" w:ascii="仿宋" w:hAnsi="仿宋" w:eastAsia="仿宋"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400" w:lineRule="exact"/>
              <w:rPr>
                <w:rFonts w:ascii="仿宋" w:hAnsi="仿宋" w:eastAsia="仿宋" w:cs="仿宋"/>
                <w:sz w:val="24"/>
              </w:rPr>
            </w:pPr>
            <w:r>
              <w:rPr>
                <w:rFonts w:hint="eastAsia" w:ascii="仿宋" w:hAnsi="仿宋" w:eastAsia="仿宋" w:cs="仿宋"/>
                <w:sz w:val="24"/>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ind w:firstLine="482"/>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snapToGrid w:val="0"/>
              <w:spacing w:line="400" w:lineRule="exact"/>
              <w:jc w:val="center"/>
              <w:rPr>
                <w:rFonts w:ascii="仿宋" w:hAnsi="仿宋" w:eastAsia="仿宋" w:cs="仿宋"/>
                <w:sz w:val="24"/>
              </w:rPr>
            </w:pPr>
          </w:p>
        </w:tc>
        <w:tc>
          <w:tcPr>
            <w:tcW w:w="1843" w:type="dxa"/>
            <w:vMerge w:val="continue"/>
            <w:tcBorders>
              <w:left w:val="single" w:color="000000" w:sz="2" w:space="0"/>
              <w:right w:val="single" w:color="000000" w:sz="8" w:space="0"/>
            </w:tcBorders>
            <w:vAlign w:val="center"/>
          </w:tcPr>
          <w:p>
            <w:pPr>
              <w:snapToGrid w:val="0"/>
              <w:spacing w:line="400" w:lineRule="exact"/>
              <w:ind w:firstLine="482"/>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sdt>
              <w:sdtPr>
                <w:rPr>
                  <w:rFonts w:hint="eastAsia" w:ascii="仿宋" w:hAnsi="仿宋" w:eastAsia="仿宋" w:cs="仿宋"/>
                  <w:sz w:val="24"/>
                </w:rPr>
                <w:id w:val="23"/>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联合体投标的，联合体各方均需按招标文件第四部分评标标准要求提供资信证明文件，否则视为不符合相关要求。</w:t>
            </w:r>
          </w:p>
          <w:p>
            <w:pPr>
              <w:spacing w:line="400" w:lineRule="exact"/>
              <w:rPr>
                <w:rFonts w:ascii="仿宋" w:hAnsi="仿宋" w:eastAsia="仿宋" w:cs="仿宋"/>
                <w:sz w:val="24"/>
              </w:rPr>
            </w:pPr>
            <w:sdt>
              <w:sdtPr>
                <w:rPr>
                  <w:rFonts w:hint="eastAsia" w:ascii="仿宋" w:hAnsi="仿宋" w:eastAsia="仿宋" w:cs="仿宋"/>
                  <w:sz w:val="24"/>
                </w:rPr>
                <w:id w:val="105257013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联合体投标的，联合体中有一方或者联合体成员根据分工按招标文件第四部分评标标准要求提供资信证明文件的，视为符合了相关要求。</w:t>
            </w:r>
            <w:r>
              <w:rPr>
                <w:rFonts w:hint="eastAsia" w:ascii="仿宋" w:hAnsi="仿宋" w:eastAsia="仿宋" w:cs="仿宋"/>
                <w:sz w:val="24"/>
              </w:rPr>
              <w:br w:type="textWrapping"/>
            </w:r>
            <w:r>
              <w:rPr>
                <w:rFonts w:hint="eastAsia" w:ascii="仿宋" w:hAnsi="仿宋" w:eastAsia="仿宋" w:cs="仿宋"/>
                <w:kern w:val="0"/>
                <w:sz w:val="24"/>
              </w:rPr>
              <w:t>评审因素对应的要求视为采购需求的一部分。</w:t>
            </w:r>
          </w:p>
          <w:p>
            <w:pPr>
              <w:spacing w:line="400" w:lineRule="exact"/>
              <w:ind w:firstLine="482"/>
              <w:rPr>
                <w:rFonts w:ascii="仿宋" w:hAnsi="仿宋" w:eastAsia="仿宋" w:cs="仿宋"/>
                <w:b/>
                <w:bCs/>
                <w:sz w:val="24"/>
              </w:rPr>
            </w:pPr>
            <w:r>
              <w:rPr>
                <w:rFonts w:hint="eastAsia" w:ascii="仿宋" w:hAnsi="仿宋" w:eastAsia="仿宋" w:cs="仿宋"/>
                <w:b/>
                <w:bCs/>
                <w:sz w:val="24"/>
              </w:rPr>
              <w:t>严格执行预算限价，项目如涉及办公用房装修、通用办公设备家具的不得超限额标准。（萧财国资【2019】389号）</w:t>
            </w:r>
          </w:p>
          <w:p>
            <w:pPr>
              <w:spacing w:line="400" w:lineRule="exact"/>
              <w:ind w:firstLine="482"/>
              <w:rPr>
                <w:rFonts w:ascii="仿宋" w:hAnsi="仿宋" w:eastAsia="仿宋" w:cs="仿宋"/>
                <w:sz w:val="24"/>
              </w:rPr>
            </w:pPr>
            <w:r>
              <w:rPr>
                <w:rFonts w:hint="eastAsia" w:ascii="仿宋" w:hAnsi="仿宋" w:eastAsia="仿宋" w:cs="仿宋"/>
                <w:b/>
                <w:bCs/>
                <w:sz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400" w:lineRule="exact"/>
              <w:ind w:firstLine="482"/>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ind w:firstLine="482"/>
              <w:rPr>
                <w:rFonts w:ascii="仿宋" w:hAnsi="仿宋" w:eastAsia="仿宋" w:cs="仿宋"/>
                <w:b/>
                <w:bCs/>
                <w:sz w:val="24"/>
              </w:rPr>
            </w:pPr>
            <w:r>
              <w:rPr>
                <w:rFonts w:hint="eastAsia" w:ascii="仿宋" w:hAnsi="仿宋" w:eastAsia="仿宋" w:cs="仿宋"/>
                <w:b/>
                <w:bCs/>
                <w:sz w:val="24"/>
              </w:rPr>
              <w:t>本项目每个标项推荐中标候选人数量：1</w:t>
            </w:r>
          </w:p>
        </w:tc>
      </w:tr>
      <w:bookmarkEnd w:id="9"/>
    </w:tbl>
    <w:p>
      <w:pPr>
        <w:ind w:firstLine="643"/>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482"/>
        <w:jc w:val="left"/>
        <w:outlineLvl w:val="1"/>
        <w:rPr>
          <w:rFonts w:ascii="仿宋" w:hAnsi="仿宋" w:eastAsia="仿宋" w:cs="仿宋"/>
          <w:b/>
          <w:sz w:val="24"/>
        </w:rPr>
      </w:pPr>
      <w:r>
        <w:rPr>
          <w:rFonts w:hint="eastAsia" w:ascii="仿宋" w:hAnsi="仿宋" w:eastAsia="仿宋" w:cs="仿宋"/>
          <w:b/>
          <w:sz w:val="24"/>
        </w:rPr>
        <w:t>1.适用范围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ind w:firstLine="482"/>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482"/>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rPr>
        <w:t>评标办法明确具体的扣除比例，未明确的，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kern w:val="28"/>
          <w:sz w:val="24"/>
        </w:rPr>
        <w:t>招标文件第四部分</w:t>
      </w:r>
      <w:r>
        <w:rPr>
          <w:rFonts w:hint="eastAsia" w:ascii="仿宋" w:hAnsi="仿宋" w:eastAsia="仿宋" w:cs="仿宋"/>
          <w:sz w:val="24"/>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4.询问、质疑、投诉</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质疑函范本及制作说明详见附件2。</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投诉书范本及制作说明详见附件3。</w:t>
      </w:r>
    </w:p>
    <w:p>
      <w:pPr>
        <w:pStyle w:val="132"/>
        <w:snapToGrid w:val="0"/>
        <w:spacing w:before="0"/>
        <w:ind w:firstLine="360"/>
        <w:rPr>
          <w:rFonts w:ascii="仿宋" w:hAnsi="仿宋" w:eastAsia="仿宋" w:cs="仿宋"/>
          <w:sz w:val="18"/>
          <w:szCs w:val="18"/>
        </w:rPr>
      </w:pPr>
    </w:p>
    <w:p>
      <w:pPr>
        <w:adjustRightInd/>
        <w:spacing w:line="360" w:lineRule="auto"/>
        <w:ind w:firstLine="643"/>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6.招标文件的澄清、修改</w:t>
      </w:r>
    </w:p>
    <w:p>
      <w:pPr>
        <w:pStyle w:val="1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2"/>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ind w:firstLine="602"/>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7.招标文件的获取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firstLine="482"/>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10.投标文件的语言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11.投标文件的组成</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11.1资格文件：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ind w:firstLine="482"/>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2"/>
        <w:spacing w:before="0"/>
        <w:ind w:firstLine="480"/>
        <w:jc w:val="left"/>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rPr>
        <w:br w:type="textWrapping"/>
      </w:r>
      <w:r>
        <w:rPr>
          <w:rFonts w:hint="eastAsia" w:ascii="仿宋" w:hAnsi="仿宋" w:eastAsia="仿宋" w:cs="仿宋"/>
        </w:rPr>
        <w:t xml:space="preserve">    17.4在投标截止时间起至投标有效期届满，供应商投标文件不可撤销。</w:t>
      </w:r>
    </w:p>
    <w:p>
      <w:pPr>
        <w:pStyle w:val="132"/>
        <w:spacing w:before="0"/>
        <w:ind w:firstLine="480"/>
        <w:rPr>
          <w:rFonts w:ascii="仿宋" w:hAnsi="仿宋" w:eastAsia="仿宋" w:cs="仿宋"/>
        </w:rPr>
      </w:pP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18.2开标时，电子交易平台按开标时间自动提取所有投标文件。采购代理机构依托电子交易平台发起开始解密指令，投标人按照平台提示和招标文件的规定在半小时内完成在线解密。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18.3投标文件未按时解密，投标人提供了备份投标文件的，以备份投标文件作为依据，否则视为投标文件撤回。投标文件已按时解密的，备份投标文件自动失效。</w:t>
      </w:r>
    </w:p>
    <w:p>
      <w:pPr>
        <w:pStyle w:val="26"/>
        <w:spacing w:line="360" w:lineRule="auto"/>
        <w:ind w:firstLine="0" w:firstLineChars="0"/>
        <w:rPr>
          <w:rFonts w:ascii="仿宋" w:hAnsi="仿宋" w:eastAsia="仿宋" w:cs="仿宋"/>
          <w:b/>
          <w:bCs/>
          <w:szCs w:val="21"/>
        </w:rPr>
      </w:pPr>
      <w:r>
        <w:rPr>
          <w:rFonts w:hint="eastAsia" w:ascii="仿宋" w:hAnsi="仿宋" w:eastAsia="仿宋" w:cs="仿宋"/>
          <w:b/>
          <w:bCs/>
          <w:szCs w:val="21"/>
        </w:rPr>
        <w:t>19、资格审查</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19.1开标后，采购人将依据法律法规和招标文件的规定，对投标人的资格进行审查。</w:t>
      </w:r>
    </w:p>
    <w:p>
      <w:pPr>
        <w:pStyle w:val="1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3对未通过资格审查的投标人，告知其未通过的原因。</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20.1信用信息查询渠道及截止时间：采购人将在资格审查时通过“信用中国”网站(www.creditchina.gov.cn)、中国政府采购网(www.ccgp.gov.cn)渠道查询投标人接受资格时的信用记录。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ind w:firstLine="723"/>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ind w:firstLine="482"/>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ind w:firstLine="482"/>
        <w:rPr>
          <w:rFonts w:ascii="仿宋" w:hAnsi="仿宋" w:eastAsia="仿宋" w:cs="仿宋"/>
          <w:b/>
          <w:sz w:val="24"/>
        </w:rPr>
      </w:pPr>
    </w:p>
    <w:p>
      <w:pPr>
        <w:snapToGrid w:val="0"/>
        <w:spacing w:line="360" w:lineRule="auto"/>
        <w:ind w:firstLine="723"/>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ind w:firstLine="482"/>
        <w:rPr>
          <w:rFonts w:ascii="仿宋" w:eastAsia="仿宋" w:cs="仿宋"/>
        </w:rPr>
      </w:pPr>
      <w:r>
        <w:rPr>
          <w:rFonts w:hint="eastAsia" w:ascii="仿宋" w:eastAsia="仿宋" w:cs="仿宋"/>
          <w:sz w:val="24"/>
          <w:lang w:val="en-US"/>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ind w:firstLine="480"/>
        <w:rPr>
          <w:rFonts w:ascii="仿宋" w:hAnsi="仿宋" w:eastAsia="仿宋" w:cs="仿宋"/>
        </w:rPr>
      </w:pP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ascii="仿宋" w:hAnsi="仿宋" w:eastAsia="仿宋" w:cs="仿宋"/>
          <w:kern w:val="0"/>
          <w:sz w:val="24"/>
        </w:rPr>
      </w:pPr>
      <w:bookmarkStart w:id="15" w:name="_Hlt74714665"/>
      <w:bookmarkEnd w:id="15"/>
      <w:bookmarkStart w:id="16" w:name="_Hlt74729768"/>
      <w:bookmarkEnd w:id="16"/>
      <w:bookmarkStart w:id="17" w:name="_Hlt68403820"/>
      <w:bookmarkEnd w:id="17"/>
      <w:bookmarkStart w:id="18" w:name="_Hlt75236011"/>
      <w:bookmarkEnd w:id="18"/>
      <w:bookmarkStart w:id="19" w:name="_Hlt68057669"/>
      <w:bookmarkEnd w:id="19"/>
      <w:bookmarkStart w:id="20" w:name="_Hlt74707468"/>
      <w:bookmarkEnd w:id="20"/>
      <w:bookmarkStart w:id="21" w:name="_Hlt75236101"/>
      <w:bookmarkEnd w:id="21"/>
      <w:bookmarkStart w:id="22" w:name="_Hlt68072998"/>
      <w:bookmarkEnd w:id="22"/>
      <w:bookmarkStart w:id="23" w:name="_Hlt74730295"/>
      <w:bookmarkEnd w:id="23"/>
      <w:bookmarkStart w:id="24" w:name="_Hlt68072990"/>
      <w:bookmarkEnd w:id="24"/>
      <w:bookmarkStart w:id="25" w:name="_Hlt75236290"/>
      <w:bookmarkEnd w:id="25"/>
      <w:bookmarkStart w:id="26" w:name="_Hlt68073093"/>
      <w:bookmarkEnd w:id="26"/>
      <w:r>
        <w:rPr>
          <w:rFonts w:hint="eastAsia" w:ascii="仿宋" w:hAnsi="仿宋" w:eastAsia="仿宋" w:cs="仿宋"/>
          <w:kern w:val="0"/>
          <w:sz w:val="24"/>
        </w:rPr>
        <w:br w:type="page"/>
      </w:r>
    </w:p>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ind w:firstLine="723"/>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snapToGrid w:val="0"/>
        <w:ind w:firstLine="480"/>
        <w:rPr>
          <w:rStyle w:val="966"/>
          <w:rFonts w:ascii="仿宋" w:hAnsi="仿宋" w:eastAsia="仿宋" w:cs="仿宋"/>
        </w:rPr>
      </w:pPr>
      <w:r>
        <w:rPr>
          <w:rStyle w:val="966"/>
          <w:rFonts w:hint="eastAsia" w:ascii="仿宋" w:hAnsi="仿宋" w:eastAsia="仿宋" w:cs="仿宋"/>
        </w:rPr>
        <w:t>属于实质性要求条款的，请用符号“▲”标明，否则属于非实质性要求。</w:t>
      </w:r>
    </w:p>
    <w:p>
      <w:pPr>
        <w:snapToGrid w:val="0"/>
        <w:ind w:firstLine="480"/>
        <w:rPr>
          <w:rStyle w:val="966"/>
          <w:rFonts w:ascii="仿宋" w:hAnsi="仿宋" w:eastAsia="仿宋" w:cs="仿宋"/>
        </w:rPr>
      </w:pPr>
      <w:r>
        <w:rPr>
          <w:rStyle w:val="966"/>
          <w:rFonts w:hint="eastAsia" w:ascii="仿宋" w:hAnsi="仿宋" w:eastAsia="仿宋" w:cs="仿宋"/>
        </w:rPr>
        <w:t>“★”系产品采购项目中单一产品或核心产品。</w:t>
      </w:r>
    </w:p>
    <w:p>
      <w:pPr>
        <w:pStyle w:val="3"/>
        <w:ind w:firstLine="643"/>
        <w:rPr>
          <w:rFonts w:ascii="仿宋" w:eastAsia="仿宋" w:cs="仿宋"/>
        </w:rPr>
      </w:pPr>
    </w:p>
    <w:p>
      <w:pPr>
        <w:pStyle w:val="3"/>
        <w:ind w:left="630" w:firstLine="643"/>
        <w:jc w:val="center"/>
        <w:rPr>
          <w:rFonts w:ascii="仿宋" w:eastAsia="仿宋" w:cs="仿宋"/>
        </w:rPr>
      </w:pPr>
      <w:r>
        <w:rPr>
          <w:rFonts w:ascii="仿宋" w:eastAsia="仿宋" w:cs="仿宋"/>
        </w:rPr>
        <w:t>一、</w:t>
      </w:r>
      <w:r>
        <w:rPr>
          <w:rFonts w:hint="eastAsia" w:ascii="仿宋" w:eastAsia="仿宋" w:cs="仿宋"/>
        </w:rPr>
        <w:t>招标一览表</w:t>
      </w:r>
    </w:p>
    <w:p>
      <w:pPr>
        <w:ind w:firstLine="482"/>
        <w:rPr>
          <w:rFonts w:ascii="仿宋" w:hAnsi="仿宋" w:eastAsia="仿宋" w:cs="仿宋"/>
          <w:b/>
          <w:bCs/>
          <w:sz w:val="24"/>
        </w:rPr>
      </w:pPr>
      <w:r>
        <w:rPr>
          <w:rFonts w:hint="eastAsia" w:ascii="仿宋" w:hAnsi="仿宋" w:eastAsia="仿宋" w:cs="仿宋"/>
          <w:b/>
          <w:bCs/>
          <w:sz w:val="24"/>
        </w:rPr>
        <w:t>标项1：2024年度市级文物保护单位“四有”档案建档测绘制作项目</w:t>
      </w:r>
    </w:p>
    <w:tbl>
      <w:tblPr>
        <w:tblStyle w:val="62"/>
        <w:tblpPr w:leftFromText="180" w:rightFromText="180" w:vertAnchor="text" w:horzAnchor="margin" w:tblpXSpec="center" w:tblpY="63"/>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446"/>
        <w:gridCol w:w="742"/>
        <w:gridCol w:w="742"/>
        <w:gridCol w:w="1416"/>
        <w:gridCol w:w="153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7" w:type="dxa"/>
            <w:tcMar>
              <w:top w:w="15" w:type="dxa"/>
              <w:left w:w="15" w:type="dxa"/>
              <w:bottom w:w="0" w:type="dxa"/>
              <w:right w:w="15" w:type="dxa"/>
            </w:tcMar>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序号</w:t>
            </w:r>
          </w:p>
        </w:tc>
        <w:tc>
          <w:tcPr>
            <w:tcW w:w="2446" w:type="dxa"/>
            <w:tcMar>
              <w:top w:w="15" w:type="dxa"/>
              <w:left w:w="15" w:type="dxa"/>
              <w:bottom w:w="0" w:type="dxa"/>
              <w:right w:w="15" w:type="dxa"/>
            </w:tcMar>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名称</w:t>
            </w:r>
          </w:p>
        </w:tc>
        <w:tc>
          <w:tcPr>
            <w:tcW w:w="742" w:type="dxa"/>
            <w:tcMar>
              <w:top w:w="15" w:type="dxa"/>
              <w:left w:w="15" w:type="dxa"/>
              <w:bottom w:w="0" w:type="dxa"/>
              <w:right w:w="15" w:type="dxa"/>
            </w:tcMar>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数量</w:t>
            </w:r>
          </w:p>
        </w:tc>
        <w:tc>
          <w:tcPr>
            <w:tcW w:w="742" w:type="dxa"/>
            <w:tcMar>
              <w:top w:w="15" w:type="dxa"/>
              <w:left w:w="15" w:type="dxa"/>
              <w:bottom w:w="0" w:type="dxa"/>
              <w:right w:w="15" w:type="dxa"/>
            </w:tcMar>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单位</w:t>
            </w:r>
          </w:p>
        </w:tc>
        <w:tc>
          <w:tcPr>
            <w:tcW w:w="1416" w:type="dxa"/>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预算（元）</w:t>
            </w:r>
          </w:p>
        </w:tc>
        <w:tc>
          <w:tcPr>
            <w:tcW w:w="1534" w:type="dxa"/>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简要规格描述或基本情况介绍</w:t>
            </w:r>
          </w:p>
        </w:tc>
        <w:tc>
          <w:tcPr>
            <w:tcW w:w="1537" w:type="dxa"/>
            <w:vAlign w:val="center"/>
          </w:tcPr>
          <w:p>
            <w:pPr>
              <w:tabs>
                <w:tab w:val="left" w:pos="0"/>
              </w:tabs>
              <w:snapToGrid w:val="0"/>
              <w:jc w:val="center"/>
              <w:rPr>
                <w:rFonts w:ascii="仿宋" w:hAnsi="仿宋" w:eastAsia="仿宋" w:cs="仿宋"/>
                <w:sz w:val="24"/>
              </w:rPr>
            </w:pPr>
            <w:r>
              <w:rPr>
                <w:rFonts w:hint="eastAsia" w:ascii="仿宋" w:hAnsi="仿宋" w:eastAsia="仿宋" w:cs="仿宋"/>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637" w:type="dxa"/>
            <w:tcMar>
              <w:top w:w="15" w:type="dxa"/>
              <w:left w:w="15" w:type="dxa"/>
              <w:bottom w:w="0" w:type="dxa"/>
              <w:right w:w="15" w:type="dxa"/>
            </w:tcMar>
            <w:vAlign w:val="center"/>
          </w:tcPr>
          <w:p>
            <w:pPr>
              <w:tabs>
                <w:tab w:val="left" w:pos="0"/>
              </w:tabs>
              <w:ind w:firstLine="480"/>
              <w:jc w:val="center"/>
              <w:rPr>
                <w:rFonts w:ascii="仿宋" w:hAnsi="仿宋" w:eastAsia="仿宋" w:cs="仿宋"/>
              </w:rPr>
            </w:pPr>
            <w:r>
              <w:rPr>
                <w:rFonts w:hint="eastAsia" w:ascii="仿宋" w:hAnsi="仿宋" w:eastAsia="仿宋" w:cs="仿宋"/>
              </w:rPr>
              <w:t>1</w:t>
            </w:r>
          </w:p>
        </w:tc>
        <w:tc>
          <w:tcPr>
            <w:tcW w:w="2446" w:type="dxa"/>
            <w:tcMar>
              <w:top w:w="15" w:type="dxa"/>
              <w:left w:w="15" w:type="dxa"/>
              <w:bottom w:w="0"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2024年度市级文物保护单位“四有”档案建档测绘制作项目</w:t>
            </w:r>
          </w:p>
        </w:tc>
        <w:tc>
          <w:tcPr>
            <w:tcW w:w="742" w:type="dxa"/>
            <w:tcMar>
              <w:top w:w="15" w:type="dxa"/>
              <w:left w:w="15" w:type="dxa"/>
              <w:bottom w:w="0"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1</w:t>
            </w:r>
          </w:p>
        </w:tc>
        <w:tc>
          <w:tcPr>
            <w:tcW w:w="742" w:type="dxa"/>
            <w:tcMar>
              <w:top w:w="15" w:type="dxa"/>
              <w:left w:w="15" w:type="dxa"/>
              <w:bottom w:w="0" w:type="dxa"/>
              <w:right w:w="15" w:type="dxa"/>
            </w:tcMar>
            <w:vAlign w:val="center"/>
          </w:tcPr>
          <w:p>
            <w:pPr>
              <w:jc w:val="center"/>
              <w:textAlignment w:val="center"/>
              <w:rPr>
                <w:rFonts w:ascii="仿宋" w:hAnsi="仿宋" w:eastAsia="仿宋" w:cs="仿宋"/>
                <w:sz w:val="24"/>
              </w:rPr>
            </w:pPr>
            <w:r>
              <w:rPr>
                <w:rFonts w:hint="eastAsia" w:ascii="仿宋" w:hAnsi="仿宋" w:eastAsia="仿宋" w:cs="仿宋"/>
                <w:sz w:val="24"/>
              </w:rPr>
              <w:t>项</w:t>
            </w:r>
          </w:p>
        </w:tc>
        <w:tc>
          <w:tcPr>
            <w:tcW w:w="1416" w:type="dxa"/>
            <w:vAlign w:val="center"/>
          </w:tcPr>
          <w:p>
            <w:pPr>
              <w:spacing w:line="400" w:lineRule="exact"/>
              <w:jc w:val="center"/>
              <w:textAlignment w:val="center"/>
              <w:rPr>
                <w:rFonts w:ascii="仿宋" w:hAnsi="仿宋" w:eastAsia="仿宋" w:cs="仿宋"/>
                <w:sz w:val="24"/>
              </w:rPr>
            </w:pPr>
            <w:r>
              <w:rPr>
                <w:rFonts w:hint="eastAsia" w:ascii="仿宋" w:hAnsi="仿宋" w:eastAsia="仿宋" w:cs="仿宋"/>
                <w:sz w:val="24"/>
              </w:rPr>
              <w:t>800000</w:t>
            </w:r>
          </w:p>
        </w:tc>
        <w:tc>
          <w:tcPr>
            <w:tcW w:w="1534" w:type="dxa"/>
            <w:vAlign w:val="center"/>
          </w:tcPr>
          <w:p>
            <w:pPr>
              <w:tabs>
                <w:tab w:val="left" w:pos="0"/>
              </w:tabs>
              <w:spacing w:line="400" w:lineRule="exact"/>
              <w:jc w:val="center"/>
              <w:rPr>
                <w:rFonts w:ascii="仿宋" w:hAnsi="仿宋" w:eastAsia="仿宋" w:cs="仿宋"/>
                <w:sz w:val="24"/>
              </w:rPr>
            </w:pPr>
            <w:r>
              <w:rPr>
                <w:rFonts w:hint="eastAsia" w:ascii="仿宋" w:hAnsi="仿宋" w:eastAsia="仿宋" w:cs="仿宋"/>
                <w:sz w:val="24"/>
              </w:rPr>
              <w:t>二、采购需求</w:t>
            </w:r>
          </w:p>
        </w:tc>
        <w:tc>
          <w:tcPr>
            <w:tcW w:w="1537" w:type="dxa"/>
            <w:vAlign w:val="center"/>
          </w:tcPr>
          <w:p>
            <w:pPr>
              <w:spacing w:line="400" w:lineRule="exact"/>
              <w:jc w:val="center"/>
              <w:textAlignment w:val="center"/>
              <w:rPr>
                <w:rFonts w:ascii="仿宋" w:hAnsi="仿宋" w:eastAsia="仿宋" w:cs="仿宋"/>
                <w:sz w:val="24"/>
              </w:rPr>
            </w:pPr>
            <w:r>
              <w:rPr>
                <w:rFonts w:hint="eastAsia" w:ascii="仿宋" w:hAnsi="仿宋" w:eastAsia="仿宋" w:cs="仿宋"/>
                <w:sz w:val="24"/>
              </w:rPr>
              <w:t>800000</w:t>
            </w:r>
          </w:p>
        </w:tc>
      </w:tr>
    </w:tbl>
    <w:p>
      <w:pPr>
        <w:ind w:firstLine="442"/>
        <w:rPr>
          <w:rFonts w:ascii="仿宋" w:hAnsi="仿宋" w:eastAsia="仿宋" w:cs="仿宋"/>
          <w:b/>
          <w:sz w:val="22"/>
          <w:szCs w:val="22"/>
        </w:rPr>
      </w:pPr>
    </w:p>
    <w:p>
      <w:pPr>
        <w:adjustRightInd/>
        <w:spacing w:line="360" w:lineRule="auto"/>
        <w:ind w:firstLine="482" w:firstLineChars="200"/>
        <w:textAlignment w:val="baseline"/>
        <w:rPr>
          <w:rStyle w:val="974"/>
          <w:rFonts w:ascii="仿宋" w:hAnsi="仿宋" w:eastAsia="仿宋" w:cs="仿宋"/>
          <w:b/>
          <w:sz w:val="24"/>
        </w:rPr>
      </w:pPr>
      <w:r>
        <w:rPr>
          <w:rStyle w:val="974"/>
          <w:rFonts w:hint="eastAsia" w:ascii="仿宋" w:hAnsi="仿宋" w:eastAsia="仿宋" w:cs="仿宋"/>
          <w:b/>
          <w:sz w:val="24"/>
        </w:rPr>
        <w:t>一、技术需求</w:t>
      </w:r>
    </w:p>
    <w:p>
      <w:pPr>
        <w:adjustRightInd/>
        <w:spacing w:line="360" w:lineRule="auto"/>
        <w:ind w:firstLine="482" w:firstLineChars="200"/>
        <w:rPr>
          <w:rStyle w:val="974"/>
          <w:rFonts w:ascii="仿宋" w:hAnsi="仿宋" w:eastAsia="仿宋" w:cs="仿宋"/>
          <w:b/>
          <w:bCs/>
          <w:sz w:val="24"/>
        </w:rPr>
      </w:pPr>
      <w:r>
        <w:rPr>
          <w:rStyle w:val="974"/>
          <w:rFonts w:hint="eastAsia" w:ascii="仿宋" w:hAnsi="仿宋" w:eastAsia="仿宋" w:cs="仿宋"/>
          <w:b/>
          <w:bCs/>
          <w:sz w:val="24"/>
        </w:rPr>
        <w:t>（一）市级文保单位简介</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1"/>
        <w:gridCol w:w="1181"/>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92" w:type="pct"/>
            <w:vAlign w:val="center"/>
          </w:tcPr>
          <w:p>
            <w:pPr>
              <w:ind w:firstLine="643"/>
              <w:jc w:val="center"/>
              <w:rPr>
                <w:rFonts w:ascii="仿宋" w:hAnsi="仿宋" w:eastAsia="仿宋"/>
                <w:b/>
                <w:sz w:val="32"/>
                <w:szCs w:val="32"/>
              </w:rPr>
            </w:pPr>
            <w:r>
              <w:rPr>
                <w:rFonts w:hint="eastAsia" w:ascii="仿宋" w:hAnsi="仿宋" w:eastAsia="仿宋"/>
                <w:b/>
                <w:sz w:val="32"/>
                <w:szCs w:val="32"/>
              </w:rPr>
              <w:t>序号</w:t>
            </w:r>
          </w:p>
        </w:tc>
        <w:tc>
          <w:tcPr>
            <w:tcW w:w="585" w:type="pct"/>
            <w:vAlign w:val="center"/>
          </w:tcPr>
          <w:p>
            <w:pPr>
              <w:ind w:firstLine="643"/>
              <w:jc w:val="center"/>
              <w:rPr>
                <w:rFonts w:ascii="仿宋" w:hAnsi="仿宋" w:eastAsia="仿宋"/>
                <w:b/>
                <w:sz w:val="32"/>
                <w:szCs w:val="32"/>
              </w:rPr>
            </w:pPr>
            <w:r>
              <w:rPr>
                <w:rFonts w:hint="eastAsia" w:ascii="仿宋" w:hAnsi="仿宋" w:eastAsia="仿宋"/>
                <w:b/>
                <w:sz w:val="32"/>
                <w:szCs w:val="32"/>
              </w:rPr>
              <w:t>名  称</w:t>
            </w:r>
          </w:p>
        </w:tc>
        <w:tc>
          <w:tcPr>
            <w:tcW w:w="724" w:type="pct"/>
            <w:vAlign w:val="center"/>
          </w:tcPr>
          <w:p>
            <w:pPr>
              <w:ind w:firstLine="643"/>
              <w:jc w:val="center"/>
              <w:rPr>
                <w:rFonts w:ascii="仿宋" w:hAnsi="仿宋" w:eastAsia="仿宋"/>
                <w:b/>
                <w:sz w:val="32"/>
                <w:szCs w:val="32"/>
              </w:rPr>
            </w:pPr>
            <w:r>
              <w:rPr>
                <w:rFonts w:hint="eastAsia" w:ascii="仿宋" w:hAnsi="仿宋" w:eastAsia="仿宋"/>
                <w:b/>
                <w:sz w:val="32"/>
                <w:szCs w:val="32"/>
              </w:rPr>
              <w:t>地  址</w:t>
            </w:r>
          </w:p>
        </w:tc>
        <w:tc>
          <w:tcPr>
            <w:tcW w:w="3297" w:type="pct"/>
            <w:vAlign w:val="center"/>
          </w:tcPr>
          <w:p>
            <w:pPr>
              <w:ind w:firstLine="643"/>
              <w:jc w:val="center"/>
              <w:rPr>
                <w:rFonts w:ascii="仿宋" w:hAnsi="仿宋" w:eastAsia="仿宋"/>
                <w:b/>
                <w:sz w:val="32"/>
                <w:szCs w:val="32"/>
              </w:rPr>
            </w:pPr>
            <w:r>
              <w:rPr>
                <w:rFonts w:hint="eastAsia" w:ascii="仿宋" w:hAnsi="仿宋" w:eastAsia="仿宋"/>
                <w:b/>
                <w:sz w:val="32"/>
                <w:szCs w:val="32"/>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w:t>
            </w:r>
          </w:p>
        </w:tc>
        <w:tc>
          <w:tcPr>
            <w:tcW w:w="585" w:type="pct"/>
            <w:vAlign w:val="center"/>
          </w:tcPr>
          <w:p>
            <w:pPr>
              <w:rPr>
                <w:rFonts w:ascii="仿宋" w:hAnsi="仿宋" w:eastAsia="仿宋" w:cs="仿宋"/>
                <w:sz w:val="24"/>
              </w:rPr>
            </w:pPr>
            <w:r>
              <w:rPr>
                <w:rFonts w:hint="eastAsia" w:ascii="仿宋" w:hAnsi="仿宋" w:eastAsia="仿宋" w:cs="仿宋"/>
                <w:sz w:val="24"/>
              </w:rPr>
              <w:t>巽龙桥</w:t>
            </w:r>
          </w:p>
        </w:tc>
        <w:tc>
          <w:tcPr>
            <w:tcW w:w="724" w:type="pct"/>
            <w:vAlign w:val="center"/>
          </w:tcPr>
          <w:p>
            <w:pPr>
              <w:rPr>
                <w:rFonts w:ascii="仿宋" w:hAnsi="仿宋" w:eastAsia="仿宋" w:cs="仿宋"/>
                <w:sz w:val="24"/>
              </w:rPr>
            </w:pPr>
            <w:r>
              <w:rPr>
                <w:rFonts w:hint="eastAsia" w:ascii="仿宋" w:hAnsi="仿宋" w:eastAsia="仿宋" w:cs="仿宋"/>
                <w:sz w:val="24"/>
              </w:rPr>
              <w:t>衙前镇明华村村西北七房路42号西南侧</w:t>
            </w:r>
          </w:p>
        </w:tc>
        <w:tc>
          <w:tcPr>
            <w:tcW w:w="3297" w:type="pct"/>
          </w:tcPr>
          <w:p>
            <w:pPr>
              <w:jc w:val="left"/>
              <w:rPr>
                <w:rFonts w:ascii="仿宋" w:hAnsi="仿宋" w:eastAsia="仿宋" w:cs="仿宋"/>
                <w:sz w:val="24"/>
              </w:rPr>
            </w:pPr>
            <w:r>
              <w:rPr>
                <w:rFonts w:hint="eastAsia" w:ascii="仿宋" w:hAnsi="仿宋" w:eastAsia="仿宋" w:cs="仿宋"/>
                <w:sz w:val="24"/>
              </w:rPr>
              <w:t>巽龙桥</w:t>
            </w:r>
            <w:r>
              <w:rPr>
                <w:rFonts w:hint="eastAsia" w:ascii="仿宋" w:hAnsi="仿宋" w:eastAsia="仿宋" w:cs="仿宋"/>
                <w:color w:val="000000"/>
                <w:sz w:val="24"/>
              </w:rPr>
              <w:t>位于衙前镇明华村七房路42号西南侧。东西横跨村中小溪，为单孔石梁桥，桥身由两块长条石构成，两侧有条石栏杆，北栏外侧写有“巽龙桥”，南栏外侧自右至左竖书“嘉庆十年”、横书“巽龙桥”、竖书“三月重建”。桥墩为条石叠砌，南北两侧各置两个龙头，东西侧各有10级台阶。保存一般。桥东首南侧嵌有清嘉庆十六年（1811）修桥碑记。该桥有确切纪年，具有较大历史价值。2013年，杭州市人民政府公布为杭州市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2</w:t>
            </w:r>
          </w:p>
        </w:tc>
        <w:tc>
          <w:tcPr>
            <w:tcW w:w="585" w:type="pct"/>
            <w:vAlign w:val="center"/>
          </w:tcPr>
          <w:p>
            <w:pPr>
              <w:rPr>
                <w:rFonts w:ascii="仿宋" w:hAnsi="仿宋" w:eastAsia="仿宋" w:cs="仿宋"/>
                <w:sz w:val="24"/>
              </w:rPr>
            </w:pPr>
            <w:r>
              <w:rPr>
                <w:rFonts w:hint="eastAsia" w:ascii="仿宋" w:hAnsi="仿宋" w:eastAsia="仿宋" w:cs="仿宋"/>
                <w:sz w:val="24"/>
              </w:rPr>
              <w:t>古毕公桥</w:t>
            </w:r>
          </w:p>
        </w:tc>
        <w:tc>
          <w:tcPr>
            <w:tcW w:w="724" w:type="pct"/>
            <w:vAlign w:val="center"/>
          </w:tcPr>
          <w:p>
            <w:pPr>
              <w:rPr>
                <w:rFonts w:ascii="仿宋" w:hAnsi="仿宋" w:eastAsia="仿宋" w:cs="仿宋"/>
                <w:sz w:val="24"/>
              </w:rPr>
            </w:pPr>
            <w:r>
              <w:rPr>
                <w:rFonts w:hint="eastAsia" w:ascii="仿宋" w:hAnsi="仿宋" w:eastAsia="仿宋" w:cs="仿宋"/>
                <w:sz w:val="24"/>
              </w:rPr>
              <w:t>衙前镇毕公桥社区衙前老街西头</w:t>
            </w:r>
          </w:p>
        </w:tc>
        <w:tc>
          <w:tcPr>
            <w:tcW w:w="3297" w:type="pct"/>
          </w:tcPr>
          <w:p>
            <w:pPr>
              <w:jc w:val="left"/>
              <w:rPr>
                <w:rFonts w:ascii="仿宋" w:hAnsi="仿宋" w:eastAsia="仿宋" w:cs="仿宋"/>
                <w:sz w:val="24"/>
              </w:rPr>
            </w:pPr>
            <w:r>
              <w:rPr>
                <w:rFonts w:hint="eastAsia" w:ascii="仿宋" w:hAnsi="仿宋" w:eastAsia="仿宋" w:cs="仿宋"/>
                <w:color w:val="000000"/>
                <w:sz w:val="24"/>
              </w:rPr>
              <w:t>古毕公桥位于衙前老街西头。东西跨小河，与官河相通，为单孔石拱桥，拱券为纵联分节并列法砌置，南北两侧有桥栏（石条状），南桥栏外侧自右至左阳刻有“古毕公桥”四字，东侧16级台阶，西侧12级台阶。明万历《萧山县志》记载：“毕公桥，治东三十里。”可知明代已有毕公桥。清末重修，有较大的历史价值，2013年，杭州市人民政府公布为杭州市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3</w:t>
            </w:r>
          </w:p>
        </w:tc>
        <w:tc>
          <w:tcPr>
            <w:tcW w:w="585" w:type="pct"/>
            <w:vAlign w:val="center"/>
          </w:tcPr>
          <w:p>
            <w:pPr>
              <w:rPr>
                <w:rFonts w:ascii="仿宋" w:hAnsi="仿宋" w:eastAsia="仿宋" w:cs="仿宋"/>
                <w:sz w:val="24"/>
              </w:rPr>
            </w:pPr>
            <w:r>
              <w:rPr>
                <w:rFonts w:hint="eastAsia" w:ascii="仿宋" w:hAnsi="仿宋" w:eastAsia="仿宋" w:cs="仿宋"/>
                <w:sz w:val="24"/>
              </w:rPr>
              <w:t>白龙寺</w:t>
            </w:r>
          </w:p>
        </w:tc>
        <w:tc>
          <w:tcPr>
            <w:tcW w:w="724" w:type="pct"/>
            <w:vAlign w:val="center"/>
          </w:tcPr>
          <w:p>
            <w:pPr>
              <w:rPr>
                <w:rFonts w:ascii="仿宋" w:hAnsi="仿宋" w:eastAsia="仿宋" w:cs="仿宋"/>
                <w:sz w:val="24"/>
              </w:rPr>
            </w:pPr>
            <w:r>
              <w:rPr>
                <w:rFonts w:hint="eastAsia" w:ascii="仿宋" w:hAnsi="仿宋" w:eastAsia="仿宋" w:cs="仿宋"/>
                <w:sz w:val="24"/>
              </w:rPr>
              <w:t>瓜沥镇东恩村</w:t>
            </w:r>
          </w:p>
        </w:tc>
        <w:tc>
          <w:tcPr>
            <w:tcW w:w="3297" w:type="pct"/>
          </w:tcPr>
          <w:p>
            <w:pPr>
              <w:jc w:val="left"/>
              <w:rPr>
                <w:rFonts w:ascii="仿宋" w:hAnsi="仿宋" w:eastAsia="仿宋" w:cs="仿宋"/>
                <w:sz w:val="24"/>
              </w:rPr>
            </w:pPr>
            <w:r>
              <w:rPr>
                <w:rFonts w:hint="eastAsia" w:ascii="仿宋" w:hAnsi="仿宋" w:eastAsia="仿宋" w:cs="仿宋"/>
                <w:color w:val="000000"/>
                <w:sz w:val="24"/>
              </w:rPr>
              <w:t>白龙寺位于瓜沥镇东恩村航坞山山巅，坐北朝南。现存建筑沿中轴线依次分布为：天王殿、三宝殿、观音殿三殿。天王殿和三宝殿为清代建筑，观音殿为明代建筑。前殿曾于清道光十一年（1831）修葺。后两殿于民国二十一年（1932）重修，民国二十九年（1940）末、三十年（1941）初更换大殿栋梁。该寺规模宏大，时代较早，且远近闻名，香火旺盛，对研究当地的佛教文化和古建筑有很大价值。2009年，杭州市人民政府公布为杭州市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4</w:t>
            </w:r>
          </w:p>
        </w:tc>
        <w:tc>
          <w:tcPr>
            <w:tcW w:w="585" w:type="pct"/>
            <w:vAlign w:val="center"/>
          </w:tcPr>
          <w:p>
            <w:pPr>
              <w:rPr>
                <w:rFonts w:ascii="仿宋" w:hAnsi="仿宋" w:eastAsia="仿宋" w:cs="仿宋"/>
                <w:sz w:val="24"/>
              </w:rPr>
            </w:pPr>
            <w:r>
              <w:rPr>
                <w:rFonts w:hint="eastAsia" w:ascii="仿宋" w:hAnsi="仿宋" w:eastAsia="仿宋" w:cs="仿宋"/>
                <w:sz w:val="24"/>
              </w:rPr>
              <w:t>瓜沥通济桥</w:t>
            </w:r>
          </w:p>
        </w:tc>
        <w:tc>
          <w:tcPr>
            <w:tcW w:w="724" w:type="pct"/>
            <w:vAlign w:val="center"/>
          </w:tcPr>
          <w:p>
            <w:pPr>
              <w:rPr>
                <w:rFonts w:ascii="仿宋" w:hAnsi="仿宋" w:eastAsia="仿宋" w:cs="仿宋"/>
                <w:sz w:val="24"/>
              </w:rPr>
            </w:pPr>
            <w:r>
              <w:rPr>
                <w:rFonts w:hint="eastAsia" w:ascii="仿宋" w:hAnsi="仿宋" w:eastAsia="仿宋" w:cs="仿宋"/>
                <w:sz w:val="24"/>
              </w:rPr>
              <w:t>瓜沥镇长巷村</w:t>
            </w:r>
          </w:p>
        </w:tc>
        <w:tc>
          <w:tcPr>
            <w:tcW w:w="3297" w:type="pct"/>
          </w:tcPr>
          <w:p>
            <w:pPr>
              <w:jc w:val="left"/>
              <w:rPr>
                <w:rFonts w:ascii="仿宋" w:hAnsi="仿宋" w:eastAsia="仿宋" w:cs="仿宋"/>
                <w:sz w:val="24"/>
              </w:rPr>
            </w:pPr>
            <w:r>
              <w:rPr>
                <w:rFonts w:hint="eastAsia" w:ascii="仿宋" w:hAnsi="仿宋" w:eastAsia="仿宋" w:cs="仿宋"/>
                <w:color w:val="000000"/>
                <w:sz w:val="24"/>
              </w:rPr>
              <w:t>瓜沥通济桥又名东升桥，位于瓜沥镇长巷村东井自然村。东西横跨东井河上，为单孔石拱桥，纵联分节并列法砌筑。桥南北两侧有对称桥栏，两侧桥额镌刻“通济”二字。引桥为石板铺砌，桥的西南角有石凉亭一座，石方柱上有楹联：“由遗教遗风遗言成兹小筑，是民有民治民享来此稍休”。通济桥、凉亭由沈肃文于民国年间捐款建造。2009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5</w:t>
            </w:r>
          </w:p>
        </w:tc>
        <w:tc>
          <w:tcPr>
            <w:tcW w:w="585" w:type="pct"/>
            <w:vAlign w:val="center"/>
          </w:tcPr>
          <w:p>
            <w:pPr>
              <w:rPr>
                <w:rFonts w:ascii="仿宋" w:hAnsi="仿宋" w:eastAsia="仿宋" w:cs="仿宋"/>
                <w:sz w:val="24"/>
              </w:rPr>
            </w:pPr>
            <w:r>
              <w:rPr>
                <w:rFonts w:hint="eastAsia" w:ascii="仿宋" w:hAnsi="仿宋" w:eastAsia="仿宋" w:cs="仿宋"/>
                <w:sz w:val="24"/>
              </w:rPr>
              <w:t>同泰当</w:t>
            </w:r>
          </w:p>
        </w:tc>
        <w:tc>
          <w:tcPr>
            <w:tcW w:w="724" w:type="pct"/>
            <w:vAlign w:val="center"/>
          </w:tcPr>
          <w:p>
            <w:pPr>
              <w:rPr>
                <w:rFonts w:ascii="仿宋" w:hAnsi="仿宋" w:eastAsia="仿宋" w:cs="仿宋"/>
                <w:sz w:val="24"/>
              </w:rPr>
            </w:pPr>
            <w:r>
              <w:rPr>
                <w:rFonts w:hint="eastAsia" w:ascii="仿宋" w:hAnsi="仿宋" w:eastAsia="仿宋" w:cs="仿宋"/>
                <w:sz w:val="24"/>
              </w:rPr>
              <w:t>瓜沥镇原坎山政府内</w:t>
            </w:r>
          </w:p>
        </w:tc>
        <w:tc>
          <w:tcPr>
            <w:tcW w:w="3297" w:type="pct"/>
          </w:tcPr>
          <w:p>
            <w:pPr>
              <w:jc w:val="left"/>
              <w:rPr>
                <w:rFonts w:ascii="仿宋" w:hAnsi="仿宋" w:eastAsia="仿宋" w:cs="仿宋"/>
                <w:sz w:val="24"/>
              </w:rPr>
            </w:pPr>
            <w:r>
              <w:rPr>
                <w:rFonts w:hint="eastAsia" w:ascii="仿宋" w:hAnsi="仿宋" w:eastAsia="仿宋" w:cs="仿宋"/>
                <w:sz w:val="24"/>
              </w:rPr>
              <w:t>同泰当</w:t>
            </w:r>
            <w:r>
              <w:rPr>
                <w:rFonts w:hint="eastAsia" w:ascii="仿宋" w:hAnsi="仿宋" w:eastAsia="仿宋" w:cs="仿宋"/>
                <w:color w:val="000000"/>
                <w:sz w:val="24"/>
              </w:rPr>
              <w:t>位于原坎山镇人民政府内。清代建筑，部分民国时期重建。原前后五进，现只存第四进。包括正厅和耳房，重檐两层楼。正厅面阔9间，耳房面阔3间。同泰当为坎山望族周渭珍、周达青兄弟店宅合一大院，约有200多年历史。同泰当位于坎山老街中街段，是当时南沙地区著名典当行，在当地久孚盛誉，对研究萧山古镇街的形成和发展提供了素材。2009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6</w:t>
            </w:r>
          </w:p>
        </w:tc>
        <w:tc>
          <w:tcPr>
            <w:tcW w:w="585" w:type="pct"/>
            <w:vAlign w:val="center"/>
          </w:tcPr>
          <w:p>
            <w:pPr>
              <w:rPr>
                <w:rFonts w:ascii="仿宋" w:hAnsi="仿宋" w:eastAsia="仿宋" w:cs="仿宋"/>
                <w:sz w:val="24"/>
              </w:rPr>
            </w:pPr>
            <w:r>
              <w:rPr>
                <w:rFonts w:hint="eastAsia" w:ascii="仿宋" w:hAnsi="仿宋" w:eastAsia="仿宋" w:cs="仿宋"/>
                <w:sz w:val="24"/>
              </w:rPr>
              <w:t>党山镇古桥（延寿桥、永禄桥、永福桥、迎福桥）</w:t>
            </w:r>
          </w:p>
        </w:tc>
        <w:tc>
          <w:tcPr>
            <w:tcW w:w="724" w:type="pct"/>
            <w:vAlign w:val="center"/>
          </w:tcPr>
          <w:p>
            <w:pPr>
              <w:rPr>
                <w:rFonts w:ascii="仿宋" w:hAnsi="仿宋" w:eastAsia="仿宋" w:cs="仿宋"/>
                <w:sz w:val="24"/>
              </w:rPr>
            </w:pPr>
            <w:r>
              <w:rPr>
                <w:rFonts w:hint="eastAsia" w:ascii="仿宋" w:hAnsi="仿宋" w:eastAsia="仿宋" w:cs="仿宋"/>
                <w:sz w:val="24"/>
              </w:rPr>
              <w:t>瓜沥镇党山村</w:t>
            </w:r>
          </w:p>
        </w:tc>
        <w:tc>
          <w:tcPr>
            <w:tcW w:w="3297" w:type="pct"/>
          </w:tcPr>
          <w:p>
            <w:pPr>
              <w:jc w:val="left"/>
              <w:rPr>
                <w:rFonts w:ascii="仿宋" w:hAnsi="仿宋" w:eastAsia="仿宋" w:cs="仿宋"/>
                <w:color w:val="000000"/>
                <w:sz w:val="24"/>
              </w:rPr>
            </w:pPr>
            <w:r>
              <w:rPr>
                <w:rFonts w:hint="eastAsia" w:ascii="仿宋" w:hAnsi="仿宋" w:eastAsia="仿宋" w:cs="仿宋"/>
                <w:color w:val="000000"/>
                <w:sz w:val="24"/>
              </w:rPr>
              <w:t>①永禄桥，位于瓜沥镇南大房社区中部，又名三眼桥，南北横跨里湖河，为清代三孔石梁桥。桥身由石条和石块砌成，桥面由三块石板铺成。桥正中东西栏板外侧阳刻“永禄桥”三字。桥栏西侧各设狮子望柱4个。桥南北两侧各设踏跺9级。</w:t>
            </w:r>
          </w:p>
          <w:p>
            <w:pPr>
              <w:jc w:val="left"/>
              <w:rPr>
                <w:rFonts w:ascii="仿宋" w:hAnsi="仿宋" w:eastAsia="仿宋" w:cs="仿宋"/>
                <w:color w:val="000000"/>
                <w:sz w:val="24"/>
              </w:rPr>
            </w:pPr>
            <w:r>
              <w:rPr>
                <w:rFonts w:hint="eastAsia" w:ascii="仿宋" w:hAnsi="仿宋" w:eastAsia="仿宋" w:cs="仿宋"/>
                <w:color w:val="000000"/>
                <w:sz w:val="24"/>
              </w:rPr>
              <w:t>②延寿桥，位于瓜沥镇党山村里湖弄115号南侧，俗称“井亭桥”，南北向横跨里湖河，清代三孔石梁桥。两侧有石板护栏，中间有两对石望柱，形象生动，形态各异。桥面分成3段，每段用三块条石顺铺而成，左右两段稍有坡度。桥下两侧为石条垒筑之桥墩；中间有两个由三块条石并列竖立拼砌的桥墩，上叠两块平置的石条，支撑桥面。桥两侧正中的栏板石外侧阳刻“延寿桥”三个大字。</w:t>
            </w:r>
          </w:p>
          <w:p>
            <w:pPr>
              <w:jc w:val="left"/>
              <w:rPr>
                <w:rFonts w:ascii="仿宋" w:hAnsi="仿宋" w:eastAsia="仿宋" w:cs="仿宋"/>
                <w:color w:val="000000"/>
                <w:sz w:val="24"/>
              </w:rPr>
            </w:pPr>
            <w:r>
              <w:rPr>
                <w:rFonts w:hint="eastAsia" w:ascii="仿宋" w:hAnsi="仿宋" w:eastAsia="仿宋" w:cs="仿宋"/>
                <w:color w:val="000000"/>
                <w:sz w:val="24"/>
              </w:rPr>
              <w:t>③迎福桥又名党山大桥,位于瓜沥镇南大房社区东部，南北横跨里湖河，故又称里湖大桥，清代单孔石梁桥。桥全长14米，桥面原由5块长石条并列铺设，1971年拆除，改建为3块水泥石板，两旁砼栏板，桥墩由石块堆砌而成。桥南北各有踏跺12级和10级。</w:t>
            </w:r>
          </w:p>
          <w:p>
            <w:pPr>
              <w:jc w:val="left"/>
              <w:rPr>
                <w:rFonts w:ascii="仿宋" w:hAnsi="仿宋" w:eastAsia="仿宋" w:cs="仿宋"/>
                <w:color w:val="000000"/>
                <w:sz w:val="24"/>
              </w:rPr>
            </w:pPr>
            <w:r>
              <w:rPr>
                <w:rFonts w:hint="eastAsia" w:ascii="仿宋" w:hAnsi="仿宋" w:eastAsia="仿宋" w:cs="仿宋"/>
                <w:color w:val="000000"/>
                <w:sz w:val="24"/>
              </w:rPr>
              <w:t>④永福桥又名小桥，位于瓜沥镇南大房社区东部，东西横跨小里湖河，清代单孔石梁桥。桥全长9.6米，桥面由4块石条并列铺设而成，桥北额阴刻“永福桥”三字，模糊不清。桥东西两侧各设踏跺8级。永福桥保存状况较好，结构稳定，是过去党山集镇闹市的主要通道之一。</w:t>
            </w:r>
          </w:p>
          <w:p>
            <w:pPr>
              <w:jc w:val="left"/>
              <w:rPr>
                <w:rFonts w:ascii="仿宋" w:hAnsi="仿宋" w:eastAsia="仿宋" w:cs="仿宋"/>
                <w:sz w:val="24"/>
              </w:rPr>
            </w:pPr>
            <w:r>
              <w:rPr>
                <w:rFonts w:hint="eastAsia" w:ascii="仿宋" w:hAnsi="仿宋" w:eastAsia="仿宋" w:cs="仿宋"/>
                <w:color w:val="000000"/>
                <w:sz w:val="24"/>
              </w:rPr>
              <w:t>2013年，杭州市人民政府公布为杭州市市级文物保护单位。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7</w:t>
            </w:r>
          </w:p>
        </w:tc>
        <w:tc>
          <w:tcPr>
            <w:tcW w:w="585" w:type="pct"/>
            <w:vAlign w:val="center"/>
          </w:tcPr>
          <w:p>
            <w:pPr>
              <w:rPr>
                <w:rFonts w:ascii="仿宋" w:hAnsi="仿宋" w:eastAsia="仿宋" w:cs="仿宋"/>
                <w:sz w:val="24"/>
              </w:rPr>
            </w:pPr>
            <w:r>
              <w:rPr>
                <w:rFonts w:hint="eastAsia" w:ascii="仿宋" w:hAnsi="仿宋" w:eastAsia="仿宋" w:cs="仿宋"/>
                <w:sz w:val="24"/>
              </w:rPr>
              <w:t>锁秀桥</w:t>
            </w:r>
          </w:p>
        </w:tc>
        <w:tc>
          <w:tcPr>
            <w:tcW w:w="724" w:type="pct"/>
            <w:vAlign w:val="center"/>
          </w:tcPr>
          <w:p>
            <w:pPr>
              <w:rPr>
                <w:rFonts w:ascii="仿宋" w:hAnsi="仿宋" w:eastAsia="仿宋" w:cs="仿宋"/>
                <w:sz w:val="24"/>
              </w:rPr>
            </w:pPr>
            <w:r>
              <w:rPr>
                <w:rFonts w:hint="eastAsia" w:ascii="仿宋" w:hAnsi="仿宋" w:eastAsia="仿宋" w:cs="仿宋"/>
                <w:sz w:val="24"/>
              </w:rPr>
              <w:t>瓜沥镇长巷村东首张家河上</w:t>
            </w:r>
          </w:p>
        </w:tc>
        <w:tc>
          <w:tcPr>
            <w:tcW w:w="3297" w:type="pct"/>
          </w:tcPr>
          <w:p>
            <w:pPr>
              <w:jc w:val="left"/>
              <w:rPr>
                <w:rFonts w:ascii="仿宋" w:hAnsi="仿宋" w:eastAsia="仿宋" w:cs="仿宋"/>
                <w:sz w:val="24"/>
              </w:rPr>
            </w:pPr>
            <w:r>
              <w:rPr>
                <w:rFonts w:hint="eastAsia" w:ascii="仿宋" w:hAnsi="仿宋" w:eastAsia="仿宋" w:cs="仿宋"/>
                <w:sz w:val="24"/>
              </w:rPr>
              <w:t>锁秀桥</w:t>
            </w:r>
            <w:r>
              <w:rPr>
                <w:rFonts w:hint="eastAsia" w:ascii="仿宋" w:hAnsi="仿宋" w:eastAsia="仿宋" w:cs="仿宋"/>
                <w:color w:val="000000"/>
                <w:sz w:val="24"/>
              </w:rPr>
              <w:t>位于瓜沥镇长巷村东南，南北横跨张家河上。清代单孔石拱桥，桥拱为纵联分节并列法砌置，北侧有踏跺14级，南侧有16级踏跺。两侧金刚墙用条石顺向错缝平砌，桥面西侧金刚墙上有建桥题记，记载此桥建于清道光十八年（1838），东、西两侧额镌刻阳文“锁秀桥”三字。锁秀桥建造纪年确凿，构造牢固，保存尚好。2013年，杭州市人民政府公布为杭州市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8</w:t>
            </w:r>
          </w:p>
        </w:tc>
        <w:tc>
          <w:tcPr>
            <w:tcW w:w="585" w:type="pct"/>
            <w:vAlign w:val="center"/>
          </w:tcPr>
          <w:p>
            <w:pPr>
              <w:rPr>
                <w:rFonts w:ascii="仿宋" w:hAnsi="仿宋" w:eastAsia="仿宋" w:cs="仿宋"/>
                <w:sz w:val="24"/>
              </w:rPr>
            </w:pPr>
            <w:r>
              <w:rPr>
                <w:rFonts w:hint="eastAsia" w:ascii="仿宋" w:hAnsi="仿宋" w:eastAsia="仿宋" w:cs="仿宋"/>
                <w:sz w:val="24"/>
              </w:rPr>
              <w:t>中山林</w:t>
            </w:r>
          </w:p>
        </w:tc>
        <w:tc>
          <w:tcPr>
            <w:tcW w:w="724" w:type="pct"/>
            <w:vAlign w:val="center"/>
          </w:tcPr>
          <w:p>
            <w:pPr>
              <w:rPr>
                <w:rFonts w:ascii="仿宋" w:hAnsi="仿宋" w:eastAsia="仿宋" w:cs="仿宋"/>
                <w:sz w:val="24"/>
              </w:rPr>
            </w:pPr>
            <w:r>
              <w:rPr>
                <w:rFonts w:hint="eastAsia" w:ascii="仿宋" w:hAnsi="仿宋" w:eastAsia="仿宋" w:cs="仿宋"/>
                <w:sz w:val="24"/>
              </w:rPr>
              <w:t>瓜沥镇凤升村航坞山山巅</w:t>
            </w:r>
          </w:p>
        </w:tc>
        <w:tc>
          <w:tcPr>
            <w:tcW w:w="3297" w:type="pct"/>
          </w:tcPr>
          <w:p>
            <w:pPr>
              <w:jc w:val="left"/>
              <w:rPr>
                <w:rFonts w:ascii="仿宋" w:hAnsi="仿宋" w:eastAsia="仿宋" w:cs="仿宋"/>
                <w:sz w:val="24"/>
              </w:rPr>
            </w:pPr>
            <w:r>
              <w:rPr>
                <w:rFonts w:hint="eastAsia" w:ascii="仿宋" w:hAnsi="仿宋" w:eastAsia="仿宋" w:cs="仿宋"/>
                <w:color w:val="000000"/>
                <w:sz w:val="24"/>
              </w:rPr>
              <w:t>中山林位于瓜沥镇凤升村航坞山山巅上，系纪念孙中山逝世三周年，在此植树造林，并立碑纪念，于民国17年（1928）所立，碑为方尖碑，混凝土浇筑，底呈四边形，下宽上窄，该林东、南、西、北均阴刻文字和阳刻青天白日图案，东面阴刻为“总理逝世三周年纪念”，南面为“萧山二区党部全体党员民众建立”，西面为“中山林”三字，北面为“中华民国十七年三月十二日”。2013年，杭州市人民政府公布为杭州市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9</w:t>
            </w:r>
          </w:p>
        </w:tc>
        <w:tc>
          <w:tcPr>
            <w:tcW w:w="585" w:type="pct"/>
            <w:vAlign w:val="center"/>
          </w:tcPr>
          <w:p>
            <w:pPr>
              <w:rPr>
                <w:rFonts w:ascii="仿宋" w:hAnsi="仿宋" w:eastAsia="仿宋" w:cs="仿宋"/>
                <w:sz w:val="24"/>
              </w:rPr>
            </w:pPr>
            <w:r>
              <w:rPr>
                <w:rFonts w:hint="eastAsia" w:ascii="仿宋" w:hAnsi="仿宋" w:eastAsia="仿宋" w:cs="仿宋"/>
                <w:sz w:val="24"/>
              </w:rPr>
              <w:t>蒙山东岳庙</w:t>
            </w:r>
          </w:p>
        </w:tc>
        <w:tc>
          <w:tcPr>
            <w:tcW w:w="724" w:type="pct"/>
            <w:vAlign w:val="center"/>
          </w:tcPr>
          <w:p>
            <w:pPr>
              <w:jc w:val="center"/>
              <w:rPr>
                <w:rFonts w:ascii="仿宋" w:hAnsi="仿宋" w:eastAsia="仿宋" w:cs="仿宋"/>
                <w:sz w:val="24"/>
              </w:rPr>
            </w:pPr>
            <w:r>
              <w:rPr>
                <w:rFonts w:hint="eastAsia" w:ascii="仿宋" w:hAnsi="仿宋" w:eastAsia="仿宋" w:cs="仿宋"/>
                <w:sz w:val="24"/>
              </w:rPr>
              <w:t>城厢街道蒙山</w:t>
            </w:r>
          </w:p>
        </w:tc>
        <w:tc>
          <w:tcPr>
            <w:tcW w:w="3297" w:type="pct"/>
          </w:tcPr>
          <w:p>
            <w:pPr>
              <w:jc w:val="left"/>
              <w:rPr>
                <w:rFonts w:ascii="仿宋" w:hAnsi="仿宋" w:eastAsia="仿宋" w:cs="仿宋"/>
                <w:sz w:val="24"/>
              </w:rPr>
            </w:pPr>
            <w:r>
              <w:rPr>
                <w:rFonts w:hint="eastAsia" w:ascii="仿宋" w:hAnsi="仿宋" w:eastAsia="仿宋" w:cs="仿宋"/>
                <w:sz w:val="24"/>
              </w:rPr>
              <w:t>蒙山东岳庙位于城厢街道杜湖社区蒙山上，俗称“老岳庙”，坐南朝北，由山门、东岳大殿、二王殿和僧房等组成，占地面积2470平方米。始建于南宋。南宋《嘉泰会稽志》有载：“在县西三里蒙山”。清、民国时期多次重建。2020年重修。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10</w:t>
            </w:r>
          </w:p>
        </w:tc>
        <w:tc>
          <w:tcPr>
            <w:tcW w:w="585" w:type="pct"/>
            <w:vAlign w:val="center"/>
          </w:tcPr>
          <w:p>
            <w:pPr>
              <w:rPr>
                <w:rFonts w:ascii="仿宋" w:hAnsi="仿宋" w:eastAsia="仿宋" w:cs="仿宋"/>
                <w:sz w:val="24"/>
              </w:rPr>
            </w:pPr>
            <w:r>
              <w:rPr>
                <w:rFonts w:hint="eastAsia" w:ascii="仿宋" w:hAnsi="仿宋" w:eastAsia="仿宋" w:cs="仿宋"/>
                <w:sz w:val="24"/>
              </w:rPr>
              <w:t>韩惟论墓</w:t>
            </w:r>
          </w:p>
        </w:tc>
        <w:tc>
          <w:tcPr>
            <w:tcW w:w="724" w:type="pct"/>
            <w:vAlign w:val="center"/>
          </w:tcPr>
          <w:p>
            <w:pPr>
              <w:jc w:val="center"/>
              <w:rPr>
                <w:rFonts w:ascii="仿宋" w:hAnsi="仿宋" w:eastAsia="仿宋" w:cs="仿宋"/>
                <w:sz w:val="24"/>
              </w:rPr>
            </w:pPr>
            <w:r>
              <w:rPr>
                <w:rFonts w:hint="eastAsia" w:ascii="仿宋" w:hAnsi="仿宋" w:eastAsia="仿宋" w:cs="仿宋"/>
                <w:sz w:val="24"/>
              </w:rPr>
              <w:t>义桥镇联三村待诏山</w:t>
            </w:r>
          </w:p>
        </w:tc>
        <w:tc>
          <w:tcPr>
            <w:tcW w:w="3297" w:type="pct"/>
          </w:tcPr>
          <w:p>
            <w:pPr>
              <w:rPr>
                <w:rFonts w:ascii="仿宋" w:hAnsi="仿宋" w:eastAsia="仿宋" w:cs="仿宋"/>
                <w:color w:val="000000"/>
                <w:sz w:val="24"/>
              </w:rPr>
            </w:pPr>
            <w:r>
              <w:rPr>
                <w:rFonts w:hint="eastAsia" w:ascii="仿宋" w:hAnsi="仿宋" w:eastAsia="仿宋" w:cs="仿宋"/>
                <w:color w:val="000000"/>
                <w:sz w:val="24"/>
              </w:rPr>
              <w:t>韩惟论墓位于义桥镇待诏山南坡，坐北朝南，墓基成半圆形，圆形封土。墓面宽3.7米，深2.69米，墓包高约1米。墓表镌刻8列24字“明山东汶上令韩公玉吾之墓”，“万历四十年三月吉，男持疆立”。墓前安祭桌，墓下另有4座坟墓，是韩惟论四个儿子的墓葬，俗称“拥父葬”。</w:t>
            </w:r>
            <w:r>
              <w:rPr>
                <w:rFonts w:hint="eastAsia" w:ascii="仿宋" w:hAnsi="仿宋" w:eastAsia="仿宋" w:cs="仿宋"/>
                <w:sz w:val="24"/>
              </w:rPr>
              <w:t>2022年，杭州市人民政府公布为市级文物保护单位。</w:t>
            </w:r>
          </w:p>
          <w:p>
            <w:pPr>
              <w:jc w:val="left"/>
              <w:rPr>
                <w:rFonts w:ascii="仿宋" w:hAnsi="仿宋" w:eastAsia="仿宋" w:cs="仿宋"/>
                <w:sz w:val="24"/>
              </w:rPr>
            </w:pPr>
            <w:r>
              <w:rPr>
                <w:rFonts w:hint="eastAsia" w:ascii="仿宋" w:hAnsi="仿宋" w:eastAsia="仿宋" w:cs="仿宋"/>
                <w:color w:val="000000"/>
                <w:sz w:val="24"/>
              </w:rPr>
              <w:t>韩惟论，字仲文，号玉吾，曾任山东汶上知县，为官清正，颇得民心，和海瑞交谊甚笃。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11</w:t>
            </w:r>
          </w:p>
        </w:tc>
        <w:tc>
          <w:tcPr>
            <w:tcW w:w="585" w:type="pct"/>
            <w:vAlign w:val="center"/>
          </w:tcPr>
          <w:p>
            <w:pPr>
              <w:rPr>
                <w:rFonts w:ascii="仿宋" w:hAnsi="仿宋" w:eastAsia="仿宋" w:cs="仿宋"/>
                <w:sz w:val="24"/>
              </w:rPr>
            </w:pPr>
            <w:r>
              <w:rPr>
                <w:rFonts w:hint="eastAsia" w:ascii="仿宋" w:hAnsi="仿宋" w:eastAsia="仿宋" w:cs="仿宋"/>
                <w:sz w:val="24"/>
              </w:rPr>
              <w:t>田村金钱桥</w:t>
            </w:r>
          </w:p>
        </w:tc>
        <w:tc>
          <w:tcPr>
            <w:tcW w:w="724" w:type="pct"/>
            <w:vAlign w:val="center"/>
          </w:tcPr>
          <w:p>
            <w:pPr>
              <w:jc w:val="center"/>
              <w:rPr>
                <w:rFonts w:ascii="仿宋" w:hAnsi="仿宋" w:eastAsia="仿宋" w:cs="仿宋"/>
                <w:sz w:val="24"/>
              </w:rPr>
            </w:pPr>
            <w:r>
              <w:rPr>
                <w:rFonts w:hint="eastAsia" w:ascii="仿宋" w:hAnsi="仿宋" w:eastAsia="仿宋" w:cs="仿宋"/>
                <w:sz w:val="24"/>
              </w:rPr>
              <w:t>楼塔镇萧南村</w:t>
            </w:r>
          </w:p>
        </w:tc>
        <w:tc>
          <w:tcPr>
            <w:tcW w:w="3297" w:type="pct"/>
          </w:tcPr>
          <w:p>
            <w:pPr>
              <w:jc w:val="left"/>
              <w:rPr>
                <w:rFonts w:ascii="仿宋" w:hAnsi="仿宋" w:eastAsia="仿宋" w:cs="仿宋"/>
                <w:sz w:val="24"/>
              </w:rPr>
            </w:pPr>
            <w:r>
              <w:rPr>
                <w:rFonts w:hint="eastAsia" w:ascii="仿宋" w:hAnsi="仿宋" w:eastAsia="仿宋" w:cs="仿宋"/>
                <w:color w:val="000000"/>
                <w:sz w:val="24"/>
              </w:rPr>
              <w:t>田村金钱桥，又称田村桥，楼塔镇萧南村田村自然村东。南北横跨永兴河洲口溪，为三孔石梁桥，桥长27.8米，宽3米，孔呈五边形，中孔净跨7米，其余两孔净跨5.2米，采用并列分节法砌筑。桥墩迎上游石砌成分水尖棱，以减弱河水冲力。桥东南处立有一新建碑亭，内竖＂金钱桥碑记＂一通，为清光绪三十三年所立。2020年楼塔镇政府对其进行了修缮。</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12</w:t>
            </w:r>
          </w:p>
        </w:tc>
        <w:tc>
          <w:tcPr>
            <w:tcW w:w="585" w:type="pct"/>
            <w:vAlign w:val="center"/>
          </w:tcPr>
          <w:p>
            <w:pPr>
              <w:rPr>
                <w:rFonts w:ascii="仿宋" w:hAnsi="仿宋" w:eastAsia="仿宋" w:cs="仿宋"/>
                <w:sz w:val="24"/>
              </w:rPr>
            </w:pPr>
            <w:r>
              <w:rPr>
                <w:rFonts w:hint="eastAsia" w:ascii="仿宋" w:hAnsi="仿宋" w:eastAsia="仿宋" w:cs="仿宋"/>
                <w:sz w:val="24"/>
              </w:rPr>
              <w:t>蒋英武烈士墓</w:t>
            </w:r>
          </w:p>
        </w:tc>
        <w:tc>
          <w:tcPr>
            <w:tcW w:w="724" w:type="pct"/>
            <w:vAlign w:val="center"/>
          </w:tcPr>
          <w:p>
            <w:pPr>
              <w:jc w:val="center"/>
              <w:rPr>
                <w:rFonts w:ascii="仿宋" w:hAnsi="仿宋" w:eastAsia="仿宋" w:cs="仿宋"/>
                <w:sz w:val="24"/>
              </w:rPr>
            </w:pPr>
            <w:r>
              <w:rPr>
                <w:rFonts w:hint="eastAsia" w:ascii="仿宋" w:hAnsi="仿宋" w:eastAsia="仿宋" w:cs="仿宋"/>
                <w:sz w:val="24"/>
              </w:rPr>
              <w:t>楼塔镇雪环桥头村</w:t>
            </w:r>
          </w:p>
        </w:tc>
        <w:tc>
          <w:tcPr>
            <w:tcW w:w="3297" w:type="pct"/>
          </w:tcPr>
          <w:p>
            <w:pPr>
              <w:jc w:val="left"/>
              <w:rPr>
                <w:rFonts w:ascii="仿宋" w:hAnsi="仿宋" w:eastAsia="仿宋" w:cs="仿宋"/>
                <w:sz w:val="24"/>
              </w:rPr>
            </w:pPr>
            <w:r>
              <w:rPr>
                <w:rFonts w:hint="eastAsia" w:ascii="仿宋" w:hAnsi="仿宋" w:eastAsia="仿宋" w:cs="仿宋"/>
                <w:color w:val="000000"/>
                <w:sz w:val="24"/>
              </w:rPr>
              <w:t>蒋英武烈士墓位于楼塔镇雪环桥头村桥头自然村黄泥湾。烈士墓坐北朝南，占地面积243平方米。墓呈半球状，水泥砌筑。蒋英武（？～1945），新四军四纵队十一支队战士。1945年1月13日，苏浙军区做出了新四军四纵队十一支队于五月中旬渡富春江南下，扩大浙东抗日根据地，打击日本侵略者的决定。5月22日，四纵队十一支队在楼塔镇雪环桥头村雪湾山与日军遭遇，展开激烈战斗，蒋英武在战斗中不幸牺牲。2020年，楼塔镇人民政府对蒋英武烈士墓进行修缮，同时对周边环境进行综合整治，在墓园旁设立了楼塔抗战纪念馆，全面回顾楼塔军民抗战时期的光辉历程。</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13</w:t>
            </w:r>
          </w:p>
        </w:tc>
        <w:tc>
          <w:tcPr>
            <w:tcW w:w="585" w:type="pct"/>
            <w:vAlign w:val="center"/>
          </w:tcPr>
          <w:p>
            <w:pPr>
              <w:rPr>
                <w:rFonts w:ascii="仿宋" w:hAnsi="仿宋" w:eastAsia="仿宋" w:cs="仿宋"/>
                <w:sz w:val="24"/>
              </w:rPr>
            </w:pPr>
            <w:r>
              <w:rPr>
                <w:rFonts w:hint="eastAsia" w:ascii="仿宋" w:hAnsi="仿宋" w:eastAsia="仿宋" w:cs="仿宋"/>
                <w:sz w:val="24"/>
              </w:rPr>
              <w:t>大坞朱玉泉堂</w:t>
            </w:r>
          </w:p>
        </w:tc>
        <w:tc>
          <w:tcPr>
            <w:tcW w:w="724" w:type="pct"/>
            <w:vAlign w:val="center"/>
          </w:tcPr>
          <w:p>
            <w:pPr>
              <w:jc w:val="center"/>
              <w:rPr>
                <w:rFonts w:ascii="仿宋" w:hAnsi="仿宋" w:eastAsia="仿宋" w:cs="仿宋"/>
                <w:sz w:val="24"/>
              </w:rPr>
            </w:pPr>
            <w:r>
              <w:rPr>
                <w:rFonts w:hint="eastAsia" w:ascii="仿宋" w:hAnsi="仿宋" w:eastAsia="仿宋" w:cs="仿宋"/>
                <w:sz w:val="24"/>
              </w:rPr>
              <w:t>河上镇三联村</w:t>
            </w:r>
          </w:p>
        </w:tc>
        <w:tc>
          <w:tcPr>
            <w:tcW w:w="3297" w:type="pct"/>
          </w:tcPr>
          <w:p>
            <w:pPr>
              <w:jc w:val="left"/>
              <w:rPr>
                <w:rFonts w:ascii="仿宋" w:hAnsi="仿宋" w:eastAsia="仿宋" w:cs="仿宋"/>
                <w:sz w:val="24"/>
              </w:rPr>
            </w:pPr>
            <w:r>
              <w:rPr>
                <w:rFonts w:hint="eastAsia" w:ascii="仿宋" w:hAnsi="仿宋" w:eastAsia="仿宋" w:cs="仿宋"/>
                <w:color w:val="000000"/>
                <w:sz w:val="24"/>
              </w:rPr>
              <w:t>大坞朱玉泉堂，又称大坞朱朱氏家庙，位于河上镇三联村大坞朱自然村村口，坐北朝南，四合院式，建筑占地517.96平方米。该家庙始建于明朝末年，清代重建，1943年春，民国萧山县政府以朱氏家庙为校舍，续建萧山战时初中学生补习学校。2012年重修，2016年进行了陈列布展，辟为萧山中学旧址纪念馆。</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14</w:t>
            </w:r>
          </w:p>
        </w:tc>
        <w:tc>
          <w:tcPr>
            <w:tcW w:w="585" w:type="pct"/>
            <w:vAlign w:val="center"/>
          </w:tcPr>
          <w:p>
            <w:pPr>
              <w:rPr>
                <w:rFonts w:ascii="仿宋" w:hAnsi="仿宋" w:eastAsia="仿宋" w:cs="仿宋"/>
                <w:sz w:val="24"/>
              </w:rPr>
            </w:pPr>
            <w:r>
              <w:rPr>
                <w:rFonts w:hint="eastAsia" w:ascii="仿宋" w:hAnsi="仿宋" w:eastAsia="仿宋" w:cs="仿宋"/>
                <w:sz w:val="24"/>
              </w:rPr>
              <w:t>瞿缦云故居</w:t>
            </w:r>
          </w:p>
        </w:tc>
        <w:tc>
          <w:tcPr>
            <w:tcW w:w="724" w:type="pct"/>
            <w:vAlign w:val="center"/>
          </w:tcPr>
          <w:p>
            <w:pPr>
              <w:jc w:val="center"/>
              <w:rPr>
                <w:rFonts w:ascii="仿宋" w:hAnsi="仿宋" w:eastAsia="仿宋" w:cs="仿宋"/>
                <w:sz w:val="24"/>
              </w:rPr>
            </w:pPr>
            <w:r>
              <w:rPr>
                <w:rFonts w:hint="eastAsia" w:ascii="仿宋" w:hAnsi="仿宋" w:eastAsia="仿宋" w:cs="仿宋"/>
                <w:sz w:val="24"/>
              </w:rPr>
              <w:t>河上镇大桥村</w:t>
            </w:r>
          </w:p>
        </w:tc>
        <w:tc>
          <w:tcPr>
            <w:tcW w:w="3297" w:type="pct"/>
          </w:tcPr>
          <w:p>
            <w:pPr>
              <w:jc w:val="left"/>
              <w:rPr>
                <w:rFonts w:ascii="仿宋" w:hAnsi="仿宋" w:eastAsia="仿宋" w:cs="仿宋"/>
                <w:sz w:val="24"/>
              </w:rPr>
            </w:pPr>
            <w:r>
              <w:rPr>
                <w:rFonts w:hint="eastAsia" w:ascii="仿宋" w:hAnsi="仿宋" w:eastAsia="仿宋" w:cs="仿宋"/>
                <w:color w:val="000000"/>
                <w:sz w:val="24"/>
              </w:rPr>
              <w:t>瞿缦云故居，位于河上镇大桥村，建于清初，占地面积1500余平方米。瞿缦云（1883～1962），又名宪文，萧山大桥村人。清光绪三十三年（1907）考入杭州广济医学专门学校，1911年参加辛亥革命，任少校军医。1913年在萧山城厢镇创建“萧山医院”和“萧山红十字会”。1927年加入中国共产党，1937年3月达到延安，任抗日军政大学卫生处医务主任等职。1942年六十寿辰时，毛泽东同志亲笔题赠“老当益壮”四字祝贺。解放后，任卫生部中医进修学校副校长和中医研究院图书馆主任等职。2017年河上镇人民政府对瞿缦云故居进行修缮，并进行了陈列布展，辟为瞿缦云故居纪念馆。2022年瞿缦云故居纪念馆被公布为浙江省乡村博物馆。</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15</w:t>
            </w:r>
          </w:p>
        </w:tc>
        <w:tc>
          <w:tcPr>
            <w:tcW w:w="585" w:type="pct"/>
            <w:vAlign w:val="center"/>
          </w:tcPr>
          <w:p>
            <w:pPr>
              <w:rPr>
                <w:rFonts w:ascii="仿宋" w:hAnsi="仿宋" w:eastAsia="仿宋" w:cs="仿宋"/>
                <w:sz w:val="24"/>
              </w:rPr>
            </w:pPr>
            <w:r>
              <w:rPr>
                <w:rFonts w:hint="eastAsia" w:ascii="仿宋" w:hAnsi="仿宋" w:eastAsia="仿宋" w:cs="仿宋"/>
                <w:sz w:val="24"/>
              </w:rPr>
              <w:t>长山碉堡群</w:t>
            </w:r>
          </w:p>
        </w:tc>
        <w:tc>
          <w:tcPr>
            <w:tcW w:w="724" w:type="pct"/>
            <w:vAlign w:val="center"/>
          </w:tcPr>
          <w:p>
            <w:pPr>
              <w:jc w:val="center"/>
              <w:rPr>
                <w:rFonts w:ascii="仿宋" w:hAnsi="仿宋" w:eastAsia="仿宋" w:cs="仿宋"/>
                <w:sz w:val="24"/>
              </w:rPr>
            </w:pPr>
            <w:r>
              <w:rPr>
                <w:rFonts w:hint="eastAsia" w:ascii="仿宋" w:hAnsi="仿宋" w:eastAsia="仿宋" w:cs="仿宋"/>
                <w:sz w:val="24"/>
              </w:rPr>
              <w:t>新街街道长山</w:t>
            </w:r>
          </w:p>
        </w:tc>
        <w:tc>
          <w:tcPr>
            <w:tcW w:w="3297" w:type="pct"/>
          </w:tcPr>
          <w:p>
            <w:pPr>
              <w:jc w:val="left"/>
              <w:rPr>
                <w:rFonts w:ascii="仿宋" w:hAnsi="仿宋" w:eastAsia="仿宋" w:cs="仿宋"/>
                <w:color w:val="000000"/>
                <w:sz w:val="24"/>
              </w:rPr>
            </w:pPr>
            <w:r>
              <w:rPr>
                <w:rFonts w:hint="eastAsia" w:ascii="仿宋" w:hAnsi="仿宋" w:eastAsia="仿宋" w:cs="仿宋"/>
                <w:color w:val="000000"/>
                <w:sz w:val="24"/>
              </w:rPr>
              <w:t>①荏山碉堡位于新街街道长山头村荏山山巅，占地面积88.3平方米，呈长方体，顶已毁，残高3.2米。碉堡上开有射击孔，既可瞭望，又可射击。碉堡后有一通道，连接弹药库及营房。东侧残留一道军事壕沟。1937年底，日本军队侵占杭州，萧山成为浙东抗战最前线。为抵御日军的进攻，萧山军民在荏山上修建碉堡。1940年1月，日军偷渡钱塘江，侵占了荏山碉堡。为了控制长山一带，日军对荏山碉堡进行了加固。2020年，新街街道对碉堡进行了修缮。</w:t>
            </w:r>
          </w:p>
          <w:p>
            <w:pPr>
              <w:jc w:val="left"/>
              <w:rPr>
                <w:rFonts w:ascii="仿宋" w:hAnsi="仿宋" w:eastAsia="仿宋" w:cs="仿宋"/>
                <w:color w:val="000000"/>
                <w:sz w:val="24"/>
              </w:rPr>
            </w:pPr>
            <w:r>
              <w:rPr>
                <w:rFonts w:hint="eastAsia" w:ascii="仿宋" w:hAnsi="仿宋" w:eastAsia="仿宋" w:cs="仿宋"/>
                <w:color w:val="000000"/>
                <w:sz w:val="24"/>
              </w:rPr>
              <w:t>②长山头碉堡位于新塘街道下潦社区长山山巅，占地面积29.2平方米，建于抗日战争时期，当时日本军队为长期侵占萧山，控制长山四周一带，在长山山巅建立钢筋混凝土碉堡。碉堡呈圆形，外径6.1米，内径4.65米，通高3.4米，分上下二层，并设有枪眼，既可瞭望，又可射击。碉堡西侧有甬道及门可出入，上三级踏跺后即进入与荏山碉堡相连的壕沟。</w:t>
            </w:r>
          </w:p>
          <w:p>
            <w:pPr>
              <w:jc w:val="left"/>
              <w:rPr>
                <w:rFonts w:ascii="仿宋" w:hAnsi="仿宋" w:eastAsia="仿宋" w:cs="仿宋"/>
                <w:sz w:val="24"/>
              </w:rPr>
            </w:pP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16</w:t>
            </w:r>
          </w:p>
        </w:tc>
        <w:tc>
          <w:tcPr>
            <w:tcW w:w="585" w:type="pct"/>
            <w:vAlign w:val="center"/>
          </w:tcPr>
          <w:p>
            <w:pPr>
              <w:rPr>
                <w:rFonts w:ascii="仿宋" w:hAnsi="仿宋" w:eastAsia="仿宋" w:cs="仿宋"/>
                <w:sz w:val="24"/>
              </w:rPr>
            </w:pPr>
            <w:r>
              <w:rPr>
                <w:rFonts w:hint="eastAsia" w:ascii="仿宋" w:hAnsi="仿宋" w:eastAsia="仿宋" w:cs="仿宋"/>
                <w:sz w:val="24"/>
              </w:rPr>
              <w:t>大爿山碉堡群</w:t>
            </w:r>
          </w:p>
        </w:tc>
        <w:tc>
          <w:tcPr>
            <w:tcW w:w="724" w:type="pct"/>
            <w:vAlign w:val="center"/>
          </w:tcPr>
          <w:p>
            <w:pPr>
              <w:rPr>
                <w:rFonts w:ascii="仿宋" w:hAnsi="仿宋" w:eastAsia="仿宋" w:cs="仿宋"/>
                <w:sz w:val="24"/>
              </w:rPr>
            </w:pPr>
            <w:r>
              <w:rPr>
                <w:rFonts w:hint="eastAsia" w:ascii="仿宋" w:hAnsi="仿宋" w:eastAsia="仿宋" w:cs="仿宋"/>
                <w:sz w:val="24"/>
              </w:rPr>
              <w:t>闻堰街道闻兴村</w:t>
            </w:r>
          </w:p>
        </w:tc>
        <w:tc>
          <w:tcPr>
            <w:tcW w:w="3297" w:type="pct"/>
            <w:vAlign w:val="center"/>
          </w:tcPr>
          <w:p>
            <w:pPr>
              <w:rPr>
                <w:rFonts w:ascii="仿宋" w:hAnsi="仿宋" w:eastAsia="仿宋" w:cs="仿宋"/>
                <w:color w:val="000000"/>
                <w:sz w:val="24"/>
              </w:rPr>
            </w:pPr>
            <w:r>
              <w:rPr>
                <w:rFonts w:hint="eastAsia" w:ascii="仿宋" w:hAnsi="仿宋" w:eastAsia="仿宋" w:cs="仿宋"/>
                <w:color w:val="000000"/>
                <w:sz w:val="24"/>
              </w:rPr>
              <w:t>大爿山碉堡群位于闻堰街道大爿山山顶，地处钱塘江、富春江、浦阳江交汇的三江口要津，地势险要，是封锁三江的咽喉。碉堡修建于1940年日寇侵华期间，共有明暗碉堡6座，由泥砖及钢筋混凝土建成。其中4座碉堡有通道相连，并有两座为士兵房和弹药库。</w:t>
            </w:r>
            <w:r>
              <w:rPr>
                <w:rFonts w:hint="eastAsia" w:ascii="仿宋" w:hAnsi="仿宋" w:eastAsia="仿宋" w:cs="仿宋"/>
                <w:sz w:val="24"/>
              </w:rPr>
              <w:t>2022年，杭州市人民政府公布为市级文物保护单位。</w:t>
            </w:r>
            <w:r>
              <w:rPr>
                <w:rFonts w:hint="eastAsia" w:ascii="仿宋" w:hAnsi="仿宋" w:eastAsia="仿宋" w:cs="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17</w:t>
            </w:r>
          </w:p>
        </w:tc>
        <w:tc>
          <w:tcPr>
            <w:tcW w:w="585" w:type="pct"/>
            <w:vAlign w:val="center"/>
          </w:tcPr>
          <w:p>
            <w:pPr>
              <w:rPr>
                <w:rFonts w:ascii="仿宋" w:hAnsi="仿宋" w:eastAsia="仿宋" w:cs="仿宋"/>
                <w:sz w:val="24"/>
              </w:rPr>
            </w:pPr>
            <w:r>
              <w:rPr>
                <w:rFonts w:hint="eastAsia" w:ascii="仿宋" w:hAnsi="仿宋" w:eastAsia="仿宋" w:cs="仿宋"/>
                <w:sz w:val="24"/>
              </w:rPr>
              <w:t>楼曼文故居</w:t>
            </w:r>
          </w:p>
        </w:tc>
        <w:tc>
          <w:tcPr>
            <w:tcW w:w="724" w:type="pct"/>
            <w:vAlign w:val="center"/>
          </w:tcPr>
          <w:p>
            <w:pPr>
              <w:jc w:val="center"/>
              <w:rPr>
                <w:rFonts w:ascii="仿宋" w:hAnsi="仿宋" w:eastAsia="仿宋" w:cs="仿宋"/>
                <w:sz w:val="24"/>
              </w:rPr>
            </w:pPr>
            <w:r>
              <w:rPr>
                <w:rFonts w:hint="eastAsia" w:ascii="仿宋" w:hAnsi="仿宋" w:eastAsia="仿宋" w:cs="仿宋"/>
                <w:sz w:val="24"/>
              </w:rPr>
              <w:t>楼塔镇雀山岭村徐家店</w:t>
            </w:r>
          </w:p>
        </w:tc>
        <w:tc>
          <w:tcPr>
            <w:tcW w:w="3297" w:type="pct"/>
          </w:tcPr>
          <w:p>
            <w:pPr>
              <w:jc w:val="left"/>
              <w:rPr>
                <w:rFonts w:ascii="仿宋" w:hAnsi="仿宋" w:eastAsia="仿宋" w:cs="仿宋"/>
                <w:sz w:val="24"/>
              </w:rPr>
            </w:pPr>
            <w:r>
              <w:rPr>
                <w:rFonts w:hint="eastAsia" w:ascii="仿宋" w:hAnsi="仿宋" w:eastAsia="仿宋" w:cs="仿宋"/>
                <w:color w:val="000000"/>
                <w:sz w:val="24"/>
              </w:rPr>
              <w:t>楼曼文故居位于楼塔镇雀山岭村徐家店自然村，建于民国时期，坐北朝南，占地面积450平方米，由正房、东西厢房及门廊组成的合院式结构。楼曼文（1908-1949）,又名方娘，萧山楼塔人。1928年加入中国共产党，系方志纯（解放后任江西省委书记）之妻。楼曼文故居系其父楼受禄建造，楼曼文幼年在故居度过，后去杭州求学，投入革命运动。2021年楼塔镇人民政府对故居进行重修，并进行陈列布展，辟为中共保密教育展陈馆。</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18</w:t>
            </w:r>
          </w:p>
        </w:tc>
        <w:tc>
          <w:tcPr>
            <w:tcW w:w="585" w:type="pct"/>
            <w:vAlign w:val="center"/>
          </w:tcPr>
          <w:p>
            <w:pPr>
              <w:rPr>
                <w:rFonts w:ascii="仿宋" w:hAnsi="仿宋" w:eastAsia="仿宋" w:cs="仿宋"/>
                <w:sz w:val="24"/>
              </w:rPr>
            </w:pPr>
            <w:r>
              <w:rPr>
                <w:rFonts w:hint="eastAsia" w:ascii="仿宋" w:hAnsi="仿宋" w:eastAsia="仿宋" w:cs="仿宋"/>
                <w:sz w:val="24"/>
              </w:rPr>
              <w:t>沈佩兰故居</w:t>
            </w:r>
          </w:p>
        </w:tc>
        <w:tc>
          <w:tcPr>
            <w:tcW w:w="724" w:type="pct"/>
            <w:vAlign w:val="center"/>
          </w:tcPr>
          <w:p>
            <w:pPr>
              <w:jc w:val="center"/>
              <w:rPr>
                <w:rFonts w:ascii="仿宋" w:hAnsi="仿宋" w:eastAsia="仿宋" w:cs="仿宋"/>
                <w:sz w:val="24"/>
              </w:rPr>
            </w:pPr>
            <w:r>
              <w:rPr>
                <w:rFonts w:hint="eastAsia" w:ascii="仿宋" w:hAnsi="仿宋" w:eastAsia="仿宋" w:cs="仿宋"/>
                <w:sz w:val="24"/>
              </w:rPr>
              <w:t>戴村镇沈村村291号</w:t>
            </w:r>
          </w:p>
        </w:tc>
        <w:tc>
          <w:tcPr>
            <w:tcW w:w="3297" w:type="pct"/>
          </w:tcPr>
          <w:p>
            <w:pPr>
              <w:rPr>
                <w:rFonts w:ascii="仿宋" w:hAnsi="仿宋" w:eastAsia="仿宋" w:cs="仿宋"/>
                <w:color w:val="000000"/>
                <w:sz w:val="24"/>
              </w:rPr>
            </w:pPr>
            <w:r>
              <w:rPr>
                <w:rFonts w:hint="eastAsia" w:ascii="仿宋" w:hAnsi="仿宋" w:eastAsia="仿宋" w:cs="仿宋"/>
                <w:color w:val="000000"/>
                <w:sz w:val="24"/>
              </w:rPr>
              <w:t>沈佩兰故居位于戴村镇沈村村，占地面积403平米，是一座两层独院徽派建筑，建于民国时期，为“巾帼英雄”沈佩兰出生及成长的地方。沈佩兰，1903年出生于萧山云石乡沈村（今戴村镇沈村），1920年嫁至许贤乡塘坞村（今义桥镇昇光村）。1940年侵华日军进犯义桥，她毁家纾难，引导中国军队全歼塘坞之敌,被国民政府授予“国尔忘家”匾额。1941年，赴金华浙江儿童教养团任教，历经磨难在萧山前线抢救难童180余名。新中国成立后，回乡主持塘坞小学教务工作，并协助农会开展工作。1954年因突发脑溢血逝世，终年51岁。2019年戴村镇人民政府投入100万元，对故居进行了维修与布展。故居一楼为沈佩兰故居纪念馆，展示了沈佩兰的一生；二楼为沈村村史馆。2022年，沈佩兰故居纪念馆被公布为浙江省乡村博物馆。</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392" w:type="pct"/>
            <w:vAlign w:val="center"/>
          </w:tcPr>
          <w:p>
            <w:pPr>
              <w:jc w:val="center"/>
              <w:rPr>
                <w:rFonts w:ascii="仿宋" w:hAnsi="仿宋" w:eastAsia="仿宋" w:cs="仿宋"/>
                <w:sz w:val="24"/>
              </w:rPr>
            </w:pPr>
            <w:r>
              <w:rPr>
                <w:rFonts w:hint="eastAsia" w:ascii="仿宋" w:hAnsi="仿宋" w:eastAsia="仿宋" w:cs="仿宋"/>
                <w:sz w:val="24"/>
              </w:rPr>
              <w:t>19</w:t>
            </w:r>
          </w:p>
        </w:tc>
        <w:tc>
          <w:tcPr>
            <w:tcW w:w="585" w:type="pct"/>
            <w:vAlign w:val="center"/>
          </w:tcPr>
          <w:p>
            <w:pPr>
              <w:rPr>
                <w:rFonts w:ascii="仿宋" w:hAnsi="仿宋" w:eastAsia="仿宋" w:cs="仿宋"/>
                <w:sz w:val="24"/>
              </w:rPr>
            </w:pPr>
            <w:r>
              <w:rPr>
                <w:rFonts w:hint="eastAsia" w:ascii="仿宋" w:hAnsi="仿宋" w:eastAsia="仿宋" w:cs="仿宋"/>
                <w:sz w:val="24"/>
              </w:rPr>
              <w:t>山阴古道（萧山段）</w:t>
            </w:r>
          </w:p>
        </w:tc>
        <w:tc>
          <w:tcPr>
            <w:tcW w:w="724" w:type="pct"/>
            <w:vAlign w:val="center"/>
          </w:tcPr>
          <w:p>
            <w:pPr>
              <w:jc w:val="center"/>
              <w:rPr>
                <w:rFonts w:ascii="仿宋" w:hAnsi="仿宋" w:eastAsia="仿宋" w:cs="仿宋"/>
                <w:sz w:val="24"/>
              </w:rPr>
            </w:pPr>
            <w:r>
              <w:rPr>
                <w:rFonts w:hint="eastAsia" w:ascii="仿宋" w:hAnsi="仿宋" w:eastAsia="仿宋" w:cs="仿宋"/>
                <w:sz w:val="24"/>
              </w:rPr>
              <w:t>进化镇东山村</w:t>
            </w:r>
          </w:p>
        </w:tc>
        <w:tc>
          <w:tcPr>
            <w:tcW w:w="3297" w:type="pct"/>
            <w:vAlign w:val="center"/>
          </w:tcPr>
          <w:p>
            <w:pPr>
              <w:rPr>
                <w:rFonts w:ascii="仿宋" w:hAnsi="仿宋" w:eastAsia="仿宋" w:cs="仿宋"/>
                <w:sz w:val="24"/>
              </w:rPr>
            </w:pPr>
            <w:r>
              <w:rPr>
                <w:rFonts w:hint="eastAsia" w:ascii="仿宋" w:hAnsi="仿宋" w:eastAsia="仿宋" w:cs="仿宋"/>
                <w:color w:val="000000"/>
                <w:sz w:val="24"/>
              </w:rPr>
              <w:t>山阴古道（萧山段）全长30多公里起始于临浦，沿进化溪上溯到华锋村、华家垫、吉山村、东山村，由坎坡坞岭古道，藏山岭古道，金竹岭古道、螽斯岭古道等组成，翻岭可通绍兴双桥头、夏履、诸暨大山坞、山后坞、店口镇等地。其中螽斯岭古道因状如螽斯，故名螽斯岭，岭顶原有一界碑石，上书其貌不扬四字，但其地理位置十分重要，又是萧山，诸暨，绍兴三县之界，绕碑一圈走遍三县。</w:t>
            </w:r>
            <w:r>
              <w:rPr>
                <w:rFonts w:hint="eastAsia" w:ascii="仿宋" w:hAnsi="仿宋" w:eastAsia="仿宋" w:cs="仿宋"/>
                <w:sz w:val="24"/>
              </w:rPr>
              <w:t>2022年，杭州市人民政府公布为市级文物保护单位。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585" w:type="pct"/>
            <w:vAlign w:val="center"/>
          </w:tcPr>
          <w:p>
            <w:pPr>
              <w:jc w:val="left"/>
              <w:rPr>
                <w:rFonts w:ascii="仿宋" w:hAnsi="仿宋" w:eastAsia="仿宋" w:cs="仿宋"/>
                <w:color w:val="000000"/>
                <w:sz w:val="24"/>
              </w:rPr>
            </w:pPr>
            <w:r>
              <w:rPr>
                <w:rFonts w:hint="eastAsia" w:ascii="仿宋" w:hAnsi="仿宋" w:eastAsia="仿宋" w:cs="仿宋"/>
                <w:color w:val="000000"/>
                <w:sz w:val="24"/>
              </w:rPr>
              <w:t>朱凤标故居</w:t>
            </w:r>
          </w:p>
          <w:p>
            <w:pPr>
              <w:jc w:val="left"/>
              <w:rPr>
                <w:rFonts w:ascii="仿宋" w:hAnsi="仿宋" w:eastAsia="仿宋" w:cs="仿宋"/>
                <w:color w:val="000000"/>
                <w:sz w:val="24"/>
              </w:rPr>
            </w:pPr>
            <w:r>
              <w:rPr>
                <w:rFonts w:hint="eastAsia" w:ascii="仿宋" w:hAnsi="仿宋" w:eastAsia="仿宋" w:cs="仿宋"/>
                <w:color w:val="000000"/>
                <w:sz w:val="24"/>
              </w:rPr>
              <w:t>（2023年公布为省保）</w:t>
            </w:r>
          </w:p>
        </w:tc>
        <w:tc>
          <w:tcPr>
            <w:tcW w:w="724" w:type="pct"/>
            <w:vAlign w:val="center"/>
          </w:tcPr>
          <w:p>
            <w:pPr>
              <w:jc w:val="left"/>
              <w:rPr>
                <w:rFonts w:ascii="仿宋" w:hAnsi="仿宋" w:eastAsia="仿宋" w:cs="仿宋"/>
                <w:color w:val="000000"/>
                <w:sz w:val="24"/>
              </w:rPr>
            </w:pPr>
            <w:r>
              <w:rPr>
                <w:rFonts w:hint="eastAsia" w:ascii="仿宋" w:hAnsi="仿宋" w:eastAsia="仿宋" w:cs="仿宋"/>
                <w:color w:val="000000"/>
                <w:sz w:val="24"/>
              </w:rPr>
              <w:t>新塘街道朱家坛村</w:t>
            </w:r>
          </w:p>
        </w:tc>
        <w:tc>
          <w:tcPr>
            <w:tcW w:w="3297" w:type="pct"/>
          </w:tcPr>
          <w:p>
            <w:pPr>
              <w:jc w:val="left"/>
              <w:rPr>
                <w:rFonts w:ascii="仿宋" w:hAnsi="仿宋" w:eastAsia="仿宋" w:cs="仿宋"/>
                <w:color w:val="000000"/>
                <w:sz w:val="24"/>
              </w:rPr>
            </w:pPr>
            <w:r>
              <w:rPr>
                <w:rFonts w:hint="eastAsia" w:ascii="仿宋" w:hAnsi="仿宋" w:eastAsia="仿宋" w:cs="仿宋"/>
                <w:color w:val="000000"/>
                <w:sz w:val="24"/>
              </w:rPr>
              <w:t>朱凤标故居，位于新塘街道朱家坛村，由故居、万寿庵、万寿桥、船道及石拱桥组成。其中故居俗称“榜眼墙门”，坐北朝南，分东、西两院，建筑占地3000余平方米。东院（又称东墙门）、西院（又称西墙门）前后三进，整体布局相近。2014年、2021年，新塘街道分别对朱凤标故居西院、东院进行了修缮。2023年6月，浙江省人民政府公布为省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21</w:t>
            </w:r>
          </w:p>
        </w:tc>
        <w:tc>
          <w:tcPr>
            <w:tcW w:w="585" w:type="pct"/>
            <w:vAlign w:val="center"/>
          </w:tcPr>
          <w:p>
            <w:pPr>
              <w:jc w:val="left"/>
              <w:rPr>
                <w:rFonts w:ascii="仿宋" w:hAnsi="仿宋" w:eastAsia="仿宋" w:cs="仿宋"/>
                <w:color w:val="000000"/>
                <w:sz w:val="24"/>
              </w:rPr>
            </w:pPr>
            <w:r>
              <w:rPr>
                <w:rFonts w:hint="eastAsia" w:ascii="仿宋" w:hAnsi="仿宋" w:eastAsia="仿宋" w:cs="仿宋"/>
                <w:color w:val="000000"/>
                <w:sz w:val="24"/>
              </w:rPr>
              <w:t>汤寿潜故居</w:t>
            </w:r>
          </w:p>
          <w:p>
            <w:pPr>
              <w:jc w:val="left"/>
              <w:rPr>
                <w:rFonts w:ascii="仿宋" w:hAnsi="仿宋" w:eastAsia="仿宋" w:cs="仿宋"/>
                <w:color w:val="000000"/>
                <w:sz w:val="24"/>
              </w:rPr>
            </w:pPr>
            <w:r>
              <w:rPr>
                <w:rFonts w:hint="eastAsia" w:ascii="仿宋" w:hAnsi="仿宋" w:eastAsia="仿宋" w:cs="仿宋"/>
                <w:color w:val="000000"/>
                <w:sz w:val="24"/>
              </w:rPr>
              <w:t>（2023年公布为省保）</w:t>
            </w:r>
          </w:p>
        </w:tc>
        <w:tc>
          <w:tcPr>
            <w:tcW w:w="724" w:type="pct"/>
            <w:vAlign w:val="center"/>
          </w:tcPr>
          <w:p>
            <w:pPr>
              <w:jc w:val="left"/>
              <w:rPr>
                <w:rFonts w:ascii="仿宋" w:hAnsi="仿宋" w:eastAsia="仿宋" w:cs="仿宋"/>
                <w:color w:val="000000"/>
                <w:sz w:val="24"/>
              </w:rPr>
            </w:pPr>
            <w:r>
              <w:rPr>
                <w:rFonts w:hint="eastAsia" w:ascii="仿宋" w:hAnsi="仿宋" w:eastAsia="仿宋" w:cs="仿宋"/>
                <w:color w:val="000000"/>
                <w:sz w:val="24"/>
              </w:rPr>
              <w:t>进化镇大汤坞新村</w:t>
            </w:r>
          </w:p>
        </w:tc>
        <w:tc>
          <w:tcPr>
            <w:tcW w:w="3297" w:type="pct"/>
            <w:vAlign w:val="center"/>
          </w:tcPr>
          <w:p>
            <w:pPr>
              <w:jc w:val="left"/>
              <w:rPr>
                <w:rFonts w:ascii="仿宋" w:hAnsi="仿宋" w:eastAsia="仿宋" w:cs="仿宋"/>
                <w:color w:val="000000"/>
                <w:sz w:val="24"/>
              </w:rPr>
            </w:pPr>
            <w:r>
              <w:rPr>
                <w:rFonts w:hint="eastAsia" w:ascii="仿宋" w:hAnsi="仿宋" w:eastAsia="仿宋" w:cs="仿宋"/>
                <w:color w:val="000000"/>
                <w:sz w:val="24"/>
              </w:rPr>
              <w:t>汤寿潜故居位于进化镇大汤坞新村，由新宅和祖宅两部分组成。新宅为清代建筑，为前厅、东西厢房及正房组成的四合院式格局，建筑面积555平方米，为汤寿潜所建。祖宅为清代建筑，建筑面积143平方米，三开间两层砖木结构，汤寿潜父辈二家各半，明间共用，北次间为汤寿潜父亲所有。1856年汤寿潜出生在祖宅。2023年6月，浙江省人民政府公布为省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92"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22</w:t>
            </w:r>
          </w:p>
        </w:tc>
        <w:tc>
          <w:tcPr>
            <w:tcW w:w="585" w:type="pct"/>
            <w:vAlign w:val="center"/>
          </w:tcPr>
          <w:p>
            <w:pPr>
              <w:jc w:val="left"/>
              <w:rPr>
                <w:rFonts w:ascii="仿宋" w:hAnsi="仿宋" w:eastAsia="仿宋" w:cs="仿宋"/>
                <w:color w:val="000000"/>
                <w:sz w:val="24"/>
              </w:rPr>
            </w:pPr>
            <w:r>
              <w:rPr>
                <w:rFonts w:hint="eastAsia" w:ascii="仿宋" w:hAnsi="仿宋" w:eastAsia="仿宋" w:cs="仿宋"/>
                <w:color w:val="000000"/>
                <w:sz w:val="24"/>
              </w:rPr>
              <w:t>娄家墙门</w:t>
            </w:r>
          </w:p>
          <w:p>
            <w:pPr>
              <w:jc w:val="left"/>
              <w:rPr>
                <w:rFonts w:ascii="仿宋" w:hAnsi="仿宋" w:eastAsia="仿宋" w:cs="仿宋"/>
                <w:color w:val="000000"/>
                <w:sz w:val="24"/>
              </w:rPr>
            </w:pPr>
            <w:r>
              <w:rPr>
                <w:rFonts w:hint="eastAsia" w:ascii="仿宋" w:hAnsi="仿宋" w:eastAsia="仿宋" w:cs="仿宋"/>
                <w:color w:val="000000"/>
                <w:sz w:val="24"/>
              </w:rPr>
              <w:t>（2023年公布为省保）</w:t>
            </w:r>
          </w:p>
        </w:tc>
        <w:tc>
          <w:tcPr>
            <w:tcW w:w="724" w:type="pct"/>
            <w:vAlign w:val="center"/>
          </w:tcPr>
          <w:p>
            <w:pPr>
              <w:jc w:val="left"/>
              <w:rPr>
                <w:rFonts w:ascii="仿宋" w:hAnsi="仿宋" w:eastAsia="仿宋" w:cs="仿宋"/>
                <w:color w:val="000000"/>
                <w:sz w:val="24"/>
              </w:rPr>
            </w:pPr>
            <w:r>
              <w:rPr>
                <w:rFonts w:hint="eastAsia" w:ascii="仿宋" w:hAnsi="仿宋" w:eastAsia="仿宋" w:cs="仿宋"/>
                <w:color w:val="000000"/>
                <w:sz w:val="24"/>
              </w:rPr>
              <w:t>所前镇金山村</w:t>
            </w:r>
          </w:p>
        </w:tc>
        <w:tc>
          <w:tcPr>
            <w:tcW w:w="3297" w:type="pct"/>
          </w:tcPr>
          <w:p>
            <w:pPr>
              <w:jc w:val="left"/>
              <w:rPr>
                <w:rFonts w:ascii="仿宋" w:hAnsi="仿宋" w:eastAsia="仿宋" w:cs="仿宋"/>
                <w:color w:val="000000"/>
                <w:sz w:val="24"/>
              </w:rPr>
            </w:pPr>
            <w:r>
              <w:rPr>
                <w:rFonts w:hint="eastAsia" w:ascii="仿宋" w:hAnsi="仿宋" w:eastAsia="仿宋" w:cs="仿宋"/>
                <w:color w:val="000000"/>
                <w:sz w:val="24"/>
              </w:rPr>
              <w:t>娄家墙门，位于所前镇金山村娄家湾自然村南。坐北朝南，由东、中、西三个主院落及其北侧的一座附房、两个三合院等6幢主体建筑和西花园组成江南庭园式建筑群，占地面积约2337平方米。东、中、西三个院落都为三合院。院落间有小巷沟通，有机的联成一整体。娄家墙门始建于1920年，户主娄思惠当时在临浦开设“元丰”号粮行，故又称“娄元丰”，俗称“九十九间半”。该墙门是萧山区现存的规模最大的近现代建筑之一。2017年重修。2023年6月，浙江省人民政府公布为省级文物保护单位。</w:t>
            </w:r>
          </w:p>
        </w:tc>
      </w:tr>
    </w:tbl>
    <w:p>
      <w:pPr>
        <w:pStyle w:val="973"/>
        <w:ind w:firstLine="480"/>
        <w:rPr>
          <w:rFonts w:ascii="仿宋" w:hAnsi="仿宋" w:eastAsia="仿宋" w:cs="仿宋"/>
          <w:sz w:val="24"/>
        </w:rPr>
      </w:pPr>
    </w:p>
    <w:p>
      <w:pPr>
        <w:adjustRightInd/>
        <w:spacing w:line="360" w:lineRule="auto"/>
        <w:ind w:firstLine="482" w:firstLineChars="200"/>
        <w:rPr>
          <w:rStyle w:val="974"/>
          <w:rFonts w:ascii="仿宋" w:hAnsi="仿宋" w:eastAsia="仿宋" w:cs="仿宋"/>
          <w:sz w:val="24"/>
        </w:rPr>
      </w:pPr>
      <w:r>
        <w:rPr>
          <w:rStyle w:val="974"/>
          <w:rFonts w:hint="eastAsia" w:ascii="仿宋" w:hAnsi="仿宋" w:eastAsia="仿宋" w:cs="仿宋"/>
          <w:b/>
          <w:bCs/>
          <w:sz w:val="24"/>
        </w:rPr>
        <w:t>（二）记录档案制作要求</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1、记录档案需按照《全国重点文物保护单位记录档案工作规范》（详见附件1）进行编制。</w:t>
      </w:r>
    </w:p>
    <w:p>
      <w:pPr>
        <w:adjustRightInd/>
        <w:spacing w:line="360" w:lineRule="auto"/>
        <w:ind w:firstLine="480" w:firstLineChars="200"/>
        <w:rPr>
          <w:rStyle w:val="974"/>
          <w:rFonts w:hint="eastAsia" w:ascii="仿宋" w:hAnsi="仿宋" w:eastAsia="仿宋" w:cs="仿宋"/>
          <w:color w:val="auto"/>
          <w:sz w:val="24"/>
          <w:highlight w:val="none"/>
        </w:rPr>
      </w:pPr>
      <w:r>
        <w:rPr>
          <w:rStyle w:val="974"/>
          <w:rFonts w:hint="eastAsia" w:ascii="仿宋" w:hAnsi="仿宋" w:eastAsia="仿宋" w:cs="仿宋"/>
          <w:sz w:val="24"/>
        </w:rPr>
        <w:t>2、每处文保单位记录档案成果应包括文字卷、图纸卷、照片卷、拓片及摹本卷、保护规划及保护工程方案卷、文物调查及考古发掘卷、文物保护工程防治监测卷、文物展示卷、电子文件卷、行政管理文件卷、法律文书卷、大事记卷、参考资料卷、论文卷、图书卷。（按档案规范要求，在实际工作中案卷如果</w:t>
      </w:r>
      <w:r>
        <w:rPr>
          <w:rStyle w:val="974"/>
          <w:rFonts w:hint="eastAsia" w:ascii="仿宋" w:hAnsi="仿宋" w:eastAsia="仿宋" w:cs="仿宋"/>
          <w:color w:val="auto"/>
          <w:sz w:val="24"/>
          <w:highlight w:val="none"/>
        </w:rPr>
        <w:t>无内容，可空缺。）图纸应为现状测绘、施工图等，照片为现状高清照片（2M以上）。</w:t>
      </w:r>
    </w:p>
    <w:p>
      <w:pPr>
        <w:adjustRightInd/>
        <w:spacing w:line="360" w:lineRule="auto"/>
        <w:ind w:firstLine="480" w:firstLineChars="200"/>
        <w:rPr>
          <w:rStyle w:val="974"/>
          <w:rFonts w:ascii="仿宋" w:hAnsi="仿宋" w:eastAsia="仿宋" w:cs="仿宋"/>
          <w:color w:val="auto"/>
          <w:sz w:val="24"/>
          <w:highlight w:val="none"/>
        </w:rPr>
      </w:pPr>
      <w:r>
        <w:rPr>
          <w:rStyle w:val="974"/>
          <w:rFonts w:hint="eastAsia" w:ascii="仿宋" w:hAnsi="仿宋" w:eastAsia="仿宋" w:cs="仿宋"/>
          <w:color w:val="auto"/>
          <w:sz w:val="24"/>
          <w:highlight w:val="none"/>
        </w:rPr>
        <w:t>3、成交供应商对19个市保单位记录档案各提供2份给业主，3个省保单位记录档案各提供3份给业主。</w:t>
      </w:r>
    </w:p>
    <w:p>
      <w:pPr>
        <w:spacing w:line="360" w:lineRule="auto"/>
        <w:ind w:firstLine="482" w:firstLineChars="200"/>
        <w:textAlignment w:val="baseline"/>
        <w:rPr>
          <w:rStyle w:val="974"/>
          <w:rFonts w:ascii="仿宋" w:hAnsi="仿宋" w:eastAsia="仿宋" w:cs="仿宋"/>
          <w:b/>
          <w:sz w:val="24"/>
        </w:rPr>
      </w:pPr>
      <w:r>
        <w:rPr>
          <w:rStyle w:val="974"/>
          <w:rFonts w:hint="eastAsia" w:ascii="仿宋" w:hAnsi="仿宋" w:eastAsia="仿宋" w:cs="仿宋"/>
          <w:b/>
          <w:sz w:val="24"/>
        </w:rPr>
        <w:t>二、商务需求</w:t>
      </w:r>
    </w:p>
    <w:p>
      <w:pPr>
        <w:spacing w:line="360" w:lineRule="auto"/>
        <w:ind w:firstLine="480" w:firstLineChars="200"/>
        <w:textAlignment w:val="baseline"/>
        <w:rPr>
          <w:rStyle w:val="974"/>
          <w:rFonts w:ascii="仿宋" w:hAnsi="仿宋" w:eastAsia="仿宋" w:cs="仿宋"/>
          <w:bCs/>
          <w:sz w:val="24"/>
          <w:highlight w:val="none"/>
        </w:rPr>
      </w:pPr>
      <w:r>
        <w:rPr>
          <w:rStyle w:val="974"/>
          <w:rFonts w:hint="eastAsia" w:ascii="仿宋" w:hAnsi="仿宋" w:eastAsia="仿宋" w:cs="仿宋"/>
          <w:bCs/>
          <w:sz w:val="24"/>
          <w:highlight w:val="none"/>
        </w:rPr>
        <w:t>2.1服务期限：要求在20</w:t>
      </w:r>
      <w:r>
        <w:rPr>
          <w:rStyle w:val="974"/>
          <w:rFonts w:hint="eastAsia" w:ascii="仿宋" w:hAnsi="仿宋" w:eastAsia="仿宋" w:cs="仿宋"/>
          <w:bCs/>
          <w:sz w:val="24"/>
          <w:highlight w:val="none"/>
          <w:lang w:val="en-US"/>
        </w:rPr>
        <w:t>25</w:t>
      </w:r>
      <w:bookmarkStart w:id="519" w:name="_GoBack"/>
      <w:bookmarkEnd w:id="519"/>
      <w:r>
        <w:rPr>
          <w:rStyle w:val="974"/>
          <w:rFonts w:hint="eastAsia" w:ascii="仿宋" w:hAnsi="仿宋" w:eastAsia="仿宋" w:cs="仿宋"/>
          <w:bCs/>
          <w:sz w:val="24"/>
          <w:highlight w:val="none"/>
        </w:rPr>
        <w:t>年</w:t>
      </w:r>
      <w:r>
        <w:rPr>
          <w:rStyle w:val="974"/>
          <w:rFonts w:hint="eastAsia" w:ascii="仿宋" w:hAnsi="仿宋" w:eastAsia="仿宋" w:cs="仿宋"/>
          <w:bCs/>
          <w:sz w:val="24"/>
          <w:highlight w:val="none"/>
          <w:lang w:val="en-US"/>
        </w:rPr>
        <w:t>5</w:t>
      </w:r>
      <w:r>
        <w:rPr>
          <w:rStyle w:val="974"/>
          <w:rFonts w:hint="eastAsia" w:ascii="仿宋" w:hAnsi="仿宋" w:eastAsia="仿宋" w:cs="仿宋"/>
          <w:bCs/>
          <w:sz w:val="24"/>
          <w:highlight w:val="none"/>
        </w:rPr>
        <w:t>月前完成制作并移交。</w:t>
      </w:r>
    </w:p>
    <w:p>
      <w:pPr>
        <w:spacing w:line="360" w:lineRule="auto"/>
        <w:ind w:firstLine="480" w:firstLineChars="200"/>
        <w:textAlignment w:val="baseline"/>
        <w:rPr>
          <w:rFonts w:ascii="仿宋" w:hAnsi="仿宋" w:eastAsia="仿宋" w:cs="仿宋"/>
          <w:bCs/>
          <w:sz w:val="24"/>
          <w:highlight w:val="none"/>
        </w:rPr>
      </w:pPr>
      <w:r>
        <w:rPr>
          <w:rFonts w:hint="eastAsia" w:ascii="仿宋" w:hAnsi="仿宋" w:eastAsia="仿宋" w:cs="仿宋"/>
          <w:sz w:val="24"/>
          <w:highlight w:val="none"/>
        </w:rPr>
        <w:t>▲</w:t>
      </w:r>
      <w:r>
        <w:rPr>
          <w:rStyle w:val="974"/>
          <w:rFonts w:hint="eastAsia" w:ascii="仿宋" w:hAnsi="仿宋" w:eastAsia="仿宋" w:cs="仿宋"/>
          <w:bCs/>
          <w:sz w:val="24"/>
          <w:highlight w:val="none"/>
        </w:rPr>
        <w:t>2.2付款方式：业主按照采购合同规定，及时向成交供应商支付采购资金。本项目采购资金采取转账支付，合同签订后先行支付合同总价</w:t>
      </w:r>
      <w:r>
        <w:rPr>
          <w:rStyle w:val="974"/>
          <w:rFonts w:hint="eastAsia" w:ascii="仿宋" w:hAnsi="仿宋" w:eastAsia="仿宋" w:cs="仿宋"/>
          <w:bCs/>
          <w:color w:val="auto"/>
          <w:sz w:val="24"/>
          <w:highlight w:val="none"/>
        </w:rPr>
        <w:t>的</w:t>
      </w:r>
      <w:r>
        <w:rPr>
          <w:rStyle w:val="974"/>
          <w:rFonts w:hint="eastAsia" w:ascii="仿宋" w:hAnsi="仿宋" w:eastAsia="仿宋" w:cs="仿宋"/>
          <w:bCs/>
          <w:color w:val="auto"/>
          <w:sz w:val="24"/>
          <w:highlight w:val="none"/>
          <w:lang w:val="en-US"/>
        </w:rPr>
        <w:t>4</w:t>
      </w:r>
      <w:r>
        <w:rPr>
          <w:rStyle w:val="974"/>
          <w:rFonts w:hint="eastAsia" w:ascii="仿宋" w:hAnsi="仿宋" w:eastAsia="仿宋" w:cs="仿宋"/>
          <w:bCs/>
          <w:color w:val="auto"/>
          <w:sz w:val="24"/>
          <w:highlight w:val="none"/>
        </w:rPr>
        <w:t>0%，</w:t>
      </w:r>
      <w:r>
        <w:rPr>
          <w:rStyle w:val="974"/>
          <w:rFonts w:hint="eastAsia" w:ascii="仿宋" w:hAnsi="仿宋" w:eastAsia="仿宋" w:cs="仿宋"/>
          <w:bCs/>
          <w:sz w:val="24"/>
          <w:highlight w:val="none"/>
          <w:lang w:val="en-US"/>
        </w:rPr>
        <w:t>2024年年底前支付合同总价的10%，剩余部分</w:t>
      </w:r>
      <w:r>
        <w:rPr>
          <w:rStyle w:val="974"/>
          <w:rFonts w:hint="eastAsia" w:ascii="仿宋" w:hAnsi="仿宋" w:eastAsia="仿宋" w:cs="仿宋"/>
          <w:bCs/>
          <w:sz w:val="24"/>
          <w:highlight w:val="none"/>
        </w:rPr>
        <w:t>待项目完成并通过专家及业主评审验收合格后，在收到供应商单位开具发票后的30日内，以对公转账方式支付。</w:t>
      </w:r>
    </w:p>
    <w:p>
      <w:pPr>
        <w:spacing w:line="360" w:lineRule="auto"/>
        <w:ind w:firstLine="480" w:firstLineChars="200"/>
        <w:rPr>
          <w:rFonts w:ascii="仿宋" w:hAnsi="仿宋" w:eastAsia="仿宋" w:cs="仿宋"/>
          <w:sz w:val="24"/>
        </w:rPr>
      </w:pPr>
      <w:r>
        <w:rPr>
          <w:rFonts w:hint="eastAsia" w:ascii="仿宋" w:hAnsi="仿宋" w:eastAsia="仿宋" w:cs="仿宋"/>
          <w:sz w:val="24"/>
        </w:rPr>
        <w:t>注：1、除招标文件注明的参考品牌外，欢迎其它能满足本项目技术需求且性能与所注品牌相当的产品参与。</w:t>
      </w:r>
    </w:p>
    <w:p>
      <w:pPr>
        <w:spacing w:line="360" w:lineRule="auto"/>
        <w:ind w:firstLine="480" w:firstLineChars="200"/>
        <w:rPr>
          <w:rFonts w:ascii="仿宋" w:hAnsi="仿宋" w:eastAsia="仿宋" w:cs="仿宋"/>
          <w:sz w:val="24"/>
        </w:rPr>
      </w:pPr>
      <w:r>
        <w:rPr>
          <w:rFonts w:hint="eastAsia" w:ascii="仿宋" w:hAnsi="仿宋" w:eastAsia="仿宋" w:cs="仿宋"/>
          <w:sz w:val="24"/>
        </w:rPr>
        <w:t>2、招标文件中打▲内容为实质性要求，不允许有负偏离，否则将以涉及无效响应条款作无效响应。</w:t>
      </w:r>
    </w:p>
    <w:p>
      <w:pPr>
        <w:spacing w:line="360" w:lineRule="auto"/>
        <w:ind w:firstLine="480" w:firstLineChars="200"/>
        <w:rPr>
          <w:rFonts w:ascii="仿宋" w:hAnsi="仿宋" w:eastAsia="仿宋" w:cs="仿宋"/>
          <w:sz w:val="24"/>
        </w:rPr>
      </w:pPr>
      <w:r>
        <w:rPr>
          <w:rFonts w:hint="eastAsia" w:ascii="仿宋" w:hAnsi="仿宋" w:eastAsia="仿宋" w:cs="仿宋"/>
          <w:sz w:val="24"/>
        </w:rPr>
        <w:t>3、中标供应商所提供的货物、服务须与响应承诺一致，不得以次充好、偷工减料，若在项目验收中发现有上述情况，将向有关部门举报，根据相关规定进行处理。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附件1-</w:t>
      </w:r>
    </w:p>
    <w:p>
      <w:pPr>
        <w:adjustRightInd/>
        <w:spacing w:line="360" w:lineRule="auto"/>
        <w:ind w:firstLine="482" w:firstLineChars="200"/>
        <w:jc w:val="center"/>
        <w:rPr>
          <w:rStyle w:val="974"/>
          <w:rFonts w:ascii="仿宋" w:hAnsi="仿宋" w:eastAsia="仿宋" w:cs="仿宋"/>
          <w:b/>
          <w:bCs/>
          <w:sz w:val="24"/>
        </w:rPr>
      </w:pPr>
      <w:r>
        <w:rPr>
          <w:rStyle w:val="974"/>
          <w:rFonts w:hint="eastAsia" w:ascii="仿宋" w:hAnsi="仿宋" w:eastAsia="仿宋" w:cs="仿宋"/>
          <w:b/>
          <w:bCs/>
          <w:sz w:val="24"/>
        </w:rPr>
        <w:t>全国重点文物保护单位记录档案工作规范</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（2014 年补充修订稿）</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第一章 总 则</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第一条 为了加强全国重点文物保护单位记录档案的编制和管理工作，依照《中华人民共和国文物保护法》、《全国重点文物保护单位保护范围、标志说明、记录档案和保管机构工作规范》等法规的有关规定制订本规范。</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第二条 全国重点文物保护单位记录档案包括对全国重点文物保护单位本身的记录和有关文献。内容分为科学技术资料和行政管理文件。形式有文字、图纸、照片、拓片、摹本、电子文件等。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第三条 全国重点文物保护单位记录档案必须科学、准确、翔实。全国重点文物保护单位记录档案分为总目录卷、主卷、副卷、备考卷。总目录卷为各卷目录的汇总。主卷以保护管理工作记录和科学资料为主。副卷收载有关行政管理文件及日常工作情况。备考卷收载与本处文物保护单位有关、可供参考的论著及资料。</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第四条 全国重点文物保护单位在建立记录档案的同时，应建立电子档案。电子档案应包括保护单位记录档案的全部内容和信息。</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第二章 总目录卷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第五条 总目录卷包括档案内各卷的目录。各卷目录按照案卷号顺序排列。</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第三章 主 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第六条 主卷包括：文字、图纸、照片、拓片及摹本、保护规划及保护工程方案、文物调查及考古发掘资料、文物保护工程及防治监测、文物展示、电子文件、续补等十种案卷。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第七条 文字卷包括以下内容：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（一）全国重点文物保护单位登记表。</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（二）地理位置。</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（三）自然与人文环境。</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（四）历史沿革。</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（五）基本状况描述。</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（六）价值评估。</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（七）相关研究情况。</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（八）历次调查、发掘、保护工程、展示情况。</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（九）保护范围、建设控制地带及建设项目控制情况。</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（十）保护标志情况。</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（十一）保护机构情况。</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（十二）安全保卫工作情况。</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（十三）附属文物登记表。</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（十四）重要文物藏品登记表。</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（十五）古树名木登记表。</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第八条 图纸卷包括以下内容：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（一）总体图纸：地形地貌图；地质图；行政区划图；文物分布图；保护范围和建设控制地带图等。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（二）考古图纸：考古发掘平面图；典型地层剖面图；重要遗迹分布图和平、剖面图；典型器物图等。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（三）建筑图纸：建筑群体总平面图；单体平面图、立面图、剖面图；结构图、节点大样图等。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（四）历史资料性图纸和研究复原图等。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第九条 照片卷包括以下内容：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（一）全景照片；群体和单体的外景、内景、重要部位照片。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（二）附属文物、重要文物藏品、主要古树名木照片。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（三）保护标志牌、说明牌及界桩照片。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（四）重大活动照片。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（五）重大事故、自然灾害或其他异常现象照片。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（六）历史资料性照片。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第十条 拓片及摹本卷包括以下内容：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（一）摩崖石刻、碑碣、重要铭刻等拓片。</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（二）壁画、岩画等摹本。</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第十一条 保护规划及保护工程方案卷包括以下内容：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（一）保护规划。</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（二）保护工程方案。</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第十二条 文物调查及考古发掘资料卷包括以下内容：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（一）文物调查记录。</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（二）考古发掘记录、工作报告等。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第十三条 文物保护工程及防治监测卷包括以下内容：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（一）文物保护工程记录、竣工报告等。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（二）文物监测、病害防治记录及成效报告等。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第十四条 文物展示卷包括以下内容：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文物展览及陈列方案、工作报告等。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第十五条 电子文件卷包括以下内容：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与本处全国重点文物保护单位有关的各类电子文件。</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第十六条 续补卷包括以下内容: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收录主卷内容的动态续补。</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第四章 副 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第十七条 副卷包括：行政管理文件、法律文书、大事记、续补等四种案卷。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第十八条 行政管理文件卷包括以下内容：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各级人民代表大会、政府和文物行政管理部门发布的，关于本处全国重点文物保护单位的专项法规、文件、布告、通知等。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第十九条 法律文书卷包括以下内容：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各级政府、文物行政管理部门或文物保护管理机构与使用单位、群众性保护组织等签署的责任书、保护合同及其他法律文书。</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第二十条 大事记卷包括以下内容：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与本全国重点文物保护单位相关的重大事件记录。</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第二十一条 续补卷包括以下内容：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收录副卷内容的动态续补。</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第五章 备 考 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第二十二条 备考卷包括参考资料、论文、图书、续补等四种案卷。</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第二十三条 参考资料卷包括以下内容：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与本处全国重点文物保护单位有关、具有参考价值的非正式出版的各种资料。</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第二十四条 论文卷包括以下内容：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与本处全国重点文物保护单位有关的正式发表的研究论文、散见于各种出版物的考古发掘报告（演示文稿）、文摘、报道、历史文献等。上述论文资料数量较多的，可选取有代表性的归档，其余部分编入目录。</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第二十五条 图书卷包括以下内容：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与本处全国重点文物保护单位有关的各种图书。上述图书资料数量较多的，可选取有代表性的归档，其余部分编入目录。</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第二十六条 续补卷包括以下内容：</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收录备考卷内容的动态续补。</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第六章 管理、装帧和归档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第二十七条 全国重点文物保护单位的记录档案，由省、自治区、直辖市文物行政管理部门组织制作并指定机构负责管理，要建立严格的收集、整理、借阅、使用制度。记录档案的主卷、副卷、备考卷必须报送国家文物局和省、自治区、直辖市文物行政管理部门备案。保存记录档案必须有符合国家标准的安全场地和设施，并指派专人负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第二十八条 全国重点文物保护单位记录档案的卷盒、卷内表格、专用纸等，应符合国家文物局制定的《全国重点文物保护单位记录档案卷盒、卷内表格、专用纸规范》。</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第二十九条 根据归档的实际需要，案卷可采用装订和不装订两种形式。案卷装订不允许使用金属物。</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第三十条 制作档案的书写材料及工具，应符合耐久性要求（不能使用热敏纸、复写纸、铅笔、圆珠笔、红墨水、纯蓝墨水等）。</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第三十一条 全国重点文物保护单位记录档案必须按下列要求归档：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图纸：总体图纸中的地图，必须使用国家专业部门制作的图纸。各类专业图纸应由受过专业训练的技术人员按照国家相关标准绘制。测绘图纸一般应参照国家标准规定的幅面尺寸套用，如图幅较大无法套用的，可自行制定幅面尺寸，但同一个项目的一套基本图纸，幅面尺寸应尽量统一。所有图纸应采用底图或晒蓝图、电脑打印图。</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（二）照片：采用专业相纸制作，规格不得小于 5 英寸。</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（三）拓片：必须采用宣纸锤拓，或提供拓片复制件。</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（四）摹本：尽量用宣纸临摹，或提供摹本复制件。</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五）保护规划、保护工程方案、文物调查记录、考古发掘记录、考古发掘报告、文物保护工程记录、文物保护工程报告、文物监测及病害防治记录与成效报告等（包括其中的图纸、照片等全部资料），全文本归档，不拆分。</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（六）电子文件，一律采用通用格式存储于不可擦除型光盘（一式两套）。各种磁带，磁盘、幻灯片、电影胶片、录像带、录音带等其他载体的信息必须转换成光盘存储。光盘内应编制文件目录。</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（七）专项法规、文件、布告、通知，责任书、保护合同及其他法律文书需采用原件或副本。</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（八）正式出版的研究论文、考古发掘报告、文摘、报道等需采用原件或副本。</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第三十二条 与全国重点文物保护单位记录档案内容相关的变化情况应及时按主卷、副卷、备考卷分别组成续补卷补入档案。</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第七章 电子档案</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第三十三条 全国重点文物保护单位电子档案的内容包括文物保护单位记录档案的全部信息，以实现对全国重点文物保护单位记录档案的安全存储和有效利用。</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第三十四条 全国重点文物保护单位的电子档案应按以下格式归档存储：</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（一）文本文件：文本文件以 WORD 格式归档。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（二）图像文件：照片、拓片、摹本等图像文件以 JPEG、TIFF 格式归档。行政文件、法律文书等纸质档案的扫描文件以 PDF 格式归档。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像素：500 万像素以上。</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分辨率：300dpi 以上。</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（三）图形文件：位图以 TIFF、PNG、GIF 格式归档；矢量图以原始生成格式归档。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（四）影像文件：影像文件以 MPEG、AVI 格式归档。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（五）声音文件：声音文件以 WAV、MP3 格式归档。</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第三十五条 全国重点文物保护单位电子档案应采用光盘、硬盘等介质存储并备份。</w:t>
      </w:r>
    </w:p>
    <w:p>
      <w:pPr>
        <w:adjustRightInd/>
        <w:spacing w:line="360" w:lineRule="auto"/>
        <w:ind w:firstLine="480" w:firstLineChars="200"/>
        <w:jc w:val="center"/>
        <w:rPr>
          <w:rStyle w:val="974"/>
          <w:rFonts w:ascii="仿宋" w:hAnsi="仿宋" w:eastAsia="仿宋" w:cs="仿宋"/>
          <w:sz w:val="24"/>
        </w:rPr>
      </w:pPr>
      <w:r>
        <w:rPr>
          <w:rStyle w:val="974"/>
          <w:rFonts w:hint="eastAsia" w:ascii="仿宋" w:hAnsi="仿宋" w:eastAsia="仿宋" w:cs="仿宋"/>
          <w:sz w:val="24"/>
        </w:rPr>
        <w:t>第八章 附 则</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第三十六条 其他不可移动文物记录档案的编制和管理工作可参照本规范执行。</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第三十七条 本规范由国家文物局负责解释。</w:t>
      </w:r>
    </w:p>
    <w:p>
      <w:pPr>
        <w:adjustRightInd/>
        <w:spacing w:line="360" w:lineRule="auto"/>
        <w:ind w:firstLine="480" w:firstLineChars="200"/>
        <w:rPr>
          <w:rStyle w:val="974"/>
          <w:rFonts w:ascii="仿宋" w:hAnsi="仿宋" w:eastAsia="仿宋" w:cs="仿宋"/>
          <w:sz w:val="24"/>
        </w:rPr>
      </w:pPr>
      <w:r>
        <w:rPr>
          <w:rStyle w:val="974"/>
          <w:rFonts w:hint="eastAsia" w:ascii="仿宋" w:hAnsi="仿宋" w:eastAsia="仿宋" w:cs="仿宋"/>
          <w:sz w:val="24"/>
        </w:rPr>
        <w:t>第三十八条 本规范自公布之日起实施。</w:t>
      </w:r>
    </w:p>
    <w:p>
      <w:pPr>
        <w:pStyle w:val="15"/>
        <w:ind w:firstLine="560"/>
      </w:pPr>
    </w:p>
    <w:p>
      <w:pPr>
        <w:spacing w:line="360" w:lineRule="auto"/>
        <w:ind w:firstLine="181" w:firstLineChars="50"/>
        <w:rPr>
          <w:rFonts w:ascii="仿宋" w:hAnsi="仿宋" w:eastAsia="仿宋" w:cs="仿宋"/>
          <w:b/>
          <w:sz w:val="36"/>
          <w:szCs w:val="36"/>
        </w:rPr>
      </w:pPr>
    </w:p>
    <w:p>
      <w:pPr>
        <w:spacing w:line="360" w:lineRule="auto"/>
        <w:rPr>
          <w:rFonts w:ascii="仿宋" w:hAnsi="仿宋" w:eastAsia="仿宋" w:cs="仿宋"/>
          <w:sz w:val="24"/>
        </w:rPr>
      </w:pPr>
    </w:p>
    <w:p>
      <w:pPr>
        <w:widowControl/>
        <w:ind w:firstLine="720" w:firstLineChars="300"/>
        <w:jc w:val="left"/>
        <w:rPr>
          <w:rFonts w:ascii="仿宋" w:hAnsi="仿宋" w:eastAsia="仿宋" w:cs="仿宋"/>
          <w:bCs/>
          <w:sz w:val="24"/>
        </w:rPr>
      </w:pPr>
    </w:p>
    <w:p>
      <w:pPr>
        <w:rPr>
          <w:rFonts w:ascii="仿宋" w:hAnsi="仿宋" w:eastAsia="仿宋" w:cs="仿宋"/>
          <w:snapToGrid w:val="0"/>
          <w:kern w:val="0"/>
          <w:sz w:val="24"/>
        </w:rPr>
      </w:pPr>
    </w:p>
    <w:p>
      <w:pPr>
        <w:spacing w:line="360" w:lineRule="auto"/>
        <w:ind w:firstLine="482"/>
        <w:jc w:val="center"/>
        <w:outlineLvl w:val="0"/>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8" w:name="_Toc184314448"/>
      <w:bookmarkEnd w:id="28"/>
      <w:bookmarkStart w:id="29" w:name="_Toc184310302"/>
      <w:bookmarkEnd w:id="29"/>
      <w:bookmarkStart w:id="30" w:name="_Toc184313300"/>
      <w:bookmarkEnd w:id="30"/>
      <w:bookmarkStart w:id="31" w:name="_Toc184308096"/>
      <w:bookmarkEnd w:id="31"/>
      <w:bookmarkStart w:id="32" w:name="_Toc184313268"/>
      <w:bookmarkEnd w:id="32"/>
      <w:bookmarkStart w:id="33" w:name="_Toc184313277"/>
      <w:bookmarkEnd w:id="33"/>
      <w:bookmarkStart w:id="34" w:name="_Toc184312080"/>
      <w:bookmarkEnd w:id="34"/>
      <w:bookmarkStart w:id="35" w:name="_Toc184308104"/>
      <w:bookmarkEnd w:id="35"/>
      <w:bookmarkStart w:id="36" w:name="_Toc184313271"/>
      <w:bookmarkEnd w:id="36"/>
      <w:bookmarkStart w:id="37" w:name="_Toc184312107"/>
      <w:bookmarkEnd w:id="37"/>
      <w:bookmarkStart w:id="38" w:name="_Toc184312137"/>
      <w:bookmarkEnd w:id="38"/>
      <w:bookmarkStart w:id="39" w:name="_Toc184312077"/>
      <w:bookmarkEnd w:id="39"/>
      <w:bookmarkStart w:id="40" w:name="_Toc184308093"/>
      <w:bookmarkEnd w:id="40"/>
      <w:bookmarkStart w:id="41" w:name="_Toc184313307"/>
      <w:bookmarkEnd w:id="41"/>
      <w:bookmarkStart w:id="42" w:name="_Toc184314441"/>
      <w:bookmarkEnd w:id="42"/>
      <w:bookmarkStart w:id="43" w:name="_Toc184313269"/>
      <w:bookmarkEnd w:id="43"/>
      <w:bookmarkStart w:id="44" w:name="_Toc184308083"/>
      <w:bookmarkEnd w:id="44"/>
      <w:bookmarkStart w:id="45" w:name="_Toc184308037"/>
      <w:bookmarkEnd w:id="45"/>
      <w:bookmarkStart w:id="46" w:name="_Toc184314435"/>
      <w:bookmarkEnd w:id="46"/>
      <w:bookmarkStart w:id="47" w:name="_Toc184312072"/>
      <w:bookmarkEnd w:id="47"/>
      <w:bookmarkStart w:id="48" w:name="_Toc184314449"/>
      <w:bookmarkEnd w:id="48"/>
      <w:bookmarkStart w:id="49" w:name="_Toc184314444"/>
      <w:bookmarkEnd w:id="49"/>
      <w:bookmarkStart w:id="50" w:name="_Toc184313284"/>
      <w:bookmarkEnd w:id="50"/>
      <w:bookmarkStart w:id="51" w:name="_Toc184313287"/>
      <w:bookmarkEnd w:id="51"/>
      <w:bookmarkStart w:id="52" w:name="_Toc184312090"/>
      <w:bookmarkEnd w:id="52"/>
      <w:bookmarkStart w:id="53" w:name="_Toc184308084"/>
      <w:bookmarkEnd w:id="53"/>
      <w:bookmarkStart w:id="54" w:name="_Toc184314467"/>
      <w:bookmarkEnd w:id="54"/>
      <w:bookmarkStart w:id="55" w:name="_Toc184310331"/>
      <w:bookmarkEnd w:id="55"/>
      <w:bookmarkStart w:id="56" w:name="_Toc184313249"/>
      <w:bookmarkEnd w:id="56"/>
      <w:bookmarkStart w:id="57" w:name="_Toc184310272"/>
      <w:bookmarkEnd w:id="57"/>
      <w:bookmarkStart w:id="58" w:name="_Toc184314474"/>
      <w:bookmarkEnd w:id="58"/>
      <w:bookmarkStart w:id="59" w:name="_Toc184313275"/>
      <w:bookmarkEnd w:id="59"/>
      <w:bookmarkStart w:id="60" w:name="_Toc184308106"/>
      <w:bookmarkEnd w:id="60"/>
      <w:bookmarkStart w:id="61" w:name="_Toc184312110"/>
      <w:bookmarkEnd w:id="61"/>
      <w:bookmarkStart w:id="62" w:name="_Toc184314418"/>
      <w:bookmarkEnd w:id="62"/>
      <w:bookmarkStart w:id="63" w:name="_Toc184314460"/>
      <w:bookmarkEnd w:id="63"/>
      <w:bookmarkStart w:id="64" w:name="_Toc184314421"/>
      <w:bookmarkEnd w:id="64"/>
      <w:bookmarkStart w:id="65" w:name="_Toc184314445"/>
      <w:bookmarkEnd w:id="65"/>
      <w:bookmarkStart w:id="66" w:name="_Toc184310305"/>
      <w:bookmarkEnd w:id="66"/>
      <w:bookmarkStart w:id="67" w:name="_Toc184308039"/>
      <w:bookmarkEnd w:id="67"/>
      <w:bookmarkStart w:id="68" w:name="_Toc184308082"/>
      <w:bookmarkEnd w:id="68"/>
      <w:bookmarkStart w:id="69" w:name="_Toc184310322"/>
      <w:bookmarkEnd w:id="69"/>
      <w:bookmarkStart w:id="70" w:name="_Toc184313251"/>
      <w:bookmarkEnd w:id="70"/>
      <w:bookmarkStart w:id="71" w:name="_Toc184312114"/>
      <w:bookmarkEnd w:id="71"/>
      <w:bookmarkStart w:id="72" w:name="_Toc184308043"/>
      <w:bookmarkEnd w:id="72"/>
      <w:bookmarkStart w:id="73" w:name="_Toc184310296"/>
      <w:bookmarkEnd w:id="73"/>
      <w:bookmarkStart w:id="74" w:name="_Toc184310276"/>
      <w:bookmarkEnd w:id="74"/>
      <w:bookmarkStart w:id="75" w:name="_Toc184308049"/>
      <w:bookmarkEnd w:id="75"/>
      <w:bookmarkStart w:id="76" w:name="_Toc184313273"/>
      <w:bookmarkEnd w:id="76"/>
      <w:bookmarkStart w:id="77" w:name="_Toc184312100"/>
      <w:bookmarkEnd w:id="77"/>
      <w:bookmarkStart w:id="78" w:name="_Toc184310336"/>
      <w:bookmarkEnd w:id="78"/>
      <w:bookmarkStart w:id="79" w:name="_Toc184310314"/>
      <w:bookmarkEnd w:id="79"/>
      <w:bookmarkStart w:id="80" w:name="_Toc184314419"/>
      <w:bookmarkEnd w:id="80"/>
      <w:bookmarkStart w:id="81" w:name="_Toc184308066"/>
      <w:bookmarkEnd w:id="81"/>
      <w:bookmarkStart w:id="82" w:name="_Toc184310308"/>
      <w:bookmarkEnd w:id="82"/>
      <w:bookmarkStart w:id="83" w:name="_Toc184313260"/>
      <w:bookmarkEnd w:id="83"/>
      <w:bookmarkStart w:id="84" w:name="_Toc184310317"/>
      <w:bookmarkEnd w:id="84"/>
      <w:bookmarkStart w:id="85" w:name="_Toc184313267"/>
      <w:bookmarkEnd w:id="85"/>
      <w:bookmarkStart w:id="86" w:name="_Toc184314463"/>
      <w:bookmarkEnd w:id="86"/>
      <w:bookmarkStart w:id="87" w:name="_Toc184313276"/>
      <w:bookmarkEnd w:id="87"/>
      <w:bookmarkStart w:id="88" w:name="_Toc184308064"/>
      <w:bookmarkEnd w:id="88"/>
      <w:bookmarkStart w:id="89" w:name="_Toc184313296"/>
      <w:bookmarkEnd w:id="89"/>
      <w:bookmarkStart w:id="90" w:name="_Toc184314454"/>
      <w:bookmarkEnd w:id="90"/>
      <w:bookmarkStart w:id="91" w:name="_Toc184310291"/>
      <w:bookmarkEnd w:id="91"/>
      <w:bookmarkStart w:id="92" w:name="_Toc184314450"/>
      <w:bookmarkEnd w:id="92"/>
      <w:bookmarkStart w:id="93" w:name="_Toc184312105"/>
      <w:bookmarkEnd w:id="93"/>
      <w:bookmarkStart w:id="94" w:name="_Toc184314434"/>
      <w:bookmarkEnd w:id="94"/>
      <w:bookmarkStart w:id="95" w:name="_Toc184308062"/>
      <w:bookmarkEnd w:id="95"/>
      <w:bookmarkStart w:id="96" w:name="_Toc184313274"/>
      <w:bookmarkEnd w:id="96"/>
      <w:bookmarkStart w:id="97" w:name="_Toc184314433"/>
      <w:bookmarkEnd w:id="97"/>
      <w:bookmarkStart w:id="98" w:name="_Toc184314465"/>
      <w:bookmarkEnd w:id="98"/>
      <w:bookmarkStart w:id="99" w:name="_Toc184313283"/>
      <w:bookmarkEnd w:id="99"/>
      <w:bookmarkStart w:id="100" w:name="_Toc184308041"/>
      <w:bookmarkEnd w:id="100"/>
      <w:bookmarkStart w:id="101" w:name="_Toc184310324"/>
      <w:bookmarkEnd w:id="101"/>
      <w:bookmarkStart w:id="102" w:name="_Toc184308055"/>
      <w:bookmarkEnd w:id="102"/>
      <w:bookmarkStart w:id="103" w:name="_Toc184312084"/>
      <w:bookmarkEnd w:id="103"/>
      <w:bookmarkStart w:id="104" w:name="_Toc184310282"/>
      <w:bookmarkEnd w:id="104"/>
      <w:bookmarkStart w:id="105" w:name="_Toc184308057"/>
      <w:bookmarkEnd w:id="105"/>
      <w:bookmarkStart w:id="106" w:name="_Toc184313290"/>
      <w:bookmarkEnd w:id="106"/>
      <w:bookmarkStart w:id="107" w:name="_Toc184313263"/>
      <w:bookmarkEnd w:id="107"/>
      <w:bookmarkStart w:id="108" w:name="_Toc184312075"/>
      <w:bookmarkEnd w:id="108"/>
      <w:bookmarkStart w:id="109" w:name="_Toc184308087"/>
      <w:bookmarkEnd w:id="109"/>
      <w:bookmarkStart w:id="110" w:name="_Toc184313304"/>
      <w:bookmarkEnd w:id="110"/>
      <w:bookmarkStart w:id="111" w:name="_Toc184308098"/>
      <w:bookmarkEnd w:id="111"/>
      <w:bookmarkStart w:id="112" w:name="_Toc184308076"/>
      <w:bookmarkEnd w:id="112"/>
      <w:bookmarkStart w:id="113" w:name="_Toc184310301"/>
      <w:bookmarkEnd w:id="113"/>
      <w:bookmarkStart w:id="114" w:name="_Toc184308072"/>
      <w:bookmarkEnd w:id="114"/>
      <w:bookmarkStart w:id="115" w:name="_Toc184314477"/>
      <w:bookmarkEnd w:id="115"/>
      <w:bookmarkStart w:id="116" w:name="_Toc184308079"/>
      <w:bookmarkEnd w:id="116"/>
      <w:bookmarkStart w:id="117" w:name="_Toc184314451"/>
      <w:bookmarkEnd w:id="117"/>
      <w:bookmarkStart w:id="118" w:name="_Toc184313266"/>
      <w:bookmarkEnd w:id="118"/>
      <w:bookmarkStart w:id="119" w:name="_Toc184308063"/>
      <w:bookmarkEnd w:id="119"/>
      <w:bookmarkStart w:id="120" w:name="_Toc184314468"/>
      <w:bookmarkEnd w:id="120"/>
      <w:bookmarkStart w:id="121" w:name="_Toc184314411"/>
      <w:bookmarkEnd w:id="121"/>
      <w:bookmarkStart w:id="122" w:name="_Toc184308071"/>
      <w:bookmarkEnd w:id="122"/>
      <w:bookmarkStart w:id="123" w:name="_Toc184310300"/>
      <w:bookmarkEnd w:id="123"/>
      <w:bookmarkStart w:id="124" w:name="_Toc184308073"/>
      <w:bookmarkEnd w:id="124"/>
      <w:bookmarkStart w:id="125" w:name="_Toc184313245"/>
      <w:bookmarkEnd w:id="125"/>
      <w:bookmarkStart w:id="126" w:name="_Toc184310275"/>
      <w:bookmarkEnd w:id="126"/>
      <w:bookmarkStart w:id="127" w:name="_Toc184314440"/>
      <w:bookmarkEnd w:id="127"/>
      <w:bookmarkStart w:id="128" w:name="_Toc184308051"/>
      <w:bookmarkEnd w:id="128"/>
      <w:bookmarkStart w:id="129" w:name="_Toc184310330"/>
      <w:bookmarkEnd w:id="129"/>
      <w:bookmarkStart w:id="130" w:name="_Toc184308101"/>
      <w:bookmarkEnd w:id="130"/>
      <w:bookmarkStart w:id="131" w:name="_Toc184313302"/>
      <w:bookmarkEnd w:id="131"/>
      <w:bookmarkStart w:id="132" w:name="_Toc184310294"/>
      <w:bookmarkEnd w:id="132"/>
      <w:bookmarkStart w:id="133" w:name="_Toc184308105"/>
      <w:bookmarkEnd w:id="133"/>
      <w:bookmarkStart w:id="134" w:name="_Toc184314436"/>
      <w:bookmarkEnd w:id="134"/>
      <w:bookmarkStart w:id="135" w:name="_Toc184312097"/>
      <w:bookmarkEnd w:id="135"/>
      <w:bookmarkStart w:id="136" w:name="_Toc184313299"/>
      <w:bookmarkEnd w:id="136"/>
      <w:bookmarkStart w:id="137" w:name="_Toc184312111"/>
      <w:bookmarkEnd w:id="137"/>
      <w:bookmarkStart w:id="138" w:name="_Toc184308050"/>
      <w:bookmarkEnd w:id="138"/>
      <w:bookmarkStart w:id="139" w:name="_Toc184310328"/>
      <w:bookmarkEnd w:id="139"/>
      <w:bookmarkStart w:id="140" w:name="_Toc184312131"/>
      <w:bookmarkEnd w:id="140"/>
      <w:bookmarkStart w:id="141" w:name="_Toc184308089"/>
      <w:bookmarkEnd w:id="141"/>
      <w:bookmarkStart w:id="142" w:name="_Toc184308067"/>
      <w:bookmarkEnd w:id="142"/>
      <w:bookmarkStart w:id="143" w:name="_Toc184314478"/>
      <w:bookmarkEnd w:id="143"/>
      <w:bookmarkStart w:id="144" w:name="_Toc184310316"/>
      <w:bookmarkEnd w:id="144"/>
      <w:bookmarkStart w:id="145" w:name="_Toc184310297"/>
      <w:bookmarkEnd w:id="145"/>
      <w:bookmarkStart w:id="146" w:name="_Toc184313257"/>
      <w:bookmarkEnd w:id="146"/>
      <w:bookmarkStart w:id="147" w:name="_Toc184310332"/>
      <w:bookmarkEnd w:id="147"/>
      <w:bookmarkStart w:id="148" w:name="_Toc184312108"/>
      <w:bookmarkEnd w:id="148"/>
      <w:bookmarkStart w:id="149" w:name="_Toc184312067"/>
      <w:bookmarkEnd w:id="149"/>
      <w:bookmarkStart w:id="150" w:name="_Toc184308046"/>
      <w:bookmarkEnd w:id="150"/>
      <w:bookmarkStart w:id="151" w:name="_Toc184310293"/>
      <w:bookmarkEnd w:id="151"/>
      <w:bookmarkStart w:id="152" w:name="_Toc184313255"/>
      <w:bookmarkEnd w:id="152"/>
      <w:bookmarkStart w:id="153" w:name="_Toc184314425"/>
      <w:bookmarkEnd w:id="153"/>
      <w:bookmarkStart w:id="154" w:name="_Toc184314417"/>
      <w:bookmarkEnd w:id="154"/>
      <w:bookmarkStart w:id="155" w:name="_Toc184313256"/>
      <w:bookmarkEnd w:id="155"/>
      <w:bookmarkStart w:id="156" w:name="_Toc184314470"/>
      <w:bookmarkEnd w:id="156"/>
      <w:bookmarkStart w:id="157" w:name="_Toc184313288"/>
      <w:bookmarkEnd w:id="157"/>
      <w:bookmarkStart w:id="158" w:name="_Toc184312130"/>
      <w:bookmarkEnd w:id="158"/>
      <w:bookmarkStart w:id="159" w:name="_Toc184313243"/>
      <w:bookmarkEnd w:id="159"/>
      <w:bookmarkStart w:id="160" w:name="_Toc184313305"/>
      <w:bookmarkEnd w:id="160"/>
      <w:bookmarkStart w:id="161" w:name="_Toc184312112"/>
      <w:bookmarkEnd w:id="161"/>
      <w:bookmarkStart w:id="162" w:name="_Toc184314457"/>
      <w:bookmarkEnd w:id="162"/>
      <w:bookmarkStart w:id="163" w:name="_Toc184314442"/>
      <w:bookmarkEnd w:id="163"/>
      <w:bookmarkStart w:id="164" w:name="_Toc184310299"/>
      <w:bookmarkEnd w:id="164"/>
      <w:bookmarkStart w:id="165" w:name="_Toc184312123"/>
      <w:bookmarkEnd w:id="165"/>
      <w:bookmarkStart w:id="166" w:name="_Toc184308054"/>
      <w:bookmarkEnd w:id="166"/>
      <w:bookmarkStart w:id="167" w:name="_Toc184310273"/>
      <w:bookmarkEnd w:id="167"/>
      <w:bookmarkStart w:id="168" w:name="_Toc184312132"/>
      <w:bookmarkEnd w:id="168"/>
      <w:bookmarkStart w:id="169" w:name="_Toc184312117"/>
      <w:bookmarkEnd w:id="169"/>
      <w:bookmarkStart w:id="170" w:name="_Toc184314423"/>
      <w:bookmarkEnd w:id="170"/>
      <w:bookmarkStart w:id="171" w:name="_Toc184308069"/>
      <w:bookmarkEnd w:id="171"/>
      <w:bookmarkStart w:id="172" w:name="_Toc184314473"/>
      <w:bookmarkEnd w:id="172"/>
      <w:bookmarkStart w:id="173" w:name="_Toc184314475"/>
      <w:bookmarkEnd w:id="173"/>
      <w:bookmarkStart w:id="174" w:name="_Toc184312094"/>
      <w:bookmarkEnd w:id="174"/>
      <w:bookmarkStart w:id="175" w:name="_Toc184312133"/>
      <w:bookmarkEnd w:id="175"/>
      <w:bookmarkStart w:id="176" w:name="_Toc184310274"/>
      <w:bookmarkEnd w:id="176"/>
      <w:bookmarkStart w:id="177" w:name="_Toc184314410"/>
      <w:bookmarkEnd w:id="177"/>
      <w:bookmarkStart w:id="178" w:name="_Toc184308103"/>
      <w:bookmarkEnd w:id="178"/>
      <w:bookmarkStart w:id="179" w:name="_Toc184314482"/>
      <w:bookmarkEnd w:id="179"/>
      <w:bookmarkStart w:id="180" w:name="_Toc184313247"/>
      <w:bookmarkEnd w:id="180"/>
      <w:bookmarkStart w:id="181" w:name="_Toc184310327"/>
      <w:bookmarkEnd w:id="181"/>
      <w:bookmarkStart w:id="182" w:name="_Toc184313278"/>
      <w:bookmarkEnd w:id="182"/>
      <w:bookmarkStart w:id="183" w:name="_Toc184314424"/>
      <w:bookmarkEnd w:id="183"/>
      <w:bookmarkStart w:id="184" w:name="_Toc184310343"/>
      <w:bookmarkEnd w:id="184"/>
      <w:bookmarkStart w:id="185" w:name="_Toc184310304"/>
      <w:bookmarkEnd w:id="185"/>
      <w:bookmarkStart w:id="186" w:name="_Toc184314428"/>
      <w:bookmarkEnd w:id="186"/>
      <w:bookmarkStart w:id="187" w:name="_Toc184312092"/>
      <w:bookmarkEnd w:id="187"/>
      <w:bookmarkStart w:id="188" w:name="_Toc184310289"/>
      <w:bookmarkEnd w:id="188"/>
      <w:bookmarkStart w:id="189" w:name="_Toc184308094"/>
      <w:bookmarkEnd w:id="189"/>
      <w:bookmarkStart w:id="190" w:name="_Toc184312128"/>
      <w:bookmarkEnd w:id="190"/>
      <w:bookmarkStart w:id="191" w:name="_Toc184314447"/>
      <w:bookmarkEnd w:id="191"/>
      <w:bookmarkStart w:id="192" w:name="_Toc184314414"/>
      <w:bookmarkEnd w:id="192"/>
      <w:bookmarkStart w:id="193" w:name="_Toc184310342"/>
      <w:bookmarkEnd w:id="193"/>
      <w:bookmarkStart w:id="194" w:name="_Toc184313280"/>
      <w:bookmarkEnd w:id="194"/>
      <w:bookmarkStart w:id="195" w:name="_Toc184308088"/>
      <w:bookmarkEnd w:id="195"/>
      <w:bookmarkStart w:id="196" w:name="_Toc184312089"/>
      <w:bookmarkEnd w:id="196"/>
      <w:bookmarkStart w:id="197" w:name="_Toc184312101"/>
      <w:bookmarkEnd w:id="197"/>
      <w:bookmarkStart w:id="198" w:name="_Toc184313258"/>
      <w:bookmarkEnd w:id="198"/>
      <w:bookmarkStart w:id="199" w:name="_Toc184313239"/>
      <w:bookmarkEnd w:id="199"/>
      <w:bookmarkStart w:id="200" w:name="_Toc184312139"/>
      <w:bookmarkEnd w:id="200"/>
      <w:bookmarkStart w:id="201" w:name="_Toc184314429"/>
      <w:bookmarkEnd w:id="201"/>
      <w:bookmarkStart w:id="202" w:name="_Toc184313240"/>
      <w:bookmarkEnd w:id="202"/>
      <w:bookmarkStart w:id="203" w:name="_Toc184308048"/>
      <w:bookmarkEnd w:id="203"/>
      <w:bookmarkStart w:id="204" w:name="_Toc184312071"/>
      <w:bookmarkEnd w:id="204"/>
      <w:bookmarkStart w:id="205" w:name="_Toc184314472"/>
      <w:bookmarkEnd w:id="205"/>
      <w:bookmarkStart w:id="206" w:name="_Toc184308045"/>
      <w:bookmarkEnd w:id="206"/>
      <w:bookmarkStart w:id="207" w:name="_Toc184314412"/>
      <w:bookmarkEnd w:id="207"/>
      <w:bookmarkStart w:id="208" w:name="_Toc184312076"/>
      <w:bookmarkEnd w:id="208"/>
      <w:bookmarkStart w:id="209" w:name="_Toc184312118"/>
      <w:bookmarkEnd w:id="209"/>
      <w:bookmarkStart w:id="210" w:name="_Toc184314471"/>
      <w:bookmarkEnd w:id="210"/>
      <w:bookmarkStart w:id="211" w:name="_Toc184313264"/>
      <w:bookmarkEnd w:id="211"/>
      <w:bookmarkStart w:id="212" w:name="_Toc184314458"/>
      <w:bookmarkEnd w:id="212"/>
      <w:bookmarkStart w:id="213" w:name="_Toc184310325"/>
      <w:bookmarkEnd w:id="213"/>
      <w:bookmarkStart w:id="214" w:name="_Toc184308036"/>
      <w:bookmarkEnd w:id="214"/>
      <w:bookmarkStart w:id="215" w:name="_Toc184312086"/>
      <w:bookmarkEnd w:id="215"/>
      <w:bookmarkStart w:id="216" w:name="_Toc184312103"/>
      <w:bookmarkEnd w:id="216"/>
      <w:bookmarkStart w:id="217" w:name="_Toc184312102"/>
      <w:bookmarkEnd w:id="217"/>
      <w:bookmarkStart w:id="218" w:name="_Toc184313294"/>
      <w:bookmarkEnd w:id="218"/>
      <w:bookmarkStart w:id="219" w:name="_Toc184314422"/>
      <w:bookmarkEnd w:id="219"/>
      <w:bookmarkStart w:id="220" w:name="_Toc184312068"/>
      <w:bookmarkEnd w:id="220"/>
      <w:bookmarkStart w:id="221" w:name="_Toc184313286"/>
      <w:bookmarkEnd w:id="221"/>
      <w:bookmarkStart w:id="222" w:name="_Toc184310333"/>
      <w:bookmarkEnd w:id="222"/>
      <w:bookmarkStart w:id="223" w:name="_Toc184312116"/>
      <w:bookmarkEnd w:id="223"/>
      <w:bookmarkStart w:id="224" w:name="_Toc184312135"/>
      <w:bookmarkEnd w:id="224"/>
      <w:bookmarkStart w:id="225" w:name="_Toc184314446"/>
      <w:bookmarkEnd w:id="225"/>
      <w:bookmarkStart w:id="226" w:name="_Toc184312122"/>
      <w:bookmarkEnd w:id="226"/>
      <w:bookmarkStart w:id="227" w:name="_Toc184312087"/>
      <w:bookmarkEnd w:id="227"/>
      <w:bookmarkStart w:id="228" w:name="_Toc184310307"/>
      <w:bookmarkEnd w:id="228"/>
      <w:bookmarkStart w:id="229" w:name="_Toc184310292"/>
      <w:bookmarkEnd w:id="229"/>
      <w:bookmarkStart w:id="230" w:name="_Toc184312085"/>
      <w:bookmarkEnd w:id="230"/>
      <w:bookmarkStart w:id="231" w:name="_Toc184314415"/>
      <w:bookmarkEnd w:id="231"/>
      <w:bookmarkStart w:id="232" w:name="_Toc184313308"/>
      <w:bookmarkEnd w:id="232"/>
      <w:bookmarkStart w:id="233" w:name="_Toc184308052"/>
      <w:bookmarkEnd w:id="233"/>
      <w:bookmarkStart w:id="234" w:name="_Toc184312073"/>
      <w:bookmarkEnd w:id="234"/>
      <w:bookmarkStart w:id="235" w:name="_Toc184310306"/>
      <w:bookmarkEnd w:id="235"/>
      <w:bookmarkStart w:id="236" w:name="_Toc184313248"/>
      <w:bookmarkEnd w:id="236"/>
      <w:bookmarkStart w:id="237" w:name="_Toc184310287"/>
      <w:bookmarkEnd w:id="237"/>
      <w:bookmarkStart w:id="238" w:name="_Toc184312125"/>
      <w:bookmarkEnd w:id="238"/>
      <w:bookmarkStart w:id="239" w:name="_Toc184313265"/>
      <w:bookmarkEnd w:id="239"/>
      <w:bookmarkStart w:id="240" w:name="_Toc184308059"/>
      <w:bookmarkEnd w:id="240"/>
      <w:bookmarkStart w:id="241" w:name="_Toc184312138"/>
      <w:bookmarkEnd w:id="241"/>
      <w:bookmarkStart w:id="242" w:name="_Toc184308070"/>
      <w:bookmarkEnd w:id="242"/>
      <w:bookmarkStart w:id="243" w:name="_Toc184310318"/>
      <w:bookmarkEnd w:id="243"/>
      <w:bookmarkStart w:id="244" w:name="_Toc184312088"/>
      <w:bookmarkEnd w:id="244"/>
      <w:bookmarkStart w:id="245" w:name="_Toc184313254"/>
      <w:bookmarkEnd w:id="245"/>
      <w:bookmarkStart w:id="246" w:name="_Toc184312109"/>
      <w:bookmarkEnd w:id="246"/>
      <w:bookmarkStart w:id="247" w:name="_Toc184308060"/>
      <w:bookmarkEnd w:id="247"/>
      <w:bookmarkStart w:id="248" w:name="_Toc184313292"/>
      <w:bookmarkEnd w:id="248"/>
      <w:bookmarkStart w:id="249" w:name="_Toc184310311"/>
      <w:bookmarkEnd w:id="249"/>
      <w:bookmarkStart w:id="250" w:name="_Toc184310298"/>
      <w:bookmarkEnd w:id="250"/>
      <w:bookmarkStart w:id="251" w:name="_Toc184308053"/>
      <w:bookmarkEnd w:id="251"/>
      <w:bookmarkStart w:id="252" w:name="_Toc184312106"/>
      <w:bookmarkEnd w:id="252"/>
      <w:bookmarkStart w:id="253" w:name="_Toc184314453"/>
      <w:bookmarkEnd w:id="253"/>
      <w:bookmarkStart w:id="254" w:name="_Toc184310323"/>
      <w:bookmarkEnd w:id="254"/>
      <w:bookmarkStart w:id="255" w:name="_Toc184313272"/>
      <w:bookmarkEnd w:id="255"/>
      <w:bookmarkStart w:id="256" w:name="_Toc184310284"/>
      <w:bookmarkEnd w:id="256"/>
      <w:bookmarkStart w:id="257" w:name="_Toc184314430"/>
      <w:bookmarkEnd w:id="257"/>
      <w:bookmarkStart w:id="258" w:name="_Toc184313261"/>
      <w:bookmarkEnd w:id="258"/>
      <w:bookmarkStart w:id="259" w:name="_Toc184308092"/>
      <w:bookmarkEnd w:id="259"/>
      <w:bookmarkStart w:id="260" w:name="_Toc184313293"/>
      <w:bookmarkEnd w:id="260"/>
      <w:bookmarkStart w:id="261" w:name="_Toc184308042"/>
      <w:bookmarkEnd w:id="261"/>
      <w:bookmarkStart w:id="262" w:name="_Toc184312129"/>
      <w:bookmarkEnd w:id="262"/>
      <w:bookmarkStart w:id="263" w:name="_Toc184313279"/>
      <w:bookmarkEnd w:id="263"/>
      <w:bookmarkStart w:id="264" w:name="_Toc184313310"/>
      <w:bookmarkEnd w:id="264"/>
      <w:bookmarkStart w:id="265" w:name="_Toc184308068"/>
      <w:bookmarkEnd w:id="265"/>
      <w:bookmarkStart w:id="266" w:name="_Toc184313262"/>
      <w:bookmarkEnd w:id="266"/>
      <w:bookmarkStart w:id="267" w:name="_Toc184314452"/>
      <w:bookmarkEnd w:id="267"/>
      <w:bookmarkStart w:id="268" w:name="_Toc184310295"/>
      <w:bookmarkEnd w:id="268"/>
      <w:bookmarkStart w:id="269" w:name="_Toc184314480"/>
      <w:bookmarkEnd w:id="269"/>
      <w:bookmarkStart w:id="270" w:name="_Toc184312121"/>
      <w:bookmarkEnd w:id="270"/>
      <w:bookmarkStart w:id="271" w:name="_Toc184310278"/>
      <w:bookmarkEnd w:id="271"/>
      <w:bookmarkStart w:id="272" w:name="_Toc184313291"/>
      <w:bookmarkEnd w:id="272"/>
      <w:bookmarkStart w:id="273" w:name="_Toc184310315"/>
      <w:bookmarkEnd w:id="273"/>
      <w:bookmarkStart w:id="274" w:name="_Toc184308065"/>
      <w:bookmarkEnd w:id="274"/>
      <w:bookmarkStart w:id="275" w:name="_Toc184308091"/>
      <w:bookmarkEnd w:id="275"/>
      <w:bookmarkStart w:id="276" w:name="_Toc184314462"/>
      <w:bookmarkEnd w:id="276"/>
      <w:bookmarkStart w:id="277" w:name="_Toc184310312"/>
      <w:bookmarkEnd w:id="277"/>
      <w:bookmarkStart w:id="278" w:name="_Toc184310310"/>
      <w:bookmarkEnd w:id="278"/>
      <w:bookmarkStart w:id="279" w:name="_Toc184312082"/>
      <w:bookmarkEnd w:id="279"/>
      <w:bookmarkStart w:id="280" w:name="_Toc184313253"/>
      <w:bookmarkEnd w:id="280"/>
      <w:bookmarkStart w:id="281" w:name="_Toc184310279"/>
      <w:bookmarkEnd w:id="281"/>
      <w:bookmarkStart w:id="282" w:name="_Toc184313238"/>
      <w:bookmarkEnd w:id="282"/>
      <w:bookmarkStart w:id="283" w:name="_Toc184313259"/>
      <w:bookmarkEnd w:id="283"/>
      <w:bookmarkStart w:id="284" w:name="_Toc184312070"/>
      <w:bookmarkEnd w:id="284"/>
      <w:bookmarkStart w:id="285" w:name="_Toc184312078"/>
      <w:bookmarkEnd w:id="285"/>
      <w:bookmarkStart w:id="286" w:name="_Toc184313244"/>
      <w:bookmarkEnd w:id="286"/>
      <w:bookmarkStart w:id="287" w:name="_Toc184310339"/>
      <w:bookmarkEnd w:id="287"/>
      <w:bookmarkStart w:id="288" w:name="_Toc184313282"/>
      <w:bookmarkEnd w:id="288"/>
      <w:bookmarkStart w:id="289" w:name="_Toc184312098"/>
      <w:bookmarkEnd w:id="289"/>
      <w:bookmarkStart w:id="290" w:name="_Toc184313297"/>
      <w:bookmarkEnd w:id="290"/>
      <w:bookmarkStart w:id="291" w:name="_Toc184312081"/>
      <w:bookmarkEnd w:id="291"/>
      <w:bookmarkStart w:id="292" w:name="_Toc184312095"/>
      <w:bookmarkEnd w:id="292"/>
      <w:bookmarkStart w:id="293" w:name="_Toc184312124"/>
      <w:bookmarkEnd w:id="293"/>
      <w:bookmarkStart w:id="294" w:name="_Toc184314420"/>
      <w:bookmarkEnd w:id="294"/>
      <w:bookmarkStart w:id="295" w:name="_Toc184310340"/>
      <w:bookmarkEnd w:id="295"/>
      <w:bookmarkStart w:id="296" w:name="_Toc184308090"/>
      <w:bookmarkEnd w:id="296"/>
      <w:bookmarkStart w:id="297" w:name="_Toc184312115"/>
      <w:bookmarkEnd w:id="297"/>
      <w:bookmarkStart w:id="298" w:name="_Toc184308044"/>
      <w:bookmarkEnd w:id="298"/>
      <w:bookmarkStart w:id="299" w:name="_Toc184314464"/>
      <w:bookmarkEnd w:id="299"/>
      <w:bookmarkStart w:id="300" w:name="_Toc184308097"/>
      <w:bookmarkEnd w:id="300"/>
      <w:bookmarkStart w:id="301" w:name="_Toc184310288"/>
      <w:bookmarkEnd w:id="301"/>
      <w:bookmarkStart w:id="302" w:name="_Toc184314426"/>
      <w:bookmarkEnd w:id="302"/>
      <w:bookmarkStart w:id="303" w:name="_Toc184313306"/>
      <w:bookmarkEnd w:id="303"/>
      <w:bookmarkStart w:id="304" w:name="_Toc184310309"/>
      <w:bookmarkEnd w:id="304"/>
      <w:bookmarkStart w:id="305" w:name="_Toc184314438"/>
      <w:bookmarkEnd w:id="305"/>
      <w:bookmarkStart w:id="306" w:name="_Toc184310303"/>
      <w:bookmarkEnd w:id="306"/>
      <w:bookmarkStart w:id="307" w:name="_Toc184313289"/>
      <w:bookmarkEnd w:id="307"/>
      <w:bookmarkStart w:id="308" w:name="_Toc184308077"/>
      <w:bookmarkEnd w:id="308"/>
      <w:bookmarkStart w:id="309" w:name="_Toc184313309"/>
      <w:bookmarkEnd w:id="309"/>
      <w:bookmarkStart w:id="310" w:name="_Toc184310283"/>
      <w:bookmarkEnd w:id="310"/>
      <w:bookmarkStart w:id="311" w:name="_Toc184310281"/>
      <w:bookmarkEnd w:id="311"/>
      <w:bookmarkStart w:id="312" w:name="_Toc184310329"/>
      <w:bookmarkEnd w:id="312"/>
      <w:bookmarkStart w:id="313" w:name="_Toc184310320"/>
      <w:bookmarkEnd w:id="313"/>
      <w:bookmarkStart w:id="314" w:name="_Toc184314416"/>
      <w:bookmarkEnd w:id="314"/>
      <w:bookmarkStart w:id="315" w:name="_Toc184312079"/>
      <w:bookmarkEnd w:id="315"/>
      <w:bookmarkStart w:id="316" w:name="_Toc184313250"/>
      <w:bookmarkEnd w:id="316"/>
      <w:bookmarkStart w:id="317" w:name="_Toc184308086"/>
      <w:bookmarkEnd w:id="317"/>
      <w:bookmarkStart w:id="318" w:name="_Toc184313241"/>
      <w:bookmarkEnd w:id="318"/>
      <w:bookmarkStart w:id="319" w:name="_Toc184312093"/>
      <w:bookmarkEnd w:id="319"/>
      <w:bookmarkStart w:id="320" w:name="_Toc184313281"/>
      <w:bookmarkEnd w:id="320"/>
      <w:bookmarkStart w:id="321" w:name="_Toc184308061"/>
      <w:bookmarkEnd w:id="321"/>
      <w:bookmarkStart w:id="322" w:name="_Toc184308038"/>
      <w:bookmarkEnd w:id="322"/>
      <w:bookmarkStart w:id="323" w:name="_Toc184313252"/>
      <w:bookmarkEnd w:id="323"/>
      <w:bookmarkStart w:id="324" w:name="_Toc184314456"/>
      <w:bookmarkEnd w:id="324"/>
      <w:bookmarkStart w:id="325" w:name="_Toc184312134"/>
      <w:bookmarkEnd w:id="325"/>
      <w:bookmarkStart w:id="326" w:name="_Toc184313242"/>
      <w:bookmarkEnd w:id="326"/>
      <w:bookmarkStart w:id="327" w:name="_Toc184308078"/>
      <w:bookmarkEnd w:id="327"/>
      <w:bookmarkStart w:id="328" w:name="_Toc184308074"/>
      <w:bookmarkEnd w:id="328"/>
      <w:bookmarkStart w:id="329" w:name="_Toc184314432"/>
      <w:bookmarkEnd w:id="329"/>
      <w:bookmarkStart w:id="330" w:name="_Toc184313285"/>
      <w:bookmarkEnd w:id="330"/>
      <w:bookmarkStart w:id="331" w:name="_Toc184313246"/>
      <w:bookmarkEnd w:id="331"/>
      <w:bookmarkStart w:id="332" w:name="_Toc184312074"/>
      <w:bookmarkEnd w:id="332"/>
      <w:bookmarkStart w:id="333" w:name="_Toc184314443"/>
      <w:bookmarkEnd w:id="333"/>
      <w:bookmarkStart w:id="334" w:name="_Toc184312069"/>
      <w:bookmarkEnd w:id="334"/>
      <w:bookmarkStart w:id="335" w:name="_Toc184310319"/>
      <w:bookmarkEnd w:id="335"/>
      <w:bookmarkStart w:id="336" w:name="_Toc184314455"/>
      <w:bookmarkEnd w:id="336"/>
      <w:bookmarkStart w:id="337" w:name="_Toc184312126"/>
      <w:bookmarkEnd w:id="337"/>
      <w:bookmarkStart w:id="338" w:name="_Toc184310334"/>
      <w:bookmarkEnd w:id="338"/>
      <w:bookmarkStart w:id="339" w:name="_Toc184314461"/>
      <w:bookmarkEnd w:id="339"/>
      <w:bookmarkStart w:id="340" w:name="_Toc184314413"/>
      <w:bookmarkEnd w:id="340"/>
      <w:bookmarkStart w:id="341" w:name="_Toc184310335"/>
      <w:bookmarkEnd w:id="341"/>
      <w:bookmarkStart w:id="342" w:name="_Toc184308108"/>
      <w:bookmarkEnd w:id="342"/>
      <w:bookmarkStart w:id="343" w:name="_Toc184314479"/>
      <w:bookmarkEnd w:id="343"/>
      <w:bookmarkStart w:id="344" w:name="_Toc184308085"/>
      <w:bookmarkEnd w:id="344"/>
      <w:bookmarkStart w:id="345" w:name="_Toc184314476"/>
      <w:bookmarkEnd w:id="345"/>
      <w:bookmarkStart w:id="346" w:name="_Toc184313303"/>
      <w:bookmarkEnd w:id="346"/>
      <w:bookmarkStart w:id="347" w:name="_Toc184313298"/>
      <w:bookmarkEnd w:id="347"/>
      <w:bookmarkStart w:id="348" w:name="_Toc184313301"/>
      <w:bookmarkEnd w:id="348"/>
      <w:bookmarkStart w:id="349" w:name="_Toc184314431"/>
      <w:bookmarkEnd w:id="349"/>
      <w:bookmarkStart w:id="350" w:name="_Toc184310337"/>
      <w:bookmarkEnd w:id="350"/>
      <w:bookmarkStart w:id="351" w:name="_Toc184310290"/>
      <w:bookmarkEnd w:id="351"/>
      <w:bookmarkStart w:id="352" w:name="_Toc184312113"/>
      <w:bookmarkEnd w:id="352"/>
      <w:bookmarkStart w:id="353" w:name="_Toc184310280"/>
      <w:bookmarkEnd w:id="353"/>
      <w:bookmarkStart w:id="354" w:name="_Toc184312104"/>
      <w:bookmarkEnd w:id="354"/>
      <w:bookmarkStart w:id="355" w:name="_Toc184313295"/>
      <w:bookmarkEnd w:id="355"/>
      <w:bookmarkStart w:id="356" w:name="_Toc184314469"/>
      <w:bookmarkEnd w:id="356"/>
      <w:bookmarkStart w:id="357" w:name="_Toc184310341"/>
      <w:bookmarkEnd w:id="357"/>
      <w:bookmarkStart w:id="358" w:name="_Toc184312127"/>
      <w:bookmarkEnd w:id="358"/>
      <w:bookmarkStart w:id="359" w:name="_Toc184308056"/>
      <w:bookmarkEnd w:id="359"/>
      <w:bookmarkStart w:id="360" w:name="_Toc184308095"/>
      <w:bookmarkEnd w:id="360"/>
      <w:bookmarkStart w:id="361" w:name="_Toc184314439"/>
      <w:bookmarkEnd w:id="361"/>
      <w:bookmarkStart w:id="362" w:name="_Toc184314466"/>
      <w:bookmarkEnd w:id="362"/>
      <w:bookmarkStart w:id="363" w:name="_Toc184312119"/>
      <w:bookmarkEnd w:id="363"/>
      <w:bookmarkStart w:id="364" w:name="_Toc184310338"/>
      <w:bookmarkEnd w:id="364"/>
      <w:bookmarkStart w:id="365" w:name="_Toc184312083"/>
      <w:bookmarkEnd w:id="365"/>
      <w:bookmarkStart w:id="366" w:name="_Toc184310344"/>
      <w:bookmarkEnd w:id="366"/>
      <w:bookmarkStart w:id="367" w:name="_Toc184312099"/>
      <w:bookmarkEnd w:id="367"/>
      <w:bookmarkStart w:id="368" w:name="_Toc184312096"/>
      <w:bookmarkEnd w:id="368"/>
      <w:bookmarkStart w:id="369" w:name="_Toc184308100"/>
      <w:bookmarkEnd w:id="369"/>
      <w:bookmarkStart w:id="370" w:name="_Toc184310326"/>
      <w:bookmarkEnd w:id="370"/>
      <w:bookmarkStart w:id="371" w:name="_Toc184312120"/>
      <w:bookmarkEnd w:id="371"/>
      <w:bookmarkStart w:id="372" w:name="_Toc184308075"/>
      <w:bookmarkEnd w:id="372"/>
      <w:bookmarkStart w:id="373" w:name="_Toc184308040"/>
      <w:bookmarkEnd w:id="373"/>
      <w:bookmarkStart w:id="374" w:name="_Toc184312091"/>
      <w:bookmarkEnd w:id="374"/>
      <w:bookmarkStart w:id="375" w:name="_Toc184313270"/>
      <w:bookmarkEnd w:id="375"/>
      <w:bookmarkStart w:id="376" w:name="_Toc184310286"/>
      <w:bookmarkEnd w:id="376"/>
      <w:bookmarkStart w:id="377" w:name="_Toc184310313"/>
      <w:bookmarkEnd w:id="377"/>
      <w:bookmarkStart w:id="378" w:name="_Toc184312136"/>
      <w:bookmarkEnd w:id="378"/>
      <w:bookmarkStart w:id="379" w:name="_Toc184310277"/>
      <w:bookmarkEnd w:id="379"/>
      <w:bookmarkStart w:id="380" w:name="_Toc184308058"/>
      <w:bookmarkEnd w:id="380"/>
      <w:bookmarkStart w:id="381" w:name="_Toc184314427"/>
      <w:bookmarkEnd w:id="381"/>
      <w:bookmarkStart w:id="382" w:name="_Toc184310321"/>
      <w:bookmarkEnd w:id="382"/>
      <w:bookmarkStart w:id="383" w:name="_Toc184308080"/>
      <w:bookmarkEnd w:id="383"/>
      <w:bookmarkStart w:id="384" w:name="_Toc184308102"/>
      <w:bookmarkEnd w:id="384"/>
      <w:bookmarkStart w:id="385" w:name="_Toc184310285"/>
      <w:bookmarkEnd w:id="385"/>
      <w:bookmarkStart w:id="386" w:name="_Toc184308081"/>
      <w:bookmarkEnd w:id="386"/>
      <w:bookmarkStart w:id="387" w:name="_Toc184308107"/>
      <w:bookmarkEnd w:id="387"/>
      <w:bookmarkStart w:id="388" w:name="_Toc184308047"/>
      <w:bookmarkEnd w:id="388"/>
      <w:bookmarkStart w:id="389" w:name="_Toc184314481"/>
      <w:bookmarkEnd w:id="389"/>
      <w:bookmarkStart w:id="390" w:name="_Toc184308099"/>
      <w:bookmarkEnd w:id="390"/>
      <w:bookmarkStart w:id="391" w:name="_Toc184314459"/>
      <w:bookmarkEnd w:id="391"/>
      <w:bookmarkStart w:id="392" w:name="_Toc184314437"/>
      <w:bookmarkEnd w:id="392"/>
      <w:r>
        <w:rPr>
          <w:rFonts w:hint="eastAsia" w:ascii="仿宋" w:hAnsi="仿宋" w:eastAsia="仿宋" w:cs="仿宋"/>
          <w:b/>
          <w:sz w:val="36"/>
          <w:szCs w:val="36"/>
        </w:rPr>
        <w:t>评标办法</w:t>
      </w:r>
    </w:p>
    <w:p>
      <w:pPr>
        <w:ind w:firstLine="643"/>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322" w:type="dxa"/>
        <w:jc w:val="center"/>
        <w:tblLayout w:type="fixed"/>
        <w:tblCellMar>
          <w:top w:w="0" w:type="dxa"/>
          <w:left w:w="108" w:type="dxa"/>
          <w:bottom w:w="0" w:type="dxa"/>
          <w:right w:w="108" w:type="dxa"/>
        </w:tblCellMar>
      </w:tblPr>
      <w:tblGrid>
        <w:gridCol w:w="758"/>
        <w:gridCol w:w="462"/>
        <w:gridCol w:w="1418"/>
        <w:gridCol w:w="4653"/>
        <w:gridCol w:w="889"/>
        <w:gridCol w:w="1142"/>
      </w:tblGrid>
      <w:tr>
        <w:tblPrEx>
          <w:tblCellMar>
            <w:top w:w="0" w:type="dxa"/>
            <w:left w:w="108" w:type="dxa"/>
            <w:bottom w:w="0" w:type="dxa"/>
            <w:right w:w="108" w:type="dxa"/>
          </w:tblCellMar>
        </w:tblPrEx>
        <w:trPr>
          <w:trHeight w:val="585" w:hRule="atLeast"/>
          <w:jc w:val="center"/>
        </w:trPr>
        <w:tc>
          <w:tcPr>
            <w:tcW w:w="12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adjustRightInd/>
              <w:ind w:firstLine="482"/>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6071"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ind w:firstLine="482"/>
              <w:jc w:val="center"/>
              <w:rPr>
                <w:rFonts w:hint="eastAsia" w:ascii="仿宋" w:hAnsi="仿宋" w:eastAsia="仿宋" w:cs="仿宋"/>
                <w:b/>
                <w:bCs/>
                <w:kern w:val="0"/>
                <w:sz w:val="24"/>
              </w:rPr>
            </w:pPr>
            <w:r>
              <w:rPr>
                <w:rFonts w:hint="eastAsia" w:ascii="仿宋" w:hAnsi="仿宋" w:eastAsia="仿宋" w:cs="仿宋"/>
                <w:b/>
                <w:bCs/>
                <w:kern w:val="0"/>
                <w:sz w:val="24"/>
              </w:rPr>
              <w:t>评分内容和标准</w:t>
            </w:r>
          </w:p>
        </w:tc>
        <w:tc>
          <w:tcPr>
            <w:tcW w:w="889" w:type="dxa"/>
            <w:tcBorders>
              <w:top w:val="single" w:color="auto" w:sz="8" w:space="0"/>
              <w:left w:val="nil"/>
              <w:bottom w:val="single" w:color="auto" w:sz="8" w:space="0"/>
              <w:right w:val="single" w:color="auto" w:sz="8" w:space="0"/>
            </w:tcBorders>
            <w:shd w:val="clear" w:color="auto" w:fill="auto"/>
            <w:vAlign w:val="center"/>
          </w:tcPr>
          <w:p>
            <w:pPr>
              <w:widowControl/>
              <w:adjustRightInd/>
              <w:ind w:firstLine="482"/>
              <w:jc w:val="center"/>
              <w:rPr>
                <w:rFonts w:hint="eastAsia" w:ascii="仿宋" w:hAnsi="仿宋" w:eastAsia="仿宋" w:cs="仿宋"/>
                <w:b/>
                <w:bCs/>
                <w:kern w:val="0"/>
                <w:sz w:val="24"/>
              </w:rPr>
            </w:pPr>
            <w:r>
              <w:rPr>
                <w:rFonts w:hint="eastAsia" w:ascii="仿宋" w:hAnsi="仿宋" w:eastAsia="仿宋" w:cs="仿宋"/>
                <w:b/>
                <w:bCs/>
                <w:kern w:val="0"/>
                <w:sz w:val="24"/>
              </w:rPr>
              <w:t>分值</w:t>
            </w:r>
          </w:p>
        </w:tc>
        <w:tc>
          <w:tcPr>
            <w:tcW w:w="1142" w:type="dxa"/>
            <w:tcBorders>
              <w:top w:val="single" w:color="auto" w:sz="8" w:space="0"/>
              <w:left w:val="nil"/>
              <w:bottom w:val="single" w:color="auto" w:sz="8" w:space="0"/>
              <w:right w:val="single" w:color="auto" w:sz="8" w:space="0"/>
            </w:tcBorders>
            <w:shd w:val="clear" w:color="auto" w:fill="auto"/>
            <w:vAlign w:val="center"/>
          </w:tcPr>
          <w:p>
            <w:pPr>
              <w:widowControl/>
              <w:adjustRightInd/>
              <w:ind w:firstLine="482"/>
              <w:jc w:val="center"/>
              <w:rPr>
                <w:rFonts w:hint="eastAsia" w:ascii="仿宋" w:hAnsi="仿宋" w:eastAsia="仿宋" w:cs="仿宋"/>
                <w:b/>
                <w:bCs/>
                <w:kern w:val="0"/>
                <w:sz w:val="24"/>
              </w:rPr>
            </w:pPr>
            <w:r>
              <w:rPr>
                <w:rFonts w:hint="eastAsia" w:ascii="仿宋" w:hAnsi="仿宋" w:eastAsia="仿宋" w:cs="仿宋"/>
                <w:b/>
                <w:bCs/>
                <w:kern w:val="0"/>
                <w:sz w:val="24"/>
              </w:rPr>
              <w:t>主观/客观分</w:t>
            </w:r>
          </w:p>
        </w:tc>
      </w:tr>
      <w:tr>
        <w:tblPrEx>
          <w:tblCellMar>
            <w:top w:w="0" w:type="dxa"/>
            <w:left w:w="108" w:type="dxa"/>
            <w:bottom w:w="0" w:type="dxa"/>
            <w:right w:w="108" w:type="dxa"/>
          </w:tblCellMar>
        </w:tblPrEx>
        <w:trPr>
          <w:trHeight w:val="1514" w:hRule="atLeast"/>
          <w:jc w:val="center"/>
        </w:trPr>
        <w:tc>
          <w:tcPr>
            <w:tcW w:w="758" w:type="dxa"/>
            <w:tcBorders>
              <w:top w:val="nil"/>
              <w:left w:val="single" w:color="auto" w:sz="8" w:space="0"/>
              <w:bottom w:val="single" w:color="000000" w:sz="8" w:space="0"/>
              <w:right w:val="single" w:color="auto" w:sz="8"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商务资信（</w:t>
            </w:r>
            <w:r>
              <w:rPr>
                <w:rFonts w:hint="eastAsia" w:ascii="仿宋" w:hAnsi="仿宋" w:eastAsia="仿宋" w:cs="仿宋"/>
                <w:kern w:val="0"/>
                <w:sz w:val="24"/>
                <w:lang w:val="en-US" w:eastAsia="zh-CN"/>
              </w:rPr>
              <w:t>1</w:t>
            </w:r>
            <w:r>
              <w:rPr>
                <w:rFonts w:hint="eastAsia" w:ascii="仿宋" w:hAnsi="仿宋" w:eastAsia="仿宋" w:cs="仿宋"/>
                <w:kern w:val="0"/>
                <w:sz w:val="24"/>
              </w:rPr>
              <w:t>分）</w:t>
            </w:r>
          </w:p>
        </w:tc>
        <w:tc>
          <w:tcPr>
            <w:tcW w:w="462" w:type="dxa"/>
            <w:tcBorders>
              <w:top w:val="nil"/>
              <w:left w:val="single" w:color="auto" w:sz="8" w:space="0"/>
              <w:bottom w:val="single" w:color="000000" w:sz="8" w:space="0"/>
              <w:right w:val="single" w:color="auto" w:sz="8"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1</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投标人自2021年1月1日起（以合同签署日期或中标通知书落款日期为准），承担过的类似（文保单位记录档案制作类）项目，每具有1个业绩得0.5分，最高得1分。需提供合同或中标通知书等能体现上述业绩的合法证明，不能提供的不得分。</w:t>
            </w:r>
          </w:p>
        </w:tc>
        <w:tc>
          <w:tcPr>
            <w:tcW w:w="889" w:type="dxa"/>
            <w:tcBorders>
              <w:top w:val="nil"/>
              <w:left w:val="single" w:color="auto" w:sz="4" w:space="0"/>
              <w:bottom w:val="single" w:color="000000" w:sz="8" w:space="0"/>
              <w:right w:val="single" w:color="auto" w:sz="8"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0-1</w:t>
            </w:r>
          </w:p>
        </w:tc>
        <w:tc>
          <w:tcPr>
            <w:tcW w:w="1142" w:type="dxa"/>
            <w:tcBorders>
              <w:top w:val="nil"/>
              <w:left w:val="single" w:color="auto" w:sz="8" w:space="0"/>
              <w:bottom w:val="single" w:color="000000" w:sz="8" w:space="0"/>
              <w:right w:val="single" w:color="auto" w:sz="8"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客观分</w:t>
            </w:r>
          </w:p>
        </w:tc>
      </w:tr>
      <w:tr>
        <w:tblPrEx>
          <w:tblCellMar>
            <w:top w:w="0" w:type="dxa"/>
            <w:left w:w="108" w:type="dxa"/>
            <w:bottom w:w="0" w:type="dxa"/>
            <w:right w:w="108" w:type="dxa"/>
          </w:tblCellMar>
        </w:tblPrEx>
        <w:trPr>
          <w:trHeight w:val="1571" w:hRule="atLeast"/>
          <w:jc w:val="center"/>
        </w:trPr>
        <w:tc>
          <w:tcPr>
            <w:tcW w:w="758" w:type="dxa"/>
            <w:vMerge w:val="restart"/>
            <w:tcBorders>
              <w:top w:val="single" w:color="auto" w:sz="4" w:space="0"/>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技术部分（8</w:t>
            </w:r>
            <w:r>
              <w:rPr>
                <w:rFonts w:hint="eastAsia" w:ascii="仿宋" w:hAnsi="仿宋" w:eastAsia="仿宋" w:cs="仿宋"/>
                <w:kern w:val="0"/>
                <w:sz w:val="24"/>
                <w:lang w:val="en-US" w:eastAsia="zh-CN"/>
              </w:rPr>
              <w:t>9</w:t>
            </w:r>
            <w:r>
              <w:rPr>
                <w:rFonts w:hint="eastAsia" w:ascii="仿宋" w:hAnsi="仿宋" w:eastAsia="仿宋" w:cs="仿宋"/>
                <w:kern w:val="0"/>
                <w:sz w:val="24"/>
              </w:rPr>
              <w:t>分）</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投标人对文保单位特点、分布、类型的了解和熟悉程度。方案内容完整且与项目匹配度好的得</w:t>
            </w:r>
            <w:r>
              <w:rPr>
                <w:rFonts w:hint="eastAsia" w:ascii="仿宋" w:hAnsi="仿宋" w:eastAsia="仿宋" w:cs="仿宋"/>
                <w:kern w:val="0"/>
                <w:sz w:val="24"/>
                <w:lang w:val="en-US" w:eastAsia="zh-CN"/>
              </w:rPr>
              <w:t>6</w:t>
            </w:r>
            <w:r>
              <w:rPr>
                <w:rFonts w:hint="eastAsia" w:ascii="仿宋" w:hAnsi="仿宋" w:eastAsia="仿宋" w:cs="仿宋"/>
                <w:kern w:val="0"/>
                <w:sz w:val="24"/>
              </w:rPr>
              <w:t>分；方案内容基本完整且与项目匹配度较好的得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分；方案内容存在欠缺或与项目匹配度一般的得</w:t>
            </w:r>
            <w:r>
              <w:rPr>
                <w:rFonts w:hint="eastAsia" w:ascii="仿宋" w:hAnsi="仿宋" w:eastAsia="仿宋" w:cs="仿宋"/>
                <w:kern w:val="0"/>
                <w:sz w:val="24"/>
                <w:lang w:val="en-US" w:eastAsia="zh-CN"/>
              </w:rPr>
              <w:t>2</w:t>
            </w:r>
            <w:r>
              <w:rPr>
                <w:rFonts w:hint="eastAsia" w:ascii="仿宋" w:hAnsi="仿宋" w:eastAsia="仿宋" w:cs="仿宋"/>
                <w:kern w:val="0"/>
                <w:sz w:val="24"/>
              </w:rPr>
              <w:t>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0-</w:t>
            </w:r>
            <w:r>
              <w:rPr>
                <w:rFonts w:hint="eastAsia" w:ascii="仿宋" w:hAnsi="仿宋" w:eastAsia="仿宋" w:cs="仿宋"/>
                <w:kern w:val="0"/>
                <w:sz w:val="24"/>
                <w:lang w:val="en-US" w:eastAsia="zh-CN"/>
              </w:rPr>
              <w:t>6</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rPr>
                <w:rFonts w:hint="eastAsia" w:ascii="仿宋" w:hAnsi="仿宋" w:eastAsia="仿宋" w:cs="仿宋"/>
                <w:kern w:val="0"/>
                <w:sz w:val="24"/>
              </w:rPr>
            </w:pPr>
            <w:r>
              <w:rPr>
                <w:rFonts w:hint="eastAsia" w:ascii="仿宋" w:hAnsi="仿宋" w:eastAsia="仿宋" w:cs="仿宋"/>
                <w:kern w:val="0"/>
                <w:sz w:val="24"/>
              </w:rPr>
              <w:t>分析本项目的重点、难点，并提出针对性的、合理的、可行的解决办法。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w:t>
            </w:r>
            <w:r>
              <w:rPr>
                <w:rFonts w:hint="eastAsia" w:ascii="仿宋" w:hAnsi="仿宋" w:eastAsia="仿宋" w:cs="仿宋"/>
                <w:szCs w:val="21"/>
              </w:rPr>
              <w:t>记录</w:t>
            </w:r>
            <w:r>
              <w:rPr>
                <w:rFonts w:hint="eastAsia" w:ascii="仿宋" w:hAnsi="仿宋" w:eastAsia="仿宋" w:cs="仿宋"/>
                <w:kern w:val="0"/>
                <w:sz w:val="24"/>
              </w:rPr>
              <w:t>档案制作方案，包括方案合理性、全面性、科学性、严密性。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5</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对档案资料归档等工序流程是否科学、规范、严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9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6</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投标人在项目中应用新测绘技术，如用地面三维激光扫描技术、倾斜摄影等新技术应用于文物建筑测绘工作。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1723"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投标人在项目中采用新技术测绘图制作技术方案的合理、科学、先进性进行评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9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8</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进度计划有针对性、可靠性。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1631"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9</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组织实施措施有针对性、可靠性。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是否具体完善的质量管理保障制度打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1</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是否具体完善的安全管理保障制度打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2</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是否具体完善的保密管理制度打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3</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是否具体完善的档案管理制度打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694"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4</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本项目拟派项目组人员（包括项目负责人）的管理组织框架是否完善、分工安排是否合理。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5</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设备配套（三维扫描设备、无人机、全站仪、水准仪、GNSS接收机等）（须提供设备购买发票）。提供设备内容完整且与项目匹配度好的得5分；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6</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根据售后服务与承诺评估。方案内容完整且与项目匹配度好的得5分；方案内容基本完整且与项目匹配度较好的得3分；方案内容存在欠缺或与项目匹配度一般的得1分；方案内容缺失严重或与项目不匹配的不得分。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7</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项目实际情况，投标供应商提出的合理化建议。方案内容完整且与项目匹配度好的得5分；方案内容基本完整且与项目匹配度较好的得3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8</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根据投标人提供的其他优惠条件及特殊承诺情况打分</w:t>
            </w:r>
            <w:r>
              <w:rPr>
                <w:rFonts w:hint="eastAsia" w:ascii="仿宋" w:hAnsi="仿宋" w:eastAsia="仿宋" w:cs="仿宋"/>
                <w:kern w:val="0"/>
                <w:sz w:val="24"/>
                <w:lang w:val="zh-CN"/>
              </w:rPr>
              <w:t>。</w:t>
            </w:r>
            <w:r>
              <w:rPr>
                <w:rFonts w:hint="eastAsia" w:ascii="仿宋" w:hAnsi="仿宋" w:eastAsia="仿宋" w:cs="仿宋"/>
                <w:kern w:val="0"/>
                <w:sz w:val="24"/>
              </w:rPr>
              <w:t>方案内容完整且与项目匹配度好的得</w:t>
            </w:r>
            <w:r>
              <w:rPr>
                <w:rFonts w:hint="eastAsia" w:ascii="仿宋" w:hAnsi="仿宋" w:eastAsia="仿宋" w:cs="仿宋"/>
                <w:kern w:val="0"/>
                <w:sz w:val="24"/>
                <w:lang w:val="en-US" w:eastAsia="zh-CN"/>
              </w:rPr>
              <w:t>5</w:t>
            </w:r>
            <w:r>
              <w:rPr>
                <w:rFonts w:hint="eastAsia" w:ascii="仿宋" w:hAnsi="仿宋" w:eastAsia="仿宋" w:cs="仿宋"/>
                <w:kern w:val="0"/>
                <w:sz w:val="24"/>
              </w:rPr>
              <w:t>分；方案内容基本完整且与项目匹配度较好的得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0-</w:t>
            </w:r>
            <w:r>
              <w:rPr>
                <w:rFonts w:hint="eastAsia" w:ascii="仿宋" w:hAnsi="仿宋" w:eastAsia="仿宋" w:cs="仿宋"/>
                <w:kern w:val="0"/>
                <w:sz w:val="24"/>
                <w:lang w:val="en-US" w:eastAsia="zh-CN"/>
              </w:rPr>
              <w:t>5</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9</w:t>
            </w:r>
          </w:p>
        </w:tc>
        <w:tc>
          <w:tcPr>
            <w:tcW w:w="60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kern w:val="0"/>
                <w:sz w:val="24"/>
              </w:rPr>
              <w:t>根据投标人投标文件</w:t>
            </w:r>
            <w:r>
              <w:rPr>
                <w:rFonts w:hint="eastAsia" w:ascii="仿宋" w:hAnsi="仿宋" w:eastAsia="仿宋" w:cs="仿宋"/>
                <w:kern w:val="0"/>
                <w:sz w:val="24"/>
                <w:lang w:val="zh-CN"/>
              </w:rPr>
              <w:t>的规范性、完整性</w:t>
            </w:r>
            <w:r>
              <w:rPr>
                <w:rFonts w:hint="eastAsia" w:ascii="仿宋" w:hAnsi="仿宋" w:eastAsia="仿宋" w:cs="仿宋"/>
                <w:kern w:val="0"/>
                <w:sz w:val="24"/>
              </w:rPr>
              <w:t>情况打分</w:t>
            </w:r>
            <w:r>
              <w:rPr>
                <w:rFonts w:hint="eastAsia" w:ascii="仿宋" w:hAnsi="仿宋" w:eastAsia="仿宋" w:cs="仿宋"/>
                <w:kern w:val="0"/>
                <w:sz w:val="24"/>
                <w:lang w:val="zh-CN"/>
              </w:rPr>
              <w:t>。</w:t>
            </w:r>
            <w:r>
              <w:rPr>
                <w:rFonts w:hint="eastAsia" w:ascii="仿宋" w:hAnsi="仿宋" w:eastAsia="仿宋" w:cs="仿宋"/>
                <w:kern w:val="0"/>
                <w:sz w:val="24"/>
              </w:rPr>
              <w:t>方案内容完整且与项目匹配度好的得3分；方案内容基本完整且与项目匹配度较好的得2分；方案内容存在欠缺或与项目匹配度一般的得1分；方案内容缺失严重或与项目不匹配的不得分。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0-3</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主观分</w:t>
            </w:r>
          </w:p>
        </w:tc>
      </w:tr>
      <w:tr>
        <w:tblPrEx>
          <w:tblCellMar>
            <w:top w:w="0" w:type="dxa"/>
            <w:left w:w="108" w:type="dxa"/>
            <w:bottom w:w="0" w:type="dxa"/>
            <w:right w:w="108" w:type="dxa"/>
          </w:tblCellMar>
        </w:tblPrEx>
        <w:trPr>
          <w:trHeight w:val="300" w:hRule="atLeast"/>
          <w:jc w:val="center"/>
        </w:trPr>
        <w:tc>
          <w:tcPr>
            <w:tcW w:w="758" w:type="dxa"/>
            <w:tcBorders>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kern w:val="0"/>
                <w:sz w:val="24"/>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kern w:val="0"/>
                <w:sz w:val="24"/>
              </w:rPr>
            </w:pPr>
            <w:r>
              <w:rPr>
                <w:rFonts w:hint="eastAsia" w:ascii="仿宋" w:hAnsi="仿宋" w:eastAsia="仿宋" w:cs="仿宋"/>
                <w:sz w:val="24"/>
              </w:rPr>
              <w:t>价格权值=0.10</w:t>
            </w:r>
          </w:p>
        </w:tc>
        <w:tc>
          <w:tcPr>
            <w:tcW w:w="4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仿宋"/>
                <w:sz w:val="24"/>
              </w:rPr>
            </w:pPr>
            <w:r>
              <w:rPr>
                <w:rFonts w:hint="eastAsia" w:ascii="仿宋" w:hAnsi="仿宋" w:eastAsia="仿宋" w:cs="仿宋"/>
                <w:sz w:val="24"/>
              </w:rPr>
              <w:t>最低有效投标价格为评标基准价</w:t>
            </w:r>
          </w:p>
          <w:p>
            <w:pPr>
              <w:widowControl/>
              <w:adjustRightInd/>
              <w:rPr>
                <w:rFonts w:hint="eastAsia"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adjustRightInd/>
              <w:rPr>
                <w:rFonts w:hint="eastAsia" w:ascii="仿宋" w:hAnsi="仿宋" w:eastAsia="仿宋" w:cs="仿宋"/>
                <w:kern w:val="0"/>
                <w:sz w:val="24"/>
              </w:rPr>
            </w:pPr>
            <w:r>
              <w:rPr>
                <w:rFonts w:hint="eastAsia" w:ascii="仿宋" w:hAnsi="仿宋" w:eastAsia="仿宋" w:cs="仿宋"/>
                <w:sz w:val="24"/>
              </w:rPr>
              <w:t>（计算得分保留小数点后2位）</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0-10</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kern w:val="0"/>
                <w:sz w:val="24"/>
              </w:rPr>
            </w:pPr>
            <w:r>
              <w:rPr>
                <w:rFonts w:hint="eastAsia" w:ascii="仿宋" w:hAnsi="仿宋" w:eastAsia="仿宋" w:cs="仿宋"/>
                <w:kern w:val="0"/>
                <w:sz w:val="24"/>
              </w:rPr>
              <w:t>客观分</w:t>
            </w:r>
          </w:p>
        </w:tc>
      </w:tr>
    </w:tbl>
    <w:p>
      <w:pPr>
        <w:pStyle w:val="15"/>
        <w:ind w:firstLine="560"/>
      </w:pPr>
    </w:p>
    <w:p>
      <w:pPr>
        <w:spacing w:line="360" w:lineRule="auto"/>
        <w:ind w:firstLine="482"/>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 xml:space="preserve">1、投标人编制投标文件（商务技术文件部分）时，建议按此目录（序号和内容）提供评标标准相应的商务技术资料。 </w:t>
      </w:r>
    </w:p>
    <w:p>
      <w:pPr>
        <w:spacing w:line="360" w:lineRule="auto"/>
        <w:rPr>
          <w:rFonts w:ascii="仿宋" w:hAnsi="仿宋" w:eastAsia="仿宋" w:cs="仿宋"/>
          <w:sz w:val="24"/>
        </w:rPr>
      </w:pPr>
      <w:r>
        <w:rPr>
          <w:rFonts w:hint="eastAsia" w:ascii="仿宋" w:hAnsi="仿宋" w:eastAsia="仿宋" w:cs="仿宋"/>
          <w:sz w:val="24"/>
        </w:rPr>
        <w:t>2、评分条款中涉及的业绩、荣誉、人员、社保等分公司均有效。涉及社保、劳动关系证明关系的，如人员为法人代表，则无需提供相关证明，提供营业执照及身份证即可。</w:t>
      </w:r>
    </w:p>
    <w:p>
      <w:pPr>
        <w:spacing w:line="360" w:lineRule="auto"/>
        <w:rPr>
          <w:rFonts w:ascii="仿宋" w:hAnsi="仿宋" w:eastAsia="仿宋" w:cs="仿宋"/>
          <w:sz w:val="24"/>
        </w:rPr>
      </w:pPr>
      <w:r>
        <w:rPr>
          <w:rFonts w:hint="eastAsia" w:ascii="仿宋" w:hAnsi="仿宋" w:eastAsia="仿宋" w:cs="仿宋"/>
          <w:sz w:val="24"/>
        </w:rPr>
        <w:t>3、投标文件中如附有外文资料，必须逐一对应翻译成中文并加盖投标人公章后附在相关外文资料后面，否则外文资料不予认可。</w:t>
      </w:r>
    </w:p>
    <w:p>
      <w:pPr>
        <w:spacing w:line="360" w:lineRule="auto"/>
        <w:ind w:firstLine="480"/>
        <w:rPr>
          <w:rFonts w:ascii="仿宋" w:hAnsi="仿宋" w:eastAsia="仿宋" w:cs="仿宋"/>
        </w:rPr>
      </w:pPr>
    </w:p>
    <w:p>
      <w:pPr>
        <w:snapToGrid w:val="0"/>
        <w:spacing w:line="360" w:lineRule="auto"/>
        <w:ind w:firstLine="482"/>
        <w:rPr>
          <w:rFonts w:ascii="仿宋" w:hAnsi="仿宋" w:eastAsia="仿宋" w:cs="仿宋"/>
          <w:b/>
          <w:sz w:val="24"/>
        </w:rPr>
      </w:pPr>
    </w:p>
    <w:p>
      <w:pPr>
        <w:ind w:firstLine="643"/>
        <w:rPr>
          <w:rFonts w:ascii="仿宋" w:hAnsi="仿宋" w:eastAsia="仿宋" w:cs="仿宋"/>
          <w:b/>
          <w:sz w:val="32"/>
        </w:rPr>
      </w:pPr>
      <w:r>
        <w:rPr>
          <w:rFonts w:hint="eastAsia" w:ascii="仿宋" w:hAnsi="仿宋" w:eastAsia="仿宋" w:cs="仿宋"/>
          <w:b/>
          <w:sz w:val="32"/>
        </w:rPr>
        <w:br w:type="page"/>
      </w:r>
    </w:p>
    <w:p>
      <w:pPr>
        <w:snapToGrid w:val="0"/>
        <w:spacing w:line="360" w:lineRule="auto"/>
        <w:ind w:firstLine="643"/>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43"/>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ind w:firstLine="723"/>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pPr>
        <w:pStyle w:val="3"/>
        <w:ind w:left="430" w:leftChars="205" w:firstLine="480"/>
        <w:rPr>
          <w:rFonts w:ascii="仿宋" w:eastAsia="仿宋" w:cs="仿宋"/>
        </w:rPr>
      </w:pPr>
      <w:r>
        <w:rPr>
          <w:rFonts w:hint="eastAsia" w:ascii="仿宋" w:eastAsia="仿宋" w:cs="仿宋"/>
          <w:b w:val="0"/>
          <w:bCs w:val="0"/>
          <w:kern w:val="0"/>
          <w:sz w:val="24"/>
          <w:szCs w:val="24"/>
          <w:lang w:val="en-US"/>
        </w:rPr>
        <w:t>4.2.14 投标文件不满足招标文件的实质性要求的；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仿宋"/>
        </w:rPr>
      </w:pPr>
    </w:p>
    <w:bookmarkEnd w:id="27"/>
    <w:p>
      <w:pPr>
        <w:widowControl/>
        <w:adjustRightInd/>
        <w:ind w:firstLine="723"/>
        <w:jc w:val="left"/>
        <w:rPr>
          <w:rFonts w:ascii="仿宋" w:hAnsi="仿宋" w:eastAsia="仿宋" w:cs="仿宋"/>
          <w:b/>
          <w:sz w:val="36"/>
          <w:szCs w:val="36"/>
        </w:rPr>
      </w:pPr>
      <w:bookmarkStart w:id="393" w:name="第五部分"/>
      <w:bookmarkStart w:id="394" w:name="_Toc86217003"/>
    </w:p>
    <w:p>
      <w:pPr>
        <w:ind w:firstLine="723"/>
        <w:rPr>
          <w:rFonts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ind w:firstLine="562"/>
        <w:jc w:val="center"/>
        <w:rPr>
          <w:rFonts w:ascii="仿宋" w:hAnsi="仿宋" w:eastAsia="仿宋" w:cs="仿宋"/>
          <w:b/>
          <w:sz w:val="28"/>
          <w:szCs w:val="28"/>
        </w:rPr>
      </w:pPr>
    </w:p>
    <w:p>
      <w:pPr>
        <w:spacing w:line="480" w:lineRule="auto"/>
        <w:ind w:firstLine="482"/>
        <w:jc w:val="center"/>
        <w:rPr>
          <w:rFonts w:ascii="仿宋" w:hAnsi="仿宋" w:eastAsia="仿宋" w:cs="仿宋"/>
          <w:b/>
          <w:sz w:val="24"/>
        </w:rPr>
      </w:pPr>
    </w:p>
    <w:p>
      <w:pPr>
        <w:spacing w:line="480" w:lineRule="auto"/>
        <w:ind w:firstLine="482"/>
        <w:jc w:val="center"/>
        <w:rPr>
          <w:rFonts w:ascii="仿宋" w:hAnsi="仿宋" w:eastAsia="仿宋" w:cs="仿宋"/>
          <w:b/>
          <w:sz w:val="24"/>
        </w:rPr>
      </w:pPr>
    </w:p>
    <w:p>
      <w:pPr>
        <w:spacing w:line="480" w:lineRule="auto"/>
        <w:ind w:firstLine="723"/>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ind w:firstLine="723"/>
        <w:jc w:val="center"/>
        <w:rPr>
          <w:rFonts w:ascii="仿宋" w:hAnsi="仿宋" w:eastAsia="仿宋" w:cs="仿宋"/>
          <w:b/>
          <w:sz w:val="36"/>
          <w:szCs w:val="36"/>
        </w:rPr>
      </w:pPr>
      <w:r>
        <w:rPr>
          <w:rFonts w:hint="eastAsia" w:ascii="仿宋" w:hAnsi="仿宋" w:eastAsia="仿宋" w:cs="仿宋"/>
          <w:b/>
          <w:sz w:val="36"/>
          <w:szCs w:val="36"/>
        </w:rPr>
        <w:t>（服务类）</w:t>
      </w:r>
    </w:p>
    <w:p>
      <w:pPr>
        <w:pStyle w:val="703"/>
        <w:ind w:firstLine="2843" w:firstLineChars="1180"/>
        <w:rPr>
          <w:rFonts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ascii="仿宋" w:hAnsi="仿宋" w:eastAsia="仿宋" w:cs="仿宋"/>
          <w:sz w:val="24"/>
        </w:rPr>
      </w:pPr>
    </w:p>
    <w:p>
      <w:pPr>
        <w:pStyle w:val="3"/>
        <w:ind w:firstLine="643"/>
        <w:rPr>
          <w:rFonts w:ascii="仿宋" w:eastAsia="仿宋" w:cs="仿宋"/>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0"/>
        <w:spacing w:before="120" w:line="22" w:lineRule="atLeast"/>
        <w:rPr>
          <w:rFonts w:ascii="仿宋" w:hAnsi="仿宋" w:eastAsia="仿宋" w:cs="仿宋"/>
          <w:szCs w:val="24"/>
        </w:rPr>
      </w:pPr>
    </w:p>
    <w:p>
      <w:pPr>
        <w:pStyle w:val="600"/>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5" w:h="16838"/>
          <w:pgMar w:top="1474" w:right="1814" w:bottom="1474" w:left="1814" w:header="851" w:footer="850" w:gutter="0"/>
          <w:cols w:space="0" w:num="1"/>
        </w:sectPr>
      </w:pPr>
    </w:p>
    <w:p>
      <w:pPr>
        <w:ind w:firstLine="482"/>
        <w:rPr>
          <w:rFonts w:ascii="仿宋" w:hAnsi="仿宋" w:eastAsia="仿宋" w:cs="仿宋"/>
          <w:b/>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395" w:name="_Toc19273"/>
      <w:bookmarkStart w:id="396" w:name="_Toc15367"/>
      <w:bookmarkStart w:id="397" w:name="_Toc20421"/>
      <w:bookmarkStart w:id="398" w:name="_Toc28855"/>
      <w:bookmarkStart w:id="399" w:name="_Toc22967"/>
      <w:r>
        <w:rPr>
          <w:rFonts w:hint="eastAsia" w:ascii="仿宋" w:hAnsi="仿宋" w:eastAsia="仿宋" w:cs="仿宋"/>
          <w:b/>
          <w:sz w:val="24"/>
        </w:rPr>
        <w:t>1.1 合同组成部分</w:t>
      </w:r>
      <w:bookmarkEnd w:id="395"/>
      <w:bookmarkEnd w:id="396"/>
      <w:bookmarkEnd w:id="397"/>
      <w:bookmarkEnd w:id="398"/>
      <w:bookmarkEnd w:id="399"/>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400" w:name="_Toc2918"/>
      <w:bookmarkStart w:id="401" w:name="_Toc6773"/>
      <w:bookmarkStart w:id="402" w:name="_Toc18585"/>
      <w:bookmarkStart w:id="403" w:name="_Toc6311"/>
      <w:bookmarkStart w:id="404" w:name="_Toc22185"/>
      <w:r>
        <w:rPr>
          <w:rFonts w:hint="eastAsia" w:ascii="仿宋" w:hAnsi="仿宋" w:eastAsia="仿宋" w:cs="仿宋"/>
          <w:b/>
          <w:sz w:val="24"/>
        </w:rPr>
        <w:t>1.2 标的</w:t>
      </w:r>
      <w:bookmarkEnd w:id="400"/>
      <w:bookmarkEnd w:id="401"/>
      <w:bookmarkEnd w:id="402"/>
      <w:bookmarkEnd w:id="403"/>
      <w:bookmarkEnd w:id="404"/>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pPr>
        <w:spacing w:line="560" w:lineRule="exact"/>
        <w:ind w:firstLine="480" w:firstLineChars="200"/>
        <w:rPr>
          <w:rFonts w:ascii="仿宋" w:hAnsi="仿宋" w:eastAsia="仿宋" w:cs="仿宋"/>
          <w:sz w:val="24"/>
          <w:u w:val="single"/>
        </w:rPr>
      </w:pPr>
      <w:bookmarkStart w:id="405" w:name="_Toc5635"/>
      <w:bookmarkStart w:id="406" w:name="_Toc21124"/>
      <w:bookmarkStart w:id="407" w:name="_Toc13918"/>
      <w:bookmarkStart w:id="408" w:name="_Toc1386"/>
      <w:bookmarkStart w:id="409"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405"/>
      <w:bookmarkEnd w:id="406"/>
      <w:bookmarkEnd w:id="407"/>
      <w:bookmarkEnd w:id="408"/>
      <w:bookmarkEnd w:id="409"/>
    </w:p>
    <w:p>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21"/>
              <w:spacing w:line="560" w:lineRule="exact"/>
              <w:ind w:firstLine="48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480"/>
              <w:jc w:val="center"/>
              <w:rPr>
                <w:rFonts w:ascii="仿宋" w:hAnsi="仿宋" w:eastAsia="仿宋" w:cs="仿宋"/>
                <w:sz w:val="24"/>
                <w:szCs w:val="24"/>
              </w:rPr>
            </w:pPr>
          </w:p>
        </w:tc>
        <w:tc>
          <w:tcPr>
            <w:tcW w:w="3402" w:type="dxa"/>
            <w:vAlign w:val="center"/>
          </w:tcPr>
          <w:p>
            <w:pPr>
              <w:pStyle w:val="321"/>
              <w:spacing w:line="560" w:lineRule="exact"/>
              <w:ind w:firstLine="480"/>
              <w:jc w:val="center"/>
              <w:rPr>
                <w:rFonts w:ascii="仿宋" w:hAnsi="仿宋" w:eastAsia="仿宋" w:cs="仿宋"/>
                <w:sz w:val="24"/>
                <w:szCs w:val="24"/>
              </w:rPr>
            </w:pPr>
          </w:p>
        </w:tc>
        <w:tc>
          <w:tcPr>
            <w:tcW w:w="2552" w:type="dxa"/>
            <w:vAlign w:val="center"/>
          </w:tcPr>
          <w:p>
            <w:pPr>
              <w:pStyle w:val="321"/>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480"/>
              <w:jc w:val="center"/>
              <w:rPr>
                <w:rFonts w:ascii="仿宋" w:hAnsi="仿宋" w:eastAsia="仿宋" w:cs="仿宋"/>
                <w:sz w:val="24"/>
                <w:szCs w:val="24"/>
              </w:rPr>
            </w:pPr>
          </w:p>
        </w:tc>
        <w:tc>
          <w:tcPr>
            <w:tcW w:w="3402" w:type="dxa"/>
            <w:vAlign w:val="center"/>
          </w:tcPr>
          <w:p>
            <w:pPr>
              <w:pStyle w:val="321"/>
              <w:spacing w:line="560" w:lineRule="exact"/>
              <w:ind w:firstLine="480"/>
              <w:jc w:val="center"/>
              <w:rPr>
                <w:rFonts w:ascii="仿宋" w:hAnsi="仿宋" w:eastAsia="仿宋" w:cs="仿宋"/>
                <w:sz w:val="24"/>
                <w:szCs w:val="24"/>
              </w:rPr>
            </w:pPr>
          </w:p>
        </w:tc>
        <w:tc>
          <w:tcPr>
            <w:tcW w:w="2552" w:type="dxa"/>
            <w:vAlign w:val="center"/>
          </w:tcPr>
          <w:p>
            <w:pPr>
              <w:pStyle w:val="321"/>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480"/>
              <w:jc w:val="center"/>
              <w:rPr>
                <w:rFonts w:ascii="仿宋" w:hAnsi="仿宋" w:eastAsia="仿宋" w:cs="仿宋"/>
                <w:sz w:val="24"/>
                <w:szCs w:val="24"/>
              </w:rPr>
            </w:pPr>
          </w:p>
        </w:tc>
        <w:tc>
          <w:tcPr>
            <w:tcW w:w="3402" w:type="dxa"/>
            <w:vAlign w:val="center"/>
          </w:tcPr>
          <w:p>
            <w:pPr>
              <w:pStyle w:val="321"/>
              <w:spacing w:line="560" w:lineRule="exact"/>
              <w:ind w:firstLine="480"/>
              <w:jc w:val="center"/>
              <w:rPr>
                <w:rFonts w:ascii="仿宋" w:hAnsi="仿宋" w:eastAsia="仿宋" w:cs="仿宋"/>
                <w:sz w:val="24"/>
                <w:szCs w:val="24"/>
              </w:rPr>
            </w:pPr>
          </w:p>
        </w:tc>
        <w:tc>
          <w:tcPr>
            <w:tcW w:w="2552" w:type="dxa"/>
            <w:vAlign w:val="center"/>
          </w:tcPr>
          <w:p>
            <w:pPr>
              <w:pStyle w:val="321"/>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480"/>
              <w:jc w:val="center"/>
              <w:rPr>
                <w:rFonts w:ascii="仿宋" w:hAnsi="仿宋" w:eastAsia="仿宋" w:cs="仿宋"/>
                <w:sz w:val="24"/>
                <w:szCs w:val="24"/>
              </w:rPr>
            </w:pPr>
          </w:p>
        </w:tc>
        <w:tc>
          <w:tcPr>
            <w:tcW w:w="3402" w:type="dxa"/>
            <w:vAlign w:val="center"/>
          </w:tcPr>
          <w:p>
            <w:pPr>
              <w:pStyle w:val="321"/>
              <w:spacing w:line="560" w:lineRule="exact"/>
              <w:ind w:firstLine="480"/>
              <w:jc w:val="center"/>
              <w:rPr>
                <w:rFonts w:ascii="仿宋" w:hAnsi="仿宋" w:eastAsia="仿宋" w:cs="仿宋"/>
                <w:sz w:val="24"/>
                <w:szCs w:val="24"/>
              </w:rPr>
            </w:pPr>
          </w:p>
        </w:tc>
        <w:tc>
          <w:tcPr>
            <w:tcW w:w="2552" w:type="dxa"/>
            <w:vAlign w:val="center"/>
          </w:tcPr>
          <w:p>
            <w:pPr>
              <w:pStyle w:val="321"/>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48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21"/>
              <w:spacing w:line="560" w:lineRule="exact"/>
              <w:ind w:firstLine="480"/>
              <w:jc w:val="center"/>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bookmarkStart w:id="410" w:name="_Toc14993"/>
      <w:bookmarkStart w:id="411" w:name="_Toc30506"/>
      <w:bookmarkStart w:id="412" w:name="_Toc3654"/>
      <w:bookmarkStart w:id="413" w:name="_Toc26916"/>
      <w:bookmarkStart w:id="414"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3"/>
        <w:ind w:firstLine="482"/>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410"/>
    <w:bookmarkEnd w:id="411"/>
    <w:bookmarkEnd w:id="412"/>
    <w:bookmarkEnd w:id="413"/>
    <w:bookmarkEnd w:id="414"/>
    <w:p>
      <w:pPr>
        <w:pStyle w:val="961"/>
        <w:spacing w:before="0" w:beforeAutospacing="0" w:after="0" w:afterAutospacing="0" w:line="360" w:lineRule="auto"/>
        <w:ind w:firstLine="482"/>
        <w:rPr>
          <w:rFonts w:ascii="仿宋" w:hAnsi="仿宋" w:eastAsia="仿宋" w:cs="仿宋"/>
          <w:b/>
        </w:rPr>
      </w:pPr>
      <w:bookmarkStart w:id="415" w:name="_Toc22618"/>
      <w:bookmarkStart w:id="416" w:name="_Toc1814"/>
      <w:bookmarkStart w:id="417" w:name="_Toc10340"/>
      <w:bookmarkStart w:id="418" w:name="_Toc11108"/>
      <w:bookmarkStart w:id="419" w:name="_Toc4760"/>
      <w:bookmarkStart w:id="420" w:name="_Toc31421"/>
      <w:bookmarkStart w:id="421" w:name="_Toc8772"/>
      <w:bookmarkStart w:id="422" w:name="_Toc3625"/>
      <w:r>
        <w:rPr>
          <w:rFonts w:hint="eastAsia" w:ascii="仿宋" w:hAnsi="仿宋" w:eastAsia="仿宋" w:cs="仿宋"/>
          <w:b/>
        </w:rPr>
        <w:t>1.4履约保证金</w:t>
      </w:r>
    </w:p>
    <w:p>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3"/>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5"/>
      <w:bookmarkEnd w:id="416"/>
      <w:bookmarkEnd w:id="417"/>
      <w:r>
        <w:rPr>
          <w:rFonts w:hint="eastAsia" w:ascii="仿宋" w:hAnsi="仿宋" w:eastAsia="仿宋" w:cs="仿宋"/>
          <w:b/>
          <w:sz w:val="24"/>
        </w:rPr>
        <w:t>预付款</w:t>
      </w:r>
    </w:p>
    <w:p>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1"/>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1"/>
        <w:spacing w:before="0" w:beforeAutospacing="0" w:after="0" w:afterAutospacing="0" w:line="360" w:lineRule="auto"/>
        <w:ind w:firstLine="482"/>
        <w:rPr>
          <w:rFonts w:ascii="仿宋" w:hAnsi="仿宋" w:eastAsia="仿宋" w:cs="仿宋"/>
          <w:b/>
          <w:bCs/>
        </w:rPr>
      </w:pPr>
      <w:r>
        <w:rPr>
          <w:rFonts w:hint="eastAsia" w:ascii="仿宋" w:hAnsi="仿宋" w:eastAsia="仿宋" w:cs="仿宋"/>
          <w:b/>
          <w:bCs/>
        </w:rPr>
        <w:t>1.6资金支付</w:t>
      </w:r>
    </w:p>
    <w:p>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18"/>
      <w:bookmarkEnd w:id="419"/>
      <w:bookmarkEnd w:id="420"/>
      <w:bookmarkEnd w:id="421"/>
      <w:bookmarkEnd w:id="422"/>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bCs/>
          <w:sz w:val="24"/>
        </w:rPr>
      </w:pPr>
      <w:bookmarkStart w:id="423" w:name="_Toc5698"/>
      <w:bookmarkStart w:id="424" w:name="_Toc8586"/>
      <w:bookmarkStart w:id="425" w:name="_Toc2375"/>
      <w:bookmarkStart w:id="426" w:name="_Toc24662"/>
      <w:bookmarkStart w:id="427" w:name="_Toc3079"/>
      <w:r>
        <w:rPr>
          <w:rFonts w:hint="eastAsia" w:ascii="仿宋" w:hAnsi="仿宋" w:eastAsia="仿宋" w:cs="仿宋"/>
          <w:bCs/>
          <w:sz w:val="24"/>
        </w:rPr>
        <w:t>1.7.4若服务涉及货物的，则货物的：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3"/>
      <w:bookmarkEnd w:id="424"/>
      <w:bookmarkEnd w:id="425"/>
      <w:bookmarkEnd w:id="426"/>
      <w:bookmarkEnd w:id="427"/>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项目服务人员未按投标承诺到岗的，那么甲方可要求乙方支付违约金，违约金按每发现一次</w:t>
      </w:r>
      <w:r>
        <w:rPr>
          <w:rFonts w:hint="eastAsia" w:ascii="仿宋" w:hAnsi="仿宋" w:eastAsia="仿宋" w:cs="仿宋"/>
          <w:sz w:val="24"/>
          <w:u w:val="single"/>
        </w:rPr>
        <w:t xml:space="preserve"> 1000元（可根据情况修改） </w:t>
      </w:r>
      <w:r>
        <w:rPr>
          <w:rFonts w:hint="eastAsia" w:ascii="仿宋" w:hAnsi="仿宋" w:eastAsia="仿宋" w:cs="仿宋"/>
          <w:sz w:val="24"/>
        </w:rPr>
        <w:t>计算。</w:t>
      </w:r>
    </w:p>
    <w:p>
      <w:pPr>
        <w:spacing w:line="560" w:lineRule="exact"/>
        <w:ind w:firstLine="480" w:firstLineChars="200"/>
        <w:rPr>
          <w:rFonts w:ascii="仿宋" w:hAnsi="仿宋" w:eastAsia="仿宋" w:cs="仿宋"/>
          <w:sz w:val="24"/>
        </w:rPr>
      </w:pPr>
      <w:r>
        <w:rPr>
          <w:rFonts w:hint="eastAsia" w:ascii="仿宋" w:hAnsi="仿宋" w:eastAsia="仿宋" w:cs="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sz w:val="24"/>
        </w:rPr>
        <w:t xml:space="preserve">（可根据情况修改）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bookmarkStart w:id="428" w:name="_Toc30329"/>
      <w:bookmarkStart w:id="429" w:name="_Toc32454"/>
      <w:bookmarkStart w:id="430" w:name="_Toc9497"/>
      <w:bookmarkStart w:id="431" w:name="_Toc18683"/>
      <w:bookmarkStart w:id="432"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8"/>
    <w:bookmarkEnd w:id="429"/>
    <w:bookmarkEnd w:id="430"/>
    <w:bookmarkEnd w:id="431"/>
    <w:bookmarkEnd w:id="432"/>
    <w:p>
      <w:pPr>
        <w:spacing w:line="560" w:lineRule="exact"/>
        <w:ind w:firstLine="482" w:firstLineChars="200"/>
        <w:outlineLvl w:val="0"/>
        <w:rPr>
          <w:rFonts w:ascii="仿宋" w:hAnsi="仿宋" w:eastAsia="仿宋" w:cs="仿宋"/>
          <w:b/>
          <w:sz w:val="24"/>
        </w:rPr>
      </w:pPr>
      <w:bookmarkStart w:id="433" w:name="_Toc28375"/>
      <w:bookmarkStart w:id="434" w:name="_Toc15583"/>
      <w:bookmarkStart w:id="435" w:name="_Toc16021"/>
      <w:r>
        <w:rPr>
          <w:rFonts w:hint="eastAsia" w:ascii="仿宋" w:hAnsi="仿宋" w:eastAsia="仿宋" w:cs="仿宋"/>
          <w:b/>
          <w:sz w:val="24"/>
        </w:rPr>
        <w:t>1.9合同争议的解决</w:t>
      </w:r>
      <w:bookmarkEnd w:id="433"/>
      <w:bookmarkEnd w:id="434"/>
      <w:bookmarkEnd w:id="435"/>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36" w:name="_Toc15322"/>
      <w:bookmarkStart w:id="437" w:name="_Toc11173"/>
      <w:bookmarkStart w:id="438" w:name="_Toc7245"/>
      <w:r>
        <w:rPr>
          <w:rFonts w:hint="eastAsia" w:ascii="仿宋" w:hAnsi="仿宋" w:eastAsia="仿宋" w:cs="仿宋"/>
          <w:b/>
          <w:sz w:val="24"/>
        </w:rPr>
        <w:t>2.0 合同生效</w:t>
      </w:r>
      <w:bookmarkEnd w:id="436"/>
      <w:bookmarkEnd w:id="437"/>
      <w:bookmarkEnd w:id="438"/>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ind w:firstLine="482"/>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ind w:firstLine="482"/>
        <w:jc w:val="left"/>
        <w:rPr>
          <w:rFonts w:ascii="仿宋" w:hAnsi="仿宋" w:eastAsia="仿宋" w:cs="仿宋"/>
          <w:b/>
          <w:sz w:val="24"/>
        </w:rPr>
      </w:pPr>
    </w:p>
    <w:p>
      <w:pPr>
        <w:widowControl/>
        <w:adjustRightInd/>
        <w:ind w:firstLine="482"/>
        <w:jc w:val="left"/>
        <w:rPr>
          <w:rFonts w:ascii="仿宋" w:hAnsi="仿宋" w:eastAsia="仿宋" w:cs="仿宋"/>
          <w:b/>
          <w:sz w:val="24"/>
        </w:rPr>
      </w:pPr>
      <w:r>
        <w:rPr>
          <w:rFonts w:hint="eastAsia" w:ascii="仿宋" w:hAnsi="仿宋" w:eastAsia="仿宋" w:cs="仿宋"/>
          <w:b/>
        </w:rPr>
        <w:br w:type="page"/>
      </w:r>
    </w:p>
    <w:p>
      <w:pPr>
        <w:pStyle w:val="703"/>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439" w:name="_Toc5228"/>
      <w:bookmarkStart w:id="440" w:name="_Toc19680"/>
      <w:bookmarkStart w:id="441" w:name="_Toc31297"/>
      <w:bookmarkStart w:id="442" w:name="_Toc14021"/>
      <w:bookmarkStart w:id="443" w:name="_Toc25079"/>
      <w:r>
        <w:rPr>
          <w:rFonts w:hint="eastAsia" w:ascii="仿宋" w:hAnsi="仿宋" w:eastAsia="仿宋" w:cs="仿宋"/>
          <w:b/>
          <w:sz w:val="24"/>
        </w:rPr>
        <w:t>2.1 定义</w:t>
      </w:r>
      <w:bookmarkEnd w:id="439"/>
      <w:bookmarkEnd w:id="440"/>
      <w:bookmarkEnd w:id="441"/>
      <w:bookmarkEnd w:id="442"/>
      <w:bookmarkEnd w:id="443"/>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bookmarkStart w:id="444" w:name="_Toc31402"/>
      <w:bookmarkStart w:id="445" w:name="_Toc19539"/>
      <w:bookmarkStart w:id="446" w:name="_Toc16752"/>
      <w:bookmarkStart w:id="447" w:name="_Toc23289"/>
      <w:bookmarkStart w:id="448" w:name="_Toc3769"/>
      <w:r>
        <w:rPr>
          <w:rFonts w:hint="eastAsia" w:ascii="仿宋" w:hAnsi="仿宋" w:eastAsia="仿宋" w:cs="仿宋"/>
          <w:b/>
          <w:sz w:val="24"/>
        </w:rPr>
        <w:t>2.2 技术规范</w:t>
      </w:r>
      <w:bookmarkEnd w:id="444"/>
      <w:bookmarkEnd w:id="445"/>
      <w:bookmarkEnd w:id="446"/>
      <w:bookmarkEnd w:id="447"/>
      <w:bookmarkEnd w:id="448"/>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49" w:name="_Toc9161"/>
      <w:bookmarkStart w:id="450" w:name="_Toc4133"/>
      <w:bookmarkStart w:id="451" w:name="_Toc13673"/>
      <w:bookmarkStart w:id="452" w:name="_Toc27945"/>
      <w:bookmarkStart w:id="453" w:name="_Toc12412"/>
      <w:r>
        <w:rPr>
          <w:rFonts w:hint="eastAsia" w:ascii="仿宋" w:hAnsi="仿宋" w:eastAsia="仿宋" w:cs="仿宋"/>
          <w:b/>
          <w:sz w:val="24"/>
        </w:rPr>
        <w:t>2.3 知识产权</w:t>
      </w:r>
      <w:bookmarkEnd w:id="449"/>
      <w:bookmarkEnd w:id="450"/>
      <w:bookmarkEnd w:id="451"/>
      <w:bookmarkEnd w:id="452"/>
      <w:bookmarkEnd w:id="453"/>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454" w:name="_Toc31233"/>
      <w:bookmarkStart w:id="455" w:name="_Toc15447"/>
      <w:bookmarkStart w:id="456" w:name="_Toc26555"/>
      <w:bookmarkStart w:id="457" w:name="_Toc22011"/>
      <w:bookmarkStart w:id="458" w:name="_Toc32670"/>
      <w:r>
        <w:rPr>
          <w:rFonts w:hint="eastAsia" w:ascii="仿宋" w:hAnsi="仿宋" w:eastAsia="仿宋" w:cs="仿宋"/>
          <w:b/>
          <w:sz w:val="24"/>
        </w:rPr>
        <w:t>2.5 结算方式和付款条件</w:t>
      </w:r>
      <w:bookmarkEnd w:id="454"/>
      <w:bookmarkEnd w:id="455"/>
      <w:bookmarkEnd w:id="456"/>
      <w:bookmarkEnd w:id="457"/>
      <w:bookmarkEnd w:id="458"/>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9" w:name="_Toc30507"/>
      <w:bookmarkStart w:id="460" w:name="_Toc13154"/>
      <w:bookmarkStart w:id="461" w:name="_Toc13467"/>
      <w:bookmarkStart w:id="462" w:name="_Toc18990"/>
      <w:bookmarkStart w:id="463" w:name="_Toc16163"/>
      <w:r>
        <w:rPr>
          <w:rFonts w:hint="eastAsia" w:ascii="仿宋" w:hAnsi="仿宋" w:eastAsia="仿宋" w:cs="仿宋"/>
          <w:b/>
          <w:sz w:val="24"/>
        </w:rPr>
        <w:t>2.6 技术资料和保密义务</w:t>
      </w:r>
      <w:bookmarkEnd w:id="459"/>
      <w:bookmarkEnd w:id="460"/>
      <w:bookmarkEnd w:id="461"/>
      <w:bookmarkEnd w:id="462"/>
      <w:bookmarkEnd w:id="463"/>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64" w:name="_Toc19069"/>
      <w:r>
        <w:rPr>
          <w:rFonts w:hint="eastAsia" w:ascii="仿宋" w:hAnsi="仿宋" w:eastAsia="仿宋" w:cs="仿宋"/>
          <w:b/>
          <w:sz w:val="24"/>
        </w:rPr>
        <w:t>2.7 质量保证</w:t>
      </w:r>
      <w:bookmarkEnd w:id="464"/>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465" w:name="_Toc22267"/>
      <w:r>
        <w:rPr>
          <w:rFonts w:hint="eastAsia" w:ascii="仿宋" w:hAnsi="仿宋" w:eastAsia="仿宋" w:cs="仿宋"/>
          <w:b/>
          <w:sz w:val="24"/>
        </w:rPr>
        <w:t>2.8 延迟履行</w:t>
      </w:r>
      <w:bookmarkEnd w:id="465"/>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bookmarkStart w:id="466" w:name="_Toc10611"/>
      <w:r>
        <w:rPr>
          <w:rFonts w:hint="eastAsia" w:ascii="仿宋" w:hAnsi="仿宋" w:eastAsia="仿宋" w:cs="仿宋"/>
          <w:b/>
          <w:sz w:val="24"/>
        </w:rPr>
        <w:t>2.9 合同变更</w:t>
      </w:r>
      <w:bookmarkEnd w:id="466"/>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467" w:name="_Toc23368"/>
      <w:bookmarkStart w:id="468" w:name="_Toc21830"/>
      <w:bookmarkStart w:id="469" w:name="_Toc10663"/>
      <w:bookmarkStart w:id="470" w:name="_Toc26689"/>
      <w:bookmarkStart w:id="471" w:name="_Toc42"/>
      <w:r>
        <w:rPr>
          <w:rFonts w:hint="eastAsia" w:ascii="仿宋" w:hAnsi="仿宋" w:eastAsia="仿宋" w:cs="仿宋"/>
          <w:b/>
          <w:sz w:val="24"/>
        </w:rPr>
        <w:t>2.10 合同转让和分包</w:t>
      </w:r>
      <w:bookmarkEnd w:id="467"/>
      <w:bookmarkEnd w:id="468"/>
      <w:bookmarkEnd w:id="469"/>
      <w:bookmarkEnd w:id="470"/>
      <w:bookmarkEnd w:id="471"/>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bookmarkStart w:id="472" w:name="_Toc25571"/>
      <w:bookmarkStart w:id="473" w:name="_Toc32494"/>
      <w:bookmarkStart w:id="474" w:name="_Toc4720"/>
      <w:bookmarkStart w:id="475" w:name="_Toc26633"/>
      <w:bookmarkStart w:id="476" w:name="_Toc14371"/>
      <w:r>
        <w:rPr>
          <w:rFonts w:hint="eastAsia" w:ascii="仿宋" w:hAnsi="仿宋" w:eastAsia="仿宋" w:cs="仿宋"/>
          <w:b/>
          <w:sz w:val="24"/>
        </w:rPr>
        <w:t>2.11 不可抗力</w:t>
      </w:r>
      <w:bookmarkEnd w:id="472"/>
      <w:bookmarkEnd w:id="473"/>
      <w:bookmarkEnd w:id="474"/>
      <w:bookmarkEnd w:id="475"/>
      <w:bookmarkEnd w:id="476"/>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477" w:name="_Toc24465"/>
      <w:bookmarkStart w:id="478" w:name="_Toc23854"/>
      <w:bookmarkStart w:id="479" w:name="_Toc3638"/>
      <w:bookmarkStart w:id="480" w:name="_Toc14115"/>
      <w:bookmarkStart w:id="481" w:name="_Toc25783"/>
      <w:r>
        <w:rPr>
          <w:rFonts w:hint="eastAsia" w:ascii="仿宋" w:hAnsi="仿宋" w:eastAsia="仿宋" w:cs="仿宋"/>
          <w:b/>
          <w:sz w:val="24"/>
        </w:rPr>
        <w:t>2.12 税费</w:t>
      </w:r>
      <w:bookmarkEnd w:id="477"/>
      <w:bookmarkEnd w:id="478"/>
      <w:bookmarkEnd w:id="479"/>
      <w:bookmarkEnd w:id="480"/>
      <w:bookmarkEnd w:id="481"/>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bookmarkStart w:id="482" w:name="_Toc25525"/>
      <w:bookmarkStart w:id="483" w:name="_Toc26883"/>
      <w:bookmarkStart w:id="484" w:name="_Toc7315"/>
      <w:bookmarkStart w:id="485" w:name="_Toc30105"/>
      <w:bookmarkStart w:id="486" w:name="_Toc14814"/>
      <w:r>
        <w:rPr>
          <w:rFonts w:hint="eastAsia" w:ascii="仿宋" w:hAnsi="仿宋" w:eastAsia="仿宋" w:cs="仿宋"/>
          <w:b/>
          <w:sz w:val="24"/>
        </w:rPr>
        <w:t>2.13 乙方破产</w:t>
      </w:r>
      <w:bookmarkEnd w:id="482"/>
      <w:bookmarkEnd w:id="483"/>
      <w:bookmarkEnd w:id="484"/>
      <w:bookmarkEnd w:id="485"/>
      <w:bookmarkEnd w:id="486"/>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487" w:name="_Toc2016"/>
      <w:bookmarkStart w:id="488" w:name="_Toc23323"/>
      <w:bookmarkStart w:id="489" w:name="_Toc1123"/>
      <w:r>
        <w:rPr>
          <w:rFonts w:hint="eastAsia" w:ascii="仿宋" w:hAnsi="仿宋" w:eastAsia="仿宋" w:cs="仿宋"/>
          <w:b/>
          <w:sz w:val="24"/>
        </w:rPr>
        <w:t>2.14 合同中止、终止</w:t>
      </w:r>
      <w:bookmarkEnd w:id="487"/>
      <w:bookmarkEnd w:id="488"/>
      <w:bookmarkEnd w:id="489"/>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490" w:name="_Toc17363"/>
      <w:bookmarkStart w:id="491" w:name="_Toc1969"/>
      <w:bookmarkStart w:id="492" w:name="_Toc14525"/>
      <w:r>
        <w:rPr>
          <w:rFonts w:hint="eastAsia" w:ascii="仿宋" w:hAnsi="仿宋" w:eastAsia="仿宋" w:cs="仿宋"/>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bookmarkStart w:id="493" w:name="_Toc31892"/>
      <w:bookmarkStart w:id="494" w:name="_Toc12666"/>
      <w:bookmarkStart w:id="495" w:name="_Toc25198"/>
      <w:bookmarkStart w:id="496" w:name="_Toc2308"/>
      <w:bookmarkStart w:id="497" w:name="_Toc9808"/>
      <w:r>
        <w:rPr>
          <w:rFonts w:hint="eastAsia" w:ascii="仿宋" w:hAnsi="仿宋" w:eastAsia="仿宋" w:cs="仿宋"/>
          <w:b/>
          <w:sz w:val="24"/>
        </w:rPr>
        <w:t>2.16 通知和送达</w:t>
      </w:r>
      <w:bookmarkEnd w:id="493"/>
      <w:bookmarkEnd w:id="494"/>
      <w:bookmarkEnd w:id="495"/>
      <w:bookmarkEnd w:id="496"/>
      <w:bookmarkEnd w:id="497"/>
    </w:p>
    <w:p>
      <w:pPr>
        <w:spacing w:line="560" w:lineRule="exact"/>
        <w:ind w:firstLine="480" w:firstLineChars="200"/>
        <w:rPr>
          <w:rFonts w:ascii="仿宋" w:hAnsi="仿宋" w:eastAsia="仿宋" w:cs="仿宋"/>
          <w:sz w:val="24"/>
        </w:rPr>
      </w:pPr>
      <w:bookmarkStart w:id="498" w:name="_Toc27674"/>
      <w:bookmarkStart w:id="499"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ascii="仿宋" w:hAnsi="仿宋" w:eastAsia="仿宋" w:cs="仿宋"/>
          <w:b/>
          <w:sz w:val="24"/>
        </w:rPr>
      </w:pPr>
      <w:bookmarkStart w:id="500" w:name="_Toc28906"/>
      <w:bookmarkStart w:id="501" w:name="_Toc20808"/>
      <w:bookmarkStart w:id="502" w:name="_Toc27644"/>
      <w:bookmarkStart w:id="503" w:name="_Toc5063"/>
      <w:bookmarkStart w:id="504" w:name="_Toc12254"/>
      <w:r>
        <w:rPr>
          <w:rFonts w:hint="eastAsia" w:ascii="仿宋" w:hAnsi="仿宋" w:eastAsia="仿宋" w:cs="仿宋"/>
          <w:b/>
          <w:sz w:val="24"/>
        </w:rPr>
        <w:t>2.17 合同使用的文字和适用的法律</w:t>
      </w:r>
      <w:bookmarkEnd w:id="500"/>
      <w:bookmarkEnd w:id="501"/>
      <w:bookmarkEnd w:id="502"/>
      <w:bookmarkEnd w:id="503"/>
      <w:bookmarkEnd w:id="504"/>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bookmarkStart w:id="505" w:name="_Toc30599"/>
      <w:bookmarkStart w:id="506" w:name="_Toc18540"/>
      <w:bookmarkStart w:id="507" w:name="_Toc4355"/>
      <w:r>
        <w:rPr>
          <w:rFonts w:hint="eastAsia" w:ascii="仿宋" w:hAnsi="仿宋" w:eastAsia="仿宋" w:cs="仿宋"/>
          <w:b/>
          <w:sz w:val="24"/>
        </w:rPr>
        <w:t>2.18 计量单位</w:t>
      </w:r>
      <w:bookmarkEnd w:id="505"/>
      <w:bookmarkEnd w:id="506"/>
      <w:bookmarkEnd w:id="507"/>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ind w:firstLine="480"/>
        <w:jc w:val="center"/>
        <w:outlineLvl w:val="0"/>
        <w:rPr>
          <w:rFonts w:ascii="仿宋" w:hAnsi="仿宋" w:eastAsia="仿宋" w:cs="仿宋"/>
          <w:b/>
          <w:sz w:val="24"/>
        </w:rPr>
      </w:pPr>
      <w:r>
        <w:rPr>
          <w:rFonts w:hint="eastAsia" w:ascii="仿宋" w:hAnsi="仿宋" w:eastAsia="仿宋" w:cs="仿宋"/>
          <w:kern w:val="0"/>
        </w:rPr>
        <w:br w:type="page"/>
      </w:r>
      <w:bookmarkStart w:id="508" w:name="_Toc331685784"/>
      <w:r>
        <w:rPr>
          <w:rFonts w:hint="eastAsia" w:ascii="仿宋" w:hAnsi="仿宋" w:eastAsia="仿宋" w:cs="仿宋"/>
          <w:b/>
          <w:sz w:val="24"/>
        </w:rPr>
        <w:t xml:space="preserve"> </w:t>
      </w:r>
      <w:bookmarkEnd w:id="508"/>
      <w:r>
        <w:rPr>
          <w:rFonts w:hint="eastAsia" w:ascii="仿宋" w:hAnsi="仿宋" w:eastAsia="仿宋" w:cs="仿宋"/>
          <w:b/>
          <w:sz w:val="24"/>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条款号</w:t>
            </w:r>
          </w:p>
        </w:tc>
        <w:tc>
          <w:tcPr>
            <w:tcW w:w="8088" w:type="dxa"/>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1.3.2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1.7.4.1</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1.7.4.3</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1.8.7</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088"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8088"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8088"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808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2.19</w:t>
            </w:r>
          </w:p>
        </w:tc>
        <w:tc>
          <w:tcPr>
            <w:tcW w:w="8088" w:type="dxa"/>
          </w:tcPr>
          <w:p>
            <w:pPr>
              <w:spacing w:line="360" w:lineRule="auto"/>
              <w:rPr>
                <w:rFonts w:ascii="仿宋" w:hAnsi="仿宋" w:eastAsia="仿宋" w:cs="仿宋"/>
                <w:sz w:val="24"/>
              </w:rPr>
            </w:pPr>
          </w:p>
        </w:tc>
      </w:tr>
    </w:tbl>
    <w:p>
      <w:pPr>
        <w:spacing w:line="360" w:lineRule="auto"/>
        <w:ind w:left="-420" w:leftChars="-200" w:right="-420" w:rightChars="-200" w:firstLine="480" w:firstLineChars="200"/>
        <w:jc w:val="center"/>
        <w:outlineLvl w:val="0"/>
        <w:rPr>
          <w:rFonts w:ascii="仿宋" w:hAnsi="仿宋" w:eastAsia="仿宋" w:cs="仿宋"/>
          <w:sz w:val="24"/>
        </w:rPr>
      </w:pPr>
    </w:p>
    <w:p>
      <w:pPr>
        <w:widowControl/>
        <w:adjustRightInd/>
        <w:ind w:firstLine="723"/>
        <w:jc w:val="center"/>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ind w:firstLine="723"/>
        <w:jc w:val="center"/>
        <w:outlineLvl w:val="0"/>
        <w:rPr>
          <w:rFonts w:ascii="仿宋" w:hAnsi="仿宋" w:eastAsia="仿宋" w:cs="仿宋"/>
          <w:b/>
          <w:kern w:val="0"/>
          <w:sz w:val="36"/>
          <w:szCs w:val="36"/>
        </w:rPr>
      </w:pPr>
    </w:p>
    <w:p>
      <w:pPr>
        <w:spacing w:line="360" w:lineRule="auto"/>
        <w:ind w:firstLine="723"/>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ind w:firstLine="723"/>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ind w:firstLine="723"/>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ind w:firstLine="480"/>
        <w:rPr>
          <w:rFonts w:ascii="仿宋" w:hAnsi="仿宋" w:eastAsia="仿宋" w:cs="仿宋"/>
        </w:rPr>
      </w:pPr>
    </w:p>
    <w:p>
      <w:pPr>
        <w:snapToGrid w:val="0"/>
        <w:spacing w:line="360" w:lineRule="auto"/>
        <w:ind w:right="480" w:firstLine="643"/>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firstLine="643"/>
        <w:jc w:val="center"/>
        <w:rPr>
          <w:rFonts w:ascii="仿宋" w:hAnsi="仿宋" w:eastAsia="仿宋" w:cs="仿宋"/>
          <w:b/>
          <w:kern w:val="0"/>
          <w:sz w:val="32"/>
          <w:szCs w:val="32"/>
        </w:rPr>
      </w:pPr>
    </w:p>
    <w:p>
      <w:pPr>
        <w:snapToGrid w:val="0"/>
        <w:spacing w:line="360" w:lineRule="auto"/>
        <w:ind w:right="480" w:firstLine="643"/>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ind w:firstLine="482"/>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firstLine="643"/>
        <w:jc w:val="center"/>
        <w:rPr>
          <w:rFonts w:ascii="仿宋" w:hAnsi="仿宋" w:eastAsia="仿宋" w:cs="仿宋"/>
          <w:b/>
          <w:kern w:val="0"/>
          <w:sz w:val="32"/>
          <w:szCs w:val="32"/>
        </w:rPr>
      </w:pPr>
    </w:p>
    <w:p>
      <w:pPr>
        <w:widowControl/>
        <w:spacing w:line="360" w:lineRule="auto"/>
        <w:ind w:left="150" w:firstLine="643"/>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ind w:firstLine="480"/>
        <w:rPr>
          <w:rFonts w:ascii="仿宋" w:hAnsi="仿宋" w:eastAsia="仿宋" w:cs="仿宋"/>
        </w:rPr>
      </w:pPr>
    </w:p>
    <w:p>
      <w:pPr>
        <w:snapToGrid w:val="0"/>
        <w:spacing w:line="360" w:lineRule="auto"/>
        <w:ind w:right="480" w:firstLine="643"/>
        <w:jc w:val="center"/>
        <w:rPr>
          <w:rFonts w:ascii="仿宋" w:hAnsi="仿宋" w:eastAsia="仿宋" w:cs="仿宋"/>
          <w:b/>
          <w:kern w:val="0"/>
          <w:sz w:val="32"/>
          <w:szCs w:val="32"/>
        </w:rPr>
      </w:pPr>
    </w:p>
    <w:p>
      <w:pPr>
        <w:widowControl/>
        <w:adjustRightInd/>
        <w:ind w:firstLine="723"/>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ind w:firstLine="482"/>
        <w:jc w:val="center"/>
        <w:outlineLvl w:val="0"/>
        <w:rPr>
          <w:rFonts w:ascii="仿宋" w:hAnsi="仿宋" w:eastAsia="仿宋" w:cs="仿宋"/>
          <w:b/>
          <w:kern w:val="0"/>
          <w:sz w:val="24"/>
        </w:rPr>
      </w:pPr>
    </w:p>
    <w:p>
      <w:pPr>
        <w:spacing w:line="360" w:lineRule="auto"/>
        <w:ind w:firstLine="562"/>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snapToGrid w:val="0"/>
        <w:spacing w:line="360" w:lineRule="auto"/>
        <w:ind w:firstLine="643"/>
        <w:jc w:val="center"/>
        <w:rPr>
          <w:rFonts w:ascii="仿宋" w:hAnsi="仿宋" w:eastAsia="仿宋" w:cs="仿宋"/>
          <w:b/>
          <w:kern w:val="0"/>
          <w:sz w:val="32"/>
          <w:szCs w:val="32"/>
          <w:lang w:val="zh-CN"/>
        </w:rPr>
      </w:pPr>
    </w:p>
    <w:p>
      <w:pPr>
        <w:ind w:firstLine="643"/>
        <w:rPr>
          <w:rFonts w:ascii="仿宋" w:hAnsi="仿宋" w:eastAsia="仿宋" w:cs="仿宋"/>
          <w:b/>
          <w:kern w:val="0"/>
          <w:sz w:val="32"/>
          <w:szCs w:val="32"/>
          <w:lang w:val="zh-CN"/>
        </w:rPr>
      </w:pPr>
    </w:p>
    <w:p>
      <w:pPr>
        <w:widowControl/>
        <w:adjustRightInd/>
        <w:ind w:firstLine="643"/>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firstLine="643"/>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9" w:name="_Hlk101257010"/>
      <w:r>
        <w:rPr>
          <w:rFonts w:hint="eastAsia" w:ascii="仿宋" w:hAnsi="仿宋" w:eastAsia="仿宋" w:cs="仿宋"/>
          <w:sz w:val="24"/>
        </w:rPr>
        <w:t>（如果有)</w:t>
      </w:r>
      <w:bookmarkEnd w:id="509"/>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643"/>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pStyle w:val="3"/>
        <w:ind w:firstLine="643"/>
        <w:rPr>
          <w:rFonts w:ascii="仿宋" w:eastAsia="仿宋" w:cs="仿宋"/>
          <w:lang w:val="en-US"/>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 xml:space="preserve"> </w:t>
      </w: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ind w:firstLine="643"/>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ind w:firstLine="643"/>
        <w:jc w:val="center"/>
        <w:rPr>
          <w:rFonts w:ascii="仿宋" w:hAnsi="仿宋" w:eastAsia="仿宋" w:cs="仿宋"/>
          <w:b/>
          <w:kern w:val="0"/>
          <w:sz w:val="32"/>
          <w:szCs w:val="32"/>
        </w:rPr>
      </w:pPr>
    </w:p>
    <w:p>
      <w:pPr>
        <w:ind w:firstLine="480"/>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ind w:firstLine="643"/>
        <w:jc w:val="center"/>
        <w:rPr>
          <w:rFonts w:ascii="仿宋" w:hAnsi="仿宋" w:eastAsia="仿宋" w:cs="仿宋"/>
          <w:b/>
          <w:kern w:val="0"/>
          <w:sz w:val="32"/>
          <w:szCs w:val="32"/>
          <w:lang w:val="zh-CN"/>
        </w:rPr>
      </w:pPr>
    </w:p>
    <w:p>
      <w:pPr>
        <w:autoSpaceDE w:val="0"/>
        <w:autoSpaceDN w:val="0"/>
        <w:spacing w:line="360" w:lineRule="auto"/>
        <w:ind w:firstLine="643"/>
        <w:jc w:val="center"/>
        <w:rPr>
          <w:rFonts w:ascii="仿宋" w:hAnsi="仿宋" w:eastAsia="仿宋" w:cs="仿宋"/>
          <w:b/>
          <w:kern w:val="0"/>
          <w:sz w:val="32"/>
          <w:szCs w:val="32"/>
          <w:lang w:val="zh-CN"/>
        </w:rPr>
      </w:pPr>
    </w:p>
    <w:p>
      <w:pPr>
        <w:autoSpaceDE w:val="0"/>
        <w:autoSpaceDN w:val="0"/>
        <w:spacing w:line="360" w:lineRule="auto"/>
        <w:ind w:firstLine="643"/>
        <w:jc w:val="center"/>
        <w:rPr>
          <w:rFonts w:ascii="仿宋" w:hAnsi="仿宋" w:eastAsia="仿宋" w:cs="仿宋"/>
          <w:b/>
          <w:kern w:val="0"/>
          <w:sz w:val="32"/>
          <w:szCs w:val="32"/>
          <w:lang w:val="zh-CN"/>
        </w:rPr>
      </w:pPr>
    </w:p>
    <w:p>
      <w:pPr>
        <w:autoSpaceDE w:val="0"/>
        <w:autoSpaceDN w:val="0"/>
        <w:spacing w:line="360" w:lineRule="auto"/>
        <w:ind w:firstLine="643"/>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snapToGrid w:val="0"/>
        <w:spacing w:line="360" w:lineRule="auto"/>
        <w:ind w:right="480" w:firstLine="643"/>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pPr>
        <w:snapToGrid w:val="0"/>
        <w:spacing w:line="360" w:lineRule="auto"/>
        <w:ind w:firstLine="643"/>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ascii="仿宋" w:hAnsi="仿宋" w:eastAsia="仿宋" w:cs="仿宋"/>
          <w:kern w:val="0"/>
          <w:sz w:val="24"/>
        </w:rPr>
      </w:pPr>
    </w:p>
    <w:p>
      <w:pPr>
        <w:ind w:firstLine="643"/>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ind w:firstLine="643"/>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ind w:firstLine="482"/>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ind w:firstLine="482"/>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ind w:firstLine="482"/>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ind w:firstLine="482"/>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ind w:firstLine="482"/>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ind w:firstLine="482"/>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仿宋" w:hAnsi="仿宋" w:eastAsia="仿宋" w:cs="仿宋"/>
                <w:b/>
                <w:sz w:val="24"/>
              </w:rPr>
            </w:pPr>
          </w:p>
          <w:p>
            <w:pPr>
              <w:spacing w:line="360" w:lineRule="auto"/>
              <w:ind w:firstLine="482"/>
              <w:jc w:val="center"/>
              <w:rPr>
                <w:rFonts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p>
          <w:p>
            <w:pPr>
              <w:spacing w:line="360" w:lineRule="auto"/>
              <w:ind w:firstLine="482"/>
              <w:jc w:val="center"/>
              <w:rPr>
                <w:rFonts w:ascii="仿宋" w:hAnsi="仿宋" w:eastAsia="仿宋" w:cs="仿宋"/>
                <w:b/>
                <w:sz w:val="24"/>
              </w:rPr>
            </w:pPr>
            <w:r>
              <w:rPr>
                <w:rFonts w:hint="eastAsia" w:ascii="仿宋" w:hAnsi="仿宋" w:eastAsia="仿宋" w:cs="仿宋"/>
                <w:b/>
                <w:sz w:val="24"/>
              </w:rPr>
              <w:t>备注（如果有）</w:t>
            </w:r>
          </w:p>
          <w:p>
            <w:pPr>
              <w:spacing w:line="360" w:lineRule="auto"/>
              <w:ind w:firstLine="482"/>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p>
    <w:p>
      <w:pPr>
        <w:ind w:firstLine="643"/>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ind w:firstLine="482"/>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ind w:firstLine="482"/>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ind w:firstLine="482"/>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ind w:firstLine="482"/>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ind w:firstLine="643"/>
              <w:jc w:val="center"/>
              <w:rPr>
                <w:rFonts w:ascii="仿宋" w:hAnsi="仿宋" w:eastAsia="仿宋" w:cs="仿宋"/>
                <w:b/>
                <w:kern w:val="0"/>
                <w:sz w:val="32"/>
                <w:szCs w:val="32"/>
              </w:rPr>
            </w:pPr>
          </w:p>
        </w:tc>
        <w:tc>
          <w:tcPr>
            <w:tcW w:w="3546" w:type="dxa"/>
          </w:tcPr>
          <w:p>
            <w:pPr>
              <w:ind w:firstLine="643"/>
              <w:jc w:val="center"/>
              <w:rPr>
                <w:rFonts w:ascii="仿宋" w:hAnsi="仿宋" w:eastAsia="仿宋" w:cs="仿宋"/>
                <w:b/>
                <w:kern w:val="0"/>
                <w:sz w:val="32"/>
                <w:szCs w:val="32"/>
              </w:rPr>
            </w:pPr>
          </w:p>
        </w:tc>
        <w:tc>
          <w:tcPr>
            <w:tcW w:w="1276" w:type="dxa"/>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ind w:firstLine="643"/>
              <w:jc w:val="center"/>
              <w:rPr>
                <w:rFonts w:ascii="仿宋" w:hAnsi="仿宋" w:eastAsia="仿宋" w:cs="仿宋"/>
                <w:b/>
                <w:kern w:val="0"/>
                <w:sz w:val="32"/>
                <w:szCs w:val="32"/>
              </w:rPr>
            </w:pPr>
          </w:p>
        </w:tc>
        <w:tc>
          <w:tcPr>
            <w:tcW w:w="3546" w:type="dxa"/>
          </w:tcPr>
          <w:p>
            <w:pPr>
              <w:ind w:firstLine="643"/>
              <w:jc w:val="center"/>
              <w:rPr>
                <w:rFonts w:ascii="仿宋" w:hAnsi="仿宋" w:eastAsia="仿宋" w:cs="仿宋"/>
                <w:b/>
                <w:kern w:val="0"/>
                <w:sz w:val="32"/>
                <w:szCs w:val="32"/>
              </w:rPr>
            </w:pPr>
          </w:p>
        </w:tc>
        <w:tc>
          <w:tcPr>
            <w:tcW w:w="1276" w:type="dxa"/>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ind w:firstLine="643"/>
              <w:jc w:val="center"/>
              <w:rPr>
                <w:rFonts w:ascii="仿宋" w:hAnsi="仿宋" w:eastAsia="仿宋" w:cs="仿宋"/>
                <w:b/>
                <w:kern w:val="0"/>
                <w:sz w:val="32"/>
                <w:szCs w:val="32"/>
              </w:rPr>
            </w:pPr>
          </w:p>
        </w:tc>
        <w:tc>
          <w:tcPr>
            <w:tcW w:w="3546" w:type="dxa"/>
          </w:tcPr>
          <w:p>
            <w:pPr>
              <w:ind w:firstLine="643"/>
              <w:jc w:val="center"/>
              <w:rPr>
                <w:rFonts w:ascii="仿宋" w:hAnsi="仿宋" w:eastAsia="仿宋" w:cs="仿宋"/>
                <w:b/>
                <w:kern w:val="0"/>
                <w:sz w:val="32"/>
                <w:szCs w:val="32"/>
              </w:rPr>
            </w:pPr>
          </w:p>
        </w:tc>
        <w:tc>
          <w:tcPr>
            <w:tcW w:w="1276" w:type="dxa"/>
          </w:tcPr>
          <w:p>
            <w:pPr>
              <w:ind w:firstLine="643"/>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643"/>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ind w:firstLine="643"/>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ind w:firstLine="482"/>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ind w:firstLine="482"/>
        <w:jc w:val="center"/>
        <w:rPr>
          <w:rFonts w:ascii="仿宋" w:hAnsi="仿宋" w:eastAsia="仿宋" w:cs="仿宋"/>
          <w:b/>
          <w:bCs/>
          <w:sz w:val="24"/>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pPr>
        <w:spacing w:line="360" w:lineRule="auto"/>
        <w:ind w:firstLine="723"/>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ind w:firstLine="723"/>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ind w:firstLine="723"/>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firstLine="643"/>
        <w:jc w:val="center"/>
        <w:rPr>
          <w:rFonts w:ascii="仿宋" w:hAnsi="仿宋" w:eastAsia="仿宋" w:cs="仿宋"/>
          <w:b/>
          <w:kern w:val="0"/>
          <w:sz w:val="32"/>
          <w:szCs w:val="32"/>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napToGrid w:val="0"/>
        <w:spacing w:line="360" w:lineRule="auto"/>
        <w:ind w:firstLine="482"/>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ind w:firstLine="482"/>
              <w:jc w:val="center"/>
              <w:rPr>
                <w:rFonts w:ascii="仿宋" w:hAnsi="仿宋" w:eastAsia="仿宋" w:cs="仿宋"/>
                <w:b/>
              </w:rPr>
            </w:pPr>
            <w:r>
              <w:rPr>
                <w:rFonts w:hint="eastAsia" w:ascii="仿宋" w:hAnsi="仿宋" w:eastAsia="仿宋" w:cs="仿宋"/>
                <w:b/>
              </w:rPr>
              <w:t>序号</w:t>
            </w:r>
          </w:p>
        </w:tc>
        <w:tc>
          <w:tcPr>
            <w:tcW w:w="1417" w:type="dxa"/>
            <w:vAlign w:val="center"/>
          </w:tcPr>
          <w:p>
            <w:pPr>
              <w:ind w:firstLine="482"/>
              <w:jc w:val="center"/>
              <w:rPr>
                <w:rFonts w:ascii="仿宋" w:hAnsi="仿宋" w:eastAsia="仿宋" w:cs="仿宋"/>
                <w:b/>
              </w:rPr>
            </w:pPr>
            <w:r>
              <w:rPr>
                <w:rFonts w:hint="eastAsia" w:ascii="仿宋" w:hAnsi="仿宋" w:eastAsia="仿宋" w:cs="仿宋"/>
                <w:b/>
              </w:rPr>
              <w:t>名称</w:t>
            </w:r>
          </w:p>
        </w:tc>
        <w:tc>
          <w:tcPr>
            <w:tcW w:w="1843" w:type="dxa"/>
          </w:tcPr>
          <w:p>
            <w:pPr>
              <w:ind w:firstLine="482"/>
              <w:jc w:val="center"/>
              <w:rPr>
                <w:rFonts w:ascii="仿宋" w:hAnsi="仿宋" w:eastAsia="仿宋" w:cs="仿宋"/>
                <w:b/>
              </w:rPr>
            </w:pPr>
          </w:p>
          <w:p>
            <w:pPr>
              <w:ind w:firstLine="482"/>
              <w:jc w:val="center"/>
              <w:rPr>
                <w:rFonts w:ascii="仿宋" w:hAnsi="仿宋" w:eastAsia="仿宋" w:cs="仿宋"/>
                <w:b/>
              </w:rPr>
            </w:pPr>
            <w:r>
              <w:rPr>
                <w:rFonts w:hint="eastAsia" w:ascii="仿宋" w:hAnsi="仿宋" w:eastAsia="仿宋" w:cs="仿宋"/>
                <w:b/>
              </w:rPr>
              <w:t>品牌（如果有）</w:t>
            </w:r>
          </w:p>
        </w:tc>
        <w:tc>
          <w:tcPr>
            <w:tcW w:w="3118" w:type="dxa"/>
            <w:vAlign w:val="center"/>
          </w:tcPr>
          <w:p>
            <w:pPr>
              <w:ind w:firstLine="482"/>
              <w:jc w:val="center"/>
              <w:rPr>
                <w:rFonts w:ascii="仿宋" w:hAnsi="仿宋" w:eastAsia="仿宋" w:cs="仿宋"/>
                <w:b/>
              </w:rPr>
            </w:pPr>
            <w:r>
              <w:rPr>
                <w:rFonts w:hint="eastAsia" w:ascii="仿宋" w:hAnsi="仿宋" w:eastAsia="仿宋" w:cs="仿宋"/>
                <w:b/>
              </w:rPr>
              <w:t>规格型号（或具体服务）</w:t>
            </w:r>
          </w:p>
        </w:tc>
        <w:tc>
          <w:tcPr>
            <w:tcW w:w="993" w:type="dxa"/>
            <w:vAlign w:val="center"/>
          </w:tcPr>
          <w:p>
            <w:pPr>
              <w:ind w:firstLine="482"/>
              <w:jc w:val="center"/>
              <w:rPr>
                <w:rFonts w:ascii="仿宋" w:hAnsi="仿宋" w:eastAsia="仿宋" w:cs="仿宋"/>
                <w:b/>
              </w:rPr>
            </w:pPr>
            <w:r>
              <w:rPr>
                <w:rFonts w:hint="eastAsia" w:ascii="仿宋" w:hAnsi="仿宋" w:eastAsia="仿宋" w:cs="仿宋"/>
                <w:b/>
              </w:rPr>
              <w:t>数量</w:t>
            </w:r>
          </w:p>
        </w:tc>
        <w:tc>
          <w:tcPr>
            <w:tcW w:w="1559" w:type="dxa"/>
            <w:vAlign w:val="center"/>
          </w:tcPr>
          <w:p>
            <w:pPr>
              <w:ind w:firstLine="482"/>
              <w:jc w:val="center"/>
              <w:rPr>
                <w:rFonts w:ascii="仿宋" w:hAnsi="仿宋" w:eastAsia="仿宋" w:cs="仿宋"/>
                <w:b/>
              </w:rPr>
            </w:pPr>
            <w:r>
              <w:rPr>
                <w:rFonts w:hint="eastAsia" w:ascii="仿宋" w:hAnsi="仿宋" w:eastAsia="仿宋" w:cs="仿宋"/>
                <w:b/>
              </w:rPr>
              <w:t>单价</w:t>
            </w:r>
          </w:p>
        </w:tc>
        <w:tc>
          <w:tcPr>
            <w:tcW w:w="1984" w:type="dxa"/>
            <w:vAlign w:val="center"/>
          </w:tcPr>
          <w:p>
            <w:pPr>
              <w:ind w:firstLine="482"/>
              <w:jc w:val="center"/>
              <w:rPr>
                <w:rFonts w:ascii="仿宋" w:hAnsi="仿宋" w:eastAsia="仿宋" w:cs="仿宋"/>
                <w:b/>
              </w:rPr>
            </w:pPr>
            <w:r>
              <w:rPr>
                <w:rFonts w:hint="eastAsia" w:ascii="仿宋" w:hAnsi="仿宋" w:eastAsia="仿宋" w:cs="仿宋"/>
                <w:b/>
              </w:rPr>
              <w:t>总价</w:t>
            </w:r>
          </w:p>
        </w:tc>
        <w:tc>
          <w:tcPr>
            <w:tcW w:w="3119" w:type="dxa"/>
            <w:vAlign w:val="center"/>
          </w:tcPr>
          <w:p>
            <w:pPr>
              <w:ind w:firstLine="482"/>
              <w:jc w:val="center"/>
              <w:rPr>
                <w:rFonts w:ascii="仿宋" w:hAnsi="仿宋" w:eastAsia="仿宋" w:cs="仿宋"/>
                <w:b/>
              </w:rPr>
            </w:pPr>
          </w:p>
          <w:p>
            <w:pPr>
              <w:ind w:firstLine="482"/>
              <w:jc w:val="center"/>
              <w:rPr>
                <w:rFonts w:ascii="仿宋" w:hAnsi="仿宋" w:eastAsia="仿宋" w:cs="仿宋"/>
                <w:b/>
              </w:rPr>
            </w:pPr>
            <w:r>
              <w:rPr>
                <w:rFonts w:hint="eastAsia" w:ascii="仿宋" w:hAnsi="仿宋" w:eastAsia="仿宋" w:cs="仿宋"/>
                <w:b/>
              </w:rPr>
              <w:t>质保或服务年限</w:t>
            </w:r>
          </w:p>
          <w:p>
            <w:pPr>
              <w:ind w:firstLine="482"/>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ind w:firstLine="480"/>
              <w:jc w:val="center"/>
              <w:rPr>
                <w:rFonts w:ascii="仿宋" w:hAnsi="仿宋" w:eastAsia="仿宋" w:cs="仿宋"/>
              </w:rPr>
            </w:pPr>
            <w:r>
              <w:rPr>
                <w:rFonts w:hint="eastAsia" w:ascii="仿宋" w:hAnsi="仿宋" w:eastAsia="仿宋" w:cs="仿宋"/>
              </w:rPr>
              <w:t>1</w:t>
            </w:r>
          </w:p>
        </w:tc>
        <w:tc>
          <w:tcPr>
            <w:tcW w:w="1417" w:type="dxa"/>
            <w:vAlign w:val="center"/>
          </w:tcPr>
          <w:p>
            <w:pPr>
              <w:ind w:firstLine="480"/>
              <w:jc w:val="center"/>
              <w:rPr>
                <w:rFonts w:ascii="仿宋" w:hAnsi="仿宋" w:eastAsia="仿宋" w:cs="仿宋"/>
              </w:rPr>
            </w:pPr>
          </w:p>
        </w:tc>
        <w:tc>
          <w:tcPr>
            <w:tcW w:w="1843" w:type="dxa"/>
            <w:vAlign w:val="center"/>
          </w:tcPr>
          <w:p>
            <w:pPr>
              <w:ind w:firstLine="480"/>
              <w:jc w:val="center"/>
              <w:rPr>
                <w:rFonts w:ascii="仿宋" w:hAnsi="仿宋" w:eastAsia="仿宋" w:cs="仿宋"/>
              </w:rPr>
            </w:pPr>
          </w:p>
        </w:tc>
        <w:tc>
          <w:tcPr>
            <w:tcW w:w="3118" w:type="dxa"/>
            <w:vAlign w:val="center"/>
          </w:tcPr>
          <w:p>
            <w:pPr>
              <w:ind w:firstLine="480"/>
              <w:jc w:val="center"/>
              <w:rPr>
                <w:rFonts w:ascii="仿宋" w:hAnsi="仿宋" w:eastAsia="仿宋" w:cs="仿宋"/>
              </w:rPr>
            </w:pPr>
          </w:p>
        </w:tc>
        <w:tc>
          <w:tcPr>
            <w:tcW w:w="993" w:type="dxa"/>
            <w:vAlign w:val="center"/>
          </w:tcPr>
          <w:p>
            <w:pPr>
              <w:ind w:firstLine="480"/>
              <w:jc w:val="center"/>
              <w:rPr>
                <w:rFonts w:ascii="仿宋" w:hAnsi="仿宋" w:eastAsia="仿宋" w:cs="仿宋"/>
              </w:rPr>
            </w:pPr>
          </w:p>
        </w:tc>
        <w:tc>
          <w:tcPr>
            <w:tcW w:w="1559" w:type="dxa"/>
            <w:vAlign w:val="center"/>
          </w:tcPr>
          <w:p>
            <w:pPr>
              <w:ind w:firstLine="480"/>
              <w:jc w:val="center"/>
              <w:rPr>
                <w:rFonts w:ascii="仿宋" w:hAnsi="仿宋" w:eastAsia="仿宋" w:cs="仿宋"/>
              </w:rPr>
            </w:pPr>
          </w:p>
        </w:tc>
        <w:tc>
          <w:tcPr>
            <w:tcW w:w="1984" w:type="dxa"/>
            <w:vAlign w:val="center"/>
          </w:tcPr>
          <w:p>
            <w:pPr>
              <w:ind w:firstLine="480"/>
              <w:jc w:val="center"/>
              <w:rPr>
                <w:rFonts w:ascii="仿宋" w:hAnsi="仿宋" w:eastAsia="仿宋" w:cs="仿宋"/>
              </w:rPr>
            </w:pPr>
          </w:p>
        </w:tc>
        <w:tc>
          <w:tcPr>
            <w:tcW w:w="3119" w:type="dxa"/>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480"/>
              <w:jc w:val="center"/>
              <w:rPr>
                <w:rFonts w:ascii="仿宋" w:hAnsi="仿宋" w:eastAsia="仿宋" w:cs="仿宋"/>
              </w:rPr>
            </w:pPr>
            <w:r>
              <w:rPr>
                <w:rFonts w:hint="eastAsia" w:ascii="仿宋" w:hAnsi="仿宋" w:eastAsia="仿宋" w:cs="仿宋"/>
              </w:rPr>
              <w:t>2</w:t>
            </w:r>
          </w:p>
        </w:tc>
        <w:tc>
          <w:tcPr>
            <w:tcW w:w="1417" w:type="dxa"/>
            <w:vAlign w:val="center"/>
          </w:tcPr>
          <w:p>
            <w:pPr>
              <w:ind w:firstLine="480"/>
              <w:jc w:val="center"/>
              <w:rPr>
                <w:rFonts w:ascii="仿宋" w:hAnsi="仿宋" w:eastAsia="仿宋" w:cs="仿宋"/>
              </w:rPr>
            </w:pPr>
          </w:p>
        </w:tc>
        <w:tc>
          <w:tcPr>
            <w:tcW w:w="1843" w:type="dxa"/>
            <w:vAlign w:val="center"/>
          </w:tcPr>
          <w:p>
            <w:pPr>
              <w:ind w:firstLine="480"/>
              <w:jc w:val="center"/>
              <w:rPr>
                <w:rFonts w:ascii="仿宋" w:hAnsi="仿宋" w:eastAsia="仿宋" w:cs="仿宋"/>
              </w:rPr>
            </w:pPr>
          </w:p>
        </w:tc>
        <w:tc>
          <w:tcPr>
            <w:tcW w:w="3118" w:type="dxa"/>
            <w:vAlign w:val="center"/>
          </w:tcPr>
          <w:p>
            <w:pPr>
              <w:ind w:firstLine="480"/>
              <w:jc w:val="center"/>
              <w:rPr>
                <w:rFonts w:ascii="仿宋" w:hAnsi="仿宋" w:eastAsia="仿宋" w:cs="仿宋"/>
              </w:rPr>
            </w:pPr>
          </w:p>
        </w:tc>
        <w:tc>
          <w:tcPr>
            <w:tcW w:w="993" w:type="dxa"/>
            <w:vAlign w:val="center"/>
          </w:tcPr>
          <w:p>
            <w:pPr>
              <w:ind w:firstLine="480"/>
              <w:jc w:val="center"/>
              <w:rPr>
                <w:rFonts w:ascii="仿宋" w:hAnsi="仿宋" w:eastAsia="仿宋" w:cs="仿宋"/>
              </w:rPr>
            </w:pPr>
          </w:p>
        </w:tc>
        <w:tc>
          <w:tcPr>
            <w:tcW w:w="1559" w:type="dxa"/>
            <w:vAlign w:val="center"/>
          </w:tcPr>
          <w:p>
            <w:pPr>
              <w:ind w:firstLine="480"/>
              <w:jc w:val="center"/>
              <w:rPr>
                <w:rFonts w:ascii="仿宋" w:hAnsi="仿宋" w:eastAsia="仿宋" w:cs="仿宋"/>
              </w:rPr>
            </w:pPr>
          </w:p>
        </w:tc>
        <w:tc>
          <w:tcPr>
            <w:tcW w:w="1984" w:type="dxa"/>
            <w:vAlign w:val="center"/>
          </w:tcPr>
          <w:p>
            <w:pPr>
              <w:ind w:firstLine="480"/>
              <w:jc w:val="center"/>
              <w:rPr>
                <w:rFonts w:ascii="仿宋" w:hAnsi="仿宋" w:eastAsia="仿宋" w:cs="仿宋"/>
              </w:rPr>
            </w:pPr>
          </w:p>
        </w:tc>
        <w:tc>
          <w:tcPr>
            <w:tcW w:w="3119" w:type="dxa"/>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480"/>
              <w:jc w:val="center"/>
              <w:rPr>
                <w:rFonts w:ascii="仿宋" w:hAnsi="仿宋" w:eastAsia="仿宋" w:cs="仿宋"/>
              </w:rPr>
            </w:pPr>
            <w:r>
              <w:rPr>
                <w:rFonts w:hint="eastAsia" w:ascii="仿宋" w:hAnsi="仿宋" w:eastAsia="仿宋" w:cs="仿宋"/>
              </w:rPr>
              <w:t>…</w:t>
            </w:r>
          </w:p>
        </w:tc>
        <w:tc>
          <w:tcPr>
            <w:tcW w:w="1417" w:type="dxa"/>
            <w:vAlign w:val="center"/>
          </w:tcPr>
          <w:p>
            <w:pPr>
              <w:ind w:firstLine="480"/>
              <w:jc w:val="center"/>
              <w:rPr>
                <w:rFonts w:ascii="仿宋" w:hAnsi="仿宋" w:eastAsia="仿宋" w:cs="仿宋"/>
              </w:rPr>
            </w:pPr>
          </w:p>
        </w:tc>
        <w:tc>
          <w:tcPr>
            <w:tcW w:w="1843" w:type="dxa"/>
            <w:vAlign w:val="center"/>
          </w:tcPr>
          <w:p>
            <w:pPr>
              <w:ind w:firstLine="480"/>
              <w:jc w:val="center"/>
              <w:rPr>
                <w:rFonts w:ascii="仿宋" w:hAnsi="仿宋" w:eastAsia="仿宋" w:cs="仿宋"/>
              </w:rPr>
            </w:pPr>
          </w:p>
        </w:tc>
        <w:tc>
          <w:tcPr>
            <w:tcW w:w="3118" w:type="dxa"/>
            <w:vAlign w:val="center"/>
          </w:tcPr>
          <w:p>
            <w:pPr>
              <w:ind w:firstLine="480"/>
              <w:jc w:val="center"/>
              <w:rPr>
                <w:rFonts w:ascii="仿宋" w:hAnsi="仿宋" w:eastAsia="仿宋" w:cs="仿宋"/>
              </w:rPr>
            </w:pPr>
          </w:p>
        </w:tc>
        <w:tc>
          <w:tcPr>
            <w:tcW w:w="993" w:type="dxa"/>
            <w:vAlign w:val="center"/>
          </w:tcPr>
          <w:p>
            <w:pPr>
              <w:ind w:firstLine="480"/>
              <w:jc w:val="center"/>
              <w:rPr>
                <w:rFonts w:ascii="仿宋" w:hAnsi="仿宋" w:eastAsia="仿宋" w:cs="仿宋"/>
              </w:rPr>
            </w:pPr>
          </w:p>
        </w:tc>
        <w:tc>
          <w:tcPr>
            <w:tcW w:w="1559" w:type="dxa"/>
            <w:vAlign w:val="center"/>
          </w:tcPr>
          <w:p>
            <w:pPr>
              <w:ind w:firstLine="480"/>
              <w:jc w:val="center"/>
              <w:rPr>
                <w:rFonts w:ascii="仿宋" w:hAnsi="仿宋" w:eastAsia="仿宋" w:cs="仿宋"/>
              </w:rPr>
            </w:pPr>
          </w:p>
        </w:tc>
        <w:tc>
          <w:tcPr>
            <w:tcW w:w="1984" w:type="dxa"/>
            <w:vAlign w:val="center"/>
          </w:tcPr>
          <w:p>
            <w:pPr>
              <w:ind w:firstLine="480"/>
              <w:jc w:val="center"/>
              <w:rPr>
                <w:rFonts w:ascii="仿宋" w:hAnsi="仿宋" w:eastAsia="仿宋" w:cs="仿宋"/>
              </w:rPr>
            </w:pPr>
          </w:p>
        </w:tc>
        <w:tc>
          <w:tcPr>
            <w:tcW w:w="3119" w:type="dxa"/>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480"/>
              <w:jc w:val="center"/>
              <w:rPr>
                <w:rFonts w:ascii="仿宋" w:hAnsi="仿宋" w:eastAsia="仿宋" w:cs="仿宋"/>
              </w:rPr>
            </w:pPr>
          </w:p>
        </w:tc>
        <w:tc>
          <w:tcPr>
            <w:tcW w:w="1417" w:type="dxa"/>
            <w:vAlign w:val="center"/>
          </w:tcPr>
          <w:p>
            <w:pPr>
              <w:ind w:firstLine="480"/>
              <w:jc w:val="center"/>
              <w:rPr>
                <w:rFonts w:ascii="仿宋" w:hAnsi="仿宋" w:eastAsia="仿宋" w:cs="仿宋"/>
              </w:rPr>
            </w:pPr>
          </w:p>
        </w:tc>
        <w:tc>
          <w:tcPr>
            <w:tcW w:w="1843" w:type="dxa"/>
            <w:vAlign w:val="center"/>
          </w:tcPr>
          <w:p>
            <w:pPr>
              <w:ind w:firstLine="480"/>
              <w:jc w:val="center"/>
              <w:rPr>
                <w:rFonts w:ascii="仿宋" w:hAnsi="仿宋" w:eastAsia="仿宋" w:cs="仿宋"/>
              </w:rPr>
            </w:pPr>
          </w:p>
        </w:tc>
        <w:tc>
          <w:tcPr>
            <w:tcW w:w="3118" w:type="dxa"/>
            <w:vAlign w:val="center"/>
          </w:tcPr>
          <w:p>
            <w:pPr>
              <w:ind w:firstLine="480"/>
              <w:jc w:val="center"/>
              <w:rPr>
                <w:rFonts w:ascii="仿宋" w:hAnsi="仿宋" w:eastAsia="仿宋" w:cs="仿宋"/>
              </w:rPr>
            </w:pPr>
          </w:p>
        </w:tc>
        <w:tc>
          <w:tcPr>
            <w:tcW w:w="993" w:type="dxa"/>
            <w:vAlign w:val="center"/>
          </w:tcPr>
          <w:p>
            <w:pPr>
              <w:ind w:firstLine="480"/>
              <w:jc w:val="center"/>
              <w:rPr>
                <w:rFonts w:ascii="仿宋" w:hAnsi="仿宋" w:eastAsia="仿宋" w:cs="仿宋"/>
              </w:rPr>
            </w:pPr>
          </w:p>
        </w:tc>
        <w:tc>
          <w:tcPr>
            <w:tcW w:w="1559" w:type="dxa"/>
            <w:vAlign w:val="center"/>
          </w:tcPr>
          <w:p>
            <w:pPr>
              <w:ind w:firstLine="480"/>
              <w:jc w:val="center"/>
              <w:rPr>
                <w:rFonts w:ascii="仿宋" w:hAnsi="仿宋" w:eastAsia="仿宋" w:cs="仿宋"/>
              </w:rPr>
            </w:pPr>
          </w:p>
        </w:tc>
        <w:tc>
          <w:tcPr>
            <w:tcW w:w="1984" w:type="dxa"/>
            <w:vAlign w:val="center"/>
          </w:tcPr>
          <w:p>
            <w:pPr>
              <w:ind w:firstLine="480"/>
              <w:jc w:val="center"/>
              <w:rPr>
                <w:rFonts w:ascii="仿宋" w:hAnsi="仿宋" w:eastAsia="仿宋" w:cs="仿宋"/>
              </w:rPr>
            </w:pPr>
          </w:p>
        </w:tc>
        <w:tc>
          <w:tcPr>
            <w:tcW w:w="3119" w:type="dxa"/>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480"/>
              <w:jc w:val="center"/>
              <w:rPr>
                <w:rFonts w:ascii="仿宋" w:hAnsi="仿宋" w:eastAsia="仿宋" w:cs="仿宋"/>
              </w:rPr>
            </w:pPr>
          </w:p>
        </w:tc>
        <w:tc>
          <w:tcPr>
            <w:tcW w:w="1417" w:type="dxa"/>
            <w:vAlign w:val="center"/>
          </w:tcPr>
          <w:p>
            <w:pPr>
              <w:ind w:firstLine="480"/>
              <w:jc w:val="center"/>
              <w:rPr>
                <w:rFonts w:ascii="仿宋" w:hAnsi="仿宋" w:eastAsia="仿宋" w:cs="仿宋"/>
              </w:rPr>
            </w:pPr>
          </w:p>
        </w:tc>
        <w:tc>
          <w:tcPr>
            <w:tcW w:w="1843" w:type="dxa"/>
            <w:vAlign w:val="center"/>
          </w:tcPr>
          <w:p>
            <w:pPr>
              <w:ind w:firstLine="480"/>
              <w:jc w:val="center"/>
              <w:rPr>
                <w:rFonts w:ascii="仿宋" w:hAnsi="仿宋" w:eastAsia="仿宋" w:cs="仿宋"/>
              </w:rPr>
            </w:pPr>
          </w:p>
        </w:tc>
        <w:tc>
          <w:tcPr>
            <w:tcW w:w="3118" w:type="dxa"/>
            <w:vAlign w:val="center"/>
          </w:tcPr>
          <w:p>
            <w:pPr>
              <w:ind w:firstLine="480"/>
              <w:jc w:val="center"/>
              <w:rPr>
                <w:rFonts w:ascii="仿宋" w:hAnsi="仿宋" w:eastAsia="仿宋" w:cs="仿宋"/>
              </w:rPr>
            </w:pPr>
          </w:p>
        </w:tc>
        <w:tc>
          <w:tcPr>
            <w:tcW w:w="993" w:type="dxa"/>
            <w:vAlign w:val="center"/>
          </w:tcPr>
          <w:p>
            <w:pPr>
              <w:ind w:firstLine="480"/>
              <w:jc w:val="center"/>
              <w:rPr>
                <w:rFonts w:ascii="仿宋" w:hAnsi="仿宋" w:eastAsia="仿宋" w:cs="仿宋"/>
              </w:rPr>
            </w:pPr>
          </w:p>
        </w:tc>
        <w:tc>
          <w:tcPr>
            <w:tcW w:w="1559" w:type="dxa"/>
            <w:vAlign w:val="center"/>
          </w:tcPr>
          <w:p>
            <w:pPr>
              <w:ind w:firstLine="480"/>
              <w:jc w:val="center"/>
              <w:rPr>
                <w:rFonts w:ascii="仿宋" w:hAnsi="仿宋" w:eastAsia="仿宋" w:cs="仿宋"/>
              </w:rPr>
            </w:pPr>
          </w:p>
        </w:tc>
        <w:tc>
          <w:tcPr>
            <w:tcW w:w="1984" w:type="dxa"/>
            <w:vAlign w:val="center"/>
          </w:tcPr>
          <w:p>
            <w:pPr>
              <w:ind w:firstLine="480"/>
              <w:jc w:val="center"/>
              <w:rPr>
                <w:rFonts w:ascii="仿宋" w:hAnsi="仿宋" w:eastAsia="仿宋" w:cs="仿宋"/>
              </w:rPr>
            </w:pPr>
          </w:p>
        </w:tc>
        <w:tc>
          <w:tcPr>
            <w:tcW w:w="3119" w:type="dxa"/>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ind w:firstLine="482"/>
              <w:jc w:val="center"/>
              <w:rPr>
                <w:rFonts w:ascii="仿宋" w:hAnsi="仿宋" w:eastAsia="仿宋" w:cs="仿宋"/>
                <w:b/>
              </w:rPr>
            </w:pPr>
            <w:r>
              <w:rPr>
                <w:rFonts w:hint="eastAsia" w:ascii="仿宋" w:hAnsi="仿宋" w:eastAsia="仿宋" w:cs="仿宋"/>
                <w:b/>
              </w:rPr>
              <w:t>投标报价（小写）</w:t>
            </w:r>
          </w:p>
        </w:tc>
        <w:tc>
          <w:tcPr>
            <w:tcW w:w="7655" w:type="dxa"/>
            <w:gridSpan w:val="4"/>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ind w:firstLine="482"/>
              <w:jc w:val="center"/>
              <w:rPr>
                <w:rFonts w:ascii="仿宋" w:hAnsi="仿宋" w:eastAsia="仿宋" w:cs="仿宋"/>
                <w:b/>
              </w:rPr>
            </w:pPr>
            <w:r>
              <w:rPr>
                <w:rFonts w:hint="eastAsia" w:ascii="仿宋" w:hAnsi="仿宋" w:eastAsia="仿宋" w:cs="仿宋"/>
                <w:b/>
              </w:rPr>
              <w:t>投标报价（大写）</w:t>
            </w:r>
          </w:p>
        </w:tc>
        <w:tc>
          <w:tcPr>
            <w:tcW w:w="7655" w:type="dxa"/>
            <w:gridSpan w:val="4"/>
            <w:vAlign w:val="center"/>
          </w:tcPr>
          <w:p>
            <w:pPr>
              <w:ind w:firstLine="480"/>
              <w:jc w:val="center"/>
              <w:rPr>
                <w:rFonts w:ascii="仿宋" w:hAnsi="仿宋" w:eastAsia="仿宋" w:cs="仿宋"/>
              </w:rPr>
            </w:pPr>
          </w:p>
        </w:tc>
      </w:tr>
    </w:tbl>
    <w:p>
      <w:pPr>
        <w:pStyle w:val="15"/>
        <w:ind w:firstLine="560"/>
        <w:rPr>
          <w:lang w:val="zh-CN"/>
        </w:rPr>
      </w:pPr>
    </w:p>
    <w:p>
      <w:pPr>
        <w:snapToGrid w:val="0"/>
        <w:spacing w:line="360" w:lineRule="auto"/>
        <w:ind w:left="480" w:firstLine="482"/>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sz w:val="24"/>
        </w:rPr>
        <w:sectPr>
          <w:pgSz w:w="16838" w:h="11905" w:orient="landscape"/>
          <w:pgMar w:top="1814" w:right="1474" w:bottom="1814" w:left="1474" w:header="851" w:footer="850" w:gutter="0"/>
          <w:cols w:space="0" w:num="1"/>
          <w:docGrid w:linePitch="312" w:charSpace="0"/>
        </w:sect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0"/>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ind w:firstLine="667"/>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ind w:firstLine="667"/>
        <w:jc w:val="center"/>
        <w:rPr>
          <w:rFonts w:ascii="仿宋" w:hAnsi="仿宋" w:eastAsia="仿宋" w:cs="仿宋"/>
          <w:b/>
          <w:spacing w:val="6"/>
          <w:sz w:val="32"/>
          <w:szCs w:val="32"/>
        </w:rPr>
      </w:pPr>
      <w:bookmarkStart w:id="510" w:name="OLE_LINK13"/>
      <w:bookmarkStart w:id="511" w:name="OLE_LINK14"/>
      <w:r>
        <w:rPr>
          <w:rFonts w:hint="eastAsia" w:ascii="仿宋" w:hAnsi="仿宋" w:eastAsia="仿宋" w:cs="仿宋"/>
          <w:b/>
          <w:spacing w:val="6"/>
          <w:sz w:val="32"/>
          <w:szCs w:val="32"/>
        </w:rPr>
        <w:t>残疾人福利性单位声明函</w:t>
      </w:r>
    </w:p>
    <w:bookmarkEnd w:id="510"/>
    <w:bookmarkEnd w:id="511"/>
    <w:p>
      <w:pPr>
        <w:spacing w:line="360" w:lineRule="auto"/>
        <w:ind w:firstLine="626"/>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667"/>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ind w:firstLine="667"/>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ind w:firstLine="482"/>
        <w:jc w:val="center"/>
        <w:rPr>
          <w:rFonts w:ascii="仿宋" w:hAnsi="仿宋" w:eastAsia="仿宋" w:cs="仿宋"/>
          <w:b/>
          <w:bCs/>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center"/>
        <w:rPr>
          <w:rFonts w:ascii="仿宋" w:hAnsi="仿宋" w:eastAsia="仿宋" w:cs="仿宋"/>
          <w:b/>
          <w:spacing w:val="6"/>
          <w:sz w:val="32"/>
          <w:szCs w:val="32"/>
        </w:rPr>
      </w:pPr>
    </w:p>
    <w:p>
      <w:pPr>
        <w:spacing w:line="360" w:lineRule="auto"/>
        <w:ind w:firstLine="667"/>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ind w:firstLine="482"/>
        <w:jc w:val="center"/>
        <w:rPr>
          <w:rFonts w:ascii="仿宋" w:hAnsi="仿宋" w:eastAsia="仿宋" w:cs="仿宋"/>
          <w:b/>
          <w:sz w:val="24"/>
        </w:rPr>
      </w:pPr>
    </w:p>
    <w:p>
      <w:pPr>
        <w:spacing w:line="360" w:lineRule="auto"/>
        <w:ind w:firstLine="667"/>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p>
    <w:p>
      <w:pPr>
        <w:spacing w:line="360" w:lineRule="auto"/>
        <w:ind w:firstLine="482"/>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ind w:firstLine="482"/>
        <w:rPr>
          <w:rFonts w:ascii="仿宋" w:hAnsi="仿宋" w:eastAsia="仿宋" w:cs="仿宋"/>
          <w:b/>
          <w:sz w:val="24"/>
        </w:rPr>
      </w:pPr>
    </w:p>
    <w:p>
      <w:pPr>
        <w:autoSpaceDE w:val="0"/>
        <w:autoSpaceDN w:val="0"/>
        <w:ind w:firstLine="667"/>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80"/>
        <w:jc w:val="center"/>
        <w:rPr>
          <w:rFonts w:ascii="仿宋" w:hAnsi="仿宋" w:eastAsia="仿宋" w:cs="仿宋"/>
          <w:sz w:val="24"/>
        </w:rPr>
      </w:pPr>
      <w:r>
        <w:rPr>
          <w:rFonts w:hint="eastAsia" w:ascii="仿宋" w:hAnsi="仿宋" w:eastAsia="仿宋" w:cs="仿宋"/>
          <w:sz w:val="24"/>
        </w:rPr>
        <w:t xml:space="preserve">                              日期：       年     月     日</w:t>
      </w:r>
    </w:p>
    <w:p>
      <w:pPr>
        <w:ind w:firstLine="482"/>
        <w:rPr>
          <w:rFonts w:ascii="仿宋" w:hAnsi="仿宋" w:eastAsia="仿宋" w:cs="仿宋"/>
          <w:sz w:val="24"/>
        </w:rPr>
      </w:pPr>
      <w:r>
        <w:rPr>
          <w:rFonts w:hint="eastAsia" w:ascii="仿宋" w:hAnsi="仿宋" w:eastAsia="仿宋" w:cs="仿宋"/>
          <w:b/>
          <w:bCs/>
          <w:sz w:val="24"/>
        </w:rPr>
        <w:t>附：</w:t>
      </w:r>
    </w:p>
    <w:p>
      <w:pPr>
        <w:spacing w:line="360" w:lineRule="auto"/>
        <w:ind w:firstLine="482"/>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480"/>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2" w:name="_Hlk101131882"/>
      <w:r>
        <w:rPr>
          <w:rFonts w:hint="eastAsia" w:ascii="仿宋" w:hAnsi="仿宋" w:eastAsia="仿宋" w:cs="仿宋"/>
          <w:kern w:val="0"/>
          <w:sz w:val="24"/>
          <w:u w:val="single"/>
        </w:rPr>
        <w:t>联合体成员X,……</w:t>
      </w:r>
      <w:bookmarkEnd w:id="51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3"/>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4"/>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widowControl/>
        <w:adjustRightInd/>
        <w:ind w:firstLine="667"/>
        <w:jc w:val="left"/>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ind w:firstLine="480"/>
        <w:rPr>
          <w:rFonts w:ascii="仿宋" w:hAnsi="仿宋" w:eastAsia="仿宋" w:cs="仿宋"/>
        </w:rPr>
      </w:pPr>
      <w:r>
        <w:rPr>
          <w:rFonts w:hint="eastAsia" w:ascii="仿宋" w:hAnsi="仿宋" w:eastAsia="仿宋" w:cs="仿宋"/>
          <w:lang w:val="zh-CN"/>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480"/>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480"/>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firstLine="480"/>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autoSpaceDE w:val="0"/>
        <w:autoSpaceDN w:val="0"/>
        <w:ind w:firstLine="667"/>
        <w:jc w:val="center"/>
        <w:rPr>
          <w:rFonts w:ascii="仿宋" w:hAnsi="仿宋" w:eastAsia="仿宋" w:cs="仿宋"/>
          <w:b/>
          <w:spacing w:val="6"/>
          <w:sz w:val="32"/>
          <w:szCs w:val="32"/>
        </w:rPr>
      </w:pPr>
    </w:p>
    <w:p>
      <w:pPr>
        <w:spacing w:line="360" w:lineRule="auto"/>
        <w:ind w:firstLine="723"/>
        <w:jc w:val="left"/>
        <w:outlineLvl w:val="0"/>
        <w:rPr>
          <w:rFonts w:ascii="仿宋" w:hAnsi="仿宋" w:eastAsia="仿宋" w:cs="仿宋"/>
          <w:b/>
          <w:sz w:val="36"/>
          <w:szCs w:val="20"/>
        </w:rPr>
      </w:pPr>
      <w:r>
        <w:rPr>
          <w:rFonts w:hint="eastAsia" w:ascii="仿宋" w:hAnsi="仿宋" w:eastAsia="仿宋" w:cs="仿宋"/>
          <w:b/>
          <w:sz w:val="36"/>
          <w:szCs w:val="20"/>
        </w:rPr>
        <w:t>附件7：中小企业声明函</w:t>
      </w:r>
    </w:p>
    <w:p>
      <w:pPr>
        <w:spacing w:line="360" w:lineRule="auto"/>
        <w:jc w:val="center"/>
        <w:rPr>
          <w:rFonts w:ascii="仿宋" w:hAnsi="仿宋" w:eastAsia="仿宋" w:cs="仿宋"/>
          <w:sz w:val="24"/>
          <w:u w:val="single"/>
        </w:rPr>
      </w:pPr>
    </w:p>
    <w:p>
      <w:pPr>
        <w:spacing w:line="360" w:lineRule="auto"/>
        <w:ind w:firstLine="643"/>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sz w:val="24"/>
        </w:rPr>
      </w:pPr>
      <w:r>
        <w:rPr>
          <w:rFonts w:hint="eastAsia" w:ascii="仿宋" w:hAnsi="仿宋" w:eastAsia="仿宋" w:cs="仿宋"/>
          <w:sz w:val="24"/>
        </w:rPr>
        <w:br w:type="page"/>
      </w:r>
    </w:p>
    <w:p>
      <w:pPr>
        <w:pStyle w:val="3"/>
        <w:ind w:firstLine="643"/>
        <w:rPr>
          <w:rFonts w:ascii="仿宋" w:eastAsia="仿宋" w:cs="仿宋"/>
          <w:sz w:val="24"/>
        </w:rPr>
      </w:pPr>
      <w:r>
        <w:rPr>
          <w:rFonts w:hint="eastAsia" w:ascii="仿宋" w:eastAsia="仿宋" w:cs="仿宋"/>
        </w:rPr>
        <w:t>附件</w:t>
      </w:r>
      <w:r>
        <w:rPr>
          <w:rFonts w:hint="eastAsia" w:ascii="仿宋" w:eastAsia="仿宋" w:cs="仿宋"/>
          <w:lang w:val="en-US"/>
        </w:rPr>
        <w:t>8</w:t>
      </w:r>
      <w:r>
        <w:rPr>
          <w:rFonts w:hint="eastAsia" w:ascii="仿宋" w:eastAsia="仿宋" w:cs="仿宋"/>
        </w:rPr>
        <w:t>样品（演示）授权委托书</w:t>
      </w:r>
    </w:p>
    <w:p>
      <w:pPr>
        <w:ind w:firstLine="800"/>
        <w:jc w:val="center"/>
        <w:rPr>
          <w:rFonts w:ascii="仿宋" w:hAnsi="仿宋" w:eastAsia="仿宋" w:cs="仿宋"/>
          <w:sz w:val="40"/>
        </w:rPr>
      </w:pPr>
      <w:r>
        <w:rPr>
          <w:rFonts w:hint="eastAsia" w:ascii="仿宋" w:hAnsi="仿宋" w:eastAsia="仿宋" w:cs="仿宋"/>
          <w:sz w:val="40"/>
        </w:rPr>
        <w:t>样品（演示）授权委托书</w:t>
      </w:r>
    </w:p>
    <w:p>
      <w:pPr>
        <w:ind w:firstLine="800"/>
        <w:jc w:val="center"/>
        <w:rPr>
          <w:rFonts w:ascii="仿宋" w:hAnsi="仿宋" w:eastAsia="仿宋" w:cs="仿宋"/>
          <w:sz w:val="40"/>
        </w:rPr>
      </w:pPr>
    </w:p>
    <w:p>
      <w:pPr>
        <w:snapToGrid w:val="0"/>
        <w:spacing w:line="360" w:lineRule="auto"/>
        <w:ind w:firstLine="480"/>
        <w:rPr>
          <w:rFonts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pPr>
        <w:snapToGrid w:val="0"/>
        <w:spacing w:line="360" w:lineRule="auto"/>
        <w:ind w:left="254" w:leftChars="121" w:firstLine="420" w:firstLineChars="200"/>
        <w:rPr>
          <w:rFonts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pPr>
        <w:snapToGrid w:val="0"/>
        <w:spacing w:line="360" w:lineRule="auto"/>
        <w:ind w:left="254" w:leftChars="121" w:firstLine="420" w:firstLineChars="200"/>
        <w:rPr>
          <w:rFonts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pPr>
        <w:snapToGrid w:val="0"/>
        <w:spacing w:line="360" w:lineRule="auto"/>
        <w:ind w:firstLine="480"/>
        <w:rPr>
          <w:rFonts w:ascii="仿宋" w:hAnsi="仿宋" w:eastAsia="仿宋" w:cs="仿宋"/>
          <w:lang w:val="zh-CN"/>
        </w:rPr>
      </w:pPr>
      <w:r>
        <w:rPr>
          <w:rFonts w:hint="eastAsia" w:ascii="仿宋" w:hAnsi="仿宋" w:eastAsia="仿宋" w:cs="仿宋"/>
          <w:lang w:val="zh-CN"/>
        </w:rPr>
        <w:t xml:space="preserve">  </w:t>
      </w:r>
    </w:p>
    <w:p>
      <w:pPr>
        <w:snapToGrid w:val="0"/>
        <w:spacing w:line="360" w:lineRule="auto"/>
        <w:ind w:firstLine="480"/>
        <w:rPr>
          <w:rFonts w:ascii="仿宋" w:hAnsi="仿宋" w:eastAsia="仿宋" w:cs="仿宋"/>
        </w:rPr>
      </w:pPr>
      <w:r>
        <w:rPr>
          <w:rFonts w:hint="eastAsia" w:ascii="仿宋" w:hAnsi="仿宋" w:eastAsia="仿宋" w:cs="仿宋"/>
          <w:lang w:val="zh-CN"/>
        </w:rPr>
        <w:t xml:space="preserve">    特此告知。</w:t>
      </w:r>
    </w:p>
    <w:p>
      <w:pPr>
        <w:snapToGrid w:val="0"/>
        <w:spacing w:line="360" w:lineRule="auto"/>
        <w:ind w:firstLine="480"/>
        <w:rPr>
          <w:rFonts w:ascii="仿宋" w:hAnsi="仿宋" w:eastAsia="仿宋" w:cs="仿宋"/>
        </w:rPr>
      </w:pPr>
      <w:r>
        <w:rPr>
          <w:rFonts w:hint="eastAsia" w:ascii="仿宋" w:hAnsi="仿宋" w:eastAsia="仿宋" w:cs="仿宋"/>
          <w:lang w:val="zh-CN"/>
        </w:rPr>
        <w:t xml:space="preserve">                                                  投标人名称(公章)：</w:t>
      </w:r>
    </w:p>
    <w:p>
      <w:pPr>
        <w:snapToGrid w:val="0"/>
        <w:spacing w:line="360" w:lineRule="auto"/>
        <w:ind w:firstLine="480"/>
        <w:rPr>
          <w:rFonts w:ascii="仿宋" w:hAnsi="仿宋" w:eastAsia="仿宋" w:cs="仿宋"/>
        </w:rPr>
      </w:pPr>
      <w:r>
        <w:rPr>
          <w:rFonts w:hint="eastAsia" w:ascii="仿宋" w:hAnsi="仿宋" w:eastAsia="仿宋" w:cs="仿宋"/>
          <w:lang w:val="zh-CN"/>
        </w:rPr>
        <w:t xml:space="preserve">                                                  </w:t>
      </w:r>
    </w:p>
    <w:p>
      <w:pPr>
        <w:snapToGrid w:val="0"/>
        <w:spacing w:line="360" w:lineRule="auto"/>
        <w:ind w:right="240" w:firstLine="480"/>
        <w:jc w:val="right"/>
        <w:rPr>
          <w:rFonts w:ascii="仿宋" w:hAnsi="仿宋" w:eastAsia="仿宋" w:cs="仿宋"/>
          <w:lang w:val="zh-CN"/>
        </w:rPr>
      </w:pPr>
      <w:r>
        <w:rPr>
          <w:rFonts w:hint="eastAsia" w:ascii="仿宋" w:hAnsi="仿宋" w:eastAsia="仿宋" w:cs="仿宋"/>
          <w:lang w:val="zh-CN"/>
        </w:rPr>
        <w:t>签发日期：  年  月   日</w:t>
      </w:r>
    </w:p>
    <w:p>
      <w:pPr>
        <w:snapToGrid w:val="0"/>
        <w:spacing w:line="360" w:lineRule="auto"/>
        <w:ind w:right="240" w:firstLine="480"/>
        <w:jc w:val="right"/>
        <w:rPr>
          <w:rFonts w:ascii="仿宋" w:hAnsi="仿宋" w:eastAsia="仿宋" w:cs="仿宋"/>
          <w:lang w:val="zh-CN"/>
        </w:rPr>
      </w:pPr>
    </w:p>
    <w:p>
      <w:pPr>
        <w:snapToGrid w:val="0"/>
        <w:spacing w:line="360" w:lineRule="auto"/>
        <w:ind w:right="1920" w:firstLine="480"/>
        <w:rPr>
          <w:rFonts w:ascii="仿宋" w:hAnsi="仿宋" w:eastAsia="仿宋" w:cs="仿宋"/>
          <w:lang w:val="zh-CN"/>
        </w:rPr>
      </w:pPr>
    </w:p>
    <w:p>
      <w:pPr>
        <w:snapToGrid w:val="0"/>
        <w:spacing w:line="360" w:lineRule="auto"/>
        <w:ind w:right="240" w:firstLine="480"/>
        <w:jc w:val="right"/>
        <w:rPr>
          <w:rFonts w:ascii="仿宋" w:hAnsi="仿宋" w:eastAsia="仿宋" w:cs="仿宋"/>
          <w:lang w:val="zh-CN"/>
        </w:rPr>
      </w:pPr>
    </w:p>
    <w:p>
      <w:pPr>
        <w:snapToGrid w:val="0"/>
        <w:spacing w:line="360" w:lineRule="auto"/>
        <w:ind w:right="240" w:firstLine="480"/>
        <w:rPr>
          <w:rFonts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pPr>
        <w:snapToGrid w:val="0"/>
        <w:spacing w:line="360" w:lineRule="auto"/>
        <w:ind w:right="240" w:firstLine="480"/>
        <w:rPr>
          <w:rFonts w:ascii="仿宋" w:hAnsi="仿宋" w:eastAsia="仿宋" w:cs="仿宋"/>
          <w:lang w:val="zh-CN"/>
        </w:rPr>
      </w:pPr>
    </w:p>
    <w:p>
      <w:pPr>
        <w:snapToGrid w:val="0"/>
        <w:spacing w:line="360" w:lineRule="auto"/>
        <w:ind w:right="240" w:firstLine="480"/>
        <w:rPr>
          <w:rFonts w:ascii="仿宋" w:hAnsi="仿宋" w:eastAsia="仿宋" w:cs="仿宋"/>
          <w:lang w:val="zh-CN"/>
        </w:rPr>
      </w:pPr>
      <w:r>
        <w:rPr>
          <w:rFonts w:hint="eastAsia" w:ascii="仿宋" w:hAnsi="仿宋" w:eastAsia="仿宋" w:cs="仿宋"/>
          <w:lang w:val="zh-CN"/>
        </w:rPr>
        <w:t>说明：本委托书在有样品或演示时由受委托人携带至指定地点。</w:t>
      </w:r>
    </w:p>
    <w:p>
      <w:pPr>
        <w:spacing w:line="360" w:lineRule="auto"/>
        <w:ind w:firstLine="482"/>
        <w:rPr>
          <w:rFonts w:ascii="仿宋" w:hAnsi="仿宋" w:eastAsia="仿宋" w:cs="仿宋"/>
          <w:b/>
        </w:rPr>
      </w:pPr>
      <w:r>
        <w:rPr>
          <w:rFonts w:hint="eastAsia" w:ascii="仿宋" w:hAnsi="仿宋" w:eastAsia="仿宋" w:cs="仿宋"/>
          <w:b/>
        </w:rPr>
        <w:t>同时有样品和演示的，可委托不同人员。</w:t>
      </w:r>
    </w:p>
    <w:p>
      <w:pPr>
        <w:pStyle w:val="3"/>
        <w:ind w:firstLine="643"/>
        <w:rPr>
          <w:rFonts w:ascii="仿宋" w:eastAsia="仿宋" w:cs="仿宋"/>
        </w:rPr>
      </w:pPr>
    </w:p>
    <w:p>
      <w:pPr>
        <w:spacing w:line="360" w:lineRule="auto"/>
        <w:ind w:firstLine="643"/>
        <w:jc w:val="center"/>
        <w:rPr>
          <w:rFonts w:ascii="仿宋" w:hAnsi="仿宋" w:eastAsia="仿宋" w:cs="仿宋"/>
          <w:b/>
          <w:sz w:val="32"/>
          <w:szCs w:val="32"/>
        </w:rPr>
      </w:pPr>
    </w:p>
    <w:p>
      <w:pPr>
        <w:pStyle w:val="3"/>
        <w:ind w:firstLine="643"/>
        <w:rPr>
          <w:rFonts w:ascii="仿宋" w:eastAsia="仿宋" w:cs="仿宋"/>
        </w:rPr>
      </w:pPr>
    </w:p>
    <w:p>
      <w:pPr>
        <w:pStyle w:val="3"/>
        <w:ind w:firstLine="643"/>
        <w:rPr>
          <w:rFonts w:ascii="仿宋" w:eastAsia="仿宋" w:cs="仿宋"/>
          <w:lang w:val="en-US"/>
        </w:rPr>
      </w:pPr>
    </w:p>
    <w:p>
      <w:pPr>
        <w:spacing w:line="360" w:lineRule="auto"/>
        <w:ind w:right="420" w:firstLine="48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pPr>
      <w:pStyle w:val="41"/>
      <w:ind w:right="360" w:firstLine="360"/>
    </w:pPr>
  </w:p>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t></w:t>
    </w:r>
    <w:r>
      <w:rPr>
        <w:rFonts w:hint="eastAsia"/>
      </w:rPr>
      <w:t xml:space="preserve">                                             </w:t>
    </w:r>
    <w:r>
      <w:t>杭州市政府采购公开招标文件</w:t>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right"/>
      <w:rPr>
        <w:rFonts w:ascii="仿宋_GB2312" w:eastAsia="仿宋_GB2312"/>
        <w:b/>
        <w:i/>
        <w:iCs/>
        <w:u w:val="single"/>
      </w:rPr>
    </w:pPr>
    <w:r>
      <w:t>杭州市政府采购公开招标文件</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1"/>
      <w:suff w:val="nothing"/>
      <w:lvlText w:val="%3."/>
      <w:lvlJc w:val="left"/>
      <w:pPr>
        <w:ind w:left="0" w:firstLine="0"/>
      </w:pPr>
      <w:rPr>
        <w:rFonts w:hint="eastAsia"/>
      </w:rPr>
    </w:lvl>
    <w:lvl w:ilvl="3" w:tentative="0">
      <w:start w:val="1"/>
      <w:numFmt w:val="decimal"/>
      <w:pStyle w:val="972"/>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5E"/>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27"/>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35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40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D9E"/>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6F8"/>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4D4D"/>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3"/>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21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9"/>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DD8"/>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2BF"/>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8E"/>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68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17"/>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92"/>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162"/>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1E1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65C"/>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3072A44"/>
    <w:rsid w:val="135F4BE2"/>
    <w:rsid w:val="137002DE"/>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D26096"/>
    <w:rsid w:val="15F8056F"/>
    <w:rsid w:val="1632430B"/>
    <w:rsid w:val="16A8729C"/>
    <w:rsid w:val="16B33777"/>
    <w:rsid w:val="16BC70A7"/>
    <w:rsid w:val="16C6339E"/>
    <w:rsid w:val="172F2D79"/>
    <w:rsid w:val="17557BEF"/>
    <w:rsid w:val="175A6F0B"/>
    <w:rsid w:val="17906725"/>
    <w:rsid w:val="17D349C1"/>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54362"/>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8E7BF0"/>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0833C5"/>
    <w:rsid w:val="24465B9C"/>
    <w:rsid w:val="245375B0"/>
    <w:rsid w:val="24642C0A"/>
    <w:rsid w:val="24B22173"/>
    <w:rsid w:val="24B95AD9"/>
    <w:rsid w:val="24BE24DA"/>
    <w:rsid w:val="24C42BC7"/>
    <w:rsid w:val="24CF5825"/>
    <w:rsid w:val="24D663E6"/>
    <w:rsid w:val="24D77F2B"/>
    <w:rsid w:val="2534624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C1EA9"/>
    <w:rsid w:val="2B5D2C79"/>
    <w:rsid w:val="2B7807EE"/>
    <w:rsid w:val="2BA50BF7"/>
    <w:rsid w:val="2BBF00EC"/>
    <w:rsid w:val="2BC37CFD"/>
    <w:rsid w:val="2BD5237F"/>
    <w:rsid w:val="2BE536CE"/>
    <w:rsid w:val="2BE758D9"/>
    <w:rsid w:val="2C09049E"/>
    <w:rsid w:val="2C0A653C"/>
    <w:rsid w:val="2C191F85"/>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102003"/>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21B7"/>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592157"/>
    <w:rsid w:val="406E1CAE"/>
    <w:rsid w:val="40A0133A"/>
    <w:rsid w:val="40C31A53"/>
    <w:rsid w:val="40FF545D"/>
    <w:rsid w:val="410067C8"/>
    <w:rsid w:val="41477D6F"/>
    <w:rsid w:val="418F0D2A"/>
    <w:rsid w:val="4192572D"/>
    <w:rsid w:val="41D01505"/>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176BD"/>
    <w:rsid w:val="46422483"/>
    <w:rsid w:val="4659254A"/>
    <w:rsid w:val="465B0637"/>
    <w:rsid w:val="465E3F0D"/>
    <w:rsid w:val="466A16E6"/>
    <w:rsid w:val="46893F2B"/>
    <w:rsid w:val="46C4686E"/>
    <w:rsid w:val="473B2093"/>
    <w:rsid w:val="477B778F"/>
    <w:rsid w:val="478203EC"/>
    <w:rsid w:val="47B025FA"/>
    <w:rsid w:val="4809698F"/>
    <w:rsid w:val="4811697D"/>
    <w:rsid w:val="4850203D"/>
    <w:rsid w:val="487A3E25"/>
    <w:rsid w:val="488B5503"/>
    <w:rsid w:val="48937E21"/>
    <w:rsid w:val="489A0361"/>
    <w:rsid w:val="48B94FF3"/>
    <w:rsid w:val="48E37AA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2E05F7"/>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34D60"/>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2100B"/>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96259"/>
    <w:rsid w:val="5C02690E"/>
    <w:rsid w:val="5C196DA7"/>
    <w:rsid w:val="5C2A048C"/>
    <w:rsid w:val="5C6110C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D4108"/>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8F3236"/>
    <w:rsid w:val="64C158BF"/>
    <w:rsid w:val="64CE2EAA"/>
    <w:rsid w:val="653C3090"/>
    <w:rsid w:val="65854376"/>
    <w:rsid w:val="658767BE"/>
    <w:rsid w:val="65892531"/>
    <w:rsid w:val="66195831"/>
    <w:rsid w:val="662E75B1"/>
    <w:rsid w:val="66342C2E"/>
    <w:rsid w:val="663E784C"/>
    <w:rsid w:val="668B6A45"/>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E757D"/>
    <w:rsid w:val="69CC2BFF"/>
    <w:rsid w:val="69FD55B8"/>
    <w:rsid w:val="6A0B1C62"/>
    <w:rsid w:val="6A2406C8"/>
    <w:rsid w:val="6A2A3115"/>
    <w:rsid w:val="6ADE0BD1"/>
    <w:rsid w:val="6AE96859"/>
    <w:rsid w:val="6B147746"/>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356D09"/>
    <w:rsid w:val="707723D0"/>
    <w:rsid w:val="70F5661B"/>
    <w:rsid w:val="71360107"/>
    <w:rsid w:val="713B688E"/>
    <w:rsid w:val="71D43752"/>
    <w:rsid w:val="71E63E66"/>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37756C"/>
    <w:rsid w:val="7C590818"/>
    <w:rsid w:val="7C715DD6"/>
    <w:rsid w:val="7C7C10F6"/>
    <w:rsid w:val="7C853BEA"/>
    <w:rsid w:val="7C881368"/>
    <w:rsid w:val="7CE27788"/>
    <w:rsid w:val="7D0C32F1"/>
    <w:rsid w:val="7D0F408D"/>
    <w:rsid w:val="7D491C6C"/>
    <w:rsid w:val="7D5429C0"/>
    <w:rsid w:val="7D6E6D43"/>
    <w:rsid w:val="7D7D34D3"/>
    <w:rsid w:val="7DB57A34"/>
    <w:rsid w:val="7DD75677"/>
    <w:rsid w:val="7DE60973"/>
    <w:rsid w:val="7DEF0916"/>
    <w:rsid w:val="7E1E5218"/>
    <w:rsid w:val="7E9A4E1F"/>
    <w:rsid w:val="7EA7723A"/>
    <w:rsid w:val="7EF56FBB"/>
    <w:rsid w:val="7F0768EB"/>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2"/>
    <w:basedOn w:val="26"/>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Default"/>
    <w:next w:val="81"/>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文本首行缩进 21"/>
    <w:basedOn w:val="26"/>
    <w:autoRedefine/>
    <w:qFormat/>
    <w:uiPriority w:val="99"/>
    <w:pPr>
      <w:spacing w:line="200" w:lineRule="atLeast"/>
      <w:ind w:firstLine="420"/>
    </w:pPr>
    <w:rPr>
      <w:rFonts w:hAnsi="Courier New"/>
      <w:spacing w:val="-4"/>
      <w:sz w:val="18"/>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7"/>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69"/>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0"/>
    <w:autoRedefine/>
    <w:qFormat/>
    <w:uiPriority w:val="0"/>
    <w:rPr>
      <w:rFonts w:ascii="仿宋_GB2312" w:eastAsia="仿宋_GB2312" w:cs="仿宋_GB2312"/>
      <w:color w:val="000000"/>
      <w:sz w:val="24"/>
      <w:szCs w:val="24"/>
      <w:lang w:val="en-US" w:eastAsia="zh-CN" w:bidi="ar-SA"/>
    </w:rPr>
  </w:style>
  <w:style w:type="paragraph" w:customStyle="1" w:styleId="23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6"/>
    <w:autoRedefine/>
    <w:qFormat/>
    <w:uiPriority w:val="0"/>
    <w:rPr>
      <w:rFonts w:ascii="宋体" w:hAnsi="宋体"/>
      <w:kern w:val="2"/>
      <w:sz w:val="24"/>
      <w:szCs w:val="24"/>
    </w:rPr>
  </w:style>
  <w:style w:type="character" w:customStyle="1" w:styleId="267">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8"/>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69"/>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basedOn w:val="69"/>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99"/>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69"/>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autoRedefine/>
    <w:qFormat/>
    <w:uiPriority w:val="19"/>
    <w:rPr>
      <w:i/>
      <w:iCs/>
    </w:rPr>
  </w:style>
  <w:style w:type="paragraph" w:customStyle="1" w:styleId="967">
    <w:name w:val="列出段落6"/>
    <w:basedOn w:val="1"/>
    <w:autoRedefine/>
    <w:qFormat/>
    <w:uiPriority w:val="99"/>
    <w:pPr>
      <w:spacing w:line="360" w:lineRule="auto"/>
      <w:ind w:firstLine="200" w:firstLineChars="200"/>
    </w:pPr>
    <w:rPr>
      <w:rFonts w:eastAsia="楷体_GB2312" w:cs="Lucida Sans"/>
      <w:sz w:val="24"/>
    </w:rPr>
  </w:style>
  <w:style w:type="paragraph" w:customStyle="1" w:styleId="968">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69">
    <w:name w:val="式样-标题1"/>
    <w:basedOn w:val="2"/>
    <w:next w:val="970"/>
    <w:autoRedefine/>
    <w:qFormat/>
    <w:uiPriority w:val="0"/>
    <w:pPr>
      <w:numPr>
        <w:ilvl w:val="0"/>
        <w:numId w:val="1"/>
      </w:numPr>
      <w:spacing w:before="50" w:beforeLines="50" w:after="50" w:afterLines="50" w:line="360" w:lineRule="auto"/>
    </w:pPr>
    <w:rPr>
      <w:rFonts w:ascii="黑体" w:hAnsi="黑体" w:eastAsia="黑体"/>
      <w:b w:val="0"/>
      <w:sz w:val="32"/>
      <w:szCs w:val="32"/>
    </w:rPr>
  </w:style>
  <w:style w:type="paragraph" w:customStyle="1" w:styleId="970">
    <w:name w:val="式样-标题2"/>
    <w:basedOn w:val="3"/>
    <w:next w:val="971"/>
    <w:autoRedefine/>
    <w:qFormat/>
    <w:uiPriority w:val="0"/>
    <w:pPr>
      <w:numPr>
        <w:ilvl w:val="1"/>
        <w:numId w:val="1"/>
      </w:numPr>
    </w:pPr>
    <w:rPr>
      <w:rFonts w:ascii="楷体_GB2312"/>
      <w:sz w:val="28"/>
    </w:rPr>
  </w:style>
  <w:style w:type="paragraph" w:customStyle="1" w:styleId="971">
    <w:name w:val="式样--标题3"/>
    <w:basedOn w:val="4"/>
    <w:next w:val="972"/>
    <w:autoRedefine/>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式样--标题4"/>
    <w:basedOn w:val="5"/>
    <w:next w:val="973"/>
    <w:autoRedefine/>
    <w:qFormat/>
    <w:uiPriority w:val="0"/>
    <w:pPr>
      <w:numPr>
        <w:ilvl w:val="3"/>
        <w:numId w:val="1"/>
      </w:numPr>
      <w:spacing w:before="0" w:after="0" w:line="540" w:lineRule="exact"/>
      <w:ind w:firstLine="640" w:firstLineChars="200"/>
    </w:pPr>
    <w:rPr>
      <w:rFonts w:ascii="仿宋_GB2312" w:eastAsia="仿宋_GB2312"/>
      <w:b w:val="0"/>
      <w:szCs w:val="32"/>
    </w:rPr>
  </w:style>
  <w:style w:type="paragraph" w:customStyle="1" w:styleId="973">
    <w:name w:val="式样--正文"/>
    <w:basedOn w:val="1"/>
    <w:autoRedefine/>
    <w:qFormat/>
    <w:uiPriority w:val="0"/>
    <w:pPr>
      <w:spacing w:line="360" w:lineRule="auto"/>
      <w:ind w:firstLine="200" w:firstLineChars="200"/>
    </w:pPr>
    <w:rPr>
      <w:rFonts w:ascii="仿宋_GB2312" w:hAnsi="Calibri" w:eastAsia="仿宋_GB2312"/>
      <w:sz w:val="28"/>
    </w:rPr>
  </w:style>
  <w:style w:type="character" w:customStyle="1" w:styleId="97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42978</Words>
  <Characters>45446</Characters>
  <Lines>374</Lines>
  <Paragraphs>105</Paragraphs>
  <TotalTime>56</TotalTime>
  <ScaleCrop>false</ScaleCrop>
  <LinksUpToDate>false</LinksUpToDate>
  <CharactersWithSpaces>50832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w</cp:lastModifiedBy>
  <cp:lastPrinted>2024-05-28T10:26:00Z</cp:lastPrinted>
  <dcterms:modified xsi:type="dcterms:W3CDTF">2024-05-29T00:53:57Z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8714F60729824980B361B549C1A2B8E2_13</vt:lpwstr>
  </property>
</Properties>
</file>