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452" b="34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文本框 1"/>
        <wps:cNvSpPr txBox="1"/>
        <wps:spPr>
          <a:xfrm>
            <a:off x="0" y="0"/>
            <a:ext cx="287020" cy="215900"/>
          </a:xfrm>
          <a:prstGeom prst="rect">
            <a:avLst/>
          </a:prstGeom>
          <a:noFill/>
          <a:ln w="6350">
            <a:noFill/>
          </a:ln>
        </wps:spPr>
        <wps:txbx/>
        <wps:bodyPr wrap="none" lIns="0" tIns="0" rIns="0" bIns="0" upright="1">
          <a:spAutoFit/>
        </wps:bodyPr>
      </wps:wsp>
    </a:graphicData>
  </a:graphic>
</wp:e2oholder>
</file>