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both"/>
        <w:rPr>
          <w:rFonts w:hint="eastAsia" w:ascii="仿宋" w:hAnsi="仿宋" w:eastAsia="仿宋" w:cs="仿宋"/>
          <w:b/>
          <w:color w:val="auto"/>
          <w:sz w:val="44"/>
          <w:szCs w:val="44"/>
          <w:highlight w:val="none"/>
          <w:lang w:eastAsia="zh-CN"/>
        </w:rPr>
      </w:pPr>
    </w:p>
    <w:p>
      <w:pPr>
        <w:spacing w:before="120" w:beforeLines="50"/>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lang w:eastAsia="zh-CN"/>
        </w:rPr>
        <w:t>浙江省第二女子监狱2024年电脑及办公</w:t>
      </w:r>
    </w:p>
    <w:p>
      <w:pPr>
        <w:spacing w:before="120" w:beforeLines="50"/>
        <w:jc w:val="center"/>
        <w:rPr>
          <w:rFonts w:hint="eastAsia" w:ascii="仿宋" w:hAnsi="仿宋" w:eastAsia="仿宋" w:cs="仿宋"/>
          <w:b/>
          <w:bCs/>
          <w:color w:val="auto"/>
          <w:sz w:val="44"/>
          <w:szCs w:val="44"/>
          <w:highlight w:val="none"/>
        </w:rPr>
      </w:pPr>
      <w:r>
        <w:rPr>
          <w:rFonts w:hint="eastAsia" w:ascii="仿宋" w:hAnsi="仿宋" w:eastAsia="仿宋" w:cs="仿宋"/>
          <w:b/>
          <w:color w:val="auto"/>
          <w:sz w:val="44"/>
          <w:szCs w:val="44"/>
          <w:highlight w:val="none"/>
          <w:lang w:eastAsia="zh-CN"/>
        </w:rPr>
        <w:t>设备维修外包服务项目</w:t>
      </w:r>
    </w:p>
    <w:p>
      <w:pPr>
        <w:spacing w:before="120" w:beforeLines="50"/>
        <w:jc w:val="center"/>
        <w:rPr>
          <w:rFonts w:hint="eastAsia" w:ascii="仿宋" w:hAnsi="仿宋" w:eastAsia="仿宋" w:cs="仿宋"/>
          <w:b/>
          <w:bCs/>
          <w:color w:val="auto"/>
          <w:sz w:val="24"/>
          <w:szCs w:val="24"/>
          <w:highlight w:val="none"/>
        </w:rPr>
      </w:pPr>
    </w:p>
    <w:p>
      <w:pPr>
        <w:pStyle w:val="5"/>
        <w:rPr>
          <w:rFonts w:hint="eastAsia" w:ascii="仿宋" w:hAnsi="仿宋" w:eastAsia="仿宋" w:cs="仿宋"/>
          <w:sz w:val="24"/>
          <w:szCs w:val="24"/>
        </w:rPr>
      </w:pPr>
    </w:p>
    <w:p>
      <w:pPr>
        <w:spacing w:before="120" w:beforeLines="50"/>
        <w:jc w:val="both"/>
        <w:rPr>
          <w:rFonts w:hint="eastAsia" w:ascii="仿宋" w:hAnsi="仿宋" w:eastAsia="仿宋" w:cs="仿宋"/>
          <w:b/>
          <w:bCs/>
          <w:color w:val="auto"/>
          <w:sz w:val="24"/>
          <w:szCs w:val="24"/>
          <w:highlight w:val="none"/>
        </w:rPr>
      </w:pPr>
    </w:p>
    <w:p>
      <w:pPr>
        <w:pStyle w:val="8"/>
        <w:rPr>
          <w:rFonts w:hint="eastAsia"/>
        </w:rPr>
      </w:pPr>
    </w:p>
    <w:p>
      <w:pPr>
        <w:rPr>
          <w:rFonts w:hint="eastAsia"/>
        </w:rPr>
      </w:pPr>
    </w:p>
    <w:p>
      <w:pPr>
        <w:spacing w:before="120" w:beforeLines="50"/>
        <w:jc w:val="center"/>
        <w:rPr>
          <w:rFonts w:hint="eastAsia" w:ascii="仿宋" w:hAnsi="仿宋" w:eastAsia="仿宋" w:cs="仿宋"/>
          <w:b/>
          <w:bCs/>
          <w:color w:val="auto"/>
          <w:sz w:val="24"/>
          <w:szCs w:val="24"/>
          <w:highlight w:val="none"/>
        </w:rPr>
      </w:pPr>
      <w:r>
        <w:rPr>
          <w:rFonts w:hint="eastAsia" w:ascii="仿宋" w:hAnsi="仿宋" w:eastAsia="仿宋" w:cs="仿宋"/>
          <w:color w:val="000000"/>
          <w:sz w:val="24"/>
          <w:szCs w:val="24"/>
          <w:highlight w:val="none"/>
        </w:rPr>
        <w:drawing>
          <wp:anchor distT="0" distB="0" distL="114300" distR="114300" simplePos="0" relativeHeight="251659264" behindDoc="0" locked="0" layoutInCell="1" allowOverlap="1">
            <wp:simplePos x="0" y="0"/>
            <wp:positionH relativeFrom="column">
              <wp:posOffset>1894840</wp:posOffset>
            </wp:positionH>
            <wp:positionV relativeFrom="paragraph">
              <wp:posOffset>166370</wp:posOffset>
            </wp:positionV>
            <wp:extent cx="1409700" cy="1352550"/>
            <wp:effectExtent l="0" t="0" r="0" b="0"/>
            <wp:wrapSquare wrapText="right"/>
            <wp:docPr id="1" name="图片 1" descr="说明: 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中心LOGO"/>
                    <pic:cNvPicPr>
                      <a:picLocks noChangeAspect="1"/>
                    </pic:cNvPicPr>
                  </pic:nvPicPr>
                  <pic:blipFill>
                    <a:blip r:embed="rId9"/>
                    <a:stretch>
                      <a:fillRect/>
                    </a:stretch>
                  </pic:blipFill>
                  <pic:spPr>
                    <a:xfrm>
                      <a:off x="0" y="0"/>
                      <a:ext cx="1409700" cy="1352550"/>
                    </a:xfrm>
                    <a:prstGeom prst="rect">
                      <a:avLst/>
                    </a:prstGeom>
                    <a:noFill/>
                    <a:ln>
                      <a:noFill/>
                    </a:ln>
                  </pic:spPr>
                </pic:pic>
              </a:graphicData>
            </a:graphic>
          </wp:anchor>
        </w:drawing>
      </w:r>
    </w:p>
    <w:p>
      <w:pPr>
        <w:spacing w:before="120" w:beforeLines="50"/>
        <w:jc w:val="center"/>
        <w:rPr>
          <w:rFonts w:hint="eastAsia" w:ascii="仿宋" w:hAnsi="仿宋" w:eastAsia="仿宋" w:cs="仿宋"/>
          <w:b/>
          <w:bCs/>
          <w:color w:val="auto"/>
          <w:sz w:val="24"/>
          <w:szCs w:val="24"/>
          <w:highlight w:val="none"/>
        </w:rPr>
      </w:pPr>
    </w:p>
    <w:p>
      <w:pPr>
        <w:spacing w:before="120" w:beforeLines="50"/>
        <w:jc w:val="center"/>
        <w:rPr>
          <w:rFonts w:hint="eastAsia" w:ascii="仿宋" w:hAnsi="仿宋" w:eastAsia="仿宋" w:cs="仿宋"/>
          <w:b/>
          <w:bCs/>
          <w:color w:val="auto"/>
          <w:sz w:val="24"/>
          <w:szCs w:val="24"/>
          <w:highlight w:val="none"/>
        </w:rPr>
      </w:pPr>
    </w:p>
    <w:p>
      <w:pPr>
        <w:spacing w:before="120" w:beforeLines="50"/>
        <w:jc w:val="center"/>
        <w:rPr>
          <w:rFonts w:hint="eastAsia" w:ascii="仿宋" w:hAnsi="仿宋" w:eastAsia="仿宋" w:cs="仿宋"/>
          <w:b/>
          <w:bCs/>
          <w:color w:val="auto"/>
          <w:sz w:val="24"/>
          <w:szCs w:val="24"/>
          <w:highlight w:val="none"/>
        </w:rPr>
      </w:pPr>
    </w:p>
    <w:p>
      <w:pPr>
        <w:spacing w:before="120" w:beforeLines="50"/>
        <w:jc w:val="center"/>
        <w:rPr>
          <w:rFonts w:hint="eastAsia" w:ascii="仿宋" w:hAnsi="仿宋" w:eastAsia="仿宋" w:cs="仿宋"/>
          <w:b/>
          <w:bCs/>
          <w:color w:val="auto"/>
          <w:sz w:val="24"/>
          <w:szCs w:val="24"/>
          <w:highlight w:val="none"/>
        </w:rPr>
      </w:pPr>
    </w:p>
    <w:p>
      <w:pPr>
        <w:spacing w:before="120" w:beforeLines="50"/>
        <w:jc w:val="center"/>
        <w:rPr>
          <w:rFonts w:hint="eastAsia" w:ascii="仿宋" w:hAnsi="仿宋" w:eastAsia="仿宋" w:cs="仿宋"/>
          <w:b/>
          <w:bCs/>
          <w:color w:val="auto"/>
          <w:sz w:val="24"/>
          <w:szCs w:val="24"/>
          <w:highlight w:val="none"/>
        </w:rPr>
      </w:pPr>
    </w:p>
    <w:p>
      <w:pPr>
        <w:spacing w:before="120" w:beforeLines="50"/>
        <w:jc w:val="center"/>
        <w:rPr>
          <w:rFonts w:hint="eastAsia"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公开招标文件</w:t>
      </w:r>
    </w:p>
    <w:p>
      <w:pPr>
        <w:snapToGrid w:val="0"/>
        <w:spacing w:before="120" w:beforeLines="50" w:line="360" w:lineRule="auto"/>
        <w:jc w:val="center"/>
        <w:rPr>
          <w:rFonts w:hint="eastAsia" w:ascii="仿宋" w:hAnsi="仿宋" w:eastAsia="仿宋" w:cs="仿宋"/>
          <w:b/>
          <w:color w:val="FF0000"/>
          <w:sz w:val="24"/>
          <w:szCs w:val="24"/>
          <w:highlight w:val="none"/>
        </w:rPr>
      </w:pPr>
      <w:r>
        <w:rPr>
          <w:rFonts w:hint="eastAsia" w:ascii="仿宋" w:hAnsi="仿宋" w:eastAsia="仿宋" w:cs="仿宋"/>
          <w:b/>
          <w:color w:val="FF0000"/>
          <w:sz w:val="24"/>
          <w:szCs w:val="24"/>
          <w:highlight w:val="none"/>
        </w:rPr>
        <w:t>（线上电子</w:t>
      </w:r>
      <w:r>
        <w:rPr>
          <w:rFonts w:hint="eastAsia" w:ascii="仿宋" w:hAnsi="仿宋" w:eastAsia="仿宋" w:cs="仿宋"/>
          <w:b/>
          <w:color w:val="FF0000"/>
          <w:sz w:val="24"/>
          <w:szCs w:val="24"/>
          <w:highlight w:val="none"/>
          <w:lang w:val="en-US" w:eastAsia="zh-CN"/>
        </w:rPr>
        <w:t>招投标</w:t>
      </w:r>
      <w:r>
        <w:rPr>
          <w:rFonts w:hint="eastAsia" w:ascii="仿宋" w:hAnsi="仿宋" w:eastAsia="仿宋" w:cs="仿宋"/>
          <w:b/>
          <w:color w:val="FF0000"/>
          <w:sz w:val="24"/>
          <w:szCs w:val="24"/>
          <w:highlight w:val="none"/>
        </w:rPr>
        <w:t>）</w:t>
      </w: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8"/>
        <w:rPr>
          <w:rFonts w:hint="eastAsia"/>
        </w:rPr>
      </w:pPr>
    </w:p>
    <w:p>
      <w:pPr>
        <w:pStyle w:val="5"/>
        <w:rPr>
          <w:rFonts w:hint="eastAsia" w:ascii="仿宋" w:hAnsi="仿宋" w:eastAsia="仿宋" w:cs="仿宋"/>
          <w:color w:val="auto"/>
          <w:sz w:val="24"/>
          <w:szCs w:val="24"/>
          <w:highlight w:val="none"/>
        </w:rPr>
      </w:pPr>
    </w:p>
    <w:p>
      <w:pPr>
        <w:rPr>
          <w:rFonts w:hint="eastAsia"/>
        </w:rPr>
      </w:pPr>
    </w:p>
    <w:p>
      <w:pPr>
        <w:pStyle w:val="5"/>
        <w:rPr>
          <w:rFonts w:hint="eastAsia" w:ascii="仿宋" w:hAnsi="仿宋" w:eastAsia="仿宋" w:cs="仿宋"/>
          <w:color w:val="auto"/>
          <w:sz w:val="24"/>
          <w:szCs w:val="24"/>
          <w:highlight w:val="none"/>
        </w:rPr>
      </w:pPr>
    </w:p>
    <w:p>
      <w:pPr>
        <w:pStyle w:val="11"/>
        <w:snapToGrid w:val="0"/>
        <w:spacing w:before="120" w:beforeLines="0" w:after="120" w:afterLines="0" w:line="360" w:lineRule="auto"/>
        <w:ind w:firstLine="1659" w:firstLineChars="551"/>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项目编号：</w:t>
      </w:r>
      <w:r>
        <w:rPr>
          <w:rFonts w:hint="eastAsia" w:ascii="仿宋" w:hAnsi="仿宋" w:eastAsia="仿宋" w:cs="仿宋"/>
          <w:b/>
          <w:color w:val="auto"/>
          <w:sz w:val="30"/>
          <w:szCs w:val="30"/>
          <w:highlight w:val="none"/>
          <w:lang w:eastAsia="zh-CN"/>
        </w:rPr>
        <w:t>S2N-B2024001</w:t>
      </w:r>
    </w:p>
    <w:p>
      <w:pPr>
        <w:pStyle w:val="11"/>
        <w:snapToGrid w:val="0"/>
        <w:spacing w:before="120" w:beforeLines="0" w:after="120" w:afterLines="0" w:line="360" w:lineRule="auto"/>
        <w:ind w:firstLine="1659" w:firstLineChars="551"/>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采购单位：</w:t>
      </w:r>
      <w:r>
        <w:rPr>
          <w:rFonts w:hint="eastAsia" w:ascii="仿宋" w:hAnsi="仿宋" w:eastAsia="仿宋" w:cs="仿宋"/>
          <w:b/>
          <w:color w:val="auto"/>
          <w:sz w:val="30"/>
          <w:szCs w:val="30"/>
          <w:highlight w:val="none"/>
          <w:lang w:eastAsia="zh-CN"/>
        </w:rPr>
        <w:t>浙江省第二女子监狱</w:t>
      </w:r>
    </w:p>
    <w:p>
      <w:pPr>
        <w:pStyle w:val="11"/>
        <w:snapToGrid w:val="0"/>
        <w:spacing w:before="120" w:beforeLines="0" w:after="120" w:afterLines="0" w:line="360" w:lineRule="auto"/>
        <w:ind w:firstLine="1659" w:firstLineChars="551"/>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代理机构：</w:t>
      </w:r>
      <w:r>
        <w:rPr>
          <w:rFonts w:hint="eastAsia" w:ascii="仿宋" w:hAnsi="仿宋" w:eastAsia="仿宋" w:cs="仿宋"/>
          <w:b/>
          <w:color w:val="auto"/>
          <w:sz w:val="30"/>
          <w:szCs w:val="30"/>
          <w:highlight w:val="none"/>
          <w:lang w:eastAsia="zh-CN"/>
        </w:rPr>
        <w:t>浙江欣成工程咨询有限公司</w:t>
      </w:r>
    </w:p>
    <w:p>
      <w:pPr>
        <w:snapToGrid w:val="0"/>
        <w:spacing w:before="120" w:beforeLines="50" w:line="360" w:lineRule="auto"/>
        <w:jc w:val="center"/>
        <w:rPr>
          <w:rFonts w:hint="eastAsia" w:ascii="仿宋" w:hAnsi="仿宋" w:eastAsia="仿宋" w:cs="仿宋"/>
          <w:color w:val="auto"/>
          <w:sz w:val="30"/>
          <w:szCs w:val="30"/>
          <w:highlight w:val="none"/>
        </w:rPr>
      </w:pPr>
      <w:r>
        <w:rPr>
          <w:rFonts w:hint="eastAsia" w:ascii="仿宋" w:hAnsi="仿宋" w:eastAsia="仿宋" w:cs="仿宋"/>
          <w:b/>
          <w:bCs/>
          <w:color w:val="auto"/>
          <w:w w:val="95"/>
          <w:sz w:val="30"/>
          <w:szCs w:val="30"/>
          <w:highlight w:val="none"/>
          <w:lang w:eastAsia="zh-CN"/>
        </w:rPr>
        <w:t>2024年</w:t>
      </w:r>
      <w:r>
        <w:rPr>
          <w:rFonts w:hint="eastAsia" w:ascii="仿宋" w:hAnsi="仿宋" w:eastAsia="仿宋" w:cs="仿宋"/>
          <w:b/>
          <w:bCs/>
          <w:color w:val="auto"/>
          <w:w w:val="95"/>
          <w:sz w:val="30"/>
          <w:szCs w:val="30"/>
          <w:highlight w:val="none"/>
          <w:lang w:val="en-US" w:eastAsia="zh-CN"/>
        </w:rPr>
        <w:t>3</w:t>
      </w:r>
      <w:r>
        <w:rPr>
          <w:rFonts w:hint="eastAsia" w:ascii="仿宋" w:hAnsi="仿宋" w:eastAsia="仿宋" w:cs="仿宋"/>
          <w:b/>
          <w:bCs/>
          <w:color w:val="auto"/>
          <w:w w:val="95"/>
          <w:sz w:val="30"/>
          <w:szCs w:val="30"/>
          <w:highlight w:val="none"/>
        </w:rPr>
        <w:t>月</w:t>
      </w:r>
    </w:p>
    <w:p>
      <w:pPr>
        <w:pStyle w:val="11"/>
        <w:spacing w:before="120" w:beforeLines="0" w:after="120" w:afterLines="0" w:line="360" w:lineRule="auto"/>
        <w:jc w:val="center"/>
        <w:rPr>
          <w:rFonts w:hint="eastAsia" w:ascii="仿宋" w:hAnsi="仿宋" w:eastAsia="仿宋" w:cs="仿宋"/>
          <w:b/>
          <w:color w:val="auto"/>
          <w:sz w:val="24"/>
          <w:szCs w:val="24"/>
          <w:highlight w:val="none"/>
        </w:rPr>
      </w:pPr>
    </w:p>
    <w:p>
      <w:pPr>
        <w:pStyle w:val="11"/>
        <w:spacing w:before="120" w:beforeLines="0" w:after="120" w:afterLines="0"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 录</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第一章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公开招标公告</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 xml:space="preserve">第二章 </w:t>
      </w:r>
      <w:r>
        <w:rPr>
          <w:rFonts w:hint="eastAsia" w:ascii="仿宋" w:hAnsi="仿宋" w:eastAsia="仿宋" w:cs="仿宋"/>
          <w:color w:val="auto"/>
          <w:sz w:val="28"/>
          <w:szCs w:val="28"/>
          <w:highlight w:val="none"/>
          <w:lang w:val="en-US" w:eastAsia="zh-CN"/>
        </w:rPr>
        <w:t xml:space="preserve">  招标项目需求</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第三章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投标人须知</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第四章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政府采购政策功能相关说明</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第五章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评标办法及评分标准</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第六章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采购合同（范本）</w:t>
      </w:r>
    </w:p>
    <w:p>
      <w:pPr>
        <w:spacing w:before="120" w:beforeLines="50" w:line="480" w:lineRule="exact"/>
        <w:ind w:left="181" w:leftChars="86" w:firstLine="2240" w:firstLineChars="8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第七章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投标文件格式（部分）</w:t>
      </w:r>
    </w:p>
    <w:p>
      <w:pPr>
        <w:spacing w:before="120" w:beforeLines="50" w:line="480" w:lineRule="exact"/>
        <w:rPr>
          <w:rFonts w:hint="eastAsia" w:ascii="仿宋" w:hAnsi="仿宋" w:eastAsia="仿宋" w:cs="仿宋"/>
          <w:color w:val="auto"/>
          <w:sz w:val="24"/>
          <w:szCs w:val="24"/>
          <w:highlight w:val="none"/>
        </w:rPr>
      </w:pPr>
    </w:p>
    <w:p>
      <w:pPr>
        <w:spacing w:before="120" w:beforeLines="50" w:line="480" w:lineRule="exact"/>
        <w:rPr>
          <w:rFonts w:hint="eastAsia" w:ascii="仿宋" w:hAnsi="仿宋" w:eastAsia="仿宋" w:cs="仿宋"/>
          <w:color w:val="auto"/>
          <w:sz w:val="24"/>
          <w:szCs w:val="24"/>
          <w:highlight w:val="none"/>
        </w:rPr>
      </w:pPr>
    </w:p>
    <w:p>
      <w:pPr>
        <w:spacing w:before="120" w:beforeLines="50" w:line="480" w:lineRule="exact"/>
        <w:rPr>
          <w:rFonts w:hint="eastAsia" w:ascii="仿宋" w:hAnsi="仿宋" w:eastAsia="仿宋" w:cs="仿宋"/>
          <w:color w:val="auto"/>
          <w:sz w:val="24"/>
          <w:szCs w:val="24"/>
          <w:highlight w:val="none"/>
        </w:rPr>
      </w:pPr>
    </w:p>
    <w:p>
      <w:pPr>
        <w:spacing w:before="120" w:beforeLines="50" w:line="480" w:lineRule="exact"/>
        <w:rPr>
          <w:rFonts w:hint="eastAsia" w:ascii="仿宋" w:hAnsi="仿宋" w:eastAsia="仿宋" w:cs="仿宋"/>
          <w:color w:val="auto"/>
          <w:sz w:val="24"/>
          <w:szCs w:val="24"/>
          <w:highlight w:val="none"/>
        </w:rPr>
      </w:pPr>
    </w:p>
    <w:p>
      <w:pPr>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360" w:lineRule="auto"/>
        <w:ind w:firstLine="475" w:firstLineChars="198"/>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sz w:val="24"/>
          <w:szCs w:val="24"/>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pStyle w:val="5"/>
        <w:rPr>
          <w:rFonts w:hint="eastAsia"/>
        </w:rPr>
      </w:pPr>
    </w:p>
    <w:p>
      <w:pPr>
        <w:pStyle w:val="5"/>
        <w:rPr>
          <w:rFonts w:hint="eastAsia" w:ascii="仿宋" w:hAnsi="仿宋" w:eastAsia="仿宋" w:cs="仿宋"/>
          <w:color w:val="auto"/>
          <w:sz w:val="24"/>
          <w:szCs w:val="24"/>
          <w:highlight w:val="none"/>
        </w:rPr>
      </w:pPr>
    </w:p>
    <w:p>
      <w:pPr>
        <w:pBdr>
          <w:bottom w:val="single" w:color="auto" w:sz="6" w:space="1"/>
        </w:pBdr>
        <w:spacing w:line="360" w:lineRule="auto"/>
        <w:ind w:firstLine="477" w:firstLineChars="198"/>
        <w:rPr>
          <w:rFonts w:hint="eastAsia" w:ascii="仿宋" w:hAnsi="仿宋" w:eastAsia="仿宋" w:cs="仿宋"/>
          <w:b/>
          <w:bCs/>
          <w:color w:val="auto"/>
          <w:sz w:val="24"/>
          <w:szCs w:val="24"/>
          <w:highlight w:val="none"/>
        </w:rPr>
      </w:pPr>
    </w:p>
    <w:p>
      <w:pPr>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招标文件制作：</w:t>
      </w:r>
      <w:r>
        <w:rPr>
          <w:rFonts w:hint="eastAsia" w:ascii="仿宋" w:hAnsi="仿宋" w:eastAsia="仿宋" w:cs="仿宋"/>
          <w:bCs/>
          <w:color w:val="auto"/>
          <w:sz w:val="24"/>
          <w:szCs w:val="24"/>
          <w:highlight w:val="none"/>
          <w:lang w:eastAsia="zh-CN"/>
        </w:rPr>
        <w:t>范静</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代理公司内部审核：</w:t>
      </w:r>
      <w:r>
        <w:rPr>
          <w:rFonts w:hint="eastAsia" w:ascii="仿宋" w:hAnsi="仿宋" w:eastAsia="仿宋" w:cs="仿宋"/>
          <w:bCs/>
          <w:color w:val="auto"/>
          <w:sz w:val="24"/>
          <w:szCs w:val="24"/>
          <w:highlight w:val="none"/>
          <w:lang w:eastAsia="zh-CN"/>
        </w:rPr>
        <w:t>孟雯</w:t>
      </w:r>
    </w:p>
    <w:p>
      <w:pPr>
        <w:pStyle w:val="12"/>
        <w:spacing w:line="420" w:lineRule="exact"/>
        <w:ind w:firstLine="643" w:firstLineChars="200"/>
        <w:jc w:val="center"/>
        <w:rPr>
          <w:rFonts w:hint="eastAsia" w:ascii="仿宋" w:hAnsi="仿宋" w:eastAsia="仿宋" w:cs="仿宋"/>
          <w:bCs w:val="0"/>
          <w:color w:val="auto"/>
          <w:sz w:val="32"/>
          <w:szCs w:val="32"/>
          <w:highlight w:val="none"/>
        </w:rPr>
        <w:sectPr>
          <w:headerReference r:id="rId4" w:type="first"/>
          <w:footerReference r:id="rId6" w:type="first"/>
          <w:headerReference r:id="rId3" w:type="default"/>
          <w:footerReference r:id="rId5" w:type="default"/>
          <w:pgSz w:w="11906" w:h="16838"/>
          <w:pgMar w:top="1440" w:right="1800" w:bottom="1440" w:left="1800" w:header="567" w:footer="851" w:gutter="0"/>
          <w:pgBorders w:offsetFrom="page">
            <w:top w:val="none" w:sz="0" w:space="0"/>
            <w:left w:val="none" w:sz="0" w:space="0"/>
            <w:bottom w:val="none" w:sz="0" w:space="0"/>
            <w:right w:val="none" w:sz="0" w:space="0"/>
          </w:pgBorders>
          <w:cols w:space="720" w:num="1"/>
          <w:titlePg/>
          <w:docGrid w:linePitch="312" w:charSpace="0"/>
        </w:sectPr>
      </w:pPr>
    </w:p>
    <w:p>
      <w:pPr>
        <w:pStyle w:val="12"/>
        <w:spacing w:line="420" w:lineRule="exact"/>
        <w:ind w:left="0" w:lef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bCs w:val="0"/>
          <w:color w:val="auto"/>
          <w:sz w:val="32"/>
          <w:szCs w:val="32"/>
          <w:highlight w:val="none"/>
        </w:rPr>
        <w:t>第一章  公开招标公告</w:t>
      </w:r>
    </w:p>
    <w:p>
      <w:pPr>
        <w:pBdr>
          <w:top w:val="single" w:color="auto" w:sz="4" w:space="1"/>
          <w:left w:val="single" w:color="auto" w:sz="4" w:space="0"/>
          <w:bottom w:val="single" w:color="auto" w:sz="4" w:space="0"/>
          <w:right w:val="single" w:color="auto" w:sz="4" w:space="4"/>
        </w:pBdr>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bidi="ar"/>
        </w:rPr>
        <w:t xml:space="preserve">项目概况 </w:t>
      </w:r>
    </w:p>
    <w:p>
      <w:pPr>
        <w:pBdr>
          <w:top w:val="single" w:color="auto" w:sz="4" w:space="1"/>
          <w:left w:val="single" w:color="auto" w:sz="4" w:space="0"/>
          <w:bottom w:val="single" w:color="auto" w:sz="4" w:space="0"/>
          <w:right w:val="single" w:color="auto" w:sz="4" w:space="4"/>
        </w:pBdr>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eastAsia="zh-CN" w:bidi="ar"/>
        </w:rPr>
        <w:t>浙江省第二女子监狱2024年电脑及办公设备维修外包服务项目的潜在供应商应在浙江政府采购网https://zfcg.czt.zj.gov.cn/（或登入“政采云电子投标客户端”）获取（下载）</w:t>
      </w:r>
      <w:r>
        <w:rPr>
          <w:rFonts w:hint="eastAsia" w:ascii="仿宋" w:hAnsi="仿宋" w:eastAsia="仿宋" w:cs="仿宋"/>
          <w:bCs/>
          <w:color w:val="auto"/>
          <w:sz w:val="24"/>
          <w:szCs w:val="24"/>
          <w:highlight w:val="none"/>
          <w:lang w:val="en-US" w:eastAsia="zh-CN" w:bidi="ar"/>
        </w:rPr>
        <w:t>中采购</w:t>
      </w:r>
      <w:r>
        <w:rPr>
          <w:rFonts w:hint="eastAsia" w:ascii="仿宋" w:hAnsi="仿宋" w:eastAsia="仿宋" w:cs="仿宋"/>
          <w:bCs/>
          <w:color w:val="auto"/>
          <w:sz w:val="24"/>
          <w:szCs w:val="24"/>
          <w:highlight w:val="none"/>
          <w:lang w:eastAsia="zh-CN" w:bidi="ar"/>
        </w:rPr>
        <w:t>文件，并于2024年</w:t>
      </w:r>
      <w:r>
        <w:rPr>
          <w:rFonts w:hint="eastAsia" w:ascii="仿宋" w:hAnsi="仿宋" w:eastAsia="仿宋" w:cs="仿宋"/>
          <w:bCs/>
          <w:color w:val="auto"/>
          <w:sz w:val="24"/>
          <w:szCs w:val="24"/>
          <w:highlight w:val="none"/>
          <w:lang w:val="en-US" w:eastAsia="zh-CN" w:bidi="ar"/>
        </w:rPr>
        <w:t>3</w:t>
      </w:r>
      <w:r>
        <w:rPr>
          <w:rFonts w:hint="eastAsia" w:ascii="仿宋" w:hAnsi="仿宋" w:eastAsia="仿宋" w:cs="仿宋"/>
          <w:bCs/>
          <w:color w:val="auto"/>
          <w:sz w:val="24"/>
          <w:szCs w:val="24"/>
          <w:highlight w:val="none"/>
          <w:lang w:eastAsia="zh-CN" w:bidi="ar"/>
        </w:rPr>
        <w:t>月</w:t>
      </w:r>
      <w:r>
        <w:rPr>
          <w:rFonts w:hint="eastAsia" w:ascii="仿宋" w:hAnsi="仿宋" w:eastAsia="仿宋" w:cs="仿宋"/>
          <w:bCs/>
          <w:color w:val="auto"/>
          <w:sz w:val="24"/>
          <w:szCs w:val="24"/>
          <w:highlight w:val="none"/>
          <w:lang w:val="en-US" w:eastAsia="zh-CN" w:bidi="ar"/>
        </w:rPr>
        <w:t>28</w:t>
      </w:r>
      <w:r>
        <w:rPr>
          <w:rFonts w:hint="eastAsia" w:ascii="仿宋" w:hAnsi="仿宋" w:eastAsia="仿宋" w:cs="仿宋"/>
          <w:bCs/>
          <w:color w:val="auto"/>
          <w:sz w:val="24"/>
          <w:szCs w:val="24"/>
          <w:highlight w:val="none"/>
          <w:lang w:eastAsia="zh-CN" w:bidi="ar"/>
        </w:rPr>
        <w:t>日</w:t>
      </w:r>
      <w:r>
        <w:rPr>
          <w:rFonts w:hint="eastAsia" w:ascii="仿宋" w:hAnsi="仿宋" w:eastAsia="仿宋" w:cs="仿宋"/>
          <w:bCs/>
          <w:color w:val="auto"/>
          <w:sz w:val="24"/>
          <w:szCs w:val="24"/>
          <w:highlight w:val="none"/>
          <w:lang w:val="en-US" w:eastAsia="zh-CN" w:bidi="ar"/>
        </w:rPr>
        <w:t>14</w:t>
      </w:r>
      <w:r>
        <w:rPr>
          <w:rFonts w:hint="eastAsia" w:ascii="仿宋" w:hAnsi="仿宋" w:eastAsia="仿宋" w:cs="仿宋"/>
          <w:bCs/>
          <w:color w:val="auto"/>
          <w:sz w:val="24"/>
          <w:szCs w:val="24"/>
          <w:highlight w:val="none"/>
          <w:lang w:eastAsia="zh-CN" w:bidi="ar"/>
        </w:rPr>
        <w:t>:</w:t>
      </w:r>
      <w:r>
        <w:rPr>
          <w:rFonts w:hint="eastAsia" w:ascii="仿宋" w:hAnsi="仿宋" w:eastAsia="仿宋" w:cs="仿宋"/>
          <w:bCs/>
          <w:color w:val="auto"/>
          <w:sz w:val="24"/>
          <w:szCs w:val="24"/>
          <w:highlight w:val="none"/>
          <w:lang w:val="en-US" w:eastAsia="zh-CN" w:bidi="ar"/>
        </w:rPr>
        <w:t>0</w:t>
      </w:r>
      <w:r>
        <w:rPr>
          <w:rFonts w:hint="eastAsia" w:ascii="仿宋" w:hAnsi="仿宋" w:eastAsia="仿宋" w:cs="仿宋"/>
          <w:bCs/>
          <w:color w:val="auto"/>
          <w:sz w:val="24"/>
          <w:szCs w:val="24"/>
          <w:highlight w:val="none"/>
          <w:lang w:eastAsia="zh-CN" w:bidi="ar"/>
        </w:rPr>
        <w:t>0（北京时间）前提交（上传）响应文件。 </w:t>
      </w:r>
    </w:p>
    <w:p>
      <w:pPr>
        <w:tabs>
          <w:tab w:val="left" w:pos="0"/>
        </w:tabs>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bidi="ar"/>
        </w:rPr>
        <w:t>一、项目基本情况</w:t>
      </w:r>
    </w:p>
    <w:p>
      <w:pPr>
        <w:tabs>
          <w:tab w:val="left" w:pos="0"/>
        </w:tabs>
        <w:snapToGrid w:val="0"/>
        <w:spacing w:line="360" w:lineRule="auto"/>
        <w:ind w:firstLine="480" w:firstLineChars="200"/>
        <w:rPr>
          <w:rFonts w:hint="eastAsia" w:ascii="仿宋" w:hAnsi="仿宋" w:eastAsia="仿宋" w:cs="仿宋"/>
          <w:bCs/>
          <w:color w:val="auto"/>
          <w:sz w:val="24"/>
          <w:szCs w:val="24"/>
          <w:highlight w:val="none"/>
          <w:lang w:eastAsia="zh-CN" w:bidi="ar"/>
        </w:rPr>
      </w:pPr>
      <w:r>
        <w:rPr>
          <w:rFonts w:hint="eastAsia" w:ascii="仿宋" w:hAnsi="仿宋" w:eastAsia="仿宋" w:cs="仿宋"/>
          <w:bCs/>
          <w:color w:val="auto"/>
          <w:sz w:val="24"/>
          <w:szCs w:val="24"/>
          <w:highlight w:val="none"/>
          <w:lang w:bidi="ar"/>
        </w:rPr>
        <w:t>（一）项目编号：</w:t>
      </w:r>
      <w:r>
        <w:rPr>
          <w:rFonts w:hint="eastAsia" w:ascii="仿宋" w:hAnsi="仿宋" w:eastAsia="仿宋" w:cs="仿宋"/>
          <w:bCs/>
          <w:color w:val="auto"/>
          <w:sz w:val="24"/>
          <w:szCs w:val="24"/>
          <w:highlight w:val="none"/>
          <w:lang w:eastAsia="zh-CN" w:bidi="ar"/>
        </w:rPr>
        <w:t>S2N-B2024001</w:t>
      </w:r>
    </w:p>
    <w:p>
      <w:pPr>
        <w:tabs>
          <w:tab w:val="left" w:pos="0"/>
        </w:tabs>
        <w:snapToGrid w:val="0"/>
        <w:spacing w:line="360" w:lineRule="auto"/>
        <w:ind w:firstLine="480" w:firstLineChars="200"/>
        <w:rPr>
          <w:rFonts w:hint="eastAsia" w:ascii="仿宋" w:hAnsi="仿宋" w:eastAsia="仿宋" w:cs="仿宋"/>
          <w:bCs/>
          <w:color w:val="auto"/>
          <w:sz w:val="24"/>
          <w:szCs w:val="24"/>
          <w:highlight w:val="none"/>
          <w:lang w:eastAsia="zh-CN" w:bidi="ar"/>
        </w:rPr>
      </w:pPr>
      <w:r>
        <w:rPr>
          <w:rFonts w:hint="eastAsia" w:ascii="仿宋" w:hAnsi="仿宋" w:eastAsia="仿宋" w:cs="仿宋"/>
          <w:bCs/>
          <w:color w:val="auto"/>
          <w:sz w:val="24"/>
          <w:szCs w:val="24"/>
          <w:highlight w:val="none"/>
          <w:lang w:bidi="ar"/>
        </w:rPr>
        <w:t>（二）项目名称：</w:t>
      </w:r>
      <w:r>
        <w:rPr>
          <w:rFonts w:hint="eastAsia" w:ascii="仿宋" w:hAnsi="仿宋" w:eastAsia="仿宋" w:cs="仿宋"/>
          <w:bCs/>
          <w:color w:val="auto"/>
          <w:sz w:val="24"/>
          <w:szCs w:val="24"/>
          <w:highlight w:val="none"/>
          <w:lang w:eastAsia="zh-CN" w:bidi="ar"/>
        </w:rPr>
        <w:t>浙江省第二女子监狱2024年电脑及办公设备维修外包服务项目</w:t>
      </w:r>
    </w:p>
    <w:p>
      <w:pPr>
        <w:snapToGrid w:val="0"/>
        <w:spacing w:line="360" w:lineRule="auto"/>
        <w:ind w:firstLine="480" w:firstLineChars="200"/>
        <w:rPr>
          <w:rFonts w:hint="default" w:ascii="仿宋" w:hAnsi="仿宋" w:eastAsia="仿宋" w:cs="仿宋"/>
          <w:bCs/>
          <w:color w:val="auto"/>
          <w:sz w:val="24"/>
          <w:szCs w:val="24"/>
          <w:highlight w:val="none"/>
          <w:lang w:val="en-US" w:bidi="ar"/>
        </w:rPr>
      </w:pPr>
      <w:r>
        <w:rPr>
          <w:rFonts w:hint="eastAsia" w:ascii="仿宋" w:hAnsi="仿宋" w:eastAsia="仿宋" w:cs="仿宋"/>
          <w:bCs/>
          <w:color w:val="auto"/>
          <w:sz w:val="24"/>
          <w:szCs w:val="24"/>
          <w:highlight w:val="none"/>
          <w:lang w:bidi="ar"/>
        </w:rPr>
        <w:t>（三）预算金额（元）：</w:t>
      </w:r>
      <w:r>
        <w:rPr>
          <w:rFonts w:hint="eastAsia" w:ascii="宋体" w:hAnsi="宋体" w:cs="宋体"/>
          <w:sz w:val="24"/>
          <w:szCs w:val="24"/>
          <w:highlight w:val="none"/>
          <w:lang w:val="en-US" w:eastAsia="zh-CN"/>
        </w:rPr>
        <w:t>220000</w:t>
      </w:r>
    </w:p>
    <w:p>
      <w:pPr>
        <w:snapToGrid w:val="0"/>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bidi="ar"/>
        </w:rPr>
        <w:t>（四）最高限价（元）：</w:t>
      </w:r>
      <w:r>
        <w:rPr>
          <w:rFonts w:hint="eastAsia" w:ascii="宋体" w:hAnsi="宋体" w:cs="宋体"/>
          <w:sz w:val="24"/>
          <w:szCs w:val="24"/>
          <w:highlight w:val="none"/>
          <w:lang w:val="en-US" w:eastAsia="zh-CN"/>
        </w:rPr>
        <w:t>22</w:t>
      </w:r>
      <w:r>
        <w:rPr>
          <w:rFonts w:hint="eastAsia" w:ascii="宋体" w:hAnsi="宋体" w:eastAsia="宋体" w:cs="宋体"/>
          <w:sz w:val="24"/>
          <w:szCs w:val="24"/>
          <w:highlight w:val="none"/>
          <w:lang w:val="en-US" w:eastAsia="zh-CN"/>
        </w:rPr>
        <w:t>0000</w:t>
      </w:r>
    </w:p>
    <w:p>
      <w:pPr>
        <w:snapToGrid w:val="0"/>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bidi="ar"/>
        </w:rPr>
        <w:t>（五）采购需求：</w:t>
      </w:r>
    </w:p>
    <w:p>
      <w:pPr>
        <w:snapToGrid w:val="0"/>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bidi="ar"/>
        </w:rPr>
        <w:t>标项一</w:t>
      </w:r>
    </w:p>
    <w:p>
      <w:pPr>
        <w:tabs>
          <w:tab w:val="left" w:pos="0"/>
        </w:tabs>
        <w:snapToGrid w:val="0"/>
        <w:spacing w:line="360" w:lineRule="auto"/>
        <w:ind w:firstLine="480" w:firstLineChars="200"/>
        <w:rPr>
          <w:rFonts w:hint="eastAsia" w:ascii="仿宋" w:hAnsi="仿宋" w:eastAsia="仿宋" w:cs="仿宋"/>
          <w:bCs/>
          <w:color w:val="auto"/>
          <w:sz w:val="24"/>
          <w:szCs w:val="24"/>
          <w:highlight w:val="none"/>
          <w:lang w:eastAsia="zh-CN" w:bidi="ar"/>
        </w:rPr>
      </w:pPr>
      <w:r>
        <w:rPr>
          <w:rFonts w:hint="eastAsia" w:ascii="仿宋" w:hAnsi="仿宋" w:eastAsia="仿宋" w:cs="仿宋"/>
          <w:bCs/>
          <w:color w:val="auto"/>
          <w:sz w:val="24"/>
          <w:szCs w:val="24"/>
          <w:highlight w:val="none"/>
          <w:lang w:bidi="ar"/>
        </w:rPr>
        <w:t>标项名称：</w:t>
      </w:r>
      <w:r>
        <w:rPr>
          <w:rFonts w:hint="eastAsia" w:ascii="仿宋" w:hAnsi="仿宋" w:eastAsia="仿宋" w:cs="仿宋"/>
          <w:bCs/>
          <w:color w:val="auto"/>
          <w:sz w:val="24"/>
          <w:szCs w:val="24"/>
          <w:highlight w:val="none"/>
          <w:lang w:eastAsia="zh-CN" w:bidi="ar"/>
        </w:rPr>
        <w:t>浙江省第二女子监狱2024年电脑及办公设备维修外包服务项目</w:t>
      </w:r>
    </w:p>
    <w:p>
      <w:pPr>
        <w:snapToGrid w:val="0"/>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bidi="ar"/>
        </w:rPr>
        <w:t xml:space="preserve">项目数量：1项  </w:t>
      </w:r>
    </w:p>
    <w:p>
      <w:pPr>
        <w:snapToGrid w:val="0"/>
        <w:spacing w:line="360" w:lineRule="auto"/>
        <w:ind w:firstLine="480" w:firstLineChars="200"/>
        <w:rPr>
          <w:rFonts w:hint="eastAsia" w:ascii="仿宋" w:hAnsi="仿宋" w:eastAsia="仿宋" w:cs="仿宋"/>
          <w:bCs/>
          <w:color w:val="auto"/>
          <w:sz w:val="24"/>
          <w:szCs w:val="24"/>
          <w:highlight w:val="none"/>
          <w:lang w:bidi="ar"/>
        </w:rPr>
      </w:pPr>
      <w:r>
        <w:rPr>
          <w:rFonts w:hint="eastAsia" w:ascii="仿宋" w:hAnsi="仿宋" w:eastAsia="仿宋" w:cs="仿宋"/>
          <w:bCs/>
          <w:color w:val="auto"/>
          <w:sz w:val="24"/>
          <w:szCs w:val="24"/>
          <w:highlight w:val="none"/>
          <w:lang w:bidi="ar"/>
        </w:rPr>
        <w:t>预算金额（元）：</w:t>
      </w:r>
      <w:r>
        <w:rPr>
          <w:rFonts w:hint="eastAsia" w:ascii="宋体" w:hAnsi="宋体" w:cs="宋体"/>
          <w:sz w:val="24"/>
          <w:szCs w:val="24"/>
          <w:highlight w:val="none"/>
          <w:lang w:val="en-US" w:eastAsia="zh-CN"/>
        </w:rPr>
        <w:t>22</w:t>
      </w:r>
      <w:r>
        <w:rPr>
          <w:rFonts w:hint="eastAsia" w:ascii="宋体" w:hAnsi="宋体" w:eastAsia="宋体" w:cs="宋体"/>
          <w:sz w:val="24"/>
          <w:szCs w:val="24"/>
          <w:highlight w:val="none"/>
          <w:lang w:val="en-US" w:eastAsia="zh-CN"/>
        </w:rPr>
        <w:t>0000</w:t>
      </w:r>
    </w:p>
    <w:p>
      <w:pPr>
        <w:snapToGrid w:val="0"/>
        <w:spacing w:line="360" w:lineRule="auto"/>
        <w:ind w:firstLine="480" w:firstLineChars="200"/>
        <w:rPr>
          <w:rFonts w:hint="eastAsia" w:ascii="仿宋" w:hAnsi="仿宋" w:eastAsia="仿宋" w:cs="仿宋"/>
          <w:color w:val="auto"/>
          <w:kern w:val="0"/>
          <w:sz w:val="24"/>
          <w:szCs w:val="24"/>
          <w:highlight w:val="yellow"/>
          <w:lang w:val="en-US" w:eastAsia="zh-CN" w:bidi="ar-SA"/>
        </w:rPr>
      </w:pPr>
      <w:r>
        <w:rPr>
          <w:rFonts w:hint="eastAsia" w:ascii="仿宋" w:hAnsi="仿宋" w:eastAsia="仿宋" w:cs="仿宋"/>
          <w:bCs/>
          <w:color w:val="auto"/>
          <w:sz w:val="24"/>
          <w:szCs w:val="24"/>
          <w:highlight w:val="none"/>
          <w:lang w:bidi="ar"/>
        </w:rPr>
        <w:t>简要规</w:t>
      </w:r>
      <w:r>
        <w:rPr>
          <w:rFonts w:hint="eastAsia" w:ascii="仿宋" w:hAnsi="仿宋" w:eastAsia="仿宋" w:cs="仿宋"/>
          <w:color w:val="auto"/>
          <w:kern w:val="0"/>
          <w:sz w:val="24"/>
          <w:szCs w:val="24"/>
          <w:lang w:val="en-US" w:eastAsia="zh-CN" w:bidi="ar-SA"/>
        </w:rPr>
        <w:t>格描述或项目基本概况介绍、用途：</w:t>
      </w:r>
      <w:r>
        <w:rPr>
          <w:rFonts w:hint="eastAsia" w:ascii="仿宋" w:hAnsi="仿宋" w:eastAsia="仿宋" w:cs="仿宋"/>
          <w:bCs/>
          <w:color w:val="auto"/>
          <w:sz w:val="24"/>
          <w:szCs w:val="24"/>
          <w:highlight w:val="none"/>
          <w:lang w:eastAsia="zh-CN" w:bidi="ar"/>
        </w:rPr>
        <w:t>浙江省第二女子监狱办公设备维修外包服务</w:t>
      </w:r>
      <w:r>
        <w:rPr>
          <w:rFonts w:hint="eastAsia" w:ascii="仿宋" w:hAnsi="仿宋" w:eastAsia="仿宋" w:cs="仿宋"/>
          <w:color w:val="auto"/>
          <w:kern w:val="0"/>
          <w:sz w:val="24"/>
          <w:szCs w:val="24"/>
          <w:lang w:val="en-US" w:eastAsia="zh-CN" w:bidi="ar-SA"/>
        </w:rPr>
        <w:t>，为采购单位提供各类电脑软硬件、复印机、打印机、扫描仪、碎纸机、传真机等办公设备及电子设备进行故障维修和日常维护。本项目预算费用22万元/年，其中人</w:t>
      </w:r>
      <w:r>
        <w:rPr>
          <w:rFonts w:hint="eastAsia" w:ascii="仿宋" w:hAnsi="仿宋" w:eastAsia="仿宋" w:cs="仿宋"/>
          <w:color w:val="auto"/>
          <w:kern w:val="0"/>
          <w:sz w:val="24"/>
          <w:szCs w:val="24"/>
          <w:highlight w:val="none"/>
          <w:lang w:val="en-US" w:eastAsia="zh-CN" w:bidi="ar-SA"/>
        </w:rPr>
        <w:t>工维护服务费14万元，材料费8万元。其中，本项目人工维护服务费除去中标金额以外的资金也用作材料费。材料费根据年度实际产生情况据实结算。</w:t>
      </w:r>
    </w:p>
    <w:p>
      <w:pPr>
        <w:pStyle w:val="21"/>
        <w:rPr>
          <w:rFonts w:hint="eastAsia" w:ascii="仿宋" w:hAnsi="仿宋" w:eastAsia="仿宋" w:cs="仿宋"/>
          <w:bCs/>
          <w:color w:val="auto"/>
          <w:sz w:val="24"/>
          <w:szCs w:val="24"/>
          <w:highlight w:val="none"/>
          <w:lang w:eastAsia="zh-CN" w:bidi="ar"/>
        </w:rPr>
      </w:pPr>
      <w:r>
        <w:rPr>
          <w:rFonts w:hint="eastAsia" w:ascii="仿宋" w:hAnsi="仿宋" w:eastAsia="仿宋" w:cs="仿宋"/>
          <w:color w:val="auto"/>
          <w:kern w:val="0"/>
          <w:sz w:val="24"/>
          <w:szCs w:val="24"/>
          <w:lang w:val="en-US" w:eastAsia="zh-CN" w:bidi="ar-SA"/>
        </w:rPr>
        <w:t>（六）合同履约期限：一年。合同签订起三个月为试用期，试用期内经招标人考核确定为不合格或连续两个月满意度调查均有半数（含半数）以上监区总体评价不满意的，则终止合同。</w:t>
      </w:r>
    </w:p>
    <w:p>
      <w:pPr>
        <w:snapToGrid w:val="0"/>
        <w:spacing w:line="360" w:lineRule="auto"/>
        <w:ind w:firstLine="480" w:firstLineChars="200"/>
        <w:rPr>
          <w:rFonts w:hint="eastAsia" w:ascii="仿宋" w:hAnsi="仿宋" w:eastAsia="仿宋" w:cs="仿宋"/>
          <w:bCs/>
          <w:color w:val="FF0000"/>
          <w:sz w:val="24"/>
          <w:szCs w:val="24"/>
          <w:highlight w:val="none"/>
          <w:lang w:eastAsia="zh-CN" w:bidi="ar"/>
        </w:rPr>
      </w:pPr>
      <w:r>
        <w:rPr>
          <w:rFonts w:hint="eastAsia" w:ascii="仿宋" w:hAnsi="仿宋" w:eastAsia="仿宋" w:cs="仿宋"/>
          <w:bCs/>
          <w:color w:val="auto"/>
          <w:sz w:val="24"/>
          <w:szCs w:val="24"/>
          <w:highlight w:val="none"/>
          <w:lang w:bidi="ar"/>
        </w:rPr>
        <w:t>（七）本项目</w:t>
      </w:r>
      <w:r>
        <w:rPr>
          <w:rFonts w:hint="eastAsia" w:ascii="仿宋" w:hAnsi="仿宋" w:eastAsia="仿宋" w:cs="仿宋"/>
          <w:bCs/>
          <w:color w:val="auto"/>
          <w:sz w:val="24"/>
          <w:szCs w:val="24"/>
          <w:highlight w:val="none"/>
          <w:lang w:val="en-US" w:eastAsia="zh-CN" w:bidi="ar"/>
        </w:rPr>
        <w:t>不</w:t>
      </w:r>
      <w:r>
        <w:rPr>
          <w:rFonts w:hint="eastAsia" w:ascii="仿宋" w:hAnsi="仿宋" w:eastAsia="仿宋" w:cs="仿宋"/>
          <w:bCs/>
          <w:color w:val="auto"/>
          <w:sz w:val="24"/>
          <w:szCs w:val="24"/>
          <w:highlight w:val="none"/>
          <w:lang w:bidi="ar"/>
        </w:rPr>
        <w:t>允许</w:t>
      </w:r>
      <w:r>
        <w:rPr>
          <w:rFonts w:hint="eastAsia" w:ascii="仿宋" w:hAnsi="仿宋" w:eastAsia="仿宋" w:cs="仿宋"/>
          <w:bCs/>
          <w:color w:val="auto"/>
          <w:sz w:val="24"/>
          <w:szCs w:val="24"/>
          <w:highlight w:val="none"/>
          <w:lang w:val="en-US" w:eastAsia="zh-CN" w:bidi="ar"/>
        </w:rPr>
        <w:t>联合体投标。</w:t>
      </w:r>
    </w:p>
    <w:p>
      <w:pPr>
        <w:pStyle w:val="12"/>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二、申请人的资格要求：</w:t>
      </w:r>
    </w:p>
    <w:p>
      <w:pPr>
        <w:pStyle w:val="21"/>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1"/>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落实政府采购政策需满足的资格要求：专门面向中小企业，即所有服务全部由符合政策要求的中小企业承接（提供中小企业声明函。残疾人福利性单位和监狱企业视同中小微企业，提供承诺函或相关依据。本项目所属行业为“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1"/>
        <w:rPr>
          <w:rFonts w:hint="eastAsia" w:ascii="仿宋" w:hAnsi="仿宋" w:eastAsia="仿宋" w:cs="仿宋"/>
          <w:color w:val="auto"/>
          <w:kern w:val="0"/>
          <w:sz w:val="24"/>
          <w:szCs w:val="24"/>
          <w:lang w:val="zh-TW" w:eastAsia="zh-CN" w:bidi="ar-SA"/>
        </w:rPr>
      </w:pPr>
      <w:r>
        <w:rPr>
          <w:rFonts w:hint="eastAsia" w:ascii="仿宋" w:hAnsi="仿宋" w:eastAsia="仿宋" w:cs="仿宋"/>
          <w:color w:val="auto"/>
          <w:kern w:val="0"/>
          <w:sz w:val="24"/>
          <w:szCs w:val="24"/>
          <w:lang w:val="en-US" w:eastAsia="zh-CN" w:bidi="ar-SA"/>
        </w:rPr>
        <w:t>3.本项目的特定资格要求：投标人具有涉密信息系统集成乙级及以上资质</w:t>
      </w:r>
      <w:r>
        <w:rPr>
          <w:rFonts w:hint="eastAsia" w:ascii="仿宋" w:hAnsi="仿宋" w:eastAsia="仿宋" w:cs="仿宋"/>
          <w:color w:val="auto"/>
          <w:kern w:val="0"/>
          <w:sz w:val="24"/>
          <w:szCs w:val="24"/>
          <w:lang w:val="zh-TW" w:eastAsia="zh-CN" w:bidi="ar-SA"/>
        </w:rPr>
        <w:t>。</w:t>
      </w:r>
      <w:r>
        <w:rPr>
          <w:rFonts w:hint="eastAsia" w:ascii="仿宋_GB2312" w:hAnsi="仿宋_GB2312" w:eastAsia="仿宋_GB2312" w:cs="仿宋_GB2312"/>
          <w:sz w:val="24"/>
          <w:highlight w:val="none"/>
          <w:lang w:eastAsia="zh-CN"/>
        </w:rPr>
        <w:t>投标人</w:t>
      </w:r>
      <w:r>
        <w:rPr>
          <w:rFonts w:hint="eastAsia" w:ascii="仿宋_GB2312" w:hAnsi="仿宋_GB2312" w:eastAsia="仿宋_GB2312" w:cs="仿宋_GB2312"/>
          <w:sz w:val="24"/>
          <w:highlight w:val="none"/>
        </w:rPr>
        <w:t>的法定代表人或实际控股人或股东或成交联系人非本系统及本单位中层领导干部及以上三代以内近亲属和特定关系人</w:t>
      </w:r>
      <w:r>
        <w:rPr>
          <w:rFonts w:hint="eastAsia" w:ascii="仿宋_GB2312" w:hAnsi="仿宋_GB2312" w:eastAsia="仿宋_GB2312" w:cs="仿宋_GB2312"/>
          <w:sz w:val="24"/>
          <w:highlight w:val="none"/>
          <w:lang w:eastAsia="zh-CN"/>
        </w:rPr>
        <w:t>。</w:t>
      </w:r>
    </w:p>
    <w:p>
      <w:pPr>
        <w:pStyle w:val="21"/>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4.本项目不接受联合体形式参加采购。</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三、获取招标文件 </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Cs/>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获取期限：</w:t>
      </w:r>
      <w:bookmarkStart w:id="0" w:name="B19_招标文件发售起始日期"/>
      <w:bookmarkEnd w:id="0"/>
      <w:r>
        <w:rPr>
          <w:rFonts w:hint="eastAsia" w:ascii="仿宋" w:hAnsi="仿宋" w:eastAsia="仿宋" w:cs="仿宋"/>
          <w:bCs/>
          <w:sz w:val="24"/>
          <w:szCs w:val="24"/>
        </w:rPr>
        <w:t>自本公告发布时间至</w:t>
      </w:r>
      <w:bookmarkStart w:id="1" w:name="B20_招标文件发售截止日期"/>
      <w:bookmarkEnd w:id="1"/>
      <w:r>
        <w:rPr>
          <w:rFonts w:hint="eastAsia" w:ascii="仿宋" w:hAnsi="仿宋" w:eastAsia="仿宋" w:cs="仿宋"/>
          <w:bCs/>
          <w:sz w:val="24"/>
          <w:szCs w:val="24"/>
        </w:rPr>
        <w:t>投标截止时间（以供应商完成获取招标文件申请后下载招标文件的时间为准）。</w:t>
      </w:r>
    </w:p>
    <w:p>
      <w:pPr>
        <w:autoSpaceDE w:val="0"/>
        <w:autoSpaceDN w:val="0"/>
        <w:adjustRightInd w:val="0"/>
        <w:spacing w:line="360" w:lineRule="auto"/>
        <w:ind w:firstLine="480" w:firstLineChars="200"/>
        <w:rPr>
          <w:rFonts w:hint="eastAsia" w:ascii="仿宋" w:hAnsi="仿宋" w:eastAsia="仿宋" w:cs="仿宋"/>
          <w:bCs/>
          <w:sz w:val="24"/>
          <w:szCs w:val="24"/>
          <w:lang w:eastAsia="zh-CN"/>
        </w:rPr>
      </w:pPr>
      <w:r>
        <w:rPr>
          <w:rFonts w:hint="eastAsia" w:ascii="仿宋" w:hAnsi="仿宋" w:eastAsia="仿宋" w:cs="仿宋"/>
          <w:bCs/>
          <w:sz w:val="24"/>
          <w:szCs w:val="24"/>
        </w:rPr>
        <w:t>2.获取地点：浙江政府采购网（</w:t>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"http://zfcg.czt.zj.gov.cn" </w:instrText>
      </w:r>
      <w:r>
        <w:rPr>
          <w:rFonts w:hint="eastAsia" w:ascii="仿宋" w:hAnsi="仿宋" w:eastAsia="仿宋" w:cs="仿宋"/>
          <w:bCs/>
          <w:sz w:val="24"/>
          <w:szCs w:val="24"/>
        </w:rPr>
        <w:fldChar w:fldCharType="separate"/>
      </w:r>
      <w:r>
        <w:rPr>
          <w:rStyle w:val="20"/>
          <w:rFonts w:hint="eastAsia" w:ascii="仿宋" w:hAnsi="仿宋" w:eastAsia="仿宋" w:cs="仿宋"/>
          <w:bCs/>
          <w:color w:val="auto"/>
          <w:sz w:val="24"/>
          <w:szCs w:val="24"/>
        </w:rPr>
        <w:t>http://zfcg.czt.zj.gov.cn</w:t>
      </w:r>
      <w:r>
        <w:rPr>
          <w:rFonts w:hint="eastAsia" w:ascii="仿宋" w:hAnsi="仿宋" w:eastAsia="仿宋" w:cs="仿宋"/>
          <w:bCs/>
          <w:sz w:val="24"/>
          <w:szCs w:val="24"/>
        </w:rPr>
        <w:fldChar w:fldCharType="end"/>
      </w:r>
      <w:r>
        <w:rPr>
          <w:rFonts w:hint="eastAsia" w:ascii="仿宋" w:hAnsi="仿宋" w:eastAsia="仿宋" w:cs="仿宋"/>
          <w:bCs/>
          <w:sz w:val="24"/>
          <w:szCs w:val="24"/>
        </w:rPr>
        <w:t>）</w:t>
      </w:r>
      <w:r>
        <w:rPr>
          <w:rFonts w:hint="eastAsia" w:ascii="仿宋" w:hAnsi="仿宋" w:eastAsia="仿宋" w:cs="仿宋"/>
          <w:bCs/>
          <w:sz w:val="24"/>
          <w:szCs w:val="24"/>
          <w:lang w:eastAsia="zh-CN"/>
        </w:rPr>
        <w:t>。</w:t>
      </w:r>
    </w:p>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3.获取招标文件方式：</w:t>
      </w:r>
      <w:r>
        <w:rPr>
          <w:rFonts w:hint="eastAsia" w:ascii="仿宋" w:hAnsi="仿宋" w:eastAsia="仿宋" w:cs="仿宋"/>
          <w:b/>
          <w:sz w:val="24"/>
          <w:szCs w:val="24"/>
        </w:rPr>
        <w:t>“浙江政府采购网”在线获取。</w:t>
      </w:r>
    </w:p>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本项目不提供</w:t>
      </w:r>
      <w:r>
        <w:rPr>
          <w:rFonts w:hint="eastAsia" w:ascii="仿宋" w:hAnsi="仿宋" w:eastAsia="仿宋" w:cs="仿宋"/>
          <w:b/>
          <w:sz w:val="24"/>
          <w:szCs w:val="24"/>
          <w:lang w:eastAsia="zh-CN"/>
        </w:rPr>
        <w:t>纸质</w:t>
      </w:r>
      <w:r>
        <w:rPr>
          <w:rFonts w:hint="eastAsia" w:ascii="仿宋" w:hAnsi="仿宋" w:eastAsia="仿宋" w:cs="仿宋"/>
          <w:b/>
          <w:sz w:val="24"/>
          <w:szCs w:val="24"/>
        </w:rPr>
        <w:t>版采购文件，供应商通过“浙江政府采购网”本项目公告下方选取“潜在供应商”处“获取采购文件”；供应商只有在“浙江政府采购网”完成获取采购文件申请并下载了采购文件后才视作依法获取采购文件，否则投标将被拒绝。</w:t>
      </w:r>
    </w:p>
    <w:p>
      <w:pPr>
        <w:snapToGrid w:val="0"/>
        <w:spacing w:line="360" w:lineRule="auto"/>
        <w:ind w:firstLine="480" w:firstLineChars="200"/>
        <w:rPr>
          <w:rFonts w:hint="eastAsia" w:ascii="仿宋" w:hAnsi="仿宋" w:eastAsia="仿宋" w:cs="仿宋"/>
          <w:bCs/>
          <w:kern w:val="0"/>
          <w:sz w:val="24"/>
          <w:szCs w:val="24"/>
        </w:rPr>
      </w:pPr>
      <w:r>
        <w:rPr>
          <w:rFonts w:hint="eastAsia" w:ascii="仿宋" w:hAnsi="仿宋" w:eastAsia="仿宋" w:cs="仿宋"/>
          <w:bCs/>
          <w:sz w:val="24"/>
          <w:szCs w:val="24"/>
        </w:rPr>
        <w:t>供应商通过“浙江政府采购网”本公告下方“游客，浏览投标文件”下载的招标文件仅供浏览，不视作依法获取招标文件，投标将被拒绝。</w:t>
      </w:r>
    </w:p>
    <w:p>
      <w:pPr>
        <w:numPr>
          <w:ilvl w:val="0"/>
          <w:numId w:val="2"/>
        </w:numPr>
        <w:autoSpaceDE w:val="0"/>
        <w:autoSpaceDN w:val="0"/>
        <w:adjustRightIn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招标文件售价：</w:t>
      </w:r>
      <w:r>
        <w:rPr>
          <w:rFonts w:hint="eastAsia" w:ascii="仿宋" w:hAnsi="仿宋" w:eastAsia="仿宋" w:cs="仿宋"/>
          <w:sz w:val="24"/>
          <w:szCs w:val="24"/>
        </w:rPr>
        <w:t>免费提供</w:t>
      </w:r>
      <w:r>
        <w:rPr>
          <w:rFonts w:hint="eastAsia" w:ascii="仿宋" w:hAnsi="仿宋" w:eastAsia="仿宋" w:cs="仿宋"/>
          <w:sz w:val="24"/>
          <w:szCs w:val="24"/>
          <w:lang w:eastAsia="zh-CN"/>
        </w:rPr>
        <w:t>。</w:t>
      </w:r>
    </w:p>
    <w:p>
      <w:pPr>
        <w:numPr>
          <w:ilvl w:val="0"/>
          <w:numId w:val="2"/>
        </w:numPr>
        <w:autoSpaceDE w:val="0"/>
        <w:autoSpaceDN w:val="0"/>
        <w:adjustRightInd w:val="0"/>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投标保证金：</w:t>
      </w:r>
      <w:r>
        <w:rPr>
          <w:rFonts w:hint="eastAsia" w:ascii="仿宋" w:hAnsi="仿宋" w:eastAsia="仿宋" w:cs="仿宋"/>
          <w:bCs/>
          <w:color w:val="auto"/>
          <w:sz w:val="24"/>
          <w:szCs w:val="24"/>
        </w:rPr>
        <w:t>无。</w:t>
      </w:r>
    </w:p>
    <w:p>
      <w:pPr>
        <w:snapToGrid w:val="0"/>
        <w:spacing w:line="360" w:lineRule="auto"/>
        <w:ind w:firstLine="482" w:firstLineChars="200"/>
        <w:jc w:val="left"/>
        <w:rPr>
          <w:rFonts w:hint="eastAsia" w:ascii="仿宋" w:hAnsi="仿宋" w:eastAsia="仿宋" w:cs="仿宋"/>
          <w:b/>
          <w:color w:val="auto"/>
          <w:kern w:val="0"/>
          <w:sz w:val="24"/>
          <w:szCs w:val="24"/>
          <w:lang w:eastAsia="zh-CN"/>
        </w:rPr>
      </w:pPr>
      <w:r>
        <w:rPr>
          <w:rFonts w:hint="eastAsia" w:ascii="仿宋" w:hAnsi="仿宋" w:eastAsia="仿宋" w:cs="仿宋"/>
          <w:b/>
          <w:color w:val="auto"/>
          <w:kern w:val="0"/>
          <w:sz w:val="24"/>
          <w:szCs w:val="24"/>
          <w:lang w:val="en-US" w:eastAsia="zh-CN"/>
        </w:rPr>
        <w:t>四</w:t>
      </w:r>
      <w:r>
        <w:rPr>
          <w:rFonts w:hint="eastAsia" w:ascii="仿宋" w:hAnsi="仿宋" w:eastAsia="仿宋" w:cs="仿宋"/>
          <w:b/>
          <w:color w:val="auto"/>
          <w:kern w:val="0"/>
          <w:sz w:val="24"/>
          <w:szCs w:val="24"/>
        </w:rPr>
        <w:t>、投标截止时间：</w:t>
      </w:r>
      <w:r>
        <w:rPr>
          <w:rFonts w:hint="eastAsia" w:ascii="仿宋" w:hAnsi="仿宋" w:eastAsia="仿宋" w:cs="仿宋"/>
          <w:b/>
          <w:color w:val="auto"/>
          <w:kern w:val="0"/>
          <w:sz w:val="24"/>
          <w:szCs w:val="24"/>
          <w:u w:val="single"/>
        </w:rPr>
        <w:t xml:space="preserve"> 202</w:t>
      </w:r>
      <w:r>
        <w:rPr>
          <w:rFonts w:hint="eastAsia" w:ascii="仿宋" w:hAnsi="仿宋" w:eastAsia="仿宋" w:cs="仿宋"/>
          <w:b/>
          <w:color w:val="auto"/>
          <w:kern w:val="0"/>
          <w:sz w:val="24"/>
          <w:szCs w:val="24"/>
          <w:u w:val="single"/>
          <w:lang w:val="en-US" w:eastAsia="zh-CN"/>
        </w:rPr>
        <w:t>4</w:t>
      </w:r>
      <w:r>
        <w:rPr>
          <w:rFonts w:hint="eastAsia" w:ascii="仿宋" w:hAnsi="仿宋" w:eastAsia="仿宋" w:cs="仿宋"/>
          <w:b/>
          <w:color w:val="auto"/>
          <w:kern w:val="0"/>
          <w:sz w:val="24"/>
          <w:szCs w:val="24"/>
          <w:u w:val="single"/>
        </w:rPr>
        <w:t xml:space="preserve"> </w:t>
      </w:r>
      <w:r>
        <w:rPr>
          <w:rFonts w:hint="eastAsia" w:ascii="仿宋" w:hAnsi="仿宋" w:eastAsia="仿宋" w:cs="仿宋"/>
          <w:b/>
          <w:color w:val="auto"/>
          <w:kern w:val="0"/>
          <w:sz w:val="24"/>
          <w:szCs w:val="24"/>
        </w:rPr>
        <w:t>年</w:t>
      </w:r>
      <w:r>
        <w:rPr>
          <w:rFonts w:hint="eastAsia" w:ascii="仿宋" w:hAnsi="仿宋" w:eastAsia="仿宋" w:cs="仿宋"/>
          <w:b/>
          <w:color w:val="auto"/>
          <w:kern w:val="0"/>
          <w:sz w:val="24"/>
          <w:szCs w:val="24"/>
          <w:u w:val="single"/>
          <w:lang w:val="en-US" w:eastAsia="zh-CN"/>
        </w:rPr>
        <w:t>3</w:t>
      </w:r>
      <w:r>
        <w:rPr>
          <w:rFonts w:hint="eastAsia" w:ascii="仿宋" w:hAnsi="仿宋" w:eastAsia="仿宋" w:cs="仿宋"/>
          <w:b/>
          <w:color w:val="auto"/>
          <w:kern w:val="0"/>
          <w:sz w:val="24"/>
          <w:szCs w:val="24"/>
        </w:rPr>
        <w:t>月</w:t>
      </w:r>
      <w:r>
        <w:rPr>
          <w:rFonts w:hint="eastAsia" w:ascii="仿宋" w:hAnsi="仿宋" w:eastAsia="仿宋" w:cs="仿宋"/>
          <w:b/>
          <w:color w:val="auto"/>
          <w:kern w:val="0"/>
          <w:sz w:val="24"/>
          <w:szCs w:val="24"/>
          <w:u w:val="single"/>
          <w:lang w:val="en-US" w:eastAsia="zh-CN"/>
        </w:rPr>
        <w:t>28</w:t>
      </w:r>
      <w:r>
        <w:rPr>
          <w:rFonts w:hint="eastAsia" w:ascii="仿宋" w:hAnsi="仿宋" w:eastAsia="仿宋" w:cs="仿宋"/>
          <w:b/>
          <w:color w:val="auto"/>
          <w:kern w:val="0"/>
          <w:sz w:val="24"/>
          <w:szCs w:val="24"/>
        </w:rPr>
        <w:t>日</w:t>
      </w:r>
      <w:r>
        <w:rPr>
          <w:rFonts w:hint="eastAsia" w:ascii="仿宋" w:hAnsi="仿宋" w:eastAsia="仿宋" w:cs="仿宋"/>
          <w:b/>
          <w:color w:val="auto"/>
          <w:kern w:val="0"/>
          <w:sz w:val="24"/>
          <w:szCs w:val="24"/>
          <w:u w:val="single"/>
        </w:rPr>
        <w:t xml:space="preserve"> </w:t>
      </w:r>
      <w:r>
        <w:rPr>
          <w:rFonts w:hint="eastAsia" w:ascii="仿宋" w:hAnsi="仿宋" w:eastAsia="仿宋" w:cs="仿宋"/>
          <w:b/>
          <w:color w:val="auto"/>
          <w:kern w:val="0"/>
          <w:sz w:val="24"/>
          <w:szCs w:val="24"/>
          <w:u w:val="single"/>
          <w:lang w:val="en-US" w:eastAsia="zh-CN"/>
        </w:rPr>
        <w:t>14</w:t>
      </w:r>
      <w:r>
        <w:rPr>
          <w:rFonts w:hint="eastAsia" w:ascii="仿宋" w:hAnsi="仿宋" w:eastAsia="仿宋" w:cs="仿宋"/>
          <w:b/>
          <w:color w:val="auto"/>
          <w:kern w:val="0"/>
          <w:sz w:val="24"/>
          <w:szCs w:val="24"/>
          <w:u w:val="single"/>
        </w:rPr>
        <w:t>:</w:t>
      </w:r>
      <w:r>
        <w:rPr>
          <w:rFonts w:hint="eastAsia" w:ascii="仿宋" w:hAnsi="仿宋" w:eastAsia="仿宋" w:cs="仿宋"/>
          <w:b/>
          <w:color w:val="auto"/>
          <w:kern w:val="0"/>
          <w:sz w:val="24"/>
          <w:szCs w:val="24"/>
          <w:u w:val="single"/>
          <w:lang w:val="en-US" w:eastAsia="zh-CN"/>
        </w:rPr>
        <w:t>0</w:t>
      </w:r>
      <w:r>
        <w:rPr>
          <w:rFonts w:hint="eastAsia" w:ascii="仿宋" w:hAnsi="仿宋" w:eastAsia="仿宋" w:cs="仿宋"/>
          <w:b/>
          <w:color w:val="auto"/>
          <w:kern w:val="0"/>
          <w:sz w:val="24"/>
          <w:szCs w:val="24"/>
          <w:u w:val="single"/>
        </w:rPr>
        <w:t xml:space="preserve">0 </w:t>
      </w:r>
      <w:r>
        <w:rPr>
          <w:rFonts w:hint="eastAsia" w:ascii="仿宋" w:hAnsi="仿宋" w:eastAsia="仿宋" w:cs="仿宋"/>
          <w:b/>
          <w:color w:val="auto"/>
          <w:kern w:val="0"/>
          <w:sz w:val="24"/>
          <w:szCs w:val="24"/>
        </w:rPr>
        <w:t>时</w:t>
      </w:r>
      <w:r>
        <w:rPr>
          <w:rFonts w:hint="eastAsia" w:ascii="仿宋" w:hAnsi="仿宋" w:eastAsia="仿宋" w:cs="仿宋"/>
          <w:b/>
          <w:color w:val="auto"/>
          <w:kern w:val="0"/>
          <w:sz w:val="24"/>
          <w:szCs w:val="24"/>
          <w:lang w:eastAsia="zh-CN"/>
        </w:rPr>
        <w:t>。</w:t>
      </w:r>
    </w:p>
    <w:p>
      <w:pPr>
        <w:snapToGrid w:val="0"/>
        <w:spacing w:line="360" w:lineRule="auto"/>
        <w:ind w:firstLine="482" w:firstLineChars="200"/>
        <w:jc w:val="lef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五</w:t>
      </w:r>
      <w:r>
        <w:rPr>
          <w:rFonts w:hint="eastAsia" w:ascii="仿宋" w:hAnsi="仿宋" w:eastAsia="仿宋" w:cs="仿宋"/>
          <w:b/>
          <w:color w:val="auto"/>
          <w:kern w:val="0"/>
          <w:sz w:val="24"/>
          <w:szCs w:val="24"/>
        </w:rPr>
        <w:t xml:space="preserve">、投标文件递交地点和要求 </w:t>
      </w:r>
    </w:p>
    <w:p>
      <w:pPr>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1.“电子加密投标文件”：政府采购云平台（https://www.zcygov.cn）在线投标。</w:t>
      </w:r>
    </w:p>
    <w:p>
      <w:pPr>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2.“电子备份投标文件”：供应商可以在投标截止时间前递交以介质（U盘）存储的 “备份投标文件”（一份），</w:t>
      </w:r>
      <w:r>
        <w:rPr>
          <w:rFonts w:hint="eastAsia" w:ascii="仿宋" w:hAnsi="仿宋" w:eastAsia="仿宋" w:cs="仿宋"/>
          <w:color w:val="auto"/>
          <w:sz w:val="24"/>
          <w:szCs w:val="24"/>
          <w:lang w:bidi="ar"/>
        </w:rPr>
        <w:t>以EMS、顺丰邮寄递交至</w:t>
      </w:r>
      <w:r>
        <w:rPr>
          <w:rFonts w:hint="eastAsia" w:ascii="仿宋" w:hAnsi="仿宋" w:eastAsia="仿宋" w:cs="仿宋"/>
          <w:color w:val="auto"/>
          <w:kern w:val="0"/>
          <w:sz w:val="24"/>
          <w:szCs w:val="24"/>
          <w:lang w:eastAsia="zh-CN"/>
        </w:rPr>
        <w:t>金华市婺城区秋滨街道宾虹西路251号6楼</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范静</w:t>
      </w:r>
      <w:r>
        <w:rPr>
          <w:rFonts w:hint="eastAsia" w:ascii="仿宋" w:hAnsi="仿宋" w:eastAsia="仿宋" w:cs="仿宋"/>
          <w:color w:val="auto"/>
          <w:kern w:val="0"/>
          <w:sz w:val="24"/>
          <w:szCs w:val="24"/>
        </w:rPr>
        <w:t>收。</w:t>
      </w:r>
    </w:p>
    <w:p>
      <w:pPr>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“电子备份投标文件”应当密封包装并在包装上标注采购项目编号、项目名称、投标单位名称等并加盖公章（详见附件）。没有密封包装或者逾期</w:t>
      </w:r>
      <w:r>
        <w:rPr>
          <w:rFonts w:hint="eastAsia" w:ascii="仿宋" w:hAnsi="仿宋" w:eastAsia="仿宋" w:cs="仿宋"/>
          <w:color w:val="auto"/>
          <w:kern w:val="0"/>
          <w:sz w:val="24"/>
          <w:szCs w:val="24"/>
          <w:lang w:eastAsia="zh-CN"/>
        </w:rPr>
        <w:t>送达</w:t>
      </w:r>
      <w:r>
        <w:rPr>
          <w:rFonts w:hint="eastAsia" w:ascii="仿宋" w:hAnsi="仿宋" w:eastAsia="仿宋" w:cs="仿宋"/>
          <w:color w:val="auto"/>
          <w:kern w:val="0"/>
          <w:sz w:val="24"/>
          <w:szCs w:val="24"/>
        </w:rPr>
        <w:t>投标地点的“备份投标文件”将予以拒收。</w:t>
      </w:r>
    </w:p>
    <w:p>
      <w:pPr>
        <w:snapToGrid w:val="0"/>
        <w:spacing w:line="360" w:lineRule="auto"/>
        <w:ind w:firstLine="482" w:firstLineChars="200"/>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六</w:t>
      </w:r>
      <w:r>
        <w:rPr>
          <w:rFonts w:hint="eastAsia" w:ascii="仿宋" w:hAnsi="仿宋" w:eastAsia="仿宋" w:cs="仿宋"/>
          <w:b/>
          <w:bCs/>
          <w:color w:val="auto"/>
          <w:kern w:val="0"/>
          <w:sz w:val="24"/>
          <w:szCs w:val="24"/>
        </w:rPr>
        <w:t>、开标时间及地点（网址）：</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color w:val="auto"/>
          <w:kern w:val="0"/>
          <w:sz w:val="24"/>
          <w:szCs w:val="24"/>
        </w:rPr>
        <w:t>本次招标将于</w:t>
      </w:r>
      <w:r>
        <w:rPr>
          <w:rFonts w:hint="eastAsia" w:ascii="仿宋" w:hAnsi="仿宋" w:eastAsia="仿宋" w:cs="仿宋"/>
          <w:b/>
          <w:color w:val="auto"/>
          <w:kern w:val="0"/>
          <w:sz w:val="24"/>
          <w:szCs w:val="24"/>
          <w:u w:val="single"/>
        </w:rPr>
        <w:t>202</w:t>
      </w:r>
      <w:r>
        <w:rPr>
          <w:rFonts w:hint="eastAsia" w:ascii="仿宋" w:hAnsi="仿宋" w:eastAsia="仿宋" w:cs="仿宋"/>
          <w:b/>
          <w:color w:val="auto"/>
          <w:kern w:val="0"/>
          <w:sz w:val="24"/>
          <w:szCs w:val="24"/>
          <w:u w:val="single"/>
          <w:lang w:val="en-US" w:eastAsia="zh-CN"/>
        </w:rPr>
        <w:t>4</w:t>
      </w:r>
      <w:r>
        <w:rPr>
          <w:rFonts w:hint="eastAsia" w:ascii="仿宋" w:hAnsi="仿宋" w:eastAsia="仿宋" w:cs="仿宋"/>
          <w:b/>
          <w:color w:val="auto"/>
          <w:kern w:val="0"/>
          <w:sz w:val="24"/>
          <w:szCs w:val="24"/>
        </w:rPr>
        <w:t>年</w:t>
      </w:r>
      <w:r>
        <w:rPr>
          <w:rFonts w:hint="eastAsia" w:ascii="仿宋" w:hAnsi="仿宋" w:eastAsia="仿宋" w:cs="仿宋"/>
          <w:b/>
          <w:color w:val="auto"/>
          <w:kern w:val="0"/>
          <w:sz w:val="24"/>
          <w:szCs w:val="24"/>
          <w:u w:val="single"/>
          <w:lang w:val="en-US" w:eastAsia="zh-CN"/>
        </w:rPr>
        <w:t>3</w:t>
      </w:r>
      <w:r>
        <w:rPr>
          <w:rFonts w:hint="eastAsia" w:ascii="仿宋" w:hAnsi="仿宋" w:eastAsia="仿宋" w:cs="仿宋"/>
          <w:b/>
          <w:color w:val="auto"/>
          <w:kern w:val="0"/>
          <w:sz w:val="24"/>
          <w:szCs w:val="24"/>
        </w:rPr>
        <w:t>月</w:t>
      </w:r>
      <w:r>
        <w:rPr>
          <w:rFonts w:hint="eastAsia" w:ascii="仿宋" w:hAnsi="仿宋" w:eastAsia="仿宋" w:cs="仿宋"/>
          <w:b/>
          <w:color w:val="auto"/>
          <w:kern w:val="0"/>
          <w:sz w:val="24"/>
          <w:szCs w:val="24"/>
          <w:u w:val="single"/>
          <w:lang w:val="en-US" w:eastAsia="zh-CN"/>
        </w:rPr>
        <w:t>28</w:t>
      </w:r>
      <w:r>
        <w:rPr>
          <w:rFonts w:hint="eastAsia" w:ascii="仿宋" w:hAnsi="仿宋" w:eastAsia="仿宋" w:cs="仿宋"/>
          <w:b/>
          <w:color w:val="auto"/>
          <w:kern w:val="0"/>
          <w:sz w:val="24"/>
          <w:szCs w:val="24"/>
        </w:rPr>
        <w:t>日</w:t>
      </w:r>
      <w:r>
        <w:rPr>
          <w:rFonts w:hint="eastAsia" w:ascii="仿宋" w:hAnsi="仿宋" w:eastAsia="仿宋" w:cs="仿宋"/>
          <w:b/>
          <w:color w:val="auto"/>
          <w:kern w:val="0"/>
          <w:sz w:val="24"/>
          <w:szCs w:val="24"/>
          <w:u w:val="single"/>
        </w:rPr>
        <w:t xml:space="preserve"> </w:t>
      </w:r>
      <w:r>
        <w:rPr>
          <w:rFonts w:hint="eastAsia" w:ascii="仿宋" w:hAnsi="仿宋" w:eastAsia="仿宋" w:cs="仿宋"/>
          <w:b/>
          <w:color w:val="auto"/>
          <w:kern w:val="0"/>
          <w:sz w:val="24"/>
          <w:szCs w:val="24"/>
          <w:u w:val="single"/>
          <w:lang w:val="en-US" w:eastAsia="zh-CN"/>
        </w:rPr>
        <w:t>14</w:t>
      </w:r>
      <w:r>
        <w:rPr>
          <w:rFonts w:hint="eastAsia" w:ascii="仿宋" w:hAnsi="仿宋" w:eastAsia="仿宋" w:cs="仿宋"/>
          <w:b/>
          <w:color w:val="auto"/>
          <w:kern w:val="0"/>
          <w:sz w:val="24"/>
          <w:szCs w:val="24"/>
          <w:u w:val="single"/>
        </w:rPr>
        <w:t>:</w:t>
      </w:r>
      <w:r>
        <w:rPr>
          <w:rFonts w:hint="eastAsia" w:ascii="仿宋" w:hAnsi="仿宋" w:eastAsia="仿宋" w:cs="仿宋"/>
          <w:b/>
          <w:color w:val="auto"/>
          <w:kern w:val="0"/>
          <w:sz w:val="24"/>
          <w:szCs w:val="24"/>
          <w:u w:val="single"/>
          <w:lang w:val="en-US" w:eastAsia="zh-CN"/>
        </w:rPr>
        <w:t>0</w:t>
      </w:r>
      <w:r>
        <w:rPr>
          <w:rFonts w:hint="eastAsia" w:ascii="仿宋" w:hAnsi="仿宋" w:eastAsia="仿宋" w:cs="仿宋"/>
          <w:b/>
          <w:color w:val="auto"/>
          <w:kern w:val="0"/>
          <w:sz w:val="24"/>
          <w:szCs w:val="24"/>
          <w:u w:val="single"/>
        </w:rPr>
        <w:t xml:space="preserve">0 </w:t>
      </w:r>
      <w:r>
        <w:rPr>
          <w:rFonts w:hint="eastAsia" w:ascii="仿宋" w:hAnsi="仿宋" w:eastAsia="仿宋" w:cs="仿宋"/>
          <w:color w:val="auto"/>
          <w:kern w:val="0"/>
          <w:sz w:val="24"/>
          <w:szCs w:val="24"/>
          <w:lang w:val="en-US" w:eastAsia="zh-CN"/>
        </w:rPr>
        <w:t>时在金华市双龙南街858号金华财富大厦（金华市行政服务中心新办事大厅4楼开标室）开标</w:t>
      </w:r>
      <w:r>
        <w:rPr>
          <w:rFonts w:hint="eastAsia" w:ascii="仿宋" w:hAnsi="仿宋" w:eastAsia="仿宋" w:cs="仿宋"/>
          <w:color w:val="auto"/>
          <w:kern w:val="0"/>
          <w:sz w:val="24"/>
          <w:szCs w:val="24"/>
        </w:rPr>
        <w:t>，投标人在线</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政府采购云平台https://www.zcygov.cn</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参加开标。</w:t>
      </w:r>
    </w:p>
    <w:p>
      <w:pPr>
        <w:keepNext w:val="0"/>
        <w:keepLines w:val="0"/>
        <w:pageBreakBefore w:val="0"/>
        <w:widowControl w:val="0"/>
        <w:kinsoku/>
        <w:wordWrap w:val="0"/>
        <w:overflowPunct/>
        <w:topLinePunct/>
        <w:autoSpaceDE/>
        <w:autoSpaceDN/>
        <w:bidi w:val="0"/>
        <w:adjustRightInd/>
        <w:snapToGrid w:val="0"/>
        <w:spacing w:line="360" w:lineRule="auto"/>
        <w:ind w:firstLine="482"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七</w:t>
      </w:r>
      <w:r>
        <w:rPr>
          <w:rFonts w:hint="eastAsia" w:ascii="仿宋" w:hAnsi="仿宋" w:eastAsia="仿宋" w:cs="仿宋"/>
          <w:b/>
          <w:bCs/>
          <w:kern w:val="0"/>
          <w:sz w:val="24"/>
          <w:szCs w:val="24"/>
        </w:rPr>
        <w:t>、本次招标有关信息发布媒体：</w:t>
      </w:r>
      <w:r>
        <w:rPr>
          <w:rFonts w:hint="eastAsia" w:ascii="仿宋" w:hAnsi="仿宋" w:eastAsia="仿宋" w:cs="仿宋"/>
          <w:kern w:val="0"/>
          <w:sz w:val="24"/>
          <w:szCs w:val="24"/>
          <w:lang w:val="en-US" w:eastAsia="zh-CN"/>
        </w:rPr>
        <w:t>浙江政府采购网（https://zfcg.czt.zj.gov.cn/）、招天下（</w:t>
      </w:r>
      <w:r>
        <w:rPr>
          <w:rFonts w:hint="eastAsia" w:ascii="仿宋" w:hAnsi="仿宋" w:eastAsia="仿宋" w:cs="仿宋"/>
          <w:kern w:val="0"/>
          <w:sz w:val="24"/>
          <w:szCs w:val="24"/>
          <w:lang w:val="en-US" w:eastAsia="zh-CN"/>
        </w:rPr>
        <w:fldChar w:fldCharType="begin"/>
      </w:r>
      <w:r>
        <w:rPr>
          <w:rFonts w:hint="eastAsia" w:ascii="仿宋" w:hAnsi="仿宋" w:eastAsia="仿宋" w:cs="仿宋"/>
          <w:kern w:val="0"/>
          <w:sz w:val="24"/>
          <w:szCs w:val="24"/>
          <w:lang w:val="en-US" w:eastAsia="zh-CN"/>
        </w:rPr>
        <w:instrText xml:space="preserve"> HYPERLINK "https://www.zhaotx.cn/" </w:instrText>
      </w:r>
      <w:r>
        <w:rPr>
          <w:rFonts w:hint="eastAsia" w:ascii="仿宋" w:hAnsi="仿宋" w:eastAsia="仿宋" w:cs="仿宋"/>
          <w:kern w:val="0"/>
          <w:sz w:val="24"/>
          <w:szCs w:val="24"/>
          <w:lang w:val="en-US" w:eastAsia="zh-CN"/>
        </w:rPr>
        <w:fldChar w:fldCharType="separate"/>
      </w:r>
      <w:r>
        <w:rPr>
          <w:rFonts w:hint="eastAsia" w:ascii="仿宋" w:hAnsi="仿宋" w:eastAsia="仿宋" w:cs="仿宋"/>
          <w:kern w:val="0"/>
          <w:sz w:val="24"/>
          <w:szCs w:val="24"/>
          <w:lang w:val="en-US" w:eastAsia="zh-CN"/>
        </w:rPr>
        <w:t>https://www.zhaotx.cn/</w:t>
      </w:r>
      <w:r>
        <w:rPr>
          <w:rFonts w:hint="eastAsia" w:ascii="仿宋" w:hAnsi="仿宋" w:eastAsia="仿宋" w:cs="仿宋"/>
          <w:kern w:val="0"/>
          <w:sz w:val="24"/>
          <w:szCs w:val="24"/>
          <w:lang w:val="en-US" w:eastAsia="zh-CN"/>
        </w:rPr>
        <w:fldChar w:fldCharType="end"/>
      </w:r>
      <w:r>
        <w:rPr>
          <w:rFonts w:hint="eastAsia" w:ascii="仿宋" w:hAnsi="仿宋" w:eastAsia="仿宋" w:cs="仿宋"/>
          <w:kern w:val="0"/>
          <w:sz w:val="24"/>
          <w:szCs w:val="24"/>
          <w:lang w:val="en-US" w:eastAsia="zh-CN"/>
        </w:rPr>
        <w:t>)。</w:t>
      </w:r>
    </w:p>
    <w:p>
      <w:pPr>
        <w:snapToGrid w:val="0"/>
        <w:spacing w:line="360" w:lineRule="auto"/>
        <w:ind w:firstLine="482" w:firstLineChars="200"/>
        <w:jc w:val="left"/>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八</w:t>
      </w:r>
      <w:r>
        <w:rPr>
          <w:rFonts w:hint="eastAsia" w:ascii="仿宋" w:hAnsi="仿宋" w:eastAsia="仿宋" w:cs="仿宋"/>
          <w:b/>
          <w:bCs/>
          <w:kern w:val="0"/>
          <w:sz w:val="24"/>
          <w:szCs w:val="24"/>
        </w:rPr>
        <w:t>、公告期限：</w:t>
      </w:r>
      <w:r>
        <w:rPr>
          <w:rFonts w:hint="eastAsia" w:ascii="仿宋" w:hAnsi="仿宋" w:eastAsia="仿宋" w:cs="仿宋"/>
          <w:kern w:val="0"/>
          <w:sz w:val="24"/>
          <w:szCs w:val="24"/>
        </w:rPr>
        <w:t>自本公告发布之日起5个工作日。</w:t>
      </w:r>
    </w:p>
    <w:p>
      <w:pPr>
        <w:snapToGrid w:val="0"/>
        <w:spacing w:line="360" w:lineRule="auto"/>
        <w:ind w:firstLine="482" w:firstLineChars="200"/>
        <w:jc w:val="left"/>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九</w:t>
      </w:r>
      <w:r>
        <w:rPr>
          <w:rFonts w:hint="eastAsia" w:ascii="仿宋" w:hAnsi="仿宋" w:eastAsia="仿宋" w:cs="仿宋"/>
          <w:b/>
          <w:bCs/>
          <w:kern w:val="0"/>
          <w:sz w:val="24"/>
          <w:szCs w:val="24"/>
        </w:rPr>
        <w:t>、其它补充事项：</w:t>
      </w:r>
    </w:p>
    <w:p>
      <w:pPr>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供应商认为采购文件使自己的权益受到损害的，可以自获取采购文件之日（采购文件公告期限届满之前获取采购文件的，以完成获取采购文件申请后下载采购文件的时间为准）或者采购文件公告期限届满之日（公告发布后的第6个工作日）起7个工作日内，以书面形式或通过政采云平台向</w:t>
      </w:r>
      <w:r>
        <w:rPr>
          <w:rFonts w:hint="eastAsia" w:ascii="仿宋" w:hAnsi="仿宋" w:eastAsia="仿宋" w:cs="仿宋"/>
          <w:kern w:val="0"/>
          <w:sz w:val="24"/>
          <w:szCs w:val="24"/>
          <w:lang w:val="en-US" w:eastAsia="zh-CN"/>
        </w:rPr>
        <w:t>招标人或采购代理机构提出</w:t>
      </w:r>
      <w:r>
        <w:rPr>
          <w:rFonts w:hint="eastAsia" w:ascii="仿宋" w:hAnsi="仿宋" w:eastAsia="仿宋" w:cs="仿宋"/>
          <w:kern w:val="0"/>
          <w:sz w:val="24"/>
          <w:szCs w:val="24"/>
          <w:lang w:eastAsia="zh-CN"/>
        </w:rPr>
        <w:t>质疑</w:t>
      </w:r>
      <w:r>
        <w:rPr>
          <w:rFonts w:hint="eastAsia" w:ascii="仿宋" w:hAnsi="仿宋" w:eastAsia="仿宋" w:cs="仿宋"/>
          <w:kern w:val="0"/>
          <w:sz w:val="24"/>
          <w:szCs w:val="24"/>
        </w:rPr>
        <w:t>。质疑供应商对</w:t>
      </w:r>
      <w:r>
        <w:rPr>
          <w:rFonts w:hint="eastAsia" w:ascii="仿宋" w:hAnsi="仿宋" w:eastAsia="仿宋" w:cs="仿宋"/>
          <w:kern w:val="0"/>
          <w:sz w:val="24"/>
          <w:szCs w:val="24"/>
          <w:lang w:val="en-US" w:eastAsia="zh-CN"/>
        </w:rPr>
        <w:t>招标人或采购代理机构</w:t>
      </w:r>
      <w:r>
        <w:rPr>
          <w:rFonts w:hint="eastAsia" w:ascii="仿宋" w:hAnsi="仿宋" w:eastAsia="仿宋" w:cs="仿宋"/>
          <w:kern w:val="0"/>
          <w:sz w:val="24"/>
          <w:szCs w:val="24"/>
        </w:rPr>
        <w:t>的答复不满意或者未在规定的时间内作出答复的，可以在答复期满后十五个工作日内向同级政府采购监督管理部门投诉。</w:t>
      </w:r>
    </w:p>
    <w:p>
      <w:pPr>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3.根据《浙江省财政厅关于进一步促进政府采购公平竞争打造最优营商环境的通知》（浙财采监（2021）22号）文件关于“健全行政裁决机制”要求，鼓励供应商在线提起询问，路径为：政采云</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项目采购</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询问质疑投诉</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询问列表；鼓励供应商在线提起质疑，路径为：政采云</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项目采购</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询问质疑投诉</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质疑列表。质疑供应商对在线质疑答复不满意的，可在线提起投诉，路径为：政采云</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项目采购</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询问质疑投诉</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投诉列表。质疑函范本、投诉书范本请到浙江政府采购网下载专区下载。</w:t>
      </w:r>
    </w:p>
    <w:p>
      <w:pPr>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4.未按招标公告规定依法获取招标文件的潜在投标人不得对招标文件提出质疑、投诉。</w:t>
      </w:r>
    </w:p>
    <w:p>
      <w:pPr>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5.</w:t>
      </w:r>
      <w:r>
        <w:rPr>
          <w:rFonts w:hint="eastAsia" w:ascii="仿宋" w:hAnsi="仿宋" w:eastAsia="仿宋" w:cs="仿宋"/>
          <w:sz w:val="24"/>
          <w:szCs w:val="24"/>
          <w:lang w:eastAsia="zh-CN"/>
        </w:rPr>
        <w:t>▲</w:t>
      </w:r>
      <w:r>
        <w:rPr>
          <w:rFonts w:hint="eastAsia" w:ascii="仿宋" w:hAnsi="仿宋" w:eastAsia="仿宋" w:cs="仿宋"/>
          <w:kern w:val="0"/>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6.本项目执行节能产品政府强制采购和优先采购政策，执行环境标志产品政府优先采购政策。</w:t>
      </w:r>
    </w:p>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电子交易说明</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（1）本次采购采用电子交易方式，电子交易平台为“政府采购云平台（</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"http://www.zcygov.cn"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www.zcygov.cn</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）”。供应商参与本项目电子交易活动前，应注册成为政府采购云平台供应商。编制电子投标文件前还需申领CA证书并绑定</w:t>
      </w:r>
      <w:r>
        <w:rPr>
          <w:rFonts w:hint="eastAsia" w:ascii="仿宋" w:hAnsi="仿宋" w:eastAsia="仿宋" w:cs="仿宋"/>
          <w:kern w:val="0"/>
          <w:sz w:val="24"/>
          <w:szCs w:val="24"/>
          <w:lang w:eastAsia="zh-CN"/>
        </w:rPr>
        <w:t>账号</w:t>
      </w:r>
      <w:r>
        <w:rPr>
          <w:rFonts w:hint="eastAsia" w:ascii="仿宋" w:hAnsi="仿宋" w:eastAsia="仿宋" w:cs="仿宋"/>
          <w:kern w:val="0"/>
          <w:sz w:val="24"/>
          <w:szCs w:val="24"/>
        </w:rPr>
        <w:t>。供应商应充分考虑完成平台注册、申领CA证书等所需的时间。CA数字证书办理流程详见http://zfcg.czt.zj.gov.cn/bidClientTemplate/2019-05-27/12945.html。</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 下载专区 — 电子交易客户端”版块获取（下载网址：http://zfcg.czt.zj.gov.cn/bidClientTemplate/2019-09-24/12975.html）。</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（3）供应商应当在投标截止时间前，将“电子交易客户端”生成的“电子加密投标文件”上传电子交易平台。</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电子备份投标文件”是指与“电子加密投标文件”同时生成的数据电文形式的投标文件。供应商在电子交易平台上传“电子加密投标文件”后，还可以邮寄方式在投标截止时间前提交以介质（U盘）存储的“电子备份投标文件”。“电子备份投标文件”应当密封包装并在包装上标注采购项目编号、项目名称、投标单位名称等并加盖公章。</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（5）开标时，通过“政府采购云平台”递交的“电子加密投标文件”如无法按时解密，供应商提交了“电子备份投标文件”的，则由</w:t>
      </w:r>
      <w:r>
        <w:rPr>
          <w:rFonts w:hint="eastAsia" w:ascii="仿宋" w:hAnsi="仿宋" w:eastAsia="仿宋" w:cs="仿宋"/>
          <w:kern w:val="0"/>
          <w:sz w:val="24"/>
          <w:szCs w:val="24"/>
          <w:lang w:eastAsia="zh-CN"/>
        </w:rPr>
        <w:t>招标人或采购代理机构</w:t>
      </w:r>
      <w:r>
        <w:rPr>
          <w:rFonts w:hint="eastAsia" w:ascii="仿宋" w:hAnsi="仿宋" w:eastAsia="仿宋" w:cs="仿宋"/>
          <w:kern w:val="0"/>
          <w:sz w:val="24"/>
          <w:szCs w:val="24"/>
        </w:rPr>
        <w:t>按“政府采购云平台”操作规范将“电子备份投标文件”上传至“政府采购云平台”，上传成功后，以“电子备份投标文件”参与评标，“电子加密投标文件”自动失效。供应商未按规定递交“电子备份投标文件”的</w:t>
      </w:r>
      <w:r>
        <w:rPr>
          <w:rFonts w:hint="eastAsia" w:ascii="仿宋" w:hAnsi="仿宋" w:eastAsia="仿宋" w:cs="仿宋"/>
          <w:sz w:val="24"/>
          <w:szCs w:val="24"/>
          <w:lang w:bidi="ar"/>
        </w:rPr>
        <w:t>或</w:t>
      </w:r>
      <w:r>
        <w:rPr>
          <w:rFonts w:hint="eastAsia" w:ascii="仿宋" w:hAnsi="仿宋" w:eastAsia="仿宋" w:cs="仿宋"/>
          <w:sz w:val="24"/>
          <w:szCs w:val="24"/>
        </w:rPr>
        <w:t>非</w:t>
      </w:r>
      <w:r>
        <w:rPr>
          <w:rFonts w:hint="eastAsia" w:ascii="仿宋" w:hAnsi="仿宋" w:eastAsia="仿宋" w:cs="仿宋"/>
          <w:sz w:val="24"/>
          <w:szCs w:val="24"/>
          <w:lang w:eastAsia="zh-CN"/>
        </w:rPr>
        <w:t>招标人或采购代理机构</w:t>
      </w:r>
      <w:r>
        <w:rPr>
          <w:rFonts w:hint="eastAsia" w:ascii="仿宋" w:hAnsi="仿宋" w:eastAsia="仿宋" w:cs="仿宋"/>
          <w:sz w:val="24"/>
          <w:szCs w:val="24"/>
        </w:rPr>
        <w:t>操作原因引起的不能取读U盘“电子备份投标文件”</w:t>
      </w:r>
      <w:r>
        <w:rPr>
          <w:rFonts w:hint="eastAsia" w:ascii="仿宋" w:hAnsi="仿宋" w:eastAsia="仿宋" w:cs="仿宋"/>
          <w:sz w:val="24"/>
          <w:szCs w:val="24"/>
          <w:lang w:bidi="ar"/>
        </w:rPr>
        <w:t>的</w:t>
      </w:r>
      <w:r>
        <w:rPr>
          <w:rFonts w:hint="eastAsia" w:ascii="仿宋" w:hAnsi="仿宋" w:eastAsia="仿宋" w:cs="仿宋"/>
          <w:kern w:val="0"/>
          <w:sz w:val="24"/>
          <w:szCs w:val="24"/>
        </w:rPr>
        <w:t>，视为投标文件撤回。未上传“电子加密投标文件”，仅提交“电子备份投标文件”的，投标无效。</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（6）供应商在参加电子交易过程中</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可登录政采云（https://www.zcygov.cn/）“帮助文档”版面获取《电子交易管理操作指南》，有疑问，可点击右侧咨询小采，获取采小蜜智能服务管家帮助，或拨打政采云服务热线400-881-7190获取热线服务支持。</w:t>
      </w:r>
    </w:p>
    <w:p>
      <w:pPr>
        <w:pStyle w:val="10"/>
        <w:spacing w:line="360" w:lineRule="auto"/>
        <w:ind w:left="0" w:leftChars="0" w:firstLine="464" w:firstLineChars="200"/>
        <w:rPr>
          <w:rFonts w:hint="eastAsia" w:ascii="仿宋" w:hAnsi="仿宋" w:eastAsia="仿宋" w:cs="仿宋"/>
          <w:kern w:val="0"/>
          <w:sz w:val="24"/>
          <w:szCs w:val="24"/>
        </w:rPr>
      </w:pPr>
      <w:r>
        <w:rPr>
          <w:rFonts w:hint="eastAsia" w:ascii="仿宋" w:hAnsi="仿宋" w:eastAsia="仿宋" w:cs="仿宋"/>
          <w:kern w:val="0"/>
          <w:sz w:val="24"/>
          <w:szCs w:val="24"/>
        </w:rPr>
        <w:t>CA问题联系电话（人工）：汇信CA400-888-4636；天谷CA400-087-8198。</w:t>
      </w:r>
    </w:p>
    <w:p>
      <w:pPr>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十</w:t>
      </w:r>
      <w:r>
        <w:rPr>
          <w:rFonts w:hint="eastAsia" w:ascii="仿宋" w:hAnsi="仿宋" w:eastAsia="仿宋" w:cs="仿宋"/>
          <w:b/>
          <w:color w:val="auto"/>
          <w:sz w:val="24"/>
          <w:szCs w:val="24"/>
          <w:highlight w:val="none"/>
        </w:rPr>
        <w:t>、对本次采购提出询问、质疑、投诉，请按以下方式联系：</w:t>
      </w:r>
    </w:p>
    <w:p>
      <w:pPr>
        <w:snapToGrid w:val="0"/>
        <w:spacing w:line="360" w:lineRule="auto"/>
        <w:ind w:firstLine="480" w:firstLineChars="200"/>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1.</w:t>
      </w:r>
      <w:r>
        <w:rPr>
          <w:rFonts w:hint="eastAsia" w:ascii="仿宋" w:hAnsi="仿宋" w:eastAsia="仿宋" w:cs="仿宋"/>
          <w:color w:val="auto"/>
          <w:sz w:val="24"/>
          <w:szCs w:val="24"/>
          <w:highlight w:val="none"/>
          <w:lang w:eastAsia="zh-CN" w:bidi="ar"/>
        </w:rPr>
        <w:t>招标人</w:t>
      </w:r>
      <w:r>
        <w:rPr>
          <w:rFonts w:hint="eastAsia" w:ascii="仿宋" w:hAnsi="仿宋" w:eastAsia="仿宋" w:cs="仿宋"/>
          <w:color w:val="auto"/>
          <w:sz w:val="24"/>
          <w:szCs w:val="24"/>
          <w:highlight w:val="none"/>
          <w:lang w:bidi="ar"/>
        </w:rPr>
        <w:t>信息</w:t>
      </w:r>
    </w:p>
    <w:p>
      <w:pPr>
        <w:snapToGrid w:val="0"/>
        <w:spacing w:line="360" w:lineRule="auto"/>
        <w:ind w:firstLine="480" w:firstLineChars="200"/>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lang w:bidi="ar"/>
        </w:rPr>
        <w:t>名    称：</w:t>
      </w:r>
      <w:r>
        <w:rPr>
          <w:rFonts w:hint="eastAsia" w:ascii="仿宋" w:hAnsi="仿宋" w:eastAsia="仿宋" w:cs="仿宋"/>
          <w:color w:val="auto"/>
          <w:sz w:val="24"/>
          <w:szCs w:val="24"/>
          <w:highlight w:val="none"/>
          <w:lang w:eastAsia="zh-CN" w:bidi="ar"/>
        </w:rPr>
        <w:t>浙江省第二女子监狱</w:t>
      </w:r>
    </w:p>
    <w:p>
      <w:pPr>
        <w:snapToGrid w:val="0"/>
        <w:spacing w:line="360" w:lineRule="auto"/>
        <w:ind w:firstLine="480" w:firstLineChars="200"/>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lang w:bidi="ar"/>
        </w:rPr>
        <w:t>地    址：</w:t>
      </w:r>
      <w:r>
        <w:rPr>
          <w:rFonts w:hint="eastAsia" w:ascii="仿宋" w:hAnsi="仿宋" w:eastAsia="仿宋" w:cs="仿宋"/>
          <w:color w:val="auto"/>
          <w:sz w:val="24"/>
          <w:szCs w:val="24"/>
          <w:highlight w:val="none"/>
          <w:lang w:eastAsia="zh-CN" w:bidi="ar"/>
        </w:rPr>
        <w:t>金华市婺城区蒋堂镇平安路888号</w:t>
      </w:r>
    </w:p>
    <w:p>
      <w:pPr>
        <w:snapToGrid w:val="0"/>
        <w:spacing w:line="360" w:lineRule="auto"/>
        <w:ind w:firstLine="480" w:firstLineChars="200"/>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lang w:bidi="ar"/>
        </w:rPr>
        <w:t>项目联系人（询问）：</w:t>
      </w:r>
      <w:r>
        <w:rPr>
          <w:rFonts w:hint="eastAsia" w:ascii="仿宋" w:hAnsi="仿宋" w:eastAsia="仿宋" w:cs="仿宋"/>
          <w:color w:val="auto"/>
          <w:sz w:val="24"/>
          <w:szCs w:val="24"/>
          <w:highlight w:val="none"/>
          <w:lang w:eastAsia="zh-CN" w:bidi="ar"/>
        </w:rPr>
        <w:t>张女士</w:t>
      </w:r>
    </w:p>
    <w:p>
      <w:pPr>
        <w:snapToGrid w:val="0"/>
        <w:spacing w:line="360" w:lineRule="auto"/>
        <w:ind w:firstLine="480" w:firstLineChars="200"/>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lang w:bidi="ar"/>
        </w:rPr>
        <w:t>项目联系方式（询问）：</w:t>
      </w:r>
      <w:r>
        <w:rPr>
          <w:rFonts w:hint="eastAsia" w:ascii="仿宋" w:hAnsi="仿宋" w:eastAsia="仿宋" w:cs="仿宋"/>
          <w:color w:val="auto"/>
          <w:sz w:val="24"/>
          <w:szCs w:val="24"/>
          <w:highlight w:val="none"/>
          <w:lang w:val="en-US" w:eastAsia="zh-CN" w:bidi="ar"/>
        </w:rPr>
        <w:t>0579-82720170</w:t>
      </w:r>
    </w:p>
    <w:p>
      <w:pPr>
        <w:snapToGrid w:val="0"/>
        <w:spacing w:line="360" w:lineRule="auto"/>
        <w:ind w:firstLine="480" w:firstLineChars="200"/>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质疑联系人：</w:t>
      </w:r>
      <w:r>
        <w:rPr>
          <w:rFonts w:hint="eastAsia" w:ascii="仿宋" w:hAnsi="仿宋" w:eastAsia="仿宋" w:cs="仿宋"/>
          <w:color w:val="auto"/>
          <w:sz w:val="24"/>
          <w:szCs w:val="24"/>
          <w:highlight w:val="none"/>
          <w:lang w:eastAsia="zh-CN" w:bidi="ar"/>
        </w:rPr>
        <w:t>高女士</w:t>
      </w:r>
      <w:r>
        <w:rPr>
          <w:rFonts w:hint="eastAsia" w:ascii="仿宋" w:hAnsi="仿宋" w:eastAsia="仿宋" w:cs="仿宋"/>
          <w:color w:val="auto"/>
          <w:sz w:val="24"/>
          <w:szCs w:val="24"/>
          <w:highlight w:val="none"/>
          <w:lang w:bidi="ar"/>
        </w:rPr>
        <w:t xml:space="preserve"> </w:t>
      </w:r>
    </w:p>
    <w:p>
      <w:pPr>
        <w:snapToGrid w:val="0"/>
        <w:spacing w:line="360" w:lineRule="auto"/>
        <w:ind w:firstLine="480" w:firstLineChars="200"/>
        <w:rPr>
          <w:rFonts w:hint="eastAsia" w:ascii="仿宋" w:hAnsi="仿宋" w:eastAsia="仿宋" w:cs="仿宋"/>
          <w:color w:val="auto"/>
          <w:sz w:val="24"/>
          <w:szCs w:val="24"/>
          <w:highlight w:val="yellow"/>
          <w:lang w:val="en-US" w:eastAsia="zh-CN" w:bidi="ar"/>
        </w:rPr>
      </w:pPr>
      <w:r>
        <w:rPr>
          <w:rFonts w:hint="eastAsia" w:ascii="仿宋" w:hAnsi="仿宋" w:eastAsia="仿宋" w:cs="仿宋"/>
          <w:color w:val="auto"/>
          <w:sz w:val="24"/>
          <w:szCs w:val="24"/>
          <w:highlight w:val="none"/>
          <w:lang w:bidi="ar"/>
        </w:rPr>
        <w:t>质疑联系方式：</w:t>
      </w:r>
      <w:r>
        <w:rPr>
          <w:rFonts w:hint="eastAsia" w:ascii="仿宋" w:hAnsi="仿宋" w:eastAsia="仿宋" w:cs="仿宋"/>
          <w:color w:val="auto"/>
          <w:sz w:val="24"/>
          <w:szCs w:val="24"/>
          <w:highlight w:val="none"/>
          <w:lang w:eastAsia="zh-CN" w:bidi="ar"/>
        </w:rPr>
        <w:t>0579-82168831</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2.采购代理机构信息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浙江欣成工程咨询有限公司</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lang w:eastAsia="zh-CN"/>
        </w:rPr>
        <w:t>金华市宾虹西路251号6楼</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lang w:eastAsia="zh-CN"/>
        </w:rPr>
        <w:t>范静</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lang w:eastAsia="zh-CN"/>
        </w:rPr>
        <w:t>19883907172</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eastAsia="zh-CN"/>
        </w:rPr>
        <w:t>孟雯</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lang w:eastAsia="zh-CN"/>
        </w:rPr>
        <w:t>0579-82360251</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rPr>
        <w:t>3.</w:t>
      </w:r>
      <w:r>
        <w:rPr>
          <w:rFonts w:hint="eastAsia" w:ascii="仿宋" w:hAnsi="仿宋" w:eastAsia="仿宋" w:cs="仿宋"/>
          <w:bCs/>
          <w:color w:val="auto"/>
          <w:sz w:val="24"/>
          <w:szCs w:val="24"/>
          <w:highlight w:val="none"/>
          <w:lang w:bidi="ar"/>
        </w:rPr>
        <w:t xml:space="preserve"> </w:t>
      </w:r>
      <w:r>
        <w:rPr>
          <w:rFonts w:hint="eastAsia" w:ascii="仿宋" w:hAnsi="仿宋" w:eastAsia="仿宋" w:cs="仿宋"/>
          <w:color w:val="auto"/>
          <w:sz w:val="24"/>
          <w:szCs w:val="24"/>
          <w:highlight w:val="none"/>
          <w:lang w:bidi="ar"/>
        </w:rPr>
        <w:t xml:space="preserve">同级政府采购监督管理部门            </w:t>
      </w:r>
    </w:p>
    <w:p>
      <w:pPr>
        <w:keepNext w:val="0"/>
        <w:keepLines w:val="0"/>
        <w:pageBreakBefore w:val="0"/>
        <w:widowControl w:val="0"/>
        <w:kinsoku/>
        <w:wordWrap/>
        <w:overflowPunct/>
        <w:topLinePunct w:val="0"/>
        <w:bidi w:val="0"/>
        <w:snapToGrid w:val="0"/>
        <w:spacing w:line="360" w:lineRule="auto"/>
        <w:ind w:left="0" w:leftChars="0" w:firstLine="480" w:firstLineChars="200"/>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 xml:space="preserve">名 称：浙江省财政厅政府采购监管处、浙江省政府采购行政裁决服务中心（杭州）   </w:t>
      </w:r>
    </w:p>
    <w:p>
      <w:pPr>
        <w:keepNext w:val="0"/>
        <w:keepLines w:val="0"/>
        <w:pageBreakBefore w:val="0"/>
        <w:widowControl w:val="0"/>
        <w:kinsoku/>
        <w:wordWrap/>
        <w:overflowPunct/>
        <w:topLinePunct w:val="0"/>
        <w:bidi w:val="0"/>
        <w:snapToGrid w:val="0"/>
        <w:spacing w:line="360" w:lineRule="auto"/>
        <w:ind w:left="0" w:leftChars="0" w:firstLine="480" w:firstLineChars="200"/>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 xml:space="preserve">地 址：杭州市上城区四季青街道新业路市民之家G03办公室             </w:t>
      </w:r>
    </w:p>
    <w:p>
      <w:pPr>
        <w:keepNext w:val="0"/>
        <w:keepLines w:val="0"/>
        <w:pageBreakBefore w:val="0"/>
        <w:widowControl w:val="0"/>
        <w:kinsoku/>
        <w:wordWrap/>
        <w:overflowPunct/>
        <w:topLinePunct w:val="0"/>
        <w:bidi w:val="0"/>
        <w:snapToGrid w:val="0"/>
        <w:spacing w:line="360" w:lineRule="auto"/>
        <w:ind w:left="0" w:leftChars="0" w:firstLine="480" w:firstLineChars="200"/>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 xml:space="preserve">联系人：朱女士、王女士           </w:t>
      </w:r>
    </w:p>
    <w:p>
      <w:pPr>
        <w:keepNext w:val="0"/>
        <w:keepLines w:val="0"/>
        <w:pageBreakBefore w:val="0"/>
        <w:widowControl w:val="0"/>
        <w:kinsoku/>
        <w:wordWrap/>
        <w:overflowPunct/>
        <w:topLinePunct w:val="0"/>
        <w:bidi w:val="0"/>
        <w:snapToGrid w:val="0"/>
        <w:spacing w:line="360" w:lineRule="auto"/>
        <w:ind w:left="0" w:leftChars="0" w:firstLine="480" w:firstLineChars="200"/>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监督投诉电话：0571-85252453</w:t>
      </w:r>
    </w:p>
    <w:p>
      <w:pPr>
        <w:keepNext w:val="0"/>
        <w:keepLines w:val="0"/>
        <w:pageBreakBefore w:val="0"/>
        <w:widowControl w:val="0"/>
        <w:kinsoku/>
        <w:wordWrap/>
        <w:overflowPunct/>
        <w:topLinePunct w:val="0"/>
        <w:bidi w:val="0"/>
        <w:snapToGrid w:val="0"/>
        <w:spacing w:line="360" w:lineRule="auto"/>
        <w:ind w:left="0" w:leftChars="0" w:firstLine="480" w:firstLineChars="200"/>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政策咨询：何一平、冯华，0571-87058424、87055741</w:t>
      </w:r>
    </w:p>
    <w:p>
      <w:pPr>
        <w:pStyle w:val="11"/>
        <w:spacing w:before="120" w:beforeLines="0" w:after="120" w:afterLines="0" w:line="440" w:lineRule="exact"/>
        <w:jc w:val="right"/>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lang w:eastAsia="zh-CN"/>
        </w:rPr>
        <w:t>浙江省第二女子监狱</w:t>
      </w:r>
      <w:r>
        <w:rPr>
          <w:rFonts w:hint="eastAsia" w:ascii="仿宋" w:hAnsi="仿宋" w:eastAsia="仿宋" w:cs="仿宋"/>
          <w:color w:val="auto"/>
          <w:kern w:val="0"/>
          <w:sz w:val="24"/>
          <w:szCs w:val="24"/>
          <w:highlight w:val="none"/>
        </w:rPr>
        <w:t xml:space="preserve">  </w:t>
      </w:r>
    </w:p>
    <w:p>
      <w:pPr>
        <w:snapToGrid w:val="0"/>
        <w:spacing w:line="400" w:lineRule="exact"/>
        <w:ind w:firstLine="0" w:firstLineChars="0"/>
        <w:jc w:val="right"/>
        <w:rPr>
          <w:rFonts w:hint="eastAsia" w:ascii="仿宋" w:hAnsi="仿宋" w:eastAsia="仿宋" w:cs="仿宋"/>
          <w:color w:val="auto"/>
          <w:sz w:val="24"/>
          <w:szCs w:val="24"/>
          <w:highlight w:val="none"/>
          <w:lang w:bidi="ar"/>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eastAsia="zh-CN"/>
        </w:rPr>
        <w:t>二〇二</w:t>
      </w:r>
      <w:r>
        <w:rPr>
          <w:rFonts w:hint="eastAsia" w:ascii="仿宋" w:hAnsi="仿宋" w:eastAsia="仿宋" w:cs="仿宋"/>
          <w:color w:val="auto"/>
          <w:kern w:val="0"/>
          <w:sz w:val="24"/>
          <w:szCs w:val="24"/>
          <w:highlight w:val="none"/>
          <w:lang w:val="en-US" w:eastAsia="zh-CN"/>
        </w:rPr>
        <w:t>四</w:t>
      </w:r>
      <w:r>
        <w:rPr>
          <w:rFonts w:hint="eastAsia" w:ascii="仿宋" w:hAnsi="仿宋" w:eastAsia="仿宋" w:cs="仿宋"/>
          <w:color w:val="auto"/>
          <w:kern w:val="0"/>
          <w:sz w:val="24"/>
          <w:szCs w:val="24"/>
          <w:highlight w:val="none"/>
          <w:lang w:eastAsia="zh-CN"/>
        </w:rPr>
        <w:t>年</w:t>
      </w:r>
      <w:r>
        <w:rPr>
          <w:rFonts w:hint="eastAsia" w:ascii="仿宋" w:hAnsi="仿宋" w:eastAsia="仿宋" w:cs="仿宋"/>
          <w:color w:val="auto"/>
          <w:kern w:val="0"/>
          <w:sz w:val="24"/>
          <w:szCs w:val="24"/>
          <w:highlight w:val="none"/>
          <w:lang w:val="en-US" w:eastAsia="zh-CN"/>
        </w:rPr>
        <w:t>三</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七</w:t>
      </w:r>
      <w:r>
        <w:rPr>
          <w:rFonts w:hint="eastAsia" w:ascii="仿宋" w:hAnsi="仿宋" w:eastAsia="仿宋" w:cs="仿宋"/>
          <w:color w:val="auto"/>
          <w:kern w:val="0"/>
          <w:sz w:val="24"/>
          <w:szCs w:val="24"/>
          <w:highlight w:val="none"/>
        </w:rPr>
        <w:t>日</w:t>
      </w:r>
    </w:p>
    <w:p>
      <w:pPr>
        <w:tabs>
          <w:tab w:val="left" w:pos="7938"/>
        </w:tabs>
        <w:spacing w:line="440" w:lineRule="exact"/>
        <w:ind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bCs/>
          <w:color w:val="auto"/>
          <w:kern w:val="2"/>
          <w:sz w:val="32"/>
          <w:szCs w:val="32"/>
          <w:highlight w:val="none"/>
          <w:lang w:val="en-US" w:eastAsia="zh-CN" w:bidi="ar-SA"/>
        </w:rPr>
        <w:t>第二章  招标项目需求</w:t>
      </w:r>
    </w:p>
    <w:p>
      <w:pPr>
        <w:widowControl/>
        <w:shd w:val="clear" w:color="auto" w:fill="FFFFFF"/>
        <w:spacing w:line="400" w:lineRule="exact"/>
        <w:ind w:firstLine="480" w:firstLineChars="200"/>
        <w:jc w:val="center"/>
        <w:rPr>
          <w:rFonts w:hint="eastAsia" w:ascii="仿宋" w:hAnsi="仿宋" w:eastAsia="仿宋" w:cs="仿宋"/>
          <w:bCs/>
          <w:color w:val="auto"/>
          <w:sz w:val="24"/>
          <w:szCs w:val="24"/>
          <w:highlight w:val="none"/>
          <w:lang w:bidi="ar"/>
        </w:rPr>
      </w:pP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一、项目概况</w:t>
      </w:r>
    </w:p>
    <w:p>
      <w:pPr>
        <w:spacing w:line="360" w:lineRule="auto"/>
        <w:ind w:firstLine="424" w:firstLineChars="177"/>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拟通过公开招标方式确定</w:t>
      </w:r>
      <w:r>
        <w:rPr>
          <w:rFonts w:hint="eastAsia" w:ascii="仿宋" w:hAnsi="仿宋" w:eastAsia="仿宋" w:cs="仿宋"/>
          <w:b w:val="0"/>
          <w:bCs w:val="0"/>
          <w:color w:val="auto"/>
          <w:sz w:val="24"/>
          <w:szCs w:val="24"/>
          <w:highlight w:val="none"/>
          <w:lang w:val="en-US" w:eastAsia="zh-CN"/>
        </w:rPr>
        <w:t>办公设备维修外包单位</w:t>
      </w:r>
      <w:r>
        <w:rPr>
          <w:rFonts w:hint="eastAsia" w:ascii="仿宋" w:hAnsi="仿宋" w:eastAsia="仿宋" w:cs="仿宋"/>
          <w:b w:val="0"/>
          <w:bCs w:val="0"/>
          <w:color w:val="auto"/>
          <w:sz w:val="24"/>
          <w:szCs w:val="24"/>
          <w:highlight w:val="none"/>
          <w:lang w:eastAsia="zh-CN"/>
        </w:rPr>
        <w:t>一家，为采购单位提供各类电脑软硬件、复印机、打印机、扫描仪、碎纸机、传真机等办公设备</w:t>
      </w:r>
      <w:r>
        <w:rPr>
          <w:rFonts w:hint="eastAsia" w:ascii="仿宋" w:hAnsi="仿宋" w:eastAsia="仿宋" w:cs="仿宋"/>
          <w:b w:val="0"/>
          <w:bCs w:val="0"/>
          <w:color w:val="auto"/>
          <w:sz w:val="24"/>
          <w:szCs w:val="24"/>
          <w:highlight w:val="none"/>
          <w:lang w:val="en-US" w:eastAsia="zh-CN"/>
        </w:rPr>
        <w:t>及</w:t>
      </w:r>
      <w:r>
        <w:rPr>
          <w:rFonts w:hint="eastAsia" w:ascii="仿宋" w:hAnsi="仿宋" w:eastAsia="仿宋" w:cs="仿宋"/>
          <w:b w:val="0"/>
          <w:bCs w:val="0"/>
          <w:color w:val="auto"/>
          <w:sz w:val="24"/>
          <w:szCs w:val="24"/>
          <w:highlight w:val="none"/>
          <w:lang w:eastAsia="zh-CN"/>
        </w:rPr>
        <w:t>电子设备进行故障维修和日常维护。</w:t>
      </w:r>
    </w:p>
    <w:p>
      <w:pPr>
        <w:snapToGrid w:val="0"/>
        <w:spacing w:line="360" w:lineRule="auto"/>
        <w:ind w:firstLine="480" w:firstLineChars="200"/>
        <w:rPr>
          <w:rFonts w:hint="eastAsia"/>
          <w:lang w:eastAsia="zh-CN"/>
        </w:rPr>
      </w:pPr>
      <w:r>
        <w:rPr>
          <w:rFonts w:hint="eastAsia" w:ascii="仿宋" w:hAnsi="仿宋" w:eastAsia="仿宋" w:cs="仿宋"/>
          <w:color w:val="auto"/>
          <w:kern w:val="0"/>
          <w:sz w:val="24"/>
          <w:szCs w:val="24"/>
          <w:lang w:val="en-US" w:eastAsia="zh-CN" w:bidi="ar-SA"/>
        </w:rPr>
        <w:t>本项目预算费用22万元/年，其中人工维护服务费14万元，材料费8万元。其中</w:t>
      </w:r>
      <w:r>
        <w:rPr>
          <w:rFonts w:hint="eastAsia" w:ascii="仿宋" w:hAnsi="仿宋" w:eastAsia="仿宋" w:cs="仿宋"/>
          <w:color w:val="auto"/>
          <w:kern w:val="0"/>
          <w:sz w:val="24"/>
          <w:szCs w:val="24"/>
          <w:highlight w:val="none"/>
          <w:lang w:val="en-US" w:eastAsia="zh-CN" w:bidi="ar-SA"/>
        </w:rPr>
        <w:t>本项目人工维护服务费除去中标金额以外的资金也用作材料费。材料费根据年度实际产生情况据实结算</w:t>
      </w:r>
      <w:r>
        <w:rPr>
          <w:rFonts w:hint="eastAsia" w:ascii="仿宋" w:hAnsi="仿宋" w:eastAsia="仿宋" w:cs="仿宋"/>
          <w:color w:val="auto"/>
          <w:sz w:val="24"/>
          <w:szCs w:val="24"/>
          <w:highlight w:val="none"/>
        </w:rPr>
        <w:t>（材料清单及价目表附后）。</w:t>
      </w:r>
      <w:r>
        <w:rPr>
          <w:rFonts w:hint="eastAsia" w:ascii="仿宋" w:hAnsi="仿宋" w:eastAsia="仿宋" w:cs="仿宋"/>
          <w:color w:val="auto"/>
          <w:sz w:val="24"/>
          <w:szCs w:val="24"/>
          <w:highlight w:val="none"/>
          <w:lang w:val="en-US" w:eastAsia="zh-CN"/>
        </w:rPr>
        <w:t>人工维护服务费最高限价为14万元，</w:t>
      </w:r>
      <w:r>
        <w:rPr>
          <w:rFonts w:hint="eastAsia" w:ascii="仿宋" w:hAnsi="仿宋" w:eastAsia="仿宋" w:cs="仿宋"/>
          <w:b w:val="0"/>
          <w:bCs w:val="0"/>
          <w:color w:val="auto"/>
          <w:sz w:val="24"/>
          <w:szCs w:val="24"/>
          <w:highlight w:val="none"/>
          <w:lang w:eastAsia="zh-CN"/>
        </w:rPr>
        <w:t>维修材料费不得高于折扣率</w:t>
      </w:r>
      <w:r>
        <w:rPr>
          <w:rFonts w:hint="eastAsia" w:ascii="仿宋" w:hAnsi="仿宋" w:eastAsia="仿宋" w:cs="仿宋"/>
          <w:b w:val="0"/>
          <w:bCs w:val="0"/>
          <w:color w:val="auto"/>
          <w:sz w:val="24"/>
          <w:szCs w:val="24"/>
          <w:highlight w:val="none"/>
          <w:lang w:val="en-US" w:eastAsia="zh-CN"/>
        </w:rPr>
        <w:t>98%</w:t>
      </w:r>
      <w:r>
        <w:rPr>
          <w:rFonts w:hint="eastAsia" w:ascii="仿宋" w:hAnsi="仿宋" w:eastAsia="仿宋" w:cs="仿宋"/>
          <w:b w:val="0"/>
          <w:bCs w:val="0"/>
          <w:color w:val="auto"/>
          <w:sz w:val="24"/>
          <w:szCs w:val="24"/>
          <w:highlight w:val="none"/>
          <w:lang w:eastAsia="zh-CN"/>
        </w:rPr>
        <w:t>。项目维护材料根据报价由维护单位提供，并提供一年的质保；质保期内，非人为损坏，免费更换。</w:t>
      </w:r>
      <w:r>
        <w:rPr>
          <w:rFonts w:hint="eastAsia" w:ascii="仿宋" w:hAnsi="仿宋" w:eastAsia="仿宋" w:cs="仿宋"/>
          <w:color w:val="auto"/>
          <w:sz w:val="24"/>
          <w:szCs w:val="24"/>
          <w:highlight w:val="none"/>
        </w:rPr>
        <w:t>投标人的投标报价超过</w:t>
      </w:r>
      <w:r>
        <w:rPr>
          <w:rFonts w:hint="eastAsia" w:ascii="仿宋" w:hAnsi="仿宋" w:eastAsia="仿宋" w:cs="仿宋"/>
          <w:color w:val="auto"/>
          <w:sz w:val="24"/>
          <w:szCs w:val="24"/>
          <w:highlight w:val="none"/>
          <w:lang w:val="en-US" w:eastAsia="zh-CN"/>
        </w:rPr>
        <w:t>招标人</w:t>
      </w:r>
      <w:r>
        <w:rPr>
          <w:rFonts w:hint="eastAsia" w:ascii="仿宋" w:hAnsi="仿宋" w:eastAsia="仿宋" w:cs="仿宋"/>
          <w:color w:val="auto"/>
          <w:sz w:val="24"/>
          <w:szCs w:val="24"/>
          <w:highlight w:val="none"/>
        </w:rPr>
        <w:t>设定的最高限价的，作无效报价处理</w:t>
      </w:r>
      <w:r>
        <w:rPr>
          <w:rFonts w:hint="eastAsia" w:ascii="仿宋" w:hAnsi="仿宋" w:eastAsia="仿宋" w:cs="仿宋"/>
          <w:color w:val="auto"/>
          <w:sz w:val="24"/>
          <w:szCs w:val="24"/>
          <w:highlight w:val="none"/>
          <w:lang w:eastAsia="zh-CN"/>
        </w:rPr>
        <w:t>。</w:t>
      </w:r>
    </w:p>
    <w:p>
      <w:pPr>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lang w:val="en-US" w:eastAsia="zh-CN"/>
        </w:rPr>
        <w:t xml:space="preserve"> 二、维护内容</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单位各类电脑、打印机、复印机、扫描仪、碎纸机、传真机、投影</w:t>
      </w:r>
      <w:r>
        <w:rPr>
          <w:rFonts w:hint="eastAsia" w:ascii="仿宋" w:hAnsi="仿宋" w:eastAsia="仿宋" w:cs="仿宋"/>
          <w:color w:val="auto"/>
          <w:sz w:val="24"/>
          <w:szCs w:val="24"/>
          <w:highlight w:val="none"/>
          <w:lang w:eastAsia="zh-CN"/>
        </w:rPr>
        <w:t>仪</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电话线路</w:t>
      </w:r>
      <w:r>
        <w:rPr>
          <w:rFonts w:hint="eastAsia" w:ascii="仿宋" w:hAnsi="仿宋" w:eastAsia="仿宋" w:cs="仿宋"/>
          <w:color w:val="auto"/>
          <w:sz w:val="24"/>
          <w:szCs w:val="24"/>
          <w:highlight w:val="none"/>
        </w:rPr>
        <w:t>等电子设备的维修；</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各类电脑安装、网络布线、网络维护，能对二层交换机进行简单配置；</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各类办公系统的简单安装与维护，包含但不限于WPS、杀毒软件</w:t>
      </w:r>
      <w:r>
        <w:rPr>
          <w:rFonts w:hint="eastAsia" w:ascii="仿宋" w:hAnsi="仿宋" w:eastAsia="仿宋" w:cs="仿宋"/>
          <w:color w:val="auto"/>
          <w:sz w:val="24"/>
          <w:szCs w:val="24"/>
          <w:highlight w:val="none"/>
          <w:lang w:eastAsia="zh-CN"/>
        </w:rPr>
        <w:t>、终端网络准入</w:t>
      </w:r>
      <w:r>
        <w:rPr>
          <w:rFonts w:hint="eastAsia" w:ascii="仿宋" w:hAnsi="仿宋" w:eastAsia="仿宋" w:cs="仿宋"/>
          <w:color w:val="auto"/>
          <w:sz w:val="24"/>
          <w:szCs w:val="24"/>
          <w:highlight w:val="none"/>
        </w:rPr>
        <w:t>、OA、邮件、安防平台等</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办公区域内各类多媒体系统的日常调试与保障，如：视频会议、投影、音响等</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协助完成其他临时性的维修、维护、调试工作</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每季度对本单位所有办公设备进行一次系统性的维护保养。</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三、服务要求</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1、服务人员资质要求：</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 xml:space="preserve">提供的驻地服务人员必须是熟练工，具有专业电脑维护及网络维护经验； </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2、服务人员人数需求：暂定2名，</w:t>
      </w:r>
      <w:r>
        <w:rPr>
          <w:rFonts w:hint="eastAsia" w:ascii="仿宋" w:hAnsi="仿宋" w:eastAsia="仿宋" w:cs="仿宋"/>
          <w:color w:val="auto"/>
          <w:sz w:val="24"/>
          <w:szCs w:val="24"/>
          <w:highlight w:val="none"/>
          <w:lang w:eastAsia="zh-CN"/>
        </w:rPr>
        <w:t>中标人</w:t>
      </w:r>
      <w:r>
        <w:rPr>
          <w:rFonts w:hint="eastAsia" w:ascii="仿宋" w:hAnsi="仿宋" w:eastAsia="仿宋" w:cs="仿宋"/>
          <w:color w:val="auto"/>
          <w:sz w:val="24"/>
          <w:szCs w:val="24"/>
          <w:highlight w:val="none"/>
        </w:rPr>
        <w:t>按采购方实际需求进行派驻，派驻人员由</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核定；</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3、工作时间、地点要求：周一至周日提供驻场式服务，实行7*24小时工作制，全天候为</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提供设备维修响应服务，要求达到100%的用户响应度。</w:t>
      </w:r>
      <w:r>
        <w:rPr>
          <w:rFonts w:hint="eastAsia" w:ascii="仿宋" w:hAnsi="仿宋" w:eastAsia="仿宋" w:cs="仿宋"/>
          <w:color w:val="auto"/>
          <w:sz w:val="24"/>
          <w:szCs w:val="24"/>
          <w:highlight w:val="none"/>
          <w:lang w:eastAsia="zh-CN"/>
        </w:rPr>
        <w:t>法定工作日</w:t>
      </w:r>
      <w:r>
        <w:rPr>
          <w:rFonts w:hint="eastAsia" w:ascii="仿宋" w:hAnsi="仿宋" w:eastAsia="仿宋" w:cs="仿宋"/>
          <w:color w:val="auto"/>
          <w:sz w:val="24"/>
          <w:szCs w:val="24"/>
          <w:highlight w:val="none"/>
          <w:lang w:val="en-US" w:eastAsia="zh-CN"/>
        </w:rPr>
        <w:t>8:00-17:00</w:t>
      </w:r>
      <w:r>
        <w:rPr>
          <w:rFonts w:hint="eastAsia" w:ascii="仿宋" w:hAnsi="仿宋" w:eastAsia="仿宋" w:cs="仿宋"/>
          <w:color w:val="auto"/>
          <w:sz w:val="24"/>
          <w:szCs w:val="24"/>
          <w:highlight w:val="none"/>
          <w:lang w:eastAsia="zh-CN"/>
        </w:rPr>
        <w:t>需有两人在</w:t>
      </w:r>
      <w:r>
        <w:rPr>
          <w:rFonts w:hint="eastAsia" w:ascii="仿宋" w:hAnsi="仿宋" w:eastAsia="仿宋" w:cs="仿宋"/>
          <w:color w:val="auto"/>
          <w:sz w:val="24"/>
          <w:szCs w:val="24"/>
          <w:highlight w:val="none"/>
          <w:lang w:val="en-US" w:eastAsia="zh-CN"/>
        </w:rPr>
        <w:t>采购方指定办公室提供</w:t>
      </w:r>
      <w:r>
        <w:rPr>
          <w:rFonts w:hint="eastAsia" w:ascii="仿宋" w:hAnsi="仿宋" w:eastAsia="仿宋" w:cs="仿宋"/>
          <w:color w:val="auto"/>
          <w:sz w:val="24"/>
          <w:szCs w:val="24"/>
          <w:highlight w:val="none"/>
        </w:rPr>
        <w:t>设备维修响应服务</w:t>
      </w:r>
      <w:r>
        <w:rPr>
          <w:rFonts w:hint="eastAsia" w:ascii="仿宋" w:hAnsi="仿宋" w:eastAsia="仿宋" w:cs="仿宋"/>
          <w:color w:val="auto"/>
          <w:sz w:val="24"/>
          <w:szCs w:val="24"/>
          <w:highlight w:val="none"/>
          <w:lang w:val="en-US" w:eastAsia="zh-CN"/>
        </w:rPr>
        <w:t>；法定节假日8:00-17:00</w:t>
      </w:r>
      <w:r>
        <w:rPr>
          <w:rFonts w:hint="eastAsia" w:ascii="仿宋" w:hAnsi="仿宋" w:eastAsia="仿宋" w:cs="仿宋"/>
          <w:color w:val="auto"/>
          <w:sz w:val="24"/>
          <w:szCs w:val="24"/>
          <w:highlight w:val="none"/>
          <w:lang w:eastAsia="zh-CN"/>
        </w:rPr>
        <w:t>需有一人在</w:t>
      </w:r>
      <w:r>
        <w:rPr>
          <w:rFonts w:hint="eastAsia" w:ascii="仿宋" w:hAnsi="仿宋" w:eastAsia="仿宋" w:cs="仿宋"/>
          <w:color w:val="auto"/>
          <w:sz w:val="24"/>
          <w:szCs w:val="24"/>
          <w:highlight w:val="none"/>
          <w:lang w:val="en-US" w:eastAsia="zh-CN"/>
        </w:rPr>
        <w:t>采购方指定办公室提供</w:t>
      </w:r>
      <w:r>
        <w:rPr>
          <w:rFonts w:hint="eastAsia" w:ascii="仿宋" w:hAnsi="仿宋" w:eastAsia="仿宋" w:cs="仿宋"/>
          <w:color w:val="auto"/>
          <w:sz w:val="24"/>
          <w:szCs w:val="24"/>
          <w:highlight w:val="none"/>
        </w:rPr>
        <w:t>设备维修响应服务</w:t>
      </w:r>
      <w:r>
        <w:rPr>
          <w:rFonts w:hint="eastAsia" w:ascii="仿宋" w:hAnsi="仿宋" w:eastAsia="仿宋" w:cs="仿宋"/>
          <w:color w:val="auto"/>
          <w:sz w:val="24"/>
          <w:szCs w:val="24"/>
          <w:highlight w:val="none"/>
          <w:lang w:eastAsia="zh-CN"/>
        </w:rPr>
        <w:t>；其余时间需电话</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rPr>
        <w:t>设备维修响应服务</w:t>
      </w:r>
      <w:r>
        <w:rPr>
          <w:rFonts w:hint="eastAsia" w:ascii="仿宋" w:hAnsi="仿宋" w:eastAsia="仿宋" w:cs="仿宋"/>
          <w:color w:val="auto"/>
          <w:sz w:val="24"/>
          <w:szCs w:val="24"/>
          <w:highlight w:val="none"/>
          <w:lang w:eastAsia="zh-CN"/>
        </w:rPr>
        <w:t>，并在规定时间内完成招标人提出的设备维修需求。</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、响应要求：2人驻场式管理。派驻期间，在接到</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日常安装、维修或其他事宜需要</w:t>
      </w:r>
      <w:r>
        <w:rPr>
          <w:rFonts w:hint="eastAsia" w:ascii="仿宋" w:hAnsi="仿宋" w:eastAsia="仿宋" w:cs="仿宋"/>
          <w:color w:val="auto"/>
          <w:sz w:val="24"/>
          <w:szCs w:val="24"/>
          <w:highlight w:val="none"/>
          <w:lang w:eastAsia="zh-CN"/>
        </w:rPr>
        <w:t>中标人</w:t>
      </w:r>
      <w:r>
        <w:rPr>
          <w:rFonts w:hint="eastAsia" w:ascii="仿宋" w:hAnsi="仿宋" w:eastAsia="仿宋" w:cs="仿宋"/>
          <w:color w:val="auto"/>
          <w:sz w:val="24"/>
          <w:szCs w:val="24"/>
          <w:highlight w:val="none"/>
        </w:rPr>
        <w:t>配合的通知后，</w:t>
      </w:r>
      <w:r>
        <w:rPr>
          <w:rFonts w:hint="eastAsia" w:ascii="仿宋" w:hAnsi="仿宋" w:eastAsia="仿宋" w:cs="仿宋"/>
          <w:color w:val="auto"/>
          <w:sz w:val="24"/>
          <w:szCs w:val="24"/>
          <w:highlight w:val="none"/>
          <w:lang w:eastAsia="zh-CN"/>
        </w:rPr>
        <w:t>中标人</w:t>
      </w:r>
      <w:r>
        <w:rPr>
          <w:rFonts w:hint="eastAsia" w:ascii="仿宋" w:hAnsi="仿宋" w:eastAsia="仿宋" w:cs="仿宋"/>
          <w:color w:val="auto"/>
          <w:sz w:val="24"/>
          <w:szCs w:val="24"/>
          <w:highlight w:val="none"/>
        </w:rPr>
        <w:t>需在半小时内响应，一般问题2小时内解决，超过2个小时问题不能解决的，客观上有正当理由的，报</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信息中队分管民警处备案；超过4小时问题不能解决的，报</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信息中队分管领导处备案；超过12小时问题不能解决的，报</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信息中队主要负责人处备案，最终维护必须达到100%以上的故障解决率。</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试用期规定：自合同签订起</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个月。试用期间经</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考核确定为不合格或连续两个月满意度调查均有半数（含半数）以上监区总体评价不满意的，则终止合同。</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所提供的服务必须符合行业要求。</w:t>
      </w:r>
    </w:p>
    <w:p>
      <w:pPr>
        <w:numPr>
          <w:ilvl w:val="0"/>
          <w:numId w:val="0"/>
        </w:numPr>
        <w:spacing w:line="360" w:lineRule="auto"/>
        <w:ind w:firstLine="482" w:firstLineChars="200"/>
        <w:rPr>
          <w:rFonts w:hint="eastAsia" w:ascii="仿宋" w:hAnsi="仿宋" w:eastAsia="仿宋" w:cs="仿宋"/>
          <w:color w:val="auto"/>
          <w:sz w:val="24"/>
          <w:szCs w:val="24"/>
          <w:highlight w:val="none"/>
          <w:u w:val="none" w:color="000000"/>
          <w:lang w:eastAsia="zh-CN"/>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服务期限：</w:t>
      </w:r>
      <w:r>
        <w:rPr>
          <w:rFonts w:hint="eastAsia" w:ascii="仿宋" w:hAnsi="仿宋" w:eastAsia="仿宋" w:cs="仿宋"/>
          <w:color w:val="auto"/>
          <w:sz w:val="24"/>
          <w:szCs w:val="24"/>
          <w:highlight w:val="none"/>
        </w:rPr>
        <w:t>一年</w:t>
      </w:r>
      <w:r>
        <w:rPr>
          <w:rFonts w:hint="eastAsia" w:ascii="仿宋" w:hAnsi="仿宋" w:eastAsia="仿宋" w:cs="仿宋"/>
          <w:color w:val="auto"/>
          <w:sz w:val="24"/>
          <w:szCs w:val="24"/>
          <w:highlight w:val="none"/>
          <w:u w:val="none" w:color="000000"/>
        </w:rPr>
        <w:t>（具体以合同签订时间为准）</w:t>
      </w:r>
      <w:r>
        <w:rPr>
          <w:rFonts w:hint="eastAsia" w:ascii="仿宋" w:hAnsi="仿宋" w:eastAsia="仿宋" w:cs="仿宋"/>
          <w:color w:val="auto"/>
          <w:sz w:val="24"/>
          <w:szCs w:val="24"/>
          <w:highlight w:val="none"/>
          <w:u w:val="none" w:color="000000"/>
          <w:lang w:eastAsia="zh-CN"/>
        </w:rPr>
        <w:t>。</w:t>
      </w:r>
    </w:p>
    <w:p>
      <w:pPr>
        <w:numPr>
          <w:ilvl w:val="0"/>
          <w:numId w:val="0"/>
        </w:num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五、付款条件：</w:t>
      </w:r>
    </w:p>
    <w:p>
      <w:pPr>
        <w:numPr>
          <w:ilvl w:val="0"/>
          <w:numId w:val="0"/>
        </w:numPr>
        <w:spacing w:line="360" w:lineRule="auto"/>
        <w:ind w:firstLine="480" w:firstLineChars="200"/>
        <w:rPr>
          <w:rFonts w:hint="eastAsia" w:ascii="仿宋" w:hAnsi="仿宋" w:eastAsia="仿宋" w:cs="仿宋"/>
          <w:color w:val="auto"/>
          <w:kern w:val="2"/>
          <w:sz w:val="24"/>
          <w:szCs w:val="24"/>
          <w:highlight w:val="none"/>
          <w:u w:val="none" w:color="000000"/>
          <w:lang w:val="en-US" w:eastAsia="zh-CN" w:bidi="ar-SA"/>
        </w:rPr>
      </w:pPr>
      <w:r>
        <w:rPr>
          <w:rFonts w:hint="eastAsia" w:ascii="仿宋" w:hAnsi="仿宋" w:eastAsia="仿宋" w:cs="仿宋"/>
          <w:color w:val="auto"/>
          <w:kern w:val="2"/>
          <w:sz w:val="24"/>
          <w:szCs w:val="24"/>
          <w:highlight w:val="none"/>
          <w:u w:val="none" w:color="000000"/>
          <w:lang w:val="en-US" w:eastAsia="zh-CN" w:bidi="ar-SA"/>
        </w:rPr>
        <w:t>（一）维保服务费：合同签订并生效后，招标人向中标人支付预付款，即合同维保服务费的25%。服务满6个月并经服务验收合格后，支付至合同维保服务费的50%；服务满8个月并经服务验收合格后，支付至合同维保服务费的60%；服务满12个月并经服务验收合格后，支付至合同维保服务费的100%。</w:t>
      </w:r>
    </w:p>
    <w:p>
      <w:pPr>
        <w:numPr>
          <w:ilvl w:val="0"/>
          <w:numId w:val="0"/>
        </w:numPr>
        <w:spacing w:line="360" w:lineRule="auto"/>
        <w:ind w:firstLine="480" w:firstLineChars="200"/>
        <w:rPr>
          <w:rFonts w:hint="eastAsia" w:ascii="仿宋" w:hAnsi="仿宋" w:eastAsia="仿宋" w:cs="仿宋"/>
          <w:color w:val="auto"/>
          <w:kern w:val="2"/>
          <w:sz w:val="24"/>
          <w:szCs w:val="24"/>
          <w:highlight w:val="none"/>
          <w:u w:val="none" w:color="000000"/>
          <w:lang w:val="en-US" w:eastAsia="zh-CN" w:bidi="ar-SA"/>
        </w:rPr>
      </w:pPr>
      <w:r>
        <w:rPr>
          <w:rFonts w:hint="eastAsia" w:ascii="仿宋" w:hAnsi="仿宋" w:eastAsia="仿宋" w:cs="仿宋"/>
          <w:color w:val="auto"/>
          <w:kern w:val="2"/>
          <w:sz w:val="24"/>
          <w:szCs w:val="24"/>
          <w:highlight w:val="none"/>
          <w:u w:val="none" w:color="000000"/>
          <w:lang w:val="en-US" w:eastAsia="zh-CN" w:bidi="ar-SA"/>
        </w:rPr>
        <w:t>（二）配件材料费：每季度或按需结算，根据实际维修情况采购清单和发票进行结算。中标人随付款进度提供发票和清单。</w:t>
      </w:r>
    </w:p>
    <w:p>
      <w:pPr>
        <w:pStyle w:val="25"/>
        <w:framePr w:wrap="auto" w:vAnchor="margin" w:hAnchor="text" w:yAlign="inline"/>
        <w:spacing w:line="360" w:lineRule="auto"/>
        <w:ind w:firstLine="482" w:firstLineChars="200"/>
        <w:rPr>
          <w:rFonts w:hint="eastAsia" w:ascii="仿宋" w:hAnsi="仿宋" w:eastAsia="仿宋" w:cs="仿宋"/>
          <w:b/>
          <w:bCs/>
          <w:color w:val="auto"/>
          <w:kern w:val="2"/>
          <w:sz w:val="24"/>
          <w:szCs w:val="24"/>
          <w:highlight w:val="none"/>
          <w:u w:val="none"/>
          <w:lang w:val="en-US" w:eastAsia="zh-CN" w:bidi="ar-SA"/>
        </w:rPr>
      </w:pPr>
      <w:r>
        <w:rPr>
          <w:rFonts w:hint="eastAsia" w:ascii="仿宋" w:hAnsi="仿宋" w:eastAsia="仿宋" w:cs="仿宋"/>
          <w:b/>
          <w:bCs/>
          <w:color w:val="auto"/>
          <w:kern w:val="2"/>
          <w:sz w:val="24"/>
          <w:szCs w:val="24"/>
          <w:highlight w:val="none"/>
          <w:u w:val="none"/>
          <w:lang w:val="en-US" w:eastAsia="zh-CN" w:bidi="ar-SA"/>
        </w:rPr>
        <w:t>六、考核内容</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）招标人</w:t>
      </w:r>
      <w:r>
        <w:rPr>
          <w:rFonts w:hint="eastAsia" w:ascii="仿宋" w:hAnsi="仿宋" w:eastAsia="仿宋" w:cs="仿宋"/>
          <w:sz w:val="24"/>
          <w:szCs w:val="24"/>
        </w:rPr>
        <w:t>定期、不定期对派驻服务人员进行业务监督、考核，日常考核采用百分制，监区及主管科室在考核或应急服务时，可以对中标单位服务不合格、不到位的情形进行扣分处理。每扣1分，对应扣除履约保证金1000元</w:t>
      </w:r>
      <w:r>
        <w:rPr>
          <w:rFonts w:hint="eastAsia" w:ascii="仿宋" w:hAnsi="仿宋" w:eastAsia="仿宋" w:cs="仿宋"/>
          <w:sz w:val="24"/>
          <w:szCs w:val="24"/>
          <w:lang w:eastAsia="zh-CN"/>
        </w:rPr>
        <w:t>，</w:t>
      </w:r>
      <w:r>
        <w:rPr>
          <w:rFonts w:hint="eastAsia" w:ascii="仿宋" w:hAnsi="仿宋" w:eastAsia="仿宋" w:cs="仿宋"/>
          <w:sz w:val="24"/>
          <w:szCs w:val="24"/>
        </w:rPr>
        <w:t>履约保证金余额</w:t>
      </w:r>
      <w:r>
        <w:rPr>
          <w:rFonts w:hint="eastAsia" w:ascii="仿宋" w:hAnsi="仿宋" w:eastAsia="仿宋" w:cs="仿宋"/>
          <w:sz w:val="24"/>
          <w:szCs w:val="24"/>
          <w:highlight w:val="none"/>
        </w:rPr>
        <w:t>不足的，从</w:t>
      </w:r>
      <w:r>
        <w:rPr>
          <w:rFonts w:hint="eastAsia" w:ascii="仿宋" w:hAnsi="仿宋" w:eastAsia="仿宋" w:cs="仿宋"/>
          <w:strike w:val="0"/>
          <w:dstrike w:val="0"/>
          <w:sz w:val="24"/>
          <w:szCs w:val="24"/>
          <w:highlight w:val="none"/>
          <w:lang w:eastAsia="zh-CN"/>
        </w:rPr>
        <w:t>人工</w:t>
      </w:r>
      <w:r>
        <w:rPr>
          <w:rFonts w:hint="eastAsia" w:ascii="仿宋" w:hAnsi="仿宋" w:eastAsia="仿宋" w:cs="仿宋"/>
          <w:sz w:val="24"/>
          <w:szCs w:val="24"/>
          <w:highlight w:val="none"/>
          <w:lang w:eastAsia="zh-CN"/>
        </w:rPr>
        <w:t>维护服务费</w:t>
      </w:r>
      <w:r>
        <w:rPr>
          <w:rFonts w:hint="eastAsia" w:ascii="仿宋" w:hAnsi="仿宋" w:eastAsia="仿宋" w:cs="仿宋"/>
          <w:sz w:val="24"/>
          <w:szCs w:val="24"/>
          <w:highlight w:val="none"/>
        </w:rPr>
        <w:t>中扣除。当月累计扣分达10分，视为当月考核不合格。全年累计扣分超过30分，</w:t>
      </w:r>
      <w:r>
        <w:rPr>
          <w:rFonts w:hint="eastAsia" w:ascii="仿宋" w:hAnsi="仿宋" w:eastAsia="仿宋" w:cs="仿宋"/>
          <w:sz w:val="24"/>
          <w:szCs w:val="24"/>
          <w:highlight w:val="none"/>
          <w:lang w:eastAsia="zh-CN"/>
        </w:rPr>
        <w:t>采购人有权</w:t>
      </w:r>
      <w:r>
        <w:rPr>
          <w:rFonts w:hint="eastAsia" w:ascii="仿宋" w:hAnsi="仿宋" w:eastAsia="仿宋" w:cs="仿宋"/>
          <w:sz w:val="24"/>
          <w:szCs w:val="24"/>
          <w:highlight w:val="none"/>
        </w:rPr>
        <w:t>解除</w:t>
      </w:r>
      <w:r>
        <w:rPr>
          <w:rFonts w:hint="eastAsia" w:ascii="仿宋" w:hAnsi="仿宋" w:eastAsia="仿宋" w:cs="仿宋"/>
          <w:sz w:val="24"/>
          <w:szCs w:val="24"/>
        </w:rPr>
        <w:t>合同并没收履约保证金。具体考核条款见下表：</w:t>
      </w:r>
    </w:p>
    <w:p>
      <w:pPr>
        <w:pStyle w:val="16"/>
        <w:rPr>
          <w:rFonts w:hint="eastAsia" w:ascii="仿宋" w:hAnsi="仿宋" w:eastAsia="仿宋" w:cs="仿宋"/>
          <w:sz w:val="24"/>
          <w:szCs w:val="24"/>
        </w:rPr>
      </w:pPr>
    </w:p>
    <w:tbl>
      <w:tblPr>
        <w:tblStyle w:val="18"/>
        <w:tblW w:w="89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6"/>
        <w:gridCol w:w="4026"/>
        <w:gridCol w:w="943"/>
        <w:gridCol w:w="964"/>
        <w:gridCol w:w="2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序号</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考核内容</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扣分分数（次）</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扣款金额（元）</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未按规定时间上下班</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无特殊情况不在岗</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服务态度恶劣，且与</w:t>
            </w:r>
            <w:r>
              <w:rPr>
                <w:rFonts w:hint="eastAsia" w:ascii="仿宋" w:hAnsi="仿宋" w:eastAsia="仿宋" w:cs="仿宋"/>
                <w:sz w:val="21"/>
                <w:szCs w:val="21"/>
                <w:lang w:val="en-US" w:eastAsia="zh-CN"/>
              </w:rPr>
              <w:t>招标人</w:t>
            </w:r>
            <w:r>
              <w:rPr>
                <w:rFonts w:hint="eastAsia" w:ascii="仿宋" w:hAnsi="仿宋" w:eastAsia="仿宋" w:cs="仿宋"/>
                <w:sz w:val="21"/>
                <w:szCs w:val="21"/>
              </w:rPr>
              <w:t>人员发生争执</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未按规定进行检查和巡检的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发现酒后上岗</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派驻服务人员接到通知后无特殊情况未在规定时间内到达现场的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派驻服务人员接到通知后无特殊情况推脱不到达现场的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对维修内容超过48小时未修复的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每延期一天扣1000元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因响应不及时、服务态度差被投诉的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材料费未按参考表履行</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不予支付相应材料费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中标人的服务质量与招标</w:t>
            </w:r>
            <w:r>
              <w:rPr>
                <w:rFonts w:hint="eastAsia" w:ascii="仿宋" w:hAnsi="仿宋" w:eastAsia="仿宋" w:cs="仿宋"/>
                <w:sz w:val="21"/>
                <w:szCs w:val="21"/>
                <w:lang w:val="en-US" w:eastAsia="zh-CN"/>
              </w:rPr>
              <w:t>人</w:t>
            </w:r>
            <w:r>
              <w:rPr>
                <w:rFonts w:hint="eastAsia" w:ascii="仿宋" w:hAnsi="仿宋" w:eastAsia="仿宋" w:cs="仿宋"/>
                <w:sz w:val="21"/>
                <w:szCs w:val="21"/>
              </w:rPr>
              <w:t>要求及投标承诺不符的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提供服务人员违反</w:t>
            </w:r>
            <w:r>
              <w:rPr>
                <w:rFonts w:hint="eastAsia" w:ascii="仿宋" w:hAnsi="仿宋" w:eastAsia="仿宋" w:cs="仿宋"/>
                <w:sz w:val="21"/>
                <w:szCs w:val="21"/>
                <w:lang w:val="en-US" w:eastAsia="zh-CN"/>
              </w:rPr>
              <w:t>招标人</w:t>
            </w:r>
            <w:r>
              <w:rPr>
                <w:rFonts w:hint="eastAsia" w:ascii="仿宋" w:hAnsi="仿宋" w:eastAsia="仿宋" w:cs="仿宋"/>
                <w:sz w:val="21"/>
                <w:szCs w:val="21"/>
              </w:rPr>
              <w:t>管理制度的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w:t>
            </w:r>
          </w:p>
        </w:tc>
        <w:tc>
          <w:tcPr>
            <w:tcW w:w="4026"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查到同一个问题两次（含）以上的，或指出问题后没有及时整改的</w:t>
            </w:r>
          </w:p>
        </w:tc>
        <w:tc>
          <w:tcPr>
            <w:tcW w:w="943"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6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31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bl>
    <w:p>
      <w:pPr>
        <w:pStyle w:val="25"/>
        <w:framePr w:wrap="auto" w:vAnchor="margin" w:hAnchor="text" w:yAlign="inline"/>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）招标人</w:t>
      </w:r>
      <w:r>
        <w:rPr>
          <w:rFonts w:hint="eastAsia" w:ascii="仿宋" w:hAnsi="仿宋" w:eastAsia="仿宋" w:cs="仿宋"/>
          <w:sz w:val="24"/>
          <w:szCs w:val="24"/>
        </w:rPr>
        <w:t>每月对</w:t>
      </w:r>
      <w:r>
        <w:rPr>
          <w:rFonts w:hint="eastAsia" w:ascii="仿宋" w:hAnsi="仿宋" w:eastAsia="仿宋" w:cs="仿宋"/>
          <w:sz w:val="24"/>
          <w:szCs w:val="24"/>
          <w:lang w:eastAsia="zh-CN"/>
        </w:rPr>
        <w:t>中标人</w:t>
      </w:r>
      <w:r>
        <w:rPr>
          <w:rFonts w:hint="eastAsia" w:ascii="仿宋" w:hAnsi="仿宋" w:eastAsia="仿宋" w:cs="仿宋"/>
          <w:sz w:val="24"/>
          <w:szCs w:val="24"/>
        </w:rPr>
        <w:t>维护情况进行满意度调查，试用期间连续两个月满意度调查均有半数（含半数）以上科室、监区总体评价不满意的，则终止合同。试用期过后，在满意度调查中，对</w:t>
      </w:r>
      <w:r>
        <w:rPr>
          <w:rFonts w:hint="eastAsia" w:ascii="仿宋" w:hAnsi="仿宋" w:eastAsia="仿宋" w:cs="仿宋"/>
          <w:sz w:val="24"/>
          <w:szCs w:val="24"/>
          <w:lang w:eastAsia="zh-CN"/>
        </w:rPr>
        <w:t>中标人</w:t>
      </w:r>
      <w:r>
        <w:rPr>
          <w:rFonts w:hint="eastAsia" w:ascii="仿宋" w:hAnsi="仿宋" w:eastAsia="仿宋" w:cs="仿宋"/>
          <w:sz w:val="24"/>
          <w:szCs w:val="24"/>
        </w:rPr>
        <w:t>维护情况总体不满意的，经查证属实，作为</w:t>
      </w:r>
      <w:r>
        <w:rPr>
          <w:rFonts w:hint="eastAsia" w:ascii="仿宋" w:hAnsi="仿宋" w:eastAsia="仿宋" w:cs="仿宋"/>
          <w:sz w:val="24"/>
          <w:szCs w:val="24"/>
          <w:lang w:eastAsia="zh-CN"/>
        </w:rPr>
        <w:t>中标人</w:t>
      </w:r>
      <w:r>
        <w:rPr>
          <w:rFonts w:hint="eastAsia" w:ascii="仿宋" w:hAnsi="仿宋" w:eastAsia="仿宋" w:cs="仿宋"/>
          <w:sz w:val="24"/>
          <w:szCs w:val="24"/>
        </w:rPr>
        <w:t>的不良记录；连续三个月（含三个月）以上收到某需维护部门维护情况总体不满意，经调查</w:t>
      </w:r>
      <w:r>
        <w:rPr>
          <w:rFonts w:hint="eastAsia" w:ascii="仿宋" w:hAnsi="仿宋" w:eastAsia="仿宋" w:cs="仿宋"/>
          <w:sz w:val="24"/>
          <w:szCs w:val="24"/>
          <w:lang w:eastAsia="zh-CN"/>
        </w:rPr>
        <w:t>中标人</w:t>
      </w:r>
      <w:r>
        <w:rPr>
          <w:rFonts w:hint="eastAsia" w:ascii="仿宋" w:hAnsi="仿宋" w:eastAsia="仿宋" w:cs="仿宋"/>
          <w:sz w:val="24"/>
          <w:szCs w:val="24"/>
        </w:rPr>
        <w:t>维护人员确实存在服务态度、业务技能等方面存在问题的，</w:t>
      </w:r>
      <w:r>
        <w:rPr>
          <w:rFonts w:hint="eastAsia" w:ascii="仿宋" w:hAnsi="仿宋" w:eastAsia="仿宋" w:cs="仿宋"/>
          <w:sz w:val="24"/>
          <w:szCs w:val="24"/>
          <w:lang w:eastAsia="zh-CN"/>
        </w:rPr>
        <w:t>招标人有权</w:t>
      </w:r>
      <w:r>
        <w:rPr>
          <w:rFonts w:hint="eastAsia" w:ascii="仿宋" w:hAnsi="仿宋" w:eastAsia="仿宋" w:cs="仿宋"/>
          <w:sz w:val="24"/>
          <w:szCs w:val="24"/>
        </w:rPr>
        <w:t>要求</w:t>
      </w:r>
      <w:r>
        <w:rPr>
          <w:rFonts w:hint="eastAsia" w:ascii="仿宋" w:hAnsi="仿宋" w:eastAsia="仿宋" w:cs="仿宋"/>
          <w:sz w:val="24"/>
          <w:szCs w:val="24"/>
          <w:lang w:eastAsia="zh-CN"/>
        </w:rPr>
        <w:t>中标人</w:t>
      </w:r>
      <w:r>
        <w:rPr>
          <w:rFonts w:hint="eastAsia" w:ascii="仿宋" w:hAnsi="仿宋" w:eastAsia="仿宋" w:cs="仿宋"/>
          <w:sz w:val="24"/>
          <w:szCs w:val="24"/>
        </w:rPr>
        <w:t>更换</w:t>
      </w:r>
      <w:r>
        <w:rPr>
          <w:rFonts w:hint="eastAsia" w:ascii="仿宋" w:hAnsi="仿宋" w:eastAsia="仿宋" w:cs="仿宋"/>
          <w:sz w:val="24"/>
          <w:szCs w:val="24"/>
          <w:lang w:eastAsia="zh-CN"/>
        </w:rPr>
        <w:t>办公设备</w:t>
      </w:r>
      <w:r>
        <w:rPr>
          <w:rFonts w:hint="eastAsia" w:ascii="仿宋" w:hAnsi="仿宋" w:eastAsia="仿宋" w:cs="仿宋"/>
          <w:sz w:val="24"/>
          <w:szCs w:val="24"/>
        </w:rPr>
        <w:t>维护人员。</w:t>
      </w:r>
    </w:p>
    <w:p>
      <w:pPr>
        <w:snapToGrid w:val="0"/>
        <w:spacing w:line="360" w:lineRule="auto"/>
        <w:ind w:firstLine="482" w:firstLineChars="200"/>
        <w:rPr>
          <w:rFonts w:hint="eastAsia" w:ascii="仿宋" w:hAnsi="仿宋" w:eastAsia="仿宋" w:cs="仿宋"/>
          <w:b/>
          <w:bCs/>
          <w:color w:val="auto"/>
          <w:sz w:val="24"/>
          <w:szCs w:val="24"/>
          <w:highlight w:val="none"/>
          <w:lang w:val="en-US" w:eastAsia="zh-CN"/>
        </w:rPr>
      </w:pPr>
    </w:p>
    <w:p>
      <w:pPr>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配件清单及价目表</w:t>
      </w:r>
    </w:p>
    <w:p>
      <w:pPr>
        <w:numPr>
          <w:ilvl w:val="0"/>
          <w:numId w:val="0"/>
        </w:numPr>
        <w:snapToGri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（一）</w:t>
      </w:r>
      <w:r>
        <w:rPr>
          <w:rFonts w:hint="eastAsia" w:ascii="仿宋" w:hAnsi="仿宋" w:eastAsia="仿宋" w:cs="仿宋"/>
          <w:color w:val="auto"/>
          <w:sz w:val="24"/>
          <w:szCs w:val="24"/>
          <w:highlight w:val="none"/>
        </w:rPr>
        <w:t>材料规格参数</w:t>
      </w:r>
      <w:r>
        <w:rPr>
          <w:rFonts w:hint="eastAsia" w:ascii="仿宋" w:hAnsi="仿宋" w:eastAsia="仿宋" w:cs="仿宋"/>
          <w:color w:val="auto"/>
          <w:sz w:val="24"/>
          <w:szCs w:val="24"/>
          <w:highlight w:val="none"/>
          <w:lang w:eastAsia="zh-CN"/>
        </w:rPr>
        <w:t>及基准价</w:t>
      </w:r>
    </w:p>
    <w:tbl>
      <w:tblPr>
        <w:tblStyle w:val="18"/>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1"/>
        <w:gridCol w:w="2530"/>
        <w:gridCol w:w="2796"/>
        <w:gridCol w:w="729"/>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配件名称</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品牌规格型号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基准价（元）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12V电源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明伟LSR-35-12</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串口连接线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誉陆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5V电源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充电线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品胜三合一</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光纤收发器电源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光纤收发器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汤湖TH-GS-03AB</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光纤收发器机架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汤湖 16槽插卡双电源</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多用接线板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公牛GN-609</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4口交换机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SF1005M</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8口交换机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SF1008D</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无线电话座机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摩托罗拉T301C</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中诺录音电话</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G025</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小票纸</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晨光 32卷/箱</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箱</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LED控制板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全彩屏 利亚德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视频延长器50M</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迈拓维矩</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电话线100米一卷</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秋叶原两芯带屏蔽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RJ11水晶头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绿联100只/盒</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USB扩展器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绿联1.5米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DP转VGA线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HDMI转VGA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DVI转VGA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迷你DP转HDMI</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电视机普通挂架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通用电视机遥控器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原装电视机遥控器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碎纸机刀具</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齐心、三木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把</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碎纸机齿轮</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齐心、三木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幕布电机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红叶120寸</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120寸幕布</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红叶白玻纤 16：9</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电视信号转HDMI信号转换器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HDNKT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话筒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先科SAST/H3</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无线话筒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得胜 TC-TH</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显示器一般维修，更换元件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显示器屏幕维修，更换</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笔记本电脑外壳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成品网络跳线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山泽六类线1米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成品网络跳线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山泽六类线2米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西部数据 2TB</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鼠标垫</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云桌面瘦客户端</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深信服</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室内全彩LED显示屏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利亚德p2.5</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m²</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室内全彩LED显示屏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利亚德p2</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m²</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台式计算机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技嘉P450B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技嘉H310M</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技嘉H510M S2</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华硕H310M F</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华硕H510M K</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西部数据WD10EZEX/1TB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固态混合硬盘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希捷 ZP1000CV30001 /2TB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金士顿DDR3 1600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金士顿DDR3 1600 8G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金士顿DDR4 2400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金士顿DDR4 2400 8G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CPU散热器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九州风神玄冰400V5</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有线键盘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罗技K120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有线鼠标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罗技M100R</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无线键盘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罗技K270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无线鼠标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罗技M280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无线键鼠</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罗技MK345</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内置光驱</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华硕DRW-24D5MT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PCI网卡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TF-3239DL</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USB网卡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TL-WN726N免驱版</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中央处理器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Intel  I3-12100盒装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中央处理器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Intel  I5-12400 盒装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中央处理器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Intel  I7-12700盒装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影驰GTX750Ti 2G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华硕GTX750Ti 2G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影驰GTX1650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 TUF-GTX1650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影驰GTX1660 SUPER 6G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 TUF-GTX2060  6G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英伟达 T400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英伟达 RTX 3060 12G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独立显卡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英伟达 RTX 4060 8G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一体机显示屏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一体机主板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计算机(屏幕)</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 TE22-17</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便携式计算机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笔记本显示屏</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屏线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灯管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键盘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原装（THINKPAD、SONY）</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键盘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普通</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主板普通维修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主板换桥、集显</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更换端口</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CPU风扇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原装（THINKPAD、SONY）</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CPU风扇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普通</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电池更换</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电源适配器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联想T410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X220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Thinkpad主板(板载处理器)</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金士顿DDR3 1600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金士顿DDR3 1600 8G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金士顿DDR4 2400 4G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金士顿DDR4 2400 8G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西部数据WD10JPVX2.5/1TB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金士顿SMS200S3/120G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金士顿SMS200S3/240G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金士顿SMS200S3/480G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无线网卡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TL-WN823N 300M</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4G无线网卡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三网通50G/月</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笔记本包</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联想原装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移动光驱</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华硕 SDRW-08U9M-U</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服务器硬件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3.5英寸SATA硬盘盒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飚王 HE-S3300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2.5英寸SATA硬盘盒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飚王  HE-V300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2.5英寸移动硬盘盒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奥睿科2588us3</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服务器内存条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惠普、DELL、华为  8G</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服务器内存条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惠普、DELL、华为  32G</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服务器网卡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4口千兆网卡</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服务器电源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惠普、DELL、华为原装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三星250GBSSD固态硬盘SATA3.0接口三年保</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固态硬盘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三星500GBSSD固态硬盘SATA3.0接口三年保</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SAS硬盘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600G 10000转2.5英寸</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SAS硬盘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300G 10000转2.5英寸</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SAS硬盘托架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HBA卡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8GB双口通用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硬盘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6TB 7.2K 3.5英寸</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网络交换设备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24口交换机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S5735S-S24T4X-XA 三年原厂</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48口交换机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S5735S-S48T4X-XA 三年原厂</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千兆光纤模块</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华三或华为原厂原装千兆单模模块1.25G-1310nm-10km</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机房工具设备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寻线仪</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精明鼠NF-8601S</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光功率计</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Pro'skit MT-7602-C 4合1光功率计</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LED探测灯</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久量大功率LED强光远射手电筒充电式7303</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计算机(激光笔)</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品胜2500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监控设备</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萤石C6C</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隔音耳罩</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3M隔音耳罩X5A</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弱电工具套装(小)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吉米GNT18/GNT23</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弱电工具套装(大)</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世达09536</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视频会议设备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软终端海康摄像头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DS U-12 1080P USB带麦克风摄像头</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视频会议无线话筒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湖山 DS-UX20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视频会议有线话筒</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C-MARK MK75T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有线桌面鹅颈麦克风</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铁三角49QL鹅颈话筒+铁三角底座AT8668S+线材</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会议手持话筒支架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凯浮蛙手持话筒支架三脚架MS-27A</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HDX会议主板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视频设备HDX主板</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HDX麦克风线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宝利通HDX线 7.6米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HDX麦克风线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宝利通HDX线 15米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HDX麦克风线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宝利通HDX线 25米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HDX全向麦克风</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宝利通HDX全向麦克风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GROUP会议主板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视频设备GROUP主板</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GROUP视频会议线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宝利通HDCI线 7.6米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GROUP视频会议线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宝利通HDCI线 15米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GROUP视频会议线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宝利通HDCI线 25米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宝利通GROUP线 7.6米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宝利通GROUP线 15米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GROUP麦克风线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宝利通GROUP线 25米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GROUP全向麦克风</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 GROUP全向麦克风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GROUP视频摄像头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宝利通GROUP鹰眼4代摄像头MPTZ-10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8933.33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GROUP视频摄像头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宝利通HDX三代摄像头MPTZ-9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8766.67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GROUP主机电源适配器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GROUP主机电源适配器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GROUP会议遥控器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宝利通GROUP视频遥控器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GROUP会议三脚架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GROUP落地三脚架168cm 含托盘 原装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GROUP吊装托盘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GROUP吊装倒装托盘</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GROUP定制移动推车</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GROUP定制移动推车</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GROUP电视机顶挂架</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宝利通POLYCOM GROUP摄像头电视机顶挂架</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视频会议投影仪</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CB-FH52,4000流明</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视频会议投影幕</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120寸幕布（红叶白玻纤 16：9）</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麦克风防风罩</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通用6个装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液晶高清电视机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康佳55G5U</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音频设备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吸顶音箱</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ITC高品质T106A一体式</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2-119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壁挂音箱</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ITC高品质 TZ-H8178</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数字调音台</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YAMAHA MG12XU调音台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时序电源</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湖山10路时序器 DX4.0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数字功放</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湖山 XA300 功放</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语音设备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插卡电话机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盈信8型全网通无线电话机</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壁挂电话机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中诺A068</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内线电话机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步步高6082</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亲情电话机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讯为XWHCD718IC</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语音网关16口</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XW60-16S</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语音网关8口</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XW60-8S</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其他配件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2-129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移动硬盘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希捷STDR1000/1TB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移动硬盘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希捷STDR1000/2TB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移动硬盘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希捷STDR1000/4TB</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电力线适配器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TL-PA500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路由器电源适配器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TP-LINK T090060 -2A1E</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U盘</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金士顿DTSE9 G2/32G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单模光纤尾纤(3M)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单模光纤尾纤(5M)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单模光纤尾纤(10M)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单模光纤尾纤(15M)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多模光纤尾纤(3M)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多模光纤尾纤(5M)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多模光纤尾纤(10M)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多模光纤尾纤(15M)</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一舟超五类网线（箱）</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D135-G</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箱</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一舟水晶头超五类</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S901A</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接线子</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包</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RJ45直通头</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国产</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网络隔离卡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神易V7.0标准版</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显示器支架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乐歌D5</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2-149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电视机挂架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乐歌R2</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2.5英寸移动硬盘盒</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奥睿科2588us3</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USB插线板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公牛B303U</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读卡器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品胜五合一读卡器</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激光笔</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品胜2500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无线路由器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TL-WDR5620</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无线路由器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TL-WDR7300/WDR7620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有源音箱2.0</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漫步者R26T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有源音箱2.1</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漫步者R323T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耳机（头戴式）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漫步者K710P</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2-159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耳机（耳塞式）</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漫步者H190P</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并口转USB打印线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USB延长线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9V电池</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南孚</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主板钮扣电池</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南孚</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sata数据线0.25米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国产</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DVI转VGA头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VGA数据线1.5米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VGA数据线5米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VGA数据线10米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VGA数据线15米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VGA数据线20米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USB打印线1.5米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USB打印线3米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USB打印线10米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USB打印线15米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USB转串口</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2-179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DVI线2米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DVI线5米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DVI线10米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DVI线25米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绿联11608</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HDMI线20米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2-189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HDMI线25米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HDMI转DVI</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绿联2米线50348</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HDMI转DVI</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绿联5米线50350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HDMI转DVI</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绿联10米线</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HDMI转VGA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USB转VGA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卡农线5米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卡农线10米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卡农线15米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秋叶原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电源线1.8米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2-199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音频线1.5米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绿联一分二3.5转莲花头</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音频线20米</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绿联一分二3.5转莲花头</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VGA分频器含线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VGA kvm切换器-DLINK含线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DKVM-22U</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打印机共享器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绿联打印机共享器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手写板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汉王 中国风</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DVD刻录盘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啄木鸟8.5G</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DVD刻录盘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啄木鸟4.7G</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CD刻录盘</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啄木鸟</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罗技C270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2-209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萤石C6C</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摄像头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海康威视DS-2CS54D0B-S</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标签打印机</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爱普生LW-600P无线标签打印机</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电子签章UKey</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明华澳汉</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VPN的UKey</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深信服SSLVPN</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控制电源线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春天RVV2*1.0的500米/卷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控制电源线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春天RVV4*1.0的500米/卷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网络控制线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山泽六类网线305米/箱</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箱</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网络控制线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山泽超五类网线305米/箱</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箱</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六类水晶头</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山泽100只</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2-219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光纤熔接包</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国产</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光缆(单模8-24芯)</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国产</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光纤熔接费用</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国产</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电池</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南孚5号电池24粒装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电池</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南孚7号电池24粒装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单门控制器纽贝尔CHD802HC2-E</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四门控制器纽贝尔CHD806D4M8</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2-226</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门禁读卡器纽贝尔CHD602PM</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2-227</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纽贝尔双门磁力锁CHD-CM280H2</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2-228</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纽贝尔单门磁力锁CHD-CM280H1</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2-229</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门禁</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宏泰灵性锁DJ02ST</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2-230</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绿联音频线(3.5转6.5)</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2-231</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绿联音频线(3.5转卡侬头)</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2-232</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绿联音频线(6.5延长线3米)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2-233</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绿联音频线(6.5转卡侬头)</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2-234</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绿联音频线(3.5延长线3米)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2-235</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扎带</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扎线带</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包</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一体化速印机  理想 SF5330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搓纸轮（个）</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吸墨泵</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纱网</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升降电机</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分离爪</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下胶辊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切刀组件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油墨检测版</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理想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扫描仪   佳能 DR-G2090S + FB201平板</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扫描头</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佳能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灯管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佳能原装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数据线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佳能原装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佳能原装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激光打印机 惠普 M401D</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离合器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胶棍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定影膜</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进纸纸盒（下进）</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惠普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激光打印机 施乐 P355D</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离合器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胶棍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定影膜</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进纸纸盒（下进）</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激光打印机 施乐 DP3105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离合器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胶棍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定影膜</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进纸纸盒（下进）</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施乐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激光打印机 理光 SP C261DNW</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离合器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胶棍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定影膜</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进纸纸盒（下进）</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理光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喷墨打印机 爱普生WF-110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喷头</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笔架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齿轮组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泵附件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卸墨组件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针式打印机  爱普生  LQ-730KII</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打印针</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打印头</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色组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组</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头缆</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进纸搓轮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头挡片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传真机  兄弟 MFC-74800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USB接口板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进纸盒</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听筒</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传感器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传稿器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激光器</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定影膜</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定影灯管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兄弟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复印机  施乐 SC2022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刮板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下压辊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显影驱动轮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控制面板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DC控制板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高压板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冲电棍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感光鼓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复印机  佳能 DX C3730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刮板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3-119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下压辊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显影驱动轮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控制面板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DC控制板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高压板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冲电棍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感光鼓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复印机  佳能 2530I</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刮板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下压辊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显影驱动轮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控制面板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DC控制板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高压板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冲电棍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感光鼓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复印机  理光 C3504SP</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刮板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3-149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下压辊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显影驱动轮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588.67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控制面板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DC控制板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3-159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高压板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冲电棍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感光鼓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复印机  东芝 3515AC</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刮板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搓纸轮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下压辊</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显影驱动轮</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显影仓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激光组件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控制面板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扫描板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DC控制板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3-175</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高压板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3-176</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冲电棍</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3-177</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3-178</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感光鼓</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776.67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定影组件</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投影仪   爱普生 CB-U42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3-179</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灯泡</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3-180</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主板普通维修</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3-181</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主板更换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3-182</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风扇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3-183</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液晶片</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3-184</w:t>
            </w:r>
          </w:p>
        </w:tc>
        <w:tc>
          <w:tcPr>
            <w:tcW w:w="2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电源板</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爱普生 原装</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bidi w:val="0"/>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436.67</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after="157" w:afterLines="50" w:line="400" w:lineRule="exact"/>
        <w:jc w:val="both"/>
        <w:textAlignment w:val="auto"/>
        <w:rPr>
          <w:rFonts w:hint="eastAsia" w:ascii="仿宋" w:hAnsi="仿宋" w:eastAsia="仿宋" w:cs="仿宋"/>
          <w:color w:val="auto"/>
          <w:kern w:val="2"/>
          <w:sz w:val="24"/>
          <w:szCs w:val="24"/>
          <w:highlight w:val="none"/>
          <w:lang w:val="en-US" w:eastAsia="zh-CN" w:bidi="ar-SA"/>
        </w:rPr>
      </w:pPr>
    </w:p>
    <w:p>
      <w:pPr>
        <w:pStyle w:val="16"/>
        <w:numPr>
          <w:ilvl w:val="0"/>
          <w:numId w:val="0"/>
        </w:numPr>
        <w:ind w:left="240" w:leftChars="0"/>
        <w:rPr>
          <w:rFonts w:hint="default"/>
          <w:lang w:val="en-US" w:eastAsia="zh-CN"/>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snapToGrid w:val="0"/>
        <w:spacing w:line="400" w:lineRule="exact"/>
        <w:ind w:firstLine="0" w:firstLineChars="0"/>
        <w:jc w:val="center"/>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rPr>
          <w:rFonts w:hint="eastAsia"/>
        </w:rPr>
      </w:pPr>
    </w:p>
    <w:p>
      <w:pPr>
        <w:snapToGrid w:val="0"/>
        <w:spacing w:line="400"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b/>
          <w:bCs/>
          <w:color w:val="auto"/>
          <w:sz w:val="32"/>
          <w:szCs w:val="32"/>
          <w:highlight w:val="none"/>
        </w:rPr>
        <w:t>第三章  投标人须知</w:t>
      </w:r>
    </w:p>
    <w:p>
      <w:pPr>
        <w:snapToGrid w:val="0"/>
        <w:spacing w:before="120" w:beforeLines="50" w:after="120" w:afterLines="50"/>
        <w:ind w:left="23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前附表</w:t>
      </w:r>
    </w:p>
    <w:tbl>
      <w:tblPr>
        <w:tblStyle w:val="18"/>
        <w:tblW w:w="951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870"/>
        <w:gridCol w:w="1696"/>
        <w:gridCol w:w="69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spacing w:before="0" w:beforeAutospacing="0" w:after="0" w:afterAutospacing="0" w:line="40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696" w:type="dxa"/>
            <w:vAlign w:val="center"/>
          </w:tcPr>
          <w:p>
            <w:pPr>
              <w:keepNext w:val="0"/>
              <w:keepLines w:val="0"/>
              <w:suppressLineNumbers w:val="0"/>
              <w:spacing w:before="0" w:beforeAutospacing="0" w:after="0" w:afterAutospacing="0" w:line="40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c>
          <w:tcPr>
            <w:tcW w:w="6945" w:type="dxa"/>
            <w:vAlign w:val="center"/>
          </w:tcPr>
          <w:p>
            <w:pPr>
              <w:keepNext w:val="0"/>
              <w:keepLines w:val="0"/>
              <w:suppressLineNumbers w:val="0"/>
              <w:spacing w:before="0" w:beforeAutospacing="0" w:after="0" w:afterAutospacing="0" w:line="40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83"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94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浙江省第二女子监狱2024年电脑及办公设备维修外包服务项目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招标内容</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具体内容</w:t>
            </w:r>
            <w:r>
              <w:rPr>
                <w:rFonts w:hint="eastAsia" w:ascii="仿宋" w:hAnsi="仿宋" w:eastAsia="仿宋" w:cs="仿宋"/>
                <w:color w:val="auto"/>
                <w:sz w:val="24"/>
                <w:szCs w:val="24"/>
                <w:highlight w:val="none"/>
                <w:lang w:val="en-US" w:eastAsia="zh-CN"/>
              </w:rPr>
              <w:t>详</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第二章采购需求</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17"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资金来源及采购计划书号</w:t>
            </w:r>
          </w:p>
        </w:tc>
        <w:tc>
          <w:tcPr>
            <w:tcW w:w="694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财政性资金</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采购计划书号：</w:t>
            </w:r>
            <w:r>
              <w:rPr>
                <w:rFonts w:hint="eastAsia" w:ascii="仿宋" w:hAnsi="仿宋" w:eastAsia="仿宋" w:cs="仿宋"/>
                <w:color w:val="auto"/>
                <w:sz w:val="24"/>
                <w:szCs w:val="24"/>
                <w:highlight w:val="none"/>
                <w:u w:val="single"/>
                <w:lang w:val="en-US" w:eastAsia="zh-CN"/>
              </w:rPr>
              <w:t>浙财采确[2024]1685</w:t>
            </w:r>
            <w:r>
              <w:rPr>
                <w:rFonts w:hint="eastAsia" w:ascii="仿宋" w:hAnsi="仿宋" w:eastAsia="仿宋" w:cs="仿宋"/>
                <w:color w:val="auto"/>
                <w:sz w:val="24"/>
                <w:szCs w:val="24"/>
                <w:highlight w:val="none"/>
                <w:u w:val="single"/>
              </w:rPr>
              <w:t>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本项目明确的所属行业类别</w:t>
            </w:r>
          </w:p>
        </w:tc>
        <w:tc>
          <w:tcPr>
            <w:tcW w:w="694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696" w:type="dxa"/>
            <w:vAlign w:val="center"/>
          </w:tcPr>
          <w:p>
            <w:pPr>
              <w:keepNext w:val="0"/>
              <w:keepLines w:val="0"/>
              <w:suppressLineNumbers w:val="0"/>
              <w:adjustRightInd w:val="0"/>
              <w:snapToGrid w:val="0"/>
              <w:spacing w:before="0" w:beforeAutospacing="0" w:after="0" w:afterAutospacing="0" w:line="276"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政策扶持</w:t>
            </w:r>
          </w:p>
        </w:tc>
        <w:tc>
          <w:tcPr>
            <w:tcW w:w="6945" w:type="dxa"/>
            <w:vAlign w:val="center"/>
          </w:tcPr>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1.扶持中小企业（监狱企业、残疾人福利性单位）：</w:t>
            </w:r>
          </w:p>
          <w:p>
            <w:pPr>
              <w:pStyle w:val="5"/>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pStyle w:val="5"/>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（1）项目预算：</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rPr>
              <w:t>万元</w:t>
            </w:r>
          </w:p>
          <w:p>
            <w:pPr>
              <w:pStyle w:val="5"/>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（2）项目属性：</w:t>
            </w:r>
            <w:r>
              <w:rPr>
                <w:rFonts w:hint="eastAsia" w:ascii="仿宋" w:hAnsi="仿宋" w:eastAsia="仿宋" w:cs="仿宋"/>
                <w:b/>
                <w:bCs/>
                <w:color w:val="auto"/>
                <w:sz w:val="24"/>
                <w:szCs w:val="24"/>
                <w:highlight w:val="none"/>
                <w:u w:val="single"/>
              </w:rPr>
              <w:t>②服务类</w:t>
            </w:r>
            <w:r>
              <w:rPr>
                <w:rFonts w:hint="eastAsia" w:ascii="仿宋" w:hAnsi="仿宋" w:eastAsia="仿宋" w:cs="仿宋"/>
                <w:color w:val="auto"/>
                <w:sz w:val="24"/>
                <w:szCs w:val="24"/>
                <w:highlight w:val="none"/>
              </w:rPr>
              <w:t>（①货物类/②服务类/③工程类）</w:t>
            </w:r>
          </w:p>
          <w:p>
            <w:pPr>
              <w:pStyle w:val="5"/>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（3）项目对应的中小企业划分标准所属行业：</w:t>
            </w:r>
            <w:r>
              <w:rPr>
                <w:rFonts w:hint="eastAsia" w:ascii="仿宋" w:hAnsi="仿宋" w:eastAsia="仿宋" w:cs="仿宋"/>
                <w:b/>
                <w:bCs/>
                <w:color w:val="auto"/>
                <w:sz w:val="24"/>
                <w:szCs w:val="24"/>
                <w:u w:val="single"/>
              </w:rPr>
              <w:t>软件和信息技术服务业</w:t>
            </w:r>
            <w:r>
              <w:rPr>
                <w:rFonts w:hint="eastAsia" w:ascii="仿宋" w:hAnsi="仿宋" w:eastAsia="仿宋" w:cs="仿宋"/>
                <w:color w:val="auto"/>
                <w:sz w:val="24"/>
                <w:szCs w:val="24"/>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 w:hAnsi="仿宋" w:eastAsia="仿宋" w:cs="仿宋"/>
                <w:color w:val="auto"/>
                <w:sz w:val="24"/>
                <w:szCs w:val="24"/>
              </w:rPr>
              <w:t>（具体根据《中小企业划型标准规定》执行。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pStyle w:val="5"/>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（4）本项目</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lang w:val="en-US" w:eastAsia="zh-CN"/>
              </w:rPr>
              <w:t>是</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（是/否）属于预留份额专门面向中小企业采购的项目。</w:t>
            </w:r>
          </w:p>
          <w:p>
            <w:pPr>
              <w:pStyle w:val="5"/>
              <w:keepNext w:val="0"/>
              <w:keepLines w:val="0"/>
              <w:suppressLineNumbers w:val="0"/>
              <w:spacing w:before="0" w:beforeAutospacing="0" w:after="0" w:afterAutospacing="0" w:line="240" w:lineRule="auto"/>
              <w:ind w:left="0" w:right="0" w:firstLine="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（5）上述第4项中确定为“是”的采购项目，预留份额通过</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）措施进行：</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①将采购项目整体或者设置采购包专门面向中小企业采购； </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②要求供应商以联合体形式参加采购活动，且联合体中中小企业承担的部分达到</w:t>
            </w:r>
            <w:r>
              <w:rPr>
                <w:rFonts w:hint="eastAsia" w:ascii="仿宋" w:hAnsi="仿宋" w:eastAsia="仿宋" w:cs="仿宋"/>
                <w:color w:val="auto"/>
                <w:sz w:val="24"/>
                <w:szCs w:val="24"/>
                <w:highlight w:val="none"/>
                <w:u w:val="single"/>
              </w:rPr>
              <w:t> / </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rPr>
              <w:t>比例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③要求获得采购合同的供应商将采购项目中的</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rPr>
              <w:t>比例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分包给一家或者多家中小企业。</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（6）对于经主管预算单位统筹后未预留份额专门面向中小企业采购的采购项目，以及预留份额项目中的非预留部分采购包，对小微企业报价给予</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 xml:space="preserve">%的扣除，用扣除后的价格参加评审。 </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%的扣除，用扣除后的价格参加评审。</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w:t>
            </w:r>
            <w:r>
              <w:rPr>
                <w:rFonts w:hint="eastAsia" w:ascii="仿宋" w:hAnsi="仿宋" w:eastAsia="仿宋" w:cs="仿宋"/>
                <w:color w:val="auto"/>
                <w:sz w:val="24"/>
                <w:szCs w:val="24"/>
                <w:highlight w:val="none"/>
                <w:u w:val="single"/>
                <w:lang w:val="en-US" w:eastAsia="zh-CN"/>
              </w:rPr>
              <w:t xml:space="preserve"> / </w:t>
            </w:r>
            <w:r>
              <w:rPr>
                <w:rFonts w:hint="eastAsia" w:ascii="仿宋" w:hAnsi="仿宋" w:eastAsia="仿宋" w:cs="仿宋"/>
                <w:color w:val="auto"/>
                <w:sz w:val="24"/>
                <w:szCs w:val="24"/>
                <w:highlight w:val="none"/>
              </w:rPr>
              <w:t>%给予扣除，用扣除后的价格参加评审。自</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rPr>
              <w:t>7月1日起至</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rPr>
              <w:t>12月31日期间发布采购公告或者发出采购邀请的货物、服务采购项目</w:t>
            </w:r>
            <w:r>
              <w:rPr>
                <w:rFonts w:hint="eastAsia" w:ascii="仿宋" w:hAnsi="仿宋" w:eastAsia="仿宋" w:cs="仿宋"/>
                <w:color w:val="auto"/>
                <w:sz w:val="24"/>
                <w:szCs w:val="24"/>
                <w:highlight w:val="none"/>
                <w:lang w:eastAsia="zh-CN"/>
              </w:rPr>
              <w:t>按照</w:t>
            </w:r>
            <w:r>
              <w:rPr>
                <w:rFonts w:hint="eastAsia" w:ascii="仿宋" w:hAnsi="仿宋" w:eastAsia="仿宋" w:cs="仿宋"/>
                <w:color w:val="auto"/>
                <w:sz w:val="24"/>
                <w:szCs w:val="24"/>
                <w:highlight w:val="none"/>
              </w:rPr>
              <w:t>《浙江省财政厅关于进一步加大政府采购支持中小企业力度 助力扎实稳住经济的通知》（浙财采监〔2022〕8号）规定执行，到期后按财库〔2022〕19号文件规定执行。</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专门面向中小企业采购的项目或者标项，不再执行价格评审优惠的扶持政策。</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2.节能产品、环境标志产品的强制采购政策</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根据财政部、国家发展和改革委员会、生态环境部等部门公布的政府采购节能产品、环境标志产品品目清单的规定，依据品目清单和认证证书实施政府优先采购和强制采购。</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3.节能产品、环境标志产品的优先采购政策</w:t>
            </w:r>
          </w:p>
          <w:p>
            <w:pPr>
              <w:pStyle w:val="5"/>
              <w:keepNext w:val="0"/>
              <w:keepLines w:val="0"/>
              <w:suppressLineNumbers w:val="0"/>
              <w:spacing w:before="0" w:beforeAutospacing="0" w:after="0" w:afterAutospacing="0"/>
              <w:ind w:left="0" w:righ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根据财政部、国家发展和改革委员会、生态环境部等部门公布的政府采购节能产品、环境标志产品品目清单的规定、依据品目清单和认证证书实施政府优先采购和强制采购。</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696" w:type="dxa"/>
            <w:vAlign w:val="center"/>
          </w:tcPr>
          <w:p>
            <w:pPr>
              <w:keepNext w:val="0"/>
              <w:keepLines w:val="0"/>
              <w:suppressLineNumbers w:val="0"/>
              <w:adjustRightInd w:val="0"/>
              <w:snapToGrid w:val="0"/>
              <w:spacing w:before="0" w:beforeAutospacing="0" w:after="0" w:afterAutospacing="0" w:line="276" w:lineRule="auto"/>
              <w:ind w:left="0" w:right="-8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节能产品</w:t>
            </w:r>
          </w:p>
        </w:tc>
        <w:tc>
          <w:tcPr>
            <w:tcW w:w="6945" w:type="dxa"/>
            <w:vAlign w:val="center"/>
          </w:tcPr>
          <w:p>
            <w:pPr>
              <w:keepNext w:val="0"/>
              <w:keepLines w:val="0"/>
              <w:suppressLineNumbers w:val="0"/>
              <w:adjustRightInd w:val="0"/>
              <w:snapToGrid w:val="0"/>
              <w:spacing w:before="0" w:beforeAutospacing="0" w:after="0" w:afterAutospacing="0" w:line="276" w:lineRule="auto"/>
              <w:ind w:left="0" w:right="-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强制采购节能产品</w:t>
            </w:r>
          </w:p>
          <w:p>
            <w:pPr>
              <w:keepNext w:val="0"/>
              <w:keepLines w:val="0"/>
              <w:suppressLineNumbers w:val="0"/>
              <w:adjustRightInd w:val="0"/>
              <w:snapToGrid w:val="0"/>
              <w:spacing w:before="0" w:beforeAutospacing="0" w:after="0" w:afterAutospacing="0" w:line="276" w:lineRule="auto"/>
              <w:ind w:left="0" w:right="-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优先采购节能产品</w:t>
            </w:r>
          </w:p>
          <w:p>
            <w:pPr>
              <w:keepNext w:val="0"/>
              <w:keepLines w:val="0"/>
              <w:suppressLineNumbers w:val="0"/>
              <w:adjustRightInd w:val="0"/>
              <w:snapToGrid w:val="0"/>
              <w:spacing w:before="0" w:beforeAutospacing="0" w:after="0" w:afterAutospacing="0" w:line="276" w:lineRule="auto"/>
              <w:ind w:left="0" w:right="-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696" w:type="dxa"/>
            <w:vAlign w:val="center"/>
          </w:tcPr>
          <w:p>
            <w:pPr>
              <w:keepNext w:val="0"/>
              <w:keepLines w:val="0"/>
              <w:suppressLineNumbers w:val="0"/>
              <w:adjustRightInd w:val="0"/>
              <w:snapToGrid w:val="0"/>
              <w:spacing w:before="0" w:beforeAutospacing="0" w:after="0" w:afterAutospacing="0" w:line="276" w:lineRule="auto"/>
              <w:ind w:left="0" w:right="-8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环境标志产品</w:t>
            </w:r>
          </w:p>
        </w:tc>
        <w:tc>
          <w:tcPr>
            <w:tcW w:w="6945" w:type="dxa"/>
            <w:vAlign w:val="center"/>
          </w:tcPr>
          <w:p>
            <w:pPr>
              <w:keepNext w:val="0"/>
              <w:keepLines w:val="0"/>
              <w:suppressLineNumbers w:val="0"/>
              <w:adjustRightInd w:val="0"/>
              <w:snapToGrid w:val="0"/>
              <w:spacing w:before="0" w:beforeAutospacing="0" w:after="0" w:afterAutospacing="0" w:line="276" w:lineRule="auto"/>
              <w:ind w:left="0" w:right="-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优先采购环境标志产品</w:t>
            </w:r>
          </w:p>
          <w:p>
            <w:pPr>
              <w:keepNext w:val="0"/>
              <w:keepLines w:val="0"/>
              <w:suppressLineNumbers w:val="0"/>
              <w:adjustRightInd w:val="0"/>
              <w:snapToGrid w:val="0"/>
              <w:spacing w:before="0" w:beforeAutospacing="0" w:after="0" w:afterAutospacing="0" w:line="276" w:lineRule="auto"/>
              <w:ind w:left="0" w:right="-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sym w:font="Wingdings 2" w:char="00A3"/>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投标供应商</w:t>
            </w:r>
          </w:p>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资格要求</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rPr>
              <w:t>见第一章公开招标公告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696" w:type="dxa"/>
            <w:vAlign w:val="center"/>
          </w:tcPr>
          <w:p>
            <w:pPr>
              <w:keepNext w:val="0"/>
              <w:keepLines w:val="0"/>
              <w:suppressLineNumbers w:val="0"/>
              <w:adjustRightInd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是否接受联合体投标</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不接受</w:t>
            </w:r>
          </w:p>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201"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696" w:type="dxa"/>
            <w:vAlign w:val="center"/>
          </w:tcPr>
          <w:p>
            <w:pPr>
              <w:keepNext w:val="0"/>
              <w:keepLines w:val="0"/>
              <w:suppressLineNumbers w:val="0"/>
              <w:adjustRightInd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开标前答疑会或现场考察</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eastAsia="zh-CN"/>
              </w:rPr>
              <w:sym w:font="Wingdings 2" w:char="0052"/>
            </w:r>
            <w:r>
              <w:rPr>
                <w:rFonts w:hint="eastAsia" w:ascii="仿宋" w:hAnsi="仿宋" w:eastAsia="仿宋" w:cs="仿宋"/>
                <w:b/>
                <w:bCs/>
                <w:color w:val="auto"/>
                <w:sz w:val="24"/>
                <w:szCs w:val="24"/>
                <w:highlight w:val="none"/>
              </w:rPr>
              <w:t>不组织</w:t>
            </w:r>
          </w:p>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组织</w:t>
            </w:r>
          </w:p>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不组织现场踏勘，供应商可自行前往踏勘。</w:t>
            </w:r>
          </w:p>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eastAsia="zh-CN"/>
              </w:rPr>
              <w:t>潘晟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联系电话：</w:t>
            </w:r>
            <w:r>
              <w:rPr>
                <w:rFonts w:hint="eastAsia" w:ascii="仿宋" w:hAnsi="仿宋" w:eastAsia="仿宋" w:cs="仿宋"/>
                <w:color w:val="auto"/>
                <w:sz w:val="24"/>
                <w:szCs w:val="24"/>
                <w:highlight w:val="none"/>
                <w:lang w:val="en-US" w:eastAsia="zh-CN"/>
              </w:rPr>
              <w:t xml:space="preserve">13706898914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696" w:type="dxa"/>
            <w:vAlign w:val="center"/>
          </w:tcPr>
          <w:p>
            <w:pPr>
              <w:keepNext w:val="0"/>
              <w:keepLines w:val="0"/>
              <w:suppressLineNumbers w:val="0"/>
              <w:adjustRightInd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是否允许递交备选投标方案</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不允许</w:t>
            </w:r>
          </w:p>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696" w:type="dxa"/>
            <w:vAlign w:val="center"/>
          </w:tcPr>
          <w:p>
            <w:pPr>
              <w:keepNext w:val="0"/>
              <w:keepLines w:val="0"/>
              <w:suppressLineNumbers w:val="0"/>
              <w:adjustRightInd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投标货币</w:t>
            </w:r>
          </w:p>
        </w:tc>
        <w:tc>
          <w:tcPr>
            <w:tcW w:w="6945" w:type="dxa"/>
            <w:vAlign w:val="center"/>
          </w:tcPr>
          <w:p>
            <w:pPr>
              <w:keepNext w:val="0"/>
              <w:keepLines w:val="0"/>
              <w:suppressLineNumbers w:val="0"/>
              <w:adjustRightInd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696" w:type="dxa"/>
            <w:vAlign w:val="center"/>
          </w:tcPr>
          <w:p>
            <w:pPr>
              <w:keepNext w:val="0"/>
              <w:keepLines w:val="0"/>
              <w:suppressLineNumbers w:val="0"/>
              <w:adjustRightIn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投标语言</w:t>
            </w:r>
          </w:p>
        </w:tc>
        <w:tc>
          <w:tcPr>
            <w:tcW w:w="6945" w:type="dxa"/>
            <w:vAlign w:val="center"/>
          </w:tcPr>
          <w:p>
            <w:pPr>
              <w:keepNext w:val="0"/>
              <w:keepLines w:val="0"/>
              <w:suppressLineNumbers w:val="0"/>
              <w:adjustRightInd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提交投标文件截止时间起90天。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suppressLineNumbers w:val="0"/>
              <w:autoSpaceDE w:val="0"/>
              <w:autoSpaceDN w:val="0"/>
              <w:adjustRightInd w:val="0"/>
              <w:snapToGrid w:val="0"/>
              <w:spacing w:before="0" w:beforeAutospacing="0" w:after="0" w:afterAutospacing="0" w:line="300" w:lineRule="exact"/>
              <w:ind w:left="0" w:right="0"/>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rPr>
              <w:t>6</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的形式</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投标人应准备电子投标文件。</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的编制</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的组成</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bCs/>
                <w:snapToGrid w:val="0"/>
                <w:color w:val="auto"/>
                <w:sz w:val="24"/>
                <w:szCs w:val="24"/>
                <w:highlight w:val="none"/>
              </w:rPr>
              <w:t>由“资格文件</w:t>
            </w:r>
            <w:r>
              <w:rPr>
                <w:rFonts w:hint="eastAsia" w:ascii="仿宋" w:hAnsi="仿宋" w:eastAsia="仿宋" w:cs="仿宋"/>
                <w:bCs/>
                <w:snapToGrid w:val="0"/>
                <w:color w:val="auto"/>
                <w:sz w:val="24"/>
                <w:szCs w:val="24"/>
                <w:highlight w:val="none"/>
                <w:lang w:eastAsia="zh-CN"/>
              </w:rPr>
              <w:t>”“</w:t>
            </w:r>
            <w:r>
              <w:rPr>
                <w:rFonts w:hint="eastAsia" w:ascii="仿宋" w:hAnsi="仿宋" w:eastAsia="仿宋" w:cs="仿宋"/>
                <w:bCs/>
                <w:snapToGrid w:val="0"/>
                <w:color w:val="auto"/>
                <w:sz w:val="24"/>
                <w:szCs w:val="24"/>
                <w:highlight w:val="none"/>
              </w:rPr>
              <w:t>商务技术文件”和“报价文件”三个部分组成。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的盖章</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法定代表人或其授权代表签字或盖章</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本招标文件所涉及的法定代表人或其授权代表签字或盖章的内容，如果投标单位没有法定代表人电子签章，</w:t>
            </w:r>
            <w:r>
              <w:rPr>
                <w:rFonts w:hint="eastAsia" w:ascii="仿宋" w:hAnsi="仿宋" w:eastAsia="仿宋" w:cs="仿宋"/>
                <w:snapToGrid w:val="0"/>
                <w:color w:val="auto"/>
                <w:sz w:val="24"/>
                <w:szCs w:val="24"/>
                <w:highlight w:val="none"/>
                <w:lang w:eastAsia="zh-CN"/>
              </w:rPr>
              <w:t>涉及</w:t>
            </w:r>
            <w:r>
              <w:rPr>
                <w:rFonts w:hint="eastAsia" w:ascii="仿宋" w:hAnsi="仿宋" w:eastAsia="仿宋" w:cs="仿宋"/>
                <w:snapToGrid w:val="0"/>
                <w:color w:val="auto"/>
                <w:sz w:val="24"/>
                <w:szCs w:val="24"/>
                <w:highlight w:val="none"/>
              </w:rPr>
              <w:t>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投标文件份数</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1.电子加密投标文件在线上传递交一份。</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2.若</w:t>
            </w:r>
            <w:r>
              <w:rPr>
                <w:rFonts w:hint="eastAsia" w:ascii="仿宋" w:hAnsi="仿宋" w:eastAsia="仿宋" w:cs="仿宋"/>
                <w:snapToGrid w:val="0"/>
                <w:color w:val="auto"/>
                <w:sz w:val="24"/>
                <w:szCs w:val="24"/>
                <w:highlight w:val="none"/>
                <w:lang w:eastAsia="zh-CN"/>
              </w:rPr>
              <w:t>招标人</w:t>
            </w:r>
            <w:r>
              <w:rPr>
                <w:rFonts w:hint="eastAsia" w:ascii="仿宋" w:hAnsi="仿宋" w:eastAsia="仿宋" w:cs="仿宋"/>
                <w:snapToGrid w:val="0"/>
                <w:color w:val="auto"/>
                <w:sz w:val="24"/>
                <w:szCs w:val="24"/>
                <w:highlight w:val="none"/>
              </w:rPr>
              <w:t>存档需要，中标人在接到</w:t>
            </w:r>
            <w:r>
              <w:rPr>
                <w:rFonts w:hint="eastAsia" w:ascii="仿宋" w:hAnsi="仿宋" w:eastAsia="仿宋" w:cs="仿宋"/>
                <w:snapToGrid w:val="0"/>
                <w:color w:val="auto"/>
                <w:sz w:val="24"/>
                <w:szCs w:val="24"/>
                <w:highlight w:val="none"/>
                <w:lang w:eastAsia="zh-CN"/>
              </w:rPr>
              <w:t>招标人</w:t>
            </w:r>
            <w:r>
              <w:rPr>
                <w:rFonts w:hint="eastAsia" w:ascii="仿宋" w:hAnsi="仿宋" w:eastAsia="仿宋" w:cs="仿宋"/>
                <w:snapToGrid w:val="0"/>
                <w:color w:val="auto"/>
                <w:sz w:val="24"/>
                <w:szCs w:val="24"/>
                <w:highlight w:val="none"/>
              </w:rPr>
              <w:t>通知后五个工作日内向采购代理机构递交与政采云系统上传文件一致的完整（“资格文件</w:t>
            </w:r>
            <w:r>
              <w:rPr>
                <w:rFonts w:hint="eastAsia" w:ascii="仿宋" w:hAnsi="仿宋" w:eastAsia="仿宋" w:cs="仿宋"/>
                <w:snapToGrid w:val="0"/>
                <w:color w:val="auto"/>
                <w:sz w:val="24"/>
                <w:szCs w:val="24"/>
                <w:highlight w:val="none"/>
                <w:lang w:eastAsia="zh-CN"/>
              </w:rPr>
              <w:t>”“</w:t>
            </w:r>
            <w:r>
              <w:rPr>
                <w:rFonts w:hint="eastAsia" w:ascii="仿宋" w:hAnsi="仿宋" w:eastAsia="仿宋" w:cs="仿宋"/>
                <w:snapToGrid w:val="0"/>
                <w:color w:val="auto"/>
                <w:sz w:val="24"/>
                <w:szCs w:val="24"/>
                <w:highlight w:val="none"/>
              </w:rPr>
              <w:t>商务技术文件”和“报价文件”）纸质投标文件三套（需装订好），供</w:t>
            </w:r>
            <w:r>
              <w:rPr>
                <w:rFonts w:hint="eastAsia" w:ascii="仿宋" w:hAnsi="仿宋" w:eastAsia="仿宋" w:cs="仿宋"/>
                <w:snapToGrid w:val="0"/>
                <w:color w:val="auto"/>
                <w:sz w:val="24"/>
                <w:szCs w:val="24"/>
                <w:highlight w:val="none"/>
                <w:lang w:eastAsia="zh-CN"/>
              </w:rPr>
              <w:t>招标人</w:t>
            </w:r>
            <w:r>
              <w:rPr>
                <w:rFonts w:hint="eastAsia" w:ascii="仿宋" w:hAnsi="仿宋" w:eastAsia="仿宋" w:cs="仿宋"/>
                <w:snapToGrid w:val="0"/>
                <w:color w:val="auto"/>
                <w:sz w:val="24"/>
                <w:szCs w:val="24"/>
                <w:highlight w:val="none"/>
              </w:rPr>
              <w:t>项目存档用。</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纸质投标文件邮寄或递交至代理机构现场。收件信息如下：</w:t>
            </w:r>
            <w:r>
              <w:rPr>
                <w:rFonts w:hint="eastAsia" w:ascii="仿宋" w:hAnsi="仿宋" w:eastAsia="仿宋" w:cs="仿宋"/>
                <w:snapToGrid w:val="0"/>
                <w:color w:val="auto"/>
                <w:sz w:val="24"/>
                <w:szCs w:val="24"/>
                <w:highlight w:val="none"/>
                <w:lang w:eastAsia="zh-CN"/>
              </w:rPr>
              <w:t>浙江欣成工程咨询有限公司</w:t>
            </w:r>
            <w:r>
              <w:rPr>
                <w:rFonts w:hint="eastAsia" w:ascii="仿宋" w:hAnsi="仿宋" w:eastAsia="仿宋" w:cs="仿宋"/>
                <w:snapToGrid w:val="0"/>
                <w:color w:val="auto"/>
                <w:sz w:val="24"/>
                <w:szCs w:val="24"/>
                <w:highlight w:val="none"/>
              </w:rPr>
              <w:t>（</w:t>
            </w:r>
            <w:r>
              <w:rPr>
                <w:rFonts w:hint="eastAsia" w:ascii="仿宋" w:hAnsi="仿宋" w:eastAsia="仿宋" w:cs="仿宋"/>
                <w:snapToGrid w:val="0"/>
                <w:color w:val="auto"/>
                <w:sz w:val="24"/>
                <w:szCs w:val="24"/>
                <w:highlight w:val="none"/>
                <w:lang w:eastAsia="zh-CN"/>
              </w:rPr>
              <w:t>金华市婺城区宾虹西路251号6楼</w:t>
            </w:r>
            <w:r>
              <w:rPr>
                <w:rFonts w:hint="eastAsia" w:ascii="仿宋" w:hAnsi="仿宋" w:eastAsia="仿宋" w:cs="仿宋"/>
                <w:snapToGrid w:val="0"/>
                <w:color w:val="auto"/>
                <w:sz w:val="24"/>
                <w:szCs w:val="24"/>
                <w:highlight w:val="none"/>
              </w:rPr>
              <w:t>），</w:t>
            </w:r>
            <w:r>
              <w:rPr>
                <w:rFonts w:hint="eastAsia" w:ascii="仿宋" w:hAnsi="仿宋" w:eastAsia="仿宋" w:cs="仿宋"/>
                <w:snapToGrid w:val="0"/>
                <w:color w:val="auto"/>
                <w:sz w:val="24"/>
                <w:szCs w:val="24"/>
                <w:highlight w:val="none"/>
                <w:lang w:eastAsia="zh-CN"/>
              </w:rPr>
              <w:t>范静</w:t>
            </w:r>
            <w:r>
              <w:rPr>
                <w:rFonts w:hint="eastAsia" w:ascii="仿宋" w:hAnsi="仿宋" w:eastAsia="仿宋" w:cs="仿宋"/>
                <w:snapToGrid w:val="0"/>
                <w:color w:val="auto"/>
                <w:sz w:val="24"/>
                <w:szCs w:val="24"/>
                <w:highlight w:val="none"/>
              </w:rPr>
              <w:t>（联系方式：</w:t>
            </w:r>
            <w:r>
              <w:rPr>
                <w:rFonts w:hint="eastAsia" w:ascii="仿宋" w:hAnsi="仿宋" w:eastAsia="仿宋" w:cs="仿宋"/>
                <w:snapToGrid w:val="0"/>
                <w:color w:val="auto"/>
                <w:sz w:val="24"/>
                <w:szCs w:val="24"/>
                <w:highlight w:val="none"/>
                <w:lang w:eastAsia="zh-CN"/>
              </w:rPr>
              <w:t>19883907172</w:t>
            </w:r>
            <w:r>
              <w:rPr>
                <w:rFonts w:hint="eastAsia" w:ascii="仿宋" w:hAnsi="仿宋" w:eastAsia="仿宋" w:cs="仿宋"/>
                <w:snapToGrid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投标文件的上传和递交</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本项目通过“政府采购云平台（www.zcygov.cn）”实行在线投标响应（电子投标），投标供应商应当在投标截止时间前，将生成的“电子加密投标文件”上传递交至“政府采购云平台”。</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“电子加密投标文件”的上传、递交：</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a.投标供应商应在投标截止时间前将“电子加密投标文件”成功上传递交至“政府采购云平台”，否则投标无效。</w:t>
            </w:r>
          </w:p>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备份投标</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文件</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1.</w:t>
            </w:r>
            <w:r>
              <w:rPr>
                <w:rFonts w:hint="eastAsia" w:ascii="仿宋" w:hAnsi="仿宋" w:eastAsia="仿宋" w:cs="仿宋"/>
                <w:b/>
                <w:bCs/>
                <w:snapToGrid w:val="0"/>
                <w:color w:val="auto"/>
                <w:sz w:val="24"/>
                <w:szCs w:val="24"/>
                <w:highlight w:val="none"/>
              </w:rPr>
              <w:fldChar w:fldCharType="begin"/>
            </w:r>
            <w:r>
              <w:rPr>
                <w:rFonts w:hint="eastAsia" w:ascii="仿宋" w:hAnsi="仿宋" w:eastAsia="仿宋" w:cs="仿宋"/>
                <w:b/>
                <w:bCs/>
                <w:snapToGrid w:val="0"/>
                <w:color w:val="auto"/>
                <w:sz w:val="24"/>
                <w:szCs w:val="24"/>
                <w:highlight w:val="none"/>
              </w:rPr>
              <w:instrText xml:space="preserve"> HYPERLINK "mailto:供应商在系统里上传好加密投标文件后，可以（建议）在磋商投标文件上传截止时间前将系统生成的备份响应文件（后缀格式为.bfbs）以电子邮件形式传送至采购代理机构邮箱245084@qq.com。" </w:instrText>
            </w:r>
            <w:r>
              <w:rPr>
                <w:rFonts w:hint="eastAsia" w:ascii="仿宋" w:hAnsi="仿宋" w:eastAsia="仿宋" w:cs="仿宋"/>
                <w:b/>
                <w:bCs/>
                <w:snapToGrid w:val="0"/>
                <w:color w:val="auto"/>
                <w:sz w:val="24"/>
                <w:szCs w:val="24"/>
                <w:highlight w:val="none"/>
              </w:rPr>
              <w:fldChar w:fldCharType="separate"/>
            </w:r>
            <w:r>
              <w:rPr>
                <w:rStyle w:val="20"/>
                <w:rFonts w:hint="eastAsia" w:ascii="仿宋" w:hAnsi="仿宋" w:eastAsia="仿宋" w:cs="仿宋"/>
                <w:b/>
                <w:bCs/>
                <w:snapToGrid w:val="0"/>
                <w:color w:val="auto"/>
                <w:sz w:val="24"/>
                <w:szCs w:val="24"/>
                <w:highlight w:val="none"/>
              </w:rPr>
              <w:t>供应商在政采云系统里上传好加密投标文件后，可以（建议）在投标文件上传截止时间前将系统生成的备份投标文件（后缀格式为.bfbs）以电子邮件形式传送至采购代理机构电子邮箱</w:t>
            </w:r>
            <w:r>
              <w:rPr>
                <w:rStyle w:val="20"/>
                <w:rFonts w:hint="eastAsia" w:ascii="仿宋" w:hAnsi="仿宋" w:eastAsia="仿宋" w:cs="仿宋"/>
                <w:b/>
                <w:bCs/>
                <w:snapToGrid w:val="0"/>
                <w:color w:val="auto"/>
                <w:sz w:val="24"/>
                <w:szCs w:val="24"/>
                <w:highlight w:val="none"/>
                <w:lang w:eastAsia="zh-CN"/>
              </w:rPr>
              <w:t>357851443</w:t>
            </w:r>
            <w:r>
              <w:rPr>
                <w:rStyle w:val="20"/>
                <w:rFonts w:hint="eastAsia" w:ascii="仿宋" w:hAnsi="仿宋" w:eastAsia="仿宋" w:cs="仿宋"/>
                <w:b/>
                <w:bCs/>
                <w:snapToGrid w:val="0"/>
                <w:color w:val="auto"/>
                <w:sz w:val="24"/>
                <w:szCs w:val="24"/>
                <w:highlight w:val="none"/>
              </w:rPr>
              <w:t>@qq.com。</w:t>
            </w:r>
            <w:r>
              <w:rPr>
                <w:rFonts w:hint="eastAsia" w:ascii="仿宋" w:hAnsi="仿宋" w:eastAsia="仿宋" w:cs="仿宋"/>
                <w:b/>
                <w:bCs/>
                <w:snapToGrid w:val="0"/>
                <w:color w:val="auto"/>
                <w:sz w:val="24"/>
                <w:szCs w:val="24"/>
                <w:highlight w:val="none"/>
              </w:rPr>
              <w:fldChar w:fldCharType="end"/>
            </w:r>
            <w:r>
              <w:rPr>
                <w:rFonts w:hint="eastAsia" w:ascii="仿宋" w:hAnsi="仿宋" w:eastAsia="仿宋" w:cs="仿宋"/>
                <w:b/>
                <w:bCs/>
                <w:snapToGrid w:val="0"/>
                <w:color w:val="auto"/>
                <w:sz w:val="24"/>
                <w:szCs w:val="24"/>
                <w:highlight w:val="none"/>
              </w:rPr>
              <w:t>传送的备份投标文件需打包压缩并加密，加密密码由供应商自行保管；</w:t>
            </w:r>
          </w:p>
          <w:p>
            <w:pPr>
              <w:keepNext w:val="0"/>
              <w:keepLines w:val="0"/>
              <w:suppressLineNumbers w:val="0"/>
              <w:spacing w:before="0" w:beforeAutospacing="0" w:after="0" w:afterAutospacing="0" w:line="300" w:lineRule="exact"/>
              <w:ind w:left="0" w:right="0"/>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2.当通过“政府采购云平台”上传递交的“电子投标文件”无法按时解密且供应商递交了“备份投标文件”时，供应商可提供加密密码，由采购代理机构对压缩文件进行解压后，将备份投标文件为依据上传至政采云系统。当通过“政府采购云平台”上传递交的“电子投标文件”已按时解密的，“备份投标文件”自动失效。但供应商未在政采云平台上传投标文件仅递交备份投标文件的，为无效投标。备份投标文件也无法上传时，也视为无效投标，且</w:t>
            </w:r>
            <w:r>
              <w:rPr>
                <w:rFonts w:hint="eastAsia" w:ascii="仿宋" w:hAnsi="仿宋" w:eastAsia="仿宋" w:cs="仿宋"/>
                <w:b/>
                <w:bCs/>
                <w:snapToGrid w:val="0"/>
                <w:color w:val="auto"/>
                <w:sz w:val="24"/>
                <w:szCs w:val="24"/>
                <w:highlight w:val="none"/>
                <w:lang w:eastAsia="zh-CN"/>
              </w:rPr>
              <w:t>招标人</w:t>
            </w:r>
            <w:r>
              <w:rPr>
                <w:rFonts w:hint="eastAsia" w:ascii="仿宋" w:hAnsi="仿宋" w:eastAsia="仿宋" w:cs="仿宋"/>
                <w:b/>
                <w:bCs/>
                <w:snapToGrid w:val="0"/>
                <w:color w:val="auto"/>
                <w:sz w:val="24"/>
                <w:szCs w:val="24"/>
                <w:highlight w:val="none"/>
              </w:rPr>
              <w:t>和代理机构均不承担任何责任。</w:t>
            </w:r>
          </w:p>
          <w:p>
            <w:pPr>
              <w:keepNext w:val="0"/>
              <w:keepLines w:val="0"/>
              <w:suppressLineNumbers w:val="0"/>
              <w:spacing w:before="0" w:beforeAutospacing="0" w:after="0" w:afterAutospacing="0" w:line="300" w:lineRule="exact"/>
              <w:ind w:left="0" w:right="0"/>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3.供应商需保证上传的电子投标文件与提交的备份文件必须同时生成且内容完全一致。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1696" w:type="dxa"/>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投标文件</w:t>
            </w:r>
          </w:p>
          <w:p>
            <w:pPr>
              <w:keepNext w:val="0"/>
              <w:keepLines w:val="0"/>
              <w:suppressLineNumbers w:val="0"/>
              <w:adjustRightInd w:val="0"/>
              <w:snapToGrid w:val="0"/>
              <w:spacing w:before="0" w:beforeAutospacing="0" w:after="0" w:afterAutospacing="0" w:line="300" w:lineRule="exact"/>
              <w:ind w:left="0" w:right="0"/>
              <w:jc w:val="center"/>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加密解密</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开标后，采购组织机构将向各投标供应商发出“电子加密投标文件”的解密通知，各投标供应商代表应当在接到解密通知后30分钟内自行完成“电子加密投标文件”的在线解密。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投标样品</w:t>
            </w:r>
          </w:p>
        </w:tc>
        <w:tc>
          <w:tcPr>
            <w:tcW w:w="6945" w:type="dxa"/>
            <w:vAlign w:val="center"/>
          </w:tcPr>
          <w:p>
            <w:pPr>
              <w:keepNext w:val="0"/>
              <w:keepLines w:val="0"/>
              <w:suppressLineNumbers w:val="0"/>
              <w:spacing w:before="0" w:beforeAutospacing="0" w:after="0" w:afterAutospacing="0" w:line="276"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☑A不要求提供。</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☐B要求提供，</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详见招标文件技术要求 </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（4）是否需要随样品提交检测报告：☐否；☐是，检测机构的要求：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；检测内容：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或采购代理机构将不予接收，并将清场并封闭样品现场。</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采购活动结束后，对于未中标人提供的样品，</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、采购代理机构将通知未中标人在规定的时间内取回，逾期未取回的，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、采购代理机构不负保管义务；对于中标人提供的样品，</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将进行保管、封存，并作为履约验收的参考。</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7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1696" w:type="dxa"/>
            <w:vAlign w:val="center"/>
          </w:tcPr>
          <w:p>
            <w:pPr>
              <w:keepNext w:val="0"/>
              <w:keepLines w:val="0"/>
              <w:suppressLineNumbers w:val="0"/>
              <w:adjustRightIn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履约担保</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eq \o\ac(</w:instrText>
            </w:r>
            <w:r>
              <w:rPr>
                <w:rFonts w:hint="eastAsia" w:ascii="仿宋" w:hAnsi="仿宋" w:eastAsia="仿宋" w:cs="仿宋"/>
                <w:b/>
                <w:bCs/>
                <w:color w:val="auto"/>
                <w:position w:val="-4"/>
                <w:sz w:val="36"/>
                <w:szCs w:val="24"/>
                <w:highlight w:val="none"/>
              </w:rPr>
              <w:instrText xml:space="preserve">□</w:instrText>
            </w:r>
            <w:r>
              <w:rPr>
                <w:rFonts w:hint="eastAsia" w:ascii="仿宋" w:hAnsi="仿宋" w:eastAsia="仿宋" w:cs="仿宋"/>
                <w:b/>
                <w:bCs/>
                <w:color w:val="auto"/>
                <w:position w:val="0"/>
                <w:sz w:val="24"/>
                <w:szCs w:val="24"/>
                <w:highlight w:val="none"/>
              </w:rPr>
              <w:instrText xml:space="preserve">)</w:instrText>
            </w:r>
            <w:r>
              <w:rPr>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sz w:val="24"/>
                <w:szCs w:val="24"/>
                <w:highlight w:val="none"/>
              </w:rPr>
              <w:t>不需要</w:t>
            </w:r>
          </w:p>
          <w:p>
            <w:pPr>
              <w:keepNext w:val="0"/>
              <w:keepLines w:val="0"/>
              <w:suppressLineNumbers w:val="0"/>
              <w:adjustRightInd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eq \o\ac(</w:instrText>
            </w:r>
            <w:r>
              <w:rPr>
                <w:rFonts w:hint="eastAsia" w:ascii="仿宋" w:hAnsi="仿宋" w:eastAsia="仿宋" w:cs="仿宋"/>
                <w:b/>
                <w:bCs/>
                <w:color w:val="auto"/>
                <w:position w:val="-4"/>
                <w:sz w:val="36"/>
                <w:szCs w:val="24"/>
                <w:highlight w:val="none"/>
              </w:rPr>
              <w:instrText xml:space="preserve">□</w:instrText>
            </w:r>
            <w:r>
              <w:rPr>
                <w:rFonts w:hint="eastAsia" w:ascii="仿宋" w:hAnsi="仿宋" w:eastAsia="仿宋" w:cs="仿宋"/>
                <w:b/>
                <w:bCs/>
                <w:color w:val="auto"/>
                <w:position w:val="-4"/>
                <w:sz w:val="36"/>
                <w:szCs w:val="24"/>
                <w:highlight w:val="none"/>
                <w:lang w:eastAsia="zh-CN"/>
              </w:rPr>
              <w:instrText xml:space="preserve">,</w:instrText>
            </w:r>
            <w:r>
              <w:rPr>
                <w:rFonts w:hint="eastAsia" w:ascii="仿宋" w:hAnsi="仿宋" w:eastAsia="仿宋" w:cs="仿宋"/>
                <w:b/>
                <w:bCs/>
                <w:color w:val="auto"/>
                <w:position w:val="0"/>
                <w:sz w:val="25"/>
                <w:szCs w:val="24"/>
                <w:highlight w:val="none"/>
                <w:lang w:eastAsia="zh-CN"/>
              </w:rPr>
              <w:instrText xml:space="preserve">√</w:instrText>
            </w:r>
            <w:r>
              <w:rPr>
                <w:rFonts w:hint="eastAsia" w:ascii="仿宋" w:hAnsi="仿宋" w:eastAsia="仿宋" w:cs="仿宋"/>
                <w:b/>
                <w:bCs/>
                <w:color w:val="auto"/>
                <w:position w:val="0"/>
                <w:sz w:val="24"/>
                <w:szCs w:val="24"/>
                <w:highlight w:val="none"/>
              </w:rPr>
              <w:instrText xml:space="preserve">)</w:instrText>
            </w:r>
            <w:r>
              <w:rPr>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需要  </w:t>
            </w:r>
            <w:r>
              <w:rPr>
                <w:rFonts w:hint="eastAsia" w:ascii="仿宋" w:hAnsi="仿宋" w:eastAsia="仿宋" w:cs="仿宋"/>
                <w:b/>
                <w:bCs/>
                <w:strike/>
                <w:dstrike w:val="0"/>
                <w:color w:val="auto"/>
                <w:sz w:val="24"/>
                <w:szCs w:val="24"/>
                <w:highlight w:val="yellow"/>
              </w:rPr>
              <w:t>中标人在签订合同之前向采购人交纳履约保证金，</w:t>
            </w:r>
            <w:r>
              <w:rPr>
                <w:rFonts w:hint="eastAsia" w:ascii="仿宋" w:hAnsi="仿宋" w:eastAsia="仿宋" w:cs="仿宋"/>
                <w:b/>
                <w:bCs/>
                <w:strike w:val="0"/>
                <w:dstrike w:val="0"/>
                <w:color w:val="auto"/>
                <w:sz w:val="24"/>
                <w:szCs w:val="24"/>
                <w:highlight w:val="yellow"/>
                <w:lang w:val="en-US" w:eastAsia="zh-CN"/>
              </w:rPr>
              <w:t>履约保证金</w:t>
            </w:r>
            <w:r>
              <w:rPr>
                <w:rFonts w:hint="eastAsia" w:ascii="仿宋" w:hAnsi="仿宋" w:eastAsia="仿宋" w:cs="仿宋"/>
                <w:b/>
                <w:bCs/>
                <w:color w:val="auto"/>
                <w:sz w:val="24"/>
                <w:szCs w:val="24"/>
                <w:highlight w:val="none"/>
              </w:rPr>
              <w:t>金额为人民币</w:t>
            </w:r>
            <w:r>
              <w:rPr>
                <w:rFonts w:hint="eastAsia" w:ascii="仿宋" w:hAnsi="仿宋" w:eastAsia="仿宋" w:cs="仿宋"/>
                <w:b/>
                <w:bCs/>
                <w:color w:val="auto"/>
                <w:sz w:val="24"/>
                <w:szCs w:val="24"/>
                <w:highlight w:val="none"/>
                <w:lang w:val="en-US" w:eastAsia="zh-CN"/>
              </w:rPr>
              <w:t>贰仟贰佰</w:t>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lang w:val="en-US" w:eastAsia="zh-CN"/>
              </w:rPr>
              <w:t>220</w:t>
            </w:r>
            <w:r>
              <w:rPr>
                <w:rFonts w:hint="eastAsia" w:ascii="仿宋" w:hAnsi="仿宋" w:eastAsia="仿宋" w:cs="仿宋"/>
                <w:b/>
                <w:bCs/>
                <w:color w:val="auto"/>
                <w:sz w:val="24"/>
                <w:szCs w:val="24"/>
                <w:highlight w:val="none"/>
              </w:rPr>
              <w:t>0.00）</w:t>
            </w:r>
            <w:r>
              <w:rPr>
                <w:rFonts w:hint="eastAsia" w:ascii="仿宋" w:hAnsi="仿宋" w:eastAsia="仿宋" w:cs="仿宋"/>
                <w:snapToGrid w:val="0"/>
                <w:color w:val="auto"/>
                <w:sz w:val="24"/>
                <w:szCs w:val="24"/>
                <w:highlight w:val="none"/>
                <w:lang w:bidi="ar"/>
              </w:rPr>
              <w:t>，可以</w:t>
            </w:r>
            <w:r>
              <w:rPr>
                <w:rFonts w:hint="eastAsia" w:ascii="仿宋" w:hAnsi="仿宋" w:eastAsia="仿宋" w:cs="仿宋"/>
                <w:color w:val="auto"/>
                <w:sz w:val="24"/>
                <w:szCs w:val="24"/>
                <w:highlight w:val="none"/>
                <w:lang w:bidi="ar"/>
              </w:rPr>
              <w:t>以电汇、支票、汇票、本票或者金融机构、保险公司、担保机构出具的保函/保险（可在政采云平台购买，咨询热线4009039583）等形式</w:t>
            </w:r>
            <w:r>
              <w:rPr>
                <w:rFonts w:hint="eastAsia" w:ascii="仿宋" w:hAnsi="仿宋" w:eastAsia="仿宋" w:cs="仿宋"/>
                <w:snapToGrid w:val="0"/>
                <w:color w:val="auto"/>
                <w:sz w:val="24"/>
                <w:szCs w:val="24"/>
                <w:highlight w:val="none"/>
                <w:lang w:bidi="ar"/>
              </w:rPr>
              <w:t>交纳；电汇、转账形式的履约保证金在</w:t>
            </w:r>
            <w:r>
              <w:rPr>
                <w:rFonts w:hint="eastAsia" w:ascii="仿宋" w:hAnsi="仿宋" w:eastAsia="仿宋" w:cs="仿宋"/>
                <w:snapToGrid w:val="0"/>
                <w:color w:val="auto"/>
                <w:sz w:val="24"/>
                <w:szCs w:val="24"/>
                <w:highlight w:val="none"/>
                <w:lang w:val="en-US" w:eastAsia="zh-CN" w:bidi="ar"/>
              </w:rPr>
              <w:t>合同履约完毕</w:t>
            </w:r>
            <w:r>
              <w:rPr>
                <w:rFonts w:hint="eastAsia" w:ascii="仿宋" w:hAnsi="仿宋" w:eastAsia="仿宋" w:cs="仿宋"/>
                <w:snapToGrid w:val="0"/>
                <w:color w:val="auto"/>
                <w:sz w:val="24"/>
                <w:szCs w:val="24"/>
                <w:highlight w:val="none"/>
                <w:lang w:bidi="ar"/>
              </w:rPr>
              <w:t>后不计息退还（扣除应扣款项）；保单、保函形式的有效期限不得短于项目的服务期限</w:t>
            </w:r>
            <w:r>
              <w:rPr>
                <w:rFonts w:hint="eastAsia" w:ascii="仿宋" w:hAnsi="仿宋" w:eastAsia="仿宋" w:cs="仿宋"/>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w:t>
            </w:r>
          </w:p>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w:t>
            </w:r>
          </w:p>
        </w:tc>
        <w:tc>
          <w:tcPr>
            <w:tcW w:w="6945"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时</w:t>
            </w:r>
            <w:r>
              <w:rPr>
                <w:rFonts w:hint="eastAsia" w:ascii="仿宋" w:hAnsi="仿宋" w:eastAsia="仿宋" w:cs="仿宋"/>
                <w:color w:val="auto"/>
                <w:sz w:val="24"/>
                <w:szCs w:val="24"/>
                <w:highlight w:val="none"/>
              </w:rPr>
              <w:t>截止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北京时间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投标地点：登入“政采云投标客户端”（本项目采用在线投标方式，供应商须在投标截止时间前按规定上传加密的投标文件至政采云平台）。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w:t>
            </w:r>
          </w:p>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北京时间</w:t>
            </w:r>
            <w:r>
              <w:rPr>
                <w:rFonts w:hint="eastAsia" w:ascii="仿宋" w:hAnsi="仿宋" w:eastAsia="仿宋" w:cs="仿宋"/>
                <w:color w:val="auto"/>
                <w:sz w:val="24"/>
                <w:szCs w:val="24"/>
                <w:highlight w:val="none"/>
                <w:lang w:eastAsia="zh-CN"/>
              </w:rPr>
              <w:t>）</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开标地点：登入“政采云投标客户端”开标大厅（本项目采用在线解密开标方式，供应商自行关注政采云平台）。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w:t>
            </w:r>
            <w:r>
              <w:rPr>
                <w:rFonts w:hint="eastAsia" w:ascii="仿宋" w:hAnsi="仿宋" w:eastAsia="仿宋" w:cs="仿宋"/>
                <w:strike w:val="0"/>
                <w:dstrike w:val="0"/>
                <w:color w:val="auto"/>
                <w:sz w:val="24"/>
                <w:szCs w:val="24"/>
                <w:highlight w:val="none"/>
                <w:lang w:eastAsia="zh-CN"/>
              </w:rPr>
              <w:t>标</w:t>
            </w:r>
            <w:r>
              <w:rPr>
                <w:rFonts w:hint="eastAsia" w:ascii="仿宋" w:hAnsi="仿宋" w:eastAsia="仿宋" w:cs="仿宋"/>
                <w:color w:val="auto"/>
                <w:sz w:val="24"/>
                <w:szCs w:val="24"/>
                <w:highlight w:val="none"/>
              </w:rPr>
              <w:t>委员会的组建</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w:t>
            </w:r>
            <w:r>
              <w:rPr>
                <w:rFonts w:hint="eastAsia" w:ascii="仿宋" w:hAnsi="仿宋" w:eastAsia="仿宋" w:cs="仿宋"/>
                <w:strike w:val="0"/>
                <w:dstrike w:val="0"/>
                <w:color w:val="auto"/>
                <w:sz w:val="24"/>
                <w:szCs w:val="24"/>
                <w:highlight w:val="none"/>
                <w:lang w:eastAsia="zh-CN"/>
              </w:rPr>
              <w:t>标</w:t>
            </w:r>
            <w:r>
              <w:rPr>
                <w:rFonts w:hint="eastAsia" w:ascii="仿宋" w:hAnsi="仿宋" w:eastAsia="仿宋" w:cs="仿宋"/>
                <w:color w:val="auto"/>
                <w:sz w:val="24"/>
                <w:szCs w:val="24"/>
                <w:highlight w:val="none"/>
              </w:rPr>
              <w:t>委员会构成：由</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代表以及有关技术、经济等方面的专家组成，成员为5人及以上单数，其中技术、经济类专家不得少于总人数的2/3；评标专家确定方式：从浙江政府采购网政采云专家库中随机抽取。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1696" w:type="dxa"/>
            <w:vAlign w:val="center"/>
          </w:tcPr>
          <w:p>
            <w:pPr>
              <w:keepNext w:val="0"/>
              <w:keepLines w:val="0"/>
              <w:suppressLineNumbers w:val="0"/>
              <w:adjustRightIn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w:t>
            </w:r>
          </w:p>
          <w:p>
            <w:pPr>
              <w:keepNext w:val="0"/>
              <w:keepLines w:val="0"/>
              <w:suppressLineNumbers w:val="0"/>
              <w:adjustRightInd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扶持政策</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详见第四章政府采购政策功能相关说明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投标供应商</w:t>
            </w:r>
          </w:p>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信用查询</w:t>
            </w:r>
          </w:p>
        </w:tc>
        <w:tc>
          <w:tcPr>
            <w:tcW w:w="6945" w:type="dxa"/>
            <w:vAlign w:val="center"/>
          </w:tcPr>
          <w:p>
            <w:pPr>
              <w:pStyle w:val="15"/>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信用记录查询：</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根据《关于在政府采购活动中查询及使用信用记录有关问题的通知》（财库[2016]125号）要求，采购代理机构会对供应商信用记录进行查询并甄别。</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1.信用信息查询时点：供应商在本项目投标截止时间前的信用记录；</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2.查询渠道：</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信用中国（www.creditchina.gov.cn）；</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中国政府采购网（www.ccgp.gov.cn）；</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3.信用信息查询记录和证据留存具体方式：采购代理机构经办人和监督人员将查询网页打印、签字与其他招标文件一并保存；</w:t>
            </w:r>
          </w:p>
          <w:p>
            <w:pPr>
              <w:pStyle w:val="15"/>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4.信用信息的使用规则：供应商存在不良信用记录的，其投标将被作为无效投标。</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不良信用记录指：被列入失信被执行人、重大税收违法案件当事人名单、政府采购严重违法失信行为记录名单或浙江政府采购网曝光台中尚在行政处罚期内的。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合同备案</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1.中标人在中标通知书发出之日起30日内尽快与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签订合同。</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2.中标人与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签订合同后，2天内将合同原件送至采购代理机构上传浙江政府采购网政采云平台备案。</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合同履约管理</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依法加强对合同履约进行管理，并在中标单位服务、项目验收等</w:t>
            </w:r>
            <w:r>
              <w:rPr>
                <w:rFonts w:hint="eastAsia" w:ascii="仿宋" w:hAnsi="仿宋" w:eastAsia="仿宋" w:cs="仿宋"/>
                <w:color w:val="auto"/>
                <w:sz w:val="24"/>
                <w:szCs w:val="24"/>
                <w:highlight w:val="none"/>
                <w:lang w:eastAsia="zh-CN"/>
              </w:rPr>
              <w:t>重要环节</w:t>
            </w:r>
            <w:r>
              <w:rPr>
                <w:rFonts w:hint="eastAsia" w:ascii="仿宋" w:hAnsi="仿宋" w:eastAsia="仿宋" w:cs="仿宋"/>
                <w:color w:val="auto"/>
                <w:sz w:val="24"/>
                <w:szCs w:val="24"/>
                <w:highlight w:val="none"/>
              </w:rPr>
              <w:t>，如实填写《合同验收报告》，并及时向同级财政部门报告验收过程中遇到的问题。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026"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相关费用</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1.投标供应商自行承担投标过程中产生的费用。无论何种因素导致采购项目延期开标、废标（流标）、投标供应商未中标、项目终止采购的，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与采购机构均不承担供应商投标费用。</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2.投标供应商在投标、合同履行过程中必须做好安全保障工作，不因项目实施而危及自身及第三方人员、财产安全。若发生任何安全事故，由中标人自行承担一切责任并赔偿损失。</w:t>
            </w:r>
          </w:p>
          <w:p>
            <w:pPr>
              <w:keepNext w:val="0"/>
              <w:keepLines w:val="0"/>
              <w:suppressLineNumbers w:val="0"/>
              <w:spacing w:before="0" w:beforeAutospacing="0" w:after="0" w:afterAutospacing="0" w:line="300" w:lineRule="exact"/>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w:t>
            </w:r>
            <w:r>
              <w:rPr>
                <w:rFonts w:hint="eastAsia" w:ascii="仿宋" w:hAnsi="仿宋" w:eastAsia="仿宋" w:cs="仿宋"/>
                <w:b/>
                <w:bCs/>
                <w:color w:val="auto"/>
                <w:sz w:val="24"/>
                <w:szCs w:val="24"/>
                <w:highlight w:val="none"/>
                <w:lang w:val="en-US" w:eastAsia="zh-CN"/>
              </w:rPr>
              <w:t>本项目</w:t>
            </w:r>
            <w:r>
              <w:rPr>
                <w:rFonts w:hint="eastAsia" w:ascii="仿宋" w:hAnsi="仿宋" w:eastAsia="仿宋" w:cs="仿宋"/>
                <w:b/>
                <w:bCs/>
                <w:color w:val="auto"/>
                <w:sz w:val="24"/>
                <w:szCs w:val="24"/>
                <w:highlight w:val="none"/>
                <w:lang w:val="zh-CN"/>
              </w:rPr>
              <w:t>招标代理服务费</w:t>
            </w:r>
            <w:r>
              <w:rPr>
                <w:rFonts w:hint="eastAsia" w:ascii="仿宋" w:hAnsi="仿宋" w:eastAsia="仿宋" w:cs="仿宋"/>
                <w:b/>
                <w:bCs/>
                <w:color w:val="auto"/>
                <w:sz w:val="24"/>
                <w:szCs w:val="24"/>
                <w:highlight w:val="none"/>
                <w:lang w:val="en-US" w:eastAsia="zh-CN"/>
              </w:rPr>
              <w:t>5250元</w:t>
            </w:r>
            <w:r>
              <w:rPr>
                <w:rFonts w:hint="eastAsia" w:ascii="仿宋" w:hAnsi="仿宋" w:eastAsia="仿宋" w:cs="仿宋"/>
                <w:b/>
                <w:bCs/>
                <w:color w:val="auto"/>
                <w:sz w:val="24"/>
                <w:szCs w:val="24"/>
                <w:highlight w:val="none"/>
                <w:lang w:val="zh-CN"/>
              </w:rPr>
              <w:t>，由</w:t>
            </w:r>
            <w:r>
              <w:rPr>
                <w:rFonts w:hint="eastAsia" w:ascii="仿宋" w:hAnsi="仿宋" w:eastAsia="仿宋" w:cs="仿宋"/>
                <w:b/>
                <w:bCs/>
                <w:strike w:val="0"/>
                <w:dstrike w:val="0"/>
                <w:color w:val="auto"/>
                <w:sz w:val="24"/>
                <w:szCs w:val="24"/>
                <w:highlight w:val="none"/>
                <w:lang w:val="zh-CN"/>
              </w:rPr>
              <w:t>采购人</w:t>
            </w:r>
            <w:r>
              <w:rPr>
                <w:rFonts w:hint="eastAsia" w:ascii="仿宋" w:hAnsi="仿宋" w:eastAsia="仿宋" w:cs="仿宋"/>
                <w:b/>
                <w:bCs/>
                <w:color w:val="auto"/>
                <w:sz w:val="24"/>
                <w:szCs w:val="24"/>
                <w:highlight w:val="none"/>
                <w:lang w:val="zh-CN"/>
              </w:rPr>
              <w:t>支付，</w:t>
            </w:r>
            <w:r>
              <w:rPr>
                <w:rFonts w:hint="eastAsia" w:ascii="仿宋" w:hAnsi="仿宋" w:eastAsia="仿宋" w:cs="仿宋"/>
                <w:b/>
                <w:bCs/>
                <w:color w:val="auto"/>
                <w:sz w:val="24"/>
                <w:szCs w:val="24"/>
                <w:highlight w:val="none"/>
              </w:rPr>
              <w:t>收取时间为领取中标通知书前。供应商可通过电汇、转账方式交至以下银行账号：</w:t>
            </w:r>
            <w:r>
              <w:rPr>
                <w:rFonts w:hint="eastAsia" w:ascii="仿宋" w:hAnsi="仿宋" w:eastAsia="仿宋" w:cs="仿宋"/>
                <w:b/>
                <w:bCs/>
                <w:color w:val="auto"/>
                <w:sz w:val="24"/>
                <w:szCs w:val="24"/>
                <w:highlight w:val="none"/>
                <w:lang w:eastAsia="zh-CN"/>
              </w:rPr>
              <w:t>19665101040018386</w:t>
            </w:r>
            <w:r>
              <w:rPr>
                <w:rFonts w:hint="eastAsia" w:ascii="仿宋" w:hAnsi="仿宋" w:eastAsia="仿宋" w:cs="仿宋"/>
                <w:b/>
                <w:bCs/>
                <w:color w:val="auto"/>
                <w:sz w:val="24"/>
                <w:szCs w:val="24"/>
                <w:highlight w:val="none"/>
              </w:rPr>
              <w:t>，收款单位（户名）：</w:t>
            </w:r>
            <w:r>
              <w:rPr>
                <w:rFonts w:hint="eastAsia" w:ascii="仿宋" w:hAnsi="仿宋" w:eastAsia="仿宋" w:cs="仿宋"/>
                <w:b/>
                <w:bCs/>
                <w:color w:val="auto"/>
                <w:sz w:val="24"/>
                <w:szCs w:val="24"/>
                <w:highlight w:val="none"/>
                <w:lang w:eastAsia="zh-CN"/>
              </w:rPr>
              <w:t>浙江欣成工程咨询有限公司</w:t>
            </w:r>
            <w:r>
              <w:rPr>
                <w:rFonts w:hint="eastAsia" w:ascii="仿宋" w:hAnsi="仿宋" w:eastAsia="仿宋" w:cs="仿宋"/>
                <w:b/>
                <w:bCs/>
                <w:color w:val="auto"/>
                <w:sz w:val="24"/>
                <w:szCs w:val="24"/>
                <w:highlight w:val="none"/>
              </w:rPr>
              <w:t>，开户银行：</w:t>
            </w:r>
            <w:r>
              <w:rPr>
                <w:rFonts w:hint="eastAsia" w:ascii="仿宋" w:hAnsi="仿宋" w:eastAsia="仿宋" w:cs="仿宋"/>
                <w:b/>
                <w:bCs/>
                <w:color w:val="auto"/>
                <w:sz w:val="24"/>
                <w:szCs w:val="24"/>
                <w:highlight w:val="none"/>
                <w:lang w:eastAsia="zh-CN"/>
              </w:rPr>
              <w:t>中国农业银行金华市江北支行</w:t>
            </w:r>
            <w:r>
              <w:rPr>
                <w:rFonts w:hint="eastAsia" w:ascii="仿宋" w:hAnsi="仿宋" w:eastAsia="仿宋" w:cs="仿宋"/>
                <w:b/>
                <w:bCs/>
                <w:color w:val="auto"/>
                <w:sz w:val="24"/>
                <w:szCs w:val="24"/>
                <w:highlight w:val="none"/>
              </w:rPr>
              <w:t>。代理机构开具增值税普通发票（电子版）。</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strike w:val="0"/>
                <w:dstrike w:val="0"/>
                <w:color w:val="auto"/>
                <w:sz w:val="24"/>
                <w:szCs w:val="24"/>
                <w:highlight w:val="none"/>
                <w:lang w:val="en-US" w:eastAsia="zh-CN"/>
              </w:rPr>
              <w:t>4.根据《浙江省财政厅关于明确政府采购保证金管理工作的通知》（浙财采监</w:t>
            </w:r>
            <w:r>
              <w:rPr>
                <w:rFonts w:hint="eastAsia" w:ascii="仿宋" w:hAnsi="仿宋" w:eastAsia="仿宋" w:cs="仿宋"/>
                <w:strike w:val="0"/>
                <w:dstrike w:val="0"/>
                <w:color w:val="auto"/>
                <w:sz w:val="24"/>
                <w:szCs w:val="24"/>
                <w:highlight w:val="none"/>
              </w:rPr>
              <w:t>〔</w:t>
            </w:r>
            <w:r>
              <w:rPr>
                <w:rFonts w:hint="eastAsia" w:ascii="仿宋" w:hAnsi="仿宋" w:eastAsia="仿宋" w:cs="仿宋"/>
                <w:strike w:val="0"/>
                <w:dstrike w:val="0"/>
                <w:color w:val="auto"/>
                <w:sz w:val="24"/>
                <w:szCs w:val="24"/>
                <w:highlight w:val="none"/>
                <w:lang w:val="en-US" w:eastAsia="zh-CN"/>
              </w:rPr>
              <w:t>2019</w:t>
            </w:r>
            <w:r>
              <w:rPr>
                <w:rFonts w:hint="eastAsia" w:ascii="仿宋" w:hAnsi="仿宋" w:eastAsia="仿宋" w:cs="仿宋"/>
                <w:strike w:val="0"/>
                <w:dstrike w:val="0"/>
                <w:color w:val="auto"/>
                <w:sz w:val="24"/>
                <w:szCs w:val="24"/>
                <w:highlight w:val="none"/>
              </w:rPr>
              <w:t>〕</w:t>
            </w:r>
            <w:r>
              <w:rPr>
                <w:rFonts w:hint="eastAsia" w:ascii="仿宋" w:hAnsi="仿宋" w:eastAsia="仿宋" w:cs="仿宋"/>
                <w:strike w:val="0"/>
                <w:dstrike w:val="0"/>
                <w:color w:val="auto"/>
                <w:sz w:val="24"/>
                <w:szCs w:val="24"/>
                <w:highlight w:val="none"/>
                <w:lang w:val="en-US" w:eastAsia="zh-CN"/>
              </w:rPr>
              <w:t>5号）文件，因中标人原因放弃中标资格或因中标人违反政府采购相关规定被取消中标资格，需重新组织招标的，须正常向代理机构支付代理服务费。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招标文件质疑截止时间</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招标公告期限届满之日起七个工作日，逾期不予受理及答复。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62"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解释权</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构成本招标文件的各个组成文件应互为解释，互为说明；如有不明确或不一致，按招标公告、招标需求、投标供应商须知、评标办法、投标文件格式的先后顺序解释；同一文件中就同一事项的约定不一致的，以逻辑顺序在后者为准；同一文件不同版本之间有不一致的，以形成时间在后者为准。按本款前述约定仍不能形成结论的，由代理机构或</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注意事项</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1.请务必确保投标文件制作客户端为最新版本，旧版本可能导致投标文件解密失败。</w:t>
            </w:r>
          </w:p>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870" w:type="dxa"/>
            <w:vAlign w:val="center"/>
          </w:tcPr>
          <w:p>
            <w:pPr>
              <w:keepNext w:val="0"/>
              <w:keepLines w:val="0"/>
              <w:widowControl/>
              <w:suppressLineNumbers w:val="0"/>
              <w:tabs>
                <w:tab w:val="left" w:pos="420"/>
                <w:tab w:val="left" w:pos="1145"/>
              </w:tabs>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w:t>
            </w:r>
          </w:p>
        </w:tc>
        <w:tc>
          <w:tcPr>
            <w:tcW w:w="1696" w:type="dxa"/>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6945" w:type="dxa"/>
            <w:vAlign w:val="center"/>
          </w:tcPr>
          <w:p>
            <w:pPr>
              <w:keepNext w:val="0"/>
              <w:keepLines w:val="0"/>
              <w:suppressLineNumbers w:val="0"/>
              <w:spacing w:before="0" w:beforeAutospacing="0" w:after="0" w:afterAutospacing="0" w:line="30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金融、保险、通讯等特定行业的全国性企业所设立的区域性分支机构，以及个体工商户、个人独资企业、合伙企业，如果已经依法办理了市场监督经营登记手续，并且获得总公司（总机构）授权或能够提供房产权证或其他有效财产证明材料（在响应文件中提供相关材料），证明其具备实际承担责任的能力和法定的缔结合同能力，可以独立参加采购活动，由单位负责人签署相关文件材料。</w:t>
            </w:r>
          </w:p>
        </w:tc>
      </w:tr>
    </w:tbl>
    <w:p>
      <w:pPr>
        <w:pStyle w:val="11"/>
        <w:snapToGrid w:val="0"/>
        <w:spacing w:before="0" w:beforeLines="0" w:after="0" w:afterLines="0"/>
        <w:ind w:firstLine="482" w:firstLineChars="200"/>
        <w:rPr>
          <w:rFonts w:hint="eastAsia" w:ascii="仿宋" w:hAnsi="仿宋" w:eastAsia="仿宋" w:cs="仿宋"/>
          <w:b/>
          <w:color w:val="auto"/>
          <w:sz w:val="24"/>
          <w:szCs w:val="24"/>
          <w:highlight w:val="none"/>
        </w:rPr>
      </w:pP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r>
        <w:rPr>
          <w:rFonts w:hint="eastAsia" w:ascii="仿宋" w:hAnsi="仿宋" w:eastAsia="仿宋" w:cs="仿宋"/>
          <w:b/>
          <w:color w:val="auto"/>
          <w:sz w:val="24"/>
          <w:szCs w:val="24"/>
          <w:highlight w:val="none"/>
        </w:rPr>
        <w:t>一、总  则</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 适用范围</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本招标文件适用于</w:t>
      </w:r>
      <w:r>
        <w:rPr>
          <w:rFonts w:hint="eastAsia" w:ascii="仿宋" w:hAnsi="仿宋" w:eastAsia="仿宋" w:cs="仿宋"/>
          <w:color w:val="auto"/>
          <w:sz w:val="24"/>
          <w:szCs w:val="24"/>
          <w:highlight w:val="none"/>
          <w:lang w:eastAsia="zh-CN"/>
        </w:rPr>
        <w:t>浙江省第二女子监狱2024年电脑及办公设备维修外包服务项目</w:t>
      </w:r>
      <w:r>
        <w:rPr>
          <w:rFonts w:hint="eastAsia" w:ascii="仿宋" w:hAnsi="仿宋" w:eastAsia="仿宋" w:cs="仿宋"/>
          <w:color w:val="auto"/>
          <w:sz w:val="24"/>
          <w:szCs w:val="24"/>
          <w:highlight w:val="none"/>
        </w:rPr>
        <w:t>的招标、投标、评标、定标、验收、合同履约、付款等行为。</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（二）定义</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”系指本次服务的购买单位</w:t>
      </w:r>
      <w:r>
        <w:rPr>
          <w:rFonts w:hint="eastAsia" w:ascii="仿宋" w:hAnsi="仿宋" w:eastAsia="仿宋" w:cs="仿宋"/>
          <w:color w:val="auto"/>
          <w:sz w:val="24"/>
          <w:szCs w:val="24"/>
          <w:highlight w:val="none"/>
          <w:lang w:eastAsia="zh-CN"/>
        </w:rPr>
        <w:t>浙江省第二女子监狱</w:t>
      </w:r>
      <w:r>
        <w:rPr>
          <w:rFonts w:hint="eastAsia" w:ascii="仿宋" w:hAnsi="仿宋" w:eastAsia="仿宋" w:cs="仿宋"/>
          <w:color w:val="auto"/>
          <w:sz w:val="24"/>
          <w:szCs w:val="24"/>
          <w:highlight w:val="none"/>
        </w:rPr>
        <w:t>。</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2.“投标人”系指按招标文件要求提交投标文件的单位。</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3.“采购代理机构”系指本次采购项目的组织单位</w:t>
      </w:r>
      <w:r>
        <w:rPr>
          <w:rFonts w:hint="eastAsia" w:ascii="仿宋" w:hAnsi="仿宋" w:eastAsia="仿宋" w:cs="仿宋"/>
          <w:color w:val="auto"/>
          <w:sz w:val="24"/>
          <w:szCs w:val="24"/>
          <w:highlight w:val="none"/>
          <w:lang w:eastAsia="zh-CN"/>
        </w:rPr>
        <w:t>浙江欣成工程咨询有限公司</w:t>
      </w:r>
      <w:r>
        <w:rPr>
          <w:rFonts w:hint="eastAsia" w:ascii="仿宋" w:hAnsi="仿宋" w:eastAsia="仿宋" w:cs="仿宋"/>
          <w:color w:val="auto"/>
          <w:sz w:val="24"/>
          <w:szCs w:val="24"/>
          <w:highlight w:val="none"/>
        </w:rPr>
        <w:t>。</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4.“货物”系指按招标文件规定由投标人向</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提供的一切产品、备品备件、工具、使用手册</w:t>
      </w:r>
      <w:r>
        <w:rPr>
          <w:rFonts w:hint="eastAsia" w:ascii="仿宋" w:hAnsi="仿宋" w:eastAsia="仿宋" w:cs="仿宋"/>
          <w:color w:val="auto"/>
          <w:sz w:val="24"/>
          <w:szCs w:val="24"/>
          <w:highlight w:val="none"/>
          <w:lang w:eastAsia="zh-CN"/>
        </w:rPr>
        <w:t>及其他有关</w:t>
      </w:r>
      <w:r>
        <w:rPr>
          <w:rFonts w:hint="eastAsia" w:ascii="仿宋" w:hAnsi="仿宋" w:eastAsia="仿宋" w:cs="仿宋"/>
          <w:color w:val="auto"/>
          <w:sz w:val="24"/>
          <w:szCs w:val="24"/>
          <w:highlight w:val="none"/>
        </w:rPr>
        <w:t>技术资料和材料。</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5.“服务”系指招标文件规定投标人须承担的相关服务及应尽的其他义务。</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6.“书面形式”包括信函、传真、电子邮件等。</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sz w:val="24"/>
          <w:szCs w:val="24"/>
          <w:lang w:eastAsia="zh-CN"/>
        </w:rPr>
        <w:t>▲</w:t>
      </w:r>
      <w:r>
        <w:rPr>
          <w:rFonts w:hint="eastAsia" w:ascii="仿宋" w:hAnsi="仿宋" w:eastAsia="仿宋" w:cs="仿宋"/>
          <w:color w:val="auto"/>
          <w:sz w:val="24"/>
          <w:szCs w:val="24"/>
          <w:highlight w:val="none"/>
        </w:rPr>
        <w:t>”系指实质性要求条款。实质性要求条款投标人必须满足，否则为无效投标。</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（三）招标方式</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本次招标采用公开招标方式进行。</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（四）投标委托</w:t>
      </w:r>
    </w:p>
    <w:p>
      <w:pPr>
        <w:pStyle w:val="10"/>
        <w:snapToGrid w:val="0"/>
        <w:spacing w:line="440" w:lineRule="exact"/>
        <w:ind w:firstLine="480" w:firstLineChars="200"/>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如投标人代表不是法定代表人，须具有法定代表人出具的授权委托书。</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（五）投标费用</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不论投标结果如何，投标人均应自行承担所有与投标有关的全部费用。</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（六）联合体投标</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接受联合体投标。</w:t>
      </w:r>
    </w:p>
    <w:p>
      <w:pPr>
        <w:snapToGrid w:val="0"/>
        <w:spacing w:line="440" w:lineRule="exact"/>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（七）</w:t>
      </w:r>
      <w:r>
        <w:rPr>
          <w:rFonts w:hint="eastAsia" w:ascii="仿宋" w:hAnsi="仿宋" w:eastAsia="仿宋" w:cs="仿宋"/>
          <w:b/>
          <w:color w:val="auto"/>
          <w:kern w:val="0"/>
          <w:sz w:val="24"/>
          <w:szCs w:val="24"/>
          <w:highlight w:val="none"/>
        </w:rPr>
        <w:t>转包与分包</w:t>
      </w:r>
    </w:p>
    <w:p>
      <w:pPr>
        <w:snapToGrid w:val="0"/>
        <w:spacing w:line="44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1.本项目不允许转包。</w:t>
      </w:r>
    </w:p>
    <w:p>
      <w:pPr>
        <w:snapToGrid w:val="0"/>
        <w:spacing w:line="44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2.本项目</w:t>
      </w:r>
      <w:r>
        <w:rPr>
          <w:rFonts w:hint="eastAsia" w:ascii="仿宋" w:hAnsi="仿宋" w:eastAsia="仿宋" w:cs="仿宋"/>
          <w:color w:val="auto"/>
          <w:kern w:val="0"/>
          <w:sz w:val="24"/>
          <w:szCs w:val="24"/>
          <w:highlight w:val="none"/>
          <w:lang w:val="en-US" w:eastAsia="zh-CN"/>
        </w:rPr>
        <w:t>不</w:t>
      </w:r>
      <w:r>
        <w:rPr>
          <w:rFonts w:hint="eastAsia" w:ascii="仿宋" w:hAnsi="仿宋" w:eastAsia="仿宋" w:cs="仿宋"/>
          <w:color w:val="auto"/>
          <w:kern w:val="0"/>
          <w:sz w:val="24"/>
          <w:szCs w:val="24"/>
          <w:highlight w:val="none"/>
        </w:rPr>
        <w:t>允许分包。</w:t>
      </w:r>
    </w:p>
    <w:p>
      <w:pPr>
        <w:snapToGrid w:val="0"/>
        <w:spacing w:line="440" w:lineRule="exact"/>
        <w:ind w:firstLine="482" w:firstLineChars="200"/>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（八）特别说明：</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1.投标人投标所使用的资格、信誉、荣誉、业绩与企业认证必须为本法人所拥有。投标人投标所使用的采购项目实施人员必须为本法人员工（或必须为本法人或控股公司正式员工）。</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2.单位负责人为同一人或者存在直接控股、管理关系的不同投标人，不得参加同一合同项下的政府采购活动。</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3.投标人应仔细阅读招标文件的所有内容，按照招标文件的要求提交投标文件，并对所提供的全部资料的真实性承担法律责任。</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4.投标人在投标活动中提供任何虚假材料，其投标无效，并报监管部门查处；中标后发现的，中标人须依照《中华人民共和国消费者权益保护法》相关规定双倍赔偿</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 xml:space="preserve">，且民事赔偿并不免除违法投标人的行政与刑事责任。 </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5.本次招标采取开标后资格审查。开标结束后，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或采购代理机构将对各投标人的投标资格按公开招标公告中要求的条件进行审查，并出具审查结果。</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或采购代理机构不保证所有获取文件的投标人都符合投标人资格要求。</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6.货物类项目：本项目为服务类项目，不设置核心产品。  </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货物和服务招标投标管理办法》（财政部令第87号）：第三十一条采用最低评标价法的采购项目，提供相同品牌产品的不同投标人参加同一合同项下投标的，以其中通过资格审查、符合性审查且报价最低的参加评标；报价相同的，由</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委托评标委员会按照招标文件规定的方式确定一个参加评标的投标人，招标文件未规定的采取随机抽取方式确定，其他投标无效。</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委托评标委员会按照招标文件规定的方式确定一个投标人获得中标人推荐资格，招标文件未规定的采取随机抽取方式确定，其他同品牌投标人不作为中标候选人。</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非单一产品采购项目，</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 xml:space="preserve">应当根据采购项目技术构成、产品价格比重等合理确定核心产品，并在招标文件中载明。多家投标人提供的核心产品品牌相同的，按前两款规定处理。   </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7.本项目采用在线投标响应方式，执行《浙江省财政厅关于印发浙江省政府采购项目电子交易管理暂行办法的通知》（浙财采监〔2019〕10号）等相关规定。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8.本项目在线开评标进行时，供应商法定代表人或其授权代表需自行关注平台提示信息</w:t>
      </w:r>
      <w:r>
        <w:rPr>
          <w:rFonts w:hint="eastAsia" w:ascii="仿宋" w:hAnsi="仿宋" w:eastAsia="仿宋" w:cs="仿宋"/>
          <w:color w:val="auto"/>
          <w:sz w:val="24"/>
          <w:szCs w:val="24"/>
          <w:highlight w:val="none"/>
          <w:lang w:eastAsia="zh-CN"/>
        </w:rPr>
        <w:t>，期间</w:t>
      </w:r>
      <w:r>
        <w:rPr>
          <w:rFonts w:hint="eastAsia" w:ascii="仿宋" w:hAnsi="仿宋" w:eastAsia="仿宋" w:cs="仿宋"/>
          <w:color w:val="auto"/>
          <w:sz w:val="24"/>
          <w:szCs w:val="24"/>
          <w:highlight w:val="none"/>
        </w:rPr>
        <w:t>如有发出“询标/澄清函”等相关线上函件时，因供应商自身原因逾期/错过回复时间，由此造成的后果由供应商自行承担。</w:t>
      </w:r>
    </w:p>
    <w:p>
      <w:pPr>
        <w:pStyle w:val="11"/>
        <w:snapToGrid w:val="0"/>
        <w:spacing w:before="0" w:beforeLines="0" w:after="0" w:afterLines="0" w:line="440" w:lineRule="exact"/>
        <w:ind w:firstLine="482" w:firstLineChars="200"/>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（九）质疑和投诉</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人认为招标文件、招标过程或中标结果使自己的合法权益受到损害的，依据《政府采购质疑和投诉办法》第十条第二款规定，本项目要求供应商在法定质疑期内一次性提出针对同一采购程序环节的质疑。供应商在法定质疑期内多次提出针对同一采购程序环节的质疑的，</w:t>
      </w:r>
      <w:r>
        <w:rPr>
          <w:rFonts w:hint="eastAsia" w:ascii="仿宋" w:hAnsi="仿宋" w:eastAsia="仿宋" w:cs="仿宋"/>
          <w:bCs/>
          <w:color w:val="auto"/>
          <w:sz w:val="24"/>
          <w:szCs w:val="24"/>
          <w:highlight w:val="none"/>
          <w:lang w:eastAsia="zh-CN"/>
        </w:rPr>
        <w:t>招标人</w:t>
      </w:r>
      <w:r>
        <w:rPr>
          <w:rFonts w:hint="eastAsia" w:ascii="仿宋" w:hAnsi="仿宋" w:eastAsia="仿宋" w:cs="仿宋"/>
          <w:bCs/>
          <w:color w:val="auto"/>
          <w:sz w:val="24"/>
          <w:szCs w:val="24"/>
          <w:highlight w:val="none"/>
        </w:rPr>
        <w:t>或采购代理机构只受理该供应商的第一次有效质疑。</w:t>
      </w:r>
    </w:p>
    <w:p>
      <w:pPr>
        <w:pStyle w:val="11"/>
        <w:keepNext w:val="0"/>
        <w:keepLines w:val="0"/>
        <w:pageBreakBefore w:val="0"/>
        <w:widowControl w:val="0"/>
        <w:kinsoku/>
        <w:wordWrap w:val="0"/>
        <w:overflowPunct/>
        <w:topLinePunct/>
        <w:autoSpaceDE/>
        <w:autoSpaceDN/>
        <w:bidi w:val="0"/>
        <w:adjustRightInd/>
        <w:snapToGrid w:val="0"/>
        <w:spacing w:before="0" w:beforeLines="0" w:after="0" w:afterLines="0" w:line="44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2.质疑应当以书面形式提出，格式见《政府采购质疑和投诉办法》（财政部令第94号）附件范本，下载网址：浙江政府采购网（http://zfcg.czt.zj.gov.cn），位置：“首页</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下载专区</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质疑投诉模板”。供应商提出质疑应当提交质疑函和必要的证明材料。质疑函应当包括下列内容：</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a供应商的姓名或者名称、地址、邮编、联系人及联系电话；</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b质疑项目的名称、编号；</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c具体、明确的质疑事项和与质疑事项相关的请求；</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d事实依据；</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e必要的法律依据；</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f提出质疑的日期。</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w:t>
      </w:r>
      <w:r>
        <w:rPr>
          <w:rFonts w:hint="eastAsia" w:ascii="仿宋" w:hAnsi="仿宋" w:eastAsia="仿宋" w:cs="仿宋"/>
          <w:bCs/>
          <w:color w:val="auto"/>
          <w:sz w:val="24"/>
          <w:szCs w:val="24"/>
          <w:highlight w:val="none"/>
          <w:lang w:eastAsia="zh-CN"/>
        </w:rPr>
        <w:t>招标人</w:t>
      </w:r>
      <w:r>
        <w:rPr>
          <w:rFonts w:hint="eastAsia" w:ascii="仿宋" w:hAnsi="仿宋" w:eastAsia="仿宋" w:cs="仿宋"/>
          <w:bCs/>
          <w:color w:val="auto"/>
          <w:sz w:val="24"/>
          <w:szCs w:val="24"/>
          <w:highlight w:val="none"/>
        </w:rPr>
        <w:t>自收到补齐材料之日起受理；逾期未补齐的，按自动撤回质疑处理。</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3.投诉</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投标人对采购代理机构的质疑答复不满意或者采购代理机构未在规定时间内作出答复的，可以在答复期满后十五个工作日内向同级采购监管部门投诉。</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二、招标文件</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（一）招标文件的构成。本招标文件由以下部分组成：</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公开招标公告</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招标项目需求</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投标人须知</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政府采购政策功能相关说明</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评标办法及评分标准</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采购合同（范本）</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第七章 投标文件格式（部分）</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本项目招标文件的澄清、答复、修改、补充的内容（如有）</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（二）投标人的风险</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投标人参加投标即是对本项目招标文件各项条款的认可。</w:t>
      </w:r>
      <w:r>
        <w:rPr>
          <w:rFonts w:hint="eastAsia" w:ascii="仿宋" w:hAnsi="仿宋" w:eastAsia="仿宋" w:cs="仿宋"/>
          <w:color w:val="auto"/>
          <w:sz w:val="24"/>
          <w:szCs w:val="24"/>
          <w:highlight w:val="none"/>
        </w:rPr>
        <w:t>投标人没有按照招标文件要求提供全部资料，或者投标人没有对招标文件在各方面作出实质性响应是投标人的风险，并可能导致其投标无效或被拒绝。</w:t>
      </w:r>
    </w:p>
    <w:p>
      <w:pPr>
        <w:pStyle w:val="4"/>
        <w:widowControl w:val="0"/>
        <w:numPr>
          <w:ilvl w:val="0"/>
          <w:numId w:val="0"/>
        </w:numPr>
        <w:tabs>
          <w:tab w:val="left" w:pos="454"/>
          <w:tab w:val="left" w:pos="720"/>
          <w:tab w:val="left" w:pos="1440"/>
        </w:tabs>
        <w:snapToGrid w:val="0"/>
        <w:spacing w:after="0" w:afterLines="0" w:line="440" w:lineRule="exact"/>
        <w:ind w:firstLine="482" w:firstLineChars="200"/>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（三）招标文件的澄清与修改 </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应认真阅读本招标文件，发现其中有误或有不合理要求的，可自获取招标文件之日（招标文件公告期届满后获取的以公告届满之日起计）起7个工作日内且在投标截止时间前，以书面形式要求采购代理机构作出书面解释、澄清或者向采购代理机构提出书面质疑；采购代理机构将对招标文件进行必要澄清、答复、修改或补充。采购代理机构对已发出的招标文件进行必要澄清、答复、修改或补充若影响投标文件制作且距离递交投标文件截止时间不足15日时，投标截止时间将相应顺延，并在原公告网站上发布更正公告。因其他紧急情况影响本项目正常招标活动的，采购代理机构将于投标截止日期5天前在原公告网站上发布通知。各投标人应主动关注投标项目的更正公告等情况。</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2.招标文件澄清、答复、修改、补充的内容为招标文件的组成部分。当招标文件与招标文件的答复、澄清、修改、补充通知就同一内容的表述不一致时，以最后发出的内容为准。</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3.招标文件的澄清、答复、修改或补充都应该通过采购代理机构以法定形式发布，</w:t>
      </w:r>
      <w:r>
        <w:rPr>
          <w:rFonts w:hint="eastAsia" w:ascii="仿宋" w:hAnsi="仿宋" w:eastAsia="仿宋" w:cs="仿宋"/>
          <w:bCs/>
          <w:color w:val="auto"/>
          <w:sz w:val="24"/>
          <w:szCs w:val="24"/>
          <w:highlight w:val="none"/>
          <w:lang w:eastAsia="zh-CN"/>
        </w:rPr>
        <w:t>招标人</w:t>
      </w:r>
      <w:r>
        <w:rPr>
          <w:rFonts w:hint="eastAsia" w:ascii="仿宋" w:hAnsi="仿宋" w:eastAsia="仿宋" w:cs="仿宋"/>
          <w:bCs/>
          <w:color w:val="auto"/>
          <w:sz w:val="24"/>
          <w:szCs w:val="24"/>
          <w:highlight w:val="none"/>
        </w:rPr>
        <w:t>非通过采购代理机构，不得擅自澄清、答复、修改或补充招标文件。</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4.采购代理机构可以视采购具体情况，延长投标截止时间和开标时间并在原公告网站上发布变更公告。</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三、投标文件的组成</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投标文件由三部分组成，第一部分为资格文件，第二部分为商务技术文件，第三部分为报价文件。</w:t>
      </w:r>
    </w:p>
    <w:p>
      <w:pPr>
        <w:tabs>
          <w:tab w:val="left" w:pos="720"/>
        </w:tabs>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（一）资格文件的组成</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1.满足《中华人民共和国政府采购法》第二十二条规定的资料：</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（1）营业执照（或法人登记证书，自然人身份证明）</w:t>
      </w:r>
      <w:r>
        <w:rPr>
          <w:rFonts w:hint="eastAsia" w:ascii="仿宋" w:hAnsi="仿宋" w:eastAsia="仿宋" w:cs="仿宋"/>
          <w:color w:val="auto"/>
          <w:sz w:val="24"/>
          <w:szCs w:val="24"/>
          <w:highlight w:val="none"/>
          <w:lang w:eastAsia="zh-CN"/>
        </w:rPr>
        <w:t>复制件</w:t>
      </w:r>
      <w:r>
        <w:rPr>
          <w:rFonts w:hint="eastAsia" w:ascii="仿宋" w:hAnsi="仿宋" w:eastAsia="仿宋" w:cs="仿宋"/>
          <w:color w:val="auto"/>
          <w:sz w:val="24"/>
          <w:szCs w:val="24"/>
          <w:highlight w:val="none"/>
        </w:rPr>
        <w:t>；</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（2）符合参加政府采购活动应当具备的一般条件的承诺函；</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2.落实政府采购政策需满足的资格要求：提供中小企业声明函或相关依据材料；</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3.符合投标人特定资格条件的材料（根据公告要求提供；无要求的无需提供）；</w:t>
      </w:r>
    </w:p>
    <w:p>
      <w:pPr>
        <w:tabs>
          <w:tab w:val="left" w:pos="720"/>
        </w:tabs>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（二）商务技术文件的组成</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val="en-US" w:eastAsia="zh-CN"/>
        </w:rPr>
        <w:t>函</w:t>
      </w:r>
      <w:r>
        <w:rPr>
          <w:rFonts w:hint="eastAsia" w:ascii="仿宋" w:hAnsi="仿宋" w:eastAsia="仿宋" w:cs="仿宋"/>
          <w:color w:val="auto"/>
          <w:sz w:val="24"/>
          <w:szCs w:val="24"/>
          <w:highlight w:val="none"/>
        </w:rPr>
        <w:t>；</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法定代表人授权委托书；</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投标人基本情况（如企业简介，经营状况、财务状况、专业能力；拥有的企业资质情况；拥有的相关认证情况；拥有的企业荣誉或奖项情况</w:t>
      </w:r>
      <w:r>
        <w:rPr>
          <w:rFonts w:hint="eastAsia" w:ascii="仿宋" w:hAnsi="仿宋" w:eastAsia="仿宋" w:cs="仿宋"/>
          <w:color w:val="auto"/>
          <w:sz w:val="24"/>
          <w:szCs w:val="24"/>
          <w:highlight w:val="none"/>
          <w:lang w:val="en-US" w:eastAsia="zh-CN"/>
        </w:rPr>
        <w:t>等等</w:t>
      </w:r>
      <w:r>
        <w:rPr>
          <w:rFonts w:hint="eastAsia" w:ascii="仿宋" w:hAnsi="仿宋" w:eastAsia="仿宋" w:cs="仿宋"/>
          <w:color w:val="auto"/>
          <w:sz w:val="24"/>
          <w:szCs w:val="24"/>
          <w:highlight w:val="none"/>
        </w:rPr>
        <w:t>）；</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4.2021</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月至今投标人完成的同类项目业绩；</w:t>
      </w:r>
    </w:p>
    <w:p>
      <w:pPr>
        <w:tabs>
          <w:tab w:val="left" w:pos="720"/>
        </w:tabs>
        <w:spacing w:line="44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技术/商务响应表（必须针对“招标需求”所列的技术参数条目，逐一说明无偏离、正偏离、负偏离等响应情况）</w:t>
      </w:r>
      <w:r>
        <w:rPr>
          <w:rFonts w:hint="eastAsia" w:ascii="仿宋" w:hAnsi="仿宋" w:eastAsia="仿宋" w:cs="仿宋"/>
          <w:color w:val="auto"/>
          <w:sz w:val="24"/>
          <w:szCs w:val="24"/>
          <w:highlight w:val="none"/>
          <w:lang w:eastAsia="zh-CN"/>
        </w:rPr>
        <w:t>；</w:t>
      </w:r>
    </w:p>
    <w:p>
      <w:pPr>
        <w:tabs>
          <w:tab w:val="left" w:pos="720"/>
        </w:tabs>
        <w:spacing w:line="44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6.针对本项目的维护方案；</w:t>
      </w:r>
    </w:p>
    <w:p>
      <w:pPr>
        <w:tabs>
          <w:tab w:val="left" w:pos="720"/>
        </w:tabs>
        <w:spacing w:line="44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7.项目团队配置情况；</w:t>
      </w:r>
    </w:p>
    <w:p>
      <w:pPr>
        <w:tabs>
          <w:tab w:val="left" w:pos="720"/>
        </w:tabs>
        <w:spacing w:line="44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8.针对本项目的培训方案；</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投标人认为需要提供的其他材料（结合评分需要提供）。</w:t>
      </w:r>
    </w:p>
    <w:p>
      <w:pPr>
        <w:tabs>
          <w:tab w:val="left" w:pos="720"/>
        </w:tabs>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（三）报价文件的组成</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1.开标一览表；</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.报价明细表；</w:t>
      </w:r>
    </w:p>
    <w:p>
      <w:pPr>
        <w:tabs>
          <w:tab w:val="left" w:pos="7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.投标人认为有必要提供的其他资料。</w:t>
      </w:r>
    </w:p>
    <w:p>
      <w:pPr>
        <w:tabs>
          <w:tab w:val="left" w:pos="720"/>
        </w:tabs>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四、投标文件的编制</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（一）本项目通过“政府采购云平台（www.zcygov.cn）”实行在线投标响应（电子投标）。供应商应通过“政采云电子交易客户端”，并按照本招标文件和“政府采购云平台”的要求编制并加密投标文件。</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（二）投标人应根据“政采云供应商项目采购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电子招投标操作指南”及本招标文件规定的内容和顺序编制电子投标文件并进行关联定位。</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（三）投标文件的语言及计量</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1.投标文件以及投标人与招标人就有关投标事宜的所有来往函电，均应以中文汉语书写。除签名、盖章、专用名称等特殊情形外，以中文汉语以外的文字表述的投标文件视同未提供。</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（四）投标报价</w:t>
      </w:r>
    </w:p>
    <w:p>
      <w:pPr>
        <w:spacing w:line="420" w:lineRule="exact"/>
        <w:ind w:firstLine="435"/>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rPr>
        <w:t>1.报价方式：</w:t>
      </w:r>
      <w:r>
        <w:rPr>
          <w:rFonts w:hint="eastAsia" w:ascii="仿宋" w:hAnsi="仿宋" w:eastAsia="仿宋" w:cs="仿宋"/>
          <w:b/>
          <w:color w:val="auto"/>
          <w:sz w:val="24"/>
          <w:szCs w:val="24"/>
          <w:highlight w:val="none"/>
          <w:lang w:val="en-US" w:eastAsia="zh-CN"/>
        </w:rPr>
        <w:t>本项目报价分人工维护服务费和材料费两部分，人工维护服务费报总价，材料费以折扣率的方式报价。折扣率即为折扣，即投标人在招标文件注明的基准价格的基础上填报的折扣率，折扣率采用百分比表述（如：95%、80%等），其中百分比数值越小，其折扣率越低。中标折扣率作为结算依据，结算单价=基准价*中标折扣率，</w:t>
      </w:r>
      <w:r>
        <w:rPr>
          <w:rFonts w:hint="eastAsia" w:ascii="仿宋" w:hAnsi="仿宋" w:eastAsia="仿宋" w:cs="仿宋"/>
          <w:b/>
          <w:color w:val="auto"/>
          <w:sz w:val="24"/>
          <w:szCs w:val="24"/>
          <w:highlight w:val="none"/>
          <w:u w:val="single"/>
          <w:lang w:val="en-US" w:eastAsia="zh-CN"/>
        </w:rPr>
        <w:t>勿错填为下浮率</w:t>
      </w:r>
      <w:r>
        <w:rPr>
          <w:rFonts w:hint="eastAsia" w:ascii="仿宋" w:hAnsi="仿宋" w:eastAsia="仿宋" w:cs="仿宋"/>
          <w:b/>
          <w:color w:val="auto"/>
          <w:sz w:val="24"/>
          <w:szCs w:val="24"/>
          <w:highlight w:val="none"/>
          <w:u w:val="none"/>
          <w:lang w:val="en-US" w:eastAsia="zh-CN"/>
        </w:rPr>
        <w:t>。</w:t>
      </w:r>
    </w:p>
    <w:p>
      <w:pPr>
        <w:pStyle w:val="5"/>
        <w:spacing w:line="44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本项目设有最高限价</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lang w:eastAsia="zh-CN"/>
        </w:rPr>
        <w:t>人工维护服务费不高于</w:t>
      </w:r>
      <w:r>
        <w:rPr>
          <w:rFonts w:hint="eastAsia" w:ascii="仿宋" w:hAnsi="仿宋" w:eastAsia="仿宋" w:cs="仿宋"/>
          <w:b/>
          <w:bCs/>
          <w:color w:val="auto"/>
          <w:sz w:val="24"/>
          <w:szCs w:val="24"/>
          <w:highlight w:val="none"/>
          <w:lang w:val="en-US" w:eastAsia="zh-CN"/>
        </w:rPr>
        <w:t>14</w:t>
      </w:r>
      <w:r>
        <w:rPr>
          <w:rFonts w:hint="eastAsia" w:ascii="仿宋" w:hAnsi="仿宋" w:eastAsia="仿宋" w:cs="仿宋"/>
          <w:b/>
          <w:bCs/>
          <w:color w:val="auto"/>
          <w:sz w:val="24"/>
          <w:szCs w:val="24"/>
          <w:highlight w:val="none"/>
          <w:lang w:eastAsia="zh-CN"/>
        </w:rPr>
        <w:t>万元，材料费不高于折扣率</w:t>
      </w:r>
      <w:r>
        <w:rPr>
          <w:rFonts w:hint="eastAsia" w:ascii="仿宋" w:hAnsi="仿宋" w:eastAsia="仿宋" w:cs="仿宋"/>
          <w:b/>
          <w:bCs/>
          <w:color w:val="auto"/>
          <w:sz w:val="24"/>
          <w:szCs w:val="24"/>
          <w:highlight w:val="none"/>
          <w:lang w:val="en-US" w:eastAsia="zh-CN"/>
        </w:rPr>
        <w:t>98%，</w:t>
      </w:r>
      <w:r>
        <w:rPr>
          <w:rFonts w:hint="eastAsia" w:ascii="仿宋" w:hAnsi="仿宋" w:eastAsia="仿宋" w:cs="仿宋"/>
          <w:b/>
          <w:bCs/>
          <w:color w:val="auto"/>
          <w:sz w:val="24"/>
          <w:szCs w:val="24"/>
          <w:highlight w:val="none"/>
        </w:rPr>
        <w:t>高于最高限价的报价为无效报价，详见《开标一览表》格式。</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报价是履行合同的最终价格，系指招标文件所确定招标范围内全部工作内容的价格表现，包括项目人员劳务费用、维护服务必要的设施设备费用、技术支持费用、相关税费、企业合理利润、采购代理服务费、合同风险等与本次采购项目工作相关的一切费用。投标人的报价如有缺漏项，也将被视为投标优惠，已包含在总价范围内。</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投标人的报价一旦确定就不再更改。投标人的报价如有缺漏项，也将被视为投标优惠，已包含在总价范围内。结算时，不得以任何理由调整价格。</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政府采购合同履行中，</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需追加与合同标的相同的货物、工程或者服务的，在不改变合同其他条款的前提下，可以与供应商协商签订补充合同，但所有补充合同的采购金额不得超过原合同采购金额的</w:t>
      </w:r>
      <w:r>
        <w:rPr>
          <w:rFonts w:hint="eastAsia" w:ascii="仿宋" w:hAnsi="仿宋" w:eastAsia="仿宋" w:cs="仿宋"/>
          <w:color w:val="auto"/>
          <w:sz w:val="24"/>
          <w:szCs w:val="24"/>
          <w:highlight w:val="none"/>
          <w:lang w:eastAsia="zh-CN"/>
        </w:rPr>
        <w:t>10%</w:t>
      </w:r>
      <w:r>
        <w:rPr>
          <w:rFonts w:hint="eastAsia" w:ascii="仿宋" w:hAnsi="仿宋" w:eastAsia="仿宋" w:cs="仿宋"/>
          <w:color w:val="auto"/>
          <w:sz w:val="24"/>
          <w:szCs w:val="24"/>
          <w:highlight w:val="none"/>
        </w:rPr>
        <w:t>。</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（五）投标文件的有效期</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1.自投标截止日起90天投标文件应保持有效。</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2.在特殊情况下，招标人可与投标人协商延长投标书的有效期，这种要求和答复均以书面形式进行。</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3.投标人可拒绝接受延期要求。同意延长有效期的投标人也不能修改投标文件。 </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4.中标人的投标文件自开标之日起至合同履行完毕止均应保持有效。</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2" w:name="_Hlt68403820"/>
      <w:bookmarkEnd w:id="2"/>
      <w:bookmarkStart w:id="3" w:name="_Hlt68073093"/>
      <w:bookmarkEnd w:id="3"/>
      <w:bookmarkStart w:id="4" w:name="_Hlt68072998"/>
      <w:bookmarkEnd w:id="4"/>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 投标文件的签章</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（一）投标文件的签章：见《投标人须知前附表》；</w:t>
      </w:r>
    </w:p>
    <w:p>
      <w:pPr>
        <w:keepNext w:val="0"/>
        <w:keepLines w:val="0"/>
        <w:pageBreakBefore w:val="0"/>
        <w:widowControl w:val="0"/>
        <w:kinsoku/>
        <w:wordWrap w:val="0"/>
        <w:overflowPunct/>
        <w:topLinePunct/>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（二）CA电子签章操作指南详见《供应商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政府采购项目电子交易操作指南》（</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"https://help.zcygov.cn/web/site_2/2018/12-28/2573.html"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https://help.zcygov.cn/web/site_2/2018/12-28/2573.html</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六、投标文件的形式及份数</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（一）投标文件的形式及份数：见《投标人须知前附表》；</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（二）“电子加密投标文件”：“电子加密投标文件”是指通过“政采云电子交易客户端”完成投标文件编制后生成并加密的数据电文形式的投标文件。</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七、投标</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（一）投标文件的上传和递交</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“投标文件”的上传、递交：见《投标人须知前附表》。</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（二）“电子加密投标文件”解密</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“电子加密投标文件”解密：见《投标人须知前附表》。</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（三）投标文件的补充、修改或撤回</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2.投标截止时间后，投标供应商不得撤回、修改投标文件。</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（四）投标文件的备选方案</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投标人不得递交任何的投标备选（替代）技术方案，否则其投标文件将作无效标处理。</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八、开标</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（一）开标准备</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采购代理机构按招标文件规定的时间、地点通过“政府采购云平台”组织开标、开启投标文件，供应商在线参加开标过程。投标人因未在线参加开标而导致投标文件无法按时解密等一切后果由供应商自行承担。</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（二）开标流程：</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1.向各投标供应商发出电子加密投标文件【开始解密】通知，由供应商按招标文件规定的时间内自行进行投标文件解密。</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当通过“政府采购云平台”上传递交的“电子投标文件”无法按时解密且供应商递交了“备份投标文件”时，供应商可提供加密密码，由采购代理机构对压缩文件进行解压后，将备份文件为依据上传至政采云系统。当通过“政府采购云平台”上传递交的“电子投标文件”已按时解密的，“备份投标文件”自动失效。但供应商未在政采云平台上传投标文件仅递交备份投标文件的，为无效投标。</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2.投标文件解密结束，开启资格文件，进入资格审查环节，采购代理机构或者采购单位代表将依法对投标供应商的资格进行审查，具体见本章节“投标人资格审查”相关规定。</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3.开启资格审查通过的投标供应商的商务技术文件进入符合性审查及商务技术评审；</w:t>
      </w:r>
    </w:p>
    <w:p>
      <w:pPr>
        <w:pStyle w:val="11"/>
        <w:snapToGrid w:val="0"/>
        <w:spacing w:before="0" w:beforeLines="0" w:after="0" w:afterLines="0"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人拒绝接受此调整的，按无效投标处理。</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5.评审结束后，公布采购结果。</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特别说明：如遇“政府采购云平台”电子化开标或评审程序调整的，按调整后程序执行。</w:t>
      </w:r>
    </w:p>
    <w:p>
      <w:pPr>
        <w:snapToGrid w:val="0"/>
        <w:spacing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（三）投标人资格审查</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投标文件解密结束，开启资格文件，进入资格审查环节，采购代理机构或者招标采购单位代表人将依法对投标供应商的资格进行审查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r>
        <w:rPr>
          <w:rFonts w:hint="eastAsia" w:ascii="仿宋" w:hAnsi="仿宋" w:eastAsia="仿宋" w:cs="仿宋"/>
          <w:bCs/>
          <w:color w:val="auto"/>
          <w:sz w:val="24"/>
          <w:szCs w:val="24"/>
          <w:highlight w:val="none"/>
        </w:rPr>
        <w:t>资格审查人员对投标供应商所提交的资格证明材料仅负审核的责任。如发现投标供应商所提交的资格证明材料不合法或与事实不符，</w:t>
      </w:r>
      <w:r>
        <w:rPr>
          <w:rFonts w:hint="eastAsia" w:ascii="仿宋" w:hAnsi="仿宋" w:eastAsia="仿宋" w:cs="仿宋"/>
          <w:bCs/>
          <w:color w:val="auto"/>
          <w:sz w:val="24"/>
          <w:szCs w:val="24"/>
          <w:highlight w:val="none"/>
          <w:lang w:eastAsia="zh-CN"/>
        </w:rPr>
        <w:t>招标人</w:t>
      </w:r>
      <w:r>
        <w:rPr>
          <w:rFonts w:hint="eastAsia" w:ascii="仿宋" w:hAnsi="仿宋" w:eastAsia="仿宋" w:cs="仿宋"/>
          <w:bCs/>
          <w:color w:val="auto"/>
          <w:sz w:val="24"/>
          <w:szCs w:val="24"/>
          <w:highlight w:val="none"/>
        </w:rPr>
        <w:t>可取消其中标资格并追究投标供应商的法律责任。</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供应商提交的资格证明材料不全或者不符合招标文件标明的资格要求的，无法证明其符合招标文件规定的“投标供应商资格要求”时，将对其作资格审查不通过处理（无效投标），并不再将其投标进行后续评审。</w:t>
      </w:r>
    </w:p>
    <w:p>
      <w:pPr>
        <w:snapToGrid w:val="0"/>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2.单位负责人为同一人或者存在直接控股、管理关系的不同供应商参加同一合同项下的政府采购活动的，相关投标供应商均作资格无效处理。</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九、评标</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（一）评标由依法组建的评标委员会负责，评标会由政府采购评审专家（政采云系统随机抽取）和</w:t>
      </w:r>
      <w:r>
        <w:rPr>
          <w:rFonts w:hint="eastAsia" w:ascii="仿宋" w:hAnsi="仿宋" w:eastAsia="仿宋" w:cs="仿宋"/>
          <w:b/>
          <w:bCs/>
          <w:color w:val="auto"/>
          <w:sz w:val="24"/>
          <w:szCs w:val="24"/>
          <w:highlight w:val="none"/>
          <w:lang w:eastAsia="zh-CN"/>
        </w:rPr>
        <w:t>招标人</w:t>
      </w:r>
      <w:r>
        <w:rPr>
          <w:rFonts w:hint="eastAsia" w:ascii="仿宋" w:hAnsi="仿宋" w:eastAsia="仿宋" w:cs="仿宋"/>
          <w:b/>
          <w:bCs/>
          <w:color w:val="auto"/>
          <w:sz w:val="24"/>
          <w:szCs w:val="24"/>
          <w:highlight w:val="none"/>
        </w:rPr>
        <w:t>代表共5人及以上单数组成（</w:t>
      </w:r>
      <w:r>
        <w:rPr>
          <w:rFonts w:hint="eastAsia" w:ascii="仿宋" w:hAnsi="仿宋" w:eastAsia="仿宋" w:cs="仿宋"/>
          <w:b/>
          <w:bCs/>
          <w:color w:val="auto"/>
          <w:sz w:val="24"/>
          <w:szCs w:val="24"/>
          <w:highlight w:val="none"/>
          <w:lang w:eastAsia="zh-CN"/>
        </w:rPr>
        <w:t>招标人</w:t>
      </w:r>
      <w:r>
        <w:rPr>
          <w:rFonts w:hint="eastAsia" w:ascii="仿宋" w:hAnsi="仿宋" w:eastAsia="仿宋" w:cs="仿宋"/>
          <w:b/>
          <w:bCs/>
          <w:color w:val="auto"/>
          <w:sz w:val="24"/>
          <w:szCs w:val="24"/>
          <w:highlight w:val="none"/>
        </w:rPr>
        <w:t>代表总评标委员会总人数不超过1/3）。评标委员会独立履行下列职责：</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1.审查投标文件是否符合招标文件要求，并作出评价；</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2.要求投标供应商对投标文件有关事项作出解释或者澄清；</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3.按照招标文件确定的评标办法对各投标供应商进行排序，推荐中标候选供应商；综合得分最高的供应商推荐为中标人；</w:t>
      </w:r>
    </w:p>
    <w:p>
      <w:pPr>
        <w:snapToGrid w:val="0"/>
        <w:spacing w:line="440" w:lineRule="exact"/>
        <w:ind w:firstLine="480" w:firstLineChars="200"/>
        <w:rPr>
          <w:rFonts w:hint="eastAsia" w:ascii="仿宋" w:hAnsi="仿宋" w:eastAsia="仿宋" w:cs="仿宋"/>
          <w:bCs/>
          <w:color w:val="auto"/>
          <w:sz w:val="24"/>
          <w:szCs w:val="24"/>
          <w:highlight w:val="yellow"/>
        </w:rPr>
      </w:pPr>
      <w:r>
        <w:rPr>
          <w:rFonts w:hint="eastAsia" w:ascii="仿宋" w:hAnsi="仿宋" w:eastAsia="仿宋" w:cs="仿宋"/>
          <w:bCs/>
          <w:color w:val="auto"/>
          <w:sz w:val="24"/>
          <w:szCs w:val="24"/>
          <w:highlight w:val="none"/>
        </w:rPr>
        <w:t>4.向</w:t>
      </w:r>
      <w:r>
        <w:rPr>
          <w:rFonts w:hint="eastAsia" w:ascii="仿宋" w:hAnsi="仿宋" w:eastAsia="仿宋" w:cs="仿宋"/>
          <w:bCs/>
          <w:color w:val="auto"/>
          <w:sz w:val="24"/>
          <w:szCs w:val="24"/>
          <w:highlight w:val="none"/>
          <w:lang w:eastAsia="zh-CN"/>
        </w:rPr>
        <w:t>招标人</w:t>
      </w:r>
      <w:r>
        <w:rPr>
          <w:rFonts w:hint="eastAsia" w:ascii="仿宋" w:hAnsi="仿宋" w:eastAsia="仿宋" w:cs="仿宋"/>
          <w:bCs/>
          <w:color w:val="auto"/>
          <w:sz w:val="24"/>
          <w:szCs w:val="24"/>
          <w:highlight w:val="none"/>
        </w:rPr>
        <w:t>推荐综合得分第一名的供应商为中标人，并提交评审报告。如果第一名</w:t>
      </w:r>
      <w:r>
        <w:rPr>
          <w:rFonts w:hint="eastAsia" w:ascii="仿宋" w:hAnsi="仿宋" w:eastAsia="仿宋" w:cs="仿宋"/>
          <w:bCs/>
          <w:color w:val="auto"/>
          <w:sz w:val="24"/>
          <w:szCs w:val="24"/>
          <w:highlight w:val="none"/>
          <w:lang w:eastAsia="zh-CN"/>
        </w:rPr>
        <w:t>综合</w:t>
      </w:r>
      <w:r>
        <w:rPr>
          <w:rFonts w:hint="eastAsia" w:ascii="仿宋" w:hAnsi="仿宋" w:eastAsia="仿宋" w:cs="仿宋"/>
          <w:bCs/>
          <w:color w:val="auto"/>
          <w:sz w:val="24"/>
          <w:szCs w:val="24"/>
          <w:highlight w:val="none"/>
        </w:rPr>
        <w:t>得分相同，以</w:t>
      </w:r>
      <w:r>
        <w:rPr>
          <w:rFonts w:hint="eastAsia" w:ascii="仿宋" w:hAnsi="仿宋" w:eastAsia="仿宋" w:cs="仿宋"/>
          <w:bCs/>
          <w:color w:val="auto"/>
          <w:sz w:val="24"/>
          <w:szCs w:val="24"/>
          <w:highlight w:val="none"/>
          <w:lang w:eastAsia="zh-CN"/>
        </w:rPr>
        <w:t>报价得分最高</w:t>
      </w:r>
      <w:r>
        <w:rPr>
          <w:rFonts w:hint="eastAsia" w:ascii="仿宋" w:hAnsi="仿宋" w:eastAsia="仿宋" w:cs="仿宋"/>
          <w:bCs/>
          <w:color w:val="auto"/>
          <w:sz w:val="24"/>
          <w:szCs w:val="24"/>
          <w:highlight w:val="none"/>
        </w:rPr>
        <w:t>的优先；</w:t>
      </w:r>
      <w:r>
        <w:rPr>
          <w:rFonts w:hint="eastAsia" w:ascii="仿宋" w:hAnsi="仿宋" w:eastAsia="仿宋" w:cs="仿宋"/>
          <w:bCs/>
          <w:color w:val="auto"/>
          <w:sz w:val="24"/>
          <w:szCs w:val="24"/>
          <w:highlight w:val="none"/>
          <w:lang w:eastAsia="zh-CN"/>
        </w:rPr>
        <w:t>综合得分和报价得分均</w:t>
      </w:r>
      <w:r>
        <w:rPr>
          <w:rFonts w:hint="eastAsia" w:ascii="仿宋" w:hAnsi="仿宋" w:eastAsia="仿宋" w:cs="仿宋"/>
          <w:bCs/>
          <w:color w:val="auto"/>
          <w:sz w:val="24"/>
          <w:szCs w:val="24"/>
          <w:highlight w:val="none"/>
        </w:rPr>
        <w:t>相同，则以政采云系统记录的投标文件解密时间排序在前面的优先。</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5.向采购代理机构或者有关部门报告非法干预评标工作的行为。</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（二）评标应当遵循下列工作程序：</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1.投标文件符合性审查。依据招标文件的规定，从投标文件的有效性、完整性和对招标文件的响应程度进行审查，以确定是否对招标文件的实质性要求作出响应。</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3.比较与评价。按招标文件中规定的评标方法和标准，对资格审查和符合性审查合格的投标文件进行商务和技术评估，综合比较与评价。</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4.投标供应商存在下列情况之一的，投标无效：</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投标文件未按招标文件要求签署或CA电子签章的；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不具备招标文件中规定的资格要求的；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3</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报价超过招标文件中规定的预算金额或者最高限价的；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未满足招标文件实质性条款的；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供应商递交两份或两份以上内容不同的投标文件，未声明哪一份有效的；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6</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对关键条文的偏离、保留或反对，例如关于付款方式、服务期、适用法律法规、标准、税费等其他内容；</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7</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存在串标、抬标或弄虚作假情况的；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8</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参与本项目的不同供应商单位负责人为同一人或者存在直接控股、管理关系的；</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9</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供应商的资格文件或者商务技术文件中出现投标报价的；</w:t>
      </w:r>
    </w:p>
    <w:p>
      <w:pPr>
        <w:snapToGrid w:val="0"/>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（10）供应商在线制作投标文件时《开标一览表》中填写的金额与解密后“电子加密投标文件”中《开标一览表》填写的金额不一致并拒绝按招标文件要求接受此调整的；</w:t>
      </w:r>
    </w:p>
    <w:p>
      <w:pPr>
        <w:snapToGrid w:val="0"/>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（11）</w:t>
      </w:r>
      <w:r>
        <w:rPr>
          <w:rFonts w:hint="eastAsia" w:ascii="仿宋" w:hAnsi="仿宋" w:eastAsia="仿宋" w:cs="仿宋"/>
          <w:b/>
          <w:bCs/>
          <w:sz w:val="24"/>
          <w:szCs w:val="24"/>
          <w:lang w:eastAsia="zh-CN"/>
        </w:rPr>
        <w:t>法律法规</w:t>
      </w:r>
      <w:r>
        <w:rPr>
          <w:rFonts w:hint="eastAsia" w:ascii="仿宋" w:hAnsi="仿宋" w:eastAsia="仿宋" w:cs="仿宋"/>
          <w:b/>
          <w:bCs/>
          <w:sz w:val="24"/>
          <w:szCs w:val="24"/>
        </w:rPr>
        <w:t>和招标文件规定的其他无效情形（或出现重大偏差）。</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5.评标委员会发现投标文件有下列情形之一的属于重大偏差</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评标委员会按少数服从多数原则认定</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按照无效投标处理：</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未按招标文件要求编制或字迹模糊、辨认不清的投标文件；</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明显不符合招标文件要求的规格型号、质量标准、服务要求，或者与招标文件中标“</w:t>
      </w:r>
      <w:r>
        <w:rPr>
          <w:rFonts w:hint="eastAsia" w:ascii="仿宋" w:hAnsi="仿宋" w:eastAsia="仿宋" w:cs="仿宋"/>
          <w:sz w:val="24"/>
          <w:szCs w:val="24"/>
          <w:lang w:eastAsia="zh-CN"/>
        </w:rPr>
        <w:t>▲</w:t>
      </w:r>
      <w:r>
        <w:rPr>
          <w:rFonts w:hint="eastAsia" w:ascii="仿宋" w:hAnsi="仿宋" w:eastAsia="仿宋" w:cs="仿宋"/>
          <w:bCs/>
          <w:color w:val="auto"/>
          <w:sz w:val="24"/>
          <w:szCs w:val="24"/>
          <w:highlight w:val="none"/>
        </w:rPr>
        <w:t xml:space="preserve">”的技术指标、主要功能项目发生实质性偏离的； </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3</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或者投标文件标明的响应或偏离与事实不符或虚假投标的；</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4</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与其他参加本次投标供应商的投标文件（技术文件）的文字表述内容相同连续20行以上或者差错相同2处以上的（招标文件中复制粘贴而来的除外）。</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6.本次采购，如果投标供应商的投标报价均超出采购预算或最高限价，本次招标</w:t>
      </w:r>
      <w:r>
        <w:rPr>
          <w:rFonts w:hint="eastAsia" w:ascii="仿宋" w:hAnsi="仿宋" w:eastAsia="仿宋" w:cs="仿宋"/>
          <w:bCs/>
          <w:color w:val="auto"/>
          <w:sz w:val="24"/>
          <w:szCs w:val="24"/>
          <w:highlight w:val="none"/>
          <w:lang w:eastAsia="zh-CN"/>
        </w:rPr>
        <w:t>作废</w:t>
      </w:r>
      <w:r>
        <w:rPr>
          <w:rFonts w:hint="eastAsia" w:ascii="仿宋" w:hAnsi="仿宋" w:eastAsia="仿宋" w:cs="仿宋"/>
          <w:bCs/>
          <w:color w:val="auto"/>
          <w:sz w:val="24"/>
          <w:szCs w:val="24"/>
          <w:highlight w:val="none"/>
        </w:rPr>
        <w:t>标处理。</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7.开启投标供应商报价文件后发现价格、数量有误，其投标价将按下述原则处理：</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（1）任何有漏去一些小项货物或服务的投标将被视为其费用已包含在投标总价中，投标价格不予调整。</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（2）任何有多报一些小项工程或货物的投标其投标价不予调整，如果该投标人中标，则合同价格必须为核减掉多报的一些小项工程或货物后的价格。</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（3）对于计算错误的其投标价不予调整，如果该投标人中标，如其投标价格计算错误导致多报者合同价格予以据实核减，少报者合同价格不予调整。</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（4）对于计算错误，多报或漏报的一些小项工程或货物、服务的仅仅为非实质性重大偏差范围内的偏离，并经过评标委员会按少数服从多数原则认定为细微偏差，评审时其投标价不予调整。</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（6）投标文件中开标一览表内容与投标文件中相应内容不一致的，以开标一览表为准；</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（7）大写金额和小写金额不一致的，以大写金额为准；</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（8）单价金额小数点或者百分比有明显错位的，以开标一览表的总价为准，并修改单价；</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（9）总价金额与按单价汇总金额不一致的，以单价金额计算结果为准。</w:t>
      </w:r>
    </w:p>
    <w:p>
      <w:pPr>
        <w:pStyle w:val="11"/>
        <w:snapToGrid w:val="0"/>
        <w:spacing w:before="0" w:beforeLines="0" w:after="0" w:afterLines="0"/>
        <w:ind w:firstLine="480" w:firstLineChars="200"/>
        <w:rPr>
          <w:rFonts w:hint="eastAsia" w:ascii="仿宋" w:hAnsi="仿宋" w:eastAsia="仿宋" w:cs="仿宋"/>
          <w:bCs/>
          <w:sz w:val="24"/>
          <w:szCs w:val="24"/>
        </w:rPr>
      </w:pPr>
      <w:r>
        <w:rPr>
          <w:rFonts w:hint="eastAsia" w:ascii="仿宋" w:hAnsi="仿宋" w:eastAsia="仿宋" w:cs="仿宋"/>
          <w:bCs/>
          <w:sz w:val="24"/>
          <w:szCs w:val="24"/>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8.评标委员会认为投标供应商的报价明显低于其他通过符合性审查</w:t>
      </w:r>
      <w:r>
        <w:rPr>
          <w:rFonts w:hint="eastAsia" w:ascii="仿宋" w:hAnsi="仿宋" w:eastAsia="仿宋" w:cs="仿宋"/>
          <w:bCs/>
          <w:color w:val="auto"/>
          <w:sz w:val="24"/>
          <w:szCs w:val="24"/>
          <w:highlight w:val="none"/>
          <w:lang w:val="en-US" w:eastAsia="zh-CN"/>
        </w:rPr>
        <w:t>的</w:t>
      </w:r>
      <w:r>
        <w:rPr>
          <w:rFonts w:hint="eastAsia" w:ascii="仿宋" w:hAnsi="仿宋" w:eastAsia="仿宋" w:cs="仿宋"/>
          <w:bCs/>
          <w:color w:val="auto"/>
          <w:sz w:val="24"/>
          <w:szCs w:val="24"/>
          <w:highlight w:val="none"/>
        </w:rPr>
        <w:t>投标供应商报价，有可能影响产品质量或者不能诚信履约的，应当要求其在合理的时间内提供说明，必要时提交相关证明材料；投标供应商不能证明其报价合理性的，评标委员会应当将其作为无效投标处理。</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9.评标过程中遇到特殊情况，由评标委员会遵循公开、公正原则，采取投票方式按照少数服从多数原则决定。</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10.实质上没有响应招标文件要求的投标将被拒绝。评标委员会不得通过询标使投标供应商修正或</w:t>
      </w:r>
      <w:r>
        <w:rPr>
          <w:rFonts w:hint="eastAsia" w:ascii="仿宋" w:hAnsi="仿宋" w:eastAsia="仿宋" w:cs="仿宋"/>
          <w:bCs/>
          <w:color w:val="auto"/>
          <w:sz w:val="24"/>
          <w:szCs w:val="24"/>
          <w:highlight w:val="none"/>
          <w:lang w:eastAsia="zh-CN"/>
        </w:rPr>
        <w:t>撤销</w:t>
      </w:r>
      <w:r>
        <w:rPr>
          <w:rFonts w:hint="eastAsia" w:ascii="仿宋" w:hAnsi="仿宋" w:eastAsia="仿宋" w:cs="仿宋"/>
          <w:bCs/>
          <w:color w:val="auto"/>
          <w:sz w:val="24"/>
          <w:szCs w:val="24"/>
          <w:highlight w:val="none"/>
        </w:rPr>
        <w:t>不合要求的偏离从而使其投标成为实质上响应的投标。</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11.评标委员会对投标文件的判定，只依据投标内容本身，不依靠开标后的任何外来证明。</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12.评标委员会在评标中，不得改变招标文件中规定的评标标准、方法和中标条件。</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13.评标委员会对未中标的供应商不作解释。</w:t>
      </w:r>
      <w:r>
        <w:rPr>
          <w:rFonts w:hint="eastAsia" w:ascii="仿宋" w:hAnsi="仿宋" w:eastAsia="仿宋" w:cs="仿宋"/>
          <w:bCs/>
          <w:sz w:val="24"/>
          <w:szCs w:val="24"/>
        </w:rPr>
        <w:t>本项目公布投标人的商务技术得分、报价得分和综合得分。</w:t>
      </w:r>
    </w:p>
    <w:p>
      <w:pPr>
        <w:snapToGrid w:val="0"/>
        <w:spacing w:line="400" w:lineRule="exact"/>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rPr>
        <w:t>（三）评标纪律</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1.评审专家必须公平、公正评审，遵纪守法，客观、廉洁地履行职责。</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2.评审专家在评审开始前，应关闭并上交随身携带的各种通信工具。</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3.评审专家在评审过程中，未经许可不得中途离开评审现场，不得迟到早退。</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4.评审专家和工作人员不得透露评审过程中的讨论情况和评审结果。</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6.</w:t>
      </w:r>
      <w:r>
        <w:rPr>
          <w:rFonts w:hint="eastAsia" w:ascii="仿宋" w:hAnsi="仿宋" w:eastAsia="仿宋" w:cs="仿宋"/>
          <w:bCs/>
          <w:sz w:val="24"/>
          <w:szCs w:val="24"/>
          <w:lang w:eastAsia="zh-CN"/>
        </w:rPr>
        <w:t>招标人</w:t>
      </w:r>
      <w:r>
        <w:rPr>
          <w:rFonts w:hint="eastAsia" w:ascii="仿宋" w:hAnsi="仿宋" w:eastAsia="仿宋" w:cs="仿宋"/>
          <w:bCs/>
          <w:sz w:val="24"/>
          <w:szCs w:val="24"/>
        </w:rPr>
        <w:t>、采购代理机构不得向评审委员会的评审专家作倾向性、误导性的解释或者说明。</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8.评审专家在评审过程中不得将自己的观点强加给其他评审专家，评审专家应自主发表见解，对评审意见承担个人责任。</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9.评审结束后，评审委员会应向采购代理机构提交项目评审报告。评审报告是</w:t>
      </w:r>
      <w:r>
        <w:rPr>
          <w:rFonts w:hint="eastAsia" w:ascii="仿宋" w:hAnsi="仿宋" w:eastAsia="仿宋" w:cs="仿宋"/>
          <w:bCs/>
          <w:sz w:val="24"/>
          <w:szCs w:val="24"/>
          <w:lang w:eastAsia="zh-CN"/>
        </w:rPr>
        <w:t>招标人</w:t>
      </w:r>
      <w:r>
        <w:rPr>
          <w:rFonts w:hint="eastAsia" w:ascii="仿宋" w:hAnsi="仿宋" w:eastAsia="仿宋" w:cs="仿宋"/>
          <w:bCs/>
          <w:sz w:val="24"/>
          <w:szCs w:val="24"/>
        </w:rPr>
        <w:t>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11.评审专家应当遵守评审工作纪律，不得泄露评审文件、评审情况和评审中获悉的商业秘密。</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评审委员会在评审过程中发现投标人有行贿、提供虚假材料或者串通等违法行为的，应当及时向财政部门报告。</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12.招标文件内容违反国家有关强制性规定的，评审委员会应当停止评审并向采购代理机构说明情况。</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13.评审专家应当配合采购代理机构答复投标人提出的质疑。</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14.评审专家应当配合财政部门的投诉处理工作。</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15.评审专家有如下行为之一的，责令改正，给予警告，可以并处一千元以下的罚款：</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①明知应当回避而未主动回避的；</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②在得知自己为评审专家身份后至评审结束前时段内私下接触投标人的；</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③在评审过程中擅离职守，影响评审程序正常进行的；</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④在评审过程有明显不合理或者不正当倾向性的；</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⑤未按招标文件规定的评审方法和标准进行评审的。</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⑥上述①至⑤行为影响中标结果的，中标结果无效。</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政府采购评审专家与投标人存在利害关系未回避的，处2万元以上5万元以下的罚款，禁止其参加政府采购评审活动。</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政府采购评审专家收受</w:t>
      </w:r>
      <w:r>
        <w:rPr>
          <w:rFonts w:hint="eastAsia" w:ascii="仿宋" w:hAnsi="仿宋" w:eastAsia="仿宋" w:cs="仿宋"/>
          <w:bCs/>
          <w:sz w:val="24"/>
          <w:szCs w:val="24"/>
          <w:lang w:eastAsia="zh-CN"/>
        </w:rPr>
        <w:t>招标人</w:t>
      </w:r>
      <w:r>
        <w:rPr>
          <w:rFonts w:hint="eastAsia" w:ascii="仿宋" w:hAnsi="仿宋" w:eastAsia="仿宋" w:cs="仿宋"/>
          <w:bCs/>
          <w:sz w:val="24"/>
          <w:szCs w:val="24"/>
        </w:rPr>
        <w:t>、采购代理机构、投标人贿赂或者获取其他不正当利益，构成犯罪的，依法追究刑事责任；尚不构成犯罪的，处2万元以上5万元以下的罚款，禁止其参加政府采购评审活动。</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政府采购评审专家有上述违法行为的，其评审意见无效，不得获取评审费；有违法所得的，没收违法所得；给他人造成损失的，依法承担民事责任。</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投标文件的澄清</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2.投标供应商的澄清、说明应当通过“政府采购云平台”在线答复形式提交。投标供应商的澄清、说明不得超出投标文件的范围或者改变投标文件的实质性内容。 </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）有下列情形之一的，视为投标供应商相互串通投标：</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1.不同投标供应商的投标文件由同一单位或者个人编制；</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2.不同投标供应商委托同一单位或者个人办理投标事宜；</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3.不同投标供应商的投标文件载明的项目管理成员为同一人；</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4.不同投标供应商的投标文件异常一致或者投标报价呈规律性差异。</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经评标委员会认定投标供应商进行串通投标的，评标委员会可以对相关投标供应商做出无效投标处理，并上报政府采购管理部门进行进一步处理。</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十、评标原则</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投标截止时或评审过程中有效投标人不足三家的，不予开标或评标。</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评标委员会按照招标文件的要求和条件对投标文件进行商务和技术评估，综合比较与评价。评标办法具体见后。</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十一、可中止电子交易活动的情形</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采购过程中出现以下情形，导致电子交易平台无法正常运行，或者无法保证电子交易的公平、公正和安全时，采购组织机构可中止电子交易活动：</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（一）电子交易平台发生故障而无法登录访问的；</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（二）电子交易平台应用或数据库出现错误，不能进行正常操作的；</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（三）电子交易平台发现严重安全漏洞，有潜在泄密危险的；</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（四）病毒发作导致不能进行正常操作的；</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（五）其他无法保证电子交易的公平、公正和安全的情况。</w:t>
      </w:r>
    </w:p>
    <w:p>
      <w:pPr>
        <w:snapToGrid w:val="0"/>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出现前款规定情形，不影响采购公平、公正性的，采购组织机构可以待上述情形消除后继续组织电子交易活动；影响或可能影响采购公平、公正性的，应当重新采购。</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bookmarkStart w:id="5" w:name="_Toc132123549"/>
      <w:bookmarkStart w:id="6" w:name="_Toc132655778"/>
      <w:bookmarkStart w:id="7" w:name="_Toc132123883"/>
      <w:bookmarkStart w:id="8" w:name="_Toc132124596"/>
      <w:bookmarkStart w:id="9" w:name="_Toc132125153"/>
      <w:bookmarkStart w:id="10" w:name="_Toc132123441"/>
      <w:bookmarkStart w:id="11" w:name="_Toc132125985"/>
      <w:bookmarkStart w:id="12" w:name="_Toc132125576"/>
      <w:bookmarkStart w:id="13" w:name="_Toc132125097"/>
      <w:bookmarkStart w:id="14" w:name="_Toc132122418"/>
      <w:bookmarkStart w:id="15" w:name="_Toc132123636"/>
      <w:bookmarkStart w:id="16" w:name="_Toc132123840"/>
      <w:bookmarkStart w:id="17" w:name="_Toc132122121"/>
      <w:bookmarkStart w:id="18" w:name="_Toc132125039"/>
      <w:bookmarkStart w:id="19" w:name="_Toc132126156"/>
      <w:r>
        <w:rPr>
          <w:rFonts w:hint="eastAsia" w:ascii="仿宋" w:hAnsi="仿宋" w:eastAsia="仿宋" w:cs="仿宋"/>
          <w:b/>
          <w:color w:val="auto"/>
          <w:sz w:val="24"/>
          <w:szCs w:val="24"/>
          <w:highlight w:val="none"/>
        </w:rPr>
        <w:t>十二、投标截止后投标人不足3家或者通过资格审查或符合性审查的投标人不足3家的，除采购任务取消情形外，按照以下方式处理：</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（一）招标文件存在不合理条款或者招标程序不符合规定的，改正后依法重新招标；</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（二）招标文件没有不合理条款、招标程序符合规定，需要采用其他</w:t>
      </w:r>
      <w:r>
        <w:rPr>
          <w:rFonts w:hint="eastAsia" w:ascii="仿宋" w:hAnsi="仿宋" w:eastAsia="仿宋" w:cs="仿宋"/>
          <w:color w:val="auto"/>
          <w:sz w:val="24"/>
          <w:szCs w:val="24"/>
          <w:highlight w:val="none"/>
          <w:lang w:eastAsia="zh-CN"/>
        </w:rPr>
        <w:t>招标方</w:t>
      </w:r>
      <w:r>
        <w:rPr>
          <w:rFonts w:hint="eastAsia" w:ascii="仿宋" w:hAnsi="仿宋" w:eastAsia="仿宋" w:cs="仿宋"/>
          <w:color w:val="auto"/>
          <w:sz w:val="24"/>
          <w:szCs w:val="24"/>
          <w:highlight w:val="none"/>
        </w:rPr>
        <w:t>式采购的，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应当依法报财政部门批准。</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十三、授予合同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一）中标条件</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1.投标文件基本符合招标文件要求，能够最大限度满足招标文件中规定的各项综合评价标准；</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2.投标供应商有很好</w:t>
      </w:r>
      <w:r>
        <w:rPr>
          <w:rFonts w:hint="eastAsia" w:ascii="仿宋" w:hAnsi="仿宋" w:eastAsia="仿宋" w:cs="仿宋"/>
          <w:color w:val="auto"/>
          <w:sz w:val="24"/>
          <w:szCs w:val="24"/>
          <w:highlight w:val="none"/>
          <w:lang w:eastAsia="zh-CN"/>
        </w:rPr>
        <w:t>地</w:t>
      </w:r>
      <w:r>
        <w:rPr>
          <w:rFonts w:hint="eastAsia" w:ascii="仿宋" w:hAnsi="仿宋" w:eastAsia="仿宋" w:cs="仿宋"/>
          <w:color w:val="auto"/>
          <w:sz w:val="24"/>
          <w:szCs w:val="24"/>
          <w:highlight w:val="none"/>
        </w:rPr>
        <w:t>执行合同的能力；</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bookmarkStart w:id="20" w:name="_Toc132122419"/>
      <w:bookmarkStart w:id="21" w:name="_Toc132122122"/>
      <w:r>
        <w:rPr>
          <w:rFonts w:hint="eastAsia" w:ascii="仿宋" w:hAnsi="仿宋" w:eastAsia="仿宋" w:cs="仿宋"/>
          <w:color w:val="auto"/>
          <w:sz w:val="24"/>
          <w:szCs w:val="24"/>
          <w:highlight w:val="none"/>
        </w:rPr>
        <w:t>3.投标供应商能够提供质量技术、商务经济占综合优势的产品及服务；</w:t>
      </w:r>
      <w:bookmarkEnd w:id="20"/>
      <w:bookmarkEnd w:id="21"/>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4.中标人投标报价为中标价，作为中标人与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签订合同的合同价。</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bookmarkStart w:id="22" w:name="_Toc132122123"/>
      <w:bookmarkStart w:id="23" w:name="_Toc132122420"/>
      <w:r>
        <w:rPr>
          <w:rFonts w:hint="eastAsia" w:ascii="仿宋" w:hAnsi="仿宋" w:eastAsia="仿宋" w:cs="仿宋"/>
          <w:color w:val="auto"/>
          <w:sz w:val="24"/>
          <w:szCs w:val="24"/>
          <w:highlight w:val="none"/>
        </w:rPr>
        <w:t>（二）中标通知</w:t>
      </w:r>
      <w:bookmarkEnd w:id="22"/>
      <w:bookmarkEnd w:id="23"/>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依法确认中标人后，采购代理机构在浙江政府采购网公告中标结果，同时发出中标通知书，中标公告期限为1个工作日。</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2.中标通知书对采购单位和中标人具有法律约束力。中标通知书发出后，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改变中标结果或者中标人放弃中标的，应当承担法律责任。</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3.中标无效</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发现中标人资格无效或中标人放弃中标或拒绝与</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签订合同的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按相关规定执行。</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有《中华人民共和国政府采购法实施条例》第七十一条、第七十二条、第七十三条、第七十四条规定的违法行为之一，由政府采购监管部门依法处理。</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bookmarkStart w:id="24" w:name="_Toc132122124"/>
      <w:bookmarkStart w:id="25" w:name="_Toc132122421"/>
      <w:r>
        <w:rPr>
          <w:rFonts w:hint="eastAsia" w:ascii="仿宋" w:hAnsi="仿宋" w:eastAsia="仿宋" w:cs="仿宋"/>
          <w:color w:val="auto"/>
          <w:sz w:val="24"/>
          <w:szCs w:val="24"/>
          <w:highlight w:val="none"/>
        </w:rPr>
        <w:t>（三）签订合同</w:t>
      </w:r>
      <w:bookmarkEnd w:id="24"/>
      <w:bookmarkEnd w:id="25"/>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1.除不可抗力等特殊情况外，</w:t>
      </w:r>
      <w:r>
        <w:rPr>
          <w:rFonts w:hint="eastAsia" w:ascii="仿宋" w:hAnsi="仿宋" w:eastAsia="仿宋" w:cs="仿宋"/>
          <w:sz w:val="24"/>
          <w:szCs w:val="24"/>
          <w:lang w:eastAsia="zh-CN"/>
        </w:rPr>
        <w:t>招标人</w:t>
      </w:r>
      <w:r>
        <w:rPr>
          <w:rFonts w:hint="eastAsia" w:ascii="仿宋" w:hAnsi="仿宋" w:eastAsia="仿宋" w:cs="仿宋"/>
          <w:sz w:val="24"/>
          <w:szCs w:val="24"/>
        </w:rPr>
        <w:t>原则上应当在中标通知书发出之日起</w:t>
      </w:r>
      <w:r>
        <w:rPr>
          <w:rFonts w:hint="eastAsia" w:ascii="仿宋" w:hAnsi="仿宋" w:eastAsia="仿宋" w:cs="仿宋"/>
          <w:sz w:val="24"/>
          <w:szCs w:val="24"/>
          <w:lang w:val="en-US" w:eastAsia="zh-CN"/>
        </w:rPr>
        <w:t>30</w:t>
      </w:r>
      <w:r>
        <w:rPr>
          <w:rFonts w:hint="eastAsia" w:ascii="仿宋" w:hAnsi="仿宋" w:eastAsia="仿宋" w:cs="仿宋"/>
          <w:sz w:val="24"/>
          <w:szCs w:val="24"/>
        </w:rPr>
        <w:t>日内，与中标人按照采购文件确定的事项签订政府采购合同，并在签订之日起2个工作日内将政府采购合同在浙江政府采购网上公告。</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2.中标人</w:t>
      </w:r>
      <w:r>
        <w:rPr>
          <w:rFonts w:hint="eastAsia" w:ascii="仿宋" w:hAnsi="仿宋" w:eastAsia="仿宋" w:cs="仿宋"/>
          <w:sz w:val="24"/>
          <w:szCs w:val="24"/>
          <w:lang w:val="zh-CN"/>
        </w:rPr>
        <w:t>按规定的日期、时间、地点，由法定代表人或其授权代表与招标人代表签订合同。如</w:t>
      </w:r>
      <w:r>
        <w:rPr>
          <w:rFonts w:hint="eastAsia" w:ascii="仿宋" w:hAnsi="仿宋" w:eastAsia="仿宋" w:cs="仿宋"/>
          <w:sz w:val="24"/>
          <w:szCs w:val="24"/>
        </w:rPr>
        <w:t>中标人</w:t>
      </w:r>
      <w:r>
        <w:rPr>
          <w:rFonts w:hint="eastAsia" w:ascii="仿宋" w:hAnsi="仿宋" w:eastAsia="仿宋" w:cs="仿宋"/>
          <w:sz w:val="24"/>
          <w:szCs w:val="24"/>
          <w:lang w:val="zh-CN"/>
        </w:rPr>
        <w:t>为联合体的，由联合体成员各方法定代表人或其授权代表与招标人代表签订合同。</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3.如签订合同并生效后，供应商无故拒绝或延期，除按照合同条款处理外，列入不良行为记录一次，并给予通报。</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4.中标人拒绝与</w:t>
      </w:r>
      <w:r>
        <w:rPr>
          <w:rFonts w:hint="eastAsia" w:ascii="仿宋" w:hAnsi="仿宋" w:eastAsia="仿宋" w:cs="仿宋"/>
          <w:sz w:val="24"/>
          <w:szCs w:val="24"/>
          <w:lang w:eastAsia="zh-CN"/>
        </w:rPr>
        <w:t>招标人</w:t>
      </w:r>
      <w:r>
        <w:rPr>
          <w:rFonts w:hint="eastAsia" w:ascii="仿宋" w:hAnsi="仿宋" w:eastAsia="仿宋" w:cs="仿宋"/>
          <w:sz w:val="24"/>
          <w:szCs w:val="24"/>
        </w:rPr>
        <w:t>签订合同的，</w:t>
      </w:r>
      <w:r>
        <w:rPr>
          <w:rFonts w:hint="eastAsia" w:ascii="仿宋" w:hAnsi="仿宋" w:eastAsia="仿宋" w:cs="仿宋"/>
          <w:sz w:val="24"/>
          <w:szCs w:val="24"/>
          <w:lang w:eastAsia="zh-CN"/>
        </w:rPr>
        <w:t>招标人</w:t>
      </w:r>
      <w:r>
        <w:rPr>
          <w:rFonts w:hint="eastAsia" w:ascii="仿宋" w:hAnsi="仿宋" w:eastAsia="仿宋" w:cs="仿宋"/>
          <w:sz w:val="24"/>
          <w:szCs w:val="24"/>
        </w:rPr>
        <w:t>可以按照评审报告推荐的中标或者成交候选人名单排序，确定下一候选人为成交人，也可以重新开展政府采购活动。</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5.采购合同由</w:t>
      </w:r>
      <w:r>
        <w:rPr>
          <w:rFonts w:hint="eastAsia" w:ascii="仿宋" w:hAnsi="仿宋" w:eastAsia="仿宋" w:cs="仿宋"/>
          <w:sz w:val="24"/>
          <w:szCs w:val="24"/>
          <w:lang w:eastAsia="zh-CN"/>
        </w:rPr>
        <w:t>招标人</w:t>
      </w:r>
      <w:r>
        <w:rPr>
          <w:rFonts w:hint="eastAsia" w:ascii="仿宋" w:hAnsi="仿宋" w:eastAsia="仿宋" w:cs="仿宋"/>
          <w:sz w:val="24"/>
          <w:szCs w:val="24"/>
        </w:rPr>
        <w:t>与中标人根据采购文件等内容通过政府采购电子交易平台在线签订，自动备案。</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6.政府采购货物和服务项目不得收取质量保证金。政府采购工程以及与工程建设有关的货物、服务，采用招标方式采购的，按国家和省有关规定执行。</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（四）</w:t>
      </w:r>
      <w:r>
        <w:rPr>
          <w:rFonts w:hint="eastAsia" w:ascii="仿宋" w:hAnsi="仿宋" w:eastAsia="仿宋" w:cs="仿宋"/>
          <w:sz w:val="24"/>
          <w:szCs w:val="24"/>
        </w:rPr>
        <w:t>履约保证金</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拟签订的合同文本要求</w:t>
      </w:r>
      <w:r>
        <w:rPr>
          <w:rFonts w:hint="eastAsia" w:ascii="仿宋" w:hAnsi="仿宋" w:eastAsia="仿宋" w:cs="仿宋"/>
          <w:sz w:val="24"/>
          <w:szCs w:val="24"/>
          <w:lang w:val="en-US" w:eastAsia="zh-CN"/>
        </w:rPr>
        <w:t>中标人</w:t>
      </w:r>
      <w:r>
        <w:rPr>
          <w:rFonts w:hint="eastAsia" w:ascii="仿宋" w:hAnsi="仿宋" w:eastAsia="仿宋" w:cs="仿宋"/>
          <w:sz w:val="24"/>
          <w:szCs w:val="24"/>
        </w:rPr>
        <w:t>提交履约保证金的，供应商应当以支票、汇票、本票或者金融机构、担保机构出具的保函等非现金形式提交。履约保证金的数额不得超过政府采购合同金额的1%。鼓励和支持供应商以履约保函形式提供履约保证金。</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供应商可登录政采云平台</w:t>
      </w:r>
      <w:r>
        <w:rPr>
          <w:rFonts w:hint="eastAsia" w:ascii="仿宋" w:hAnsi="仿宋" w:eastAsia="仿宋" w:cs="仿宋"/>
          <w:sz w:val="24"/>
          <w:szCs w:val="24"/>
          <w:lang w:eastAsia="zh-CN"/>
        </w:rPr>
        <w:t>－</w:t>
      </w:r>
      <w:r>
        <w:rPr>
          <w:rFonts w:hint="eastAsia" w:ascii="仿宋" w:hAnsi="仿宋" w:eastAsia="仿宋" w:cs="仿宋"/>
          <w:sz w:val="24"/>
          <w:szCs w:val="24"/>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（五）预付款</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w:t>
      </w:r>
      <w:r>
        <w:rPr>
          <w:rFonts w:hint="eastAsia" w:ascii="仿宋" w:hAnsi="仿宋" w:eastAsia="仿宋" w:cs="仿宋"/>
          <w:sz w:val="24"/>
          <w:szCs w:val="24"/>
          <w:lang w:val="en-US" w:eastAsia="zh-CN"/>
        </w:rPr>
        <w:t>2</w:t>
      </w:r>
      <w:r>
        <w:rPr>
          <w:rFonts w:hint="eastAsia" w:ascii="仿宋" w:hAnsi="仿宋" w:eastAsia="仿宋" w:cs="仿宋"/>
          <w:sz w:val="24"/>
          <w:szCs w:val="24"/>
        </w:rPr>
        <w:t>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（六）</w:t>
      </w:r>
      <w:r>
        <w:rPr>
          <w:rFonts w:hint="eastAsia" w:ascii="仿宋" w:hAnsi="仿宋" w:eastAsia="仿宋" w:cs="仿宋"/>
          <w:sz w:val="24"/>
          <w:szCs w:val="24"/>
        </w:rPr>
        <w:t>资金支付</w:t>
      </w:r>
    </w:p>
    <w:p>
      <w:pPr>
        <w:pStyle w:val="11"/>
        <w:snapToGrid w:val="0"/>
        <w:spacing w:before="0" w:beforeLines="0" w:after="0" w:afterLines="0"/>
        <w:ind w:firstLine="480" w:firstLineChars="200"/>
        <w:rPr>
          <w:rFonts w:hint="eastAsia" w:ascii="仿宋" w:hAnsi="仿宋" w:eastAsia="仿宋" w:cs="仿宋"/>
          <w:sz w:val="24"/>
          <w:szCs w:val="24"/>
        </w:rPr>
      </w:pPr>
      <w:r>
        <w:rPr>
          <w:rFonts w:hint="eastAsia" w:ascii="仿宋" w:hAnsi="仿宋" w:eastAsia="仿宋" w:cs="仿宋"/>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w:t>
      </w:r>
    </w:p>
    <w:p>
      <w:pPr>
        <w:numPr>
          <w:ilvl w:val="0"/>
          <w:numId w:val="3"/>
        </w:numPr>
        <w:spacing w:line="440" w:lineRule="exact"/>
        <w:ind w:firstLine="482" w:firstLineChars="200"/>
        <w:rPr>
          <w:rFonts w:hint="default" w:ascii="仿宋" w:hAnsi="仿宋" w:eastAsia="仿宋" w:cs="仿宋"/>
          <w:color w:val="auto"/>
          <w:spacing w:val="0"/>
          <w:kern w:val="2"/>
          <w:sz w:val="24"/>
          <w:szCs w:val="24"/>
          <w:lang w:val="en-US" w:eastAsia="zh-CN" w:bidi="ar-SA"/>
        </w:rPr>
      </w:pPr>
      <w:r>
        <w:rPr>
          <w:rFonts w:hint="eastAsia" w:ascii="仿宋" w:hAnsi="仿宋" w:eastAsia="仿宋" w:cs="仿宋"/>
          <w:b/>
          <w:color w:val="auto"/>
          <w:sz w:val="24"/>
          <w:szCs w:val="24"/>
          <w:highlight w:val="none"/>
        </w:rPr>
        <w:t>履约保证金</w:t>
      </w:r>
    </w:p>
    <w:p>
      <w:pPr>
        <w:keepNext w:val="0"/>
        <w:keepLines w:val="0"/>
        <w:pageBreakBefore w:val="0"/>
        <w:widowControl w:val="0"/>
        <w:tabs>
          <w:tab w:val="left" w:pos="4909"/>
        </w:tabs>
        <w:kinsoku/>
        <w:wordWrap/>
        <w:overflowPunct/>
        <w:topLinePunct w:val="0"/>
        <w:autoSpaceDE/>
        <w:autoSpaceDN/>
        <w:bidi w:val="0"/>
        <w:adjustRightInd/>
        <w:snapToGrid/>
        <w:spacing w:line="520" w:lineRule="exact"/>
        <w:ind w:firstLine="470" w:firstLineChars="196"/>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履约保证金2200元，合同期满扣除违约处罚后30个工作日内一次性无息退还。</w:t>
      </w:r>
    </w:p>
    <w:p>
      <w:pPr>
        <w:pStyle w:val="5"/>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若在服务期间发生扣款情形的，先扣除履约保证金，不足的从</w:t>
      </w:r>
      <w:r>
        <w:rPr>
          <w:rFonts w:hint="eastAsia" w:ascii="仿宋" w:hAnsi="仿宋" w:eastAsia="仿宋" w:cs="仿宋"/>
          <w:kern w:val="2"/>
          <w:sz w:val="24"/>
          <w:szCs w:val="24"/>
          <w:highlight w:val="none"/>
          <w:lang w:val="en-US" w:eastAsia="zh-CN" w:bidi="ar-SA"/>
        </w:rPr>
        <w:t>维护</w:t>
      </w:r>
      <w:r>
        <w:rPr>
          <w:rFonts w:hint="eastAsia" w:ascii="仿宋" w:hAnsi="仿宋" w:eastAsia="仿宋" w:cs="仿宋"/>
          <w:kern w:val="2"/>
          <w:sz w:val="24"/>
          <w:szCs w:val="24"/>
          <w:lang w:val="en-US" w:eastAsia="zh-CN" w:bidi="ar-SA"/>
        </w:rPr>
        <w:t>服务款中扣除。具体操作流程为：经双方确认后开具扣罚通知单，中标人需按照扣罚通知单相关要求，在规定时间内缴纳相应的扣罚金额至招标人账户，经招标人确认缴纳补足后，予以结算合同约定的服务款。</w:t>
      </w:r>
    </w:p>
    <w:p>
      <w:pPr>
        <w:keepNext w:val="0"/>
        <w:keepLines w:val="0"/>
        <w:pageBreakBefore w:val="0"/>
        <w:widowControl w:val="0"/>
        <w:tabs>
          <w:tab w:val="left" w:pos="4909"/>
        </w:tabs>
        <w:kinsoku/>
        <w:wordWrap/>
        <w:overflowPunct/>
        <w:topLinePunct w:val="0"/>
        <w:autoSpaceDE/>
        <w:autoSpaceDN/>
        <w:bidi w:val="0"/>
        <w:adjustRightInd/>
        <w:snapToGrid/>
        <w:spacing w:line="520" w:lineRule="exact"/>
        <w:ind w:firstLine="480" w:firstLineChars="20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本项目履约时有以下情况（即履约受处罚情形）将先从履约保证金中扣除，履约保证金不足时，在剩余未付款中予以扣除：</w:t>
      </w:r>
    </w:p>
    <w:p>
      <w:pPr>
        <w:keepNext w:val="0"/>
        <w:keepLines w:val="0"/>
        <w:pageBreakBefore w:val="0"/>
        <w:numPr>
          <w:ilvl w:val="0"/>
          <w:numId w:val="0"/>
        </w:numPr>
        <w:tabs>
          <w:tab w:val="left" w:pos="4909"/>
        </w:tabs>
        <w:kinsoku/>
        <w:wordWrap/>
        <w:overflowPunct/>
        <w:topLinePunct w:val="0"/>
        <w:autoSpaceDE/>
        <w:autoSpaceDN/>
        <w:bidi w:val="0"/>
        <w:adjustRightInd/>
        <w:spacing w:line="520" w:lineRule="exact"/>
        <w:ind w:firstLine="480" w:firstLineChars="200"/>
        <w:jc w:val="left"/>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lang w:val="en-US" w:eastAsia="zh-CN" w:bidi="ar-SA"/>
        </w:rPr>
        <w:t>1.服务保证占：80%，因中标人提供的维修服务与采购单位要求及响应承诺不符或者拒绝招标人合理的工作安排的，每发现一起扣罚1000元。因中标单位内部管理问题，对招标人造成不良影响，损坏招标人形象的，每起扣1000元，后果严重的，招标人有权解除合同，同时没收全部履约保证金。</w:t>
      </w:r>
      <w:r>
        <w:rPr>
          <w:rFonts w:hint="eastAsia" w:ascii="仿宋" w:hAnsi="仿宋" w:eastAsia="仿宋" w:cs="仿宋"/>
          <w:kern w:val="2"/>
          <w:sz w:val="24"/>
          <w:szCs w:val="24"/>
          <w:highlight w:val="none"/>
          <w:lang w:val="en-US" w:eastAsia="zh-CN" w:bidi="ar-SA"/>
        </w:rPr>
        <w:t>考核条款中的内容作为本项的补充。</w:t>
      </w:r>
    </w:p>
    <w:p>
      <w:pPr>
        <w:keepNext w:val="0"/>
        <w:keepLines w:val="0"/>
        <w:pageBreakBefore w:val="0"/>
        <w:numPr>
          <w:ilvl w:val="0"/>
          <w:numId w:val="0"/>
        </w:numPr>
        <w:tabs>
          <w:tab w:val="left" w:pos="4909"/>
        </w:tabs>
        <w:kinsoku/>
        <w:wordWrap/>
        <w:overflowPunct/>
        <w:topLinePunct w:val="0"/>
        <w:autoSpaceDE/>
        <w:autoSpaceDN/>
        <w:bidi w:val="0"/>
        <w:adjustRightInd/>
        <w:spacing w:line="520" w:lineRule="exact"/>
        <w:ind w:firstLine="480" w:firstLineChars="200"/>
        <w:jc w:val="left"/>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廉政保证占：20%，中标人须遵守相关规定，履行响应承诺，中标人不得以任何形式向与采购单位相关管理人员赠送各种礼品、礼券或现金。一经查实扣除廉政保证金五倍的履约保证金，并终止合同。情节严重者将移交相关执法部门处理。</w:t>
      </w:r>
    </w:p>
    <w:p>
      <w:pPr>
        <w:pStyle w:val="11"/>
        <w:snapToGrid w:val="0"/>
        <w:spacing w:before="0" w:beforeLines="0" w:after="0" w:afterLines="0"/>
        <w:jc w:val="center"/>
        <w:rPr>
          <w:rFonts w:hint="eastAsia" w:ascii="宋体" w:hAnsi="宋体" w:eastAsia="宋体" w:cs="宋体"/>
          <w:b w:val="0"/>
          <w:bCs w:val="0"/>
          <w:color w:val="auto"/>
          <w:sz w:val="24"/>
          <w:szCs w:val="24"/>
          <w:highlight w:val="none"/>
        </w:rPr>
      </w:pPr>
    </w:p>
    <w:p>
      <w:pPr>
        <w:pStyle w:val="11"/>
        <w:snapToGrid w:val="0"/>
        <w:spacing w:before="0" w:beforeLines="0" w:after="0" w:afterLines="0"/>
        <w:jc w:val="center"/>
        <w:rPr>
          <w:rFonts w:hint="eastAsia" w:ascii="仿宋" w:hAnsi="仿宋" w:eastAsia="仿宋" w:cs="仿宋"/>
          <w:b/>
          <w:bCs/>
          <w:color w:val="auto"/>
          <w:kern w:val="2"/>
          <w:sz w:val="32"/>
          <w:szCs w:val="32"/>
          <w:highlight w:val="none"/>
          <w:lang w:val="en-US" w:eastAsia="zh-CN" w:bidi="ar-SA"/>
        </w:rPr>
      </w:pPr>
    </w:p>
    <w:p>
      <w:pPr>
        <w:pStyle w:val="11"/>
        <w:snapToGrid w:val="0"/>
        <w:spacing w:before="0" w:beforeLines="0" w:after="0" w:afterLines="0"/>
        <w:jc w:val="center"/>
        <w:rPr>
          <w:rFonts w:hint="eastAsia" w:ascii="仿宋" w:hAnsi="仿宋" w:eastAsia="仿宋" w:cs="仿宋"/>
          <w:b/>
          <w:bCs/>
          <w:color w:val="auto"/>
          <w:kern w:val="2"/>
          <w:sz w:val="32"/>
          <w:szCs w:val="32"/>
          <w:highlight w:val="none"/>
          <w:lang w:val="en-US" w:eastAsia="zh-CN" w:bidi="ar-SA"/>
        </w:rPr>
      </w:pPr>
    </w:p>
    <w:p>
      <w:pPr>
        <w:pStyle w:val="11"/>
        <w:snapToGrid w:val="0"/>
        <w:spacing w:before="0" w:beforeLines="0" w:after="0" w:afterLines="0"/>
        <w:jc w:val="center"/>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第四章 政府采购政策功能相关说明</w:t>
      </w:r>
    </w:p>
    <w:p>
      <w:pPr>
        <w:pStyle w:val="11"/>
        <w:snapToGrid w:val="0"/>
        <w:spacing w:before="0" w:beforeLines="0" w:after="0" w:afterLines="0"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小、微企业（含监狱企业、残疾人福利性单位）扶持政策说明</w:t>
      </w:r>
    </w:p>
    <w:p>
      <w:pPr>
        <w:pStyle w:val="11"/>
        <w:snapToGrid w:val="0"/>
        <w:spacing w:before="0" w:beforeLines="0" w:after="0" w:afterLines="0" w:line="44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一、文件依据</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（1）关于印发《政府采购促进中小企业发展管理办法》的通知（财库[2020]46号）</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（2）财政部《政府采购促进中小企业发展政策问答》</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浙江省财政厅</w:t>
      </w:r>
      <w:r>
        <w:rPr>
          <w:rFonts w:hint="eastAsia" w:ascii="仿宋" w:hAnsi="仿宋" w:eastAsia="仿宋" w:cs="仿宋"/>
          <w:color w:val="auto"/>
          <w:sz w:val="24"/>
          <w:szCs w:val="24"/>
          <w:highlight w:val="none"/>
        </w:rPr>
        <w:t>《关于开展政府采购供应商网上注册登记和诚信管理工作的通知》（浙财采监〔2010〕8号</w:t>
      </w:r>
      <w:r>
        <w:rPr>
          <w:rFonts w:hint="eastAsia" w:ascii="仿宋" w:hAnsi="仿宋" w:eastAsia="仿宋" w:cs="仿宋"/>
          <w:color w:val="auto"/>
          <w:sz w:val="24"/>
          <w:szCs w:val="24"/>
          <w:highlight w:val="none"/>
          <w:lang w:eastAsia="zh-CN"/>
        </w:rPr>
        <w:t>）</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（4）《工业和信息化部、国家统计局、国家发展和改革委员会、财政部关于印发中小企业划型标准规定的通知》（工信部联企业[2011]300号）</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（5）财政部、司法部《关于政府采购支持监狱企业发展有关问题的通知》（财库〔2014〕68号）</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（6）《财政部 民政部 中国残疾人联合会关于促进残疾人就业政府采购政策的通知》（财库〔201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141号）</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（7）《浙江省财政厅  浙江省经济和信息化委员会关于简化中小企业类别确认流程有关事项的通知》（浙财采监〔2018〕2号）</w:t>
      </w:r>
    </w:p>
    <w:p>
      <w:pPr>
        <w:pStyle w:val="11"/>
        <w:snapToGrid w:val="0"/>
        <w:spacing w:before="0" w:beforeLines="0" w:after="0" w:afterLines="0" w:line="44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w:t>
      </w:r>
      <w:r>
        <w:rPr>
          <w:rFonts w:hint="eastAsia" w:ascii="仿宋" w:hAnsi="仿宋" w:eastAsia="仿宋" w:cs="仿宋"/>
          <w:b/>
          <w:bCs/>
          <w:color w:val="auto"/>
          <w:sz w:val="24"/>
          <w:szCs w:val="24"/>
          <w:highlight w:val="none"/>
        </w:rPr>
        <w:t>采购项目需要落实的政府采购政策：</w:t>
      </w:r>
      <w:r>
        <w:rPr>
          <w:rFonts w:hint="eastAsia" w:ascii="仿宋" w:hAnsi="仿宋" w:eastAsia="仿宋" w:cs="仿宋"/>
          <w:color w:val="auto"/>
          <w:sz w:val="24"/>
          <w:szCs w:val="24"/>
          <w:highlight w:val="none"/>
        </w:rPr>
        <w:t>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1.本项目原则上采购本国生产的货物、工程和服务，不允许采购进口产品。除非</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采购进口产品，已经在采购活动开始前向财政部门提出申请并获得财政部门审核同意，且在采购需求中明确规定可以采购进口产品（但如果因信息不对称等原因，仍有满足需求的国内产品要求参与采购竞争的，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、采购代理机构不会对其加以限制，仍将按照公平竞争原则实施采购）。</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拟采购的产品属于品目清单范围的，</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拟采购的产品属于政府强制采购的节能产品品目清单范围的，投标人未按招标文件要求提供国家确定的认证机构出具的、处于有效期之内的节能产品认证证书的，投标无效。</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3.支持中小企业发展</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符合中小企业划分标准的个体工商户，在政府采购活动中视同中小企业。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3.2在政府采购活动中，投标人提供的货物、工程或者服务符合下列情形的，享受中小企业扶持政策：</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（2）在工程采购项目中，工程由中小企业承建，即工程施工单位为中小企业；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（3）在服务采购项目中，服务由中小企业承接，即提供服务的人员为中小企业依照《中华人民共和国劳动合同法》订立劳动合同的从业人员。</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以联合体形式参加政府采购活动，联合体各方均为中小企业的，联合体视同中小企业。其中，联合体各方均为小微企业的，联合体视同小微企业。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3.3符合《关于促进残疾人就业政府采购政策的通知》（财库〔2017〕141号）规定的条件并提供《残疾人福利性单位声明函》的残疾人福利性单位视同小型、微型企业；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可享受中小企业扶持政策的供应商应按照采购文件格式要求提供《中小企业声明函》，供应商提供的《中小企业声明函》与实际情况不符的。声明内容不实的，属于提供虚假材料谋取中标、成交的，依法承担法律责任。</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3.7中小企业享受扶持政策获得政府采购合同的，小微企业不得将合同分包给大中型企业，中型企业不得将合同分包给大型企业。</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4.支持创新发展</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4.1 </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优先采购被认定为首台套产品和“制造精品”的自主创新产品。</w:t>
      </w:r>
    </w:p>
    <w:p>
      <w:pPr>
        <w:pStyle w:val="11"/>
        <w:snapToGrid w:val="0"/>
        <w:spacing w:before="0" w:beforeLines="0" w:after="0" w:afterLines="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pStyle w:val="11"/>
        <w:keepNext w:val="0"/>
        <w:keepLines w:val="0"/>
        <w:pageBreakBefore w:val="0"/>
        <w:widowControl w:val="0"/>
        <w:kinsoku/>
        <w:wordWrap w:val="0"/>
        <w:overflowPunct/>
        <w:topLinePunct/>
        <w:autoSpaceDE/>
        <w:autoSpaceDN/>
        <w:bidi w:val="0"/>
        <w:adjustRightInd/>
        <w:snapToGrid w:val="0"/>
        <w:spacing w:before="0" w:beforeLines="0" w:after="0" w:afterLines="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5.中小企业信用融资：为支持和促进中小企业发展，进一步发挥政府采购政策功能，省财政厅、浙江银监局、省金融办制定了《浙江省政府采购支持中小企业信用融资试点办法》浙财采监[2012]13号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，所称的政府采购信用融资，是指银行业金融机构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以下简称银行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以政府采购诚信考核和信用审查为基础，凭借政府采购合同，按优于一般中小企业的贷款利率直接向申请贷款的投标人发放贷款的一种融资方式。投标人</w:t>
      </w:r>
      <w:r>
        <w:rPr>
          <w:rFonts w:hint="eastAsia" w:ascii="仿宋" w:hAnsi="仿宋" w:eastAsia="仿宋" w:cs="仿宋"/>
          <w:color w:val="auto"/>
          <w:sz w:val="24"/>
          <w:szCs w:val="24"/>
          <w:highlight w:val="none"/>
          <w:lang w:eastAsia="zh-CN"/>
        </w:rPr>
        <w:t>可登录</w:t>
      </w:r>
      <w:r>
        <w:rPr>
          <w:rFonts w:hint="eastAsia" w:ascii="仿宋" w:hAnsi="仿宋" w:eastAsia="仿宋" w:cs="仿宋"/>
          <w:color w:val="auto"/>
          <w:sz w:val="24"/>
          <w:szCs w:val="24"/>
          <w:highlight w:val="none"/>
        </w:rPr>
        <w:t>浙江政府采购的中小企业信用融资栏目了解相关信息。 供应商可以通过浙江政府采购网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https://zfcg.czt.zj.gov.cn/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首页的“浙江政采贷”模块进入申请，还可以通过政府采购云平台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首页的“金融服务”模块进入申请。</w:t>
      </w:r>
    </w:p>
    <w:p>
      <w:pPr>
        <w:pStyle w:val="11"/>
        <w:snapToGrid w:val="0"/>
        <w:spacing w:before="0" w:beforeLines="0" w:after="0" w:afterLines="0" w:line="440" w:lineRule="exact"/>
        <w:ind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kern w:val="2"/>
          <w:sz w:val="32"/>
          <w:szCs w:val="32"/>
          <w:highlight w:val="none"/>
          <w:lang w:val="en-US" w:eastAsia="zh-CN" w:bidi="ar-SA"/>
        </w:rPr>
        <w:t>第五章  评标办法及评分标准</w:t>
      </w:r>
    </w:p>
    <w:p>
      <w:pPr>
        <w:spacing w:line="400" w:lineRule="exact"/>
        <w:ind w:firstLine="480" w:firstLineChars="200"/>
        <w:rPr>
          <w:rFonts w:hint="eastAsia" w:ascii="仿宋" w:hAnsi="仿宋" w:eastAsia="仿宋" w:cs="仿宋"/>
          <w:bCs/>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本次招标以</w:t>
      </w:r>
      <w:r>
        <w:rPr>
          <w:rFonts w:hint="eastAsia" w:ascii="仿宋" w:hAnsi="仿宋" w:eastAsia="仿宋" w:cs="仿宋"/>
          <w:b/>
          <w:color w:val="auto"/>
          <w:sz w:val="24"/>
          <w:szCs w:val="24"/>
          <w:highlight w:val="none"/>
          <w:u w:val="single"/>
        </w:rPr>
        <w:t xml:space="preserve"> 综合评分法 </w:t>
      </w:r>
      <w:r>
        <w:rPr>
          <w:rFonts w:hint="eastAsia" w:ascii="仿宋" w:hAnsi="仿宋" w:eastAsia="仿宋" w:cs="仿宋"/>
          <w:bCs/>
          <w:color w:val="auto"/>
          <w:sz w:val="24"/>
          <w:szCs w:val="24"/>
          <w:highlight w:val="none"/>
        </w:rPr>
        <w:t>对投标人的各个项目依次作出评标结论。</w:t>
      </w:r>
      <w:r>
        <w:rPr>
          <w:rFonts w:hint="eastAsia" w:ascii="仿宋" w:hAnsi="仿宋" w:eastAsia="仿宋" w:cs="仿宋"/>
          <w:color w:val="auto"/>
          <w:sz w:val="24"/>
          <w:szCs w:val="24"/>
          <w:highlight w:val="none"/>
        </w:rPr>
        <w:t xml:space="preserve"> 评标委员会按照平等、客观、公正、科学、择优的原则，在澄清、调查核实、评估和比较的基础上，按照招标文件的要求和条件进行评审，只对确定为实质上响应招标文件的投标文件进行综合评价和比较，先评商务技术文件部分，后评投标报价部分。 </w:t>
      </w:r>
    </w:p>
    <w:p>
      <w:pPr>
        <w:spacing w:line="400" w:lineRule="exact"/>
        <w:ind w:left="482"/>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一、商务技术文件部分评分（满分</w:t>
      </w:r>
      <w:r>
        <w:rPr>
          <w:rFonts w:hint="eastAsia" w:ascii="仿宋" w:hAnsi="仿宋" w:eastAsia="仿宋" w:cs="仿宋"/>
          <w:b/>
          <w:color w:val="auto"/>
          <w:sz w:val="24"/>
          <w:szCs w:val="24"/>
          <w:highlight w:val="none"/>
          <w:lang w:val="en-US" w:eastAsia="zh-CN"/>
        </w:rPr>
        <w:t>60</w:t>
      </w:r>
      <w:r>
        <w:rPr>
          <w:rFonts w:hint="eastAsia" w:ascii="仿宋" w:hAnsi="仿宋" w:eastAsia="仿宋" w:cs="仿宋"/>
          <w:b/>
          <w:color w:val="auto"/>
          <w:sz w:val="24"/>
          <w:szCs w:val="24"/>
          <w:highlight w:val="none"/>
        </w:rPr>
        <w:t>分）</w:t>
      </w:r>
    </w:p>
    <w:tbl>
      <w:tblPr>
        <w:tblStyle w:val="18"/>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310"/>
        <w:gridCol w:w="4961"/>
        <w:gridCol w:w="135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31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评分项目</w:t>
            </w:r>
          </w:p>
        </w:tc>
        <w:tc>
          <w:tcPr>
            <w:tcW w:w="6320" w:type="dxa"/>
            <w:gridSpan w:val="2"/>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评审要点及说明</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31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企业认证证书</w:t>
            </w:r>
          </w:p>
        </w:tc>
        <w:tc>
          <w:tcPr>
            <w:tcW w:w="6320" w:type="dxa"/>
            <w:gridSpan w:val="2"/>
            <w:vAlign w:val="center"/>
          </w:tcPr>
          <w:p>
            <w:pPr>
              <w:keepNext w:val="0"/>
              <w:keepLines w:val="0"/>
              <w:pageBreakBefore w:val="0"/>
              <w:widowControl w:val="0"/>
              <w:kinsoku/>
              <w:wordWrap w:val="0"/>
              <w:overflowPunct/>
              <w:topLinePunct/>
              <w:autoSpaceDE/>
              <w:autoSpaceDN/>
              <w:bidi w:val="0"/>
              <w:adjustRightInd/>
              <w:snapToGrid/>
              <w:spacing w:line="520" w:lineRule="exac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投标人具有有效期内的IS027001信息安全管理体系认证、IS014001环境管理体系认证、ISO45001职业健康安全管理体系认证的，每具备一个得1分，最高得3分。</w:t>
            </w:r>
            <w:r>
              <w:rPr>
                <w:rFonts w:hint="eastAsia" w:ascii="仿宋" w:hAnsi="仿宋" w:eastAsia="仿宋" w:cs="仿宋"/>
                <w:color w:val="auto"/>
                <w:kern w:val="2"/>
                <w:sz w:val="24"/>
                <w:szCs w:val="24"/>
                <w:lang w:val="en-US" w:eastAsia="zh-CN" w:bidi="ar-SA"/>
              </w:rPr>
              <w:t>（提供在有效期内的相关证书复制件，且要求以上认证证书在开标当日经全国认证认可信息公共服务平台（http://cx.cnca.cn/CertECloud/result/skipResultList?certItemOne=A）查询，证书状态显示为“有效”，否则不得分）</w:t>
            </w:r>
          </w:p>
        </w:tc>
        <w:tc>
          <w:tcPr>
            <w:tcW w:w="848" w:type="dxa"/>
            <w:vAlign w:val="center"/>
          </w:tcPr>
          <w:p>
            <w:pPr>
              <w:keepNext w:val="0"/>
              <w:keepLines w:val="0"/>
              <w:pageBreakBefore w:val="0"/>
              <w:kinsoku/>
              <w:wordWrap/>
              <w:overflowPunct/>
              <w:topLinePunct w:val="0"/>
              <w:autoSpaceDE/>
              <w:autoSpaceDN/>
              <w:bidi w:val="0"/>
              <w:adjustRightInd/>
              <w:spacing w:before="100" w:beforeAutospacing="1" w:after="100" w:afterAutospacing="1" w:line="520" w:lineRule="exact"/>
              <w:jc w:val="center"/>
              <w:outlineLvl w:val="9"/>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77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310"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同类</w:t>
            </w:r>
          </w:p>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业绩</w:t>
            </w:r>
          </w:p>
        </w:tc>
        <w:tc>
          <w:tcPr>
            <w:tcW w:w="6320" w:type="dxa"/>
            <w:gridSpan w:val="2"/>
            <w:vAlign w:val="center"/>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自2021年1月1日（以合同签订时间为准）以来具备同类项目业绩的，每笔有效业绩按1分计算，最高得4分。投标人提供的合同属于无效业绩或未按要求提供合同复制件或提供的合同复制件字迹模糊无法辨识的，是否有效以评标委员会判定为准。</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restart"/>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1310" w:type="dxa"/>
            <w:vMerge w:val="restart"/>
            <w:vAlign w:val="center"/>
          </w:tcPr>
          <w:p>
            <w:pPr>
              <w:keepNext w:val="0"/>
              <w:keepLines w:val="0"/>
              <w:pageBreakBefore w:val="0"/>
              <w:kinsoku/>
              <w:wordWrap/>
              <w:overflowPunct/>
              <w:topLinePunct w:val="0"/>
              <w:autoSpaceDE/>
              <w:autoSpaceDN/>
              <w:bidi w:val="0"/>
              <w:adjustRightInd/>
              <w:snapToGrid w:val="0"/>
              <w:spacing w:before="100" w:beforeAutospacing="1" w:after="100" w:afterAutospacing="1" w:line="520" w:lineRule="exact"/>
              <w:ind w:firstLine="14" w:firstLineChars="6"/>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lang w:bidi="ar"/>
              </w:rPr>
              <w:t>项目整体实施方案</w:t>
            </w:r>
          </w:p>
        </w:tc>
        <w:tc>
          <w:tcPr>
            <w:tcW w:w="6320" w:type="dxa"/>
            <w:gridSpan w:val="2"/>
            <w:vAlign w:val="center"/>
          </w:tcPr>
          <w:p>
            <w:pPr>
              <w:keepNext w:val="0"/>
              <w:keepLines w:val="0"/>
              <w:pageBreakBefore w:val="0"/>
              <w:widowControl/>
              <w:kinsoku/>
              <w:wordWrap/>
              <w:overflowPunct/>
              <w:topLinePunct w:val="0"/>
              <w:autoSpaceDE/>
              <w:autoSpaceDN/>
              <w:bidi w:val="0"/>
              <w:adjustRightInd/>
              <w:spacing w:line="520" w:lineRule="exact"/>
              <w:textAlignment w:val="center"/>
              <w:outlineLvl w:val="9"/>
              <w:rPr>
                <w:rFonts w:hint="eastAsia" w:ascii="仿宋" w:hAnsi="仿宋" w:eastAsia="仿宋" w:cs="仿宋"/>
                <w:bCs/>
                <w:iCs/>
                <w:color w:val="auto"/>
                <w:kern w:val="2"/>
                <w:sz w:val="24"/>
                <w:szCs w:val="24"/>
                <w:lang w:val="en-US" w:eastAsia="zh-CN" w:bidi="ar-SA"/>
              </w:rPr>
            </w:pPr>
            <w:r>
              <w:rPr>
                <w:rFonts w:hint="eastAsia" w:ascii="仿宋" w:hAnsi="仿宋" w:eastAsia="仿宋" w:cs="仿宋"/>
                <w:color w:val="auto"/>
                <w:sz w:val="24"/>
                <w:szCs w:val="24"/>
                <w:lang w:val="en-US" w:eastAsia="zh-CN"/>
              </w:rPr>
              <w:t>完全满足项目技术指标和功能要求的得10分；有一般指标负偏离的每项扣1分，扣完为止。（是否属于偏离指标由评标小组根据投标人提供的参数、相关文件的描述进行认定）。</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bCs/>
                <w:iCs/>
                <w:color w:val="auto"/>
                <w:kern w:val="2"/>
                <w:sz w:val="24"/>
                <w:szCs w:val="24"/>
                <w:lang w:val="en-US" w:eastAsia="zh-CN" w:bidi="ar-SA"/>
              </w:rPr>
            </w:pPr>
            <w:r>
              <w:rPr>
                <w:rFonts w:hint="eastAsia" w:ascii="仿宋" w:hAnsi="仿宋" w:eastAsia="仿宋" w:cs="仿宋"/>
                <w:bCs/>
                <w:i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1310" w:type="dxa"/>
            <w:vMerge w:val="continue"/>
            <w:vAlign w:val="center"/>
          </w:tcPr>
          <w:p>
            <w:pPr>
              <w:keepNext w:val="0"/>
              <w:keepLines w:val="0"/>
              <w:pageBreakBefore w:val="0"/>
              <w:kinsoku/>
              <w:wordWrap/>
              <w:overflowPunct/>
              <w:topLinePunct w:val="0"/>
              <w:autoSpaceDE/>
              <w:autoSpaceDN/>
              <w:bidi w:val="0"/>
              <w:adjustRightInd/>
              <w:snapToGrid w:val="0"/>
              <w:spacing w:before="100" w:beforeAutospacing="1" w:after="100" w:afterAutospacing="1" w:line="520" w:lineRule="exact"/>
              <w:ind w:firstLine="14" w:firstLineChars="6"/>
              <w:jc w:val="center"/>
              <w:outlineLvl w:val="9"/>
              <w:rPr>
                <w:rFonts w:hint="eastAsia" w:ascii="仿宋" w:hAnsi="仿宋" w:eastAsia="仿宋" w:cs="仿宋"/>
                <w:color w:val="auto"/>
                <w:sz w:val="24"/>
                <w:szCs w:val="24"/>
                <w:lang w:bidi="ar"/>
              </w:rPr>
            </w:pPr>
          </w:p>
        </w:tc>
        <w:tc>
          <w:tcPr>
            <w:tcW w:w="6320" w:type="dxa"/>
            <w:gridSpan w:val="2"/>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项目理解及认识：对供应商针对项目需求的整体理解、方案设计的合理性、可行性、兼容性和扩展性等情况进行打分，最多得5分，有欠缺或不合理的，每项扣1分，扣完为止。</w:t>
            </w:r>
          </w:p>
        </w:tc>
        <w:tc>
          <w:tcPr>
            <w:tcW w:w="848" w:type="dxa"/>
            <w:vAlign w:val="center"/>
          </w:tcPr>
          <w:p>
            <w:pPr>
              <w:keepNext w:val="0"/>
              <w:keepLines w:val="0"/>
              <w:pageBreakBefore w:val="0"/>
              <w:widowControl/>
              <w:kinsoku/>
              <w:wordWrap/>
              <w:overflowPunct/>
              <w:topLinePunct w:val="0"/>
              <w:autoSpaceDE/>
              <w:autoSpaceDN/>
              <w:bidi w:val="0"/>
              <w:adjustRightInd/>
              <w:spacing w:line="520" w:lineRule="exact"/>
              <w:jc w:val="center"/>
              <w:outlineLvl w:val="9"/>
              <w:rPr>
                <w:rFonts w:hint="eastAsia" w:ascii="仿宋" w:hAnsi="仿宋" w:eastAsia="仿宋" w:cs="仿宋"/>
                <w:bCs/>
                <w:iCs/>
                <w:color w:val="auto"/>
                <w:kern w:val="2"/>
                <w:sz w:val="24"/>
                <w:szCs w:val="24"/>
                <w:lang w:val="en-US" w:eastAsia="zh-CN" w:bidi="ar-SA"/>
              </w:rPr>
            </w:pPr>
            <w:r>
              <w:rPr>
                <w:rFonts w:hint="eastAsia" w:ascii="仿宋" w:hAnsi="仿宋" w:eastAsia="仿宋" w:cs="仿宋"/>
                <w:color w:val="auto"/>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1310" w:type="dxa"/>
            <w:vMerge w:val="continue"/>
            <w:vAlign w:val="center"/>
          </w:tcPr>
          <w:p>
            <w:pPr>
              <w:keepNext w:val="0"/>
              <w:keepLines w:val="0"/>
              <w:pageBreakBefore w:val="0"/>
              <w:kinsoku/>
              <w:wordWrap/>
              <w:overflowPunct/>
              <w:topLinePunct w:val="0"/>
              <w:autoSpaceDE/>
              <w:autoSpaceDN/>
              <w:bidi w:val="0"/>
              <w:adjustRightInd/>
              <w:snapToGrid w:val="0"/>
              <w:spacing w:before="100" w:beforeAutospacing="1" w:after="100" w:afterAutospacing="1" w:line="520" w:lineRule="exact"/>
              <w:ind w:firstLine="14" w:firstLineChars="6"/>
              <w:jc w:val="center"/>
              <w:outlineLvl w:val="9"/>
              <w:rPr>
                <w:rFonts w:hint="eastAsia" w:ascii="仿宋" w:hAnsi="仿宋" w:eastAsia="仿宋" w:cs="仿宋"/>
                <w:color w:val="auto"/>
                <w:sz w:val="24"/>
                <w:szCs w:val="24"/>
              </w:rPr>
            </w:pPr>
          </w:p>
        </w:tc>
        <w:tc>
          <w:tcPr>
            <w:tcW w:w="6320" w:type="dxa"/>
            <w:gridSpan w:val="2"/>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系统采用的关键技术和总体架构设计优于或满足招标人需求且总体框架设计科学性、完整性、可行性的得8分，总体框架设计略有欠缺的得4分，明显不符合采购需求或没有方案的不得分。</w:t>
            </w:r>
          </w:p>
        </w:tc>
        <w:tc>
          <w:tcPr>
            <w:tcW w:w="848" w:type="dxa"/>
            <w:vAlign w:val="center"/>
          </w:tcPr>
          <w:p>
            <w:pPr>
              <w:keepNext w:val="0"/>
              <w:keepLines w:val="0"/>
              <w:pageBreakBefore w:val="0"/>
              <w:widowControl/>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770" w:type="dxa"/>
            <w:vMerge w:val="restart"/>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310" w:type="dxa"/>
            <w:vMerge w:val="restart"/>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w:t>
            </w:r>
          </w:p>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团队</w:t>
            </w:r>
          </w:p>
        </w:tc>
        <w:tc>
          <w:tcPr>
            <w:tcW w:w="4961" w:type="dxa"/>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b/>
                <w:bCs/>
                <w:color w:val="auto"/>
                <w:sz w:val="24"/>
                <w:szCs w:val="24"/>
              </w:rPr>
            </w:pPr>
            <w:r>
              <w:rPr>
                <w:rFonts w:hint="eastAsia" w:ascii="仿宋" w:hAnsi="仿宋" w:eastAsia="仿宋" w:cs="仿宋"/>
                <w:color w:val="auto"/>
                <w:kern w:val="0"/>
                <w:sz w:val="24"/>
                <w:szCs w:val="24"/>
                <w:lang w:bidi="ar"/>
              </w:rPr>
              <w:t>项目团队人员配置：配置项目经理、需求分析人员、数据库设计人员、程序设计人员、程序编码人员、项目管理人员、质量保证人员、测试人员的岗位名单，岗位人员配备齐全的得</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分；每缺少一个岗位扣1分，扣完此项分值为止。</w:t>
            </w:r>
          </w:p>
        </w:tc>
        <w:tc>
          <w:tcPr>
            <w:tcW w:w="1359" w:type="dxa"/>
            <w:vMerge w:val="restart"/>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kern w:val="0"/>
                <w:sz w:val="24"/>
                <w:szCs w:val="24"/>
                <w:lang w:bidi="ar"/>
              </w:rPr>
            </w:pPr>
            <w:r>
              <w:rPr>
                <w:rFonts w:hint="eastAsia" w:ascii="仿宋" w:hAnsi="仿宋" w:eastAsia="仿宋" w:cs="仿宋"/>
                <w:b/>
                <w:bCs/>
                <w:color w:val="auto"/>
                <w:sz w:val="24"/>
                <w:szCs w:val="24"/>
              </w:rPr>
              <w:t>提供相关人员的资质证书材料及在职社保缴纳材料，未在社保清单中的人员不得分。同一评分项目成员有多个证书，仅计分一次，不重复计分。</w:t>
            </w:r>
          </w:p>
        </w:tc>
        <w:tc>
          <w:tcPr>
            <w:tcW w:w="848" w:type="dxa"/>
            <w:vAlign w:val="center"/>
          </w:tcPr>
          <w:p>
            <w:pPr>
              <w:keepNext w:val="0"/>
              <w:keepLines w:val="0"/>
              <w:pageBreakBefore w:val="0"/>
              <w:tabs>
                <w:tab w:val="left" w:pos="203"/>
              </w:tabs>
              <w:kinsoku/>
              <w:wordWrap/>
              <w:overflowPunct/>
              <w:topLinePunct w:val="0"/>
              <w:autoSpaceDE/>
              <w:autoSpaceDN/>
              <w:bidi w:val="0"/>
              <w:adjustRightInd/>
              <w:snapToGrid w:val="0"/>
              <w:spacing w:before="100" w:beforeAutospacing="1" w:after="100" w:afterAutospacing="1" w:line="520" w:lineRule="exact"/>
              <w:ind w:left="2" w:firstLine="16" w:firstLineChars="7"/>
              <w:jc w:val="center"/>
              <w:textAlignment w:val="baseline"/>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131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4961" w:type="dxa"/>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项目经理具有信息系统项目管理师（高级）证书的得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tc>
        <w:tc>
          <w:tcPr>
            <w:tcW w:w="1359" w:type="dxa"/>
            <w:vMerge w:val="continue"/>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b/>
                <w:bCs/>
                <w:color w:val="auto"/>
                <w:sz w:val="24"/>
                <w:szCs w:val="24"/>
              </w:rPr>
            </w:pPr>
          </w:p>
        </w:tc>
        <w:tc>
          <w:tcPr>
            <w:tcW w:w="848" w:type="dxa"/>
            <w:vAlign w:val="center"/>
          </w:tcPr>
          <w:p>
            <w:pPr>
              <w:keepNext w:val="0"/>
              <w:keepLines w:val="0"/>
              <w:pageBreakBefore w:val="0"/>
              <w:tabs>
                <w:tab w:val="left" w:pos="203"/>
              </w:tabs>
              <w:kinsoku/>
              <w:wordWrap/>
              <w:overflowPunct/>
              <w:topLinePunct w:val="0"/>
              <w:autoSpaceDE/>
              <w:autoSpaceDN/>
              <w:bidi w:val="0"/>
              <w:adjustRightInd/>
              <w:snapToGrid w:val="0"/>
              <w:spacing w:before="100" w:beforeAutospacing="1" w:after="100" w:afterAutospacing="1" w:line="520" w:lineRule="exact"/>
              <w:ind w:left="2" w:firstLine="16" w:firstLineChars="7"/>
              <w:jc w:val="center"/>
              <w:textAlignment w:val="baseline"/>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131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4961" w:type="dxa"/>
            <w:vAlign w:val="center"/>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项目组其他成员</w:t>
            </w:r>
            <w:r>
              <w:rPr>
                <w:rFonts w:hint="eastAsia" w:ascii="仿宋" w:hAnsi="仿宋" w:eastAsia="仿宋" w:cs="仿宋"/>
                <w:color w:val="auto"/>
                <w:sz w:val="24"/>
                <w:szCs w:val="24"/>
                <w:lang w:eastAsia="zh-CN" w:bidi="ar"/>
              </w:rPr>
              <w:t>（除项目经理外）</w:t>
            </w:r>
            <w:r>
              <w:rPr>
                <w:rFonts w:hint="eastAsia" w:ascii="仿宋" w:hAnsi="仿宋" w:eastAsia="仿宋" w:cs="仿宋"/>
                <w:color w:val="auto"/>
                <w:sz w:val="24"/>
                <w:szCs w:val="24"/>
                <w:lang w:bidi="ar"/>
              </w:rPr>
              <w:t>情况：</w:t>
            </w:r>
          </w:p>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eastAsia="zh-CN" w:bidi="ar"/>
              </w:rPr>
            </w:pPr>
            <w:r>
              <w:rPr>
                <w:rFonts w:hint="eastAsia" w:ascii="仿宋" w:hAnsi="仿宋" w:eastAsia="仿宋" w:cs="仿宋"/>
                <w:color w:val="auto"/>
                <w:sz w:val="24"/>
                <w:szCs w:val="24"/>
                <w:lang w:bidi="ar"/>
              </w:rPr>
              <w:t>1.具有高级职称人员 （含副高）的得 1分</w:t>
            </w:r>
            <w:r>
              <w:rPr>
                <w:rFonts w:hint="eastAsia" w:ascii="仿宋" w:hAnsi="仿宋" w:eastAsia="仿宋" w:cs="仿宋"/>
                <w:color w:val="auto"/>
                <w:sz w:val="24"/>
                <w:szCs w:val="24"/>
                <w:lang w:eastAsia="zh-CN" w:bidi="ar"/>
              </w:rPr>
              <w:t>；</w:t>
            </w:r>
          </w:p>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eastAsia="zh-CN" w:bidi="ar"/>
              </w:rPr>
            </w:pPr>
            <w:r>
              <w:rPr>
                <w:rFonts w:hint="eastAsia" w:ascii="仿宋" w:hAnsi="仿宋" w:eastAsia="仿宋" w:cs="仿宋"/>
                <w:color w:val="auto"/>
                <w:sz w:val="24"/>
                <w:szCs w:val="24"/>
                <w:lang w:bidi="ar"/>
              </w:rPr>
              <w:t>2.具有软件设计师证书的得1分</w:t>
            </w:r>
            <w:r>
              <w:rPr>
                <w:rFonts w:hint="eastAsia" w:ascii="仿宋" w:hAnsi="仿宋" w:eastAsia="仿宋" w:cs="仿宋"/>
                <w:color w:val="auto"/>
                <w:sz w:val="24"/>
                <w:szCs w:val="24"/>
                <w:lang w:eastAsia="zh-CN" w:bidi="ar"/>
              </w:rPr>
              <w:t>；</w:t>
            </w:r>
          </w:p>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3.具有信息系统监理师证书的得1分；</w:t>
            </w:r>
          </w:p>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4.具有数据库系统工程师证书的得1分。</w:t>
            </w:r>
          </w:p>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rPr>
            </w:pPr>
            <w:r>
              <w:rPr>
                <w:rFonts w:hint="eastAsia" w:ascii="仿宋" w:hAnsi="仿宋" w:eastAsia="仿宋" w:cs="仿宋"/>
                <w:color w:val="auto"/>
                <w:sz w:val="24"/>
                <w:szCs w:val="24"/>
                <w:lang w:bidi="ar"/>
              </w:rPr>
              <w:t>（此项最高得4分）</w:t>
            </w:r>
          </w:p>
        </w:tc>
        <w:tc>
          <w:tcPr>
            <w:tcW w:w="1359" w:type="dxa"/>
            <w:vMerge w:val="continue"/>
            <w:vAlign w:val="center"/>
          </w:tcPr>
          <w:p>
            <w:pPr>
              <w:keepNext w:val="0"/>
              <w:keepLines w:val="0"/>
              <w:pageBreakBefore w:val="0"/>
              <w:widowControl/>
              <w:kinsoku/>
              <w:wordWrap/>
              <w:overflowPunct/>
              <w:topLinePunct w:val="0"/>
              <w:autoSpaceDE/>
              <w:autoSpaceDN/>
              <w:bidi w:val="0"/>
              <w:adjustRightInd/>
              <w:spacing w:line="520" w:lineRule="exact"/>
              <w:outlineLvl w:val="9"/>
              <w:rPr>
                <w:rFonts w:hint="eastAsia" w:ascii="仿宋" w:hAnsi="仿宋" w:eastAsia="仿宋" w:cs="仿宋"/>
                <w:color w:val="auto"/>
                <w:kern w:val="0"/>
                <w:sz w:val="24"/>
                <w:szCs w:val="24"/>
                <w:lang w:bidi="ar"/>
              </w:rPr>
            </w:pPr>
          </w:p>
        </w:tc>
        <w:tc>
          <w:tcPr>
            <w:tcW w:w="848" w:type="dxa"/>
            <w:vAlign w:val="center"/>
          </w:tcPr>
          <w:p>
            <w:pPr>
              <w:keepNext w:val="0"/>
              <w:keepLines w:val="0"/>
              <w:pageBreakBefore w:val="0"/>
              <w:tabs>
                <w:tab w:val="left" w:pos="203"/>
              </w:tabs>
              <w:kinsoku/>
              <w:wordWrap/>
              <w:overflowPunct/>
              <w:topLinePunct w:val="0"/>
              <w:autoSpaceDE/>
              <w:autoSpaceDN/>
              <w:bidi w:val="0"/>
              <w:adjustRightInd/>
              <w:snapToGrid w:val="0"/>
              <w:spacing w:before="100" w:beforeAutospacing="1" w:after="100" w:afterAutospacing="1" w:line="520" w:lineRule="exact"/>
              <w:ind w:left="2" w:firstLine="16" w:firstLineChars="7"/>
              <w:jc w:val="center"/>
              <w:textAlignment w:val="baseline"/>
              <w:outlineLvl w:val="9"/>
              <w:rPr>
                <w:rFonts w:hint="eastAsia" w:ascii="仿宋" w:hAnsi="仿宋" w:eastAsia="仿宋" w:cs="仿宋"/>
                <w:color w:val="auto"/>
                <w:sz w:val="24"/>
                <w:szCs w:val="24"/>
              </w:rPr>
            </w:pP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1310" w:type="dxa"/>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培训</w:t>
            </w:r>
          </w:p>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方案</w:t>
            </w:r>
          </w:p>
        </w:tc>
        <w:tc>
          <w:tcPr>
            <w:tcW w:w="6320" w:type="dxa"/>
            <w:gridSpan w:val="2"/>
            <w:vAlign w:val="center"/>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针对本项目的培训方案、培训计划安排，根据培训的方式、地点、人数、时间等实质性内容情况，方案完整、内容详细且可行的得</w:t>
            </w:r>
            <w:r>
              <w:rPr>
                <w:rFonts w:hint="eastAsia" w:ascii="仿宋" w:hAnsi="仿宋" w:eastAsia="仿宋" w:cs="仿宋"/>
                <w:color w:val="auto"/>
                <w:sz w:val="24"/>
                <w:szCs w:val="24"/>
                <w:lang w:val="en-US" w:eastAsia="zh-CN" w:bidi="ar"/>
              </w:rPr>
              <w:t>8</w:t>
            </w:r>
            <w:r>
              <w:rPr>
                <w:rFonts w:hint="eastAsia" w:ascii="仿宋" w:hAnsi="仿宋" w:eastAsia="仿宋" w:cs="仿宋"/>
                <w:color w:val="auto"/>
                <w:sz w:val="24"/>
                <w:szCs w:val="24"/>
                <w:lang w:bidi="ar"/>
              </w:rPr>
              <w:t>分，有欠缺的每项</w:t>
            </w:r>
            <w:r>
              <w:rPr>
                <w:rFonts w:hint="eastAsia" w:ascii="仿宋" w:hAnsi="仿宋" w:eastAsia="仿宋" w:cs="仿宋"/>
                <w:color w:val="auto"/>
                <w:sz w:val="24"/>
                <w:szCs w:val="24"/>
              </w:rPr>
              <w:t>（处）</w:t>
            </w:r>
            <w:r>
              <w:rPr>
                <w:rFonts w:hint="eastAsia" w:ascii="仿宋" w:hAnsi="仿宋" w:eastAsia="仿宋" w:cs="仿宋"/>
                <w:color w:val="auto"/>
                <w:sz w:val="24"/>
                <w:szCs w:val="24"/>
                <w:lang w:bidi="ar"/>
              </w:rPr>
              <w:t>扣</w:t>
            </w:r>
            <w:r>
              <w:rPr>
                <w:rFonts w:hint="eastAsia" w:ascii="仿宋" w:hAnsi="仿宋" w:eastAsia="仿宋" w:cs="仿宋"/>
                <w:color w:val="auto"/>
                <w:sz w:val="24"/>
                <w:szCs w:val="24"/>
                <w:lang w:val="en-US" w:eastAsia="zh-CN" w:bidi="ar"/>
              </w:rPr>
              <w:t>2</w:t>
            </w:r>
            <w:r>
              <w:rPr>
                <w:rFonts w:hint="eastAsia" w:ascii="仿宋" w:hAnsi="仿宋" w:eastAsia="仿宋" w:cs="仿宋"/>
                <w:color w:val="auto"/>
                <w:sz w:val="24"/>
                <w:szCs w:val="24"/>
                <w:lang w:bidi="ar"/>
              </w:rPr>
              <w:t>分，扣完此项分值为止。</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bidi="ar"/>
              </w:rPr>
            </w:pPr>
            <w:r>
              <w:rPr>
                <w:rFonts w:hint="eastAsia" w:ascii="仿宋" w:hAnsi="仿宋" w:eastAsia="仿宋" w:cs="仿宋"/>
                <w:color w:val="auto"/>
                <w:sz w:val="24"/>
                <w:szCs w:val="24"/>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restart"/>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1310" w:type="dxa"/>
            <w:vMerge w:val="restart"/>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售后</w:t>
            </w:r>
          </w:p>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服务</w:t>
            </w:r>
          </w:p>
        </w:tc>
        <w:tc>
          <w:tcPr>
            <w:tcW w:w="6320" w:type="dxa"/>
            <w:gridSpan w:val="2"/>
            <w:vAlign w:val="top"/>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rPr>
              <w:t>提供包括售后服务范围、服务内容、服务方式、服务人员、数据安全保障方案、应急方案等情况：各项内容描述完整、合理可行的得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分；有欠缺或不足的，每项（处）扣1分，扣完此项分值为止。</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eastAsia="zh-CN" w:bidi="ar"/>
              </w:rPr>
            </w:pPr>
            <w:r>
              <w:rPr>
                <w:rFonts w:hint="eastAsia" w:ascii="仿宋" w:hAnsi="仿宋" w:eastAsia="仿宋" w:cs="仿宋"/>
                <w:color w:val="auto"/>
                <w:sz w:val="24"/>
                <w:szCs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p>
        </w:tc>
        <w:tc>
          <w:tcPr>
            <w:tcW w:w="1310" w:type="dxa"/>
            <w:vMerge w:val="continue"/>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kern w:val="2"/>
                <w:sz w:val="24"/>
                <w:szCs w:val="24"/>
              </w:rPr>
            </w:pPr>
          </w:p>
        </w:tc>
        <w:tc>
          <w:tcPr>
            <w:tcW w:w="6320" w:type="dxa"/>
            <w:gridSpan w:val="2"/>
            <w:vAlign w:val="center"/>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eastAsia="zh-CN" w:bidi="ar"/>
              </w:rPr>
            </w:pPr>
            <w:r>
              <w:rPr>
                <w:rFonts w:hint="eastAsia" w:ascii="仿宋" w:hAnsi="仿宋" w:eastAsia="仿宋" w:cs="仿宋"/>
                <w:color w:val="auto"/>
                <w:sz w:val="24"/>
                <w:szCs w:val="24"/>
                <w:lang w:bidi="ar"/>
              </w:rPr>
              <w:t>响应时间情况：</w:t>
            </w:r>
            <w:r>
              <w:rPr>
                <w:rFonts w:hint="eastAsia" w:ascii="仿宋" w:hAnsi="仿宋" w:eastAsia="仿宋" w:cs="仿宋"/>
                <w:color w:val="auto"/>
                <w:sz w:val="24"/>
                <w:szCs w:val="24"/>
                <w:lang w:eastAsia="zh-CN" w:bidi="ar"/>
              </w:rPr>
              <w:t>驻场管理人员问题不能解决时需外派其他人员能</w:t>
            </w:r>
            <w:r>
              <w:rPr>
                <w:rFonts w:hint="eastAsia" w:ascii="仿宋" w:hAnsi="仿宋" w:eastAsia="仿宋" w:cs="仿宋"/>
                <w:color w:val="auto"/>
                <w:sz w:val="24"/>
                <w:szCs w:val="24"/>
                <w:lang w:bidi="ar"/>
              </w:rPr>
              <w:t>在半个小时内到达</w:t>
            </w:r>
            <w:r>
              <w:rPr>
                <w:rFonts w:hint="eastAsia" w:ascii="仿宋" w:hAnsi="仿宋" w:eastAsia="仿宋" w:cs="仿宋"/>
                <w:color w:val="auto"/>
                <w:sz w:val="24"/>
                <w:szCs w:val="24"/>
                <w:lang w:eastAsia="zh-CN" w:bidi="ar"/>
              </w:rPr>
              <w:t>招标人</w:t>
            </w:r>
            <w:r>
              <w:rPr>
                <w:rFonts w:hint="eastAsia" w:ascii="仿宋" w:hAnsi="仿宋" w:eastAsia="仿宋" w:cs="仿宋"/>
                <w:color w:val="auto"/>
                <w:sz w:val="24"/>
                <w:szCs w:val="24"/>
                <w:lang w:bidi="ar"/>
              </w:rPr>
              <w:t>指定现场的得2分，1小时内到达</w:t>
            </w:r>
            <w:r>
              <w:rPr>
                <w:rFonts w:hint="eastAsia" w:ascii="仿宋" w:hAnsi="仿宋" w:eastAsia="仿宋" w:cs="仿宋"/>
                <w:color w:val="auto"/>
                <w:sz w:val="24"/>
                <w:szCs w:val="24"/>
                <w:lang w:eastAsia="zh-CN" w:bidi="ar"/>
              </w:rPr>
              <w:t>招标人</w:t>
            </w:r>
            <w:r>
              <w:rPr>
                <w:rFonts w:hint="eastAsia" w:ascii="仿宋" w:hAnsi="仿宋" w:eastAsia="仿宋" w:cs="仿宋"/>
                <w:color w:val="auto"/>
                <w:sz w:val="24"/>
                <w:szCs w:val="24"/>
                <w:lang w:bidi="ar"/>
              </w:rPr>
              <w:t>指定现场的得1分。</w:t>
            </w:r>
            <w:r>
              <w:rPr>
                <w:rFonts w:hint="eastAsia" w:ascii="仿宋" w:hAnsi="仿宋" w:eastAsia="仿宋" w:cs="仿宋"/>
                <w:color w:val="auto"/>
                <w:sz w:val="24"/>
                <w:szCs w:val="24"/>
                <w:lang w:eastAsia="zh-CN" w:bidi="ar"/>
              </w:rPr>
              <w:t>（本项需响应人提供承诺，不承诺或承诺时间在</w:t>
            </w:r>
            <w:r>
              <w:rPr>
                <w:rFonts w:hint="eastAsia" w:ascii="仿宋" w:hAnsi="仿宋" w:eastAsia="仿宋" w:cs="仿宋"/>
                <w:color w:val="auto"/>
                <w:sz w:val="24"/>
                <w:szCs w:val="24"/>
                <w:lang w:val="en-US" w:eastAsia="zh-CN" w:bidi="ar"/>
              </w:rPr>
              <w:t>1小时以外的</w:t>
            </w:r>
            <w:r>
              <w:rPr>
                <w:rFonts w:hint="eastAsia" w:ascii="仿宋" w:hAnsi="仿宋" w:eastAsia="仿宋" w:cs="仿宋"/>
                <w:color w:val="auto"/>
                <w:sz w:val="24"/>
                <w:szCs w:val="24"/>
                <w:lang w:eastAsia="zh-CN" w:bidi="ar"/>
              </w:rPr>
              <w:t>不得分）</w:t>
            </w:r>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bidi="ar"/>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310" w:type="dxa"/>
            <w:vAlign w:val="center"/>
          </w:tcPr>
          <w:p>
            <w:pPr>
              <w:pStyle w:val="32"/>
              <w:keepNext w:val="0"/>
              <w:keepLines w:val="0"/>
              <w:pageBreakBefore w:val="0"/>
              <w:kinsoku/>
              <w:wordWrap/>
              <w:overflowPunct/>
              <w:topLinePunct w:val="0"/>
              <w:autoSpaceDE/>
              <w:autoSpaceDN/>
              <w:bidi w:val="0"/>
              <w:adjustRightInd/>
              <w:spacing w:line="520" w:lineRule="exact"/>
              <w:ind w:left="0" w:leftChars="0" w:right="0" w:rightChars="0"/>
              <w:jc w:val="center"/>
              <w:outlineLvl w:val="9"/>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政策分</w:t>
            </w:r>
          </w:p>
        </w:tc>
        <w:tc>
          <w:tcPr>
            <w:tcW w:w="6320" w:type="dxa"/>
            <w:gridSpan w:val="2"/>
            <w:vAlign w:val="center"/>
          </w:tcPr>
          <w:p>
            <w:pPr>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color w:val="auto"/>
                <w:sz w:val="24"/>
                <w:szCs w:val="24"/>
                <w:lang w:bidi="ar"/>
              </w:rPr>
            </w:pPr>
            <w:bookmarkStart w:id="27" w:name="_GoBack"/>
            <w:r>
              <w:rPr>
                <w:rFonts w:hint="eastAsia" w:ascii="仿宋" w:hAnsi="仿宋" w:eastAsia="仿宋" w:cs="仿宋"/>
                <w:color w:val="auto"/>
                <w:sz w:val="24"/>
                <w:szCs w:val="24"/>
              </w:rPr>
              <w:t>投标人符合《政府采购货物和服务招标投标管理办法》第五条规定，属“节约能源、保护环境、扶持不发达地区和少数民族地区等”政府采购政策扶持对象的，提供相关证明材料和政策依据可得1分。未提供相关证明材料的不得分。</w:t>
            </w:r>
            <w:bookmarkEnd w:id="27"/>
          </w:p>
        </w:tc>
        <w:tc>
          <w:tcPr>
            <w:tcW w:w="848" w:type="dxa"/>
            <w:vAlign w:val="center"/>
          </w:tcPr>
          <w:p>
            <w:pPr>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00" w:type="dxa"/>
            <w:gridSpan w:val="4"/>
            <w:vAlign w:val="center"/>
          </w:tcPr>
          <w:p>
            <w:pPr>
              <w:keepNext w:val="0"/>
              <w:keepLines w:val="0"/>
              <w:pageBreakBefore w:val="0"/>
              <w:kinsoku/>
              <w:wordWrap/>
              <w:overflowPunct/>
              <w:topLinePunct w:val="0"/>
              <w:autoSpaceDE/>
              <w:autoSpaceDN/>
              <w:bidi w:val="0"/>
              <w:adjustRightInd/>
              <w:snapToGrid w:val="0"/>
              <w:spacing w:line="52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小计</w:t>
            </w:r>
          </w:p>
        </w:tc>
        <w:tc>
          <w:tcPr>
            <w:tcW w:w="848" w:type="dxa"/>
            <w:vAlign w:val="center"/>
          </w:tcPr>
          <w:p>
            <w:pPr>
              <w:pStyle w:val="32"/>
              <w:keepNext w:val="0"/>
              <w:keepLines w:val="0"/>
              <w:pageBreakBefore w:val="0"/>
              <w:kinsoku/>
              <w:wordWrap/>
              <w:overflowPunct/>
              <w:topLinePunct w:val="0"/>
              <w:autoSpaceDE/>
              <w:autoSpaceDN/>
              <w:bidi w:val="0"/>
              <w:adjustRightInd/>
              <w:spacing w:line="52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评标委员会根据评分细则，对各投标人的商务技术文件进行书面审核和评论后，由各专家独立打分，打分时</w:t>
      </w:r>
      <w:r>
        <w:rPr>
          <w:rFonts w:hint="eastAsia" w:ascii="仿宋" w:hAnsi="仿宋" w:eastAsia="仿宋" w:cs="仿宋"/>
          <w:color w:val="auto"/>
          <w:sz w:val="24"/>
          <w:szCs w:val="24"/>
          <w:highlight w:val="none"/>
          <w:lang w:val="en-US" w:eastAsia="zh-CN"/>
        </w:rPr>
        <w:t>最多</w:t>
      </w:r>
      <w:r>
        <w:rPr>
          <w:rFonts w:hint="eastAsia" w:ascii="仿宋" w:hAnsi="仿宋" w:eastAsia="仿宋" w:cs="仿宋"/>
          <w:color w:val="auto"/>
          <w:sz w:val="24"/>
          <w:szCs w:val="24"/>
          <w:highlight w:val="none"/>
        </w:rPr>
        <w:t>保留小数1位，每人一份评分表，并签名。投标人商务技术文件得分为评标委员会所有成员的有效评分的算术平均值，计算时保留小数2位。</w:t>
      </w:r>
    </w:p>
    <w:p>
      <w:pPr>
        <w:keepNext w:val="0"/>
        <w:keepLines w:val="0"/>
        <w:pageBreakBefore w:val="0"/>
        <w:numPr>
          <w:ilvl w:val="0"/>
          <w:numId w:val="4"/>
        </w:numPr>
        <w:kinsoku/>
        <w:wordWrap/>
        <w:overflowPunct/>
        <w:topLinePunct w:val="0"/>
        <w:autoSpaceDE/>
        <w:autoSpaceDN/>
        <w:bidi w:val="0"/>
        <w:adjustRightInd/>
        <w:spacing w:line="520" w:lineRule="exact"/>
        <w:ind w:firstLine="482" w:firstLineChars="200"/>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报价文件评审 （满分</w:t>
      </w:r>
      <w:r>
        <w:rPr>
          <w:rFonts w:hint="eastAsia" w:ascii="仿宋" w:hAnsi="仿宋" w:eastAsia="仿宋" w:cs="仿宋"/>
          <w:b/>
          <w:color w:val="auto"/>
          <w:sz w:val="24"/>
          <w:szCs w:val="24"/>
          <w:lang w:val="en-US" w:eastAsia="zh-CN"/>
        </w:rPr>
        <w:t>40</w:t>
      </w:r>
      <w:r>
        <w:rPr>
          <w:rFonts w:hint="eastAsia" w:ascii="仿宋" w:hAnsi="仿宋" w:eastAsia="仿宋" w:cs="仿宋"/>
          <w:b/>
          <w:color w:val="auto"/>
          <w:sz w:val="24"/>
          <w:szCs w:val="24"/>
          <w:lang w:eastAsia="zh-CN"/>
        </w:rPr>
        <w:t>分</w:t>
      </w:r>
      <w:r>
        <w:rPr>
          <w:rFonts w:hint="eastAsia" w:ascii="仿宋" w:hAnsi="仿宋" w:eastAsia="仿宋" w:cs="仿宋"/>
          <w:b/>
          <w:color w:val="auto"/>
          <w:sz w:val="24"/>
          <w:szCs w:val="24"/>
        </w:rPr>
        <w:t>）</w:t>
      </w:r>
    </w:p>
    <w:p>
      <w:pPr>
        <w:keepNext w:val="0"/>
        <w:keepLines w:val="0"/>
        <w:pageBreakBefore w:val="0"/>
        <w:numPr>
          <w:ilvl w:val="0"/>
          <w:numId w:val="0"/>
        </w:numPr>
        <w:kinsoku/>
        <w:wordWrap/>
        <w:overflowPunct/>
        <w:topLinePunct w:val="0"/>
        <w:autoSpaceDE/>
        <w:autoSpaceDN/>
        <w:bidi w:val="0"/>
        <w:adjustRightInd/>
        <w:spacing w:line="520" w:lineRule="exact"/>
        <w:ind w:firstLine="482" w:firstLineChars="200"/>
        <w:outlineLvl w:val="9"/>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val="en-US" w:eastAsia="zh-CN"/>
        </w:rPr>
        <w:t>价格得分</w:t>
      </w: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人工</w:t>
      </w:r>
      <w:r>
        <w:rPr>
          <w:rFonts w:hint="eastAsia" w:ascii="仿宋" w:hAnsi="仿宋" w:eastAsia="仿宋" w:cs="仿宋"/>
          <w:b/>
          <w:color w:val="auto"/>
          <w:sz w:val="24"/>
          <w:szCs w:val="24"/>
        </w:rPr>
        <w:t>维护服务费用报价得分</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0-25分</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+维修</w:t>
      </w:r>
      <w:r>
        <w:rPr>
          <w:rFonts w:hint="eastAsia" w:ascii="仿宋" w:hAnsi="仿宋" w:eastAsia="仿宋" w:cs="仿宋"/>
          <w:b/>
          <w:color w:val="auto"/>
          <w:sz w:val="24"/>
          <w:szCs w:val="24"/>
          <w:lang w:val="en-US" w:eastAsia="zh-CN"/>
        </w:rPr>
        <w:t>材料</w:t>
      </w:r>
      <w:r>
        <w:rPr>
          <w:rFonts w:hint="eastAsia" w:ascii="仿宋" w:hAnsi="仿宋" w:eastAsia="仿宋" w:cs="仿宋"/>
          <w:b/>
          <w:color w:val="auto"/>
          <w:sz w:val="24"/>
          <w:szCs w:val="24"/>
        </w:rPr>
        <w:t>费用报价得分</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0-15分</w:t>
      </w:r>
      <w:r>
        <w:rPr>
          <w:rFonts w:hint="eastAsia" w:ascii="仿宋" w:hAnsi="仿宋" w:eastAsia="仿宋" w:cs="仿宋"/>
          <w:b/>
          <w:color w:val="auto"/>
          <w:sz w:val="24"/>
          <w:szCs w:val="24"/>
          <w:lang w:eastAsia="zh-CN"/>
        </w:rPr>
        <w:t>）</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分析报价是否合理，报价范围是否完整，有否重大错漏。</w:t>
      </w:r>
      <w:r>
        <w:rPr>
          <w:rFonts w:hint="eastAsia" w:ascii="仿宋" w:hAnsi="仿宋" w:eastAsia="仿宋" w:cs="仿宋"/>
          <w:color w:val="auto"/>
          <w:kern w:val="0"/>
          <w:sz w:val="24"/>
          <w:szCs w:val="24"/>
        </w:rPr>
        <w:t>财政部87号令《政府采购货物和服务招标投标管理办法》第六十条规定，若评标委员会认为投标人的报价明显低于其他通过符合性审查</w:t>
      </w:r>
      <w:r>
        <w:rPr>
          <w:rFonts w:hint="eastAsia" w:ascii="仿宋" w:hAnsi="仿宋" w:eastAsia="仿宋" w:cs="仿宋"/>
          <w:color w:val="auto"/>
          <w:kern w:val="0"/>
          <w:sz w:val="24"/>
          <w:szCs w:val="24"/>
          <w:lang w:val="en-US" w:eastAsia="zh-CN"/>
        </w:rPr>
        <w:t>的</w:t>
      </w:r>
      <w:r>
        <w:rPr>
          <w:rFonts w:hint="eastAsia" w:ascii="仿宋" w:hAnsi="仿宋" w:eastAsia="仿宋" w:cs="仿宋"/>
          <w:color w:val="auto"/>
          <w:kern w:val="0"/>
          <w:sz w:val="24"/>
          <w:szCs w:val="24"/>
        </w:rPr>
        <w:t>投标人报价，有可能影响产品质量或者不能诚信履约的，可要求其在评标现场合理的时间内提供书面说明，必要时提交相关证明材料；投标人不能证明其报价合理性的，评标委员会应当将其作为无效投标处</w:t>
      </w:r>
      <w:r>
        <w:rPr>
          <w:rFonts w:hint="eastAsia" w:ascii="仿宋" w:hAnsi="仿宋" w:eastAsia="仿宋" w:cs="仿宋"/>
          <w:color w:val="auto"/>
          <w:sz w:val="24"/>
          <w:szCs w:val="24"/>
        </w:rPr>
        <w:t>理。评定评标基准价：所有有效报价的最低报价作为评标基准价。</w:t>
      </w:r>
    </w:p>
    <w:p>
      <w:pPr>
        <w:keepNext w:val="0"/>
        <w:keepLines w:val="0"/>
        <w:pageBreakBefore w:val="0"/>
        <w:kinsoku/>
        <w:wordWrap/>
        <w:overflowPunct/>
        <w:topLinePunct w:val="0"/>
        <w:autoSpaceDE/>
        <w:autoSpaceDN/>
        <w:bidi w:val="0"/>
        <w:adjustRightInd/>
        <w:spacing w:line="520" w:lineRule="exact"/>
        <w:ind w:firstLine="465"/>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）①维保服务费投标报价：</w:t>
      </w:r>
      <w:r>
        <w:rPr>
          <w:rFonts w:hint="eastAsia" w:ascii="仿宋" w:hAnsi="仿宋" w:eastAsia="仿宋" w:cs="仿宋"/>
          <w:color w:val="auto"/>
          <w:sz w:val="24"/>
          <w:szCs w:val="24"/>
          <w:lang w:val="en-US" w:eastAsia="zh-CN"/>
        </w:rPr>
        <w:t>0-25分。</w:t>
      </w:r>
      <w:r>
        <w:rPr>
          <w:rFonts w:hint="eastAsia" w:ascii="仿宋" w:hAnsi="仿宋" w:eastAsia="仿宋" w:cs="仿宋"/>
          <w:color w:val="auto"/>
          <w:sz w:val="24"/>
          <w:szCs w:val="24"/>
          <w:lang w:eastAsia="zh-CN"/>
        </w:rPr>
        <w:t>维保服务费设有</w:t>
      </w:r>
      <w:r>
        <w:rPr>
          <w:rFonts w:hint="eastAsia" w:ascii="仿宋" w:hAnsi="仿宋" w:eastAsia="仿宋" w:cs="仿宋"/>
          <w:color w:val="auto"/>
          <w:sz w:val="24"/>
          <w:szCs w:val="24"/>
        </w:rPr>
        <w:t>最高限价</w:t>
      </w:r>
      <w:r>
        <w:rPr>
          <w:rFonts w:hint="eastAsia" w:ascii="仿宋" w:hAnsi="仿宋" w:eastAsia="仿宋" w:cs="仿宋"/>
          <w:color w:val="auto"/>
          <w:sz w:val="24"/>
          <w:szCs w:val="24"/>
          <w:lang w:val="en-US" w:eastAsia="zh-CN"/>
        </w:rPr>
        <w:t>14万元</w:t>
      </w:r>
      <w:r>
        <w:rPr>
          <w:rFonts w:hint="eastAsia" w:ascii="仿宋" w:hAnsi="仿宋" w:eastAsia="仿宋" w:cs="仿宋"/>
          <w:color w:val="auto"/>
          <w:sz w:val="24"/>
          <w:szCs w:val="24"/>
        </w:rPr>
        <w:t>，报价高于最高限价的为废标。</w:t>
      </w:r>
      <w:r>
        <w:rPr>
          <w:rFonts w:hint="eastAsia" w:ascii="仿宋" w:hAnsi="仿宋" w:eastAsia="仿宋" w:cs="仿宋"/>
          <w:sz w:val="24"/>
          <w:szCs w:val="24"/>
          <w:lang w:val="en-US" w:eastAsia="zh-CN"/>
        </w:rPr>
        <w:t>采用低价优先法计算，</w:t>
      </w:r>
      <w:r>
        <w:rPr>
          <w:rFonts w:hint="eastAsia" w:ascii="仿宋" w:hAnsi="仿宋" w:eastAsia="仿宋" w:cs="仿宋"/>
          <w:color w:val="auto"/>
          <w:sz w:val="24"/>
          <w:szCs w:val="24"/>
        </w:rPr>
        <w:t>即满足招标文件要求（通过符合性审查）且价格最低的</w:t>
      </w:r>
      <w:r>
        <w:rPr>
          <w:rFonts w:hint="eastAsia" w:ascii="仿宋" w:hAnsi="仿宋" w:eastAsia="仿宋" w:cs="仿宋"/>
          <w:color w:val="auto"/>
          <w:sz w:val="24"/>
          <w:szCs w:val="24"/>
          <w:lang w:eastAsia="zh-CN"/>
        </w:rPr>
        <w:t>维保服务费</w:t>
      </w:r>
      <w:r>
        <w:rPr>
          <w:rFonts w:hint="eastAsia" w:ascii="仿宋" w:hAnsi="仿宋" w:eastAsia="仿宋" w:cs="仿宋"/>
          <w:color w:val="auto"/>
          <w:sz w:val="24"/>
          <w:szCs w:val="24"/>
        </w:rPr>
        <w:t>报价为评标基准价，其价格分为满分</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分。其他投标人的价格分统一按照下列公式计算：</w:t>
      </w:r>
      <w:r>
        <w:rPr>
          <w:rFonts w:hint="eastAsia" w:ascii="仿宋" w:hAnsi="仿宋" w:eastAsia="仿宋" w:cs="仿宋"/>
          <w:color w:val="auto"/>
          <w:sz w:val="24"/>
          <w:szCs w:val="24"/>
          <w:lang w:eastAsia="zh-CN"/>
        </w:rPr>
        <w:t>人工</w:t>
      </w:r>
      <w:r>
        <w:rPr>
          <w:rFonts w:hint="eastAsia" w:ascii="仿宋" w:hAnsi="仿宋" w:eastAsia="仿宋" w:cs="仿宋"/>
          <w:color w:val="auto"/>
          <w:sz w:val="24"/>
          <w:szCs w:val="24"/>
        </w:rPr>
        <w:t>维护服务费用得分=（评标基准价／各投标人报价）×</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%×100</w:t>
      </w:r>
      <w:r>
        <w:rPr>
          <w:rFonts w:hint="eastAsia" w:ascii="仿宋" w:hAnsi="仿宋" w:eastAsia="仿宋" w:cs="仿宋"/>
          <w:color w:val="auto"/>
          <w:sz w:val="24"/>
          <w:szCs w:val="24"/>
          <w:lang w:eastAsia="zh-CN"/>
        </w:rPr>
        <w:t>分</w:t>
      </w:r>
    </w:p>
    <w:p>
      <w:pPr>
        <w:pStyle w:val="5"/>
        <w:keepNext w:val="0"/>
        <w:keepLines w:val="0"/>
        <w:pageBreakBefore w:val="0"/>
        <w:kinsoku/>
        <w:wordWrap/>
        <w:overflowPunct/>
        <w:topLinePunct w:val="0"/>
        <w:autoSpaceDE/>
        <w:autoSpaceDN/>
        <w:bidi w:val="0"/>
        <w:adjustRightInd/>
        <w:spacing w:line="520" w:lineRule="exact"/>
        <w:ind w:left="0" w:leftChars="0" w:firstLine="480" w:firstLineChars="200"/>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②维修材料费用投标报价：0-15分。</w:t>
      </w:r>
    </w:p>
    <w:p>
      <w:pPr>
        <w:pStyle w:val="5"/>
        <w:keepNext w:val="0"/>
        <w:keepLines w:val="0"/>
        <w:pageBreakBefore w:val="0"/>
        <w:kinsoku/>
        <w:wordWrap/>
        <w:overflowPunct/>
        <w:topLinePunct w:val="0"/>
        <w:autoSpaceDE/>
        <w:autoSpaceDN/>
        <w:bidi w:val="0"/>
        <w:adjustRightInd/>
        <w:spacing w:line="520" w:lineRule="exact"/>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折扣率报价，设有最高折扣率限价98 %，报价高于最高折扣率限价的为废标。各投标人参照采购维护材料目录进行投标报价。报价方式为根据采购方确定的耗材参考价格为基础价，以折扣率报价，即按“基础价*折扣率=实际结算价”计算实际价格（例：某材料参考价格为10元，投标人维修配件费用报价为90%，则实际结算价=基础价10元*折扣率90%=9元）。</w:t>
      </w:r>
    </w:p>
    <w:p>
      <w:pPr>
        <w:pStyle w:val="5"/>
        <w:keepNext w:val="0"/>
        <w:keepLines w:val="0"/>
        <w:pageBreakBefore w:val="0"/>
        <w:kinsoku/>
        <w:wordWrap/>
        <w:overflowPunct/>
        <w:topLinePunct w:val="0"/>
        <w:autoSpaceDE/>
        <w:autoSpaceDN/>
        <w:bidi w:val="0"/>
        <w:adjustRightInd/>
        <w:spacing w:line="520" w:lineRule="exact"/>
        <w:ind w:left="0" w:leftChars="0" w:firstLine="480" w:firstLineChars="200"/>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维修材料费用得分统一采用低价优先法计算，即满足采购文件要求（通过符合性审查）且价格最低的折扣率为评标基准价，其价格分为满分15分。其他投标人的价格分统一按照下列公式计算：维修材料费用得分=（评标基准价／各投标人报价折扣率）×15%×100分</w:t>
      </w:r>
    </w:p>
    <w:p>
      <w:p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color w:val="000000"/>
          <w:sz w:val="24"/>
          <w:szCs w:val="24"/>
        </w:rPr>
        <w:t>综合评分的计算</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综合评分=商务</w:t>
      </w:r>
      <w:r>
        <w:rPr>
          <w:rFonts w:hint="eastAsia" w:ascii="仿宋" w:hAnsi="仿宋" w:eastAsia="仿宋" w:cs="仿宋"/>
          <w:color w:val="000000"/>
          <w:sz w:val="24"/>
          <w:szCs w:val="24"/>
          <w:lang w:val="en-US" w:eastAsia="zh-CN"/>
        </w:rPr>
        <w:t>技术</w:t>
      </w:r>
      <w:r>
        <w:rPr>
          <w:rFonts w:hint="eastAsia" w:ascii="仿宋" w:hAnsi="仿宋" w:eastAsia="仿宋" w:cs="仿宋"/>
          <w:color w:val="000000"/>
          <w:sz w:val="24"/>
          <w:szCs w:val="24"/>
        </w:rPr>
        <w:t>得分+</w:t>
      </w:r>
      <w:r>
        <w:rPr>
          <w:rFonts w:hint="eastAsia" w:ascii="仿宋" w:hAnsi="仿宋" w:eastAsia="仿宋" w:cs="仿宋"/>
          <w:color w:val="000000"/>
          <w:sz w:val="24"/>
          <w:szCs w:val="24"/>
          <w:lang w:val="en-US" w:eastAsia="zh-CN"/>
        </w:rPr>
        <w:t>价格</w:t>
      </w:r>
      <w:r>
        <w:rPr>
          <w:rFonts w:hint="eastAsia" w:ascii="仿宋" w:hAnsi="仿宋" w:eastAsia="仿宋" w:cs="仿宋"/>
          <w:color w:val="000000"/>
          <w:sz w:val="24"/>
          <w:szCs w:val="24"/>
        </w:rPr>
        <w:t>得分</w:t>
      </w:r>
    </w:p>
    <w:p>
      <w:pPr>
        <w:adjustRightInd w:val="0"/>
        <w:jc w:val="center"/>
        <w:rPr>
          <w:rFonts w:hint="eastAsia" w:ascii="仿宋" w:hAnsi="仿宋" w:eastAsia="仿宋" w:cs="仿宋"/>
          <w:b/>
          <w:bCs/>
          <w:color w:val="auto"/>
          <w:sz w:val="36"/>
          <w:szCs w:val="36"/>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36"/>
          <w:szCs w:val="36"/>
          <w:highlight w:val="none"/>
        </w:rPr>
        <w:t xml:space="preserve">第六章  采购合同 </w:t>
      </w:r>
    </w:p>
    <w:p>
      <w:pPr>
        <w:shd w:val="clear" w:color="auto" w:fill="FFFFFF"/>
        <w:spacing w:line="360" w:lineRule="exact"/>
        <w:ind w:right="-105" w:rightChars="-5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范本，可据实修改</w:t>
      </w:r>
      <w:r>
        <w:rPr>
          <w:rFonts w:hint="eastAsia" w:ascii="仿宋" w:hAnsi="仿宋" w:eastAsia="仿宋" w:cs="仿宋"/>
          <w:b/>
          <w:bCs/>
          <w:color w:val="auto"/>
          <w:sz w:val="28"/>
          <w:szCs w:val="28"/>
          <w:highlight w:val="none"/>
          <w:lang w:eastAsia="zh-CN"/>
        </w:rPr>
        <w:t>）</w:t>
      </w:r>
    </w:p>
    <w:p>
      <w:pPr>
        <w:spacing w:line="400" w:lineRule="exact"/>
        <w:rPr>
          <w:rFonts w:hint="eastAsia" w:ascii="仿宋" w:hAnsi="仿宋" w:eastAsia="仿宋" w:cs="仿宋"/>
          <w:color w:val="000000"/>
          <w:sz w:val="24"/>
          <w:szCs w:val="24"/>
          <w:highlight w:val="none"/>
        </w:rPr>
      </w:pPr>
    </w:p>
    <w:p>
      <w:pPr>
        <w:widowControl/>
        <w:wordWrap w:val="0"/>
        <w:spacing w:line="400" w:lineRule="exact"/>
        <w:ind w:firstLine="480"/>
        <w:jc w:val="righ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合同编号：         </w:t>
      </w:r>
    </w:p>
    <w:p>
      <w:pPr>
        <w:widowControl/>
        <w:wordWrap w:val="0"/>
        <w:spacing w:line="400" w:lineRule="exact"/>
        <w:ind w:firstLine="480"/>
        <w:jc w:val="righ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合同签订地：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甲方（招标人）：浙江省第二女子监狱</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乙方（中标人）：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浙江省第二女子监狱对</w:t>
      </w:r>
      <w:r>
        <w:rPr>
          <w:rFonts w:hint="eastAsia" w:ascii="仿宋" w:hAnsi="仿宋" w:eastAsia="仿宋" w:cs="仿宋"/>
          <w:color w:val="auto"/>
          <w:sz w:val="24"/>
          <w:szCs w:val="24"/>
          <w:highlight w:val="none"/>
          <w:lang w:eastAsia="zh-CN"/>
        </w:rPr>
        <w:t>浙江省第二女子监狱2024年电脑及办公设备维修外包服务项目</w:t>
      </w:r>
      <w:r>
        <w:rPr>
          <w:rFonts w:hint="eastAsia" w:ascii="仿宋" w:hAnsi="仿宋" w:eastAsia="仿宋" w:cs="仿宋"/>
          <w:color w:val="auto"/>
          <w:sz w:val="24"/>
          <w:szCs w:val="24"/>
          <w:highlight w:val="none"/>
        </w:rPr>
        <w:t>经过公开招标，确定乙方为该项目的中标单位，经甲、乙双方协商，达成以下条款。具体如下：</w:t>
      </w:r>
    </w:p>
    <w:p>
      <w:pPr>
        <w:pStyle w:val="11"/>
        <w:keepNext w:val="0"/>
        <w:keepLines w:val="0"/>
        <w:pageBreakBefore w:val="0"/>
        <w:numPr>
          <w:ilvl w:val="0"/>
          <w:numId w:val="0"/>
        </w:numPr>
        <w:kinsoku/>
        <w:wordWrap/>
        <w:overflowPunct/>
        <w:topLinePunct w:val="0"/>
        <w:autoSpaceDE/>
        <w:autoSpaceDN/>
        <w:bidi w:val="0"/>
        <w:adjustRightInd/>
        <w:snapToGrid w:val="0"/>
        <w:spacing w:beforeLines="0" w:afterLines="0"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一、合同金额</w:t>
      </w:r>
    </w:p>
    <w:p>
      <w:pPr>
        <w:pStyle w:val="11"/>
        <w:keepNext w:val="0"/>
        <w:keepLines w:val="0"/>
        <w:pageBreakBefore w:val="0"/>
        <w:numPr>
          <w:ilvl w:val="0"/>
          <w:numId w:val="0"/>
        </w:numPr>
        <w:kinsoku/>
        <w:wordWrap/>
        <w:overflowPunct/>
        <w:topLinePunct w:val="0"/>
        <w:autoSpaceDE/>
        <w:autoSpaceDN/>
        <w:bidi w:val="0"/>
        <w:adjustRightInd/>
        <w:snapToGrid w:val="0"/>
        <w:spacing w:beforeLines="0" w:afterLines="0" w:line="360" w:lineRule="auto"/>
        <w:ind w:leftChars="-171"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本合同人工</w:t>
      </w:r>
      <w:r>
        <w:rPr>
          <w:rFonts w:hint="eastAsia" w:ascii="仿宋" w:hAnsi="仿宋" w:eastAsia="仿宋" w:cs="仿宋"/>
          <w:color w:val="auto"/>
          <w:sz w:val="24"/>
          <w:szCs w:val="24"/>
          <w:highlight w:val="none"/>
          <w:lang w:eastAsia="zh-CN"/>
        </w:rPr>
        <w:t>维护</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费（大写）：_______________________圆整（￥__________）；材料费</w:t>
      </w:r>
      <w:r>
        <w:rPr>
          <w:rFonts w:hint="eastAsia" w:ascii="仿宋" w:hAnsi="仿宋" w:eastAsia="仿宋" w:cs="仿宋"/>
          <w:color w:val="auto"/>
          <w:sz w:val="24"/>
          <w:szCs w:val="24"/>
          <w:highlight w:val="none"/>
          <w:lang w:val="en-US" w:eastAsia="zh-CN"/>
        </w:rPr>
        <w:t>折扣率为：</w:t>
      </w:r>
      <w:r>
        <w:rPr>
          <w:rFonts w:hint="eastAsia" w:ascii="仿宋" w:hAnsi="仿宋" w:eastAsia="仿宋" w:cs="仿宋"/>
          <w:color w:val="auto"/>
          <w:sz w:val="24"/>
          <w:szCs w:val="24"/>
          <w:highlight w:val="none"/>
        </w:rPr>
        <w:t>____</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二、转包或分包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1.本合同范围的服务及材料，应由乙方直接供应，不得转让他人供应；</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2.除非得到甲方的书面同意，乙方不得将本合同范围的服务及材料全部或部分分包给他人供应；</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3.如有转让和未经甲方同意的分包行为，甲方有权解除合同，并追究乙方的违约责任。</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三、服务期、服务地点及服务时间要求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 服务期：一年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服务地点：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周一至周日提供驻场式服务，实行7*24小时工作制，全天候为甲方提供设备维修响应服务，要求达到100%的用户响应度。</w:t>
      </w:r>
    </w:p>
    <w:p>
      <w:pPr>
        <w:numPr>
          <w:ilvl w:val="0"/>
          <w:numId w:val="0"/>
        </w:num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四、</w:t>
      </w:r>
      <w:r>
        <w:rPr>
          <w:rFonts w:hint="eastAsia" w:ascii="仿宋" w:hAnsi="仿宋" w:eastAsia="仿宋" w:cs="仿宋"/>
          <w:b/>
          <w:bCs/>
          <w:color w:val="auto"/>
          <w:sz w:val="24"/>
          <w:szCs w:val="24"/>
          <w:highlight w:val="none"/>
        </w:rPr>
        <w:t>付款条件：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w:t>
      </w:r>
      <w:r>
        <w:rPr>
          <w:rFonts w:hint="eastAsia" w:ascii="仿宋" w:hAnsi="仿宋" w:eastAsia="仿宋" w:cs="仿宋"/>
          <w:kern w:val="2"/>
          <w:sz w:val="24"/>
          <w:szCs w:val="24"/>
          <w:lang w:val="en-US" w:eastAsia="zh-CN" w:bidi="ar-SA"/>
        </w:rPr>
        <w:t>履约保证金2200元，合同期满扣除违约处罚后30个工作日内一次性无息退还。</w:t>
      </w:r>
    </w:p>
    <w:p>
      <w:pPr>
        <w:numPr>
          <w:ilvl w:val="0"/>
          <w:numId w:val="0"/>
        </w:numPr>
        <w:spacing w:line="360" w:lineRule="auto"/>
        <w:ind w:left="479" w:leftChars="228" w:firstLine="0" w:firstLineChars="0"/>
        <w:rPr>
          <w:rFonts w:hint="eastAsia" w:ascii="仿宋" w:hAnsi="仿宋" w:eastAsia="仿宋" w:cs="仿宋"/>
          <w:color w:val="auto"/>
          <w:spacing w:val="0"/>
          <w:kern w:val="2"/>
          <w:sz w:val="24"/>
          <w:szCs w:val="24"/>
          <w:highlight w:val="none"/>
          <w:u w:val="none" w:color="000000"/>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0"/>
          <w:kern w:val="2"/>
          <w:sz w:val="24"/>
          <w:szCs w:val="24"/>
          <w:highlight w:val="none"/>
          <w:u w:val="none" w:color="000000"/>
          <w:lang w:val="en-US" w:eastAsia="zh-CN" w:bidi="ar-SA"/>
        </w:rPr>
        <w:t>合同签订并生效后，甲方向乙方支付预付款，即合同维保服务费的25%。服务满6个月并经服务验收合格后，支付至合同维保服务费的50%。服务满8个月并经服务验收合格后，支付至合同维保服务费的60%。</w:t>
      </w:r>
    </w:p>
    <w:p>
      <w:pPr>
        <w:numPr>
          <w:ilvl w:val="0"/>
          <w:numId w:val="0"/>
        </w:numPr>
        <w:spacing w:line="360" w:lineRule="auto"/>
        <w:ind w:left="479" w:leftChars="228" w:firstLine="0" w:firstLineChars="0"/>
        <w:rPr>
          <w:rFonts w:hint="eastAsia" w:ascii="仿宋" w:hAnsi="仿宋" w:eastAsia="仿宋" w:cs="仿宋"/>
          <w:color w:val="auto"/>
          <w:spacing w:val="0"/>
          <w:kern w:val="2"/>
          <w:sz w:val="24"/>
          <w:szCs w:val="24"/>
          <w:highlight w:val="yellow"/>
          <w:u w:val="none" w:color="000000"/>
          <w:lang w:val="en-US" w:eastAsia="zh-CN" w:bidi="ar-SA"/>
        </w:rPr>
      </w:pPr>
      <w:r>
        <w:rPr>
          <w:rFonts w:hint="eastAsia" w:ascii="仿宋" w:hAnsi="仿宋" w:eastAsia="仿宋" w:cs="仿宋"/>
          <w:color w:val="auto"/>
          <w:spacing w:val="0"/>
          <w:kern w:val="2"/>
          <w:sz w:val="24"/>
          <w:szCs w:val="24"/>
          <w:highlight w:val="none"/>
          <w:u w:val="none" w:color="000000"/>
          <w:lang w:val="en-US" w:eastAsia="zh-CN" w:bidi="ar-SA"/>
        </w:rPr>
        <w:t>服务满12个月并经服务验收合格后，支付至合同维保服务费的100%。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u w:val="none" w:color="000000"/>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材料费：每季度</w:t>
      </w:r>
      <w:r>
        <w:rPr>
          <w:rFonts w:hint="eastAsia" w:ascii="仿宋" w:hAnsi="仿宋" w:eastAsia="仿宋" w:cs="仿宋"/>
          <w:color w:val="auto"/>
          <w:sz w:val="24"/>
          <w:szCs w:val="24"/>
          <w:highlight w:val="none"/>
          <w:lang w:eastAsia="zh-CN"/>
        </w:rPr>
        <w:t>或按需</w:t>
      </w:r>
      <w:r>
        <w:rPr>
          <w:rFonts w:hint="eastAsia" w:ascii="仿宋" w:hAnsi="仿宋" w:eastAsia="仿宋" w:cs="仿宋"/>
          <w:color w:val="auto"/>
          <w:sz w:val="24"/>
          <w:szCs w:val="24"/>
          <w:highlight w:val="none"/>
        </w:rPr>
        <w:t>结算，根据实际维修情况采购清单和发票进行结算</w:t>
      </w:r>
      <w:r>
        <w:rPr>
          <w:rFonts w:hint="eastAsia" w:ascii="仿宋" w:hAnsi="仿宋" w:eastAsia="仿宋" w:cs="仿宋"/>
          <w:color w:val="auto"/>
          <w:sz w:val="24"/>
          <w:szCs w:val="24"/>
          <w:highlight w:val="none"/>
          <w:lang w:eastAsia="zh-CN"/>
        </w:rPr>
        <w:t>，材料费的结算价</w:t>
      </w:r>
      <w:r>
        <w:rPr>
          <w:rFonts w:hint="eastAsia" w:ascii="仿宋" w:hAnsi="仿宋" w:eastAsia="仿宋" w:cs="仿宋"/>
          <w:color w:val="auto"/>
          <w:sz w:val="24"/>
          <w:szCs w:val="24"/>
          <w:highlight w:val="none"/>
          <w:lang w:val="en-US" w:eastAsia="zh-CN"/>
        </w:rPr>
        <w:t>=基准价*中标折扣率。</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五、税费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本合同执行中相关的一切税费均由乙方负担。</w:t>
      </w:r>
    </w:p>
    <w:p>
      <w:pPr>
        <w:pStyle w:val="11"/>
        <w:numPr>
          <w:ilvl w:val="0"/>
          <w:numId w:val="0"/>
        </w:numPr>
        <w:snapToGrid w:val="0"/>
        <w:spacing w:before="120" w:beforeLines="50" w:beforeAutospacing="0" w:after="120" w:afterLines="50" w:afterAutospacing="0" w:line="240" w:lineRule="atLeast"/>
        <w:ind w:firstLine="482" w:firstLineChars="200"/>
        <w:jc w:val="both"/>
        <w:outlineLvl w:val="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color w:val="auto"/>
          <w:sz w:val="24"/>
          <w:szCs w:val="24"/>
          <w:highlight w:val="none"/>
        </w:rPr>
        <w:t>六、</w:t>
      </w:r>
      <w:r>
        <w:rPr>
          <w:rFonts w:hint="eastAsia" w:ascii="仿宋" w:hAnsi="仿宋" w:eastAsia="仿宋" w:cs="仿宋"/>
          <w:b/>
          <w:bCs/>
          <w:color w:val="auto"/>
          <w:kern w:val="2"/>
          <w:sz w:val="24"/>
          <w:szCs w:val="24"/>
          <w:highlight w:val="none"/>
          <w:lang w:val="en-US" w:eastAsia="zh-CN" w:bidi="ar-SA"/>
        </w:rPr>
        <w:t>维护内容</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单位各类电脑、打印机、复印机、扫描仪、碎纸机、传真机、投影</w:t>
      </w:r>
      <w:r>
        <w:rPr>
          <w:rFonts w:hint="eastAsia" w:ascii="仿宋" w:hAnsi="仿宋" w:eastAsia="仿宋" w:cs="仿宋"/>
          <w:color w:val="auto"/>
          <w:sz w:val="24"/>
          <w:szCs w:val="24"/>
          <w:highlight w:val="none"/>
          <w:lang w:eastAsia="zh-CN"/>
        </w:rPr>
        <w:t>仪</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电话线路</w:t>
      </w:r>
      <w:r>
        <w:rPr>
          <w:rFonts w:hint="eastAsia" w:ascii="仿宋" w:hAnsi="仿宋" w:eastAsia="仿宋" w:cs="仿宋"/>
          <w:color w:val="auto"/>
          <w:sz w:val="24"/>
          <w:szCs w:val="24"/>
          <w:highlight w:val="none"/>
        </w:rPr>
        <w:t>等电子设备的维修；</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各类电脑安装、网络布线、网络维护，能对二层交换机进行简单配置；</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各类办公系统的简单安装与维护，包含但不限于WPS、杀毒软件</w:t>
      </w:r>
      <w:r>
        <w:rPr>
          <w:rFonts w:hint="eastAsia" w:ascii="仿宋" w:hAnsi="仿宋" w:eastAsia="仿宋" w:cs="仿宋"/>
          <w:color w:val="auto"/>
          <w:sz w:val="24"/>
          <w:szCs w:val="24"/>
          <w:highlight w:val="none"/>
          <w:lang w:eastAsia="zh-CN"/>
        </w:rPr>
        <w:t>、终端网络准入</w:t>
      </w:r>
      <w:r>
        <w:rPr>
          <w:rFonts w:hint="eastAsia" w:ascii="仿宋" w:hAnsi="仿宋" w:eastAsia="仿宋" w:cs="仿宋"/>
          <w:color w:val="auto"/>
          <w:sz w:val="24"/>
          <w:szCs w:val="24"/>
          <w:highlight w:val="none"/>
        </w:rPr>
        <w:t>、OA、邮件、安防平台等</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办公区域内各类多媒体系统的日常调试与保障，如：视频会议、投影、音响等</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协助完成其他临时性的维修、维护、调试工作</w:t>
      </w:r>
      <w:r>
        <w:rPr>
          <w:rFonts w:hint="eastAsia" w:ascii="仿宋" w:hAnsi="仿宋" w:eastAsia="仿宋" w:cs="仿宋"/>
          <w:color w:val="auto"/>
          <w:sz w:val="24"/>
          <w:szCs w:val="24"/>
          <w:highlight w:val="none"/>
          <w:lang w:eastAsia="zh-CN"/>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每季度对本单位所有办公设备进行一次系统性的维护保养。</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七、服务要求</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（一）服务人员资质要求：乙方提供的驻地服务人员必须是熟练工，具有专业电脑维护及网络维护经验； </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（二）服务人员人数需求：暂定2名，乙方按甲方实际需求进行派驻，派驻人员由甲方核定；</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三）工作时间、地点要求：周一至周日提供驻场式服务，实行7*24小时工作制，全天候为甲方提供设备维修响应服务，要求达到100%的用户响应度。法定工作日8:00-17:00需有两人在甲方指定办公室提供设备维修响应服务；法定节假日8:00-17:00需有一人在甲方指定办公室提供设备维修响应服务；其余时间需电话提供设备维修响应服务，并在规定时间内完成甲方提出的设备维修需求。</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四）响应要求：2人驻场式管理。派驻期间，在接到甲方日常安装、维修或其他事宜需要乙方配合的通知后，乙方需在半小时内响应，一般问题2小时内解决，超过2个小时问题不能解决的，客观上有正当理由的，报甲方信息中队分管民警处备案；超过4小时问题不能解决的，报甲方信息中队分管领导处备案；超过12小时问题不能解决的，报甲方信息中队主要负责人处备案，最终维护必须达到100%以上的故障解决率。</w:t>
      </w:r>
    </w:p>
    <w:p>
      <w:pPr>
        <w:keepNext w:val="0"/>
        <w:keepLines w:val="0"/>
        <w:pageBreakBefore w:val="0"/>
        <w:kinsoku/>
        <w:wordWrap/>
        <w:overflowPunct/>
        <w:topLinePunct w:val="0"/>
        <w:autoSpaceDE/>
        <w:autoSpaceDN/>
        <w:bidi w:val="0"/>
        <w:adjustRightInd/>
        <w:spacing w:line="520" w:lineRule="exact"/>
        <w:ind w:firstLine="480" w:firstLineChars="200"/>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（五）试用期规定：自合同签订起三个月。试用期间经甲方考核确定为不合格或连续两个月满意度调查均有半数（含半数）以上监区总体评价不满意的，则终止合同。</w:t>
      </w:r>
    </w:p>
    <w:p>
      <w:pPr>
        <w:keepNext w:val="0"/>
        <w:keepLines w:val="0"/>
        <w:pageBreakBefore w:val="0"/>
        <w:kinsoku/>
        <w:wordWrap/>
        <w:overflowPunct/>
        <w:topLinePunct w:val="0"/>
        <w:autoSpaceDE/>
        <w:autoSpaceDN/>
        <w:bidi w:val="0"/>
        <w:adjustRightInd/>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所提供的服务必须符合行业要求。</w:t>
      </w:r>
    </w:p>
    <w:p>
      <w:pPr>
        <w:keepNext w:val="0"/>
        <w:keepLines w:val="0"/>
        <w:pageBreakBefore w:val="0"/>
        <w:kinsoku/>
        <w:wordWrap/>
        <w:overflowPunct/>
        <w:topLinePunct w:val="0"/>
        <w:autoSpaceDE/>
        <w:autoSpaceDN/>
        <w:bidi w:val="0"/>
        <w:adjustRightInd/>
        <w:spacing w:line="360" w:lineRule="auto"/>
        <w:ind w:firstLine="482" w:firstLineChars="20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八</w:t>
      </w:r>
      <w:r>
        <w:rPr>
          <w:rFonts w:hint="eastAsia" w:ascii="仿宋" w:hAnsi="仿宋" w:eastAsia="仿宋" w:cs="仿宋"/>
          <w:b/>
          <w:color w:val="auto"/>
          <w:sz w:val="24"/>
          <w:szCs w:val="24"/>
          <w:highlight w:val="none"/>
        </w:rPr>
        <w:t>、考核办法</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outlineLvl w:val="9"/>
        <w:rPr>
          <w:rFonts w:hint="eastAsi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甲方</w:t>
      </w:r>
      <w:r>
        <w:rPr>
          <w:rFonts w:hint="eastAsia" w:ascii="仿宋" w:hAnsi="仿宋" w:eastAsia="仿宋" w:cs="仿宋"/>
          <w:sz w:val="24"/>
          <w:szCs w:val="24"/>
        </w:rPr>
        <w:t>定期、不定期对派驻服务人员进行业务监督、考核，日常考核采用百分制，监区及主管科室在考核或应急服务时，可以对</w:t>
      </w:r>
      <w:r>
        <w:rPr>
          <w:rFonts w:hint="eastAsia" w:ascii="仿宋" w:hAnsi="仿宋" w:eastAsia="仿宋" w:cs="仿宋"/>
          <w:sz w:val="24"/>
          <w:szCs w:val="24"/>
          <w:lang w:val="en-US" w:eastAsia="zh-CN"/>
        </w:rPr>
        <w:t>乙方</w:t>
      </w:r>
      <w:r>
        <w:rPr>
          <w:rFonts w:hint="eastAsia" w:ascii="仿宋" w:hAnsi="仿宋" w:eastAsia="仿宋" w:cs="仿宋"/>
          <w:sz w:val="24"/>
          <w:szCs w:val="24"/>
        </w:rPr>
        <w:t>服务不合格、不到位的情形进行扣分处理。每扣1分，对应扣除履约保证金1000元</w:t>
      </w:r>
      <w:r>
        <w:rPr>
          <w:rFonts w:hint="eastAsia" w:ascii="仿宋" w:hAnsi="仿宋" w:eastAsia="仿宋" w:cs="仿宋"/>
          <w:sz w:val="24"/>
          <w:szCs w:val="24"/>
          <w:lang w:eastAsia="zh-CN"/>
        </w:rPr>
        <w:t>，</w:t>
      </w:r>
      <w:r>
        <w:rPr>
          <w:rFonts w:hint="eastAsia" w:ascii="仿宋" w:hAnsi="仿宋" w:eastAsia="仿宋" w:cs="仿宋"/>
          <w:sz w:val="24"/>
          <w:szCs w:val="24"/>
        </w:rPr>
        <w:t>履约保证金余额不足的，从</w:t>
      </w:r>
      <w:r>
        <w:rPr>
          <w:rFonts w:hint="eastAsia" w:ascii="仿宋" w:hAnsi="仿宋" w:eastAsia="仿宋" w:cs="仿宋"/>
          <w:strike w:val="0"/>
          <w:dstrike w:val="0"/>
          <w:sz w:val="24"/>
          <w:szCs w:val="24"/>
          <w:highlight w:val="none"/>
          <w:lang w:eastAsia="zh-CN"/>
        </w:rPr>
        <w:t>人工</w:t>
      </w:r>
      <w:r>
        <w:rPr>
          <w:rFonts w:hint="eastAsia" w:ascii="仿宋" w:hAnsi="仿宋" w:eastAsia="仿宋" w:cs="仿宋"/>
          <w:sz w:val="24"/>
          <w:szCs w:val="24"/>
          <w:lang w:eastAsia="zh-CN"/>
        </w:rPr>
        <w:t>维护服务费</w:t>
      </w:r>
      <w:r>
        <w:rPr>
          <w:rFonts w:hint="eastAsia" w:ascii="仿宋" w:hAnsi="仿宋" w:eastAsia="仿宋" w:cs="仿宋"/>
          <w:sz w:val="24"/>
          <w:szCs w:val="24"/>
        </w:rPr>
        <w:t>中扣除。当月累计扣分达10分，视为当月考核不合格。全年累计扣分超过30分，</w:t>
      </w:r>
      <w:r>
        <w:rPr>
          <w:rFonts w:hint="eastAsia" w:ascii="仿宋" w:hAnsi="仿宋" w:eastAsia="仿宋" w:cs="仿宋"/>
          <w:strike w:val="0"/>
          <w:dstrike w:val="0"/>
          <w:sz w:val="24"/>
          <w:szCs w:val="24"/>
          <w:highlight w:val="none"/>
          <w:lang w:eastAsia="zh-CN"/>
        </w:rPr>
        <w:t>甲方有权</w:t>
      </w:r>
      <w:r>
        <w:rPr>
          <w:rFonts w:hint="eastAsia" w:ascii="仿宋" w:hAnsi="仿宋" w:eastAsia="仿宋" w:cs="仿宋"/>
          <w:sz w:val="24"/>
          <w:szCs w:val="24"/>
        </w:rPr>
        <w:t>解除合同并没收履约保证金。具体考核条款见下表：</w:t>
      </w:r>
    </w:p>
    <w:tbl>
      <w:tblPr>
        <w:tblStyle w:val="18"/>
        <w:tblW w:w="89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6"/>
        <w:gridCol w:w="3759"/>
        <w:gridCol w:w="985"/>
        <w:gridCol w:w="904"/>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序号</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考核内容</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扣分分数（次）</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扣款金额（元）</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未按规定时间上下班</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无特殊情况不在岗</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服务态度恶劣，且与</w:t>
            </w:r>
            <w:r>
              <w:rPr>
                <w:rFonts w:hint="eastAsia" w:ascii="仿宋" w:hAnsi="仿宋" w:eastAsia="仿宋" w:cs="仿宋"/>
                <w:sz w:val="21"/>
                <w:szCs w:val="21"/>
                <w:lang w:val="en-US" w:eastAsia="zh-CN"/>
              </w:rPr>
              <w:t>甲方</w:t>
            </w:r>
            <w:r>
              <w:rPr>
                <w:rFonts w:hint="eastAsia" w:ascii="仿宋" w:hAnsi="仿宋" w:eastAsia="仿宋" w:cs="仿宋"/>
                <w:sz w:val="21"/>
                <w:szCs w:val="21"/>
              </w:rPr>
              <w:t>人员发生争执</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未按规定进行检查和巡检的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发现酒后上岗</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派驻服务人员接到通知后无特殊情况未在规定时间内到达现场的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派驻服务人员接到通知后无特殊情况推脱不到达现场的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对维修内容超过48小时未修复的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每延期一天扣1000元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因响应不及时、服务态度差被投诉的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0.5</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材料费未按参考表履行</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不予支付相应材料费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乙方</w:t>
            </w:r>
            <w:r>
              <w:rPr>
                <w:rFonts w:hint="eastAsia" w:ascii="仿宋" w:hAnsi="仿宋" w:eastAsia="仿宋" w:cs="仿宋"/>
                <w:sz w:val="21"/>
                <w:szCs w:val="21"/>
              </w:rPr>
              <w:t>的服务质量与</w:t>
            </w:r>
            <w:r>
              <w:rPr>
                <w:rFonts w:hint="eastAsia" w:ascii="仿宋" w:hAnsi="仿宋" w:eastAsia="仿宋" w:cs="仿宋"/>
                <w:sz w:val="21"/>
                <w:szCs w:val="21"/>
                <w:lang w:val="en-US" w:eastAsia="zh-CN"/>
              </w:rPr>
              <w:t>甲方</w:t>
            </w:r>
            <w:r>
              <w:rPr>
                <w:rFonts w:hint="eastAsia" w:ascii="仿宋" w:hAnsi="仿宋" w:eastAsia="仿宋" w:cs="仿宋"/>
                <w:sz w:val="21"/>
                <w:szCs w:val="21"/>
              </w:rPr>
              <w:t>要求及投标承诺不符的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提供服务人员违反</w:t>
            </w:r>
            <w:r>
              <w:rPr>
                <w:rFonts w:hint="eastAsia" w:ascii="仿宋" w:hAnsi="仿宋" w:eastAsia="仿宋" w:cs="仿宋"/>
                <w:sz w:val="21"/>
                <w:szCs w:val="21"/>
                <w:lang w:val="en-US" w:eastAsia="zh-CN"/>
              </w:rPr>
              <w:t>甲方</w:t>
            </w:r>
            <w:r>
              <w:rPr>
                <w:rFonts w:hint="eastAsia" w:ascii="仿宋" w:hAnsi="仿宋" w:eastAsia="仿宋" w:cs="仿宋"/>
                <w:sz w:val="21"/>
                <w:szCs w:val="21"/>
              </w:rPr>
              <w:t>管理制度的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746"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w:t>
            </w:r>
          </w:p>
        </w:tc>
        <w:tc>
          <w:tcPr>
            <w:tcW w:w="3759" w:type="dxa"/>
            <w:vAlign w:val="center"/>
          </w:tcPr>
          <w:p>
            <w:pPr>
              <w:pStyle w:val="26"/>
              <w:keepNext w:val="0"/>
              <w:keepLines w:val="0"/>
              <w:pageBreakBefore w:val="0"/>
              <w:kinsoku/>
              <w:wordWrap/>
              <w:overflowPunct/>
              <w:topLinePunct w:val="0"/>
              <w:autoSpaceDE/>
              <w:autoSpaceDN/>
              <w:bidi w:val="0"/>
              <w:adjustRightInd/>
              <w:spacing w:line="52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查到同一个问题两次（含）以上的，或指出问题后没有及时整改的</w:t>
            </w:r>
          </w:p>
        </w:tc>
        <w:tc>
          <w:tcPr>
            <w:tcW w:w="985"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9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2000</w:t>
            </w:r>
          </w:p>
        </w:tc>
        <w:tc>
          <w:tcPr>
            <w:tcW w:w="2604" w:type="dxa"/>
            <w:vAlign w:val="center"/>
          </w:tcPr>
          <w:p>
            <w:pPr>
              <w:pStyle w:val="26"/>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仿宋" w:hAnsi="仿宋" w:eastAsia="仿宋" w:cs="仿宋"/>
                <w:sz w:val="21"/>
                <w:szCs w:val="21"/>
              </w:rPr>
            </w:pPr>
          </w:p>
        </w:tc>
      </w:tr>
    </w:tbl>
    <w:p>
      <w:pPr>
        <w:pStyle w:val="25"/>
        <w:framePr w:wrap="auto" w:vAnchor="margin" w:hAnchor="text" w:yAlign="inline"/>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甲方</w:t>
      </w:r>
      <w:r>
        <w:rPr>
          <w:rFonts w:hint="eastAsia" w:ascii="仿宋" w:hAnsi="仿宋" w:eastAsia="仿宋" w:cs="仿宋"/>
          <w:sz w:val="24"/>
          <w:szCs w:val="24"/>
        </w:rPr>
        <w:t>每月对</w:t>
      </w:r>
      <w:r>
        <w:rPr>
          <w:rFonts w:hint="eastAsia" w:ascii="仿宋" w:hAnsi="仿宋" w:eastAsia="仿宋" w:cs="仿宋"/>
          <w:sz w:val="24"/>
          <w:szCs w:val="24"/>
          <w:lang w:val="en-US" w:eastAsia="zh-CN"/>
        </w:rPr>
        <w:t>乙方</w:t>
      </w:r>
      <w:r>
        <w:rPr>
          <w:rFonts w:hint="eastAsia" w:ascii="仿宋" w:hAnsi="仿宋" w:eastAsia="仿宋" w:cs="仿宋"/>
          <w:sz w:val="24"/>
          <w:szCs w:val="24"/>
        </w:rPr>
        <w:t>维护情况进行满意度调查，试用期间连续两个月满意度调查均有半数（含半数）以上科室、监区总体评价不满意的，则终止合同。试用期过后，在满意度调查中，对</w:t>
      </w:r>
      <w:r>
        <w:rPr>
          <w:rFonts w:hint="eastAsia" w:ascii="仿宋" w:hAnsi="仿宋" w:eastAsia="仿宋" w:cs="仿宋"/>
          <w:sz w:val="24"/>
          <w:szCs w:val="24"/>
          <w:lang w:val="en-US" w:eastAsia="zh-CN"/>
        </w:rPr>
        <w:t>乙方</w:t>
      </w:r>
      <w:r>
        <w:rPr>
          <w:rFonts w:hint="eastAsia" w:ascii="仿宋" w:hAnsi="仿宋" w:eastAsia="仿宋" w:cs="仿宋"/>
          <w:sz w:val="24"/>
          <w:szCs w:val="24"/>
        </w:rPr>
        <w:t>维护情况总体不满意的，经查证属实，作为</w:t>
      </w:r>
      <w:r>
        <w:rPr>
          <w:rFonts w:hint="eastAsia" w:ascii="仿宋" w:hAnsi="仿宋" w:eastAsia="仿宋" w:cs="仿宋"/>
          <w:sz w:val="24"/>
          <w:szCs w:val="24"/>
          <w:lang w:val="en-US" w:eastAsia="zh-CN"/>
        </w:rPr>
        <w:t>乙方</w:t>
      </w:r>
      <w:r>
        <w:rPr>
          <w:rFonts w:hint="eastAsia" w:ascii="仿宋" w:hAnsi="仿宋" w:eastAsia="仿宋" w:cs="仿宋"/>
          <w:sz w:val="24"/>
          <w:szCs w:val="24"/>
        </w:rPr>
        <w:t>的不良记录；连续三个月（含三个月）以上收到某需维护部门维护情况总体不满意，经调查</w:t>
      </w:r>
      <w:r>
        <w:rPr>
          <w:rFonts w:hint="eastAsia" w:ascii="仿宋" w:hAnsi="仿宋" w:eastAsia="仿宋" w:cs="仿宋"/>
          <w:sz w:val="24"/>
          <w:szCs w:val="24"/>
          <w:lang w:val="en-US" w:eastAsia="zh-CN"/>
        </w:rPr>
        <w:t>乙方</w:t>
      </w:r>
      <w:r>
        <w:rPr>
          <w:rFonts w:hint="eastAsia" w:ascii="仿宋" w:hAnsi="仿宋" w:eastAsia="仿宋" w:cs="仿宋"/>
          <w:sz w:val="24"/>
          <w:szCs w:val="24"/>
        </w:rPr>
        <w:t>维护人员确实存在服务态度、业务技能等方面存在问题的，</w:t>
      </w:r>
      <w:r>
        <w:rPr>
          <w:rFonts w:hint="eastAsia" w:ascii="仿宋" w:hAnsi="仿宋" w:eastAsia="仿宋" w:cs="仿宋"/>
          <w:sz w:val="24"/>
          <w:szCs w:val="24"/>
          <w:lang w:val="en-US" w:eastAsia="zh-CN"/>
        </w:rPr>
        <w:t>甲方</w:t>
      </w:r>
      <w:r>
        <w:rPr>
          <w:rFonts w:hint="eastAsia" w:ascii="仿宋" w:hAnsi="仿宋" w:eastAsia="仿宋" w:cs="仿宋"/>
          <w:sz w:val="24"/>
          <w:szCs w:val="24"/>
          <w:lang w:eastAsia="zh-CN"/>
        </w:rPr>
        <w:t>有权</w:t>
      </w:r>
      <w:r>
        <w:rPr>
          <w:rFonts w:hint="eastAsia" w:ascii="仿宋" w:hAnsi="仿宋" w:eastAsia="仿宋" w:cs="仿宋"/>
          <w:sz w:val="24"/>
          <w:szCs w:val="24"/>
        </w:rPr>
        <w:t>要求</w:t>
      </w:r>
      <w:r>
        <w:rPr>
          <w:rFonts w:hint="eastAsia" w:ascii="仿宋" w:hAnsi="仿宋" w:eastAsia="仿宋" w:cs="仿宋"/>
          <w:sz w:val="24"/>
          <w:szCs w:val="24"/>
          <w:lang w:val="en-US" w:eastAsia="zh-CN"/>
        </w:rPr>
        <w:t>乙方</w:t>
      </w:r>
      <w:r>
        <w:rPr>
          <w:rFonts w:hint="eastAsia" w:ascii="仿宋" w:hAnsi="仿宋" w:eastAsia="仿宋" w:cs="仿宋"/>
          <w:sz w:val="24"/>
          <w:szCs w:val="24"/>
        </w:rPr>
        <w:t>更换</w:t>
      </w:r>
      <w:r>
        <w:rPr>
          <w:rFonts w:hint="eastAsia" w:ascii="仿宋" w:hAnsi="仿宋" w:eastAsia="仿宋" w:cs="仿宋"/>
          <w:sz w:val="24"/>
          <w:szCs w:val="24"/>
          <w:lang w:eastAsia="zh-CN"/>
        </w:rPr>
        <w:t>办公设备</w:t>
      </w:r>
      <w:r>
        <w:rPr>
          <w:rFonts w:hint="eastAsia" w:ascii="仿宋" w:hAnsi="仿宋" w:eastAsia="仿宋" w:cs="仿宋"/>
          <w:sz w:val="24"/>
          <w:szCs w:val="24"/>
        </w:rPr>
        <w:t>维护人员。</w:t>
      </w:r>
    </w:p>
    <w:p>
      <w:pPr>
        <w:pStyle w:val="11"/>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360" w:lineRule="auto"/>
        <w:ind w:left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八、试用期规定</w:t>
      </w:r>
    </w:p>
    <w:p>
      <w:pPr>
        <w:pStyle w:val="11"/>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自合同签订起</w:t>
      </w:r>
      <w:r>
        <w:rPr>
          <w:rFonts w:hint="eastAsia" w:ascii="仿宋" w:hAnsi="仿宋" w:eastAsia="仿宋" w:cs="仿宋"/>
          <w:bCs/>
          <w:strike w:val="0"/>
          <w:dstrike w:val="0"/>
          <w:color w:val="auto"/>
          <w:sz w:val="24"/>
          <w:szCs w:val="24"/>
          <w:highlight w:val="none"/>
          <w:lang w:eastAsia="zh-CN"/>
        </w:rPr>
        <w:t>三</w:t>
      </w:r>
      <w:r>
        <w:rPr>
          <w:rFonts w:hint="eastAsia" w:ascii="仿宋" w:hAnsi="仿宋" w:eastAsia="仿宋" w:cs="仿宋"/>
          <w:bCs/>
          <w:color w:val="auto"/>
          <w:sz w:val="24"/>
          <w:szCs w:val="24"/>
          <w:highlight w:val="none"/>
        </w:rPr>
        <w:t>个月。试用期间经甲方考核确定为不合格或连续两个月满意度调查均有半数（含半数）以上监区总体评价不满意的，则终止合同。</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九、履约保证金</w:t>
      </w:r>
    </w:p>
    <w:p>
      <w:pPr>
        <w:pStyle w:val="5"/>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highlight w:val="none"/>
          <w:lang w:val="en-US" w:eastAsia="zh-CN"/>
        </w:rPr>
        <w:t>缴纳</w:t>
      </w:r>
      <w:r>
        <w:rPr>
          <w:rFonts w:hint="eastAsia" w:ascii="仿宋" w:hAnsi="仿宋" w:eastAsia="仿宋" w:cs="仿宋"/>
          <w:color w:val="auto"/>
          <w:sz w:val="24"/>
          <w:szCs w:val="24"/>
          <w:highlight w:val="none"/>
        </w:rPr>
        <w:t>履约保证金</w:t>
      </w:r>
      <w:r>
        <w:rPr>
          <w:rFonts w:hint="eastAsia" w:ascii="仿宋" w:hAnsi="仿宋" w:eastAsia="仿宋" w:cs="仿宋"/>
          <w:color w:val="auto"/>
          <w:sz w:val="24"/>
          <w:szCs w:val="24"/>
          <w:highlight w:val="none"/>
          <w:lang w:val="en-US" w:eastAsia="zh-CN"/>
        </w:rPr>
        <w:t>2200元，</w:t>
      </w:r>
      <w:r>
        <w:rPr>
          <w:rFonts w:hint="eastAsia" w:ascii="仿宋" w:hAnsi="仿宋" w:eastAsia="仿宋" w:cs="仿宋"/>
          <w:color w:val="auto"/>
          <w:sz w:val="24"/>
          <w:szCs w:val="24"/>
          <w:highlight w:val="none"/>
        </w:rPr>
        <w:t>合同期满扣除违约处罚后</w:t>
      </w:r>
      <w:r>
        <w:rPr>
          <w:rFonts w:hint="eastAsia" w:ascii="仿宋" w:hAnsi="仿宋" w:eastAsia="仿宋" w:cs="仿宋"/>
          <w:color w:val="auto"/>
          <w:sz w:val="24"/>
          <w:szCs w:val="24"/>
          <w:highlight w:val="none"/>
          <w:lang w:val="en-US" w:eastAsia="zh-CN"/>
        </w:rPr>
        <w:t>30个工作日内</w:t>
      </w:r>
      <w:r>
        <w:rPr>
          <w:rFonts w:hint="eastAsia" w:ascii="仿宋" w:hAnsi="仿宋" w:eastAsia="仿宋" w:cs="仿宋"/>
          <w:color w:val="auto"/>
          <w:sz w:val="24"/>
          <w:szCs w:val="24"/>
          <w:highlight w:val="none"/>
        </w:rPr>
        <w:t>一次性无息退还。</w:t>
      </w:r>
      <w:r>
        <w:rPr>
          <w:rFonts w:hint="eastAsia" w:ascii="仿宋" w:hAnsi="仿宋" w:eastAsia="仿宋" w:cs="仿宋"/>
          <w:kern w:val="2"/>
          <w:sz w:val="24"/>
          <w:szCs w:val="24"/>
          <w:lang w:val="en-US" w:eastAsia="zh-CN" w:bidi="ar-SA"/>
        </w:rPr>
        <w:t>若在服务期间发生扣款情形的，先扣除履约保证金，不足的从</w:t>
      </w:r>
      <w:r>
        <w:rPr>
          <w:rFonts w:hint="eastAsia" w:ascii="仿宋" w:hAnsi="仿宋" w:eastAsia="仿宋" w:cs="仿宋"/>
          <w:kern w:val="2"/>
          <w:sz w:val="24"/>
          <w:szCs w:val="24"/>
          <w:highlight w:val="none"/>
          <w:lang w:val="en-US" w:eastAsia="zh-CN" w:bidi="ar-SA"/>
        </w:rPr>
        <w:t>维护</w:t>
      </w:r>
      <w:r>
        <w:rPr>
          <w:rFonts w:hint="eastAsia" w:ascii="仿宋" w:hAnsi="仿宋" w:eastAsia="仿宋" w:cs="仿宋"/>
          <w:kern w:val="2"/>
          <w:sz w:val="24"/>
          <w:szCs w:val="24"/>
          <w:lang w:val="en-US" w:eastAsia="zh-CN" w:bidi="ar-SA"/>
        </w:rPr>
        <w:t>服务款中扣除。具体操作流程为：经双方确认后开具扣罚通知单，乙方需按照扣罚通知单相关要求，在规定时间内缴纳相应的扣罚金额至甲方账户，经甲方确认缴纳补足后，予以结算合同约定的服务款。</w:t>
      </w:r>
    </w:p>
    <w:p>
      <w:pPr>
        <w:keepNext w:val="0"/>
        <w:keepLines w:val="0"/>
        <w:pageBreakBefore w:val="0"/>
        <w:widowControl w:val="0"/>
        <w:tabs>
          <w:tab w:val="left" w:pos="4909"/>
        </w:tabs>
        <w:kinsoku/>
        <w:wordWrap/>
        <w:overflowPunct/>
        <w:topLinePunct w:val="0"/>
        <w:autoSpaceDE/>
        <w:autoSpaceDN/>
        <w:bidi w:val="0"/>
        <w:adjustRightInd/>
        <w:snapToGrid/>
        <w:spacing w:line="520" w:lineRule="exact"/>
        <w:ind w:firstLine="480" w:firstLineChars="20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本项目履约时有以下情况（即履约受处罚情形）将先从履约保证金中扣除，履约保证金不足时，在剩余未付款中予以扣除：</w:t>
      </w:r>
    </w:p>
    <w:p>
      <w:pPr>
        <w:keepNext w:val="0"/>
        <w:keepLines w:val="0"/>
        <w:pageBreakBefore w:val="0"/>
        <w:numPr>
          <w:ilvl w:val="0"/>
          <w:numId w:val="0"/>
        </w:numPr>
        <w:tabs>
          <w:tab w:val="left" w:pos="4909"/>
        </w:tabs>
        <w:kinsoku/>
        <w:wordWrap/>
        <w:overflowPunct/>
        <w:topLinePunct w:val="0"/>
        <w:autoSpaceDE/>
        <w:autoSpaceDN/>
        <w:bidi w:val="0"/>
        <w:adjustRightInd/>
        <w:spacing w:line="520" w:lineRule="exact"/>
        <w:ind w:firstLine="480" w:firstLineChars="200"/>
        <w:jc w:val="left"/>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服务保证占：80%，因中标人提供的维修服务与采购单位要求及响应承诺不符或者拒绝招标人合理的工作安排的，每发现一起扣罚1000元。因中标单位内部管理问题，对招标人造成不良影响，损坏招标人形象的，每起扣1000元，后果严重的，招标人有权解除合同，同时没收全部履约保证金。</w:t>
      </w:r>
      <w:r>
        <w:rPr>
          <w:rFonts w:hint="eastAsia" w:ascii="仿宋" w:hAnsi="仿宋" w:eastAsia="仿宋" w:cs="仿宋"/>
          <w:kern w:val="2"/>
          <w:sz w:val="24"/>
          <w:szCs w:val="24"/>
          <w:highlight w:val="none"/>
          <w:lang w:val="en-US" w:eastAsia="zh-CN" w:bidi="ar-SA"/>
        </w:rPr>
        <w:t>考核条款中的内容作为本项的补充。</w:t>
      </w:r>
    </w:p>
    <w:p>
      <w:pPr>
        <w:keepNext w:val="0"/>
        <w:keepLines w:val="0"/>
        <w:pageBreakBefore w:val="0"/>
        <w:numPr>
          <w:ilvl w:val="0"/>
          <w:numId w:val="0"/>
        </w:numPr>
        <w:tabs>
          <w:tab w:val="left" w:pos="4909"/>
        </w:tabs>
        <w:kinsoku/>
        <w:wordWrap/>
        <w:overflowPunct/>
        <w:topLinePunct w:val="0"/>
        <w:autoSpaceDE/>
        <w:autoSpaceDN/>
        <w:bidi w:val="0"/>
        <w:adjustRightInd/>
        <w:spacing w:line="520" w:lineRule="exact"/>
        <w:ind w:firstLine="480" w:firstLineChars="200"/>
        <w:jc w:val="left"/>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廉政保证占：20%，乙方须遵守相关规定，履行响应承诺，乙方不得以任何形式向与甲方相关管理人员赠送各种礼品、礼券或现金。一经查实扣除廉政保证金五倍的履约保证金，并终止合同。情节严重者将移交相关执法部门处理。</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十、双方权利与义务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1、甲方为乙方提供对设备的检测、维修的便利条件，并应在乙方服务过程中委派维护人员全程管理。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2、甲方有权自己购买设备，由乙方免费代为提供软硬件安装。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3、甲方有权对乙方的维修提出质疑，并单独请第三方对原设备进行检测。如出现因乙方失误或弄虚作假造成甲方损失的，乙方应双倍赔偿甲方损失，甲方有权没收履约保证金。</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4、甲方为国家涉密机关，乙方在为甲方提供维修服务时对于甲方的一切数据资料信息必须保密；如由此造成甲方损失（数据丢失或泄密）由乙方承担责任并负责损失赔偿。</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1、乙方必须严格遵守服务规范和甲方的规章制度，需要更换设备时，尽可能提供最经济的解决办法。</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2、乙方有权利要求甲方为维修提供方便、进行配合，并能对设备进行完全操作，但所维修设备涉及监狱及国家秘密时例外。</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w:t>
      </w:r>
      <w:r>
        <w:rPr>
          <w:rFonts w:hint="eastAsia" w:ascii="仿宋" w:hAnsi="仿宋" w:eastAsia="仿宋" w:cs="仿宋"/>
          <w:color w:val="auto"/>
          <w:sz w:val="24"/>
          <w:szCs w:val="24"/>
          <w:highlight w:val="none"/>
          <w:lang w:eastAsia="zh-CN"/>
        </w:rPr>
        <w:t>提供材料</w:t>
      </w:r>
      <w:r>
        <w:rPr>
          <w:rFonts w:hint="eastAsia" w:ascii="仿宋" w:hAnsi="仿宋" w:eastAsia="仿宋" w:cs="仿宋"/>
          <w:color w:val="auto"/>
          <w:sz w:val="24"/>
          <w:szCs w:val="24"/>
          <w:highlight w:val="none"/>
        </w:rPr>
        <w:t>不得弄虚作假，若经查实确有弄虚作假行为的，甲方有权拒付，针对此次弄虚作假行为扣除</w:t>
      </w:r>
      <w:r>
        <w:rPr>
          <w:rFonts w:hint="eastAsia" w:ascii="仿宋" w:hAnsi="仿宋" w:eastAsia="仿宋" w:cs="仿宋"/>
          <w:color w:val="auto"/>
          <w:sz w:val="24"/>
          <w:szCs w:val="24"/>
          <w:highlight w:val="none"/>
          <w:lang w:val="en-US" w:eastAsia="zh-CN"/>
        </w:rPr>
        <w:t>2000</w:t>
      </w:r>
      <w:r>
        <w:rPr>
          <w:rFonts w:hint="eastAsia" w:ascii="仿宋" w:hAnsi="仿宋" w:eastAsia="仿宋" w:cs="仿宋"/>
          <w:color w:val="auto"/>
          <w:sz w:val="24"/>
          <w:szCs w:val="24"/>
          <w:highlight w:val="none"/>
        </w:rPr>
        <w:t>元履约保证金。</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4、乙方对甲方的服务在承诺时间内不能以任何理由拖延。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5、乙方为甲方更换或升级硬件配置，须事先得到甲方主管部门的确认。否则，相关费用甲方不予承担。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6、乙方服务过程中如无法及时排除故障，应向使用人如实说明情况，并及时与甲方主管部门联系。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7、乙方人员在甲方现场服务时，应与乙方服务部保持联系，便于及时通知新的用户请求。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9、乙方在服务过程中，必须对甲方的数据资料保密。若有泄漏，甲方有权追究乙方责任。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10、甲方如对乙方所指派技术人员的服务不满意（包括技术能力、服务态度等），有权通过书面形式提出撤换该技术人员的要求，乙方应无条件予以执行；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甲乙双方应严格遵守招标文件和投标文件及本合同约定的权利和义务。</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十一、违约责任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、履约保证金不足的或者给甲方造成的损失超过履约保证金的，甲方可从维护款中扣除相应金额。</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、如因不可抗力造成一方未能履行合同约定之服务（债务）的，根据影响程度，可部分或者全部免除相关责任。不可抗力因素参照合同法的免责条款。</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、甲方在合同规定的时间之内未能向乙方支付合同规定之费用，乙方有权提出异议，由双方项目联系人协商解决。</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十二、双方履行合同必须遵守的保密义务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保密内容：甲方为国家涉密机关，凡涉及甲方的相关技术资料、监狱监管环境信息等，乙方都有予以保密的义务。乙方作为商业机构，甲方必须同时保守乙方的相关商业机密，主要包括乙方的经营信息、技术资料以及涉及本次合同的商务标的。</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保密期限：针对甲方工作的特殊性，乙方有义务永久性对甲方的相关技术资料、监狱监管环境信息予以保密；同时除非甲方主动向社会公开，否则乙方在任何情况下不得予以泄露。针对乙方的商业机密，甲方有义务在五年内予以保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泄密责任：由于一方当事人有意或者无意识行为造成另一方当事人的资料或者机密泄露的，泄密方对本次泄密的直接经济损失进行赔偿，并追究当事人的刑事责任或民事责任。同时，被泄密方有权单方面终止本次合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4、项目实施过程中，乙方相关作业要符合《安全生产法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浙江省安全生产管理条例》等相关规章制度要求，乙方无条件对安全负有一切责任，对甲方造成损失的，给予赔偿。</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5、乙方需要签署承诺书（附后），乙方服务人员需遵守保密守则，签署个人保密承诺书（附后）。</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十三、甲乙双方因设备故障判断发生异议时，以省质量技术监督局或国家指定的技术质量鉴定结果为准。</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十四、本合同执行过程中如发生争议，应本着友好协商的原则解决。协商不成产生的诉讼，双方约定依法向甲方所在地人民法院提出诉讼。</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十五、合同的生效</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1、本合同经甲方、乙方法定代表人或其委托人签字并加盖双方公章后生效。</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2、本合同一式六份，甲方执</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份，乙方执</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份。</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3、相关招标文件、投标文件与本合同具有同等法律效力。</w:t>
      </w:r>
    </w:p>
    <w:p>
      <w:pPr>
        <w:autoSpaceDE/>
        <w:autoSpaceDN/>
        <w:adjustRightInd/>
        <w:spacing w:line="440" w:lineRule="exact"/>
        <w:jc w:val="both"/>
        <w:textAlignment w:val="auto"/>
        <w:rPr>
          <w:rFonts w:hint="eastAsia" w:ascii="仿宋" w:hAnsi="仿宋" w:eastAsia="仿宋" w:cs="仿宋"/>
          <w:kern w:val="0"/>
          <w:sz w:val="24"/>
          <w:szCs w:val="24"/>
        </w:rPr>
      </w:pP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甲方（公章）：                         乙方（公章）：</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法定代表人或委托代理人：               法定代表人或委托代理人：</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地址：                                 地址： </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邮编：                                 邮编：</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电话：                                 电话： </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开户银行：                             开户银行： </w:t>
      </w:r>
    </w:p>
    <w:p>
      <w:pPr>
        <w:autoSpaceDE/>
        <w:autoSpaceDN/>
        <w:adjustRightInd/>
        <w:spacing w:line="440" w:lineRule="exact"/>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账号：                                 账号：</w:t>
      </w:r>
    </w:p>
    <w:p>
      <w:pPr>
        <w:autoSpaceDE w:val="0"/>
        <w:autoSpaceDN w:val="0"/>
        <w:adjustRightInd w:val="0"/>
        <w:jc w:val="center"/>
        <w:textAlignment w:val="baseline"/>
        <w:rPr>
          <w:rFonts w:hint="eastAsia" w:ascii="仿宋" w:hAnsi="仿宋" w:eastAsia="仿宋" w:cs="仿宋"/>
          <w:kern w:val="0"/>
          <w:sz w:val="24"/>
          <w:szCs w:val="24"/>
        </w:rPr>
      </w:pPr>
    </w:p>
    <w:p>
      <w:pPr>
        <w:spacing w:line="400" w:lineRule="exact"/>
        <w:ind w:firstLine="0" w:firstLineChars="0"/>
        <w:jc w:val="right"/>
        <w:rPr>
          <w:rFonts w:hint="eastAsia" w:ascii="仿宋" w:hAnsi="仿宋" w:eastAsia="仿宋" w:cs="仿宋"/>
          <w:kern w:val="0"/>
          <w:sz w:val="24"/>
          <w:szCs w:val="24"/>
        </w:rPr>
      </w:pPr>
      <w:r>
        <w:rPr>
          <w:rFonts w:hint="eastAsia" w:ascii="仿宋" w:hAnsi="仿宋" w:eastAsia="仿宋" w:cs="仿宋"/>
          <w:kern w:val="0"/>
          <w:sz w:val="24"/>
          <w:szCs w:val="24"/>
        </w:rPr>
        <w:t>签订日期：   年  月  日</w:t>
      </w:r>
    </w:p>
    <w:p>
      <w:pPr>
        <w:pStyle w:val="11"/>
        <w:numPr>
          <w:ilvl w:val="0"/>
          <w:numId w:val="0"/>
        </w:numPr>
        <w:tabs>
          <w:tab w:val="left" w:pos="2472"/>
        </w:tabs>
        <w:snapToGrid w:val="0"/>
        <w:spacing w:before="0" w:beforeLines="0" w:after="0" w:afterLines="0" w:line="240" w:lineRule="auto"/>
        <w:jc w:val="center"/>
        <w:rPr>
          <w:rFonts w:hint="eastAsia" w:ascii="仿宋" w:hAnsi="仿宋" w:eastAsia="仿宋" w:cs="仿宋"/>
          <w:b/>
          <w:bCs/>
          <w:color w:val="auto"/>
        </w:rPr>
      </w:pPr>
    </w:p>
    <w:p>
      <w:pPr>
        <w:pStyle w:val="11"/>
        <w:numPr>
          <w:ilvl w:val="0"/>
          <w:numId w:val="0"/>
        </w:numPr>
        <w:tabs>
          <w:tab w:val="left" w:pos="2472"/>
        </w:tabs>
        <w:snapToGrid w:val="0"/>
        <w:spacing w:before="0" w:beforeLines="0" w:after="0" w:afterLines="0" w:line="240" w:lineRule="auto"/>
        <w:jc w:val="center"/>
        <w:rPr>
          <w:rFonts w:hint="eastAsia" w:ascii="仿宋" w:hAnsi="仿宋" w:eastAsia="仿宋" w:cs="仿宋"/>
          <w:b/>
          <w:bCs/>
          <w:color w:val="auto"/>
        </w:rPr>
      </w:pPr>
    </w:p>
    <w:p>
      <w:pPr>
        <w:pStyle w:val="11"/>
        <w:numPr>
          <w:ilvl w:val="0"/>
          <w:numId w:val="0"/>
        </w:numPr>
        <w:tabs>
          <w:tab w:val="left" w:pos="2472"/>
        </w:tabs>
        <w:snapToGrid w:val="0"/>
        <w:spacing w:before="0" w:beforeLines="0" w:after="0" w:afterLines="0" w:line="240" w:lineRule="auto"/>
        <w:jc w:val="center"/>
        <w:rPr>
          <w:rFonts w:hint="eastAsia" w:ascii="仿宋" w:hAnsi="仿宋" w:eastAsia="仿宋" w:cs="仿宋"/>
          <w:b/>
          <w:bCs/>
          <w:sz w:val="24"/>
          <w:szCs w:val="24"/>
        </w:rPr>
      </w:pPr>
      <w:r>
        <w:rPr>
          <w:rFonts w:hint="eastAsia" w:ascii="仿宋" w:hAnsi="仿宋" w:eastAsia="仿宋" w:cs="仿宋"/>
          <w:b/>
          <w:bCs/>
          <w:color w:val="auto"/>
        </w:rPr>
        <w:t>注：本合同样本仅作参考，</w:t>
      </w:r>
      <w:r>
        <w:rPr>
          <w:rFonts w:hint="eastAsia" w:ascii="仿宋" w:hAnsi="仿宋" w:eastAsia="仿宋" w:cs="仿宋"/>
          <w:b/>
          <w:bCs/>
          <w:color w:val="auto"/>
          <w:lang w:val="en-US" w:eastAsia="zh-CN"/>
        </w:rPr>
        <w:t>甲方</w:t>
      </w:r>
      <w:r>
        <w:rPr>
          <w:rFonts w:hint="eastAsia" w:ascii="仿宋" w:hAnsi="仿宋" w:eastAsia="仿宋" w:cs="仿宋"/>
          <w:b/>
          <w:bCs/>
          <w:color w:val="auto"/>
        </w:rPr>
        <w:t>与</w:t>
      </w:r>
      <w:r>
        <w:rPr>
          <w:rFonts w:hint="eastAsia" w:ascii="仿宋" w:hAnsi="仿宋" w:eastAsia="仿宋" w:cs="仿宋"/>
          <w:b/>
          <w:bCs/>
          <w:color w:val="auto"/>
          <w:lang w:eastAsia="zh-CN"/>
        </w:rPr>
        <w:t>乙方</w:t>
      </w:r>
      <w:r>
        <w:rPr>
          <w:rFonts w:hint="eastAsia" w:ascii="仿宋" w:hAnsi="仿宋" w:eastAsia="仿宋" w:cs="仿宋"/>
          <w:b/>
          <w:bCs/>
          <w:color w:val="auto"/>
        </w:rPr>
        <w:t>可根据实际项目的情况进行必要的修改。</w:t>
      </w:r>
    </w:p>
    <w:p>
      <w:pPr>
        <w:spacing w:line="400" w:lineRule="exact"/>
        <w:ind w:firstLine="0" w:firstLineChars="0"/>
        <w:jc w:val="center"/>
        <w:rPr>
          <w:rFonts w:hint="eastAsia" w:ascii="仿宋" w:hAnsi="仿宋" w:eastAsia="仿宋" w:cs="仿宋"/>
          <w:color w:val="auto"/>
          <w:sz w:val="36"/>
          <w:szCs w:val="36"/>
          <w:highlight w:val="none"/>
        </w:rPr>
      </w:pPr>
      <w:r>
        <w:rPr>
          <w:rFonts w:hint="eastAsia" w:ascii="仿宋" w:hAnsi="仿宋" w:eastAsia="仿宋" w:cs="仿宋"/>
          <w:kern w:val="0"/>
          <w:sz w:val="24"/>
          <w:szCs w:val="24"/>
        </w:rPr>
        <w:br w:type="page"/>
      </w:r>
      <w:r>
        <w:rPr>
          <w:rFonts w:hint="eastAsia" w:ascii="仿宋" w:hAnsi="仿宋" w:eastAsia="仿宋" w:cs="仿宋"/>
          <w:b/>
          <w:bCs/>
          <w:color w:val="auto"/>
          <w:sz w:val="36"/>
          <w:szCs w:val="36"/>
          <w:highlight w:val="none"/>
        </w:rPr>
        <w:t>第七章　 投标文件格式</w:t>
      </w:r>
    </w:p>
    <w:p>
      <w:pPr>
        <w:pStyle w:val="11"/>
        <w:tabs>
          <w:tab w:val="left" w:pos="2472"/>
        </w:tabs>
        <w:snapToGrid w:val="0"/>
        <w:spacing w:before="0" w:beforeLines="0" w:after="0" w:afterLines="0" w:line="24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11"/>
        <w:snapToGrid w:val="0"/>
        <w:spacing w:before="120" w:beforeLines="0" w:after="120" w:afterLines="0" w:line="240" w:lineRule="auto"/>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第一部分</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资格文件 </w:t>
      </w:r>
    </w:p>
    <w:p>
      <w:pPr>
        <w:shd w:val="clear" w:color="auto" w:fill="FFFFFF"/>
        <w:snapToGrid w:val="0"/>
        <w:spacing w:after="5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（正本</w:t>
      </w:r>
      <w:r>
        <w:rPr>
          <w:rFonts w:hint="eastAsia" w:ascii="仿宋" w:hAnsi="仿宋" w:eastAsia="仿宋" w:cs="仿宋"/>
          <w:color w:val="auto"/>
          <w:sz w:val="24"/>
          <w:szCs w:val="24"/>
          <w:highlight w:val="none"/>
          <w:lang w:val="en-US" w:eastAsia="zh-CN"/>
        </w:rPr>
        <w:t>/副本</w:t>
      </w:r>
      <w:r>
        <w:rPr>
          <w:rFonts w:hint="eastAsia" w:ascii="仿宋" w:hAnsi="仿宋" w:eastAsia="仿宋" w:cs="仿宋"/>
          <w:color w:val="auto"/>
          <w:sz w:val="24"/>
          <w:szCs w:val="24"/>
          <w:highlight w:val="none"/>
        </w:rPr>
        <w:t>）</w:t>
      </w:r>
    </w:p>
    <w:p>
      <w:pPr>
        <w:shd w:val="clear" w:color="auto" w:fill="FFFFFF"/>
        <w:snapToGrid w:val="0"/>
        <w:spacing w:after="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w:t>
      </w:r>
    </w:p>
    <w:p>
      <w:pPr>
        <w:pStyle w:val="5"/>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lang w:eastAsia="zh-CN"/>
        </w:rPr>
        <w:t>浙江省第二女子监狱IT办公设备维护</w:t>
      </w:r>
    </w:p>
    <w:p>
      <w:pPr>
        <w:pStyle w:val="5"/>
        <w:jc w:val="center"/>
        <w:rPr>
          <w:rFonts w:hint="eastAsia" w:ascii="仿宋" w:hAnsi="仿宋" w:eastAsia="仿宋" w:cs="仿宋"/>
          <w:color w:val="auto"/>
          <w:sz w:val="44"/>
          <w:szCs w:val="44"/>
          <w:highlight w:val="none"/>
        </w:rPr>
      </w:pPr>
      <w:r>
        <w:rPr>
          <w:rFonts w:hint="eastAsia" w:ascii="仿宋" w:hAnsi="仿宋" w:eastAsia="仿宋" w:cs="仿宋"/>
          <w:b/>
          <w:color w:val="auto"/>
          <w:sz w:val="44"/>
          <w:szCs w:val="44"/>
          <w:highlight w:val="none"/>
          <w:lang w:eastAsia="zh-CN"/>
        </w:rPr>
        <w:t>服务采购项目</w:t>
      </w:r>
    </w:p>
    <w:p>
      <w:pPr>
        <w:pStyle w:val="5"/>
        <w:rPr>
          <w:rFonts w:hint="eastAsia" w:ascii="仿宋" w:hAnsi="仿宋" w:eastAsia="仿宋" w:cs="仿宋"/>
          <w:color w:val="auto"/>
          <w:sz w:val="44"/>
          <w:szCs w:val="44"/>
          <w:highlight w:val="none"/>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rPr>
      </w:pPr>
      <w:r>
        <w:rPr>
          <w:rFonts w:hint="eastAsia" w:ascii="仿宋" w:hAnsi="仿宋" w:eastAsia="仿宋" w:cs="仿宋"/>
          <w:b/>
          <w:color w:val="auto"/>
          <w:sz w:val="44"/>
          <w:szCs w:val="44"/>
          <w:highlight w:val="none"/>
          <w:shd w:val="clear" w:color="auto" w:fill="FFFFFF"/>
          <w:lang w:bidi="ar"/>
        </w:rPr>
        <w:t>投 标 文 件</w:t>
      </w: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rPr>
      </w:pPr>
      <w:r>
        <w:rPr>
          <w:rFonts w:hint="eastAsia" w:ascii="仿宋" w:hAnsi="仿宋" w:eastAsia="仿宋" w:cs="仿宋"/>
          <w:b/>
          <w:color w:val="auto"/>
          <w:sz w:val="44"/>
          <w:szCs w:val="44"/>
          <w:highlight w:val="none"/>
          <w:shd w:val="clear" w:color="auto" w:fill="FFFFFF"/>
          <w:lang w:bidi="ar"/>
        </w:rPr>
        <w:t>（资格文件）</w:t>
      </w:r>
    </w:p>
    <w:p>
      <w:pPr>
        <w:shd w:val="clear" w:color="auto" w:fill="FFFFFF"/>
        <w:snapToGrid w:val="0"/>
        <w:spacing w:after="50"/>
        <w:jc w:val="center"/>
        <w:rPr>
          <w:rFonts w:hint="eastAsia" w:ascii="仿宋" w:hAnsi="仿宋" w:eastAsia="仿宋" w:cs="仿宋"/>
          <w:b/>
          <w:color w:val="auto"/>
          <w:sz w:val="44"/>
          <w:szCs w:val="44"/>
          <w:highlight w:val="none"/>
        </w:rPr>
      </w:pPr>
    </w:p>
    <w:p>
      <w:pPr>
        <w:shd w:val="clear" w:color="auto" w:fill="FFFFFF"/>
        <w:snapToGrid w:val="0"/>
        <w:spacing w:after="50"/>
        <w:rPr>
          <w:rFonts w:hint="eastAsia" w:ascii="仿宋" w:hAnsi="仿宋" w:eastAsia="仿宋" w:cs="仿宋"/>
          <w:bCs/>
          <w:color w:val="auto"/>
          <w:sz w:val="44"/>
          <w:szCs w:val="44"/>
          <w:highlight w:val="none"/>
        </w:rPr>
      </w:pPr>
    </w:p>
    <w:p>
      <w:pPr>
        <w:shd w:val="clear" w:color="auto" w:fill="FFFFFF"/>
        <w:snapToGrid w:val="0"/>
        <w:spacing w:after="50"/>
        <w:jc w:val="both"/>
        <w:rPr>
          <w:rFonts w:hint="eastAsia" w:ascii="仿宋" w:hAnsi="仿宋" w:eastAsia="仿宋" w:cs="仿宋"/>
          <w:bCs/>
          <w:color w:val="auto"/>
          <w:sz w:val="44"/>
          <w:szCs w:val="44"/>
          <w:highlight w:val="none"/>
        </w:rPr>
      </w:pPr>
    </w:p>
    <w:p>
      <w:pPr>
        <w:shd w:val="clear" w:color="auto" w:fill="FFFFFF"/>
        <w:snapToGrid w:val="0"/>
        <w:spacing w:after="50"/>
        <w:rPr>
          <w:rFonts w:hint="eastAsia" w:ascii="仿宋" w:hAnsi="仿宋" w:eastAsia="仿宋" w:cs="仿宋"/>
          <w:bCs/>
          <w:color w:val="auto"/>
          <w:sz w:val="30"/>
          <w:szCs w:val="30"/>
          <w:highlight w:val="none"/>
        </w:rPr>
      </w:pPr>
    </w:p>
    <w:p>
      <w:pPr>
        <w:shd w:val="clear" w:color="auto" w:fill="FFFFFF"/>
        <w:snapToGrid w:val="0"/>
        <w:spacing w:after="50"/>
        <w:ind w:firstLine="900" w:firstLineChars="300"/>
        <w:rPr>
          <w:rFonts w:hint="eastAsia" w:ascii="仿宋" w:hAnsi="仿宋" w:eastAsia="仿宋" w:cs="仿宋"/>
          <w:bCs/>
          <w:color w:val="auto"/>
          <w:sz w:val="30"/>
          <w:szCs w:val="30"/>
          <w:highlight w:val="none"/>
          <w:lang w:eastAsia="zh-CN"/>
        </w:rPr>
      </w:pPr>
      <w:r>
        <w:rPr>
          <w:rFonts w:hint="eastAsia" w:ascii="仿宋" w:hAnsi="仿宋" w:eastAsia="仿宋" w:cs="仿宋"/>
          <w:bCs/>
          <w:color w:val="auto"/>
          <w:sz w:val="30"/>
          <w:szCs w:val="30"/>
          <w:highlight w:val="none"/>
        </w:rPr>
        <w:t>项目编号：</w:t>
      </w:r>
      <w:r>
        <w:rPr>
          <w:rFonts w:hint="eastAsia" w:ascii="仿宋" w:hAnsi="仿宋" w:eastAsia="仿宋" w:cs="仿宋"/>
          <w:bCs/>
          <w:color w:val="auto"/>
          <w:sz w:val="30"/>
          <w:szCs w:val="30"/>
          <w:highlight w:val="none"/>
          <w:lang w:eastAsia="zh-CN"/>
        </w:rPr>
        <w:t>S2N-B2024001</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投标人全称（公章）：</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投标人地址：</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联系电话：</w:t>
      </w:r>
    </w:p>
    <w:p>
      <w:pPr>
        <w:shd w:val="clear" w:color="auto" w:fill="FFFFFF"/>
        <w:snapToGrid w:val="0"/>
        <w:spacing w:after="50"/>
        <w:ind w:firstLine="5100" w:firstLineChars="1700"/>
        <w:rPr>
          <w:rFonts w:hint="eastAsia" w:ascii="仿宋" w:hAnsi="仿宋" w:eastAsia="仿宋" w:cs="仿宋"/>
          <w:color w:val="auto"/>
          <w:sz w:val="30"/>
          <w:szCs w:val="30"/>
          <w:highlight w:val="none"/>
        </w:rPr>
      </w:pPr>
      <w:r>
        <w:rPr>
          <w:rFonts w:hint="eastAsia" w:ascii="仿宋" w:hAnsi="仿宋" w:eastAsia="仿宋" w:cs="仿宋"/>
          <w:bCs/>
          <w:color w:val="auto"/>
          <w:sz w:val="30"/>
          <w:szCs w:val="30"/>
          <w:highlight w:val="none"/>
        </w:rPr>
        <w:t xml:space="preserve"> </w:t>
      </w:r>
    </w:p>
    <w:p>
      <w:pPr>
        <w:shd w:val="clear" w:color="auto" w:fill="FFFFFF"/>
        <w:snapToGrid w:val="0"/>
        <w:spacing w:after="50"/>
        <w:ind w:firstLine="645"/>
        <w:jc w:val="righ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年  月  日</w:t>
      </w:r>
    </w:p>
    <w:p>
      <w:pPr>
        <w:snapToGrid w:val="0"/>
        <w:spacing w:line="400" w:lineRule="exact"/>
        <w:jc w:val="left"/>
        <w:rPr>
          <w:rFonts w:hint="eastAsia" w:ascii="仿宋" w:hAnsi="仿宋" w:eastAsia="仿宋" w:cs="仿宋"/>
          <w:b/>
          <w:bCs/>
          <w:color w:val="auto"/>
          <w:kern w:val="0"/>
          <w:sz w:val="24"/>
          <w:szCs w:val="24"/>
          <w:highlight w:val="none"/>
        </w:rPr>
      </w:pPr>
      <w:r>
        <w:rPr>
          <w:rFonts w:hint="eastAsia" w:ascii="仿宋" w:hAnsi="仿宋" w:eastAsia="仿宋" w:cs="仿宋"/>
          <w:b/>
          <w:color w:val="auto"/>
          <w:sz w:val="24"/>
          <w:szCs w:val="24"/>
          <w:highlight w:val="none"/>
        </w:rPr>
        <w:br w:type="page"/>
      </w:r>
      <w:r>
        <w:rPr>
          <w:rFonts w:hint="eastAsia" w:ascii="仿宋" w:hAnsi="仿宋" w:eastAsia="仿宋" w:cs="仿宋"/>
          <w:b/>
          <w:bCs/>
          <w:color w:val="auto"/>
          <w:kern w:val="0"/>
          <w:sz w:val="24"/>
          <w:szCs w:val="24"/>
          <w:highlight w:val="none"/>
        </w:rPr>
        <w:t>资格文件提交内容如下：</w:t>
      </w:r>
    </w:p>
    <w:p>
      <w:pPr>
        <w:snapToGrid w:val="0"/>
        <w:spacing w:line="440" w:lineRule="exact"/>
        <w:jc w:val="center"/>
        <w:rPr>
          <w:rFonts w:hint="eastAsia" w:ascii="仿宋" w:hAnsi="仿宋" w:eastAsia="仿宋" w:cs="仿宋"/>
          <w:b/>
          <w:color w:val="auto"/>
          <w:sz w:val="24"/>
          <w:szCs w:val="24"/>
          <w:highlight w:val="none"/>
        </w:rPr>
      </w:pPr>
    </w:p>
    <w:p>
      <w:pPr>
        <w:snapToGrid w:val="0"/>
        <w:spacing w:line="400" w:lineRule="exact"/>
        <w:ind w:firstLine="482" w:firstLineChars="200"/>
        <w:jc w:val="center"/>
        <w:rPr>
          <w:rFonts w:hint="eastAsia" w:ascii="仿宋" w:hAnsi="仿宋" w:eastAsia="仿宋" w:cs="仿宋"/>
          <w:b/>
          <w:color w:val="auto"/>
          <w:kern w:val="0"/>
          <w:sz w:val="24"/>
          <w:szCs w:val="24"/>
          <w:highlight w:val="none"/>
          <w:shd w:val="clear" w:color="auto" w:fill="FFFFFF"/>
        </w:rPr>
      </w:pPr>
      <w:r>
        <w:rPr>
          <w:rFonts w:hint="eastAsia" w:ascii="仿宋" w:hAnsi="仿宋" w:eastAsia="仿宋" w:cs="仿宋"/>
          <w:b/>
          <w:color w:val="auto"/>
          <w:kern w:val="0"/>
          <w:sz w:val="24"/>
          <w:szCs w:val="24"/>
          <w:highlight w:val="none"/>
        </w:rPr>
        <w:t>一、法定代表人授权委托书</w:t>
      </w:r>
    </w:p>
    <w:p>
      <w:pPr>
        <w:shd w:val="clear" w:color="auto" w:fill="FFFFFF"/>
        <w:snapToGrid w:val="0"/>
        <w:spacing w:after="50"/>
        <w:jc w:val="center"/>
        <w:rPr>
          <w:rFonts w:hint="eastAsia" w:ascii="仿宋" w:hAnsi="仿宋" w:eastAsia="仿宋" w:cs="仿宋"/>
          <w:b/>
          <w:bCs/>
          <w:color w:val="auto"/>
          <w:kern w:val="0"/>
          <w:sz w:val="24"/>
          <w:szCs w:val="24"/>
          <w:highlight w:val="none"/>
          <w:shd w:val="clear" w:color="auto" w:fill="FFFFFF"/>
          <w:lang w:bidi="ar"/>
        </w:rPr>
      </w:pP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lang w:bidi="ar"/>
        </w:rPr>
      </w:pP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eastAsia="zh-CN" w:bidi="ar"/>
        </w:rPr>
        <w:t>浙江省第二女子监狱</w:t>
      </w:r>
      <w:r>
        <w:rPr>
          <w:rFonts w:hint="eastAsia" w:ascii="仿宋" w:hAnsi="仿宋" w:eastAsia="仿宋" w:cs="仿宋"/>
          <w:color w:val="auto"/>
          <w:sz w:val="24"/>
          <w:szCs w:val="24"/>
          <w:highlight w:val="none"/>
          <w:shd w:val="clear" w:color="auto" w:fill="FFFFFF"/>
          <w:lang w:bidi="ar"/>
        </w:rPr>
        <w:t>：</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现授权委托</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（姓名）</w:t>
      </w:r>
      <w:r>
        <w:rPr>
          <w:rFonts w:hint="eastAsia" w:ascii="仿宋" w:hAnsi="仿宋" w:eastAsia="仿宋" w:cs="仿宋"/>
          <w:color w:val="auto"/>
          <w:sz w:val="24"/>
          <w:szCs w:val="24"/>
          <w:highlight w:val="none"/>
          <w:lang w:val="zh-CN"/>
        </w:rPr>
        <w:t>（身份证号码：</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，手机：</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bidi="ar"/>
        </w:rPr>
        <w:t>以我方的名义参加</w:t>
      </w:r>
      <w:r>
        <w:rPr>
          <w:rFonts w:hint="eastAsia" w:ascii="仿宋" w:hAnsi="仿宋" w:eastAsia="仿宋" w:cs="仿宋"/>
          <w:color w:val="auto"/>
          <w:sz w:val="24"/>
          <w:szCs w:val="24"/>
          <w:highlight w:val="none"/>
          <w:lang w:eastAsia="zh-CN" w:bidi="ar"/>
        </w:rPr>
        <w:t>浙江省第二女子监狱2024年电脑及办公设备维修外包服务项目</w:t>
      </w:r>
      <w:r>
        <w:rPr>
          <w:rFonts w:hint="eastAsia" w:ascii="仿宋" w:hAnsi="仿宋" w:eastAsia="仿宋" w:cs="仿宋"/>
          <w:color w:val="auto"/>
          <w:sz w:val="24"/>
          <w:szCs w:val="24"/>
          <w:highlight w:val="none"/>
          <w:lang w:bidi="ar"/>
        </w:rPr>
        <w:t>的投标活动，并代表我方全权办理针对上述项目的投标、开标、评标、签约等具体事务和签署相关文件。</w:t>
      </w: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我方对被授权人的签名事项负全部责任。</w:t>
      </w:r>
    </w:p>
    <w:p>
      <w:pPr>
        <w:shd w:val="clear" w:color="auto" w:fill="FFFFFF"/>
        <w:snapToGrid w:val="0"/>
        <w:spacing w:after="50" w:line="360" w:lineRule="auto"/>
        <w:ind w:firstLine="48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在撤销授权的书面通知以前，本授权书一直有效。被授权人在授权书有效期内签署的所有文件不因授权的撤销而失效。</w:t>
      </w:r>
    </w:p>
    <w:p>
      <w:pPr>
        <w:shd w:val="clear" w:color="auto" w:fill="FFFFFF"/>
        <w:snapToGrid w:val="0"/>
        <w:spacing w:after="50" w:line="360" w:lineRule="auto"/>
        <w:ind w:firstLine="48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被授权人无转委托权，特此委托。</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u w:val="single"/>
          <w:shd w:val="clear" w:color="auto" w:fill="FFFFFF"/>
        </w:rPr>
      </w:pPr>
      <w:r>
        <w:rPr>
          <w:rFonts w:hint="eastAsia" w:ascii="仿宋" w:hAnsi="仿宋" w:eastAsia="仿宋" w:cs="仿宋"/>
          <w:color w:val="auto"/>
          <w:sz w:val="24"/>
          <w:szCs w:val="24"/>
          <w:highlight w:val="none"/>
          <w:shd w:val="clear" w:color="auto" w:fill="FFFFFF"/>
          <w:lang w:bidi="ar"/>
        </w:rPr>
        <w:t>法定代表人</w:t>
      </w:r>
      <w:r>
        <w:rPr>
          <w:rFonts w:hint="eastAsia" w:ascii="仿宋" w:hAnsi="仿宋" w:eastAsia="仿宋" w:cs="仿宋"/>
          <w:b/>
          <w:bCs/>
          <w:color w:val="auto"/>
          <w:sz w:val="24"/>
          <w:szCs w:val="24"/>
          <w:highlight w:val="none"/>
          <w:shd w:val="clear" w:color="auto" w:fill="FFFFFF"/>
          <w:lang w:bidi="ar"/>
        </w:rPr>
        <w:t>签名</w:t>
      </w:r>
      <w:r>
        <w:rPr>
          <w:rFonts w:hint="eastAsia" w:ascii="仿宋" w:hAnsi="仿宋" w:eastAsia="仿宋" w:cs="仿宋"/>
          <w:color w:val="auto"/>
          <w:sz w:val="24"/>
          <w:szCs w:val="24"/>
          <w:highlight w:val="none"/>
          <w:shd w:val="clear" w:color="auto" w:fill="FFFFFF"/>
          <w:lang w:bidi="ar"/>
        </w:rPr>
        <w:t>：</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 xml:space="preserve">                 被授权人</w:t>
      </w:r>
      <w:r>
        <w:rPr>
          <w:rFonts w:hint="eastAsia" w:ascii="仿宋" w:hAnsi="仿宋" w:eastAsia="仿宋" w:cs="仿宋"/>
          <w:b/>
          <w:bCs/>
          <w:color w:val="auto"/>
          <w:sz w:val="24"/>
          <w:szCs w:val="24"/>
          <w:highlight w:val="none"/>
          <w:shd w:val="clear" w:color="auto" w:fill="FFFFFF"/>
          <w:lang w:bidi="ar"/>
        </w:rPr>
        <w:t>签名</w:t>
      </w:r>
      <w:r>
        <w:rPr>
          <w:rFonts w:hint="eastAsia" w:ascii="仿宋" w:hAnsi="仿宋" w:eastAsia="仿宋" w:cs="仿宋"/>
          <w:color w:val="auto"/>
          <w:sz w:val="24"/>
          <w:szCs w:val="24"/>
          <w:highlight w:val="none"/>
          <w:shd w:val="clear" w:color="auto" w:fill="FFFFFF"/>
          <w:lang w:bidi="ar"/>
        </w:rPr>
        <w:t>：</w:t>
      </w:r>
      <w:r>
        <w:rPr>
          <w:rFonts w:hint="eastAsia" w:ascii="仿宋" w:hAnsi="仿宋" w:eastAsia="仿宋" w:cs="仿宋"/>
          <w:color w:val="auto"/>
          <w:sz w:val="24"/>
          <w:szCs w:val="24"/>
          <w:highlight w:val="none"/>
          <w:u w:val="single"/>
          <w:shd w:val="clear" w:color="auto" w:fill="FFFFFF"/>
          <w:lang w:bidi="ar"/>
        </w:rPr>
        <w:t xml:space="preserve">          </w:t>
      </w:r>
    </w:p>
    <w:p>
      <w:pPr>
        <w:shd w:val="clear" w:color="auto" w:fill="FFFFFF"/>
        <w:snapToGrid w:val="0"/>
        <w:spacing w:after="50"/>
        <w:ind w:firstLine="1200" w:firstLineChars="5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职务：</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 xml:space="preserve">                         职务：</w:t>
      </w:r>
      <w:r>
        <w:rPr>
          <w:rFonts w:hint="eastAsia" w:ascii="仿宋" w:hAnsi="仿宋" w:eastAsia="仿宋" w:cs="仿宋"/>
          <w:color w:val="auto"/>
          <w:sz w:val="24"/>
          <w:szCs w:val="24"/>
          <w:highlight w:val="none"/>
          <w:u w:val="single"/>
          <w:shd w:val="clear" w:color="auto" w:fill="FFFFFF"/>
          <w:lang w:bidi="ar"/>
        </w:rPr>
        <w:t xml:space="preserve">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lang w:bidi="ar"/>
        </w:rPr>
        <w:t>法定代表人身份证</w:t>
      </w:r>
      <w:r>
        <w:rPr>
          <w:rFonts w:hint="eastAsia" w:ascii="仿宋" w:hAnsi="仿宋" w:eastAsia="仿宋" w:cs="仿宋"/>
          <w:b/>
          <w:color w:val="auto"/>
          <w:sz w:val="24"/>
          <w:szCs w:val="24"/>
          <w:highlight w:val="none"/>
          <w:shd w:val="clear" w:color="auto" w:fill="FFFFFF"/>
          <w:lang w:eastAsia="zh-CN" w:bidi="ar"/>
        </w:rPr>
        <w:t>复制件</w:t>
      </w:r>
      <w:r>
        <w:rPr>
          <w:rFonts w:hint="eastAsia" w:ascii="仿宋" w:hAnsi="仿宋" w:eastAsia="仿宋" w:cs="仿宋"/>
          <w:b/>
          <w:color w:val="auto"/>
          <w:sz w:val="24"/>
          <w:szCs w:val="24"/>
          <w:highlight w:val="none"/>
          <w:shd w:val="clear" w:color="auto" w:fill="FFFFFF"/>
          <w:lang w:bidi="ar"/>
        </w:rPr>
        <w:t>（双面）：</w:t>
      </w: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lang w:bidi="ar"/>
        </w:rPr>
        <w:t>被授权人身份证</w:t>
      </w:r>
      <w:r>
        <w:rPr>
          <w:rFonts w:hint="eastAsia" w:ascii="仿宋" w:hAnsi="仿宋" w:eastAsia="仿宋" w:cs="仿宋"/>
          <w:b/>
          <w:color w:val="auto"/>
          <w:sz w:val="24"/>
          <w:szCs w:val="24"/>
          <w:highlight w:val="none"/>
          <w:shd w:val="clear" w:color="auto" w:fill="FFFFFF"/>
          <w:lang w:eastAsia="zh-CN" w:bidi="ar"/>
        </w:rPr>
        <w:t>复制件</w:t>
      </w:r>
      <w:r>
        <w:rPr>
          <w:rFonts w:hint="eastAsia" w:ascii="仿宋" w:hAnsi="仿宋" w:eastAsia="仿宋" w:cs="仿宋"/>
          <w:b/>
          <w:color w:val="auto"/>
          <w:sz w:val="24"/>
          <w:szCs w:val="24"/>
          <w:highlight w:val="none"/>
          <w:shd w:val="clear" w:color="auto" w:fill="FFFFFF"/>
          <w:lang w:bidi="ar"/>
        </w:rPr>
        <w:t>（双面）：</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投标人全称（公章）：</w:t>
      </w:r>
    </w:p>
    <w:p>
      <w:pPr>
        <w:shd w:val="clear" w:color="auto" w:fill="FFFFFF"/>
        <w:snapToGrid w:val="0"/>
        <w:spacing w:after="50"/>
        <w:jc w:val="center"/>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（如有）联合体成员（公章）：  </w:t>
      </w:r>
    </w:p>
    <w:p>
      <w:pPr>
        <w:shd w:val="clear" w:color="auto" w:fill="FFFFFF"/>
        <w:snapToGrid w:val="0"/>
        <w:spacing w:after="50"/>
        <w:jc w:val="center"/>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年    月    日</w:t>
      </w:r>
    </w:p>
    <w:p>
      <w:pPr>
        <w:widowControl/>
        <w:shd w:val="clear" w:color="auto" w:fill="FFFFFF"/>
        <w:spacing w:before="100" w:beforeAutospacing="1" w:after="100" w:afterAutospacing="1" w:line="440" w:lineRule="atLeast"/>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jc w:val="center"/>
        <w:rPr>
          <w:rFonts w:hint="eastAsia" w:ascii="仿宋" w:hAnsi="仿宋" w:eastAsia="仿宋" w:cs="仿宋"/>
          <w:b/>
          <w:bCs/>
          <w:color w:val="auto"/>
          <w:kern w:val="0"/>
          <w:sz w:val="24"/>
          <w:szCs w:val="24"/>
          <w:highlight w:val="none"/>
          <w:shd w:val="clear" w:color="auto" w:fill="FFFFFF"/>
          <w:lang w:bidi="ar"/>
        </w:rPr>
      </w:pPr>
      <w:bookmarkStart w:id="26" w:name="_Toc24832"/>
      <w:bookmarkEnd w:id="26"/>
    </w:p>
    <w:p>
      <w:pPr>
        <w:widowControl/>
        <w:shd w:val="clear" w:color="auto" w:fill="FFFFFF"/>
        <w:spacing w:before="100" w:beforeAutospacing="1" w:after="100" w:afterAutospacing="1"/>
        <w:jc w:val="center"/>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b/>
          <w:bCs/>
          <w:color w:val="auto"/>
          <w:kern w:val="0"/>
          <w:sz w:val="24"/>
          <w:szCs w:val="24"/>
          <w:highlight w:val="none"/>
          <w:shd w:val="clear" w:color="auto" w:fill="FFFFFF"/>
          <w:lang w:bidi="ar"/>
        </w:rPr>
        <w:t>法定代表人身份证明书</w:t>
      </w:r>
    </w:p>
    <w:p>
      <w:pPr>
        <w:widowControl/>
        <w:shd w:val="clear" w:color="auto" w:fill="FFFFFF"/>
        <w:spacing w:before="100" w:beforeAutospacing="1" w:after="100" w:afterAutospacing="1" w:line="500" w:lineRule="atLeast"/>
        <w:ind w:firstLine="358"/>
        <w:jc w:val="center"/>
        <w:rPr>
          <w:rFonts w:hint="eastAsia"/>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58"/>
        <w:rPr>
          <w:rFonts w:hint="eastAsia" w:ascii="仿宋" w:hAnsi="仿宋" w:eastAsia="仿宋" w:cs="仿宋"/>
          <w:color w:val="auto"/>
          <w:kern w:val="0"/>
          <w:sz w:val="24"/>
          <w:szCs w:val="24"/>
          <w:highlight w:val="none"/>
          <w:shd w:val="clear" w:color="auto" w:fill="FFFFFF"/>
        </w:rPr>
      </w:pP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单位名称：</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地    址：</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姓名：</w:t>
      </w:r>
      <w:r>
        <w:rPr>
          <w:rFonts w:hint="eastAsia" w:ascii="仿宋" w:hAnsi="仿宋" w:eastAsia="仿宋" w:cs="仿宋"/>
          <w:color w:val="auto"/>
          <w:spacing w:val="8"/>
          <w:kern w:val="0"/>
          <w:sz w:val="24"/>
          <w:szCs w:val="24"/>
          <w:highlight w:val="none"/>
          <w:u w:val="single"/>
          <w:shd w:val="clear" w:color="auto" w:fill="FFFFFF"/>
          <w:lang w:bidi="ar"/>
        </w:rPr>
        <w:t xml:space="preserve">          </w:t>
      </w:r>
      <w:r>
        <w:rPr>
          <w:rFonts w:hint="eastAsia" w:ascii="仿宋" w:hAnsi="仿宋" w:eastAsia="仿宋" w:cs="仿宋"/>
          <w:color w:val="auto"/>
          <w:spacing w:val="8"/>
          <w:kern w:val="0"/>
          <w:sz w:val="24"/>
          <w:szCs w:val="24"/>
          <w:highlight w:val="none"/>
          <w:shd w:val="clear" w:color="auto" w:fill="FFFFFF"/>
          <w:lang w:bidi="ar"/>
        </w:rPr>
        <w:t>性别：</w:t>
      </w:r>
      <w:r>
        <w:rPr>
          <w:rFonts w:hint="eastAsia" w:ascii="仿宋" w:hAnsi="仿宋" w:eastAsia="仿宋" w:cs="仿宋"/>
          <w:color w:val="auto"/>
          <w:spacing w:val="8"/>
          <w:kern w:val="0"/>
          <w:sz w:val="24"/>
          <w:szCs w:val="24"/>
          <w:highlight w:val="none"/>
          <w:u w:val="single"/>
          <w:shd w:val="clear" w:color="auto" w:fill="FFFFFF"/>
          <w:lang w:bidi="ar"/>
        </w:rPr>
        <w:t>         </w:t>
      </w:r>
      <w:r>
        <w:rPr>
          <w:rFonts w:hint="eastAsia" w:ascii="仿宋" w:hAnsi="仿宋" w:eastAsia="仿宋" w:cs="仿宋"/>
          <w:color w:val="auto"/>
          <w:spacing w:val="8"/>
          <w:kern w:val="0"/>
          <w:sz w:val="24"/>
          <w:szCs w:val="24"/>
          <w:highlight w:val="none"/>
          <w:shd w:val="clear" w:color="auto" w:fill="FFFFFF"/>
          <w:lang w:bidi="ar"/>
        </w:rPr>
        <w:t>年龄：</w:t>
      </w:r>
      <w:r>
        <w:rPr>
          <w:rFonts w:hint="eastAsia" w:ascii="仿宋" w:hAnsi="仿宋" w:eastAsia="仿宋" w:cs="仿宋"/>
          <w:color w:val="auto"/>
          <w:spacing w:val="8"/>
          <w:kern w:val="0"/>
          <w:sz w:val="24"/>
          <w:szCs w:val="24"/>
          <w:highlight w:val="none"/>
          <w:u w:val="single"/>
          <w:shd w:val="clear" w:color="auto" w:fill="FFFFFF"/>
          <w:lang w:bidi="ar"/>
        </w:rPr>
        <w:t>         </w:t>
      </w:r>
      <w:r>
        <w:rPr>
          <w:rFonts w:hint="eastAsia" w:ascii="仿宋" w:hAnsi="仿宋" w:eastAsia="仿宋" w:cs="仿宋"/>
          <w:color w:val="auto"/>
          <w:spacing w:val="8"/>
          <w:kern w:val="0"/>
          <w:sz w:val="24"/>
          <w:szCs w:val="24"/>
          <w:highlight w:val="none"/>
          <w:shd w:val="clear" w:color="auto" w:fill="FFFFFF"/>
          <w:lang w:bidi="ar"/>
        </w:rPr>
        <w:t>职务：</w:t>
      </w:r>
      <w:r>
        <w:rPr>
          <w:rFonts w:hint="eastAsia" w:ascii="仿宋" w:hAnsi="仿宋" w:eastAsia="仿宋" w:cs="仿宋"/>
          <w:color w:val="auto"/>
          <w:spacing w:val="8"/>
          <w:kern w:val="0"/>
          <w:sz w:val="24"/>
          <w:szCs w:val="24"/>
          <w:highlight w:val="none"/>
          <w:u w:val="single"/>
          <w:shd w:val="clear" w:color="auto" w:fill="FFFFFF"/>
          <w:lang w:bidi="ar"/>
        </w:rPr>
        <w:t>         </w:t>
      </w:r>
    </w:p>
    <w:p>
      <w:pPr>
        <w:widowControl/>
        <w:shd w:val="clear" w:color="auto" w:fill="FFFFFF"/>
        <w:spacing w:before="100" w:beforeAutospacing="1" w:after="100" w:afterAutospacing="1" w:line="500" w:lineRule="atLeast"/>
        <w:ind w:firstLine="384"/>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xml:space="preserve">系 </w:t>
      </w:r>
      <w:r>
        <w:rPr>
          <w:rFonts w:hint="eastAsia" w:ascii="仿宋" w:hAnsi="仿宋" w:eastAsia="仿宋" w:cs="仿宋"/>
          <w:color w:val="auto"/>
          <w:spacing w:val="8"/>
          <w:kern w:val="0"/>
          <w:sz w:val="24"/>
          <w:szCs w:val="24"/>
          <w:highlight w:val="none"/>
          <w:u w:val="single"/>
          <w:shd w:val="clear" w:color="auto" w:fill="FFFFFF"/>
          <w:lang w:bidi="ar"/>
        </w:rPr>
        <w:t xml:space="preserve">                           </w:t>
      </w:r>
      <w:r>
        <w:rPr>
          <w:rFonts w:hint="eastAsia" w:ascii="仿宋" w:hAnsi="仿宋" w:eastAsia="仿宋" w:cs="仿宋"/>
          <w:color w:val="auto"/>
          <w:spacing w:val="8"/>
          <w:kern w:val="0"/>
          <w:sz w:val="24"/>
          <w:szCs w:val="24"/>
          <w:highlight w:val="none"/>
          <w:shd w:val="clear" w:color="auto" w:fill="FFFFFF"/>
          <w:lang w:bidi="ar"/>
        </w:rPr>
        <w:t xml:space="preserve"> 的法定代表人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特此证明。</w:t>
      </w:r>
    </w:p>
    <w:p>
      <w:pPr>
        <w:widowControl/>
        <w:shd w:val="clear" w:color="auto" w:fill="FFFFFF"/>
        <w:spacing w:before="100" w:beforeAutospacing="1" w:after="100" w:afterAutospacing="1" w:line="500" w:lineRule="atLeast"/>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p>
    <w:p>
      <w:pPr>
        <w:shd w:val="clear" w:color="auto" w:fill="FFFFFF"/>
        <w:snapToGrid w:val="0"/>
        <w:spacing w:after="50"/>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r>
        <w:rPr>
          <w:rFonts w:hint="eastAsia" w:ascii="仿宋" w:hAnsi="仿宋" w:eastAsia="仿宋" w:cs="仿宋"/>
          <w:color w:val="auto"/>
          <w:sz w:val="24"/>
          <w:szCs w:val="24"/>
          <w:highlight w:val="none"/>
          <w:shd w:val="clear" w:color="auto" w:fill="FFFFFF"/>
          <w:lang w:bidi="ar"/>
        </w:rPr>
        <w:t xml:space="preserve">                                              </w:t>
      </w:r>
    </w:p>
    <w:p>
      <w:pPr>
        <w:shd w:val="clear" w:color="auto" w:fill="FFFFFF"/>
        <w:snapToGrid w:val="0"/>
        <w:spacing w:after="50"/>
        <w:jc w:val="center"/>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shd w:val="clear" w:color="auto" w:fill="FFFFFF"/>
          <w:lang w:bidi="ar"/>
        </w:rPr>
        <w:t>投标人全称（公章）：</w:t>
      </w:r>
    </w:p>
    <w:p>
      <w:pPr>
        <w:shd w:val="clear" w:color="auto" w:fill="FFFFFF"/>
        <w:snapToGrid w:val="0"/>
        <w:spacing w:after="50"/>
        <w:jc w:val="center"/>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w:t>
      </w:r>
    </w:p>
    <w:p>
      <w:pPr>
        <w:shd w:val="clear" w:color="auto" w:fill="FFFFFF"/>
        <w:snapToGrid w:val="0"/>
        <w:spacing w:after="50"/>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年    月    日</w:t>
      </w:r>
    </w:p>
    <w:p>
      <w:pPr>
        <w:snapToGrid w:val="0"/>
        <w:spacing w:line="400" w:lineRule="exact"/>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rPr>
        <w:t>一、满足《中华人民共和国政府采购法》第二十二条规定的资料：</w:t>
      </w:r>
    </w:p>
    <w:p>
      <w:pPr>
        <w:snapToGrid w:val="0"/>
        <w:spacing w:line="400" w:lineRule="exact"/>
        <w:jc w:val="left"/>
        <w:rPr>
          <w:rFonts w:ascii="宋体" w:hAnsi="宋体" w:cs="Courier New"/>
          <w:b/>
          <w:bCs/>
          <w:color w:val="000000"/>
          <w:kern w:val="0"/>
          <w:sz w:val="24"/>
          <w:highlight w:val="none"/>
        </w:rPr>
      </w:pPr>
    </w:p>
    <w:p>
      <w:pPr>
        <w:snapToGrid w:val="0"/>
        <w:spacing w:line="44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营业执照（或法人登记证书，自然人身份证明等）</w:t>
      </w:r>
      <w:r>
        <w:rPr>
          <w:rFonts w:hint="eastAsia" w:ascii="仿宋" w:hAnsi="仿宋" w:eastAsia="仿宋" w:cs="仿宋"/>
          <w:b/>
          <w:bCs/>
          <w:color w:val="auto"/>
          <w:sz w:val="24"/>
          <w:szCs w:val="24"/>
          <w:highlight w:val="none"/>
          <w:lang w:eastAsia="zh-CN"/>
        </w:rPr>
        <w:t>复制件</w:t>
      </w:r>
      <w:r>
        <w:rPr>
          <w:rFonts w:hint="eastAsia" w:ascii="仿宋" w:hAnsi="仿宋" w:eastAsia="仿宋" w:cs="仿宋"/>
          <w:b/>
          <w:bCs/>
          <w:color w:val="auto"/>
          <w:sz w:val="24"/>
          <w:szCs w:val="24"/>
          <w:highlight w:val="none"/>
        </w:rPr>
        <w:t>；</w:t>
      </w:r>
    </w:p>
    <w:p>
      <w:pPr>
        <w:snapToGrid w:val="0"/>
        <w:spacing w:line="440" w:lineRule="exact"/>
        <w:ind w:firstLine="480" w:firstLineChars="200"/>
        <w:rPr>
          <w:rFonts w:hint="eastAsia" w:ascii="仿宋" w:hAnsi="仿宋" w:eastAsia="仿宋" w:cs="仿宋"/>
          <w:color w:val="auto"/>
          <w:sz w:val="24"/>
          <w:szCs w:val="24"/>
          <w:highlight w:val="none"/>
        </w:rPr>
      </w:pPr>
    </w:p>
    <w:p>
      <w:pPr>
        <w:pStyle w:val="5"/>
        <w:rPr>
          <w:rFonts w:hint="eastAsia"/>
        </w:rPr>
      </w:pPr>
    </w:p>
    <w:p>
      <w:pPr>
        <w:snapToGrid w:val="0"/>
        <w:spacing w:line="400" w:lineRule="exact"/>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eastAsia="zh-CN"/>
        </w:rPr>
        <w:t>三</w:t>
      </w:r>
      <w:r>
        <w:rPr>
          <w:rFonts w:hint="eastAsia" w:ascii="仿宋" w:hAnsi="仿宋" w:eastAsia="仿宋" w:cs="仿宋"/>
          <w:b/>
          <w:bCs/>
          <w:color w:val="auto"/>
          <w:kern w:val="0"/>
          <w:sz w:val="24"/>
          <w:szCs w:val="24"/>
          <w:highlight w:val="none"/>
        </w:rPr>
        <w:t>、符合参加政府采购活动应当具备的一般条件的承诺函；</w:t>
      </w:r>
    </w:p>
    <w:p>
      <w:pPr>
        <w:pStyle w:val="7"/>
        <w:rPr>
          <w:rFonts w:hint="eastAsia" w:ascii="仿宋" w:hAnsi="仿宋" w:eastAsia="仿宋" w:cs="仿宋"/>
          <w:color w:val="auto"/>
          <w:sz w:val="24"/>
          <w:szCs w:val="24"/>
          <w:highlight w:val="none"/>
        </w:rPr>
      </w:pP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w:t>
      </w:r>
      <w:r>
        <w:rPr>
          <w:rFonts w:hint="eastAsia" w:ascii="仿宋" w:hAnsi="仿宋" w:eastAsia="仿宋" w:cs="仿宋"/>
          <w:color w:val="auto"/>
          <w:sz w:val="24"/>
          <w:szCs w:val="24"/>
          <w:highlight w:val="none"/>
          <w:lang w:eastAsia="zh-CN"/>
        </w:rPr>
        <w:t>浙江省第二女子监狱2024年电脑及办公设备维修外包服务项目</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S2N-B2024001</w:t>
      </w:r>
      <w:r>
        <w:rPr>
          <w:rFonts w:hint="eastAsia" w:ascii="仿宋" w:hAnsi="仿宋" w:eastAsia="仿宋" w:cs="仿宋"/>
          <w:color w:val="auto"/>
          <w:sz w:val="24"/>
          <w:szCs w:val="24"/>
          <w:highlight w:val="none"/>
        </w:rPr>
        <w:t>）政府采购活动，郑重承诺如下：</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（一）我方具备《中华人民共和国政府采购法》第二十二条规定的条件：</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2.具有良好的商业信誉和健全的财务会计制度； </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（二）我方未被信用中国（www.creditchina.gov.cn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、中国政府采购网（www.ccgp.gov.cn）列入失信被执行人、重大税收违法案件当事人名单、政府采购严重违法失信行为记录名单。</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（三）其他相关承诺：</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1.我方与采购单位不存在利害关系，且与参加本次项目同一合同项下政府采购活动的其他供应商不存在单位负责人为同一人或者直接控股、管理关系或其他利害关系。</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2.我方未向本项目提供整体设计、规范编制或者项目管理、监理、检测等服务。</w:t>
      </w:r>
    </w:p>
    <w:p>
      <w:pPr>
        <w:snapToGrid w:val="0"/>
        <w:spacing w:line="400" w:lineRule="exact"/>
        <w:ind w:firstLine="480" w:firstLineChars="200"/>
        <w:rPr>
          <w:rFonts w:hint="eastAsia" w:eastAsia="仿宋"/>
          <w:highlight w:val="none"/>
          <w:lang w:val="en-US" w:eastAsia="zh-CN"/>
        </w:rPr>
      </w:pPr>
      <w:r>
        <w:rPr>
          <w:rFonts w:hint="eastAsia" w:ascii="仿宋" w:hAnsi="仿宋" w:eastAsia="仿宋" w:cs="仿宋"/>
          <w:color w:val="auto"/>
          <w:sz w:val="24"/>
          <w:szCs w:val="24"/>
          <w:highlight w:val="none"/>
          <w:lang w:val="en-US" w:eastAsia="zh-CN"/>
        </w:rPr>
        <w:t>3.我方的法定代表人或实际控股人或股东或成交联系人非采购人系统及采购单位中层领导干部及以上三代以内近亲属和特定关系人。</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（四）本文件中所提供的相关材料均真实有效，不存在虚假、造假行为。如有虚假或隐瞒，我单位自愿承担被取消中标资格等一切责任。</w:t>
      </w:r>
    </w:p>
    <w:p>
      <w:pPr>
        <w:pStyle w:val="16"/>
        <w:ind w:left="480" w:firstLine="480"/>
        <w:rPr>
          <w:rFonts w:hint="eastAsia" w:ascii="仿宋" w:hAnsi="仿宋" w:eastAsia="仿宋" w:cs="仿宋"/>
          <w:color w:val="auto"/>
          <w:sz w:val="24"/>
          <w:szCs w:val="24"/>
          <w:highlight w:val="none"/>
        </w:rPr>
      </w:pPr>
    </w:p>
    <w:p>
      <w:pPr>
        <w:pStyle w:val="11"/>
        <w:adjustRightInd w:val="0"/>
        <w:snapToGrid w:val="0"/>
        <w:spacing w:before="120" w:after="120" w:line="360" w:lineRule="auto"/>
        <w:ind w:firstLine="900" w:firstLineChars="37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投标人（电子签章）：__________________________</w:t>
      </w:r>
    </w:p>
    <w:p>
      <w:pPr>
        <w:pStyle w:val="11"/>
        <w:adjustRightInd w:val="0"/>
        <w:snapToGrid w:val="0"/>
        <w:spacing w:before="120" w:after="120"/>
        <w:ind w:firstLine="900" w:firstLineChars="37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日期：____年____月____日</w:t>
      </w:r>
    </w:p>
    <w:p>
      <w:pPr>
        <w:snapToGrid w:val="0"/>
        <w:ind w:right="480"/>
        <w:jc w:val="both"/>
        <w:rPr>
          <w:rFonts w:hint="eastAsia" w:ascii="仿宋" w:hAnsi="仿宋" w:eastAsia="仿宋" w:cs="仿宋"/>
          <w:b/>
          <w:color w:val="auto"/>
          <w:sz w:val="24"/>
          <w:szCs w:val="24"/>
          <w:highlight w:val="none"/>
        </w:rPr>
      </w:pPr>
    </w:p>
    <w:p>
      <w:pPr>
        <w:pStyle w:val="16"/>
        <w:spacing w:line="24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备注：根据《财政部关于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中华人民共和国政府采购法实施条例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第十九条第一款“较大数额罚款”具体适用问题的意见》（财库〔2022〕3号）明确《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kern w:val="0"/>
          <w:sz w:val="24"/>
          <w:szCs w:val="24"/>
          <w:highlight w:val="none"/>
          <w:lang w:val="en-US" w:eastAsia="zh-CN"/>
        </w:rPr>
        <w:t>四</w:t>
      </w:r>
      <w:r>
        <w:rPr>
          <w:rFonts w:hint="eastAsia" w:ascii="仿宋" w:hAnsi="仿宋" w:eastAsia="仿宋" w:cs="仿宋"/>
          <w:b/>
          <w:bCs/>
          <w:color w:val="auto"/>
          <w:kern w:val="0"/>
          <w:sz w:val="24"/>
          <w:szCs w:val="24"/>
          <w:highlight w:val="none"/>
        </w:rPr>
        <w:t>、落实政府采购政策需满足的资格要求材料（以下3选1）：</w:t>
      </w:r>
    </w:p>
    <w:p>
      <w:pPr>
        <w:widowControl/>
        <w:shd w:val="clear" w:color="auto" w:fill="FFFFFF"/>
        <w:spacing w:before="100" w:beforeAutospacing="1" w:after="100" w:afterAutospacing="1" w:line="500" w:lineRule="atLeast"/>
        <w:jc w:val="center"/>
        <w:rPr>
          <w:rFonts w:hint="eastAsia" w:ascii="仿宋" w:hAnsi="仿宋" w:eastAsia="仿宋" w:cs="仿宋"/>
          <w:b/>
          <w:color w:val="auto"/>
          <w:sz w:val="24"/>
          <w:szCs w:val="24"/>
          <w:highlight w:val="none"/>
          <w:shd w:val="clear" w:color="auto" w:fill="FFFFFF"/>
          <w:lang w:bidi="ar"/>
        </w:rPr>
      </w:pPr>
      <w:r>
        <w:rPr>
          <w:rFonts w:hint="eastAsia" w:ascii="仿宋" w:hAnsi="仿宋" w:eastAsia="仿宋" w:cs="仿宋"/>
          <w:b/>
          <w:color w:val="auto"/>
          <w:sz w:val="24"/>
          <w:szCs w:val="24"/>
          <w:highlight w:val="none"/>
          <w:shd w:val="clear" w:color="auto" w:fill="FFFFFF"/>
          <w:lang w:bidi="ar"/>
        </w:rPr>
        <w:t>中小企业声明函</w:t>
      </w:r>
    </w:p>
    <w:p>
      <w:pPr>
        <w:pStyle w:val="15"/>
        <w:spacing w:line="360" w:lineRule="auto"/>
        <w:ind w:firstLine="480" w:firstLineChars="200"/>
        <w:rPr>
          <w:rFonts w:hint="eastAsia" w:ascii="仿宋" w:hAnsi="仿宋" w:eastAsia="仿宋" w:cs="仿宋"/>
          <w:color w:val="auto"/>
          <w:kern w:val="0"/>
          <w:sz w:val="24"/>
          <w:szCs w:val="24"/>
          <w:highlight w:val="none"/>
          <w:lang w:eastAsia="zh-TW" w:bidi="ar"/>
        </w:rPr>
      </w:pPr>
      <w:r>
        <w:rPr>
          <w:rFonts w:hint="eastAsia" w:ascii="仿宋" w:hAnsi="仿宋" w:eastAsia="仿宋" w:cs="仿宋"/>
          <w:color w:val="auto"/>
          <w:kern w:val="0"/>
          <w:sz w:val="24"/>
          <w:szCs w:val="24"/>
          <w:highlight w:val="none"/>
          <w:lang w:bidi="ar"/>
        </w:rPr>
        <w:t>本公司郑重声明，根据《政府采购促进中小企业发展管理办法》（财库[2020]46号）的规定，本公司参加</w:t>
      </w:r>
      <w:r>
        <w:rPr>
          <w:rFonts w:hint="eastAsia" w:ascii="仿宋" w:hAnsi="仿宋" w:eastAsia="仿宋" w:cs="仿宋"/>
          <w:color w:val="auto"/>
          <w:kern w:val="0"/>
          <w:sz w:val="24"/>
          <w:szCs w:val="24"/>
          <w:highlight w:val="none"/>
          <w:lang w:eastAsia="zh-CN" w:bidi="ar"/>
        </w:rPr>
        <w:t>浙江省第二女子监狱2024年电脑及办公设备维修外包服务项目</w:t>
      </w:r>
      <w:r>
        <w:rPr>
          <w:rFonts w:hint="eastAsia" w:ascii="仿宋" w:hAnsi="仿宋" w:eastAsia="仿宋" w:cs="仿宋"/>
          <w:color w:val="auto"/>
          <w:kern w:val="0"/>
          <w:sz w:val="24"/>
          <w:szCs w:val="24"/>
          <w:highlight w:val="none"/>
          <w:lang w:bidi="ar"/>
        </w:rPr>
        <w:t>采购活动，服务全部由符合政策要求的中小企业承接。</w:t>
      </w:r>
      <w:r>
        <w:rPr>
          <w:rFonts w:hint="eastAsia" w:ascii="仿宋" w:hAnsi="仿宋" w:eastAsia="仿宋" w:cs="仿宋"/>
          <w:color w:val="auto"/>
          <w:kern w:val="0"/>
          <w:sz w:val="24"/>
          <w:szCs w:val="24"/>
          <w:highlight w:val="none"/>
          <w:lang w:eastAsia="zh-TW" w:bidi="ar"/>
        </w:rPr>
        <w:t>相关企业的具体情况如下：</w:t>
      </w:r>
    </w:p>
    <w:p>
      <w:pPr>
        <w:pStyle w:val="15"/>
        <w:widowControl/>
        <w:tabs>
          <w:tab w:val="left" w:pos="1238"/>
          <w:tab w:val="left" w:pos="4435"/>
          <w:tab w:val="left" w:pos="6672"/>
        </w:tabs>
        <w:spacing w:line="360" w:lineRule="auto"/>
        <w:ind w:firstLine="480" w:firstLineChars="200"/>
        <w:rPr>
          <w:rFonts w:hint="eastAsia" w:ascii="仿宋" w:hAnsi="仿宋" w:eastAsia="仿宋" w:cs="仿宋"/>
          <w:bCs/>
          <w:i/>
          <w:color w:val="auto"/>
          <w:sz w:val="24"/>
          <w:szCs w:val="24"/>
          <w:highlight w:val="none"/>
        </w:rPr>
      </w:pPr>
      <w:r>
        <w:rPr>
          <w:rFonts w:hint="eastAsia" w:ascii="仿宋" w:hAnsi="仿宋" w:eastAsia="仿宋" w:cs="仿宋"/>
          <w:bCs/>
          <w:color w:val="auto"/>
          <w:kern w:val="0"/>
          <w:sz w:val="24"/>
          <w:szCs w:val="24"/>
          <w:highlight w:val="none"/>
          <w:lang w:bidi="ar"/>
        </w:rPr>
        <w:t>１.</w:t>
      </w:r>
      <w:r>
        <w:rPr>
          <w:rFonts w:hint="eastAsia" w:ascii="仿宋" w:hAnsi="仿宋" w:eastAsia="仿宋" w:cs="仿宋"/>
          <w:b/>
          <w:bCs w:val="0"/>
          <w:color w:val="auto"/>
          <w:sz w:val="24"/>
          <w:szCs w:val="24"/>
          <w:highlight w:val="none"/>
          <w:u w:val="single"/>
          <w:lang w:eastAsia="zh-CN" w:bidi="ar"/>
        </w:rPr>
        <w:t>浙江省第二女子监狱2024年电脑及办公设备维修外包服务项目，</w:t>
      </w:r>
      <w:r>
        <w:rPr>
          <w:rFonts w:hint="eastAsia" w:ascii="仿宋" w:hAnsi="仿宋" w:eastAsia="仿宋" w:cs="仿宋"/>
          <w:bCs/>
          <w:color w:val="auto"/>
          <w:kern w:val="0"/>
          <w:sz w:val="24"/>
          <w:szCs w:val="24"/>
          <w:highlight w:val="none"/>
          <w:lang w:eastAsia="zh-TW" w:bidi="ar"/>
        </w:rPr>
        <w:t>属于</w:t>
      </w:r>
      <w:r>
        <w:rPr>
          <w:rFonts w:hint="eastAsia" w:ascii="仿宋" w:hAnsi="仿宋" w:eastAsia="仿宋" w:cs="仿宋"/>
          <w:bCs/>
          <w:color w:val="auto"/>
          <w:kern w:val="0"/>
          <w:sz w:val="24"/>
          <w:szCs w:val="24"/>
          <w:highlight w:val="none"/>
          <w:u w:val="single"/>
          <w:lang w:bidi="ar"/>
        </w:rPr>
        <w:t xml:space="preserve">  </w:t>
      </w:r>
      <w:r>
        <w:rPr>
          <w:rFonts w:hint="eastAsia" w:ascii="仿宋" w:hAnsi="仿宋" w:eastAsia="仿宋" w:cs="仿宋"/>
          <w:b/>
          <w:bCs/>
          <w:color w:val="auto"/>
          <w:sz w:val="24"/>
          <w:u w:val="single"/>
        </w:rPr>
        <w:t>软件和信息技术服务业</w:t>
      </w:r>
      <w:r>
        <w:rPr>
          <w:rFonts w:hint="eastAsia" w:ascii="仿宋" w:hAnsi="仿宋" w:eastAsia="仿宋" w:cs="仿宋"/>
          <w:bCs/>
          <w:color w:val="auto"/>
          <w:kern w:val="0"/>
          <w:sz w:val="24"/>
          <w:szCs w:val="24"/>
          <w:highlight w:val="none"/>
          <w:lang w:eastAsia="zh-TW" w:bidi="ar"/>
        </w:rPr>
        <w:t>行业</w:t>
      </w:r>
      <w:r>
        <w:rPr>
          <w:rFonts w:hint="eastAsia" w:ascii="仿宋" w:hAnsi="仿宋" w:eastAsia="仿宋" w:cs="仿宋"/>
          <w:bCs/>
          <w:i/>
          <w:color w:val="auto"/>
          <w:kern w:val="0"/>
          <w:sz w:val="24"/>
          <w:szCs w:val="24"/>
          <w:highlight w:val="none"/>
          <w:lang w:bidi="ar"/>
        </w:rPr>
        <w:t>；</w:t>
      </w:r>
      <w:r>
        <w:rPr>
          <w:rFonts w:hint="eastAsia" w:ascii="仿宋" w:hAnsi="仿宋" w:eastAsia="仿宋" w:cs="仿宋"/>
          <w:bCs/>
          <w:color w:val="auto"/>
          <w:kern w:val="0"/>
          <w:sz w:val="24"/>
          <w:szCs w:val="24"/>
          <w:highlight w:val="none"/>
          <w:lang w:bidi="ar"/>
        </w:rPr>
        <w:t>承接企业</w:t>
      </w:r>
      <w:r>
        <w:rPr>
          <w:rFonts w:hint="eastAsia" w:ascii="仿宋" w:hAnsi="仿宋" w:eastAsia="仿宋" w:cs="仿宋"/>
          <w:bCs/>
          <w:color w:val="auto"/>
          <w:kern w:val="0"/>
          <w:sz w:val="24"/>
          <w:szCs w:val="24"/>
          <w:highlight w:val="none"/>
          <w:lang w:eastAsia="zh-TW" w:bidi="ar"/>
        </w:rPr>
        <w:t>为</w:t>
      </w:r>
      <w:r>
        <w:rPr>
          <w:rFonts w:hint="eastAsia" w:ascii="仿宋" w:hAnsi="仿宋" w:eastAsia="仿宋" w:cs="仿宋"/>
          <w:bCs/>
          <w:i/>
          <w:color w:val="auto"/>
          <w:kern w:val="0"/>
          <w:sz w:val="24"/>
          <w:szCs w:val="24"/>
          <w:highlight w:val="none"/>
          <w:u w:val="single"/>
          <w:lang w:eastAsia="zh-TW" w:bidi="ar"/>
        </w:rPr>
        <w:t>（</w:t>
      </w:r>
      <w:r>
        <w:rPr>
          <w:rFonts w:hint="eastAsia" w:ascii="仿宋" w:hAnsi="仿宋" w:eastAsia="仿宋" w:cs="仿宋"/>
          <w:bCs/>
          <w:i/>
          <w:color w:val="auto"/>
          <w:kern w:val="0"/>
          <w:sz w:val="24"/>
          <w:szCs w:val="24"/>
          <w:highlight w:val="none"/>
          <w:u w:val="single"/>
          <w:lang w:bidi="ar"/>
        </w:rPr>
        <w:t>填：</w:t>
      </w:r>
      <w:r>
        <w:rPr>
          <w:rFonts w:hint="eastAsia" w:ascii="仿宋" w:hAnsi="仿宋" w:eastAsia="仿宋" w:cs="仿宋"/>
          <w:bCs/>
          <w:i/>
          <w:color w:val="auto"/>
          <w:kern w:val="0"/>
          <w:sz w:val="24"/>
          <w:szCs w:val="24"/>
          <w:highlight w:val="none"/>
          <w:u w:val="single"/>
          <w:lang w:eastAsia="zh-TW" w:bidi="ar"/>
        </w:rPr>
        <w:t>企业名称）</w:t>
      </w:r>
      <w:r>
        <w:rPr>
          <w:rFonts w:hint="eastAsia" w:ascii="仿宋" w:hAnsi="仿宋" w:eastAsia="仿宋" w:cs="仿宋"/>
          <w:bCs/>
          <w:i/>
          <w:color w:val="auto"/>
          <w:kern w:val="0"/>
          <w:sz w:val="24"/>
          <w:szCs w:val="24"/>
          <w:highlight w:val="none"/>
          <w:u w:val="single"/>
          <w:lang w:eastAsia="zh-CN" w:bidi="ar"/>
        </w:rPr>
        <w:t>，</w:t>
      </w:r>
      <w:r>
        <w:rPr>
          <w:rFonts w:hint="eastAsia" w:ascii="仿宋" w:hAnsi="仿宋" w:eastAsia="仿宋" w:cs="仿宋"/>
          <w:bCs/>
          <w:color w:val="auto"/>
          <w:kern w:val="0"/>
          <w:sz w:val="24"/>
          <w:szCs w:val="24"/>
          <w:highlight w:val="none"/>
          <w:lang w:eastAsia="zh-TW" w:bidi="ar"/>
        </w:rPr>
        <w:t>从业人员</w:t>
      </w:r>
      <w:r>
        <w:rPr>
          <w:rFonts w:hint="eastAsia" w:ascii="仿宋" w:hAnsi="仿宋" w:eastAsia="仿宋" w:cs="仿宋"/>
          <w:bCs/>
          <w:color w:val="auto"/>
          <w:kern w:val="0"/>
          <w:sz w:val="24"/>
          <w:szCs w:val="24"/>
          <w:highlight w:val="none"/>
          <w:u w:val="single"/>
          <w:lang w:eastAsia="zh-TW" w:bidi="ar"/>
        </w:rPr>
        <w:t xml:space="preserve"> </w:t>
      </w:r>
      <w:r>
        <w:rPr>
          <w:rFonts w:hint="eastAsia" w:ascii="仿宋" w:hAnsi="仿宋" w:eastAsia="仿宋" w:cs="仿宋"/>
          <w:bCs/>
          <w:color w:val="auto"/>
          <w:kern w:val="0"/>
          <w:sz w:val="24"/>
          <w:szCs w:val="24"/>
          <w:highlight w:val="none"/>
          <w:u w:val="single"/>
          <w:lang w:bidi="ar"/>
        </w:rPr>
        <w:t xml:space="preserve">  </w:t>
      </w:r>
      <w:r>
        <w:rPr>
          <w:rFonts w:hint="eastAsia" w:ascii="仿宋" w:hAnsi="仿宋" w:eastAsia="仿宋" w:cs="仿宋"/>
          <w:bCs/>
          <w:color w:val="auto"/>
          <w:kern w:val="0"/>
          <w:sz w:val="24"/>
          <w:szCs w:val="24"/>
          <w:highlight w:val="none"/>
          <w:lang w:eastAsia="zh-TW" w:bidi="ar"/>
        </w:rPr>
        <w:t>人，营业收入为</w:t>
      </w:r>
      <w:r>
        <w:rPr>
          <w:rFonts w:hint="eastAsia" w:ascii="仿宋" w:hAnsi="仿宋" w:eastAsia="仿宋" w:cs="仿宋"/>
          <w:bCs/>
          <w:color w:val="auto"/>
          <w:kern w:val="0"/>
          <w:sz w:val="24"/>
          <w:szCs w:val="24"/>
          <w:highlight w:val="none"/>
          <w:u w:val="single"/>
          <w:lang w:eastAsia="zh-TW" w:bidi="ar"/>
        </w:rPr>
        <w:t xml:space="preserve"> </w:t>
      </w:r>
      <w:r>
        <w:rPr>
          <w:rFonts w:hint="eastAsia" w:ascii="仿宋" w:hAnsi="仿宋" w:eastAsia="仿宋" w:cs="仿宋"/>
          <w:bCs/>
          <w:color w:val="auto"/>
          <w:kern w:val="0"/>
          <w:sz w:val="24"/>
          <w:szCs w:val="24"/>
          <w:highlight w:val="none"/>
          <w:u w:val="single"/>
          <w:lang w:eastAsia="zh-TW" w:bidi="ar"/>
        </w:rPr>
        <w:tab/>
      </w:r>
      <w:r>
        <w:rPr>
          <w:rFonts w:hint="eastAsia" w:ascii="仿宋" w:hAnsi="仿宋" w:eastAsia="仿宋" w:cs="仿宋"/>
          <w:bCs/>
          <w:color w:val="auto"/>
          <w:kern w:val="0"/>
          <w:sz w:val="24"/>
          <w:szCs w:val="24"/>
          <w:highlight w:val="none"/>
          <w:lang w:eastAsia="zh-TW" w:bidi="ar"/>
        </w:rPr>
        <w:t>万元，资产总额为</w:t>
      </w:r>
      <w:r>
        <w:rPr>
          <w:rFonts w:hint="eastAsia" w:ascii="仿宋" w:hAnsi="仿宋" w:eastAsia="仿宋" w:cs="仿宋"/>
          <w:bCs/>
          <w:color w:val="auto"/>
          <w:kern w:val="0"/>
          <w:sz w:val="24"/>
          <w:szCs w:val="24"/>
          <w:highlight w:val="none"/>
          <w:u w:val="single"/>
          <w:lang w:eastAsia="zh-TW" w:bidi="ar"/>
        </w:rPr>
        <w:t xml:space="preserve"> </w:t>
      </w:r>
      <w:r>
        <w:rPr>
          <w:rFonts w:hint="eastAsia" w:ascii="仿宋" w:hAnsi="仿宋" w:eastAsia="仿宋" w:cs="仿宋"/>
          <w:bCs/>
          <w:color w:val="auto"/>
          <w:kern w:val="0"/>
          <w:sz w:val="24"/>
          <w:szCs w:val="24"/>
          <w:highlight w:val="none"/>
          <w:u w:val="single"/>
          <w:lang w:eastAsia="zh-TW" w:bidi="ar"/>
        </w:rPr>
        <w:tab/>
      </w:r>
      <w:r>
        <w:rPr>
          <w:rFonts w:hint="eastAsia" w:ascii="仿宋" w:hAnsi="仿宋" w:eastAsia="仿宋" w:cs="仿宋"/>
          <w:bCs/>
          <w:color w:val="auto"/>
          <w:kern w:val="0"/>
          <w:sz w:val="24"/>
          <w:szCs w:val="24"/>
          <w:highlight w:val="none"/>
          <w:lang w:eastAsia="zh-TW" w:bidi="ar"/>
        </w:rPr>
        <w:t>万元</w:t>
      </w:r>
      <w:r>
        <w:rPr>
          <w:rFonts w:hint="eastAsia" w:ascii="仿宋" w:hAnsi="仿宋" w:eastAsia="仿宋" w:cs="仿宋"/>
          <w:bCs/>
          <w:color w:val="auto"/>
          <w:kern w:val="0"/>
          <w:sz w:val="24"/>
          <w:szCs w:val="24"/>
          <w:highlight w:val="none"/>
          <w:lang w:bidi="ar"/>
        </w:rPr>
        <w:t>，</w:t>
      </w:r>
      <w:r>
        <w:rPr>
          <w:rFonts w:hint="eastAsia" w:ascii="仿宋" w:hAnsi="仿宋" w:eastAsia="仿宋" w:cs="仿宋"/>
          <w:bCs/>
          <w:color w:val="auto"/>
          <w:kern w:val="0"/>
          <w:sz w:val="24"/>
          <w:szCs w:val="24"/>
          <w:highlight w:val="none"/>
          <w:lang w:eastAsia="zh-TW" w:bidi="ar"/>
        </w:rPr>
        <w:t>属于</w:t>
      </w:r>
      <w:r>
        <w:rPr>
          <w:rFonts w:hint="eastAsia" w:ascii="仿宋" w:hAnsi="仿宋" w:eastAsia="仿宋" w:cs="仿宋"/>
          <w:bCs/>
          <w:color w:val="auto"/>
          <w:kern w:val="0"/>
          <w:sz w:val="24"/>
          <w:szCs w:val="24"/>
          <w:highlight w:val="none"/>
          <w:u w:val="single"/>
          <w:lang w:bidi="ar"/>
        </w:rPr>
        <w:t xml:space="preserve">    </w:t>
      </w:r>
      <w:r>
        <w:rPr>
          <w:rFonts w:hint="eastAsia" w:ascii="仿宋" w:hAnsi="仿宋" w:eastAsia="仿宋" w:cs="仿宋"/>
          <w:bCs/>
          <w:color w:val="auto"/>
          <w:kern w:val="0"/>
          <w:sz w:val="24"/>
          <w:szCs w:val="24"/>
          <w:highlight w:val="none"/>
          <w:lang w:bidi="ar"/>
        </w:rPr>
        <w:t>型企业</w:t>
      </w:r>
      <w:r>
        <w:rPr>
          <w:rFonts w:hint="eastAsia" w:ascii="仿宋" w:hAnsi="仿宋" w:eastAsia="仿宋" w:cs="仿宋"/>
          <w:bCs/>
          <w:color w:val="auto"/>
          <w:kern w:val="0"/>
          <w:sz w:val="24"/>
          <w:szCs w:val="24"/>
          <w:highlight w:val="none"/>
          <w:lang w:eastAsia="zh-TW" w:bidi="ar"/>
        </w:rPr>
        <w:t>（</w:t>
      </w:r>
      <w:r>
        <w:rPr>
          <w:rFonts w:hint="eastAsia" w:ascii="仿宋" w:hAnsi="仿宋" w:eastAsia="仿宋" w:cs="仿宋"/>
          <w:bCs/>
          <w:color w:val="auto"/>
          <w:kern w:val="0"/>
          <w:sz w:val="24"/>
          <w:szCs w:val="24"/>
          <w:highlight w:val="none"/>
          <w:lang w:bidi="ar"/>
        </w:rPr>
        <w:t>可选填：</w:t>
      </w:r>
      <w:r>
        <w:rPr>
          <w:rFonts w:hint="eastAsia" w:ascii="仿宋" w:hAnsi="仿宋" w:eastAsia="仿宋" w:cs="仿宋"/>
          <w:bCs/>
          <w:color w:val="auto"/>
          <w:kern w:val="0"/>
          <w:sz w:val="24"/>
          <w:szCs w:val="24"/>
          <w:highlight w:val="none"/>
          <w:lang w:eastAsia="zh-TW" w:bidi="ar"/>
        </w:rPr>
        <w:t>中型企业、小型企业、微型企业）</w:t>
      </w:r>
      <w:r>
        <w:rPr>
          <w:rFonts w:hint="eastAsia" w:ascii="仿宋" w:hAnsi="仿宋" w:eastAsia="仿宋" w:cs="仿宋"/>
          <w:bCs/>
          <w:color w:val="auto"/>
          <w:kern w:val="0"/>
          <w:sz w:val="24"/>
          <w:szCs w:val="24"/>
          <w:highlight w:val="none"/>
          <w:lang w:bidi="ar"/>
        </w:rPr>
        <w:t>；</w:t>
      </w:r>
    </w:p>
    <w:p>
      <w:pPr>
        <w:pStyle w:val="1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以上企业，不属于大企业的分支机构，不存在控股股东为大企业的情形，也不存在与大企业的负责人为同一人的情形。</w:t>
      </w:r>
    </w:p>
    <w:p>
      <w:pPr>
        <w:pStyle w:val="1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本企业对上述声明内容的真实性负责。如有虚假，将依法承担相应责任。</w:t>
      </w:r>
    </w:p>
    <w:p>
      <w:pPr>
        <w:wordWrap w:val="0"/>
        <w:spacing w:line="440" w:lineRule="exact"/>
        <w:ind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bidi="ar"/>
        </w:rPr>
        <w:t>　</w:t>
      </w:r>
    </w:p>
    <w:p>
      <w:pPr>
        <w:wordWrap w:val="0"/>
        <w:spacing w:line="440" w:lineRule="exact"/>
        <w:ind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xml:space="preserve"> 企业名称（盖章）：         </w:t>
      </w:r>
    </w:p>
    <w:p>
      <w:pPr>
        <w:pStyle w:val="15"/>
        <w:spacing w:line="440" w:lineRule="exact"/>
        <w:ind w:firstLine="1982" w:firstLineChars="826"/>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 xml:space="preserve">               日  期：</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p>
    <w:p>
      <w:pPr>
        <w:pStyle w:val="5"/>
        <w:ind w:firstLine="0"/>
        <w:rPr>
          <w:rFonts w:hint="eastAsia" w:ascii="仿宋" w:hAnsi="仿宋" w:eastAsia="仿宋" w:cs="仿宋"/>
          <w:b/>
          <w:color w:val="auto"/>
          <w:sz w:val="24"/>
          <w:szCs w:val="24"/>
          <w:highlight w:val="none"/>
          <w:lang w:bidi="ar"/>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lang w:bidi="ar"/>
        </w:rPr>
        <w:t>填写要求：①“标的名称</w:t>
      </w:r>
      <w:r>
        <w:rPr>
          <w:rFonts w:hint="eastAsia" w:ascii="仿宋" w:hAnsi="仿宋" w:eastAsia="仿宋" w:cs="仿宋"/>
          <w:color w:val="auto"/>
          <w:sz w:val="24"/>
          <w:szCs w:val="24"/>
          <w:highlight w:val="none"/>
          <w:lang w:eastAsia="zh-CN" w:bidi="ar"/>
        </w:rPr>
        <w:t>”“</w:t>
      </w:r>
      <w:r>
        <w:rPr>
          <w:rFonts w:hint="eastAsia" w:ascii="仿宋" w:hAnsi="仿宋" w:eastAsia="仿宋" w:cs="仿宋"/>
          <w:color w:val="auto"/>
          <w:sz w:val="24"/>
          <w:szCs w:val="24"/>
          <w:highlight w:val="none"/>
          <w:lang w:bidi="ar"/>
        </w:rPr>
        <w:t>采购文件中明确的所属行业”依据招标文件第三章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本项目所属行业为</w:t>
      </w:r>
      <w:r>
        <w:rPr>
          <w:rFonts w:hint="eastAsia" w:ascii="仿宋" w:hAnsi="仿宋" w:eastAsia="仿宋" w:cs="仿宋"/>
          <w:color w:val="auto"/>
          <w:kern w:val="0"/>
          <w:sz w:val="24"/>
          <w:szCs w:val="24"/>
          <w:highlight w:val="none"/>
        </w:rPr>
        <w:t>其他未列明行业，其他未列明行业划型标准：</w:t>
      </w:r>
      <w:r>
        <w:rPr>
          <w:rFonts w:hint="eastAsia" w:ascii="仿宋" w:hAnsi="仿宋" w:eastAsia="仿宋" w:cs="仿宋"/>
          <w:color w:val="auto"/>
          <w:kern w:val="0"/>
          <w:sz w:val="24"/>
          <w:szCs w:val="24"/>
          <w:highlight w:val="none"/>
          <w:lang w:bidi="ar"/>
        </w:rPr>
        <w:t>从业人员300人以下的为中小微型企业。其中，从业人员100人及以上的为中型企业；从业人员10人及以上的为小型企业；从业人员10人以下的为微型企业</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br w:type="textWrapping"/>
      </w:r>
    </w:p>
    <w:p>
      <w:pPr>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bidi="ar"/>
        </w:rPr>
        <w:br w:type="page"/>
      </w:r>
      <w:r>
        <w:rPr>
          <w:rFonts w:hint="eastAsia" w:ascii="仿宋" w:hAnsi="仿宋" w:eastAsia="仿宋" w:cs="仿宋"/>
          <w:b/>
          <w:color w:val="auto"/>
          <w:sz w:val="24"/>
          <w:szCs w:val="24"/>
          <w:highlight w:val="none"/>
          <w:lang w:bidi="ar"/>
        </w:rPr>
        <w:t>残疾人福利性单位、监狱企业视为中小企业提供：</w:t>
      </w:r>
    </w:p>
    <w:p>
      <w:pPr>
        <w:pStyle w:val="15"/>
        <w:ind w:firstLine="480" w:firstLineChars="200"/>
        <w:rPr>
          <w:rFonts w:hint="eastAsia" w:ascii="仿宋" w:hAnsi="仿宋" w:eastAsia="仿宋" w:cs="仿宋"/>
          <w:color w:val="auto"/>
          <w:sz w:val="24"/>
          <w:szCs w:val="24"/>
          <w:highlight w:val="none"/>
        </w:rPr>
      </w:pPr>
    </w:p>
    <w:p>
      <w:pPr>
        <w:tabs>
          <w:tab w:val="center" w:pos="4706"/>
          <w:tab w:val="left" w:pos="5970"/>
        </w:tabs>
        <w:snapToGrid w:val="0"/>
        <w:spacing w:before="50" w:after="120" w:afterLines="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bidi="ar"/>
        </w:rPr>
        <w:t>残疾人福利性单位声明函</w:t>
      </w:r>
    </w:p>
    <w:p>
      <w:pPr>
        <w:shd w:val="clear" w:color="auto" w:fill="FFFFFF"/>
        <w:spacing w:before="100" w:beforeAutospacing="1" w:after="100" w:afterAutospacing="1" w:line="360" w:lineRule="auto"/>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单位的</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本单位对上述声明的真实性负责。如有虚假，将依法承担相应责任。</w:t>
      </w:r>
    </w:p>
    <w:p>
      <w:pPr>
        <w:shd w:val="clear" w:color="auto" w:fill="FFFFFF"/>
        <w:spacing w:before="100" w:beforeAutospacing="1" w:after="100" w:afterAutospacing="1" w:line="360" w:lineRule="auto"/>
        <w:rPr>
          <w:rFonts w:hint="eastAsia" w:ascii="仿宋" w:hAnsi="仿宋" w:eastAsia="仿宋" w:cs="仿宋"/>
          <w:color w:val="auto"/>
          <w:sz w:val="24"/>
          <w:szCs w:val="24"/>
          <w:highlight w:val="none"/>
          <w:shd w:val="clear" w:color="auto" w:fill="FFFFFF"/>
        </w:rPr>
      </w:pPr>
    </w:p>
    <w:p>
      <w:pPr>
        <w:shd w:val="clear" w:color="auto" w:fill="FFFFFF"/>
        <w:spacing w:before="100" w:beforeAutospacing="1" w:after="100" w:afterAutospacing="1" w:line="360" w:lineRule="auto"/>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投标人全称（盖章）：</w:t>
      </w:r>
    </w:p>
    <w:p>
      <w:pPr>
        <w:shd w:val="clear" w:color="auto" w:fill="FFFFFF"/>
        <w:spacing w:before="100" w:beforeAutospacing="1" w:after="100" w:afterAutospacing="1"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日  期：</w:t>
      </w:r>
    </w:p>
    <w:p>
      <w:pPr>
        <w:shd w:val="clear" w:color="auto" w:fill="FFFFFF"/>
        <w:spacing w:before="100" w:beforeAutospacing="1" w:after="100" w:afterAutospacing="1" w:line="360" w:lineRule="auto"/>
        <w:rPr>
          <w:rFonts w:hint="eastAsia" w:ascii="仿宋" w:hAnsi="仿宋" w:eastAsia="仿宋" w:cs="仿宋"/>
          <w:color w:val="auto"/>
          <w:sz w:val="24"/>
          <w:szCs w:val="24"/>
          <w:highlight w:val="none"/>
          <w:shd w:val="clear" w:color="auto" w:fill="FFFFFF"/>
        </w:rPr>
      </w:pPr>
    </w:p>
    <w:p>
      <w:pPr>
        <w:tabs>
          <w:tab w:val="center" w:pos="4706"/>
          <w:tab w:val="left" w:pos="5970"/>
        </w:tabs>
        <w:snapToGrid w:val="0"/>
        <w:spacing w:before="50" w:after="120" w:afterLines="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bidi="ar"/>
        </w:rPr>
        <w:t>监狱企业证明文件</w:t>
      </w:r>
    </w:p>
    <w:p>
      <w:pPr>
        <w:pStyle w:val="15"/>
        <w:widowControl/>
        <w:adjustRightInd w:val="0"/>
        <w:snapToGrid w:val="0"/>
        <w:spacing w:line="390" w:lineRule="atLeast"/>
        <w:rPr>
          <w:rFonts w:hint="eastAsia" w:ascii="仿宋" w:hAnsi="仿宋" w:eastAsia="仿宋" w:cs="仿宋"/>
          <w:color w:val="auto"/>
          <w:sz w:val="24"/>
          <w:szCs w:val="24"/>
          <w:highlight w:val="none"/>
        </w:rPr>
      </w:pPr>
    </w:p>
    <w:p>
      <w:pPr>
        <w:pStyle w:val="15"/>
        <w:widowControl/>
        <w:adjustRightInd w:val="0"/>
        <w:snapToGrid w:val="0"/>
        <w:spacing w:line="390" w:lineRule="atLeas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注：监狱企业参加政府采购活动时，应当提供由省级以上监狱管理局、戒毒管理局（含新疆生产建设兵团）出具的属于监狱企业的证明文件。</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p>
    <w:p>
      <w:pPr>
        <w:snapToGrid w:val="0"/>
        <w:spacing w:line="360" w:lineRule="auto"/>
        <w:ind w:firstLine="480" w:firstLineChars="200"/>
        <w:jc w:val="left"/>
        <w:rPr>
          <w:rFonts w:hint="eastAsia" w:ascii="仿宋" w:hAnsi="仿宋" w:eastAsia="仿宋" w:cs="仿宋"/>
          <w:color w:val="auto"/>
          <w:kern w:val="0"/>
          <w:sz w:val="24"/>
          <w:szCs w:val="24"/>
          <w:highlight w:val="none"/>
        </w:rPr>
      </w:pPr>
    </w:p>
    <w:p>
      <w:pPr>
        <w:snapToGrid w:val="0"/>
        <w:spacing w:line="360" w:lineRule="auto"/>
        <w:ind w:firstLine="480" w:firstLineChars="200"/>
        <w:jc w:val="left"/>
        <w:rPr>
          <w:rFonts w:hint="eastAsia" w:ascii="仿宋" w:hAnsi="仿宋" w:eastAsia="仿宋" w:cs="仿宋"/>
          <w:color w:val="auto"/>
          <w:kern w:val="0"/>
          <w:sz w:val="24"/>
          <w:szCs w:val="24"/>
          <w:highlight w:val="none"/>
        </w:rPr>
      </w:pPr>
    </w:p>
    <w:p>
      <w:pPr>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四、符合投标人特定资格条件的材料（根据公告要求提供；无要求的不需提供）。</w:t>
      </w:r>
    </w:p>
    <w:p>
      <w:pPr>
        <w:snapToGrid w:val="0"/>
        <w:spacing w:line="400" w:lineRule="exact"/>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lang w:bidi="ar"/>
        </w:rPr>
        <w:t xml:space="preserve"> </w:t>
      </w:r>
      <w:r>
        <w:rPr>
          <w:rFonts w:hint="eastAsia" w:ascii="仿宋" w:hAnsi="仿宋" w:eastAsia="仿宋" w:cs="仿宋"/>
          <w:color w:val="auto"/>
          <w:kern w:val="0"/>
          <w:sz w:val="24"/>
          <w:szCs w:val="24"/>
          <w:highlight w:val="none"/>
          <w:lang w:bidi="ar"/>
        </w:rPr>
        <w:br w:type="page"/>
      </w:r>
      <w:r>
        <w:rPr>
          <w:rFonts w:hint="eastAsia" w:ascii="仿宋" w:hAnsi="仿宋" w:eastAsia="仿宋" w:cs="仿宋"/>
          <w:b/>
          <w:color w:val="auto"/>
          <w:sz w:val="24"/>
          <w:szCs w:val="24"/>
          <w:highlight w:val="none"/>
        </w:rPr>
        <w:t>第二部分</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商务技术文件 </w:t>
      </w:r>
    </w:p>
    <w:p>
      <w:pPr>
        <w:shd w:val="clear" w:color="auto" w:fill="FFFFFF"/>
        <w:snapToGrid w:val="0"/>
        <w:spacing w:after="5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（正本</w:t>
      </w:r>
      <w:r>
        <w:rPr>
          <w:rFonts w:hint="eastAsia" w:ascii="仿宋" w:hAnsi="仿宋" w:eastAsia="仿宋" w:cs="仿宋"/>
          <w:color w:val="auto"/>
          <w:sz w:val="24"/>
          <w:szCs w:val="24"/>
          <w:highlight w:val="none"/>
          <w:lang w:val="en-US" w:eastAsia="zh-CN"/>
        </w:rPr>
        <w:t>/副本</w:t>
      </w:r>
      <w:r>
        <w:rPr>
          <w:rFonts w:hint="eastAsia" w:ascii="仿宋" w:hAnsi="仿宋" w:eastAsia="仿宋" w:cs="仿宋"/>
          <w:color w:val="auto"/>
          <w:sz w:val="24"/>
          <w:szCs w:val="24"/>
          <w:highlight w:val="none"/>
        </w:rPr>
        <w:t>）</w:t>
      </w:r>
    </w:p>
    <w:p>
      <w:pPr>
        <w:shd w:val="clear" w:color="auto" w:fill="FFFFFF"/>
        <w:snapToGrid w:val="0"/>
        <w:spacing w:after="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w:t>
      </w:r>
    </w:p>
    <w:p>
      <w:pPr>
        <w:shd w:val="clear" w:color="auto" w:fill="FFFFFF"/>
        <w:snapToGrid w:val="0"/>
        <w:spacing w:after="50"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lang w:eastAsia="zh-CN"/>
        </w:rPr>
        <w:t>浙江省第二女子监狱2024年电脑及办公设备维修外包服务项目</w:t>
      </w: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pStyle w:val="3"/>
        <w:rPr>
          <w:rFonts w:hint="eastAsia"/>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rPr>
      </w:pPr>
      <w:r>
        <w:rPr>
          <w:rFonts w:hint="eastAsia" w:ascii="仿宋" w:hAnsi="仿宋" w:eastAsia="仿宋" w:cs="仿宋"/>
          <w:b/>
          <w:color w:val="auto"/>
          <w:sz w:val="44"/>
          <w:szCs w:val="44"/>
          <w:highlight w:val="none"/>
          <w:shd w:val="clear" w:color="auto" w:fill="FFFFFF"/>
          <w:lang w:bidi="ar"/>
        </w:rPr>
        <w:t>投 标 文 件</w:t>
      </w: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rPr>
      </w:pPr>
      <w:r>
        <w:rPr>
          <w:rFonts w:hint="eastAsia" w:ascii="仿宋" w:hAnsi="仿宋" w:eastAsia="仿宋" w:cs="仿宋"/>
          <w:b/>
          <w:color w:val="auto"/>
          <w:sz w:val="44"/>
          <w:szCs w:val="44"/>
          <w:highlight w:val="none"/>
          <w:shd w:val="clear" w:color="auto" w:fill="FFFFFF"/>
          <w:lang w:bidi="ar"/>
        </w:rPr>
        <w:t>（商务技术文件）</w:t>
      </w:r>
    </w:p>
    <w:p>
      <w:pPr>
        <w:shd w:val="clear" w:color="auto" w:fill="FFFFFF"/>
        <w:snapToGrid w:val="0"/>
        <w:spacing w:after="50"/>
        <w:rPr>
          <w:rFonts w:hint="eastAsia" w:ascii="仿宋" w:hAnsi="仿宋" w:eastAsia="仿宋" w:cs="仿宋"/>
          <w:bCs/>
          <w:color w:val="auto"/>
          <w:sz w:val="24"/>
          <w:szCs w:val="24"/>
          <w:highlight w:val="none"/>
        </w:rPr>
      </w:pPr>
    </w:p>
    <w:p>
      <w:pPr>
        <w:pStyle w:val="5"/>
        <w:rPr>
          <w:rFonts w:hint="eastAsia" w:ascii="仿宋" w:hAnsi="仿宋" w:eastAsia="仿宋" w:cs="仿宋"/>
          <w:color w:val="auto"/>
          <w:sz w:val="24"/>
          <w:szCs w:val="24"/>
          <w:highlight w:val="none"/>
        </w:rPr>
      </w:pPr>
    </w:p>
    <w:p>
      <w:pPr>
        <w:shd w:val="clear" w:color="auto" w:fill="FFFFFF"/>
        <w:snapToGrid w:val="0"/>
        <w:spacing w:after="50"/>
        <w:rPr>
          <w:rFonts w:hint="eastAsia" w:ascii="仿宋" w:hAnsi="仿宋" w:eastAsia="仿宋" w:cs="仿宋"/>
          <w:bCs/>
          <w:color w:val="auto"/>
          <w:sz w:val="24"/>
          <w:szCs w:val="24"/>
          <w:highlight w:val="none"/>
        </w:rPr>
      </w:pPr>
    </w:p>
    <w:p>
      <w:pPr>
        <w:pStyle w:val="5"/>
        <w:rPr>
          <w:rFonts w:hint="eastAsia" w:ascii="仿宋" w:hAnsi="仿宋" w:eastAsia="仿宋" w:cs="仿宋"/>
          <w:bCs/>
          <w:color w:val="auto"/>
          <w:sz w:val="24"/>
          <w:szCs w:val="24"/>
          <w:highlight w:val="none"/>
        </w:rPr>
      </w:pPr>
    </w:p>
    <w:p>
      <w:pPr>
        <w:rPr>
          <w:rFonts w:hint="eastAsia"/>
        </w:rPr>
      </w:pPr>
    </w:p>
    <w:p>
      <w:pPr>
        <w:pStyle w:val="3"/>
        <w:rPr>
          <w:rFonts w:hint="eastAsia"/>
        </w:rPr>
      </w:pPr>
    </w:p>
    <w:p>
      <w:pPr>
        <w:shd w:val="clear" w:color="auto" w:fill="FFFFFF"/>
        <w:snapToGrid w:val="0"/>
        <w:spacing w:after="50"/>
        <w:ind w:firstLine="720" w:firstLineChars="300"/>
        <w:rPr>
          <w:rFonts w:hint="eastAsia" w:ascii="仿宋" w:hAnsi="仿宋" w:eastAsia="仿宋" w:cs="仿宋"/>
          <w:bCs/>
          <w:color w:val="auto"/>
          <w:sz w:val="24"/>
          <w:szCs w:val="24"/>
          <w:highlight w:val="none"/>
        </w:rPr>
      </w:pPr>
    </w:p>
    <w:p>
      <w:pPr>
        <w:shd w:val="clear" w:color="auto" w:fill="FFFFFF"/>
        <w:snapToGrid w:val="0"/>
        <w:spacing w:after="50"/>
        <w:ind w:firstLine="900" w:firstLineChars="300"/>
        <w:rPr>
          <w:rFonts w:hint="eastAsia" w:ascii="仿宋" w:hAnsi="仿宋" w:eastAsia="仿宋" w:cs="仿宋"/>
          <w:bCs/>
          <w:color w:val="auto"/>
          <w:sz w:val="30"/>
          <w:szCs w:val="30"/>
          <w:highlight w:val="none"/>
          <w:lang w:eastAsia="zh-CN"/>
        </w:rPr>
      </w:pPr>
      <w:r>
        <w:rPr>
          <w:rFonts w:hint="eastAsia" w:ascii="仿宋" w:hAnsi="仿宋" w:eastAsia="仿宋" w:cs="仿宋"/>
          <w:bCs/>
          <w:color w:val="auto"/>
          <w:sz w:val="30"/>
          <w:szCs w:val="30"/>
          <w:highlight w:val="none"/>
        </w:rPr>
        <w:t>项目编号：</w:t>
      </w:r>
      <w:r>
        <w:rPr>
          <w:rFonts w:hint="eastAsia" w:ascii="仿宋" w:hAnsi="仿宋" w:eastAsia="仿宋" w:cs="仿宋"/>
          <w:bCs/>
          <w:color w:val="auto"/>
          <w:sz w:val="30"/>
          <w:szCs w:val="30"/>
          <w:highlight w:val="none"/>
          <w:lang w:eastAsia="zh-CN"/>
        </w:rPr>
        <w:t>S2N-B2024001</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投标人全称（公章）：</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投标人地址：</w:t>
      </w:r>
    </w:p>
    <w:p>
      <w:pPr>
        <w:shd w:val="clear" w:color="auto" w:fill="FFFFFF"/>
        <w:snapToGrid w:val="0"/>
        <w:spacing w:after="50"/>
        <w:ind w:firstLine="900" w:firstLineChars="3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联系电话：</w:t>
      </w:r>
    </w:p>
    <w:p>
      <w:pPr>
        <w:shd w:val="clear" w:color="auto" w:fill="FFFFFF"/>
        <w:snapToGrid w:val="0"/>
        <w:spacing w:before="50" w:after="50"/>
        <w:ind w:firstLine="960" w:firstLineChars="4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w:t>
      </w:r>
    </w:p>
    <w:p>
      <w:pPr>
        <w:shd w:val="clear" w:color="auto" w:fill="FFFFFF"/>
        <w:snapToGrid w:val="0"/>
        <w:spacing w:after="50"/>
        <w:ind w:firstLine="4080" w:firstLineChars="1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p>
      <w:pPr>
        <w:shd w:val="clear" w:color="auto" w:fill="FFFFFF"/>
        <w:snapToGrid w:val="0"/>
        <w:spacing w:after="50"/>
        <w:ind w:firstLine="64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8"/>
          <w:szCs w:val="28"/>
          <w:highlight w:val="none"/>
        </w:rPr>
        <w:t xml:space="preserve">         年  月  日</w:t>
      </w:r>
    </w:p>
    <w:p>
      <w:pPr>
        <w:snapToGrid w:val="0"/>
        <w:spacing w:before="50" w:after="120" w:afterLines="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r>
        <w:rPr>
          <w:rFonts w:hint="eastAsia" w:ascii="仿宋" w:hAnsi="仿宋" w:eastAsia="仿宋" w:cs="仿宋"/>
          <w:b/>
          <w:color w:val="auto"/>
          <w:sz w:val="30"/>
          <w:szCs w:val="30"/>
          <w:highlight w:val="none"/>
        </w:rPr>
        <w:t>商务技术文件目录</w:t>
      </w:r>
    </w:p>
    <w:p>
      <w:pPr>
        <w:snapToGrid w:val="0"/>
        <w:spacing w:line="480" w:lineRule="auto"/>
        <w:ind w:firstLine="480" w:firstLineChars="200"/>
        <w:jc w:val="left"/>
        <w:rPr>
          <w:rFonts w:hint="eastAsia" w:ascii="仿宋" w:hAnsi="仿宋" w:eastAsia="仿宋" w:cs="仿宋"/>
          <w:color w:val="000000"/>
          <w:kern w:val="0"/>
          <w:sz w:val="24"/>
          <w:highlight w:val="none"/>
          <w:lang w:val="en-US" w:eastAsia="zh-CN"/>
        </w:rPr>
      </w:pPr>
    </w:p>
    <w:p>
      <w:pPr>
        <w:snapToGrid w:val="0"/>
        <w:spacing w:line="48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en-US" w:eastAsia="zh-CN"/>
        </w:rPr>
        <w:t>一、</w:t>
      </w:r>
      <w:r>
        <w:rPr>
          <w:rFonts w:hint="eastAsia" w:ascii="仿宋" w:hAnsi="仿宋" w:eastAsia="仿宋" w:cs="仿宋"/>
          <w:color w:val="000000"/>
          <w:kern w:val="0"/>
          <w:sz w:val="24"/>
          <w:highlight w:val="none"/>
        </w:rPr>
        <w:t>投标</w:t>
      </w:r>
      <w:r>
        <w:rPr>
          <w:rFonts w:hint="eastAsia" w:ascii="仿宋" w:hAnsi="仿宋" w:eastAsia="仿宋" w:cs="仿宋"/>
          <w:color w:val="000000"/>
          <w:kern w:val="0"/>
          <w:sz w:val="24"/>
          <w:highlight w:val="none"/>
          <w:lang w:val="en-US" w:eastAsia="zh-CN"/>
        </w:rPr>
        <w:t>函</w:t>
      </w:r>
      <w:r>
        <w:rPr>
          <w:rFonts w:hint="eastAsia" w:ascii="仿宋" w:hAnsi="仿宋" w:eastAsia="仿宋" w:cs="仿宋"/>
          <w:color w:val="000000"/>
          <w:kern w:val="0"/>
          <w:sz w:val="24"/>
          <w:highlight w:val="none"/>
        </w:rPr>
        <w:t>；</w:t>
      </w:r>
    </w:p>
    <w:p>
      <w:pPr>
        <w:snapToGrid w:val="0"/>
        <w:spacing w:line="48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en-US" w:eastAsia="zh-CN"/>
        </w:rPr>
        <w:t>二、</w:t>
      </w:r>
      <w:r>
        <w:rPr>
          <w:rFonts w:hint="eastAsia" w:ascii="仿宋" w:hAnsi="仿宋" w:eastAsia="仿宋" w:cs="仿宋"/>
          <w:color w:val="000000"/>
          <w:kern w:val="0"/>
          <w:sz w:val="24"/>
          <w:highlight w:val="none"/>
        </w:rPr>
        <w:t>法定代表人授权委托书；</w:t>
      </w:r>
    </w:p>
    <w:p>
      <w:pPr>
        <w:snapToGrid w:val="0"/>
        <w:spacing w:line="48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en-US" w:eastAsia="zh-CN"/>
        </w:rPr>
        <w:t>三、</w:t>
      </w:r>
      <w:r>
        <w:rPr>
          <w:rFonts w:hint="eastAsia" w:ascii="仿宋" w:hAnsi="仿宋" w:eastAsia="仿宋" w:cs="仿宋"/>
          <w:color w:val="000000"/>
          <w:kern w:val="0"/>
          <w:sz w:val="24"/>
          <w:highlight w:val="none"/>
        </w:rPr>
        <w:t>投标人基本情况（如企业简介，经营状况、财务状况、专业能力；拥有的企业资质情况；拥有的相关认证情况；拥有的企业荣誉或奖项情况</w:t>
      </w:r>
      <w:r>
        <w:rPr>
          <w:rFonts w:hint="eastAsia" w:ascii="仿宋" w:hAnsi="仿宋" w:eastAsia="仿宋" w:cs="仿宋"/>
          <w:color w:val="000000"/>
          <w:kern w:val="0"/>
          <w:sz w:val="24"/>
          <w:highlight w:val="none"/>
          <w:lang w:val="en-US" w:eastAsia="zh-CN"/>
        </w:rPr>
        <w:t>等等</w:t>
      </w:r>
      <w:r>
        <w:rPr>
          <w:rFonts w:hint="eastAsia" w:ascii="仿宋" w:hAnsi="仿宋" w:eastAsia="仿宋" w:cs="仿宋"/>
          <w:color w:val="000000"/>
          <w:kern w:val="0"/>
          <w:sz w:val="24"/>
          <w:highlight w:val="none"/>
        </w:rPr>
        <w:t>）；</w:t>
      </w:r>
    </w:p>
    <w:p>
      <w:pPr>
        <w:snapToGrid w:val="0"/>
        <w:spacing w:line="48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lang w:val="en-US" w:eastAsia="zh-CN"/>
        </w:rPr>
        <w:t>四、2021</w:t>
      </w:r>
      <w:r>
        <w:rPr>
          <w:rFonts w:hint="eastAsia" w:ascii="仿宋" w:hAnsi="仿宋" w:eastAsia="仿宋" w:cs="仿宋"/>
          <w:color w:val="000000"/>
          <w:kern w:val="0"/>
          <w:sz w:val="24"/>
          <w:highlight w:val="none"/>
        </w:rPr>
        <w:t>年</w:t>
      </w:r>
      <w:r>
        <w:rPr>
          <w:rFonts w:hint="eastAsia" w:ascii="仿宋" w:hAnsi="仿宋" w:eastAsia="仿宋" w:cs="仿宋"/>
          <w:color w:val="000000"/>
          <w:kern w:val="0"/>
          <w:sz w:val="24"/>
          <w:highlight w:val="none"/>
          <w:lang w:val="en-US" w:eastAsia="zh-CN"/>
        </w:rPr>
        <w:t>1</w:t>
      </w:r>
      <w:r>
        <w:rPr>
          <w:rFonts w:hint="eastAsia" w:ascii="仿宋" w:hAnsi="仿宋" w:eastAsia="仿宋" w:cs="仿宋"/>
          <w:color w:val="000000"/>
          <w:kern w:val="0"/>
          <w:sz w:val="24"/>
          <w:highlight w:val="none"/>
        </w:rPr>
        <w:t>月至今投标人完成的同类项目业绩；</w:t>
      </w:r>
    </w:p>
    <w:p>
      <w:pPr>
        <w:snapToGrid w:val="0"/>
        <w:spacing w:line="480" w:lineRule="auto"/>
        <w:ind w:firstLine="480" w:firstLineChars="200"/>
        <w:jc w:val="left"/>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lang w:val="en-US" w:eastAsia="zh-CN"/>
        </w:rPr>
        <w:t>五、</w:t>
      </w:r>
      <w:r>
        <w:rPr>
          <w:rFonts w:hint="eastAsia" w:ascii="仿宋" w:hAnsi="仿宋" w:eastAsia="仿宋" w:cs="仿宋"/>
          <w:color w:val="000000"/>
          <w:kern w:val="0"/>
          <w:sz w:val="24"/>
          <w:highlight w:val="none"/>
        </w:rPr>
        <w:t>技术/商务响应表（必须针对“招标需求”所列的技术参数条目，逐一说明无偏离、正偏离、负偏离等响应情况）</w:t>
      </w:r>
      <w:r>
        <w:rPr>
          <w:rFonts w:hint="eastAsia" w:ascii="仿宋" w:hAnsi="仿宋" w:eastAsia="仿宋" w:cs="仿宋"/>
          <w:color w:val="000000"/>
          <w:kern w:val="0"/>
          <w:sz w:val="24"/>
          <w:highlight w:val="none"/>
          <w:lang w:eastAsia="zh-CN"/>
        </w:rPr>
        <w:t>；</w:t>
      </w:r>
    </w:p>
    <w:p>
      <w:pPr>
        <w:snapToGrid w:val="0"/>
        <w:spacing w:line="480" w:lineRule="auto"/>
        <w:ind w:firstLine="480" w:firstLineChars="200"/>
        <w:jc w:val="left"/>
        <w:rPr>
          <w:rFonts w:hint="default"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六、针对本项目的维护方案；</w:t>
      </w:r>
    </w:p>
    <w:p>
      <w:pPr>
        <w:snapToGrid w:val="0"/>
        <w:spacing w:line="480" w:lineRule="auto"/>
        <w:ind w:firstLine="480" w:firstLineChars="200"/>
        <w:jc w:val="left"/>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lang w:val="en-US" w:eastAsia="zh-CN"/>
        </w:rPr>
        <w:t>七、项目团队配置情况；</w:t>
      </w:r>
    </w:p>
    <w:p>
      <w:pPr>
        <w:snapToGrid w:val="0"/>
        <w:spacing w:line="480" w:lineRule="auto"/>
        <w:ind w:firstLine="480" w:firstLineChars="200"/>
        <w:jc w:val="left"/>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八、针对本项目的培训方案；</w:t>
      </w:r>
    </w:p>
    <w:p>
      <w:pPr>
        <w:snapToGrid w:val="0"/>
        <w:spacing w:line="480" w:lineRule="auto"/>
        <w:ind w:firstLine="480" w:firstLineChars="200"/>
        <w:jc w:val="left"/>
      </w:pPr>
      <w:r>
        <w:rPr>
          <w:rFonts w:hint="eastAsia" w:ascii="仿宋" w:hAnsi="仿宋" w:eastAsia="仿宋" w:cs="仿宋"/>
          <w:color w:val="000000"/>
          <w:kern w:val="0"/>
          <w:sz w:val="24"/>
          <w:highlight w:val="none"/>
          <w:lang w:val="en-US" w:eastAsia="zh-CN"/>
        </w:rPr>
        <w:t>九、</w:t>
      </w:r>
      <w:r>
        <w:rPr>
          <w:rFonts w:hint="eastAsia" w:ascii="仿宋" w:hAnsi="仿宋" w:eastAsia="仿宋" w:cs="仿宋"/>
          <w:color w:val="000000"/>
          <w:kern w:val="0"/>
          <w:sz w:val="24"/>
          <w:highlight w:val="none"/>
        </w:rPr>
        <w:t>投标人认为需要提供的其他</w:t>
      </w:r>
      <w:r>
        <w:rPr>
          <w:rFonts w:hint="eastAsia" w:ascii="仿宋" w:hAnsi="仿宋" w:eastAsia="仿宋" w:cs="仿宋"/>
          <w:color w:val="000000"/>
          <w:sz w:val="24"/>
          <w:highlight w:val="none"/>
        </w:rPr>
        <w:t>材</w:t>
      </w:r>
      <w:r>
        <w:rPr>
          <w:rFonts w:hint="eastAsia" w:ascii="仿宋" w:hAnsi="仿宋" w:eastAsia="仿宋" w:cs="仿宋"/>
          <w:color w:val="000000"/>
          <w:kern w:val="0"/>
          <w:sz w:val="24"/>
          <w:highlight w:val="none"/>
        </w:rPr>
        <w:t>料（结合评分需要提供）。</w:t>
      </w:r>
    </w:p>
    <w:p>
      <w:pPr>
        <w:snapToGrid w:val="0"/>
        <w:spacing w:line="360" w:lineRule="auto"/>
        <w:jc w:val="both"/>
        <w:rPr>
          <w:rFonts w:hint="eastAsia" w:ascii="仿宋" w:hAnsi="仿宋" w:eastAsia="仿宋" w:cs="仿宋"/>
          <w:color w:val="000000"/>
          <w:kern w:val="0"/>
          <w:sz w:val="24"/>
          <w:highlight w:val="none"/>
          <w:lang w:bidi="ar"/>
        </w:rPr>
      </w:pPr>
      <w:r>
        <w:rPr>
          <w:rFonts w:hint="eastAsia" w:ascii="仿宋" w:hAnsi="仿宋" w:eastAsia="仿宋" w:cs="仿宋"/>
          <w:b/>
          <w:color w:val="000000"/>
          <w:kern w:val="0"/>
          <w:sz w:val="24"/>
          <w:highlight w:val="none"/>
          <w:lang w:bidi="ar"/>
        </w:rPr>
        <w:t>【无固定格式的由投标人自拟提供。投标文件内容需清晰，条理有序，与评分点关联。否则可能引起评标委员会的不利判定。】</w:t>
      </w:r>
    </w:p>
    <w:p>
      <w:pPr>
        <w:snapToGrid w:val="0"/>
        <w:spacing w:line="360" w:lineRule="auto"/>
        <w:ind w:firstLine="562" w:firstLineChars="200"/>
        <w:jc w:val="center"/>
        <w:rPr>
          <w:rFonts w:hint="eastAsia" w:ascii="宋体" w:hAnsi="宋体"/>
          <w:b/>
          <w:color w:val="000000"/>
          <w:sz w:val="28"/>
          <w:szCs w:val="28"/>
          <w:highlight w:val="none"/>
        </w:rPr>
      </w:pPr>
    </w:p>
    <w:p>
      <w:pPr>
        <w:snapToGrid w:val="0"/>
        <w:spacing w:line="360" w:lineRule="auto"/>
        <w:ind w:firstLine="562" w:firstLineChars="200"/>
        <w:jc w:val="center"/>
        <w:rPr>
          <w:rFonts w:hint="eastAsia" w:ascii="宋体" w:hAnsi="宋体"/>
          <w:b/>
          <w:color w:val="000000"/>
          <w:sz w:val="28"/>
          <w:szCs w:val="28"/>
          <w:highlight w:val="none"/>
        </w:rPr>
      </w:pPr>
    </w:p>
    <w:p>
      <w:pPr>
        <w:snapToGrid w:val="0"/>
        <w:spacing w:line="360" w:lineRule="auto"/>
        <w:ind w:firstLine="562" w:firstLineChars="200"/>
        <w:jc w:val="center"/>
        <w:rPr>
          <w:rFonts w:hint="eastAsia" w:ascii="宋体" w:hAnsi="宋体"/>
          <w:b/>
          <w:color w:val="000000"/>
          <w:sz w:val="28"/>
          <w:szCs w:val="28"/>
          <w:highlight w:val="none"/>
        </w:rPr>
      </w:pPr>
    </w:p>
    <w:p>
      <w:pPr>
        <w:snapToGrid w:val="0"/>
        <w:spacing w:line="360" w:lineRule="auto"/>
        <w:ind w:firstLine="562" w:firstLineChars="200"/>
        <w:jc w:val="center"/>
        <w:rPr>
          <w:rFonts w:hint="eastAsia" w:ascii="宋体" w:hAnsi="宋体"/>
          <w:b/>
          <w:color w:val="000000"/>
          <w:sz w:val="28"/>
          <w:szCs w:val="28"/>
          <w:highlight w:val="none"/>
        </w:rPr>
      </w:pPr>
    </w:p>
    <w:p>
      <w:pPr>
        <w:snapToGrid w:val="0"/>
        <w:spacing w:line="360" w:lineRule="auto"/>
        <w:ind w:firstLine="562" w:firstLineChars="200"/>
        <w:jc w:val="center"/>
        <w:rPr>
          <w:rFonts w:hint="eastAsia" w:ascii="宋体" w:hAnsi="宋体"/>
          <w:b/>
          <w:color w:val="000000"/>
          <w:sz w:val="28"/>
          <w:szCs w:val="28"/>
          <w:highlight w:val="none"/>
        </w:rPr>
      </w:pPr>
    </w:p>
    <w:p>
      <w:pPr>
        <w:pStyle w:val="5"/>
        <w:rPr>
          <w:rFonts w:hint="eastAsia" w:ascii="宋体" w:hAnsi="宋体"/>
          <w:b/>
          <w:color w:val="000000"/>
          <w:sz w:val="28"/>
          <w:szCs w:val="28"/>
          <w:highlight w:val="none"/>
        </w:rPr>
      </w:pPr>
    </w:p>
    <w:p>
      <w:pPr>
        <w:rPr>
          <w:rFonts w:hint="eastAsia" w:ascii="宋体" w:hAnsi="宋体"/>
          <w:b/>
          <w:color w:val="000000"/>
          <w:sz w:val="28"/>
          <w:szCs w:val="28"/>
          <w:highlight w:val="none"/>
        </w:rPr>
      </w:pPr>
    </w:p>
    <w:p>
      <w:pPr>
        <w:pStyle w:val="5"/>
        <w:rPr>
          <w:rFonts w:hint="eastAsia" w:ascii="宋体" w:hAnsi="宋体"/>
          <w:b/>
          <w:color w:val="000000"/>
          <w:sz w:val="28"/>
          <w:szCs w:val="28"/>
          <w:highlight w:val="none"/>
        </w:rPr>
      </w:pPr>
    </w:p>
    <w:p>
      <w:pPr>
        <w:rPr>
          <w:rFonts w:hint="eastAsia"/>
        </w:rPr>
      </w:pPr>
    </w:p>
    <w:p>
      <w:pPr>
        <w:pStyle w:val="16"/>
        <w:rPr>
          <w:rFonts w:hint="eastAsia"/>
        </w:rPr>
      </w:pPr>
    </w:p>
    <w:p>
      <w:pPr>
        <w:pStyle w:val="17"/>
        <w:rPr>
          <w:rFonts w:hint="eastAsia"/>
        </w:rPr>
      </w:pPr>
    </w:p>
    <w:p>
      <w:pPr>
        <w:widowControl/>
        <w:shd w:val="clear" w:color="auto" w:fill="FFFFFF"/>
        <w:spacing w:before="100" w:beforeAutospacing="1" w:after="100" w:afterAutospacing="1" w:line="440" w:lineRule="atLeast"/>
        <w:jc w:val="center"/>
        <w:rPr>
          <w:rFonts w:hint="eastAsia" w:ascii="仿宋" w:hAnsi="仿宋" w:eastAsia="仿宋" w:cs="仿宋"/>
          <w:b/>
          <w:color w:val="auto"/>
          <w:sz w:val="30"/>
          <w:szCs w:val="30"/>
          <w:highlight w:val="none"/>
          <w:shd w:val="clear" w:color="auto" w:fill="FFFFFF"/>
          <w:lang w:bidi="ar"/>
        </w:rPr>
      </w:pPr>
      <w:r>
        <w:rPr>
          <w:rFonts w:hint="eastAsia" w:ascii="仿宋" w:hAnsi="仿宋" w:eastAsia="仿宋" w:cs="仿宋"/>
          <w:b/>
          <w:color w:val="auto"/>
          <w:sz w:val="30"/>
          <w:szCs w:val="30"/>
          <w:highlight w:val="none"/>
          <w:shd w:val="clear" w:color="auto" w:fill="FFFFFF"/>
          <w:lang w:bidi="ar"/>
        </w:rPr>
        <w:t>自评分表</w:t>
      </w:r>
    </w:p>
    <w:tbl>
      <w:tblPr>
        <w:tblStyle w:val="18"/>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695"/>
        <w:gridCol w:w="3782"/>
        <w:gridCol w:w="136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序号</w:t>
            </w:r>
          </w:p>
        </w:tc>
        <w:tc>
          <w:tcPr>
            <w:tcW w:w="1695" w:type="dxa"/>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评审项目</w:t>
            </w:r>
          </w:p>
        </w:tc>
        <w:tc>
          <w:tcPr>
            <w:tcW w:w="3782" w:type="dxa"/>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评分内容</w:t>
            </w:r>
          </w:p>
        </w:tc>
        <w:tc>
          <w:tcPr>
            <w:tcW w:w="1365" w:type="dxa"/>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自评分值</w:t>
            </w:r>
          </w:p>
        </w:tc>
        <w:tc>
          <w:tcPr>
            <w:tcW w:w="1352" w:type="dxa"/>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69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378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65"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c>
          <w:tcPr>
            <w:tcW w:w="1352" w:type="dxa"/>
            <w:vAlign w:val="top"/>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0"/>
                <w:sz w:val="24"/>
                <w:szCs w:val="24"/>
                <w:highlight w:val="none"/>
              </w:rPr>
            </w:pPr>
          </w:p>
        </w:tc>
      </w:tr>
    </w:tbl>
    <w:p>
      <w:pPr>
        <w:widowControl/>
        <w:shd w:val="clear" w:color="auto" w:fill="FFFFFF"/>
        <w:spacing w:before="100" w:beforeAutospacing="1" w:after="100" w:afterAutospacing="1" w:line="440" w:lineRule="atLeast"/>
        <w:jc w:val="center"/>
        <w:rPr>
          <w:rFonts w:hint="eastAsia" w:ascii="仿宋" w:hAnsi="仿宋" w:eastAsia="仿宋" w:cs="仿宋"/>
          <w:b/>
          <w:color w:val="auto"/>
          <w:sz w:val="24"/>
          <w:szCs w:val="24"/>
          <w:highlight w:val="none"/>
          <w:shd w:val="clear" w:color="auto" w:fill="FFFFFF"/>
        </w:rPr>
      </w:pPr>
      <w:r>
        <w:rPr>
          <w:rFonts w:hint="eastAsia" w:ascii="仿宋" w:hAnsi="仿宋" w:eastAsia="仿宋" w:cs="仿宋"/>
          <w:color w:val="auto"/>
          <w:sz w:val="24"/>
          <w:szCs w:val="24"/>
          <w:highlight w:val="none"/>
        </w:rPr>
        <w:br w:type="page"/>
      </w:r>
      <w:r>
        <w:rPr>
          <w:rFonts w:hint="eastAsia" w:ascii="仿宋" w:hAnsi="仿宋" w:eastAsia="仿宋" w:cs="仿宋"/>
          <w:b/>
          <w:color w:val="auto"/>
          <w:sz w:val="30"/>
          <w:szCs w:val="30"/>
          <w:highlight w:val="none"/>
          <w:shd w:val="clear" w:color="auto" w:fill="FFFFFF"/>
          <w:lang w:bidi="ar"/>
        </w:rPr>
        <w:t>一、投 标 函</w:t>
      </w: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eastAsia="zh-CN" w:bidi="ar"/>
        </w:rPr>
        <w:t>浙江省第二女子监狱</w:t>
      </w:r>
      <w:r>
        <w:rPr>
          <w:rFonts w:hint="eastAsia" w:ascii="仿宋" w:hAnsi="仿宋" w:eastAsia="仿宋" w:cs="仿宋"/>
          <w:color w:val="auto"/>
          <w:sz w:val="24"/>
          <w:szCs w:val="24"/>
          <w:highlight w:val="none"/>
          <w:shd w:val="clear" w:color="auto" w:fill="FFFFFF"/>
          <w:lang w:bidi="ar"/>
        </w:rPr>
        <w:t>：</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根据贵方为</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项目的招标公告（项目编号：</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），签字代表</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（全名）经正式授权并代表投标人</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（投标人名称）提交资格文件、商务技术文件、报价文件。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据此函，签字代表宣布同意如下：</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3.本投标有效期自开标日起</w:t>
      </w:r>
      <w:r>
        <w:rPr>
          <w:rFonts w:hint="eastAsia" w:ascii="仿宋" w:hAnsi="仿宋" w:eastAsia="仿宋" w:cs="仿宋"/>
          <w:color w:val="auto"/>
          <w:sz w:val="24"/>
          <w:szCs w:val="24"/>
          <w:highlight w:val="none"/>
          <w:u w:val="single"/>
          <w:lang w:bidi="ar"/>
        </w:rPr>
        <w:t>90</w:t>
      </w:r>
      <w:r>
        <w:rPr>
          <w:rFonts w:hint="eastAsia" w:ascii="仿宋" w:hAnsi="仿宋" w:eastAsia="仿宋" w:cs="仿宋"/>
          <w:color w:val="auto"/>
          <w:sz w:val="24"/>
          <w:szCs w:val="24"/>
          <w:highlight w:val="none"/>
          <w:lang w:bidi="ar"/>
        </w:rPr>
        <w:t>日。</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4.如中标，本投标文件至本项目合同履行完毕止均保持有效，本投标人将按“招标文件”及政府采购</w:t>
      </w:r>
      <w:r>
        <w:rPr>
          <w:rFonts w:hint="eastAsia" w:ascii="仿宋" w:hAnsi="仿宋" w:eastAsia="仿宋" w:cs="仿宋"/>
          <w:color w:val="auto"/>
          <w:sz w:val="24"/>
          <w:szCs w:val="24"/>
          <w:highlight w:val="none"/>
          <w:lang w:eastAsia="zh-CN" w:bidi="ar"/>
        </w:rPr>
        <w:t>法律法规</w:t>
      </w:r>
      <w:r>
        <w:rPr>
          <w:rFonts w:hint="eastAsia" w:ascii="仿宋" w:hAnsi="仿宋" w:eastAsia="仿宋" w:cs="仿宋"/>
          <w:color w:val="auto"/>
          <w:sz w:val="24"/>
          <w:szCs w:val="24"/>
          <w:highlight w:val="none"/>
          <w:lang w:bidi="ar"/>
        </w:rPr>
        <w:t>的规定履行合同责任和义务。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5.投标人同意按照贵方要求提供与投标有关的一切数据或资料。</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6.与本投标有关的一切正式往来信函请寄：</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地址：</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邮编：__________   电话：_____________</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传真：_____________投标人代表姓名（印刷体） ________  职务：_____________</w:t>
      </w: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ind w:firstLine="4252" w:firstLineChars="177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投标人全称（公章）：</w:t>
      </w:r>
    </w:p>
    <w:p>
      <w:pPr>
        <w:snapToGrid w:val="0"/>
        <w:spacing w:line="360" w:lineRule="auto"/>
        <w:ind w:firstLine="4252" w:firstLineChars="177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开户银行：</w:t>
      </w:r>
    </w:p>
    <w:p>
      <w:pPr>
        <w:snapToGrid w:val="0"/>
        <w:spacing w:line="360" w:lineRule="auto"/>
        <w:ind w:firstLine="4252" w:firstLineChars="177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银行账号：</w:t>
      </w:r>
    </w:p>
    <w:p>
      <w:pPr>
        <w:snapToGrid w:val="0"/>
        <w:spacing w:line="360" w:lineRule="auto"/>
        <w:ind w:firstLine="4252" w:firstLineChars="1772"/>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法定代表人或授权委托人（签字）</w:t>
      </w:r>
      <w:r>
        <w:rPr>
          <w:rFonts w:hint="eastAsia" w:ascii="仿宋" w:hAnsi="仿宋" w:eastAsia="仿宋" w:cs="仿宋"/>
          <w:color w:val="auto"/>
          <w:sz w:val="24"/>
          <w:szCs w:val="24"/>
          <w:highlight w:val="none"/>
          <w:lang w:bidi="ar"/>
        </w:rPr>
        <w:t xml:space="preserve">：                     </w:t>
      </w:r>
    </w:p>
    <w:p>
      <w:pPr>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_____年___月___日</w:t>
      </w:r>
    </w:p>
    <w:p>
      <w:pPr>
        <w:spacing w:line="360" w:lineRule="auto"/>
        <w:ind w:firstLine="480" w:firstLineChars="200"/>
        <w:rPr>
          <w:rFonts w:hint="eastAsia" w:ascii="仿宋" w:hAnsi="仿宋" w:eastAsia="仿宋" w:cs="仿宋"/>
          <w:color w:val="auto"/>
          <w:sz w:val="24"/>
          <w:szCs w:val="24"/>
          <w:highlight w:val="none"/>
          <w:lang w:bidi="ar"/>
        </w:rPr>
      </w:pPr>
    </w:p>
    <w:p>
      <w:pPr>
        <w:snapToGrid w:val="0"/>
        <w:spacing w:line="400" w:lineRule="exact"/>
        <w:ind w:firstLine="482" w:firstLineChars="200"/>
        <w:jc w:val="center"/>
        <w:rPr>
          <w:rFonts w:hint="eastAsia" w:ascii="仿宋" w:hAnsi="仿宋" w:eastAsia="仿宋" w:cs="仿宋"/>
          <w:b/>
          <w:color w:val="auto"/>
          <w:kern w:val="0"/>
          <w:sz w:val="24"/>
          <w:szCs w:val="24"/>
          <w:highlight w:val="none"/>
          <w:lang w:val="en-US" w:eastAsia="zh-CN"/>
        </w:rPr>
      </w:pPr>
    </w:p>
    <w:p>
      <w:pPr>
        <w:snapToGrid w:val="0"/>
        <w:spacing w:line="400" w:lineRule="exact"/>
        <w:ind w:firstLine="482" w:firstLineChars="200"/>
        <w:jc w:val="center"/>
        <w:rPr>
          <w:rFonts w:hint="eastAsia" w:ascii="仿宋" w:hAnsi="仿宋" w:eastAsia="仿宋" w:cs="仿宋"/>
          <w:b/>
          <w:color w:val="auto"/>
          <w:kern w:val="0"/>
          <w:sz w:val="24"/>
          <w:szCs w:val="24"/>
          <w:highlight w:val="none"/>
          <w:lang w:val="en-US" w:eastAsia="zh-CN"/>
        </w:rPr>
      </w:pPr>
    </w:p>
    <w:p>
      <w:pPr>
        <w:widowControl/>
        <w:shd w:val="clear" w:color="auto" w:fill="FFFFFF"/>
        <w:spacing w:before="100" w:beforeAutospacing="1" w:after="100" w:afterAutospacing="1" w:line="440" w:lineRule="atLeast"/>
        <w:jc w:val="center"/>
        <w:rPr>
          <w:rFonts w:hint="eastAsia" w:ascii="仿宋" w:hAnsi="仿宋" w:eastAsia="仿宋" w:cs="仿宋"/>
          <w:b/>
          <w:color w:val="auto"/>
          <w:sz w:val="30"/>
          <w:szCs w:val="30"/>
          <w:highlight w:val="none"/>
          <w:shd w:val="clear" w:color="auto" w:fill="FFFFFF"/>
          <w:lang w:bidi="ar"/>
        </w:rPr>
      </w:pPr>
      <w:r>
        <w:rPr>
          <w:rFonts w:hint="eastAsia" w:ascii="仿宋" w:hAnsi="仿宋" w:eastAsia="仿宋" w:cs="仿宋"/>
          <w:b/>
          <w:color w:val="auto"/>
          <w:sz w:val="30"/>
          <w:szCs w:val="30"/>
          <w:highlight w:val="none"/>
          <w:shd w:val="clear" w:color="auto" w:fill="FFFFFF"/>
          <w:lang w:val="en-US" w:eastAsia="zh-CN" w:bidi="ar"/>
        </w:rPr>
        <w:t>二、</w:t>
      </w:r>
      <w:r>
        <w:rPr>
          <w:rFonts w:hint="eastAsia" w:ascii="仿宋" w:hAnsi="仿宋" w:eastAsia="仿宋" w:cs="仿宋"/>
          <w:b/>
          <w:color w:val="auto"/>
          <w:sz w:val="30"/>
          <w:szCs w:val="30"/>
          <w:highlight w:val="none"/>
          <w:shd w:val="clear" w:color="auto" w:fill="FFFFFF"/>
          <w:lang w:bidi="ar"/>
        </w:rPr>
        <w:t>法定代表人授权委托书</w:t>
      </w:r>
    </w:p>
    <w:p>
      <w:pPr>
        <w:shd w:val="clear" w:color="auto" w:fill="FFFFFF"/>
        <w:snapToGrid w:val="0"/>
        <w:spacing w:after="50"/>
        <w:jc w:val="center"/>
        <w:rPr>
          <w:rFonts w:hint="eastAsia" w:ascii="仿宋" w:hAnsi="仿宋" w:eastAsia="仿宋" w:cs="仿宋"/>
          <w:b/>
          <w:bCs/>
          <w:color w:val="auto"/>
          <w:kern w:val="0"/>
          <w:sz w:val="24"/>
          <w:szCs w:val="24"/>
          <w:highlight w:val="none"/>
          <w:shd w:val="clear" w:color="auto" w:fill="FFFFFF"/>
          <w:lang w:bidi="ar"/>
        </w:rPr>
      </w:pP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lang w:bidi="ar"/>
        </w:rPr>
      </w:pP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eastAsia="zh-CN" w:bidi="ar"/>
        </w:rPr>
        <w:t>浙江省第二女子监狱</w:t>
      </w:r>
      <w:r>
        <w:rPr>
          <w:rFonts w:hint="eastAsia" w:ascii="仿宋" w:hAnsi="仿宋" w:eastAsia="仿宋" w:cs="仿宋"/>
          <w:color w:val="auto"/>
          <w:sz w:val="24"/>
          <w:szCs w:val="24"/>
          <w:highlight w:val="none"/>
          <w:shd w:val="clear" w:color="auto" w:fill="FFFFFF"/>
          <w:lang w:bidi="ar"/>
        </w:rPr>
        <w:t>：</w:t>
      </w:r>
    </w:p>
    <w:p>
      <w:pPr>
        <w:keepNext w:val="0"/>
        <w:keepLines w:val="0"/>
        <w:pageBreakBefore w:val="0"/>
        <w:widowControl w:val="0"/>
        <w:kinsoku/>
        <w:wordWrap w:val="0"/>
        <w:overflowPunct/>
        <w:topLinePunct/>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现授权委托</w:t>
      </w:r>
      <w:r>
        <w:rPr>
          <w:rFonts w:hint="eastAsia" w:ascii="仿宋" w:hAnsi="仿宋" w:eastAsia="仿宋" w:cs="仿宋"/>
          <w:color w:val="auto"/>
          <w:sz w:val="24"/>
          <w:szCs w:val="24"/>
          <w:highlight w:val="none"/>
          <w:u w:val="single"/>
          <w:lang w:bidi="ar"/>
        </w:rPr>
        <w:t xml:space="preserve">      </w:t>
      </w:r>
      <w:r>
        <w:rPr>
          <w:rFonts w:hint="eastAsia" w:ascii="仿宋" w:hAnsi="仿宋" w:eastAsia="仿宋" w:cs="仿宋"/>
          <w:color w:val="auto"/>
          <w:sz w:val="24"/>
          <w:szCs w:val="24"/>
          <w:highlight w:val="none"/>
          <w:lang w:bidi="ar"/>
        </w:rPr>
        <w:t>（姓名）</w:t>
      </w:r>
      <w:r>
        <w:rPr>
          <w:rFonts w:hint="eastAsia" w:ascii="仿宋" w:hAnsi="仿宋" w:eastAsia="仿宋" w:cs="仿宋"/>
          <w:color w:val="auto"/>
          <w:sz w:val="24"/>
          <w:szCs w:val="24"/>
          <w:highlight w:val="none"/>
          <w:lang w:val="zh-CN"/>
        </w:rPr>
        <w:t>（身份证号码：</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，手机：</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bidi="ar"/>
        </w:rPr>
        <w:t>以我方的名义参加</w:t>
      </w:r>
      <w:r>
        <w:rPr>
          <w:rFonts w:hint="eastAsia" w:ascii="仿宋" w:hAnsi="仿宋" w:eastAsia="仿宋" w:cs="仿宋"/>
          <w:color w:val="auto"/>
          <w:sz w:val="24"/>
          <w:szCs w:val="24"/>
          <w:highlight w:val="none"/>
          <w:lang w:eastAsia="zh-CN" w:bidi="ar"/>
        </w:rPr>
        <w:t>浙江省第二女子监狱2024年电脑及办公设备维修外包服务项目</w:t>
      </w:r>
      <w:r>
        <w:rPr>
          <w:rFonts w:hint="eastAsia" w:ascii="仿宋" w:hAnsi="仿宋" w:eastAsia="仿宋" w:cs="仿宋"/>
          <w:color w:val="auto"/>
          <w:sz w:val="24"/>
          <w:szCs w:val="24"/>
          <w:highlight w:val="none"/>
          <w:lang w:bidi="ar"/>
        </w:rPr>
        <w:t>的投标活动，并代表我方全权办理针对上述项目的投标、开标、评标、签约等具体事务和签署相关文件。</w:t>
      </w:r>
    </w:p>
    <w:p>
      <w:pPr>
        <w:shd w:val="clear" w:color="auto" w:fill="FFFFFF"/>
        <w:snapToGrid w:val="0"/>
        <w:spacing w:after="50" w:line="360" w:lineRule="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我方对被授权人的签名事项负全部责任。</w:t>
      </w:r>
    </w:p>
    <w:p>
      <w:pPr>
        <w:shd w:val="clear" w:color="auto" w:fill="FFFFFF"/>
        <w:snapToGrid w:val="0"/>
        <w:spacing w:after="50" w:line="360" w:lineRule="auto"/>
        <w:ind w:firstLine="48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在撤销授权的书面通知以前，本授权书一直有效。被授权人在授权书有效期内签署的所有文件不因授权的撤销而失效。</w:t>
      </w:r>
    </w:p>
    <w:p>
      <w:pPr>
        <w:shd w:val="clear" w:color="auto" w:fill="FFFFFF"/>
        <w:snapToGrid w:val="0"/>
        <w:spacing w:after="50" w:line="360" w:lineRule="auto"/>
        <w:ind w:firstLine="48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被授权人无转委托权，特此委托。</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u w:val="single"/>
          <w:shd w:val="clear" w:color="auto" w:fill="FFFFFF"/>
        </w:rPr>
      </w:pPr>
      <w:r>
        <w:rPr>
          <w:rFonts w:hint="eastAsia" w:ascii="仿宋" w:hAnsi="仿宋" w:eastAsia="仿宋" w:cs="仿宋"/>
          <w:color w:val="auto"/>
          <w:sz w:val="24"/>
          <w:szCs w:val="24"/>
          <w:highlight w:val="none"/>
          <w:shd w:val="clear" w:color="auto" w:fill="FFFFFF"/>
          <w:lang w:bidi="ar"/>
        </w:rPr>
        <w:t>法定代表人</w:t>
      </w:r>
      <w:r>
        <w:rPr>
          <w:rFonts w:hint="eastAsia" w:ascii="仿宋" w:hAnsi="仿宋" w:eastAsia="仿宋" w:cs="仿宋"/>
          <w:b/>
          <w:bCs/>
          <w:color w:val="auto"/>
          <w:sz w:val="24"/>
          <w:szCs w:val="24"/>
          <w:highlight w:val="none"/>
          <w:shd w:val="clear" w:color="auto" w:fill="FFFFFF"/>
          <w:lang w:bidi="ar"/>
        </w:rPr>
        <w:t>签名</w:t>
      </w:r>
      <w:r>
        <w:rPr>
          <w:rFonts w:hint="eastAsia" w:ascii="仿宋" w:hAnsi="仿宋" w:eastAsia="仿宋" w:cs="仿宋"/>
          <w:color w:val="auto"/>
          <w:sz w:val="24"/>
          <w:szCs w:val="24"/>
          <w:highlight w:val="none"/>
          <w:shd w:val="clear" w:color="auto" w:fill="FFFFFF"/>
          <w:lang w:bidi="ar"/>
        </w:rPr>
        <w:t>：</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 xml:space="preserve">                 被授权人</w:t>
      </w:r>
      <w:r>
        <w:rPr>
          <w:rFonts w:hint="eastAsia" w:ascii="仿宋" w:hAnsi="仿宋" w:eastAsia="仿宋" w:cs="仿宋"/>
          <w:b/>
          <w:bCs/>
          <w:color w:val="auto"/>
          <w:sz w:val="24"/>
          <w:szCs w:val="24"/>
          <w:highlight w:val="none"/>
          <w:shd w:val="clear" w:color="auto" w:fill="FFFFFF"/>
          <w:lang w:bidi="ar"/>
        </w:rPr>
        <w:t>签名</w:t>
      </w:r>
      <w:r>
        <w:rPr>
          <w:rFonts w:hint="eastAsia" w:ascii="仿宋" w:hAnsi="仿宋" w:eastAsia="仿宋" w:cs="仿宋"/>
          <w:color w:val="auto"/>
          <w:sz w:val="24"/>
          <w:szCs w:val="24"/>
          <w:highlight w:val="none"/>
          <w:shd w:val="clear" w:color="auto" w:fill="FFFFFF"/>
          <w:lang w:bidi="ar"/>
        </w:rPr>
        <w:t>：</w:t>
      </w:r>
      <w:r>
        <w:rPr>
          <w:rFonts w:hint="eastAsia" w:ascii="仿宋" w:hAnsi="仿宋" w:eastAsia="仿宋" w:cs="仿宋"/>
          <w:color w:val="auto"/>
          <w:sz w:val="24"/>
          <w:szCs w:val="24"/>
          <w:highlight w:val="none"/>
          <w:u w:val="single"/>
          <w:shd w:val="clear" w:color="auto" w:fill="FFFFFF"/>
          <w:lang w:bidi="ar"/>
        </w:rPr>
        <w:t xml:space="preserve">          </w:t>
      </w:r>
    </w:p>
    <w:p>
      <w:pPr>
        <w:shd w:val="clear" w:color="auto" w:fill="FFFFFF"/>
        <w:snapToGrid w:val="0"/>
        <w:spacing w:after="50"/>
        <w:ind w:firstLine="1200" w:firstLineChars="5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职务：</w:t>
      </w:r>
      <w:r>
        <w:rPr>
          <w:rFonts w:hint="eastAsia" w:ascii="仿宋" w:hAnsi="仿宋" w:eastAsia="仿宋" w:cs="仿宋"/>
          <w:color w:val="auto"/>
          <w:sz w:val="24"/>
          <w:szCs w:val="24"/>
          <w:highlight w:val="none"/>
          <w:u w:val="single"/>
          <w:shd w:val="clear" w:color="auto" w:fill="FFFFFF"/>
          <w:lang w:bidi="ar"/>
        </w:rPr>
        <w:t xml:space="preserve">           </w:t>
      </w:r>
      <w:r>
        <w:rPr>
          <w:rFonts w:hint="eastAsia" w:ascii="仿宋" w:hAnsi="仿宋" w:eastAsia="仿宋" w:cs="仿宋"/>
          <w:color w:val="auto"/>
          <w:sz w:val="24"/>
          <w:szCs w:val="24"/>
          <w:highlight w:val="none"/>
          <w:shd w:val="clear" w:color="auto" w:fill="FFFFFF"/>
          <w:lang w:bidi="ar"/>
        </w:rPr>
        <w:t xml:space="preserve">                         职务：</w:t>
      </w:r>
      <w:r>
        <w:rPr>
          <w:rFonts w:hint="eastAsia" w:ascii="仿宋" w:hAnsi="仿宋" w:eastAsia="仿宋" w:cs="仿宋"/>
          <w:color w:val="auto"/>
          <w:sz w:val="24"/>
          <w:szCs w:val="24"/>
          <w:highlight w:val="none"/>
          <w:u w:val="single"/>
          <w:shd w:val="clear" w:color="auto" w:fill="FFFFFF"/>
          <w:lang w:bidi="ar"/>
        </w:rPr>
        <w:t xml:space="preserve">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lang w:bidi="ar"/>
        </w:rPr>
        <w:t>法定代表人身份证</w:t>
      </w:r>
      <w:r>
        <w:rPr>
          <w:rFonts w:hint="eastAsia" w:ascii="仿宋" w:hAnsi="仿宋" w:eastAsia="仿宋" w:cs="仿宋"/>
          <w:b/>
          <w:color w:val="auto"/>
          <w:sz w:val="24"/>
          <w:szCs w:val="24"/>
          <w:highlight w:val="none"/>
          <w:shd w:val="clear" w:color="auto" w:fill="FFFFFF"/>
          <w:lang w:eastAsia="zh-CN" w:bidi="ar"/>
        </w:rPr>
        <w:t>复制件</w:t>
      </w:r>
      <w:r>
        <w:rPr>
          <w:rFonts w:hint="eastAsia" w:ascii="仿宋" w:hAnsi="仿宋" w:eastAsia="仿宋" w:cs="仿宋"/>
          <w:b/>
          <w:color w:val="auto"/>
          <w:sz w:val="24"/>
          <w:szCs w:val="24"/>
          <w:highlight w:val="none"/>
          <w:shd w:val="clear" w:color="auto" w:fill="FFFFFF"/>
          <w:lang w:bidi="ar"/>
        </w:rPr>
        <w:t>（双面）：</w:t>
      </w: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hd w:val="clear" w:color="auto" w:fill="FFFFFF"/>
        <w:snapToGrid w:val="0"/>
        <w:spacing w:after="5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lang w:bidi="ar"/>
        </w:rPr>
        <w:t>被授权人身份证</w:t>
      </w:r>
      <w:r>
        <w:rPr>
          <w:rFonts w:hint="eastAsia" w:ascii="仿宋" w:hAnsi="仿宋" w:eastAsia="仿宋" w:cs="仿宋"/>
          <w:b/>
          <w:color w:val="auto"/>
          <w:sz w:val="24"/>
          <w:szCs w:val="24"/>
          <w:highlight w:val="none"/>
          <w:shd w:val="clear" w:color="auto" w:fill="FFFFFF"/>
          <w:lang w:eastAsia="zh-CN" w:bidi="ar"/>
        </w:rPr>
        <w:t>复制件</w:t>
      </w:r>
      <w:r>
        <w:rPr>
          <w:rFonts w:hint="eastAsia" w:ascii="仿宋" w:hAnsi="仿宋" w:eastAsia="仿宋" w:cs="仿宋"/>
          <w:b/>
          <w:color w:val="auto"/>
          <w:sz w:val="24"/>
          <w:szCs w:val="24"/>
          <w:highlight w:val="none"/>
          <w:shd w:val="clear" w:color="auto" w:fill="FFFFFF"/>
          <w:lang w:bidi="ar"/>
        </w:rPr>
        <w:t>（双面）：</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w:t>
      </w:r>
    </w:p>
    <w:p>
      <w:pPr>
        <w:shd w:val="clear" w:color="auto" w:fill="FFFFFF"/>
        <w:snapToGrid w:val="0"/>
        <w:spacing w:after="5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投标人全称（公章）：</w:t>
      </w:r>
    </w:p>
    <w:p>
      <w:pPr>
        <w:shd w:val="clear" w:color="auto" w:fill="FFFFFF"/>
        <w:snapToGrid w:val="0"/>
        <w:spacing w:after="50"/>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w:t>
      </w:r>
      <w:r>
        <w:rPr>
          <w:rFonts w:hint="eastAsia" w:ascii="仿宋" w:hAnsi="仿宋" w:eastAsia="仿宋" w:cs="仿宋"/>
          <w:color w:val="auto"/>
          <w:sz w:val="24"/>
          <w:szCs w:val="24"/>
          <w:highlight w:val="none"/>
          <w:shd w:val="clear" w:color="auto" w:fill="FFFFFF"/>
          <w:lang w:val="en-US" w:eastAsia="zh-CN" w:bidi="ar"/>
        </w:rPr>
        <w:t xml:space="preserve">                       </w:t>
      </w:r>
      <w:r>
        <w:rPr>
          <w:rFonts w:hint="eastAsia" w:ascii="仿宋" w:hAnsi="仿宋" w:eastAsia="仿宋" w:cs="仿宋"/>
          <w:color w:val="auto"/>
          <w:sz w:val="24"/>
          <w:szCs w:val="24"/>
          <w:highlight w:val="none"/>
          <w:shd w:val="clear" w:color="auto" w:fill="FFFFFF"/>
          <w:lang w:bidi="ar"/>
        </w:rPr>
        <w:t>年    月    日</w:t>
      </w:r>
    </w:p>
    <w:p>
      <w:pPr>
        <w:widowControl/>
        <w:shd w:val="clear" w:color="auto" w:fill="FFFFFF"/>
        <w:spacing w:before="100" w:beforeAutospacing="1" w:after="100" w:afterAutospacing="1" w:line="440" w:lineRule="atLeast"/>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jc w:val="center"/>
        <w:rPr>
          <w:rFonts w:hint="eastAsia" w:ascii="仿宋" w:hAnsi="仿宋" w:eastAsia="仿宋" w:cs="仿宋"/>
          <w:b/>
          <w:bCs/>
          <w:color w:val="auto"/>
          <w:kern w:val="0"/>
          <w:sz w:val="24"/>
          <w:szCs w:val="24"/>
          <w:highlight w:val="none"/>
          <w:shd w:val="clear" w:color="auto" w:fill="FFFFFF"/>
          <w:lang w:bidi="ar"/>
        </w:rPr>
      </w:pPr>
    </w:p>
    <w:p>
      <w:pPr>
        <w:widowControl/>
        <w:shd w:val="clear" w:color="auto" w:fill="FFFFFF"/>
        <w:spacing w:before="100" w:beforeAutospacing="1" w:after="100" w:afterAutospacing="1" w:line="440" w:lineRule="atLeast"/>
        <w:jc w:val="center"/>
        <w:rPr>
          <w:rFonts w:hint="eastAsia" w:ascii="仿宋" w:hAnsi="仿宋" w:eastAsia="仿宋" w:cs="仿宋"/>
          <w:b/>
          <w:color w:val="auto"/>
          <w:sz w:val="30"/>
          <w:szCs w:val="30"/>
          <w:highlight w:val="none"/>
          <w:shd w:val="clear" w:color="auto" w:fill="FFFFFF"/>
          <w:lang w:bidi="ar"/>
        </w:rPr>
      </w:pPr>
      <w:r>
        <w:rPr>
          <w:rFonts w:hint="eastAsia" w:ascii="仿宋" w:hAnsi="仿宋" w:eastAsia="仿宋" w:cs="仿宋"/>
          <w:b/>
          <w:color w:val="auto"/>
          <w:sz w:val="30"/>
          <w:szCs w:val="30"/>
          <w:highlight w:val="none"/>
          <w:shd w:val="clear" w:color="auto" w:fill="FFFFFF"/>
          <w:lang w:bidi="ar"/>
        </w:rPr>
        <w:t>法定代表人身份证明书</w:t>
      </w:r>
    </w:p>
    <w:p>
      <w:pPr>
        <w:widowControl/>
        <w:shd w:val="clear" w:color="auto" w:fill="FFFFFF"/>
        <w:spacing w:before="100" w:beforeAutospacing="1" w:after="100" w:afterAutospacing="1" w:line="500" w:lineRule="atLeast"/>
        <w:ind w:firstLine="358"/>
        <w:jc w:val="center"/>
        <w:rPr>
          <w:rFonts w:hint="eastAsia"/>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58"/>
        <w:rPr>
          <w:rFonts w:hint="eastAsia" w:ascii="仿宋" w:hAnsi="仿宋" w:eastAsia="仿宋" w:cs="仿宋"/>
          <w:color w:val="auto"/>
          <w:kern w:val="0"/>
          <w:sz w:val="24"/>
          <w:szCs w:val="24"/>
          <w:highlight w:val="none"/>
          <w:shd w:val="clear" w:color="auto" w:fill="FFFFFF"/>
        </w:rPr>
      </w:pP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单位名称：</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地    址：</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姓名：</w:t>
      </w:r>
      <w:r>
        <w:rPr>
          <w:rFonts w:hint="eastAsia" w:ascii="仿宋" w:hAnsi="仿宋" w:eastAsia="仿宋" w:cs="仿宋"/>
          <w:color w:val="auto"/>
          <w:spacing w:val="8"/>
          <w:kern w:val="0"/>
          <w:sz w:val="24"/>
          <w:szCs w:val="24"/>
          <w:highlight w:val="none"/>
          <w:u w:val="single"/>
          <w:shd w:val="clear" w:color="auto" w:fill="FFFFFF"/>
          <w:lang w:bidi="ar"/>
        </w:rPr>
        <w:t xml:space="preserve">          </w:t>
      </w:r>
      <w:r>
        <w:rPr>
          <w:rFonts w:hint="eastAsia" w:ascii="仿宋" w:hAnsi="仿宋" w:eastAsia="仿宋" w:cs="仿宋"/>
          <w:color w:val="auto"/>
          <w:spacing w:val="8"/>
          <w:kern w:val="0"/>
          <w:sz w:val="24"/>
          <w:szCs w:val="24"/>
          <w:highlight w:val="none"/>
          <w:shd w:val="clear" w:color="auto" w:fill="FFFFFF"/>
          <w:lang w:bidi="ar"/>
        </w:rPr>
        <w:t>性别：</w:t>
      </w:r>
      <w:r>
        <w:rPr>
          <w:rFonts w:hint="eastAsia" w:ascii="仿宋" w:hAnsi="仿宋" w:eastAsia="仿宋" w:cs="仿宋"/>
          <w:color w:val="auto"/>
          <w:spacing w:val="8"/>
          <w:kern w:val="0"/>
          <w:sz w:val="24"/>
          <w:szCs w:val="24"/>
          <w:highlight w:val="none"/>
          <w:u w:val="single"/>
          <w:shd w:val="clear" w:color="auto" w:fill="FFFFFF"/>
          <w:lang w:bidi="ar"/>
        </w:rPr>
        <w:t>         </w:t>
      </w:r>
      <w:r>
        <w:rPr>
          <w:rFonts w:hint="eastAsia" w:ascii="仿宋" w:hAnsi="仿宋" w:eastAsia="仿宋" w:cs="仿宋"/>
          <w:color w:val="auto"/>
          <w:spacing w:val="8"/>
          <w:kern w:val="0"/>
          <w:sz w:val="24"/>
          <w:szCs w:val="24"/>
          <w:highlight w:val="none"/>
          <w:shd w:val="clear" w:color="auto" w:fill="FFFFFF"/>
          <w:lang w:bidi="ar"/>
        </w:rPr>
        <w:t>年龄：</w:t>
      </w:r>
      <w:r>
        <w:rPr>
          <w:rFonts w:hint="eastAsia" w:ascii="仿宋" w:hAnsi="仿宋" w:eastAsia="仿宋" w:cs="仿宋"/>
          <w:color w:val="auto"/>
          <w:spacing w:val="8"/>
          <w:kern w:val="0"/>
          <w:sz w:val="24"/>
          <w:szCs w:val="24"/>
          <w:highlight w:val="none"/>
          <w:u w:val="single"/>
          <w:shd w:val="clear" w:color="auto" w:fill="FFFFFF"/>
          <w:lang w:bidi="ar"/>
        </w:rPr>
        <w:t>         </w:t>
      </w:r>
      <w:r>
        <w:rPr>
          <w:rFonts w:hint="eastAsia" w:ascii="仿宋" w:hAnsi="仿宋" w:eastAsia="仿宋" w:cs="仿宋"/>
          <w:color w:val="auto"/>
          <w:spacing w:val="8"/>
          <w:kern w:val="0"/>
          <w:sz w:val="24"/>
          <w:szCs w:val="24"/>
          <w:highlight w:val="none"/>
          <w:shd w:val="clear" w:color="auto" w:fill="FFFFFF"/>
          <w:lang w:bidi="ar"/>
        </w:rPr>
        <w:t>职务：</w:t>
      </w:r>
      <w:r>
        <w:rPr>
          <w:rFonts w:hint="eastAsia" w:ascii="仿宋" w:hAnsi="仿宋" w:eastAsia="仿宋" w:cs="仿宋"/>
          <w:color w:val="auto"/>
          <w:spacing w:val="8"/>
          <w:kern w:val="0"/>
          <w:sz w:val="24"/>
          <w:szCs w:val="24"/>
          <w:highlight w:val="none"/>
          <w:u w:val="single"/>
          <w:shd w:val="clear" w:color="auto" w:fill="FFFFFF"/>
          <w:lang w:bidi="ar"/>
        </w:rPr>
        <w:t>         </w:t>
      </w:r>
    </w:p>
    <w:p>
      <w:pPr>
        <w:widowControl/>
        <w:shd w:val="clear" w:color="auto" w:fill="FFFFFF"/>
        <w:spacing w:before="100" w:beforeAutospacing="1" w:after="100" w:afterAutospacing="1" w:line="500" w:lineRule="atLeast"/>
        <w:ind w:firstLine="384"/>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xml:space="preserve">系 </w:t>
      </w:r>
      <w:r>
        <w:rPr>
          <w:rFonts w:hint="eastAsia" w:ascii="仿宋" w:hAnsi="仿宋" w:eastAsia="仿宋" w:cs="仿宋"/>
          <w:color w:val="auto"/>
          <w:spacing w:val="8"/>
          <w:kern w:val="0"/>
          <w:sz w:val="24"/>
          <w:szCs w:val="24"/>
          <w:highlight w:val="none"/>
          <w:u w:val="single"/>
          <w:shd w:val="clear" w:color="auto" w:fill="FFFFFF"/>
          <w:lang w:bidi="ar"/>
        </w:rPr>
        <w:t xml:space="preserve">                           </w:t>
      </w:r>
      <w:r>
        <w:rPr>
          <w:rFonts w:hint="eastAsia" w:ascii="仿宋" w:hAnsi="仿宋" w:eastAsia="仿宋" w:cs="仿宋"/>
          <w:color w:val="auto"/>
          <w:spacing w:val="8"/>
          <w:kern w:val="0"/>
          <w:sz w:val="24"/>
          <w:szCs w:val="24"/>
          <w:highlight w:val="none"/>
          <w:shd w:val="clear" w:color="auto" w:fill="FFFFFF"/>
          <w:lang w:bidi="ar"/>
        </w:rPr>
        <w:t xml:space="preserve"> 的法定代表人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ind w:firstLine="328"/>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pacing w:val="8"/>
          <w:kern w:val="0"/>
          <w:sz w:val="24"/>
          <w:szCs w:val="24"/>
          <w:highlight w:val="none"/>
          <w:shd w:val="clear" w:color="auto" w:fill="FFFFFF"/>
          <w:lang w:bidi="ar"/>
        </w:rPr>
        <w:t>特此证明。</w:t>
      </w:r>
    </w:p>
    <w:p>
      <w:pPr>
        <w:widowControl/>
        <w:shd w:val="clear" w:color="auto" w:fill="FFFFFF"/>
        <w:spacing w:before="100" w:beforeAutospacing="1" w:after="100" w:afterAutospacing="1" w:line="500" w:lineRule="atLeast"/>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p>
    <w:p>
      <w:pPr>
        <w:widowControl/>
        <w:shd w:val="clear" w:color="auto" w:fill="FFFFFF"/>
        <w:spacing w:before="100" w:beforeAutospacing="1" w:after="100" w:afterAutospacing="1" w:line="500" w:lineRule="atLeast"/>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p>
    <w:p>
      <w:pPr>
        <w:shd w:val="clear" w:color="auto" w:fill="FFFFFF"/>
        <w:snapToGrid w:val="0"/>
        <w:spacing w:after="50"/>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lang w:bidi="ar"/>
        </w:rPr>
        <w:t> </w:t>
      </w:r>
      <w:r>
        <w:rPr>
          <w:rFonts w:hint="eastAsia" w:ascii="仿宋" w:hAnsi="仿宋" w:eastAsia="仿宋" w:cs="仿宋"/>
          <w:color w:val="auto"/>
          <w:sz w:val="24"/>
          <w:szCs w:val="24"/>
          <w:highlight w:val="none"/>
          <w:shd w:val="clear" w:color="auto" w:fill="FFFFFF"/>
          <w:lang w:bidi="ar"/>
        </w:rPr>
        <w:t xml:space="preserve">                                      投标人全称</w:t>
      </w:r>
      <w:r>
        <w:rPr>
          <w:rFonts w:hint="eastAsia" w:ascii="仿宋" w:hAnsi="仿宋" w:eastAsia="仿宋" w:cs="仿宋"/>
          <w:color w:val="000000"/>
          <w:sz w:val="24"/>
          <w:highlight w:val="none"/>
          <w:shd w:val="clear" w:color="auto" w:fill="FFFFFF"/>
          <w:lang w:bidi="ar"/>
        </w:rPr>
        <w:t>（电子签章/公章）</w:t>
      </w:r>
      <w:r>
        <w:rPr>
          <w:rFonts w:hint="eastAsia" w:ascii="仿宋" w:hAnsi="仿宋" w:eastAsia="仿宋" w:cs="仿宋"/>
          <w:color w:val="auto"/>
          <w:sz w:val="24"/>
          <w:szCs w:val="24"/>
          <w:highlight w:val="none"/>
          <w:shd w:val="clear" w:color="auto" w:fill="FFFFFF"/>
          <w:lang w:bidi="ar"/>
        </w:rPr>
        <w:t>：</w:t>
      </w:r>
    </w:p>
    <w:p>
      <w:pPr>
        <w:shd w:val="clear" w:color="auto" w:fill="FFFFFF"/>
        <w:snapToGrid w:val="0"/>
        <w:spacing w:after="50"/>
        <w:jc w:val="center"/>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w:t>
      </w:r>
    </w:p>
    <w:p>
      <w:pPr>
        <w:shd w:val="clear" w:color="auto" w:fill="FFFFFF"/>
        <w:snapToGrid w:val="0"/>
        <w:spacing w:after="50"/>
        <w:jc w:val="righ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bidi="ar"/>
        </w:rPr>
        <w:t xml:space="preserve">                                           年    月    日</w:t>
      </w:r>
    </w:p>
    <w:p>
      <w:pPr>
        <w:pStyle w:val="15"/>
        <w:numPr>
          <w:ilvl w:val="0"/>
          <w:numId w:val="0"/>
        </w:numPr>
        <w:snapToGrid w:val="0"/>
        <w:spacing w:before="152" w:after="160"/>
        <w:ind w:right="0" w:rightChars="0"/>
        <w:rPr>
          <w:rFonts w:hint="eastAsia" w:ascii="仿宋" w:hAnsi="仿宋" w:eastAsia="仿宋" w:cs="仿宋"/>
          <w:b/>
          <w:bCs w:val="0"/>
          <w:color w:val="auto"/>
          <w:sz w:val="24"/>
          <w:szCs w:val="24"/>
          <w:highlight w:val="none"/>
          <w:lang w:val="en-US" w:eastAsia="zh-CN"/>
        </w:rPr>
      </w:pPr>
    </w:p>
    <w:p>
      <w:pPr>
        <w:pStyle w:val="15"/>
        <w:numPr>
          <w:ilvl w:val="0"/>
          <w:numId w:val="0"/>
        </w:numPr>
        <w:snapToGrid w:val="0"/>
        <w:spacing w:before="152" w:after="160"/>
        <w:ind w:right="0" w:rightChars="0"/>
        <w:rPr>
          <w:rFonts w:hint="eastAsia" w:ascii="仿宋" w:hAnsi="仿宋" w:eastAsia="仿宋" w:cs="仿宋"/>
          <w:color w:val="auto"/>
          <w:sz w:val="24"/>
          <w:szCs w:val="24"/>
          <w:highlight w:val="none"/>
        </w:rPr>
      </w:pPr>
    </w:p>
    <w:p>
      <w:pPr>
        <w:pStyle w:val="15"/>
        <w:numPr>
          <w:ilvl w:val="0"/>
          <w:numId w:val="0"/>
        </w:numPr>
        <w:snapToGrid w:val="0"/>
        <w:spacing w:before="152" w:after="160"/>
        <w:ind w:right="0" w:rightChars="0"/>
        <w:rPr>
          <w:rFonts w:hint="eastAsia" w:ascii="仿宋" w:hAnsi="仿宋" w:eastAsia="仿宋" w:cs="仿宋"/>
          <w:color w:val="auto"/>
          <w:sz w:val="24"/>
          <w:szCs w:val="24"/>
          <w:highlight w:val="none"/>
        </w:rPr>
      </w:pPr>
    </w:p>
    <w:p>
      <w:pPr>
        <w:pStyle w:val="15"/>
        <w:numPr>
          <w:ilvl w:val="0"/>
          <w:numId w:val="0"/>
        </w:numPr>
        <w:snapToGrid w:val="0"/>
        <w:spacing w:before="152" w:after="160"/>
        <w:ind w:right="0" w:rightChars="0"/>
        <w:rPr>
          <w:rFonts w:hint="eastAsia" w:ascii="仿宋" w:hAnsi="仿宋" w:eastAsia="仿宋" w:cs="仿宋"/>
          <w:color w:val="auto"/>
          <w:sz w:val="24"/>
          <w:szCs w:val="24"/>
          <w:highlight w:val="none"/>
        </w:rPr>
      </w:pPr>
    </w:p>
    <w:p>
      <w:pPr>
        <w:pStyle w:val="15"/>
        <w:numPr>
          <w:ilvl w:val="0"/>
          <w:numId w:val="0"/>
        </w:numPr>
        <w:snapToGrid w:val="0"/>
        <w:spacing w:before="152" w:after="160"/>
        <w:ind w:right="0" w:rightChars="0"/>
        <w:rPr>
          <w:rFonts w:hint="eastAsia" w:ascii="仿宋" w:hAnsi="仿宋" w:eastAsia="仿宋" w:cs="仿宋"/>
          <w:color w:val="auto"/>
          <w:sz w:val="24"/>
          <w:szCs w:val="24"/>
          <w:highlight w:val="none"/>
        </w:rPr>
      </w:pP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auto"/>
          <w:kern w:val="0"/>
          <w:sz w:val="24"/>
          <w:szCs w:val="24"/>
          <w:highlight w:val="none"/>
          <w:lang w:val="en-US" w:eastAsia="zh-CN" w:bidi="ar"/>
        </w:rPr>
      </w:pPr>
      <w:r>
        <w:rPr>
          <w:rFonts w:hint="eastAsia" w:ascii="仿宋" w:hAnsi="仿宋" w:eastAsia="仿宋" w:cs="仿宋"/>
          <w:b/>
          <w:color w:val="auto"/>
          <w:sz w:val="30"/>
          <w:szCs w:val="30"/>
          <w:highlight w:val="none"/>
          <w:shd w:val="clear" w:color="auto" w:fill="FFFFFF"/>
          <w:lang w:val="en-US" w:eastAsia="zh-CN" w:bidi="ar"/>
        </w:rPr>
        <w:t>三、投标人基本情况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cs="仿宋"/>
          <w:bCs/>
          <w:color w:val="000000"/>
          <w:kern w:val="0"/>
          <w:sz w:val="24"/>
          <w:szCs w:val="24"/>
          <w:highlight w:val="none"/>
          <w:lang w:bidi="ar"/>
        </w:rPr>
      </w:pPr>
      <w:r>
        <w:rPr>
          <w:rFonts w:hint="eastAsia" w:ascii="仿宋" w:hAnsi="仿宋" w:eastAsia="仿宋" w:cs="仿宋"/>
          <w:bCs/>
          <w:color w:val="000000"/>
          <w:kern w:val="0"/>
          <w:sz w:val="24"/>
          <w:szCs w:val="24"/>
          <w:highlight w:val="none"/>
          <w:lang w:bidi="ar"/>
        </w:rPr>
        <w:t>（如企业简介，经营状况、财务状况、专业能力；拥有的企业资质情况；拥有的相关认证情况；拥有的企业荣誉或奖项情况；等等）</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000000"/>
          <w:kern w:val="0"/>
          <w:sz w:val="24"/>
          <w:szCs w:val="24"/>
          <w:highlight w:val="none"/>
          <w:lang w:bidi="ar"/>
        </w:rPr>
      </w:pP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[格式自拟]</w:t>
      </w:r>
    </w:p>
    <w:p>
      <w:pPr>
        <w:snapToGrid w:val="0"/>
        <w:spacing w:line="360" w:lineRule="auto"/>
        <w:ind w:firstLine="2640" w:firstLineChars="1100"/>
        <w:jc w:val="right"/>
        <w:rPr>
          <w:rFonts w:hint="eastAsia" w:ascii="宋体" w:hAnsi="宋体" w:cs="宋体"/>
          <w:color w:val="000000"/>
          <w:sz w:val="24"/>
          <w:highlight w:val="none"/>
        </w:rPr>
      </w:pPr>
      <w:r>
        <w:rPr>
          <w:rFonts w:hint="eastAsia" w:ascii="宋体" w:hAnsi="宋体" w:cs="宋体"/>
          <w:color w:val="000000"/>
          <w:sz w:val="24"/>
          <w:highlight w:val="none"/>
          <w:shd w:val="clear" w:color="auto" w:fill="FFFFFF"/>
          <w:lang w:bidi="ar"/>
        </w:rPr>
        <w:t xml:space="preserve"> </w:t>
      </w:r>
    </w:p>
    <w:p>
      <w:pPr>
        <w:snapToGrid w:val="0"/>
        <w:spacing w:line="360" w:lineRule="auto"/>
        <w:ind w:right="960" w:firstLine="3360" w:firstLineChars="1400"/>
        <w:rPr>
          <w:rFonts w:hint="eastAsia" w:ascii="仿宋" w:hAnsi="仿宋" w:eastAsia="仿宋" w:cs="仿宋"/>
          <w:color w:val="000000"/>
          <w:sz w:val="24"/>
          <w:highlight w:val="none"/>
          <w:lang w:bidi="ar"/>
        </w:rPr>
      </w:pPr>
      <w:r>
        <w:rPr>
          <w:rFonts w:hint="eastAsia" w:ascii="宋体" w:hAnsi="宋体" w:cs="宋体"/>
          <w:color w:val="000000"/>
          <w:sz w:val="24"/>
          <w:highlight w:val="none"/>
          <w:lang w:bidi="ar"/>
        </w:rPr>
        <w:t xml:space="preserve"> </w:t>
      </w:r>
      <w:r>
        <w:rPr>
          <w:rFonts w:hint="eastAsia" w:ascii="仿宋" w:hAnsi="仿宋" w:eastAsia="仿宋" w:cs="仿宋"/>
          <w:color w:val="000000"/>
          <w:sz w:val="24"/>
          <w:highlight w:val="none"/>
          <w:lang w:bidi="ar"/>
        </w:rPr>
        <w:t xml:space="preserve"> </w:t>
      </w:r>
    </w:p>
    <w:p>
      <w:pPr>
        <w:snapToGrid w:val="0"/>
        <w:spacing w:line="360" w:lineRule="auto"/>
        <w:ind w:right="960" w:firstLine="3360" w:firstLineChars="1400"/>
        <w:rPr>
          <w:rFonts w:hint="eastAsia" w:ascii="仿宋" w:hAnsi="仿宋" w:eastAsia="仿宋" w:cs="仿宋"/>
          <w:color w:val="000000"/>
          <w:sz w:val="24"/>
          <w:highlight w:val="none"/>
          <w:lang w:bidi="ar"/>
        </w:rPr>
      </w:pPr>
    </w:p>
    <w:p>
      <w:pPr>
        <w:snapToGrid w:val="0"/>
        <w:spacing w:line="360" w:lineRule="auto"/>
        <w:ind w:right="960" w:firstLine="3360" w:firstLineChars="1400"/>
        <w:rPr>
          <w:rFonts w:hint="eastAsia" w:ascii="仿宋" w:hAnsi="仿宋" w:eastAsia="仿宋" w:cs="仿宋"/>
          <w:color w:val="000000"/>
          <w:sz w:val="24"/>
          <w:highlight w:val="none"/>
        </w:rPr>
      </w:pPr>
      <w:r>
        <w:rPr>
          <w:rFonts w:hint="eastAsia" w:ascii="仿宋" w:hAnsi="仿宋" w:eastAsia="仿宋" w:cs="仿宋"/>
          <w:color w:val="000000"/>
          <w:sz w:val="24"/>
          <w:highlight w:val="none"/>
          <w:lang w:bidi="ar"/>
        </w:rPr>
        <w:t xml:space="preserve"> </w:t>
      </w:r>
      <w:r>
        <w:rPr>
          <w:rFonts w:hint="eastAsia" w:ascii="仿宋" w:hAnsi="仿宋" w:eastAsia="仿宋" w:cs="仿宋"/>
          <w:color w:val="000000"/>
          <w:sz w:val="24"/>
          <w:highlight w:val="none"/>
          <w:shd w:val="clear" w:color="auto" w:fill="FFFFFF"/>
          <w:lang w:bidi="ar"/>
        </w:rPr>
        <w:t>投标人全称（电子签章/公章）：  　</w:t>
      </w:r>
      <w:r>
        <w:rPr>
          <w:rFonts w:hint="eastAsia" w:ascii="仿宋" w:hAnsi="仿宋" w:eastAsia="仿宋" w:cs="仿宋"/>
          <w:color w:val="000000"/>
          <w:sz w:val="24"/>
          <w:highlight w:val="none"/>
          <w:lang w:bidi="ar"/>
        </w:rPr>
        <w:t xml:space="preserve">            </w:t>
      </w:r>
    </w:p>
    <w:p>
      <w:pPr>
        <w:snapToGrid w:val="0"/>
        <w:spacing w:line="360" w:lineRule="auto"/>
        <w:jc w:val="center"/>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 xml:space="preserve">           _____年___月___日</w:t>
      </w:r>
    </w:p>
    <w:p>
      <w:pPr>
        <w:pStyle w:val="15"/>
        <w:numPr>
          <w:ilvl w:val="0"/>
          <w:numId w:val="0"/>
        </w:numPr>
        <w:snapToGrid w:val="0"/>
        <w:spacing w:before="152" w:after="160"/>
        <w:ind w:right="0" w:rightChars="0"/>
        <w:rPr>
          <w:rFonts w:hint="eastAsia" w:ascii="仿宋" w:hAnsi="仿宋" w:eastAsia="仿宋" w:cs="仿宋"/>
          <w:b/>
          <w:color w:val="auto"/>
          <w:kern w:val="0"/>
          <w:sz w:val="24"/>
          <w:szCs w:val="24"/>
          <w:highlight w:val="none"/>
          <w:lang w:val="en-US" w:eastAsia="zh-CN"/>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p>
    <w:p>
      <w:pPr>
        <w:pStyle w:val="15"/>
        <w:numPr>
          <w:ilvl w:val="0"/>
          <w:numId w:val="0"/>
        </w:numPr>
        <w:snapToGrid w:val="0"/>
        <w:spacing w:before="152" w:after="160"/>
        <w:ind w:right="0" w:rightChars="0"/>
        <w:rPr>
          <w:rFonts w:hint="eastAsia" w:ascii="仿宋" w:hAnsi="仿宋" w:eastAsia="仿宋" w:cs="仿宋"/>
          <w:b/>
          <w:color w:val="auto"/>
          <w:kern w:val="2"/>
          <w:sz w:val="30"/>
          <w:szCs w:val="30"/>
          <w:highlight w:val="none"/>
          <w:shd w:val="clear" w:color="auto" w:fill="FFFFFF"/>
          <w:lang w:val="en-US" w:eastAsia="zh-CN" w:bidi="ar"/>
        </w:rPr>
      </w:pPr>
      <w:r>
        <w:rPr>
          <w:rFonts w:hint="eastAsia" w:ascii="仿宋" w:hAnsi="仿宋" w:eastAsia="仿宋" w:cs="仿宋"/>
          <w:b/>
          <w:color w:val="auto"/>
          <w:kern w:val="2"/>
          <w:sz w:val="30"/>
          <w:szCs w:val="30"/>
          <w:highlight w:val="none"/>
          <w:shd w:val="clear" w:color="auto" w:fill="FFFFFF"/>
          <w:lang w:val="en-US" w:eastAsia="zh-CN" w:bidi="ar"/>
        </w:rPr>
        <w:t>四、2021年1月1日至今投标人完成的同类项目业绩（提供完整的业绩合同复制件）</w:t>
      </w:r>
    </w:p>
    <w:p>
      <w:pPr>
        <w:snapToGrid w:val="0"/>
        <w:spacing w:line="400" w:lineRule="exact"/>
        <w:ind w:firstLine="482" w:firstLineChars="200"/>
        <w:jc w:val="left"/>
        <w:rPr>
          <w:rFonts w:hint="eastAsia" w:ascii="仿宋" w:hAnsi="仿宋" w:eastAsia="仿宋" w:cs="仿宋"/>
          <w:b/>
          <w:color w:val="auto"/>
          <w:kern w:val="0"/>
          <w:sz w:val="24"/>
          <w:szCs w:val="24"/>
          <w:highlight w:val="none"/>
        </w:rPr>
      </w:pPr>
    </w:p>
    <w:tbl>
      <w:tblPr>
        <w:tblStyle w:val="18"/>
        <w:tblW w:w="8641" w:type="dxa"/>
        <w:jc w:val="center"/>
        <w:tblLayout w:type="fixed"/>
        <w:tblCellMar>
          <w:top w:w="0" w:type="dxa"/>
          <w:left w:w="0" w:type="dxa"/>
          <w:bottom w:w="0" w:type="dxa"/>
          <w:right w:w="0" w:type="dxa"/>
        </w:tblCellMar>
      </w:tblPr>
      <w:tblGrid>
        <w:gridCol w:w="2765"/>
        <w:gridCol w:w="1456"/>
        <w:gridCol w:w="1757"/>
        <w:gridCol w:w="1531"/>
        <w:gridCol w:w="1132"/>
      </w:tblGrid>
      <w:tr>
        <w:tblPrEx>
          <w:tblCellMar>
            <w:top w:w="0" w:type="dxa"/>
            <w:left w:w="0" w:type="dxa"/>
            <w:bottom w:w="0" w:type="dxa"/>
            <w:right w:w="0" w:type="dxa"/>
          </w:tblCellMar>
        </w:tblPrEx>
        <w:trPr>
          <w:trHeight w:val="1031" w:hRule="atLeast"/>
          <w:jc w:val="center"/>
        </w:trPr>
        <w:tc>
          <w:tcPr>
            <w:tcW w:w="2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项目名称</w:t>
            </w:r>
          </w:p>
        </w:tc>
        <w:tc>
          <w:tcPr>
            <w:tcW w:w="14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合同金额</w:t>
            </w:r>
          </w:p>
        </w:tc>
        <w:tc>
          <w:tcPr>
            <w:tcW w:w="17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完成时间</w:t>
            </w:r>
          </w:p>
        </w:tc>
        <w:tc>
          <w:tcPr>
            <w:tcW w:w="15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业主名称及联系方式</w:t>
            </w:r>
          </w:p>
        </w:tc>
        <w:tc>
          <w:tcPr>
            <w:tcW w:w="11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备注</w:t>
            </w:r>
          </w:p>
        </w:tc>
      </w:tr>
      <w:tr>
        <w:tblPrEx>
          <w:tblCellMar>
            <w:top w:w="0" w:type="dxa"/>
            <w:left w:w="0" w:type="dxa"/>
            <w:bottom w:w="0" w:type="dxa"/>
            <w:right w:w="0" w:type="dxa"/>
          </w:tblCellMar>
        </w:tblPrEx>
        <w:trPr>
          <w:trHeight w:val="1028" w:hRule="atLeast"/>
          <w:jc w:val="center"/>
        </w:trPr>
        <w:tc>
          <w:tcPr>
            <w:tcW w:w="2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4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7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5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p>
        </w:tc>
        <w:tc>
          <w:tcPr>
            <w:tcW w:w="11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r>
      <w:tr>
        <w:tblPrEx>
          <w:tblCellMar>
            <w:top w:w="0" w:type="dxa"/>
            <w:left w:w="0" w:type="dxa"/>
            <w:bottom w:w="0" w:type="dxa"/>
            <w:right w:w="0" w:type="dxa"/>
          </w:tblCellMar>
        </w:tblPrEx>
        <w:trPr>
          <w:trHeight w:val="1057" w:hRule="atLeast"/>
          <w:jc w:val="center"/>
        </w:trPr>
        <w:tc>
          <w:tcPr>
            <w:tcW w:w="2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4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7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5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p>
        </w:tc>
        <w:tc>
          <w:tcPr>
            <w:tcW w:w="11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r>
      <w:tr>
        <w:tblPrEx>
          <w:tblCellMar>
            <w:top w:w="0" w:type="dxa"/>
            <w:left w:w="0" w:type="dxa"/>
            <w:bottom w:w="0" w:type="dxa"/>
            <w:right w:w="0" w:type="dxa"/>
          </w:tblCellMar>
        </w:tblPrEx>
        <w:trPr>
          <w:trHeight w:val="1032" w:hRule="atLeast"/>
          <w:jc w:val="center"/>
        </w:trPr>
        <w:tc>
          <w:tcPr>
            <w:tcW w:w="2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4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7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5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p>
        </w:tc>
        <w:tc>
          <w:tcPr>
            <w:tcW w:w="11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r>
      <w:tr>
        <w:tblPrEx>
          <w:tblCellMar>
            <w:top w:w="0" w:type="dxa"/>
            <w:left w:w="0" w:type="dxa"/>
            <w:bottom w:w="0" w:type="dxa"/>
            <w:right w:w="0" w:type="dxa"/>
          </w:tblCellMar>
        </w:tblPrEx>
        <w:trPr>
          <w:trHeight w:val="1032" w:hRule="atLeast"/>
          <w:jc w:val="center"/>
        </w:trPr>
        <w:tc>
          <w:tcPr>
            <w:tcW w:w="2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4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7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c>
          <w:tcPr>
            <w:tcW w:w="15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p>
        </w:tc>
        <w:tc>
          <w:tcPr>
            <w:tcW w:w="11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Autospacing="1" w:after="100" w:afterAutospacing="1"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 </w:t>
            </w:r>
          </w:p>
        </w:tc>
      </w:tr>
    </w:tbl>
    <w:p>
      <w:pPr>
        <w:shd w:val="clear" w:color="auto" w:fill="FFFFFF"/>
        <w:snapToGrid w:val="0"/>
        <w:spacing w:after="50"/>
        <w:rPr>
          <w:rFonts w:hint="eastAsia" w:ascii="仿宋" w:hAnsi="仿宋" w:eastAsia="仿宋" w:cs="仿宋"/>
          <w:color w:val="auto"/>
          <w:sz w:val="24"/>
          <w:szCs w:val="24"/>
          <w:highlight w:val="none"/>
          <w:shd w:val="clear" w:color="auto" w:fill="FFFFFF"/>
        </w:rPr>
      </w:pPr>
    </w:p>
    <w:p>
      <w:pPr>
        <w:snapToGrid w:val="0"/>
        <w:spacing w:line="360" w:lineRule="auto"/>
        <w:ind w:right="360" w:firstLine="566" w:firstLineChars="235"/>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bidi="ar"/>
        </w:rPr>
        <w:t>此表格式供参考，也可按需要自行制作。</w:t>
      </w:r>
    </w:p>
    <w:p>
      <w:pPr>
        <w:snapToGrid w:val="0"/>
        <w:spacing w:line="360" w:lineRule="auto"/>
        <w:ind w:right="960" w:firstLine="3360" w:firstLineChars="1400"/>
        <w:rPr>
          <w:rFonts w:hint="eastAsia" w:ascii="仿宋" w:hAnsi="仿宋" w:eastAsia="仿宋" w:cs="仿宋"/>
          <w:color w:val="000000"/>
          <w:sz w:val="24"/>
          <w:highlight w:val="none"/>
          <w:lang w:bidi="ar"/>
        </w:rPr>
      </w:pPr>
    </w:p>
    <w:p>
      <w:pPr>
        <w:snapToGrid w:val="0"/>
        <w:spacing w:line="360" w:lineRule="auto"/>
        <w:ind w:right="960" w:firstLine="3360" w:firstLineChars="1400"/>
        <w:rPr>
          <w:rFonts w:hint="eastAsia" w:ascii="仿宋" w:hAnsi="仿宋" w:eastAsia="仿宋" w:cs="仿宋"/>
          <w:color w:val="000000"/>
          <w:sz w:val="24"/>
          <w:highlight w:val="none"/>
        </w:rPr>
      </w:pPr>
      <w:r>
        <w:rPr>
          <w:rFonts w:hint="eastAsia" w:ascii="仿宋" w:hAnsi="仿宋" w:eastAsia="仿宋" w:cs="仿宋"/>
          <w:color w:val="000000"/>
          <w:sz w:val="24"/>
          <w:highlight w:val="none"/>
          <w:lang w:bidi="ar"/>
        </w:rPr>
        <w:t xml:space="preserve"> </w:t>
      </w:r>
      <w:r>
        <w:rPr>
          <w:rFonts w:hint="eastAsia" w:ascii="仿宋" w:hAnsi="仿宋" w:eastAsia="仿宋" w:cs="仿宋"/>
          <w:color w:val="000000"/>
          <w:sz w:val="24"/>
          <w:highlight w:val="none"/>
          <w:shd w:val="clear" w:color="auto" w:fill="FFFFFF"/>
          <w:lang w:bidi="ar"/>
        </w:rPr>
        <w:t>投标人全称（电子签章/公章）：  　</w:t>
      </w:r>
      <w:r>
        <w:rPr>
          <w:rFonts w:hint="eastAsia" w:ascii="仿宋" w:hAnsi="仿宋" w:eastAsia="仿宋" w:cs="仿宋"/>
          <w:color w:val="000000"/>
          <w:sz w:val="24"/>
          <w:highlight w:val="none"/>
          <w:lang w:bidi="ar"/>
        </w:rPr>
        <w:t xml:space="preserve">            </w:t>
      </w:r>
    </w:p>
    <w:p>
      <w:pPr>
        <w:snapToGrid w:val="0"/>
        <w:spacing w:line="360" w:lineRule="auto"/>
        <w:jc w:val="center"/>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 xml:space="preserve">           _____年___月___日</w:t>
      </w:r>
    </w:p>
    <w:p>
      <w:pPr>
        <w:snapToGrid w:val="0"/>
        <w:spacing w:before="50"/>
        <w:ind w:firstLine="480" w:firstLineChars="200"/>
        <w:jc w:val="left"/>
        <w:rPr>
          <w:rFonts w:hint="eastAsia" w:ascii="仿宋" w:hAnsi="仿宋" w:eastAsia="仿宋" w:cs="仿宋"/>
          <w:color w:val="auto"/>
          <w:sz w:val="24"/>
          <w:szCs w:val="24"/>
          <w:highlight w:val="none"/>
        </w:rPr>
      </w:pPr>
    </w:p>
    <w:p>
      <w:pPr>
        <w:snapToGrid w:val="0"/>
        <w:spacing w:before="50" w:after="50"/>
        <w:jc w:val="left"/>
        <w:outlineLvl w:val="1"/>
        <w:rPr>
          <w:rFonts w:hint="eastAsia" w:ascii="仿宋" w:hAnsi="仿宋" w:eastAsia="仿宋" w:cs="仿宋"/>
          <w:color w:val="auto"/>
          <w:sz w:val="24"/>
          <w:szCs w:val="24"/>
          <w:highlight w:val="none"/>
        </w:rPr>
      </w:pPr>
    </w:p>
    <w:p>
      <w:pPr>
        <w:shd w:val="clear" w:color="auto" w:fill="FFFFFF"/>
        <w:snapToGrid w:val="0"/>
        <w:ind w:left="420" w:leftChars="200" w:firstLine="241" w:firstLineChars="100"/>
        <w:jc w:val="center"/>
        <w:rPr>
          <w:rFonts w:hint="eastAsia" w:ascii="仿宋" w:hAnsi="仿宋" w:eastAsia="仿宋" w:cs="仿宋"/>
          <w:b/>
          <w:color w:val="auto"/>
          <w:kern w:val="0"/>
          <w:sz w:val="24"/>
          <w:szCs w:val="24"/>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宋体" w:hAnsi="宋体" w:cs="宋体"/>
          <w:b/>
          <w:color w:val="000000"/>
          <w:kern w:val="0"/>
          <w:sz w:val="32"/>
          <w:szCs w:val="32"/>
          <w:highlight w:val="none"/>
          <w:lang w:val="en-US" w:eastAsia="zh-CN" w:bidi="ar"/>
        </w:rPr>
      </w:pPr>
    </w:p>
    <w:p>
      <w:pPr>
        <w:snapToGrid w:val="0"/>
        <w:spacing w:line="360" w:lineRule="auto"/>
        <w:jc w:val="center"/>
        <w:rPr>
          <w:rFonts w:hint="eastAsia" w:ascii="仿宋" w:hAnsi="仿宋" w:eastAsia="仿宋" w:cs="仿宋"/>
          <w:b/>
          <w:color w:val="auto"/>
          <w:kern w:val="2"/>
          <w:sz w:val="30"/>
          <w:szCs w:val="30"/>
          <w:highlight w:val="none"/>
          <w:shd w:val="clear" w:color="auto" w:fill="FFFFFF"/>
          <w:lang w:val="en-US" w:eastAsia="zh-CN" w:bidi="ar"/>
        </w:rPr>
      </w:pPr>
      <w:r>
        <w:rPr>
          <w:rFonts w:hint="eastAsia" w:ascii="仿宋" w:hAnsi="仿宋" w:eastAsia="仿宋" w:cs="仿宋"/>
          <w:b/>
          <w:color w:val="auto"/>
          <w:kern w:val="2"/>
          <w:sz w:val="30"/>
          <w:szCs w:val="30"/>
          <w:highlight w:val="none"/>
          <w:shd w:val="clear" w:color="auto" w:fill="FFFFFF"/>
          <w:lang w:val="en-US" w:eastAsia="zh-CN" w:bidi="ar"/>
        </w:rPr>
        <w:t>五、技术/商务响应表</w:t>
      </w:r>
    </w:p>
    <w:p>
      <w:pPr>
        <w:snapToGrid w:val="0"/>
        <w:spacing w:line="360" w:lineRule="auto"/>
        <w:rPr>
          <w:rFonts w:hint="eastAsia" w:ascii="仿宋" w:hAnsi="仿宋" w:eastAsia="仿宋" w:cs="仿宋"/>
          <w:b/>
          <w:color w:val="000000"/>
          <w:kern w:val="0"/>
          <w:sz w:val="24"/>
          <w:szCs w:val="24"/>
          <w:highlight w:val="none"/>
          <w:lang w:bidi="ar"/>
        </w:rPr>
      </w:pPr>
      <w:r>
        <w:rPr>
          <w:rFonts w:hint="eastAsia" w:ascii="仿宋" w:hAnsi="仿宋" w:eastAsia="仿宋" w:cs="仿宋"/>
          <w:b/>
          <w:color w:val="000000"/>
          <w:kern w:val="0"/>
          <w:sz w:val="24"/>
          <w:szCs w:val="24"/>
          <w:highlight w:val="none"/>
          <w:lang w:bidi="ar"/>
        </w:rPr>
        <w:t>（必须针对“招标需求”所列的技术参数条目，逐一说明无偏离、正偏离、负偏离等响应情况）</w:t>
      </w:r>
    </w:p>
    <w:p>
      <w:pPr>
        <w:shd w:val="clear" w:color="auto" w:fill="FFFFFF"/>
        <w:snapToGrid w:val="0"/>
        <w:jc w:val="center"/>
        <w:rPr>
          <w:rFonts w:hint="eastAsia" w:ascii="仿宋" w:hAnsi="仿宋" w:eastAsia="仿宋" w:cs="仿宋"/>
          <w:b/>
          <w:bCs/>
          <w:color w:val="000000"/>
          <w:sz w:val="24"/>
          <w:szCs w:val="24"/>
          <w:highlight w:val="none"/>
        </w:rPr>
      </w:pPr>
    </w:p>
    <w:tbl>
      <w:tblPr>
        <w:tblStyle w:val="18"/>
        <w:tblW w:w="90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6"/>
        <w:gridCol w:w="3099"/>
        <w:gridCol w:w="2971"/>
        <w:gridCol w:w="1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90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商务部分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序号</w:t>
            </w: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招标文件要求</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投标文件响应情况</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90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技术部分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序号</w:t>
            </w: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招标文件要求</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投标文件响应情况</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3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szCs w:val="24"/>
                <w:highlight w:val="none"/>
              </w:rPr>
            </w:pPr>
          </w:p>
        </w:tc>
      </w:tr>
    </w:tbl>
    <w:p>
      <w:pPr>
        <w:shd w:val="clear" w:color="auto" w:fill="FFFFFF"/>
        <w:snapToGrid w:val="0"/>
        <w:spacing w:after="50"/>
        <w:ind w:firstLine="3240" w:firstLineChars="1350"/>
        <w:rPr>
          <w:rFonts w:hint="eastAsia" w:ascii="仿宋" w:hAnsi="仿宋" w:eastAsia="仿宋" w:cs="仿宋"/>
          <w:color w:val="000000"/>
          <w:sz w:val="24"/>
          <w:szCs w:val="24"/>
          <w:highlight w:val="none"/>
        </w:rPr>
      </w:pPr>
    </w:p>
    <w:p>
      <w:pPr>
        <w:snapToGrid w:val="0"/>
        <w:spacing w:line="360" w:lineRule="auto"/>
        <w:ind w:right="960" w:firstLine="3360" w:firstLineChars="14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shd w:val="clear" w:color="auto" w:fill="FFFFFF"/>
          <w:lang w:bidi="ar"/>
        </w:rPr>
        <w:t>投标人全称（电子签章/公章）：  　</w:t>
      </w:r>
      <w:r>
        <w:rPr>
          <w:rFonts w:hint="eastAsia" w:ascii="仿宋" w:hAnsi="仿宋" w:eastAsia="仿宋" w:cs="仿宋"/>
          <w:color w:val="000000"/>
          <w:sz w:val="24"/>
          <w:szCs w:val="24"/>
          <w:highlight w:val="none"/>
          <w:lang w:bidi="ar"/>
        </w:rPr>
        <w:t xml:space="preserve">            </w:t>
      </w:r>
    </w:p>
    <w:p>
      <w:pPr>
        <w:snapToGrid w:val="0"/>
        <w:spacing w:line="360" w:lineRule="auto"/>
        <w:jc w:val="center"/>
        <w:rPr>
          <w:rFonts w:hint="eastAsia" w:ascii="仿宋" w:hAnsi="仿宋" w:eastAsia="仿宋" w:cs="仿宋"/>
          <w:color w:val="000000"/>
          <w:sz w:val="24"/>
          <w:szCs w:val="24"/>
          <w:highlight w:val="none"/>
          <w:lang w:bidi="ar"/>
        </w:rPr>
      </w:pPr>
      <w:r>
        <w:rPr>
          <w:rFonts w:hint="eastAsia" w:ascii="仿宋" w:hAnsi="仿宋" w:eastAsia="仿宋" w:cs="仿宋"/>
          <w:color w:val="000000"/>
          <w:sz w:val="24"/>
          <w:szCs w:val="24"/>
          <w:highlight w:val="none"/>
          <w:lang w:bidi="ar"/>
        </w:rPr>
        <w:t xml:space="preserve">           _____年___月___日</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000000"/>
          <w:kern w:val="0"/>
          <w:sz w:val="32"/>
          <w:szCs w:val="32"/>
          <w:highlight w:val="none"/>
          <w:lang w:val="en-US" w:eastAsia="zh-CN" w:bidi="ar"/>
        </w:rPr>
      </w:pPr>
      <w:r>
        <w:rPr>
          <w:rFonts w:hint="eastAsia" w:ascii="仿宋" w:hAnsi="仿宋" w:eastAsia="仿宋" w:cs="仿宋"/>
          <w:b/>
          <w:color w:val="auto"/>
          <w:sz w:val="24"/>
          <w:szCs w:val="24"/>
          <w:highlight w:val="none"/>
          <w:lang w:bidi="ar"/>
        </w:rPr>
        <w:br w:type="page"/>
      </w:r>
      <w:r>
        <w:rPr>
          <w:rFonts w:hint="eastAsia" w:ascii="仿宋" w:hAnsi="仿宋" w:eastAsia="仿宋" w:cs="仿宋"/>
          <w:b/>
          <w:color w:val="auto"/>
          <w:kern w:val="2"/>
          <w:sz w:val="30"/>
          <w:szCs w:val="30"/>
          <w:highlight w:val="none"/>
          <w:shd w:val="clear" w:color="auto" w:fill="FFFFFF"/>
          <w:lang w:val="en-US" w:eastAsia="zh-CN" w:bidi="ar"/>
        </w:rPr>
        <w:t>六、针对本项目的维护方案</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000000"/>
          <w:kern w:val="0"/>
          <w:sz w:val="24"/>
          <w:highlight w:val="none"/>
          <w:lang w:bidi="ar"/>
        </w:rPr>
      </w:pPr>
    </w:p>
    <w:p>
      <w:pPr>
        <w:pStyle w:val="24"/>
        <w:rPr>
          <w:rFonts w:hint="eastAsia" w:ascii="仿宋" w:hAnsi="仿宋" w:eastAsia="仿宋" w:cs="仿宋"/>
          <w:b/>
          <w:color w:val="000000"/>
          <w:kern w:val="0"/>
          <w:sz w:val="24"/>
          <w:highlight w:val="none"/>
          <w:lang w:bidi="ar"/>
        </w:rPr>
      </w:pPr>
    </w:p>
    <w:p>
      <w:pPr>
        <w:pStyle w:val="24"/>
        <w:rPr>
          <w:rFonts w:hint="eastAsia" w:ascii="仿宋" w:hAnsi="仿宋" w:eastAsia="仿宋" w:cs="仿宋"/>
          <w:b/>
          <w:color w:val="000000"/>
          <w:kern w:val="0"/>
          <w:sz w:val="24"/>
          <w:highlight w:val="none"/>
          <w:lang w:bidi="ar"/>
        </w:rPr>
      </w:pP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color w:val="000000"/>
          <w:sz w:val="24"/>
          <w:highlight w:val="none"/>
          <w:shd w:val="clear" w:color="auto" w:fill="FFFFFF"/>
          <w:lang w:bidi="ar"/>
        </w:rPr>
      </w:pPr>
      <w:r>
        <w:rPr>
          <w:rFonts w:hint="eastAsia" w:ascii="仿宋" w:hAnsi="仿宋" w:eastAsia="仿宋" w:cs="仿宋"/>
          <w:b/>
          <w:color w:val="000000"/>
          <w:kern w:val="0"/>
          <w:sz w:val="24"/>
          <w:highlight w:val="none"/>
          <w:lang w:bidi="ar"/>
        </w:rPr>
        <w:t>[格式自拟]</w:t>
      </w: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rPr>
      </w:pPr>
      <w:r>
        <w:rPr>
          <w:rFonts w:hint="eastAsia" w:ascii="仿宋" w:hAnsi="仿宋" w:eastAsia="仿宋" w:cs="仿宋"/>
          <w:color w:val="000000"/>
          <w:sz w:val="24"/>
          <w:highlight w:val="none"/>
          <w:shd w:val="clear" w:color="auto" w:fill="FFFFFF"/>
          <w:lang w:bidi="ar"/>
        </w:rPr>
        <w:t>投标人全称（电子签章/公章）：  　</w:t>
      </w:r>
      <w:r>
        <w:rPr>
          <w:rFonts w:hint="eastAsia" w:ascii="仿宋" w:hAnsi="仿宋" w:eastAsia="仿宋" w:cs="仿宋"/>
          <w:color w:val="000000"/>
          <w:sz w:val="24"/>
          <w:highlight w:val="none"/>
          <w:lang w:bidi="ar"/>
        </w:rPr>
        <w:t xml:space="preserve">            </w:t>
      </w:r>
    </w:p>
    <w:p>
      <w:pPr>
        <w:snapToGrid w:val="0"/>
        <w:spacing w:line="360" w:lineRule="auto"/>
        <w:jc w:val="center"/>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 xml:space="preserve">                _____年___月___日</w:t>
      </w:r>
    </w:p>
    <w:p>
      <w:pPr>
        <w:shd w:val="clear" w:color="auto" w:fill="FFFFFF"/>
        <w:snapToGrid w:val="0"/>
        <w:ind w:left="420" w:leftChars="200"/>
        <w:jc w:val="both"/>
        <w:rPr>
          <w:rFonts w:hint="eastAsia" w:ascii="仿宋" w:hAnsi="仿宋" w:eastAsia="仿宋" w:cs="仿宋"/>
          <w:b/>
          <w:color w:val="auto"/>
          <w:kern w:val="0"/>
          <w:sz w:val="24"/>
          <w:szCs w:val="24"/>
          <w:highlight w:val="none"/>
        </w:rPr>
      </w:pPr>
    </w:p>
    <w:p>
      <w:pPr>
        <w:shd w:val="clear" w:color="auto" w:fill="FFFFFF"/>
        <w:snapToGrid w:val="0"/>
        <w:jc w:val="center"/>
        <w:rPr>
          <w:rFonts w:hint="eastAsia" w:ascii="仿宋" w:hAnsi="仿宋" w:eastAsia="仿宋" w:cs="仿宋"/>
          <w:b/>
          <w:color w:val="auto"/>
          <w:kern w:val="0"/>
          <w:sz w:val="24"/>
          <w:szCs w:val="24"/>
          <w:highlight w:val="none"/>
        </w:rPr>
      </w:pPr>
    </w:p>
    <w:p>
      <w:pPr>
        <w:shd w:val="clear" w:color="auto" w:fill="FFFFFF"/>
        <w:snapToGrid w:val="0"/>
        <w:spacing w:line="480" w:lineRule="auto"/>
        <w:ind w:firstLine="5040" w:firstLineChars="2100"/>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b/>
          <w:color w:val="auto"/>
          <w:kern w:val="2"/>
          <w:sz w:val="30"/>
          <w:szCs w:val="30"/>
          <w:highlight w:val="none"/>
          <w:shd w:val="clear" w:color="auto" w:fill="FFFFFF"/>
          <w:lang w:val="en-US" w:eastAsia="zh-CN" w:bidi="ar"/>
        </w:rPr>
      </w:pPr>
      <w:r>
        <w:rPr>
          <w:rFonts w:hint="eastAsia" w:ascii="仿宋" w:hAnsi="仿宋" w:eastAsia="仿宋" w:cs="仿宋"/>
          <w:b/>
          <w:color w:val="auto"/>
          <w:kern w:val="2"/>
          <w:sz w:val="30"/>
          <w:szCs w:val="30"/>
          <w:highlight w:val="none"/>
          <w:shd w:val="clear" w:color="auto" w:fill="FFFFFF"/>
          <w:lang w:val="en-US" w:eastAsia="zh-CN" w:bidi="ar"/>
        </w:rPr>
        <w:t>七、项目团队配置情况</w:t>
      </w:r>
    </w:p>
    <w:p>
      <w:pPr>
        <w:shd w:val="clear" w:color="auto" w:fill="FFFFFF"/>
        <w:snapToGrid w:val="0"/>
        <w:jc w:val="center"/>
        <w:rPr>
          <w:rFonts w:hint="eastAsia" w:ascii="仿宋" w:hAnsi="仿宋" w:eastAsia="仿宋" w:cs="仿宋"/>
          <w:b/>
          <w:bCs/>
          <w:color w:val="000000"/>
          <w:sz w:val="24"/>
          <w:highlight w:val="none"/>
        </w:rPr>
      </w:pPr>
    </w:p>
    <w:tbl>
      <w:tblPr>
        <w:tblStyle w:val="18"/>
        <w:tblW w:w="93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260"/>
        <w:gridCol w:w="1669"/>
        <w:gridCol w:w="1265"/>
        <w:gridCol w:w="252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姓名</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专业技术资格</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证书编号</w:t>
            </w:r>
          </w:p>
        </w:tc>
        <w:tc>
          <w:tcPr>
            <w:tcW w:w="2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参加本单位工作时间</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岗位/职务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6"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color w:val="000000"/>
                <w:sz w:val="24"/>
                <w:highlight w:val="none"/>
              </w:rPr>
            </w:pPr>
            <w:r>
              <w:rPr>
                <w:rFonts w:hint="eastAsia" w:ascii="仿宋" w:hAnsi="仿宋" w:eastAsia="仿宋" w:cs="仿宋"/>
                <w:color w:val="000000"/>
                <w:sz w:val="24"/>
                <w:szCs w:val="20"/>
                <w:highlight w:val="none"/>
                <w:lang w:bidi="ar"/>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2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6"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color w:val="000000"/>
                <w:sz w:val="24"/>
                <w:highlight w:val="none"/>
              </w:rPr>
            </w:pPr>
            <w:r>
              <w:rPr>
                <w:rFonts w:hint="eastAsia" w:ascii="仿宋" w:hAnsi="仿宋" w:eastAsia="仿宋" w:cs="仿宋"/>
                <w:color w:val="000000"/>
                <w:sz w:val="24"/>
                <w:szCs w:val="20"/>
                <w:highlight w:val="none"/>
                <w:lang w:bidi="ar"/>
              </w:rPr>
              <w:t>2</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2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6"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color w:val="000000"/>
                <w:sz w:val="24"/>
                <w:highlight w:val="none"/>
              </w:rPr>
            </w:pPr>
            <w:r>
              <w:rPr>
                <w:rFonts w:hint="eastAsia" w:ascii="仿宋" w:hAnsi="仿宋" w:eastAsia="仿宋" w:cs="仿宋"/>
                <w:color w:val="000000"/>
                <w:sz w:val="24"/>
                <w:szCs w:val="20"/>
                <w:highlight w:val="none"/>
                <w:lang w:bidi="ar"/>
              </w:rPr>
              <w:t>3</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2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szCs w:val="20"/>
                <w:highlight w:val="none"/>
                <w:lang w:bidi="ar"/>
              </w:rPr>
              <w:t>……</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2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tc>
      </w:tr>
    </w:tbl>
    <w:p>
      <w:pPr>
        <w:shd w:val="clear" w:color="auto" w:fill="FFFFFF"/>
        <w:snapToGrid w:val="0"/>
        <w:jc w:val="left"/>
        <w:rPr>
          <w:rFonts w:hint="eastAsia" w:ascii="仿宋" w:hAnsi="仿宋" w:eastAsia="仿宋" w:cs="仿宋"/>
          <w:b/>
          <w:color w:val="000000"/>
          <w:sz w:val="24"/>
          <w:highlight w:val="none"/>
          <w:shd w:val="clear" w:color="auto" w:fill="FFFFFF"/>
          <w:lang w:bidi="ar"/>
        </w:rPr>
      </w:pPr>
      <w:r>
        <w:rPr>
          <w:rFonts w:hint="eastAsia" w:ascii="仿宋" w:hAnsi="仿宋" w:eastAsia="仿宋" w:cs="仿宋"/>
          <w:color w:val="000000"/>
          <w:sz w:val="24"/>
          <w:highlight w:val="none"/>
        </w:rPr>
        <w:t xml:space="preserve"> </w:t>
      </w:r>
      <w:r>
        <w:rPr>
          <w:rFonts w:hint="eastAsia" w:ascii="仿宋" w:hAnsi="仿宋" w:eastAsia="仿宋" w:cs="仿宋"/>
          <w:b/>
          <w:color w:val="000000"/>
          <w:sz w:val="24"/>
          <w:highlight w:val="none"/>
          <w:shd w:val="clear" w:color="auto" w:fill="FFFFFF"/>
          <w:lang w:bidi="ar"/>
        </w:rPr>
        <w:t> </w:t>
      </w:r>
    </w:p>
    <w:p>
      <w:pPr>
        <w:shd w:val="clear" w:color="auto" w:fill="FFFFFF"/>
        <w:snapToGrid w:val="0"/>
        <w:ind w:firstLine="241" w:firstLineChars="100"/>
        <w:jc w:val="left"/>
        <w:rPr>
          <w:rFonts w:hint="eastAsia" w:ascii="仿宋" w:hAnsi="仿宋" w:eastAsia="仿宋" w:cs="仿宋"/>
          <w:b/>
          <w:color w:val="000000"/>
          <w:sz w:val="24"/>
          <w:highlight w:val="none"/>
          <w:shd w:val="clear" w:color="auto" w:fill="FFFFFF"/>
        </w:rPr>
      </w:pPr>
      <w:r>
        <w:rPr>
          <w:rFonts w:hint="eastAsia" w:ascii="仿宋" w:hAnsi="仿宋" w:eastAsia="仿宋" w:cs="仿宋"/>
          <w:b/>
          <w:color w:val="000000"/>
          <w:sz w:val="24"/>
          <w:highlight w:val="none"/>
          <w:shd w:val="clear" w:color="auto" w:fill="FFFFFF"/>
          <w:lang w:bidi="ar"/>
        </w:rPr>
        <w:t>（可后附人员在职社保缴纳材料、相关证书、荣誉材料等）</w:t>
      </w:r>
    </w:p>
    <w:p>
      <w:pPr>
        <w:pStyle w:val="15"/>
        <w:ind w:firstLine="480" w:firstLineChars="200"/>
        <w:rPr>
          <w:rFonts w:hint="eastAsia" w:ascii="仿宋" w:hAnsi="仿宋" w:eastAsia="仿宋" w:cs="仿宋"/>
          <w:color w:val="000000"/>
          <w:highlight w:val="none"/>
        </w:rPr>
      </w:pP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rPr>
      </w:pPr>
      <w:r>
        <w:rPr>
          <w:rFonts w:hint="eastAsia" w:ascii="仿宋" w:hAnsi="仿宋" w:eastAsia="仿宋" w:cs="仿宋"/>
          <w:color w:val="000000"/>
          <w:sz w:val="24"/>
          <w:highlight w:val="none"/>
          <w:shd w:val="clear" w:color="auto" w:fill="FFFFFF"/>
          <w:lang w:bidi="ar"/>
        </w:rPr>
        <w:t>投标人全称（电子签章/公章）：  　</w:t>
      </w:r>
      <w:r>
        <w:rPr>
          <w:rFonts w:hint="eastAsia" w:ascii="仿宋" w:hAnsi="仿宋" w:eastAsia="仿宋" w:cs="仿宋"/>
          <w:color w:val="000000"/>
          <w:sz w:val="24"/>
          <w:highlight w:val="none"/>
          <w:lang w:bidi="ar"/>
        </w:rPr>
        <w:t xml:space="preserve">            </w:t>
      </w:r>
    </w:p>
    <w:p>
      <w:pPr>
        <w:snapToGrid w:val="0"/>
        <w:spacing w:line="360" w:lineRule="auto"/>
        <w:jc w:val="center"/>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 xml:space="preserve">                _____年___月___日</w:t>
      </w:r>
    </w:p>
    <w:p>
      <w:pPr>
        <w:snapToGrid w:val="0"/>
        <w:spacing w:line="360" w:lineRule="auto"/>
        <w:jc w:val="center"/>
        <w:rPr>
          <w:rFonts w:hint="eastAsia" w:ascii="仿宋" w:hAnsi="仿宋" w:eastAsia="仿宋" w:cs="仿宋"/>
          <w:b/>
          <w:color w:val="000000"/>
          <w:kern w:val="0"/>
          <w:sz w:val="32"/>
          <w:szCs w:val="32"/>
          <w:highlight w:val="none"/>
          <w:lang w:bidi="ar"/>
        </w:rPr>
      </w:pPr>
    </w:p>
    <w:p>
      <w:pPr>
        <w:pStyle w:val="24"/>
        <w:ind w:left="0" w:leftChars="0" w:firstLine="0" w:firstLineChars="0"/>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rPr>
          <w:rFonts w:hint="eastAsia" w:ascii="仿宋" w:hAnsi="仿宋" w:eastAsia="仿宋" w:cs="仿宋"/>
          <w:b/>
          <w:color w:val="000000"/>
          <w:kern w:val="0"/>
          <w:sz w:val="32"/>
          <w:szCs w:val="32"/>
          <w:highlight w:val="none"/>
          <w:lang w:bidi="ar"/>
        </w:rPr>
      </w:pPr>
    </w:p>
    <w:p>
      <w:pPr>
        <w:pStyle w:val="24"/>
        <w:ind w:left="0" w:leftChars="0" w:firstLine="0" w:firstLineChars="0"/>
        <w:rPr>
          <w:rFonts w:hint="eastAsia" w:ascii="仿宋" w:hAnsi="仿宋" w:eastAsia="仿宋" w:cs="仿宋"/>
          <w:b/>
          <w:color w:val="000000"/>
          <w:kern w:val="0"/>
          <w:sz w:val="32"/>
          <w:szCs w:val="32"/>
          <w:highlight w:val="none"/>
          <w:lang w:bidi="ar"/>
        </w:rPr>
      </w:pPr>
    </w:p>
    <w:p>
      <w:pPr>
        <w:numPr>
          <w:ilvl w:val="0"/>
          <w:numId w:val="5"/>
        </w:numPr>
        <w:snapToGrid w:val="0"/>
        <w:spacing w:line="360" w:lineRule="auto"/>
        <w:jc w:val="center"/>
        <w:rPr>
          <w:rFonts w:hint="eastAsia" w:ascii="仿宋" w:hAnsi="仿宋" w:eastAsia="仿宋" w:cs="仿宋"/>
          <w:b/>
          <w:color w:val="000000"/>
          <w:kern w:val="0"/>
          <w:sz w:val="32"/>
          <w:szCs w:val="32"/>
          <w:highlight w:val="none"/>
          <w:lang w:val="en-US" w:eastAsia="zh-CN" w:bidi="ar"/>
        </w:rPr>
      </w:pPr>
      <w:r>
        <w:rPr>
          <w:rFonts w:hint="eastAsia" w:ascii="仿宋" w:hAnsi="仿宋" w:eastAsia="仿宋" w:cs="仿宋"/>
          <w:b/>
          <w:color w:val="000000"/>
          <w:kern w:val="0"/>
          <w:sz w:val="32"/>
          <w:szCs w:val="32"/>
          <w:highlight w:val="none"/>
          <w:lang w:val="en-US" w:eastAsia="zh-CN" w:bidi="ar"/>
        </w:rPr>
        <w:t>针对本项目的培训方案</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jc w:val="center"/>
        <w:rPr>
          <w:rFonts w:hint="eastAsia" w:ascii="仿宋" w:hAnsi="仿宋" w:eastAsia="仿宋" w:cs="仿宋"/>
          <w:color w:val="000000"/>
          <w:sz w:val="24"/>
          <w:highlight w:val="none"/>
          <w:shd w:val="clear" w:color="auto" w:fill="FFFFFF"/>
          <w:lang w:bidi="ar"/>
        </w:rPr>
      </w:pPr>
      <w:r>
        <w:rPr>
          <w:rFonts w:hint="eastAsia" w:ascii="仿宋" w:hAnsi="仿宋" w:eastAsia="仿宋" w:cs="仿宋"/>
          <w:b/>
          <w:color w:val="000000"/>
          <w:kern w:val="0"/>
          <w:sz w:val="24"/>
          <w:highlight w:val="none"/>
          <w:lang w:bidi="ar"/>
        </w:rPr>
        <w:t>[格式自拟]</w:t>
      </w: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shd w:val="clear" w:color="auto" w:fill="FFFFFF"/>
          <w:lang w:bidi="ar"/>
        </w:rPr>
      </w:pPr>
    </w:p>
    <w:p>
      <w:pPr>
        <w:snapToGrid w:val="0"/>
        <w:spacing w:line="360" w:lineRule="auto"/>
        <w:ind w:right="960" w:firstLine="4080" w:firstLineChars="1700"/>
        <w:rPr>
          <w:rFonts w:hint="eastAsia" w:ascii="仿宋" w:hAnsi="仿宋" w:eastAsia="仿宋" w:cs="仿宋"/>
          <w:color w:val="000000"/>
          <w:sz w:val="24"/>
          <w:highlight w:val="none"/>
        </w:rPr>
      </w:pPr>
      <w:r>
        <w:rPr>
          <w:rFonts w:hint="eastAsia" w:ascii="仿宋" w:hAnsi="仿宋" w:eastAsia="仿宋" w:cs="仿宋"/>
          <w:color w:val="000000"/>
          <w:sz w:val="24"/>
          <w:highlight w:val="none"/>
          <w:shd w:val="clear" w:color="auto" w:fill="FFFFFF"/>
          <w:lang w:bidi="ar"/>
        </w:rPr>
        <w:t>投标人全称（电子签章/公章）：  　</w:t>
      </w:r>
      <w:r>
        <w:rPr>
          <w:rFonts w:hint="eastAsia" w:ascii="仿宋" w:hAnsi="仿宋" w:eastAsia="仿宋" w:cs="仿宋"/>
          <w:color w:val="000000"/>
          <w:sz w:val="24"/>
          <w:highlight w:val="none"/>
          <w:lang w:bidi="ar"/>
        </w:rPr>
        <w:t xml:space="preserve">            </w:t>
      </w:r>
    </w:p>
    <w:p>
      <w:pPr>
        <w:snapToGrid w:val="0"/>
        <w:spacing w:line="360" w:lineRule="auto"/>
        <w:jc w:val="center"/>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 xml:space="preserve">                _____年___月___日</w:t>
      </w:r>
    </w:p>
    <w:p>
      <w:pPr>
        <w:pStyle w:val="16"/>
        <w:numPr>
          <w:ilvl w:val="0"/>
          <w:numId w:val="0"/>
        </w:numPr>
        <w:rPr>
          <w:rFonts w:hint="default"/>
          <w:lang w:val="en-US" w:eastAsia="zh-CN"/>
        </w:rPr>
      </w:pPr>
    </w:p>
    <w:p>
      <w:pPr>
        <w:pStyle w:val="17"/>
        <w:rPr>
          <w:rFonts w:hint="default"/>
          <w:lang w:val="en-US" w:eastAsia="zh-CN"/>
        </w:rPr>
      </w:pPr>
    </w:p>
    <w:p>
      <w:pPr>
        <w:rPr>
          <w:rFonts w:hint="default"/>
          <w:lang w:val="en-US" w:eastAsia="zh-CN"/>
        </w:rPr>
      </w:pPr>
    </w:p>
    <w:p>
      <w:pPr>
        <w:pStyle w:val="16"/>
        <w:rPr>
          <w:rFonts w:hint="default"/>
          <w:lang w:val="en-US" w:eastAsia="zh-CN"/>
        </w:rPr>
      </w:pPr>
    </w:p>
    <w:p>
      <w:pPr>
        <w:pStyle w:val="17"/>
        <w:rPr>
          <w:rFonts w:hint="default"/>
          <w:lang w:val="en-US" w:eastAsia="zh-CN"/>
        </w:rPr>
      </w:pPr>
    </w:p>
    <w:p>
      <w:pPr>
        <w:rPr>
          <w:rFonts w:hint="default"/>
          <w:lang w:val="en-US" w:eastAsia="zh-CN"/>
        </w:rPr>
      </w:pPr>
    </w:p>
    <w:p>
      <w:pPr>
        <w:pStyle w:val="16"/>
        <w:rPr>
          <w:rFonts w:hint="default"/>
          <w:lang w:val="en-US" w:eastAsia="zh-CN"/>
        </w:rPr>
      </w:pPr>
    </w:p>
    <w:p>
      <w:pPr>
        <w:pStyle w:val="17"/>
        <w:rPr>
          <w:rFonts w:hint="default"/>
          <w:lang w:val="en-US" w:eastAsia="zh-CN"/>
        </w:rPr>
      </w:pPr>
    </w:p>
    <w:p>
      <w:pPr>
        <w:rPr>
          <w:rFonts w:hint="default"/>
          <w:lang w:val="en-US" w:eastAsia="zh-CN"/>
        </w:rPr>
      </w:pPr>
    </w:p>
    <w:p>
      <w:pPr>
        <w:pStyle w:val="16"/>
        <w:rPr>
          <w:rFonts w:hint="default"/>
          <w:lang w:val="en-US" w:eastAsia="zh-CN"/>
        </w:rPr>
      </w:pPr>
    </w:p>
    <w:p>
      <w:pPr>
        <w:pStyle w:val="17"/>
        <w:rPr>
          <w:rFonts w:hint="default"/>
          <w:lang w:val="en-US" w:eastAsia="zh-CN"/>
        </w:rPr>
      </w:pPr>
    </w:p>
    <w:p>
      <w:pPr>
        <w:rPr>
          <w:rFonts w:hint="default"/>
          <w:lang w:val="en-US" w:eastAsia="zh-CN"/>
        </w:rPr>
      </w:pPr>
    </w:p>
    <w:p>
      <w:pPr>
        <w:snapToGrid w:val="0"/>
        <w:spacing w:line="360" w:lineRule="auto"/>
        <w:jc w:val="center"/>
        <w:rPr>
          <w:rFonts w:hint="eastAsia" w:ascii="仿宋" w:hAnsi="仿宋" w:eastAsia="仿宋" w:cs="仿宋"/>
          <w:b/>
          <w:color w:val="000000"/>
          <w:kern w:val="0"/>
          <w:sz w:val="32"/>
          <w:szCs w:val="32"/>
          <w:highlight w:val="none"/>
          <w:lang w:bidi="ar"/>
        </w:rPr>
      </w:pPr>
      <w:r>
        <w:rPr>
          <w:rFonts w:hint="eastAsia" w:ascii="仿宋" w:hAnsi="仿宋" w:eastAsia="仿宋" w:cs="仿宋"/>
          <w:b/>
          <w:color w:val="000000"/>
          <w:kern w:val="0"/>
          <w:sz w:val="32"/>
          <w:szCs w:val="32"/>
          <w:highlight w:val="none"/>
          <w:lang w:val="en-US" w:eastAsia="zh-CN" w:bidi="ar"/>
        </w:rPr>
        <w:t>九、</w:t>
      </w:r>
      <w:r>
        <w:rPr>
          <w:rFonts w:hint="eastAsia" w:ascii="仿宋" w:hAnsi="仿宋" w:eastAsia="仿宋" w:cs="仿宋"/>
          <w:b/>
          <w:color w:val="000000"/>
          <w:kern w:val="0"/>
          <w:sz w:val="32"/>
          <w:szCs w:val="32"/>
          <w:highlight w:val="none"/>
          <w:lang w:bidi="ar"/>
        </w:rPr>
        <w:t>投标人认为需要提供的其他材料（结合评分需要提供）</w:t>
      </w:r>
    </w:p>
    <w:p>
      <w:pPr>
        <w:pStyle w:val="24"/>
        <w:rPr>
          <w:rFonts w:hint="eastAsia" w:ascii="仿宋" w:hAnsi="仿宋" w:eastAsia="仿宋" w:cs="仿宋"/>
          <w:color w:val="auto"/>
          <w:sz w:val="24"/>
          <w:szCs w:val="24"/>
          <w:highlight w:val="none"/>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both"/>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jc w:val="center"/>
        <w:rPr>
          <w:rFonts w:hint="eastAsia" w:ascii="仿宋" w:hAnsi="仿宋" w:eastAsia="仿宋" w:cs="仿宋"/>
          <w:b/>
          <w:color w:val="auto"/>
          <w:kern w:val="0"/>
          <w:sz w:val="24"/>
          <w:szCs w:val="24"/>
          <w:highlight w:val="none"/>
          <w:lang w:val="en-US" w:eastAsia="zh-CN"/>
        </w:rPr>
      </w:pPr>
    </w:p>
    <w:p>
      <w:pPr>
        <w:shd w:val="clear" w:color="auto" w:fill="FFFFFF"/>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snapToGrid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第三部分</w:t>
      </w:r>
      <w:r>
        <w:rPr>
          <w:rFonts w:hint="eastAsia" w:ascii="仿宋" w:hAnsi="仿宋" w:eastAsia="仿宋" w:cs="仿宋"/>
          <w:b/>
          <w:bCs/>
          <w:color w:val="auto"/>
          <w:sz w:val="32"/>
          <w:szCs w:val="32"/>
          <w:highlight w:val="none"/>
          <w:lang w:val="en-US" w:eastAsia="zh-CN"/>
        </w:rPr>
        <w:t xml:space="preserve"> 价格</w:t>
      </w:r>
      <w:r>
        <w:rPr>
          <w:rFonts w:hint="eastAsia" w:ascii="仿宋" w:hAnsi="仿宋" w:eastAsia="仿宋" w:cs="仿宋"/>
          <w:b/>
          <w:bCs/>
          <w:color w:val="auto"/>
          <w:sz w:val="32"/>
          <w:szCs w:val="32"/>
          <w:highlight w:val="none"/>
        </w:rPr>
        <w:t>标</w:t>
      </w:r>
    </w:p>
    <w:p>
      <w:pPr>
        <w:snapToGrid w:val="0"/>
        <w:spacing w:line="400" w:lineRule="exact"/>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 xml:space="preserve">                                  </w:t>
      </w:r>
    </w:p>
    <w:p>
      <w:pPr>
        <w:snapToGrid w:val="0"/>
        <w:spacing w:line="400" w:lineRule="exact"/>
        <w:ind w:firstLine="640" w:firstLineChars="200"/>
        <w:jc w:val="right"/>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 xml:space="preserve">    （正本</w:t>
      </w:r>
      <w:r>
        <w:rPr>
          <w:rFonts w:hint="eastAsia" w:ascii="仿宋" w:hAnsi="仿宋" w:eastAsia="仿宋" w:cs="仿宋"/>
          <w:color w:val="auto"/>
          <w:sz w:val="32"/>
          <w:szCs w:val="32"/>
          <w:highlight w:val="none"/>
          <w:lang w:val="en-US" w:eastAsia="zh-CN"/>
        </w:rPr>
        <w:t>/副本</w:t>
      </w:r>
      <w:r>
        <w:rPr>
          <w:rFonts w:hint="eastAsia" w:ascii="仿宋" w:hAnsi="仿宋" w:eastAsia="仿宋" w:cs="仿宋"/>
          <w:color w:val="auto"/>
          <w:sz w:val="32"/>
          <w:szCs w:val="32"/>
          <w:highlight w:val="none"/>
        </w:rPr>
        <w:t>）</w:t>
      </w:r>
    </w:p>
    <w:p>
      <w:pPr>
        <w:shd w:val="clear" w:color="auto" w:fill="FFFFFF"/>
        <w:snapToGrid w:val="0"/>
        <w:spacing w:after="5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w:t>
      </w:r>
    </w:p>
    <w:p>
      <w:pPr>
        <w:shd w:val="clear" w:color="auto" w:fill="FFFFFF"/>
        <w:snapToGrid w:val="0"/>
        <w:spacing w:after="50"/>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lang w:eastAsia="zh-CN"/>
        </w:rPr>
        <w:t>浙江省第二女子监狱2024年电脑及办公设备维修外包服务项目</w:t>
      </w:r>
    </w:p>
    <w:p>
      <w:pPr>
        <w:shd w:val="clear" w:color="auto" w:fill="FFFFFF"/>
        <w:snapToGrid w:val="0"/>
        <w:spacing w:after="50"/>
        <w:jc w:val="center"/>
        <w:rPr>
          <w:rFonts w:hint="eastAsia" w:ascii="仿宋" w:hAnsi="仿宋" w:eastAsia="仿宋" w:cs="仿宋"/>
          <w:b/>
          <w:color w:val="auto"/>
          <w:sz w:val="44"/>
          <w:szCs w:val="44"/>
          <w:highlight w:val="none"/>
          <w:shd w:val="clear" w:color="auto" w:fill="FFFFFF"/>
          <w:lang w:bidi="ar"/>
        </w:rPr>
      </w:pPr>
    </w:p>
    <w:p>
      <w:pPr>
        <w:shd w:val="clear" w:color="auto" w:fill="FFFFFF"/>
        <w:snapToGrid w:val="0"/>
        <w:spacing w:after="50"/>
        <w:jc w:val="both"/>
        <w:rPr>
          <w:rFonts w:hint="eastAsia" w:ascii="仿宋" w:hAnsi="仿宋" w:eastAsia="仿宋" w:cs="仿宋"/>
          <w:b/>
          <w:color w:val="auto"/>
          <w:sz w:val="44"/>
          <w:szCs w:val="44"/>
          <w:highlight w:val="none"/>
          <w:shd w:val="clear" w:color="auto" w:fill="FFFFFF"/>
          <w:lang w:bidi="ar"/>
        </w:rPr>
      </w:pPr>
    </w:p>
    <w:p>
      <w:pPr>
        <w:pStyle w:val="3"/>
        <w:rPr>
          <w:rFonts w:hint="eastAsia"/>
        </w:rPr>
      </w:pPr>
    </w:p>
    <w:p>
      <w:pPr>
        <w:shd w:val="clear" w:color="auto" w:fill="FFFFFF"/>
        <w:snapToGrid w:val="0"/>
        <w:spacing w:after="50"/>
        <w:jc w:val="center"/>
        <w:rPr>
          <w:rFonts w:hint="eastAsia" w:ascii="仿宋" w:hAnsi="仿宋" w:eastAsia="仿宋" w:cs="仿宋"/>
          <w:b/>
          <w:color w:val="auto"/>
          <w:sz w:val="52"/>
          <w:szCs w:val="52"/>
          <w:highlight w:val="none"/>
          <w:shd w:val="clear" w:color="auto" w:fill="FFFFFF"/>
          <w:lang w:bidi="ar"/>
        </w:rPr>
      </w:pPr>
      <w:r>
        <w:rPr>
          <w:rFonts w:hint="eastAsia" w:ascii="仿宋" w:hAnsi="仿宋" w:eastAsia="仿宋" w:cs="仿宋"/>
          <w:b/>
          <w:color w:val="auto"/>
          <w:sz w:val="52"/>
          <w:szCs w:val="52"/>
          <w:highlight w:val="none"/>
          <w:shd w:val="clear" w:color="auto" w:fill="FFFFFF"/>
          <w:lang w:bidi="ar"/>
        </w:rPr>
        <w:t>投 标 文 件</w:t>
      </w:r>
    </w:p>
    <w:p>
      <w:pPr>
        <w:shd w:val="clear" w:color="auto" w:fill="FFFFFF"/>
        <w:snapToGrid w:val="0"/>
        <w:spacing w:after="50"/>
        <w:jc w:val="center"/>
        <w:rPr>
          <w:rFonts w:hint="eastAsia" w:ascii="仿宋" w:hAnsi="仿宋" w:eastAsia="仿宋" w:cs="仿宋"/>
          <w:b/>
          <w:color w:val="auto"/>
          <w:sz w:val="52"/>
          <w:szCs w:val="52"/>
          <w:highlight w:val="none"/>
        </w:rPr>
      </w:pPr>
    </w:p>
    <w:p>
      <w:pPr>
        <w:shd w:val="clear" w:color="auto" w:fill="FFFFFF"/>
        <w:snapToGrid w:val="0"/>
        <w:spacing w:after="50"/>
        <w:jc w:val="center"/>
        <w:rPr>
          <w:rFonts w:hint="eastAsia" w:ascii="仿宋" w:hAnsi="仿宋" w:eastAsia="仿宋" w:cs="仿宋"/>
          <w:b/>
          <w:color w:val="auto"/>
          <w:sz w:val="52"/>
          <w:szCs w:val="52"/>
          <w:highlight w:val="none"/>
        </w:rPr>
      </w:pPr>
      <w:r>
        <w:rPr>
          <w:rFonts w:hint="eastAsia" w:ascii="仿宋" w:hAnsi="仿宋" w:eastAsia="仿宋" w:cs="仿宋"/>
          <w:b/>
          <w:color w:val="auto"/>
          <w:sz w:val="52"/>
          <w:szCs w:val="52"/>
          <w:highlight w:val="none"/>
        </w:rPr>
        <w:t>（</w:t>
      </w:r>
      <w:r>
        <w:rPr>
          <w:rFonts w:hint="eastAsia" w:ascii="仿宋" w:hAnsi="仿宋" w:eastAsia="仿宋" w:cs="仿宋"/>
          <w:b/>
          <w:color w:val="auto"/>
          <w:sz w:val="52"/>
          <w:szCs w:val="52"/>
          <w:highlight w:val="none"/>
          <w:lang w:val="en-US" w:eastAsia="zh-CN"/>
        </w:rPr>
        <w:t>价格</w:t>
      </w:r>
      <w:r>
        <w:rPr>
          <w:rFonts w:hint="eastAsia" w:ascii="仿宋" w:hAnsi="仿宋" w:eastAsia="仿宋" w:cs="仿宋"/>
          <w:b/>
          <w:color w:val="auto"/>
          <w:sz w:val="52"/>
          <w:szCs w:val="52"/>
          <w:highlight w:val="none"/>
        </w:rPr>
        <w:t>文件）</w:t>
      </w:r>
    </w:p>
    <w:p>
      <w:pPr>
        <w:shd w:val="clear" w:color="auto" w:fill="FFFFFF"/>
        <w:snapToGrid w:val="0"/>
        <w:spacing w:after="50"/>
        <w:rPr>
          <w:rFonts w:hint="eastAsia" w:ascii="仿宋" w:hAnsi="仿宋" w:eastAsia="仿宋" w:cs="仿宋"/>
          <w:bCs/>
          <w:color w:val="auto"/>
          <w:sz w:val="32"/>
          <w:szCs w:val="32"/>
          <w:highlight w:val="none"/>
        </w:rPr>
      </w:pPr>
    </w:p>
    <w:p>
      <w:pPr>
        <w:pStyle w:val="5"/>
        <w:rPr>
          <w:rFonts w:hint="eastAsia" w:ascii="仿宋" w:hAnsi="仿宋" w:eastAsia="仿宋" w:cs="仿宋"/>
          <w:color w:val="auto"/>
          <w:sz w:val="32"/>
          <w:szCs w:val="32"/>
          <w:highlight w:val="none"/>
        </w:rPr>
      </w:pPr>
    </w:p>
    <w:p>
      <w:pPr>
        <w:shd w:val="clear" w:color="auto" w:fill="FFFFFF"/>
        <w:snapToGrid w:val="0"/>
        <w:spacing w:after="50"/>
        <w:rPr>
          <w:rFonts w:hint="eastAsia" w:ascii="仿宋" w:hAnsi="仿宋" w:eastAsia="仿宋" w:cs="仿宋"/>
          <w:bCs/>
          <w:color w:val="auto"/>
          <w:sz w:val="32"/>
          <w:szCs w:val="32"/>
          <w:highlight w:val="none"/>
        </w:rPr>
      </w:pPr>
    </w:p>
    <w:p>
      <w:pPr>
        <w:shd w:val="clear" w:color="auto" w:fill="FFFFFF"/>
        <w:snapToGrid w:val="0"/>
        <w:spacing w:after="50"/>
        <w:rPr>
          <w:rFonts w:hint="eastAsia" w:ascii="仿宋" w:hAnsi="仿宋" w:eastAsia="仿宋" w:cs="仿宋"/>
          <w:bCs/>
          <w:color w:val="auto"/>
          <w:sz w:val="32"/>
          <w:szCs w:val="32"/>
          <w:highlight w:val="none"/>
        </w:rPr>
      </w:pPr>
    </w:p>
    <w:p>
      <w:pPr>
        <w:shd w:val="clear" w:color="auto" w:fill="FFFFFF"/>
        <w:snapToGrid w:val="0"/>
        <w:spacing w:after="50"/>
        <w:ind w:firstLine="960" w:firstLineChars="30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rPr>
        <w:t>项目编号：</w:t>
      </w:r>
      <w:r>
        <w:rPr>
          <w:rFonts w:hint="eastAsia" w:ascii="仿宋" w:hAnsi="仿宋" w:eastAsia="仿宋" w:cs="仿宋"/>
          <w:bCs/>
          <w:color w:val="auto"/>
          <w:sz w:val="32"/>
          <w:szCs w:val="32"/>
          <w:highlight w:val="none"/>
          <w:lang w:eastAsia="zh-CN"/>
        </w:rPr>
        <w:t>S2N-B2024001</w:t>
      </w:r>
    </w:p>
    <w:p>
      <w:pPr>
        <w:shd w:val="clear" w:color="auto" w:fill="FFFFFF"/>
        <w:snapToGrid w:val="0"/>
        <w:spacing w:after="50"/>
        <w:ind w:firstLine="960" w:firstLineChars="3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投标人全称（公章）：</w:t>
      </w:r>
    </w:p>
    <w:p>
      <w:pPr>
        <w:shd w:val="clear" w:color="auto" w:fill="FFFFFF"/>
        <w:snapToGrid w:val="0"/>
        <w:spacing w:after="50"/>
        <w:ind w:firstLine="960" w:firstLineChars="3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投标人地址：</w:t>
      </w:r>
    </w:p>
    <w:p>
      <w:pPr>
        <w:shd w:val="clear" w:color="auto" w:fill="FFFFFF"/>
        <w:snapToGrid w:val="0"/>
        <w:spacing w:after="50"/>
        <w:ind w:firstLine="960" w:firstLineChars="3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联系电话：</w:t>
      </w:r>
    </w:p>
    <w:p>
      <w:pPr>
        <w:shd w:val="clear" w:color="auto" w:fill="FFFFFF"/>
        <w:snapToGrid w:val="0"/>
        <w:spacing w:after="50"/>
        <w:ind w:firstLine="960" w:firstLineChars="300"/>
        <w:rPr>
          <w:rFonts w:hint="eastAsia" w:ascii="仿宋" w:hAnsi="仿宋" w:eastAsia="仿宋" w:cs="仿宋"/>
          <w:bCs/>
          <w:color w:val="auto"/>
          <w:sz w:val="32"/>
          <w:szCs w:val="32"/>
          <w:highlight w:val="none"/>
        </w:rPr>
      </w:pPr>
    </w:p>
    <w:p>
      <w:pPr>
        <w:shd w:val="clear" w:color="auto" w:fill="FFFFFF"/>
        <w:snapToGrid w:val="0"/>
        <w:spacing w:after="50"/>
        <w:ind w:firstLine="5440" w:firstLineChars="17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p>
    <w:p>
      <w:pPr>
        <w:shd w:val="clear" w:color="auto" w:fill="FFFFFF"/>
        <w:snapToGrid w:val="0"/>
        <w:spacing w:after="50"/>
        <w:ind w:firstLine="645"/>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p>
      <w:pPr>
        <w:spacing w:line="360" w:lineRule="auto"/>
        <w:rPr>
          <w:rFonts w:hint="eastAsia" w:ascii="仿宋" w:hAnsi="仿宋" w:eastAsia="仿宋" w:cs="仿宋"/>
          <w:b/>
          <w:bCs/>
          <w:color w:val="auto"/>
          <w:sz w:val="32"/>
          <w:szCs w:val="32"/>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bCs/>
          <w:color w:val="auto"/>
          <w:sz w:val="28"/>
          <w:szCs w:val="28"/>
          <w:highlight w:val="none"/>
        </w:rPr>
        <w:t>一、开标一览表</w:t>
      </w:r>
    </w:p>
    <w:p>
      <w:pPr>
        <w:snapToGrid w:val="0"/>
        <w:spacing w:before="50" w:after="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浙江省第二女子监狱2024年电脑及办公设备维修外包服务项目</w:t>
      </w:r>
    </w:p>
    <w:p>
      <w:pPr>
        <w:snapToGrid w:val="0"/>
        <w:spacing w:before="50" w:after="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S2N-B2024001</w:t>
      </w:r>
    </w:p>
    <w:tbl>
      <w:tblPr>
        <w:tblStyle w:val="18"/>
        <w:tblW w:w="9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1882"/>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971" w:type="dxa"/>
            <w:vAlign w:val="center"/>
          </w:tcPr>
          <w:p>
            <w:pPr>
              <w:pStyle w:val="11"/>
              <w:keepNext w:val="0"/>
              <w:keepLines w:val="0"/>
              <w:suppressLineNumbers w:val="0"/>
              <w:spacing w:beforeAutospacing="0" w:after="120" w:afterAutospacing="0" w:line="360" w:lineRule="exact"/>
              <w:ind w:left="0" w:right="0"/>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报价类别</w:t>
            </w:r>
          </w:p>
        </w:tc>
        <w:tc>
          <w:tcPr>
            <w:tcW w:w="1882" w:type="dxa"/>
            <w:vAlign w:val="center"/>
          </w:tcPr>
          <w:p>
            <w:pPr>
              <w:pStyle w:val="11"/>
              <w:keepNext w:val="0"/>
              <w:keepLines w:val="0"/>
              <w:suppressLineNumbers w:val="0"/>
              <w:spacing w:beforeAutospacing="0" w:after="120" w:afterAutospacing="0" w:line="360" w:lineRule="exact"/>
              <w:ind w:left="0" w:right="0"/>
              <w:jc w:val="center"/>
              <w:rPr>
                <w:rFonts w:hint="eastAsia" w:ascii="仿宋" w:hAnsi="仿宋" w:eastAsia="仿宋" w:cs="仿宋"/>
                <w:kern w:val="2"/>
                <w:sz w:val="24"/>
                <w:szCs w:val="24"/>
                <w:highlight w:val="none"/>
                <w:lang w:val="en-US"/>
              </w:rPr>
            </w:pPr>
            <w:r>
              <w:rPr>
                <w:rFonts w:hint="eastAsia" w:ascii="仿宋" w:hAnsi="仿宋" w:eastAsia="仿宋" w:cs="仿宋"/>
                <w:kern w:val="2"/>
                <w:sz w:val="24"/>
                <w:szCs w:val="24"/>
                <w:highlight w:val="none"/>
                <w:lang w:val="en-US"/>
              </w:rPr>
              <w:t>最高限价</w:t>
            </w:r>
          </w:p>
          <w:p>
            <w:pPr>
              <w:pStyle w:val="11"/>
              <w:keepNext w:val="0"/>
              <w:keepLines w:val="0"/>
              <w:suppressLineNumbers w:val="0"/>
              <w:spacing w:beforeAutospacing="0" w:after="120" w:afterAutospacing="0" w:line="360" w:lineRule="exact"/>
              <w:ind w:left="0" w:leftChars="0" w:right="0" w:rightChars="0"/>
              <w:jc w:val="center"/>
              <w:rPr>
                <w:rFonts w:hint="eastAsia" w:ascii="仿宋" w:hAnsi="仿宋" w:eastAsia="仿宋" w:cs="仿宋"/>
                <w:color w:val="FF0000"/>
                <w:kern w:val="2"/>
                <w:sz w:val="24"/>
                <w:szCs w:val="24"/>
                <w:highlight w:val="none"/>
                <w:lang w:val="en-US"/>
              </w:rPr>
            </w:pPr>
            <w:r>
              <w:rPr>
                <w:rFonts w:hint="eastAsia" w:ascii="仿宋" w:hAnsi="仿宋" w:eastAsia="仿宋" w:cs="仿宋"/>
                <w:kern w:val="2"/>
                <w:sz w:val="24"/>
                <w:szCs w:val="24"/>
                <w:highlight w:val="none"/>
                <w:lang w:val="en-US" w:eastAsia="zh-CN"/>
              </w:rPr>
              <w:t>（最高折扣率）</w:t>
            </w:r>
          </w:p>
        </w:tc>
        <w:tc>
          <w:tcPr>
            <w:tcW w:w="5112" w:type="dxa"/>
            <w:vAlign w:val="center"/>
          </w:tcPr>
          <w:p>
            <w:pPr>
              <w:pStyle w:val="11"/>
              <w:keepNext w:val="0"/>
              <w:keepLines w:val="0"/>
              <w:suppressLineNumbers w:val="0"/>
              <w:spacing w:beforeAutospacing="0" w:after="120" w:afterAutospacing="0" w:line="360" w:lineRule="exact"/>
              <w:ind w:left="0" w:leftChars="0" w:right="0" w:rightChars="0"/>
              <w:jc w:val="center"/>
              <w:rPr>
                <w:rFonts w:hint="eastAsia" w:ascii="仿宋" w:hAnsi="仿宋" w:eastAsia="仿宋" w:cs="仿宋"/>
                <w:kern w:val="2"/>
                <w:sz w:val="24"/>
                <w:szCs w:val="24"/>
                <w:highlight w:val="none"/>
                <w:lang w:val="en-US"/>
              </w:rPr>
            </w:pPr>
            <w:r>
              <w:rPr>
                <w:rFonts w:hint="eastAsia" w:ascii="仿宋" w:hAnsi="仿宋" w:eastAsia="仿宋" w:cs="仿宋"/>
                <w:kern w:val="2"/>
                <w:sz w:val="24"/>
                <w:szCs w:val="24"/>
                <w:highlight w:val="none"/>
                <w:lang w:val="en-US"/>
              </w:rPr>
              <w:t>投标报价</w:t>
            </w:r>
            <w:r>
              <w:rPr>
                <w:rFonts w:hint="eastAsia" w:ascii="仿宋" w:hAnsi="仿宋" w:eastAsia="仿宋" w:cs="仿宋"/>
                <w:kern w:val="2"/>
                <w:sz w:val="24"/>
                <w:szCs w:val="24"/>
                <w:highlight w:val="none"/>
                <w:lang w:val="en-US" w:eastAsia="zh-CN"/>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971" w:type="dxa"/>
            <w:vAlign w:val="center"/>
          </w:tcPr>
          <w:p>
            <w:pPr>
              <w:pStyle w:val="11"/>
              <w:keepNext w:val="0"/>
              <w:keepLines w:val="0"/>
              <w:suppressLineNumbers w:val="0"/>
              <w:spacing w:beforeAutospacing="0" w:after="120" w:afterAutospacing="0" w:line="360" w:lineRule="exact"/>
              <w:ind w:left="0" w:right="0"/>
              <w:jc w:val="center"/>
              <w:rPr>
                <w:rFonts w:hint="eastAsia" w:ascii="仿宋" w:hAnsi="仿宋" w:eastAsia="仿宋" w:cs="仿宋"/>
                <w:kern w:val="2"/>
                <w:sz w:val="24"/>
                <w:szCs w:val="24"/>
                <w:highlight w:val="none"/>
                <w:lang w:val="en-US" w:eastAsia="zh-CN"/>
              </w:rPr>
            </w:pPr>
            <w:r>
              <w:rPr>
                <w:rFonts w:hint="eastAsia" w:ascii="仿宋" w:hAnsi="仿宋" w:eastAsia="仿宋" w:cs="仿宋"/>
                <w:b/>
                <w:bCs/>
                <w:sz w:val="24"/>
                <w:szCs w:val="24"/>
                <w:highlight w:val="none"/>
                <w:lang w:val="en-US" w:eastAsia="zh-CN"/>
              </w:rPr>
              <w:t>人工维护</w:t>
            </w:r>
            <w:r>
              <w:rPr>
                <w:rFonts w:hint="eastAsia" w:ascii="仿宋" w:hAnsi="仿宋" w:eastAsia="仿宋" w:cs="仿宋"/>
                <w:b/>
                <w:bCs/>
                <w:sz w:val="24"/>
                <w:szCs w:val="24"/>
                <w:lang w:val="en-US" w:eastAsia="zh-CN"/>
              </w:rPr>
              <w:t>服务费</w:t>
            </w:r>
          </w:p>
        </w:tc>
        <w:tc>
          <w:tcPr>
            <w:tcW w:w="1882" w:type="dxa"/>
            <w:vAlign w:val="center"/>
          </w:tcPr>
          <w:p>
            <w:pPr>
              <w:keepNext w:val="0"/>
              <w:keepLines w:val="0"/>
              <w:suppressLineNumbers w:val="0"/>
              <w:snapToGrid w:val="0"/>
              <w:spacing w:before="0" w:beforeAutospacing="0" w:after="0" w:afterAutospacing="0" w:line="42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140000.00</w:t>
            </w:r>
            <w:r>
              <w:rPr>
                <w:rFonts w:hint="eastAsia" w:ascii="仿宋" w:hAnsi="仿宋" w:eastAsia="仿宋" w:cs="仿宋"/>
                <w:color w:val="auto"/>
                <w:kern w:val="2"/>
                <w:sz w:val="24"/>
                <w:szCs w:val="24"/>
                <w:highlight w:val="none"/>
              </w:rPr>
              <w:t>元</w:t>
            </w:r>
          </w:p>
        </w:tc>
        <w:tc>
          <w:tcPr>
            <w:tcW w:w="5112" w:type="dxa"/>
            <w:vAlign w:val="center"/>
          </w:tcPr>
          <w:p>
            <w:pPr>
              <w:keepNext w:val="0"/>
              <w:keepLines w:val="0"/>
              <w:widowControl/>
              <w:suppressLineNumbers w:val="0"/>
              <w:snapToGrid/>
              <w:spacing w:before="0" w:beforeAutospacing="0" w:after="0" w:afterAutospacing="0" w:line="240" w:lineRule="auto"/>
              <w:ind w:left="0" w:right="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小写：</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val="en-US" w:eastAsia="zh-CN" w:bidi="ar"/>
              </w:rPr>
              <w:t>元</w:t>
            </w:r>
            <w:r>
              <w:rPr>
                <w:rFonts w:hint="eastAsia" w:ascii="仿宋" w:hAnsi="仿宋" w:eastAsia="仿宋" w:cs="仿宋"/>
                <w:kern w:val="2"/>
                <w:sz w:val="24"/>
                <w:szCs w:val="24"/>
                <w:highlight w:val="none"/>
              </w:rPr>
              <w:t>；</w:t>
            </w:r>
          </w:p>
          <w:p>
            <w:pPr>
              <w:keepNext w:val="0"/>
              <w:keepLines w:val="0"/>
              <w:suppressLineNumbers w:val="0"/>
              <w:snapToGrid w:val="0"/>
              <w:spacing w:before="0" w:beforeAutospacing="0" w:after="0" w:afterAutospacing="0" w:line="460" w:lineRule="exact"/>
              <w:ind w:left="0" w:right="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大写：</w:t>
            </w:r>
            <w:r>
              <w:rPr>
                <w:rFonts w:hint="eastAsia" w:ascii="仿宋" w:hAnsi="仿宋" w:eastAsia="仿宋" w:cs="仿宋"/>
                <w:kern w:val="2"/>
                <w:sz w:val="24"/>
                <w:szCs w:val="24"/>
                <w:highlight w:val="none"/>
                <w:lang w:val="en-US" w:eastAsia="zh-CN"/>
              </w:rPr>
              <w:t xml:space="preserve"> 人民币</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kern w:val="2"/>
                <w:sz w:val="24"/>
                <w:szCs w:val="24"/>
                <w:highlight w:val="none"/>
                <w:lang w:val="en-US" w:eastAsia="zh-CN"/>
              </w:rPr>
              <w:t>元整</w:t>
            </w:r>
            <w:r>
              <w:rPr>
                <w:rFonts w:hint="eastAsia" w:ascii="仿宋" w:hAnsi="仿宋" w:eastAsia="仿宋" w:cs="仿宋"/>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2971" w:type="dxa"/>
            <w:vAlign w:val="center"/>
          </w:tcPr>
          <w:p>
            <w:pPr>
              <w:pStyle w:val="11"/>
              <w:keepNext w:val="0"/>
              <w:keepLines w:val="0"/>
              <w:suppressLineNumbers w:val="0"/>
              <w:spacing w:beforeAutospacing="0" w:after="120" w:afterAutospacing="0" w:line="360" w:lineRule="exact"/>
              <w:ind w:left="0" w:right="0"/>
              <w:jc w:val="center"/>
              <w:rPr>
                <w:rFonts w:hint="eastAsia" w:ascii="仿宋" w:hAnsi="仿宋" w:eastAsia="仿宋" w:cs="仿宋"/>
                <w:kern w:val="2"/>
                <w:sz w:val="24"/>
                <w:szCs w:val="24"/>
                <w:highlight w:val="none"/>
                <w:lang w:val="en-US" w:eastAsia="zh-CN"/>
              </w:rPr>
            </w:pPr>
            <w:r>
              <w:rPr>
                <w:rFonts w:hint="eastAsia" w:ascii="仿宋" w:hAnsi="仿宋" w:eastAsia="仿宋" w:cs="仿宋"/>
                <w:b/>
                <w:bCs/>
                <w:sz w:val="24"/>
                <w:szCs w:val="24"/>
                <w:lang w:val="en-US" w:eastAsia="zh-CN"/>
              </w:rPr>
              <w:t>材料</w:t>
            </w:r>
            <w:r>
              <w:rPr>
                <w:rFonts w:hint="eastAsia" w:ascii="仿宋" w:hAnsi="仿宋" w:eastAsia="仿宋" w:cs="仿宋"/>
                <w:b/>
                <w:bCs/>
                <w:sz w:val="24"/>
                <w:szCs w:val="24"/>
              </w:rPr>
              <w:t>费</w:t>
            </w:r>
          </w:p>
        </w:tc>
        <w:tc>
          <w:tcPr>
            <w:tcW w:w="1882" w:type="dxa"/>
            <w:vAlign w:val="center"/>
          </w:tcPr>
          <w:p>
            <w:pPr>
              <w:keepNext w:val="0"/>
              <w:keepLines w:val="0"/>
              <w:suppressLineNumbers w:val="0"/>
              <w:snapToGrid w:val="0"/>
              <w:spacing w:before="0" w:beforeAutospacing="0" w:after="0" w:afterAutospacing="0" w:line="420" w:lineRule="exact"/>
              <w:ind w:left="0" w:right="0"/>
              <w:jc w:val="center"/>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val="en-US" w:eastAsia="zh-CN"/>
              </w:rPr>
              <w:t>98%</w:t>
            </w:r>
          </w:p>
        </w:tc>
        <w:tc>
          <w:tcPr>
            <w:tcW w:w="5112" w:type="dxa"/>
            <w:vAlign w:val="center"/>
          </w:tcPr>
          <w:p>
            <w:pPr>
              <w:keepNext w:val="0"/>
              <w:keepLines w:val="0"/>
              <w:widowControl/>
              <w:suppressLineNumbers w:val="0"/>
              <w:snapToGrid/>
              <w:spacing w:before="0" w:beforeAutospacing="0" w:after="0" w:afterAutospacing="0" w:line="240" w:lineRule="auto"/>
              <w:ind w:left="0" w:right="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小写：</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kern w:val="2"/>
                <w:sz w:val="24"/>
                <w:szCs w:val="24"/>
                <w:highlight w:val="none"/>
                <w:lang w:val="en-US" w:eastAsia="zh-CN"/>
              </w:rPr>
              <w:t xml:space="preserve"> </w:t>
            </w:r>
            <w:r>
              <w:rPr>
                <w:rFonts w:hint="eastAsia" w:ascii="仿宋" w:hAnsi="仿宋" w:eastAsia="仿宋" w:cs="仿宋"/>
                <w:kern w:val="2"/>
                <w:sz w:val="24"/>
                <w:szCs w:val="24"/>
                <w:highlight w:val="none"/>
              </w:rPr>
              <w:t>；</w:t>
            </w:r>
          </w:p>
          <w:p>
            <w:pPr>
              <w:keepNext w:val="0"/>
              <w:keepLines w:val="0"/>
              <w:suppressLineNumbers w:val="0"/>
              <w:snapToGrid w:val="0"/>
              <w:spacing w:before="0" w:beforeAutospacing="0" w:after="0" w:afterAutospacing="0" w:line="460" w:lineRule="exact"/>
              <w:ind w:left="0" w:right="0"/>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rPr>
              <w:t>大写：</w:t>
            </w:r>
            <w:r>
              <w:rPr>
                <w:rFonts w:hint="eastAsia" w:ascii="仿宋" w:hAnsi="仿宋" w:eastAsia="仿宋" w:cs="仿宋"/>
                <w:kern w:val="2"/>
                <w:sz w:val="24"/>
                <w:szCs w:val="24"/>
                <w:highlight w:val="none"/>
                <w:lang w:val="en-US" w:eastAsia="zh-CN"/>
              </w:rPr>
              <w:t xml:space="preserve"> 百分之</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kern w:val="2"/>
                <w:sz w:val="24"/>
                <w:szCs w:val="24"/>
                <w:highlight w:val="none"/>
              </w:rPr>
              <w:t>。</w:t>
            </w:r>
          </w:p>
        </w:tc>
      </w:tr>
    </w:tbl>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1.报价一经涂改，应在涂改处加盖单位公章或者由法定代表人或授权委托人签字，否则其投标作无效标处理。报价数值最多保留2位小数。</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2.高于最高限价的报价为无效报价。</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3.材料费的报价为</w:t>
      </w:r>
      <w:r>
        <w:rPr>
          <w:rFonts w:hint="eastAsia" w:ascii="仿宋" w:hAnsi="仿宋" w:eastAsia="仿宋" w:cs="仿宋"/>
          <w:b/>
          <w:bCs/>
          <w:color w:val="auto"/>
          <w:sz w:val="24"/>
          <w:szCs w:val="24"/>
          <w:highlight w:val="none"/>
          <w:lang w:val="en-US" w:eastAsia="zh-CN"/>
        </w:rPr>
        <w:t>折扣率</w:t>
      </w:r>
      <w:r>
        <w:rPr>
          <w:rFonts w:hint="eastAsia" w:ascii="仿宋" w:hAnsi="仿宋" w:eastAsia="仿宋" w:cs="仿宋"/>
          <w:color w:val="auto"/>
          <w:sz w:val="24"/>
          <w:szCs w:val="24"/>
          <w:highlight w:val="none"/>
          <w:lang w:val="en-US" w:eastAsia="zh-CN"/>
        </w:rPr>
        <w:t>，即为折扣，结算单价=基准价*中标折扣率。</w:t>
      </w:r>
      <w:r>
        <w:rPr>
          <w:rFonts w:hint="eastAsia" w:ascii="仿宋" w:hAnsi="仿宋" w:eastAsia="仿宋" w:cs="仿宋"/>
          <w:b/>
          <w:bCs/>
          <w:color w:val="auto"/>
          <w:sz w:val="24"/>
          <w:szCs w:val="24"/>
          <w:highlight w:val="none"/>
          <w:lang w:val="en-US" w:eastAsia="zh-CN"/>
        </w:rPr>
        <w:t>勿填为下浮率。</w:t>
      </w:r>
    </w:p>
    <w:p>
      <w:pPr>
        <w:pStyle w:val="5"/>
        <w:rPr>
          <w:rFonts w:hint="eastAsia" w:ascii="仿宋" w:hAnsi="仿宋" w:eastAsia="仿宋" w:cs="仿宋"/>
          <w:color w:val="auto"/>
          <w:sz w:val="24"/>
          <w:szCs w:val="24"/>
          <w:highlight w:val="none"/>
        </w:rPr>
      </w:pPr>
    </w:p>
    <w:p>
      <w:pPr>
        <w:snapToGrid w:val="0"/>
        <w:spacing w:before="50" w:after="50" w:line="360" w:lineRule="exact"/>
        <w:ind w:firstLine="480" w:firstLineChars="200"/>
        <w:rPr>
          <w:rFonts w:hint="eastAsia" w:ascii="仿宋" w:hAnsi="仿宋" w:eastAsia="仿宋" w:cs="仿宋"/>
          <w:color w:val="auto"/>
          <w:sz w:val="24"/>
          <w:szCs w:val="24"/>
          <w:highlight w:val="none"/>
        </w:rPr>
      </w:pPr>
    </w:p>
    <w:p>
      <w:pPr>
        <w:snapToGrid w:val="0"/>
        <w:spacing w:line="360" w:lineRule="auto"/>
        <w:ind w:firstLine="2640" w:firstLineChars="11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投标人全称（公章）：___________________</w:t>
      </w:r>
    </w:p>
    <w:p>
      <w:pPr>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法定代表人或授权代表（签字或印章）：___________                      </w:t>
      </w:r>
    </w:p>
    <w:p>
      <w:pPr>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_____年___月___日</w:t>
      </w:r>
    </w:p>
    <w:p>
      <w:pPr>
        <w:pStyle w:val="5"/>
        <w:rPr>
          <w:rFonts w:hint="eastAsia" w:ascii="仿宋" w:hAnsi="仿宋" w:eastAsia="仿宋" w:cs="仿宋"/>
          <w:color w:val="auto"/>
          <w:sz w:val="24"/>
          <w:szCs w:val="24"/>
          <w:highlight w:val="none"/>
        </w:rPr>
      </w:pPr>
    </w:p>
    <w:p>
      <w:pPr>
        <w:snapToGrid w:val="0"/>
        <w:spacing w:line="360" w:lineRule="auto"/>
        <w:jc w:val="righ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spacing w:line="360" w:lineRule="auto"/>
        <w:ind w:left="1612" w:leftChars="152" w:hanging="1293" w:hangingChars="46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、投标人认为有必要提供的其他资料</w:t>
      </w:r>
    </w:p>
    <w:p>
      <w:pPr>
        <w:pStyle w:val="24"/>
        <w:rPr>
          <w:rFonts w:hint="eastAsia" w:ascii="仿宋" w:hAnsi="仿宋" w:eastAsia="仿宋" w:cs="仿宋"/>
          <w:b/>
          <w:color w:val="auto"/>
          <w:sz w:val="24"/>
          <w:szCs w:val="24"/>
          <w:highlight w:val="none"/>
        </w:rPr>
      </w:pPr>
    </w:p>
    <w:p/>
    <w:sectPr>
      <w:footerReference r:id="rId7" w:type="default"/>
      <w:pgSz w:w="11906" w:h="16838"/>
      <w:pgMar w:top="1440" w:right="1800" w:bottom="1440" w:left="1800" w:header="567" w:footer="851" w:gutter="0"/>
      <w:pgBorders w:offsetFrom="page">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rFonts w:hint="eastAsia"/>
        <w:b/>
        <w:sz w:val="24"/>
        <w:szCs w:val="24"/>
      </w:rPr>
      <w:t xml:space="preserve">         </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ascii="宋体" w:hAnsi="宋体"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eastAsia" w:eastAsia="宋体"/>
        <w:sz w:val="18"/>
        <w:szCs w:val="18"/>
        <w:u w:val="single"/>
        <w:lang w:eastAsia="zh-CN"/>
      </w:rPr>
    </w:pPr>
    <w:r>
      <w:rPr>
        <w:sz w:val="18"/>
      </w:rPr>
      <w:pict>
        <v:shape id="PowerPlusWaterMarkObject26376" o:spid="_x0000_s2050" o:spt="136" type="#_x0000_t136" style="position:absolute;left:0pt;height:57.6pt;width:529.6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22937f" focussize="0,0"/>
          <v:stroke on="f"/>
          <v:imagedata o:title=""/>
          <o:lock v:ext="edit" aspectratio="t"/>
          <v:textpath on="t" fitshape="t" fitpath="t" trim="t" xscale="f" string="浙江欣成工程咨询有限公司" style="font-family:微软雅黑;font-size:36pt;v-same-letter-heights:f;v-text-align:center;"/>
        </v:shape>
      </w:pict>
    </w:r>
    <w:r>
      <w:rPr>
        <w:rFonts w:hint="eastAsia" w:ascii="宋体" w:hAnsi="宋体"/>
        <w:sz w:val="18"/>
        <w:szCs w:val="18"/>
        <w:lang w:eastAsia="zh-CN"/>
      </w:rPr>
      <w:t>浙江省第二女子监狱2024年电脑及办公设备维修外包服务项目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rPr>
        <w:sz w:val="18"/>
      </w:rPr>
      <w:pict>
        <v:shape id="_x0000_s2049" o:spid="_x0000_s2049" o:spt="136" type="#_x0000_t136" style="position:absolute;left:0pt;height:57.6pt;width:529.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2937f" focussize="0,0"/>
          <v:stroke on="f"/>
          <v:imagedata o:title=""/>
          <o:lock v:ext="edit" aspectratio="t"/>
          <v:textpath on="t" fitshape="t" fitpath="t" trim="t" xscale="f" string="浙江欣成工程咨询有限公司"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9E4F8"/>
    <w:multiLevelType w:val="singleLevel"/>
    <w:tmpl w:val="C779E4F8"/>
    <w:lvl w:ilvl="0" w:tentative="0">
      <w:start w:val="2"/>
      <w:numFmt w:val="decimal"/>
      <w:lvlText w:val="%1."/>
      <w:lvlJc w:val="left"/>
      <w:pPr>
        <w:tabs>
          <w:tab w:val="left" w:pos="312"/>
        </w:tabs>
      </w:pPr>
    </w:lvl>
  </w:abstractNum>
  <w:abstractNum w:abstractNumId="1">
    <w:nsid w:val="53B6104E"/>
    <w:multiLevelType w:val="singleLevel"/>
    <w:tmpl w:val="53B6104E"/>
    <w:lvl w:ilvl="0" w:tentative="0">
      <w:start w:val="8"/>
      <w:numFmt w:val="chineseCounting"/>
      <w:suff w:val="nothing"/>
      <w:lvlText w:val="%1、"/>
      <w:lvlJc w:val="left"/>
      <w:rPr>
        <w:rFonts w:hint="eastAsia"/>
      </w:rPr>
    </w:lvl>
  </w:abstractNum>
  <w:abstractNum w:abstractNumId="2">
    <w:nsid w:val="55068180"/>
    <w:multiLevelType w:val="singleLevel"/>
    <w:tmpl w:val="55068180"/>
    <w:lvl w:ilvl="0" w:tentative="0">
      <w:start w:val="1"/>
      <w:numFmt w:val="decimal"/>
      <w:pStyle w:val="4"/>
      <w:lvlText w:val="%1."/>
      <w:lvlJc w:val="left"/>
      <w:pPr>
        <w:tabs>
          <w:tab w:val="left" w:pos="360"/>
        </w:tabs>
        <w:ind w:left="360" w:hanging="360"/>
      </w:pPr>
    </w:lvl>
  </w:abstractNum>
  <w:abstractNum w:abstractNumId="3">
    <w:nsid w:val="5CD35181"/>
    <w:multiLevelType w:val="singleLevel"/>
    <w:tmpl w:val="5CD35181"/>
    <w:lvl w:ilvl="0" w:tentative="0">
      <w:start w:val="4"/>
      <w:numFmt w:val="decimal"/>
      <w:suff w:val="space"/>
      <w:lvlText w:val="%1."/>
      <w:lvlJc w:val="left"/>
    </w:lvl>
  </w:abstractNum>
  <w:abstractNum w:abstractNumId="4">
    <w:nsid w:val="710D5D3D"/>
    <w:multiLevelType w:val="singleLevel"/>
    <w:tmpl w:val="710D5D3D"/>
    <w:lvl w:ilvl="0" w:tentative="0">
      <w:start w:val="14"/>
      <w:numFmt w:val="chineseCounting"/>
      <w:suff w:val="nothing"/>
      <w:lvlText w:val="%1、"/>
      <w:lvlJc w:val="left"/>
      <w:rPr>
        <w:rFonts w:hint="eastAsia"/>
        <w:b/>
        <w:bC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MGU4NWFiMTM4YzVhMDMwOGM3ZjMyMjA5NzBlNjkifQ=="/>
  </w:docVars>
  <w:rsids>
    <w:rsidRoot w:val="36E8733C"/>
    <w:rsid w:val="02391CBE"/>
    <w:rsid w:val="027D1BEF"/>
    <w:rsid w:val="045A1585"/>
    <w:rsid w:val="04B6432C"/>
    <w:rsid w:val="05A21EB7"/>
    <w:rsid w:val="088972D1"/>
    <w:rsid w:val="0B5F56D3"/>
    <w:rsid w:val="0B86540E"/>
    <w:rsid w:val="104B348D"/>
    <w:rsid w:val="11A0669F"/>
    <w:rsid w:val="12297FE6"/>
    <w:rsid w:val="14BC1DE8"/>
    <w:rsid w:val="17B42D86"/>
    <w:rsid w:val="1B3D4834"/>
    <w:rsid w:val="1BF052B1"/>
    <w:rsid w:val="1D9070DF"/>
    <w:rsid w:val="1F0D5E32"/>
    <w:rsid w:val="1F5F6753"/>
    <w:rsid w:val="1FC8243B"/>
    <w:rsid w:val="20A86BE1"/>
    <w:rsid w:val="21751354"/>
    <w:rsid w:val="21805EA5"/>
    <w:rsid w:val="218D2411"/>
    <w:rsid w:val="224B3F7D"/>
    <w:rsid w:val="228D6B72"/>
    <w:rsid w:val="229D5007"/>
    <w:rsid w:val="24877D1C"/>
    <w:rsid w:val="271A10C3"/>
    <w:rsid w:val="275E53B3"/>
    <w:rsid w:val="282D2EE5"/>
    <w:rsid w:val="282D4FFC"/>
    <w:rsid w:val="2956626B"/>
    <w:rsid w:val="2A5341FD"/>
    <w:rsid w:val="2E0420AF"/>
    <w:rsid w:val="2E2E2ED2"/>
    <w:rsid w:val="33095669"/>
    <w:rsid w:val="333948D8"/>
    <w:rsid w:val="33FC76B3"/>
    <w:rsid w:val="33FD6633"/>
    <w:rsid w:val="34B80175"/>
    <w:rsid w:val="35325A82"/>
    <w:rsid w:val="36E8733C"/>
    <w:rsid w:val="372749BE"/>
    <w:rsid w:val="37517B00"/>
    <w:rsid w:val="39355B41"/>
    <w:rsid w:val="3A714FB0"/>
    <w:rsid w:val="3BB16FD5"/>
    <w:rsid w:val="3CB649CB"/>
    <w:rsid w:val="424E557E"/>
    <w:rsid w:val="45C17253"/>
    <w:rsid w:val="465739AD"/>
    <w:rsid w:val="46A5512F"/>
    <w:rsid w:val="47485E0B"/>
    <w:rsid w:val="4C9149E5"/>
    <w:rsid w:val="4CAE1A3B"/>
    <w:rsid w:val="4CC200A0"/>
    <w:rsid w:val="4FC13833"/>
    <w:rsid w:val="5021292D"/>
    <w:rsid w:val="527F70E7"/>
    <w:rsid w:val="53B13BBE"/>
    <w:rsid w:val="55763A7C"/>
    <w:rsid w:val="559467A4"/>
    <w:rsid w:val="567B4349"/>
    <w:rsid w:val="56C84F8F"/>
    <w:rsid w:val="57BA6CCD"/>
    <w:rsid w:val="596216F0"/>
    <w:rsid w:val="5BCE5BBA"/>
    <w:rsid w:val="5DE350AE"/>
    <w:rsid w:val="5DFC25C1"/>
    <w:rsid w:val="5E99597B"/>
    <w:rsid w:val="5F84487B"/>
    <w:rsid w:val="60795FFF"/>
    <w:rsid w:val="60D94755"/>
    <w:rsid w:val="61A879DB"/>
    <w:rsid w:val="61D71F14"/>
    <w:rsid w:val="63D921AB"/>
    <w:rsid w:val="65907B89"/>
    <w:rsid w:val="669F2E0E"/>
    <w:rsid w:val="671B5754"/>
    <w:rsid w:val="6C9C5A58"/>
    <w:rsid w:val="6D461E4E"/>
    <w:rsid w:val="7263249D"/>
    <w:rsid w:val="72814B6F"/>
    <w:rsid w:val="72882202"/>
    <w:rsid w:val="72D27D8A"/>
    <w:rsid w:val="73C117A4"/>
    <w:rsid w:val="74D4082F"/>
    <w:rsid w:val="763B3155"/>
    <w:rsid w:val="763E0E8A"/>
    <w:rsid w:val="7AAB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mbria" w:hAnsi="Cambria"/>
      <w:b/>
      <w:kern w:val="0"/>
      <w:sz w:val="32"/>
      <w:szCs w:val="32"/>
    </w:rPr>
  </w:style>
  <w:style w:type="character" w:default="1" w:styleId="19">
    <w:name w:val="Default Paragraph Font"/>
    <w:autoRedefine/>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4">
    <w:name w:val="List Number"/>
    <w:basedOn w:val="1"/>
    <w:autoRedefine/>
    <w:qFormat/>
    <w:uiPriority w:val="0"/>
    <w:pPr>
      <w:numPr>
        <w:ilvl w:val="0"/>
        <w:numId w:val="1"/>
      </w:numPr>
    </w:pPr>
  </w:style>
  <w:style w:type="paragraph" w:styleId="5">
    <w:name w:val="Normal Indent"/>
    <w:basedOn w:val="1"/>
    <w:next w:val="6"/>
    <w:qFormat/>
    <w:uiPriority w:val="0"/>
    <w:pPr>
      <w:ind w:firstLine="420"/>
    </w:pPr>
    <w:rPr>
      <w:szCs w:val="20"/>
    </w:rPr>
  </w:style>
  <w:style w:type="paragraph" w:styleId="6">
    <w:name w:val="toc 2"/>
    <w:basedOn w:val="1"/>
    <w:next w:val="1"/>
    <w:qFormat/>
    <w:uiPriority w:val="39"/>
    <w:pPr>
      <w:tabs>
        <w:tab w:val="right" w:leader="middleDot" w:pos="8948"/>
      </w:tabs>
      <w:spacing w:before="60" w:beforeLines="0" w:after="60" w:afterLines="0"/>
      <w:ind w:left="210"/>
    </w:pPr>
    <w:rPr>
      <w:smallCaps/>
    </w:rPr>
  </w:style>
  <w:style w:type="paragraph" w:styleId="7">
    <w:name w:val="Body Text"/>
    <w:basedOn w:val="1"/>
    <w:next w:val="8"/>
    <w:qFormat/>
    <w:uiPriority w:val="99"/>
    <w:pPr>
      <w:spacing w:after="120" w:afterLines="0"/>
    </w:pPr>
    <w:rPr>
      <w:sz w:val="28"/>
    </w:rPr>
  </w:style>
  <w:style w:type="paragraph" w:styleId="8">
    <w:name w:val="Body Text First Indent"/>
    <w:basedOn w:val="1"/>
    <w:next w:val="9"/>
    <w:unhideWhenUsed/>
    <w:qFormat/>
    <w:uiPriority w:val="99"/>
    <w:pPr>
      <w:keepNext w:val="0"/>
      <w:keepLines w:val="0"/>
      <w:widowControl w:val="0"/>
      <w:suppressLineNumbers w:val="0"/>
      <w:spacing w:before="0" w:beforeAutospacing="0" w:after="120" w:afterAutospacing="0" w:line="360" w:lineRule="auto"/>
      <w:ind w:left="0" w:right="0" w:firstLine="420" w:firstLineChars="100"/>
      <w:jc w:val="both"/>
    </w:pPr>
    <w:rPr>
      <w:rFonts w:hint="eastAsia" w:ascii="宋体" w:hAnsi="宋体"/>
      <w:sz w:val="24"/>
      <w:szCs w:val="22"/>
    </w:rPr>
  </w:style>
  <w:style w:type="paragraph" w:customStyle="1" w:styleId="9">
    <w:name w:val="toc 11"/>
    <w:next w:val="1"/>
    <w:qFormat/>
    <w:uiPriority w:val="0"/>
    <w:pPr>
      <w:wordWrap w:val="0"/>
      <w:jc w:val="both"/>
    </w:pPr>
    <w:rPr>
      <w:rFonts w:ascii="Times New Roman" w:hAnsi="Times New Roman" w:eastAsia="宋体" w:cs="Times New Roman"/>
      <w:kern w:val="0"/>
      <w:sz w:val="21"/>
      <w:szCs w:val="22"/>
      <w:lang w:val="en-US" w:eastAsia="zh-CN" w:bidi="ar-SA"/>
    </w:rPr>
  </w:style>
  <w:style w:type="paragraph" w:styleId="10">
    <w:name w:val="Body Text Indent"/>
    <w:basedOn w:val="1"/>
    <w:next w:val="5"/>
    <w:qFormat/>
    <w:uiPriority w:val="0"/>
    <w:pPr>
      <w:spacing w:line="200" w:lineRule="exact"/>
      <w:ind w:firstLine="301"/>
    </w:pPr>
    <w:rPr>
      <w:rFonts w:ascii="宋体" w:hAnsi="Courier New"/>
      <w:spacing w:val="-4"/>
      <w:sz w:val="18"/>
      <w:szCs w:val="20"/>
    </w:rPr>
  </w:style>
  <w:style w:type="paragraph" w:styleId="11">
    <w:name w:val="Plain Text"/>
    <w:basedOn w:val="1"/>
    <w:next w:val="5"/>
    <w:qFormat/>
    <w:uiPriority w:val="0"/>
    <w:pPr>
      <w:spacing w:before="156" w:beforeLines="50" w:after="156" w:afterLines="50" w:line="400" w:lineRule="exact"/>
    </w:pPr>
    <w:rPr>
      <w:rFonts w:hint="eastAsia" w:ascii="宋体" w:hAnsi="Courier New"/>
      <w:szCs w:val="21"/>
    </w:rPr>
  </w:style>
  <w:style w:type="paragraph" w:styleId="12">
    <w:name w:val="Body Text Indent 2"/>
    <w:basedOn w:val="1"/>
    <w:qFormat/>
    <w:uiPriority w:val="0"/>
    <w:pPr>
      <w:snapToGrid w:val="0"/>
      <w:ind w:firstLine="542" w:firstLineChars="225"/>
    </w:pPr>
    <w:rPr>
      <w:rFonts w:ascii="仿宋_GB2312" w:hAnsi="宋体" w:cs="Arial"/>
      <w:b/>
      <w:bCs/>
      <w:color w:val="000000"/>
      <w:sz w:val="24"/>
    </w:rPr>
  </w:style>
  <w:style w:type="paragraph" w:styleId="1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5">
    <w:name w:val="Normal (Web)"/>
    <w:basedOn w:val="1"/>
    <w:next w:val="1"/>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bidi="ar"/>
    </w:rPr>
  </w:style>
  <w:style w:type="paragraph" w:styleId="16">
    <w:name w:val="Body Text First Indent 2"/>
    <w:basedOn w:val="10"/>
    <w:next w:val="17"/>
    <w:qFormat/>
    <w:uiPriority w:val="0"/>
    <w:pPr>
      <w:ind w:firstLine="420" w:firstLineChars="200"/>
    </w:pPr>
    <w:rPr>
      <w:rFonts w:ascii="Times New Roman" w:hAnsi="Times New Roman"/>
      <w:spacing w:val="0"/>
      <w:sz w:val="21"/>
      <w:szCs w:val="22"/>
    </w:rPr>
  </w:style>
  <w:style w:type="paragraph" w:customStyle="1" w:styleId="17">
    <w:name w:val="xl53"/>
    <w:basedOn w:val="1"/>
    <w:next w:val="1"/>
    <w:qFormat/>
    <w:uiPriority w:val="0"/>
    <w:pPr>
      <w:spacing w:before="280" w:after="280" w:line="100" w:lineRule="exact"/>
      <w:jc w:val="center"/>
    </w:pPr>
    <w:rPr>
      <w:rFonts w:ascii="宋体"/>
      <w:b/>
      <w:sz w:val="20"/>
    </w:rPr>
  </w:style>
  <w:style w:type="character" w:styleId="20">
    <w:name w:val="Hyperlink"/>
    <w:qFormat/>
    <w:uiPriority w:val="0"/>
    <w:rPr>
      <w:color w:val="333333"/>
      <w:u w:val="none"/>
    </w:rPr>
  </w:style>
  <w:style w:type="paragraph" w:customStyle="1" w:styleId="21">
    <w:name w:val="需求标题3"/>
    <w:basedOn w:val="22"/>
    <w:qFormat/>
    <w:uiPriority w:val="0"/>
    <w:pPr>
      <w:ind w:firstLine="480"/>
    </w:pPr>
    <w:rPr>
      <w:rFonts w:eastAsia="宋体" w:cs="Times New Roman"/>
    </w:rPr>
  </w:style>
  <w:style w:type="paragraph" w:customStyle="1" w:styleId="22">
    <w:name w:val="正文内容"/>
    <w:basedOn w:val="1"/>
    <w:qFormat/>
    <w:uiPriority w:val="0"/>
    <w:pPr>
      <w:spacing w:line="360" w:lineRule="auto"/>
      <w:ind w:firstLine="458" w:firstLineChars="191"/>
    </w:pPr>
    <w:rPr>
      <w:rFonts w:ascii="仿宋_GB2312" w:hAnsi="宋体" w:eastAsia="仿宋_GB2312" w:cs="宋体"/>
      <w:kern w:val="0"/>
      <w:sz w:val="24"/>
    </w:rPr>
  </w:style>
  <w:style w:type="paragraph" w:styleId="23">
    <w:name w:val="List Paragraph"/>
    <w:basedOn w:val="1"/>
    <w:qFormat/>
    <w:uiPriority w:val="0"/>
    <w:pPr>
      <w:ind w:firstLine="420" w:firstLineChars="200"/>
    </w:pPr>
    <w:rPr>
      <w:szCs w:val="20"/>
    </w:rPr>
  </w:style>
  <w:style w:type="paragraph" w:customStyle="1" w:styleId="24">
    <w:name w:val="正文缩进1"/>
    <w:basedOn w:val="1"/>
    <w:qFormat/>
    <w:uiPriority w:val="0"/>
    <w:pPr>
      <w:spacing w:beforeLines="50" w:afterLines="50" w:line="300" w:lineRule="auto"/>
      <w:ind w:firstLine="480"/>
    </w:pPr>
    <w:rPr>
      <w:kern w:val="0"/>
      <w:lang w:val="zh-CN"/>
    </w:rPr>
  </w:style>
  <w:style w:type="paragraph" w:customStyle="1" w:styleId="25">
    <w:name w:val="正文 A"/>
    <w:qFormat/>
    <w:uiPriority w:val="0"/>
    <w:pPr>
      <w:framePr w:wrap="around" w:vAnchor="margin" w:hAnchor="text" w:yAlign="top"/>
      <w:widowControl w:val="0"/>
      <w:jc w:val="both"/>
    </w:pPr>
    <w:rPr>
      <w:rFonts w:ascii="Calibri" w:hAnsi="Calibri" w:eastAsia="Arial Unicode MS" w:cs="Arial Unicode MS"/>
      <w:color w:val="000000"/>
      <w:kern w:val="2"/>
      <w:sz w:val="21"/>
      <w:szCs w:val="21"/>
      <w:u w:val="none" w:color="000000"/>
      <w:lang w:val="en-US" w:eastAsia="zh-CN" w:bidi="ar-SA"/>
    </w:rPr>
  </w:style>
  <w:style w:type="paragraph" w:styleId="26">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27">
    <w:name w:val="font21"/>
    <w:basedOn w:val="19"/>
    <w:qFormat/>
    <w:uiPriority w:val="0"/>
    <w:rPr>
      <w:rFonts w:hint="eastAsia" w:ascii="宋体" w:hAnsi="宋体" w:eastAsia="宋体" w:cs="宋体"/>
      <w:color w:val="000000"/>
      <w:sz w:val="24"/>
      <w:szCs w:val="24"/>
      <w:u w:val="none"/>
    </w:rPr>
  </w:style>
  <w:style w:type="character" w:customStyle="1" w:styleId="28">
    <w:name w:val="font31"/>
    <w:basedOn w:val="19"/>
    <w:qFormat/>
    <w:uiPriority w:val="0"/>
    <w:rPr>
      <w:rFonts w:hint="default" w:ascii="Times New Roman" w:hAnsi="Times New Roman" w:cs="Times New Roman"/>
      <w:color w:val="000000"/>
      <w:sz w:val="21"/>
      <w:szCs w:val="21"/>
      <w:u w:val="none"/>
    </w:rPr>
  </w:style>
  <w:style w:type="character" w:customStyle="1" w:styleId="29">
    <w:name w:val="font61"/>
    <w:basedOn w:val="19"/>
    <w:qFormat/>
    <w:uiPriority w:val="0"/>
    <w:rPr>
      <w:rFonts w:hint="eastAsia" w:ascii="宋体" w:hAnsi="宋体" w:eastAsia="宋体" w:cs="宋体"/>
      <w:color w:val="000000"/>
      <w:sz w:val="21"/>
      <w:szCs w:val="21"/>
      <w:u w:val="none"/>
    </w:rPr>
  </w:style>
  <w:style w:type="character" w:customStyle="1" w:styleId="30">
    <w:name w:val="font41"/>
    <w:basedOn w:val="19"/>
    <w:qFormat/>
    <w:uiPriority w:val="0"/>
    <w:rPr>
      <w:rFonts w:ascii="PingFang SC" w:hAnsi="PingFang SC" w:eastAsia="PingFang SC" w:cs="PingFang SC"/>
      <w:color w:val="000000"/>
      <w:sz w:val="21"/>
      <w:szCs w:val="21"/>
      <w:u w:val="none"/>
    </w:rPr>
  </w:style>
  <w:style w:type="character" w:customStyle="1" w:styleId="31">
    <w:name w:val="font51"/>
    <w:basedOn w:val="19"/>
    <w:qFormat/>
    <w:uiPriority w:val="0"/>
    <w:rPr>
      <w:rFonts w:hint="eastAsia" w:ascii="宋体" w:hAnsi="宋体" w:eastAsia="宋体" w:cs="宋体"/>
      <w:color w:val="000000"/>
      <w:sz w:val="24"/>
      <w:szCs w:val="24"/>
      <w:u w:val="none"/>
    </w:rPr>
  </w:style>
  <w:style w:type="paragraph" w:customStyle="1" w:styleId="32">
    <w:name w:val="无间隔1"/>
    <w:basedOn w:val="1"/>
    <w:qFormat/>
    <w:uiPriority w:val="0"/>
    <w:pPr>
      <w:keepNext w:val="0"/>
      <w:keepLines w:val="0"/>
      <w:widowControl/>
      <w:suppressLineNumbers w:val="0"/>
      <w:spacing w:before="0" w:beforeAutospacing="0" w:after="0" w:afterAutospacing="0"/>
      <w:ind w:left="0" w:right="0"/>
      <w:jc w:val="left"/>
    </w:pPr>
    <w:rPr>
      <w:kern w:val="0"/>
      <w:sz w:val="32"/>
      <w:szCs w:val="20"/>
    </w:rPr>
  </w:style>
  <w:style w:type="character" w:customStyle="1" w:styleId="33">
    <w:name w:val="font81"/>
    <w:basedOn w:val="19"/>
    <w:uiPriority w:val="0"/>
    <w:rPr>
      <w:rFonts w:hint="default" w:ascii="Times New Roman" w:hAnsi="Times New Roman" w:cs="Times New Roman"/>
      <w:color w:val="000000"/>
      <w:sz w:val="21"/>
      <w:szCs w:val="21"/>
      <w:u w:val="none"/>
    </w:rPr>
  </w:style>
  <w:style w:type="character" w:customStyle="1" w:styleId="34">
    <w:name w:val="font71"/>
    <w:basedOn w:val="19"/>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41801</Words>
  <Characters>49289</Characters>
  <Lines>0</Lines>
  <Paragraphs>0</Paragraphs>
  <TotalTime>2</TotalTime>
  <ScaleCrop>false</ScaleCrop>
  <LinksUpToDate>false</LinksUpToDate>
  <CharactersWithSpaces>51940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2024-03-06T04:51:00Z</dcterms:created>
  <dc:creator>WPS_1565248818</dc:creator>
  <cp:lastModifiedBy>WPS_1565248818</cp:lastModifiedBy>
  <cp:lastPrinted>2024-03-07T01:23:00Z</cp:lastPrinted>
  <dcterms:modified xsi:type="dcterms:W3CDTF">2024-03-07T08:49:55Z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CA98F403985443D0AD9D254B9CAA223F_11</vt:lpwstr>
  </property>
</Properties>
</file>