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65B59">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绍兴市人民医院数字化制作工程（五期）项目</w:t>
      </w:r>
    </w:p>
    <w:p w14:paraId="668DAF6A">
      <w:pPr>
        <w:pStyle w:val="13"/>
        <w:rPr>
          <w:rFonts w:hint="eastAsia"/>
          <w:color w:val="auto"/>
          <w:highlight w:val="none"/>
        </w:rPr>
      </w:pPr>
    </w:p>
    <w:p w14:paraId="3454132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447984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85176F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474937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CAE83F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AF70BE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B1ACF44">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F317BEC">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150D80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ZJXSC-2025-151</w:t>
      </w:r>
    </w:p>
    <w:tbl>
      <w:tblPr>
        <w:tblStyle w:val="18"/>
        <w:tblW w:w="7801" w:type="dxa"/>
        <w:jc w:val="center"/>
        <w:tblLayout w:type="fixed"/>
        <w:tblCellMar>
          <w:top w:w="0" w:type="dxa"/>
          <w:left w:w="108" w:type="dxa"/>
          <w:bottom w:w="0" w:type="dxa"/>
          <w:right w:w="108" w:type="dxa"/>
        </w:tblCellMar>
      </w:tblPr>
      <w:tblGrid>
        <w:gridCol w:w="2356"/>
        <w:gridCol w:w="5445"/>
      </w:tblGrid>
      <w:tr w14:paraId="39311826">
        <w:tblPrEx>
          <w:tblCellMar>
            <w:top w:w="0" w:type="dxa"/>
            <w:left w:w="108" w:type="dxa"/>
            <w:bottom w:w="0" w:type="dxa"/>
            <w:right w:w="108" w:type="dxa"/>
          </w:tblCellMar>
        </w:tblPrEx>
        <w:trPr>
          <w:trHeight w:val="443" w:hRule="atLeast"/>
          <w:jc w:val="center"/>
        </w:trPr>
        <w:tc>
          <w:tcPr>
            <w:tcW w:w="2356" w:type="dxa"/>
            <w:noWrap w:val="0"/>
            <w:vAlign w:val="top"/>
          </w:tcPr>
          <w:p w14:paraId="2A7F78D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08CDCE9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绍兴市人民医院</w:t>
            </w:r>
          </w:p>
        </w:tc>
      </w:tr>
      <w:tr w14:paraId="05582C10">
        <w:tblPrEx>
          <w:tblCellMar>
            <w:top w:w="0" w:type="dxa"/>
            <w:left w:w="108" w:type="dxa"/>
            <w:bottom w:w="0" w:type="dxa"/>
            <w:right w:w="108" w:type="dxa"/>
          </w:tblCellMar>
        </w:tblPrEx>
        <w:trPr>
          <w:trHeight w:val="494" w:hRule="atLeast"/>
          <w:jc w:val="center"/>
        </w:trPr>
        <w:tc>
          <w:tcPr>
            <w:tcW w:w="2356" w:type="dxa"/>
            <w:noWrap w:val="0"/>
            <w:vAlign w:val="top"/>
          </w:tcPr>
          <w:p w14:paraId="5A440F4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76841762"/>
              </w:rPr>
              <w:t>采购代理机构</w:t>
            </w:r>
            <w:r>
              <w:rPr>
                <w:rFonts w:hint="eastAsia" w:ascii="仿宋" w:hAnsi="仿宋" w:eastAsia="仿宋" w:cs="仿宋"/>
                <w:color w:val="auto"/>
                <w:sz w:val="28"/>
                <w:szCs w:val="28"/>
                <w:highlight w:val="none"/>
              </w:rPr>
              <w:t>：</w:t>
            </w:r>
          </w:p>
        </w:tc>
        <w:tc>
          <w:tcPr>
            <w:tcW w:w="5445" w:type="dxa"/>
            <w:noWrap w:val="0"/>
            <w:vAlign w:val="top"/>
          </w:tcPr>
          <w:p w14:paraId="419AB34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D476215">
        <w:tblPrEx>
          <w:tblCellMar>
            <w:top w:w="0" w:type="dxa"/>
            <w:left w:w="108" w:type="dxa"/>
            <w:bottom w:w="0" w:type="dxa"/>
            <w:right w:w="108" w:type="dxa"/>
          </w:tblCellMar>
        </w:tblPrEx>
        <w:trPr>
          <w:trHeight w:val="397" w:hRule="atLeast"/>
          <w:jc w:val="center"/>
        </w:trPr>
        <w:tc>
          <w:tcPr>
            <w:tcW w:w="2356" w:type="dxa"/>
            <w:noWrap w:val="0"/>
            <w:vAlign w:val="center"/>
          </w:tcPr>
          <w:p w14:paraId="5647569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937726972"/>
              </w:rPr>
              <w:t>监督单</w:t>
            </w:r>
            <w:r>
              <w:rPr>
                <w:rFonts w:hint="eastAsia" w:ascii="仿宋" w:hAnsi="仿宋" w:eastAsia="仿宋" w:cs="仿宋"/>
                <w:color w:val="auto"/>
                <w:spacing w:val="1"/>
                <w:kern w:val="0"/>
                <w:sz w:val="28"/>
                <w:szCs w:val="28"/>
                <w:highlight w:val="none"/>
                <w:fitText w:val="1680" w:id="1937726972"/>
              </w:rPr>
              <w:t>位</w:t>
            </w:r>
            <w:r>
              <w:rPr>
                <w:rFonts w:hint="eastAsia" w:ascii="仿宋" w:hAnsi="仿宋" w:eastAsia="仿宋" w:cs="仿宋"/>
                <w:color w:val="auto"/>
                <w:sz w:val="28"/>
                <w:szCs w:val="28"/>
                <w:highlight w:val="none"/>
              </w:rPr>
              <w:t>：</w:t>
            </w:r>
          </w:p>
        </w:tc>
        <w:tc>
          <w:tcPr>
            <w:tcW w:w="5445" w:type="dxa"/>
            <w:noWrap w:val="0"/>
            <w:vAlign w:val="top"/>
          </w:tcPr>
          <w:p w14:paraId="04E30FE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C2546D">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DD6410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799C26E">
      <w:pPr>
        <w:pStyle w:val="23"/>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E775668">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C0BB4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D3467D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13FEE8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8614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25D69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ABF37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62E95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E0521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AD8DCD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6E536D9">
      <w:pPr>
        <w:spacing w:line="360" w:lineRule="auto"/>
        <w:ind w:firstLine="549" w:firstLineChars="229"/>
        <w:rPr>
          <w:rFonts w:hint="eastAsia" w:ascii="仿宋" w:hAnsi="仿宋" w:eastAsia="仿宋" w:cs="仿宋"/>
          <w:color w:val="auto"/>
          <w:sz w:val="24"/>
          <w:highlight w:val="none"/>
        </w:rPr>
      </w:pPr>
    </w:p>
    <w:p w14:paraId="23ADFEB8">
      <w:pPr>
        <w:spacing w:line="360" w:lineRule="auto"/>
        <w:ind w:firstLine="549" w:firstLineChars="229"/>
        <w:rPr>
          <w:rFonts w:hint="eastAsia" w:ascii="仿宋" w:hAnsi="仿宋" w:eastAsia="仿宋" w:cs="仿宋"/>
          <w:color w:val="auto"/>
          <w:sz w:val="24"/>
          <w:highlight w:val="none"/>
        </w:rPr>
      </w:pPr>
    </w:p>
    <w:p w14:paraId="11C45745">
      <w:pPr>
        <w:spacing w:line="360" w:lineRule="auto"/>
        <w:ind w:firstLine="549" w:firstLineChars="229"/>
        <w:rPr>
          <w:rFonts w:hint="eastAsia" w:ascii="仿宋" w:hAnsi="仿宋" w:eastAsia="仿宋" w:cs="仿宋"/>
          <w:color w:val="auto"/>
          <w:sz w:val="24"/>
          <w:highlight w:val="none"/>
        </w:rPr>
      </w:pPr>
    </w:p>
    <w:p w14:paraId="774C97A4">
      <w:pPr>
        <w:spacing w:line="360" w:lineRule="auto"/>
        <w:ind w:firstLine="549" w:firstLineChars="229"/>
        <w:rPr>
          <w:rFonts w:hint="eastAsia" w:ascii="仿宋" w:hAnsi="仿宋" w:eastAsia="仿宋" w:cs="仿宋"/>
          <w:color w:val="auto"/>
          <w:sz w:val="24"/>
          <w:highlight w:val="none"/>
        </w:rPr>
      </w:pPr>
    </w:p>
    <w:p w14:paraId="7FE0B618">
      <w:pPr>
        <w:spacing w:line="360" w:lineRule="auto"/>
        <w:ind w:firstLine="549" w:firstLineChars="229"/>
        <w:rPr>
          <w:rFonts w:hint="eastAsia" w:ascii="仿宋" w:hAnsi="仿宋" w:eastAsia="仿宋" w:cs="仿宋"/>
          <w:color w:val="auto"/>
          <w:sz w:val="24"/>
          <w:highlight w:val="none"/>
        </w:rPr>
      </w:pPr>
    </w:p>
    <w:p w14:paraId="0A3B4D32">
      <w:pPr>
        <w:spacing w:line="360" w:lineRule="auto"/>
        <w:ind w:firstLine="549" w:firstLineChars="229"/>
        <w:rPr>
          <w:rFonts w:hint="eastAsia" w:ascii="仿宋" w:hAnsi="仿宋" w:eastAsia="仿宋" w:cs="仿宋"/>
          <w:color w:val="auto"/>
          <w:sz w:val="24"/>
          <w:highlight w:val="none"/>
        </w:rPr>
      </w:pPr>
    </w:p>
    <w:p w14:paraId="5DD55982">
      <w:pPr>
        <w:spacing w:line="360" w:lineRule="auto"/>
        <w:ind w:firstLine="549" w:firstLineChars="229"/>
        <w:rPr>
          <w:rFonts w:hint="eastAsia" w:ascii="仿宋" w:hAnsi="仿宋" w:eastAsia="仿宋" w:cs="仿宋"/>
          <w:color w:val="auto"/>
          <w:sz w:val="24"/>
          <w:highlight w:val="none"/>
        </w:rPr>
      </w:pPr>
    </w:p>
    <w:p w14:paraId="131C3E5B">
      <w:pPr>
        <w:spacing w:line="360" w:lineRule="auto"/>
        <w:ind w:firstLine="549" w:firstLineChars="229"/>
        <w:rPr>
          <w:rFonts w:hint="eastAsia" w:ascii="仿宋" w:hAnsi="仿宋" w:eastAsia="仿宋" w:cs="仿宋"/>
          <w:color w:val="auto"/>
          <w:sz w:val="24"/>
          <w:highlight w:val="none"/>
        </w:rPr>
      </w:pPr>
    </w:p>
    <w:p w14:paraId="75433BE8">
      <w:pPr>
        <w:spacing w:line="360" w:lineRule="auto"/>
        <w:ind w:firstLine="549" w:firstLineChars="229"/>
        <w:rPr>
          <w:rFonts w:hint="eastAsia" w:ascii="仿宋" w:hAnsi="仿宋" w:eastAsia="仿宋" w:cs="仿宋"/>
          <w:color w:val="auto"/>
          <w:sz w:val="24"/>
          <w:highlight w:val="none"/>
        </w:rPr>
      </w:pPr>
    </w:p>
    <w:p w14:paraId="1AEAF9F2">
      <w:pPr>
        <w:spacing w:line="360" w:lineRule="auto"/>
        <w:ind w:firstLine="549" w:firstLineChars="229"/>
        <w:rPr>
          <w:rFonts w:hint="eastAsia" w:ascii="仿宋" w:hAnsi="仿宋" w:eastAsia="仿宋" w:cs="仿宋"/>
          <w:color w:val="auto"/>
          <w:sz w:val="24"/>
          <w:highlight w:val="none"/>
        </w:rPr>
      </w:pPr>
    </w:p>
    <w:p w14:paraId="3503993F">
      <w:pPr>
        <w:spacing w:line="360" w:lineRule="auto"/>
        <w:ind w:firstLine="549" w:firstLineChars="229"/>
        <w:rPr>
          <w:rFonts w:hint="eastAsia" w:ascii="仿宋" w:hAnsi="仿宋" w:eastAsia="仿宋" w:cs="仿宋"/>
          <w:color w:val="auto"/>
          <w:sz w:val="24"/>
          <w:highlight w:val="none"/>
        </w:rPr>
      </w:pPr>
    </w:p>
    <w:p w14:paraId="711158CF">
      <w:pPr>
        <w:spacing w:line="360" w:lineRule="auto"/>
        <w:rPr>
          <w:rFonts w:hint="eastAsia" w:ascii="仿宋" w:hAnsi="仿宋" w:eastAsia="仿宋" w:cs="仿宋"/>
          <w:color w:val="auto"/>
          <w:sz w:val="24"/>
          <w:highlight w:val="none"/>
        </w:rPr>
      </w:pPr>
    </w:p>
    <w:bookmarkEnd w:id="1"/>
    <w:p w14:paraId="2863D7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3C964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898E0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7" w:type="default"/>
          <w:pgSz w:w="11906" w:h="16838"/>
          <w:pgMar w:top="1474" w:right="1814" w:bottom="1474" w:left="1814" w:header="851" w:footer="992" w:gutter="0"/>
          <w:pgNumType w:start="1"/>
          <w:cols w:space="720" w:num="1"/>
          <w:docGrid w:linePitch="312" w:charSpace="0"/>
        </w:sectPr>
      </w:pPr>
    </w:p>
    <w:p w14:paraId="1E7B49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64922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D05D7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绍兴市人民医院数字化制作工程（五期）项目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2"/>
          <w:rFonts w:hint="eastAsia" w:ascii="仿宋" w:hAnsi="仿宋" w:eastAsia="仿宋" w:cs="仿宋"/>
          <w:snapToGrid/>
          <w:color w:val="auto"/>
          <w:kern w:val="2"/>
          <w:sz w:val="24"/>
          <w:szCs w:val="24"/>
          <w:highlight w:val="none"/>
        </w:rPr>
        <w:t>https://www.zcygov.cn/）获取（下载）招标文件，并于202</w:t>
      </w:r>
      <w:r>
        <w:rPr>
          <w:rStyle w:val="22"/>
          <w:rFonts w:hint="eastAsia" w:ascii="仿宋" w:hAnsi="仿宋" w:eastAsia="仿宋" w:cs="仿宋"/>
          <w:snapToGrid/>
          <w:color w:val="auto"/>
          <w:kern w:val="2"/>
          <w:sz w:val="24"/>
          <w:szCs w:val="24"/>
          <w:highlight w:val="none"/>
          <w:lang w:val="en-US" w:eastAsia="zh-CN"/>
        </w:rPr>
        <w:t>5</w:t>
      </w:r>
      <w:r>
        <w:rPr>
          <w:rStyle w:val="22"/>
          <w:rFonts w:hint="eastAsia" w:ascii="仿宋" w:hAnsi="仿宋" w:eastAsia="仿宋" w:cs="仿宋"/>
          <w:snapToGrid/>
          <w:color w:val="auto"/>
          <w:kern w:val="2"/>
          <w:sz w:val="24"/>
          <w:szCs w:val="24"/>
          <w:highlight w:val="none"/>
        </w:rPr>
        <w:t xml:space="preserve">年 </w:t>
      </w:r>
      <w:r>
        <w:rPr>
          <w:rStyle w:val="22"/>
          <w:rFonts w:hint="eastAsia" w:ascii="仿宋" w:hAnsi="仿宋" w:eastAsia="仿宋" w:cs="仿宋"/>
          <w:snapToGrid/>
          <w:color w:val="auto"/>
          <w:kern w:val="2"/>
          <w:sz w:val="24"/>
          <w:szCs w:val="24"/>
          <w:highlight w:val="none"/>
          <w:lang w:val="en-US" w:eastAsia="zh-CN"/>
        </w:rPr>
        <w:t>7</w:t>
      </w:r>
      <w:r>
        <w:rPr>
          <w:rStyle w:val="22"/>
          <w:rFonts w:hint="eastAsia" w:ascii="仿宋" w:hAnsi="仿宋" w:eastAsia="仿宋" w:cs="仿宋"/>
          <w:snapToGrid/>
          <w:color w:val="auto"/>
          <w:kern w:val="2"/>
          <w:sz w:val="24"/>
          <w:szCs w:val="24"/>
          <w:highlight w:val="none"/>
        </w:rPr>
        <w:t>月</w:t>
      </w:r>
      <w:r>
        <w:rPr>
          <w:rStyle w:val="22"/>
          <w:rFonts w:hint="eastAsia" w:ascii="仿宋" w:hAnsi="仿宋" w:eastAsia="仿宋" w:cs="仿宋"/>
          <w:snapToGrid/>
          <w:color w:val="auto"/>
          <w:kern w:val="2"/>
          <w:sz w:val="24"/>
          <w:szCs w:val="24"/>
          <w:highlight w:val="none"/>
          <w:lang w:val="en-US" w:eastAsia="zh-CN"/>
        </w:rPr>
        <w:t>28</w:t>
      </w:r>
      <w:r>
        <w:rPr>
          <w:rStyle w:val="22"/>
          <w:rFonts w:hint="eastAsia" w:ascii="仿宋" w:hAnsi="仿宋" w:eastAsia="仿宋" w:cs="仿宋"/>
          <w:snapToGrid/>
          <w:color w:val="auto"/>
          <w:kern w:val="2"/>
          <w:sz w:val="24"/>
          <w:szCs w:val="24"/>
          <w:highlight w:val="none"/>
        </w:rPr>
        <w:t xml:space="preserve"> 日</w:t>
      </w:r>
      <w:r>
        <w:rPr>
          <w:rStyle w:val="22"/>
          <w:rFonts w:hint="eastAsia" w:ascii="仿宋" w:hAnsi="仿宋" w:eastAsia="仿宋" w:cs="仿宋"/>
          <w:snapToGrid/>
          <w:color w:val="auto"/>
          <w:kern w:val="2"/>
          <w:sz w:val="24"/>
          <w:szCs w:val="24"/>
          <w:highlight w:val="none"/>
          <w:lang w:val="en-US" w:eastAsia="zh-CN"/>
        </w:rPr>
        <w:t>14</w:t>
      </w:r>
      <w:r>
        <w:rPr>
          <w:rStyle w:val="22"/>
          <w:rFonts w:hint="eastAsia" w:ascii="仿宋" w:hAnsi="仿宋" w:eastAsia="仿宋" w:cs="仿宋"/>
          <w:snapToGrid/>
          <w:color w:val="auto"/>
          <w:kern w:val="2"/>
          <w:sz w:val="24"/>
          <w:szCs w:val="24"/>
          <w:highlight w:val="none"/>
        </w:rPr>
        <w:t>点</w:t>
      </w:r>
      <w:r>
        <w:rPr>
          <w:rStyle w:val="22"/>
          <w:rFonts w:hint="eastAsia" w:ascii="仿宋" w:hAnsi="仿宋" w:eastAsia="仿宋" w:cs="仿宋"/>
          <w:snapToGrid/>
          <w:color w:val="auto"/>
          <w:kern w:val="2"/>
          <w:sz w:val="24"/>
          <w:szCs w:val="24"/>
          <w:highlight w:val="none"/>
          <w:lang w:val="en-US" w:eastAsia="zh-CN"/>
        </w:rPr>
        <w:t>30</w:t>
      </w:r>
      <w:r>
        <w:rPr>
          <w:rStyle w:val="22"/>
          <w:rFonts w:hint="eastAsia" w:ascii="仿宋" w:hAnsi="仿宋" w:eastAsia="仿宋" w:cs="仿宋"/>
          <w:snapToGrid/>
          <w:color w:val="auto"/>
          <w:kern w:val="2"/>
          <w:sz w:val="24"/>
          <w:szCs w:val="24"/>
          <w:highlight w:val="none"/>
        </w:rPr>
        <w:t>分</w:t>
      </w:r>
      <w:r>
        <w:rPr>
          <w:rStyle w:val="22"/>
          <w:rFonts w:hint="eastAsia" w:ascii="仿宋" w:hAnsi="仿宋" w:eastAsia="仿宋" w:cs="仿宋"/>
          <w:bCs/>
          <w:snapToGrid/>
          <w:color w:val="auto"/>
          <w:kern w:val="2"/>
          <w:sz w:val="24"/>
          <w:szCs w:val="24"/>
          <w:highlight w:val="none"/>
        </w:rPr>
        <w:t>00秒</w:t>
      </w:r>
      <w:r>
        <w:rPr>
          <w:rStyle w:val="22"/>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582F18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4EEA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项目编号：ZJXSC-2025-129</w:t>
      </w:r>
    </w:p>
    <w:p w14:paraId="123B76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绍兴市人民医院数字化制作工程（五期）项目</w:t>
      </w:r>
      <w:r>
        <w:rPr>
          <w:rFonts w:hint="eastAsia" w:ascii="仿宋" w:hAnsi="仿宋" w:eastAsia="仿宋" w:cs="仿宋"/>
          <w:color w:val="auto"/>
          <w:sz w:val="24"/>
          <w:highlight w:val="none"/>
          <w:lang w:val="en-US" w:eastAsia="zh-CN"/>
        </w:rPr>
        <w:t xml:space="preserve"> </w:t>
      </w:r>
    </w:p>
    <w:p w14:paraId="7A3642D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800000.00</w:t>
      </w:r>
    </w:p>
    <w:p w14:paraId="39CF041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800000.00</w:t>
      </w:r>
    </w:p>
    <w:p w14:paraId="635969A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2A596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9CA44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标项名称：绍兴市人民医院数字化制作工程（五期）项目 </w:t>
      </w:r>
    </w:p>
    <w:p w14:paraId="212CE7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223ED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val="en-US" w:eastAsia="zh-CN"/>
        </w:rPr>
        <w:t>800000.00元</w:t>
      </w:r>
    </w:p>
    <w:p w14:paraId="15D36B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绍兴市人民医院数字化制作工程（五期）项目</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3D2B6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合同签订之日起至</w:t>
      </w:r>
      <w:r>
        <w:rPr>
          <w:rFonts w:hint="eastAsia" w:ascii="仿宋" w:hAnsi="仿宋" w:eastAsia="仿宋" w:cs="仿宋"/>
          <w:color w:val="auto"/>
          <w:sz w:val="24"/>
          <w:highlight w:val="none"/>
          <w:lang w:val="en-US" w:eastAsia="zh-CN"/>
        </w:rPr>
        <w:t>1年</w:t>
      </w:r>
      <w:r>
        <w:rPr>
          <w:rFonts w:hint="eastAsia" w:ascii="仿宋" w:hAnsi="仿宋" w:eastAsia="仿宋" w:cs="仿宋"/>
          <w:color w:val="auto"/>
          <w:sz w:val="24"/>
          <w:highlight w:val="none"/>
        </w:rPr>
        <w:t>。</w:t>
      </w:r>
    </w:p>
    <w:p w14:paraId="0BB31C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宋体" w:hAnsi="宋体" w:cs="宋体"/>
          <w:b/>
          <w:color w:val="auto"/>
          <w:sz w:val="24"/>
          <w:highlight w:val="none"/>
          <w:lang w:eastAsia="zh-CN"/>
        </w:rPr>
        <w:t>☑</w:t>
      </w:r>
      <w:r>
        <w:rPr>
          <w:rFonts w:hint="eastAsia" w:ascii="仿宋" w:hAnsi="仿宋" w:eastAsia="仿宋" w:cs="仿宋"/>
          <w:b/>
          <w:color w:val="auto"/>
          <w:sz w:val="24"/>
          <w:highlight w:val="none"/>
        </w:rPr>
        <w:t>是，☐否。</w:t>
      </w:r>
    </w:p>
    <w:p w14:paraId="161C49F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854BD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DB35B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1D19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6499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31854C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B9DAA69">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5EBD412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53504D0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6A7B1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AD60F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20BFAED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9C6DF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557D02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 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BAB82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2D8C2B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03E8F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EA041A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52B6B1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 xml:space="preserve">点 </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BD42F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D6E9D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月 </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 xml:space="preserve">点 </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108187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t>
      </w:r>
      <w:bookmarkStart w:id="166" w:name="_GoBack"/>
      <w:bookmarkEnd w:id="166"/>
      <w:r>
        <w:rPr>
          <w:rFonts w:hint="eastAsia" w:ascii="仿宋" w:hAnsi="仿宋" w:eastAsia="仿宋" w:cs="仿宋"/>
          <w:color w:val="auto"/>
          <w:sz w:val="24"/>
          <w:highlight w:val="none"/>
        </w:rPr>
        <w:t>://www.zcygov.cn/）</w:t>
      </w:r>
    </w:p>
    <w:p w14:paraId="7A6AE2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97186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038D02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7B554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59E08D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23E511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2D31FE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4D2F42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299D46B6">
      <w:pPr>
        <w:pStyle w:val="3"/>
        <w:ind w:left="0" w:firstLine="482" w:firstLineChars="200"/>
        <w:rPr>
          <w:rFonts w:asci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7DE4D2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称：绍兴市人民医院</w:t>
      </w:r>
    </w:p>
    <w:p w14:paraId="462EC44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址：绍兴市越城区中兴北路568号 </w:t>
      </w:r>
    </w:p>
    <w:p w14:paraId="66D80F4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03FAAD7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项目联系人（询问）：钱国良 </w:t>
      </w:r>
    </w:p>
    <w:p w14:paraId="1421BA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项目联系方式（询问）：0575-88558842</w:t>
      </w:r>
    </w:p>
    <w:p w14:paraId="25FD73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质疑联系人：马雪峰 </w:t>
      </w:r>
    </w:p>
    <w:p w14:paraId="55F122C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质疑联系方式：0575-8855884</w:t>
      </w:r>
      <w:r>
        <w:rPr>
          <w:rFonts w:hint="eastAsia" w:ascii="仿宋" w:hAnsi="仿宋" w:eastAsia="仿宋" w:cs="仿宋"/>
          <w:color w:val="auto"/>
          <w:sz w:val="24"/>
          <w:highlight w:val="none"/>
          <w:lang w:val="en-US" w:eastAsia="zh-CN"/>
        </w:rPr>
        <w:t>3</w:t>
      </w:r>
    </w:p>
    <w:p w14:paraId="49BA9096">
      <w:pPr>
        <w:pStyle w:val="3"/>
        <w:ind w:left="0" w:firstLine="482" w:firstLineChars="200"/>
        <w:rPr>
          <w:rFonts w:ascii="仿宋" w:eastAsia="仿宋" w:cs="仿宋"/>
          <w:color w:val="auto"/>
          <w:sz w:val="24"/>
          <w:highlight w:val="none"/>
        </w:rPr>
      </w:pPr>
      <w:bookmarkStart w:id="9" w:name="_Toc28359020"/>
      <w:bookmarkStart w:id="10" w:name="_Toc35393807"/>
      <w:bookmarkStart w:id="11" w:name="_Toc35393638"/>
      <w:bookmarkStart w:id="12" w:name="_Toc2835909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15F6DB2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61A27D5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786203C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D5BDC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项目联系人（询问）：娄佳琴</w:t>
      </w:r>
    </w:p>
    <w:p w14:paraId="5D17900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项目联系方式（询问）：0575-88979683/13376873230</w:t>
      </w:r>
    </w:p>
    <w:p w14:paraId="5165B31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highlight w:val="none"/>
        </w:rPr>
        <w:t xml:space="preserve">            </w:t>
      </w:r>
    </w:p>
    <w:p w14:paraId="28E812F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0575-88976639</w:t>
      </w:r>
    </w:p>
    <w:p w14:paraId="38B73CDC">
      <w:pPr>
        <w:spacing w:line="360" w:lineRule="auto"/>
        <w:ind w:firstLine="482" w:firstLineChars="200"/>
        <w:rPr>
          <w:rFonts w:ascii="仿宋" w:hAnsi="仿宋" w:eastAsia="仿宋" w:cs="仿宋"/>
          <w:b/>
          <w:color w:val="auto"/>
          <w:sz w:val="24"/>
          <w:highlight w:val="none"/>
        </w:rPr>
      </w:pPr>
      <w:bookmarkStart w:id="13" w:name="_Toc35393808"/>
      <w:bookmarkStart w:id="14" w:name="_Toc28359098"/>
      <w:bookmarkStart w:id="15" w:name="_Toc35393639"/>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244BEE0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5A28F49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62A5D2C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真：0575-8520</w:t>
      </w:r>
      <w:r>
        <w:rPr>
          <w:rFonts w:ascii="仿宋" w:hAnsi="仿宋" w:eastAsia="仿宋" w:cs="仿宋"/>
          <w:color w:val="auto"/>
          <w:sz w:val="24"/>
          <w:highlight w:val="none"/>
        </w:rPr>
        <w:t>9697</w:t>
      </w:r>
    </w:p>
    <w:p w14:paraId="2FEC0B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4E9A596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p>
    <w:p w14:paraId="2B4BC2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0EA75B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9B964D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3765E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226C68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3CF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02E3D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522A84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0F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A0D8A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290581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12E116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121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F7EE6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289EC6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EE3E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E9645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B4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7721B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3149EFB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bCs/>
                <w:color w:val="auto"/>
                <w:sz w:val="24"/>
                <w:highlight w:val="none"/>
              </w:rPr>
              <w:t>在投标(响应)截止时间起至投标(响应)有效期届满，供应商投标(响应)文件不可撤销。</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81B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4943EA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22E6C6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377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4E48E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366FB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E4D765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D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8B054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1D2032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48E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1217AF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26B96D8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1ECB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94F14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FA0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59B3D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3706A2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D7B0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C0A4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301E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248C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DA1F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BC183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202D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1273A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CD4A60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3EEC3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621C3DEC">
            <w:pPr>
              <w:pStyle w:val="13"/>
              <w:rPr>
                <w:rFonts w:hint="default"/>
                <w:color w:val="auto"/>
                <w:highlight w:val="none"/>
                <w:lang w:val="en-US"/>
              </w:rPr>
            </w:pPr>
            <w:r>
              <w:rPr>
                <w:rFonts w:hint="default" w:ascii="仿宋" w:hAnsi="仿宋" w:eastAsia="仿宋" w:cs="仿宋"/>
                <w:snapToGrid/>
                <w:color w:val="auto"/>
                <w:kern w:val="2"/>
                <w:sz w:val="24"/>
                <w:szCs w:val="24"/>
                <w:highlight w:val="none"/>
                <w:lang w:val="en-US" w:eastAsia="zh-CN" w:bidi="ar-SA"/>
              </w:rPr>
              <w:t>现场样品送样人员送样时需提供送样人员名单（加盖公章或授权代表签名）及身份证明，否则招标人或采购代理机构有权拒接样品。</w:t>
            </w:r>
          </w:p>
        </w:tc>
      </w:tr>
      <w:tr w14:paraId="4A1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1D352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5089B5E7">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32B1D08">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CBBB4A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1C4950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9B7BF2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AD55D7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42D174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328F3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68A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DDC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ECEA3F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253990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4C5F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9F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4C7CC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2B22CB9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3515A0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4DD94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A6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B2065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29E1A5D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5752E3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p>
        </w:tc>
      </w:tr>
      <w:tr w14:paraId="69EE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1A5A2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5FBB8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7D2E35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7E6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138D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C26ED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5E85EE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B88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054D2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064F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009108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A039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74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16DF11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noWrap w:val="0"/>
            <w:vAlign w:val="center"/>
          </w:tcPr>
          <w:p w14:paraId="4E432B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881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944BB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noWrap w:val="0"/>
            <w:vAlign w:val="center"/>
          </w:tcPr>
          <w:p w14:paraId="0EDA96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3C5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724A1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0F196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032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90C94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1AED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04C85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E201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CDF022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4E58D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72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343D9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noWrap w:val="0"/>
            <w:vAlign w:val="center"/>
          </w:tcPr>
          <w:p w14:paraId="2FA267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DB574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4A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0C1159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3A99B9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9D1A8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E28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330BF603">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noWrap w:val="0"/>
            <w:vAlign w:val="center"/>
          </w:tcPr>
          <w:p w14:paraId="131F713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366590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1015EE6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2EEBB9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6A8E71C7">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528CF619">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217A818C">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rPr>
              <w:t>公司名称：</w:t>
            </w:r>
            <w:r>
              <w:rPr>
                <w:rFonts w:hint="eastAsia" w:ascii="仿宋" w:hAnsi="仿宋" w:eastAsia="仿宋"/>
                <w:bCs/>
                <w:color w:val="auto"/>
                <w:sz w:val="24"/>
                <w:highlight w:val="none"/>
                <w:u w:val="none"/>
              </w:rPr>
              <w:t>浙江翔实建设项目管理有限公司</w:t>
            </w:r>
          </w:p>
          <w:p w14:paraId="0397FEE6">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 xml:space="preserve">开户行：建行绍兴越城支行 </w:t>
            </w:r>
          </w:p>
          <w:p w14:paraId="6A3E4A63">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账  号：33001653549053003519</w:t>
            </w:r>
          </w:p>
          <w:p w14:paraId="09829D6D">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建行行号：105337035490</w:t>
            </w:r>
          </w:p>
          <w:p w14:paraId="1AB14BA2">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bCs/>
                <w:color w:val="auto"/>
                <w:sz w:val="24"/>
                <w:highlight w:val="none"/>
                <w:u w:val="none"/>
              </w:rPr>
              <w:t>（3）结算方式及时间为:中标通知书发出之日起7日内由中标人一次性向采购代理机构付清。</w:t>
            </w:r>
            <w:r>
              <w:rPr>
                <w:rFonts w:hint="eastAsia" w:ascii="仿宋" w:hAnsi="仿宋" w:eastAsia="仿宋" w:cs="仿宋"/>
                <w:b/>
                <w:color w:val="auto"/>
                <w:sz w:val="24"/>
                <w:highlight w:val="none"/>
                <w:u w:val="none"/>
              </w:rPr>
              <w:t xml:space="preserve">  </w:t>
            </w:r>
          </w:p>
        </w:tc>
      </w:tr>
      <w:tr w14:paraId="3EC9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8E533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E3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AD3CD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33E5E3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AEDE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E505C1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B8D0D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6CD717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B882B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D6C53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97826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53588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19BA9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35EE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F0195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11FB3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59AD9E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B6746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58DD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FEF12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D0FF9B3">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A9529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7B3CD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FDE4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9A2FB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0FE735C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C20C6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C8FB1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16BAF7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2681F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5F5ED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31B40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2BA5CA3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FB745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00D5D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41BF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D6991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63AC08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A44F9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74413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F8260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98D16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467B96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887D0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9B7068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B8E943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9944DD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BF7C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D7C35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45CD0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596EAD">
      <w:pPr>
        <w:pStyle w:val="11"/>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44E15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BBAC1C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5CB98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33FE15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8CEFF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B303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D8E46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E722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F2445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EC0D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07F0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20FF0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11EB40">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5F8136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65D6B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126F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AF0C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B9B7F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623A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9B57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E37D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C1385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C4621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A9914AA">
      <w:pPr>
        <w:pStyle w:val="1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6EC69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6517B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6443C4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E1541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02AF1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1C958C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3C149B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908851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B08B02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6E931A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116AB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67CEA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A0BA2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245F7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9C15C0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0B10F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C79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56B005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6B085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E0D12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AD4801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3236F4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FF3AE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F28BA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872C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CE7A7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19B7A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482499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428F6AF">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F45765E">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182CD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26FB8B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6D5CA7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A28B013">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26F6CD4D">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852AD7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BE2391C">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3DE5B68">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37B07D">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4C03862E">
      <w:pPr>
        <w:pStyle w:val="9"/>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481E964F">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FE08F5C">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BF99F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35AF4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EA66C9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21A379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4BAADA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3F973E1">
      <w:pPr>
        <w:pStyle w:val="24"/>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A4CEF1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06E8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7AA3005">
      <w:pPr>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在投标截止时间以后，不能补充、修改投标文件。</w:t>
      </w:r>
    </w:p>
    <w:p w14:paraId="509DD7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5BA85834">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69606C7">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6B4C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62CB0B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7.6汇总（商务技术得分情况）。评标委员会各成员应当独立对每个投标人的商务技术文件进行评价，并汇总商务技术得分情况。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1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673B2C4C">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1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投标文件“商务技术文件资料”部分中出现《开标一览表》相关内容的；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553479A4">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79E41F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EE61442">
      <w:pPr>
        <w:pStyle w:val="1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68072998"/>
      <w:bookmarkEnd w:id="21"/>
      <w:bookmarkStart w:id="22" w:name="_Hlt68072990"/>
      <w:bookmarkEnd w:id="22"/>
      <w:bookmarkStart w:id="23" w:name="_Hlt75236290"/>
      <w:bookmarkEnd w:id="23"/>
      <w:bookmarkStart w:id="24" w:name="_Hlt68057669"/>
      <w:bookmarkEnd w:id="24"/>
      <w:bookmarkStart w:id="25" w:name="_Hlt68073093"/>
      <w:bookmarkEnd w:id="25"/>
      <w:bookmarkStart w:id="26" w:name="_Hlt75236011"/>
      <w:bookmarkEnd w:id="26"/>
      <w:bookmarkStart w:id="27" w:name="_Hlt68403820"/>
      <w:bookmarkEnd w:id="27"/>
      <w:bookmarkStart w:id="28" w:name="_Hlt74729768"/>
      <w:bookmarkEnd w:id="28"/>
      <w:bookmarkStart w:id="29" w:name="_Hlt75236101"/>
      <w:bookmarkEnd w:id="29"/>
      <w:bookmarkStart w:id="30" w:name="_Hlt74730295"/>
      <w:bookmarkEnd w:id="30"/>
      <w:bookmarkStart w:id="31" w:name="_Hlt7471466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18B1317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68BBB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38C5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7A3C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FBE13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93890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F7A39F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EDD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40A9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46F2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BC27EA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5228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A750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5EE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164E7A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3BD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3740E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4.2项目验收结束后，招标人应及时退还履约保证金。</w:t>
      </w:r>
    </w:p>
    <w:p w14:paraId="2243C5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4.3投标人以银行、保险公司出具保函形式提交履约保证金的，招标人不得拒收。</w:t>
      </w:r>
    </w:p>
    <w:p w14:paraId="7AE8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5B68FF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A70C8A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5.1 成交人应当在成交通知书发出之日起30天内与招标人签订合同，自采购合同签订之日起2</w:t>
      </w:r>
      <w:r>
        <w:rPr>
          <w:rFonts w:hint="eastAsia" w:ascii="仿宋" w:hAnsi="仿宋" w:eastAsia="仿宋" w:cs="仿宋"/>
          <w:b/>
          <w:bCs w:val="0"/>
          <w:color w:val="auto"/>
          <w:sz w:val="24"/>
          <w:highlight w:val="none"/>
          <w:lang w:val="en-US" w:eastAsia="zh-CN"/>
        </w:rPr>
        <w:t>个工作日内</w:t>
      </w:r>
      <w:r>
        <w:rPr>
          <w:rFonts w:hint="eastAsia" w:ascii="仿宋" w:hAnsi="仿宋" w:eastAsia="仿宋" w:cs="仿宋"/>
          <w:b w:val="0"/>
          <w:bCs/>
          <w:color w:val="auto"/>
          <w:sz w:val="24"/>
          <w:highlight w:val="none"/>
          <w:lang w:val="en-US" w:eastAsia="zh-CN"/>
        </w:rPr>
        <w:t>，通过电子交易平台进行备案。</w:t>
      </w:r>
    </w:p>
    <w:p w14:paraId="6E014AC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5.2 如成交人为联合体的，由联合体成员各方法定代表人或其授权代表与招标人代表签订合同。</w:t>
      </w:r>
    </w:p>
    <w:p w14:paraId="6492E3E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476B3D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FF49A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6.2招标人可以邀请参加本项目的其他投标人或者第三方机构参与验收。参与验收的投标人或者第三方机构的意见作为验收书的参考资料一并存档。</w:t>
      </w:r>
    </w:p>
    <w:p w14:paraId="1E5A0E27">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8E3CBD">
      <w:pPr>
        <w:tabs>
          <w:tab w:val="left" w:pos="6780"/>
        </w:tabs>
        <w:spacing w:line="336" w:lineRule="auto"/>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00BBC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6.5 招标人负责加强对中标人的履约管理，并按照采购合同约定，及时向中标人支付采购资金。对于中标人违反采购合同约定的行为，招标人应当及时处理，依法追究其违约责任。</w:t>
      </w:r>
    </w:p>
    <w:p w14:paraId="4F4D96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4EB8E0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1206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147CE9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F00FD6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7FDAA7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93E02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FFBCCED">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对政府采购活动事项有疑问的，可以提出询问，</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或者采购代理机构应当在3个工作日内对</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依法提出的询问作出答复，但答复的内容不得涉及商业秘密。</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提出的询问超出</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对采购代理机构委托授权范围的，采购代理机构应当告知</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向</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提出。</w:t>
      </w:r>
    </w:p>
    <w:p w14:paraId="7D8E4E3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2CB143A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AC437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EC67FE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21C650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DA90E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0E53E5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56EA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B2A67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D8959B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F4B0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FDEB7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F0EF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25C77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FA66B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220AE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00875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C3864A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FABF9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656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C27AA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95AA0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3765CE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A59E4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6A93F39">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48D86C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484DC52E">
      <w:pPr>
        <w:spacing w:line="360" w:lineRule="auto"/>
        <w:rPr>
          <w:rFonts w:hint="eastAsia" w:ascii="方正仿宋_GB2312" w:hAnsi="方正仿宋_GB2312" w:eastAsia="方正仿宋_GB2312" w:cs="方正仿宋_GB2312"/>
          <w:b/>
          <w:color w:val="auto"/>
          <w:sz w:val="24"/>
          <w:highlight w:val="none"/>
        </w:rPr>
      </w:pPr>
      <w:bookmarkStart w:id="36" w:name="第五部分"/>
      <w:bookmarkStart w:id="37" w:name="_Toc86217003"/>
    </w:p>
    <w:p w14:paraId="08B54B1B">
      <w:pPr>
        <w:spacing w:line="360" w:lineRule="auto"/>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一、</w:t>
      </w:r>
      <w:bookmarkStart w:id="38" w:name="_Toc6472866"/>
      <w:r>
        <w:rPr>
          <w:rFonts w:hint="eastAsia" w:ascii="方正仿宋_GB2312" w:hAnsi="方正仿宋_GB2312" w:eastAsia="方正仿宋_GB2312" w:cs="方正仿宋_GB2312"/>
          <w:b/>
          <w:color w:val="auto"/>
          <w:sz w:val="24"/>
          <w:highlight w:val="none"/>
        </w:rPr>
        <w:t>招标内容及需求</w:t>
      </w:r>
      <w:bookmarkEnd w:id="38"/>
    </w:p>
    <w:p w14:paraId="2E0EF4C5">
      <w:pPr>
        <w:pStyle w:val="3"/>
        <w:tabs>
          <w:tab w:val="left" w:pos="1145"/>
          <w:tab w:val="clear" w:pos="432"/>
        </w:tabs>
        <w:ind w:left="0" w:firstLine="0"/>
        <w:rPr>
          <w:rFonts w:hint="eastAsia" w:ascii="方正仿宋_GB2312" w:hAnsi="方正仿宋_GB2312" w:eastAsia="方正仿宋_GB2312" w:cs="方正仿宋_GB2312"/>
          <w:color w:val="auto"/>
          <w:sz w:val="24"/>
          <w:szCs w:val="24"/>
          <w:highlight w:val="none"/>
        </w:rPr>
      </w:pPr>
      <w:bookmarkStart w:id="39" w:name="_Toc6472867"/>
      <w:r>
        <w:rPr>
          <w:rFonts w:hint="eastAsia" w:ascii="方正仿宋_GB2312" w:hAnsi="方正仿宋_GB2312" w:eastAsia="方正仿宋_GB2312" w:cs="方正仿宋_GB2312"/>
          <w:color w:val="auto"/>
          <w:sz w:val="24"/>
          <w:szCs w:val="24"/>
          <w:highlight w:val="none"/>
        </w:rPr>
        <w:t>1.1采购内容一览表</w:t>
      </w:r>
      <w:bookmarkEnd w:id="39"/>
    </w:p>
    <w:tbl>
      <w:tblPr>
        <w:tblStyle w:val="19"/>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872"/>
        <w:gridCol w:w="3115"/>
        <w:gridCol w:w="1114"/>
      </w:tblGrid>
      <w:tr w14:paraId="77DD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69" w:type="dxa"/>
          </w:tcPr>
          <w:p w14:paraId="0ED0F89E">
            <w:pPr>
              <w:pStyle w:val="16"/>
              <w:spacing w:before="210" w:beforeAutospacing="0" w:after="210" w:afterAutospacing="0" w:line="360" w:lineRule="exact"/>
              <w:jc w:val="center"/>
              <w:rPr>
                <w:rFonts w:hint="eastAsia" w:ascii="方正仿宋_GB2312" w:hAnsi="方正仿宋_GB2312" w:eastAsia="方正仿宋_GB2312" w:cs="方正仿宋_GB2312"/>
                <w:b/>
                <w:bCs/>
                <w:color w:val="auto"/>
                <w:kern w:val="2"/>
                <w:sz w:val="24"/>
                <w:szCs w:val="24"/>
                <w:highlight w:val="none"/>
              </w:rPr>
            </w:pPr>
            <w:r>
              <w:rPr>
                <w:rFonts w:hint="eastAsia" w:ascii="方正仿宋_GB2312" w:hAnsi="方正仿宋_GB2312" w:eastAsia="方正仿宋_GB2312" w:cs="方正仿宋_GB2312"/>
                <w:b/>
                <w:bCs/>
                <w:color w:val="auto"/>
                <w:kern w:val="2"/>
                <w:sz w:val="24"/>
                <w:szCs w:val="24"/>
                <w:highlight w:val="none"/>
              </w:rPr>
              <w:t>序号</w:t>
            </w:r>
          </w:p>
        </w:tc>
        <w:tc>
          <w:tcPr>
            <w:tcW w:w="3872" w:type="dxa"/>
          </w:tcPr>
          <w:p w14:paraId="01DE9115">
            <w:pPr>
              <w:pStyle w:val="16"/>
              <w:spacing w:before="210" w:beforeAutospacing="0" w:after="210" w:afterAutospacing="0" w:line="360" w:lineRule="exact"/>
              <w:jc w:val="center"/>
              <w:rPr>
                <w:rFonts w:hint="eastAsia" w:ascii="方正仿宋_GB2312" w:hAnsi="方正仿宋_GB2312" w:eastAsia="方正仿宋_GB2312" w:cs="方正仿宋_GB2312"/>
                <w:b/>
                <w:bCs/>
                <w:color w:val="auto"/>
                <w:kern w:val="2"/>
                <w:sz w:val="24"/>
                <w:szCs w:val="24"/>
                <w:highlight w:val="none"/>
              </w:rPr>
            </w:pPr>
            <w:r>
              <w:rPr>
                <w:rFonts w:hint="eastAsia" w:ascii="方正仿宋_GB2312" w:hAnsi="方正仿宋_GB2312" w:eastAsia="方正仿宋_GB2312" w:cs="方正仿宋_GB2312"/>
                <w:b/>
                <w:bCs/>
                <w:color w:val="auto"/>
                <w:kern w:val="2"/>
                <w:sz w:val="24"/>
                <w:szCs w:val="24"/>
                <w:highlight w:val="none"/>
              </w:rPr>
              <w:t>名称</w:t>
            </w:r>
          </w:p>
        </w:tc>
        <w:tc>
          <w:tcPr>
            <w:tcW w:w="3115" w:type="dxa"/>
          </w:tcPr>
          <w:p w14:paraId="52707146">
            <w:pPr>
              <w:pStyle w:val="16"/>
              <w:spacing w:before="210" w:beforeAutospacing="0" w:after="210" w:afterAutospacing="0" w:line="360" w:lineRule="exact"/>
              <w:jc w:val="center"/>
              <w:rPr>
                <w:rFonts w:hint="eastAsia" w:ascii="方正仿宋_GB2312" w:hAnsi="方正仿宋_GB2312" w:eastAsia="方正仿宋_GB2312" w:cs="方正仿宋_GB2312"/>
                <w:b/>
                <w:bCs/>
                <w:color w:val="auto"/>
                <w:kern w:val="2"/>
                <w:sz w:val="24"/>
                <w:szCs w:val="24"/>
                <w:highlight w:val="none"/>
              </w:rPr>
            </w:pPr>
            <w:r>
              <w:rPr>
                <w:rFonts w:hint="eastAsia" w:ascii="方正仿宋_GB2312" w:hAnsi="方正仿宋_GB2312" w:eastAsia="方正仿宋_GB2312" w:cs="方正仿宋_GB2312"/>
                <w:b/>
                <w:bCs/>
                <w:color w:val="auto"/>
                <w:kern w:val="2"/>
                <w:sz w:val="24"/>
                <w:szCs w:val="24"/>
                <w:highlight w:val="none"/>
              </w:rPr>
              <w:t>功能要求</w:t>
            </w:r>
          </w:p>
        </w:tc>
        <w:tc>
          <w:tcPr>
            <w:tcW w:w="1114" w:type="dxa"/>
          </w:tcPr>
          <w:p w14:paraId="3EB66F70">
            <w:pPr>
              <w:pStyle w:val="16"/>
              <w:spacing w:before="210" w:beforeAutospacing="0" w:after="210" w:afterAutospacing="0" w:line="360" w:lineRule="exact"/>
              <w:jc w:val="center"/>
              <w:rPr>
                <w:rFonts w:hint="eastAsia" w:ascii="方正仿宋_GB2312" w:hAnsi="方正仿宋_GB2312" w:eastAsia="方正仿宋_GB2312" w:cs="方正仿宋_GB2312"/>
                <w:b/>
                <w:bCs/>
                <w:color w:val="auto"/>
                <w:kern w:val="2"/>
                <w:sz w:val="24"/>
                <w:szCs w:val="24"/>
                <w:highlight w:val="none"/>
              </w:rPr>
            </w:pPr>
            <w:r>
              <w:rPr>
                <w:rFonts w:hint="eastAsia" w:ascii="方正仿宋_GB2312" w:hAnsi="方正仿宋_GB2312" w:eastAsia="方正仿宋_GB2312" w:cs="方正仿宋_GB2312"/>
                <w:b/>
                <w:bCs/>
                <w:color w:val="auto"/>
                <w:kern w:val="2"/>
                <w:sz w:val="24"/>
                <w:szCs w:val="24"/>
                <w:highlight w:val="none"/>
              </w:rPr>
              <w:t>数量</w:t>
            </w:r>
          </w:p>
        </w:tc>
      </w:tr>
      <w:tr w14:paraId="09F6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vAlign w:val="center"/>
          </w:tcPr>
          <w:p w14:paraId="15F9520F">
            <w:pPr>
              <w:spacing w:line="360" w:lineRule="exact"/>
              <w:jc w:val="center"/>
              <w:rPr>
                <w:rFonts w:hint="eastAsia" w:ascii="方正仿宋_GB2312" w:hAnsi="方正仿宋_GB2312" w:eastAsia="方正仿宋_GB2312" w:cs="方正仿宋_GB2312"/>
                <w:color w:val="auto"/>
                <w:sz w:val="24"/>
                <w:highlight w:val="none"/>
                <w:lang w:val="zh-CN"/>
              </w:rPr>
            </w:pPr>
            <w:r>
              <w:rPr>
                <w:rFonts w:hint="eastAsia" w:ascii="方正仿宋_GB2312" w:hAnsi="方正仿宋_GB2312" w:eastAsia="方正仿宋_GB2312" w:cs="方正仿宋_GB2312"/>
                <w:color w:val="auto"/>
                <w:sz w:val="24"/>
                <w:highlight w:val="none"/>
                <w:lang w:val="zh-CN"/>
              </w:rPr>
              <w:t>1</w:t>
            </w:r>
          </w:p>
        </w:tc>
        <w:tc>
          <w:tcPr>
            <w:tcW w:w="3872" w:type="dxa"/>
            <w:vAlign w:val="center"/>
          </w:tcPr>
          <w:p w14:paraId="18CDC3AC">
            <w:pPr>
              <w:spacing w:line="360" w:lineRule="exact"/>
              <w:jc w:val="center"/>
              <w:rPr>
                <w:rFonts w:hint="default" w:ascii="方正仿宋_GB2312" w:hAnsi="方正仿宋_GB2312" w:eastAsia="方正仿宋_GB2312" w:cs="方正仿宋_GB2312"/>
                <w:color w:val="auto"/>
                <w:sz w:val="24"/>
                <w:highlight w:val="none"/>
                <w:lang w:val="en-US"/>
              </w:rPr>
            </w:pPr>
            <w:r>
              <w:rPr>
                <w:rFonts w:hint="eastAsia" w:ascii="方正仿宋_GB2312" w:hAnsi="方正仿宋_GB2312" w:eastAsia="方正仿宋_GB2312" w:cs="方正仿宋_GB2312"/>
                <w:color w:val="auto"/>
                <w:sz w:val="24"/>
                <w:highlight w:val="none"/>
                <w:lang w:val="zh-CN"/>
              </w:rPr>
              <w:t>数字化制作工程（五期）</w:t>
            </w:r>
            <w:r>
              <w:rPr>
                <w:rFonts w:hint="eastAsia" w:ascii="方正仿宋_GB2312" w:hAnsi="方正仿宋_GB2312" w:eastAsia="方正仿宋_GB2312" w:cs="方正仿宋_GB2312"/>
                <w:color w:val="auto"/>
                <w:sz w:val="24"/>
                <w:highlight w:val="none"/>
                <w:lang w:val="en-US" w:eastAsia="zh-CN"/>
              </w:rPr>
              <w:t>服务项目</w:t>
            </w:r>
          </w:p>
        </w:tc>
        <w:tc>
          <w:tcPr>
            <w:tcW w:w="3115" w:type="dxa"/>
            <w:vAlign w:val="center"/>
          </w:tcPr>
          <w:p w14:paraId="28D85622">
            <w:pPr>
              <w:spacing w:line="360" w:lineRule="exact"/>
              <w:jc w:val="center"/>
              <w:rPr>
                <w:rFonts w:hint="eastAsia" w:ascii="方正仿宋_GB2312" w:hAnsi="方正仿宋_GB2312" w:eastAsia="方正仿宋_GB2312" w:cs="方正仿宋_GB2312"/>
                <w:color w:val="auto"/>
                <w:sz w:val="24"/>
                <w:highlight w:val="none"/>
                <w:lang w:val="zh-CN"/>
              </w:rPr>
            </w:pPr>
            <w:r>
              <w:rPr>
                <w:rFonts w:hint="eastAsia" w:ascii="方正仿宋_GB2312" w:hAnsi="方正仿宋_GB2312" w:eastAsia="方正仿宋_GB2312" w:cs="方正仿宋_GB2312"/>
                <w:color w:val="auto"/>
                <w:sz w:val="24"/>
                <w:highlight w:val="none"/>
                <w:lang w:val="zh-CN"/>
              </w:rPr>
              <w:t>详见功能模块及其它要求</w:t>
            </w:r>
          </w:p>
        </w:tc>
        <w:tc>
          <w:tcPr>
            <w:tcW w:w="1114" w:type="dxa"/>
            <w:vAlign w:val="center"/>
          </w:tcPr>
          <w:p w14:paraId="0E6D161E">
            <w:pPr>
              <w:spacing w:line="360" w:lineRule="exact"/>
              <w:jc w:val="center"/>
              <w:rPr>
                <w:rFonts w:hint="eastAsia" w:ascii="方正仿宋_GB2312" w:hAnsi="方正仿宋_GB2312" w:eastAsia="方正仿宋_GB2312" w:cs="方正仿宋_GB2312"/>
                <w:color w:val="auto"/>
                <w:sz w:val="24"/>
                <w:highlight w:val="none"/>
                <w:lang w:val="zh-CN"/>
              </w:rPr>
            </w:pPr>
            <w:r>
              <w:rPr>
                <w:rFonts w:hint="eastAsia" w:ascii="方正仿宋_GB2312" w:hAnsi="方正仿宋_GB2312" w:eastAsia="方正仿宋_GB2312" w:cs="方正仿宋_GB2312"/>
                <w:color w:val="auto"/>
                <w:sz w:val="24"/>
                <w:highlight w:val="none"/>
                <w:lang w:val="zh-CN"/>
              </w:rPr>
              <w:t>1项</w:t>
            </w:r>
          </w:p>
        </w:tc>
      </w:tr>
    </w:tbl>
    <w:p w14:paraId="749B6DFE">
      <w:pPr>
        <w:pStyle w:val="3"/>
        <w:tabs>
          <w:tab w:val="left" w:pos="1145"/>
          <w:tab w:val="clear" w:pos="432"/>
        </w:tabs>
        <w:spacing w:line="400" w:lineRule="exact"/>
        <w:ind w:left="0" w:firstLine="0"/>
        <w:rPr>
          <w:rFonts w:hint="eastAsia" w:ascii="方正仿宋_GB2312" w:hAnsi="方正仿宋_GB2312" w:eastAsia="方正仿宋_GB2312" w:cs="方正仿宋_GB2312"/>
          <w:color w:val="auto"/>
          <w:sz w:val="24"/>
          <w:szCs w:val="24"/>
          <w:highlight w:val="none"/>
        </w:rPr>
      </w:pPr>
      <w:bookmarkStart w:id="40" w:name="_Toc6472868"/>
      <w:r>
        <w:rPr>
          <w:rFonts w:hint="eastAsia" w:ascii="方正仿宋_GB2312" w:hAnsi="方正仿宋_GB2312" w:eastAsia="方正仿宋_GB2312" w:cs="方正仿宋_GB2312"/>
          <w:color w:val="auto"/>
          <w:sz w:val="24"/>
          <w:szCs w:val="24"/>
          <w:highlight w:val="none"/>
        </w:rPr>
        <w:t>1.2</w:t>
      </w:r>
      <w:bookmarkEnd w:id="40"/>
      <w:r>
        <w:rPr>
          <w:rFonts w:hint="eastAsia" w:ascii="方正仿宋_GB2312" w:hAnsi="方正仿宋_GB2312" w:eastAsia="方正仿宋_GB2312" w:cs="方正仿宋_GB2312"/>
          <w:color w:val="auto"/>
          <w:sz w:val="24"/>
          <w:szCs w:val="24"/>
          <w:highlight w:val="none"/>
        </w:rPr>
        <w:t>项目要求</w:t>
      </w:r>
    </w:p>
    <w:p w14:paraId="09D7994B">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微软雅黑" w:hAnsi="微软雅黑" w:eastAsia="微软雅黑" w:cs="微软雅黑"/>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CN"/>
        </w:rPr>
        <w:t>合同签订后1</w:t>
      </w:r>
      <w:r>
        <w:rPr>
          <w:rFonts w:hint="eastAsia" w:ascii="方正仿宋_GB2312" w:hAnsi="方正仿宋_GB2312" w:eastAsia="方正仿宋_GB2312" w:cs="方正仿宋_GB2312"/>
          <w:color w:val="auto"/>
          <w:sz w:val="24"/>
          <w:szCs w:val="24"/>
          <w:highlight w:val="none"/>
          <w:lang w:val="en-US" w:eastAsia="zh-CN"/>
        </w:rPr>
        <w:t>8</w:t>
      </w:r>
      <w:r>
        <w:rPr>
          <w:rFonts w:hint="eastAsia" w:ascii="方正仿宋_GB2312" w:hAnsi="方正仿宋_GB2312" w:eastAsia="方正仿宋_GB2312" w:cs="方正仿宋_GB2312"/>
          <w:color w:val="auto"/>
          <w:sz w:val="24"/>
          <w:szCs w:val="24"/>
          <w:highlight w:val="none"/>
          <w:lang w:val="zh-CN"/>
        </w:rPr>
        <w:t>个月内完成院方要求的1</w:t>
      </w: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CN"/>
        </w:rPr>
        <w:t>60万页出院纸质数字化病案工作，最高项目结算金额等于实际翻拍加工数量*每页单价结算项目款项。</w:t>
      </w:r>
    </w:p>
    <w:p w14:paraId="2F209B01">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数字化病案图像浏览等软件兼容性好，能方便医院后期的信息整合和调用等。需充分了解我院现有病案数字化项目现状，完成医院病历信息数据对接需求，将现有已扫描历史病历数据导入新进厂家应用系统，整合为统一应用，统一页面调用所有数字化相关数据，并承担相应费用，提供投标人承诺函。</w:t>
      </w:r>
    </w:p>
    <w:p w14:paraId="10E73727">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对原始纸质病案应用数码技术分页数字化加工制作，形成数码图像。</w:t>
      </w:r>
    </w:p>
    <w:p w14:paraId="113B9914">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图像高清，数字化病案的图像尺寸为2048</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CN"/>
        </w:rPr>
        <w:t>1536（310万像素）及以上，必须同时提供彩色图像和黑白图像二份图片。</w:t>
      </w:r>
    </w:p>
    <w:p w14:paraId="366C59CD">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系统能够支持详细信息，可录入病案号，姓名，性别，年龄，出院日期，入院日期以及出院科室信息。</w:t>
      </w:r>
    </w:p>
    <w:p w14:paraId="75BDD686">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原始纸质病案可以使用条形码技术装箱保存，定位管理，便于对原始纸质病案的快速查找。</w:t>
      </w:r>
    </w:p>
    <w:p w14:paraId="0EDBD6B5">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数字化病案系统是医院信息化建设的一部分，需要整合到电子病历系统以及医院信息化平台中，以实现医院各系统的互联互通。</w:t>
      </w:r>
    </w:p>
    <w:p w14:paraId="22C89354">
      <w:pPr>
        <w:pStyle w:val="4"/>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实现绍兴市人民医院统一单点登录功能。</w:t>
      </w:r>
    </w:p>
    <w:p w14:paraId="03C8D27D">
      <w:pPr>
        <w:pStyle w:val="3"/>
        <w:tabs>
          <w:tab w:val="left" w:pos="1145"/>
          <w:tab w:val="clear" w:pos="432"/>
        </w:tabs>
        <w:spacing w:line="400" w:lineRule="exact"/>
        <w:ind w:left="0" w:firstLine="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1.3</w:t>
      </w:r>
      <w:r>
        <w:rPr>
          <w:rFonts w:hint="eastAsia" w:ascii="方正仿宋_GB2312" w:hAnsi="方正仿宋_GB2312" w:eastAsia="方正仿宋_GB2312" w:cs="方正仿宋_GB2312"/>
          <w:color w:val="auto"/>
          <w:kern w:val="0"/>
          <w:sz w:val="24"/>
          <w:szCs w:val="24"/>
          <w:highlight w:val="none"/>
        </w:rPr>
        <w:t>功能模块及其它要求</w:t>
      </w:r>
    </w:p>
    <w:p w14:paraId="0987EF6F">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用户管理：</w:t>
      </w: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可管理内部及外部用户信息，支持对系统登录用户信息进行查询、添加、修改和删除操作</w:t>
      </w:r>
      <w:r>
        <w:rPr>
          <w:rFonts w:hint="eastAsia" w:ascii="方正仿宋_GB2312" w:hAnsi="方正仿宋_GB2312" w:eastAsia="方正仿宋_GB2312" w:cs="方正仿宋_GB2312"/>
          <w:color w:val="auto"/>
          <w:sz w:val="24"/>
          <w:szCs w:val="24"/>
          <w:highlight w:val="none"/>
          <w:lang w:val="zh-CN"/>
        </w:rPr>
        <w:t>。</w:t>
      </w:r>
    </w:p>
    <w:p w14:paraId="2D068CE8">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用户组管理功能包括：查询、添加、修改、删除用户组，以及设置人员所属用户组。</w:t>
      </w:r>
    </w:p>
    <w:p w14:paraId="77FB0E01">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用户组权限：设置用户组所拥有的系统功能的权限。</w:t>
      </w:r>
    </w:p>
    <w:p w14:paraId="75552B54">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科室管理：</w:t>
      </w:r>
      <w:r>
        <w:rPr>
          <w:rFonts w:hint="eastAsia" w:ascii="方正仿宋_GB2312" w:hAnsi="方正仿宋_GB2312" w:eastAsia="方正仿宋_GB2312" w:cs="方正仿宋_GB2312"/>
          <w:color w:val="auto"/>
          <w:sz w:val="24"/>
          <w:szCs w:val="24"/>
          <w:highlight w:val="none"/>
          <w:lang w:val="en-US" w:eastAsia="zh-CN"/>
        </w:rPr>
        <w:t>支持</w:t>
      </w:r>
      <w:r>
        <w:rPr>
          <w:rFonts w:hint="eastAsia" w:ascii="方正仿宋_GB2312" w:hAnsi="方正仿宋_GB2312" w:eastAsia="方正仿宋_GB2312" w:cs="方正仿宋_GB2312"/>
          <w:color w:val="auto"/>
          <w:sz w:val="24"/>
          <w:szCs w:val="24"/>
          <w:highlight w:val="none"/>
          <w:lang w:val="zh-CN"/>
        </w:rPr>
        <w:t>查询、添加、修改、删除科室信息，并可维护科室下包含的人员。</w:t>
      </w:r>
    </w:p>
    <w:p w14:paraId="4359527A">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权限。</w:t>
      </w:r>
    </w:p>
    <w:p w14:paraId="1B76B57B">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医学分类模板：设置病案图片的医学分类权限模板，在为病案分配权限时可以直接引用该模板，无需重复设置。</w:t>
      </w:r>
    </w:p>
    <w:p w14:paraId="5566E4D0">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访问权限控制：可以设置禁止访问的机器的IP，被禁止访问的IP对应的机器就无法使用本系统。</w:t>
      </w:r>
    </w:p>
    <w:p w14:paraId="25FA534E">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显示字段控制：可以设置在浏览器中浏览病案时列表中所显示的字段。可以在用户级别和用户组级别上进行显示权限的控制。</w:t>
      </w:r>
    </w:p>
    <w:p w14:paraId="0F5A8E56">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水印设置：可以制作在打印时叠加上去的水印，并且在打印病案的时候可以将其叠加到病案图片上。</w:t>
      </w:r>
    </w:p>
    <w:p w14:paraId="20133929">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病案锁定：可以将一些特殊的病案进行锁定，被锁定的病案将无法在浏览器中被查询到。</w:t>
      </w:r>
    </w:p>
    <w:p w14:paraId="1C848B0D">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病案申请审批：对浏览器中提交过来的病案阅读申请进行审批，可以为申请的病案设定阅读的时限等。</w:t>
      </w:r>
    </w:p>
    <w:p w14:paraId="23D72B32">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监控中心：查看各个系统的用户的使用的情况，包括：用户是否在线，用户有申请需要审批，用户的浏览病案的历史情况，用户权限等。</w:t>
      </w:r>
    </w:p>
    <w:p w14:paraId="10A0DCDB">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病案错误修正：在使用过程中发现错误可通过系统修正（错误如：基本信息/图片缺页/分类错误等）或可通过病案浏览器反馈病案错误。</w:t>
      </w:r>
    </w:p>
    <w:p w14:paraId="0645802C">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病案定位：查询病案在库房中的位置，可按病人姓名，病案号，出院日期，条码号，打包号，库房号或库位名查询，并生成统计报表。</w:t>
      </w:r>
    </w:p>
    <w:p w14:paraId="3352DDD2">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病案导出：可以将选择好的病案进行打包压缩导出，配合相应的浏览工具可在离线的环境下浏览。</w:t>
      </w:r>
    </w:p>
    <w:p w14:paraId="0D147FDC">
      <w:pPr>
        <w:pStyle w:val="4"/>
        <w:numPr>
          <w:ilvl w:val="0"/>
          <w:numId w:val="3"/>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病案浏览统计：可查询用户、科室在某一时间段内数字化病案使用情况，并生成统计报表。</w:t>
      </w:r>
    </w:p>
    <w:p w14:paraId="6679C1BC">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检索模块</w:t>
      </w:r>
      <w:r>
        <w:rPr>
          <w:rFonts w:hint="eastAsia" w:ascii="方正仿宋_GB2312" w:hAnsi="方正仿宋_GB2312" w:eastAsia="方正仿宋_GB2312" w:cs="方正仿宋_GB2312"/>
          <w:color w:val="auto"/>
          <w:sz w:val="24"/>
          <w:szCs w:val="24"/>
          <w:highlight w:val="none"/>
          <w:lang w:val="en-US" w:eastAsia="zh-CN"/>
        </w:rPr>
        <w:t>功能要求</w:t>
      </w:r>
      <w:r>
        <w:rPr>
          <w:rFonts w:hint="eastAsia" w:ascii="方正仿宋_GB2312" w:hAnsi="方正仿宋_GB2312" w:eastAsia="方正仿宋_GB2312" w:cs="方正仿宋_GB2312"/>
          <w:color w:val="auto"/>
          <w:sz w:val="24"/>
          <w:szCs w:val="24"/>
          <w:highlight w:val="none"/>
          <w:lang w:val="zh-CN"/>
        </w:rPr>
        <w:t>：</w:t>
      </w:r>
    </w:p>
    <w:p w14:paraId="680A2695">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关键词搜索：</w:t>
      </w: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需具备便捷高效的搜索功能，参考类 Google 搜索逻辑，支持多维度精准检索：</w:t>
      </w:r>
      <w:r>
        <w:rPr>
          <w:rFonts w:hint="eastAsia" w:ascii="方正仿宋_GB2312" w:hAnsi="方正仿宋_GB2312" w:eastAsia="方正仿宋_GB2312" w:cs="方正仿宋_GB2312"/>
          <w:color w:val="auto"/>
          <w:sz w:val="24"/>
          <w:szCs w:val="24"/>
          <w:highlight w:val="none"/>
          <w:lang w:val="zh-CN" w:eastAsia="zh-CN"/>
        </w:rPr>
        <w:t>1、</w:t>
      </w: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可按病案号、疾病名称、手术类型、科室名称、病人姓名、医生姓名等预设分类快速定位；</w:t>
      </w:r>
      <w:r>
        <w:rPr>
          <w:rFonts w:hint="eastAsia" w:ascii="方正仿宋_GB2312" w:hAnsi="方正仿宋_GB2312" w:eastAsia="方正仿宋_GB2312" w:cs="方正仿宋_GB2312"/>
          <w:i w:val="0"/>
          <w:iCs w:val="0"/>
          <w:caps w:val="0"/>
          <w:color w:val="auto"/>
          <w:spacing w:val="0"/>
          <w:sz w:val="24"/>
          <w:szCs w:val="24"/>
          <w:highlight w:val="none"/>
          <w:shd w:val="clear"/>
          <w:lang w:val="zh-CN" w:eastAsia="zh-CN"/>
        </w:rPr>
        <w:t>2、</w:t>
      </w: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支持输入多个检索词，自定义关键词逻辑关系（与 / 或 / 非），实现复合条件查询；</w:t>
      </w:r>
      <w:r>
        <w:rPr>
          <w:rFonts w:hint="eastAsia" w:ascii="方正仿宋_GB2312" w:hAnsi="方正仿宋_GB2312" w:eastAsia="方正仿宋_GB2312" w:cs="方正仿宋_GB2312"/>
          <w:i w:val="0"/>
          <w:iCs w:val="0"/>
          <w:caps w:val="0"/>
          <w:color w:val="auto"/>
          <w:spacing w:val="0"/>
          <w:sz w:val="24"/>
          <w:szCs w:val="24"/>
          <w:highlight w:val="none"/>
          <w:shd w:val="clear"/>
          <w:lang w:val="zh-CN" w:eastAsia="zh-CN"/>
        </w:rPr>
        <w:t>3、</w:t>
      </w:r>
      <w:r>
        <w:rPr>
          <w:rFonts w:hint="eastAsia" w:ascii="方正仿宋_GB2312" w:hAnsi="方正仿宋_GB2312" w:eastAsia="方正仿宋_GB2312" w:cs="方正仿宋_GB2312"/>
          <w:i w:val="0"/>
          <w:iCs w:val="0"/>
          <w:caps w:val="0"/>
          <w:color w:val="auto"/>
          <w:spacing w:val="0"/>
          <w:sz w:val="24"/>
          <w:szCs w:val="24"/>
          <w:highlight w:val="none"/>
          <w:shd w:val="clear"/>
          <w:lang w:val="zh-CN"/>
        </w:rPr>
        <w:t>提供精确匹配与模糊匹配两种模式，满足不同场景下的信息检索需求</w:t>
      </w:r>
      <w:r>
        <w:rPr>
          <w:rFonts w:hint="eastAsia" w:ascii="方正仿宋_GB2312" w:hAnsi="方正仿宋_GB2312" w:eastAsia="方正仿宋_GB2312" w:cs="方正仿宋_GB2312"/>
          <w:color w:val="auto"/>
          <w:sz w:val="24"/>
          <w:szCs w:val="24"/>
          <w:highlight w:val="none"/>
          <w:lang w:val="zh-CN"/>
        </w:rPr>
        <w:t>。</w:t>
      </w:r>
    </w:p>
    <w:p w14:paraId="68770170">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高级搜索：可以按照列出的各种查询条件对病案进行查询，这种检索方式常用于检索条件比较多的情况下。</w:t>
      </w:r>
    </w:p>
    <w:p w14:paraId="387F0153">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自定义搜索：可以自定义组织查询条件的组合进行搜索。这种检索方式常用于需检索的条件比较复杂的情况下。</w:t>
      </w:r>
    </w:p>
    <w:p w14:paraId="7B62AC9C">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经典搜索：传统的检索方式，左边是检索条件右边是检索结果。在检索时还可设定病案图片的医学分类，以便在查看病案图片时过滤掉无需查看的图片。</w:t>
      </w:r>
    </w:p>
    <w:p w14:paraId="1384C640">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病案搜索结果：拥有两种显示结果的模式：列表方式与自由布局方式。列表方式为最常见的一行一行的显示，自由布局方式为卡片时效果，一份病案即一张卡片，显示效果清晰。</w:t>
      </w:r>
    </w:p>
    <w:p w14:paraId="67B6362D">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14:paraId="54494DA3">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病案收藏夹：用于显示及搜索在浏览病案时收藏的病案并且可以显示当时记录的病案笔记，类似IE浏览器的网页收藏夹。</w:t>
      </w:r>
    </w:p>
    <w:p w14:paraId="1B3458A2">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申请查看：可以浏览并查询用户曾经申请过的需要查阅的病案的记录，及时了解审批情况。</w:t>
      </w:r>
    </w:p>
    <w:p w14:paraId="42390057">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浏览历史：查询用户曾经浏览过的病案记录，类似IE浏览器的历史记录，可以方便用户查看以往浏览过的病案，而无须再一次搜索。</w:t>
      </w:r>
    </w:p>
    <w:p w14:paraId="1FCEDA01">
      <w:pPr>
        <w:pStyle w:val="4"/>
        <w:numPr>
          <w:ilvl w:val="0"/>
          <w:numId w:val="4"/>
        </w:numPr>
        <w:spacing w:line="400" w:lineRule="exact"/>
        <w:ind w:left="0"/>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14:paraId="5D8E2E61">
      <w:pPr>
        <w:pStyle w:val="4"/>
        <w:numPr>
          <w:ilvl w:val="0"/>
          <w:numId w:val="3"/>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打印模块</w:t>
      </w:r>
      <w:r>
        <w:rPr>
          <w:rFonts w:hint="eastAsia" w:ascii="方正仿宋_GB2312" w:hAnsi="方正仿宋_GB2312" w:eastAsia="方正仿宋_GB2312" w:cs="方正仿宋_GB2312"/>
          <w:color w:val="auto"/>
          <w:sz w:val="24"/>
          <w:szCs w:val="24"/>
          <w:highlight w:val="none"/>
          <w:lang w:val="en-US" w:eastAsia="zh-CN"/>
        </w:rPr>
        <w:t>功能要求：</w:t>
      </w:r>
    </w:p>
    <w:p w14:paraId="32962D29">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打印申请：维护申请打印人员的信息及申请分类（打印或复印），可拍摄证件并归档保存，查询并选择需打印的病案，同时统计所需费用，并可自己调整实际收费。</w:t>
      </w:r>
    </w:p>
    <w:p w14:paraId="464F4347">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快速打印：仅登记简单的打印申请信息，选择病案直接打印。</w:t>
      </w:r>
    </w:p>
    <w:p w14:paraId="69D4DC46">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集中打印：未打印过的病案可以统一处理，按照申请人的记录完成打印任务。</w:t>
      </w:r>
    </w:p>
    <w:p w14:paraId="26134F56">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集中复印：对未复印的病案进行集中统一处理。</w:t>
      </w:r>
    </w:p>
    <w:p w14:paraId="4DD74AEB">
      <w:pPr>
        <w:numPr>
          <w:ilvl w:val="0"/>
          <w:numId w:val="5"/>
        </w:numPr>
        <w:adjustRightInd/>
        <w:spacing w:line="400" w:lineRule="exact"/>
        <w:ind w:firstLine="0" w:firstLineChars="0"/>
        <w:rPr>
          <w:rFonts w:hint="eastAsia" w:ascii="方正仿宋_GB2312" w:hAnsi="方正仿宋_GB2312" w:eastAsia="方正仿宋_GB2312" w:cs="方正仿宋_GB2312"/>
          <w:color w:val="auto"/>
          <w:kern w:val="0"/>
          <w:sz w:val="24"/>
          <w:highlight w:val="none"/>
          <w:lang w:val="zh-CN"/>
        </w:rPr>
      </w:pPr>
      <w:r>
        <w:rPr>
          <w:rFonts w:hint="eastAsia" w:ascii="方正仿宋_GB2312" w:hAnsi="方正仿宋_GB2312" w:eastAsia="方正仿宋_GB2312" w:cs="方正仿宋_GB2312"/>
          <w:color w:val="auto"/>
          <w:kern w:val="0"/>
          <w:sz w:val="24"/>
          <w:highlight w:val="none"/>
          <w:lang w:val="zh-CN"/>
        </w:rPr>
        <w:t>申请查询：查询申请过打印或复印的申请人信息，并可查看申请人相应的申请信息，证件照，打印的病案记录，费用等。</w:t>
      </w:r>
      <w:r>
        <w:rPr>
          <w:rFonts w:hint="eastAsia" w:ascii="方正仿宋_GB2312" w:hAnsi="方正仿宋_GB2312" w:eastAsia="方正仿宋_GB2312" w:cs="方正仿宋_GB2312"/>
          <w:color w:val="auto"/>
          <w:kern w:val="0"/>
          <w:sz w:val="24"/>
          <w:highlight w:val="none"/>
        </w:rPr>
        <w:t>连接高拍仪拍摄证件信息，并通过系统可调阅申请人证件信息。</w:t>
      </w:r>
    </w:p>
    <w:p w14:paraId="5761E772">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打印参数：设置默认的打印参数（纸张大小/图片色彩/打印份数/打印分类及顺序/收费模式）</w:t>
      </w:r>
    </w:p>
    <w:p w14:paraId="61F8E497">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打印明细：按时间段及申请人统计申请人打印的病案的明细记录。</w:t>
      </w:r>
    </w:p>
    <w:p w14:paraId="24666F71">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复印明细：按时间段及申请人统计申请人复印的病案的明细记录。</w:t>
      </w:r>
    </w:p>
    <w:p w14:paraId="08CDFBD3">
      <w:pPr>
        <w:pStyle w:val="4"/>
        <w:numPr>
          <w:ilvl w:val="0"/>
          <w:numId w:val="5"/>
        </w:numPr>
        <w:spacing w:line="400" w:lineRule="exact"/>
        <w:rPr>
          <w:rFonts w:hint="eastAsia" w:ascii="方正仿宋_GB2312" w:hAnsi="方正仿宋_GB2312" w:eastAsia="方正仿宋_GB2312" w:cs="方正仿宋_GB2312"/>
          <w:color w:val="auto"/>
          <w:sz w:val="24"/>
          <w:szCs w:val="24"/>
          <w:highlight w:val="none"/>
          <w:lang w:val="zh-CN"/>
        </w:rPr>
      </w:pPr>
      <w:r>
        <w:rPr>
          <w:rFonts w:hint="eastAsia" w:ascii="方正仿宋_GB2312" w:hAnsi="方正仿宋_GB2312" w:eastAsia="方正仿宋_GB2312" w:cs="方正仿宋_GB2312"/>
          <w:color w:val="auto"/>
          <w:sz w:val="24"/>
          <w:szCs w:val="24"/>
          <w:highlight w:val="none"/>
          <w:lang w:val="zh-CN"/>
        </w:rPr>
        <w:t>邮寄明细：按时间段、申请人及邮寄状态统计病案邮寄的明细记录。</w:t>
      </w:r>
    </w:p>
    <w:p w14:paraId="614282DA">
      <w:pPr>
        <w:snapToGrid w:val="0"/>
        <w:spacing w:line="400" w:lineRule="exact"/>
        <w:jc w:val="lef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注:</w:t>
      </w:r>
    </w:p>
    <w:p w14:paraId="7DDEC092">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1．功能水平达到院方相应评级要求，须每年提供相应评级所需的佐证资料包括且不限于开发文档、截图、数据采集等。</w:t>
      </w:r>
    </w:p>
    <w:p w14:paraId="3153D045">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2．维保期内未涉及产品框架改造，投标人应按医院业务需求修改，不收取任何费用。</w:t>
      </w:r>
    </w:p>
    <w:p w14:paraId="7769BDE8">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3．系统应符合应用系统等保要求。</w:t>
      </w:r>
    </w:p>
    <w:p w14:paraId="2EA75B21">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4．此项目实施过程中所产生的一切实施费用均包含在投标报价中。</w:t>
      </w:r>
    </w:p>
    <w:p w14:paraId="655FBF8D">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5．投标方提供免费接口供其它系统使用及认证并承担与本软件相关的数据中心等相关医院信息系统接口费用。</w:t>
      </w:r>
    </w:p>
    <w:p w14:paraId="254477C4">
      <w:pPr>
        <w:spacing w:line="400" w:lineRule="exact"/>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6．</w:t>
      </w:r>
      <w:r>
        <w:rPr>
          <w:rFonts w:hint="eastAsia" w:ascii="方正仿宋_GB2312" w:hAnsi="方正仿宋_GB2312" w:eastAsia="方正仿宋_GB2312" w:cs="方正仿宋_GB2312"/>
          <w:b/>
          <w:color w:val="auto"/>
          <w:sz w:val="24"/>
          <w:highlight w:val="none"/>
        </w:rPr>
        <w:t>本项目所涉及翻拍设备及办公设备均有投标方自行准备。</w:t>
      </w:r>
    </w:p>
    <w:p w14:paraId="503C17EF">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8．投标人承诺系统能长期正常运行，保证医院正常业务运行。</w:t>
      </w:r>
    </w:p>
    <w:p w14:paraId="3A7E1954">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二、项目实施进度要求:</w:t>
      </w:r>
    </w:p>
    <w:p w14:paraId="129E6EBB">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(1)、安装地点：绍兴市人民医院。</w:t>
      </w:r>
    </w:p>
    <w:p w14:paraId="630AACC9">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(2)、项目完成时间：自合同签订后，18个月内完成，投标人应在投标文件中标明工期及实施计划、进度。</w:t>
      </w:r>
    </w:p>
    <w:p w14:paraId="2B938558">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三、项目培训要求:</w:t>
      </w:r>
    </w:p>
    <w:p w14:paraId="556F5124">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系统操作培训：主要面向使用人员，投标人需提供操作培训及文档。</w:t>
      </w:r>
    </w:p>
    <w:p w14:paraId="2A88B98E">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四、项目售后服务要求:</w:t>
      </w:r>
    </w:p>
    <w:p w14:paraId="5A435081">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4.1投标人必须根据本次招标文件所制定的目标和范围，提出相应的售后服务方案。</w:t>
      </w:r>
    </w:p>
    <w:p w14:paraId="63744F7C">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4.2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14:paraId="001A3419">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4.3要求针对本项目成立实施项目组，明确项目经理及其他具体人员组成和分工。项目经理负责定期每月向甲方提交工作计划月报以及每周提交工作周报总结，监管项目按进度和计划有效开展。</w:t>
      </w:r>
    </w:p>
    <w:p w14:paraId="084D53B7">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4.4在本合同项目服务期间内，投标人应承诺对合同范围内的产品免费提供更新、升级服务。</w:t>
      </w:r>
    </w:p>
    <w:p w14:paraId="1991428A">
      <w:pPr>
        <w:pStyle w:val="12"/>
        <w:spacing w:line="400" w:lineRule="exact"/>
        <w:ind w:left="0" w:leftChars="0"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4.5服务周期：自项目实施完成之日起，为期1年运营服务（具体质保期按投标文件中响应文件为准）。</w:t>
      </w:r>
    </w:p>
    <w:p w14:paraId="0067E8EA">
      <w:pPr>
        <w:spacing w:line="400" w:lineRule="exact"/>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rPr>
        <w:t>五、项目验收要求:</w:t>
      </w:r>
    </w:p>
    <w:p w14:paraId="6E497E8D">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项目的工作内容及成果文档的提交应覆盖以下内容，电子文档是成果不可分割的部分。</w:t>
      </w:r>
    </w:p>
    <w:p w14:paraId="6DB23AE8">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(1)实施确认书；</w:t>
      </w:r>
    </w:p>
    <w:p w14:paraId="039D92C0">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(2)培训资料；</w:t>
      </w:r>
    </w:p>
    <w:p w14:paraId="16C110B6">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(3)安装维护手册；</w:t>
      </w:r>
    </w:p>
    <w:p w14:paraId="238C678B">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(4)使用操作手册；</w:t>
      </w:r>
    </w:p>
    <w:p w14:paraId="463BEBAF">
      <w:pPr>
        <w:spacing w:line="40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(5)项目验收报告。</w:t>
      </w:r>
    </w:p>
    <w:p w14:paraId="6407B5CD">
      <w:pPr>
        <w:pStyle w:val="4"/>
        <w:numPr>
          <w:ilvl w:val="-1"/>
          <w:numId w:val="0"/>
        </w:numPr>
        <w:spacing w:line="400" w:lineRule="exact"/>
        <w:rPr>
          <w:rFonts w:hint="eastAsia" w:ascii="方正仿宋_GB2312" w:hAnsi="方正仿宋_GB2312" w:eastAsia="方正仿宋_GB2312" w:cs="方正仿宋_GB2312"/>
          <w:color w:val="auto"/>
          <w:kern w:val="0"/>
          <w:sz w:val="24"/>
          <w:szCs w:val="24"/>
          <w:highlight w:val="none"/>
          <w:lang w:val="zh-CN"/>
        </w:rPr>
      </w:pPr>
      <w:r>
        <w:rPr>
          <w:rFonts w:hint="eastAsia" w:ascii="方正仿宋_GB2312" w:hAnsi="方正仿宋_GB2312" w:eastAsia="方正仿宋_GB2312" w:cs="方正仿宋_GB2312"/>
          <w:b/>
          <w:color w:val="auto"/>
          <w:sz w:val="24"/>
          <w:szCs w:val="24"/>
          <w:highlight w:val="none"/>
        </w:rPr>
        <w:t>六、付款方式：</w:t>
      </w:r>
      <w:r>
        <w:rPr>
          <w:rFonts w:hint="eastAsia" w:ascii="方正仿宋_GB2312" w:hAnsi="方正仿宋_GB2312" w:eastAsia="方正仿宋_GB2312" w:cs="方正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w:t>
      </w:r>
    </w:p>
    <w:p w14:paraId="197925E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47C94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2B7DB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C5A3A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B2C585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FF177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17A510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2A990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6C85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36D3FA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432CD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3A4DBDE">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1296E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0E3179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021A8BF">
      <w:pPr>
        <w:spacing w:line="480" w:lineRule="auto"/>
        <w:jc w:val="center"/>
        <w:rPr>
          <w:rFonts w:hint="eastAsia" w:ascii="仿宋" w:hAnsi="仿宋" w:eastAsia="仿宋" w:cs="仿宋"/>
          <w:b/>
          <w:color w:val="auto"/>
          <w:sz w:val="28"/>
          <w:szCs w:val="28"/>
          <w:highlight w:val="none"/>
        </w:rPr>
      </w:pPr>
    </w:p>
    <w:p w14:paraId="03CC9220">
      <w:pPr>
        <w:spacing w:line="480" w:lineRule="auto"/>
        <w:jc w:val="center"/>
        <w:rPr>
          <w:rFonts w:hint="eastAsia" w:ascii="仿宋" w:hAnsi="仿宋" w:eastAsia="仿宋" w:cs="仿宋"/>
          <w:b/>
          <w:color w:val="auto"/>
          <w:sz w:val="24"/>
          <w:highlight w:val="none"/>
        </w:rPr>
      </w:pPr>
    </w:p>
    <w:p w14:paraId="6E72D5D7">
      <w:pPr>
        <w:spacing w:line="480" w:lineRule="auto"/>
        <w:jc w:val="center"/>
        <w:rPr>
          <w:rFonts w:hint="eastAsia" w:ascii="仿宋" w:hAnsi="仿宋" w:eastAsia="仿宋" w:cs="仿宋"/>
          <w:b/>
          <w:color w:val="auto"/>
          <w:sz w:val="24"/>
          <w:highlight w:val="none"/>
        </w:rPr>
      </w:pPr>
    </w:p>
    <w:p w14:paraId="7C8C64A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53DE596">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10F795A">
      <w:pPr>
        <w:pStyle w:val="2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EBBAB80">
      <w:pPr>
        <w:spacing w:before="120" w:line="22" w:lineRule="atLeast"/>
        <w:rPr>
          <w:rFonts w:hint="eastAsia" w:ascii="仿宋" w:hAnsi="仿宋" w:eastAsia="仿宋" w:cs="仿宋"/>
          <w:color w:val="auto"/>
          <w:sz w:val="24"/>
          <w:highlight w:val="none"/>
        </w:rPr>
      </w:pPr>
    </w:p>
    <w:p w14:paraId="10091A8A">
      <w:pPr>
        <w:pStyle w:val="3"/>
        <w:rPr>
          <w:rFonts w:hint="eastAsia" w:ascii="仿宋" w:hAnsi="仿宋" w:eastAsia="仿宋" w:cs="仿宋"/>
          <w:color w:val="auto"/>
          <w:highlight w:val="none"/>
        </w:rPr>
      </w:pPr>
    </w:p>
    <w:p w14:paraId="053F3AE4">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4EBD72D">
      <w:pPr>
        <w:pStyle w:val="26"/>
        <w:spacing w:before="120" w:line="22" w:lineRule="atLeast"/>
        <w:rPr>
          <w:rFonts w:hint="eastAsia" w:ascii="仿宋" w:hAnsi="仿宋" w:eastAsia="仿宋" w:cs="仿宋"/>
          <w:color w:val="auto"/>
          <w:szCs w:val="24"/>
          <w:highlight w:val="none"/>
        </w:rPr>
      </w:pPr>
    </w:p>
    <w:p w14:paraId="2614ED09">
      <w:pPr>
        <w:pStyle w:val="26"/>
        <w:spacing w:before="120" w:line="22" w:lineRule="atLeast"/>
        <w:rPr>
          <w:rFonts w:hint="eastAsia" w:ascii="仿宋" w:hAnsi="仿宋" w:eastAsia="仿宋" w:cs="仿宋"/>
          <w:color w:val="auto"/>
          <w:szCs w:val="24"/>
          <w:highlight w:val="none"/>
        </w:rPr>
      </w:pPr>
    </w:p>
    <w:p w14:paraId="68B71BD7">
      <w:pPr>
        <w:rPr>
          <w:rFonts w:hint="eastAsia" w:ascii="仿宋" w:hAnsi="仿宋" w:eastAsia="仿宋" w:cs="仿宋"/>
          <w:color w:val="auto"/>
          <w:sz w:val="24"/>
          <w:highlight w:val="none"/>
        </w:rPr>
      </w:pPr>
    </w:p>
    <w:p w14:paraId="131598E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8C08BB6">
      <w:pPr>
        <w:spacing w:before="120" w:line="22" w:lineRule="atLeast"/>
        <w:rPr>
          <w:rFonts w:hint="eastAsia" w:ascii="仿宋" w:hAnsi="仿宋" w:eastAsia="仿宋" w:cs="仿宋"/>
          <w:color w:val="auto"/>
          <w:sz w:val="24"/>
          <w:highlight w:val="none"/>
        </w:rPr>
      </w:pPr>
    </w:p>
    <w:p w14:paraId="5B0A8A3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674444F">
      <w:pPr>
        <w:spacing w:before="120" w:line="22" w:lineRule="atLeast"/>
        <w:rPr>
          <w:rFonts w:hint="eastAsia" w:ascii="仿宋" w:hAnsi="仿宋" w:eastAsia="仿宋" w:cs="仿宋"/>
          <w:color w:val="auto"/>
          <w:sz w:val="24"/>
          <w:highlight w:val="none"/>
        </w:rPr>
      </w:pPr>
    </w:p>
    <w:p w14:paraId="2708145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6A4EE99">
      <w:pPr>
        <w:spacing w:before="120" w:line="22" w:lineRule="atLeast"/>
        <w:rPr>
          <w:rFonts w:hint="eastAsia" w:ascii="仿宋" w:hAnsi="仿宋" w:eastAsia="仿宋" w:cs="仿宋"/>
          <w:color w:val="auto"/>
          <w:sz w:val="24"/>
          <w:highlight w:val="none"/>
        </w:rPr>
      </w:pPr>
    </w:p>
    <w:p w14:paraId="3FADC18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9723D9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59349CD">
      <w:pPr>
        <w:rPr>
          <w:rFonts w:hint="eastAsia" w:ascii="仿宋" w:hAnsi="仿宋" w:eastAsia="仿宋" w:cs="仿宋"/>
          <w:b/>
          <w:color w:val="auto"/>
          <w:sz w:val="24"/>
          <w:highlight w:val="none"/>
        </w:rPr>
      </w:pPr>
    </w:p>
    <w:p w14:paraId="43783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0607D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80797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1" w:name="_Toc28855"/>
      <w:bookmarkStart w:id="42" w:name="_Toc22967"/>
      <w:bookmarkStart w:id="43" w:name="_Toc15367"/>
      <w:bookmarkStart w:id="44" w:name="_Toc19273"/>
      <w:bookmarkStart w:id="45" w:name="_Toc20421"/>
      <w:r>
        <w:rPr>
          <w:rFonts w:hint="eastAsia" w:ascii="仿宋" w:hAnsi="仿宋" w:eastAsia="仿宋" w:cs="仿宋"/>
          <w:b/>
          <w:color w:val="auto"/>
          <w:sz w:val="24"/>
          <w:highlight w:val="none"/>
        </w:rPr>
        <w:t>1.1 合同组成部分</w:t>
      </w:r>
      <w:bookmarkEnd w:id="41"/>
      <w:bookmarkEnd w:id="42"/>
      <w:bookmarkEnd w:id="43"/>
      <w:bookmarkEnd w:id="44"/>
      <w:bookmarkEnd w:id="45"/>
    </w:p>
    <w:p w14:paraId="4AB906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E02C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4E220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891D6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E151B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56DEC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D81ED0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6" w:name="_Toc6311"/>
      <w:bookmarkStart w:id="47" w:name="_Toc22185"/>
      <w:bookmarkStart w:id="48" w:name="_Toc2918"/>
      <w:bookmarkStart w:id="49" w:name="_Toc6773"/>
      <w:bookmarkStart w:id="50" w:name="_Toc18585"/>
      <w:r>
        <w:rPr>
          <w:rFonts w:hint="eastAsia" w:ascii="仿宋" w:hAnsi="仿宋" w:eastAsia="仿宋" w:cs="仿宋"/>
          <w:b/>
          <w:color w:val="auto"/>
          <w:sz w:val="24"/>
          <w:highlight w:val="none"/>
        </w:rPr>
        <w:t>1.2 标的</w:t>
      </w:r>
      <w:bookmarkEnd w:id="46"/>
      <w:bookmarkEnd w:id="47"/>
      <w:bookmarkEnd w:id="48"/>
      <w:bookmarkEnd w:id="49"/>
      <w:bookmarkEnd w:id="50"/>
    </w:p>
    <w:p w14:paraId="129FC0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3ADD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80E9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3738B1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5B1D92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B3CE6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1" w:name="_Toc4929"/>
      <w:bookmarkStart w:id="52" w:name="_Toc1386"/>
      <w:bookmarkStart w:id="53" w:name="_Toc13918"/>
      <w:bookmarkStart w:id="54" w:name="_Toc5635"/>
      <w:bookmarkStart w:id="55"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AEF9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B67C5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B4FFA2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1"/>
      <w:bookmarkEnd w:id="52"/>
      <w:bookmarkEnd w:id="53"/>
      <w:bookmarkEnd w:id="54"/>
      <w:bookmarkEnd w:id="55"/>
    </w:p>
    <w:p w14:paraId="4EECAE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7F5F3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88433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669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A0617A4">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1A139A8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2F7C689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94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AB8256">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32EE38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86D33C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E6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B7F85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3005057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6DBAB5C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1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D64EA7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44D97FB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4DBBA4F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52E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4676ED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3B1A410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4623745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5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D70FF0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1ADC7D1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FEAB2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6" w:name="_Toc30506"/>
      <w:bookmarkStart w:id="57" w:name="_Toc30158"/>
      <w:bookmarkStart w:id="58" w:name="_Toc3654"/>
      <w:bookmarkStart w:id="59" w:name="_Toc26916"/>
      <w:bookmarkStart w:id="60"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7D4EA3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6"/>
    <w:bookmarkEnd w:id="57"/>
    <w:bookmarkEnd w:id="58"/>
    <w:bookmarkEnd w:id="59"/>
    <w:bookmarkEnd w:id="60"/>
    <w:p w14:paraId="10C5BDE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1" w:name="_Toc10340"/>
      <w:bookmarkStart w:id="62" w:name="_Toc22618"/>
      <w:bookmarkStart w:id="63" w:name="_Toc1814"/>
      <w:bookmarkStart w:id="64" w:name="_Toc31421"/>
      <w:bookmarkStart w:id="65" w:name="_Toc8772"/>
      <w:bookmarkStart w:id="66" w:name="_Toc11108"/>
      <w:bookmarkStart w:id="67" w:name="_Toc3625"/>
      <w:bookmarkStart w:id="68" w:name="_Toc4760"/>
      <w:r>
        <w:rPr>
          <w:rFonts w:hint="eastAsia" w:ascii="仿宋" w:hAnsi="仿宋" w:eastAsia="仿宋" w:cs="仿宋"/>
          <w:b/>
          <w:color w:val="auto"/>
          <w:highlight w:val="none"/>
        </w:rPr>
        <w:t>1.4履约保证金</w:t>
      </w:r>
    </w:p>
    <w:p w14:paraId="63C5115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A9046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ACDFC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5B911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C980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692EFE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1"/>
      <w:bookmarkEnd w:id="62"/>
      <w:bookmarkEnd w:id="63"/>
      <w:r>
        <w:rPr>
          <w:rFonts w:hint="eastAsia" w:ascii="仿宋" w:hAnsi="仿宋" w:eastAsia="仿宋" w:cs="仿宋"/>
          <w:b/>
          <w:color w:val="auto"/>
          <w:sz w:val="24"/>
          <w:highlight w:val="none"/>
        </w:rPr>
        <w:t>预付款</w:t>
      </w:r>
    </w:p>
    <w:p w14:paraId="60E8116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0A30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A3C6A9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580CAA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9A2950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0EE890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BD65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200E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4"/>
      <w:bookmarkEnd w:id="65"/>
      <w:bookmarkEnd w:id="66"/>
      <w:bookmarkEnd w:id="67"/>
      <w:bookmarkEnd w:id="68"/>
    </w:p>
    <w:p w14:paraId="1A6CB5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DEB9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2B5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AB0F1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9" w:name="_Toc5698"/>
      <w:bookmarkStart w:id="70" w:name="_Toc3079"/>
      <w:bookmarkStart w:id="71" w:name="_Toc24662"/>
      <w:bookmarkStart w:id="72" w:name="_Toc8586"/>
      <w:bookmarkStart w:id="73" w:name="_Toc2375"/>
      <w:r>
        <w:rPr>
          <w:rFonts w:hint="eastAsia" w:ascii="仿宋" w:hAnsi="仿宋" w:eastAsia="仿宋" w:cs="仿宋"/>
          <w:bCs/>
          <w:color w:val="auto"/>
          <w:sz w:val="24"/>
          <w:highlight w:val="none"/>
        </w:rPr>
        <w:t>1.7.4若服务涉及货物的，则货物的：</w:t>
      </w:r>
    </w:p>
    <w:p w14:paraId="0D836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3C5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F3F8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DEDE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9"/>
      <w:bookmarkEnd w:id="70"/>
      <w:bookmarkEnd w:id="71"/>
      <w:bookmarkEnd w:id="72"/>
      <w:bookmarkEnd w:id="73"/>
    </w:p>
    <w:p w14:paraId="5D3F42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B39549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9FA9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8C8FB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4" w:name="_Toc18683"/>
      <w:bookmarkStart w:id="75" w:name="_Toc32454"/>
      <w:bookmarkStart w:id="76" w:name="_Toc30329"/>
      <w:bookmarkStart w:id="77" w:name="_Toc26807"/>
      <w:bookmarkStart w:id="78"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A54F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D25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83817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4"/>
    <w:bookmarkEnd w:id="75"/>
    <w:bookmarkEnd w:id="76"/>
    <w:bookmarkEnd w:id="77"/>
    <w:bookmarkEnd w:id="78"/>
    <w:p w14:paraId="1EB757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28375"/>
      <w:bookmarkStart w:id="80" w:name="_Toc16021"/>
      <w:bookmarkStart w:id="81" w:name="_Toc15583"/>
      <w:r>
        <w:rPr>
          <w:rFonts w:hint="eastAsia" w:ascii="仿宋" w:hAnsi="仿宋" w:eastAsia="仿宋" w:cs="仿宋"/>
          <w:b/>
          <w:color w:val="auto"/>
          <w:sz w:val="24"/>
          <w:highlight w:val="none"/>
        </w:rPr>
        <w:t>1.9合同争议的解决</w:t>
      </w:r>
      <w:bookmarkEnd w:id="79"/>
      <w:bookmarkEnd w:id="80"/>
      <w:bookmarkEnd w:id="81"/>
    </w:p>
    <w:p w14:paraId="4643B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AA4C84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2" w:name="_Toc11173"/>
      <w:bookmarkStart w:id="83" w:name="_Toc7245"/>
      <w:bookmarkStart w:id="84" w:name="_Toc15322"/>
      <w:r>
        <w:rPr>
          <w:rFonts w:hint="eastAsia" w:ascii="仿宋" w:hAnsi="仿宋" w:eastAsia="仿宋" w:cs="仿宋"/>
          <w:b/>
          <w:color w:val="auto"/>
          <w:sz w:val="24"/>
          <w:highlight w:val="none"/>
        </w:rPr>
        <w:t>2.0 合同生效</w:t>
      </w:r>
      <w:bookmarkEnd w:id="82"/>
      <w:bookmarkEnd w:id="83"/>
      <w:bookmarkEnd w:id="84"/>
    </w:p>
    <w:p w14:paraId="114BF0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1863C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0A961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A532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61BE1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2B02F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9744B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07C9E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62514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0A01A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D66C7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237AA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04086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689C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57A0B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22A6761">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D723397">
      <w:pPr>
        <w:pStyle w:val="2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693BCEE">
      <w:pPr>
        <w:spacing w:line="560" w:lineRule="exact"/>
        <w:ind w:firstLine="482" w:firstLineChars="200"/>
        <w:outlineLvl w:val="0"/>
        <w:rPr>
          <w:rFonts w:hint="eastAsia" w:ascii="仿宋" w:hAnsi="仿宋" w:eastAsia="仿宋" w:cs="仿宋"/>
          <w:b/>
          <w:color w:val="auto"/>
          <w:sz w:val="24"/>
          <w:highlight w:val="none"/>
        </w:rPr>
      </w:pPr>
      <w:bookmarkStart w:id="85" w:name="_Toc19680"/>
      <w:bookmarkStart w:id="86" w:name="_Toc5228"/>
      <w:bookmarkStart w:id="87" w:name="_Toc25079"/>
      <w:bookmarkStart w:id="88" w:name="_Toc14021"/>
      <w:bookmarkStart w:id="89" w:name="_Toc31297"/>
      <w:r>
        <w:rPr>
          <w:rFonts w:hint="eastAsia" w:ascii="仿宋" w:hAnsi="仿宋" w:eastAsia="仿宋" w:cs="仿宋"/>
          <w:b/>
          <w:color w:val="auto"/>
          <w:sz w:val="24"/>
          <w:highlight w:val="none"/>
        </w:rPr>
        <w:t>2.1 定义</w:t>
      </w:r>
      <w:bookmarkEnd w:id="85"/>
      <w:bookmarkEnd w:id="86"/>
      <w:bookmarkEnd w:id="87"/>
      <w:bookmarkEnd w:id="88"/>
      <w:bookmarkEnd w:id="89"/>
    </w:p>
    <w:p w14:paraId="55C014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F2740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AD44B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1F131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45289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692E2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30F6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F1CBE21">
      <w:pPr>
        <w:spacing w:line="560" w:lineRule="exact"/>
        <w:ind w:firstLine="482" w:firstLineChars="200"/>
        <w:outlineLvl w:val="0"/>
        <w:rPr>
          <w:rFonts w:hint="eastAsia" w:ascii="仿宋" w:hAnsi="仿宋" w:eastAsia="仿宋" w:cs="仿宋"/>
          <w:b/>
          <w:color w:val="auto"/>
          <w:sz w:val="24"/>
          <w:highlight w:val="none"/>
        </w:rPr>
      </w:pPr>
      <w:bookmarkStart w:id="90" w:name="_Toc23289"/>
      <w:bookmarkStart w:id="91" w:name="_Toc16752"/>
      <w:bookmarkStart w:id="92" w:name="_Toc31402"/>
      <w:bookmarkStart w:id="93" w:name="_Toc19539"/>
      <w:bookmarkStart w:id="94" w:name="_Toc3769"/>
      <w:r>
        <w:rPr>
          <w:rFonts w:hint="eastAsia" w:ascii="仿宋" w:hAnsi="仿宋" w:eastAsia="仿宋" w:cs="仿宋"/>
          <w:b/>
          <w:color w:val="auto"/>
          <w:sz w:val="24"/>
          <w:highlight w:val="none"/>
        </w:rPr>
        <w:t>2.2 技术规范</w:t>
      </w:r>
      <w:bookmarkEnd w:id="90"/>
      <w:bookmarkEnd w:id="91"/>
      <w:bookmarkEnd w:id="92"/>
      <w:bookmarkEnd w:id="93"/>
      <w:bookmarkEnd w:id="94"/>
    </w:p>
    <w:p w14:paraId="6B64A4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486F7E">
      <w:pPr>
        <w:spacing w:line="560" w:lineRule="exact"/>
        <w:ind w:firstLine="482" w:firstLineChars="200"/>
        <w:outlineLvl w:val="0"/>
        <w:rPr>
          <w:rFonts w:hint="eastAsia" w:ascii="仿宋" w:hAnsi="仿宋" w:eastAsia="仿宋" w:cs="仿宋"/>
          <w:b/>
          <w:color w:val="auto"/>
          <w:sz w:val="24"/>
          <w:highlight w:val="none"/>
        </w:rPr>
      </w:pPr>
      <w:bookmarkStart w:id="95" w:name="_Toc27945"/>
      <w:bookmarkStart w:id="96" w:name="_Toc4133"/>
      <w:bookmarkStart w:id="97" w:name="_Toc9161"/>
      <w:bookmarkStart w:id="98" w:name="_Toc12412"/>
      <w:bookmarkStart w:id="99" w:name="_Toc13673"/>
      <w:r>
        <w:rPr>
          <w:rFonts w:hint="eastAsia" w:ascii="仿宋" w:hAnsi="仿宋" w:eastAsia="仿宋" w:cs="仿宋"/>
          <w:b/>
          <w:color w:val="auto"/>
          <w:sz w:val="24"/>
          <w:highlight w:val="none"/>
        </w:rPr>
        <w:t>2.3 知识产权</w:t>
      </w:r>
      <w:bookmarkEnd w:id="95"/>
      <w:bookmarkEnd w:id="96"/>
      <w:bookmarkEnd w:id="97"/>
      <w:bookmarkEnd w:id="98"/>
      <w:bookmarkEnd w:id="99"/>
    </w:p>
    <w:p w14:paraId="77D328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6803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C203F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C2470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6814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5DCC6B6">
      <w:pPr>
        <w:spacing w:line="560" w:lineRule="exact"/>
        <w:ind w:firstLine="482" w:firstLineChars="200"/>
        <w:outlineLvl w:val="0"/>
        <w:rPr>
          <w:rFonts w:hint="eastAsia" w:ascii="仿宋" w:hAnsi="仿宋" w:eastAsia="仿宋" w:cs="仿宋"/>
          <w:b/>
          <w:color w:val="auto"/>
          <w:sz w:val="24"/>
          <w:highlight w:val="none"/>
        </w:rPr>
      </w:pPr>
      <w:bookmarkStart w:id="100" w:name="_Toc26555"/>
      <w:bookmarkStart w:id="101" w:name="_Toc22011"/>
      <w:bookmarkStart w:id="102" w:name="_Toc32670"/>
      <w:bookmarkStart w:id="103" w:name="_Toc15447"/>
      <w:bookmarkStart w:id="104" w:name="_Toc31233"/>
      <w:r>
        <w:rPr>
          <w:rFonts w:hint="eastAsia" w:ascii="仿宋" w:hAnsi="仿宋" w:eastAsia="仿宋" w:cs="仿宋"/>
          <w:b/>
          <w:color w:val="auto"/>
          <w:sz w:val="24"/>
          <w:highlight w:val="none"/>
        </w:rPr>
        <w:t>2.5 结算方式和付款条件</w:t>
      </w:r>
      <w:bookmarkEnd w:id="100"/>
      <w:bookmarkEnd w:id="101"/>
      <w:bookmarkEnd w:id="102"/>
      <w:bookmarkEnd w:id="103"/>
      <w:bookmarkEnd w:id="104"/>
    </w:p>
    <w:p w14:paraId="45AFF7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73F7B8">
      <w:pPr>
        <w:spacing w:line="560" w:lineRule="exact"/>
        <w:ind w:firstLine="482" w:firstLineChars="200"/>
        <w:outlineLvl w:val="0"/>
        <w:rPr>
          <w:rFonts w:hint="eastAsia" w:ascii="仿宋" w:hAnsi="仿宋" w:eastAsia="仿宋" w:cs="仿宋"/>
          <w:b/>
          <w:color w:val="auto"/>
          <w:sz w:val="24"/>
          <w:highlight w:val="none"/>
        </w:rPr>
      </w:pPr>
      <w:bookmarkStart w:id="105" w:name="_Toc16163"/>
      <w:bookmarkStart w:id="106" w:name="_Toc13467"/>
      <w:bookmarkStart w:id="107" w:name="_Toc18990"/>
      <w:bookmarkStart w:id="108" w:name="_Toc13154"/>
      <w:bookmarkStart w:id="109" w:name="_Toc30507"/>
      <w:r>
        <w:rPr>
          <w:rFonts w:hint="eastAsia" w:ascii="仿宋" w:hAnsi="仿宋" w:eastAsia="仿宋" w:cs="仿宋"/>
          <w:b/>
          <w:color w:val="auto"/>
          <w:sz w:val="24"/>
          <w:highlight w:val="none"/>
        </w:rPr>
        <w:t>2.6 技术资料和保密义务</w:t>
      </w:r>
      <w:bookmarkEnd w:id="105"/>
      <w:bookmarkEnd w:id="106"/>
      <w:bookmarkEnd w:id="107"/>
      <w:bookmarkEnd w:id="108"/>
      <w:bookmarkEnd w:id="109"/>
    </w:p>
    <w:p w14:paraId="659F71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8D39B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8446B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5AA1DB5">
      <w:pPr>
        <w:spacing w:line="560" w:lineRule="exact"/>
        <w:ind w:firstLine="482" w:firstLineChars="200"/>
        <w:outlineLvl w:val="0"/>
        <w:rPr>
          <w:rFonts w:hint="eastAsia" w:ascii="仿宋" w:hAnsi="仿宋" w:eastAsia="仿宋" w:cs="仿宋"/>
          <w:b/>
          <w:color w:val="auto"/>
          <w:sz w:val="24"/>
          <w:highlight w:val="none"/>
        </w:rPr>
      </w:pPr>
      <w:bookmarkStart w:id="110" w:name="_Toc19069"/>
      <w:r>
        <w:rPr>
          <w:rFonts w:hint="eastAsia" w:ascii="仿宋" w:hAnsi="仿宋" w:eastAsia="仿宋" w:cs="仿宋"/>
          <w:b/>
          <w:color w:val="auto"/>
          <w:sz w:val="24"/>
          <w:highlight w:val="none"/>
        </w:rPr>
        <w:t>2.7 质量保证</w:t>
      </w:r>
      <w:bookmarkEnd w:id="110"/>
    </w:p>
    <w:p w14:paraId="5C0305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BDCEE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82CAA48">
      <w:pPr>
        <w:spacing w:line="560" w:lineRule="exact"/>
        <w:ind w:firstLine="482" w:firstLineChars="200"/>
        <w:outlineLvl w:val="0"/>
        <w:rPr>
          <w:rFonts w:hint="eastAsia" w:ascii="仿宋" w:hAnsi="仿宋" w:eastAsia="仿宋" w:cs="仿宋"/>
          <w:b/>
          <w:color w:val="auto"/>
          <w:sz w:val="24"/>
          <w:highlight w:val="none"/>
        </w:rPr>
      </w:pPr>
      <w:bookmarkStart w:id="111" w:name="_Toc22267"/>
      <w:r>
        <w:rPr>
          <w:rFonts w:hint="eastAsia" w:ascii="仿宋" w:hAnsi="仿宋" w:eastAsia="仿宋" w:cs="仿宋"/>
          <w:b/>
          <w:color w:val="auto"/>
          <w:sz w:val="24"/>
          <w:highlight w:val="none"/>
        </w:rPr>
        <w:t>2.8 延迟履行</w:t>
      </w:r>
      <w:bookmarkEnd w:id="111"/>
    </w:p>
    <w:p w14:paraId="541D34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E4E3029">
      <w:pPr>
        <w:spacing w:line="560" w:lineRule="exact"/>
        <w:ind w:firstLine="482" w:firstLineChars="200"/>
        <w:outlineLvl w:val="0"/>
        <w:rPr>
          <w:rFonts w:hint="eastAsia" w:ascii="仿宋" w:hAnsi="仿宋" w:eastAsia="仿宋" w:cs="仿宋"/>
          <w:b/>
          <w:color w:val="auto"/>
          <w:sz w:val="24"/>
          <w:highlight w:val="none"/>
        </w:rPr>
      </w:pPr>
      <w:bookmarkStart w:id="112" w:name="_Toc10611"/>
      <w:r>
        <w:rPr>
          <w:rFonts w:hint="eastAsia" w:ascii="仿宋" w:hAnsi="仿宋" w:eastAsia="仿宋" w:cs="仿宋"/>
          <w:b/>
          <w:color w:val="auto"/>
          <w:sz w:val="24"/>
          <w:highlight w:val="none"/>
        </w:rPr>
        <w:t>2.9 合同变更</w:t>
      </w:r>
      <w:bookmarkEnd w:id="112"/>
    </w:p>
    <w:p w14:paraId="70BA87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8A63670">
      <w:pPr>
        <w:spacing w:line="560" w:lineRule="exact"/>
        <w:ind w:firstLine="482" w:firstLineChars="200"/>
        <w:outlineLvl w:val="0"/>
        <w:rPr>
          <w:rFonts w:hint="eastAsia" w:ascii="仿宋" w:hAnsi="仿宋" w:eastAsia="仿宋" w:cs="仿宋"/>
          <w:b/>
          <w:color w:val="auto"/>
          <w:sz w:val="24"/>
          <w:highlight w:val="none"/>
        </w:rPr>
      </w:pPr>
      <w:bookmarkStart w:id="113" w:name="_Toc26689"/>
      <w:bookmarkStart w:id="114" w:name="_Toc10663"/>
      <w:bookmarkStart w:id="115" w:name="_Toc23368"/>
      <w:bookmarkStart w:id="116" w:name="_Toc21830"/>
      <w:bookmarkStart w:id="117" w:name="_Toc42"/>
      <w:r>
        <w:rPr>
          <w:rFonts w:hint="eastAsia" w:ascii="仿宋" w:hAnsi="仿宋" w:eastAsia="仿宋" w:cs="仿宋"/>
          <w:b/>
          <w:color w:val="auto"/>
          <w:sz w:val="24"/>
          <w:highlight w:val="none"/>
        </w:rPr>
        <w:t>2.10 合同转让和分包</w:t>
      </w:r>
      <w:bookmarkEnd w:id="113"/>
      <w:bookmarkEnd w:id="114"/>
      <w:bookmarkEnd w:id="115"/>
      <w:bookmarkEnd w:id="116"/>
      <w:bookmarkEnd w:id="117"/>
    </w:p>
    <w:p w14:paraId="003023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E0C1E0">
      <w:pPr>
        <w:spacing w:line="560" w:lineRule="exact"/>
        <w:ind w:firstLine="482" w:firstLineChars="200"/>
        <w:outlineLvl w:val="0"/>
        <w:rPr>
          <w:rFonts w:hint="eastAsia" w:ascii="仿宋" w:hAnsi="仿宋" w:eastAsia="仿宋" w:cs="仿宋"/>
          <w:b/>
          <w:color w:val="auto"/>
          <w:sz w:val="24"/>
          <w:highlight w:val="none"/>
        </w:rPr>
      </w:pPr>
      <w:bookmarkStart w:id="118" w:name="_Toc26633"/>
      <w:bookmarkStart w:id="119" w:name="_Toc14371"/>
      <w:bookmarkStart w:id="120" w:name="_Toc4720"/>
      <w:bookmarkStart w:id="121" w:name="_Toc25571"/>
      <w:bookmarkStart w:id="122" w:name="_Toc32494"/>
      <w:r>
        <w:rPr>
          <w:rFonts w:hint="eastAsia" w:ascii="仿宋" w:hAnsi="仿宋" w:eastAsia="仿宋" w:cs="仿宋"/>
          <w:b/>
          <w:color w:val="auto"/>
          <w:sz w:val="24"/>
          <w:highlight w:val="none"/>
        </w:rPr>
        <w:t>2.11 不可抗力</w:t>
      </w:r>
      <w:bookmarkEnd w:id="118"/>
      <w:bookmarkEnd w:id="119"/>
      <w:bookmarkEnd w:id="120"/>
      <w:bookmarkEnd w:id="121"/>
      <w:bookmarkEnd w:id="122"/>
    </w:p>
    <w:p w14:paraId="31AD89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D1E4F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F027C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DFDBF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639FD4F">
      <w:pPr>
        <w:spacing w:line="560" w:lineRule="exact"/>
        <w:ind w:firstLine="482" w:firstLineChars="200"/>
        <w:outlineLvl w:val="0"/>
        <w:rPr>
          <w:rFonts w:hint="eastAsia" w:ascii="仿宋" w:hAnsi="仿宋" w:eastAsia="仿宋" w:cs="仿宋"/>
          <w:b/>
          <w:color w:val="auto"/>
          <w:sz w:val="24"/>
          <w:highlight w:val="none"/>
        </w:rPr>
      </w:pPr>
      <w:bookmarkStart w:id="123" w:name="_Toc3638"/>
      <w:bookmarkStart w:id="124" w:name="_Toc14115"/>
      <w:bookmarkStart w:id="125" w:name="_Toc24465"/>
      <w:bookmarkStart w:id="126" w:name="_Toc25783"/>
      <w:bookmarkStart w:id="127" w:name="_Toc23854"/>
      <w:r>
        <w:rPr>
          <w:rFonts w:hint="eastAsia" w:ascii="仿宋" w:hAnsi="仿宋" w:eastAsia="仿宋" w:cs="仿宋"/>
          <w:b/>
          <w:color w:val="auto"/>
          <w:sz w:val="24"/>
          <w:highlight w:val="none"/>
        </w:rPr>
        <w:t>2.12 税费</w:t>
      </w:r>
      <w:bookmarkEnd w:id="123"/>
      <w:bookmarkEnd w:id="124"/>
      <w:bookmarkEnd w:id="125"/>
      <w:bookmarkEnd w:id="126"/>
      <w:bookmarkEnd w:id="127"/>
    </w:p>
    <w:p w14:paraId="660257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4B3E292">
      <w:pPr>
        <w:spacing w:line="560" w:lineRule="exact"/>
        <w:ind w:firstLine="482" w:firstLineChars="200"/>
        <w:outlineLvl w:val="0"/>
        <w:rPr>
          <w:rFonts w:hint="eastAsia" w:ascii="仿宋" w:hAnsi="仿宋" w:eastAsia="仿宋" w:cs="仿宋"/>
          <w:b/>
          <w:color w:val="auto"/>
          <w:sz w:val="24"/>
          <w:highlight w:val="none"/>
        </w:rPr>
      </w:pPr>
      <w:bookmarkStart w:id="128" w:name="_Toc14814"/>
      <w:bookmarkStart w:id="129" w:name="_Toc7315"/>
      <w:bookmarkStart w:id="130" w:name="_Toc25525"/>
      <w:bookmarkStart w:id="131" w:name="_Toc26883"/>
      <w:bookmarkStart w:id="132" w:name="_Toc30105"/>
      <w:r>
        <w:rPr>
          <w:rFonts w:hint="eastAsia" w:ascii="仿宋" w:hAnsi="仿宋" w:eastAsia="仿宋" w:cs="仿宋"/>
          <w:b/>
          <w:color w:val="auto"/>
          <w:sz w:val="24"/>
          <w:highlight w:val="none"/>
        </w:rPr>
        <w:t>2.13 乙方破产</w:t>
      </w:r>
      <w:bookmarkEnd w:id="128"/>
      <w:bookmarkEnd w:id="129"/>
      <w:bookmarkEnd w:id="130"/>
      <w:bookmarkEnd w:id="131"/>
      <w:bookmarkEnd w:id="132"/>
    </w:p>
    <w:p w14:paraId="07FD0A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4B5B32">
      <w:pPr>
        <w:spacing w:line="560" w:lineRule="exact"/>
        <w:ind w:firstLine="482" w:firstLineChars="200"/>
        <w:outlineLvl w:val="0"/>
        <w:rPr>
          <w:rFonts w:hint="eastAsia" w:ascii="仿宋" w:hAnsi="仿宋" w:eastAsia="仿宋" w:cs="仿宋"/>
          <w:b/>
          <w:color w:val="auto"/>
          <w:sz w:val="24"/>
          <w:highlight w:val="none"/>
        </w:rPr>
      </w:pPr>
      <w:bookmarkStart w:id="133" w:name="_Toc23323"/>
      <w:bookmarkStart w:id="134" w:name="_Toc1123"/>
      <w:bookmarkStart w:id="135" w:name="_Toc2016"/>
      <w:r>
        <w:rPr>
          <w:rFonts w:hint="eastAsia" w:ascii="仿宋" w:hAnsi="仿宋" w:eastAsia="仿宋" w:cs="仿宋"/>
          <w:b/>
          <w:color w:val="auto"/>
          <w:sz w:val="24"/>
          <w:highlight w:val="none"/>
        </w:rPr>
        <w:t>2.14 合同中止、终止</w:t>
      </w:r>
      <w:bookmarkEnd w:id="133"/>
      <w:bookmarkEnd w:id="134"/>
      <w:bookmarkEnd w:id="135"/>
    </w:p>
    <w:p w14:paraId="3B9D6E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188BF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29E9F66">
      <w:pPr>
        <w:spacing w:line="560" w:lineRule="exact"/>
        <w:ind w:firstLine="482" w:firstLineChars="200"/>
        <w:outlineLvl w:val="0"/>
        <w:rPr>
          <w:rFonts w:hint="eastAsia" w:ascii="仿宋" w:hAnsi="仿宋" w:eastAsia="仿宋" w:cs="仿宋"/>
          <w:b/>
          <w:color w:val="auto"/>
          <w:sz w:val="24"/>
          <w:highlight w:val="none"/>
        </w:rPr>
      </w:pPr>
      <w:bookmarkStart w:id="136" w:name="_Toc17363"/>
      <w:bookmarkStart w:id="137" w:name="_Toc1969"/>
      <w:bookmarkStart w:id="138" w:name="_Toc14525"/>
      <w:r>
        <w:rPr>
          <w:rFonts w:hint="eastAsia" w:ascii="仿宋" w:hAnsi="仿宋" w:eastAsia="仿宋" w:cs="仿宋"/>
          <w:b/>
          <w:color w:val="auto"/>
          <w:sz w:val="24"/>
          <w:highlight w:val="none"/>
        </w:rPr>
        <w:t>2.15 检验和验收</w:t>
      </w:r>
      <w:bookmarkEnd w:id="136"/>
      <w:bookmarkEnd w:id="137"/>
      <w:bookmarkEnd w:id="138"/>
    </w:p>
    <w:p w14:paraId="1AA5F44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C07FBC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6821F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CC14BB9">
      <w:pPr>
        <w:spacing w:line="560" w:lineRule="exact"/>
        <w:ind w:firstLine="482" w:firstLineChars="200"/>
        <w:outlineLvl w:val="0"/>
        <w:rPr>
          <w:rFonts w:hint="eastAsia" w:ascii="仿宋" w:hAnsi="仿宋" w:eastAsia="仿宋" w:cs="仿宋"/>
          <w:b/>
          <w:color w:val="auto"/>
          <w:sz w:val="24"/>
          <w:highlight w:val="none"/>
        </w:rPr>
      </w:pPr>
      <w:bookmarkStart w:id="139" w:name="_Toc25198"/>
      <w:bookmarkStart w:id="140" w:name="_Toc2308"/>
      <w:bookmarkStart w:id="141" w:name="_Toc12666"/>
      <w:bookmarkStart w:id="142" w:name="_Toc9808"/>
      <w:bookmarkStart w:id="143" w:name="_Toc31892"/>
      <w:r>
        <w:rPr>
          <w:rFonts w:hint="eastAsia" w:ascii="仿宋" w:hAnsi="仿宋" w:eastAsia="仿宋" w:cs="仿宋"/>
          <w:b/>
          <w:color w:val="auto"/>
          <w:sz w:val="24"/>
          <w:highlight w:val="none"/>
        </w:rPr>
        <w:t>2.16 通知和送达</w:t>
      </w:r>
      <w:bookmarkEnd w:id="139"/>
      <w:bookmarkEnd w:id="140"/>
      <w:bookmarkEnd w:id="141"/>
      <w:bookmarkEnd w:id="142"/>
      <w:bookmarkEnd w:id="143"/>
    </w:p>
    <w:p w14:paraId="3885E48D">
      <w:pPr>
        <w:spacing w:line="560" w:lineRule="exact"/>
        <w:ind w:firstLine="480" w:firstLineChars="200"/>
        <w:rPr>
          <w:rFonts w:hint="eastAsia" w:ascii="仿宋" w:hAnsi="仿宋" w:eastAsia="仿宋" w:cs="仿宋"/>
          <w:color w:val="auto"/>
          <w:sz w:val="24"/>
          <w:highlight w:val="none"/>
        </w:rPr>
      </w:pPr>
      <w:bookmarkStart w:id="144" w:name="_Toc18401"/>
      <w:bookmarkStart w:id="145" w:name="_Toc27674"/>
      <w:r>
        <w:rPr>
          <w:rFonts w:hint="eastAsia" w:ascii="仿宋" w:hAnsi="仿宋" w:eastAsia="仿宋" w:cs="仿宋"/>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A7B03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665EC7A">
      <w:pPr>
        <w:spacing w:line="560" w:lineRule="exact"/>
        <w:ind w:firstLine="482" w:firstLineChars="200"/>
        <w:outlineLvl w:val="0"/>
        <w:rPr>
          <w:rFonts w:hint="eastAsia" w:ascii="仿宋" w:hAnsi="仿宋" w:eastAsia="仿宋" w:cs="仿宋"/>
          <w:b/>
          <w:color w:val="auto"/>
          <w:sz w:val="24"/>
          <w:highlight w:val="none"/>
        </w:rPr>
      </w:pPr>
      <w:bookmarkStart w:id="146" w:name="_Toc28906"/>
      <w:bookmarkStart w:id="147" w:name="_Toc20808"/>
      <w:bookmarkStart w:id="148" w:name="_Toc5063"/>
      <w:bookmarkStart w:id="149" w:name="_Toc27644"/>
      <w:bookmarkStart w:id="150" w:name="_Toc12254"/>
      <w:r>
        <w:rPr>
          <w:rFonts w:hint="eastAsia" w:ascii="仿宋" w:hAnsi="仿宋" w:eastAsia="仿宋" w:cs="仿宋"/>
          <w:b/>
          <w:color w:val="auto"/>
          <w:sz w:val="24"/>
          <w:highlight w:val="none"/>
        </w:rPr>
        <w:t>2.17 合同使用的文字和适用的法律</w:t>
      </w:r>
      <w:bookmarkEnd w:id="146"/>
      <w:bookmarkEnd w:id="147"/>
      <w:bookmarkEnd w:id="148"/>
      <w:bookmarkEnd w:id="149"/>
      <w:bookmarkEnd w:id="150"/>
    </w:p>
    <w:p w14:paraId="0197FA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CBE93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2A3C171">
      <w:pPr>
        <w:spacing w:line="560" w:lineRule="exact"/>
        <w:ind w:firstLine="482" w:firstLineChars="200"/>
        <w:outlineLvl w:val="0"/>
        <w:rPr>
          <w:rFonts w:hint="eastAsia" w:ascii="仿宋" w:hAnsi="仿宋" w:eastAsia="仿宋" w:cs="仿宋"/>
          <w:b/>
          <w:color w:val="auto"/>
          <w:sz w:val="24"/>
          <w:highlight w:val="none"/>
        </w:rPr>
      </w:pPr>
      <w:bookmarkStart w:id="151" w:name="_Toc30599"/>
      <w:bookmarkStart w:id="152" w:name="_Toc18540"/>
      <w:bookmarkStart w:id="153" w:name="_Toc4355"/>
      <w:r>
        <w:rPr>
          <w:rFonts w:hint="eastAsia" w:ascii="仿宋" w:hAnsi="仿宋" w:eastAsia="仿宋" w:cs="仿宋"/>
          <w:b/>
          <w:color w:val="auto"/>
          <w:sz w:val="24"/>
          <w:highlight w:val="none"/>
        </w:rPr>
        <w:t>2.18 计量单位</w:t>
      </w:r>
      <w:bookmarkEnd w:id="151"/>
      <w:bookmarkEnd w:id="152"/>
      <w:bookmarkEnd w:id="153"/>
    </w:p>
    <w:p w14:paraId="5010D2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0113AC8">
      <w:pPr>
        <w:spacing w:line="560" w:lineRule="exact"/>
        <w:ind w:firstLine="482" w:firstLineChars="200"/>
        <w:outlineLvl w:val="0"/>
        <w:rPr>
          <w:rFonts w:hint="eastAsia" w:ascii="仿宋" w:hAnsi="仿宋" w:eastAsia="仿宋" w:cs="仿宋"/>
          <w:b/>
          <w:color w:val="auto"/>
          <w:sz w:val="24"/>
          <w:highlight w:val="none"/>
        </w:rPr>
      </w:pPr>
      <w:bookmarkStart w:id="154" w:name="_Toc10330"/>
      <w:bookmarkStart w:id="155" w:name="_Toc18567"/>
      <w:bookmarkStart w:id="156" w:name="_Toc12773"/>
      <w:bookmarkStart w:id="157" w:name="_Toc279701263"/>
      <w:bookmarkStart w:id="158" w:name="_Toc259093692"/>
      <w:bookmarkStart w:id="159" w:name="_Toc487900373"/>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14:paraId="31364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5FD5D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6B6517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C49F7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0B77C0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0" w:name="_Toc331685784"/>
      <w:r>
        <w:rPr>
          <w:rFonts w:hint="eastAsia" w:ascii="仿宋" w:hAnsi="仿宋" w:eastAsia="仿宋" w:cs="仿宋"/>
          <w:b/>
          <w:color w:val="auto"/>
          <w:sz w:val="24"/>
          <w:highlight w:val="none"/>
        </w:rPr>
        <w:t xml:space="preserve"> </w:t>
      </w:r>
      <w:bookmarkEnd w:id="160"/>
      <w:r>
        <w:rPr>
          <w:rFonts w:hint="eastAsia" w:ascii="仿宋" w:hAnsi="仿宋" w:eastAsia="仿宋" w:cs="仿宋"/>
          <w:b/>
          <w:color w:val="auto"/>
          <w:kern w:val="2"/>
          <w:sz w:val="24"/>
          <w:szCs w:val="24"/>
          <w:highlight w:val="none"/>
          <w:lang w:val="en-US" w:eastAsia="zh-CN" w:bidi="ar-SA"/>
        </w:rPr>
        <w:t>第三部分  合同专用条款</w:t>
      </w:r>
    </w:p>
    <w:p w14:paraId="7DE702C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FCF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809A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11761B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0B16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6704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6BB413A7">
            <w:pPr>
              <w:spacing w:line="360" w:lineRule="auto"/>
              <w:rPr>
                <w:rFonts w:hint="eastAsia" w:ascii="仿宋" w:hAnsi="仿宋" w:eastAsia="仿宋" w:cs="仿宋"/>
                <w:color w:val="auto"/>
                <w:sz w:val="24"/>
                <w:highlight w:val="none"/>
              </w:rPr>
            </w:pPr>
          </w:p>
        </w:tc>
      </w:tr>
      <w:tr w14:paraId="3FF30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B01B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6C501844">
            <w:pPr>
              <w:spacing w:line="360" w:lineRule="auto"/>
              <w:rPr>
                <w:rFonts w:hint="eastAsia" w:ascii="仿宋" w:hAnsi="仿宋" w:eastAsia="仿宋" w:cs="仿宋"/>
                <w:color w:val="auto"/>
                <w:sz w:val="24"/>
                <w:highlight w:val="none"/>
              </w:rPr>
            </w:pPr>
          </w:p>
        </w:tc>
      </w:tr>
      <w:tr w14:paraId="1328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AFA45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3D8AEEFA">
            <w:pPr>
              <w:spacing w:line="360" w:lineRule="auto"/>
              <w:rPr>
                <w:rFonts w:hint="eastAsia" w:ascii="仿宋" w:hAnsi="仿宋" w:eastAsia="仿宋" w:cs="仿宋"/>
                <w:color w:val="auto"/>
                <w:sz w:val="24"/>
                <w:highlight w:val="none"/>
              </w:rPr>
            </w:pPr>
          </w:p>
        </w:tc>
      </w:tr>
      <w:tr w14:paraId="4EB40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D7E94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12EB27AB">
            <w:pPr>
              <w:spacing w:line="360" w:lineRule="auto"/>
              <w:rPr>
                <w:rFonts w:hint="eastAsia" w:ascii="仿宋" w:hAnsi="仿宋" w:eastAsia="仿宋" w:cs="仿宋"/>
                <w:color w:val="auto"/>
                <w:sz w:val="24"/>
                <w:highlight w:val="none"/>
              </w:rPr>
            </w:pPr>
          </w:p>
        </w:tc>
      </w:tr>
      <w:tr w14:paraId="58B45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215D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BA96E90">
            <w:pPr>
              <w:spacing w:line="360" w:lineRule="auto"/>
              <w:rPr>
                <w:rFonts w:hint="eastAsia" w:ascii="仿宋" w:hAnsi="仿宋" w:eastAsia="仿宋" w:cs="仿宋"/>
                <w:color w:val="auto"/>
                <w:sz w:val="24"/>
                <w:highlight w:val="none"/>
              </w:rPr>
            </w:pPr>
          </w:p>
        </w:tc>
      </w:tr>
      <w:tr w14:paraId="43D6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C2D2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58DFCC9C">
            <w:pPr>
              <w:spacing w:line="360" w:lineRule="auto"/>
              <w:rPr>
                <w:rFonts w:hint="eastAsia" w:ascii="仿宋" w:hAnsi="仿宋" w:eastAsia="仿宋" w:cs="仿宋"/>
                <w:color w:val="auto"/>
                <w:sz w:val="24"/>
                <w:highlight w:val="none"/>
              </w:rPr>
            </w:pPr>
          </w:p>
        </w:tc>
      </w:tr>
      <w:tr w14:paraId="639E7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D461E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49F77E1F">
            <w:pPr>
              <w:spacing w:line="360" w:lineRule="auto"/>
              <w:rPr>
                <w:rFonts w:hint="eastAsia" w:ascii="仿宋" w:hAnsi="仿宋" w:eastAsia="仿宋" w:cs="仿宋"/>
                <w:color w:val="auto"/>
                <w:sz w:val="24"/>
                <w:highlight w:val="none"/>
              </w:rPr>
            </w:pPr>
          </w:p>
        </w:tc>
      </w:tr>
      <w:tr w14:paraId="64189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1CEFA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024503AF">
            <w:pPr>
              <w:spacing w:line="360" w:lineRule="auto"/>
              <w:rPr>
                <w:rFonts w:hint="eastAsia" w:ascii="仿宋" w:hAnsi="仿宋" w:eastAsia="仿宋" w:cs="仿宋"/>
                <w:color w:val="auto"/>
                <w:sz w:val="24"/>
                <w:highlight w:val="none"/>
              </w:rPr>
            </w:pPr>
          </w:p>
        </w:tc>
      </w:tr>
      <w:tr w14:paraId="7D57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8649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71B71B8E">
            <w:pPr>
              <w:spacing w:line="360" w:lineRule="auto"/>
              <w:rPr>
                <w:rFonts w:hint="eastAsia" w:ascii="仿宋" w:hAnsi="仿宋" w:eastAsia="仿宋" w:cs="仿宋"/>
                <w:color w:val="auto"/>
                <w:sz w:val="24"/>
                <w:highlight w:val="none"/>
              </w:rPr>
            </w:pPr>
          </w:p>
        </w:tc>
      </w:tr>
      <w:tr w14:paraId="6C75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D600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5CA903F0">
            <w:pPr>
              <w:spacing w:line="360" w:lineRule="auto"/>
              <w:rPr>
                <w:rFonts w:hint="eastAsia" w:ascii="仿宋" w:hAnsi="仿宋" w:eastAsia="仿宋" w:cs="仿宋"/>
                <w:color w:val="auto"/>
                <w:sz w:val="24"/>
                <w:highlight w:val="none"/>
              </w:rPr>
            </w:pPr>
          </w:p>
        </w:tc>
      </w:tr>
      <w:tr w14:paraId="6F0B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7EA5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097E4993">
            <w:pPr>
              <w:spacing w:line="360" w:lineRule="auto"/>
              <w:rPr>
                <w:rFonts w:hint="eastAsia" w:ascii="仿宋" w:hAnsi="仿宋" w:eastAsia="仿宋" w:cs="仿宋"/>
                <w:color w:val="auto"/>
                <w:sz w:val="24"/>
                <w:highlight w:val="none"/>
              </w:rPr>
            </w:pPr>
          </w:p>
        </w:tc>
      </w:tr>
      <w:tr w14:paraId="34D7A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F5F4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49140831">
            <w:pPr>
              <w:spacing w:line="360" w:lineRule="auto"/>
              <w:rPr>
                <w:rFonts w:hint="eastAsia" w:ascii="仿宋" w:hAnsi="仿宋" w:eastAsia="仿宋" w:cs="仿宋"/>
                <w:color w:val="auto"/>
                <w:sz w:val="24"/>
                <w:highlight w:val="none"/>
              </w:rPr>
            </w:pPr>
          </w:p>
        </w:tc>
      </w:tr>
      <w:tr w14:paraId="6E4EC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01FD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noWrap w:val="0"/>
            <w:vAlign w:val="center"/>
          </w:tcPr>
          <w:p w14:paraId="79E70A2B">
            <w:pPr>
              <w:spacing w:line="360" w:lineRule="auto"/>
              <w:rPr>
                <w:rFonts w:hint="eastAsia" w:ascii="仿宋" w:hAnsi="仿宋" w:eastAsia="仿宋" w:cs="仿宋"/>
                <w:color w:val="auto"/>
                <w:sz w:val="24"/>
                <w:highlight w:val="none"/>
              </w:rPr>
            </w:pPr>
          </w:p>
        </w:tc>
      </w:tr>
      <w:tr w14:paraId="63325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370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noWrap w:val="0"/>
            <w:vAlign w:val="center"/>
          </w:tcPr>
          <w:p w14:paraId="6E0AB3AF">
            <w:pPr>
              <w:spacing w:line="360" w:lineRule="auto"/>
              <w:rPr>
                <w:rFonts w:hint="eastAsia" w:ascii="仿宋" w:hAnsi="仿宋" w:eastAsia="仿宋" w:cs="仿宋"/>
                <w:color w:val="auto"/>
                <w:sz w:val="24"/>
                <w:highlight w:val="none"/>
              </w:rPr>
            </w:pPr>
          </w:p>
        </w:tc>
      </w:tr>
      <w:tr w14:paraId="1EA59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2ABC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noWrap w:val="0"/>
            <w:vAlign w:val="center"/>
          </w:tcPr>
          <w:p w14:paraId="376B7F47">
            <w:pPr>
              <w:spacing w:line="360" w:lineRule="auto"/>
              <w:rPr>
                <w:rFonts w:hint="eastAsia" w:ascii="仿宋" w:hAnsi="仿宋" w:eastAsia="仿宋" w:cs="仿宋"/>
                <w:color w:val="auto"/>
                <w:sz w:val="24"/>
                <w:highlight w:val="none"/>
              </w:rPr>
            </w:pPr>
          </w:p>
        </w:tc>
      </w:tr>
      <w:tr w14:paraId="7FAEB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5965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766B937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7EF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BCAC7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16A7A95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45C9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C2F63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7D70944A">
            <w:pPr>
              <w:spacing w:line="360" w:lineRule="auto"/>
              <w:rPr>
                <w:rFonts w:hint="eastAsia" w:ascii="仿宋" w:hAnsi="仿宋" w:eastAsia="仿宋" w:cs="仿宋"/>
                <w:color w:val="auto"/>
                <w:sz w:val="24"/>
                <w:highlight w:val="none"/>
              </w:rPr>
            </w:pPr>
          </w:p>
        </w:tc>
      </w:tr>
      <w:tr w14:paraId="30094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ACD3F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55EC3CE3">
            <w:pPr>
              <w:spacing w:line="360" w:lineRule="auto"/>
              <w:rPr>
                <w:rFonts w:hint="eastAsia" w:ascii="仿宋" w:hAnsi="仿宋" w:eastAsia="仿宋" w:cs="仿宋"/>
                <w:color w:val="auto"/>
                <w:sz w:val="24"/>
                <w:highlight w:val="none"/>
              </w:rPr>
            </w:pPr>
          </w:p>
        </w:tc>
      </w:tr>
      <w:tr w14:paraId="588E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4D47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58F79085">
            <w:pPr>
              <w:spacing w:line="360" w:lineRule="auto"/>
              <w:rPr>
                <w:rFonts w:hint="eastAsia" w:ascii="仿宋" w:hAnsi="仿宋" w:eastAsia="仿宋" w:cs="仿宋"/>
                <w:color w:val="auto"/>
                <w:sz w:val="24"/>
                <w:highlight w:val="none"/>
              </w:rPr>
            </w:pPr>
          </w:p>
        </w:tc>
      </w:tr>
      <w:tr w14:paraId="75DA4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7E8A7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73E5E34E">
            <w:pPr>
              <w:spacing w:line="360" w:lineRule="auto"/>
              <w:rPr>
                <w:rFonts w:hint="eastAsia" w:ascii="仿宋" w:hAnsi="仿宋" w:eastAsia="仿宋" w:cs="仿宋"/>
                <w:color w:val="auto"/>
                <w:sz w:val="24"/>
                <w:highlight w:val="none"/>
              </w:rPr>
            </w:pPr>
          </w:p>
        </w:tc>
      </w:tr>
      <w:tr w14:paraId="3EAAA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68FCA4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6D103B36">
            <w:pPr>
              <w:spacing w:line="360" w:lineRule="auto"/>
              <w:rPr>
                <w:rFonts w:hint="eastAsia" w:ascii="仿宋" w:hAnsi="仿宋" w:eastAsia="仿宋" w:cs="仿宋"/>
                <w:color w:val="auto"/>
                <w:sz w:val="24"/>
                <w:highlight w:val="none"/>
              </w:rPr>
            </w:pPr>
          </w:p>
        </w:tc>
      </w:tr>
    </w:tbl>
    <w:p w14:paraId="7D72CCAA">
      <w:pPr>
        <w:spacing w:line="360" w:lineRule="auto"/>
        <w:ind w:left="-420" w:leftChars="-200" w:right="-420" w:rightChars="-200" w:firstLine="480" w:firstLineChars="200"/>
        <w:rPr>
          <w:rFonts w:hint="eastAsia" w:ascii="仿宋" w:hAnsi="仿宋" w:eastAsia="仿宋" w:cs="仿宋"/>
          <w:color w:val="auto"/>
          <w:sz w:val="24"/>
          <w:highlight w:val="none"/>
        </w:rPr>
      </w:pPr>
    </w:p>
    <w:p w14:paraId="50FE1AA9">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04025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F55F8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79701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D1A26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F30C3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78F61C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30 </w:t>
      </w:r>
      <w:r>
        <w:rPr>
          <w:rFonts w:hint="eastAsia" w:ascii="仿宋" w:hAnsi="仿宋" w:eastAsia="仿宋" w:cs="仿宋"/>
          <w:color w:val="auto"/>
          <w:sz w:val="24"/>
          <w:highlight w:val="none"/>
        </w:rPr>
        <w:t>分。评分依下述所列为评标打分依据，分值如下（计算分值时，按其算术平均值保留小数2位）。</w:t>
      </w:r>
    </w:p>
    <w:p w14:paraId="66B37B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70 </w:t>
      </w:r>
      <w:r>
        <w:rPr>
          <w:rFonts w:hint="eastAsia" w:ascii="仿宋" w:hAnsi="仿宋" w:eastAsia="仿宋" w:cs="仿宋"/>
          <w:b/>
          <w:bCs/>
          <w:iCs/>
          <w:color w:val="auto"/>
          <w:sz w:val="24"/>
          <w:highlight w:val="none"/>
        </w:rPr>
        <w:t>分）</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499"/>
        <w:gridCol w:w="6099"/>
        <w:gridCol w:w="917"/>
      </w:tblGrid>
      <w:tr w14:paraId="4AC8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6E9EB983">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807" w:type="pct"/>
            <w:vAlign w:val="center"/>
          </w:tcPr>
          <w:p w14:paraId="5A3FD7FD">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评分内容</w:t>
            </w:r>
          </w:p>
        </w:tc>
        <w:tc>
          <w:tcPr>
            <w:tcW w:w="3284" w:type="pct"/>
            <w:vAlign w:val="center"/>
          </w:tcPr>
          <w:p w14:paraId="70668F61">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评审细则</w:t>
            </w:r>
          </w:p>
        </w:tc>
        <w:tc>
          <w:tcPr>
            <w:tcW w:w="494" w:type="pct"/>
            <w:shd w:val="clear" w:color="auto" w:fill="auto"/>
            <w:vAlign w:val="center"/>
          </w:tcPr>
          <w:p w14:paraId="51DEAED6">
            <w:pPr>
              <w:widowControl/>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分值</w:t>
            </w:r>
          </w:p>
        </w:tc>
      </w:tr>
      <w:tr w14:paraId="2A72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413" w:type="pct"/>
            <w:vAlign w:val="center"/>
          </w:tcPr>
          <w:p w14:paraId="32181D9C">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1</w:t>
            </w:r>
          </w:p>
        </w:tc>
        <w:tc>
          <w:tcPr>
            <w:tcW w:w="807" w:type="pct"/>
            <w:vAlign w:val="center"/>
          </w:tcPr>
          <w:p w14:paraId="6234C8AE">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基本技术</w:t>
            </w:r>
          </w:p>
          <w:p w14:paraId="1E03A157">
            <w:pPr>
              <w:widowControl/>
              <w:spacing w:line="360" w:lineRule="exact"/>
              <w:jc w:val="center"/>
              <w:rPr>
                <w:rFonts w:ascii="仿宋" w:hAnsi="仿宋" w:eastAsia="仿宋" w:cs="仿宋"/>
                <w:b/>
                <w:bCs/>
                <w:color w:val="auto"/>
                <w:kern w:val="0"/>
                <w:sz w:val="24"/>
                <w:highlight w:val="none"/>
              </w:rPr>
            </w:pPr>
          </w:p>
        </w:tc>
        <w:tc>
          <w:tcPr>
            <w:tcW w:w="3284" w:type="pct"/>
            <w:vAlign w:val="center"/>
          </w:tcPr>
          <w:p w14:paraId="267E032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技术参数响应情况：对应于招标文件第三部分招标项目范围及要求——“一、招标内容及需求”，完全满足指标参数得32分。打“★”号的性能指标为实质性指标，若出现负偏离作无效标处理；其他指标，每有一项负偏离扣1分，扣完为止。</w:t>
            </w:r>
          </w:p>
        </w:tc>
        <w:tc>
          <w:tcPr>
            <w:tcW w:w="494" w:type="pct"/>
            <w:shd w:val="clear" w:color="auto" w:fill="auto"/>
            <w:vAlign w:val="center"/>
          </w:tcPr>
          <w:p w14:paraId="3645EC56">
            <w:pPr>
              <w:widowControl/>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32</w:t>
            </w:r>
          </w:p>
        </w:tc>
      </w:tr>
      <w:tr w14:paraId="3195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13" w:type="pct"/>
            <w:vAlign w:val="center"/>
          </w:tcPr>
          <w:p w14:paraId="316331D4">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07" w:type="pct"/>
            <w:vAlign w:val="center"/>
          </w:tcPr>
          <w:p w14:paraId="457B5AB2">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企业人员资质</w:t>
            </w:r>
            <w:r>
              <w:rPr>
                <w:rFonts w:hint="eastAsia" w:ascii="仿宋" w:hAnsi="仿宋" w:eastAsia="仿宋" w:cs="仿宋"/>
                <w:color w:val="auto"/>
                <w:sz w:val="24"/>
                <w:highlight w:val="none"/>
              </w:rPr>
              <w:br w:type="textWrapping"/>
            </w:r>
          </w:p>
        </w:tc>
        <w:tc>
          <w:tcPr>
            <w:tcW w:w="3284" w:type="pct"/>
            <w:vAlign w:val="center"/>
          </w:tcPr>
          <w:p w14:paraId="1CC531DD">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1、投标人提供所投产品病案数字化相关软件著作权的得1分，不提供的不得分。</w:t>
            </w:r>
          </w:p>
          <w:p w14:paraId="5416B071">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提供的</w:t>
            </w:r>
            <w:r>
              <w:rPr>
                <w:rFonts w:hint="eastAsia" w:ascii="仿宋" w:hAnsi="仿宋" w:eastAsia="仿宋" w:cs="仿宋"/>
                <w:color w:val="auto"/>
                <w:sz w:val="24"/>
                <w:highlight w:val="none"/>
                <w:lang w:val="zh-CN"/>
              </w:rPr>
              <w:t>项目实施团队</w:t>
            </w:r>
            <w:r>
              <w:rPr>
                <w:rFonts w:hint="eastAsia" w:ascii="仿宋" w:hAnsi="仿宋" w:eastAsia="仿宋" w:cs="仿宋"/>
                <w:color w:val="auto"/>
                <w:sz w:val="24"/>
                <w:highlight w:val="none"/>
              </w:rPr>
              <w:t>人员具有项目相关</w:t>
            </w:r>
            <w:r>
              <w:rPr>
                <w:rFonts w:hint="eastAsia" w:ascii="仿宋" w:hAnsi="仿宋" w:eastAsia="仿宋" w:cs="仿宋"/>
                <w:color w:val="auto"/>
                <w:sz w:val="24"/>
                <w:highlight w:val="none"/>
                <w:lang w:val="zh-CN"/>
              </w:rPr>
              <w:t>高级项目管理师认证证书</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zh-CN"/>
              </w:rPr>
              <w:t>得</w:t>
            </w:r>
            <w:r>
              <w:rPr>
                <w:rFonts w:hint="eastAsia" w:ascii="仿宋" w:hAnsi="仿宋" w:eastAsia="仿宋" w:cs="仿宋"/>
                <w:color w:val="auto"/>
                <w:sz w:val="24"/>
                <w:highlight w:val="none"/>
              </w:rPr>
              <w:t>1分，不提供的不得分。</w:t>
            </w:r>
          </w:p>
          <w:p w14:paraId="708662EC">
            <w:pPr>
              <w:widowControl/>
              <w:spacing w:line="36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_GB2312" w:hAnsi="仿宋_GB2312" w:eastAsia="仿宋_GB2312" w:cs="仿宋_GB2312"/>
                <w:color w:val="auto"/>
                <w:sz w:val="24"/>
                <w:highlight w:val="none"/>
              </w:rPr>
              <w:t>根据投标人企业认证证书等方面由评委综合打分，（得2，1，0</w:t>
            </w:r>
            <w:r>
              <w:rPr>
                <w:rFonts w:ascii="仿宋_GB2312" w:hAnsi="仿宋_GB2312" w:eastAsia="仿宋_GB2312" w:cs="仿宋_GB2312"/>
                <w:color w:val="auto"/>
                <w:sz w:val="24"/>
                <w:highlight w:val="none"/>
              </w:rPr>
              <w:t>.5</w:t>
            </w:r>
            <w:r>
              <w:rPr>
                <w:rFonts w:hint="eastAsia" w:ascii="仿宋_GB2312" w:hAnsi="仿宋_GB2312" w:eastAsia="仿宋_GB2312" w:cs="仿宋_GB2312"/>
                <w:color w:val="auto"/>
                <w:sz w:val="24"/>
                <w:highlight w:val="none"/>
              </w:rPr>
              <w:t>，0分），提供相关证明并加盖投标人公章</w:t>
            </w: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否则不得分。</w:t>
            </w:r>
          </w:p>
          <w:p w14:paraId="2FB99D43">
            <w:pPr>
              <w:spacing w:line="360" w:lineRule="exact"/>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注：</w:t>
            </w: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val="zh-CN"/>
              </w:rPr>
              <w:t>文件中须</w:t>
            </w:r>
            <w:r>
              <w:rPr>
                <w:rFonts w:hint="eastAsia" w:ascii="仿宋" w:hAnsi="仿宋" w:eastAsia="仿宋" w:cs="仿宋"/>
                <w:color w:val="auto"/>
                <w:sz w:val="24"/>
                <w:highlight w:val="none"/>
              </w:rPr>
              <w:t>提供有效的</w:t>
            </w:r>
            <w:r>
              <w:rPr>
                <w:rFonts w:hint="eastAsia" w:ascii="仿宋" w:hAnsi="仿宋" w:eastAsia="仿宋" w:cs="仿宋"/>
                <w:color w:val="auto"/>
                <w:sz w:val="24"/>
                <w:highlight w:val="none"/>
                <w:lang w:val="zh-CN"/>
              </w:rPr>
              <w:t>证书扫描件并加盖投标人公章。</w:t>
            </w:r>
          </w:p>
        </w:tc>
        <w:tc>
          <w:tcPr>
            <w:tcW w:w="494" w:type="pct"/>
            <w:shd w:val="clear" w:color="auto" w:fill="auto"/>
            <w:vAlign w:val="center"/>
          </w:tcPr>
          <w:p w14:paraId="1979C1D1">
            <w:pPr>
              <w:widowControl/>
              <w:spacing w:line="360" w:lineRule="exact"/>
              <w:ind w:firstLine="120" w:firstLineChars="50"/>
              <w:jc w:val="center"/>
              <w:rPr>
                <w:rFonts w:hint="eastAsia" w:ascii="仿宋" w:hAnsi="仿宋" w:eastAsia="仿宋" w:cs="仿宋"/>
                <w:b/>
                <w:bCs/>
                <w:color w:val="auto"/>
                <w:kern w:val="2"/>
                <w:sz w:val="24"/>
                <w:szCs w:val="24"/>
                <w:highlight w:val="none"/>
                <w:lang w:val="zh-CN" w:eastAsia="zh-CN" w:bidi="ar-SA"/>
              </w:rPr>
            </w:pPr>
            <w:r>
              <w:rPr>
                <w:rFonts w:hint="eastAsia" w:ascii="仿宋" w:hAnsi="仿宋" w:eastAsia="仿宋" w:cs="仿宋"/>
                <w:color w:val="auto"/>
                <w:sz w:val="24"/>
                <w:highlight w:val="none"/>
              </w:rPr>
              <w:t>4</w:t>
            </w:r>
          </w:p>
        </w:tc>
      </w:tr>
      <w:tr w14:paraId="1A25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7CB3D173">
            <w:pPr>
              <w:widowControl/>
              <w:tabs>
                <w:tab w:val="left" w:pos="455"/>
              </w:tabs>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07" w:type="pct"/>
            <w:vAlign w:val="center"/>
          </w:tcPr>
          <w:p w14:paraId="19771DE5">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项目案例</w:t>
            </w:r>
          </w:p>
          <w:p w14:paraId="09C28A13">
            <w:pPr>
              <w:widowControl/>
              <w:spacing w:line="360" w:lineRule="exact"/>
              <w:jc w:val="center"/>
              <w:rPr>
                <w:rFonts w:ascii="仿宋" w:hAnsi="仿宋" w:eastAsia="仿宋" w:cs="仿宋"/>
                <w:color w:val="auto"/>
                <w:sz w:val="24"/>
                <w:highlight w:val="none"/>
              </w:rPr>
            </w:pPr>
          </w:p>
        </w:tc>
        <w:tc>
          <w:tcPr>
            <w:tcW w:w="3284" w:type="pct"/>
            <w:vAlign w:val="center"/>
          </w:tcPr>
          <w:p w14:paraId="7E8E2C61">
            <w:pPr>
              <w:pStyle w:val="12"/>
              <w:spacing w:line="360" w:lineRule="exact"/>
              <w:ind w:left="-64" w:leftChars="-31" w:hanging="1" w:firstLineChars="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投标人提供自202</w:t>
            </w:r>
            <w:r>
              <w:rPr>
                <w:rFonts w:ascii="仿宋" w:hAnsi="仿宋" w:eastAsia="仿宋" w:cs="仿宋"/>
                <w:bCs/>
                <w:iCs/>
                <w:color w:val="auto"/>
                <w:sz w:val="24"/>
                <w:highlight w:val="none"/>
              </w:rPr>
              <w:t>2</w:t>
            </w:r>
            <w:r>
              <w:rPr>
                <w:rFonts w:hint="eastAsia" w:ascii="仿宋" w:hAnsi="仿宋" w:eastAsia="仿宋" w:cs="仿宋"/>
                <w:bCs/>
                <w:iCs/>
                <w:color w:val="auto"/>
                <w:sz w:val="24"/>
                <w:highlight w:val="none"/>
              </w:rPr>
              <w:t>年1月1日以来（以合同签订时间为准）完成的同类案例，每有1个得1分，满分3分。</w:t>
            </w:r>
          </w:p>
          <w:p w14:paraId="2F498E35">
            <w:pPr>
              <w:pStyle w:val="12"/>
              <w:spacing w:line="360" w:lineRule="exact"/>
              <w:ind w:left="-64" w:leftChars="-31" w:hanging="1" w:firstLineChars="0"/>
              <w:rPr>
                <w:rFonts w:ascii="仿宋" w:hAnsi="仿宋" w:eastAsia="仿宋" w:cs="仿宋"/>
                <w:color w:val="auto"/>
                <w:sz w:val="24"/>
                <w:highlight w:val="none"/>
              </w:rPr>
            </w:pPr>
            <w:r>
              <w:rPr>
                <w:rFonts w:hint="eastAsia" w:ascii="仿宋" w:hAnsi="仿宋" w:eastAsia="仿宋" w:cs="仿宋"/>
                <w:bCs/>
                <w:iCs/>
                <w:color w:val="auto"/>
                <w:sz w:val="24"/>
                <w:highlight w:val="none"/>
              </w:rPr>
              <w:t>注：每个案例须提供合同扫描件加盖投标人公章。</w:t>
            </w:r>
          </w:p>
        </w:tc>
        <w:tc>
          <w:tcPr>
            <w:tcW w:w="494" w:type="pct"/>
            <w:shd w:val="clear" w:color="auto" w:fill="auto"/>
            <w:vAlign w:val="center"/>
          </w:tcPr>
          <w:p w14:paraId="4C486BC2">
            <w:pPr>
              <w:widowControl/>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1FFB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689024CD">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07" w:type="pct"/>
            <w:vAlign w:val="center"/>
          </w:tcPr>
          <w:p w14:paraId="7CE0C687">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总体设计方案</w:t>
            </w:r>
          </w:p>
        </w:tc>
        <w:tc>
          <w:tcPr>
            <w:tcW w:w="3284" w:type="pct"/>
            <w:vAlign w:val="center"/>
          </w:tcPr>
          <w:p w14:paraId="1CF60EAD">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根据投标人针对项目实际情况提供的项目质量保障控制原则、质量检查流程，操作切实可行等方面进行打分，得</w:t>
            </w:r>
            <w:r>
              <w:rPr>
                <w:rFonts w:ascii="仿宋" w:hAnsi="仿宋" w:eastAsia="仿宋" w:cs="仿宋"/>
                <w:color w:val="auto"/>
                <w:sz w:val="24"/>
                <w:highlight w:val="none"/>
              </w:rPr>
              <w:t>5</w:t>
            </w:r>
            <w:r>
              <w:rPr>
                <w:rFonts w:hint="eastAsia" w:ascii="仿宋" w:hAnsi="仿宋" w:eastAsia="仿宋" w:cs="仿宋"/>
                <w:color w:val="auto"/>
                <w:sz w:val="24"/>
                <w:highlight w:val="none"/>
              </w:rPr>
              <w:t>，4，3，2，1，0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r>
              <w:rPr>
                <w:rFonts w:hint="eastAsia" w:ascii="仿宋" w:hAnsi="仿宋" w:eastAsia="仿宋" w:cs="仿宋"/>
                <w:color w:val="auto"/>
                <w:kern w:val="0"/>
                <w:sz w:val="24"/>
                <w:highlight w:val="none"/>
              </w:rPr>
              <w:t>。</w:t>
            </w:r>
          </w:p>
        </w:tc>
        <w:tc>
          <w:tcPr>
            <w:tcW w:w="494" w:type="pct"/>
            <w:shd w:val="clear" w:color="auto" w:fill="auto"/>
            <w:vAlign w:val="center"/>
          </w:tcPr>
          <w:p w14:paraId="1FB0EDC0">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w:t>
            </w:r>
          </w:p>
        </w:tc>
      </w:tr>
      <w:tr w14:paraId="5D00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413" w:type="pct"/>
            <w:vAlign w:val="center"/>
          </w:tcPr>
          <w:p w14:paraId="0AD006AF">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07" w:type="pct"/>
            <w:vMerge w:val="restart"/>
            <w:vAlign w:val="center"/>
          </w:tcPr>
          <w:p w14:paraId="699D0ED6">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技术方案</w:t>
            </w:r>
          </w:p>
        </w:tc>
        <w:tc>
          <w:tcPr>
            <w:tcW w:w="3284" w:type="pct"/>
            <w:vAlign w:val="center"/>
          </w:tcPr>
          <w:p w14:paraId="7804F6E6">
            <w:pPr>
              <w:widowControl/>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根据投标人提供的整体技术方案合理性，所采用技术先进性、性能稳定性等方面进行打分，得3，2，1，0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r>
              <w:rPr>
                <w:rFonts w:hint="eastAsia" w:ascii="仿宋" w:hAnsi="仿宋" w:eastAsia="仿宋" w:cs="仿宋"/>
                <w:color w:val="auto"/>
                <w:kern w:val="0"/>
                <w:sz w:val="24"/>
                <w:highlight w:val="none"/>
              </w:rPr>
              <w:t>。</w:t>
            </w:r>
          </w:p>
        </w:tc>
        <w:tc>
          <w:tcPr>
            <w:tcW w:w="494" w:type="pct"/>
            <w:shd w:val="clear" w:color="auto" w:fill="auto"/>
            <w:vAlign w:val="center"/>
          </w:tcPr>
          <w:p w14:paraId="4ED1BAE7">
            <w:pPr>
              <w:widowControl/>
              <w:spacing w:line="360" w:lineRule="exact"/>
              <w:jc w:val="center"/>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3</w:t>
            </w:r>
          </w:p>
        </w:tc>
      </w:tr>
      <w:tr w14:paraId="57EF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413" w:type="pct"/>
            <w:vAlign w:val="center"/>
          </w:tcPr>
          <w:p w14:paraId="77307E3D">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07" w:type="pct"/>
            <w:vMerge w:val="continue"/>
            <w:vAlign w:val="center"/>
          </w:tcPr>
          <w:p w14:paraId="1A67D23D">
            <w:pPr>
              <w:widowControl/>
              <w:spacing w:line="360" w:lineRule="exact"/>
              <w:jc w:val="center"/>
              <w:rPr>
                <w:rFonts w:ascii="仿宋" w:hAnsi="仿宋" w:eastAsia="仿宋" w:cs="仿宋"/>
                <w:color w:val="auto"/>
                <w:sz w:val="24"/>
                <w:highlight w:val="none"/>
              </w:rPr>
            </w:pPr>
          </w:p>
        </w:tc>
        <w:tc>
          <w:tcPr>
            <w:tcW w:w="3284" w:type="pct"/>
            <w:vAlign w:val="center"/>
          </w:tcPr>
          <w:p w14:paraId="4146E7F9">
            <w:pPr>
              <w:pStyle w:val="9"/>
              <w:autoSpaceDE/>
              <w:autoSpaceDN/>
              <w:spacing w:line="360" w:lineRule="exact"/>
              <w:ind w:firstLine="0"/>
              <w:rPr>
                <w:rFonts w:ascii="仿宋" w:hAnsi="仿宋" w:eastAsia="仿宋" w:cs="仿宋"/>
                <w:bCs/>
                <w:color w:val="auto"/>
                <w:kern w:val="0"/>
                <w:szCs w:val="24"/>
                <w:highlight w:val="none"/>
              </w:rPr>
            </w:pPr>
            <w:r>
              <w:rPr>
                <w:rFonts w:hint="eastAsia" w:ascii="仿宋" w:hAnsi="仿宋" w:eastAsia="仿宋" w:cs="仿宋"/>
                <w:color w:val="auto"/>
                <w:kern w:val="0"/>
                <w:szCs w:val="24"/>
                <w:highlight w:val="none"/>
              </w:rPr>
              <w:t>投标人提供能够充分利用医院现有信息化资源与其他系统的集成（历史病历数据、本服务内病历数据集成方案），详细阐述了系统集成的总体原则、集成效果、集成流程图文说明的系统集成方案进行打分，得5，4，3，2，1，0</w:t>
            </w:r>
            <w:r>
              <w:rPr>
                <w:rFonts w:ascii="仿宋" w:hAnsi="仿宋" w:eastAsia="仿宋" w:cs="仿宋"/>
                <w:color w:val="auto"/>
                <w:kern w:val="0"/>
                <w:szCs w:val="24"/>
                <w:highlight w:val="none"/>
              </w:rPr>
              <w:t>.5</w:t>
            </w:r>
            <w:r>
              <w:rPr>
                <w:rFonts w:hint="eastAsia" w:ascii="仿宋" w:hAnsi="仿宋" w:eastAsia="仿宋" w:cs="仿宋"/>
                <w:color w:val="auto"/>
                <w:kern w:val="0"/>
                <w:szCs w:val="24"/>
                <w:highlight w:val="none"/>
              </w:rPr>
              <w:t>，0分。</w:t>
            </w:r>
          </w:p>
        </w:tc>
        <w:tc>
          <w:tcPr>
            <w:tcW w:w="494" w:type="pct"/>
            <w:shd w:val="clear" w:color="auto" w:fill="auto"/>
            <w:vAlign w:val="center"/>
          </w:tcPr>
          <w:p w14:paraId="3CF79F01">
            <w:pPr>
              <w:widowControl/>
              <w:spacing w:line="360" w:lineRule="exact"/>
              <w:ind w:firstLine="240" w:firstLineChars="100"/>
              <w:rPr>
                <w:rFonts w:hint="eastAsia" w:ascii="仿宋" w:hAnsi="仿宋" w:eastAsia="仿宋" w:cs="仿宋"/>
                <w:color w:val="auto"/>
                <w:kern w:val="0"/>
                <w:sz w:val="24"/>
                <w:szCs w:val="24"/>
                <w:highlight w:val="none"/>
                <w:lang w:val="en-US" w:eastAsia="zh-CN" w:bidi="ar-SA"/>
              </w:rPr>
            </w:pPr>
            <w:r>
              <w:rPr>
                <w:rFonts w:ascii="仿宋" w:hAnsi="仿宋" w:eastAsia="仿宋" w:cs="仿宋"/>
                <w:color w:val="auto"/>
                <w:sz w:val="24"/>
                <w:highlight w:val="none"/>
              </w:rPr>
              <w:t>5</w:t>
            </w:r>
          </w:p>
        </w:tc>
      </w:tr>
      <w:tr w14:paraId="7D28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5D937B02">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07" w:type="pct"/>
            <w:vAlign w:val="center"/>
          </w:tcPr>
          <w:p w14:paraId="7DE2E898">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项目实施计划</w:t>
            </w:r>
          </w:p>
        </w:tc>
        <w:tc>
          <w:tcPr>
            <w:tcW w:w="3284" w:type="pct"/>
            <w:vAlign w:val="center"/>
          </w:tcPr>
          <w:p w14:paraId="3AA658F3">
            <w:pPr>
              <w:widowControl/>
              <w:spacing w:line="36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根据投标人提供的针对本项目的工期响应、实施服务、实施支持以及对本项目人员配置、</w:t>
            </w:r>
            <w:r>
              <w:rPr>
                <w:rFonts w:hint="eastAsia" w:ascii="仿宋" w:hAnsi="仿宋" w:eastAsia="仿宋" w:cs="仿宋"/>
                <w:color w:val="auto"/>
                <w:sz w:val="24"/>
                <w:highlight w:val="none"/>
              </w:rPr>
              <w:t>验收可操作性与</w:t>
            </w:r>
            <w:r>
              <w:rPr>
                <w:rFonts w:hint="eastAsia" w:ascii="仿宋" w:hAnsi="仿宋" w:eastAsia="仿宋" w:cs="仿宋"/>
                <w:color w:val="auto"/>
                <w:kern w:val="0"/>
                <w:sz w:val="24"/>
                <w:highlight w:val="none"/>
              </w:rPr>
              <w:t>相关承诺等方面进行打分，得5，4，3，2，1，0</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，0分。</w:t>
            </w:r>
          </w:p>
        </w:tc>
        <w:tc>
          <w:tcPr>
            <w:tcW w:w="494" w:type="pct"/>
            <w:shd w:val="clear" w:color="auto" w:fill="auto"/>
            <w:vAlign w:val="center"/>
          </w:tcPr>
          <w:p w14:paraId="6944DB2C">
            <w:pPr>
              <w:widowControl/>
              <w:spacing w:line="360" w:lineRule="exact"/>
              <w:ind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5</w:t>
            </w:r>
          </w:p>
        </w:tc>
      </w:tr>
      <w:tr w14:paraId="42B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50A7B0CD">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07" w:type="pct"/>
            <w:vAlign w:val="center"/>
          </w:tcPr>
          <w:p w14:paraId="4C368A7A">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w:t>
            </w:r>
          </w:p>
          <w:p w14:paraId="636B5AA3">
            <w:pPr>
              <w:widowControl/>
              <w:spacing w:line="360" w:lineRule="exact"/>
              <w:jc w:val="center"/>
              <w:rPr>
                <w:rFonts w:ascii="仿宋" w:hAnsi="仿宋" w:eastAsia="仿宋" w:cs="仿宋"/>
                <w:color w:val="auto"/>
                <w:sz w:val="24"/>
                <w:highlight w:val="none"/>
              </w:rPr>
            </w:pPr>
          </w:p>
        </w:tc>
        <w:tc>
          <w:tcPr>
            <w:tcW w:w="3284" w:type="pct"/>
            <w:vAlign w:val="center"/>
          </w:tcPr>
          <w:p w14:paraId="787A6D43">
            <w:pPr>
              <w:widowControl/>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根据投标人提供的售后服务方案、服务方式及现场响应等方面进行打分，</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，2，1，0</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，0分。</w:t>
            </w:r>
          </w:p>
        </w:tc>
        <w:tc>
          <w:tcPr>
            <w:tcW w:w="494" w:type="pct"/>
            <w:shd w:val="clear" w:color="auto" w:fill="auto"/>
            <w:vAlign w:val="center"/>
          </w:tcPr>
          <w:p w14:paraId="20235DAF">
            <w:pPr>
              <w:widowControl/>
              <w:spacing w:line="36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3</w:t>
            </w:r>
          </w:p>
        </w:tc>
      </w:tr>
      <w:tr w14:paraId="49CD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296FD5DF">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07" w:type="pct"/>
            <w:vAlign w:val="center"/>
          </w:tcPr>
          <w:p w14:paraId="426C92E5">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实质性方案</w:t>
            </w:r>
          </w:p>
        </w:tc>
        <w:tc>
          <w:tcPr>
            <w:tcW w:w="3284" w:type="pct"/>
            <w:vAlign w:val="center"/>
          </w:tcPr>
          <w:p w14:paraId="37A410B3">
            <w:pPr>
              <w:widowControl/>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根据投标人提供的对项目具有实质性优惠措施（提供备机、服务等）进行打分，得</w:t>
            </w:r>
            <w:r>
              <w:rPr>
                <w:rFonts w:ascii="仿宋" w:hAnsi="仿宋" w:eastAsia="仿宋" w:cs="仿宋"/>
                <w:color w:val="auto"/>
                <w:sz w:val="24"/>
                <w:highlight w:val="none"/>
              </w:rPr>
              <w:t>4</w:t>
            </w:r>
            <w:r>
              <w:rPr>
                <w:rFonts w:hint="eastAsia" w:ascii="仿宋" w:hAnsi="仿宋" w:eastAsia="仿宋" w:cs="仿宋"/>
                <w:color w:val="auto"/>
                <w:sz w:val="24"/>
                <w:highlight w:val="none"/>
              </w:rPr>
              <w:t>，3，2，1，0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94" w:type="pct"/>
            <w:shd w:val="clear" w:color="auto" w:fill="auto"/>
            <w:vAlign w:val="center"/>
          </w:tcPr>
          <w:p w14:paraId="0DB74106">
            <w:pPr>
              <w:widowControl/>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317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1D0D9352">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07" w:type="pct"/>
            <w:vAlign w:val="center"/>
          </w:tcPr>
          <w:p w14:paraId="2CD9787F">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应急方案</w:t>
            </w:r>
          </w:p>
        </w:tc>
        <w:tc>
          <w:tcPr>
            <w:tcW w:w="3284" w:type="pct"/>
            <w:vAlign w:val="center"/>
          </w:tcPr>
          <w:p w14:paraId="7C8A28B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供应商提供的针对本项目可能出现突发事件的应急预案的合理性打分，得</w:t>
            </w:r>
            <w:r>
              <w:rPr>
                <w:rFonts w:ascii="仿宋" w:hAnsi="仿宋" w:eastAsia="仿宋" w:cs="仿宋"/>
                <w:color w:val="auto"/>
                <w:sz w:val="24"/>
                <w:highlight w:val="none"/>
              </w:rPr>
              <w:t>3</w:t>
            </w:r>
            <w:r>
              <w:rPr>
                <w:rFonts w:hint="eastAsia" w:ascii="仿宋" w:hAnsi="仿宋" w:eastAsia="仿宋" w:cs="仿宋"/>
                <w:color w:val="auto"/>
                <w:sz w:val="24"/>
                <w:highlight w:val="none"/>
              </w:rPr>
              <w:t>，2，1，0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r>
              <w:rPr>
                <w:rFonts w:hint="eastAsia" w:ascii="仿宋" w:hAnsi="仿宋" w:eastAsia="仿宋" w:cs="仿宋"/>
                <w:color w:val="auto"/>
                <w:kern w:val="0"/>
                <w:sz w:val="24"/>
                <w:highlight w:val="none"/>
              </w:rPr>
              <w:t>。</w:t>
            </w:r>
          </w:p>
        </w:tc>
        <w:tc>
          <w:tcPr>
            <w:tcW w:w="494" w:type="pct"/>
            <w:shd w:val="clear" w:color="auto" w:fill="auto"/>
            <w:vAlign w:val="center"/>
          </w:tcPr>
          <w:p w14:paraId="0E40CAB7">
            <w:pPr>
              <w:spacing w:line="360" w:lineRule="exact"/>
              <w:ind w:firstLine="240" w:firstLineChars="1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76DB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3" w:type="pct"/>
            <w:vAlign w:val="center"/>
          </w:tcPr>
          <w:p w14:paraId="3D49ABFE">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07" w:type="pct"/>
            <w:vAlign w:val="center"/>
          </w:tcPr>
          <w:p w14:paraId="4E580870">
            <w:pPr>
              <w:widowControl/>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接口源代码</w:t>
            </w:r>
          </w:p>
        </w:tc>
        <w:tc>
          <w:tcPr>
            <w:tcW w:w="3284" w:type="pct"/>
            <w:vAlign w:val="center"/>
          </w:tcPr>
          <w:p w14:paraId="54D764A0">
            <w:pPr>
              <w:widowControl/>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提供项目</w:t>
            </w:r>
            <w:r>
              <w:rPr>
                <w:rFonts w:hint="eastAsia" w:ascii="仿宋" w:hAnsi="仿宋" w:eastAsia="仿宋" w:cs="仿宋"/>
                <w:color w:val="auto"/>
                <w:sz w:val="24"/>
                <w:highlight w:val="none"/>
              </w:rPr>
              <w:t>接口</w:t>
            </w:r>
            <w:r>
              <w:rPr>
                <w:rFonts w:hint="eastAsia" w:ascii="仿宋" w:hAnsi="仿宋" w:eastAsia="仿宋" w:cs="仿宋"/>
                <w:color w:val="auto"/>
                <w:kern w:val="0"/>
                <w:sz w:val="24"/>
                <w:highlight w:val="none"/>
              </w:rPr>
              <w:t>源代码，并承诺源代码可编译并能正常运行得3分，不提供不得分。</w:t>
            </w:r>
          </w:p>
        </w:tc>
        <w:tc>
          <w:tcPr>
            <w:tcW w:w="494" w:type="pct"/>
            <w:shd w:val="clear" w:color="auto" w:fill="auto"/>
            <w:vAlign w:val="center"/>
          </w:tcPr>
          <w:p w14:paraId="20798B9A">
            <w:pPr>
              <w:widowControl/>
              <w:spacing w:line="36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3</w:t>
            </w:r>
          </w:p>
        </w:tc>
      </w:tr>
    </w:tbl>
    <w:p w14:paraId="6B50C92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9FF86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注：对省级以上主管部门认定的首台套产品，自纳入《省推广应用指导目录》起三年内参加政府采购活动，视同已具备相应销售业绩，业绩分为满分。</w:t>
      </w:r>
    </w:p>
    <w:p w14:paraId="23C184B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374ED0F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7C8F14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FC53B0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49D22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671520E4">
      <w:pPr>
        <w:pStyle w:val="11"/>
        <w:snapToGrid w:val="0"/>
        <w:spacing w:line="360" w:lineRule="auto"/>
        <w:ind w:firstLine="0" w:firstLineChars="0"/>
        <w:rPr>
          <w:rFonts w:hint="eastAsia" w:ascii="仿宋" w:hAnsi="仿宋" w:eastAsia="仿宋" w:cs="仿宋"/>
          <w:color w:val="auto"/>
          <w:highlight w:val="none"/>
        </w:rPr>
      </w:pPr>
    </w:p>
    <w:p w14:paraId="340D80E5">
      <w:pPr>
        <w:widowControl/>
        <w:adjustRightInd/>
        <w:jc w:val="center"/>
        <w:rPr>
          <w:rFonts w:hint="eastAsia" w:ascii="仿宋" w:hAnsi="仿宋" w:eastAsia="仿宋" w:cs="仿宋"/>
          <w:b/>
          <w:color w:val="auto"/>
          <w:sz w:val="36"/>
          <w:szCs w:val="20"/>
          <w:highlight w:val="none"/>
        </w:rPr>
      </w:pPr>
    </w:p>
    <w:p w14:paraId="7549E3D2">
      <w:pPr>
        <w:rPr>
          <w:rFonts w:hint="eastAsia"/>
          <w:color w:val="auto"/>
          <w:highlight w:val="none"/>
        </w:rPr>
      </w:pPr>
    </w:p>
    <w:p w14:paraId="2B3AB9D5">
      <w:pPr>
        <w:rPr>
          <w:rFonts w:hint="eastAsia" w:ascii="仿宋" w:hAnsi="仿宋" w:eastAsia="仿宋" w:cs="仿宋"/>
          <w:color w:val="auto"/>
          <w:highlight w:val="none"/>
        </w:rPr>
      </w:pPr>
    </w:p>
    <w:bookmarkEnd w:id="36"/>
    <w:bookmarkEnd w:id="37"/>
    <w:p w14:paraId="725BF163">
      <w:pPr>
        <w:widowControl/>
        <w:numPr>
          <w:ilvl w:val="0"/>
          <w:numId w:val="6"/>
        </w:numP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投标文件及其附件格式</w:t>
      </w:r>
    </w:p>
    <w:p w14:paraId="2DCE01A5">
      <w:pPr>
        <w:widowControl/>
        <w:numPr>
          <w:ilvl w:val="0"/>
          <w:numId w:val="0"/>
        </w:numPr>
        <w:adjustRightInd/>
        <w:jc w:val="both"/>
        <w:rPr>
          <w:rFonts w:hint="eastAsia" w:ascii="仿宋" w:hAnsi="仿宋" w:eastAsia="仿宋" w:cs="仿宋"/>
          <w:b/>
          <w:color w:val="auto"/>
          <w:sz w:val="36"/>
          <w:szCs w:val="20"/>
          <w:highlight w:val="none"/>
        </w:rPr>
      </w:pPr>
    </w:p>
    <w:p w14:paraId="68C90353">
      <w:pPr>
        <w:spacing w:line="360" w:lineRule="auto"/>
        <w:ind w:firstLine="240" w:firstLineChars="100"/>
        <w:jc w:val="both"/>
        <w:outlineLvl w:val="0"/>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t>投标人按照以下格式编制投标文件,</w:t>
      </w:r>
      <w:r>
        <w:rPr>
          <w:rFonts w:hint="eastAsia" w:ascii="仿宋" w:hAnsi="仿宋" w:eastAsia="仿宋" w:cs="仿宋"/>
          <w:color w:val="auto"/>
          <w:sz w:val="24"/>
          <w:szCs w:val="24"/>
          <w:highlight w:val="none"/>
          <w:lang w:val="zh-CN"/>
        </w:rPr>
        <w:t>制作加密电子投标文件时做好关联点设置。</w:t>
      </w:r>
    </w:p>
    <w:p w14:paraId="0004D92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398C87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333E4B8">
      <w:pPr>
        <w:spacing w:line="360" w:lineRule="auto"/>
        <w:jc w:val="center"/>
        <w:outlineLvl w:val="0"/>
        <w:rPr>
          <w:rFonts w:hint="eastAsia" w:ascii="仿宋" w:hAnsi="仿宋" w:eastAsia="仿宋" w:cs="仿宋"/>
          <w:b/>
          <w:color w:val="auto"/>
          <w:kern w:val="0"/>
          <w:sz w:val="36"/>
          <w:szCs w:val="36"/>
          <w:highlight w:val="none"/>
        </w:rPr>
      </w:pPr>
    </w:p>
    <w:p w14:paraId="31E9F6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55D547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21FB1CA">
      <w:pPr>
        <w:pStyle w:val="8"/>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1D4B2E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FED28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1FC8063">
      <w:pPr>
        <w:snapToGrid w:val="0"/>
        <w:spacing w:line="360" w:lineRule="auto"/>
        <w:ind w:firstLine="480" w:firstLineChars="200"/>
        <w:rPr>
          <w:rFonts w:hint="eastAsia" w:ascii="仿宋" w:hAnsi="仿宋" w:eastAsia="仿宋" w:cs="仿宋"/>
          <w:color w:val="auto"/>
          <w:sz w:val="24"/>
          <w:highlight w:val="none"/>
        </w:rPr>
      </w:pPr>
    </w:p>
    <w:p w14:paraId="5B7DB692">
      <w:pPr>
        <w:spacing w:line="360" w:lineRule="auto"/>
        <w:ind w:firstLine="480" w:firstLineChars="200"/>
        <w:rPr>
          <w:rFonts w:hint="eastAsia" w:ascii="仿宋" w:hAnsi="仿宋" w:eastAsia="仿宋" w:cs="仿宋"/>
          <w:color w:val="auto"/>
          <w:sz w:val="24"/>
          <w:highlight w:val="none"/>
        </w:rPr>
      </w:pPr>
    </w:p>
    <w:p w14:paraId="654E7A0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2473E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（招标人）、（采购代理机构）：</w:t>
      </w:r>
    </w:p>
    <w:p w14:paraId="49989CE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】政府采购活动，郑重承诺：</w:t>
      </w:r>
    </w:p>
    <w:p w14:paraId="09B5721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378207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D246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6163E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80752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8CA3AA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F2401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27F23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149371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11445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1、单位负责人为同一人或者存在直接控股、管理关系的不同投标人参加同一合同项下的政府采购活动的；</w:t>
      </w:r>
    </w:p>
    <w:p w14:paraId="17E1833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2805B35">
      <w:pPr>
        <w:snapToGrid w:val="0"/>
        <w:spacing w:line="360" w:lineRule="auto"/>
        <w:ind w:firstLine="5520" w:firstLineChars="2300"/>
        <w:rPr>
          <w:rFonts w:hint="eastAsia" w:ascii="仿宋" w:hAnsi="仿宋" w:eastAsia="仿宋" w:cs="仿宋"/>
          <w:color w:val="auto"/>
          <w:kern w:val="0"/>
          <w:sz w:val="24"/>
          <w:highlight w:val="none"/>
          <w:lang w:val="zh-CN"/>
        </w:rPr>
      </w:pPr>
    </w:p>
    <w:p w14:paraId="0BB66D2E">
      <w:pPr>
        <w:snapToGrid w:val="0"/>
        <w:spacing w:line="360" w:lineRule="auto"/>
        <w:ind w:firstLine="5520" w:firstLineChars="2300"/>
        <w:rPr>
          <w:rFonts w:hint="eastAsia" w:ascii="仿宋" w:hAnsi="仿宋" w:eastAsia="仿宋" w:cs="仿宋"/>
          <w:color w:val="auto"/>
          <w:kern w:val="0"/>
          <w:sz w:val="24"/>
          <w:highlight w:val="none"/>
          <w:lang w:val="zh-CN"/>
        </w:rPr>
      </w:pPr>
    </w:p>
    <w:p w14:paraId="5CD04BC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57B39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7D4A132">
      <w:pPr>
        <w:snapToGrid w:val="0"/>
        <w:spacing w:line="360" w:lineRule="auto"/>
        <w:ind w:right="480"/>
        <w:jc w:val="center"/>
        <w:rPr>
          <w:rFonts w:hint="eastAsia" w:ascii="仿宋" w:hAnsi="仿宋" w:eastAsia="仿宋" w:cs="仿宋"/>
          <w:b/>
          <w:color w:val="auto"/>
          <w:kern w:val="0"/>
          <w:sz w:val="32"/>
          <w:szCs w:val="32"/>
          <w:highlight w:val="none"/>
        </w:rPr>
      </w:pPr>
    </w:p>
    <w:p w14:paraId="4BF0DAD4">
      <w:pPr>
        <w:snapToGrid w:val="0"/>
        <w:spacing w:line="360" w:lineRule="auto"/>
        <w:ind w:right="480"/>
        <w:jc w:val="center"/>
        <w:rPr>
          <w:rFonts w:hint="eastAsia" w:ascii="仿宋" w:hAnsi="仿宋" w:eastAsia="仿宋" w:cs="仿宋"/>
          <w:b/>
          <w:color w:val="auto"/>
          <w:kern w:val="0"/>
          <w:sz w:val="32"/>
          <w:szCs w:val="32"/>
          <w:highlight w:val="none"/>
        </w:rPr>
      </w:pPr>
    </w:p>
    <w:p w14:paraId="662179E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95B45C4">
      <w:pPr>
        <w:snapToGrid w:val="0"/>
        <w:spacing w:line="360" w:lineRule="auto"/>
        <w:ind w:right="480"/>
        <w:jc w:val="center"/>
        <w:rPr>
          <w:rFonts w:hint="eastAsia" w:ascii="仿宋" w:hAnsi="仿宋" w:eastAsia="仿宋" w:cs="仿宋"/>
          <w:b/>
          <w:color w:val="auto"/>
          <w:kern w:val="0"/>
          <w:sz w:val="32"/>
          <w:szCs w:val="32"/>
          <w:highlight w:val="none"/>
        </w:rPr>
      </w:pPr>
    </w:p>
    <w:p w14:paraId="54E4333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E0437D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7FF65F5A">
      <w:pPr>
        <w:pStyle w:val="31"/>
        <w:rPr>
          <w:rFonts w:hint="eastAsia"/>
          <w:color w:val="auto"/>
          <w:highlight w:val="none"/>
        </w:rPr>
      </w:pPr>
    </w:p>
    <w:p w14:paraId="3093652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53031D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[中标后以分包方式履行合同的，提供分包意向协议(附件5)；招标人不同意分包或者投标人中标后不以分包方式履行合同的，则不需要提供。]</w:t>
      </w:r>
    </w:p>
    <w:p w14:paraId="49147882">
      <w:pPr>
        <w:snapToGrid w:val="0"/>
        <w:spacing w:line="360" w:lineRule="auto"/>
        <w:ind w:right="480"/>
        <w:jc w:val="center"/>
        <w:rPr>
          <w:rFonts w:hint="eastAsia" w:ascii="仿宋" w:hAnsi="仿宋" w:eastAsia="仿宋" w:cs="仿宋"/>
          <w:b/>
          <w:color w:val="auto"/>
          <w:kern w:val="0"/>
          <w:sz w:val="32"/>
          <w:szCs w:val="32"/>
          <w:highlight w:val="none"/>
        </w:rPr>
      </w:pPr>
    </w:p>
    <w:p w14:paraId="48C7BA7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4CD7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274CC47">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42059E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821F05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6C9969D">
      <w:pPr>
        <w:widowControl/>
        <w:spacing w:line="360" w:lineRule="auto"/>
        <w:jc w:val="both"/>
        <w:rPr>
          <w:rFonts w:hint="eastAsia" w:ascii="仿宋" w:hAnsi="仿宋" w:eastAsia="仿宋" w:cs="仿宋"/>
          <w:b/>
          <w:color w:val="auto"/>
          <w:kern w:val="0"/>
          <w:sz w:val="32"/>
          <w:szCs w:val="32"/>
          <w:highlight w:val="none"/>
        </w:rPr>
      </w:pPr>
    </w:p>
    <w:p w14:paraId="22FBEB6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641A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8E3D8C4">
      <w:pPr>
        <w:spacing w:line="360" w:lineRule="auto"/>
        <w:jc w:val="center"/>
        <w:rPr>
          <w:rFonts w:hint="eastAsia" w:ascii="仿宋" w:hAnsi="仿宋" w:eastAsia="仿宋" w:cs="仿宋"/>
          <w:color w:val="auto"/>
          <w:sz w:val="24"/>
          <w:highlight w:val="none"/>
        </w:rPr>
      </w:pPr>
    </w:p>
    <w:p w14:paraId="24DA288B">
      <w:pPr>
        <w:spacing w:line="360" w:lineRule="auto"/>
        <w:jc w:val="center"/>
        <w:rPr>
          <w:rFonts w:hint="eastAsia" w:ascii="仿宋" w:hAnsi="仿宋" w:eastAsia="仿宋" w:cs="仿宋"/>
          <w:color w:val="auto"/>
          <w:sz w:val="24"/>
          <w:highlight w:val="none"/>
        </w:rPr>
      </w:pPr>
    </w:p>
    <w:p w14:paraId="7560481D">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E356DB7">
      <w:pPr>
        <w:pStyle w:val="8"/>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                                              日期：  年  月   日</w:t>
      </w:r>
    </w:p>
    <w:p w14:paraId="0507879D">
      <w:pPr>
        <w:spacing w:line="360" w:lineRule="auto"/>
        <w:jc w:val="center"/>
        <w:rPr>
          <w:rFonts w:hint="eastAsia" w:ascii="仿宋" w:hAnsi="仿宋" w:eastAsia="仿宋" w:cs="仿宋"/>
          <w:color w:val="auto"/>
          <w:sz w:val="24"/>
          <w:highlight w:val="none"/>
        </w:rPr>
      </w:pPr>
    </w:p>
    <w:p w14:paraId="341C2BB4">
      <w:pPr>
        <w:spacing w:line="360" w:lineRule="auto"/>
        <w:jc w:val="center"/>
        <w:outlineLvl w:val="0"/>
        <w:rPr>
          <w:rFonts w:hint="eastAsia" w:ascii="仿宋" w:hAnsi="仿宋" w:eastAsia="仿宋" w:cs="仿宋"/>
          <w:b/>
          <w:color w:val="auto"/>
          <w:kern w:val="0"/>
          <w:sz w:val="24"/>
          <w:highlight w:val="none"/>
        </w:rPr>
      </w:pPr>
    </w:p>
    <w:p w14:paraId="7503813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25BF5E">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  录</w:t>
      </w:r>
    </w:p>
    <w:p w14:paraId="512AA6C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（1）投标函…………………………………………………………………………（页码）</w:t>
      </w:r>
    </w:p>
    <w:p w14:paraId="0D4C973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（2）法定代表人授权委托书 ………………………………………………………（页码）</w:t>
      </w:r>
    </w:p>
    <w:p w14:paraId="3E6820B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（3）法定代表人及其授权代表身份证（复印件）………………………………（页码）</w:t>
      </w:r>
    </w:p>
    <w:p w14:paraId="295773F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（4）授权代表社保证明（复印件）………………………………………………（页码）</w:t>
      </w:r>
    </w:p>
    <w:p w14:paraId="090C1ECE">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（5）法定代表人身份证明书………………………………………………………（页码）</w:t>
      </w:r>
    </w:p>
    <w:p w14:paraId="6718A4A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（6）商务技术偏离表………………………………………………………………（页码）</w:t>
      </w:r>
    </w:p>
    <w:p w14:paraId="36B0CC5B">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（7）</w:t>
      </w:r>
      <w:r>
        <w:rPr>
          <w:rFonts w:hint="eastAsia" w:ascii="仿宋_GB2312" w:hAnsi="仿宋_GB2312" w:eastAsia="仿宋_GB2312" w:cs="仿宋_GB2312"/>
          <w:color w:val="auto"/>
          <w:kern w:val="0"/>
          <w:sz w:val="24"/>
          <w:highlight w:val="none"/>
          <w:lang w:val="zh-CN"/>
        </w:rPr>
        <w:t>政府采购投标人廉洁自律承诺书</w:t>
      </w:r>
      <w:r>
        <w:rPr>
          <w:rFonts w:hint="eastAsia" w:ascii="仿宋_GB2312" w:hAnsi="仿宋_GB2312" w:eastAsia="仿宋_GB2312" w:cs="仿宋_GB2312"/>
          <w:color w:val="auto"/>
          <w:kern w:val="0"/>
          <w:sz w:val="24"/>
          <w:highlight w:val="none"/>
        </w:rPr>
        <w:t>……………………………………………（页码）</w:t>
      </w:r>
    </w:p>
    <w:p w14:paraId="1745D3B6">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w:t>
      </w:r>
      <w:r>
        <w:rPr>
          <w:rFonts w:hint="eastAsia" w:ascii="仿宋_GB2312" w:hAnsi="仿宋_GB2312" w:eastAsia="仿宋_GB2312" w:cs="仿宋_GB2312"/>
          <w:color w:val="auto"/>
          <w:kern w:val="0"/>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933327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（9）服务解决方案…………………………………………………………………（页码）</w:t>
      </w:r>
    </w:p>
    <w:p w14:paraId="54731832">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（10）组织实施方案…………………………………………………………………（页码）</w:t>
      </w:r>
    </w:p>
    <w:p w14:paraId="5B8CA5F1">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（11）售后服务方案…………………………………………………………………（页码）</w:t>
      </w:r>
    </w:p>
    <w:p w14:paraId="1CDE802C">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（12）投标人售后服务证明材料……………………………………………………（页码）</w:t>
      </w:r>
    </w:p>
    <w:p w14:paraId="4523513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（13）项目小组人员名单……………………………………………………………（页码）</w:t>
      </w:r>
    </w:p>
    <w:p w14:paraId="33D8945E">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807922B">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kern w:val="0"/>
          <w:sz w:val="24"/>
          <w:highlight w:val="none"/>
        </w:rPr>
        <w:t>…………（页码）</w:t>
      </w:r>
    </w:p>
    <w:p w14:paraId="6D4666A6">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AE7DD42">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kern w:val="0"/>
          <w:sz w:val="24"/>
          <w:highlight w:val="none"/>
        </w:rPr>
        <w:t>…………（页码）</w:t>
      </w:r>
    </w:p>
    <w:p w14:paraId="6A910B10">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EDB058D">
      <w:pPr>
        <w:snapToGrid w:val="0"/>
        <w:spacing w:line="360" w:lineRule="auto"/>
        <w:jc w:val="center"/>
        <w:rPr>
          <w:rFonts w:hint="eastAsia" w:ascii="仿宋" w:hAnsi="仿宋" w:eastAsia="仿宋" w:cs="仿宋"/>
          <w:b/>
          <w:color w:val="auto"/>
          <w:kern w:val="0"/>
          <w:sz w:val="32"/>
          <w:szCs w:val="32"/>
          <w:highlight w:val="none"/>
          <w:lang w:val="zh-CN"/>
        </w:rPr>
      </w:pPr>
    </w:p>
    <w:p w14:paraId="2D0C780B">
      <w:pPr>
        <w:snapToGrid w:val="0"/>
        <w:spacing w:line="360" w:lineRule="auto"/>
        <w:jc w:val="center"/>
        <w:rPr>
          <w:rFonts w:hint="eastAsia" w:ascii="仿宋" w:hAnsi="仿宋" w:eastAsia="仿宋" w:cs="仿宋"/>
          <w:b/>
          <w:color w:val="auto"/>
          <w:kern w:val="0"/>
          <w:sz w:val="32"/>
          <w:szCs w:val="32"/>
          <w:highlight w:val="none"/>
          <w:lang w:val="zh-CN"/>
        </w:rPr>
      </w:pPr>
    </w:p>
    <w:p w14:paraId="515623B4">
      <w:pPr>
        <w:snapToGrid w:val="0"/>
        <w:spacing w:line="360" w:lineRule="auto"/>
        <w:jc w:val="center"/>
        <w:rPr>
          <w:rFonts w:hint="eastAsia" w:ascii="仿宋" w:hAnsi="仿宋" w:eastAsia="仿宋" w:cs="仿宋"/>
          <w:b/>
          <w:color w:val="auto"/>
          <w:kern w:val="0"/>
          <w:sz w:val="32"/>
          <w:szCs w:val="32"/>
          <w:highlight w:val="none"/>
          <w:lang w:val="zh-CN"/>
        </w:rPr>
      </w:pPr>
    </w:p>
    <w:p w14:paraId="243F228E">
      <w:pPr>
        <w:snapToGrid w:val="0"/>
        <w:spacing w:line="360" w:lineRule="auto"/>
        <w:jc w:val="both"/>
        <w:rPr>
          <w:rFonts w:hint="eastAsia" w:ascii="仿宋" w:hAnsi="仿宋" w:eastAsia="仿宋" w:cs="仿宋"/>
          <w:b/>
          <w:color w:val="auto"/>
          <w:kern w:val="0"/>
          <w:sz w:val="32"/>
          <w:szCs w:val="32"/>
          <w:highlight w:val="none"/>
          <w:lang w:val="zh-CN"/>
        </w:rPr>
      </w:pPr>
    </w:p>
    <w:p w14:paraId="03B08930">
      <w:pPr>
        <w:pStyle w:val="8"/>
        <w:rPr>
          <w:rFonts w:hint="eastAsia" w:ascii="仿宋_GB2312" w:hAnsi="仿宋_GB2312" w:eastAsia="仿宋_GB2312" w:cs="仿宋_GB2312"/>
          <w:color w:val="auto"/>
          <w:kern w:val="0"/>
          <w:highlight w:val="none"/>
        </w:rPr>
      </w:pPr>
      <w:r>
        <w:rPr>
          <w:rFonts w:hint="eastAsia" w:ascii="仿宋" w:hAnsi="仿宋" w:eastAsia="仿宋" w:cs="仿宋"/>
          <w:b/>
          <w:color w:val="auto"/>
          <w:kern w:val="0"/>
          <w:sz w:val="32"/>
          <w:szCs w:val="32"/>
          <w:highlight w:val="none"/>
        </w:rPr>
        <w:br w:type="page"/>
      </w:r>
    </w:p>
    <w:p w14:paraId="4D4B5BA4">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B3051A5">
      <w:pPr>
        <w:spacing w:line="440" w:lineRule="exact"/>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致：</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zh-CN"/>
        </w:rPr>
        <w:t>（招标人）、（采购代理机构）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 xml:space="preserve"> </w:t>
      </w:r>
    </w:p>
    <w:p w14:paraId="14928167">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根据贵方招标文件（</w:t>
      </w:r>
      <w:r>
        <w:rPr>
          <w:rFonts w:hint="eastAsia" w:ascii="仿宋_GB2312" w:hAnsi="仿宋_GB2312" w:eastAsia="仿宋_GB2312" w:cs="仿宋_GB2312"/>
          <w:b/>
          <w:bCs/>
          <w:color w:val="auto"/>
          <w:kern w:val="0"/>
          <w:sz w:val="24"/>
          <w:highlight w:val="none"/>
          <w:lang w:val="zh-CN"/>
        </w:rPr>
        <w:t>填写招标编号：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）的要求，正式授权（</w:t>
      </w:r>
      <w:r>
        <w:rPr>
          <w:rFonts w:hint="eastAsia" w:ascii="仿宋_GB2312" w:hAnsi="仿宋_GB2312" w:eastAsia="仿宋_GB2312" w:cs="仿宋_GB2312"/>
          <w:b/>
          <w:bCs/>
          <w:color w:val="auto"/>
          <w:kern w:val="0"/>
          <w:sz w:val="24"/>
          <w:highlight w:val="none"/>
          <w:lang w:val="zh-CN"/>
        </w:rPr>
        <w:t>全权代表姓名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单位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职务</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）代表投标人（</w:t>
      </w:r>
      <w:r>
        <w:rPr>
          <w:rFonts w:hint="eastAsia" w:ascii="仿宋_GB2312" w:hAnsi="仿宋_GB2312" w:eastAsia="仿宋_GB2312" w:cs="仿宋_GB2312"/>
          <w:b/>
          <w:bCs/>
          <w:color w:val="auto"/>
          <w:kern w:val="0"/>
          <w:sz w:val="24"/>
          <w:highlight w:val="none"/>
          <w:lang w:val="zh-CN"/>
        </w:rPr>
        <w:t>填写单位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地址</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）提交投标文件。</w:t>
      </w:r>
    </w:p>
    <w:p w14:paraId="5D54586F">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我方已完全明白招标文件的所有条款要求，兹声明同意如下：</w:t>
      </w:r>
    </w:p>
    <w:p w14:paraId="71940B98">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 w:hAnsi="仿宋" w:eastAsia="仿宋" w:cs="仿宋"/>
          <w:color w:val="auto"/>
          <w:sz w:val="24"/>
          <w:highlight w:val="none"/>
        </w:rPr>
        <w:t>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r>
        <w:rPr>
          <w:rFonts w:hint="eastAsia" w:ascii="仿宋_GB2312" w:hAnsi="仿宋_GB2312" w:eastAsia="仿宋_GB2312" w:cs="仿宋_GB2312"/>
          <w:color w:val="auto"/>
          <w:kern w:val="0"/>
          <w:sz w:val="24"/>
          <w:highlight w:val="none"/>
          <w:lang w:val="zh-CN"/>
        </w:rPr>
        <w:t>。</w:t>
      </w:r>
    </w:p>
    <w:p w14:paraId="023821D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w:t>
      </w:r>
      <w:r>
        <w:rPr>
          <w:rFonts w:hint="eastAsia" w:ascii="仿宋" w:hAnsi="仿宋" w:eastAsia="仿宋" w:cs="仿宋"/>
          <w:color w:val="auto"/>
          <w:sz w:val="24"/>
          <w:highlight w:val="none"/>
        </w:rPr>
        <w:t>我方承诺已经具备《中华人民共和国政府采购法》中规定的参加政府采购活动的投标人应当具备的条件</w:t>
      </w:r>
      <w:r>
        <w:rPr>
          <w:rFonts w:hint="eastAsia" w:ascii="仿宋_GB2312" w:hAnsi="仿宋_GB2312" w:eastAsia="仿宋_GB2312" w:cs="仿宋_GB2312"/>
          <w:color w:val="auto"/>
          <w:kern w:val="0"/>
          <w:sz w:val="24"/>
          <w:highlight w:val="none"/>
          <w:lang w:val="zh-CN"/>
        </w:rPr>
        <w:t>。</w:t>
      </w:r>
    </w:p>
    <w:p w14:paraId="63A341E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w:t>
      </w:r>
      <w:r>
        <w:rPr>
          <w:rFonts w:hint="eastAsia" w:ascii="仿宋" w:hAnsi="仿宋" w:eastAsia="仿宋" w:cs="仿宋"/>
          <w:color w:val="auto"/>
          <w:sz w:val="24"/>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color w:val="auto"/>
          <w:kern w:val="0"/>
          <w:sz w:val="24"/>
          <w:highlight w:val="none"/>
          <w:lang w:val="zh-CN"/>
        </w:rPr>
        <w:t>。</w:t>
      </w:r>
    </w:p>
    <w:p w14:paraId="5A64428B">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4.我方理解贵方将不受你们所收到的最低报价的约束。</w:t>
      </w:r>
    </w:p>
    <w:p w14:paraId="0EBEEB0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5.本投标自开标之日（投标截止之日）起90天内有效。</w:t>
      </w:r>
    </w:p>
    <w:p w14:paraId="629176B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89C972">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a)提供虚假材料谋取中标、成交的；</w:t>
      </w:r>
    </w:p>
    <w:p w14:paraId="0671AB0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b)采取不正当手段诋毁、排挤其他投标人的；</w:t>
      </w:r>
    </w:p>
    <w:p w14:paraId="057D393E">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c)与招标人、其它投标人或者采购代理机构恶意串通的；</w:t>
      </w:r>
    </w:p>
    <w:p w14:paraId="6CEA661F">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d)向招标人、采购代理机构行贿或者提供其他不正当利益的；</w:t>
      </w:r>
    </w:p>
    <w:p w14:paraId="45DFB50A">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e)在招标采购过程中与招标人进行协商谈判的；</w:t>
      </w:r>
    </w:p>
    <w:p w14:paraId="293FCD6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f)拒绝有关部门监督检查或提供虚假情况的。</w:t>
      </w:r>
    </w:p>
    <w:p w14:paraId="32DA8E60">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投标人有前款第a)至e)项情形之一的，中标、成交无效。</w:t>
      </w:r>
    </w:p>
    <w:p w14:paraId="3E9E4FED">
      <w:pPr>
        <w:spacing w:line="440" w:lineRule="exact"/>
        <w:ind w:right="-510" w:rightChars="-243"/>
        <w:outlineLvl w:val="0"/>
        <w:rPr>
          <w:rFonts w:hint="eastAsia" w:ascii="仿宋_GB2312" w:hAnsi="仿宋_GB2312" w:eastAsia="仿宋_GB2312" w:cs="仿宋_GB2312"/>
          <w:color w:val="auto"/>
          <w:kern w:val="0"/>
          <w:sz w:val="24"/>
          <w:highlight w:val="none"/>
          <w:lang w:val="zh-CN"/>
        </w:rPr>
      </w:pPr>
    </w:p>
    <w:p w14:paraId="1C2A2151">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地址：　　　　　　　　　　　　　　　邮政编码：</w:t>
      </w:r>
    </w:p>
    <w:p w14:paraId="6BC1F279">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电话：                              传真：</w:t>
      </w:r>
    </w:p>
    <w:p w14:paraId="36F51ACE">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开户银行：                          帐号：</w:t>
      </w:r>
    </w:p>
    <w:p w14:paraId="69E970B9">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法定代表人或其授权代表(签字或签章)：</w:t>
      </w:r>
    </w:p>
    <w:p w14:paraId="2C8CCED0">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w:t>
      </w:r>
      <w:r>
        <w:rPr>
          <w:rFonts w:hint="eastAsia" w:ascii="仿宋_GB2312" w:hAnsi="仿宋_GB2312" w:eastAsia="仿宋_GB2312" w:cs="仿宋_GB2312"/>
          <w:color w:val="auto"/>
          <w:kern w:val="0"/>
          <w:sz w:val="24"/>
          <w:highlight w:val="none"/>
        </w:rPr>
        <w:t>名称</w:t>
      </w:r>
      <w:r>
        <w:rPr>
          <w:rFonts w:hint="eastAsia" w:ascii="仿宋_GB2312" w:hAnsi="仿宋_GB2312" w:eastAsia="仿宋_GB2312" w:cs="仿宋_GB2312"/>
          <w:color w:val="auto"/>
          <w:kern w:val="0"/>
          <w:sz w:val="24"/>
          <w:highlight w:val="none"/>
          <w:lang w:val="zh-CN"/>
        </w:rPr>
        <w:t>(电子签章)：　　　　　　　</w:t>
      </w:r>
      <w:r>
        <w:rPr>
          <w:rFonts w:hint="eastAsia" w:ascii="仿宋" w:hAnsi="仿宋" w:eastAsia="仿宋" w:cs="仿宋"/>
          <w:color w:val="auto"/>
          <w:sz w:val="24"/>
          <w:highlight w:val="none"/>
        </w:rPr>
        <w:t>日期：    年   月   日</w:t>
      </w:r>
    </w:p>
    <w:p w14:paraId="5660EC8E">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1F18C80">
      <w:pPr>
        <w:jc w:val="center"/>
        <w:rPr>
          <w:rFonts w:hint="eastAsia" w:ascii="仿宋" w:hAnsi="仿宋" w:eastAsia="仿宋" w:cs="仿宋"/>
          <w:b/>
          <w:color w:val="auto"/>
          <w:sz w:val="24"/>
          <w:highlight w:val="none"/>
        </w:rPr>
      </w:pPr>
    </w:p>
    <w:p w14:paraId="7209B19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为我公司授权代表，</w:t>
      </w:r>
      <w:r>
        <w:rPr>
          <w:rFonts w:hint="eastAsia" w:ascii="仿宋" w:hAnsi="仿宋" w:eastAsia="仿宋" w:cs="仿宋"/>
          <w:b/>
          <w:bCs/>
          <w:color w:val="auto"/>
          <w:sz w:val="24"/>
          <w:highlight w:val="none"/>
        </w:rPr>
        <w:t>（填写身份证号码：</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FBC28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1A44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73A907">
      <w:pPr>
        <w:snapToGrid w:val="0"/>
        <w:spacing w:line="600" w:lineRule="exact"/>
        <w:jc w:val="left"/>
        <w:rPr>
          <w:rFonts w:hint="eastAsia" w:ascii="仿宋" w:hAnsi="仿宋" w:eastAsia="仿宋" w:cs="仿宋"/>
          <w:color w:val="auto"/>
          <w:sz w:val="24"/>
          <w:highlight w:val="none"/>
        </w:rPr>
      </w:pPr>
    </w:p>
    <w:p w14:paraId="6DD785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171D1F6">
      <w:pPr>
        <w:spacing w:line="360" w:lineRule="exact"/>
        <w:rPr>
          <w:rFonts w:hint="eastAsia" w:ascii="仿宋" w:hAnsi="仿宋" w:eastAsia="仿宋" w:cs="仿宋"/>
          <w:color w:val="auto"/>
          <w:sz w:val="24"/>
          <w:highlight w:val="none"/>
        </w:rPr>
      </w:pPr>
    </w:p>
    <w:p w14:paraId="1FA316A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AA83FE">
      <w:pPr>
        <w:spacing w:line="360" w:lineRule="exact"/>
        <w:rPr>
          <w:rFonts w:hint="eastAsia" w:ascii="仿宋" w:hAnsi="仿宋" w:eastAsia="仿宋" w:cs="仿宋"/>
          <w:color w:val="auto"/>
          <w:sz w:val="24"/>
          <w:highlight w:val="none"/>
        </w:rPr>
      </w:pPr>
    </w:p>
    <w:p w14:paraId="4CE523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1EEB4E">
      <w:pPr>
        <w:spacing w:line="360" w:lineRule="exact"/>
        <w:rPr>
          <w:rFonts w:hint="eastAsia" w:ascii="仿宋" w:hAnsi="仿宋" w:eastAsia="仿宋" w:cs="仿宋"/>
          <w:color w:val="auto"/>
          <w:sz w:val="24"/>
          <w:highlight w:val="none"/>
        </w:rPr>
      </w:pPr>
    </w:p>
    <w:p w14:paraId="0D45D653">
      <w:pPr>
        <w:spacing w:line="360" w:lineRule="exact"/>
        <w:rPr>
          <w:rFonts w:hint="eastAsia" w:ascii="仿宋" w:hAnsi="仿宋" w:eastAsia="仿宋" w:cs="仿宋"/>
          <w:color w:val="auto"/>
          <w:sz w:val="24"/>
          <w:highlight w:val="none"/>
        </w:rPr>
      </w:pPr>
    </w:p>
    <w:p w14:paraId="22FF3C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6B4BF5A5">
      <w:pPr>
        <w:spacing w:line="360" w:lineRule="exact"/>
        <w:rPr>
          <w:rFonts w:hint="eastAsia" w:ascii="仿宋" w:hAnsi="仿宋" w:eastAsia="仿宋" w:cs="仿宋"/>
          <w:color w:val="auto"/>
          <w:sz w:val="24"/>
          <w:highlight w:val="none"/>
        </w:rPr>
      </w:pPr>
    </w:p>
    <w:p w14:paraId="25B5D984">
      <w:pPr>
        <w:spacing w:line="360" w:lineRule="exact"/>
        <w:rPr>
          <w:rFonts w:hint="eastAsia" w:ascii="仿宋" w:hAnsi="仿宋" w:eastAsia="仿宋" w:cs="仿宋"/>
          <w:color w:val="auto"/>
          <w:sz w:val="24"/>
          <w:highlight w:val="none"/>
        </w:rPr>
      </w:pPr>
    </w:p>
    <w:p w14:paraId="746AAF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w:t>
      </w:r>
      <w:r>
        <w:rPr>
          <w:rFonts w:hint="eastAsia" w:ascii="仿宋_GB2312" w:hAnsi="仿宋_GB2312" w:eastAsia="仿宋_GB2312" w:cs="仿宋_GB2312"/>
          <w:color w:val="auto"/>
          <w:kern w:val="0"/>
          <w:sz w:val="24"/>
          <w:highlight w:val="none"/>
          <w:lang w:val="zh-CN"/>
        </w:rPr>
        <w:t>签</w:t>
      </w:r>
      <w:r>
        <w:rPr>
          <w:rFonts w:hint="eastAsia" w:ascii="仿宋" w:hAnsi="仿宋" w:eastAsia="仿宋" w:cs="仿宋"/>
          <w:color w:val="auto"/>
          <w:sz w:val="24"/>
          <w:highlight w:val="none"/>
        </w:rPr>
        <w:t>章）：</w:t>
      </w:r>
    </w:p>
    <w:p w14:paraId="36470D34">
      <w:pPr>
        <w:spacing w:line="360" w:lineRule="exact"/>
        <w:rPr>
          <w:rFonts w:hint="eastAsia" w:ascii="仿宋" w:hAnsi="仿宋" w:eastAsia="仿宋" w:cs="仿宋"/>
          <w:color w:val="auto"/>
          <w:sz w:val="24"/>
          <w:highlight w:val="none"/>
        </w:rPr>
      </w:pPr>
    </w:p>
    <w:p w14:paraId="4E1346DC">
      <w:pPr>
        <w:spacing w:line="360" w:lineRule="exact"/>
        <w:rPr>
          <w:rFonts w:hint="eastAsia" w:ascii="仿宋" w:hAnsi="仿宋" w:eastAsia="仿宋" w:cs="仿宋"/>
          <w:color w:val="auto"/>
          <w:sz w:val="24"/>
          <w:highlight w:val="none"/>
        </w:rPr>
      </w:pPr>
    </w:p>
    <w:p w14:paraId="7EBE0D4C">
      <w:pPr>
        <w:pStyle w:val="8"/>
        <w:jc w:val="right"/>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0C5253EB">
      <w:pPr>
        <w:spacing w:line="800" w:lineRule="exact"/>
        <w:rPr>
          <w:rFonts w:hint="eastAsia" w:ascii="仿宋" w:hAnsi="仿宋" w:eastAsia="仿宋" w:cs="仿宋"/>
          <w:b/>
          <w:color w:val="auto"/>
          <w:sz w:val="24"/>
          <w:highlight w:val="none"/>
        </w:rPr>
      </w:pPr>
    </w:p>
    <w:p w14:paraId="1D2BB26A">
      <w:pPr>
        <w:spacing w:line="800" w:lineRule="exact"/>
        <w:rPr>
          <w:rFonts w:hint="eastAsia" w:ascii="仿宋" w:hAnsi="仿宋" w:eastAsia="仿宋" w:cs="仿宋"/>
          <w:b/>
          <w:color w:val="auto"/>
          <w:sz w:val="24"/>
          <w:highlight w:val="none"/>
        </w:rPr>
      </w:pPr>
    </w:p>
    <w:p w14:paraId="1DE8AB3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37B9C81">
      <w:pPr>
        <w:jc w:val="center"/>
        <w:rPr>
          <w:rFonts w:hint="eastAsia" w:ascii="仿宋" w:hAnsi="仿宋" w:eastAsia="仿宋" w:cs="仿宋"/>
          <w:b/>
          <w:color w:val="auto"/>
          <w:sz w:val="24"/>
          <w:highlight w:val="none"/>
        </w:rPr>
      </w:pPr>
    </w:p>
    <w:p w14:paraId="033F6D3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A80CDB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为我方授权代表，</w:t>
      </w:r>
      <w:r>
        <w:rPr>
          <w:rFonts w:hint="eastAsia" w:ascii="仿宋" w:hAnsi="仿宋" w:eastAsia="仿宋" w:cs="仿宋"/>
          <w:b/>
          <w:bCs/>
          <w:color w:val="auto"/>
          <w:sz w:val="24"/>
          <w:highlight w:val="none"/>
        </w:rPr>
        <w:t>（填写身份证号码：</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4D8EAD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7DC76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6BC0B7F">
      <w:pPr>
        <w:snapToGrid w:val="0"/>
        <w:spacing w:line="600" w:lineRule="exact"/>
        <w:jc w:val="left"/>
        <w:rPr>
          <w:rFonts w:hint="eastAsia" w:ascii="仿宋" w:hAnsi="仿宋" w:eastAsia="仿宋" w:cs="仿宋"/>
          <w:color w:val="auto"/>
          <w:sz w:val="24"/>
          <w:highlight w:val="none"/>
        </w:rPr>
      </w:pPr>
    </w:p>
    <w:p w14:paraId="5543255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6629847">
      <w:pPr>
        <w:spacing w:line="360" w:lineRule="exact"/>
        <w:rPr>
          <w:rFonts w:hint="eastAsia" w:ascii="仿宋" w:hAnsi="仿宋" w:eastAsia="仿宋" w:cs="仿宋"/>
          <w:color w:val="auto"/>
          <w:sz w:val="24"/>
          <w:highlight w:val="none"/>
        </w:rPr>
      </w:pPr>
    </w:p>
    <w:p w14:paraId="18C9C35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0DEEA7">
      <w:pPr>
        <w:spacing w:line="360" w:lineRule="exact"/>
        <w:rPr>
          <w:rFonts w:hint="eastAsia" w:ascii="仿宋" w:hAnsi="仿宋" w:eastAsia="仿宋" w:cs="仿宋"/>
          <w:color w:val="auto"/>
          <w:sz w:val="24"/>
          <w:highlight w:val="none"/>
        </w:rPr>
      </w:pPr>
    </w:p>
    <w:p w14:paraId="3179899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3CE3526">
      <w:pPr>
        <w:spacing w:line="360" w:lineRule="exact"/>
        <w:rPr>
          <w:rFonts w:hint="eastAsia" w:ascii="仿宋" w:hAnsi="仿宋" w:eastAsia="仿宋" w:cs="仿宋"/>
          <w:color w:val="auto"/>
          <w:sz w:val="24"/>
          <w:highlight w:val="none"/>
        </w:rPr>
      </w:pPr>
    </w:p>
    <w:p w14:paraId="5ACDD85E">
      <w:pPr>
        <w:jc w:val="center"/>
        <w:rPr>
          <w:rFonts w:hint="eastAsia" w:ascii="仿宋" w:hAnsi="仿宋" w:eastAsia="仿宋" w:cs="仿宋"/>
          <w:b/>
          <w:color w:val="auto"/>
          <w:kern w:val="0"/>
          <w:sz w:val="32"/>
          <w:szCs w:val="32"/>
          <w:highlight w:val="none"/>
        </w:rPr>
      </w:pPr>
    </w:p>
    <w:p w14:paraId="716B120C">
      <w:pPr>
        <w:rPr>
          <w:rFonts w:hint="eastAsia" w:ascii="仿宋" w:hAnsi="仿宋" w:eastAsia="仿宋" w:cs="仿宋"/>
          <w:color w:val="auto"/>
          <w:highlight w:val="none"/>
        </w:rPr>
      </w:pPr>
    </w:p>
    <w:p w14:paraId="3E60B04B">
      <w:pPr>
        <w:snapToGrid w:val="0"/>
        <w:spacing w:line="560" w:lineRule="exact"/>
        <w:ind w:firstLine="3120" w:firstLineChars="13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联合体成员名称(电子签名/</w:t>
      </w:r>
      <w:r>
        <w:rPr>
          <w:rFonts w:hint="eastAsia" w:ascii="仿宋" w:hAnsi="仿宋" w:eastAsia="仿宋" w:cs="仿宋"/>
          <w:color w:val="auto"/>
          <w:sz w:val="24"/>
          <w:highlight w:val="none"/>
        </w:rPr>
        <w:t>签</w:t>
      </w:r>
      <w:r>
        <w:rPr>
          <w:rFonts w:hint="eastAsia" w:ascii="仿宋" w:hAnsi="仿宋" w:eastAsia="仿宋" w:cs="仿宋"/>
          <w:color w:val="auto"/>
          <w:sz w:val="24"/>
          <w:highlight w:val="none"/>
          <w:lang w:val="zh-CN"/>
        </w:rPr>
        <w:t>章)：</w:t>
      </w:r>
    </w:p>
    <w:p w14:paraId="51F051FE">
      <w:pPr>
        <w:snapToGrid w:val="0"/>
        <w:spacing w:line="560" w:lineRule="exact"/>
        <w:ind w:firstLine="3120" w:firstLineChars="13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联合体成员名称(电子签名/</w:t>
      </w:r>
      <w:r>
        <w:rPr>
          <w:rFonts w:hint="eastAsia" w:ascii="仿宋" w:hAnsi="仿宋" w:eastAsia="仿宋" w:cs="仿宋"/>
          <w:color w:val="auto"/>
          <w:sz w:val="24"/>
          <w:highlight w:val="none"/>
        </w:rPr>
        <w:t>签</w:t>
      </w:r>
      <w:r>
        <w:rPr>
          <w:rFonts w:hint="eastAsia" w:ascii="仿宋" w:hAnsi="仿宋" w:eastAsia="仿宋" w:cs="仿宋"/>
          <w:color w:val="auto"/>
          <w:sz w:val="24"/>
          <w:highlight w:val="none"/>
          <w:lang w:val="zh-CN"/>
        </w:rPr>
        <w:t>章)：</w:t>
      </w:r>
    </w:p>
    <w:p w14:paraId="663E69BF">
      <w:pPr>
        <w:snapToGrid w:val="0"/>
        <w:spacing w:line="560" w:lineRule="exact"/>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w:t>
      </w:r>
    </w:p>
    <w:p w14:paraId="54FFD64B">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日期：   年   月   日</w:t>
      </w:r>
    </w:p>
    <w:p w14:paraId="10CE70E9">
      <w:pPr>
        <w:spacing w:line="800" w:lineRule="exact"/>
        <w:jc w:val="center"/>
        <w:rPr>
          <w:rFonts w:hint="eastAsia" w:ascii="仿宋" w:hAnsi="仿宋" w:eastAsia="仿宋" w:cs="仿宋"/>
          <w:b/>
          <w:color w:val="auto"/>
          <w:sz w:val="30"/>
          <w:szCs w:val="30"/>
          <w:highlight w:val="none"/>
        </w:rPr>
      </w:pPr>
    </w:p>
    <w:p w14:paraId="42B7290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815CFA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FDABF7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6D6583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14:paraId="4BF506B1">
      <w:pPr>
        <w:pStyle w:val="8"/>
        <w:rPr>
          <w:rFonts w:hint="eastAsia" w:ascii="仿宋" w:hAnsi="仿宋" w:eastAsia="仿宋" w:cs="仿宋"/>
          <w:color w:val="auto"/>
          <w:kern w:val="0"/>
          <w:highlight w:val="none"/>
          <w:lang w:val="en-US"/>
        </w:rPr>
      </w:pPr>
    </w:p>
    <w:p w14:paraId="1E6B32C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四、授权代表社保证明（复印件）</w:t>
      </w:r>
    </w:p>
    <w:p w14:paraId="0EE6A397">
      <w:pPr>
        <w:snapToGrid w:val="0"/>
        <w:spacing w:line="480" w:lineRule="auto"/>
        <w:ind w:firstLine="480" w:firstLineChars="200"/>
        <w:rPr>
          <w:rFonts w:hint="eastAsia" w:ascii="仿宋" w:hAnsi="仿宋" w:eastAsia="仿宋" w:cs="仿宋"/>
          <w:color w:val="auto"/>
          <w:sz w:val="24"/>
          <w:highlight w:val="none"/>
          <w:lang w:val="zh-CN"/>
        </w:rPr>
      </w:pPr>
    </w:p>
    <w:p w14:paraId="5591C4DF">
      <w:pPr>
        <w:snapToGrid w:val="0"/>
        <w:spacing w:line="48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302A19">
      <w:pPr>
        <w:spacing w:line="800" w:lineRule="exact"/>
        <w:jc w:val="center"/>
        <w:rPr>
          <w:rFonts w:hint="eastAsia" w:ascii="仿宋" w:hAnsi="仿宋" w:eastAsia="仿宋" w:cs="仿宋"/>
          <w:b/>
          <w:color w:val="auto"/>
          <w:sz w:val="30"/>
          <w:szCs w:val="30"/>
          <w:highlight w:val="none"/>
        </w:rPr>
      </w:pPr>
    </w:p>
    <w:p w14:paraId="0F90706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88E6DF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48C28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387B05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970C7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4C5EE4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52F0D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（填写投标人名称）</w:t>
      </w:r>
      <w:r>
        <w:rPr>
          <w:rFonts w:hint="eastAsia" w:ascii="仿宋" w:hAnsi="仿宋" w:eastAsia="仿宋" w:cs="仿宋"/>
          <w:color w:val="auto"/>
          <w:sz w:val="24"/>
          <w:highlight w:val="none"/>
        </w:rPr>
        <w:t>的法定代表人。</w:t>
      </w:r>
    </w:p>
    <w:p w14:paraId="395C95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99E76DB">
      <w:pPr>
        <w:spacing w:line="440" w:lineRule="exact"/>
        <w:rPr>
          <w:rFonts w:hint="eastAsia" w:ascii="仿宋" w:hAnsi="仿宋" w:eastAsia="仿宋" w:cs="仿宋"/>
          <w:color w:val="auto"/>
          <w:sz w:val="24"/>
          <w:highlight w:val="none"/>
        </w:rPr>
      </w:pPr>
    </w:p>
    <w:p w14:paraId="169FA4C9">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449FE730">
      <w:pPr>
        <w:snapToGrid w:val="0"/>
        <w:spacing w:line="560" w:lineRule="exact"/>
        <w:ind w:firstLine="3120" w:firstLineChars="1300"/>
        <w:jc w:val="righ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日期：   年   月   日</w:t>
      </w:r>
    </w:p>
    <w:p w14:paraId="76109D73">
      <w:pPr>
        <w:pStyle w:val="8"/>
        <w:rPr>
          <w:rFonts w:hint="eastAsia" w:ascii="仿宋" w:hAnsi="仿宋" w:eastAsia="仿宋" w:cs="仿宋"/>
          <w:color w:val="auto"/>
          <w:highlight w:val="none"/>
        </w:rPr>
      </w:pPr>
    </w:p>
    <w:p w14:paraId="30F373C9">
      <w:pPr>
        <w:jc w:val="center"/>
        <w:rPr>
          <w:rFonts w:hint="eastAsia" w:ascii="仿宋" w:hAnsi="仿宋" w:eastAsia="仿宋" w:cs="仿宋"/>
          <w:b/>
          <w:color w:val="auto"/>
          <w:kern w:val="0"/>
          <w:sz w:val="32"/>
          <w:szCs w:val="32"/>
          <w:highlight w:val="none"/>
        </w:rPr>
      </w:pPr>
    </w:p>
    <w:p w14:paraId="399B7418">
      <w:pPr>
        <w:jc w:val="center"/>
        <w:rPr>
          <w:rFonts w:hint="eastAsia" w:ascii="仿宋" w:hAnsi="仿宋" w:eastAsia="仿宋" w:cs="仿宋"/>
          <w:b/>
          <w:color w:val="auto"/>
          <w:kern w:val="0"/>
          <w:sz w:val="32"/>
          <w:szCs w:val="32"/>
          <w:highlight w:val="none"/>
        </w:rPr>
      </w:pPr>
    </w:p>
    <w:p w14:paraId="4FAD77D0">
      <w:pPr>
        <w:jc w:val="both"/>
        <w:rPr>
          <w:rFonts w:hint="eastAsia" w:ascii="仿宋" w:hAnsi="仿宋" w:eastAsia="仿宋" w:cs="仿宋"/>
          <w:b/>
          <w:color w:val="auto"/>
          <w:kern w:val="0"/>
          <w:sz w:val="32"/>
          <w:szCs w:val="32"/>
          <w:highlight w:val="none"/>
        </w:rPr>
      </w:pPr>
    </w:p>
    <w:p w14:paraId="5938254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B3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53DF95D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784" w:type="pct"/>
            <w:noWrap w:val="0"/>
            <w:vAlign w:val="center"/>
          </w:tcPr>
          <w:p w14:paraId="5B7DB4A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1871" w:type="pct"/>
            <w:noWrap w:val="0"/>
            <w:vAlign w:val="center"/>
          </w:tcPr>
          <w:p w14:paraId="0D09F40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838" w:type="pct"/>
            <w:noWrap w:val="0"/>
            <w:vAlign w:val="center"/>
          </w:tcPr>
          <w:p w14:paraId="68590B3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A9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7888868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784" w:type="pct"/>
            <w:noWrap w:val="0"/>
            <w:vAlign w:val="center"/>
          </w:tcPr>
          <w:p w14:paraId="0AF44617">
            <w:pPr>
              <w:jc w:val="center"/>
              <w:rPr>
                <w:rFonts w:hint="eastAsia" w:ascii="仿宋" w:hAnsi="仿宋" w:eastAsia="仿宋" w:cs="仿宋"/>
                <w:b/>
                <w:color w:val="auto"/>
                <w:kern w:val="0"/>
                <w:sz w:val="32"/>
                <w:szCs w:val="32"/>
                <w:highlight w:val="none"/>
              </w:rPr>
            </w:pPr>
          </w:p>
        </w:tc>
        <w:tc>
          <w:tcPr>
            <w:tcW w:w="1871" w:type="pct"/>
            <w:noWrap w:val="0"/>
            <w:vAlign w:val="center"/>
          </w:tcPr>
          <w:p w14:paraId="5DF64B10">
            <w:pPr>
              <w:jc w:val="center"/>
              <w:rPr>
                <w:rFonts w:hint="eastAsia" w:ascii="仿宋" w:hAnsi="仿宋" w:eastAsia="仿宋" w:cs="仿宋"/>
                <w:b/>
                <w:color w:val="auto"/>
                <w:kern w:val="0"/>
                <w:sz w:val="32"/>
                <w:szCs w:val="32"/>
                <w:highlight w:val="none"/>
              </w:rPr>
            </w:pPr>
          </w:p>
        </w:tc>
        <w:tc>
          <w:tcPr>
            <w:tcW w:w="838" w:type="pct"/>
            <w:noWrap w:val="0"/>
            <w:vAlign w:val="center"/>
          </w:tcPr>
          <w:p w14:paraId="399950D3">
            <w:pPr>
              <w:jc w:val="center"/>
              <w:rPr>
                <w:rFonts w:hint="eastAsia" w:ascii="仿宋" w:hAnsi="仿宋" w:eastAsia="仿宋" w:cs="仿宋"/>
                <w:b/>
                <w:color w:val="auto"/>
                <w:kern w:val="0"/>
                <w:sz w:val="32"/>
                <w:szCs w:val="32"/>
                <w:highlight w:val="none"/>
              </w:rPr>
            </w:pPr>
          </w:p>
        </w:tc>
      </w:tr>
      <w:tr w14:paraId="1F43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45645D1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784" w:type="pct"/>
            <w:noWrap w:val="0"/>
            <w:vAlign w:val="center"/>
          </w:tcPr>
          <w:p w14:paraId="03C61220">
            <w:pPr>
              <w:jc w:val="center"/>
              <w:rPr>
                <w:rFonts w:hint="eastAsia" w:ascii="仿宋" w:hAnsi="仿宋" w:eastAsia="仿宋" w:cs="仿宋"/>
                <w:b/>
                <w:color w:val="auto"/>
                <w:kern w:val="0"/>
                <w:sz w:val="32"/>
                <w:szCs w:val="32"/>
                <w:highlight w:val="none"/>
              </w:rPr>
            </w:pPr>
          </w:p>
        </w:tc>
        <w:tc>
          <w:tcPr>
            <w:tcW w:w="1871" w:type="pct"/>
            <w:noWrap w:val="0"/>
            <w:vAlign w:val="center"/>
          </w:tcPr>
          <w:p w14:paraId="4C1DC29B">
            <w:pPr>
              <w:jc w:val="center"/>
              <w:rPr>
                <w:rFonts w:hint="eastAsia" w:ascii="仿宋" w:hAnsi="仿宋" w:eastAsia="仿宋" w:cs="仿宋"/>
                <w:b/>
                <w:color w:val="auto"/>
                <w:kern w:val="0"/>
                <w:sz w:val="32"/>
                <w:szCs w:val="32"/>
                <w:highlight w:val="none"/>
              </w:rPr>
            </w:pPr>
          </w:p>
        </w:tc>
        <w:tc>
          <w:tcPr>
            <w:tcW w:w="838" w:type="pct"/>
            <w:noWrap w:val="0"/>
            <w:vAlign w:val="center"/>
          </w:tcPr>
          <w:p w14:paraId="343780E8">
            <w:pPr>
              <w:jc w:val="center"/>
              <w:rPr>
                <w:rFonts w:hint="eastAsia" w:ascii="仿宋" w:hAnsi="仿宋" w:eastAsia="仿宋" w:cs="仿宋"/>
                <w:b/>
                <w:color w:val="auto"/>
                <w:kern w:val="0"/>
                <w:sz w:val="32"/>
                <w:szCs w:val="32"/>
                <w:highlight w:val="none"/>
              </w:rPr>
            </w:pPr>
          </w:p>
        </w:tc>
      </w:tr>
      <w:tr w14:paraId="7D14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662F1D4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784" w:type="pct"/>
            <w:noWrap w:val="0"/>
            <w:vAlign w:val="center"/>
          </w:tcPr>
          <w:p w14:paraId="3AA512EC">
            <w:pPr>
              <w:jc w:val="center"/>
              <w:rPr>
                <w:rFonts w:hint="eastAsia" w:ascii="仿宋" w:hAnsi="仿宋" w:eastAsia="仿宋" w:cs="仿宋"/>
                <w:b/>
                <w:color w:val="auto"/>
                <w:kern w:val="0"/>
                <w:sz w:val="32"/>
                <w:szCs w:val="32"/>
                <w:highlight w:val="none"/>
              </w:rPr>
            </w:pPr>
          </w:p>
        </w:tc>
        <w:tc>
          <w:tcPr>
            <w:tcW w:w="1871" w:type="pct"/>
            <w:noWrap w:val="0"/>
            <w:vAlign w:val="center"/>
          </w:tcPr>
          <w:p w14:paraId="24A4285C">
            <w:pPr>
              <w:jc w:val="center"/>
              <w:rPr>
                <w:rFonts w:hint="eastAsia" w:ascii="仿宋" w:hAnsi="仿宋" w:eastAsia="仿宋" w:cs="仿宋"/>
                <w:b/>
                <w:color w:val="auto"/>
                <w:kern w:val="0"/>
                <w:sz w:val="32"/>
                <w:szCs w:val="32"/>
                <w:highlight w:val="none"/>
              </w:rPr>
            </w:pPr>
          </w:p>
        </w:tc>
        <w:tc>
          <w:tcPr>
            <w:tcW w:w="838" w:type="pct"/>
            <w:noWrap w:val="0"/>
            <w:vAlign w:val="center"/>
          </w:tcPr>
          <w:p w14:paraId="303A2B0A">
            <w:pPr>
              <w:jc w:val="center"/>
              <w:rPr>
                <w:rFonts w:hint="eastAsia" w:ascii="仿宋" w:hAnsi="仿宋" w:eastAsia="仿宋" w:cs="仿宋"/>
                <w:b/>
                <w:color w:val="auto"/>
                <w:kern w:val="0"/>
                <w:sz w:val="32"/>
                <w:szCs w:val="32"/>
                <w:highlight w:val="none"/>
              </w:rPr>
            </w:pPr>
          </w:p>
        </w:tc>
      </w:tr>
    </w:tbl>
    <w:p w14:paraId="07DD5A67">
      <w:pPr>
        <w:jc w:val="left"/>
        <w:rPr>
          <w:rFonts w:hint="eastAsia" w:ascii="仿宋" w:hAnsi="仿宋" w:eastAsia="仿宋" w:cs="仿宋"/>
          <w:color w:val="auto"/>
          <w:kern w:val="0"/>
          <w:sz w:val="24"/>
          <w:highlight w:val="none"/>
        </w:rPr>
      </w:pPr>
    </w:p>
    <w:p w14:paraId="3079ECAE">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投标人保证：除商务技术偏离表列出的偏离外，投标人响应招标文件的全部要求。</w:t>
      </w:r>
    </w:p>
    <w:p w14:paraId="075FA989">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注：按本格式和要求提供。</w:t>
      </w:r>
    </w:p>
    <w:p w14:paraId="5F91EEBF">
      <w:pPr>
        <w:snapToGrid w:val="0"/>
        <w:spacing w:line="560" w:lineRule="exact"/>
        <w:ind w:firstLine="4560" w:firstLineChars="1900"/>
        <w:rPr>
          <w:rFonts w:hint="eastAsia" w:ascii="仿宋" w:hAnsi="仿宋" w:eastAsia="仿宋" w:cs="仿宋"/>
          <w:color w:val="auto"/>
          <w:sz w:val="24"/>
          <w:highlight w:val="none"/>
          <w:lang w:val="zh-CN"/>
        </w:rPr>
      </w:pPr>
    </w:p>
    <w:p w14:paraId="4C909618">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554AAA1B">
      <w:pPr>
        <w:snapToGrid w:val="0"/>
        <w:spacing w:line="560" w:lineRule="exact"/>
        <w:ind w:firstLine="4560" w:firstLineChars="1900"/>
        <w:jc w:val="righ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日期：   年   月   日</w:t>
      </w:r>
    </w:p>
    <w:p w14:paraId="61D73472">
      <w:pPr>
        <w:widowControl/>
        <w:adjustRightInd/>
        <w:jc w:val="left"/>
        <w:rPr>
          <w:rFonts w:hint="eastAsia" w:ascii="仿宋" w:hAnsi="仿宋" w:eastAsia="仿宋" w:cs="仿宋"/>
          <w:b/>
          <w:bCs/>
          <w:color w:val="auto"/>
          <w:sz w:val="32"/>
          <w:szCs w:val="32"/>
          <w:highlight w:val="none"/>
          <w:lang w:eastAsia="zh-CN"/>
        </w:rPr>
      </w:pPr>
    </w:p>
    <w:p w14:paraId="48B7AEB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政府采购投标人廉洁自律承诺书</w:t>
      </w:r>
    </w:p>
    <w:p w14:paraId="60F3EB1E">
      <w:pPr>
        <w:snapToGrid w:val="0"/>
        <w:spacing w:line="360" w:lineRule="auto"/>
        <w:rPr>
          <w:rFonts w:hint="eastAsia" w:ascii="仿宋" w:hAnsi="仿宋" w:eastAsia="仿宋" w:cs="仿宋"/>
          <w:color w:val="auto"/>
          <w:sz w:val="24"/>
          <w:highlight w:val="none"/>
        </w:rPr>
      </w:pPr>
    </w:p>
    <w:p w14:paraId="619FDB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（招标人）、（采购代理机构）</w:t>
      </w:r>
      <w:r>
        <w:rPr>
          <w:rFonts w:hint="eastAsia" w:ascii="仿宋" w:hAnsi="仿宋" w:eastAsia="仿宋" w:cs="仿宋"/>
          <w:color w:val="auto"/>
          <w:kern w:val="0"/>
          <w:sz w:val="24"/>
          <w:highlight w:val="none"/>
          <w:lang w:val="zh-CN"/>
        </w:rPr>
        <w:t>：</w:t>
      </w:r>
    </w:p>
    <w:p w14:paraId="10E645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F66D4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9062D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06547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80A059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694154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65D9A8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57FF95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94A433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4505D6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D39A2F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0C86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60325D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2CDCCF3">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3ADBE47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日期：   年   月   日</w:t>
      </w:r>
    </w:p>
    <w:p w14:paraId="0DA7595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53DC85">
      <w:pPr>
        <w:spacing w:line="360" w:lineRule="auto"/>
        <w:jc w:val="center"/>
        <w:rPr>
          <w:rFonts w:hint="eastAsia" w:ascii="仿宋" w:hAnsi="仿宋" w:eastAsia="仿宋" w:cs="仿宋"/>
          <w:b/>
          <w:bCs/>
          <w:color w:val="auto"/>
          <w:sz w:val="24"/>
          <w:highlight w:val="none"/>
        </w:rPr>
      </w:pPr>
    </w:p>
    <w:p w14:paraId="72CD312E">
      <w:pPr>
        <w:pStyle w:val="31"/>
        <w:jc w:val="center"/>
        <w:rPr>
          <w:rFonts w:hint="eastAsia" w:ascii="仿宋" w:hAnsi="仿宋" w:eastAsia="仿宋" w:cs="仿宋"/>
          <w:b/>
          <w:bCs/>
          <w:color w:val="auto"/>
          <w:sz w:val="24"/>
          <w:highlight w:val="none"/>
        </w:rPr>
      </w:pPr>
    </w:p>
    <w:p w14:paraId="093E99D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3F8B58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4E946D4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17F13B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764742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8A8D4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A928A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18F245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259A9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EB92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45CFE7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564687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34B1AE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3C5C30">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DFC8C51">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A8061DB">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ED30EEE">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28476415">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64931A2">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916516E">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B10679">
            <w:pPr>
              <w:autoSpaceDE w:val="0"/>
              <w:autoSpaceDN w:val="0"/>
              <w:spacing w:line="360" w:lineRule="auto"/>
              <w:rPr>
                <w:rFonts w:ascii="仿宋_GB2312" w:hAnsi="仿宋_GB2312" w:eastAsia="仿宋_GB2312" w:cs="仿宋_GB2312"/>
                <w:color w:val="auto"/>
                <w:sz w:val="24"/>
                <w:highlight w:val="none"/>
              </w:rPr>
            </w:pPr>
          </w:p>
        </w:tc>
      </w:tr>
      <w:tr w14:paraId="22CE2D6D">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ACD0EF3">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33C625D0">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0C16861">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FEF4D43">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59BFC202">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0482284">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74C5B653">
            <w:pPr>
              <w:autoSpaceDE w:val="0"/>
              <w:autoSpaceDN w:val="0"/>
              <w:spacing w:line="360" w:lineRule="auto"/>
              <w:rPr>
                <w:rFonts w:ascii="仿宋_GB2312" w:hAnsi="仿宋_GB2312" w:eastAsia="仿宋_GB2312" w:cs="仿宋_GB2312"/>
                <w:color w:val="auto"/>
                <w:sz w:val="24"/>
                <w:highlight w:val="none"/>
              </w:rPr>
            </w:pPr>
          </w:p>
        </w:tc>
      </w:tr>
      <w:tr w14:paraId="2B5F89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403A424C">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41E422C">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B61C3F9">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C3AE0F3">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7A8C11B">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3ED7C8EE">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F831D2A">
            <w:pPr>
              <w:autoSpaceDE w:val="0"/>
              <w:autoSpaceDN w:val="0"/>
              <w:spacing w:line="360" w:lineRule="auto"/>
              <w:rPr>
                <w:rFonts w:ascii="仿宋_GB2312" w:hAnsi="仿宋_GB2312" w:eastAsia="仿宋_GB2312" w:cs="仿宋_GB2312"/>
                <w:color w:val="auto"/>
                <w:sz w:val="24"/>
                <w:highlight w:val="none"/>
              </w:rPr>
            </w:pPr>
          </w:p>
        </w:tc>
      </w:tr>
    </w:tbl>
    <w:p w14:paraId="159B8016">
      <w:pPr>
        <w:autoSpaceDE w:val="0"/>
        <w:autoSpaceDN w:val="0"/>
        <w:spacing w:line="360" w:lineRule="auto"/>
        <w:rPr>
          <w:rFonts w:hint="eastAsia" w:ascii="仿宋_GB2312" w:hAnsi="仿宋_GB2312" w:eastAsia="仿宋_GB2312" w:cs="仿宋_GB2312"/>
          <w:b/>
          <w:color w:val="auto"/>
          <w:sz w:val="24"/>
          <w:highlight w:val="none"/>
        </w:rPr>
      </w:pPr>
    </w:p>
    <w:p w14:paraId="3473BD09">
      <w:pPr>
        <w:autoSpaceDE w:val="0"/>
        <w:autoSpaceDN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14:paraId="2480FAE1">
      <w:pPr>
        <w:autoSpaceDE w:val="0"/>
        <w:autoSpaceDN w:val="0"/>
        <w:spacing w:line="360" w:lineRule="auto"/>
        <w:rPr>
          <w:rFonts w:ascii="仿宋_GB2312" w:hAnsi="仿宋_GB2312" w:eastAsia="仿宋_GB2312" w:cs="仿宋_GB2312"/>
          <w:b/>
          <w:color w:val="auto"/>
          <w:sz w:val="24"/>
          <w:highlight w:val="none"/>
        </w:rPr>
      </w:pPr>
    </w:p>
    <w:p w14:paraId="2C0F54A7">
      <w:pPr>
        <w:autoSpaceDE w:val="0"/>
        <w:autoSpaceDN w:val="0"/>
        <w:spacing w:line="360" w:lineRule="auto"/>
        <w:rPr>
          <w:rFonts w:ascii="仿宋_GB2312" w:hAnsi="仿宋_GB2312" w:eastAsia="仿宋_GB2312" w:cs="仿宋_GB2312"/>
          <w:color w:val="auto"/>
          <w:sz w:val="24"/>
          <w:highlight w:val="none"/>
        </w:rPr>
      </w:pPr>
    </w:p>
    <w:p w14:paraId="6317642E">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29639EF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日期：   年   月   日</w:t>
      </w:r>
    </w:p>
    <w:p w14:paraId="68B2CFBC">
      <w:pPr>
        <w:pStyle w:val="33"/>
        <w:ind w:firstLine="0"/>
        <w:jc w:val="both"/>
        <w:rPr>
          <w:rFonts w:hAnsi="仿宋_GB2312" w:cs="仿宋_GB2312"/>
          <w:color w:val="auto"/>
          <w:highlight w:val="none"/>
        </w:rPr>
      </w:pPr>
    </w:p>
    <w:p w14:paraId="21193E9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113707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FE2F6B">
      <w:pPr>
        <w:spacing w:line="360" w:lineRule="auto"/>
        <w:jc w:val="center"/>
        <w:rPr>
          <w:rFonts w:ascii="仿宋_GB2312" w:hAnsi="仿宋_GB2312" w:eastAsia="仿宋_GB2312" w:cs="仿宋_GB2312"/>
          <w:color w:val="auto"/>
          <w:sz w:val="24"/>
          <w:highlight w:val="none"/>
        </w:rPr>
      </w:pPr>
    </w:p>
    <w:p w14:paraId="0858DB0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13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74006A5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0F135B3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01DA644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35BA57A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4B7ECE7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6D2ABF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432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05165C9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7E6CDBDF">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EEEE239">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0B8F16C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19FDA21">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1C7B42B5">
            <w:pPr>
              <w:spacing w:line="360" w:lineRule="auto"/>
              <w:jc w:val="center"/>
              <w:rPr>
                <w:rFonts w:ascii="仿宋_GB2312" w:hAnsi="仿宋_GB2312" w:eastAsia="仿宋_GB2312" w:cs="仿宋_GB2312"/>
                <w:color w:val="auto"/>
                <w:sz w:val="24"/>
                <w:highlight w:val="none"/>
              </w:rPr>
            </w:pPr>
          </w:p>
        </w:tc>
      </w:tr>
      <w:tr w14:paraId="0381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F2DE8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DE4B910">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1B11414">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3017602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6746356">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0ED5A65">
            <w:pPr>
              <w:spacing w:line="360" w:lineRule="auto"/>
              <w:jc w:val="center"/>
              <w:rPr>
                <w:rFonts w:ascii="仿宋_GB2312" w:hAnsi="仿宋_GB2312" w:eastAsia="仿宋_GB2312" w:cs="仿宋_GB2312"/>
                <w:color w:val="auto"/>
                <w:sz w:val="24"/>
                <w:highlight w:val="none"/>
              </w:rPr>
            </w:pPr>
          </w:p>
        </w:tc>
      </w:tr>
      <w:tr w14:paraId="3253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608CF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0060D302">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E5FFF2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2069837">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3979DE4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6C155E30">
            <w:pPr>
              <w:spacing w:line="360" w:lineRule="auto"/>
              <w:jc w:val="center"/>
              <w:rPr>
                <w:rFonts w:ascii="仿宋_GB2312" w:hAnsi="仿宋_GB2312" w:eastAsia="仿宋_GB2312" w:cs="仿宋_GB2312"/>
                <w:color w:val="auto"/>
                <w:sz w:val="24"/>
                <w:highlight w:val="none"/>
              </w:rPr>
            </w:pPr>
          </w:p>
        </w:tc>
      </w:tr>
      <w:tr w14:paraId="5A5B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DA216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24FDD9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05FCBD13">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3D649691">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D952C9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33F3C39B">
            <w:pPr>
              <w:spacing w:line="360" w:lineRule="auto"/>
              <w:jc w:val="center"/>
              <w:rPr>
                <w:rFonts w:ascii="仿宋_GB2312" w:hAnsi="仿宋_GB2312" w:eastAsia="仿宋_GB2312" w:cs="仿宋_GB2312"/>
                <w:color w:val="auto"/>
                <w:sz w:val="24"/>
                <w:highlight w:val="none"/>
              </w:rPr>
            </w:pPr>
          </w:p>
        </w:tc>
      </w:tr>
      <w:tr w14:paraId="0F6D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079B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56DA2D31">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4FFF8A9">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7F4490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0C9F524">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84A6AA7">
            <w:pPr>
              <w:spacing w:line="360" w:lineRule="auto"/>
              <w:jc w:val="center"/>
              <w:rPr>
                <w:rFonts w:ascii="仿宋_GB2312" w:hAnsi="仿宋_GB2312" w:eastAsia="仿宋_GB2312" w:cs="仿宋_GB2312"/>
                <w:color w:val="auto"/>
                <w:sz w:val="24"/>
                <w:highlight w:val="none"/>
              </w:rPr>
            </w:pPr>
          </w:p>
        </w:tc>
      </w:tr>
    </w:tbl>
    <w:p w14:paraId="25D27DC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764483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09D2DE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4CFBA2A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50CA29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39C00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33479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6EC668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5D7662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D3046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7F8BD2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4C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442153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35221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59C0D7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3C841F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054039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4316B0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4EF1AD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63F2E3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6469A0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1FBCEA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287D90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1F65B50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219591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43FE51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3FA386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70B0BC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0F2128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5C4615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9C2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21E660B">
            <w:pPr>
              <w:spacing w:line="360" w:lineRule="auto"/>
              <w:rPr>
                <w:rFonts w:ascii="仿宋_GB2312" w:hAnsi="仿宋_GB2312" w:eastAsia="仿宋_GB2312" w:cs="仿宋_GB2312"/>
                <w:color w:val="auto"/>
                <w:sz w:val="24"/>
                <w:highlight w:val="none"/>
              </w:rPr>
            </w:pPr>
          </w:p>
        </w:tc>
        <w:tc>
          <w:tcPr>
            <w:tcW w:w="552" w:type="dxa"/>
            <w:noWrap w:val="0"/>
            <w:vAlign w:val="top"/>
          </w:tcPr>
          <w:p w14:paraId="11FCDFA3">
            <w:pPr>
              <w:spacing w:line="360" w:lineRule="auto"/>
              <w:rPr>
                <w:rFonts w:ascii="仿宋_GB2312" w:hAnsi="仿宋_GB2312" w:eastAsia="仿宋_GB2312" w:cs="仿宋_GB2312"/>
                <w:color w:val="auto"/>
                <w:sz w:val="24"/>
                <w:highlight w:val="none"/>
              </w:rPr>
            </w:pPr>
          </w:p>
        </w:tc>
        <w:tc>
          <w:tcPr>
            <w:tcW w:w="552" w:type="dxa"/>
            <w:noWrap w:val="0"/>
            <w:vAlign w:val="top"/>
          </w:tcPr>
          <w:p w14:paraId="5C94F576">
            <w:pPr>
              <w:spacing w:line="360" w:lineRule="auto"/>
              <w:rPr>
                <w:rFonts w:ascii="仿宋_GB2312" w:hAnsi="仿宋_GB2312" w:eastAsia="仿宋_GB2312" w:cs="仿宋_GB2312"/>
                <w:color w:val="auto"/>
                <w:sz w:val="24"/>
                <w:highlight w:val="none"/>
              </w:rPr>
            </w:pPr>
          </w:p>
        </w:tc>
        <w:tc>
          <w:tcPr>
            <w:tcW w:w="552" w:type="dxa"/>
            <w:noWrap w:val="0"/>
            <w:vAlign w:val="top"/>
          </w:tcPr>
          <w:p w14:paraId="280D74E8">
            <w:pPr>
              <w:spacing w:line="360" w:lineRule="auto"/>
              <w:rPr>
                <w:rFonts w:ascii="仿宋_GB2312" w:hAnsi="仿宋_GB2312" w:eastAsia="仿宋_GB2312" w:cs="仿宋_GB2312"/>
                <w:color w:val="auto"/>
                <w:sz w:val="24"/>
                <w:highlight w:val="none"/>
              </w:rPr>
            </w:pPr>
          </w:p>
        </w:tc>
        <w:tc>
          <w:tcPr>
            <w:tcW w:w="552" w:type="dxa"/>
            <w:noWrap w:val="0"/>
            <w:vAlign w:val="top"/>
          </w:tcPr>
          <w:p w14:paraId="09AC743D">
            <w:pPr>
              <w:spacing w:line="360" w:lineRule="auto"/>
              <w:rPr>
                <w:rFonts w:ascii="仿宋_GB2312" w:hAnsi="仿宋_GB2312" w:eastAsia="仿宋_GB2312" w:cs="仿宋_GB2312"/>
                <w:color w:val="auto"/>
                <w:sz w:val="24"/>
                <w:highlight w:val="none"/>
              </w:rPr>
            </w:pPr>
          </w:p>
        </w:tc>
        <w:tc>
          <w:tcPr>
            <w:tcW w:w="552" w:type="dxa"/>
            <w:noWrap w:val="0"/>
            <w:vAlign w:val="top"/>
          </w:tcPr>
          <w:p w14:paraId="02FCA587">
            <w:pPr>
              <w:spacing w:line="360" w:lineRule="auto"/>
              <w:rPr>
                <w:rFonts w:ascii="仿宋_GB2312" w:hAnsi="仿宋_GB2312" w:eastAsia="仿宋_GB2312" w:cs="仿宋_GB2312"/>
                <w:color w:val="auto"/>
                <w:sz w:val="24"/>
                <w:highlight w:val="none"/>
              </w:rPr>
            </w:pPr>
          </w:p>
        </w:tc>
        <w:tc>
          <w:tcPr>
            <w:tcW w:w="552" w:type="dxa"/>
            <w:noWrap w:val="0"/>
            <w:vAlign w:val="top"/>
          </w:tcPr>
          <w:p w14:paraId="619A1FB0">
            <w:pPr>
              <w:spacing w:line="360" w:lineRule="auto"/>
              <w:rPr>
                <w:rFonts w:ascii="仿宋_GB2312" w:hAnsi="仿宋_GB2312" w:eastAsia="仿宋_GB2312" w:cs="仿宋_GB2312"/>
                <w:color w:val="auto"/>
                <w:sz w:val="24"/>
                <w:highlight w:val="none"/>
              </w:rPr>
            </w:pPr>
          </w:p>
        </w:tc>
        <w:tc>
          <w:tcPr>
            <w:tcW w:w="553" w:type="dxa"/>
            <w:noWrap w:val="0"/>
            <w:vAlign w:val="top"/>
          </w:tcPr>
          <w:p w14:paraId="130D0F22">
            <w:pPr>
              <w:spacing w:line="360" w:lineRule="auto"/>
              <w:rPr>
                <w:rFonts w:ascii="仿宋_GB2312" w:hAnsi="仿宋_GB2312" w:eastAsia="仿宋_GB2312" w:cs="仿宋_GB2312"/>
                <w:color w:val="auto"/>
                <w:sz w:val="24"/>
                <w:highlight w:val="none"/>
              </w:rPr>
            </w:pPr>
          </w:p>
        </w:tc>
        <w:tc>
          <w:tcPr>
            <w:tcW w:w="553" w:type="dxa"/>
            <w:noWrap w:val="0"/>
            <w:vAlign w:val="top"/>
          </w:tcPr>
          <w:p w14:paraId="155F4EBE">
            <w:pPr>
              <w:spacing w:line="360" w:lineRule="auto"/>
              <w:rPr>
                <w:rFonts w:ascii="仿宋_GB2312" w:hAnsi="仿宋_GB2312" w:eastAsia="仿宋_GB2312" w:cs="仿宋_GB2312"/>
                <w:color w:val="auto"/>
                <w:sz w:val="24"/>
                <w:highlight w:val="none"/>
              </w:rPr>
            </w:pPr>
          </w:p>
        </w:tc>
        <w:tc>
          <w:tcPr>
            <w:tcW w:w="553" w:type="dxa"/>
            <w:noWrap w:val="0"/>
            <w:vAlign w:val="top"/>
          </w:tcPr>
          <w:p w14:paraId="79C79B7F">
            <w:pPr>
              <w:spacing w:line="360" w:lineRule="auto"/>
              <w:rPr>
                <w:rFonts w:ascii="仿宋_GB2312" w:hAnsi="仿宋_GB2312" w:eastAsia="仿宋_GB2312" w:cs="仿宋_GB2312"/>
                <w:color w:val="auto"/>
                <w:sz w:val="24"/>
                <w:highlight w:val="none"/>
              </w:rPr>
            </w:pPr>
          </w:p>
        </w:tc>
        <w:tc>
          <w:tcPr>
            <w:tcW w:w="553" w:type="dxa"/>
            <w:noWrap w:val="0"/>
            <w:vAlign w:val="top"/>
          </w:tcPr>
          <w:p w14:paraId="0C0F10D7">
            <w:pPr>
              <w:spacing w:line="360" w:lineRule="auto"/>
              <w:rPr>
                <w:rFonts w:ascii="仿宋_GB2312" w:hAnsi="仿宋_GB2312" w:eastAsia="仿宋_GB2312" w:cs="仿宋_GB2312"/>
                <w:color w:val="auto"/>
                <w:sz w:val="24"/>
                <w:highlight w:val="none"/>
              </w:rPr>
            </w:pPr>
          </w:p>
        </w:tc>
        <w:tc>
          <w:tcPr>
            <w:tcW w:w="553" w:type="dxa"/>
            <w:noWrap w:val="0"/>
            <w:vAlign w:val="top"/>
          </w:tcPr>
          <w:p w14:paraId="2F4E68FF">
            <w:pPr>
              <w:spacing w:line="360" w:lineRule="auto"/>
              <w:rPr>
                <w:rFonts w:ascii="仿宋_GB2312" w:hAnsi="仿宋_GB2312" w:eastAsia="仿宋_GB2312" w:cs="仿宋_GB2312"/>
                <w:color w:val="auto"/>
                <w:sz w:val="24"/>
                <w:highlight w:val="none"/>
              </w:rPr>
            </w:pPr>
          </w:p>
        </w:tc>
        <w:tc>
          <w:tcPr>
            <w:tcW w:w="553" w:type="dxa"/>
            <w:noWrap w:val="0"/>
            <w:vAlign w:val="top"/>
          </w:tcPr>
          <w:p w14:paraId="2492D26C">
            <w:pPr>
              <w:spacing w:line="360" w:lineRule="auto"/>
              <w:rPr>
                <w:rFonts w:ascii="仿宋_GB2312" w:hAnsi="仿宋_GB2312" w:eastAsia="仿宋_GB2312" w:cs="仿宋_GB2312"/>
                <w:color w:val="auto"/>
                <w:sz w:val="24"/>
                <w:highlight w:val="none"/>
              </w:rPr>
            </w:pPr>
          </w:p>
        </w:tc>
        <w:tc>
          <w:tcPr>
            <w:tcW w:w="553" w:type="dxa"/>
            <w:noWrap w:val="0"/>
            <w:vAlign w:val="top"/>
          </w:tcPr>
          <w:p w14:paraId="54E4ACAD">
            <w:pPr>
              <w:spacing w:line="360" w:lineRule="auto"/>
              <w:rPr>
                <w:rFonts w:ascii="仿宋_GB2312" w:hAnsi="仿宋_GB2312" w:eastAsia="仿宋_GB2312" w:cs="仿宋_GB2312"/>
                <w:color w:val="auto"/>
                <w:sz w:val="24"/>
                <w:highlight w:val="none"/>
              </w:rPr>
            </w:pPr>
          </w:p>
        </w:tc>
        <w:tc>
          <w:tcPr>
            <w:tcW w:w="553" w:type="dxa"/>
            <w:noWrap w:val="0"/>
            <w:vAlign w:val="top"/>
          </w:tcPr>
          <w:p w14:paraId="2FA133DF">
            <w:pPr>
              <w:spacing w:line="360" w:lineRule="auto"/>
              <w:rPr>
                <w:rFonts w:ascii="仿宋_GB2312" w:hAnsi="仿宋_GB2312" w:eastAsia="仿宋_GB2312" w:cs="仿宋_GB2312"/>
                <w:color w:val="auto"/>
                <w:sz w:val="24"/>
                <w:highlight w:val="none"/>
              </w:rPr>
            </w:pPr>
          </w:p>
        </w:tc>
        <w:tc>
          <w:tcPr>
            <w:tcW w:w="553" w:type="dxa"/>
            <w:noWrap w:val="0"/>
            <w:vAlign w:val="top"/>
          </w:tcPr>
          <w:p w14:paraId="01B20A42">
            <w:pPr>
              <w:spacing w:line="360" w:lineRule="auto"/>
              <w:rPr>
                <w:rFonts w:ascii="仿宋_GB2312" w:hAnsi="仿宋_GB2312" w:eastAsia="仿宋_GB2312" w:cs="仿宋_GB2312"/>
                <w:color w:val="auto"/>
                <w:sz w:val="24"/>
                <w:highlight w:val="none"/>
              </w:rPr>
            </w:pPr>
          </w:p>
        </w:tc>
        <w:tc>
          <w:tcPr>
            <w:tcW w:w="553" w:type="dxa"/>
            <w:noWrap w:val="0"/>
            <w:vAlign w:val="top"/>
          </w:tcPr>
          <w:p w14:paraId="07FCB80A">
            <w:pPr>
              <w:spacing w:line="360" w:lineRule="auto"/>
              <w:rPr>
                <w:rFonts w:ascii="仿宋_GB2312" w:hAnsi="仿宋_GB2312" w:eastAsia="仿宋_GB2312" w:cs="仿宋_GB2312"/>
                <w:color w:val="auto"/>
                <w:sz w:val="24"/>
                <w:highlight w:val="none"/>
              </w:rPr>
            </w:pPr>
          </w:p>
        </w:tc>
      </w:tr>
      <w:tr w14:paraId="1BA6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DADDA88">
            <w:pPr>
              <w:spacing w:line="360" w:lineRule="auto"/>
              <w:rPr>
                <w:rFonts w:ascii="仿宋_GB2312" w:hAnsi="仿宋_GB2312" w:eastAsia="仿宋_GB2312" w:cs="仿宋_GB2312"/>
                <w:color w:val="auto"/>
                <w:sz w:val="24"/>
                <w:highlight w:val="none"/>
              </w:rPr>
            </w:pPr>
          </w:p>
        </w:tc>
        <w:tc>
          <w:tcPr>
            <w:tcW w:w="552" w:type="dxa"/>
            <w:noWrap w:val="0"/>
            <w:vAlign w:val="top"/>
          </w:tcPr>
          <w:p w14:paraId="34E79CED">
            <w:pPr>
              <w:spacing w:line="360" w:lineRule="auto"/>
              <w:rPr>
                <w:rFonts w:ascii="仿宋_GB2312" w:hAnsi="仿宋_GB2312" w:eastAsia="仿宋_GB2312" w:cs="仿宋_GB2312"/>
                <w:color w:val="auto"/>
                <w:sz w:val="24"/>
                <w:highlight w:val="none"/>
              </w:rPr>
            </w:pPr>
          </w:p>
        </w:tc>
        <w:tc>
          <w:tcPr>
            <w:tcW w:w="552" w:type="dxa"/>
            <w:noWrap w:val="0"/>
            <w:vAlign w:val="top"/>
          </w:tcPr>
          <w:p w14:paraId="2046F12D">
            <w:pPr>
              <w:spacing w:line="360" w:lineRule="auto"/>
              <w:rPr>
                <w:rFonts w:ascii="仿宋_GB2312" w:hAnsi="仿宋_GB2312" w:eastAsia="仿宋_GB2312" w:cs="仿宋_GB2312"/>
                <w:color w:val="auto"/>
                <w:sz w:val="24"/>
                <w:highlight w:val="none"/>
              </w:rPr>
            </w:pPr>
          </w:p>
        </w:tc>
        <w:tc>
          <w:tcPr>
            <w:tcW w:w="552" w:type="dxa"/>
            <w:noWrap w:val="0"/>
            <w:vAlign w:val="top"/>
          </w:tcPr>
          <w:p w14:paraId="4F3A0390">
            <w:pPr>
              <w:spacing w:line="360" w:lineRule="auto"/>
              <w:rPr>
                <w:rFonts w:ascii="仿宋_GB2312" w:hAnsi="仿宋_GB2312" w:eastAsia="仿宋_GB2312" w:cs="仿宋_GB2312"/>
                <w:color w:val="auto"/>
                <w:sz w:val="24"/>
                <w:highlight w:val="none"/>
              </w:rPr>
            </w:pPr>
          </w:p>
        </w:tc>
        <w:tc>
          <w:tcPr>
            <w:tcW w:w="552" w:type="dxa"/>
            <w:noWrap w:val="0"/>
            <w:vAlign w:val="top"/>
          </w:tcPr>
          <w:p w14:paraId="67C39D3E">
            <w:pPr>
              <w:spacing w:line="360" w:lineRule="auto"/>
              <w:rPr>
                <w:rFonts w:ascii="仿宋_GB2312" w:hAnsi="仿宋_GB2312" w:eastAsia="仿宋_GB2312" w:cs="仿宋_GB2312"/>
                <w:color w:val="auto"/>
                <w:sz w:val="24"/>
                <w:highlight w:val="none"/>
              </w:rPr>
            </w:pPr>
          </w:p>
        </w:tc>
        <w:tc>
          <w:tcPr>
            <w:tcW w:w="552" w:type="dxa"/>
            <w:noWrap w:val="0"/>
            <w:vAlign w:val="top"/>
          </w:tcPr>
          <w:p w14:paraId="36AB6C9A">
            <w:pPr>
              <w:spacing w:line="360" w:lineRule="auto"/>
              <w:rPr>
                <w:rFonts w:ascii="仿宋_GB2312" w:hAnsi="仿宋_GB2312" w:eastAsia="仿宋_GB2312" w:cs="仿宋_GB2312"/>
                <w:color w:val="auto"/>
                <w:sz w:val="24"/>
                <w:highlight w:val="none"/>
              </w:rPr>
            </w:pPr>
          </w:p>
        </w:tc>
        <w:tc>
          <w:tcPr>
            <w:tcW w:w="552" w:type="dxa"/>
            <w:noWrap w:val="0"/>
            <w:vAlign w:val="top"/>
          </w:tcPr>
          <w:p w14:paraId="2F85203A">
            <w:pPr>
              <w:spacing w:line="360" w:lineRule="auto"/>
              <w:rPr>
                <w:rFonts w:ascii="仿宋_GB2312" w:hAnsi="仿宋_GB2312" w:eastAsia="仿宋_GB2312" w:cs="仿宋_GB2312"/>
                <w:color w:val="auto"/>
                <w:sz w:val="24"/>
                <w:highlight w:val="none"/>
              </w:rPr>
            </w:pPr>
          </w:p>
        </w:tc>
        <w:tc>
          <w:tcPr>
            <w:tcW w:w="553" w:type="dxa"/>
            <w:noWrap w:val="0"/>
            <w:vAlign w:val="top"/>
          </w:tcPr>
          <w:p w14:paraId="580FCDF0">
            <w:pPr>
              <w:spacing w:line="360" w:lineRule="auto"/>
              <w:rPr>
                <w:rFonts w:ascii="仿宋_GB2312" w:hAnsi="仿宋_GB2312" w:eastAsia="仿宋_GB2312" w:cs="仿宋_GB2312"/>
                <w:color w:val="auto"/>
                <w:sz w:val="24"/>
                <w:highlight w:val="none"/>
              </w:rPr>
            </w:pPr>
          </w:p>
        </w:tc>
        <w:tc>
          <w:tcPr>
            <w:tcW w:w="553" w:type="dxa"/>
            <w:noWrap w:val="0"/>
            <w:vAlign w:val="top"/>
          </w:tcPr>
          <w:p w14:paraId="269ED129">
            <w:pPr>
              <w:spacing w:line="360" w:lineRule="auto"/>
              <w:rPr>
                <w:rFonts w:ascii="仿宋_GB2312" w:hAnsi="仿宋_GB2312" w:eastAsia="仿宋_GB2312" w:cs="仿宋_GB2312"/>
                <w:color w:val="auto"/>
                <w:sz w:val="24"/>
                <w:highlight w:val="none"/>
              </w:rPr>
            </w:pPr>
          </w:p>
        </w:tc>
        <w:tc>
          <w:tcPr>
            <w:tcW w:w="553" w:type="dxa"/>
            <w:noWrap w:val="0"/>
            <w:vAlign w:val="top"/>
          </w:tcPr>
          <w:p w14:paraId="6C4BA6E3">
            <w:pPr>
              <w:spacing w:line="360" w:lineRule="auto"/>
              <w:rPr>
                <w:rFonts w:ascii="仿宋_GB2312" w:hAnsi="仿宋_GB2312" w:eastAsia="仿宋_GB2312" w:cs="仿宋_GB2312"/>
                <w:color w:val="auto"/>
                <w:sz w:val="24"/>
                <w:highlight w:val="none"/>
              </w:rPr>
            </w:pPr>
          </w:p>
        </w:tc>
        <w:tc>
          <w:tcPr>
            <w:tcW w:w="553" w:type="dxa"/>
            <w:noWrap w:val="0"/>
            <w:vAlign w:val="top"/>
          </w:tcPr>
          <w:p w14:paraId="41D34B90">
            <w:pPr>
              <w:spacing w:line="360" w:lineRule="auto"/>
              <w:rPr>
                <w:rFonts w:ascii="仿宋_GB2312" w:hAnsi="仿宋_GB2312" w:eastAsia="仿宋_GB2312" w:cs="仿宋_GB2312"/>
                <w:color w:val="auto"/>
                <w:sz w:val="24"/>
                <w:highlight w:val="none"/>
              </w:rPr>
            </w:pPr>
          </w:p>
        </w:tc>
        <w:tc>
          <w:tcPr>
            <w:tcW w:w="553" w:type="dxa"/>
            <w:noWrap w:val="0"/>
            <w:vAlign w:val="top"/>
          </w:tcPr>
          <w:p w14:paraId="7B522DDE">
            <w:pPr>
              <w:spacing w:line="360" w:lineRule="auto"/>
              <w:rPr>
                <w:rFonts w:ascii="仿宋_GB2312" w:hAnsi="仿宋_GB2312" w:eastAsia="仿宋_GB2312" w:cs="仿宋_GB2312"/>
                <w:color w:val="auto"/>
                <w:sz w:val="24"/>
                <w:highlight w:val="none"/>
              </w:rPr>
            </w:pPr>
          </w:p>
        </w:tc>
        <w:tc>
          <w:tcPr>
            <w:tcW w:w="553" w:type="dxa"/>
            <w:noWrap w:val="0"/>
            <w:vAlign w:val="top"/>
          </w:tcPr>
          <w:p w14:paraId="593A5BDE">
            <w:pPr>
              <w:spacing w:line="360" w:lineRule="auto"/>
              <w:rPr>
                <w:rFonts w:ascii="仿宋_GB2312" w:hAnsi="仿宋_GB2312" w:eastAsia="仿宋_GB2312" w:cs="仿宋_GB2312"/>
                <w:color w:val="auto"/>
                <w:sz w:val="24"/>
                <w:highlight w:val="none"/>
              </w:rPr>
            </w:pPr>
          </w:p>
        </w:tc>
        <w:tc>
          <w:tcPr>
            <w:tcW w:w="553" w:type="dxa"/>
            <w:noWrap w:val="0"/>
            <w:vAlign w:val="top"/>
          </w:tcPr>
          <w:p w14:paraId="6A809AF8">
            <w:pPr>
              <w:spacing w:line="360" w:lineRule="auto"/>
              <w:rPr>
                <w:rFonts w:ascii="仿宋_GB2312" w:hAnsi="仿宋_GB2312" w:eastAsia="仿宋_GB2312" w:cs="仿宋_GB2312"/>
                <w:color w:val="auto"/>
                <w:sz w:val="24"/>
                <w:highlight w:val="none"/>
              </w:rPr>
            </w:pPr>
          </w:p>
        </w:tc>
        <w:tc>
          <w:tcPr>
            <w:tcW w:w="553" w:type="dxa"/>
            <w:noWrap w:val="0"/>
            <w:vAlign w:val="top"/>
          </w:tcPr>
          <w:p w14:paraId="096F025B">
            <w:pPr>
              <w:spacing w:line="360" w:lineRule="auto"/>
              <w:rPr>
                <w:rFonts w:ascii="仿宋_GB2312" w:hAnsi="仿宋_GB2312" w:eastAsia="仿宋_GB2312" w:cs="仿宋_GB2312"/>
                <w:color w:val="auto"/>
                <w:sz w:val="24"/>
                <w:highlight w:val="none"/>
              </w:rPr>
            </w:pPr>
          </w:p>
        </w:tc>
        <w:tc>
          <w:tcPr>
            <w:tcW w:w="553" w:type="dxa"/>
            <w:noWrap w:val="0"/>
            <w:vAlign w:val="top"/>
          </w:tcPr>
          <w:p w14:paraId="53B3468F">
            <w:pPr>
              <w:spacing w:line="360" w:lineRule="auto"/>
              <w:rPr>
                <w:rFonts w:ascii="仿宋_GB2312" w:hAnsi="仿宋_GB2312" w:eastAsia="仿宋_GB2312" w:cs="仿宋_GB2312"/>
                <w:color w:val="auto"/>
                <w:sz w:val="24"/>
                <w:highlight w:val="none"/>
              </w:rPr>
            </w:pPr>
          </w:p>
        </w:tc>
        <w:tc>
          <w:tcPr>
            <w:tcW w:w="553" w:type="dxa"/>
            <w:noWrap w:val="0"/>
            <w:vAlign w:val="top"/>
          </w:tcPr>
          <w:p w14:paraId="3ED25BD0">
            <w:pPr>
              <w:spacing w:line="360" w:lineRule="auto"/>
              <w:rPr>
                <w:rFonts w:ascii="仿宋_GB2312" w:hAnsi="仿宋_GB2312" w:eastAsia="仿宋_GB2312" w:cs="仿宋_GB2312"/>
                <w:color w:val="auto"/>
                <w:sz w:val="24"/>
                <w:highlight w:val="none"/>
              </w:rPr>
            </w:pPr>
          </w:p>
        </w:tc>
      </w:tr>
      <w:tr w14:paraId="470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FD9B0C5">
            <w:pPr>
              <w:spacing w:line="360" w:lineRule="auto"/>
              <w:rPr>
                <w:rFonts w:ascii="仿宋_GB2312" w:hAnsi="仿宋_GB2312" w:eastAsia="仿宋_GB2312" w:cs="仿宋_GB2312"/>
                <w:color w:val="auto"/>
                <w:sz w:val="24"/>
                <w:highlight w:val="none"/>
              </w:rPr>
            </w:pPr>
          </w:p>
        </w:tc>
        <w:tc>
          <w:tcPr>
            <w:tcW w:w="552" w:type="dxa"/>
            <w:noWrap w:val="0"/>
            <w:vAlign w:val="top"/>
          </w:tcPr>
          <w:p w14:paraId="7E1BA166">
            <w:pPr>
              <w:spacing w:line="360" w:lineRule="auto"/>
              <w:rPr>
                <w:rFonts w:ascii="仿宋_GB2312" w:hAnsi="仿宋_GB2312" w:eastAsia="仿宋_GB2312" w:cs="仿宋_GB2312"/>
                <w:color w:val="auto"/>
                <w:sz w:val="24"/>
                <w:highlight w:val="none"/>
              </w:rPr>
            </w:pPr>
          </w:p>
        </w:tc>
        <w:tc>
          <w:tcPr>
            <w:tcW w:w="552" w:type="dxa"/>
            <w:noWrap w:val="0"/>
            <w:vAlign w:val="top"/>
          </w:tcPr>
          <w:p w14:paraId="16219451">
            <w:pPr>
              <w:spacing w:line="360" w:lineRule="auto"/>
              <w:rPr>
                <w:rFonts w:ascii="仿宋_GB2312" w:hAnsi="仿宋_GB2312" w:eastAsia="仿宋_GB2312" w:cs="仿宋_GB2312"/>
                <w:color w:val="auto"/>
                <w:sz w:val="24"/>
                <w:highlight w:val="none"/>
              </w:rPr>
            </w:pPr>
          </w:p>
        </w:tc>
        <w:tc>
          <w:tcPr>
            <w:tcW w:w="552" w:type="dxa"/>
            <w:noWrap w:val="0"/>
            <w:vAlign w:val="top"/>
          </w:tcPr>
          <w:p w14:paraId="0A2C1FE5">
            <w:pPr>
              <w:spacing w:line="360" w:lineRule="auto"/>
              <w:rPr>
                <w:rFonts w:ascii="仿宋_GB2312" w:hAnsi="仿宋_GB2312" w:eastAsia="仿宋_GB2312" w:cs="仿宋_GB2312"/>
                <w:color w:val="auto"/>
                <w:sz w:val="24"/>
                <w:highlight w:val="none"/>
              </w:rPr>
            </w:pPr>
          </w:p>
        </w:tc>
        <w:tc>
          <w:tcPr>
            <w:tcW w:w="552" w:type="dxa"/>
            <w:noWrap w:val="0"/>
            <w:vAlign w:val="top"/>
          </w:tcPr>
          <w:p w14:paraId="58B18921">
            <w:pPr>
              <w:spacing w:line="360" w:lineRule="auto"/>
              <w:rPr>
                <w:rFonts w:ascii="仿宋_GB2312" w:hAnsi="仿宋_GB2312" w:eastAsia="仿宋_GB2312" w:cs="仿宋_GB2312"/>
                <w:color w:val="auto"/>
                <w:sz w:val="24"/>
                <w:highlight w:val="none"/>
              </w:rPr>
            </w:pPr>
          </w:p>
        </w:tc>
        <w:tc>
          <w:tcPr>
            <w:tcW w:w="552" w:type="dxa"/>
            <w:noWrap w:val="0"/>
            <w:vAlign w:val="top"/>
          </w:tcPr>
          <w:p w14:paraId="3D966AD6">
            <w:pPr>
              <w:spacing w:line="360" w:lineRule="auto"/>
              <w:rPr>
                <w:rFonts w:ascii="仿宋_GB2312" w:hAnsi="仿宋_GB2312" w:eastAsia="仿宋_GB2312" w:cs="仿宋_GB2312"/>
                <w:color w:val="auto"/>
                <w:sz w:val="24"/>
                <w:highlight w:val="none"/>
              </w:rPr>
            </w:pPr>
          </w:p>
        </w:tc>
        <w:tc>
          <w:tcPr>
            <w:tcW w:w="552" w:type="dxa"/>
            <w:noWrap w:val="0"/>
            <w:vAlign w:val="top"/>
          </w:tcPr>
          <w:p w14:paraId="727AFEA2">
            <w:pPr>
              <w:spacing w:line="360" w:lineRule="auto"/>
              <w:rPr>
                <w:rFonts w:ascii="仿宋_GB2312" w:hAnsi="仿宋_GB2312" w:eastAsia="仿宋_GB2312" w:cs="仿宋_GB2312"/>
                <w:color w:val="auto"/>
                <w:sz w:val="24"/>
                <w:highlight w:val="none"/>
              </w:rPr>
            </w:pPr>
          </w:p>
        </w:tc>
        <w:tc>
          <w:tcPr>
            <w:tcW w:w="553" w:type="dxa"/>
            <w:noWrap w:val="0"/>
            <w:vAlign w:val="top"/>
          </w:tcPr>
          <w:p w14:paraId="35E1E0C5">
            <w:pPr>
              <w:spacing w:line="360" w:lineRule="auto"/>
              <w:rPr>
                <w:rFonts w:ascii="仿宋_GB2312" w:hAnsi="仿宋_GB2312" w:eastAsia="仿宋_GB2312" w:cs="仿宋_GB2312"/>
                <w:color w:val="auto"/>
                <w:sz w:val="24"/>
                <w:highlight w:val="none"/>
              </w:rPr>
            </w:pPr>
          </w:p>
        </w:tc>
        <w:tc>
          <w:tcPr>
            <w:tcW w:w="553" w:type="dxa"/>
            <w:noWrap w:val="0"/>
            <w:vAlign w:val="top"/>
          </w:tcPr>
          <w:p w14:paraId="688CEFB3">
            <w:pPr>
              <w:spacing w:line="360" w:lineRule="auto"/>
              <w:rPr>
                <w:rFonts w:ascii="仿宋_GB2312" w:hAnsi="仿宋_GB2312" w:eastAsia="仿宋_GB2312" w:cs="仿宋_GB2312"/>
                <w:color w:val="auto"/>
                <w:sz w:val="24"/>
                <w:highlight w:val="none"/>
              </w:rPr>
            </w:pPr>
          </w:p>
        </w:tc>
        <w:tc>
          <w:tcPr>
            <w:tcW w:w="553" w:type="dxa"/>
            <w:noWrap w:val="0"/>
            <w:vAlign w:val="top"/>
          </w:tcPr>
          <w:p w14:paraId="346BE804">
            <w:pPr>
              <w:spacing w:line="360" w:lineRule="auto"/>
              <w:rPr>
                <w:rFonts w:ascii="仿宋_GB2312" w:hAnsi="仿宋_GB2312" w:eastAsia="仿宋_GB2312" w:cs="仿宋_GB2312"/>
                <w:color w:val="auto"/>
                <w:sz w:val="24"/>
                <w:highlight w:val="none"/>
              </w:rPr>
            </w:pPr>
          </w:p>
        </w:tc>
        <w:tc>
          <w:tcPr>
            <w:tcW w:w="553" w:type="dxa"/>
            <w:noWrap w:val="0"/>
            <w:vAlign w:val="top"/>
          </w:tcPr>
          <w:p w14:paraId="2F7199DE">
            <w:pPr>
              <w:spacing w:line="360" w:lineRule="auto"/>
              <w:rPr>
                <w:rFonts w:ascii="仿宋_GB2312" w:hAnsi="仿宋_GB2312" w:eastAsia="仿宋_GB2312" w:cs="仿宋_GB2312"/>
                <w:color w:val="auto"/>
                <w:sz w:val="24"/>
                <w:highlight w:val="none"/>
              </w:rPr>
            </w:pPr>
          </w:p>
        </w:tc>
        <w:tc>
          <w:tcPr>
            <w:tcW w:w="553" w:type="dxa"/>
            <w:noWrap w:val="0"/>
            <w:vAlign w:val="top"/>
          </w:tcPr>
          <w:p w14:paraId="54ACBAE9">
            <w:pPr>
              <w:spacing w:line="360" w:lineRule="auto"/>
              <w:rPr>
                <w:rFonts w:ascii="仿宋_GB2312" w:hAnsi="仿宋_GB2312" w:eastAsia="仿宋_GB2312" w:cs="仿宋_GB2312"/>
                <w:color w:val="auto"/>
                <w:sz w:val="24"/>
                <w:highlight w:val="none"/>
              </w:rPr>
            </w:pPr>
          </w:p>
        </w:tc>
        <w:tc>
          <w:tcPr>
            <w:tcW w:w="553" w:type="dxa"/>
            <w:noWrap w:val="0"/>
            <w:vAlign w:val="top"/>
          </w:tcPr>
          <w:p w14:paraId="3F1230E8">
            <w:pPr>
              <w:spacing w:line="360" w:lineRule="auto"/>
              <w:rPr>
                <w:rFonts w:ascii="仿宋_GB2312" w:hAnsi="仿宋_GB2312" w:eastAsia="仿宋_GB2312" w:cs="仿宋_GB2312"/>
                <w:color w:val="auto"/>
                <w:sz w:val="24"/>
                <w:highlight w:val="none"/>
              </w:rPr>
            </w:pPr>
          </w:p>
        </w:tc>
        <w:tc>
          <w:tcPr>
            <w:tcW w:w="553" w:type="dxa"/>
            <w:noWrap w:val="0"/>
            <w:vAlign w:val="top"/>
          </w:tcPr>
          <w:p w14:paraId="7297698A">
            <w:pPr>
              <w:spacing w:line="360" w:lineRule="auto"/>
              <w:rPr>
                <w:rFonts w:ascii="仿宋_GB2312" w:hAnsi="仿宋_GB2312" w:eastAsia="仿宋_GB2312" w:cs="仿宋_GB2312"/>
                <w:color w:val="auto"/>
                <w:sz w:val="24"/>
                <w:highlight w:val="none"/>
              </w:rPr>
            </w:pPr>
          </w:p>
        </w:tc>
        <w:tc>
          <w:tcPr>
            <w:tcW w:w="553" w:type="dxa"/>
            <w:noWrap w:val="0"/>
            <w:vAlign w:val="top"/>
          </w:tcPr>
          <w:p w14:paraId="07C375B1">
            <w:pPr>
              <w:spacing w:line="360" w:lineRule="auto"/>
              <w:rPr>
                <w:rFonts w:ascii="仿宋_GB2312" w:hAnsi="仿宋_GB2312" w:eastAsia="仿宋_GB2312" w:cs="仿宋_GB2312"/>
                <w:color w:val="auto"/>
                <w:sz w:val="24"/>
                <w:highlight w:val="none"/>
              </w:rPr>
            </w:pPr>
          </w:p>
        </w:tc>
        <w:tc>
          <w:tcPr>
            <w:tcW w:w="553" w:type="dxa"/>
            <w:noWrap w:val="0"/>
            <w:vAlign w:val="top"/>
          </w:tcPr>
          <w:p w14:paraId="06F81092">
            <w:pPr>
              <w:spacing w:line="360" w:lineRule="auto"/>
              <w:rPr>
                <w:rFonts w:ascii="仿宋_GB2312" w:hAnsi="仿宋_GB2312" w:eastAsia="仿宋_GB2312" w:cs="仿宋_GB2312"/>
                <w:color w:val="auto"/>
                <w:sz w:val="24"/>
                <w:highlight w:val="none"/>
              </w:rPr>
            </w:pPr>
          </w:p>
        </w:tc>
        <w:tc>
          <w:tcPr>
            <w:tcW w:w="553" w:type="dxa"/>
            <w:noWrap w:val="0"/>
            <w:vAlign w:val="top"/>
          </w:tcPr>
          <w:p w14:paraId="4EB4A903">
            <w:pPr>
              <w:spacing w:line="360" w:lineRule="auto"/>
              <w:rPr>
                <w:rFonts w:ascii="仿宋_GB2312" w:hAnsi="仿宋_GB2312" w:eastAsia="仿宋_GB2312" w:cs="仿宋_GB2312"/>
                <w:color w:val="auto"/>
                <w:sz w:val="24"/>
                <w:highlight w:val="none"/>
              </w:rPr>
            </w:pPr>
          </w:p>
        </w:tc>
      </w:tr>
    </w:tbl>
    <w:p w14:paraId="5E66A38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34219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ED8C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04ECBA">
      <w:pPr>
        <w:spacing w:line="360" w:lineRule="auto"/>
        <w:rPr>
          <w:rFonts w:ascii="仿宋_GB2312" w:hAnsi="仿宋_GB2312" w:eastAsia="仿宋_GB2312" w:cs="仿宋_GB2312"/>
          <w:color w:val="auto"/>
          <w:kern w:val="0"/>
          <w:sz w:val="24"/>
          <w:highlight w:val="none"/>
        </w:rPr>
      </w:pPr>
    </w:p>
    <w:p w14:paraId="0A8FE11D">
      <w:pPr>
        <w:spacing w:line="360" w:lineRule="auto"/>
        <w:rPr>
          <w:rFonts w:ascii="仿宋_GB2312" w:hAnsi="仿宋_GB2312" w:eastAsia="仿宋_GB2312" w:cs="仿宋_GB2312"/>
          <w:b/>
          <w:bCs/>
          <w:color w:val="auto"/>
          <w:sz w:val="32"/>
          <w:szCs w:val="32"/>
          <w:highlight w:val="none"/>
        </w:rPr>
      </w:pPr>
    </w:p>
    <w:p w14:paraId="536E89E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BB1A0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A7FF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CF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4C2311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0C9F0E3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06CDDCA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57CBC9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176718F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4466669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737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50DE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68035F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C6ACA9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09CB729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78599F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D1F5F63">
            <w:pPr>
              <w:autoSpaceDE w:val="0"/>
              <w:autoSpaceDN w:val="0"/>
              <w:spacing w:line="360" w:lineRule="auto"/>
              <w:jc w:val="center"/>
              <w:rPr>
                <w:rFonts w:ascii="仿宋_GB2312" w:hAnsi="仿宋_GB2312" w:eastAsia="仿宋_GB2312" w:cs="仿宋_GB2312"/>
                <w:color w:val="auto"/>
                <w:sz w:val="24"/>
                <w:highlight w:val="none"/>
              </w:rPr>
            </w:pPr>
          </w:p>
        </w:tc>
      </w:tr>
      <w:tr w14:paraId="7CC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387FAB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4078358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7EB203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E5BB1B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12222C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820BF54">
            <w:pPr>
              <w:autoSpaceDE w:val="0"/>
              <w:autoSpaceDN w:val="0"/>
              <w:spacing w:line="360" w:lineRule="auto"/>
              <w:jc w:val="center"/>
              <w:rPr>
                <w:rFonts w:ascii="仿宋_GB2312" w:hAnsi="仿宋_GB2312" w:eastAsia="仿宋_GB2312" w:cs="仿宋_GB2312"/>
                <w:color w:val="auto"/>
                <w:sz w:val="24"/>
                <w:highlight w:val="none"/>
              </w:rPr>
            </w:pPr>
          </w:p>
        </w:tc>
      </w:tr>
      <w:tr w14:paraId="53C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AAD98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6763FB5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071E38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64763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D5AD3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CC3568C">
            <w:pPr>
              <w:autoSpaceDE w:val="0"/>
              <w:autoSpaceDN w:val="0"/>
              <w:spacing w:line="360" w:lineRule="auto"/>
              <w:jc w:val="center"/>
              <w:rPr>
                <w:rFonts w:ascii="仿宋_GB2312" w:hAnsi="仿宋_GB2312" w:eastAsia="仿宋_GB2312" w:cs="仿宋_GB2312"/>
                <w:color w:val="auto"/>
                <w:sz w:val="24"/>
                <w:highlight w:val="none"/>
              </w:rPr>
            </w:pPr>
          </w:p>
        </w:tc>
      </w:tr>
    </w:tbl>
    <w:p w14:paraId="1C320B1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138BC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5D34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3B9FE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638C0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2045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DD67CA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4190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71559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76D0DA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1F8E8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058D35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DC496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AED9FB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C75CB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AE8180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E3B29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F36B2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02D8A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7E6D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B2DB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DFE4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7D7F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C7B0B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036F6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4CD63EF">
            <w:pPr>
              <w:autoSpaceDE w:val="0"/>
              <w:autoSpaceDN w:val="0"/>
              <w:spacing w:line="240" w:lineRule="exact"/>
              <w:rPr>
                <w:rFonts w:ascii="仿宋_GB2312" w:hAnsi="仿宋_GB2312" w:eastAsia="仿宋_GB2312" w:cs="仿宋_GB2312"/>
                <w:color w:val="auto"/>
                <w:sz w:val="24"/>
                <w:highlight w:val="none"/>
              </w:rPr>
            </w:pPr>
          </w:p>
        </w:tc>
      </w:tr>
      <w:tr w14:paraId="173BD0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51B4D9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EA990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BBAB40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3229D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DB4F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529C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00A0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7804E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8950E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CB435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4AED7DC">
            <w:pPr>
              <w:autoSpaceDE w:val="0"/>
              <w:autoSpaceDN w:val="0"/>
              <w:spacing w:line="240" w:lineRule="exact"/>
              <w:rPr>
                <w:rFonts w:ascii="仿宋_GB2312" w:hAnsi="仿宋_GB2312" w:eastAsia="仿宋_GB2312" w:cs="仿宋_GB2312"/>
                <w:color w:val="auto"/>
                <w:sz w:val="24"/>
                <w:highlight w:val="none"/>
              </w:rPr>
            </w:pPr>
          </w:p>
        </w:tc>
      </w:tr>
      <w:tr w14:paraId="3CFDB7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1C2428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D45DF7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1D873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36C27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47783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C6E66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55396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5A8A9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8731C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818031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52F92D2">
            <w:pPr>
              <w:autoSpaceDE w:val="0"/>
              <w:autoSpaceDN w:val="0"/>
              <w:spacing w:line="240" w:lineRule="exact"/>
              <w:rPr>
                <w:rFonts w:ascii="仿宋_GB2312" w:hAnsi="仿宋_GB2312" w:eastAsia="仿宋_GB2312" w:cs="仿宋_GB2312"/>
                <w:color w:val="auto"/>
                <w:sz w:val="24"/>
                <w:highlight w:val="none"/>
              </w:rPr>
            </w:pPr>
          </w:p>
        </w:tc>
      </w:tr>
    </w:tbl>
    <w:p w14:paraId="57FB6915">
      <w:pPr>
        <w:spacing w:line="360" w:lineRule="auto"/>
        <w:ind w:firstLine="480" w:firstLineChars="200"/>
        <w:rPr>
          <w:rFonts w:ascii="仿宋_GB2312" w:hAnsi="仿宋_GB2312" w:eastAsia="仿宋_GB2312" w:cs="仿宋_GB2312"/>
          <w:color w:val="auto"/>
          <w:sz w:val="24"/>
          <w:szCs w:val="20"/>
          <w:highlight w:val="none"/>
        </w:rPr>
      </w:pPr>
    </w:p>
    <w:p w14:paraId="636C235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A83E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2CF4C3">
      <w:pPr>
        <w:spacing w:line="360" w:lineRule="auto"/>
        <w:rPr>
          <w:rFonts w:hint="eastAsia" w:ascii="仿宋_GB2312" w:hAnsi="仿宋_GB2312" w:eastAsia="仿宋_GB2312" w:cs="仿宋_GB2312"/>
          <w:b/>
          <w:color w:val="auto"/>
          <w:sz w:val="30"/>
          <w:szCs w:val="30"/>
          <w:highlight w:val="none"/>
          <w:lang w:eastAsia="zh-CN"/>
        </w:rPr>
      </w:pPr>
    </w:p>
    <w:p w14:paraId="43157030">
      <w:pPr>
        <w:pStyle w:val="31"/>
        <w:rPr>
          <w:rFonts w:hint="eastAsia"/>
          <w:color w:val="auto"/>
          <w:highlight w:val="none"/>
          <w:lang w:eastAsia="zh-CN"/>
        </w:rPr>
      </w:pPr>
    </w:p>
    <w:p w14:paraId="08D72F85">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A243E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DCF29F9">
      <w:pPr>
        <w:spacing w:line="336" w:lineRule="auto"/>
        <w:ind w:firstLine="3600" w:firstLineChars="1500"/>
        <w:rPr>
          <w:rFonts w:hint="eastAsia" w:ascii="仿宋" w:hAnsi="仿宋" w:eastAsia="仿宋" w:cs="仿宋"/>
          <w:color w:val="auto"/>
          <w:sz w:val="24"/>
          <w:highlight w:val="none"/>
        </w:rPr>
      </w:pPr>
    </w:p>
    <w:p w14:paraId="43A76C86">
      <w:pPr>
        <w:pStyle w:val="31"/>
        <w:rPr>
          <w:rFonts w:hint="eastAsia"/>
          <w:color w:val="auto"/>
          <w:highlight w:val="none"/>
        </w:rPr>
      </w:pPr>
    </w:p>
    <w:p w14:paraId="47141F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4CD2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FAB66">
      <w:pPr>
        <w:pStyle w:val="31"/>
        <w:rPr>
          <w:color w:val="auto"/>
          <w:highlight w:val="none"/>
        </w:rPr>
      </w:pPr>
    </w:p>
    <w:p w14:paraId="34B703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485395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FD5D037">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67F45A1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09B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6B60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5DA7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34B424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995DF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DCC4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A95E0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AF6582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811C230">
            <w:pPr>
              <w:autoSpaceDE w:val="0"/>
              <w:autoSpaceDN w:val="0"/>
              <w:spacing w:line="360" w:lineRule="auto"/>
              <w:jc w:val="center"/>
              <w:rPr>
                <w:rFonts w:ascii="仿宋_GB2312" w:hAnsi="仿宋_GB2312" w:eastAsia="仿宋_GB2312" w:cs="仿宋_GB2312"/>
                <w:color w:val="auto"/>
                <w:sz w:val="24"/>
                <w:highlight w:val="none"/>
              </w:rPr>
            </w:pPr>
          </w:p>
        </w:tc>
      </w:tr>
      <w:tr w14:paraId="04DAFD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7E4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3CA26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89FE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A0EAFCE">
            <w:pPr>
              <w:autoSpaceDE w:val="0"/>
              <w:autoSpaceDN w:val="0"/>
              <w:spacing w:line="360" w:lineRule="auto"/>
              <w:jc w:val="center"/>
              <w:rPr>
                <w:rFonts w:ascii="仿宋_GB2312" w:hAnsi="仿宋_GB2312" w:eastAsia="仿宋_GB2312" w:cs="仿宋_GB2312"/>
                <w:color w:val="auto"/>
                <w:sz w:val="24"/>
                <w:highlight w:val="none"/>
              </w:rPr>
            </w:pPr>
          </w:p>
        </w:tc>
      </w:tr>
      <w:tr w14:paraId="053FB3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657D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D8FA4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4D676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FBD2D4F">
            <w:pPr>
              <w:autoSpaceDE w:val="0"/>
              <w:autoSpaceDN w:val="0"/>
              <w:spacing w:line="360" w:lineRule="auto"/>
              <w:jc w:val="center"/>
              <w:rPr>
                <w:rFonts w:ascii="仿宋_GB2312" w:hAnsi="仿宋_GB2312" w:eastAsia="仿宋_GB2312" w:cs="仿宋_GB2312"/>
                <w:color w:val="auto"/>
                <w:sz w:val="24"/>
                <w:highlight w:val="none"/>
              </w:rPr>
            </w:pPr>
          </w:p>
        </w:tc>
      </w:tr>
      <w:tr w14:paraId="26C22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C13D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4540B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E18A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4BD0D0">
            <w:pPr>
              <w:autoSpaceDE w:val="0"/>
              <w:autoSpaceDN w:val="0"/>
              <w:spacing w:line="360" w:lineRule="auto"/>
              <w:jc w:val="center"/>
              <w:rPr>
                <w:rFonts w:ascii="仿宋_GB2312" w:hAnsi="仿宋_GB2312" w:eastAsia="仿宋_GB2312" w:cs="仿宋_GB2312"/>
                <w:color w:val="auto"/>
                <w:sz w:val="24"/>
                <w:highlight w:val="none"/>
              </w:rPr>
            </w:pPr>
          </w:p>
        </w:tc>
      </w:tr>
      <w:tr w14:paraId="71FF743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802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84474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179636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0855F96">
            <w:pPr>
              <w:autoSpaceDE w:val="0"/>
              <w:autoSpaceDN w:val="0"/>
              <w:spacing w:line="360" w:lineRule="auto"/>
              <w:jc w:val="center"/>
              <w:rPr>
                <w:rFonts w:ascii="仿宋_GB2312" w:hAnsi="仿宋_GB2312" w:eastAsia="仿宋_GB2312" w:cs="仿宋_GB2312"/>
                <w:color w:val="auto"/>
                <w:sz w:val="24"/>
                <w:highlight w:val="none"/>
              </w:rPr>
            </w:pPr>
          </w:p>
        </w:tc>
      </w:tr>
      <w:tr w14:paraId="7B07B4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53B1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303D6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36370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A10D0D">
            <w:pPr>
              <w:autoSpaceDE w:val="0"/>
              <w:autoSpaceDN w:val="0"/>
              <w:spacing w:line="360" w:lineRule="auto"/>
              <w:jc w:val="center"/>
              <w:rPr>
                <w:rFonts w:ascii="仿宋_GB2312" w:hAnsi="仿宋_GB2312" w:eastAsia="仿宋_GB2312" w:cs="仿宋_GB2312"/>
                <w:color w:val="auto"/>
                <w:sz w:val="24"/>
                <w:highlight w:val="none"/>
              </w:rPr>
            </w:pPr>
          </w:p>
        </w:tc>
      </w:tr>
      <w:tr w14:paraId="4B19E4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49FFB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E51B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2C5A2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8F20F6">
            <w:pPr>
              <w:autoSpaceDE w:val="0"/>
              <w:autoSpaceDN w:val="0"/>
              <w:spacing w:line="360" w:lineRule="auto"/>
              <w:jc w:val="center"/>
              <w:rPr>
                <w:rFonts w:ascii="仿宋_GB2312" w:hAnsi="仿宋_GB2312" w:eastAsia="仿宋_GB2312" w:cs="仿宋_GB2312"/>
                <w:color w:val="auto"/>
                <w:sz w:val="24"/>
                <w:highlight w:val="none"/>
              </w:rPr>
            </w:pPr>
          </w:p>
        </w:tc>
      </w:tr>
      <w:tr w14:paraId="34AEAE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C306F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4E7E9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ED6F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14ED53">
            <w:pPr>
              <w:autoSpaceDE w:val="0"/>
              <w:autoSpaceDN w:val="0"/>
              <w:spacing w:line="360" w:lineRule="auto"/>
              <w:jc w:val="center"/>
              <w:rPr>
                <w:rFonts w:ascii="仿宋_GB2312" w:hAnsi="仿宋_GB2312" w:eastAsia="仿宋_GB2312" w:cs="仿宋_GB2312"/>
                <w:color w:val="auto"/>
                <w:sz w:val="24"/>
                <w:highlight w:val="none"/>
              </w:rPr>
            </w:pPr>
          </w:p>
        </w:tc>
      </w:tr>
      <w:tr w14:paraId="4B3FF2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265D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B59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AB7E41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77B296">
            <w:pPr>
              <w:autoSpaceDE w:val="0"/>
              <w:autoSpaceDN w:val="0"/>
              <w:spacing w:line="360" w:lineRule="auto"/>
              <w:jc w:val="center"/>
              <w:rPr>
                <w:rFonts w:ascii="仿宋_GB2312" w:hAnsi="仿宋_GB2312" w:eastAsia="仿宋_GB2312" w:cs="仿宋_GB2312"/>
                <w:color w:val="auto"/>
                <w:sz w:val="24"/>
                <w:highlight w:val="none"/>
              </w:rPr>
            </w:pPr>
          </w:p>
        </w:tc>
      </w:tr>
    </w:tbl>
    <w:p w14:paraId="0D234B1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01863D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34E2F1">
        <w:tc>
          <w:tcPr>
            <w:tcW w:w="420" w:type="dxa"/>
            <w:tcBorders>
              <w:top w:val="single" w:color="auto" w:sz="6" w:space="0"/>
              <w:left w:val="single" w:color="auto" w:sz="6" w:space="0"/>
              <w:bottom w:val="single" w:color="auto" w:sz="6" w:space="0"/>
              <w:right w:val="single" w:color="auto" w:sz="6" w:space="0"/>
            </w:tcBorders>
            <w:noWrap w:val="0"/>
            <w:vAlign w:val="center"/>
          </w:tcPr>
          <w:p w14:paraId="122973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B461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23E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CDE1C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91F0B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170F5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A4D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3B5DE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E5B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C5368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99992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1AC9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06F9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432BD0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9E7C4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4866E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6056FA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6149F9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223C5D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92C80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65B96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23D7F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C697CB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8A067B1">
            <w:pPr>
              <w:autoSpaceDE w:val="0"/>
              <w:autoSpaceDN w:val="0"/>
              <w:spacing w:line="360" w:lineRule="auto"/>
              <w:rPr>
                <w:rFonts w:ascii="仿宋_GB2312" w:hAnsi="仿宋_GB2312" w:eastAsia="仿宋_GB2312" w:cs="仿宋_GB2312"/>
                <w:color w:val="auto"/>
                <w:sz w:val="24"/>
                <w:highlight w:val="none"/>
              </w:rPr>
            </w:pPr>
          </w:p>
        </w:tc>
      </w:tr>
      <w:tr w14:paraId="0D1B3A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2A9857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91E25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C846D3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D05BCA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562550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48574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2574C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251869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A7127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3C44822">
            <w:pPr>
              <w:autoSpaceDE w:val="0"/>
              <w:autoSpaceDN w:val="0"/>
              <w:spacing w:line="360" w:lineRule="auto"/>
              <w:rPr>
                <w:rFonts w:ascii="仿宋_GB2312" w:hAnsi="仿宋_GB2312" w:eastAsia="仿宋_GB2312" w:cs="仿宋_GB2312"/>
                <w:color w:val="auto"/>
                <w:sz w:val="24"/>
                <w:highlight w:val="none"/>
              </w:rPr>
            </w:pPr>
          </w:p>
        </w:tc>
      </w:tr>
    </w:tbl>
    <w:p w14:paraId="3A1939E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5D741A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5C0EED7">
      <w:pPr>
        <w:spacing w:line="360" w:lineRule="auto"/>
        <w:ind w:firstLine="480" w:firstLineChars="200"/>
        <w:rPr>
          <w:rFonts w:ascii="仿宋_GB2312" w:hAnsi="仿宋_GB2312" w:eastAsia="仿宋_GB2312" w:cs="仿宋_GB2312"/>
          <w:color w:val="auto"/>
          <w:sz w:val="24"/>
          <w:szCs w:val="20"/>
          <w:highlight w:val="none"/>
        </w:rPr>
      </w:pPr>
    </w:p>
    <w:p w14:paraId="05BBE5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4B10C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EDA4EF">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32525D7">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B3CB6C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B3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CD5C54C">
      <w:pPr>
        <w:spacing w:line="360" w:lineRule="auto"/>
        <w:rPr>
          <w:rFonts w:ascii="仿宋_GB2312" w:hAnsi="仿宋_GB2312" w:eastAsia="仿宋_GB2312" w:cs="仿宋_GB2312"/>
          <w:color w:val="auto"/>
          <w:sz w:val="18"/>
          <w:szCs w:val="18"/>
          <w:highlight w:val="none"/>
        </w:rPr>
      </w:pPr>
    </w:p>
    <w:p w14:paraId="583F14E8">
      <w:pPr>
        <w:pStyle w:val="31"/>
        <w:rPr>
          <w:color w:val="auto"/>
          <w:highlight w:val="none"/>
        </w:rPr>
      </w:pPr>
    </w:p>
    <w:p w14:paraId="7C725C5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90C9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EF4851">
      <w:pPr>
        <w:spacing w:line="360" w:lineRule="auto"/>
        <w:rPr>
          <w:rFonts w:ascii="仿宋_GB2312" w:hAnsi="仿宋_GB2312" w:eastAsia="仿宋_GB2312" w:cs="仿宋_GB2312"/>
          <w:b/>
          <w:bCs/>
          <w:color w:val="auto"/>
          <w:sz w:val="18"/>
          <w:szCs w:val="18"/>
          <w:highlight w:val="none"/>
        </w:rPr>
      </w:pPr>
    </w:p>
    <w:p w14:paraId="5F480084">
      <w:pPr>
        <w:spacing w:line="360" w:lineRule="auto"/>
        <w:rPr>
          <w:rFonts w:ascii="仿宋_GB2312" w:hAnsi="仿宋_GB2312" w:eastAsia="仿宋_GB2312" w:cs="仿宋_GB2312"/>
          <w:b/>
          <w:bCs/>
          <w:color w:val="auto"/>
          <w:sz w:val="32"/>
          <w:szCs w:val="32"/>
          <w:highlight w:val="none"/>
        </w:rPr>
      </w:pPr>
    </w:p>
    <w:p w14:paraId="73A3C06B">
      <w:pPr>
        <w:spacing w:line="360" w:lineRule="auto"/>
        <w:rPr>
          <w:rFonts w:ascii="仿宋_GB2312" w:hAnsi="仿宋_GB2312" w:eastAsia="仿宋_GB2312" w:cs="仿宋_GB2312"/>
          <w:b/>
          <w:bCs/>
          <w:color w:val="auto"/>
          <w:sz w:val="32"/>
          <w:szCs w:val="32"/>
          <w:highlight w:val="none"/>
        </w:rPr>
      </w:pPr>
    </w:p>
    <w:p w14:paraId="786B2E9E">
      <w:pPr>
        <w:spacing w:line="360" w:lineRule="auto"/>
        <w:rPr>
          <w:rFonts w:ascii="仿宋_GB2312" w:hAnsi="仿宋_GB2312" w:eastAsia="仿宋_GB2312" w:cs="仿宋_GB2312"/>
          <w:b/>
          <w:bCs/>
          <w:color w:val="auto"/>
          <w:sz w:val="32"/>
          <w:szCs w:val="32"/>
          <w:highlight w:val="none"/>
        </w:rPr>
      </w:pPr>
    </w:p>
    <w:p w14:paraId="3F8E406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4B70C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28805C">
      <w:pPr>
        <w:snapToGrid w:val="0"/>
        <w:spacing w:line="360" w:lineRule="auto"/>
        <w:ind w:right="960"/>
        <w:jc w:val="right"/>
        <w:rPr>
          <w:rFonts w:ascii="仿宋_GB2312" w:hAnsi="仿宋_GB2312" w:eastAsia="仿宋_GB2312" w:cs="仿宋_GB2312"/>
          <w:color w:val="auto"/>
          <w:kern w:val="0"/>
          <w:sz w:val="24"/>
          <w:highlight w:val="none"/>
          <w:lang w:val="zh-CN"/>
        </w:rPr>
      </w:pPr>
    </w:p>
    <w:p w14:paraId="66DE2D81">
      <w:pPr>
        <w:snapToGrid w:val="0"/>
        <w:spacing w:line="360" w:lineRule="auto"/>
        <w:ind w:right="960"/>
        <w:jc w:val="right"/>
        <w:rPr>
          <w:rFonts w:ascii="仿宋_GB2312" w:hAnsi="仿宋_GB2312" w:eastAsia="仿宋_GB2312" w:cs="仿宋_GB2312"/>
          <w:color w:val="auto"/>
          <w:kern w:val="0"/>
          <w:sz w:val="24"/>
          <w:highlight w:val="none"/>
          <w:lang w:val="zh-CN"/>
        </w:rPr>
      </w:pPr>
    </w:p>
    <w:p w14:paraId="0875A7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AEF3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9ACEA7">
      <w:pPr>
        <w:spacing w:line="360" w:lineRule="auto"/>
        <w:rPr>
          <w:rFonts w:ascii="仿宋_GB2312" w:hAnsi="仿宋_GB2312" w:eastAsia="仿宋_GB2312" w:cs="仿宋_GB2312"/>
          <w:b/>
          <w:bCs/>
          <w:color w:val="auto"/>
          <w:sz w:val="32"/>
          <w:szCs w:val="32"/>
          <w:highlight w:val="none"/>
        </w:rPr>
      </w:pPr>
    </w:p>
    <w:p w14:paraId="3FCE7789">
      <w:pPr>
        <w:spacing w:line="360" w:lineRule="auto"/>
        <w:rPr>
          <w:rFonts w:ascii="仿宋_GB2312" w:hAnsi="仿宋_GB2312" w:eastAsia="仿宋_GB2312" w:cs="仿宋_GB2312"/>
          <w:b/>
          <w:bCs/>
          <w:color w:val="auto"/>
          <w:sz w:val="32"/>
          <w:szCs w:val="32"/>
          <w:highlight w:val="none"/>
        </w:rPr>
      </w:pPr>
    </w:p>
    <w:p w14:paraId="22363FDF">
      <w:pPr>
        <w:spacing w:line="360" w:lineRule="auto"/>
        <w:rPr>
          <w:rFonts w:ascii="仿宋_GB2312" w:hAnsi="仿宋_GB2312" w:eastAsia="仿宋_GB2312" w:cs="仿宋_GB2312"/>
          <w:b/>
          <w:bCs/>
          <w:color w:val="auto"/>
          <w:sz w:val="32"/>
          <w:szCs w:val="32"/>
          <w:highlight w:val="none"/>
        </w:rPr>
      </w:pPr>
    </w:p>
    <w:p w14:paraId="0440E3B9">
      <w:pPr>
        <w:spacing w:line="360" w:lineRule="auto"/>
        <w:rPr>
          <w:rFonts w:ascii="仿宋_GB2312" w:hAnsi="仿宋_GB2312" w:eastAsia="仿宋_GB2312" w:cs="仿宋_GB2312"/>
          <w:b/>
          <w:bCs/>
          <w:color w:val="auto"/>
          <w:sz w:val="32"/>
          <w:szCs w:val="32"/>
          <w:highlight w:val="none"/>
        </w:rPr>
      </w:pPr>
    </w:p>
    <w:p w14:paraId="204737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2029E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27223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43020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BE5FFB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DEAD1A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2751B7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BAE59A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092905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B801D8A">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58A0683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A5BFAA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D6EBB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14A8C4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02CF76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6807AF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10CF63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67EB42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9B0BA29">
            <w:pPr>
              <w:suppressAutoHyphens/>
              <w:autoSpaceDE w:val="0"/>
              <w:autoSpaceDN w:val="0"/>
              <w:spacing w:line="360" w:lineRule="auto"/>
              <w:rPr>
                <w:rFonts w:ascii="仿宋_GB2312" w:hAnsi="仿宋_GB2312" w:eastAsia="仿宋_GB2312" w:cs="仿宋_GB2312"/>
                <w:color w:val="auto"/>
                <w:sz w:val="24"/>
                <w:highlight w:val="none"/>
              </w:rPr>
            </w:pPr>
          </w:p>
        </w:tc>
      </w:tr>
      <w:tr w14:paraId="0569CC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1B92CA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06773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70BD6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2FA5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07741F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109779A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BA801C">
            <w:pPr>
              <w:suppressAutoHyphens/>
              <w:autoSpaceDE w:val="0"/>
              <w:autoSpaceDN w:val="0"/>
              <w:spacing w:line="360" w:lineRule="auto"/>
              <w:rPr>
                <w:rFonts w:ascii="仿宋_GB2312" w:hAnsi="仿宋_GB2312" w:eastAsia="仿宋_GB2312" w:cs="仿宋_GB2312"/>
                <w:color w:val="auto"/>
                <w:sz w:val="24"/>
                <w:highlight w:val="none"/>
              </w:rPr>
            </w:pPr>
          </w:p>
        </w:tc>
      </w:tr>
    </w:tbl>
    <w:p w14:paraId="63A068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8044DB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66B59E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87983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FE41E9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AEA8F9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1E8778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3D177B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9C57001">
      <w:pPr>
        <w:spacing w:line="360" w:lineRule="auto"/>
        <w:ind w:firstLine="480" w:firstLineChars="200"/>
        <w:rPr>
          <w:rFonts w:ascii="仿宋_GB2312" w:hAnsi="仿宋_GB2312" w:eastAsia="仿宋_GB2312" w:cs="仿宋_GB2312"/>
          <w:color w:val="auto"/>
          <w:sz w:val="24"/>
          <w:szCs w:val="20"/>
          <w:highlight w:val="none"/>
        </w:rPr>
      </w:pPr>
    </w:p>
    <w:p w14:paraId="0175F4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9054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E77AF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6D11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72E2EB0">
      <w:pPr>
        <w:spacing w:line="360" w:lineRule="auto"/>
        <w:jc w:val="center"/>
        <w:rPr>
          <w:rFonts w:ascii="仿宋_GB2312" w:hAnsi="仿宋_GB2312" w:eastAsia="仿宋_GB2312" w:cs="仿宋_GB2312"/>
          <w:color w:val="auto"/>
          <w:sz w:val="24"/>
          <w:highlight w:val="none"/>
        </w:rPr>
      </w:pPr>
    </w:p>
    <w:p w14:paraId="496C49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255D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58DC84">
      <w:pPr>
        <w:spacing w:line="360" w:lineRule="auto"/>
        <w:jc w:val="center"/>
        <w:rPr>
          <w:rFonts w:ascii="仿宋_GB2312" w:hAnsi="仿宋_GB2312" w:eastAsia="仿宋_GB2312" w:cs="仿宋_GB2312"/>
          <w:b/>
          <w:bCs/>
          <w:color w:val="auto"/>
          <w:sz w:val="30"/>
          <w:szCs w:val="30"/>
          <w:highlight w:val="none"/>
        </w:rPr>
      </w:pPr>
    </w:p>
    <w:p w14:paraId="2160FECA">
      <w:pPr>
        <w:spacing w:line="360" w:lineRule="auto"/>
        <w:jc w:val="center"/>
        <w:rPr>
          <w:rFonts w:ascii="仿宋_GB2312" w:hAnsi="仿宋_GB2312" w:eastAsia="仿宋_GB2312" w:cs="仿宋_GB2312"/>
          <w:b/>
          <w:bCs/>
          <w:color w:val="auto"/>
          <w:sz w:val="30"/>
          <w:szCs w:val="30"/>
          <w:highlight w:val="none"/>
        </w:rPr>
      </w:pPr>
    </w:p>
    <w:p w14:paraId="2A7DCF16">
      <w:pPr>
        <w:spacing w:line="360" w:lineRule="auto"/>
        <w:jc w:val="center"/>
        <w:rPr>
          <w:rFonts w:ascii="仿宋_GB2312" w:hAnsi="仿宋_GB2312" w:eastAsia="仿宋_GB2312" w:cs="仿宋_GB2312"/>
          <w:b/>
          <w:bCs/>
          <w:color w:val="auto"/>
          <w:sz w:val="24"/>
          <w:highlight w:val="none"/>
        </w:rPr>
      </w:pPr>
    </w:p>
    <w:p w14:paraId="0E5796A6">
      <w:pPr>
        <w:spacing w:line="360" w:lineRule="auto"/>
        <w:jc w:val="center"/>
        <w:rPr>
          <w:rFonts w:ascii="仿宋_GB2312" w:hAnsi="仿宋_GB2312" w:eastAsia="仿宋_GB2312" w:cs="仿宋_GB2312"/>
          <w:b/>
          <w:bCs/>
          <w:color w:val="auto"/>
          <w:sz w:val="24"/>
          <w:highlight w:val="none"/>
        </w:rPr>
      </w:pPr>
    </w:p>
    <w:p w14:paraId="3F12561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054D1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B64D4F6">
      <w:pPr>
        <w:spacing w:line="360" w:lineRule="auto"/>
        <w:rPr>
          <w:rFonts w:ascii="仿宋_GB2312" w:hAnsi="仿宋_GB2312" w:eastAsia="仿宋_GB2312" w:cs="仿宋_GB2312"/>
          <w:color w:val="auto"/>
          <w:sz w:val="24"/>
          <w:highlight w:val="none"/>
        </w:rPr>
      </w:pPr>
    </w:p>
    <w:p w14:paraId="1BB838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AEDC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64B600">
      <w:pPr>
        <w:pStyle w:val="32"/>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4AF224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713CD2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D9209F">
      <w:pPr>
        <w:spacing w:line="360" w:lineRule="auto"/>
        <w:jc w:val="center"/>
        <w:outlineLvl w:val="0"/>
        <w:rPr>
          <w:rFonts w:hint="eastAsia" w:ascii="仿宋" w:hAnsi="仿宋" w:eastAsia="仿宋" w:cs="仿宋"/>
          <w:b/>
          <w:color w:val="auto"/>
          <w:kern w:val="0"/>
          <w:sz w:val="36"/>
          <w:szCs w:val="36"/>
          <w:highlight w:val="none"/>
        </w:rPr>
      </w:pPr>
    </w:p>
    <w:p w14:paraId="00375C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FD37F8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680BD90">
      <w:pPr>
        <w:pStyle w:val="8"/>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85BF7CD">
      <w:pPr>
        <w:snapToGrid w:val="0"/>
        <w:spacing w:line="360" w:lineRule="auto"/>
        <w:ind w:right="480"/>
        <w:jc w:val="center"/>
        <w:rPr>
          <w:rFonts w:hint="eastAsia" w:ascii="仿宋" w:hAnsi="仿宋" w:eastAsia="仿宋" w:cs="仿宋"/>
          <w:b/>
          <w:color w:val="auto"/>
          <w:kern w:val="0"/>
          <w:sz w:val="32"/>
          <w:szCs w:val="32"/>
          <w:highlight w:val="none"/>
        </w:rPr>
      </w:pPr>
    </w:p>
    <w:p w14:paraId="06918243">
      <w:pPr>
        <w:snapToGrid w:val="0"/>
        <w:spacing w:line="360" w:lineRule="auto"/>
        <w:ind w:right="480"/>
        <w:jc w:val="center"/>
        <w:rPr>
          <w:rFonts w:hint="eastAsia" w:ascii="仿宋" w:hAnsi="仿宋" w:eastAsia="仿宋" w:cs="仿宋"/>
          <w:b/>
          <w:color w:val="auto"/>
          <w:kern w:val="0"/>
          <w:sz w:val="32"/>
          <w:szCs w:val="32"/>
          <w:highlight w:val="none"/>
        </w:rPr>
      </w:pPr>
    </w:p>
    <w:p w14:paraId="39736A20">
      <w:pPr>
        <w:snapToGrid w:val="0"/>
        <w:spacing w:line="360" w:lineRule="auto"/>
        <w:ind w:right="480"/>
        <w:jc w:val="center"/>
        <w:rPr>
          <w:rFonts w:hint="eastAsia" w:ascii="仿宋" w:hAnsi="仿宋" w:eastAsia="仿宋" w:cs="仿宋"/>
          <w:b/>
          <w:color w:val="auto"/>
          <w:kern w:val="0"/>
          <w:sz w:val="32"/>
          <w:szCs w:val="32"/>
          <w:highlight w:val="none"/>
        </w:rPr>
      </w:pPr>
    </w:p>
    <w:p w14:paraId="705FAD83">
      <w:pPr>
        <w:snapToGrid w:val="0"/>
        <w:spacing w:line="360" w:lineRule="auto"/>
        <w:ind w:right="480"/>
        <w:jc w:val="center"/>
        <w:rPr>
          <w:rFonts w:hint="eastAsia" w:ascii="仿宋" w:hAnsi="仿宋" w:eastAsia="仿宋" w:cs="仿宋"/>
          <w:b/>
          <w:color w:val="auto"/>
          <w:kern w:val="0"/>
          <w:sz w:val="32"/>
          <w:szCs w:val="32"/>
          <w:highlight w:val="none"/>
        </w:rPr>
      </w:pPr>
    </w:p>
    <w:p w14:paraId="102B1A51">
      <w:pPr>
        <w:snapToGrid w:val="0"/>
        <w:spacing w:line="360" w:lineRule="auto"/>
        <w:ind w:right="480"/>
        <w:jc w:val="center"/>
        <w:rPr>
          <w:rFonts w:hint="eastAsia" w:ascii="仿宋" w:hAnsi="仿宋" w:eastAsia="仿宋" w:cs="仿宋"/>
          <w:b/>
          <w:color w:val="auto"/>
          <w:kern w:val="0"/>
          <w:sz w:val="32"/>
          <w:szCs w:val="32"/>
          <w:highlight w:val="none"/>
        </w:rPr>
      </w:pPr>
    </w:p>
    <w:p w14:paraId="0347BD28">
      <w:pPr>
        <w:snapToGrid w:val="0"/>
        <w:spacing w:line="360" w:lineRule="auto"/>
        <w:ind w:right="480"/>
        <w:jc w:val="center"/>
        <w:rPr>
          <w:rFonts w:hint="eastAsia" w:ascii="仿宋" w:hAnsi="仿宋" w:eastAsia="仿宋" w:cs="仿宋"/>
          <w:b/>
          <w:color w:val="auto"/>
          <w:kern w:val="0"/>
          <w:sz w:val="32"/>
          <w:szCs w:val="32"/>
          <w:highlight w:val="none"/>
        </w:rPr>
      </w:pPr>
    </w:p>
    <w:p w14:paraId="39625BA2">
      <w:pPr>
        <w:snapToGrid w:val="0"/>
        <w:spacing w:line="360" w:lineRule="auto"/>
        <w:ind w:right="480"/>
        <w:jc w:val="center"/>
        <w:rPr>
          <w:rFonts w:hint="eastAsia" w:ascii="仿宋" w:hAnsi="仿宋" w:eastAsia="仿宋" w:cs="仿宋"/>
          <w:b/>
          <w:color w:val="auto"/>
          <w:kern w:val="0"/>
          <w:sz w:val="32"/>
          <w:szCs w:val="32"/>
          <w:highlight w:val="none"/>
        </w:rPr>
      </w:pPr>
    </w:p>
    <w:p w14:paraId="7518CBEE">
      <w:pPr>
        <w:snapToGrid w:val="0"/>
        <w:spacing w:line="360" w:lineRule="auto"/>
        <w:ind w:right="480"/>
        <w:jc w:val="center"/>
        <w:rPr>
          <w:rFonts w:hint="eastAsia" w:ascii="仿宋" w:hAnsi="仿宋" w:eastAsia="仿宋" w:cs="仿宋"/>
          <w:b/>
          <w:color w:val="auto"/>
          <w:kern w:val="0"/>
          <w:sz w:val="32"/>
          <w:szCs w:val="32"/>
          <w:highlight w:val="none"/>
        </w:rPr>
      </w:pPr>
    </w:p>
    <w:p w14:paraId="07055936">
      <w:pPr>
        <w:snapToGrid w:val="0"/>
        <w:spacing w:line="360" w:lineRule="auto"/>
        <w:ind w:right="480"/>
        <w:jc w:val="center"/>
        <w:rPr>
          <w:rFonts w:hint="eastAsia" w:ascii="仿宋" w:hAnsi="仿宋" w:eastAsia="仿宋" w:cs="仿宋"/>
          <w:b/>
          <w:color w:val="auto"/>
          <w:kern w:val="0"/>
          <w:sz w:val="32"/>
          <w:szCs w:val="32"/>
          <w:highlight w:val="none"/>
        </w:rPr>
      </w:pPr>
    </w:p>
    <w:p w14:paraId="5E915312">
      <w:pPr>
        <w:snapToGrid w:val="0"/>
        <w:spacing w:line="360" w:lineRule="auto"/>
        <w:ind w:right="480"/>
        <w:jc w:val="center"/>
        <w:rPr>
          <w:rFonts w:hint="eastAsia" w:ascii="仿宋" w:hAnsi="仿宋" w:eastAsia="仿宋" w:cs="仿宋"/>
          <w:b/>
          <w:color w:val="auto"/>
          <w:kern w:val="0"/>
          <w:sz w:val="32"/>
          <w:szCs w:val="32"/>
          <w:highlight w:val="none"/>
        </w:rPr>
      </w:pPr>
    </w:p>
    <w:p w14:paraId="30127957">
      <w:pPr>
        <w:snapToGrid w:val="0"/>
        <w:spacing w:line="360" w:lineRule="auto"/>
        <w:ind w:right="480"/>
        <w:jc w:val="center"/>
        <w:rPr>
          <w:rFonts w:hint="eastAsia" w:ascii="仿宋" w:hAnsi="仿宋" w:eastAsia="仿宋" w:cs="仿宋"/>
          <w:b/>
          <w:color w:val="auto"/>
          <w:kern w:val="0"/>
          <w:sz w:val="32"/>
          <w:szCs w:val="32"/>
          <w:highlight w:val="none"/>
        </w:rPr>
      </w:pPr>
    </w:p>
    <w:p w14:paraId="7FF8D64A">
      <w:pPr>
        <w:snapToGrid w:val="0"/>
        <w:spacing w:line="360" w:lineRule="auto"/>
        <w:ind w:right="480"/>
        <w:jc w:val="center"/>
        <w:rPr>
          <w:rFonts w:hint="eastAsia" w:ascii="仿宋" w:hAnsi="仿宋" w:eastAsia="仿宋" w:cs="仿宋"/>
          <w:b/>
          <w:color w:val="auto"/>
          <w:kern w:val="0"/>
          <w:sz w:val="32"/>
          <w:szCs w:val="32"/>
          <w:highlight w:val="none"/>
        </w:rPr>
      </w:pPr>
    </w:p>
    <w:p w14:paraId="03EFA267">
      <w:pPr>
        <w:snapToGrid w:val="0"/>
        <w:spacing w:line="360" w:lineRule="auto"/>
        <w:ind w:right="480"/>
        <w:jc w:val="center"/>
        <w:rPr>
          <w:rFonts w:hint="eastAsia" w:ascii="仿宋" w:hAnsi="仿宋" w:eastAsia="仿宋" w:cs="仿宋"/>
          <w:b/>
          <w:color w:val="auto"/>
          <w:kern w:val="0"/>
          <w:sz w:val="32"/>
          <w:szCs w:val="32"/>
          <w:highlight w:val="none"/>
        </w:rPr>
      </w:pPr>
    </w:p>
    <w:p w14:paraId="1FE20D7F">
      <w:pPr>
        <w:snapToGrid w:val="0"/>
        <w:spacing w:line="360" w:lineRule="auto"/>
        <w:ind w:right="480"/>
        <w:jc w:val="both"/>
        <w:rPr>
          <w:rFonts w:hint="eastAsia" w:ascii="仿宋" w:hAnsi="仿宋" w:eastAsia="仿宋" w:cs="仿宋"/>
          <w:b/>
          <w:color w:val="auto"/>
          <w:kern w:val="0"/>
          <w:sz w:val="32"/>
          <w:szCs w:val="32"/>
          <w:highlight w:val="none"/>
        </w:rPr>
      </w:pPr>
    </w:p>
    <w:p w14:paraId="2BC8B455">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24C7EF87">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4CB750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0E7F14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F4861B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F8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267CA6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026ED8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0068DA9B">
            <w:pPr>
              <w:spacing w:line="360" w:lineRule="auto"/>
              <w:jc w:val="center"/>
              <w:rPr>
                <w:rFonts w:hint="eastAsia" w:ascii="仿宋" w:hAnsi="仿宋" w:eastAsia="仿宋" w:cs="仿宋"/>
                <w:b/>
                <w:color w:val="auto"/>
                <w:sz w:val="24"/>
                <w:highlight w:val="none"/>
              </w:rPr>
            </w:pPr>
          </w:p>
          <w:p w14:paraId="2BEDE0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5C08EF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0399A2A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040942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126ED464">
            <w:pPr>
              <w:spacing w:line="360" w:lineRule="auto"/>
              <w:jc w:val="center"/>
              <w:rPr>
                <w:rFonts w:hint="eastAsia" w:ascii="仿宋" w:hAnsi="仿宋" w:eastAsia="仿宋" w:cs="仿宋"/>
                <w:b/>
                <w:color w:val="auto"/>
                <w:sz w:val="24"/>
                <w:highlight w:val="none"/>
              </w:rPr>
            </w:pPr>
          </w:p>
          <w:p w14:paraId="4041DD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5217105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5C38336C">
            <w:pPr>
              <w:spacing w:line="360" w:lineRule="auto"/>
              <w:jc w:val="center"/>
              <w:rPr>
                <w:rFonts w:hint="eastAsia" w:ascii="仿宋" w:hAnsi="仿宋" w:eastAsia="仿宋" w:cs="仿宋"/>
                <w:b/>
                <w:color w:val="auto"/>
                <w:sz w:val="24"/>
                <w:highlight w:val="none"/>
              </w:rPr>
            </w:pPr>
          </w:p>
          <w:p w14:paraId="45BFC4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1FF1FDD">
            <w:pPr>
              <w:spacing w:line="360" w:lineRule="auto"/>
              <w:jc w:val="center"/>
              <w:rPr>
                <w:rFonts w:hint="eastAsia" w:ascii="仿宋" w:hAnsi="仿宋" w:eastAsia="仿宋" w:cs="仿宋"/>
                <w:b/>
                <w:color w:val="auto"/>
                <w:sz w:val="24"/>
                <w:highlight w:val="none"/>
              </w:rPr>
            </w:pPr>
          </w:p>
        </w:tc>
      </w:tr>
      <w:tr w14:paraId="6F57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2A40D2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4EDA227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1AC375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70FFB71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C790277">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079FDB9">
            <w:pPr>
              <w:spacing w:line="360" w:lineRule="auto"/>
              <w:jc w:val="center"/>
              <w:rPr>
                <w:rFonts w:hint="eastAsia" w:ascii="仿宋" w:hAnsi="仿宋" w:eastAsia="仿宋" w:cs="仿宋"/>
                <w:color w:val="auto"/>
                <w:sz w:val="24"/>
                <w:highlight w:val="none"/>
              </w:rPr>
            </w:pPr>
          </w:p>
        </w:tc>
        <w:tc>
          <w:tcPr>
            <w:tcW w:w="616" w:type="pct"/>
            <w:noWrap w:val="0"/>
            <w:vAlign w:val="top"/>
          </w:tcPr>
          <w:p w14:paraId="656E3D89">
            <w:pPr>
              <w:spacing w:line="360" w:lineRule="auto"/>
              <w:jc w:val="center"/>
              <w:rPr>
                <w:rFonts w:hint="eastAsia" w:ascii="仿宋" w:hAnsi="仿宋" w:eastAsia="仿宋" w:cs="仿宋"/>
                <w:color w:val="auto"/>
                <w:sz w:val="24"/>
                <w:highlight w:val="none"/>
              </w:rPr>
            </w:pPr>
          </w:p>
        </w:tc>
        <w:tc>
          <w:tcPr>
            <w:tcW w:w="615" w:type="pct"/>
            <w:noWrap w:val="0"/>
            <w:vAlign w:val="center"/>
          </w:tcPr>
          <w:p w14:paraId="2A8F59E5">
            <w:pPr>
              <w:spacing w:line="360" w:lineRule="auto"/>
              <w:jc w:val="center"/>
              <w:rPr>
                <w:rFonts w:hint="eastAsia" w:ascii="仿宋" w:hAnsi="仿宋" w:eastAsia="仿宋" w:cs="仿宋"/>
                <w:color w:val="auto"/>
                <w:sz w:val="24"/>
                <w:highlight w:val="none"/>
              </w:rPr>
            </w:pPr>
          </w:p>
        </w:tc>
        <w:tc>
          <w:tcPr>
            <w:tcW w:w="615" w:type="pct"/>
            <w:noWrap w:val="0"/>
            <w:vAlign w:val="center"/>
          </w:tcPr>
          <w:p w14:paraId="0002C4D0">
            <w:pPr>
              <w:spacing w:line="360" w:lineRule="auto"/>
              <w:jc w:val="center"/>
              <w:rPr>
                <w:rFonts w:hint="eastAsia" w:ascii="仿宋" w:hAnsi="仿宋" w:eastAsia="仿宋" w:cs="仿宋"/>
                <w:color w:val="auto"/>
                <w:sz w:val="24"/>
                <w:highlight w:val="none"/>
              </w:rPr>
            </w:pPr>
          </w:p>
        </w:tc>
      </w:tr>
      <w:tr w14:paraId="09F6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EB2D3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3D9C12A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3D4ED0CD">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24F17B0">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22DFA7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1058210">
            <w:pPr>
              <w:spacing w:line="360" w:lineRule="auto"/>
              <w:jc w:val="center"/>
              <w:rPr>
                <w:rFonts w:hint="eastAsia" w:ascii="仿宋" w:hAnsi="仿宋" w:eastAsia="仿宋" w:cs="仿宋"/>
                <w:color w:val="auto"/>
                <w:sz w:val="24"/>
                <w:highlight w:val="none"/>
              </w:rPr>
            </w:pPr>
          </w:p>
        </w:tc>
        <w:tc>
          <w:tcPr>
            <w:tcW w:w="616" w:type="pct"/>
            <w:noWrap w:val="0"/>
            <w:vAlign w:val="top"/>
          </w:tcPr>
          <w:p w14:paraId="0479B85A">
            <w:pPr>
              <w:spacing w:line="360" w:lineRule="auto"/>
              <w:jc w:val="center"/>
              <w:rPr>
                <w:rFonts w:hint="eastAsia" w:ascii="仿宋" w:hAnsi="仿宋" w:eastAsia="仿宋" w:cs="仿宋"/>
                <w:color w:val="auto"/>
                <w:sz w:val="24"/>
                <w:highlight w:val="none"/>
              </w:rPr>
            </w:pPr>
          </w:p>
        </w:tc>
        <w:tc>
          <w:tcPr>
            <w:tcW w:w="615" w:type="pct"/>
            <w:noWrap w:val="0"/>
            <w:vAlign w:val="center"/>
          </w:tcPr>
          <w:p w14:paraId="7BAB4B51">
            <w:pPr>
              <w:spacing w:line="360" w:lineRule="auto"/>
              <w:jc w:val="center"/>
              <w:rPr>
                <w:rFonts w:hint="eastAsia" w:ascii="仿宋" w:hAnsi="仿宋" w:eastAsia="仿宋" w:cs="仿宋"/>
                <w:color w:val="auto"/>
                <w:sz w:val="24"/>
                <w:highlight w:val="none"/>
              </w:rPr>
            </w:pPr>
          </w:p>
        </w:tc>
        <w:tc>
          <w:tcPr>
            <w:tcW w:w="615" w:type="pct"/>
            <w:noWrap w:val="0"/>
            <w:vAlign w:val="center"/>
          </w:tcPr>
          <w:p w14:paraId="54ABB5F4">
            <w:pPr>
              <w:spacing w:line="360" w:lineRule="auto"/>
              <w:jc w:val="center"/>
              <w:rPr>
                <w:rFonts w:hint="eastAsia" w:ascii="仿宋" w:hAnsi="仿宋" w:eastAsia="仿宋" w:cs="仿宋"/>
                <w:color w:val="auto"/>
                <w:sz w:val="24"/>
                <w:highlight w:val="none"/>
              </w:rPr>
            </w:pPr>
          </w:p>
        </w:tc>
      </w:tr>
      <w:tr w14:paraId="6EE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4219B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5D98003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ECCFDE0">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946713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BD36DB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E2445B7">
            <w:pPr>
              <w:spacing w:line="360" w:lineRule="auto"/>
              <w:jc w:val="center"/>
              <w:rPr>
                <w:rFonts w:hint="eastAsia" w:ascii="仿宋" w:hAnsi="仿宋" w:eastAsia="仿宋" w:cs="仿宋"/>
                <w:color w:val="auto"/>
                <w:sz w:val="24"/>
                <w:highlight w:val="none"/>
              </w:rPr>
            </w:pPr>
          </w:p>
        </w:tc>
        <w:tc>
          <w:tcPr>
            <w:tcW w:w="616" w:type="pct"/>
            <w:noWrap w:val="0"/>
            <w:vAlign w:val="top"/>
          </w:tcPr>
          <w:p w14:paraId="744C0065">
            <w:pPr>
              <w:spacing w:line="360" w:lineRule="auto"/>
              <w:jc w:val="center"/>
              <w:rPr>
                <w:rFonts w:hint="eastAsia" w:ascii="仿宋" w:hAnsi="仿宋" w:eastAsia="仿宋" w:cs="仿宋"/>
                <w:color w:val="auto"/>
                <w:sz w:val="24"/>
                <w:highlight w:val="none"/>
              </w:rPr>
            </w:pPr>
          </w:p>
        </w:tc>
        <w:tc>
          <w:tcPr>
            <w:tcW w:w="615" w:type="pct"/>
            <w:noWrap w:val="0"/>
            <w:vAlign w:val="center"/>
          </w:tcPr>
          <w:p w14:paraId="4A7D9EB4">
            <w:pPr>
              <w:spacing w:line="360" w:lineRule="auto"/>
              <w:jc w:val="center"/>
              <w:rPr>
                <w:rFonts w:hint="eastAsia" w:ascii="仿宋" w:hAnsi="仿宋" w:eastAsia="仿宋" w:cs="仿宋"/>
                <w:color w:val="auto"/>
                <w:sz w:val="24"/>
                <w:highlight w:val="none"/>
              </w:rPr>
            </w:pPr>
          </w:p>
        </w:tc>
        <w:tc>
          <w:tcPr>
            <w:tcW w:w="615" w:type="pct"/>
            <w:noWrap w:val="0"/>
            <w:vAlign w:val="center"/>
          </w:tcPr>
          <w:p w14:paraId="13465E29">
            <w:pPr>
              <w:spacing w:line="360" w:lineRule="auto"/>
              <w:jc w:val="center"/>
              <w:rPr>
                <w:rFonts w:hint="eastAsia" w:ascii="仿宋" w:hAnsi="仿宋" w:eastAsia="仿宋" w:cs="仿宋"/>
                <w:color w:val="auto"/>
                <w:sz w:val="24"/>
                <w:highlight w:val="none"/>
              </w:rPr>
            </w:pPr>
          </w:p>
        </w:tc>
      </w:tr>
      <w:tr w14:paraId="1E20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543446BC">
            <w:pPr>
              <w:spacing w:line="360" w:lineRule="auto"/>
              <w:jc w:val="center"/>
              <w:rPr>
                <w:rFonts w:hint="eastAsia" w:ascii="仿宋" w:hAnsi="仿宋" w:eastAsia="仿宋" w:cs="仿宋"/>
                <w:color w:val="auto"/>
                <w:sz w:val="24"/>
                <w:highlight w:val="none"/>
              </w:rPr>
            </w:pPr>
          </w:p>
        </w:tc>
        <w:tc>
          <w:tcPr>
            <w:tcW w:w="287" w:type="pct"/>
            <w:noWrap w:val="0"/>
            <w:vAlign w:val="center"/>
          </w:tcPr>
          <w:p w14:paraId="6CE3622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5DACB6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7D98F5DF">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5C9873B5">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04083DB">
            <w:pPr>
              <w:spacing w:line="360" w:lineRule="auto"/>
              <w:jc w:val="center"/>
              <w:rPr>
                <w:rFonts w:hint="eastAsia" w:ascii="仿宋" w:hAnsi="仿宋" w:eastAsia="仿宋" w:cs="仿宋"/>
                <w:color w:val="auto"/>
                <w:sz w:val="24"/>
                <w:highlight w:val="none"/>
              </w:rPr>
            </w:pPr>
          </w:p>
        </w:tc>
        <w:tc>
          <w:tcPr>
            <w:tcW w:w="616" w:type="pct"/>
            <w:noWrap w:val="0"/>
            <w:vAlign w:val="top"/>
          </w:tcPr>
          <w:p w14:paraId="35435753">
            <w:pPr>
              <w:spacing w:line="360" w:lineRule="auto"/>
              <w:jc w:val="center"/>
              <w:rPr>
                <w:rFonts w:hint="eastAsia" w:ascii="仿宋" w:hAnsi="仿宋" w:eastAsia="仿宋" w:cs="仿宋"/>
                <w:color w:val="auto"/>
                <w:sz w:val="24"/>
                <w:highlight w:val="none"/>
              </w:rPr>
            </w:pPr>
          </w:p>
        </w:tc>
        <w:tc>
          <w:tcPr>
            <w:tcW w:w="615" w:type="pct"/>
            <w:noWrap w:val="0"/>
            <w:vAlign w:val="center"/>
          </w:tcPr>
          <w:p w14:paraId="269D26C5">
            <w:pPr>
              <w:spacing w:line="360" w:lineRule="auto"/>
              <w:jc w:val="center"/>
              <w:rPr>
                <w:rFonts w:hint="eastAsia" w:ascii="仿宋" w:hAnsi="仿宋" w:eastAsia="仿宋" w:cs="仿宋"/>
                <w:color w:val="auto"/>
                <w:sz w:val="24"/>
                <w:highlight w:val="none"/>
              </w:rPr>
            </w:pPr>
          </w:p>
        </w:tc>
        <w:tc>
          <w:tcPr>
            <w:tcW w:w="615" w:type="pct"/>
            <w:noWrap w:val="0"/>
            <w:vAlign w:val="center"/>
          </w:tcPr>
          <w:p w14:paraId="31F4D357">
            <w:pPr>
              <w:spacing w:line="360" w:lineRule="auto"/>
              <w:jc w:val="center"/>
              <w:rPr>
                <w:rFonts w:hint="eastAsia" w:ascii="仿宋" w:hAnsi="仿宋" w:eastAsia="仿宋" w:cs="仿宋"/>
                <w:color w:val="auto"/>
                <w:sz w:val="24"/>
                <w:highlight w:val="none"/>
              </w:rPr>
            </w:pPr>
          </w:p>
        </w:tc>
      </w:tr>
      <w:tr w14:paraId="2FF5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826F8BA">
            <w:pPr>
              <w:spacing w:line="360" w:lineRule="auto"/>
              <w:jc w:val="center"/>
              <w:rPr>
                <w:rFonts w:hint="eastAsia" w:ascii="仿宋" w:hAnsi="仿宋" w:eastAsia="仿宋" w:cs="仿宋"/>
                <w:color w:val="auto"/>
                <w:sz w:val="24"/>
                <w:highlight w:val="none"/>
              </w:rPr>
            </w:pPr>
          </w:p>
        </w:tc>
        <w:tc>
          <w:tcPr>
            <w:tcW w:w="287" w:type="pct"/>
            <w:noWrap w:val="0"/>
            <w:vAlign w:val="center"/>
          </w:tcPr>
          <w:p w14:paraId="46BB52F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FCB3DA2">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7B3E0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213CB7E4">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0324B59">
            <w:pPr>
              <w:spacing w:line="360" w:lineRule="auto"/>
              <w:jc w:val="center"/>
              <w:rPr>
                <w:rFonts w:hint="eastAsia" w:ascii="仿宋" w:hAnsi="仿宋" w:eastAsia="仿宋" w:cs="仿宋"/>
                <w:color w:val="auto"/>
                <w:sz w:val="24"/>
                <w:highlight w:val="none"/>
              </w:rPr>
            </w:pPr>
          </w:p>
        </w:tc>
        <w:tc>
          <w:tcPr>
            <w:tcW w:w="616" w:type="pct"/>
            <w:noWrap w:val="0"/>
            <w:vAlign w:val="top"/>
          </w:tcPr>
          <w:p w14:paraId="4CFBD946">
            <w:pPr>
              <w:spacing w:line="360" w:lineRule="auto"/>
              <w:jc w:val="center"/>
              <w:rPr>
                <w:rFonts w:hint="eastAsia" w:ascii="仿宋" w:hAnsi="仿宋" w:eastAsia="仿宋" w:cs="仿宋"/>
                <w:color w:val="auto"/>
                <w:sz w:val="24"/>
                <w:highlight w:val="none"/>
              </w:rPr>
            </w:pPr>
          </w:p>
        </w:tc>
        <w:tc>
          <w:tcPr>
            <w:tcW w:w="615" w:type="pct"/>
            <w:noWrap w:val="0"/>
            <w:vAlign w:val="center"/>
          </w:tcPr>
          <w:p w14:paraId="7DC2B182">
            <w:pPr>
              <w:spacing w:line="360" w:lineRule="auto"/>
              <w:jc w:val="center"/>
              <w:rPr>
                <w:rFonts w:hint="eastAsia" w:ascii="仿宋" w:hAnsi="仿宋" w:eastAsia="仿宋" w:cs="仿宋"/>
                <w:color w:val="auto"/>
                <w:sz w:val="24"/>
                <w:highlight w:val="none"/>
              </w:rPr>
            </w:pPr>
          </w:p>
        </w:tc>
        <w:tc>
          <w:tcPr>
            <w:tcW w:w="615" w:type="pct"/>
            <w:noWrap w:val="0"/>
            <w:vAlign w:val="center"/>
          </w:tcPr>
          <w:p w14:paraId="17106013">
            <w:pPr>
              <w:spacing w:line="360" w:lineRule="auto"/>
              <w:jc w:val="center"/>
              <w:rPr>
                <w:rFonts w:hint="eastAsia" w:ascii="仿宋" w:hAnsi="仿宋" w:eastAsia="仿宋" w:cs="仿宋"/>
                <w:color w:val="auto"/>
                <w:sz w:val="24"/>
                <w:highlight w:val="none"/>
              </w:rPr>
            </w:pPr>
          </w:p>
        </w:tc>
      </w:tr>
      <w:tr w14:paraId="48B9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196B11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6EFF9310">
            <w:pPr>
              <w:spacing w:line="360" w:lineRule="auto"/>
              <w:jc w:val="center"/>
              <w:rPr>
                <w:rFonts w:hint="eastAsia" w:ascii="仿宋" w:hAnsi="仿宋" w:eastAsia="仿宋" w:cs="仿宋"/>
                <w:color w:val="auto"/>
                <w:sz w:val="24"/>
                <w:highlight w:val="none"/>
              </w:rPr>
            </w:pPr>
          </w:p>
        </w:tc>
        <w:tc>
          <w:tcPr>
            <w:tcW w:w="615" w:type="pct"/>
            <w:noWrap w:val="0"/>
            <w:vAlign w:val="top"/>
          </w:tcPr>
          <w:p w14:paraId="557DCB76">
            <w:pPr>
              <w:spacing w:line="360" w:lineRule="auto"/>
              <w:jc w:val="center"/>
              <w:rPr>
                <w:rFonts w:hint="eastAsia" w:ascii="仿宋" w:hAnsi="仿宋" w:eastAsia="仿宋" w:cs="仿宋"/>
                <w:color w:val="auto"/>
                <w:sz w:val="24"/>
                <w:highlight w:val="none"/>
              </w:rPr>
            </w:pPr>
          </w:p>
        </w:tc>
      </w:tr>
      <w:tr w14:paraId="7F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1D38E6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458DFF40">
            <w:pPr>
              <w:spacing w:line="360" w:lineRule="auto"/>
              <w:jc w:val="center"/>
              <w:rPr>
                <w:rFonts w:hint="eastAsia" w:ascii="仿宋" w:hAnsi="仿宋" w:eastAsia="仿宋" w:cs="仿宋"/>
                <w:color w:val="auto"/>
                <w:sz w:val="24"/>
                <w:highlight w:val="none"/>
              </w:rPr>
            </w:pPr>
          </w:p>
        </w:tc>
        <w:tc>
          <w:tcPr>
            <w:tcW w:w="615" w:type="pct"/>
            <w:noWrap w:val="0"/>
            <w:vAlign w:val="top"/>
          </w:tcPr>
          <w:p w14:paraId="00BE8E8B">
            <w:pPr>
              <w:spacing w:line="360" w:lineRule="auto"/>
              <w:jc w:val="center"/>
              <w:rPr>
                <w:rFonts w:hint="eastAsia" w:ascii="仿宋" w:hAnsi="仿宋" w:eastAsia="仿宋" w:cs="仿宋"/>
                <w:color w:val="auto"/>
                <w:sz w:val="24"/>
                <w:highlight w:val="none"/>
              </w:rPr>
            </w:pPr>
          </w:p>
        </w:tc>
      </w:tr>
    </w:tbl>
    <w:p w14:paraId="6A884F87">
      <w:pPr>
        <w:snapToGrid w:val="0"/>
        <w:spacing w:line="360" w:lineRule="auto"/>
        <w:ind w:left="480"/>
        <w:rPr>
          <w:rFonts w:hint="eastAsia" w:ascii="仿宋" w:hAnsi="仿宋" w:eastAsia="仿宋" w:cs="仿宋"/>
          <w:b/>
          <w:color w:val="auto"/>
          <w:kern w:val="0"/>
          <w:sz w:val="24"/>
          <w:highlight w:val="none"/>
          <w:lang w:val="zh-CN"/>
        </w:rPr>
      </w:pPr>
    </w:p>
    <w:p w14:paraId="5ED9F22E">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0428B">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D888C6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B13A7F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0369D5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5ED9BC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837FD9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64A445">
      <w:pPr>
        <w:spacing w:line="360" w:lineRule="auto"/>
        <w:ind w:firstLine="482" w:firstLineChars="200"/>
        <w:rPr>
          <w:rFonts w:hint="eastAsia" w:ascii="仿宋" w:hAnsi="仿宋" w:eastAsia="仿宋" w:cs="仿宋"/>
          <w:b/>
          <w:color w:val="auto"/>
          <w:kern w:val="0"/>
          <w:sz w:val="24"/>
          <w:highlight w:val="none"/>
        </w:rPr>
      </w:pPr>
    </w:p>
    <w:p w14:paraId="4BEF0EB7">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5D52B75">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988A88B">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7DD04C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A76A5A">
      <w:pPr>
        <w:pStyle w:val="31"/>
        <w:rPr>
          <w:rFonts w:hint="eastAsia" w:ascii="仿宋" w:hAnsi="仿宋" w:eastAsia="仿宋" w:cs="仿宋"/>
          <w:b/>
          <w:color w:val="auto"/>
          <w:sz w:val="24"/>
          <w:highlight w:val="none"/>
        </w:rPr>
      </w:pPr>
    </w:p>
    <w:p w14:paraId="1133A128">
      <w:pPr>
        <w:pStyle w:val="32"/>
        <w:rPr>
          <w:rFonts w:hint="eastAsia" w:ascii="仿宋" w:hAnsi="仿宋" w:eastAsia="仿宋" w:cs="仿宋"/>
          <w:b/>
          <w:color w:val="auto"/>
          <w:sz w:val="24"/>
          <w:highlight w:val="none"/>
        </w:rPr>
      </w:pPr>
    </w:p>
    <w:p w14:paraId="2727FB58">
      <w:pPr>
        <w:rPr>
          <w:rFonts w:hint="eastAsia" w:ascii="仿宋" w:hAnsi="仿宋" w:eastAsia="仿宋" w:cs="仿宋"/>
          <w:b/>
          <w:color w:val="auto"/>
          <w:sz w:val="24"/>
          <w:highlight w:val="none"/>
        </w:rPr>
      </w:pPr>
    </w:p>
    <w:p w14:paraId="4280BE5D">
      <w:pPr>
        <w:pStyle w:val="31"/>
        <w:rPr>
          <w:rFonts w:hint="eastAsia" w:ascii="仿宋" w:hAnsi="仿宋" w:eastAsia="仿宋" w:cs="仿宋"/>
          <w:b/>
          <w:color w:val="auto"/>
          <w:sz w:val="24"/>
          <w:highlight w:val="none"/>
        </w:rPr>
      </w:pPr>
    </w:p>
    <w:p w14:paraId="0E3A83AE">
      <w:pPr>
        <w:pStyle w:val="32"/>
        <w:rPr>
          <w:rFonts w:hint="eastAsia" w:ascii="仿宋" w:hAnsi="仿宋" w:eastAsia="仿宋" w:cs="仿宋"/>
          <w:b/>
          <w:color w:val="auto"/>
          <w:sz w:val="24"/>
          <w:highlight w:val="none"/>
        </w:rPr>
      </w:pPr>
    </w:p>
    <w:p w14:paraId="50D2B87D">
      <w:pPr>
        <w:rPr>
          <w:rFonts w:hint="eastAsia"/>
          <w:color w:val="auto"/>
          <w:highlight w:val="none"/>
          <w:lang w:eastAsia="zh-CN"/>
        </w:rPr>
      </w:pPr>
    </w:p>
    <w:p w14:paraId="644C83B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46B58325">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2F0DD51">
      <w:pPr>
        <w:pStyle w:val="3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94426EF">
      <w:pPr>
        <w:spacing w:line="360" w:lineRule="auto"/>
        <w:ind w:right="420" w:firstLine="3614" w:firstLineChars="1000"/>
        <w:rPr>
          <w:rFonts w:hint="eastAsia" w:ascii="仿宋" w:hAnsi="仿宋" w:eastAsia="仿宋" w:cs="仿宋"/>
          <w:b/>
          <w:color w:val="auto"/>
          <w:kern w:val="0"/>
          <w:sz w:val="36"/>
          <w:szCs w:val="36"/>
          <w:highlight w:val="none"/>
        </w:rPr>
      </w:pPr>
    </w:p>
    <w:p w14:paraId="143A1888">
      <w:pPr>
        <w:spacing w:line="360" w:lineRule="auto"/>
        <w:ind w:right="420" w:firstLine="3614" w:firstLineChars="1000"/>
        <w:rPr>
          <w:rFonts w:hint="eastAsia" w:ascii="仿宋" w:hAnsi="仿宋" w:eastAsia="仿宋" w:cs="仿宋"/>
          <w:b/>
          <w:color w:val="auto"/>
          <w:kern w:val="0"/>
          <w:sz w:val="36"/>
          <w:szCs w:val="36"/>
          <w:highlight w:val="none"/>
        </w:rPr>
      </w:pPr>
    </w:p>
    <w:p w14:paraId="5AEF2B24">
      <w:pPr>
        <w:spacing w:line="360" w:lineRule="auto"/>
        <w:ind w:right="420" w:firstLine="3614" w:firstLineChars="1000"/>
        <w:rPr>
          <w:rFonts w:hint="eastAsia" w:ascii="仿宋" w:hAnsi="仿宋" w:eastAsia="仿宋" w:cs="仿宋"/>
          <w:b/>
          <w:color w:val="auto"/>
          <w:kern w:val="0"/>
          <w:sz w:val="36"/>
          <w:szCs w:val="36"/>
          <w:highlight w:val="none"/>
        </w:rPr>
      </w:pPr>
    </w:p>
    <w:p w14:paraId="0E52BBAC">
      <w:pPr>
        <w:spacing w:line="360" w:lineRule="auto"/>
        <w:ind w:right="420" w:firstLine="3614" w:firstLineChars="1000"/>
        <w:rPr>
          <w:rFonts w:hint="eastAsia" w:ascii="仿宋" w:hAnsi="仿宋" w:eastAsia="仿宋" w:cs="仿宋"/>
          <w:b/>
          <w:color w:val="auto"/>
          <w:kern w:val="0"/>
          <w:sz w:val="36"/>
          <w:szCs w:val="36"/>
          <w:highlight w:val="none"/>
        </w:rPr>
      </w:pPr>
    </w:p>
    <w:p w14:paraId="4437DF35">
      <w:pPr>
        <w:spacing w:line="360" w:lineRule="auto"/>
        <w:ind w:right="420" w:firstLine="3614" w:firstLineChars="1000"/>
        <w:rPr>
          <w:rFonts w:hint="eastAsia" w:ascii="仿宋" w:hAnsi="仿宋" w:eastAsia="仿宋" w:cs="仿宋"/>
          <w:b/>
          <w:color w:val="auto"/>
          <w:kern w:val="0"/>
          <w:sz w:val="36"/>
          <w:szCs w:val="36"/>
          <w:highlight w:val="none"/>
        </w:rPr>
      </w:pPr>
    </w:p>
    <w:p w14:paraId="420B4536">
      <w:pPr>
        <w:spacing w:line="360" w:lineRule="auto"/>
        <w:ind w:right="420" w:firstLine="3614" w:firstLineChars="1000"/>
        <w:rPr>
          <w:rFonts w:hint="eastAsia" w:ascii="仿宋" w:hAnsi="仿宋" w:eastAsia="仿宋" w:cs="仿宋"/>
          <w:b/>
          <w:color w:val="auto"/>
          <w:kern w:val="0"/>
          <w:sz w:val="36"/>
          <w:szCs w:val="36"/>
          <w:highlight w:val="none"/>
        </w:rPr>
      </w:pPr>
    </w:p>
    <w:p w14:paraId="3D69E689">
      <w:pPr>
        <w:spacing w:line="360" w:lineRule="auto"/>
        <w:ind w:right="420" w:firstLine="3614" w:firstLineChars="1000"/>
        <w:rPr>
          <w:rFonts w:hint="eastAsia" w:ascii="仿宋" w:hAnsi="仿宋" w:eastAsia="仿宋" w:cs="仿宋"/>
          <w:b/>
          <w:color w:val="auto"/>
          <w:kern w:val="0"/>
          <w:sz w:val="36"/>
          <w:szCs w:val="36"/>
          <w:highlight w:val="none"/>
        </w:rPr>
      </w:pPr>
    </w:p>
    <w:p w14:paraId="731FE077">
      <w:pPr>
        <w:spacing w:line="360" w:lineRule="auto"/>
        <w:ind w:right="420" w:firstLine="3614" w:firstLineChars="1000"/>
        <w:rPr>
          <w:rFonts w:hint="eastAsia" w:ascii="仿宋" w:hAnsi="仿宋" w:eastAsia="仿宋" w:cs="仿宋"/>
          <w:b/>
          <w:color w:val="auto"/>
          <w:kern w:val="0"/>
          <w:sz w:val="36"/>
          <w:szCs w:val="36"/>
          <w:highlight w:val="none"/>
        </w:rPr>
      </w:pPr>
    </w:p>
    <w:p w14:paraId="17F2BEB9">
      <w:pPr>
        <w:spacing w:line="360" w:lineRule="auto"/>
        <w:ind w:right="420" w:firstLine="3614" w:firstLineChars="1000"/>
        <w:rPr>
          <w:rFonts w:hint="eastAsia" w:ascii="仿宋" w:hAnsi="仿宋" w:eastAsia="仿宋" w:cs="仿宋"/>
          <w:b/>
          <w:color w:val="auto"/>
          <w:kern w:val="0"/>
          <w:sz w:val="36"/>
          <w:szCs w:val="36"/>
          <w:highlight w:val="none"/>
        </w:rPr>
      </w:pPr>
    </w:p>
    <w:p w14:paraId="4AE537B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D4E548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79D5E0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9A285D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004F4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032B1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843FC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2509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911FF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9738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455653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CE01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A57764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D56653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D170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264EF9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8503DF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9BC7A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AD5BF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138E9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1D1915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048EC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DDBE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CD68BB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FB7DA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1219F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1C601BA">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7443AC7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07D7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F34C0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727F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74C6EC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658A0B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A265097">
      <w:pPr>
        <w:widowControl/>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0364DA">
      <w:pPr>
        <w:spacing w:line="360" w:lineRule="auto"/>
        <w:jc w:val="center"/>
        <w:rPr>
          <w:rFonts w:hint="eastAsia" w:ascii="仿宋" w:hAnsi="仿宋" w:eastAsia="仿宋" w:cs="仿宋"/>
          <w:b/>
          <w:color w:val="auto"/>
          <w:spacing w:val="6"/>
          <w:sz w:val="32"/>
          <w:szCs w:val="32"/>
          <w:highlight w:val="none"/>
        </w:rPr>
      </w:pPr>
    </w:p>
    <w:p w14:paraId="6AFC84A3">
      <w:pPr>
        <w:spacing w:line="360" w:lineRule="auto"/>
        <w:jc w:val="left"/>
        <w:rPr>
          <w:rFonts w:hint="eastAsia" w:ascii="仿宋" w:hAnsi="仿宋" w:eastAsia="仿宋" w:cs="仿宋"/>
          <w:b/>
          <w:color w:val="auto"/>
          <w:spacing w:val="6"/>
          <w:sz w:val="32"/>
          <w:szCs w:val="32"/>
          <w:highlight w:val="none"/>
        </w:rPr>
      </w:pPr>
    </w:p>
    <w:p w14:paraId="268BE803">
      <w:pPr>
        <w:spacing w:line="360" w:lineRule="auto"/>
        <w:jc w:val="left"/>
        <w:rPr>
          <w:rFonts w:hint="eastAsia" w:ascii="仿宋" w:hAnsi="仿宋" w:eastAsia="仿宋" w:cs="仿宋"/>
          <w:b/>
          <w:color w:val="auto"/>
          <w:spacing w:val="6"/>
          <w:sz w:val="32"/>
          <w:szCs w:val="32"/>
          <w:highlight w:val="none"/>
        </w:rPr>
      </w:pPr>
    </w:p>
    <w:p w14:paraId="157144EF">
      <w:pPr>
        <w:spacing w:line="360" w:lineRule="auto"/>
        <w:jc w:val="left"/>
        <w:rPr>
          <w:rFonts w:hint="eastAsia" w:ascii="仿宋" w:hAnsi="仿宋" w:eastAsia="仿宋" w:cs="仿宋"/>
          <w:b/>
          <w:color w:val="auto"/>
          <w:spacing w:val="6"/>
          <w:sz w:val="32"/>
          <w:szCs w:val="32"/>
          <w:highlight w:val="none"/>
        </w:rPr>
      </w:pPr>
    </w:p>
    <w:p w14:paraId="035D43B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B74B8CD">
      <w:pPr>
        <w:spacing w:line="360" w:lineRule="auto"/>
        <w:jc w:val="center"/>
        <w:rPr>
          <w:rFonts w:hint="eastAsia" w:ascii="仿宋" w:hAnsi="仿宋" w:eastAsia="仿宋" w:cs="仿宋"/>
          <w:b/>
          <w:color w:val="auto"/>
          <w:sz w:val="24"/>
          <w:highlight w:val="none"/>
        </w:rPr>
      </w:pPr>
    </w:p>
    <w:p w14:paraId="2960139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DCC07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2D1400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CC4F4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73EF2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A65C06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994037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AF73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48737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8101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1765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69BF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A1458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8C546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BCD7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01FE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899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AB0D4A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F1338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9F06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E10EC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CBD2B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463D1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7053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11EF2C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21ABF5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3A4FC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9080B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6D376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EFE19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33047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BDFF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FD00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17E5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8C2CB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28873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2884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8DEA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9BE8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8CFD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A37057">
      <w:pPr>
        <w:spacing w:line="360" w:lineRule="auto"/>
        <w:rPr>
          <w:rFonts w:hint="eastAsia" w:ascii="仿宋" w:hAnsi="仿宋" w:eastAsia="仿宋" w:cs="仿宋"/>
          <w:b/>
          <w:color w:val="auto"/>
          <w:sz w:val="24"/>
          <w:highlight w:val="none"/>
        </w:rPr>
      </w:pPr>
    </w:p>
    <w:p w14:paraId="46570633">
      <w:pPr>
        <w:spacing w:line="360" w:lineRule="auto"/>
        <w:rPr>
          <w:rFonts w:hint="eastAsia" w:ascii="仿宋" w:hAnsi="仿宋" w:eastAsia="仿宋" w:cs="仿宋"/>
          <w:b/>
          <w:color w:val="auto"/>
          <w:sz w:val="24"/>
          <w:highlight w:val="none"/>
        </w:rPr>
      </w:pPr>
    </w:p>
    <w:p w14:paraId="6A04EE6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B65487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58B6FB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8EA8E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C1BEC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7531C5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93E66D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F0F87E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84D641F">
      <w:pPr>
        <w:spacing w:line="360" w:lineRule="auto"/>
        <w:rPr>
          <w:rFonts w:hint="eastAsia" w:ascii="仿宋" w:hAnsi="仿宋" w:eastAsia="仿宋" w:cs="仿宋"/>
          <w:b/>
          <w:color w:val="auto"/>
          <w:sz w:val="24"/>
          <w:highlight w:val="none"/>
        </w:rPr>
      </w:pPr>
    </w:p>
    <w:p w14:paraId="504FDAD7">
      <w:pPr>
        <w:autoSpaceDE w:val="0"/>
        <w:autoSpaceDN w:val="0"/>
        <w:jc w:val="center"/>
        <w:rPr>
          <w:rFonts w:hint="eastAsia" w:ascii="仿宋" w:hAnsi="仿宋" w:eastAsia="仿宋" w:cs="仿宋"/>
          <w:b/>
          <w:color w:val="auto"/>
          <w:spacing w:val="6"/>
          <w:sz w:val="32"/>
          <w:szCs w:val="32"/>
          <w:highlight w:val="none"/>
        </w:rPr>
      </w:pPr>
    </w:p>
    <w:p w14:paraId="4D2FEB9D">
      <w:pPr>
        <w:autoSpaceDE w:val="0"/>
        <w:autoSpaceDN w:val="0"/>
        <w:jc w:val="center"/>
        <w:rPr>
          <w:rFonts w:hint="eastAsia" w:ascii="仿宋" w:hAnsi="仿宋" w:eastAsia="仿宋" w:cs="仿宋"/>
          <w:b/>
          <w:color w:val="auto"/>
          <w:spacing w:val="6"/>
          <w:sz w:val="32"/>
          <w:szCs w:val="32"/>
          <w:highlight w:val="none"/>
        </w:rPr>
      </w:pPr>
    </w:p>
    <w:p w14:paraId="4354BAE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098BE9C">
      <w:pPr>
        <w:spacing w:line="360" w:lineRule="auto"/>
        <w:rPr>
          <w:rFonts w:hint="eastAsia" w:ascii="仿宋" w:hAnsi="仿宋" w:eastAsia="仿宋" w:cs="仿宋"/>
          <w:color w:val="auto"/>
          <w:sz w:val="24"/>
          <w:highlight w:val="none"/>
          <w:u w:val="single"/>
        </w:rPr>
      </w:pPr>
    </w:p>
    <w:p w14:paraId="61AEE38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AB65B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5D2FB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37A5550">
      <w:pPr>
        <w:spacing w:line="360" w:lineRule="auto"/>
        <w:ind w:firstLine="494"/>
        <w:rPr>
          <w:rFonts w:hint="eastAsia" w:ascii="仿宋" w:hAnsi="仿宋" w:eastAsia="仿宋" w:cs="仿宋"/>
          <w:color w:val="auto"/>
          <w:sz w:val="24"/>
          <w:highlight w:val="none"/>
        </w:rPr>
      </w:pPr>
    </w:p>
    <w:p w14:paraId="20F78589">
      <w:pPr>
        <w:spacing w:line="360" w:lineRule="auto"/>
        <w:ind w:firstLine="494"/>
        <w:rPr>
          <w:rFonts w:hint="eastAsia" w:ascii="仿宋" w:hAnsi="仿宋" w:eastAsia="仿宋" w:cs="仿宋"/>
          <w:color w:val="auto"/>
          <w:sz w:val="24"/>
          <w:highlight w:val="none"/>
        </w:rPr>
      </w:pPr>
    </w:p>
    <w:p w14:paraId="38D7833D">
      <w:pPr>
        <w:spacing w:line="360" w:lineRule="auto"/>
        <w:ind w:firstLine="494"/>
        <w:rPr>
          <w:rFonts w:hint="eastAsia" w:ascii="仿宋" w:hAnsi="仿宋" w:eastAsia="仿宋" w:cs="仿宋"/>
          <w:color w:val="auto"/>
          <w:sz w:val="24"/>
          <w:highlight w:val="none"/>
        </w:rPr>
      </w:pPr>
    </w:p>
    <w:p w14:paraId="360FACBD">
      <w:pPr>
        <w:spacing w:line="360" w:lineRule="auto"/>
        <w:ind w:firstLine="494"/>
        <w:rPr>
          <w:rFonts w:hint="eastAsia" w:ascii="仿宋" w:hAnsi="仿宋" w:eastAsia="仿宋" w:cs="仿宋"/>
          <w:color w:val="auto"/>
          <w:sz w:val="24"/>
          <w:highlight w:val="none"/>
        </w:rPr>
      </w:pPr>
    </w:p>
    <w:p w14:paraId="7A25588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210542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9146E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FCBAD3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C1BCE51">
      <w:pPr>
        <w:autoSpaceDE w:val="0"/>
        <w:autoSpaceDN w:val="0"/>
        <w:jc w:val="center"/>
        <w:rPr>
          <w:rFonts w:hint="eastAsia" w:ascii="仿宋" w:hAnsi="仿宋" w:eastAsia="仿宋" w:cs="仿宋"/>
          <w:b/>
          <w:color w:val="auto"/>
          <w:spacing w:val="6"/>
          <w:sz w:val="32"/>
          <w:szCs w:val="32"/>
          <w:highlight w:val="none"/>
        </w:rPr>
      </w:pPr>
    </w:p>
    <w:p w14:paraId="28DC84F9">
      <w:pPr>
        <w:autoSpaceDE w:val="0"/>
        <w:autoSpaceDN w:val="0"/>
        <w:jc w:val="center"/>
        <w:rPr>
          <w:rFonts w:hint="eastAsia" w:ascii="仿宋" w:hAnsi="仿宋" w:eastAsia="仿宋" w:cs="仿宋"/>
          <w:b/>
          <w:color w:val="auto"/>
          <w:spacing w:val="6"/>
          <w:sz w:val="32"/>
          <w:szCs w:val="32"/>
          <w:highlight w:val="none"/>
        </w:rPr>
      </w:pPr>
    </w:p>
    <w:p w14:paraId="34082B7A">
      <w:pPr>
        <w:autoSpaceDE w:val="0"/>
        <w:autoSpaceDN w:val="0"/>
        <w:jc w:val="center"/>
        <w:rPr>
          <w:rFonts w:hint="eastAsia" w:ascii="仿宋" w:hAnsi="仿宋" w:eastAsia="仿宋" w:cs="仿宋"/>
          <w:b/>
          <w:color w:val="auto"/>
          <w:spacing w:val="6"/>
          <w:sz w:val="32"/>
          <w:szCs w:val="32"/>
          <w:highlight w:val="none"/>
        </w:rPr>
      </w:pPr>
    </w:p>
    <w:p w14:paraId="5629077B">
      <w:pPr>
        <w:autoSpaceDE w:val="0"/>
        <w:autoSpaceDN w:val="0"/>
        <w:jc w:val="center"/>
        <w:rPr>
          <w:rFonts w:hint="eastAsia" w:ascii="仿宋" w:hAnsi="仿宋" w:eastAsia="仿宋" w:cs="仿宋"/>
          <w:b/>
          <w:color w:val="auto"/>
          <w:spacing w:val="6"/>
          <w:sz w:val="32"/>
          <w:szCs w:val="32"/>
          <w:highlight w:val="none"/>
        </w:rPr>
      </w:pPr>
    </w:p>
    <w:p w14:paraId="5C8A06A3">
      <w:pPr>
        <w:autoSpaceDE w:val="0"/>
        <w:autoSpaceDN w:val="0"/>
        <w:jc w:val="center"/>
        <w:rPr>
          <w:rFonts w:hint="eastAsia" w:ascii="仿宋" w:hAnsi="仿宋" w:eastAsia="仿宋" w:cs="仿宋"/>
          <w:b/>
          <w:color w:val="auto"/>
          <w:spacing w:val="6"/>
          <w:sz w:val="32"/>
          <w:szCs w:val="32"/>
          <w:highlight w:val="none"/>
        </w:rPr>
      </w:pPr>
    </w:p>
    <w:p w14:paraId="0AF28ADA">
      <w:pPr>
        <w:autoSpaceDE w:val="0"/>
        <w:autoSpaceDN w:val="0"/>
        <w:jc w:val="center"/>
        <w:rPr>
          <w:rFonts w:hint="eastAsia" w:ascii="仿宋" w:hAnsi="仿宋" w:eastAsia="仿宋" w:cs="仿宋"/>
          <w:b/>
          <w:color w:val="auto"/>
          <w:spacing w:val="6"/>
          <w:sz w:val="32"/>
          <w:szCs w:val="32"/>
          <w:highlight w:val="none"/>
        </w:rPr>
      </w:pPr>
    </w:p>
    <w:p w14:paraId="4F5F8DB8">
      <w:pPr>
        <w:autoSpaceDE w:val="0"/>
        <w:autoSpaceDN w:val="0"/>
        <w:jc w:val="both"/>
        <w:rPr>
          <w:rFonts w:hint="eastAsia" w:ascii="仿宋" w:hAnsi="仿宋" w:eastAsia="仿宋" w:cs="仿宋"/>
          <w:b/>
          <w:color w:val="auto"/>
          <w:spacing w:val="6"/>
          <w:sz w:val="32"/>
          <w:szCs w:val="32"/>
          <w:highlight w:val="none"/>
        </w:rPr>
      </w:pPr>
    </w:p>
    <w:p w14:paraId="086AD68D">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FB35C6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DE2B4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B7B3C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7C403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2880C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4B787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2E73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A3B7C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4EEED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D1535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1" w:name="_Hlk101131882"/>
      <w:r>
        <w:rPr>
          <w:rFonts w:hint="eastAsia" w:ascii="仿宋" w:hAnsi="仿宋" w:eastAsia="仿宋" w:cs="仿宋"/>
          <w:color w:val="auto"/>
          <w:kern w:val="0"/>
          <w:sz w:val="24"/>
          <w:highlight w:val="none"/>
          <w:u w:val="single"/>
        </w:rPr>
        <w:t>联合体成员X,……</w:t>
      </w:r>
      <w:bookmarkEnd w:id="16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2"/>
      <w:r>
        <w:rPr>
          <w:rFonts w:hint="eastAsia" w:ascii="仿宋" w:hAnsi="仿宋" w:eastAsia="仿宋" w:cs="仿宋"/>
          <w:b/>
          <w:color w:val="auto"/>
          <w:kern w:val="0"/>
          <w:sz w:val="24"/>
          <w:highlight w:val="none"/>
          <w:lang w:val="zh-CN"/>
        </w:rPr>
        <w:t>）</w:t>
      </w:r>
    </w:p>
    <w:p w14:paraId="73B3E3C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14:paraId="3BA501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4C59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C5C1B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5B7F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AFA0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83945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5F820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F947B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017550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F7D926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36E49AE">
      <w:pPr>
        <w:autoSpaceDE w:val="0"/>
        <w:autoSpaceDN w:val="0"/>
        <w:jc w:val="center"/>
        <w:rPr>
          <w:rFonts w:hint="eastAsia" w:ascii="仿宋" w:hAnsi="仿宋" w:eastAsia="仿宋" w:cs="仿宋"/>
          <w:b/>
          <w:color w:val="auto"/>
          <w:spacing w:val="6"/>
          <w:sz w:val="32"/>
          <w:szCs w:val="32"/>
          <w:highlight w:val="none"/>
        </w:rPr>
      </w:pPr>
    </w:p>
    <w:p w14:paraId="1690A50F">
      <w:pPr>
        <w:autoSpaceDE w:val="0"/>
        <w:autoSpaceDN w:val="0"/>
        <w:jc w:val="both"/>
        <w:rPr>
          <w:rFonts w:hint="eastAsia" w:ascii="仿宋" w:hAnsi="仿宋" w:eastAsia="仿宋" w:cs="仿宋"/>
          <w:b/>
          <w:color w:val="auto"/>
          <w:spacing w:val="6"/>
          <w:sz w:val="32"/>
          <w:szCs w:val="32"/>
          <w:highlight w:val="none"/>
        </w:rPr>
      </w:pPr>
    </w:p>
    <w:p w14:paraId="1A2FA90D">
      <w:pPr>
        <w:autoSpaceDE w:val="0"/>
        <w:autoSpaceDN w:val="0"/>
        <w:jc w:val="both"/>
        <w:rPr>
          <w:rFonts w:hint="eastAsia" w:ascii="仿宋" w:hAnsi="仿宋" w:eastAsia="仿宋" w:cs="仿宋"/>
          <w:b/>
          <w:color w:val="auto"/>
          <w:spacing w:val="6"/>
          <w:sz w:val="32"/>
          <w:szCs w:val="32"/>
          <w:highlight w:val="none"/>
        </w:rPr>
      </w:pPr>
    </w:p>
    <w:p w14:paraId="42B71277">
      <w:pPr>
        <w:widowControl/>
        <w:adjustRightInd/>
        <w:jc w:val="left"/>
        <w:rPr>
          <w:rFonts w:hint="eastAsia" w:ascii="仿宋" w:hAnsi="仿宋" w:eastAsia="仿宋" w:cs="仿宋"/>
          <w:b/>
          <w:color w:val="auto"/>
          <w:spacing w:val="6"/>
          <w:sz w:val="32"/>
          <w:szCs w:val="32"/>
          <w:highlight w:val="none"/>
        </w:rPr>
      </w:pPr>
    </w:p>
    <w:p w14:paraId="5330553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C4DD0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A9B1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D924F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CBFD5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E2A4D7C">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68F68D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C315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C4F864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A0B232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4CC3C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8E24B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1DE5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C939B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8AE09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D0376F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391168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5FD4B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2BAC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D01C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743D3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A4A00A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9C19DFA">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129335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8B129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E50CB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2C7451">
      <w:pPr>
        <w:autoSpaceDE w:val="0"/>
        <w:autoSpaceDN w:val="0"/>
        <w:jc w:val="center"/>
        <w:rPr>
          <w:rFonts w:hint="eastAsia" w:ascii="仿宋" w:hAnsi="仿宋" w:eastAsia="仿宋" w:cs="仿宋"/>
          <w:b/>
          <w:color w:val="auto"/>
          <w:spacing w:val="6"/>
          <w:sz w:val="32"/>
          <w:szCs w:val="32"/>
          <w:highlight w:val="none"/>
        </w:rPr>
      </w:pPr>
    </w:p>
    <w:p w14:paraId="0531F302">
      <w:pPr>
        <w:autoSpaceDE w:val="0"/>
        <w:autoSpaceDN w:val="0"/>
        <w:jc w:val="center"/>
        <w:rPr>
          <w:rFonts w:hint="eastAsia" w:ascii="仿宋" w:hAnsi="仿宋" w:eastAsia="仿宋" w:cs="仿宋"/>
          <w:b/>
          <w:color w:val="auto"/>
          <w:spacing w:val="6"/>
          <w:sz w:val="32"/>
          <w:szCs w:val="32"/>
          <w:highlight w:val="none"/>
        </w:rPr>
      </w:pPr>
    </w:p>
    <w:p w14:paraId="6E08C4B5">
      <w:pPr>
        <w:autoSpaceDE w:val="0"/>
        <w:autoSpaceDN w:val="0"/>
        <w:jc w:val="center"/>
        <w:rPr>
          <w:rFonts w:hint="eastAsia" w:ascii="仿宋" w:hAnsi="仿宋" w:eastAsia="仿宋" w:cs="仿宋"/>
          <w:b/>
          <w:color w:val="auto"/>
          <w:spacing w:val="6"/>
          <w:sz w:val="32"/>
          <w:szCs w:val="32"/>
          <w:highlight w:val="none"/>
        </w:rPr>
      </w:pPr>
    </w:p>
    <w:p w14:paraId="45C15615">
      <w:pPr>
        <w:pStyle w:val="31"/>
        <w:rPr>
          <w:rFonts w:hint="eastAsia" w:ascii="仿宋" w:hAnsi="仿宋" w:eastAsia="仿宋" w:cs="仿宋"/>
          <w:b/>
          <w:color w:val="auto"/>
          <w:spacing w:val="6"/>
          <w:sz w:val="32"/>
          <w:szCs w:val="32"/>
          <w:highlight w:val="none"/>
        </w:rPr>
      </w:pPr>
    </w:p>
    <w:p w14:paraId="2B45006D">
      <w:pPr>
        <w:pStyle w:val="32"/>
        <w:rPr>
          <w:rFonts w:hint="eastAsia" w:ascii="仿宋" w:hAnsi="仿宋" w:eastAsia="仿宋" w:cs="仿宋"/>
          <w:b/>
          <w:color w:val="auto"/>
          <w:spacing w:val="6"/>
          <w:sz w:val="32"/>
          <w:szCs w:val="32"/>
          <w:highlight w:val="none"/>
        </w:rPr>
      </w:pPr>
    </w:p>
    <w:p w14:paraId="50ADC3A0">
      <w:pPr>
        <w:rPr>
          <w:rFonts w:hint="eastAsia" w:ascii="仿宋" w:hAnsi="仿宋" w:eastAsia="仿宋" w:cs="仿宋"/>
          <w:b/>
          <w:color w:val="auto"/>
          <w:spacing w:val="6"/>
          <w:sz w:val="32"/>
          <w:szCs w:val="32"/>
          <w:highlight w:val="none"/>
        </w:rPr>
      </w:pPr>
    </w:p>
    <w:p w14:paraId="6BC78EFD">
      <w:pPr>
        <w:pStyle w:val="31"/>
        <w:rPr>
          <w:rFonts w:hint="eastAsia" w:ascii="仿宋" w:hAnsi="仿宋" w:eastAsia="仿宋" w:cs="仿宋"/>
          <w:b/>
          <w:color w:val="auto"/>
          <w:spacing w:val="6"/>
          <w:sz w:val="32"/>
          <w:szCs w:val="32"/>
          <w:highlight w:val="none"/>
        </w:rPr>
      </w:pPr>
    </w:p>
    <w:p w14:paraId="2B141FBF">
      <w:pPr>
        <w:pStyle w:val="32"/>
        <w:rPr>
          <w:rFonts w:hint="eastAsia" w:ascii="仿宋" w:hAnsi="仿宋" w:eastAsia="仿宋" w:cs="仿宋"/>
          <w:b/>
          <w:color w:val="auto"/>
          <w:spacing w:val="6"/>
          <w:sz w:val="32"/>
          <w:szCs w:val="32"/>
          <w:highlight w:val="none"/>
        </w:rPr>
      </w:pPr>
    </w:p>
    <w:p w14:paraId="06CC3586">
      <w:pPr>
        <w:rPr>
          <w:rFonts w:hint="eastAsia" w:ascii="仿宋" w:hAnsi="仿宋" w:eastAsia="仿宋" w:cs="仿宋"/>
          <w:b/>
          <w:color w:val="auto"/>
          <w:spacing w:val="6"/>
          <w:sz w:val="32"/>
          <w:szCs w:val="32"/>
          <w:highlight w:val="none"/>
        </w:rPr>
      </w:pPr>
    </w:p>
    <w:p w14:paraId="3991BB7A">
      <w:pPr>
        <w:pStyle w:val="31"/>
        <w:rPr>
          <w:rFonts w:hint="eastAsia" w:ascii="仿宋" w:hAnsi="仿宋" w:eastAsia="仿宋" w:cs="仿宋"/>
          <w:b/>
          <w:color w:val="auto"/>
          <w:spacing w:val="6"/>
          <w:sz w:val="32"/>
          <w:szCs w:val="32"/>
          <w:highlight w:val="none"/>
        </w:rPr>
      </w:pPr>
    </w:p>
    <w:p w14:paraId="5EBD7365">
      <w:pPr>
        <w:pStyle w:val="32"/>
        <w:rPr>
          <w:rFonts w:hint="eastAsia" w:ascii="仿宋" w:hAnsi="仿宋" w:eastAsia="仿宋" w:cs="仿宋"/>
          <w:b/>
          <w:color w:val="auto"/>
          <w:spacing w:val="6"/>
          <w:sz w:val="32"/>
          <w:szCs w:val="32"/>
          <w:highlight w:val="none"/>
        </w:rPr>
      </w:pPr>
    </w:p>
    <w:p w14:paraId="745CE99D">
      <w:pPr>
        <w:rPr>
          <w:rFonts w:hint="eastAsia" w:ascii="仿宋" w:hAnsi="仿宋" w:eastAsia="仿宋" w:cs="仿宋"/>
          <w:b/>
          <w:color w:val="auto"/>
          <w:spacing w:val="6"/>
          <w:sz w:val="32"/>
          <w:szCs w:val="32"/>
          <w:highlight w:val="none"/>
        </w:rPr>
      </w:pPr>
    </w:p>
    <w:p w14:paraId="3B678DC5">
      <w:pPr>
        <w:pStyle w:val="31"/>
        <w:rPr>
          <w:rFonts w:hint="eastAsia" w:ascii="仿宋" w:hAnsi="仿宋" w:eastAsia="仿宋" w:cs="仿宋"/>
          <w:b/>
          <w:color w:val="auto"/>
          <w:spacing w:val="6"/>
          <w:sz w:val="32"/>
          <w:szCs w:val="32"/>
          <w:highlight w:val="none"/>
        </w:rPr>
      </w:pPr>
    </w:p>
    <w:p w14:paraId="19EC7062">
      <w:pPr>
        <w:pStyle w:val="32"/>
        <w:rPr>
          <w:rFonts w:hint="eastAsia" w:ascii="仿宋" w:hAnsi="仿宋" w:eastAsia="仿宋" w:cs="仿宋"/>
          <w:b/>
          <w:color w:val="auto"/>
          <w:spacing w:val="6"/>
          <w:sz w:val="32"/>
          <w:szCs w:val="32"/>
          <w:highlight w:val="none"/>
        </w:rPr>
      </w:pPr>
    </w:p>
    <w:p w14:paraId="53DE5B99">
      <w:pPr>
        <w:rPr>
          <w:rFonts w:hint="eastAsia" w:ascii="仿宋" w:hAnsi="仿宋" w:eastAsia="仿宋" w:cs="仿宋"/>
          <w:b/>
          <w:color w:val="auto"/>
          <w:spacing w:val="6"/>
          <w:sz w:val="32"/>
          <w:szCs w:val="32"/>
          <w:highlight w:val="none"/>
        </w:rPr>
      </w:pPr>
    </w:p>
    <w:p w14:paraId="031EB1F0">
      <w:pPr>
        <w:autoSpaceDE w:val="0"/>
        <w:autoSpaceDN w:val="0"/>
        <w:jc w:val="both"/>
        <w:rPr>
          <w:rFonts w:hint="eastAsia" w:ascii="仿宋" w:hAnsi="仿宋" w:eastAsia="仿宋" w:cs="仿宋"/>
          <w:b/>
          <w:color w:val="auto"/>
          <w:spacing w:val="6"/>
          <w:sz w:val="32"/>
          <w:szCs w:val="32"/>
          <w:highlight w:val="none"/>
        </w:rPr>
      </w:pPr>
    </w:p>
    <w:p w14:paraId="37897D09">
      <w:pPr>
        <w:spacing w:line="360" w:lineRule="auto"/>
        <w:jc w:val="center"/>
        <w:rPr>
          <w:rFonts w:hint="eastAsia" w:ascii="仿宋" w:hAnsi="仿宋" w:eastAsia="仿宋" w:cs="仿宋"/>
          <w:b/>
          <w:color w:val="auto"/>
          <w:spacing w:val="6"/>
          <w:sz w:val="32"/>
          <w:szCs w:val="32"/>
          <w:highlight w:val="none"/>
        </w:rPr>
      </w:pPr>
    </w:p>
    <w:p w14:paraId="10D35AA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4" w:name="OLE_LINK14"/>
      <w:bookmarkStart w:id="165" w:name="OLE_LINK13"/>
      <w:r>
        <w:rPr>
          <w:rFonts w:hint="eastAsia" w:ascii="仿宋" w:hAnsi="仿宋" w:eastAsia="仿宋" w:cs="仿宋"/>
          <w:b/>
          <w:color w:val="auto"/>
          <w:spacing w:val="6"/>
          <w:sz w:val="32"/>
          <w:szCs w:val="32"/>
          <w:highlight w:val="none"/>
        </w:rPr>
        <w:t>残疾人福利性单位声明函</w:t>
      </w:r>
    </w:p>
    <w:bookmarkEnd w:id="164"/>
    <w:bookmarkEnd w:id="165"/>
    <w:p w14:paraId="15C2DE90">
      <w:pPr>
        <w:spacing w:line="360" w:lineRule="auto"/>
        <w:rPr>
          <w:rFonts w:hint="eastAsia" w:ascii="仿宋" w:hAnsi="仿宋" w:eastAsia="仿宋" w:cs="仿宋"/>
          <w:b/>
          <w:color w:val="auto"/>
          <w:spacing w:val="6"/>
          <w:sz w:val="30"/>
          <w:szCs w:val="30"/>
          <w:highlight w:val="none"/>
        </w:rPr>
      </w:pPr>
    </w:p>
    <w:p w14:paraId="0937F9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F454EF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051E0">
      <w:pPr>
        <w:spacing w:line="360" w:lineRule="auto"/>
        <w:ind w:firstLine="480" w:firstLineChars="200"/>
        <w:rPr>
          <w:rFonts w:hint="eastAsia" w:ascii="仿宋" w:hAnsi="仿宋" w:eastAsia="仿宋" w:cs="仿宋"/>
          <w:color w:val="auto"/>
          <w:sz w:val="24"/>
          <w:highlight w:val="none"/>
        </w:rPr>
      </w:pPr>
    </w:p>
    <w:p w14:paraId="382AB2D1">
      <w:pPr>
        <w:spacing w:line="360" w:lineRule="auto"/>
        <w:ind w:firstLine="480" w:firstLineChars="200"/>
        <w:rPr>
          <w:rFonts w:hint="eastAsia" w:ascii="仿宋" w:hAnsi="仿宋" w:eastAsia="仿宋" w:cs="仿宋"/>
          <w:color w:val="auto"/>
          <w:sz w:val="24"/>
          <w:highlight w:val="none"/>
        </w:rPr>
      </w:pPr>
    </w:p>
    <w:p w14:paraId="0DA1A6B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26B672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40F45FB">
      <w:pPr>
        <w:autoSpaceDE w:val="0"/>
        <w:autoSpaceDN w:val="0"/>
        <w:jc w:val="center"/>
        <w:rPr>
          <w:rFonts w:hint="eastAsia" w:ascii="仿宋" w:hAnsi="仿宋" w:eastAsia="仿宋" w:cs="仿宋"/>
          <w:b/>
          <w:color w:val="auto"/>
          <w:spacing w:val="6"/>
          <w:sz w:val="32"/>
          <w:szCs w:val="32"/>
          <w:highlight w:val="none"/>
        </w:rPr>
      </w:pPr>
    </w:p>
    <w:p w14:paraId="74A8229F">
      <w:pPr>
        <w:autoSpaceDE w:val="0"/>
        <w:autoSpaceDN w:val="0"/>
        <w:jc w:val="center"/>
        <w:rPr>
          <w:rFonts w:hint="eastAsia" w:ascii="仿宋" w:hAnsi="仿宋" w:eastAsia="仿宋" w:cs="仿宋"/>
          <w:b/>
          <w:color w:val="auto"/>
          <w:spacing w:val="6"/>
          <w:sz w:val="32"/>
          <w:szCs w:val="32"/>
          <w:highlight w:val="none"/>
        </w:rPr>
      </w:pPr>
    </w:p>
    <w:p w14:paraId="698D4E3E">
      <w:pPr>
        <w:autoSpaceDE w:val="0"/>
        <w:autoSpaceDN w:val="0"/>
        <w:jc w:val="center"/>
        <w:rPr>
          <w:rFonts w:hint="eastAsia" w:ascii="仿宋" w:hAnsi="仿宋" w:eastAsia="仿宋" w:cs="仿宋"/>
          <w:b/>
          <w:color w:val="auto"/>
          <w:spacing w:val="6"/>
          <w:sz w:val="32"/>
          <w:szCs w:val="32"/>
          <w:highlight w:val="none"/>
        </w:rPr>
      </w:pPr>
    </w:p>
    <w:p w14:paraId="28A0C228">
      <w:pPr>
        <w:autoSpaceDE w:val="0"/>
        <w:autoSpaceDN w:val="0"/>
        <w:jc w:val="center"/>
        <w:rPr>
          <w:rFonts w:hint="eastAsia" w:ascii="仿宋" w:hAnsi="仿宋" w:eastAsia="仿宋" w:cs="仿宋"/>
          <w:b/>
          <w:color w:val="auto"/>
          <w:spacing w:val="6"/>
          <w:sz w:val="32"/>
          <w:szCs w:val="32"/>
          <w:highlight w:val="none"/>
        </w:rPr>
      </w:pPr>
    </w:p>
    <w:p w14:paraId="474843E8">
      <w:pPr>
        <w:autoSpaceDE w:val="0"/>
        <w:autoSpaceDN w:val="0"/>
        <w:jc w:val="center"/>
        <w:rPr>
          <w:rFonts w:hint="eastAsia" w:ascii="仿宋" w:hAnsi="仿宋" w:eastAsia="仿宋" w:cs="仿宋"/>
          <w:b/>
          <w:color w:val="auto"/>
          <w:spacing w:val="6"/>
          <w:sz w:val="32"/>
          <w:szCs w:val="32"/>
          <w:highlight w:val="none"/>
        </w:rPr>
      </w:pPr>
    </w:p>
    <w:p w14:paraId="3F43C376">
      <w:pPr>
        <w:autoSpaceDE w:val="0"/>
        <w:autoSpaceDN w:val="0"/>
        <w:jc w:val="center"/>
        <w:rPr>
          <w:rFonts w:hint="eastAsia" w:ascii="仿宋" w:hAnsi="仿宋" w:eastAsia="仿宋" w:cs="仿宋"/>
          <w:b/>
          <w:color w:val="auto"/>
          <w:spacing w:val="6"/>
          <w:sz w:val="32"/>
          <w:szCs w:val="32"/>
          <w:highlight w:val="none"/>
        </w:rPr>
      </w:pPr>
    </w:p>
    <w:p w14:paraId="0E59DAD5">
      <w:pPr>
        <w:autoSpaceDE w:val="0"/>
        <w:autoSpaceDN w:val="0"/>
        <w:jc w:val="center"/>
        <w:rPr>
          <w:rFonts w:hint="eastAsia" w:ascii="仿宋" w:hAnsi="仿宋" w:eastAsia="仿宋" w:cs="仿宋"/>
          <w:b/>
          <w:color w:val="auto"/>
          <w:spacing w:val="6"/>
          <w:sz w:val="32"/>
          <w:szCs w:val="32"/>
          <w:highlight w:val="none"/>
        </w:rPr>
      </w:pPr>
    </w:p>
    <w:p w14:paraId="3F689403">
      <w:pPr>
        <w:autoSpaceDE w:val="0"/>
        <w:autoSpaceDN w:val="0"/>
        <w:jc w:val="center"/>
        <w:rPr>
          <w:rFonts w:hint="eastAsia" w:ascii="仿宋" w:hAnsi="仿宋" w:eastAsia="仿宋" w:cs="仿宋"/>
          <w:b/>
          <w:color w:val="auto"/>
          <w:spacing w:val="6"/>
          <w:sz w:val="32"/>
          <w:szCs w:val="32"/>
          <w:highlight w:val="none"/>
        </w:rPr>
      </w:pPr>
    </w:p>
    <w:p w14:paraId="19FFB088">
      <w:pPr>
        <w:autoSpaceDE w:val="0"/>
        <w:autoSpaceDN w:val="0"/>
        <w:jc w:val="center"/>
        <w:rPr>
          <w:rFonts w:hint="eastAsia" w:ascii="仿宋" w:hAnsi="仿宋" w:eastAsia="仿宋" w:cs="仿宋"/>
          <w:b/>
          <w:color w:val="auto"/>
          <w:spacing w:val="6"/>
          <w:sz w:val="32"/>
          <w:szCs w:val="32"/>
          <w:highlight w:val="none"/>
        </w:rPr>
      </w:pPr>
    </w:p>
    <w:p w14:paraId="639BBE03">
      <w:pPr>
        <w:autoSpaceDE w:val="0"/>
        <w:autoSpaceDN w:val="0"/>
        <w:jc w:val="center"/>
        <w:rPr>
          <w:rFonts w:hint="eastAsia" w:ascii="仿宋" w:hAnsi="仿宋" w:eastAsia="仿宋" w:cs="仿宋"/>
          <w:b/>
          <w:color w:val="auto"/>
          <w:spacing w:val="6"/>
          <w:sz w:val="32"/>
          <w:szCs w:val="32"/>
          <w:highlight w:val="none"/>
        </w:rPr>
      </w:pPr>
    </w:p>
    <w:p w14:paraId="6E7EF5AC">
      <w:pPr>
        <w:autoSpaceDE w:val="0"/>
        <w:autoSpaceDN w:val="0"/>
        <w:jc w:val="center"/>
        <w:rPr>
          <w:rFonts w:hint="eastAsia" w:ascii="仿宋" w:hAnsi="仿宋" w:eastAsia="仿宋" w:cs="仿宋"/>
          <w:b/>
          <w:color w:val="auto"/>
          <w:spacing w:val="6"/>
          <w:sz w:val="32"/>
          <w:szCs w:val="32"/>
          <w:highlight w:val="none"/>
        </w:rPr>
      </w:pPr>
    </w:p>
    <w:p w14:paraId="2A37DAE6">
      <w:pPr>
        <w:snapToGrid w:val="0"/>
        <w:spacing w:line="360" w:lineRule="auto"/>
        <w:rPr>
          <w:rFonts w:hint="eastAsia" w:ascii="仿宋" w:hAnsi="仿宋" w:eastAsia="仿宋" w:cs="仿宋"/>
          <w:b/>
          <w:color w:val="auto"/>
          <w:kern w:val="0"/>
          <w:sz w:val="32"/>
          <w:szCs w:val="32"/>
          <w:highlight w:val="none"/>
        </w:rPr>
      </w:pPr>
    </w:p>
    <w:p w14:paraId="6F76772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23F1530">
      <w:pPr>
        <w:spacing w:line="360" w:lineRule="auto"/>
        <w:jc w:val="center"/>
        <w:rPr>
          <w:rFonts w:hint="eastAsia" w:ascii="仿宋" w:hAnsi="仿宋" w:eastAsia="仿宋" w:cs="仿宋"/>
          <w:color w:val="auto"/>
          <w:sz w:val="24"/>
          <w:highlight w:val="none"/>
          <w:u w:val="single"/>
        </w:rPr>
      </w:pPr>
    </w:p>
    <w:p w14:paraId="0BEE509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8A37AF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157260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A6DE8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2DCC8E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74DD1B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77CD14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624D9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C39AFD5">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0800495">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C2FD008">
      <w:pPr>
        <w:spacing w:line="360" w:lineRule="auto"/>
        <w:ind w:right="420"/>
        <w:rPr>
          <w:rFonts w:hint="eastAsia" w:ascii="仿宋" w:hAnsi="仿宋" w:eastAsia="仿宋" w:cs="仿宋"/>
          <w:color w:val="auto"/>
          <w:sz w:val="24"/>
          <w:highlight w:val="none"/>
        </w:rPr>
      </w:pPr>
    </w:p>
    <w:p w14:paraId="14565B3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702E17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0D7BF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A2D481">
      <w:pPr>
        <w:pStyle w:val="3"/>
        <w:rPr>
          <w:rFonts w:hint="eastAsia" w:ascii="仿宋" w:hAnsi="仿宋" w:eastAsia="仿宋" w:cs="仿宋"/>
          <w:color w:val="auto"/>
          <w:highlight w:val="none"/>
          <w:lang w:val="en-US"/>
        </w:rPr>
      </w:pPr>
    </w:p>
    <w:p w14:paraId="1262BF7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CC6643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317A3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5A4AB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70D1EE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DFABB9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9CAA44C">
      <w:pPr>
        <w:pStyle w:val="8"/>
        <w:rPr>
          <w:rFonts w:hint="eastAsia"/>
          <w:color w:val="auto"/>
          <w:highlight w:val="none"/>
          <w:lang w:val="en-US" w:eastAsia="zh-CN"/>
        </w:rPr>
      </w:pPr>
    </w:p>
    <w:p w14:paraId="3C4CF10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454B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CCE1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4EFAF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1CDD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F94C81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3A5BD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D3B35B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FBAF3DF">
      <w:pPr>
        <w:widowControl/>
        <w:jc w:val="left"/>
        <w:rPr>
          <w:rFonts w:hint="eastAsia" w:ascii="仿宋" w:hAnsi="仿宋" w:eastAsia="仿宋" w:cs="仿宋"/>
          <w:color w:val="auto"/>
          <w:kern w:val="0"/>
          <w:sz w:val="24"/>
          <w:highlight w:val="none"/>
        </w:rPr>
      </w:pPr>
    </w:p>
    <w:p w14:paraId="61B302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D9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CDFEB5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123994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79CE5A4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02F744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35CAB22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2116D30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094FDA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4F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E1FE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7B8C3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BDDA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028E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BCD5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D484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13939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441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079CF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4AAA2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BD31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227E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AFB3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F891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DBDB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FF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E6E5B9">
            <w:pPr>
              <w:widowControl/>
              <w:jc w:val="left"/>
              <w:rPr>
                <w:rFonts w:hint="eastAsia" w:ascii="仿宋" w:hAnsi="仿宋" w:eastAsia="仿宋" w:cs="仿宋"/>
                <w:color w:val="auto"/>
                <w:kern w:val="0"/>
                <w:sz w:val="24"/>
                <w:highlight w:val="none"/>
              </w:rPr>
            </w:pPr>
          </w:p>
        </w:tc>
        <w:tc>
          <w:tcPr>
            <w:tcW w:w="1560" w:type="dxa"/>
            <w:noWrap w:val="0"/>
            <w:vAlign w:val="center"/>
          </w:tcPr>
          <w:p w14:paraId="121FA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A2AF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574A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D3D5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08AEF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0392C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375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58C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606EC2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96A5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C718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62F0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38285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3ADA1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95A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F3C1E3">
            <w:pPr>
              <w:widowControl/>
              <w:jc w:val="left"/>
              <w:rPr>
                <w:rFonts w:hint="eastAsia" w:ascii="仿宋" w:hAnsi="仿宋" w:eastAsia="仿宋" w:cs="仿宋"/>
                <w:color w:val="auto"/>
                <w:kern w:val="0"/>
                <w:sz w:val="24"/>
                <w:highlight w:val="none"/>
              </w:rPr>
            </w:pPr>
          </w:p>
        </w:tc>
        <w:tc>
          <w:tcPr>
            <w:tcW w:w="1560" w:type="dxa"/>
            <w:noWrap w:val="0"/>
            <w:vAlign w:val="center"/>
          </w:tcPr>
          <w:p w14:paraId="13D7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7D643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4BC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4CC7D6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DA4A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7D6AC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0C6D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DEC9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491A9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0646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A91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6E7DC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7D90C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53A35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7EA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1AC9F55">
            <w:pPr>
              <w:widowControl/>
              <w:jc w:val="left"/>
              <w:rPr>
                <w:rFonts w:hint="eastAsia" w:ascii="仿宋" w:hAnsi="仿宋" w:eastAsia="仿宋" w:cs="仿宋"/>
                <w:color w:val="auto"/>
                <w:kern w:val="0"/>
                <w:sz w:val="24"/>
                <w:highlight w:val="none"/>
              </w:rPr>
            </w:pPr>
          </w:p>
        </w:tc>
        <w:tc>
          <w:tcPr>
            <w:tcW w:w="1560" w:type="dxa"/>
            <w:noWrap w:val="0"/>
            <w:vAlign w:val="center"/>
          </w:tcPr>
          <w:p w14:paraId="21F59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ADBE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720F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F062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7B3CC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385D8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22C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FC2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74405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909D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77C7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FA8D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1075A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2ABA8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BB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07AC91">
            <w:pPr>
              <w:widowControl/>
              <w:jc w:val="left"/>
              <w:rPr>
                <w:rFonts w:hint="eastAsia" w:ascii="仿宋" w:hAnsi="仿宋" w:eastAsia="仿宋" w:cs="仿宋"/>
                <w:color w:val="auto"/>
                <w:kern w:val="0"/>
                <w:sz w:val="24"/>
                <w:highlight w:val="none"/>
              </w:rPr>
            </w:pPr>
          </w:p>
        </w:tc>
        <w:tc>
          <w:tcPr>
            <w:tcW w:w="1560" w:type="dxa"/>
            <w:noWrap w:val="0"/>
            <w:vAlign w:val="center"/>
          </w:tcPr>
          <w:p w14:paraId="75E3D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6D8A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499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89D9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562B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38C17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86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AB75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39BA2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1C98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CB1A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21D93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A247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3CC6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BE4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838E1B2">
            <w:pPr>
              <w:widowControl/>
              <w:jc w:val="left"/>
              <w:rPr>
                <w:rFonts w:hint="eastAsia" w:ascii="仿宋" w:hAnsi="仿宋" w:eastAsia="仿宋" w:cs="仿宋"/>
                <w:color w:val="auto"/>
                <w:kern w:val="0"/>
                <w:sz w:val="24"/>
                <w:highlight w:val="none"/>
              </w:rPr>
            </w:pPr>
          </w:p>
        </w:tc>
        <w:tc>
          <w:tcPr>
            <w:tcW w:w="1560" w:type="dxa"/>
            <w:noWrap w:val="0"/>
            <w:vAlign w:val="center"/>
          </w:tcPr>
          <w:p w14:paraId="68D69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25EF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3273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4AAD4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384C3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3947A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C9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727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7D0B1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6CA7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1C1D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09026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4603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69140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C0C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5DBD99">
            <w:pPr>
              <w:widowControl/>
              <w:jc w:val="left"/>
              <w:rPr>
                <w:rFonts w:hint="eastAsia" w:ascii="仿宋" w:hAnsi="仿宋" w:eastAsia="仿宋" w:cs="仿宋"/>
                <w:color w:val="auto"/>
                <w:kern w:val="0"/>
                <w:sz w:val="24"/>
                <w:highlight w:val="none"/>
              </w:rPr>
            </w:pPr>
          </w:p>
        </w:tc>
        <w:tc>
          <w:tcPr>
            <w:tcW w:w="1560" w:type="dxa"/>
            <w:noWrap w:val="0"/>
            <w:vAlign w:val="center"/>
          </w:tcPr>
          <w:p w14:paraId="27627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BF6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3A12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4F565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6AD3D5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500B3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8A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F0D3A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E666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C4EF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849A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E131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562E1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65357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55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24BD6D6">
            <w:pPr>
              <w:widowControl/>
              <w:jc w:val="left"/>
              <w:rPr>
                <w:rFonts w:hint="eastAsia" w:ascii="仿宋" w:hAnsi="仿宋" w:eastAsia="仿宋" w:cs="仿宋"/>
                <w:color w:val="auto"/>
                <w:kern w:val="0"/>
                <w:sz w:val="24"/>
                <w:highlight w:val="none"/>
              </w:rPr>
            </w:pPr>
          </w:p>
        </w:tc>
        <w:tc>
          <w:tcPr>
            <w:tcW w:w="1560" w:type="dxa"/>
            <w:noWrap w:val="0"/>
            <w:vAlign w:val="center"/>
          </w:tcPr>
          <w:p w14:paraId="43AD2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224B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E09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39A9A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0A10B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705FA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A8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727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534BA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7836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AC16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6D3FE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53170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01418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E2E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80AD6AD">
            <w:pPr>
              <w:widowControl/>
              <w:jc w:val="left"/>
              <w:rPr>
                <w:rFonts w:hint="eastAsia" w:ascii="仿宋" w:hAnsi="仿宋" w:eastAsia="仿宋" w:cs="仿宋"/>
                <w:color w:val="auto"/>
                <w:kern w:val="0"/>
                <w:sz w:val="24"/>
                <w:highlight w:val="none"/>
              </w:rPr>
            </w:pPr>
          </w:p>
        </w:tc>
        <w:tc>
          <w:tcPr>
            <w:tcW w:w="1560" w:type="dxa"/>
            <w:noWrap w:val="0"/>
            <w:vAlign w:val="center"/>
          </w:tcPr>
          <w:p w14:paraId="1D7B2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43206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5AA8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6CB0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D557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E9BA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02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3B21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7A252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0D8D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6A6E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4D15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29D63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2A69C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7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8C639A">
            <w:pPr>
              <w:widowControl/>
              <w:jc w:val="left"/>
              <w:rPr>
                <w:rFonts w:hint="eastAsia" w:ascii="仿宋" w:hAnsi="仿宋" w:eastAsia="仿宋" w:cs="仿宋"/>
                <w:color w:val="auto"/>
                <w:kern w:val="0"/>
                <w:sz w:val="24"/>
                <w:highlight w:val="none"/>
              </w:rPr>
            </w:pPr>
          </w:p>
        </w:tc>
        <w:tc>
          <w:tcPr>
            <w:tcW w:w="1560" w:type="dxa"/>
            <w:noWrap w:val="0"/>
            <w:vAlign w:val="center"/>
          </w:tcPr>
          <w:p w14:paraId="770D1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7BEE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2A06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2813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20924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5957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0A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A289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42A39F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FE54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D14B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0C57D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64CB5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138A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A7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C10573">
            <w:pPr>
              <w:widowControl/>
              <w:jc w:val="left"/>
              <w:rPr>
                <w:rFonts w:hint="eastAsia" w:ascii="仿宋" w:hAnsi="仿宋" w:eastAsia="仿宋" w:cs="仿宋"/>
                <w:color w:val="auto"/>
                <w:kern w:val="0"/>
                <w:sz w:val="24"/>
                <w:highlight w:val="none"/>
              </w:rPr>
            </w:pPr>
          </w:p>
        </w:tc>
        <w:tc>
          <w:tcPr>
            <w:tcW w:w="1560" w:type="dxa"/>
            <w:noWrap w:val="0"/>
            <w:vAlign w:val="center"/>
          </w:tcPr>
          <w:p w14:paraId="24E27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08BC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C47AB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05262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71838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68ABC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0F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6A2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11F71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219C0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4F08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F896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40F74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1E30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A2A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F880D6">
            <w:pPr>
              <w:widowControl/>
              <w:jc w:val="left"/>
              <w:rPr>
                <w:rFonts w:hint="eastAsia" w:ascii="仿宋" w:hAnsi="仿宋" w:eastAsia="仿宋" w:cs="仿宋"/>
                <w:color w:val="auto"/>
                <w:kern w:val="0"/>
                <w:sz w:val="24"/>
                <w:highlight w:val="none"/>
              </w:rPr>
            </w:pPr>
          </w:p>
        </w:tc>
        <w:tc>
          <w:tcPr>
            <w:tcW w:w="1560" w:type="dxa"/>
            <w:noWrap w:val="0"/>
            <w:vAlign w:val="center"/>
          </w:tcPr>
          <w:p w14:paraId="41CFE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1E98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DA35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0A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186F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3723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6962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7F6D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10B92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087B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587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54F8A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3E2BC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41686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5B7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CC14C9">
            <w:pPr>
              <w:widowControl/>
              <w:jc w:val="left"/>
              <w:rPr>
                <w:rFonts w:hint="eastAsia" w:ascii="仿宋" w:hAnsi="仿宋" w:eastAsia="仿宋" w:cs="仿宋"/>
                <w:color w:val="auto"/>
                <w:kern w:val="0"/>
                <w:sz w:val="24"/>
                <w:highlight w:val="none"/>
              </w:rPr>
            </w:pPr>
          </w:p>
        </w:tc>
        <w:tc>
          <w:tcPr>
            <w:tcW w:w="1560" w:type="dxa"/>
            <w:noWrap w:val="0"/>
            <w:vAlign w:val="center"/>
          </w:tcPr>
          <w:p w14:paraId="3902D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50144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9103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238AB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59885E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717357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737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96AF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37DEC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1770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C378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80FA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5E0EF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6BD66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71C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F0D11A">
            <w:pPr>
              <w:widowControl/>
              <w:jc w:val="left"/>
              <w:rPr>
                <w:rFonts w:hint="eastAsia" w:ascii="仿宋" w:hAnsi="仿宋" w:eastAsia="仿宋" w:cs="仿宋"/>
                <w:color w:val="auto"/>
                <w:kern w:val="0"/>
                <w:sz w:val="24"/>
                <w:highlight w:val="none"/>
              </w:rPr>
            </w:pPr>
          </w:p>
        </w:tc>
        <w:tc>
          <w:tcPr>
            <w:tcW w:w="1560" w:type="dxa"/>
            <w:noWrap w:val="0"/>
            <w:vAlign w:val="center"/>
          </w:tcPr>
          <w:p w14:paraId="6ACBB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16D8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013E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3DF11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386B4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6EF5C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3EC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DFB4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28BA4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181F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3849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AEC1E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1F4B6D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D45B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F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991E9F4">
            <w:pPr>
              <w:widowControl/>
              <w:jc w:val="left"/>
              <w:rPr>
                <w:rFonts w:hint="eastAsia" w:ascii="仿宋" w:hAnsi="仿宋" w:eastAsia="仿宋" w:cs="仿宋"/>
                <w:color w:val="auto"/>
                <w:kern w:val="0"/>
                <w:sz w:val="24"/>
                <w:highlight w:val="none"/>
              </w:rPr>
            </w:pPr>
          </w:p>
        </w:tc>
        <w:tc>
          <w:tcPr>
            <w:tcW w:w="1560" w:type="dxa"/>
            <w:noWrap w:val="0"/>
            <w:vAlign w:val="center"/>
          </w:tcPr>
          <w:p w14:paraId="5B313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3A2E4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5F44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310925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241E0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0C80E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AF3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4293D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262C5E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94D08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F69A9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21E6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2BD4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4DB2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7CCF1F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A1B6F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9719C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27A9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2E04B8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0DFEB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B0F4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39C143D">
      <w:pPr>
        <w:widowControl/>
        <w:jc w:val="left"/>
        <w:rPr>
          <w:rFonts w:hint="eastAsia" w:ascii="仿宋" w:hAnsi="仿宋" w:eastAsia="仿宋" w:cs="仿宋"/>
          <w:color w:val="auto"/>
          <w:kern w:val="0"/>
          <w:sz w:val="24"/>
          <w:highlight w:val="none"/>
        </w:rPr>
      </w:pPr>
    </w:p>
    <w:p w14:paraId="540DCCA9">
      <w:pPr>
        <w:widowControl/>
        <w:jc w:val="left"/>
        <w:rPr>
          <w:rFonts w:hint="eastAsia" w:ascii="仿宋" w:hAnsi="仿宋" w:eastAsia="仿宋" w:cs="仿宋"/>
          <w:color w:val="auto"/>
          <w:kern w:val="0"/>
          <w:sz w:val="24"/>
          <w:highlight w:val="none"/>
        </w:rPr>
      </w:pPr>
    </w:p>
    <w:p w14:paraId="1CF1B4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728C12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2D117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7E8CB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6A900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FDFB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13DDA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6E46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E2C6D02">
      <w:pPr>
        <w:widowControl/>
        <w:jc w:val="left"/>
        <w:rPr>
          <w:rFonts w:hint="eastAsia" w:ascii="仿宋" w:hAnsi="仿宋" w:eastAsia="仿宋" w:cs="仿宋"/>
          <w:color w:val="auto"/>
          <w:kern w:val="0"/>
          <w:sz w:val="18"/>
          <w:szCs w:val="18"/>
          <w:highlight w:val="none"/>
        </w:rPr>
      </w:pPr>
    </w:p>
    <w:p w14:paraId="5634BC59">
      <w:pPr>
        <w:widowControl/>
        <w:jc w:val="left"/>
        <w:rPr>
          <w:rFonts w:hint="eastAsia" w:ascii="仿宋" w:hAnsi="仿宋" w:eastAsia="仿宋" w:cs="仿宋"/>
          <w:color w:val="auto"/>
          <w:kern w:val="0"/>
          <w:sz w:val="18"/>
          <w:szCs w:val="18"/>
          <w:highlight w:val="none"/>
        </w:rPr>
      </w:pPr>
    </w:p>
    <w:p w14:paraId="149BF622">
      <w:pPr>
        <w:widowControl/>
        <w:jc w:val="left"/>
        <w:rPr>
          <w:rFonts w:hint="eastAsia" w:ascii="仿宋" w:hAnsi="仿宋" w:eastAsia="仿宋" w:cs="仿宋"/>
          <w:color w:val="auto"/>
          <w:kern w:val="0"/>
          <w:sz w:val="18"/>
          <w:szCs w:val="18"/>
          <w:highlight w:val="none"/>
        </w:rPr>
      </w:pPr>
    </w:p>
    <w:p w14:paraId="4B52611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8FDA6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90A2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D6E5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7A9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654FA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69BA9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8941D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A9871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4370A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4DED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89F4F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B434B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16945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04131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F6A1F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10FBE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E5AC7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42E1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71E9C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281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A301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93853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84FD5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C7AA1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375D7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D406C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63171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9C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6787F4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12B9AC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7968F5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6FDC812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9CC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1D5B5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5CD6B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69AFB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7986E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B0EB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BAE7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9DB97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A56FBC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353B809">
            <w:pPr>
              <w:widowControl/>
              <w:jc w:val="left"/>
              <w:rPr>
                <w:rFonts w:hint="eastAsia" w:ascii="仿宋" w:hAnsi="仿宋" w:eastAsia="仿宋" w:cs="仿宋"/>
                <w:color w:val="auto"/>
                <w:kern w:val="0"/>
                <w:sz w:val="24"/>
                <w:highlight w:val="none"/>
              </w:rPr>
            </w:pPr>
          </w:p>
        </w:tc>
        <w:tc>
          <w:tcPr>
            <w:tcW w:w="606" w:type="dxa"/>
            <w:noWrap w:val="0"/>
            <w:vAlign w:val="center"/>
          </w:tcPr>
          <w:p w14:paraId="2239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64D5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E7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C4954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4BECF1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6D7C865">
            <w:pPr>
              <w:widowControl/>
              <w:jc w:val="left"/>
              <w:rPr>
                <w:rFonts w:hint="eastAsia" w:ascii="仿宋" w:hAnsi="仿宋" w:eastAsia="仿宋" w:cs="仿宋"/>
                <w:color w:val="auto"/>
                <w:kern w:val="0"/>
                <w:sz w:val="24"/>
                <w:highlight w:val="none"/>
              </w:rPr>
            </w:pPr>
          </w:p>
        </w:tc>
        <w:tc>
          <w:tcPr>
            <w:tcW w:w="606" w:type="dxa"/>
            <w:noWrap w:val="0"/>
            <w:vAlign w:val="center"/>
          </w:tcPr>
          <w:p w14:paraId="7E606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72BF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55C8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D911DB">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7B4DA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2C884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72593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AF02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59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EB3FB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833C85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3DC8A13">
            <w:pPr>
              <w:widowControl/>
              <w:jc w:val="left"/>
              <w:rPr>
                <w:rFonts w:hint="eastAsia" w:ascii="仿宋" w:hAnsi="仿宋" w:eastAsia="仿宋" w:cs="仿宋"/>
                <w:color w:val="auto"/>
                <w:kern w:val="0"/>
                <w:sz w:val="24"/>
                <w:highlight w:val="none"/>
              </w:rPr>
            </w:pPr>
          </w:p>
        </w:tc>
        <w:tc>
          <w:tcPr>
            <w:tcW w:w="606" w:type="dxa"/>
            <w:noWrap w:val="0"/>
            <w:vAlign w:val="center"/>
          </w:tcPr>
          <w:p w14:paraId="4DD4E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8108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2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31AB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36CB2C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2750476">
            <w:pPr>
              <w:widowControl/>
              <w:jc w:val="left"/>
              <w:rPr>
                <w:rFonts w:hint="eastAsia" w:ascii="仿宋" w:hAnsi="仿宋" w:eastAsia="仿宋" w:cs="仿宋"/>
                <w:color w:val="auto"/>
                <w:kern w:val="0"/>
                <w:sz w:val="24"/>
                <w:highlight w:val="none"/>
              </w:rPr>
            </w:pPr>
          </w:p>
        </w:tc>
        <w:tc>
          <w:tcPr>
            <w:tcW w:w="606" w:type="dxa"/>
            <w:noWrap w:val="0"/>
            <w:vAlign w:val="center"/>
          </w:tcPr>
          <w:p w14:paraId="2DB6B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0B7D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115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AD80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C91F936">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14D07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43F479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A034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7E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D8609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51B639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496EE68">
            <w:pPr>
              <w:widowControl/>
              <w:jc w:val="left"/>
              <w:rPr>
                <w:rFonts w:hint="eastAsia" w:ascii="仿宋" w:hAnsi="仿宋" w:eastAsia="仿宋" w:cs="仿宋"/>
                <w:color w:val="auto"/>
                <w:kern w:val="0"/>
                <w:sz w:val="24"/>
                <w:highlight w:val="none"/>
              </w:rPr>
            </w:pPr>
          </w:p>
        </w:tc>
        <w:tc>
          <w:tcPr>
            <w:tcW w:w="606" w:type="dxa"/>
            <w:noWrap w:val="0"/>
            <w:vAlign w:val="center"/>
          </w:tcPr>
          <w:p w14:paraId="7CE6D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2959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C2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883600">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E7676F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B6FB4F">
            <w:pPr>
              <w:widowControl/>
              <w:jc w:val="left"/>
              <w:rPr>
                <w:rFonts w:hint="eastAsia" w:ascii="仿宋" w:hAnsi="仿宋" w:eastAsia="仿宋" w:cs="仿宋"/>
                <w:color w:val="auto"/>
                <w:kern w:val="0"/>
                <w:sz w:val="24"/>
                <w:highlight w:val="none"/>
              </w:rPr>
            </w:pPr>
          </w:p>
        </w:tc>
        <w:tc>
          <w:tcPr>
            <w:tcW w:w="606" w:type="dxa"/>
            <w:noWrap w:val="0"/>
            <w:vAlign w:val="center"/>
          </w:tcPr>
          <w:p w14:paraId="6804C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94E6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4DC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559D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55C8A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5B50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E811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D01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23DB8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994A0EF">
            <w:pPr>
              <w:widowControl/>
              <w:jc w:val="left"/>
              <w:rPr>
                <w:rFonts w:hint="eastAsia" w:ascii="仿宋" w:hAnsi="仿宋" w:eastAsia="仿宋" w:cs="仿宋"/>
                <w:color w:val="auto"/>
                <w:kern w:val="0"/>
                <w:sz w:val="24"/>
                <w:highlight w:val="none"/>
              </w:rPr>
            </w:pPr>
          </w:p>
        </w:tc>
        <w:tc>
          <w:tcPr>
            <w:tcW w:w="606" w:type="dxa"/>
            <w:noWrap w:val="0"/>
            <w:vAlign w:val="center"/>
          </w:tcPr>
          <w:p w14:paraId="08E71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F914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6A41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274702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4A38459">
            <w:pPr>
              <w:widowControl/>
              <w:jc w:val="left"/>
              <w:rPr>
                <w:rFonts w:hint="eastAsia" w:ascii="仿宋" w:hAnsi="仿宋" w:eastAsia="仿宋" w:cs="仿宋"/>
                <w:color w:val="auto"/>
                <w:kern w:val="0"/>
                <w:sz w:val="24"/>
                <w:highlight w:val="none"/>
              </w:rPr>
            </w:pPr>
          </w:p>
        </w:tc>
        <w:tc>
          <w:tcPr>
            <w:tcW w:w="606" w:type="dxa"/>
            <w:noWrap w:val="0"/>
            <w:vAlign w:val="center"/>
          </w:tcPr>
          <w:p w14:paraId="610B4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AA1C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DC73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7606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2EC04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48936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CC17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8EF6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727251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8412879">
            <w:pPr>
              <w:widowControl/>
              <w:jc w:val="left"/>
              <w:rPr>
                <w:rFonts w:hint="eastAsia" w:ascii="仿宋" w:hAnsi="仿宋" w:eastAsia="仿宋" w:cs="仿宋"/>
                <w:color w:val="auto"/>
                <w:kern w:val="0"/>
                <w:sz w:val="24"/>
                <w:highlight w:val="none"/>
              </w:rPr>
            </w:pPr>
          </w:p>
        </w:tc>
        <w:tc>
          <w:tcPr>
            <w:tcW w:w="606" w:type="dxa"/>
            <w:noWrap w:val="0"/>
            <w:vAlign w:val="center"/>
          </w:tcPr>
          <w:p w14:paraId="185AC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6978F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8827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53E3AC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8A6D5BA">
            <w:pPr>
              <w:widowControl/>
              <w:jc w:val="left"/>
              <w:rPr>
                <w:rFonts w:hint="eastAsia" w:ascii="仿宋" w:hAnsi="仿宋" w:eastAsia="仿宋" w:cs="仿宋"/>
                <w:color w:val="auto"/>
                <w:kern w:val="0"/>
                <w:sz w:val="24"/>
                <w:highlight w:val="none"/>
              </w:rPr>
            </w:pPr>
          </w:p>
        </w:tc>
        <w:tc>
          <w:tcPr>
            <w:tcW w:w="606" w:type="dxa"/>
            <w:noWrap w:val="0"/>
            <w:vAlign w:val="center"/>
          </w:tcPr>
          <w:p w14:paraId="0E8B5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01E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6E9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7EF9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2C80E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61E27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0067C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7B94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68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A5C05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664857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B40722F">
            <w:pPr>
              <w:widowControl/>
              <w:jc w:val="left"/>
              <w:rPr>
                <w:rFonts w:hint="eastAsia" w:ascii="仿宋" w:hAnsi="仿宋" w:eastAsia="仿宋" w:cs="仿宋"/>
                <w:color w:val="auto"/>
                <w:kern w:val="0"/>
                <w:sz w:val="24"/>
                <w:highlight w:val="none"/>
              </w:rPr>
            </w:pPr>
          </w:p>
        </w:tc>
        <w:tc>
          <w:tcPr>
            <w:tcW w:w="606" w:type="dxa"/>
            <w:noWrap w:val="0"/>
            <w:vAlign w:val="center"/>
          </w:tcPr>
          <w:p w14:paraId="1555F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B3F1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224F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0AED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1614DA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3031AF5">
            <w:pPr>
              <w:widowControl/>
              <w:jc w:val="left"/>
              <w:rPr>
                <w:rFonts w:hint="eastAsia" w:ascii="仿宋" w:hAnsi="仿宋" w:eastAsia="仿宋" w:cs="仿宋"/>
                <w:color w:val="auto"/>
                <w:kern w:val="0"/>
                <w:sz w:val="24"/>
                <w:highlight w:val="none"/>
              </w:rPr>
            </w:pPr>
          </w:p>
        </w:tc>
        <w:tc>
          <w:tcPr>
            <w:tcW w:w="606" w:type="dxa"/>
            <w:noWrap w:val="0"/>
            <w:vAlign w:val="center"/>
          </w:tcPr>
          <w:p w14:paraId="2AFC8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B3C3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44B5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8B228">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8DAD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56EA9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6E36E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DE34D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9C7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F46103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B3C229C">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FF27AA9">
            <w:pPr>
              <w:widowControl/>
              <w:jc w:val="left"/>
              <w:rPr>
                <w:rFonts w:hint="eastAsia" w:ascii="仿宋" w:hAnsi="仿宋" w:eastAsia="仿宋" w:cs="仿宋"/>
                <w:color w:val="auto"/>
                <w:kern w:val="0"/>
                <w:sz w:val="24"/>
                <w:highlight w:val="none"/>
              </w:rPr>
            </w:pPr>
          </w:p>
        </w:tc>
        <w:tc>
          <w:tcPr>
            <w:tcW w:w="606" w:type="dxa"/>
            <w:noWrap w:val="0"/>
            <w:vAlign w:val="center"/>
          </w:tcPr>
          <w:p w14:paraId="5157A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CDE6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0F5F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AC48B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3C06BA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1B6D6F3">
            <w:pPr>
              <w:widowControl/>
              <w:jc w:val="left"/>
              <w:rPr>
                <w:rFonts w:hint="eastAsia" w:ascii="仿宋" w:hAnsi="仿宋" w:eastAsia="仿宋" w:cs="仿宋"/>
                <w:color w:val="auto"/>
                <w:kern w:val="0"/>
                <w:sz w:val="24"/>
                <w:highlight w:val="none"/>
              </w:rPr>
            </w:pPr>
          </w:p>
        </w:tc>
        <w:tc>
          <w:tcPr>
            <w:tcW w:w="606" w:type="dxa"/>
            <w:noWrap w:val="0"/>
            <w:vAlign w:val="center"/>
          </w:tcPr>
          <w:p w14:paraId="12DFB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76BA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BB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AC5450">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6DF534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6404D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2E843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1FF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CF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CA7A7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DE0556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84F8DB0">
            <w:pPr>
              <w:widowControl/>
              <w:jc w:val="left"/>
              <w:rPr>
                <w:rFonts w:hint="eastAsia" w:ascii="仿宋" w:hAnsi="仿宋" w:eastAsia="仿宋" w:cs="仿宋"/>
                <w:color w:val="auto"/>
                <w:kern w:val="0"/>
                <w:sz w:val="24"/>
                <w:highlight w:val="none"/>
              </w:rPr>
            </w:pPr>
          </w:p>
        </w:tc>
        <w:tc>
          <w:tcPr>
            <w:tcW w:w="606" w:type="dxa"/>
            <w:noWrap w:val="0"/>
            <w:vAlign w:val="center"/>
          </w:tcPr>
          <w:p w14:paraId="2C12A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E487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8D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788940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64D5C5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E43A0A7">
            <w:pPr>
              <w:widowControl/>
              <w:jc w:val="left"/>
              <w:rPr>
                <w:rFonts w:hint="eastAsia" w:ascii="仿宋" w:hAnsi="仿宋" w:eastAsia="仿宋" w:cs="仿宋"/>
                <w:color w:val="auto"/>
                <w:kern w:val="0"/>
                <w:sz w:val="24"/>
                <w:highlight w:val="none"/>
              </w:rPr>
            </w:pPr>
          </w:p>
        </w:tc>
        <w:tc>
          <w:tcPr>
            <w:tcW w:w="606" w:type="dxa"/>
            <w:noWrap w:val="0"/>
            <w:vAlign w:val="center"/>
          </w:tcPr>
          <w:p w14:paraId="6B32F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CED3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68B420C">
      <w:pPr>
        <w:rPr>
          <w:rFonts w:hint="eastAsia" w:ascii="仿宋" w:hAnsi="仿宋" w:eastAsia="仿宋" w:cs="仿宋"/>
          <w:color w:val="auto"/>
          <w:sz w:val="24"/>
          <w:highlight w:val="none"/>
        </w:rPr>
      </w:pPr>
    </w:p>
    <w:p w14:paraId="0E228091">
      <w:pPr>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657A">
    <w:pPr>
      <w:pStyle w:val="14"/>
      <w:framePr w:wrap="around" w:vAnchor="text" w:hAnchor="margin" w:xAlign="right" w:y="1"/>
      <w:rPr>
        <w:rStyle w:val="21"/>
      </w:rPr>
    </w:pPr>
    <w:r>
      <w:fldChar w:fldCharType="begin"/>
    </w:r>
    <w:r>
      <w:rPr>
        <w:rStyle w:val="21"/>
      </w:rPr>
      <w:instrText xml:space="preserve">PAGE  </w:instrText>
    </w:r>
    <w:r>
      <w:fldChar w:fldCharType="end"/>
    </w:r>
  </w:p>
  <w:p w14:paraId="1510D88D">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4933">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EE6F">
    <w:pPr>
      <w:pStyle w:val="14"/>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CDFA">
    <w:pPr>
      <w:pStyle w:val="14"/>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AB7588">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FAB7588">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AE6F">
    <w:pPr>
      <w:pStyle w:val="14"/>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40BD7A">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440BD7A">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BBD65A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28A7">
    <w:pPr>
      <w:pStyle w:val="14"/>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5D1361">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C5D1361">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9C870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AA91">
    <w:pPr>
      <w:pStyle w:val="14"/>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789DC7">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F789DC7">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2812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938C">
    <w:pPr>
      <w:pStyle w:val="14"/>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E85B0">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ACE85B0">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E00A8C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E8D6">
    <w:pPr>
      <w:pStyle w:val="15"/>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84FF">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ZJXSC-2025-151</w:t>
    </w:r>
    <w:r>
      <w:rPr>
        <w:rFonts w:hint="eastAsia" w:ascii="仿宋" w:hAnsi="仿宋" w:eastAsia="仿宋" w:cs="仿宋"/>
        <w:lang w:val="en-US" w:eastAsia="zh-CN"/>
      </w:rPr>
      <w:t xml:space="preserve"> </w:t>
    </w:r>
  </w:p>
  <w:p w14:paraId="1BE1B39D">
    <w:pPr>
      <w:pStyle w:val="15"/>
      <w:pBdr>
        <w:bottom w:val="none" w:color="auto" w:sz="0" w:space="0"/>
      </w:pBdr>
      <w:tabs>
        <w:tab w:val="clear" w:pos="4153"/>
        <w:tab w:val="clear" w:pos="8306"/>
      </w:tabs>
      <w:jc w:val="both"/>
    </w:pPr>
  </w:p>
  <w:p w14:paraId="55C07F0E">
    <w:pPr>
      <w:pStyle w:val="15"/>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F5B74"/>
    <w:multiLevelType w:val="singleLevel"/>
    <w:tmpl w:val="D8BF5B74"/>
    <w:lvl w:ilvl="0" w:tentative="0">
      <w:start w:val="1"/>
      <w:numFmt w:val="decimal"/>
      <w:suff w:val="nothing"/>
      <w:lvlText w:val="%1、"/>
      <w:lvlJc w:val="left"/>
      <w:pPr>
        <w:ind w:left="0" w:firstLine="0"/>
      </w:pPr>
      <w:rPr>
        <w:rFonts w:hint="default"/>
      </w:rPr>
    </w:lvl>
  </w:abstractNum>
  <w:abstractNum w:abstractNumId="1">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2">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E2CEA9D"/>
    <w:multiLevelType w:val="singleLevel"/>
    <w:tmpl w:val="2E2CEA9D"/>
    <w:lvl w:ilvl="0" w:tentative="0">
      <w:start w:val="6"/>
      <w:numFmt w:val="chineseCounting"/>
      <w:suff w:val="space"/>
      <w:lvlText w:val="第%1部分"/>
      <w:lvlJc w:val="left"/>
      <w:rPr>
        <w:rFonts w:hint="eastAsia"/>
      </w:rPr>
    </w:lvl>
  </w:abstractNum>
  <w:abstractNum w:abstractNumId="5">
    <w:nsid w:val="5583EC16"/>
    <w:multiLevelType w:val="singleLevel"/>
    <w:tmpl w:val="5583EC16"/>
    <w:lvl w:ilvl="0" w:tentative="0">
      <w:start w:val="1"/>
      <w:numFmt w:val="decimal"/>
      <w:suff w:val="nothing"/>
      <w:lvlText w:val="18.%1、"/>
      <w:lvlJc w:val="left"/>
      <w:pPr>
        <w:ind w:left="0" w:firstLine="0"/>
      </w:pPr>
      <w:rPr>
        <w:rFonts w:hint="default"/>
      </w:rPr>
    </w:lvl>
  </w:abstractNum>
  <w:abstractNum w:abstractNumId="6">
    <w:nsid w:val="7BC6B0D3"/>
    <w:multiLevelType w:val="singleLevel"/>
    <w:tmpl w:val="7BC6B0D3"/>
    <w:lvl w:ilvl="0" w:tentative="0">
      <w:start w:val="1"/>
      <w:numFmt w:val="decimal"/>
      <w:suff w:val="nothing"/>
      <w:lvlText w:val="19.%1、"/>
      <w:lvlJc w:val="left"/>
      <w:pPr>
        <w:ind w:left="0" w:firstLine="0"/>
      </w:pPr>
      <w:rPr>
        <w:rFonts w:hint="default"/>
      </w:rPr>
    </w:lvl>
  </w:abstractNum>
  <w:num w:numId="1">
    <w:abstractNumId w:val="2"/>
  </w:num>
  <w:num w:numId="2">
    <w:abstractNumId w:val="1"/>
  </w:num>
  <w:num w:numId="3">
    <w:abstractNumId w:val="0"/>
    <w:lvlOverride w:ilvl="0">
      <w:startOverride w:val="1"/>
    </w:lvlOverride>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03317A"/>
    <w:rsid w:val="096F21F4"/>
    <w:rsid w:val="10654F65"/>
    <w:rsid w:val="1F213A87"/>
    <w:rsid w:val="2BDF2103"/>
    <w:rsid w:val="300E7895"/>
    <w:rsid w:val="34E010FA"/>
    <w:rsid w:val="41D37CA5"/>
    <w:rsid w:val="4995173C"/>
    <w:rsid w:val="639479E2"/>
    <w:rsid w:val="77F07568"/>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99"/>
    <w:pPr>
      <w:ind w:firstLine="420" w:firstLineChars="200"/>
    </w:p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9"/>
    <w:qFormat/>
    <w:uiPriority w:val="0"/>
    <w:pPr>
      <w:autoSpaceDE w:val="0"/>
      <w:autoSpaceDN w:val="0"/>
      <w:spacing w:line="360" w:lineRule="auto"/>
    </w:pPr>
    <w:rPr>
      <w:rFonts w:ascii="宋体" w:hAnsi="Arial" w:cs="Arial"/>
      <w:snapToGrid w:val="0"/>
      <w:sz w:val="24"/>
      <w:szCs w:val="21"/>
      <w:lang w:val="zh-CN"/>
    </w:rPr>
  </w:style>
  <w:style w:type="paragraph" w:styleId="9">
    <w:name w:val="Body Text First Indent"/>
    <w:basedOn w:val="8"/>
    <w:next w:val="10"/>
    <w:qFormat/>
    <w:uiPriority w:val="0"/>
    <w:pPr>
      <w:ind w:firstLine="420"/>
    </w:pPr>
    <w:rPr>
      <w:rFonts w:hAnsi="Calibri" w:cs="Times New Roman"/>
      <w:snapToGrid/>
      <w:szCs w:val="20"/>
    </w:rPr>
  </w:style>
  <w:style w:type="paragraph" w:styleId="10">
    <w:name w:val="toc 6"/>
    <w:basedOn w:val="1"/>
    <w:next w:val="1"/>
    <w:semiHidden/>
    <w:qFormat/>
    <w:uiPriority w:val="0"/>
    <w:pPr>
      <w:ind w:left="2100" w:leftChars="1000"/>
    </w:pPr>
  </w:style>
  <w:style w:type="paragraph" w:styleId="11">
    <w:name w:val="Body Text Indent"/>
    <w:basedOn w:val="1"/>
    <w:qFormat/>
    <w:uiPriority w:val="0"/>
    <w:pPr>
      <w:spacing w:line="480" w:lineRule="exact"/>
      <w:ind w:firstLine="480" w:firstLineChars="200"/>
    </w:pPr>
    <w:rPr>
      <w:rFonts w:ascii="宋体" w:hAnsi="宋体"/>
      <w:sz w:val="24"/>
    </w:rPr>
  </w:style>
  <w:style w:type="paragraph" w:styleId="12">
    <w:name w:val="List 2"/>
    <w:basedOn w:val="1"/>
    <w:qFormat/>
    <w:uiPriority w:val="0"/>
    <w:pPr>
      <w:adjustRightInd/>
      <w:spacing w:line="360" w:lineRule="auto"/>
      <w:ind w:left="100" w:leftChars="200" w:hanging="200" w:hangingChars="200"/>
    </w:pPr>
    <w:rPr>
      <w:rFonts w:eastAsia="微软雅黑"/>
    </w:rPr>
  </w:style>
  <w:style w:type="paragraph" w:styleId="13">
    <w:name w:val="Plain Text"/>
    <w:basedOn w:val="1"/>
    <w:next w:val="1"/>
    <w:qFormat/>
    <w:uiPriority w:val="0"/>
    <w:rPr>
      <w:rFonts w:ascii="宋体" w:hAnsi="Courier New" w:cs="Arial"/>
      <w:snapToGrid w:val="0"/>
      <w:szCs w:val="21"/>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kern w:val="0"/>
      <w:sz w:val="24"/>
    </w:rPr>
  </w:style>
  <w:style w:type="paragraph" w:styleId="17">
    <w:name w:val="Body Text First Indent 2"/>
    <w:basedOn w:val="11"/>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next w:val="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20392</Words>
  <Characters>21814</Characters>
  <Lines>0</Lines>
  <Paragraphs>0</Paragraphs>
  <TotalTime>26</TotalTime>
  <ScaleCrop>false</ScaleCrop>
  <LinksUpToDate>false</LinksUpToDate>
  <CharactersWithSpaces>23461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Mr黄油is娄儿</cp:lastModifiedBy>
  <dcterms:modified xsi:type="dcterms:W3CDTF">2025-07-07T03:38:22Z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03DAC374269A4559A6A9A6D252C4BDCC_13</vt:lpwstr>
  </property>
  <property fmtid="{D5CDD505-2E9C-101B-9397-08002B2CF9AE}" pid="4" name="KSOTemplateDocerSaveRecord">
    <vt:lpwstr>eyJoZGlkIjoiZmU3OGM2YTk2MzhmODUyNzRjYTFlNTUzN2U0M2JhOTQiLCJ1c2VySWQiOiIzMTIyNzczMjgifQ==</vt:lpwstr>
  </property>
</Properties>
</file>