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53ECF">
      <w:pPr>
        <w:pStyle w:val="3"/>
        <w:spacing w:line="271" w:lineRule="auto"/>
      </w:pPr>
    </w:p>
    <w:p w14:paraId="104AAB8A">
      <w:pPr>
        <w:pStyle w:val="3"/>
        <w:spacing w:line="271" w:lineRule="auto"/>
      </w:pPr>
    </w:p>
    <w:p w14:paraId="1467591E">
      <w:pPr>
        <w:pStyle w:val="3"/>
        <w:spacing w:line="246" w:lineRule="auto"/>
        <w:ind w:left="2637" w:leftChars="418" w:hanging="1759" w:hangingChars="400"/>
        <w:rPr>
          <w:b/>
          <w:bCs/>
          <w:sz w:val="44"/>
          <w:szCs w:val="44"/>
        </w:rPr>
      </w:pPr>
      <w:r>
        <w:rPr>
          <w:rFonts w:hint="eastAsia" w:ascii="宋体" w:hAnsi="宋体" w:eastAsia="宋体" w:cs="宋体"/>
          <w:b/>
          <w:bCs/>
          <w:spacing w:val="-1"/>
          <w:sz w:val="44"/>
          <w:szCs w:val="44"/>
          <w:lang w:eastAsia="zh-CN"/>
        </w:rPr>
        <w:t xml:space="preserve">嵊山镇养老服务中心提升改造工程-设备采购（重新招标）第二次 </w:t>
      </w:r>
    </w:p>
    <w:p w14:paraId="7EA66932">
      <w:pPr>
        <w:pStyle w:val="3"/>
        <w:spacing w:line="246" w:lineRule="auto"/>
      </w:pPr>
    </w:p>
    <w:p w14:paraId="0CEFF0B9">
      <w:pPr>
        <w:pStyle w:val="3"/>
        <w:spacing w:line="246" w:lineRule="auto"/>
      </w:pPr>
    </w:p>
    <w:p w14:paraId="1BA19D96">
      <w:pPr>
        <w:pStyle w:val="3"/>
        <w:spacing w:line="246" w:lineRule="auto"/>
      </w:pPr>
    </w:p>
    <w:p w14:paraId="180DDBD8">
      <w:pPr>
        <w:pStyle w:val="3"/>
        <w:spacing w:line="246" w:lineRule="auto"/>
      </w:pPr>
    </w:p>
    <w:p w14:paraId="0946258F">
      <w:pPr>
        <w:pStyle w:val="3"/>
        <w:spacing w:line="246" w:lineRule="auto"/>
      </w:pPr>
    </w:p>
    <w:p w14:paraId="0650F540">
      <w:pPr>
        <w:pStyle w:val="3"/>
        <w:spacing w:line="246" w:lineRule="auto"/>
      </w:pPr>
    </w:p>
    <w:p w14:paraId="2B375BD2">
      <w:pPr>
        <w:pStyle w:val="3"/>
        <w:spacing w:line="246" w:lineRule="auto"/>
      </w:pPr>
    </w:p>
    <w:p w14:paraId="7DE9E103">
      <w:pPr>
        <w:pStyle w:val="3"/>
        <w:spacing w:line="247" w:lineRule="auto"/>
      </w:pPr>
    </w:p>
    <w:p w14:paraId="24BB7392">
      <w:pPr>
        <w:pStyle w:val="3"/>
        <w:spacing w:line="247" w:lineRule="auto"/>
      </w:pPr>
    </w:p>
    <w:p w14:paraId="59A6320A">
      <w:pPr>
        <w:pStyle w:val="3"/>
        <w:spacing w:line="247" w:lineRule="auto"/>
      </w:pPr>
    </w:p>
    <w:p w14:paraId="605E3BC1">
      <w:pPr>
        <w:pStyle w:val="3"/>
        <w:spacing w:line="247" w:lineRule="auto"/>
      </w:pPr>
    </w:p>
    <w:p w14:paraId="054FFADD">
      <w:pPr>
        <w:pStyle w:val="3"/>
        <w:spacing w:line="247" w:lineRule="auto"/>
        <w:ind w:firstLine="3012" w:firstLineChars="600"/>
        <w:rPr>
          <w:rFonts w:hint="default" w:eastAsia="宋体"/>
          <w:sz w:val="52"/>
          <w:szCs w:val="52"/>
          <w:lang w:val="en-US" w:eastAsia="zh-CN"/>
        </w:rPr>
      </w:pPr>
      <w:r>
        <w:rPr>
          <w:rFonts w:hint="eastAsia" w:ascii="宋体" w:hAnsi="宋体" w:eastAsia="宋体" w:cs="宋体"/>
          <w:spacing w:val="-9"/>
          <w:sz w:val="52"/>
          <w:szCs w:val="52"/>
          <w:lang w:val="en-US" w:eastAsia="zh-CN"/>
        </w:rPr>
        <w:t>竞争性谈判文件</w:t>
      </w:r>
    </w:p>
    <w:p w14:paraId="3A15217F">
      <w:pPr>
        <w:pStyle w:val="3"/>
        <w:spacing w:line="247" w:lineRule="auto"/>
      </w:pPr>
    </w:p>
    <w:p w14:paraId="7B7ACEBC">
      <w:pPr>
        <w:pStyle w:val="3"/>
        <w:spacing w:line="247" w:lineRule="auto"/>
      </w:pPr>
    </w:p>
    <w:p w14:paraId="39125E55">
      <w:pPr>
        <w:pStyle w:val="3"/>
        <w:spacing w:line="247" w:lineRule="auto"/>
      </w:pPr>
    </w:p>
    <w:p w14:paraId="72671EB6">
      <w:pPr>
        <w:pStyle w:val="3"/>
        <w:spacing w:line="247" w:lineRule="auto"/>
      </w:pPr>
    </w:p>
    <w:p w14:paraId="7ED13492">
      <w:pPr>
        <w:pStyle w:val="3"/>
        <w:spacing w:line="247" w:lineRule="auto"/>
      </w:pPr>
    </w:p>
    <w:p w14:paraId="6C0B0C68">
      <w:pPr>
        <w:pStyle w:val="3"/>
        <w:spacing w:line="247" w:lineRule="auto"/>
      </w:pPr>
    </w:p>
    <w:p w14:paraId="52769B25">
      <w:pPr>
        <w:pStyle w:val="3"/>
        <w:spacing w:line="247" w:lineRule="auto"/>
      </w:pPr>
    </w:p>
    <w:p w14:paraId="78EAEA1A">
      <w:pPr>
        <w:pStyle w:val="3"/>
        <w:spacing w:line="247" w:lineRule="auto"/>
      </w:pPr>
    </w:p>
    <w:p w14:paraId="2193E718">
      <w:pPr>
        <w:pStyle w:val="3"/>
        <w:spacing w:line="247" w:lineRule="auto"/>
      </w:pPr>
    </w:p>
    <w:p w14:paraId="2074DE5F">
      <w:pPr>
        <w:pStyle w:val="3"/>
        <w:spacing w:line="247" w:lineRule="auto"/>
      </w:pPr>
    </w:p>
    <w:p w14:paraId="21183FE1">
      <w:pPr>
        <w:pStyle w:val="3"/>
        <w:spacing w:line="247" w:lineRule="auto"/>
      </w:pPr>
    </w:p>
    <w:p w14:paraId="091DE501">
      <w:pPr>
        <w:pStyle w:val="3"/>
        <w:spacing w:line="248" w:lineRule="auto"/>
      </w:pPr>
    </w:p>
    <w:p w14:paraId="33741587">
      <w:pPr>
        <w:pStyle w:val="3"/>
        <w:spacing w:line="248" w:lineRule="auto"/>
      </w:pPr>
    </w:p>
    <w:p w14:paraId="2E4433C2">
      <w:pPr>
        <w:pStyle w:val="3"/>
        <w:spacing w:line="248" w:lineRule="auto"/>
      </w:pPr>
    </w:p>
    <w:p w14:paraId="03405111">
      <w:pPr>
        <w:spacing w:before="91" w:line="219" w:lineRule="auto"/>
        <w:ind w:left="5"/>
        <w:rPr>
          <w:rFonts w:hint="eastAsia" w:ascii="宋体" w:hAnsi="宋体" w:eastAsia="宋体" w:cs="宋体"/>
          <w:sz w:val="28"/>
          <w:szCs w:val="28"/>
          <w:lang w:eastAsia="zh-CN"/>
        </w:rPr>
      </w:pPr>
      <w:r>
        <w:rPr>
          <w:rFonts w:ascii="宋体" w:hAnsi="宋体" w:eastAsia="宋体" w:cs="宋体"/>
          <w:spacing w:val="-1"/>
          <w:sz w:val="28"/>
          <w:szCs w:val="28"/>
        </w:rPr>
        <w:t>项目编号：</w:t>
      </w:r>
      <w:r>
        <w:rPr>
          <w:rFonts w:hint="eastAsia" w:ascii="宋体" w:hAnsi="宋体" w:eastAsia="宋体" w:cs="宋体"/>
          <w:spacing w:val="-1"/>
          <w:sz w:val="28"/>
          <w:szCs w:val="28"/>
          <w:lang w:eastAsia="zh-CN"/>
        </w:rPr>
        <w:t>ZHZS（采）-2025-066/3</w:t>
      </w:r>
    </w:p>
    <w:p w14:paraId="12F39B59">
      <w:pPr>
        <w:pStyle w:val="3"/>
        <w:spacing w:line="255" w:lineRule="auto"/>
      </w:pPr>
    </w:p>
    <w:p w14:paraId="70B3A305">
      <w:pPr>
        <w:pStyle w:val="3"/>
        <w:spacing w:line="255" w:lineRule="auto"/>
      </w:pPr>
    </w:p>
    <w:p w14:paraId="0C040456">
      <w:pPr>
        <w:spacing w:before="91" w:line="219" w:lineRule="auto"/>
        <w:ind w:left="5"/>
        <w:rPr>
          <w:rFonts w:hint="eastAsia" w:ascii="宋体" w:hAnsi="宋体" w:eastAsia="宋体" w:cs="宋体"/>
          <w:sz w:val="28"/>
          <w:szCs w:val="28"/>
          <w:lang w:eastAsia="zh-CN"/>
        </w:rPr>
      </w:pPr>
      <w:r>
        <w:rPr>
          <w:rFonts w:ascii="宋体" w:hAnsi="宋体" w:eastAsia="宋体" w:cs="宋体"/>
          <w:spacing w:val="-1"/>
          <w:sz w:val="28"/>
          <w:szCs w:val="28"/>
        </w:rPr>
        <w:t>项目名称：</w:t>
      </w:r>
      <w:r>
        <w:rPr>
          <w:rFonts w:hint="eastAsia" w:ascii="宋体" w:hAnsi="宋体" w:eastAsia="宋体" w:cs="宋体"/>
          <w:spacing w:val="-1"/>
          <w:sz w:val="28"/>
          <w:szCs w:val="28"/>
          <w:lang w:eastAsia="zh-CN"/>
        </w:rPr>
        <w:t xml:space="preserve">嵊山镇养老服务中心提升改造工程-设备采购（重新招标）第二次 </w:t>
      </w:r>
    </w:p>
    <w:p w14:paraId="04CBF083">
      <w:pPr>
        <w:pStyle w:val="3"/>
        <w:spacing w:line="254" w:lineRule="auto"/>
      </w:pPr>
    </w:p>
    <w:p w14:paraId="2CAB3822">
      <w:pPr>
        <w:pStyle w:val="3"/>
        <w:spacing w:line="255" w:lineRule="auto"/>
      </w:pPr>
    </w:p>
    <w:p w14:paraId="29AB4783">
      <w:pPr>
        <w:spacing w:before="91" w:line="219" w:lineRule="auto"/>
        <w:rPr>
          <w:rFonts w:ascii="宋体" w:hAnsi="宋体" w:eastAsia="宋体" w:cs="宋体"/>
          <w:sz w:val="28"/>
          <w:szCs w:val="28"/>
        </w:rPr>
      </w:pPr>
      <w:r>
        <w:rPr>
          <w:rFonts w:ascii="宋体" w:hAnsi="宋体" w:eastAsia="宋体" w:cs="宋体"/>
          <w:spacing w:val="-1"/>
          <w:sz w:val="28"/>
          <w:szCs w:val="28"/>
        </w:rPr>
        <w:t>采 购 人：</w:t>
      </w:r>
      <w:r>
        <w:rPr>
          <w:rFonts w:hint="eastAsia" w:ascii="宋体" w:hAnsi="宋体" w:eastAsia="宋体" w:cs="宋体"/>
          <w:spacing w:val="-1"/>
          <w:sz w:val="28"/>
          <w:szCs w:val="28"/>
          <w:lang w:eastAsia="zh-CN"/>
        </w:rPr>
        <w:t>嵊泗县嵊山镇人民政府</w:t>
      </w:r>
      <w:r>
        <w:rPr>
          <w:rFonts w:ascii="宋体" w:hAnsi="宋体" w:eastAsia="宋体" w:cs="宋体"/>
          <w:spacing w:val="-1"/>
          <w:sz w:val="28"/>
          <w:szCs w:val="28"/>
        </w:rPr>
        <w:t>（盖章）</w:t>
      </w:r>
    </w:p>
    <w:p w14:paraId="3D23B592">
      <w:pPr>
        <w:pStyle w:val="3"/>
        <w:spacing w:line="254" w:lineRule="auto"/>
      </w:pPr>
    </w:p>
    <w:p w14:paraId="13789260">
      <w:pPr>
        <w:pStyle w:val="3"/>
        <w:spacing w:line="255" w:lineRule="auto"/>
      </w:pPr>
    </w:p>
    <w:p w14:paraId="375C4526">
      <w:pPr>
        <w:spacing w:before="92" w:line="219" w:lineRule="auto"/>
        <w:rPr>
          <w:rFonts w:ascii="宋体" w:hAnsi="宋体" w:eastAsia="宋体" w:cs="宋体"/>
          <w:sz w:val="28"/>
          <w:szCs w:val="28"/>
        </w:rPr>
      </w:pPr>
      <w:r>
        <w:rPr>
          <w:rFonts w:ascii="宋体" w:hAnsi="宋体" w:eastAsia="宋体" w:cs="宋体"/>
          <w:spacing w:val="-1"/>
          <w:sz w:val="28"/>
          <w:szCs w:val="28"/>
        </w:rPr>
        <w:t>代理机构：</w:t>
      </w:r>
      <w:r>
        <w:rPr>
          <w:rFonts w:hint="eastAsia" w:ascii="宋体" w:hAnsi="宋体" w:eastAsia="宋体" w:cs="宋体"/>
          <w:spacing w:val="-1"/>
          <w:sz w:val="28"/>
          <w:szCs w:val="28"/>
          <w:lang w:eastAsia="zh-CN"/>
        </w:rPr>
        <w:t>浙江卓宏建设项目管理有限公司</w:t>
      </w:r>
      <w:r>
        <w:rPr>
          <w:rFonts w:ascii="宋体" w:hAnsi="宋体" w:eastAsia="宋体" w:cs="宋体"/>
          <w:spacing w:val="-1"/>
          <w:sz w:val="28"/>
          <w:szCs w:val="28"/>
        </w:rPr>
        <w:t>（盖章）</w:t>
      </w:r>
    </w:p>
    <w:p w14:paraId="0BF34C3C">
      <w:pPr>
        <w:pStyle w:val="3"/>
        <w:spacing w:line="254" w:lineRule="auto"/>
      </w:pPr>
    </w:p>
    <w:p w14:paraId="7C73738E">
      <w:pPr>
        <w:pStyle w:val="3"/>
        <w:spacing w:line="255" w:lineRule="auto"/>
      </w:pPr>
    </w:p>
    <w:p w14:paraId="1D78A232">
      <w:pPr>
        <w:spacing w:before="91" w:line="220" w:lineRule="auto"/>
        <w:ind w:left="49"/>
        <w:rPr>
          <w:rFonts w:ascii="宋体" w:hAnsi="宋体" w:eastAsia="宋体" w:cs="宋体"/>
          <w:sz w:val="28"/>
          <w:szCs w:val="28"/>
        </w:rPr>
      </w:pPr>
      <w:r>
        <w:rPr>
          <w:rFonts w:ascii="宋体" w:hAnsi="宋体" w:eastAsia="宋体" w:cs="宋体"/>
          <w:spacing w:val="-4"/>
          <w:sz w:val="28"/>
          <w:szCs w:val="28"/>
        </w:rPr>
        <w:t>日    期：二〇二</w:t>
      </w:r>
      <w:r>
        <w:rPr>
          <w:rFonts w:hint="eastAsia" w:ascii="宋体" w:hAnsi="宋体" w:eastAsia="宋体" w:cs="宋体"/>
          <w:spacing w:val="-4"/>
          <w:sz w:val="28"/>
          <w:szCs w:val="28"/>
          <w:lang w:val="en-US" w:eastAsia="zh-CN"/>
        </w:rPr>
        <w:t>五</w:t>
      </w: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六</w:t>
      </w:r>
      <w:r>
        <w:rPr>
          <w:rFonts w:ascii="宋体" w:hAnsi="宋体" w:eastAsia="宋体" w:cs="宋体"/>
          <w:spacing w:val="-4"/>
          <w:sz w:val="28"/>
          <w:szCs w:val="28"/>
        </w:rPr>
        <w:t>月</w:t>
      </w:r>
    </w:p>
    <w:p w14:paraId="6B3B02A1">
      <w:pPr>
        <w:spacing w:line="220" w:lineRule="auto"/>
        <w:rPr>
          <w:rFonts w:ascii="宋体" w:hAnsi="宋体" w:eastAsia="宋体" w:cs="宋体"/>
          <w:sz w:val="28"/>
          <w:szCs w:val="28"/>
        </w:rPr>
        <w:sectPr>
          <w:pgSz w:w="11906" w:h="16839"/>
          <w:pgMar w:top="1431" w:right="1785" w:bottom="0" w:left="1142" w:header="0" w:footer="0" w:gutter="0"/>
          <w:cols w:space="720" w:num="1"/>
        </w:sectPr>
      </w:pPr>
    </w:p>
    <w:p w14:paraId="0F4972C2">
      <w:pPr>
        <w:pStyle w:val="3"/>
        <w:spacing w:line="378" w:lineRule="auto"/>
      </w:pPr>
    </w:p>
    <w:p w14:paraId="031C2FA6">
      <w:pPr>
        <w:spacing w:before="140" w:line="225" w:lineRule="auto"/>
        <w:ind w:left="3388"/>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p>
    <w:p w14:paraId="6055D7B3">
      <w:pPr>
        <w:pStyle w:val="3"/>
        <w:spacing w:line="301" w:lineRule="auto"/>
      </w:pPr>
    </w:p>
    <w:p w14:paraId="6BD9E82F">
      <w:pPr>
        <w:spacing w:before="101" w:line="223" w:lineRule="auto"/>
        <w:ind w:left="319"/>
        <w:outlineLvl w:val="0"/>
        <w:rPr>
          <w:rFonts w:ascii="宋体" w:hAnsi="宋体" w:eastAsia="宋体" w:cs="宋体"/>
          <w:sz w:val="31"/>
          <w:szCs w:val="31"/>
        </w:rPr>
      </w:pPr>
      <w:r>
        <w:rPr>
          <w:rFonts w:ascii="宋体" w:hAnsi="宋体" w:eastAsia="宋体" w:cs="宋体"/>
          <w:spacing w:val="7"/>
          <w:sz w:val="31"/>
          <w:szCs w:val="31"/>
        </w:rPr>
        <w:t>第一章  竞争性谈判公告</w:t>
      </w:r>
    </w:p>
    <w:p w14:paraId="0A67D001">
      <w:pPr>
        <w:pStyle w:val="3"/>
        <w:spacing w:line="359" w:lineRule="auto"/>
      </w:pPr>
    </w:p>
    <w:p w14:paraId="46AFF9DA">
      <w:pPr>
        <w:spacing w:before="101" w:line="224" w:lineRule="auto"/>
        <w:ind w:left="319"/>
        <w:rPr>
          <w:rFonts w:ascii="宋体" w:hAnsi="宋体" w:eastAsia="宋体" w:cs="宋体"/>
          <w:sz w:val="31"/>
          <w:szCs w:val="31"/>
        </w:rPr>
      </w:pPr>
      <w:r>
        <w:rPr>
          <w:rFonts w:ascii="宋体" w:hAnsi="宋体" w:eastAsia="宋体" w:cs="宋体"/>
          <w:spacing w:val="7"/>
          <w:sz w:val="31"/>
          <w:szCs w:val="31"/>
        </w:rPr>
        <w:t>第二章  采购需求</w:t>
      </w:r>
    </w:p>
    <w:p w14:paraId="0FF00F17">
      <w:pPr>
        <w:pStyle w:val="3"/>
        <w:spacing w:line="358" w:lineRule="auto"/>
      </w:pPr>
    </w:p>
    <w:p w14:paraId="1EA7C475">
      <w:pPr>
        <w:spacing w:before="101" w:line="224" w:lineRule="auto"/>
        <w:ind w:left="319"/>
        <w:rPr>
          <w:rFonts w:ascii="宋体" w:hAnsi="宋体" w:eastAsia="宋体" w:cs="宋体"/>
          <w:sz w:val="31"/>
          <w:szCs w:val="31"/>
        </w:rPr>
      </w:pPr>
      <w:r>
        <w:rPr>
          <w:rFonts w:ascii="宋体" w:hAnsi="宋体" w:eastAsia="宋体" w:cs="宋体"/>
          <w:spacing w:val="7"/>
          <w:sz w:val="31"/>
          <w:szCs w:val="31"/>
        </w:rPr>
        <w:t>第三章  投标人须知</w:t>
      </w:r>
    </w:p>
    <w:p w14:paraId="15E78681">
      <w:pPr>
        <w:pStyle w:val="3"/>
        <w:spacing w:line="358" w:lineRule="auto"/>
      </w:pPr>
    </w:p>
    <w:p w14:paraId="1C741387">
      <w:pPr>
        <w:spacing w:before="101" w:line="224" w:lineRule="auto"/>
        <w:ind w:left="1606"/>
        <w:rPr>
          <w:rFonts w:ascii="宋体" w:hAnsi="宋体" w:eastAsia="宋体" w:cs="宋体"/>
          <w:sz w:val="31"/>
          <w:szCs w:val="31"/>
        </w:rPr>
      </w:pPr>
      <w:r>
        <w:rPr>
          <w:rFonts w:ascii="宋体" w:hAnsi="宋体" w:eastAsia="宋体" w:cs="宋体"/>
          <w:spacing w:val="4"/>
          <w:sz w:val="31"/>
          <w:szCs w:val="31"/>
        </w:rPr>
        <w:t>前附表</w:t>
      </w:r>
    </w:p>
    <w:p w14:paraId="45F76341">
      <w:pPr>
        <w:pStyle w:val="3"/>
        <w:spacing w:line="359" w:lineRule="auto"/>
      </w:pPr>
    </w:p>
    <w:p w14:paraId="5CF57897">
      <w:pPr>
        <w:spacing w:before="101" w:line="225" w:lineRule="auto"/>
        <w:ind w:left="965"/>
        <w:rPr>
          <w:rFonts w:ascii="宋体" w:hAnsi="宋体" w:eastAsia="宋体" w:cs="宋体"/>
          <w:sz w:val="31"/>
          <w:szCs w:val="31"/>
        </w:rPr>
      </w:pPr>
      <w:r>
        <w:rPr>
          <w:rFonts w:ascii="宋体" w:hAnsi="宋体" w:eastAsia="宋体" w:cs="宋体"/>
          <w:spacing w:val="-14"/>
          <w:sz w:val="31"/>
          <w:szCs w:val="31"/>
        </w:rPr>
        <w:t>一</w:t>
      </w:r>
      <w:r>
        <w:rPr>
          <w:rFonts w:ascii="宋体" w:hAnsi="宋体" w:eastAsia="宋体" w:cs="宋体"/>
          <w:spacing w:val="-118"/>
          <w:sz w:val="31"/>
          <w:szCs w:val="31"/>
        </w:rPr>
        <w:t xml:space="preserve"> </w:t>
      </w:r>
      <w:r>
        <w:rPr>
          <w:rFonts w:ascii="宋体" w:hAnsi="宋体" w:eastAsia="宋体" w:cs="宋体"/>
          <w:spacing w:val="-14"/>
          <w:sz w:val="31"/>
          <w:szCs w:val="31"/>
        </w:rPr>
        <w:t>、</w:t>
      </w:r>
      <w:r>
        <w:rPr>
          <w:rFonts w:ascii="宋体" w:hAnsi="宋体" w:eastAsia="宋体" w:cs="宋体"/>
          <w:spacing w:val="-125"/>
          <w:sz w:val="31"/>
          <w:szCs w:val="31"/>
        </w:rPr>
        <w:t xml:space="preserve"> </w:t>
      </w:r>
      <w:r>
        <w:rPr>
          <w:rFonts w:ascii="宋体" w:hAnsi="宋体" w:eastAsia="宋体" w:cs="宋体"/>
          <w:spacing w:val="-14"/>
          <w:sz w:val="31"/>
          <w:szCs w:val="31"/>
        </w:rPr>
        <w:t>总</w:t>
      </w:r>
      <w:r>
        <w:rPr>
          <w:rFonts w:ascii="宋体" w:hAnsi="宋体" w:eastAsia="宋体" w:cs="宋体"/>
          <w:spacing w:val="25"/>
          <w:sz w:val="31"/>
          <w:szCs w:val="31"/>
        </w:rPr>
        <w:t xml:space="preserve"> </w:t>
      </w:r>
      <w:r>
        <w:rPr>
          <w:rFonts w:ascii="宋体" w:hAnsi="宋体" w:eastAsia="宋体" w:cs="宋体"/>
          <w:spacing w:val="-14"/>
          <w:sz w:val="31"/>
          <w:szCs w:val="31"/>
        </w:rPr>
        <w:t>则</w:t>
      </w:r>
    </w:p>
    <w:p w14:paraId="63389FEC">
      <w:pPr>
        <w:pStyle w:val="3"/>
        <w:spacing w:line="356" w:lineRule="auto"/>
      </w:pPr>
    </w:p>
    <w:p w14:paraId="2BB34EB7">
      <w:pPr>
        <w:spacing w:before="100" w:line="224" w:lineRule="auto"/>
        <w:ind w:left="965"/>
        <w:rPr>
          <w:rFonts w:ascii="宋体" w:hAnsi="宋体" w:eastAsia="宋体" w:cs="宋体"/>
          <w:sz w:val="31"/>
          <w:szCs w:val="31"/>
        </w:rPr>
      </w:pPr>
      <w:r>
        <w:rPr>
          <w:rFonts w:ascii="宋体" w:hAnsi="宋体" w:eastAsia="宋体" w:cs="宋体"/>
          <w:spacing w:val="7"/>
          <w:sz w:val="31"/>
          <w:szCs w:val="31"/>
        </w:rPr>
        <w:t>二、采购文件</w:t>
      </w:r>
    </w:p>
    <w:p w14:paraId="0E4C111D">
      <w:pPr>
        <w:pStyle w:val="3"/>
        <w:spacing w:line="358" w:lineRule="auto"/>
      </w:pPr>
    </w:p>
    <w:p w14:paraId="2EC6B9CE">
      <w:pPr>
        <w:spacing w:before="101" w:line="225" w:lineRule="auto"/>
        <w:ind w:left="960"/>
        <w:rPr>
          <w:rFonts w:ascii="宋体" w:hAnsi="宋体" w:eastAsia="宋体" w:cs="宋体"/>
          <w:sz w:val="31"/>
          <w:szCs w:val="31"/>
        </w:rPr>
      </w:pPr>
      <w:r>
        <w:rPr>
          <w:rFonts w:ascii="宋体" w:hAnsi="宋体" w:eastAsia="宋体" w:cs="宋体"/>
          <w:spacing w:val="8"/>
          <w:sz w:val="31"/>
          <w:szCs w:val="31"/>
        </w:rPr>
        <w:t>三、投标文件的编制</w:t>
      </w:r>
    </w:p>
    <w:p w14:paraId="17E1D2D8">
      <w:pPr>
        <w:pStyle w:val="3"/>
        <w:spacing w:line="356" w:lineRule="auto"/>
      </w:pPr>
    </w:p>
    <w:p w14:paraId="3A2EA669">
      <w:pPr>
        <w:spacing w:before="102" w:line="492" w:lineRule="auto"/>
        <w:ind w:left="958" w:right="6470" w:firstLine="31"/>
        <w:jc w:val="both"/>
        <w:rPr>
          <w:rFonts w:ascii="宋体" w:hAnsi="宋体" w:eastAsia="宋体" w:cs="宋体"/>
          <w:sz w:val="31"/>
          <w:szCs w:val="31"/>
        </w:rPr>
      </w:pPr>
      <w:r>
        <w:rPr>
          <w:rFonts w:ascii="宋体" w:hAnsi="宋体" w:eastAsia="宋体" w:cs="宋体"/>
          <w:spacing w:val="-1"/>
          <w:sz w:val="31"/>
          <w:szCs w:val="31"/>
        </w:rPr>
        <w:t>四、开标</w:t>
      </w:r>
      <w:r>
        <w:rPr>
          <w:rFonts w:ascii="宋体" w:hAnsi="宋体" w:eastAsia="宋体" w:cs="宋体"/>
          <w:sz w:val="31"/>
          <w:szCs w:val="31"/>
        </w:rPr>
        <w:t xml:space="preserve"> </w:t>
      </w:r>
      <w:r>
        <w:rPr>
          <w:rFonts w:ascii="宋体" w:hAnsi="宋体" w:eastAsia="宋体" w:cs="宋体"/>
          <w:spacing w:val="6"/>
          <w:sz w:val="31"/>
          <w:szCs w:val="31"/>
        </w:rPr>
        <w:t>五、评标</w:t>
      </w:r>
      <w:r>
        <w:rPr>
          <w:rFonts w:ascii="宋体" w:hAnsi="宋体" w:eastAsia="宋体" w:cs="宋体"/>
          <w:spacing w:val="2"/>
          <w:sz w:val="31"/>
          <w:szCs w:val="31"/>
        </w:rPr>
        <w:t xml:space="preserve"> </w:t>
      </w:r>
      <w:r>
        <w:rPr>
          <w:rFonts w:ascii="宋体" w:hAnsi="宋体" w:eastAsia="宋体" w:cs="宋体"/>
          <w:spacing w:val="6"/>
          <w:sz w:val="31"/>
          <w:szCs w:val="31"/>
        </w:rPr>
        <w:t>六、废标</w:t>
      </w:r>
      <w:r>
        <w:rPr>
          <w:rFonts w:ascii="宋体" w:hAnsi="宋体" w:eastAsia="宋体" w:cs="宋体"/>
          <w:spacing w:val="2"/>
          <w:sz w:val="31"/>
          <w:szCs w:val="31"/>
        </w:rPr>
        <w:t xml:space="preserve"> </w:t>
      </w:r>
      <w:r>
        <w:rPr>
          <w:rFonts w:ascii="宋体" w:hAnsi="宋体" w:eastAsia="宋体" w:cs="宋体"/>
          <w:spacing w:val="6"/>
          <w:sz w:val="31"/>
          <w:szCs w:val="31"/>
        </w:rPr>
        <w:t>七、定标</w:t>
      </w:r>
    </w:p>
    <w:p w14:paraId="309B53B3">
      <w:pPr>
        <w:spacing w:before="47" w:line="225" w:lineRule="auto"/>
        <w:ind w:left="965"/>
        <w:rPr>
          <w:rFonts w:ascii="宋体" w:hAnsi="宋体" w:eastAsia="宋体" w:cs="宋体"/>
          <w:sz w:val="31"/>
          <w:szCs w:val="31"/>
        </w:rPr>
      </w:pPr>
      <w:r>
        <w:rPr>
          <w:rFonts w:ascii="宋体" w:hAnsi="宋体" w:eastAsia="宋体" w:cs="宋体"/>
          <w:spacing w:val="7"/>
          <w:sz w:val="31"/>
          <w:szCs w:val="31"/>
        </w:rPr>
        <w:t>八、合同授予</w:t>
      </w:r>
    </w:p>
    <w:p w14:paraId="300466C1">
      <w:pPr>
        <w:pStyle w:val="3"/>
        <w:spacing w:line="356" w:lineRule="auto"/>
      </w:pPr>
    </w:p>
    <w:p w14:paraId="42B44B8D">
      <w:pPr>
        <w:spacing w:before="101" w:line="224" w:lineRule="auto"/>
        <w:ind w:left="319"/>
        <w:rPr>
          <w:rFonts w:ascii="宋体" w:hAnsi="宋体" w:eastAsia="宋体" w:cs="宋体"/>
          <w:sz w:val="31"/>
          <w:szCs w:val="31"/>
        </w:rPr>
      </w:pPr>
      <w:r>
        <w:rPr>
          <w:rFonts w:ascii="宋体" w:hAnsi="宋体" w:eastAsia="宋体" w:cs="宋体"/>
          <w:spacing w:val="8"/>
          <w:sz w:val="31"/>
          <w:szCs w:val="31"/>
        </w:rPr>
        <w:t>第四章  评标办法及标准</w:t>
      </w:r>
    </w:p>
    <w:p w14:paraId="65402D57">
      <w:pPr>
        <w:pStyle w:val="3"/>
        <w:spacing w:line="358" w:lineRule="auto"/>
      </w:pPr>
    </w:p>
    <w:p w14:paraId="7C26B434">
      <w:pPr>
        <w:spacing w:before="101" w:line="224" w:lineRule="auto"/>
        <w:ind w:left="319"/>
        <w:rPr>
          <w:rFonts w:ascii="宋体" w:hAnsi="宋体" w:eastAsia="宋体" w:cs="宋体"/>
          <w:sz w:val="31"/>
          <w:szCs w:val="31"/>
        </w:rPr>
      </w:pPr>
      <w:r>
        <w:rPr>
          <w:rFonts w:ascii="宋体" w:hAnsi="宋体" w:eastAsia="宋体" w:cs="宋体"/>
          <w:spacing w:val="8"/>
          <w:sz w:val="31"/>
          <w:szCs w:val="31"/>
        </w:rPr>
        <w:t>第五章  合同主要条款</w:t>
      </w:r>
    </w:p>
    <w:p w14:paraId="0BD94F67">
      <w:pPr>
        <w:pStyle w:val="3"/>
        <w:spacing w:line="358" w:lineRule="auto"/>
      </w:pPr>
    </w:p>
    <w:p w14:paraId="3BAB733B">
      <w:pPr>
        <w:spacing w:before="101" w:line="224" w:lineRule="auto"/>
        <w:ind w:left="319"/>
        <w:rPr>
          <w:rFonts w:ascii="宋体" w:hAnsi="宋体" w:eastAsia="宋体" w:cs="宋体"/>
          <w:sz w:val="31"/>
          <w:szCs w:val="31"/>
        </w:rPr>
      </w:pPr>
      <w:r>
        <w:rPr>
          <w:rFonts w:ascii="宋体" w:hAnsi="宋体" w:eastAsia="宋体" w:cs="宋体"/>
          <w:spacing w:val="8"/>
          <w:sz w:val="31"/>
          <w:szCs w:val="31"/>
        </w:rPr>
        <w:t>第六章  投标文件组成</w:t>
      </w:r>
    </w:p>
    <w:p w14:paraId="205990E5">
      <w:pPr>
        <w:spacing w:line="224" w:lineRule="auto"/>
        <w:rPr>
          <w:rFonts w:ascii="宋体" w:hAnsi="宋体" w:eastAsia="宋体" w:cs="宋体"/>
          <w:sz w:val="31"/>
          <w:szCs w:val="31"/>
        </w:rPr>
        <w:sectPr>
          <w:footerReference r:id="rId5" w:type="default"/>
          <w:pgSz w:w="11906" w:h="16839"/>
          <w:pgMar w:top="1245" w:right="1422" w:bottom="1298" w:left="1785" w:header="0" w:footer="1133" w:gutter="0"/>
          <w:cols w:space="720" w:num="1"/>
        </w:sectPr>
      </w:pPr>
    </w:p>
    <w:p w14:paraId="457A0E78">
      <w:pPr>
        <w:pStyle w:val="3"/>
        <w:spacing w:line="292" w:lineRule="auto"/>
      </w:pPr>
    </w:p>
    <w:p w14:paraId="1CEECDFE">
      <w:pPr>
        <w:spacing w:before="97" w:line="218" w:lineRule="auto"/>
        <w:ind w:left="3263"/>
        <w:rPr>
          <w:rFonts w:ascii="宋体" w:hAnsi="宋体" w:eastAsia="宋体" w:cs="宋体"/>
          <w:sz w:val="30"/>
          <w:szCs w:val="30"/>
        </w:rPr>
      </w:pPr>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ascii="宋体" w:hAnsi="宋体" w:eastAsia="宋体" w:cs="宋体"/>
          <w:b/>
          <w:bCs/>
          <w:spacing w:val="-3"/>
          <w:sz w:val="30"/>
          <w:szCs w:val="30"/>
        </w:rPr>
        <w:t>竞争性谈判公告</w:t>
      </w:r>
    </w:p>
    <w:p w14:paraId="7E615256">
      <w:pPr>
        <w:spacing w:line="107" w:lineRule="exact"/>
      </w:pPr>
    </w:p>
    <w:tbl>
      <w:tblPr>
        <w:tblStyle w:val="20"/>
        <w:tblW w:w="98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14:paraId="24C832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811" w:type="dxa"/>
            <w:vAlign w:val="top"/>
          </w:tcPr>
          <w:p w14:paraId="32DF8559">
            <w:pPr>
              <w:pStyle w:val="12"/>
              <w:keepNext w:val="0"/>
              <w:keepLines w:val="0"/>
              <w:widowControl/>
              <w:suppressLineNumbers w:val="0"/>
              <w:spacing w:before="0" w:beforeAutospacing="0" w:after="0" w:afterAutospacing="0"/>
              <w:ind w:right="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项目概况</w:t>
            </w:r>
            <w:r>
              <w:rPr>
                <w:rFonts w:hint="eastAsia" w:ascii="宋体" w:hAnsi="宋体" w:eastAsia="宋体" w:cs="宋体"/>
                <w:i w:val="0"/>
                <w:iCs w:val="0"/>
                <w:caps w:val="0"/>
                <w:color w:val="000000"/>
                <w:spacing w:val="0"/>
                <w:sz w:val="24"/>
                <w:szCs w:val="24"/>
              </w:rPr>
              <w:t>    </w:t>
            </w:r>
          </w:p>
          <w:p w14:paraId="009B3ABB">
            <w:pPr>
              <w:pStyle w:val="12"/>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ascii="微软雅黑" w:hAnsi="微软雅黑" w:eastAsia="微软雅黑" w:cs="微软雅黑"/>
                <w:i w:val="0"/>
                <w:iCs w:val="0"/>
                <w:caps w:val="0"/>
                <w:color w:val="000000"/>
                <w:spacing w:val="0"/>
                <w:sz w:val="24"/>
                <w:szCs w:val="24"/>
              </w:rPr>
              <w:t>嵊山镇养老服务中心提升改造工程-设备采购（重新招标）第二次</w:t>
            </w:r>
            <w:r>
              <w:rPr>
                <w:rFonts w:hint="eastAsia" w:ascii="微软雅黑" w:hAnsi="微软雅黑" w:eastAsia="微软雅黑" w:cs="微软雅黑"/>
                <w:i w:val="0"/>
                <w:iCs w:val="0"/>
                <w:caps w:val="0"/>
                <w:color w:val="000000"/>
                <w:spacing w:val="0"/>
                <w:sz w:val="24"/>
                <w:szCs w:val="24"/>
              </w:rPr>
              <w:t>采购项目的潜在供应商应在政采云平台线上获取获取（下载）采购文件，并于2025年06月26日 09:30（北京时间）前提交（上传）响应文件。    </w:t>
            </w:r>
          </w:p>
        </w:tc>
      </w:tr>
    </w:tbl>
    <w:p w14:paraId="2891A6D9">
      <w:pPr>
        <w:pStyle w:val="12"/>
        <w:keepNext w:val="0"/>
        <w:keepLines w:val="0"/>
        <w:widowControl/>
        <w:suppressLineNumbers w:val="0"/>
        <w:spacing w:before="300" w:beforeAutospacing="0" w:after="0" w:afterAutospacing="0"/>
        <w:ind w:left="0" w:right="0"/>
        <w:rPr>
          <w:b/>
          <w:bCs/>
          <w:sz w:val="21"/>
          <w:szCs w:val="21"/>
        </w:rPr>
      </w:pPr>
      <w:r>
        <w:rPr>
          <w:rFonts w:ascii="微软雅黑" w:hAnsi="微软雅黑" w:eastAsia="微软雅黑" w:cs="微软雅黑"/>
          <w:b/>
          <w:bCs/>
          <w:i w:val="0"/>
          <w:iCs w:val="0"/>
          <w:caps w:val="0"/>
          <w:color w:val="000000"/>
          <w:spacing w:val="0"/>
          <w:sz w:val="21"/>
          <w:szCs w:val="21"/>
        </w:rPr>
        <w:t>一、项目基本情况</w:t>
      </w:r>
    </w:p>
    <w:p w14:paraId="594E28A0">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项目编号：ZHZS（采）-2025-066/3      </w:t>
      </w:r>
    </w:p>
    <w:p w14:paraId="063517CD">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项目名称：嵊山镇养老服务中心提升改造工程-设备采购（重新招标）第二次      </w:t>
      </w:r>
    </w:p>
    <w:p w14:paraId="2B7D0507">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采购方式：竞争性谈判      </w:t>
      </w:r>
    </w:p>
    <w:p w14:paraId="1AF47C2B">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预算金额（元）：623054      </w:t>
      </w:r>
    </w:p>
    <w:p w14:paraId="7048FED6">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最高限价（元）：623054      </w:t>
      </w:r>
    </w:p>
    <w:p w14:paraId="0E00E9A0">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采购需求：        </w:t>
      </w:r>
    </w:p>
    <w:p w14:paraId="6EB9BADA">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标项名称：</w:t>
      </w:r>
      <w:r>
        <w:rPr>
          <w:rFonts w:hint="eastAsia" w:ascii="微软雅黑" w:hAnsi="微软雅黑" w:eastAsia="微软雅黑" w:cs="微软雅黑"/>
          <w:b w:val="0"/>
          <w:bCs w:val="0"/>
          <w:i w:val="0"/>
          <w:iCs w:val="0"/>
          <w:caps w:val="0"/>
          <w:color w:val="000000"/>
          <w:spacing w:val="0"/>
          <w:sz w:val="21"/>
          <w:szCs w:val="21"/>
          <w:shd w:val="clear" w:fill="F7F7F7"/>
        </w:rPr>
        <w:t>嵊山镇养老服务中心提升改造工程-设备采购（重新招标）第二次</w:t>
      </w:r>
      <w:r>
        <w:rPr>
          <w:rFonts w:hint="eastAsia" w:ascii="微软雅黑" w:hAnsi="微软雅黑" w:eastAsia="微软雅黑" w:cs="微软雅黑"/>
          <w:i w:val="0"/>
          <w:iCs w:val="0"/>
          <w:caps w:val="0"/>
          <w:color w:val="000000"/>
          <w:spacing w:val="0"/>
          <w:sz w:val="21"/>
          <w:szCs w:val="21"/>
          <w:shd w:val="clear" w:fill="F7F7F7"/>
        </w:rPr>
        <w:t>          </w:t>
      </w:r>
    </w:p>
    <w:p w14:paraId="3B981B8D">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数量：</w:t>
      </w:r>
      <w:r>
        <w:rPr>
          <w:rFonts w:hint="eastAsia" w:ascii="微软雅黑" w:hAnsi="微软雅黑" w:eastAsia="微软雅黑" w:cs="微软雅黑"/>
          <w:b w:val="0"/>
          <w:bCs w:val="0"/>
          <w:i w:val="0"/>
          <w:iCs w:val="0"/>
          <w:caps w:val="0"/>
          <w:color w:val="000000"/>
          <w:spacing w:val="0"/>
          <w:sz w:val="21"/>
          <w:szCs w:val="21"/>
          <w:shd w:val="clear" w:fill="F7F7F7"/>
        </w:rPr>
        <w:t>不限</w:t>
      </w:r>
      <w:r>
        <w:rPr>
          <w:rFonts w:hint="eastAsia" w:ascii="微软雅黑" w:hAnsi="微软雅黑" w:eastAsia="微软雅黑" w:cs="微软雅黑"/>
          <w:i w:val="0"/>
          <w:iCs w:val="0"/>
          <w:caps w:val="0"/>
          <w:color w:val="000000"/>
          <w:spacing w:val="0"/>
          <w:sz w:val="21"/>
          <w:szCs w:val="21"/>
          <w:shd w:val="clear" w:fill="F7F7F7"/>
        </w:rPr>
        <w:t>          </w:t>
      </w:r>
    </w:p>
    <w:p w14:paraId="75EFC918">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预算金额（元）：</w:t>
      </w:r>
      <w:r>
        <w:rPr>
          <w:rFonts w:hint="eastAsia" w:ascii="微软雅黑" w:hAnsi="微软雅黑" w:eastAsia="微软雅黑" w:cs="微软雅黑"/>
          <w:b w:val="0"/>
          <w:bCs w:val="0"/>
          <w:i w:val="0"/>
          <w:iCs w:val="0"/>
          <w:caps w:val="0"/>
          <w:color w:val="000000"/>
          <w:spacing w:val="0"/>
          <w:sz w:val="21"/>
          <w:szCs w:val="21"/>
          <w:shd w:val="clear" w:fill="F7F7F7"/>
        </w:rPr>
        <w:t>623054</w:t>
      </w:r>
      <w:r>
        <w:rPr>
          <w:rFonts w:hint="eastAsia" w:ascii="微软雅黑" w:hAnsi="微软雅黑" w:eastAsia="微软雅黑" w:cs="微软雅黑"/>
          <w:i w:val="0"/>
          <w:iCs w:val="0"/>
          <w:caps w:val="0"/>
          <w:color w:val="000000"/>
          <w:spacing w:val="0"/>
          <w:sz w:val="21"/>
          <w:szCs w:val="21"/>
          <w:shd w:val="clear" w:fill="F7F7F7"/>
        </w:rPr>
        <w:t>          </w:t>
      </w:r>
    </w:p>
    <w:p w14:paraId="56CCCB4E">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单位：</w:t>
      </w:r>
      <w:r>
        <w:rPr>
          <w:rFonts w:hint="eastAsia" w:ascii="微软雅黑" w:hAnsi="微软雅黑" w:eastAsia="微软雅黑" w:cs="微软雅黑"/>
          <w:b w:val="0"/>
          <w:bCs w:val="0"/>
          <w:i w:val="0"/>
          <w:iCs w:val="0"/>
          <w:caps w:val="0"/>
          <w:color w:val="000000"/>
          <w:spacing w:val="0"/>
          <w:sz w:val="21"/>
          <w:szCs w:val="21"/>
          <w:shd w:val="clear" w:fill="F7F7F7"/>
        </w:rPr>
        <w:t>1</w:t>
      </w:r>
      <w:r>
        <w:rPr>
          <w:rFonts w:hint="eastAsia" w:ascii="微软雅黑" w:hAnsi="微软雅黑" w:eastAsia="微软雅黑" w:cs="微软雅黑"/>
          <w:i w:val="0"/>
          <w:iCs w:val="0"/>
          <w:caps w:val="0"/>
          <w:color w:val="000000"/>
          <w:spacing w:val="0"/>
          <w:sz w:val="21"/>
          <w:szCs w:val="21"/>
          <w:shd w:val="clear" w:fill="F7F7F7"/>
        </w:rPr>
        <w:t>          </w:t>
      </w:r>
    </w:p>
    <w:p w14:paraId="37CCF61A">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简要规格描述：</w:t>
      </w:r>
      <w:r>
        <w:rPr>
          <w:rFonts w:hint="eastAsia" w:ascii="微软雅黑" w:hAnsi="微软雅黑" w:eastAsia="微软雅黑" w:cs="微软雅黑"/>
          <w:b w:val="0"/>
          <w:bCs w:val="0"/>
          <w:i w:val="0"/>
          <w:iCs w:val="0"/>
          <w:caps w:val="0"/>
          <w:color w:val="000000"/>
          <w:spacing w:val="0"/>
          <w:sz w:val="21"/>
          <w:szCs w:val="21"/>
          <w:shd w:val="clear" w:fill="F7F7F7"/>
        </w:rPr>
        <w:t>详见采购文件</w:t>
      </w:r>
      <w:r>
        <w:rPr>
          <w:rFonts w:hint="eastAsia" w:ascii="微软雅黑" w:hAnsi="微软雅黑" w:eastAsia="微软雅黑" w:cs="微软雅黑"/>
          <w:i w:val="0"/>
          <w:iCs w:val="0"/>
          <w:caps w:val="0"/>
          <w:color w:val="000000"/>
          <w:spacing w:val="0"/>
          <w:sz w:val="21"/>
          <w:szCs w:val="21"/>
          <w:shd w:val="clear" w:fill="F7F7F7"/>
        </w:rPr>
        <w:t>          </w:t>
      </w:r>
    </w:p>
    <w:p w14:paraId="3646C860">
      <w:pPr>
        <w:pStyle w:val="12"/>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备注：          </w:t>
      </w:r>
    </w:p>
    <w:p w14:paraId="3D292B1E">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合同履约期限：标项 1，详见采购文件      </w:t>
      </w:r>
    </w:p>
    <w:p w14:paraId="726FE6D6">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本项目（否）接受联合体投标。      </w:t>
      </w:r>
    </w:p>
    <w:p w14:paraId="370E844F">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二、申请人的资格要求：</w:t>
      </w:r>
    </w:p>
    <w:p w14:paraId="1F6CDB83">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      </w:t>
      </w:r>
    </w:p>
    <w:p w14:paraId="3FA9AE99">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2.落实政府采购政策需满足的资格要求：标项1：标项1：本项目专门面向中小企业采购，供应商应为中小企业（监狱企业、残疾人福利性单位视同小型、微型企业）。      </w:t>
      </w:r>
    </w:p>
    <w:p w14:paraId="4CAACCDF">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3.本项目的特定资格要求：无      </w:t>
      </w:r>
    </w:p>
    <w:p w14:paraId="3D4397A0">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三、获取（下载）采购文件</w:t>
      </w:r>
    </w:p>
    <w:p w14:paraId="546F2B0C">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时间：/至2025年06月26日，每天上午00:00至12:00，下午12:00至23:59（北京时间，线上获取法定节假日均可，线下获取文件法定节假日除外）      </w:t>
      </w:r>
    </w:p>
    <w:p w14:paraId="47920017">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地点（网址）：政采云平台线上获取      </w:t>
      </w:r>
    </w:p>
    <w:p w14:paraId="2BF143A1">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14:paraId="5881EF23">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售价（元）：0      </w:t>
      </w:r>
    </w:p>
    <w:p w14:paraId="2455C029">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四、响应文件提交（上传）</w:t>
      </w:r>
    </w:p>
    <w:p w14:paraId="45D45464">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截止时间：2025年06月26日 09:30（北京时间）</w:t>
      </w:r>
    </w:p>
    <w:p w14:paraId="2C0509E4">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地点（网址）：请登录政采云投标客户端投标      </w:t>
      </w:r>
    </w:p>
    <w:p w14:paraId="503640EE">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五、响应文件开启</w:t>
      </w:r>
    </w:p>
    <w:p w14:paraId="623D88B3">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开启时间：2025年06月26日 09:30（北京时间）</w:t>
      </w:r>
    </w:p>
    <w:p w14:paraId="291383D8">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地点（网址）：政采云      </w:t>
      </w:r>
    </w:p>
    <w:p w14:paraId="18BE276F">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六、公告期限</w:t>
      </w:r>
    </w:p>
    <w:p w14:paraId="3F22A91F">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自本公告发布之日起3个工作日。      </w:t>
      </w:r>
    </w:p>
    <w:p w14:paraId="01ECD83F">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七、其他补充事宜</w:t>
      </w:r>
    </w:p>
    <w:p w14:paraId="4379E122">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BF7CB4D">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5C8640">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请到浙江政府采购网下载专区下载。      </w:t>
      </w:r>
    </w:p>
    <w:p w14:paraId="7BFA4C2E">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4.其他事项：（1）投标文件的制作及递交：1）投标人须在线获取 CA 数字证书（完成 C A 数字证书办理预计一周左右，建议各投标人自行把握时间），并登录“浙江政府采购网 ” （ http://zfcg.czt.zj.gov.cn/），进入“下载专区 ”下载“ 电子交易客户端 ”，制作投标 文件。2）具体的投标文件加密上传等操作详见政采云平台操作指南（https://edu.zcygov. cn/luban/e-biding?utm=a0004.2ef5001f.0001.0109.da8b35e0da8611e98d8937b7ef8a354 4）。3）根据《浙江省政府采购项目电子交易管理暂行办法》第二十条规定，本次投标允许 投标人递交备份投标文件，仅提交备份投标文件的，投标无效。（2）投标人应在合同签订前 成为浙江政府采购网正式注册供应商。       </w:t>
      </w:r>
    </w:p>
    <w:p w14:paraId="428FE3CD">
      <w:pPr>
        <w:pStyle w:val="12"/>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八、凡对本次招标提出询问、质疑、投诉，请按以下方式联系</w:t>
      </w:r>
    </w:p>
    <w:p w14:paraId="0FDD88D9">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1.采购人信息        </w:t>
      </w:r>
    </w:p>
    <w:p w14:paraId="55FFEB4D">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名    称：嵊泗县嵊山镇人民政府        </w:t>
      </w:r>
    </w:p>
    <w:p w14:paraId="22BDCA53">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    址：浙江省舟山市嵊泗县枸杞乡欣欣巷1号        </w:t>
      </w:r>
    </w:p>
    <w:p w14:paraId="13A5B2BA">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传    真：        </w:t>
      </w:r>
    </w:p>
    <w:p w14:paraId="35E4AE38">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项目联系人（询问）： 杨俊楠        </w:t>
      </w:r>
    </w:p>
    <w:p w14:paraId="20B5BE7F">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项目联系方式（询问）：0580-5021699        </w:t>
      </w:r>
    </w:p>
    <w:p w14:paraId="44F60A61">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质疑联系人：王淘淳        </w:t>
      </w:r>
    </w:p>
    <w:p w14:paraId="73B112A9">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质疑联系方式：13665819569        </w:t>
      </w:r>
    </w:p>
    <w:p w14:paraId="177405D4">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2.采购代理机构信息        </w:t>
      </w:r>
    </w:p>
    <w:p w14:paraId="2750846C">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名    称：浙江卓宏建设项目管理有限公司        </w:t>
      </w:r>
    </w:p>
    <w:p w14:paraId="29E312F7">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    址：舟山市临城千岛路中浪国际A座6楼        </w:t>
      </w:r>
    </w:p>
    <w:p w14:paraId="42A42657">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传    真：        </w:t>
      </w:r>
    </w:p>
    <w:p w14:paraId="39BC9F85">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项目联系人（询问）：陈怡轩        </w:t>
      </w:r>
    </w:p>
    <w:p w14:paraId="7DAD8AED">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项目联系方式（询问）：0580-2027712        </w:t>
      </w:r>
    </w:p>
    <w:p w14:paraId="254FF51B">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质疑联系人：刘珍珍        </w:t>
      </w:r>
    </w:p>
    <w:p w14:paraId="4FE4C8C8">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质疑联系方式：0580-2027712        </w:t>
      </w:r>
    </w:p>
    <w:p w14:paraId="3BE031D1">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w:t>
      </w:r>
      <w:r>
        <w:rPr>
          <w:rStyle w:val="19"/>
          <w:rFonts w:hint="eastAsia" w:ascii="微软雅黑" w:hAnsi="微软雅黑" w:eastAsia="微软雅黑" w:cs="微软雅黑"/>
          <w:i w:val="0"/>
          <w:iCs w:val="0"/>
          <w:caps w:val="0"/>
          <w:color w:val="000000"/>
          <w:spacing w:val="0"/>
          <w:sz w:val="21"/>
          <w:szCs w:val="21"/>
        </w:rPr>
        <w:t>同级政府采购监督管理部门</w:t>
      </w:r>
    </w:p>
    <w:p w14:paraId="3673665B">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名    称：嵊泗县财政局政府采购监管科</w:t>
      </w:r>
    </w:p>
    <w:p w14:paraId="6DBE3E97">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    址：嵊泗县菜园镇海滨中路136号</w:t>
      </w:r>
    </w:p>
    <w:p w14:paraId="4F014370">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传    真：0580-5084056</w:t>
      </w:r>
    </w:p>
    <w:p w14:paraId="2278F4CA">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联 系 人：张伟</w:t>
      </w:r>
    </w:p>
    <w:p w14:paraId="4B3B28AF">
      <w:pPr>
        <w:pStyle w:val="12"/>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监督投诉电话：0580-5087363</w:t>
      </w:r>
    </w:p>
    <w:p w14:paraId="6E05A888">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p w14:paraId="1AFEA9BB">
      <w:pPr>
        <w:pStyle w:val="12"/>
        <w:keepNext w:val="0"/>
        <w:keepLines w:val="0"/>
        <w:widowControl/>
        <w:suppressLineNumbers w:val="0"/>
        <w:spacing w:before="600" w:beforeAutospacing="0" w:after="0" w:afterAutospacing="0"/>
        <w:ind w:left="0" w:right="0"/>
        <w:rPr>
          <w:sz w:val="21"/>
          <w:szCs w:val="21"/>
        </w:rPr>
      </w:pPr>
      <w:r>
        <w:rPr>
          <w:rFonts w:hint="eastAsia" w:ascii="微软雅黑" w:hAnsi="微软雅黑" w:eastAsia="微软雅黑" w:cs="微软雅黑"/>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5655ADA1">
      <w:pPr>
        <w:pStyle w:val="12"/>
        <w:keepNext w:val="0"/>
        <w:keepLines w:val="0"/>
        <w:widowControl/>
        <w:suppressLineNumbers w:val="0"/>
        <w:spacing w:before="0" w:beforeAutospacing="0" w:after="0" w:afterAutospacing="0"/>
        <w:ind w:left="0" w:right="0"/>
        <w:rPr>
          <w:sz w:val="21"/>
          <w:szCs w:val="21"/>
        </w:rPr>
      </w:pPr>
      <w:r>
        <w:rPr>
          <w:rFonts w:hint="eastAsia" w:ascii="微软雅黑" w:hAnsi="微软雅黑" w:eastAsia="微软雅黑" w:cs="微软雅黑"/>
          <w:i w:val="0"/>
          <w:iCs w:val="0"/>
          <w:caps w:val="0"/>
          <w:color w:val="000000"/>
          <w:spacing w:val="0"/>
          <w:sz w:val="21"/>
          <w:szCs w:val="21"/>
        </w:rPr>
        <w:t>CA问题联系电话（人工）：汇信CA 400-888-4636；天谷CA 400-087-8198。</w:t>
      </w:r>
    </w:p>
    <w:p w14:paraId="60103A4F"/>
    <w:p w14:paraId="2C42DDFC">
      <w:pPr>
        <w:tabs>
          <w:tab w:val="left" w:pos="2247"/>
        </w:tabs>
        <w:bidi w:val="0"/>
        <w:jc w:val="left"/>
        <w:rPr>
          <w:rFonts w:hint="eastAsia" w:ascii="宋体" w:hAnsi="宋体" w:eastAsia="宋体" w:cs="宋体"/>
          <w:lang w:eastAsia="zh-CN"/>
        </w:rPr>
      </w:pPr>
      <w:bookmarkStart w:id="12" w:name="_GoBack"/>
      <w:bookmarkEnd w:id="12"/>
    </w:p>
    <w:p w14:paraId="698BD043">
      <w:pPr>
        <w:spacing w:before="98" w:line="219" w:lineRule="auto"/>
        <w:ind w:firstLine="3247" w:firstLineChars="1100"/>
        <w:rPr>
          <w:rFonts w:ascii="宋体" w:hAnsi="宋体" w:eastAsia="宋体" w:cs="宋体"/>
          <w:b/>
          <w:bCs/>
          <w:spacing w:val="-3"/>
          <w:sz w:val="30"/>
          <w:szCs w:val="30"/>
        </w:rPr>
        <w:sectPr>
          <w:pgSz w:w="12240" w:h="15840"/>
          <w:pgMar w:top="1346" w:right="1230" w:bottom="1134" w:left="1514" w:header="0" w:footer="397" w:gutter="0"/>
          <w:pgBorders>
            <w:top w:val="none" w:sz="0" w:space="0"/>
            <w:left w:val="none" w:sz="0" w:space="0"/>
            <w:bottom w:val="none" w:sz="0" w:space="0"/>
            <w:right w:val="none" w:sz="0" w:space="0"/>
          </w:pgBorders>
          <w:pgNumType w:fmt="decimal"/>
          <w:cols w:space="720" w:num="1"/>
        </w:sectPr>
      </w:pPr>
    </w:p>
    <w:p w14:paraId="7616DC36">
      <w:pPr>
        <w:spacing w:before="98" w:line="219" w:lineRule="auto"/>
        <w:rPr>
          <w:rFonts w:ascii="宋体" w:hAnsi="宋体" w:eastAsia="宋体" w:cs="宋体"/>
          <w:b/>
          <w:bCs/>
          <w:spacing w:val="-3"/>
          <w:sz w:val="30"/>
          <w:szCs w:val="30"/>
        </w:rPr>
      </w:pPr>
    </w:p>
    <w:p w14:paraId="5972C1A1">
      <w:pPr>
        <w:spacing w:before="98" w:line="219" w:lineRule="auto"/>
        <w:ind w:firstLine="5608" w:firstLineChars="1900"/>
        <w:rPr>
          <w:rFonts w:ascii="宋体" w:hAnsi="宋体" w:eastAsia="宋体" w:cs="宋体"/>
          <w:sz w:val="30"/>
          <w:szCs w:val="30"/>
        </w:rPr>
      </w:pPr>
      <w:r>
        <w:rPr>
          <w:rFonts w:ascii="宋体" w:hAnsi="宋体" w:eastAsia="宋体" w:cs="宋体"/>
          <w:b/>
          <w:bCs/>
          <w:spacing w:val="-3"/>
          <w:sz w:val="30"/>
          <w:szCs w:val="30"/>
        </w:rPr>
        <w:t>第二章</w:t>
      </w:r>
      <w:r>
        <w:rPr>
          <w:rFonts w:ascii="宋体" w:hAnsi="宋体" w:eastAsia="宋体" w:cs="宋体"/>
          <w:spacing w:val="-3"/>
          <w:sz w:val="30"/>
          <w:szCs w:val="30"/>
        </w:rPr>
        <w:t xml:space="preserve">  </w:t>
      </w:r>
      <w:r>
        <w:rPr>
          <w:rFonts w:ascii="宋体" w:hAnsi="宋体" w:eastAsia="宋体" w:cs="宋体"/>
          <w:b/>
          <w:bCs/>
          <w:spacing w:val="-3"/>
          <w:sz w:val="30"/>
          <w:szCs w:val="30"/>
        </w:rPr>
        <w:t>采购需求</w:t>
      </w:r>
    </w:p>
    <w:p w14:paraId="6A52CEEE">
      <w:pPr>
        <w:spacing w:line="360" w:lineRule="auto"/>
        <w:outlineLvl w:val="0"/>
        <w:rPr>
          <w:rFonts w:hint="eastAsia" w:ascii="宋体" w:hAnsi="宋体" w:cs="宋体"/>
          <w:b/>
          <w:bCs/>
          <w:szCs w:val="21"/>
        </w:rPr>
      </w:pPr>
      <w:r>
        <w:rPr>
          <w:rFonts w:hint="eastAsia" w:ascii="宋体" w:hAnsi="宋体" w:eastAsia="宋体" w:cs="宋体"/>
          <w:b/>
          <w:bCs/>
          <w:color w:val="000000"/>
          <w:sz w:val="24"/>
          <w:szCs w:val="24"/>
          <w:highlight w:val="none"/>
        </w:rPr>
        <w:t>一、投标人需知</w:t>
      </w:r>
    </w:p>
    <w:p w14:paraId="1D099A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1、投标人应提供所代表品牌厂商原装、全新的、符合国家及用户提出的有关质量标准的设备和产品。</w:t>
      </w:r>
    </w:p>
    <w:p w14:paraId="0E038D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2、如果因为所代表品牌厂商无法提供的原因而提供其他品牌的设备/部件，投标人应明确说明并提出质量保证承诺。</w:t>
      </w:r>
    </w:p>
    <w:p w14:paraId="19FF07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3、所有设备、器材在开箱检验时必须完好，无破损，配置与装箱单相符。数量、质量及性能不低于本方案中提出的指标要求（标有“▲”的要求）。</w:t>
      </w:r>
    </w:p>
    <w:p w14:paraId="6C6747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6AA8E97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投标人在投标文件中建议提供的设备必须给出具体的选型说明，所选设备必须是新制造的先进产品，并提供有关产品说明，这些选型说明和证明文件应以附件形式在投标文件中列出。所提供的说明书必须能反映投标人在设备配置技术要求中建议的指标。</w:t>
      </w:r>
    </w:p>
    <w:p w14:paraId="3665F9B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6、投标人投标时所提供的设备如在实际供货时已经废型（不列入该厂家当时的产品系统），如果未能按原价提供更高配置的设备，则按违约处理。</w:t>
      </w:r>
    </w:p>
    <w:p w14:paraId="47DF75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7、现场勘察</w:t>
      </w:r>
    </w:p>
    <w:p w14:paraId="44C1E65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为使投标人对本采购项目情况有所了解，投标人自行组织对项目所在场地及周围环境进行现场勘察，以便获取由投标人自行负责编制投标文件和签订合同所需的一切资料。现场勘察所发生的费用由投标人自行承担。</w:t>
      </w:r>
    </w:p>
    <w:p w14:paraId="22CDEA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7.2现场勘察完毕，将认为投标人已了解现场情况，并充分理解了为之所承担的风险、义务和责任。</w:t>
      </w:r>
    </w:p>
    <w:p w14:paraId="25875BAB">
      <w:pPr>
        <w:snapToGrid w:val="0"/>
        <w:spacing w:line="360" w:lineRule="auto"/>
        <w:rPr>
          <w:rFonts w:hint="eastAsia" w:ascii="宋体" w:hAnsi="宋体" w:cs="宋体"/>
          <w:bCs/>
          <w:szCs w:val="21"/>
        </w:rPr>
      </w:pPr>
      <w:r>
        <w:rPr>
          <w:rFonts w:hint="eastAsia" w:ascii="宋体" w:hAnsi="宋体" w:cs="宋体"/>
          <w:color w:val="000000"/>
          <w:szCs w:val="21"/>
        </w:rPr>
        <w:t>7.3在现场勘察过程中，投标人应承担在此期间所造成的人身伤害、财产损失或损坏的责任，无论何种原因所造成，采购人均不负责，如由此导致采购人承担责任的，采购人有权向该投标人行使追偿权</w:t>
      </w:r>
      <w:r>
        <w:rPr>
          <w:rFonts w:hint="eastAsia" w:ascii="宋体" w:hAnsi="宋体" w:cs="宋体"/>
          <w:bCs/>
          <w:szCs w:val="21"/>
        </w:rPr>
        <w:t>。</w:t>
      </w:r>
    </w:p>
    <w:p w14:paraId="29EFAB7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p>
    <w:p w14:paraId="586AFFF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1"/>
          <w:szCs w:val="21"/>
          <w:lang w:val="en-US" w:eastAsia="zh-CN"/>
        </w:rPr>
      </w:pPr>
    </w:p>
    <w:p w14:paraId="0B9472B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1"/>
          <w:szCs w:val="21"/>
          <w:lang w:val="en-US" w:eastAsia="zh-CN"/>
        </w:rPr>
      </w:pPr>
    </w:p>
    <w:p w14:paraId="321CA99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二、参数清单</w:t>
      </w:r>
    </w:p>
    <w:tbl>
      <w:tblPr>
        <w:tblStyle w:val="15"/>
        <w:tblW w:w="134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1479"/>
        <w:gridCol w:w="2880"/>
        <w:gridCol w:w="5104"/>
        <w:gridCol w:w="1565"/>
        <w:gridCol w:w="718"/>
        <w:gridCol w:w="682"/>
      </w:tblGrid>
      <w:tr w14:paraId="0F4B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5"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1924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78416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项目名称</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22511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图片</w:t>
            </w:r>
          </w:p>
        </w:tc>
        <w:tc>
          <w:tcPr>
            <w:tcW w:w="5104" w:type="dxa"/>
            <w:tcBorders>
              <w:top w:val="single" w:color="000000" w:sz="4" w:space="0"/>
              <w:left w:val="single" w:color="000000" w:sz="4" w:space="0"/>
              <w:bottom w:val="single" w:color="000000" w:sz="4" w:space="0"/>
              <w:right w:val="single" w:color="000000" w:sz="4" w:space="0"/>
            </w:tcBorders>
            <w:shd w:val="clear" w:color="000000" w:fill="FFFFFF" w:themeFill="background1"/>
            <w:vAlign w:val="center"/>
          </w:tcPr>
          <w:p w14:paraId="572BB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参数</w:t>
            </w:r>
          </w:p>
        </w:tc>
        <w:tc>
          <w:tcPr>
            <w:tcW w:w="1565"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3772C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规格</w:t>
            </w:r>
          </w:p>
        </w:tc>
        <w:tc>
          <w:tcPr>
            <w:tcW w:w="718"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74804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14:paraId="5191C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单位</w:t>
            </w:r>
          </w:p>
        </w:tc>
      </w:tr>
      <w:tr w14:paraId="49CF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CCCCCC" w:fill="E7E6E6"/>
            <w:noWrap/>
            <w:vAlign w:val="center"/>
          </w:tcPr>
          <w:p w14:paraId="4D582F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一、活动家具</w:t>
            </w:r>
          </w:p>
        </w:tc>
      </w:tr>
      <w:tr w14:paraId="46C4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E1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门厅</w:t>
            </w:r>
          </w:p>
        </w:tc>
      </w:tr>
      <w:tr w14:paraId="449A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E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0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二人沙发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4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137160</wp:posOffset>
                  </wp:positionH>
                  <wp:positionV relativeFrom="paragraph">
                    <wp:posOffset>-139065</wp:posOffset>
                  </wp:positionV>
                  <wp:extent cx="1402715" cy="1025525"/>
                  <wp:effectExtent l="0" t="0" r="6985" b="3175"/>
                  <wp:wrapNone/>
                  <wp:docPr id="20" name="图片_84"/>
                  <wp:cNvGraphicFramePr/>
                  <a:graphic xmlns:a="http://schemas.openxmlformats.org/drawingml/2006/main">
                    <a:graphicData uri="http://schemas.openxmlformats.org/drawingml/2006/picture">
                      <pic:pic xmlns:pic="http://schemas.openxmlformats.org/drawingml/2006/picture">
                        <pic:nvPicPr>
                          <pic:cNvPr id="20" name="图片_84"/>
                          <pic:cNvPicPr/>
                        </pic:nvPicPr>
                        <pic:blipFill>
                          <a:blip r:embed="rId35"/>
                          <a:stretch>
                            <a:fillRect/>
                          </a:stretch>
                        </pic:blipFill>
                        <pic:spPr>
                          <a:xfrm>
                            <a:off x="0" y="0"/>
                            <a:ext cx="1402715" cy="10255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实木框架，科技布面料，高弹海绵</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A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2*0.88m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6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FB9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24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一楼消控室</w:t>
            </w:r>
          </w:p>
        </w:tc>
      </w:tr>
      <w:tr w14:paraId="39F9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D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D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D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426085</wp:posOffset>
                  </wp:positionH>
                  <wp:positionV relativeFrom="paragraph">
                    <wp:posOffset>-147320</wp:posOffset>
                  </wp:positionV>
                  <wp:extent cx="774065" cy="812800"/>
                  <wp:effectExtent l="0" t="0" r="6985" b="6350"/>
                  <wp:wrapNone/>
                  <wp:docPr id="16" name="图片_7"/>
                  <wp:cNvGraphicFramePr/>
                  <a:graphic xmlns:a="http://schemas.openxmlformats.org/drawingml/2006/main">
                    <a:graphicData uri="http://schemas.openxmlformats.org/drawingml/2006/picture">
                      <pic:pic xmlns:pic="http://schemas.openxmlformats.org/drawingml/2006/picture">
                        <pic:nvPicPr>
                          <pic:cNvPr id="16" name="图片_7"/>
                          <pic:cNvPicPr/>
                        </pic:nvPicPr>
                        <pic:blipFill>
                          <a:blip r:embed="rId36"/>
                          <a:stretch>
                            <a:fillRect/>
                          </a:stretch>
                        </pic:blipFill>
                        <pic:spPr>
                          <a:xfrm>
                            <a:off x="0" y="0"/>
                            <a:ext cx="774065" cy="81280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50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坚固耐用，防腐蚀，可拆装式。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A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0.95*0.475m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2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CEB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6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3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2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476885</wp:posOffset>
                  </wp:positionH>
                  <wp:positionV relativeFrom="paragraph">
                    <wp:posOffset>127000</wp:posOffset>
                  </wp:positionV>
                  <wp:extent cx="685165" cy="520700"/>
                  <wp:effectExtent l="0" t="0" r="635" b="1270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37"/>
                          <a:stretch>
                            <a:fillRect/>
                          </a:stretch>
                        </pic:blipFill>
                        <pic:spPr>
                          <a:xfrm>
                            <a:off x="0" y="0"/>
                            <a:ext cx="685165" cy="52070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加厚冷轧板，通体厚度0.9mm，立柱厚度1.5mm</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A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F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AB1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EE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一楼公共餐厅</w:t>
            </w:r>
          </w:p>
        </w:tc>
      </w:tr>
      <w:tr w14:paraId="655F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8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9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公共餐厅餐桌</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360680</wp:posOffset>
                  </wp:positionH>
                  <wp:positionV relativeFrom="paragraph">
                    <wp:posOffset>92075</wp:posOffset>
                  </wp:positionV>
                  <wp:extent cx="802005" cy="644525"/>
                  <wp:effectExtent l="0" t="0" r="17145" b="3175"/>
                  <wp:wrapNone/>
                  <wp:docPr id="21" name="图片_14"/>
                  <wp:cNvGraphicFramePr/>
                  <a:graphic xmlns:a="http://schemas.openxmlformats.org/drawingml/2006/main">
                    <a:graphicData uri="http://schemas.openxmlformats.org/drawingml/2006/picture">
                      <pic:pic xmlns:pic="http://schemas.openxmlformats.org/drawingml/2006/picture">
                        <pic:nvPicPr>
                          <pic:cNvPr id="21" name="图片_14"/>
                          <pic:cNvPicPr/>
                        </pic:nvPicPr>
                        <pic:blipFill>
                          <a:blip r:embed="rId38"/>
                          <a:stretch>
                            <a:fillRect/>
                          </a:stretch>
                        </pic:blipFill>
                        <pic:spPr>
                          <a:xfrm>
                            <a:off x="0" y="0"/>
                            <a:ext cx="802005" cy="6445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5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B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3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E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05DD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6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C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公共餐厅餐椅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1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206375</wp:posOffset>
                  </wp:positionV>
                  <wp:extent cx="590550" cy="565150"/>
                  <wp:effectExtent l="0" t="0" r="0" b="6350"/>
                  <wp:wrapNone/>
                  <wp:docPr id="11" name="图片_15"/>
                  <wp:cNvGraphicFramePr/>
                  <a:graphic xmlns:a="http://schemas.openxmlformats.org/drawingml/2006/main">
                    <a:graphicData uri="http://schemas.openxmlformats.org/drawingml/2006/picture">
                      <pic:pic xmlns:pic="http://schemas.openxmlformats.org/drawingml/2006/picture">
                        <pic:nvPicPr>
                          <pic:cNvPr id="11" name="图片_15"/>
                          <pic:cNvPicPr/>
                        </pic:nvPicPr>
                        <pic:blipFill>
                          <a:blip r:embed="rId39"/>
                          <a:stretch>
                            <a:fillRect/>
                          </a:stretch>
                        </pic:blipFill>
                        <pic:spPr>
                          <a:xfrm>
                            <a:off x="0" y="0"/>
                            <a:ext cx="590550" cy="5651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E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橡胶木实木框架，坐垫面料采用优质皮革</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D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F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8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37DF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07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一楼中医理疗区</w:t>
            </w:r>
          </w:p>
        </w:tc>
      </w:tr>
      <w:tr w14:paraId="079B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4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E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59690</wp:posOffset>
                  </wp:positionV>
                  <wp:extent cx="771525" cy="616585"/>
                  <wp:effectExtent l="0" t="0" r="9525" b="12065"/>
                  <wp:wrapNone/>
                  <wp:docPr id="27" name="图片_43"/>
                  <wp:cNvGraphicFramePr/>
                  <a:graphic xmlns:a="http://schemas.openxmlformats.org/drawingml/2006/main">
                    <a:graphicData uri="http://schemas.openxmlformats.org/drawingml/2006/picture">
                      <pic:pic xmlns:pic="http://schemas.openxmlformats.org/drawingml/2006/picture">
                        <pic:nvPicPr>
                          <pic:cNvPr id="27" name="图片_43"/>
                          <pic:cNvPicPr/>
                        </pic:nvPicPr>
                        <pic:blipFill>
                          <a:blip r:embed="rId40"/>
                          <a:stretch>
                            <a:fillRect/>
                          </a:stretch>
                        </pic:blipFill>
                        <pic:spPr>
                          <a:xfrm>
                            <a:off x="0" y="0"/>
                            <a:ext cx="771525" cy="61658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3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椅子采用自动化焊接口，脚踏板防滑，加粗不锈钢材质，防滑稳固，辅助治疗腰椎、颈椎、正骨、旋转复位。</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0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0.85*0.48*0.58m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4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3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0D28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DC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一楼医务站</w:t>
            </w:r>
          </w:p>
        </w:tc>
      </w:tr>
      <w:tr w14:paraId="0D84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A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6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5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409575</wp:posOffset>
                  </wp:positionV>
                  <wp:extent cx="590550" cy="565150"/>
                  <wp:effectExtent l="0" t="0" r="0" b="6350"/>
                  <wp:wrapNone/>
                  <wp:docPr id="17" name="图片_17"/>
                  <wp:cNvGraphicFramePr/>
                  <a:graphic xmlns:a="http://schemas.openxmlformats.org/drawingml/2006/main">
                    <a:graphicData uri="http://schemas.openxmlformats.org/drawingml/2006/picture">
                      <pic:pic xmlns:pic="http://schemas.openxmlformats.org/drawingml/2006/picture">
                        <pic:nvPicPr>
                          <pic:cNvPr id="17" name="图片_17"/>
                          <pic:cNvPicPr/>
                        </pic:nvPicPr>
                        <pic:blipFill>
                          <a:blip r:embed="rId39"/>
                          <a:stretch>
                            <a:fillRect/>
                          </a:stretch>
                        </pic:blipFill>
                        <pic:spPr>
                          <a:xfrm>
                            <a:off x="0" y="0"/>
                            <a:ext cx="590550" cy="5651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3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橡胶木实木框架，坐垫面料采用优质皮革</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2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C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6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1E6F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B6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一楼健康评估/医务室</w:t>
            </w:r>
          </w:p>
        </w:tc>
      </w:tr>
      <w:tr w14:paraId="0D11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3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0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-139700</wp:posOffset>
                  </wp:positionV>
                  <wp:extent cx="1212850" cy="681990"/>
                  <wp:effectExtent l="0" t="0" r="6350" b="381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41"/>
                          <a:stretch>
                            <a:fillRect/>
                          </a:stretch>
                        </pic:blipFill>
                        <pic:spPr>
                          <a:xfrm>
                            <a:off x="0" y="0"/>
                            <a:ext cx="1212850" cy="68199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64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电动三功能，可起背，抬腿和床体的整体升降，实木床头床尾，床体带软包靠背</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1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317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4C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一楼公共休闲区</w:t>
            </w:r>
          </w:p>
        </w:tc>
      </w:tr>
      <w:tr w14:paraId="2D34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3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3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麻将桌</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B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403225</wp:posOffset>
                  </wp:positionH>
                  <wp:positionV relativeFrom="paragraph">
                    <wp:posOffset>31115</wp:posOffset>
                  </wp:positionV>
                  <wp:extent cx="577850" cy="473710"/>
                  <wp:effectExtent l="0" t="0" r="12700" b="2540"/>
                  <wp:wrapNone/>
                  <wp:docPr id="3" name="图片_28"/>
                  <wp:cNvGraphicFramePr/>
                  <a:graphic xmlns:a="http://schemas.openxmlformats.org/drawingml/2006/main">
                    <a:graphicData uri="http://schemas.openxmlformats.org/drawingml/2006/picture">
                      <pic:pic xmlns:pic="http://schemas.openxmlformats.org/drawingml/2006/picture">
                        <pic:nvPicPr>
                          <pic:cNvPr id="3" name="图片_28"/>
                          <pic:cNvPicPr/>
                        </pic:nvPicPr>
                        <pic:blipFill>
                          <a:blip r:embed="rId42"/>
                          <a:stretch>
                            <a:fillRect/>
                          </a:stretch>
                        </pic:blipFill>
                        <pic:spPr>
                          <a:xfrm>
                            <a:off x="0" y="0"/>
                            <a:ext cx="577850" cy="4737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53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电机配置高，不卡牌，加厚降噪桶布，四方加强筋，机身稳定，支持全国39种玩法。</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C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0.9*0.9m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4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0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6FD9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5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4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麻将椅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1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85090</wp:posOffset>
                  </wp:positionV>
                  <wp:extent cx="619125" cy="740410"/>
                  <wp:effectExtent l="0" t="0" r="9525" b="2540"/>
                  <wp:wrapNone/>
                  <wp:docPr id="15" name="图片_21"/>
                  <wp:cNvGraphicFramePr/>
                  <a:graphic xmlns:a="http://schemas.openxmlformats.org/drawingml/2006/main">
                    <a:graphicData uri="http://schemas.openxmlformats.org/drawingml/2006/picture">
                      <pic:pic xmlns:pic="http://schemas.openxmlformats.org/drawingml/2006/picture">
                        <pic:nvPicPr>
                          <pic:cNvPr id="15" name="图片_21"/>
                          <pic:cNvPicPr/>
                        </pic:nvPicPr>
                        <pic:blipFill>
                          <a:blip r:embed="rId43"/>
                          <a:stretch>
                            <a:fillRect/>
                          </a:stretch>
                        </pic:blipFill>
                        <pic:spPr>
                          <a:xfrm>
                            <a:off x="0" y="0"/>
                            <a:ext cx="619125" cy="7404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51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橡胶木实木框架，坐垫面料采用优质皮革</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4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5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C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4A4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07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一楼公寓（双人间、三人间）</w:t>
            </w:r>
          </w:p>
        </w:tc>
      </w:tr>
      <w:tr w14:paraId="3775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0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1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B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348615</wp:posOffset>
                  </wp:positionV>
                  <wp:extent cx="890270" cy="464820"/>
                  <wp:effectExtent l="0" t="0" r="5080" b="11430"/>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44"/>
                          <a:stretch>
                            <a:fillRect/>
                          </a:stretch>
                        </pic:blipFill>
                        <pic:spPr>
                          <a:xfrm>
                            <a:off x="0" y="0"/>
                            <a:ext cx="890270" cy="46482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21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手动ABS双摇，可起背抬腿，E1级环保免漆板床头尾，6公分环保棕垫，不锈钢可折叠护栏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6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0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1B27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8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47625</wp:posOffset>
                  </wp:positionV>
                  <wp:extent cx="886460" cy="784225"/>
                  <wp:effectExtent l="0" t="0" r="8890" b="15875"/>
                  <wp:wrapNone/>
                  <wp:docPr id="18" name="图片_22"/>
                  <wp:cNvGraphicFramePr/>
                  <a:graphic xmlns:a="http://schemas.openxmlformats.org/drawingml/2006/main">
                    <a:graphicData uri="http://schemas.openxmlformats.org/drawingml/2006/picture">
                      <pic:pic xmlns:pic="http://schemas.openxmlformats.org/drawingml/2006/picture">
                        <pic:nvPicPr>
                          <pic:cNvPr id="18" name="图片_22"/>
                          <pic:cNvPicPr/>
                        </pic:nvPicPr>
                        <pic:blipFill>
                          <a:blip r:embed="rId45"/>
                          <a:stretch>
                            <a:fillRect/>
                          </a:stretch>
                        </pic:blipFill>
                        <pic:spPr>
                          <a:xfrm>
                            <a:off x="0" y="0"/>
                            <a:ext cx="886460" cy="7842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E1级环保免漆板材质，同色木纹把手，优质五金配件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4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0.45*0.4*0.6m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1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6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8DA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24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二楼公共客厅</w:t>
            </w:r>
          </w:p>
        </w:tc>
      </w:tr>
      <w:tr w14:paraId="4DC8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D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9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C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88265</wp:posOffset>
                  </wp:positionV>
                  <wp:extent cx="666750" cy="664210"/>
                  <wp:effectExtent l="0" t="0" r="0" b="2540"/>
                  <wp:wrapNone/>
                  <wp:docPr id="23" name="图片_59"/>
                  <wp:cNvGraphicFramePr/>
                  <a:graphic xmlns:a="http://schemas.openxmlformats.org/drawingml/2006/main">
                    <a:graphicData uri="http://schemas.openxmlformats.org/drawingml/2006/picture">
                      <pic:pic xmlns:pic="http://schemas.openxmlformats.org/drawingml/2006/picture">
                        <pic:nvPicPr>
                          <pic:cNvPr id="23" name="图片_59"/>
                          <pic:cNvPicPr/>
                        </pic:nvPicPr>
                        <pic:blipFill>
                          <a:blip r:embed="rId46"/>
                          <a:stretch>
                            <a:fillRect/>
                          </a:stretch>
                        </pic:blipFill>
                        <pic:spPr>
                          <a:xfrm>
                            <a:off x="0" y="0"/>
                            <a:ext cx="666750" cy="6642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D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实木框架，优质科技布面料，高密度环保海绵</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2.16*0.72m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0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37B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D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E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239395</wp:posOffset>
                  </wp:positionH>
                  <wp:positionV relativeFrom="paragraph">
                    <wp:posOffset>142875</wp:posOffset>
                  </wp:positionV>
                  <wp:extent cx="751205" cy="704850"/>
                  <wp:effectExtent l="0" t="0" r="10795" b="0"/>
                  <wp:wrapNone/>
                  <wp:docPr id="24" name="图片_58"/>
                  <wp:cNvGraphicFramePr/>
                  <a:graphic xmlns:a="http://schemas.openxmlformats.org/drawingml/2006/main">
                    <a:graphicData uri="http://schemas.openxmlformats.org/drawingml/2006/picture">
                      <pic:pic xmlns:pic="http://schemas.openxmlformats.org/drawingml/2006/picture">
                        <pic:nvPicPr>
                          <pic:cNvPr id="24" name="图片_58"/>
                          <pic:cNvPicPr/>
                        </pic:nvPicPr>
                        <pic:blipFill>
                          <a:blip r:embed="rId47"/>
                          <a:stretch>
                            <a:fillRect/>
                          </a:stretch>
                        </pic:blipFill>
                        <pic:spPr>
                          <a:xfrm>
                            <a:off x="0" y="0"/>
                            <a:ext cx="751205" cy="7048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64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木实木框架，优质科技布面料，高密度环保海绵</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7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0.86*0.72m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3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C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39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D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A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大茶几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6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154940</wp:posOffset>
                  </wp:positionV>
                  <wp:extent cx="922655" cy="597535"/>
                  <wp:effectExtent l="0" t="0" r="10795" b="12065"/>
                  <wp:wrapNone/>
                  <wp:docPr id="14" name="图片_57"/>
                  <wp:cNvGraphicFramePr/>
                  <a:graphic xmlns:a="http://schemas.openxmlformats.org/drawingml/2006/main">
                    <a:graphicData uri="http://schemas.openxmlformats.org/drawingml/2006/picture">
                      <pic:pic xmlns:pic="http://schemas.openxmlformats.org/drawingml/2006/picture">
                        <pic:nvPicPr>
                          <pic:cNvPr id="14" name="图片_57"/>
                          <pic:cNvPicPr/>
                        </pic:nvPicPr>
                        <pic:blipFill>
                          <a:blip r:embed="rId48"/>
                          <a:stretch>
                            <a:fillRect/>
                          </a:stretch>
                        </pic:blipFill>
                        <pic:spPr>
                          <a:xfrm>
                            <a:off x="0" y="0"/>
                            <a:ext cx="922655" cy="59753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3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2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71D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C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5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0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152400</wp:posOffset>
                  </wp:positionV>
                  <wp:extent cx="575945" cy="587375"/>
                  <wp:effectExtent l="0" t="0" r="14605" b="3175"/>
                  <wp:wrapNone/>
                  <wp:docPr id="25" name="图片_62"/>
                  <wp:cNvGraphicFramePr/>
                  <a:graphic xmlns:a="http://schemas.openxmlformats.org/drawingml/2006/main">
                    <a:graphicData uri="http://schemas.openxmlformats.org/drawingml/2006/picture">
                      <pic:pic xmlns:pic="http://schemas.openxmlformats.org/drawingml/2006/picture">
                        <pic:nvPicPr>
                          <pic:cNvPr id="25" name="图片_62"/>
                          <pic:cNvPicPr/>
                        </pic:nvPicPr>
                        <pic:blipFill>
                          <a:blip r:embed="rId49"/>
                          <a:stretch>
                            <a:fillRect/>
                          </a:stretch>
                        </pic:blipFill>
                        <pic:spPr>
                          <a:xfrm>
                            <a:off x="0" y="0"/>
                            <a:ext cx="575945" cy="58737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D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A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0.6*0.5m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3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9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750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29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二楼丙类仓库</w:t>
            </w:r>
          </w:p>
        </w:tc>
      </w:tr>
      <w:tr w14:paraId="0191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3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E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F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97790</wp:posOffset>
                  </wp:positionV>
                  <wp:extent cx="462915" cy="603885"/>
                  <wp:effectExtent l="0" t="0" r="13335" b="5715"/>
                  <wp:wrapNone/>
                  <wp:docPr id="8" name="图片_25"/>
                  <wp:cNvGraphicFramePr/>
                  <a:graphic xmlns:a="http://schemas.openxmlformats.org/drawingml/2006/main">
                    <a:graphicData uri="http://schemas.openxmlformats.org/drawingml/2006/picture">
                      <pic:pic xmlns:pic="http://schemas.openxmlformats.org/drawingml/2006/picture">
                        <pic:nvPicPr>
                          <pic:cNvPr id="8" name="图片_25"/>
                          <pic:cNvPicPr/>
                        </pic:nvPicPr>
                        <pic:blipFill>
                          <a:blip r:embed="rId50"/>
                          <a:stretch>
                            <a:fillRect/>
                          </a:stretch>
                        </pic:blipFill>
                        <pic:spPr>
                          <a:xfrm>
                            <a:off x="0" y="0"/>
                            <a:ext cx="462915" cy="60388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C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采用一级冷轧钢板，每层称重不低于200kg，蝴蝶孔卡扣，安全系数更高，斜撑的三角设计，确保货架的稳固承载，层板下带有加强筋，承受力更强，整体光滑，韧性强，安全环保塑粉静电喷塑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3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8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1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852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CF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二楼布草间</w:t>
            </w:r>
          </w:p>
        </w:tc>
      </w:tr>
      <w:tr w14:paraId="4FB4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3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7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171450</wp:posOffset>
                  </wp:positionV>
                  <wp:extent cx="462915" cy="603885"/>
                  <wp:effectExtent l="0" t="0" r="13335" b="5715"/>
                  <wp:wrapNone/>
                  <wp:docPr id="13" name="图片_27"/>
                  <wp:cNvGraphicFramePr/>
                  <a:graphic xmlns:a="http://schemas.openxmlformats.org/drawingml/2006/main">
                    <a:graphicData uri="http://schemas.openxmlformats.org/drawingml/2006/picture">
                      <pic:pic xmlns:pic="http://schemas.openxmlformats.org/drawingml/2006/picture">
                        <pic:nvPicPr>
                          <pic:cNvPr id="13" name="图片_27"/>
                          <pic:cNvPicPr/>
                        </pic:nvPicPr>
                        <pic:blipFill>
                          <a:blip r:embed="rId50"/>
                          <a:stretch>
                            <a:fillRect/>
                          </a:stretch>
                        </pic:blipFill>
                        <pic:spPr>
                          <a:xfrm>
                            <a:off x="0" y="0"/>
                            <a:ext cx="462915" cy="60388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1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采用一级冷轧钢板，每层称重不低于200kg，蝴蝶孔卡扣，安全系数更高，斜撑的三角设计，确保货架的稳固承载，层板下带有加强筋，承受力更强，整体光滑，韧性强，安全环保塑粉静电喷塑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8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F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5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20F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B1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二楼值班室</w:t>
            </w:r>
          </w:p>
        </w:tc>
      </w:tr>
      <w:tr w14:paraId="7674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8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3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2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47625</wp:posOffset>
                  </wp:positionV>
                  <wp:extent cx="695325" cy="646430"/>
                  <wp:effectExtent l="0" t="0" r="9525" b="1270"/>
                  <wp:wrapNone/>
                  <wp:docPr id="26" name="图片_31"/>
                  <wp:cNvGraphicFramePr/>
                  <a:graphic xmlns:a="http://schemas.openxmlformats.org/drawingml/2006/main">
                    <a:graphicData uri="http://schemas.openxmlformats.org/drawingml/2006/picture">
                      <pic:pic xmlns:pic="http://schemas.openxmlformats.org/drawingml/2006/picture">
                        <pic:nvPicPr>
                          <pic:cNvPr id="26" name="图片_31"/>
                          <pic:cNvPicPr/>
                        </pic:nvPicPr>
                        <pic:blipFill>
                          <a:blip r:embed="rId51"/>
                          <a:stretch>
                            <a:fillRect/>
                          </a:stretch>
                        </pic:blipFill>
                        <pic:spPr>
                          <a:xfrm>
                            <a:off x="0" y="0"/>
                            <a:ext cx="695325" cy="64643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8B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橡胶木实木，环保水性漆，含7公分环保床垫</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9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3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8D1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3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2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6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44450</wp:posOffset>
                  </wp:positionV>
                  <wp:extent cx="715645" cy="628015"/>
                  <wp:effectExtent l="0" t="0" r="8255" b="635"/>
                  <wp:wrapNone/>
                  <wp:docPr id="28" name="图片_32"/>
                  <wp:cNvGraphicFramePr/>
                  <a:graphic xmlns:a="http://schemas.openxmlformats.org/drawingml/2006/main">
                    <a:graphicData uri="http://schemas.openxmlformats.org/drawingml/2006/picture">
                      <pic:pic xmlns:pic="http://schemas.openxmlformats.org/drawingml/2006/picture">
                        <pic:nvPicPr>
                          <pic:cNvPr id="28" name="图片_32"/>
                          <pic:cNvPicPr/>
                        </pic:nvPicPr>
                        <pic:blipFill>
                          <a:blip r:embed="rId52"/>
                          <a:stretch>
                            <a:fillRect/>
                          </a:stretch>
                        </pic:blipFill>
                        <pic:spPr>
                          <a:xfrm>
                            <a:off x="0" y="0"/>
                            <a:ext cx="715645" cy="62801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F8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E1级环保免漆板材质，同色木纹把手，优质五金配件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0.4*0.4m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3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52C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7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二楼公寓（单人间、双人间、三人间）</w:t>
            </w:r>
          </w:p>
        </w:tc>
      </w:tr>
      <w:tr w14:paraId="3214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2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2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76200</wp:posOffset>
                  </wp:positionV>
                  <wp:extent cx="993140" cy="518160"/>
                  <wp:effectExtent l="0" t="0" r="16510" b="15240"/>
                  <wp:wrapNone/>
                  <wp:docPr id="29" name="图片_35"/>
                  <wp:cNvGraphicFramePr/>
                  <a:graphic xmlns:a="http://schemas.openxmlformats.org/drawingml/2006/main">
                    <a:graphicData uri="http://schemas.openxmlformats.org/drawingml/2006/picture">
                      <pic:pic xmlns:pic="http://schemas.openxmlformats.org/drawingml/2006/picture">
                        <pic:nvPicPr>
                          <pic:cNvPr id="29" name="图片_35"/>
                          <pic:cNvPicPr/>
                        </pic:nvPicPr>
                        <pic:blipFill>
                          <a:blip r:embed="rId53"/>
                          <a:stretch>
                            <a:fillRect/>
                          </a:stretch>
                        </pic:blipFill>
                        <pic:spPr>
                          <a:xfrm>
                            <a:off x="0" y="0"/>
                            <a:ext cx="993140" cy="5181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E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手动ABS双摇，可起背抬腿，E1级环保免漆板床头尾，6公分环保棕垫，不锈钢可折叠护栏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7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1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D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8FB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A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28575</wp:posOffset>
                  </wp:positionV>
                  <wp:extent cx="715645" cy="628015"/>
                  <wp:effectExtent l="0" t="0" r="8255" b="635"/>
                  <wp:wrapNone/>
                  <wp:docPr id="4" name="图片_36"/>
                  <wp:cNvGraphicFramePr/>
                  <a:graphic xmlns:a="http://schemas.openxmlformats.org/drawingml/2006/main">
                    <a:graphicData uri="http://schemas.openxmlformats.org/drawingml/2006/picture">
                      <pic:pic xmlns:pic="http://schemas.openxmlformats.org/drawingml/2006/picture">
                        <pic:nvPicPr>
                          <pic:cNvPr id="4" name="图片_36"/>
                          <pic:cNvPicPr/>
                        </pic:nvPicPr>
                        <pic:blipFill>
                          <a:blip r:embed="rId52"/>
                          <a:stretch>
                            <a:fillRect/>
                          </a:stretch>
                        </pic:blipFill>
                        <pic:spPr>
                          <a:xfrm>
                            <a:off x="0" y="0"/>
                            <a:ext cx="715645" cy="62801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C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E1级环保免漆板材质，同色木纹把手，优质五金配件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6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0.4*0.45*0.6m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E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0C1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0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351790</wp:posOffset>
                  </wp:positionH>
                  <wp:positionV relativeFrom="paragraph">
                    <wp:posOffset>72390</wp:posOffset>
                  </wp:positionV>
                  <wp:extent cx="687070" cy="570865"/>
                  <wp:effectExtent l="0" t="0" r="17780" b="635"/>
                  <wp:wrapNone/>
                  <wp:docPr id="5" name="图片_63"/>
                  <wp:cNvGraphicFramePr/>
                  <a:graphic xmlns:a="http://schemas.openxmlformats.org/drawingml/2006/main">
                    <a:graphicData uri="http://schemas.openxmlformats.org/drawingml/2006/picture">
                      <pic:pic xmlns:pic="http://schemas.openxmlformats.org/drawingml/2006/picture">
                        <pic:nvPicPr>
                          <pic:cNvPr id="5" name="图片_63"/>
                          <pic:cNvPicPr/>
                        </pic:nvPicPr>
                        <pic:blipFill>
                          <a:blip r:embed="rId54"/>
                          <a:stretch>
                            <a:fillRect/>
                          </a:stretch>
                        </pic:blipFill>
                        <pic:spPr>
                          <a:xfrm>
                            <a:off x="0" y="0"/>
                            <a:ext cx="687070" cy="5708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7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橡胶木实木框架，坐垫面料采用优质皮革</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E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7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5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0115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1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A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单人间边几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7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46990</wp:posOffset>
                  </wp:positionV>
                  <wp:extent cx="575945" cy="587375"/>
                  <wp:effectExtent l="0" t="0" r="14605" b="3175"/>
                  <wp:wrapNone/>
                  <wp:docPr id="7" name="图片_61"/>
                  <wp:cNvGraphicFramePr/>
                  <a:graphic xmlns:a="http://schemas.openxmlformats.org/drawingml/2006/main">
                    <a:graphicData uri="http://schemas.openxmlformats.org/drawingml/2006/picture">
                      <pic:pic xmlns:pic="http://schemas.openxmlformats.org/drawingml/2006/picture">
                        <pic:nvPicPr>
                          <pic:cNvPr id="7" name="图片_61"/>
                          <pic:cNvPicPr/>
                        </pic:nvPicPr>
                        <pic:blipFill>
                          <a:blip r:embed="rId49"/>
                          <a:stretch>
                            <a:fillRect/>
                          </a:stretch>
                        </pic:blipFill>
                        <pic:spPr>
                          <a:xfrm>
                            <a:off x="0" y="0"/>
                            <a:ext cx="575945" cy="58737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E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6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0.6*0.6*0.6m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B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4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E6D8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BE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三楼公共客厅</w:t>
            </w:r>
          </w:p>
        </w:tc>
      </w:tr>
      <w:tr w14:paraId="3134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4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8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C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50800</wp:posOffset>
                  </wp:positionV>
                  <wp:extent cx="666750" cy="664210"/>
                  <wp:effectExtent l="0" t="0" r="0" b="2540"/>
                  <wp:wrapNone/>
                  <wp:docPr id="6" name="图片_64"/>
                  <wp:cNvGraphicFramePr/>
                  <a:graphic xmlns:a="http://schemas.openxmlformats.org/drawingml/2006/main">
                    <a:graphicData uri="http://schemas.openxmlformats.org/drawingml/2006/picture">
                      <pic:pic xmlns:pic="http://schemas.openxmlformats.org/drawingml/2006/picture">
                        <pic:nvPicPr>
                          <pic:cNvPr id="6" name="图片_64"/>
                          <pic:cNvPicPr/>
                        </pic:nvPicPr>
                        <pic:blipFill>
                          <a:blip r:embed="rId46"/>
                          <a:stretch>
                            <a:fillRect/>
                          </a:stretch>
                        </pic:blipFill>
                        <pic:spPr>
                          <a:xfrm>
                            <a:off x="0" y="0"/>
                            <a:ext cx="666750" cy="6642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橡胶木实木框架，优质科技布面料，高密度环保海绵</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0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2.16*0.72m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4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E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5AF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4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0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6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107950</wp:posOffset>
                  </wp:positionV>
                  <wp:extent cx="751205" cy="704850"/>
                  <wp:effectExtent l="0" t="0" r="10795" b="0"/>
                  <wp:wrapNone/>
                  <wp:docPr id="10" name="图片_65"/>
                  <wp:cNvGraphicFramePr/>
                  <a:graphic xmlns:a="http://schemas.openxmlformats.org/drawingml/2006/main">
                    <a:graphicData uri="http://schemas.openxmlformats.org/drawingml/2006/picture">
                      <pic:pic xmlns:pic="http://schemas.openxmlformats.org/drawingml/2006/picture">
                        <pic:nvPicPr>
                          <pic:cNvPr id="10" name="图片_65"/>
                          <pic:cNvPicPr/>
                        </pic:nvPicPr>
                        <pic:blipFill>
                          <a:blip r:embed="rId47"/>
                          <a:stretch>
                            <a:fillRect/>
                          </a:stretch>
                        </pic:blipFill>
                        <pic:spPr>
                          <a:xfrm>
                            <a:off x="0" y="0"/>
                            <a:ext cx="751205" cy="7048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6E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橡胶木实木框架，优质科技布面料，高密度环保海绵</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8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0.86*0.72m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7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F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FC3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D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8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大茶几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A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50800</wp:posOffset>
                  </wp:positionV>
                  <wp:extent cx="922655" cy="597535"/>
                  <wp:effectExtent l="0" t="0" r="10795" b="12065"/>
                  <wp:wrapNone/>
                  <wp:docPr id="9" name="图片_66"/>
                  <wp:cNvGraphicFramePr/>
                  <a:graphic xmlns:a="http://schemas.openxmlformats.org/drawingml/2006/main">
                    <a:graphicData uri="http://schemas.openxmlformats.org/drawingml/2006/picture">
                      <pic:pic xmlns:pic="http://schemas.openxmlformats.org/drawingml/2006/picture">
                        <pic:nvPicPr>
                          <pic:cNvPr id="9" name="图片_66"/>
                          <pic:cNvPicPr/>
                        </pic:nvPicPr>
                        <pic:blipFill>
                          <a:blip r:embed="rId48"/>
                          <a:stretch>
                            <a:fillRect/>
                          </a:stretch>
                        </pic:blipFill>
                        <pic:spPr>
                          <a:xfrm>
                            <a:off x="0" y="0"/>
                            <a:ext cx="922655" cy="59753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E4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C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8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C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EE8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C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2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1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155575</wp:posOffset>
                  </wp:positionV>
                  <wp:extent cx="555625" cy="564515"/>
                  <wp:effectExtent l="0" t="0" r="15875" b="6985"/>
                  <wp:wrapNone/>
                  <wp:docPr id="56" name="图片_60"/>
                  <wp:cNvGraphicFramePr/>
                  <a:graphic xmlns:a="http://schemas.openxmlformats.org/drawingml/2006/main">
                    <a:graphicData uri="http://schemas.openxmlformats.org/drawingml/2006/picture">
                      <pic:pic xmlns:pic="http://schemas.openxmlformats.org/drawingml/2006/picture">
                        <pic:nvPicPr>
                          <pic:cNvPr id="56" name="图片_60"/>
                          <pic:cNvPicPr/>
                        </pic:nvPicPr>
                        <pic:blipFill>
                          <a:blip r:embed="rId55"/>
                          <a:stretch>
                            <a:fillRect/>
                          </a:stretch>
                        </pic:blipFill>
                        <pic:spPr>
                          <a:xfrm>
                            <a:off x="0" y="0"/>
                            <a:ext cx="555625" cy="56451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F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0.6*0.6*0.6m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7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370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59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三楼丙类仓库</w:t>
            </w:r>
          </w:p>
        </w:tc>
      </w:tr>
      <w:tr w14:paraId="6AF4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3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6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2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375285</wp:posOffset>
                  </wp:positionH>
                  <wp:positionV relativeFrom="paragraph">
                    <wp:posOffset>161290</wp:posOffset>
                  </wp:positionV>
                  <wp:extent cx="462915" cy="603885"/>
                  <wp:effectExtent l="0" t="0" r="13335" b="5715"/>
                  <wp:wrapNone/>
                  <wp:docPr id="44" name="图片_67"/>
                  <wp:cNvGraphicFramePr/>
                  <a:graphic xmlns:a="http://schemas.openxmlformats.org/drawingml/2006/main">
                    <a:graphicData uri="http://schemas.openxmlformats.org/drawingml/2006/picture">
                      <pic:pic xmlns:pic="http://schemas.openxmlformats.org/drawingml/2006/picture">
                        <pic:nvPicPr>
                          <pic:cNvPr id="44" name="图片_67"/>
                          <pic:cNvPicPr/>
                        </pic:nvPicPr>
                        <pic:blipFill>
                          <a:blip r:embed="rId50"/>
                          <a:stretch>
                            <a:fillRect/>
                          </a:stretch>
                        </pic:blipFill>
                        <pic:spPr>
                          <a:xfrm>
                            <a:off x="0" y="0"/>
                            <a:ext cx="462915" cy="60388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8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采用一级冷轧钢板，每层称重不低于200kg，蝴蝶孔卡扣，安全系数更高，斜撑的三角设计，确保货架的稳固承载，层板下带有加强筋，承受力更强，整体光滑，韧性强，安全环保塑粉静电喷塑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0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6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0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75F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D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三楼布草间</w:t>
            </w:r>
          </w:p>
        </w:tc>
      </w:tr>
      <w:tr w14:paraId="76DE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D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B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418465</wp:posOffset>
                  </wp:positionH>
                  <wp:positionV relativeFrom="paragraph">
                    <wp:posOffset>58420</wp:posOffset>
                  </wp:positionV>
                  <wp:extent cx="358775" cy="469265"/>
                  <wp:effectExtent l="0" t="0" r="3175" b="6985"/>
                  <wp:wrapNone/>
                  <wp:docPr id="36" name="图片_68"/>
                  <wp:cNvGraphicFramePr/>
                  <a:graphic xmlns:a="http://schemas.openxmlformats.org/drawingml/2006/main">
                    <a:graphicData uri="http://schemas.openxmlformats.org/drawingml/2006/picture">
                      <pic:pic xmlns:pic="http://schemas.openxmlformats.org/drawingml/2006/picture">
                        <pic:nvPicPr>
                          <pic:cNvPr id="36" name="图片_68"/>
                          <pic:cNvPicPr/>
                        </pic:nvPicPr>
                        <pic:blipFill>
                          <a:blip r:embed="rId56"/>
                          <a:stretch>
                            <a:fillRect/>
                          </a:stretch>
                        </pic:blipFill>
                        <pic:spPr>
                          <a:xfrm>
                            <a:off x="0" y="0"/>
                            <a:ext cx="358775" cy="4692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4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采用一级冷轧钢板，每层称重不低于200kg，蝴蝶孔卡扣，安全系数更高，斜撑的三角设计，确保货架的稳固承载，层板下带有加强筋，承受力更强，整体光滑，韧性强，安全环保塑粉静电喷塑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3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7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4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E1B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D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三楼值班室</w:t>
            </w:r>
          </w:p>
        </w:tc>
      </w:tr>
      <w:tr w14:paraId="7903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6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247650</wp:posOffset>
                  </wp:positionV>
                  <wp:extent cx="579755" cy="539750"/>
                  <wp:effectExtent l="0" t="0" r="10795" b="12700"/>
                  <wp:wrapNone/>
                  <wp:docPr id="57" name="图片_46"/>
                  <wp:cNvGraphicFramePr/>
                  <a:graphic xmlns:a="http://schemas.openxmlformats.org/drawingml/2006/main">
                    <a:graphicData uri="http://schemas.openxmlformats.org/drawingml/2006/picture">
                      <pic:pic xmlns:pic="http://schemas.openxmlformats.org/drawingml/2006/picture">
                        <pic:nvPicPr>
                          <pic:cNvPr id="57" name="图片_46"/>
                          <pic:cNvPicPr/>
                        </pic:nvPicPr>
                        <pic:blipFill>
                          <a:blip r:embed="rId57"/>
                          <a:stretch>
                            <a:fillRect/>
                          </a:stretch>
                        </pic:blipFill>
                        <pic:spPr>
                          <a:xfrm>
                            <a:off x="0" y="0"/>
                            <a:ext cx="579755" cy="5397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4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橡胶木实木，环保水性漆，含7公分环保床垫</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6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9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338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4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5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98425</wp:posOffset>
                  </wp:positionV>
                  <wp:extent cx="715645" cy="628015"/>
                  <wp:effectExtent l="0" t="0" r="8255" b="635"/>
                  <wp:wrapNone/>
                  <wp:docPr id="58" name="图片_47"/>
                  <wp:cNvGraphicFramePr/>
                  <a:graphic xmlns:a="http://schemas.openxmlformats.org/drawingml/2006/main">
                    <a:graphicData uri="http://schemas.openxmlformats.org/drawingml/2006/picture">
                      <pic:pic xmlns:pic="http://schemas.openxmlformats.org/drawingml/2006/picture">
                        <pic:nvPicPr>
                          <pic:cNvPr id="58" name="图片_47"/>
                          <pic:cNvPicPr/>
                        </pic:nvPicPr>
                        <pic:blipFill>
                          <a:blip r:embed="rId52"/>
                          <a:stretch>
                            <a:fillRect/>
                          </a:stretch>
                        </pic:blipFill>
                        <pic:spPr>
                          <a:xfrm>
                            <a:off x="0" y="0"/>
                            <a:ext cx="715645" cy="62801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E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E1级环保免漆板材质，同色木纹把手，优质五金配件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0.4*0.45*0.6m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9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A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B9D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66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三楼公寓（单人间、双人间、三人间）</w:t>
            </w:r>
          </w:p>
        </w:tc>
      </w:tr>
      <w:tr w14:paraId="33F1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2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161925</wp:posOffset>
                  </wp:positionV>
                  <wp:extent cx="993140" cy="518160"/>
                  <wp:effectExtent l="0" t="0" r="16510" b="15240"/>
                  <wp:wrapNone/>
                  <wp:docPr id="48" name="图片_50"/>
                  <wp:cNvGraphicFramePr/>
                  <a:graphic xmlns:a="http://schemas.openxmlformats.org/drawingml/2006/main">
                    <a:graphicData uri="http://schemas.openxmlformats.org/drawingml/2006/picture">
                      <pic:pic xmlns:pic="http://schemas.openxmlformats.org/drawingml/2006/picture">
                        <pic:nvPicPr>
                          <pic:cNvPr id="48" name="图片_50"/>
                          <pic:cNvPicPr/>
                        </pic:nvPicPr>
                        <pic:blipFill>
                          <a:blip r:embed="rId53"/>
                          <a:stretch>
                            <a:fillRect/>
                          </a:stretch>
                        </pic:blipFill>
                        <pic:spPr>
                          <a:xfrm>
                            <a:off x="0" y="0"/>
                            <a:ext cx="993140" cy="5181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83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手动ABS双摇，可起背抬腿，E1级环保免漆板床头尾，6公分环保棕垫，不锈钢可折叠护栏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8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5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08D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5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F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C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57150</wp:posOffset>
                  </wp:positionV>
                  <wp:extent cx="798195" cy="704215"/>
                  <wp:effectExtent l="0" t="0" r="1905" b="635"/>
                  <wp:wrapNone/>
                  <wp:docPr id="37" name="图片_51"/>
                  <wp:cNvGraphicFramePr/>
                  <a:graphic xmlns:a="http://schemas.openxmlformats.org/drawingml/2006/main">
                    <a:graphicData uri="http://schemas.openxmlformats.org/drawingml/2006/picture">
                      <pic:pic xmlns:pic="http://schemas.openxmlformats.org/drawingml/2006/picture">
                        <pic:nvPicPr>
                          <pic:cNvPr id="37" name="图片_51"/>
                          <pic:cNvPicPr/>
                        </pic:nvPicPr>
                        <pic:blipFill>
                          <a:blip r:embed="rId58"/>
                          <a:stretch>
                            <a:fillRect/>
                          </a:stretch>
                        </pic:blipFill>
                        <pic:spPr>
                          <a:xfrm>
                            <a:off x="0" y="0"/>
                            <a:ext cx="798195" cy="70421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BB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E1级环保免漆板材质，同色木纹把手，优质五金配件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0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0.4*0.45*0.6m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4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5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C78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0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C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单人间沙发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417195</wp:posOffset>
                  </wp:positionV>
                  <wp:extent cx="876935" cy="728980"/>
                  <wp:effectExtent l="0" t="0" r="18415" b="13970"/>
                  <wp:wrapNone/>
                  <wp:docPr id="35" name="图片_26"/>
                  <wp:cNvGraphicFramePr/>
                  <a:graphic xmlns:a="http://schemas.openxmlformats.org/drawingml/2006/main">
                    <a:graphicData uri="http://schemas.openxmlformats.org/drawingml/2006/picture">
                      <pic:pic xmlns:pic="http://schemas.openxmlformats.org/drawingml/2006/picture">
                        <pic:nvPicPr>
                          <pic:cNvPr id="35" name="图片_26"/>
                          <pic:cNvPicPr/>
                        </pic:nvPicPr>
                        <pic:blipFill>
                          <a:blip r:embed="rId59"/>
                          <a:stretch>
                            <a:fillRect/>
                          </a:stretch>
                        </pic:blipFill>
                        <pic:spPr>
                          <a:xfrm>
                            <a:off x="0" y="0"/>
                            <a:ext cx="876935" cy="72898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64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实木框架，坐垫面料采用优质皮革</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B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820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F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0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单人间边几</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3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217805</wp:posOffset>
                  </wp:positionH>
                  <wp:positionV relativeFrom="paragraph">
                    <wp:posOffset>113665</wp:posOffset>
                  </wp:positionV>
                  <wp:extent cx="706120" cy="720090"/>
                  <wp:effectExtent l="0" t="0" r="17780" b="3810"/>
                  <wp:wrapNone/>
                  <wp:docPr id="59" name="图片_54"/>
                  <wp:cNvGraphicFramePr/>
                  <a:graphic xmlns:a="http://schemas.openxmlformats.org/drawingml/2006/main">
                    <a:graphicData uri="http://schemas.openxmlformats.org/drawingml/2006/picture">
                      <pic:pic xmlns:pic="http://schemas.openxmlformats.org/drawingml/2006/picture">
                        <pic:nvPicPr>
                          <pic:cNvPr id="59" name="图片_54"/>
                          <pic:cNvPicPr/>
                        </pic:nvPicPr>
                        <pic:blipFill>
                          <a:blip r:embed="rId60"/>
                          <a:stretch>
                            <a:fillRect/>
                          </a:stretch>
                        </pic:blipFill>
                        <pic:spPr>
                          <a:xfrm>
                            <a:off x="0" y="0"/>
                            <a:ext cx="706120" cy="72009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F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实木，环保水性漆</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9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0.6*0.6*0.5m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E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6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54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CCCCCC" w:fill="CCCCCC"/>
            <w:noWrap/>
            <w:vAlign w:val="center"/>
          </w:tcPr>
          <w:p w14:paraId="080A9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二、设备</w:t>
            </w:r>
          </w:p>
        </w:tc>
      </w:tr>
      <w:tr w14:paraId="46BD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D3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前厅电子设备</w:t>
            </w:r>
          </w:p>
        </w:tc>
      </w:tr>
      <w:tr w14:paraId="57DE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6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nil"/>
              <w:right w:val="nil"/>
            </w:tcBorders>
            <w:shd w:val="clear" w:color="auto" w:fill="auto"/>
            <w:vAlign w:val="center"/>
          </w:tcPr>
          <w:p w14:paraId="2DA9E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26"/>
                <w:rFonts w:hint="eastAsia" w:ascii="宋体" w:hAnsi="宋体" w:eastAsia="宋体" w:cs="宋体"/>
                <w:sz w:val="21"/>
                <w:szCs w:val="21"/>
                <w:lang w:val="en-US" w:eastAsia="zh-CN" w:bidi="ar"/>
              </w:rPr>
              <w:t>前厅</w:t>
            </w:r>
            <w:r>
              <w:rPr>
                <w:rFonts w:hint="eastAsia" w:ascii="宋体" w:hAnsi="宋体" w:eastAsia="宋体" w:cs="宋体"/>
                <w:i w:val="0"/>
                <w:iCs w:val="0"/>
                <w:color w:val="000000"/>
                <w:kern w:val="0"/>
                <w:sz w:val="21"/>
                <w:szCs w:val="21"/>
                <w:u w:val="none"/>
                <w:lang w:val="en-US" w:eastAsia="zh-CN" w:bidi="ar"/>
              </w:rPr>
              <w:t>LED</w:t>
            </w:r>
            <w:r>
              <w:rPr>
                <w:rStyle w:val="26"/>
                <w:rFonts w:hint="eastAsia" w:ascii="宋体" w:hAnsi="宋体" w:eastAsia="宋体" w:cs="宋体"/>
                <w:sz w:val="21"/>
                <w:szCs w:val="21"/>
                <w:lang w:val="en-US" w:eastAsia="zh-CN" w:bidi="ar"/>
              </w:rPr>
              <w:t>显示屏</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915670</wp:posOffset>
                  </wp:positionV>
                  <wp:extent cx="782955" cy="1778635"/>
                  <wp:effectExtent l="0" t="0" r="17145" b="12065"/>
                  <wp:wrapNone/>
                  <wp:docPr id="39" name="图片_38"/>
                  <wp:cNvGraphicFramePr/>
                  <a:graphic xmlns:a="http://schemas.openxmlformats.org/drawingml/2006/main">
                    <a:graphicData uri="http://schemas.openxmlformats.org/drawingml/2006/picture">
                      <pic:pic xmlns:pic="http://schemas.openxmlformats.org/drawingml/2006/picture">
                        <pic:nvPicPr>
                          <pic:cNvPr id="39" name="图片_38"/>
                          <pic:cNvPicPr/>
                        </pic:nvPicPr>
                        <pic:blipFill>
                          <a:blip r:embed="rId61"/>
                          <a:stretch>
                            <a:fillRect/>
                          </a:stretch>
                        </pic:blipFill>
                        <pic:spPr>
                          <a:xfrm>
                            <a:off x="0" y="0"/>
                            <a:ext cx="782955" cy="177863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5A6">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（1）点间距≤1.86mm；模组尺寸320mm×160mm；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（2）封装：SMD1515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（3）整屏尺寸 4.8米×0.8米=3.84平方米；整屏分辨率2580×430；包含配套电源13台和配套接收卡 15张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（4）水平视角≥170°，垂直视角≥170°；基色主波长误差要求为C级：ΔλD≤5nm，亮度误差值在5%以内；</w:t>
            </w:r>
          </w:p>
          <w:p w14:paraId="6C0B3C29">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）亮度不低于500（cd/㎡），模组间间隙≤0.1mm，模组间相对错位值≤1%；亮度均匀性＞99%；色温支持2500K-9500K；发光中心距偏差＜1%；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（6）像素中心间距相对偏差等级：按照SJ/T 11281-2017中5.1.2.2规定的方法进行测量，显示模组的像素中心距相对偏差等级应符合SJ/T 11141-2017的5.6表3的要求，C级≤5%；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（7）所投产品通过抗电强度测试：在交流电源输入端与金属外框或可触及的金属结构件间施加50Hz正弦波、1500V测试电压1min，测试期间应未出现绝缘击穿现象；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（8）爬电距离：符合GB 4943.1-2022信息技术设备安全标准对设备进行机械强度试验的要求，加强绝缘，绝缘穿透距离≥0.4mm，外部爬电距离＞7.0mm，通过热循环试验（需提供第三方检测机构检测报告复印件并加盖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（9）刷新率：支持通过配套软件调节刷新率的设置选项，支持刷新率≥3840Hz；白场色坐标按SJ/T 11141-2017 5.10.5规定，X坐标在0.24-0.28之间，Y坐标在0.27-0.29之间；</w:t>
            </w:r>
          </w:p>
          <w:p w14:paraId="46357254">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）智能灯板：支持灯板出现短路时，灯板会自动保护，避免烧坏灯板上的其他元器件，支持更换灯板后，校正参数自动回读功能不需要人工操作；</w:t>
            </w:r>
          </w:p>
          <w:p w14:paraId="523E4F68">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拉力测试：以10mm/min速度拉伸试样，测试样品发生破坏时的力值要求＞4400N；抗压力测试：以10mm/min速度拉伸试样，测试样品发生破坏时的力值要求＞4400N；模组机械强度＞24MP；（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）静电放电：根据GB/T 9254.2-2021规定，至少取4个点进行静电放电，正负极各100次，接触放电4kV，空气放电8kV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）灯珠结构：支持PCB平面结构，molding封装、切割、出光方式为五面发光；（需提供第三方检测机构检测报告复印件并加盖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）逐点矫正功能：支持单点亮度色度校正功能，校正后亮度损失＜10%；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）接口：模组采用4P接插头，免工具维护，具有防呆装置，避免线路接错的问题。采用集成HUB接收卡控制，支持通讯状态监测，高灰度，高刷新；</w:t>
            </w:r>
          </w:p>
          <w:p w14:paraId="55AC4E4D">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）电流增益调节级别：8位，电流增益调节范围10%-150%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）动态节能：带有智能节电功能、带电黑屏节电功能，开启智能节电功能比没有智能节电功能，节能60%以上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）支持自动GAMMA校正技术，通过构造非线性校正曲线和色坐标变换系数矩阵实现了显示效果的不断改善，各项重要指标如色彩还原性、色温调节范围、亮度均匀性、色度均匀性、刷新率、换帧频率等</w:t>
            </w:r>
          </w:p>
          <w:p w14:paraId="4272CA66">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）产品具有纳秒级显示技术无拖尾重影叠加现象，画面延时≤1ms，画面信噪比≥60dB；</w:t>
            </w:r>
          </w:p>
          <w:p w14:paraId="38949DF7">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）PCB电路设计：PCB采用FR-4材质，灯驱合一，电路采用多层设计符合CQC13-471301-2018标准</w:t>
            </w:r>
            <w:r>
              <w:rPr>
                <w:rFonts w:hint="eastAsia" w:ascii="宋体" w:hAnsi="宋体" w:cs="宋体"/>
                <w:i w:val="0"/>
                <w:iCs w:val="0"/>
                <w:color w:val="000000"/>
                <w:kern w:val="0"/>
                <w:sz w:val="21"/>
                <w:szCs w:val="21"/>
                <w:u w:val="none"/>
                <w:lang w:val="en-US" w:eastAsia="zh-CN" w:bidi="ar"/>
              </w:rPr>
              <w:t>。</w:t>
            </w:r>
          </w:p>
          <w:p w14:paraId="53C00EA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摩尔纹抑制功能：显示屏支持抑制摩尔纹功能，减轻摩尔纹视觉主观效果80%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）支持BT.2020、DCI-P3、BT.709、sRGB等多种色域之间的转换；支持HDR3.0高图像动态技术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）抗UV试验：产品应符合5级测试标准；</w:t>
            </w:r>
          </w:p>
          <w:p w14:paraId="4D22D344">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）多点测温：具有多点测温系统，均衡散热，防止局部温度过高造成色彩漂移，并提高显示屏寿命；具有电源温度控制系统，提供电源实时温度监控，超出设定自动报警，防止过温失效；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）产品符合GB4943.1-2022信息技术设备安全标准对设备进行电气间隙试验要求，属于Ⅰ类产品；产品具备电磁屏蔽功能；（需提供第三方检测机构检测报告复印件并加盖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26</w:t>
            </w:r>
            <w:r>
              <w:rPr>
                <w:rFonts w:hint="eastAsia" w:ascii="宋体" w:hAnsi="宋体" w:eastAsia="宋体" w:cs="宋体"/>
                <w:i w:val="0"/>
                <w:iCs w:val="0"/>
                <w:color w:val="000000"/>
                <w:kern w:val="0"/>
                <w:sz w:val="21"/>
                <w:szCs w:val="21"/>
                <w:u w:val="none"/>
                <w:lang w:val="en-US" w:eastAsia="zh-CN" w:bidi="ar"/>
              </w:rPr>
              <w:t>）依据GB/T 17626.11-2023标准要求Ut降低大于95%持续0.5周期，判据为B，Ut降低30%持续25周期，判据为C；（需提供第三方检测机构检测报告复印件并加盖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）产品正面为亚黑处理，反光率＜2.3%；具有隐亮消除功能，无隐亮，全黑场信号下灯管发光，正常工作时显示画面无重影和拖尾现象，无几何失真和非线性失真；（需提供第三方检测机构检测报告复印件并加盖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）模组材质支持高强度塑胶套件，模组防护能力强；（需提供第三方检测机构检测报告复印件并加盖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p>
        </w:tc>
        <w:tc>
          <w:tcPr>
            <w:tcW w:w="1565" w:type="dxa"/>
            <w:tcBorders>
              <w:top w:val="single" w:color="000000" w:sz="4" w:space="0"/>
              <w:left w:val="single" w:color="000000" w:sz="4" w:space="0"/>
              <w:bottom w:val="nil"/>
              <w:right w:val="nil"/>
            </w:tcBorders>
            <w:shd w:val="clear" w:color="auto" w:fill="auto"/>
            <w:vAlign w:val="center"/>
          </w:tcPr>
          <w:p w14:paraId="372C1F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4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B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14:paraId="4404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AA8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nil"/>
              <w:right w:val="nil"/>
            </w:tcBorders>
            <w:shd w:val="clear" w:color="auto" w:fill="auto"/>
            <w:vAlign w:val="center"/>
          </w:tcPr>
          <w:p w14:paraId="6FA44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二合一视频处理器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55B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52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1.视频接口，输入接口：1 路 DVI，1 路 HDMI1.3，1 路 VGA，1 路 USB 播放，1 路 CVBS，1 路选配扩展子卡；输出接口：2路千兆网口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2.支持HDMI、DVI输入分辨率自定义调节，支持HDMI、DVI输入源作为同步信号，达到同步输出的场级同步；（需提供第三方检测机构检测报告复印件并加盖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3.支持通过设备旋转按钮快捷配屏和高级配屏功能点亮屏体，支持设备备份和网口备份，设备故障或网线故障保证屏体运行正常；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支持创建不低于10个用户场景作为模板保存，扩展子卡支持AP+WiFi无线模式，可实现手机、电脑无线投屏功能；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5.支持多画面显示与OSD同时显示功能，支持自定义菜单键，可通过中控设备进行统一控制；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支持逐点亮度、色度校正功能，配合多功能卡可实现屏体手动控制、自动控制以及软件控制等功能；（需提供第三方检测机构检测报告复印件并加盖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7.发送卡和视频处理器二合一，连线更少，稳定性兼容性大大提升</w:t>
            </w:r>
          </w:p>
        </w:tc>
        <w:tc>
          <w:tcPr>
            <w:tcW w:w="1565" w:type="dxa"/>
            <w:tcBorders>
              <w:top w:val="single" w:color="000000" w:sz="4" w:space="0"/>
              <w:left w:val="single" w:color="000000" w:sz="4" w:space="0"/>
              <w:bottom w:val="nil"/>
              <w:right w:val="nil"/>
            </w:tcBorders>
            <w:shd w:val="clear" w:color="auto" w:fill="auto"/>
            <w:vAlign w:val="center"/>
          </w:tcPr>
          <w:p w14:paraId="20155F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E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E26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0E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nil"/>
              <w:right w:val="nil"/>
            </w:tcBorders>
            <w:shd w:val="clear" w:color="auto" w:fill="auto"/>
            <w:vAlign w:val="center"/>
          </w:tcPr>
          <w:p w14:paraId="463E10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编辑控制软件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6E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F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）系统支持通过移动设备客户端、PC客户端、网页对系统进行可视化管理。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系统支持调用系统资源，包括拼控信号源、程序包、视频文件、PPT、PDF、图片、音频、网页、网络流、字幕、时钟、计时器等一键上屏，大屏同步输出对应画面及声音；（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）具有增加设备信息、新增指令、信号切换、屏幕分区等功能；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）所有客户端均支持整屏回显，可以远程实时掌控屏上动态；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）软件支持创建二级菜单，菜单中设置跳转页面或执行组件指令；组件包括外观组件、场景组件、大屏组件、方案组件、指令/指令组组件，菜单组件；（需提供第三方检测机构检测报告复印件并加盖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）软件支持新增手动执行方案、自动执行方案，可控制多屏多场景同时执行，支持方案中的播控操作；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）软件支持保存场景、执行场景、编辑场景、删除场景、支持在场景中外接指令协同工作；支持控制启动时程序播放或暂停、自动或手动翻页、局部或全部清屏；支持一键调出场景；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）系统支持显示端分辨率自适应、显示缩放比(DPI)自适应，并且可远程控制缩放比例。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）系统支持一键发现网络中的本系统内的所有已支持设备，不限于发送卡、拼接控制器、高分工作站，扫描结束后可对已发现的设备进行配置；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）系统支持对多个显示屏，多类拼接处理器、发送卡、PLC配电柜、工作站等设备一体化监控；根据现场设备种类，提供箱体连接状态、环境温度、湿度、亮度，系统拓扑图与设备状态等；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）系统具备C/S、B/S架构，支持在Windows、麒麟、Android、鸿蒙、IOS系统运行；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）系统支持多用户使用及权限管理，支持创建角色、配置角色控制权限；支持自动锁定客户端，保证系统安全；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）系统支持控制视频播停、静音、进度。文档翻页、跳转，字幕特效；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）移动端控制支持文字输入和控制键组合，如Ctrl+Alt+Del、Alt+F4、Win+D；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）系统支持中控指令配置；通过设备设置参数、协议类型及通信编码形成指令；支持多个指令并发或延时执行；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）软件支持多人多端同时进行签字操作，签字画面同步大屏显示；</w:t>
            </w:r>
          </w:p>
        </w:tc>
        <w:tc>
          <w:tcPr>
            <w:tcW w:w="1565" w:type="dxa"/>
            <w:tcBorders>
              <w:top w:val="single" w:color="000000" w:sz="4" w:space="0"/>
              <w:left w:val="single" w:color="000000" w:sz="4" w:space="0"/>
              <w:bottom w:val="nil"/>
              <w:right w:val="nil"/>
            </w:tcBorders>
            <w:shd w:val="clear" w:color="auto" w:fill="auto"/>
            <w:vAlign w:val="center"/>
          </w:tcPr>
          <w:p w14:paraId="59FD94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F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84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1E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一楼消控室</w:t>
            </w:r>
          </w:p>
        </w:tc>
      </w:tr>
      <w:tr w14:paraId="50F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8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nil"/>
              <w:right w:val="nil"/>
            </w:tcBorders>
            <w:shd w:val="clear" w:color="auto" w:fill="auto"/>
            <w:vAlign w:val="center"/>
          </w:tcPr>
          <w:p w14:paraId="40215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单子大屏</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1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247015</wp:posOffset>
                  </wp:positionH>
                  <wp:positionV relativeFrom="paragraph">
                    <wp:posOffset>1183640</wp:posOffset>
                  </wp:positionV>
                  <wp:extent cx="669290" cy="1520190"/>
                  <wp:effectExtent l="0" t="0" r="16510" b="3810"/>
                  <wp:wrapNone/>
                  <wp:docPr id="50" name="图片_37"/>
                  <wp:cNvGraphicFramePr/>
                  <a:graphic xmlns:a="http://schemas.openxmlformats.org/drawingml/2006/main">
                    <a:graphicData uri="http://schemas.openxmlformats.org/drawingml/2006/picture">
                      <pic:pic xmlns:pic="http://schemas.openxmlformats.org/drawingml/2006/picture">
                        <pic:nvPicPr>
                          <pic:cNvPr id="50" name="图片_37"/>
                          <pic:cNvPicPr/>
                        </pic:nvPicPr>
                        <pic:blipFill>
                          <a:blip r:embed="rId62"/>
                          <a:stretch>
                            <a:fillRect/>
                          </a:stretch>
                        </pic:blipFill>
                        <pic:spPr>
                          <a:xfrm>
                            <a:off x="0" y="0"/>
                            <a:ext cx="669290" cy="152019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082">
            <w:pPr>
              <w:keepNext w:val="0"/>
              <w:keepLines w:val="0"/>
              <w:widowControl/>
              <w:numPr>
                <w:ilvl w:val="0"/>
                <w:numId w:val="1"/>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点间距≤1.54mm；模组尺寸320mm×160mm；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（2）封装：SMD1212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（3）整屏尺寸 2.5</w:t>
            </w:r>
            <w:r>
              <w:rPr>
                <w:rFonts w:hint="eastAsia" w:ascii="宋体" w:hAnsi="宋体" w:cs="宋体"/>
                <w:i w:val="0"/>
                <w:iCs w:val="0"/>
                <w:color w:val="000000"/>
                <w:kern w:val="0"/>
                <w:sz w:val="21"/>
                <w:szCs w:val="21"/>
                <w:u w:val="none"/>
                <w:lang w:val="en-US" w:eastAsia="zh-CN" w:bidi="ar"/>
              </w:rPr>
              <w:t>55</w:t>
            </w:r>
            <w:r>
              <w:rPr>
                <w:rFonts w:hint="eastAsia" w:ascii="宋体" w:hAnsi="宋体" w:eastAsia="宋体" w:cs="宋体"/>
                <w:i w:val="0"/>
                <w:iCs w:val="0"/>
                <w:color w:val="000000"/>
                <w:kern w:val="0"/>
                <w:sz w:val="21"/>
                <w:szCs w:val="21"/>
                <w:u w:val="none"/>
                <w:lang w:val="en-US" w:eastAsia="zh-CN" w:bidi="ar"/>
              </w:rPr>
              <w:t>米×</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米；整屏分辨率1664×624；包含配套电源8台和配套接收卡 8张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（4）水平视角≥170°，垂直视角≥170°；基色主波长误差要求为C级：ΔλD≤5nm，亮度误差值在5%以内；</w:t>
            </w:r>
          </w:p>
          <w:p w14:paraId="30F85AB9">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亮度不低于500（cd/㎡），模组间间隙≤0.1mm，模组间相对错位值≤1%；亮度均匀性＞99%；色温支持2500K-9500K；发光中心距偏差＜1%；</w:t>
            </w:r>
          </w:p>
          <w:p w14:paraId="2DE64F98">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像素中心间距相对偏差等级：按照SJ/T 11281-2017中5.1.2.2规定的方法进行测量，显示模组的像素中心距相对偏差等级应符合SJ/T 11141-2017的5.6表3的要求，C级≤5%；</w:t>
            </w:r>
          </w:p>
          <w:p w14:paraId="15DEEE79">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（7）所投产品通过抗电强度测试：在交流电源输入端与金属外框或可触及的金属结构件间施加50Hz正弦波、1500V测试电压1min，测试期间应未出现绝缘击穿现象；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（8）爬电距离：符合GB 4943.1-2022信息技术设备安全标准对设备进行机械强度试验的要求，加强绝缘，绝缘穿透距离≥0.4mm，外部爬电距离＞7.0mm，通过热循环试验（需提供第三方检测机构检测报告复印件并加盖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（9）刷新率：支持通过配套软件调节刷新率的设置选项，支持刷新率≥3840Hz；白场色坐标按SJ/T 11141-2017 5.10.5规定，X坐标在0.24-0.28之间，Y坐标在0.27-0.29之间；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）智能灯板：支持灯板出现短路时，灯板会自动保护，避免烧坏灯板上的其他元器件，支持更换灯板后，校正参数自动回读功能不需要人工操作；</w:t>
            </w:r>
          </w:p>
          <w:p w14:paraId="287ABE1F">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抗拉力测试：以10mm/min速度拉伸试样，测试样品发生破坏时的力值要求＞4400N；抗压力测试：以10mm/min速度拉伸试样，测试样品发生破坏时的力值要求＞4400N；模组机械强度＞24MP；（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）静电放电：根据GB/T 9254.2-2021规定，至少取4个点进行静电放电，正负极各100次，接触放电4kV，空气放电8kV，符合要求</w:t>
            </w:r>
            <w:r>
              <w:rPr>
                <w:rFonts w:hint="eastAsia" w:ascii="宋体" w:hAnsi="宋体" w:cs="宋体"/>
                <w:i w:val="0"/>
                <w:iCs w:val="0"/>
                <w:color w:val="000000"/>
                <w:kern w:val="0"/>
                <w:sz w:val="21"/>
                <w:szCs w:val="21"/>
                <w:u w:val="none"/>
                <w:lang w:val="en-US" w:eastAsia="zh-CN" w:bidi="ar"/>
              </w:rPr>
              <w:t>。</w:t>
            </w:r>
          </w:p>
          <w:p w14:paraId="0F8D19C1">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）为提升项目产品交付能力和产品质量的优质性，所投LED显示屏生产厂家需通过GB/T39116-2020标准和GB/T39117-2020标准，达到智能制造能力成熟度3级或以上要求（需提供相关证书并加盖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）灯珠结构：支持PCB平面结构，molding封装、切割、出光方式为五面发光；（需提供第三方检测机构检测报告复印件并加盖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）逐点矫正功能：支持单点亮度色度校正功能，校正后亮度损失＜10%；</w:t>
            </w:r>
          </w:p>
          <w:p w14:paraId="09CE7AA4">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）接口：模组采用4P接插头，免工具维护，具有防呆装置，避免线路接错的问题。采用集成HUB接收卡控制，支持通讯状态监测，高灰度，高刷新；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）电流增益调节级别：8位，电流增益调节范围10%-150%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）动态节能：带有智能节电功能、带电黑屏节电功能，开启智能节电功能比没有智能节电功能，节能60%以上</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）支持自动GAMMA校正技术，通过构造非线性校正曲线和色坐标变换系数矩阵实现了显示效果的不断改善，各项重要指标如色彩还原性、色温调节范围、亮度均匀性、色度均匀性、刷新率、换帧频率等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）产品具有纳秒级显示技术无拖尾重影叠加现象，画面延时≤1ms，画面信噪比≥60dB；</w:t>
            </w:r>
          </w:p>
          <w:p w14:paraId="11BDD3AE">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PCB电路设计：PCB采用FR-4材质，灯驱合一，电路采用多层设计</w:t>
            </w:r>
            <w:r>
              <w:rPr>
                <w:rFonts w:hint="eastAsia" w:ascii="宋体" w:hAnsi="宋体" w:cs="宋体"/>
                <w:i w:val="0"/>
                <w:iCs w:val="0"/>
                <w:color w:val="000000"/>
                <w:kern w:val="0"/>
                <w:sz w:val="21"/>
                <w:szCs w:val="21"/>
                <w:u w:val="none"/>
                <w:lang w:val="en-US" w:eastAsia="zh-CN" w:bidi="ar"/>
              </w:rPr>
              <w:t>。</w:t>
            </w:r>
          </w:p>
          <w:p w14:paraId="62B12764">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摩尔纹抑制功能：显示屏支持抑制摩尔纹功能，减轻摩尔纹视觉主观效果80%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支持BT.2020、DCI-P3、BT.709、sRGB等多种色域之间的转换；支持HDR3.0高图像动态技术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抗UV试验：产品应符合5级测试标准；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多点测温：具有多点测温系统，均衡散热，防止局部温度过高造成色彩漂移，并提高显示屏寿命；具有电源温度控制系统，提供电源实时温度监控，超出设定自动报警，防止过温失效；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）产品符合GB4943.1-2022信息技术设备安全标准对设备进行电气间隙试验要求，属于Ⅰ类产品；产品具备电磁屏蔽功能；（需提供第三方检测机构检测报告复印件并加盖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）依据GB/T 17626.11-2023标准要求Ut降低大于95%持续0.5周期，判据为B，Ut降低30%持续25周期，判据为C；（需提供第三方检测机构检测报告复印件并加盖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）产品正面为亚黑处理，反光率＜2.3%；具有隐亮消除功能，无隐亮，全黑场信号下灯管发光，正常工作时显示画面无重影和拖尾现象，无几何失真和非线性失真；</w:t>
            </w:r>
          </w:p>
          <w:p w14:paraId="1FE4338E">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）模组材质支持高强度塑胶套件，模组防护能力强；（需提供第三方检测机构检测报告复印件并加盖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p>
        </w:tc>
        <w:tc>
          <w:tcPr>
            <w:tcW w:w="1565" w:type="dxa"/>
            <w:tcBorders>
              <w:top w:val="single" w:color="000000" w:sz="4" w:space="0"/>
              <w:left w:val="single" w:color="000000" w:sz="4" w:space="0"/>
              <w:bottom w:val="nil"/>
              <w:right w:val="nil"/>
            </w:tcBorders>
            <w:shd w:val="clear" w:color="auto" w:fill="auto"/>
            <w:vAlign w:val="center"/>
          </w:tcPr>
          <w:p w14:paraId="10EC65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E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14:paraId="3211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95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nil"/>
              <w:right w:val="nil"/>
            </w:tcBorders>
            <w:shd w:val="clear" w:color="auto" w:fill="auto"/>
            <w:vAlign w:val="center"/>
          </w:tcPr>
          <w:p w14:paraId="660DAE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二合一视频处理器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7DE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E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1.视频接口，输入接口：1 路 DVI，1 路 HDMI1.3，1 路 VGA，1 路 USB 播放，1 路 CVBS，1 路选配扩展子卡；输出接口：2路千兆网口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2.支持HDMI、DVI输入分辨率自定义调节，支持HDMI、DVI输入源作为同步信号，达到同步输出的场级同步；（需提供第三方检测机构检测报告复印件并加盖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3.支持通过设备旋转按钮快捷配屏和高级配屏功能点亮屏体，支持设备备份和网口备份，设备故障或网线故障保证屏体运行正常；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支持创建不低于10个用户场景作为模板保存，扩展子卡支持AP+WiFi无线模式，可实现手机、电脑无线投屏功能；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5.支持多画面显示与OSD同时显示功能，支持自定义菜单键，可通过中控设备进行统一控制；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支持逐点亮度、色度校正功能，配合多功能卡可实现屏体手动控制、自动控制以及软件控制等功能；（需提供第三方检测机构检测报告复印件并加盖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7.发送卡和视频处理器二合一，连线更少，稳定性兼容性大大提升</w:t>
            </w:r>
          </w:p>
        </w:tc>
        <w:tc>
          <w:tcPr>
            <w:tcW w:w="1565" w:type="dxa"/>
            <w:tcBorders>
              <w:top w:val="single" w:color="000000" w:sz="4" w:space="0"/>
              <w:left w:val="single" w:color="000000" w:sz="4" w:space="0"/>
              <w:bottom w:val="nil"/>
              <w:right w:val="nil"/>
            </w:tcBorders>
            <w:shd w:val="clear" w:color="auto" w:fill="auto"/>
            <w:vAlign w:val="center"/>
          </w:tcPr>
          <w:p w14:paraId="1B5F53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C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E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D89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44B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nil"/>
              <w:right w:val="nil"/>
            </w:tcBorders>
            <w:shd w:val="clear" w:color="auto" w:fill="auto"/>
            <w:vAlign w:val="center"/>
          </w:tcPr>
          <w:p w14:paraId="1CBC53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编辑控制软件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B7C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6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）系统支持通过移动设备客户端、PC客户端、网页对系统进行可视化管理。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系统支持调用系统资源，包括拼控信号源、程序包、视频文件、PPT、PDF、图片、音频、网页、网络流、字幕、时钟、计时器等一键上屏，大屏同步输出对应画面及声音；（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）具有增加设备信息、新增指令、信号切换、屏幕分区等功能；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）所有客户端均支持整屏回显，可以远程实时掌控屏上动态；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）软件支持创建二级菜单，菜单中设置跳转页面或执行组件指令；组件包括外观组件、场景组件、大屏组件、方案组件、指令/指令组组件，菜单组件；（需提供第三方检测机构检测报告复印件并加盖</w:t>
            </w:r>
            <w:r>
              <w:rPr>
                <w:rFonts w:hint="eastAsia" w:ascii="宋体" w:hAnsi="宋体" w:cs="宋体"/>
                <w:i w:val="0"/>
                <w:iCs w:val="0"/>
                <w:color w:val="000000"/>
                <w:kern w:val="0"/>
                <w:sz w:val="21"/>
                <w:szCs w:val="21"/>
                <w:u w:val="none"/>
                <w:lang w:val="en-US" w:eastAsia="zh-CN" w:bidi="ar"/>
              </w:rPr>
              <w:t>投标人</w:t>
            </w:r>
            <w:r>
              <w:rPr>
                <w:rFonts w:hint="eastAsia" w:ascii="宋体" w:hAnsi="宋体" w:eastAsia="宋体" w:cs="宋体"/>
                <w:i w:val="0"/>
                <w:iCs w:val="0"/>
                <w:color w:val="000000"/>
                <w:kern w:val="0"/>
                <w:sz w:val="21"/>
                <w:szCs w:val="21"/>
                <w:u w:val="none"/>
                <w:lang w:val="en-US" w:eastAsia="zh-CN" w:bidi="ar"/>
              </w:rPr>
              <w:t>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）软件支持新增手动执行方案、自动执行方案，可控制多屏多场景同时执行，支持方案中的播控操作；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）软件支持保存场景、执行场景、编辑场景、删除场景、支持在场景中外接指令协同工作；支持控制启动时程序播放或暂停、自动或手动翻页、局部或全部清屏；支持一键调出场景；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）系统支持显示端分辨率自适应、显示缩放比(DPI)自适应，并且可远程控制缩放比例。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）系统支持一键发现网络中的本系统内的所有已支持设备，不限于发送卡、拼接控制器、高分工作站，扫描结束后可对已发现的设备进行配置；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）系统支持对多个显示屏，多类拼接处理器、发送卡、PLC配电柜、工作站等设备一体化监控；根据现场设备种类，提供箱体连接状态、环境温度、湿度、亮度，系统拓扑图与设备状态等；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）系统具备C/S、B/S架构，支持在Windows、麒麟、Android、鸿蒙、IOS系统运行；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）系统支持多用户使用及权限管理，支持创建角色、配置角色控制权限；支持自动锁定客户端，保证系统安全；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）系统支持控制视频播停、静音、进度。文档翻页、跳转，字幕特效；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）移动端控制支持文字输入和控制键组合，如Ctrl+Alt+Del、Alt+F4、Win+D；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）系统支持中控指令配置；通过设备设置参数、协议类型及通信编码形成指令；支持多个指令并发或延时执行；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）软件支持多人多端同时进行签字操作，签字画面同步大屏显示；</w:t>
            </w:r>
          </w:p>
        </w:tc>
        <w:tc>
          <w:tcPr>
            <w:tcW w:w="1565" w:type="dxa"/>
            <w:tcBorders>
              <w:top w:val="single" w:color="000000" w:sz="4" w:space="0"/>
              <w:left w:val="single" w:color="000000" w:sz="4" w:space="0"/>
              <w:bottom w:val="nil"/>
              <w:right w:val="nil"/>
            </w:tcBorders>
            <w:shd w:val="clear" w:color="auto" w:fill="auto"/>
            <w:vAlign w:val="center"/>
          </w:tcPr>
          <w:p w14:paraId="2B3D22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F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2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B38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6E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一楼开水间</w:t>
            </w:r>
          </w:p>
        </w:tc>
      </w:tr>
      <w:tr w14:paraId="6D97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B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0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53340</wp:posOffset>
                  </wp:positionV>
                  <wp:extent cx="900430" cy="594360"/>
                  <wp:effectExtent l="0" t="0" r="13970" b="15240"/>
                  <wp:wrapNone/>
                  <wp:docPr id="47" name="图片_75"/>
                  <wp:cNvGraphicFramePr/>
                  <a:graphic xmlns:a="http://schemas.openxmlformats.org/drawingml/2006/main">
                    <a:graphicData uri="http://schemas.openxmlformats.org/drawingml/2006/picture">
                      <pic:pic xmlns:pic="http://schemas.openxmlformats.org/drawingml/2006/picture">
                        <pic:nvPicPr>
                          <pic:cNvPr id="47" name="图片_75"/>
                          <pic:cNvPicPr/>
                        </pic:nvPicPr>
                        <pic:blipFill>
                          <a:blip r:embed="rId63"/>
                          <a:stretch>
                            <a:fillRect/>
                          </a:stretch>
                        </pic:blipFill>
                        <pic:spPr>
                          <a:xfrm>
                            <a:off x="0" y="0"/>
                            <a:ext cx="900430" cy="5943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72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60L,2200W速热，微电脑式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1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D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9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66C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4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一楼公寓（双人间、三人间）</w:t>
            </w:r>
          </w:p>
        </w:tc>
      </w:tr>
      <w:tr w14:paraId="19A6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3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7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C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114300</wp:posOffset>
                  </wp:positionV>
                  <wp:extent cx="617220" cy="659765"/>
                  <wp:effectExtent l="0" t="0" r="11430" b="6985"/>
                  <wp:wrapNone/>
                  <wp:docPr id="40" name="图片_1_SpCnt_1"/>
                  <wp:cNvGraphicFramePr/>
                  <a:graphic xmlns:a="http://schemas.openxmlformats.org/drawingml/2006/main">
                    <a:graphicData uri="http://schemas.openxmlformats.org/drawingml/2006/picture">
                      <pic:pic xmlns:pic="http://schemas.openxmlformats.org/drawingml/2006/picture">
                        <pic:nvPicPr>
                          <pic:cNvPr id="40" name="图片_1_SpCnt_1"/>
                          <pic:cNvPicPr/>
                        </pic:nvPicPr>
                        <pic:blipFill>
                          <a:blip r:embed="rId64"/>
                          <a:stretch>
                            <a:fillRect/>
                          </a:stretch>
                        </pic:blipFill>
                        <pic:spPr>
                          <a:xfrm>
                            <a:off x="0" y="0"/>
                            <a:ext cx="617220" cy="6597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20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43吋：智慧全面屏，智能网络，手机投屏，蓝光护眼，节能LED，HDM丨接口，AV接口。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31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F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9BE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0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一楼电脑</w:t>
            </w:r>
          </w:p>
        </w:tc>
      </w:tr>
      <w:tr w14:paraId="72E6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6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5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F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454660</wp:posOffset>
                  </wp:positionH>
                  <wp:positionV relativeFrom="paragraph">
                    <wp:posOffset>1038225</wp:posOffset>
                  </wp:positionV>
                  <wp:extent cx="593090" cy="485775"/>
                  <wp:effectExtent l="0" t="0" r="16510" b="9525"/>
                  <wp:wrapNone/>
                  <wp:docPr id="41" name="图片_29"/>
                  <wp:cNvGraphicFramePr/>
                  <a:graphic xmlns:a="http://schemas.openxmlformats.org/drawingml/2006/main">
                    <a:graphicData uri="http://schemas.openxmlformats.org/drawingml/2006/picture">
                      <pic:pic xmlns:pic="http://schemas.openxmlformats.org/drawingml/2006/picture">
                        <pic:nvPicPr>
                          <pic:cNvPr id="41" name="图片_29"/>
                          <pic:cNvPicPr/>
                        </pic:nvPicPr>
                        <pic:blipFill>
                          <a:blip r:embed="rId65"/>
                          <a:stretch>
                            <a:fillRect/>
                          </a:stretch>
                        </pic:blipFill>
                        <pic:spPr>
                          <a:xfrm>
                            <a:off x="0" y="0"/>
                            <a:ext cx="593090" cy="48577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7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CPU： </w:t>
            </w:r>
            <w:r>
              <w:rPr>
                <w:rFonts w:hint="eastAsia" w:ascii="宋体" w:hAnsi="宋体" w:cs="宋体"/>
                <w:i w:val="0"/>
                <w:iCs w:val="0"/>
                <w:color w:val="000000"/>
                <w:kern w:val="0"/>
                <w:sz w:val="21"/>
                <w:szCs w:val="21"/>
                <w:u w:val="none"/>
                <w:lang w:val="en-US" w:eastAsia="zh-CN" w:bidi="ar"/>
              </w:rPr>
              <w:t>性能不差于</w:t>
            </w:r>
            <w:r>
              <w:rPr>
                <w:rFonts w:hint="eastAsia" w:ascii="宋体" w:hAnsi="宋体" w:eastAsia="宋体" w:cs="宋体"/>
                <w:i w:val="0"/>
                <w:iCs w:val="0"/>
                <w:color w:val="000000"/>
                <w:kern w:val="0"/>
                <w:sz w:val="21"/>
                <w:szCs w:val="21"/>
                <w:u w:val="none"/>
                <w:lang w:val="en-US" w:eastAsia="zh-CN" w:bidi="ar"/>
              </w:rPr>
              <w:t xml:space="preserve">Intel 13代酷睿i5标压处理器，主频不低于2.6G，12核，16线程2.主板： </w:t>
            </w:r>
            <w:r>
              <w:rPr>
                <w:rFonts w:hint="eastAsia" w:ascii="宋体" w:hAnsi="宋体" w:cs="宋体"/>
                <w:i w:val="0"/>
                <w:iCs w:val="0"/>
                <w:color w:val="000000"/>
                <w:kern w:val="0"/>
                <w:sz w:val="21"/>
                <w:szCs w:val="21"/>
                <w:u w:val="none"/>
                <w:lang w:val="en-US" w:eastAsia="zh-CN" w:bidi="ar"/>
              </w:rPr>
              <w:t>不差于</w:t>
            </w:r>
            <w:r>
              <w:rPr>
                <w:rFonts w:hint="eastAsia" w:ascii="宋体" w:hAnsi="宋体" w:eastAsia="宋体" w:cs="宋体"/>
                <w:i w:val="0"/>
                <w:iCs w:val="0"/>
                <w:color w:val="000000"/>
                <w:kern w:val="0"/>
                <w:sz w:val="21"/>
                <w:szCs w:val="21"/>
                <w:u w:val="none"/>
                <w:lang w:val="en-US" w:eastAsia="zh-CN" w:bidi="ar"/>
              </w:rPr>
              <w:t>Intel芯片组，支持100%全固态电容；3.内存： 16G DDR4 3200，2个及以上内存插槽；4.硬盘： 1TB PCIe4.0 SSD，支持固态+机械双硬盘；5.显卡： 集成显卡6.网卡： 集成10/100/1000M自适应网卡，标配802.11ac无线网卡（含蓝牙模块）7. 接口： 侧面：1×USB Type-c（支持快充）、2×USB3.2 Gen1（支持关机充电）、1个耳机/麦克风combo插孔；背面：2×USB3.2 Gen1、2×USB2.0、1×HDMI-out、1×RJ-45、1×串口，1个耳机插孔，1个麦克风插孔；8.键盘/鼠标：USB防泼溅键盘，具有ipx7防水检测报告，USB光电鼠标；9.机箱电源： 不大于120W外置电源适配器10. 屏幕及支架: 具有可升降旋转底座支架，升降距离可达125mm，角度调整前后：-5～20度、左右：-30～30度，屏幕支持左右旋转90度；背面设计有亮度-按键、亮度+按键、关闭屏幕按键、Power按键。23.8寸屏幕，窄边框设计，分辨率不低于1920×1080，</w:t>
            </w:r>
          </w:p>
          <w:p w14:paraId="7AAE12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11.音箱 标配2×2.5W内置音箱；</w:t>
            </w:r>
          </w:p>
          <w:p w14:paraId="05FFA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12.摄像头 200万像素磁吸式摄像头，可拆卸，内置双麦克风，支持物理屏蔽开关，可实现物理屏蔽。</w:t>
            </w:r>
          </w:p>
          <w:p w14:paraId="41A59A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13.扩展插槽： 2×M.2接口</w:t>
            </w:r>
          </w:p>
          <w:p w14:paraId="34E63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14.操作系统： 出厂预装Windows 11正版操作系统；</w:t>
            </w:r>
          </w:p>
          <w:p w14:paraId="3DA72C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.服务:整机三年保修，三年上门服务</w:t>
            </w:r>
          </w:p>
          <w:p w14:paraId="1C0D73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 认证证书 投标产品噪音声压级≤5dB，提供认证证书；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投标产品通过电磁辐射B级试验，低于国家标准10dB，提供认证证书</w:t>
            </w:r>
            <w:r>
              <w:rPr>
                <w:rFonts w:hint="eastAsia" w:ascii="宋体" w:hAnsi="宋体" w:cs="宋体"/>
                <w:i w:val="0"/>
                <w:iCs w:val="0"/>
                <w:color w:val="000000"/>
                <w:kern w:val="0"/>
                <w:sz w:val="21"/>
                <w:szCs w:val="21"/>
                <w:u w:val="none"/>
                <w:lang w:val="en-US" w:eastAsia="zh-CN" w:bidi="ar"/>
              </w:rPr>
              <w:t>；</w:t>
            </w:r>
          </w:p>
          <w:p w14:paraId="611F9D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投标产品通过有关人体辐射的电磁场测量方法，低频磁场辐射值不高于0.62%，提供认证证书；</w:t>
            </w:r>
          </w:p>
          <w:p w14:paraId="55D44A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投标产品通过外壳防护等级试验，达到IP5X的要求，提供认证证书；投标产品通过箱体封闭试验，将样品置于50°C的密封箱体中，开机运行2个小时，实验样品可以正常工作；</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87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6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1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986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F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二、三楼健身设备</w:t>
            </w:r>
          </w:p>
        </w:tc>
      </w:tr>
      <w:tr w14:paraId="0053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B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78B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电动康复机脚踏车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436880</wp:posOffset>
                  </wp:positionH>
                  <wp:positionV relativeFrom="paragraph">
                    <wp:posOffset>329565</wp:posOffset>
                  </wp:positionV>
                  <wp:extent cx="620395" cy="495935"/>
                  <wp:effectExtent l="0" t="0" r="8255" b="18415"/>
                  <wp:wrapNone/>
                  <wp:docPr id="38" name="图片_82"/>
                  <wp:cNvGraphicFramePr/>
                  <a:graphic xmlns:a="http://schemas.openxmlformats.org/drawingml/2006/main">
                    <a:graphicData uri="http://schemas.openxmlformats.org/drawingml/2006/picture">
                      <pic:pic xmlns:pic="http://schemas.openxmlformats.org/drawingml/2006/picture">
                        <pic:nvPicPr>
                          <pic:cNvPr id="38" name="图片_82"/>
                          <pic:cNvPicPr/>
                        </pic:nvPicPr>
                        <pic:blipFill>
                          <a:blip r:embed="rId66"/>
                          <a:stretch>
                            <a:fillRect/>
                          </a:stretch>
                        </pic:blipFill>
                        <pic:spPr>
                          <a:xfrm>
                            <a:off x="0" y="0"/>
                            <a:ext cx="620395" cy="49593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0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训练模式：主被动双模式，训练方向：正反可调，训练时间：智能停止，适合人群：肢体轻微有控制力的。</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8A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8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5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EB4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9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1B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踏步仪椭圆机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D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161290</wp:posOffset>
                  </wp:positionV>
                  <wp:extent cx="495300" cy="648335"/>
                  <wp:effectExtent l="0" t="0" r="0" b="18415"/>
                  <wp:wrapNone/>
                  <wp:docPr id="60" name="图片_83"/>
                  <wp:cNvGraphicFramePr/>
                  <a:graphic xmlns:a="http://schemas.openxmlformats.org/drawingml/2006/main">
                    <a:graphicData uri="http://schemas.openxmlformats.org/drawingml/2006/picture">
                      <pic:pic xmlns:pic="http://schemas.openxmlformats.org/drawingml/2006/picture">
                        <pic:nvPicPr>
                          <pic:cNvPr id="60" name="图片_83"/>
                          <pic:cNvPicPr/>
                        </pic:nvPicPr>
                        <pic:blipFill>
                          <a:blip r:embed="rId67"/>
                          <a:stretch>
                            <a:fillRect/>
                          </a:stretch>
                        </pic:blipFill>
                        <pic:spPr>
                          <a:xfrm>
                            <a:off x="0" y="0"/>
                            <a:ext cx="495300" cy="64833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ED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可折叠收纳设计，32档磁控阻力调节，HOME全智能飞梭旋钮，整机高强度碳钢，40CM科学步距实时心率。</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96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4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6A9D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F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1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电动升降洗澡床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C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208280</wp:posOffset>
                  </wp:positionV>
                  <wp:extent cx="775335" cy="784225"/>
                  <wp:effectExtent l="0" t="0" r="5715" b="15875"/>
                  <wp:wrapNone/>
                  <wp:docPr id="45" name="图片_52"/>
                  <wp:cNvGraphicFramePr/>
                  <a:graphic xmlns:a="http://schemas.openxmlformats.org/drawingml/2006/main">
                    <a:graphicData uri="http://schemas.openxmlformats.org/drawingml/2006/picture">
                      <pic:pic xmlns:pic="http://schemas.openxmlformats.org/drawingml/2006/picture">
                        <pic:nvPicPr>
                          <pic:cNvPr id="45" name="图片_52"/>
                          <pic:cNvPicPr/>
                        </pic:nvPicPr>
                        <pic:blipFill>
                          <a:blip r:embed="rId68"/>
                          <a:stretch>
                            <a:fillRect/>
                          </a:stretch>
                        </pic:blipFill>
                        <pic:spPr>
                          <a:xfrm>
                            <a:off x="0" y="0"/>
                            <a:ext cx="775335" cy="7842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33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床体材质不锈钢，床垫材质PVC材质，加固横梁杆，可起背，手动单摇，手动翻身，电动翻身。</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F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2.2*0.9*0.8m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5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9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4218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6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0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助浴椅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C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180340</wp:posOffset>
                  </wp:positionH>
                  <wp:positionV relativeFrom="paragraph">
                    <wp:posOffset>295275</wp:posOffset>
                  </wp:positionV>
                  <wp:extent cx="962660" cy="809625"/>
                  <wp:effectExtent l="0" t="0" r="8890" b="9525"/>
                  <wp:wrapNone/>
                  <wp:docPr id="51" name="图片_3"/>
                  <wp:cNvGraphicFramePr/>
                  <a:graphic xmlns:a="http://schemas.openxmlformats.org/drawingml/2006/main">
                    <a:graphicData uri="http://schemas.openxmlformats.org/drawingml/2006/picture">
                      <pic:pic xmlns:pic="http://schemas.openxmlformats.org/drawingml/2006/picture">
                        <pic:nvPicPr>
                          <pic:cNvPr id="51" name="图片_3"/>
                          <pic:cNvPicPr/>
                        </pic:nvPicPr>
                        <pic:blipFill>
                          <a:blip r:embed="rId69"/>
                          <a:stretch>
                            <a:fillRect/>
                          </a:stretch>
                        </pic:blipFill>
                        <pic:spPr>
                          <a:xfrm>
                            <a:off x="0" y="0"/>
                            <a:ext cx="962660" cy="8096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7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大吸盘更稳固，不侧翻可调节，铝合金主架，高压承重。记忆泡棉把手，卧感舒适不冰手，老年人使用安全系数高。高度五档调节适合不同的身高人群。</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4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5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669F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9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6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8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227965</wp:posOffset>
                  </wp:positionH>
                  <wp:positionV relativeFrom="paragraph">
                    <wp:posOffset>320675</wp:posOffset>
                  </wp:positionV>
                  <wp:extent cx="895985" cy="898525"/>
                  <wp:effectExtent l="0" t="0" r="18415" b="15875"/>
                  <wp:wrapNone/>
                  <wp:docPr id="42" name="图片_4"/>
                  <wp:cNvGraphicFramePr/>
                  <a:graphic xmlns:a="http://schemas.openxmlformats.org/drawingml/2006/main">
                    <a:graphicData uri="http://schemas.openxmlformats.org/drawingml/2006/picture">
                      <pic:pic xmlns:pic="http://schemas.openxmlformats.org/drawingml/2006/picture">
                        <pic:nvPicPr>
                          <pic:cNvPr id="42" name="图片_4"/>
                          <pic:cNvPicPr/>
                        </pic:nvPicPr>
                        <pic:blipFill>
                          <a:blip r:embed="rId70"/>
                          <a:stretch>
                            <a:fillRect/>
                          </a:stretch>
                        </pic:blipFill>
                        <pic:spPr>
                          <a:xfrm>
                            <a:off x="0" y="0"/>
                            <a:ext cx="895985" cy="89852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E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腿部90度可调节，加厚坐垫柔软舒适，久坐不塌，透气抗菌，坡道不溜车，加厚圆管车架，承重200斤。实心轮胎，防爆胎，免充气。</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4A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9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D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145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1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四角拐杖</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6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351790</wp:posOffset>
                  </wp:positionH>
                  <wp:positionV relativeFrom="paragraph">
                    <wp:posOffset>407670</wp:posOffset>
                  </wp:positionV>
                  <wp:extent cx="657860" cy="798830"/>
                  <wp:effectExtent l="0" t="0" r="8890" b="1270"/>
                  <wp:wrapNone/>
                  <wp:docPr id="43" name="图片_5"/>
                  <wp:cNvGraphicFramePr/>
                  <a:graphic xmlns:a="http://schemas.openxmlformats.org/drawingml/2006/main">
                    <a:graphicData uri="http://schemas.openxmlformats.org/drawingml/2006/picture">
                      <pic:pic xmlns:pic="http://schemas.openxmlformats.org/drawingml/2006/picture">
                        <pic:nvPicPr>
                          <pic:cNvPr id="43" name="图片_5"/>
                          <pic:cNvPicPr/>
                        </pic:nvPicPr>
                        <pic:blipFill>
                          <a:blip r:embed="rId71"/>
                          <a:stretch>
                            <a:fillRect/>
                          </a:stretch>
                        </pic:blipFill>
                        <pic:spPr>
                          <a:xfrm>
                            <a:off x="0" y="0"/>
                            <a:ext cx="657860" cy="79883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0D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铝合金材质，承重300斤，10档调节，ABS防滑手柄，单脚、四脚可更换。</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77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0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3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8FC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8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身高体重称测量仪一体机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C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456565</wp:posOffset>
                  </wp:positionH>
                  <wp:positionV relativeFrom="paragraph">
                    <wp:posOffset>300990</wp:posOffset>
                  </wp:positionV>
                  <wp:extent cx="814070" cy="717550"/>
                  <wp:effectExtent l="0" t="0" r="5080" b="6350"/>
                  <wp:wrapNone/>
                  <wp:docPr id="33" name="图片_41"/>
                  <wp:cNvGraphicFramePr/>
                  <a:graphic xmlns:a="http://schemas.openxmlformats.org/drawingml/2006/main">
                    <a:graphicData uri="http://schemas.openxmlformats.org/drawingml/2006/picture">
                      <pic:pic xmlns:pic="http://schemas.openxmlformats.org/drawingml/2006/picture">
                        <pic:nvPicPr>
                          <pic:cNvPr id="33" name="图片_41"/>
                          <pic:cNvPicPr/>
                        </pic:nvPicPr>
                        <pic:blipFill>
                          <a:blip r:embed="rId72"/>
                          <a:stretch>
                            <a:fillRect/>
                          </a:stretch>
                        </pic:blipFill>
                        <pic:spPr>
                          <a:xfrm>
                            <a:off x="0" y="0"/>
                            <a:ext cx="814070" cy="71755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AF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超声波体脂秤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测量身高95-200cm测量体重3KG-200KG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免脱鞋可测体脂率 220cm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蓝牙查看24项数据与功能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仿真人语音播报背光高清LCD显示屏直插供电/电池供电(不可同时使用)</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29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6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C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1753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B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康复训练器材</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0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262255</wp:posOffset>
                  </wp:positionH>
                  <wp:positionV relativeFrom="paragraph">
                    <wp:posOffset>265430</wp:posOffset>
                  </wp:positionV>
                  <wp:extent cx="956945" cy="858520"/>
                  <wp:effectExtent l="0" t="0" r="14605" b="17780"/>
                  <wp:wrapNone/>
                  <wp:docPr id="53" name="图片_8"/>
                  <wp:cNvGraphicFramePr/>
                  <a:graphic xmlns:a="http://schemas.openxmlformats.org/drawingml/2006/main">
                    <a:graphicData uri="http://schemas.openxmlformats.org/drawingml/2006/picture">
                      <pic:pic xmlns:pic="http://schemas.openxmlformats.org/drawingml/2006/picture">
                        <pic:nvPicPr>
                          <pic:cNvPr id="53" name="图片_8"/>
                          <pic:cNvPicPr/>
                        </pic:nvPicPr>
                        <pic:blipFill>
                          <a:blip r:embed="rId73"/>
                          <a:stretch>
                            <a:fillRect/>
                          </a:stretch>
                        </pic:blipFill>
                        <pic:spPr>
                          <a:xfrm>
                            <a:off x="0" y="0"/>
                            <a:ext cx="956945" cy="85852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7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独特的手脚联动设计，建立新的运动神经通道，手脚联动模式和分离模式可以自由切换满足不同阶段的恢复训练需求，提高恢复效果</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8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9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1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813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B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F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心理诊断沙盘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0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362585</wp:posOffset>
                  </wp:positionH>
                  <wp:positionV relativeFrom="paragraph">
                    <wp:posOffset>237490</wp:posOffset>
                  </wp:positionV>
                  <wp:extent cx="485140" cy="518160"/>
                  <wp:effectExtent l="0" t="0" r="10160" b="15240"/>
                  <wp:wrapNone/>
                  <wp:docPr id="46" name="图片_44"/>
                  <wp:cNvGraphicFramePr/>
                  <a:graphic xmlns:a="http://schemas.openxmlformats.org/drawingml/2006/main">
                    <a:graphicData uri="http://schemas.openxmlformats.org/drawingml/2006/picture">
                      <pic:pic xmlns:pic="http://schemas.openxmlformats.org/drawingml/2006/picture">
                        <pic:nvPicPr>
                          <pic:cNvPr id="46" name="图片_44"/>
                          <pic:cNvPicPr/>
                        </pic:nvPicPr>
                        <pic:blipFill>
                          <a:blip r:embed="rId74"/>
                          <a:stretch>
                            <a:fillRect/>
                          </a:stretch>
                        </pic:blipFill>
                        <pic:spPr>
                          <a:xfrm>
                            <a:off x="0" y="0"/>
                            <a:ext cx="485140" cy="5181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6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500件1套、标准沙盘1个、实木支架1个、实木五层柜2个，专用沙20斤。</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B6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2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7030A0"/>
                <w:sz w:val="21"/>
                <w:szCs w:val="21"/>
                <w:u w:val="none"/>
              </w:rPr>
            </w:pPr>
            <w:r>
              <w:rPr>
                <w:rFonts w:hint="eastAsia" w:ascii="宋体" w:hAnsi="宋体" w:eastAsia="宋体" w:cs="宋体"/>
                <w:b/>
                <w:bCs/>
                <w:i w:val="0"/>
                <w:iCs w:val="0"/>
                <w:color w:val="7030A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A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7D25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CA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二楼公共客厅</w:t>
            </w:r>
          </w:p>
        </w:tc>
      </w:tr>
      <w:tr w14:paraId="482F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5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4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190500</wp:posOffset>
                  </wp:positionV>
                  <wp:extent cx="617220" cy="659765"/>
                  <wp:effectExtent l="0" t="0" r="11430" b="6985"/>
                  <wp:wrapNone/>
                  <wp:docPr id="49" name="图片_1_SpCnt_2"/>
                  <wp:cNvGraphicFramePr/>
                  <a:graphic xmlns:a="http://schemas.openxmlformats.org/drawingml/2006/main">
                    <a:graphicData uri="http://schemas.openxmlformats.org/drawingml/2006/picture">
                      <pic:pic xmlns:pic="http://schemas.openxmlformats.org/drawingml/2006/picture">
                        <pic:nvPicPr>
                          <pic:cNvPr id="49" name="图片_1_SpCnt_2"/>
                          <pic:cNvPicPr/>
                        </pic:nvPicPr>
                        <pic:blipFill>
                          <a:blip r:embed="rId64"/>
                          <a:stretch>
                            <a:fillRect/>
                          </a:stretch>
                        </pic:blipFill>
                        <pic:spPr>
                          <a:xfrm>
                            <a:off x="0" y="0"/>
                            <a:ext cx="617220" cy="6597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B1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43吋：智慧全面屏，智能网络，手机投屏，蓝光护眼，节能LED，HDM丨接口，AV接口。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76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1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B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9B2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66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二楼护理站</w:t>
            </w:r>
          </w:p>
        </w:tc>
      </w:tr>
      <w:tr w14:paraId="403C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2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7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冰箱</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0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200025</wp:posOffset>
                  </wp:positionV>
                  <wp:extent cx="939165" cy="938530"/>
                  <wp:effectExtent l="0" t="0" r="13335" b="13970"/>
                  <wp:wrapNone/>
                  <wp:docPr id="52" name="图片_81"/>
                  <wp:cNvGraphicFramePr/>
                  <a:graphic xmlns:a="http://schemas.openxmlformats.org/drawingml/2006/main">
                    <a:graphicData uri="http://schemas.openxmlformats.org/drawingml/2006/picture">
                      <pic:pic xmlns:pic="http://schemas.openxmlformats.org/drawingml/2006/picture">
                        <pic:nvPicPr>
                          <pic:cNvPr id="52" name="图片_81"/>
                          <pic:cNvPicPr/>
                        </pic:nvPicPr>
                        <pic:blipFill>
                          <a:blip r:embed="rId75"/>
                          <a:stretch>
                            <a:fillRect/>
                          </a:stretch>
                        </pic:blipFill>
                        <pic:spPr>
                          <a:xfrm>
                            <a:off x="0" y="0"/>
                            <a:ext cx="939165" cy="93853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96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三门冰箱，总容积247升，86升冷冻室，59厘米超薄机身，34风贝低噪音。99.99%抗菌，99.2%除三甲胺，0级防霉菌，智能保险，三档变温，双驱变频。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4E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E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70D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7B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二楼开水间</w:t>
            </w:r>
          </w:p>
        </w:tc>
      </w:tr>
      <w:tr w14:paraId="36C5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8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0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228600</wp:posOffset>
                  </wp:positionV>
                  <wp:extent cx="900430" cy="594360"/>
                  <wp:effectExtent l="0" t="0" r="13970" b="15240"/>
                  <wp:wrapNone/>
                  <wp:docPr id="61" name="图片_76"/>
                  <wp:cNvGraphicFramePr/>
                  <a:graphic xmlns:a="http://schemas.openxmlformats.org/drawingml/2006/main">
                    <a:graphicData uri="http://schemas.openxmlformats.org/drawingml/2006/picture">
                      <pic:pic xmlns:pic="http://schemas.openxmlformats.org/drawingml/2006/picture">
                        <pic:nvPicPr>
                          <pic:cNvPr id="61" name="图片_76"/>
                          <pic:cNvPicPr/>
                        </pic:nvPicPr>
                        <pic:blipFill>
                          <a:blip r:embed="rId63"/>
                          <a:stretch>
                            <a:fillRect/>
                          </a:stretch>
                        </pic:blipFill>
                        <pic:spPr>
                          <a:xfrm>
                            <a:off x="0" y="0"/>
                            <a:ext cx="900430" cy="5943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80L,2200W速热，微电脑式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DA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D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F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94F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CF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二楼公寓（单人间、双人间、三人间）</w:t>
            </w:r>
          </w:p>
        </w:tc>
      </w:tr>
      <w:tr w14:paraId="3358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7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47625</wp:posOffset>
                  </wp:positionV>
                  <wp:extent cx="617220" cy="659765"/>
                  <wp:effectExtent l="0" t="0" r="11430" b="6985"/>
                  <wp:wrapNone/>
                  <wp:docPr id="32" name="图片_1_SpCnt_3"/>
                  <wp:cNvGraphicFramePr/>
                  <a:graphic xmlns:a="http://schemas.openxmlformats.org/drawingml/2006/main">
                    <a:graphicData uri="http://schemas.openxmlformats.org/drawingml/2006/picture">
                      <pic:pic xmlns:pic="http://schemas.openxmlformats.org/drawingml/2006/picture">
                        <pic:nvPicPr>
                          <pic:cNvPr id="32" name="图片_1_SpCnt_3"/>
                          <pic:cNvPicPr/>
                        </pic:nvPicPr>
                        <pic:blipFill>
                          <a:blip r:embed="rId64"/>
                          <a:stretch>
                            <a:fillRect/>
                          </a:stretch>
                        </pic:blipFill>
                        <pic:spPr>
                          <a:xfrm>
                            <a:off x="0" y="0"/>
                            <a:ext cx="617220" cy="6597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2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43吋：智慧全面屏，智能网络，手机投屏，蓝光护眼，节能LED，HDM丨接口，AV接口。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5E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2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A31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E0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二楼公寓（单人间、双人间、三人间）</w:t>
            </w:r>
          </w:p>
        </w:tc>
      </w:tr>
      <w:tr w14:paraId="26C9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4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4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电热水器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333375</wp:posOffset>
                  </wp:positionV>
                  <wp:extent cx="900430" cy="594360"/>
                  <wp:effectExtent l="0" t="0" r="13970" b="15240"/>
                  <wp:wrapNone/>
                  <wp:docPr id="30" name="图片_77"/>
                  <wp:cNvGraphicFramePr/>
                  <a:graphic xmlns:a="http://schemas.openxmlformats.org/drawingml/2006/main">
                    <a:graphicData uri="http://schemas.openxmlformats.org/drawingml/2006/picture">
                      <pic:pic xmlns:pic="http://schemas.openxmlformats.org/drawingml/2006/picture">
                        <pic:nvPicPr>
                          <pic:cNvPr id="30" name="图片_77"/>
                          <pic:cNvPicPr/>
                        </pic:nvPicPr>
                        <pic:blipFill>
                          <a:blip r:embed="rId63"/>
                          <a:stretch>
                            <a:fillRect/>
                          </a:stretch>
                        </pic:blipFill>
                        <pic:spPr>
                          <a:xfrm>
                            <a:off x="0" y="0"/>
                            <a:ext cx="900430" cy="5943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60L,2200W速热，微电脑式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3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0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FCE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D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二楼电脑</w:t>
            </w:r>
          </w:p>
        </w:tc>
      </w:tr>
      <w:tr w14:paraId="4F33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4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B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1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1695450</wp:posOffset>
                  </wp:positionV>
                  <wp:extent cx="593090" cy="485775"/>
                  <wp:effectExtent l="0" t="0" r="16510" b="9525"/>
                  <wp:wrapNone/>
                  <wp:docPr id="54" name="图片_53"/>
                  <wp:cNvGraphicFramePr/>
                  <a:graphic xmlns:a="http://schemas.openxmlformats.org/drawingml/2006/main">
                    <a:graphicData uri="http://schemas.openxmlformats.org/drawingml/2006/picture">
                      <pic:pic xmlns:pic="http://schemas.openxmlformats.org/drawingml/2006/picture">
                        <pic:nvPicPr>
                          <pic:cNvPr id="54" name="图片_53"/>
                          <pic:cNvPicPr/>
                        </pic:nvPicPr>
                        <pic:blipFill>
                          <a:blip r:embed="rId65"/>
                          <a:stretch>
                            <a:fillRect/>
                          </a:stretch>
                        </pic:blipFill>
                        <pic:spPr>
                          <a:xfrm>
                            <a:off x="0" y="0"/>
                            <a:ext cx="593090" cy="48577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C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CPU： </w:t>
            </w:r>
            <w:r>
              <w:rPr>
                <w:rFonts w:hint="eastAsia" w:ascii="宋体" w:hAnsi="宋体" w:cs="宋体"/>
                <w:i w:val="0"/>
                <w:iCs w:val="0"/>
                <w:color w:val="000000"/>
                <w:kern w:val="0"/>
                <w:sz w:val="21"/>
                <w:szCs w:val="21"/>
                <w:u w:val="none"/>
                <w:lang w:val="en-US" w:eastAsia="zh-CN" w:bidi="ar"/>
              </w:rPr>
              <w:t>性能不差于</w:t>
            </w:r>
            <w:r>
              <w:rPr>
                <w:rFonts w:hint="eastAsia" w:ascii="宋体" w:hAnsi="宋体" w:eastAsia="宋体" w:cs="宋体"/>
                <w:i w:val="0"/>
                <w:iCs w:val="0"/>
                <w:color w:val="000000"/>
                <w:kern w:val="0"/>
                <w:sz w:val="21"/>
                <w:szCs w:val="21"/>
                <w:u w:val="none"/>
                <w:lang w:val="en-US" w:eastAsia="zh-CN" w:bidi="ar"/>
              </w:rPr>
              <w:t xml:space="preserve">Intel 13代酷睿i5标压处理器，主频不低于2.6G，12核，16线程2.主板： </w:t>
            </w:r>
            <w:r>
              <w:rPr>
                <w:rFonts w:hint="eastAsia" w:ascii="宋体" w:hAnsi="宋体" w:cs="宋体"/>
                <w:i w:val="0"/>
                <w:iCs w:val="0"/>
                <w:color w:val="000000"/>
                <w:kern w:val="0"/>
                <w:sz w:val="21"/>
                <w:szCs w:val="21"/>
                <w:u w:val="none"/>
                <w:lang w:val="en-US" w:eastAsia="zh-CN" w:bidi="ar"/>
              </w:rPr>
              <w:t>不差于</w:t>
            </w:r>
            <w:r>
              <w:rPr>
                <w:rFonts w:hint="eastAsia" w:ascii="宋体" w:hAnsi="宋体" w:eastAsia="宋体" w:cs="宋体"/>
                <w:i w:val="0"/>
                <w:iCs w:val="0"/>
                <w:color w:val="000000"/>
                <w:kern w:val="0"/>
                <w:sz w:val="21"/>
                <w:szCs w:val="21"/>
                <w:u w:val="none"/>
                <w:lang w:val="en-US" w:eastAsia="zh-CN" w:bidi="ar"/>
              </w:rPr>
              <w:t>Intel芯片组，支持100%全固态电容；3.内存： 16G DDR4 3200，2个及以上内存插槽；4.硬盘： 1TB PCIe4.0 SSD，支持固态+机械双硬盘；5.显卡： 集成显卡6.网卡： 集成10/100/1000M自适应网卡，标配802.11ac无线网卡（含蓝牙模块）7. 接口： 侧面：1×USB Type-c（支持快充）、2×USB3.2 Gen1（支持关机充电）、1个耳机/麦克风combo插孔；背面：2×USB3.2 Gen1、2×USB2.0、1×HDMI-out、1×RJ-45、1×串口，1个耳机插孔，1个麦克风插孔；8.键盘/鼠标：USB防泼溅键盘，具有ipx7防水检测报告，USB光电鼠标；9.机箱电源： 不大于120W外置电源适配器10. 屏幕及支架: 具有可升降旋转底座支架，升降距离可达125mm，角度调整前后：-5～20度、左右：-30～30度，屏幕支持左右旋转90度；背面设计有亮度-按键、亮度+按键、关闭屏幕按键、Power按键。23.8寸屏幕，窄边框设计，分辨率不低于1920×1080，</w:t>
            </w:r>
          </w:p>
          <w:p w14:paraId="1B776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11.音箱 标配2×2.5W内置音箱；</w:t>
            </w:r>
          </w:p>
          <w:p w14:paraId="36CAAA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12.摄像头 200万像素磁吸式摄像头，可拆卸，内置双麦克风，支持物理屏蔽开关，可实现物理屏蔽。</w:t>
            </w:r>
          </w:p>
          <w:p w14:paraId="44A0FA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13.扩展插槽： 2×M.2接口</w:t>
            </w:r>
          </w:p>
          <w:p w14:paraId="3BBD5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14.操作系统： 出厂预装Windows 11正版操作系统；</w:t>
            </w:r>
          </w:p>
          <w:p w14:paraId="53B7C6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.服务:整机三年保修，三年上门服务</w:t>
            </w:r>
          </w:p>
          <w:p w14:paraId="310D40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 认证证书 投标产品噪音声压级≤5dB，提供认证证书；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投标产品通过电磁辐射B级试验，低于国家标准10dB，提供认证证书</w:t>
            </w:r>
          </w:p>
          <w:p w14:paraId="0051E6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投标产品通过有关人体辐射的电磁场测量方法，低频磁场辐射值不高于0.62%，提供认证证书；</w:t>
            </w:r>
          </w:p>
          <w:p w14:paraId="401874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投标产品通过外壳防护等级试验，达到IP5X的要求，提供认证证书；投标产品通过箱体封闭试验，将样品置于50°C的密封箱体中，开机运行2个小时，实验样品可以正常工作；</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2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E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BDC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3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三楼公共客厅</w:t>
            </w:r>
          </w:p>
        </w:tc>
      </w:tr>
      <w:tr w14:paraId="67E6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5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D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B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180975</wp:posOffset>
                  </wp:positionV>
                  <wp:extent cx="617220" cy="659765"/>
                  <wp:effectExtent l="0" t="0" r="11430" b="6985"/>
                  <wp:wrapNone/>
                  <wp:docPr id="55" name="图片_1_SpCnt_4"/>
                  <wp:cNvGraphicFramePr/>
                  <a:graphic xmlns:a="http://schemas.openxmlformats.org/drawingml/2006/main">
                    <a:graphicData uri="http://schemas.openxmlformats.org/drawingml/2006/picture">
                      <pic:pic xmlns:pic="http://schemas.openxmlformats.org/drawingml/2006/picture">
                        <pic:nvPicPr>
                          <pic:cNvPr id="55" name="图片_1_SpCnt_4"/>
                          <pic:cNvPicPr/>
                        </pic:nvPicPr>
                        <pic:blipFill>
                          <a:blip r:embed="rId64"/>
                          <a:stretch>
                            <a:fillRect/>
                          </a:stretch>
                        </pic:blipFill>
                        <pic:spPr>
                          <a:xfrm>
                            <a:off x="0" y="0"/>
                            <a:ext cx="617220" cy="6597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10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43吋：智慧全面屏，智能网络，手机投屏，蓝光护眼，节能LED，HDM丨接口，AV接口。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8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D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A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F64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99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二楼护理站</w:t>
            </w:r>
          </w:p>
        </w:tc>
      </w:tr>
      <w:tr w14:paraId="6825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4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8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冰箱</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D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160020</wp:posOffset>
                  </wp:positionV>
                  <wp:extent cx="939165" cy="938530"/>
                  <wp:effectExtent l="0" t="0" r="13335" b="13970"/>
                  <wp:wrapNone/>
                  <wp:docPr id="31" name="图片_80"/>
                  <wp:cNvGraphicFramePr/>
                  <a:graphic xmlns:a="http://schemas.openxmlformats.org/drawingml/2006/main">
                    <a:graphicData uri="http://schemas.openxmlformats.org/drawingml/2006/picture">
                      <pic:pic xmlns:pic="http://schemas.openxmlformats.org/drawingml/2006/picture">
                        <pic:nvPicPr>
                          <pic:cNvPr id="31" name="图片_80"/>
                          <pic:cNvPicPr/>
                        </pic:nvPicPr>
                        <pic:blipFill>
                          <a:blip r:embed="rId75"/>
                          <a:stretch>
                            <a:fillRect/>
                          </a:stretch>
                        </pic:blipFill>
                        <pic:spPr>
                          <a:xfrm>
                            <a:off x="0" y="0"/>
                            <a:ext cx="939165" cy="93853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C5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三门冰箱，总容积247升，86升冷冻室，59厘米超薄机身，34风贝低噪音。99.99%抗菌，99.2%除三甲胺，0级防霉菌，智能保险，三档变温，双驱变频。</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53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E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C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B96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C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三楼开水间</w:t>
            </w:r>
          </w:p>
        </w:tc>
      </w:tr>
      <w:tr w14:paraId="569D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4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6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热水器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5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95250</wp:posOffset>
                  </wp:positionV>
                  <wp:extent cx="900430" cy="594360"/>
                  <wp:effectExtent l="0" t="0" r="13970" b="15240"/>
                  <wp:wrapNone/>
                  <wp:docPr id="34" name="图片_78"/>
                  <wp:cNvGraphicFramePr/>
                  <a:graphic xmlns:a="http://schemas.openxmlformats.org/drawingml/2006/main">
                    <a:graphicData uri="http://schemas.openxmlformats.org/drawingml/2006/picture">
                      <pic:pic xmlns:pic="http://schemas.openxmlformats.org/drawingml/2006/picture">
                        <pic:nvPicPr>
                          <pic:cNvPr id="34" name="图片_78"/>
                          <pic:cNvPicPr/>
                        </pic:nvPicPr>
                        <pic:blipFill>
                          <a:blip r:embed="rId63"/>
                          <a:stretch>
                            <a:fillRect/>
                          </a:stretch>
                        </pic:blipFill>
                        <pic:spPr>
                          <a:xfrm>
                            <a:off x="0" y="0"/>
                            <a:ext cx="900430" cy="5943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F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80L,2200W速热，微电脑式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7D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1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44B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C3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三楼公寓（单人间、双人间、三人间）</w:t>
            </w:r>
          </w:p>
        </w:tc>
      </w:tr>
      <w:tr w14:paraId="1B80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C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A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85725</wp:posOffset>
                  </wp:positionV>
                  <wp:extent cx="617220" cy="659765"/>
                  <wp:effectExtent l="0" t="0" r="11430" b="6985"/>
                  <wp:wrapNone/>
                  <wp:docPr id="62" name="图片_1_SpCnt_5"/>
                  <wp:cNvGraphicFramePr/>
                  <a:graphic xmlns:a="http://schemas.openxmlformats.org/drawingml/2006/main">
                    <a:graphicData uri="http://schemas.openxmlformats.org/drawingml/2006/picture">
                      <pic:pic xmlns:pic="http://schemas.openxmlformats.org/drawingml/2006/picture">
                        <pic:nvPicPr>
                          <pic:cNvPr id="62" name="图片_1_SpCnt_5"/>
                          <pic:cNvPicPr/>
                        </pic:nvPicPr>
                        <pic:blipFill>
                          <a:blip r:embed="rId64"/>
                          <a:stretch>
                            <a:fillRect/>
                          </a:stretch>
                        </pic:blipFill>
                        <pic:spPr>
                          <a:xfrm>
                            <a:off x="0" y="0"/>
                            <a:ext cx="617220" cy="65976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5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43吋：智慧全面屏，智能网络，手机投屏，蓝光护眼，节能LED，HDM丨接口，AV接口。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19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3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D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CEB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FE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三楼公寓（单人间、双人间、三人间）</w:t>
            </w:r>
          </w:p>
        </w:tc>
      </w:tr>
      <w:tr w14:paraId="0A1A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1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8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电热水器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E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390525</wp:posOffset>
                  </wp:positionV>
                  <wp:extent cx="900430" cy="594360"/>
                  <wp:effectExtent l="0" t="0" r="13970" b="15240"/>
                  <wp:wrapNone/>
                  <wp:docPr id="63" name="图片_79"/>
                  <wp:cNvGraphicFramePr/>
                  <a:graphic xmlns:a="http://schemas.openxmlformats.org/drawingml/2006/main">
                    <a:graphicData uri="http://schemas.openxmlformats.org/drawingml/2006/picture">
                      <pic:pic xmlns:pic="http://schemas.openxmlformats.org/drawingml/2006/picture">
                        <pic:nvPicPr>
                          <pic:cNvPr id="63" name="图片_79"/>
                          <pic:cNvPicPr/>
                        </pic:nvPicPr>
                        <pic:blipFill>
                          <a:blip r:embed="rId63"/>
                          <a:stretch>
                            <a:fillRect/>
                          </a:stretch>
                        </pic:blipFill>
                        <pic:spPr>
                          <a:xfrm>
                            <a:off x="0" y="0"/>
                            <a:ext cx="900430" cy="59436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0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60L,2200W速热，微电脑式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5B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2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84E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B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三楼电脑</w:t>
            </w:r>
          </w:p>
        </w:tc>
      </w:tr>
      <w:tr w14:paraId="3FA6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9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9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3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6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CPU： </w:t>
            </w:r>
            <w:r>
              <w:rPr>
                <w:rFonts w:hint="eastAsia" w:ascii="宋体" w:hAnsi="宋体" w:cs="宋体"/>
                <w:i w:val="0"/>
                <w:iCs w:val="0"/>
                <w:color w:val="000000"/>
                <w:kern w:val="0"/>
                <w:sz w:val="21"/>
                <w:szCs w:val="21"/>
                <w:u w:val="none"/>
                <w:lang w:val="en-US" w:eastAsia="zh-CN" w:bidi="ar"/>
              </w:rPr>
              <w:t>性能不差于</w:t>
            </w:r>
            <w:r>
              <w:rPr>
                <w:rFonts w:hint="eastAsia" w:ascii="宋体" w:hAnsi="宋体" w:eastAsia="宋体" w:cs="宋体"/>
                <w:i w:val="0"/>
                <w:iCs w:val="0"/>
                <w:color w:val="000000"/>
                <w:kern w:val="0"/>
                <w:sz w:val="21"/>
                <w:szCs w:val="21"/>
                <w:u w:val="none"/>
                <w:lang w:val="en-US" w:eastAsia="zh-CN" w:bidi="ar"/>
              </w:rPr>
              <w:t xml:space="preserve">Intel 13代酷睿i5标压处理器，主频不低于2.6G，12核，16线程2.主板： </w:t>
            </w:r>
            <w:r>
              <w:rPr>
                <w:rFonts w:hint="eastAsia" w:ascii="宋体" w:hAnsi="宋体" w:cs="宋体"/>
                <w:i w:val="0"/>
                <w:iCs w:val="0"/>
                <w:color w:val="000000"/>
                <w:kern w:val="0"/>
                <w:sz w:val="21"/>
                <w:szCs w:val="21"/>
                <w:u w:val="none"/>
                <w:lang w:val="en-US" w:eastAsia="zh-CN" w:bidi="ar"/>
              </w:rPr>
              <w:t>不差于</w:t>
            </w:r>
            <w:r>
              <w:rPr>
                <w:rFonts w:hint="eastAsia" w:ascii="宋体" w:hAnsi="宋体" w:eastAsia="宋体" w:cs="宋体"/>
                <w:i w:val="0"/>
                <w:iCs w:val="0"/>
                <w:color w:val="000000"/>
                <w:kern w:val="0"/>
                <w:sz w:val="21"/>
                <w:szCs w:val="21"/>
                <w:u w:val="none"/>
                <w:lang w:val="en-US" w:eastAsia="zh-CN" w:bidi="ar"/>
              </w:rPr>
              <w:t>Intel芯片组，支持100%全固态电容；3.内存： 16G DDR4 3200，2个及以上内存插槽；4.硬盘： 1TB PCIe4.0 SSD，支持固态+机械双硬盘；5.显卡： 集成显卡6.网卡： 集成10/100/1000M自适应网卡，标配802.11ac无线网卡（含蓝牙模块）7. 接口： 侧面：1×USB Type-c（支持快充）、2×USB3.2 Gen1（支持关机充电）、1个耳机/麦克风combo插孔；背面：2×USB3.2 Gen1、2×USB2.0、1×HDMI-out、1×RJ-45、1×串口，1个耳机插孔，1个麦克风插孔；8.键盘/鼠标：USB防泼溅键盘，具有ipx7防水检测报告，USB光电鼠标；9.机箱电源： 不大于120W外置电源适配器10. 屏幕及支架: 具有可升降旋转底座支架，升降距离可达125mm，角度调整前后：-5～20度、左右：-30～30度，屏幕支持左右旋转90度；背面设计有亮度-按键、亮度+按键、关闭屏幕按键、Power按键。23.8寸屏幕，窄边框设计，分辨率不低于1920×1080，</w:t>
            </w:r>
          </w:p>
          <w:p w14:paraId="0983C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11.音箱 标配2×2.5W内置音箱；</w:t>
            </w:r>
          </w:p>
          <w:p w14:paraId="07CC5C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12.摄像头 200万像素磁吸式摄像头，可拆卸，内置双麦克风，支持物理屏蔽开关，可实现物理屏蔽。</w:t>
            </w:r>
          </w:p>
          <w:p w14:paraId="35A1C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13.扩展插槽： 2×M.2接口</w:t>
            </w:r>
          </w:p>
          <w:p w14:paraId="14C0DB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14.操作系统： 出厂预装Windows 11正版操作系统；</w:t>
            </w:r>
          </w:p>
          <w:p w14:paraId="4804FF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.服务:整机三年保修，三年上门服务</w:t>
            </w:r>
          </w:p>
          <w:p w14:paraId="795395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 认证证书 投标产品噪音声压级≤5dB，提供认证证书；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投标产品通过电磁辐射B级试验，低于国家标准10dB，提供认证证书</w:t>
            </w:r>
          </w:p>
          <w:p w14:paraId="1558C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投标产品通过有关人体辐射的电磁场测量方法，低频磁场辐射值不高于0.62%，提供认证证书；</w:t>
            </w:r>
          </w:p>
          <w:p w14:paraId="69D0E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投标产品通过外壳防护等级试验，达到IP5X的要求，提供认证证书；投标产品通过箱体封闭试验，将样品置于50°C的密封箱体中，开机运行2个小时，实验样品可以正常工作；</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04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5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D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27E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CCCCCC" w:fill="CCCCCC"/>
            <w:noWrap/>
            <w:vAlign w:val="center"/>
          </w:tcPr>
          <w:p w14:paraId="1CB543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三、运营物料</w:t>
            </w:r>
          </w:p>
        </w:tc>
      </w:tr>
      <w:tr w14:paraId="3F41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标识标牌</w:t>
            </w:r>
          </w:p>
        </w:tc>
      </w:tr>
      <w:tr w14:paraId="5558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51D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C2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标识标牌</w:t>
            </w:r>
          </w:p>
        </w:tc>
        <w:tc>
          <w:tcPr>
            <w:tcW w:w="28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6AF0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ED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根据业主需求定制</w:t>
            </w:r>
          </w:p>
        </w:tc>
        <w:tc>
          <w:tcPr>
            <w:tcW w:w="156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EA6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629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B4A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916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CCCCCC" w:fill="CCCCCC"/>
            <w:noWrap/>
            <w:vAlign w:val="center"/>
          </w:tcPr>
          <w:p w14:paraId="5B685F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三、软装</w:t>
            </w:r>
          </w:p>
        </w:tc>
      </w:tr>
      <w:tr w14:paraId="444A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F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一楼公共餐厅</w:t>
            </w:r>
          </w:p>
        </w:tc>
      </w:tr>
      <w:tr w14:paraId="54E1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B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C7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89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0B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3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375A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EF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一楼公共休闲区</w:t>
            </w:r>
          </w:p>
        </w:tc>
      </w:tr>
      <w:tr w14:paraId="7A6A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E7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3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DF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0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F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1BE7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35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一楼消控室</w:t>
            </w:r>
          </w:p>
        </w:tc>
      </w:tr>
      <w:tr w14:paraId="190C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8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B4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00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4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C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6668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2A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一楼公寓（双人间、三人间）</w:t>
            </w:r>
          </w:p>
        </w:tc>
      </w:tr>
      <w:tr w14:paraId="598F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3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E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EE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2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B5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A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2523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1D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一楼无障碍卫生间</w:t>
            </w:r>
          </w:p>
        </w:tc>
      </w:tr>
      <w:tr w14:paraId="23EB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D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拉链</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0F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EA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4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7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3F24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B8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二楼健身运动区</w:t>
            </w:r>
          </w:p>
        </w:tc>
      </w:tr>
      <w:tr w14:paraId="416D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6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AF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B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A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23E2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78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二楼公寓（单人间、双人间、三人间）</w:t>
            </w:r>
          </w:p>
        </w:tc>
      </w:tr>
      <w:tr w14:paraId="1E4F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C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1B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2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2E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1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286D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D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三楼健身运动区</w:t>
            </w:r>
          </w:p>
        </w:tc>
      </w:tr>
      <w:tr w14:paraId="7BB0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C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44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2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29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3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61F2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0F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三楼公寓（单人间、双人间、三人间）</w:t>
            </w:r>
          </w:p>
        </w:tc>
      </w:tr>
      <w:tr w14:paraId="3FBE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C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94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8A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电雕遮阳布，缎纺布料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6E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3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4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543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9B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一、二、三层房间，一、二、三层公共部位，一二三层走廊</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5C77">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F7D">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E05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BD9D">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5623">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0572">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14:paraId="0167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D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纱窗</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6A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A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外框铝合金，型材厚度0.8㎜型材宽度4.8cm，纱网304材质，25丝，18目，折网工艺</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C2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F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4C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14:paraId="2797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34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39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扶手等</w:t>
            </w:r>
          </w:p>
        </w:tc>
      </w:tr>
      <w:tr w14:paraId="36B8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69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9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一字型扶手</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4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123190</wp:posOffset>
                  </wp:positionH>
                  <wp:positionV relativeFrom="paragraph">
                    <wp:posOffset>247650</wp:posOffset>
                  </wp:positionV>
                  <wp:extent cx="1102360" cy="269240"/>
                  <wp:effectExtent l="0" t="0" r="2540" b="16510"/>
                  <wp:wrapNone/>
                  <wp:docPr id="70" name="图片_9"/>
                  <wp:cNvGraphicFramePr/>
                  <a:graphic xmlns:a="http://schemas.openxmlformats.org/drawingml/2006/main">
                    <a:graphicData uri="http://schemas.openxmlformats.org/drawingml/2006/picture">
                      <pic:pic xmlns:pic="http://schemas.openxmlformats.org/drawingml/2006/picture">
                        <pic:nvPicPr>
                          <pic:cNvPr id="70" name="图片_9"/>
                          <pic:cNvPicPr/>
                        </pic:nvPicPr>
                        <pic:blipFill>
                          <a:blip r:embed="rId76"/>
                          <a:stretch>
                            <a:fillRect/>
                          </a:stretch>
                        </pic:blipFill>
                        <pic:spPr>
                          <a:xfrm>
                            <a:off x="0" y="0"/>
                            <a:ext cx="1102360" cy="26924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41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高强度工程塑料，壁厚5.0mm,承重600斤，</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5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b w:val="0"/>
                <w:bCs w:val="0"/>
                <w:i w:val="0"/>
                <w:iCs w:val="0"/>
                <w:color w:val="000000"/>
                <w:kern w:val="0"/>
                <w:sz w:val="21"/>
                <w:szCs w:val="21"/>
                <w:u w:val="none"/>
                <w:lang w:val="en-US" w:eastAsia="zh-CN" w:bidi="ar"/>
              </w:rPr>
              <w:t>盖外尺480mm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649C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5C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A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一字型扶手</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A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75565</wp:posOffset>
                  </wp:positionH>
                  <wp:positionV relativeFrom="paragraph">
                    <wp:posOffset>199390</wp:posOffset>
                  </wp:positionV>
                  <wp:extent cx="1173480" cy="267970"/>
                  <wp:effectExtent l="0" t="0" r="7620" b="17780"/>
                  <wp:wrapNone/>
                  <wp:docPr id="71" name="图片_10"/>
                  <wp:cNvGraphicFramePr/>
                  <a:graphic xmlns:a="http://schemas.openxmlformats.org/drawingml/2006/main">
                    <a:graphicData uri="http://schemas.openxmlformats.org/drawingml/2006/picture">
                      <pic:pic xmlns:pic="http://schemas.openxmlformats.org/drawingml/2006/picture">
                        <pic:nvPicPr>
                          <pic:cNvPr id="71" name="图片_10"/>
                          <pic:cNvPicPr/>
                        </pic:nvPicPr>
                        <pic:blipFill>
                          <a:blip r:embed="rId77"/>
                          <a:stretch>
                            <a:fillRect/>
                          </a:stretch>
                        </pic:blipFill>
                        <pic:spPr>
                          <a:xfrm>
                            <a:off x="0" y="0"/>
                            <a:ext cx="1173480" cy="26797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9E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高强度工程塑料，壁厚5.0mm,承重600斤，</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0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b w:val="0"/>
                <w:bCs w:val="0"/>
                <w:i w:val="0"/>
                <w:iCs w:val="0"/>
                <w:color w:val="000000"/>
                <w:kern w:val="0"/>
                <w:sz w:val="21"/>
                <w:szCs w:val="21"/>
                <w:u w:val="none"/>
                <w:lang w:val="en-US" w:eastAsia="zh-CN" w:bidi="ar"/>
              </w:rPr>
              <w:t>盖外尺580mm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B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A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6505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8B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6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洗澡椅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E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314325</wp:posOffset>
                  </wp:positionH>
                  <wp:positionV relativeFrom="paragraph">
                    <wp:posOffset>-58420</wp:posOffset>
                  </wp:positionV>
                  <wp:extent cx="691515" cy="550545"/>
                  <wp:effectExtent l="0" t="0" r="13335" b="1905"/>
                  <wp:wrapNone/>
                  <wp:docPr id="72" name="图片_13"/>
                  <wp:cNvGraphicFramePr/>
                  <a:graphic xmlns:a="http://schemas.openxmlformats.org/drawingml/2006/main">
                    <a:graphicData uri="http://schemas.openxmlformats.org/drawingml/2006/picture">
                      <pic:pic xmlns:pic="http://schemas.openxmlformats.org/drawingml/2006/picture">
                        <pic:nvPicPr>
                          <pic:cNvPr id="72" name="图片_13"/>
                          <pic:cNvPicPr/>
                        </pic:nvPicPr>
                        <pic:blipFill>
                          <a:blip r:embed="rId78"/>
                          <a:stretch>
                            <a:fillRect/>
                          </a:stretch>
                        </pic:blipFill>
                        <pic:spPr>
                          <a:xfrm>
                            <a:off x="0" y="0"/>
                            <a:ext cx="691515" cy="55054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7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铝合金+HDPE</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F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545*545*778mm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B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5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3185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19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上翻沐浴椅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1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175260</wp:posOffset>
                  </wp:positionH>
                  <wp:positionV relativeFrom="paragraph">
                    <wp:posOffset>99060</wp:posOffset>
                  </wp:positionV>
                  <wp:extent cx="786765" cy="626110"/>
                  <wp:effectExtent l="0" t="0" r="13335" b="2540"/>
                  <wp:wrapNone/>
                  <wp:docPr id="73" name="图片_11"/>
                  <wp:cNvGraphicFramePr/>
                  <a:graphic xmlns:a="http://schemas.openxmlformats.org/drawingml/2006/main">
                    <a:graphicData uri="http://schemas.openxmlformats.org/drawingml/2006/picture">
                      <pic:pic xmlns:pic="http://schemas.openxmlformats.org/drawingml/2006/picture">
                        <pic:nvPicPr>
                          <pic:cNvPr id="73" name="图片_11"/>
                          <pic:cNvPicPr/>
                        </pic:nvPicPr>
                        <pic:blipFill>
                          <a:blip r:embed="rId79"/>
                          <a:stretch>
                            <a:fillRect/>
                          </a:stretch>
                        </pic:blipFill>
                        <pic:spPr>
                          <a:xfrm>
                            <a:off x="0" y="0"/>
                            <a:ext cx="786765" cy="6261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69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优质PP材质，超强承重，一键折叠，收纳方便。</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2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b w:val="0"/>
                <w:bCs w:val="0"/>
                <w:i w:val="0"/>
                <w:iCs w:val="0"/>
                <w:color w:val="000000"/>
                <w:kern w:val="0"/>
                <w:sz w:val="21"/>
                <w:szCs w:val="21"/>
                <w:u w:val="none"/>
                <w:lang w:val="en-US" w:eastAsia="zh-CN" w:bidi="ar"/>
              </w:rPr>
              <w:t>高44cm出墙40cm横杠35cm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8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1A66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1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F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定制洗手盆扶手</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04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272415</wp:posOffset>
                  </wp:positionH>
                  <wp:positionV relativeFrom="paragraph">
                    <wp:posOffset>133350</wp:posOffset>
                  </wp:positionV>
                  <wp:extent cx="760730" cy="502285"/>
                  <wp:effectExtent l="0" t="0" r="1270" b="12065"/>
                  <wp:wrapNone/>
                  <wp:docPr id="74" name="图片_12"/>
                  <wp:cNvGraphicFramePr/>
                  <a:graphic xmlns:a="http://schemas.openxmlformats.org/drawingml/2006/main">
                    <a:graphicData uri="http://schemas.openxmlformats.org/drawingml/2006/picture">
                      <pic:pic xmlns:pic="http://schemas.openxmlformats.org/drawingml/2006/picture">
                        <pic:nvPicPr>
                          <pic:cNvPr id="74" name="图片_12"/>
                          <pic:cNvPicPr/>
                        </pic:nvPicPr>
                        <pic:blipFill>
                          <a:blip r:embed="rId80"/>
                          <a:stretch>
                            <a:fillRect/>
                          </a:stretch>
                        </pic:blipFill>
                        <pic:spPr>
                          <a:xfrm>
                            <a:off x="0" y="0"/>
                            <a:ext cx="760730" cy="50228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D3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不锈钢内管+ABS工程塑料</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D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500mm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6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r>
      <w:tr w14:paraId="6946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3F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7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大垃圾桶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4A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238125</wp:posOffset>
                  </wp:positionH>
                  <wp:positionV relativeFrom="paragraph">
                    <wp:posOffset>33020</wp:posOffset>
                  </wp:positionV>
                  <wp:extent cx="752475" cy="814705"/>
                  <wp:effectExtent l="0" t="0" r="9525" b="4445"/>
                  <wp:wrapNone/>
                  <wp:docPr id="75" name="图片_20"/>
                  <wp:cNvGraphicFramePr/>
                  <a:graphic xmlns:a="http://schemas.openxmlformats.org/drawingml/2006/main">
                    <a:graphicData uri="http://schemas.openxmlformats.org/drawingml/2006/picture">
                      <pic:pic xmlns:pic="http://schemas.openxmlformats.org/drawingml/2006/picture">
                        <pic:nvPicPr>
                          <pic:cNvPr id="75" name="图片_20"/>
                          <pic:cNvPicPr/>
                        </pic:nvPicPr>
                        <pic:blipFill>
                          <a:blip r:embed="rId81"/>
                          <a:stretch>
                            <a:fillRect/>
                          </a:stretch>
                        </pic:blipFill>
                        <pic:spPr>
                          <a:xfrm>
                            <a:off x="0" y="0"/>
                            <a:ext cx="752475" cy="814705"/>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外筒410不锈钢内桶PP塑料，容量30L，</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310*235*745mm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3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7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14:paraId="4B56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8F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9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脚踏垃圾桶</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9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246380</wp:posOffset>
                  </wp:positionH>
                  <wp:positionV relativeFrom="paragraph">
                    <wp:posOffset>151765</wp:posOffset>
                  </wp:positionV>
                  <wp:extent cx="877570" cy="867410"/>
                  <wp:effectExtent l="0" t="0" r="17780" b="8890"/>
                  <wp:wrapNone/>
                  <wp:docPr id="76" name="图片_23"/>
                  <wp:cNvGraphicFramePr/>
                  <a:graphic xmlns:a="http://schemas.openxmlformats.org/drawingml/2006/main">
                    <a:graphicData uri="http://schemas.openxmlformats.org/drawingml/2006/picture">
                      <pic:pic xmlns:pic="http://schemas.openxmlformats.org/drawingml/2006/picture">
                        <pic:nvPicPr>
                          <pic:cNvPr id="76" name="图片_23"/>
                          <pic:cNvPicPr/>
                        </pic:nvPicPr>
                        <pic:blipFill>
                          <a:blip r:embed="rId82"/>
                          <a:stretch>
                            <a:fillRect/>
                          </a:stretch>
                        </pic:blipFill>
                        <pic:spPr>
                          <a:xfrm>
                            <a:off x="0" y="0"/>
                            <a:ext cx="877570" cy="867410"/>
                          </a:xfrm>
                          <a:prstGeom prst="rect">
                            <a:avLst/>
                          </a:prstGeom>
                          <a:noFill/>
                          <a:ln>
                            <a:noFill/>
                          </a:ln>
                        </pic:spPr>
                      </pic:pic>
                    </a:graphicData>
                  </a:graphic>
                </wp:anchor>
              </w:drawing>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优质钢材+PET+ABS+PP材质</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215*320mm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8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C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bl>
    <w:p w14:paraId="001452E6">
      <w:pPr>
        <w:spacing w:line="323" w:lineRule="auto"/>
        <w:jc w:val="both"/>
        <w:rPr>
          <w:rFonts w:ascii="Arial"/>
          <w:sz w:val="21"/>
          <w:szCs w:val="21"/>
        </w:rPr>
      </w:pPr>
    </w:p>
    <w:p w14:paraId="21E7C6AB">
      <w:pPr>
        <w:spacing w:line="324" w:lineRule="auto"/>
        <w:jc w:val="both"/>
        <w:rPr>
          <w:rFonts w:ascii="Arial"/>
          <w:sz w:val="21"/>
          <w:szCs w:val="21"/>
        </w:rPr>
      </w:pPr>
    </w:p>
    <w:p w14:paraId="034052D9">
      <w:pPr>
        <w:jc w:val="both"/>
        <w:rPr>
          <w:rFonts w:ascii="黑体" w:hAnsi="黑体" w:eastAsia="黑体" w:cs="黑体"/>
          <w:sz w:val="21"/>
          <w:szCs w:val="21"/>
        </w:rPr>
        <w:sectPr>
          <w:pgSz w:w="15840" w:h="12240" w:orient="landscape"/>
          <w:pgMar w:top="1514" w:right="1346" w:bottom="1230" w:left="1134" w:header="0" w:footer="397" w:gutter="0"/>
          <w:pgBorders>
            <w:top w:val="none" w:sz="0" w:space="0"/>
            <w:left w:val="none" w:sz="0" w:space="0"/>
            <w:bottom w:val="none" w:sz="0" w:space="0"/>
            <w:right w:val="none" w:sz="0" w:space="0"/>
          </w:pgBorders>
          <w:pgNumType w:fmt="decimal"/>
          <w:cols w:space="720" w:num="1"/>
        </w:sectPr>
      </w:pPr>
    </w:p>
    <w:p w14:paraId="5C51B54B">
      <w:pPr>
        <w:widowControl/>
        <w:autoSpaceDE w:val="0"/>
        <w:autoSpaceDN w:val="0"/>
        <w:spacing w:line="336" w:lineRule="auto"/>
        <w:ind w:right="-53" w:rightChars="-25"/>
        <w:textAlignment w:val="bottom"/>
        <w:rPr>
          <w:color w:val="auto"/>
          <w:sz w:val="21"/>
          <w:szCs w:val="21"/>
        </w:rPr>
      </w:pPr>
      <w:r>
        <w:rPr>
          <w:rFonts w:hint="eastAsia" w:ascii="宋体" w:hAnsi="宋体" w:cs="宋体"/>
          <w:b/>
          <w:color w:val="auto"/>
          <w:sz w:val="21"/>
          <w:szCs w:val="21"/>
        </w:rPr>
        <w:t>备注：</w:t>
      </w:r>
      <w:r>
        <w:rPr>
          <w:rFonts w:hint="eastAsia" w:ascii="宋体" w:hAnsi="宋体" w:cs="宋体"/>
          <w:color w:val="auto"/>
          <w:sz w:val="21"/>
          <w:szCs w:val="21"/>
        </w:rPr>
        <w:t>投标人可根据规格参数及作用要求</w:t>
      </w:r>
      <w:r>
        <w:rPr>
          <w:rFonts w:hint="eastAsia" w:ascii="宋体" w:hAnsi="宋体" w:cs="宋体"/>
          <w:bCs/>
          <w:color w:val="auto"/>
          <w:sz w:val="21"/>
          <w:szCs w:val="21"/>
        </w:rPr>
        <w:t>选择同档次或更优秀的合适设备进行投标</w:t>
      </w:r>
      <w:r>
        <w:rPr>
          <w:rFonts w:hint="eastAsia" w:ascii="宋体" w:hAnsi="宋体" w:cs="宋体"/>
          <w:color w:val="auto"/>
          <w:sz w:val="21"/>
          <w:szCs w:val="21"/>
        </w:rPr>
        <w:t>。规格参数与采购清单有偏离的，须在偏离表中进行说明。</w:t>
      </w:r>
    </w:p>
    <w:p w14:paraId="6F867F8F">
      <w:pPr>
        <w:pStyle w:val="3"/>
        <w:spacing w:after="0" w:line="360" w:lineRule="auto"/>
        <w:jc w:val="both"/>
        <w:outlineLvl w:val="0"/>
        <w:rPr>
          <w:rFonts w:hint="eastAsia" w:ascii="宋体" w:hAnsi="宋体" w:cs="宋体"/>
          <w:b/>
          <w:sz w:val="21"/>
          <w:szCs w:val="21"/>
        </w:rPr>
      </w:pPr>
      <w:r>
        <w:rPr>
          <w:rFonts w:hint="eastAsia" w:ascii="宋体" w:hAnsi="宋体" w:cs="宋体"/>
          <w:b/>
          <w:sz w:val="21"/>
          <w:szCs w:val="21"/>
          <w:lang w:val="en-US" w:eastAsia="zh-CN"/>
        </w:rPr>
        <w:t>三</w:t>
      </w:r>
      <w:r>
        <w:rPr>
          <w:rFonts w:hint="eastAsia" w:ascii="宋体" w:hAnsi="宋体" w:cs="宋体"/>
          <w:b/>
          <w:sz w:val="21"/>
          <w:szCs w:val="21"/>
        </w:rPr>
        <w:t>、商务要求</w:t>
      </w:r>
    </w:p>
    <w:p w14:paraId="1EF35AA6">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1、交货期限：合同签订之日起，30个日历天内完成。</w:t>
      </w:r>
    </w:p>
    <w:p w14:paraId="46BA04D7">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2、付款方式</w:t>
      </w:r>
    </w:p>
    <w:p w14:paraId="5043427E">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本项目分二笔进行支付，付款方式：合同签订后7个工作日内付合同价的40%，中标人完成产品供货、安装、调试及验收合格后支付余款。</w:t>
      </w:r>
    </w:p>
    <w:p w14:paraId="325ACF8A">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 质量保证期及备件供应</w:t>
      </w:r>
    </w:p>
    <w:p w14:paraId="51FA38F7">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自仪器设备最终验收合格之日起，投标人提供3年的免费保修服务。</w:t>
      </w:r>
    </w:p>
    <w:p w14:paraId="0DACCA5F">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3.1培训计划</w:t>
      </w:r>
    </w:p>
    <w:p w14:paraId="01082EAF">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中标人除安装调试时为用户进行免费操作培训外，还必须提供详细免费培训方案，以保证用户能熟练使用设备。</w:t>
      </w:r>
    </w:p>
    <w:p w14:paraId="3E783240">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 技术服务</w:t>
      </w:r>
    </w:p>
    <w:p w14:paraId="2F8D0B13">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提供快捷、周到、规范的技术服务，仪器设备出现故障时，维修人员在接到通知后应立即应答，并在规定时间内到达现场，及时排除故障。</w:t>
      </w:r>
    </w:p>
    <w:p w14:paraId="16A41CF3">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3.3 操作维护手册</w:t>
      </w:r>
    </w:p>
    <w:p w14:paraId="5BBC9291">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投标人应提供所有仪器设备详细的英文和中文操作手册，详细的系统操作和维护手册。</w:t>
      </w:r>
    </w:p>
    <w:p w14:paraId="52900A71">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3.4 专用工具</w:t>
      </w:r>
    </w:p>
    <w:p w14:paraId="4855B354">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投标人应提供完整的专用工具，以便维护、维修所供仪器设备。</w:t>
      </w:r>
    </w:p>
    <w:p w14:paraId="176440F9">
      <w:pPr>
        <w:pStyle w:val="3"/>
        <w:spacing w:after="0" w:line="360" w:lineRule="auto"/>
        <w:jc w:val="both"/>
        <w:outlineLvl w:val="0"/>
        <w:rPr>
          <w:rFonts w:hint="eastAsia" w:ascii="宋体" w:hAnsi="宋体" w:eastAsia="宋体" w:cs="宋体"/>
          <w:color w:val="auto"/>
          <w:kern w:val="2"/>
          <w:sz w:val="21"/>
          <w:szCs w:val="21"/>
          <w:lang w:val="en-US" w:eastAsia="zh-CN" w:bidi="ar-SA"/>
        </w:rPr>
      </w:pPr>
      <w:bookmarkStart w:id="0" w:name="_Toc213418190"/>
      <w:bookmarkStart w:id="1" w:name="_Toc173123575"/>
      <w:bookmarkStart w:id="2" w:name="_Toc172432830"/>
      <w:bookmarkStart w:id="3" w:name="_Toc173749297"/>
      <w:r>
        <w:rPr>
          <w:rFonts w:hint="eastAsia" w:ascii="宋体" w:hAnsi="宋体" w:eastAsia="宋体" w:cs="宋体"/>
          <w:color w:val="auto"/>
          <w:kern w:val="2"/>
          <w:sz w:val="21"/>
          <w:szCs w:val="21"/>
          <w:lang w:val="en-US" w:eastAsia="zh-CN" w:bidi="ar-SA"/>
        </w:rPr>
        <w:t>4．培训要求</w:t>
      </w:r>
      <w:bookmarkEnd w:id="0"/>
      <w:bookmarkEnd w:id="1"/>
      <w:bookmarkEnd w:id="2"/>
      <w:bookmarkEnd w:id="3"/>
    </w:p>
    <w:p w14:paraId="64A88CC9">
      <w:pPr>
        <w:pStyle w:val="3"/>
        <w:spacing w:after="0" w:line="360" w:lineRule="auto"/>
        <w:jc w:val="both"/>
        <w:outlineLvl w:val="0"/>
        <w:rPr>
          <w:rFonts w:hint="eastAsia" w:ascii="宋体" w:hAnsi="宋体" w:eastAsia="宋体" w:cs="宋体"/>
          <w:color w:val="auto"/>
          <w:kern w:val="2"/>
          <w:sz w:val="21"/>
          <w:szCs w:val="21"/>
          <w:lang w:val="zh-CN" w:eastAsia="zh-CN" w:bidi="ar-SA"/>
        </w:rPr>
      </w:pPr>
      <w:bookmarkStart w:id="4" w:name="_Toc172432831"/>
      <w:bookmarkStart w:id="5" w:name="_Toc173123576"/>
      <w:bookmarkStart w:id="6" w:name="_Toc173749298"/>
      <w:bookmarkStart w:id="7" w:name="_Toc213418191"/>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zh-CN" w:eastAsia="zh-CN" w:bidi="ar-SA"/>
        </w:rPr>
        <w:t>.1 培训总则</w:t>
      </w:r>
      <w:bookmarkEnd w:id="4"/>
      <w:bookmarkEnd w:id="5"/>
      <w:bookmarkEnd w:id="6"/>
      <w:bookmarkEnd w:id="7"/>
    </w:p>
    <w:p w14:paraId="238880F5">
      <w:pPr>
        <w:pStyle w:val="3"/>
        <w:spacing w:after="0" w:line="360" w:lineRule="auto"/>
        <w:ind w:firstLine="420" w:firstLineChars="200"/>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投标人除安装调试时为用户进行免费操作培训外，还必须提供详细免费培训方案，以保证用户能熟练使用该设备。</w:t>
      </w:r>
    </w:p>
    <w:p w14:paraId="5FB23C99">
      <w:pPr>
        <w:pStyle w:val="3"/>
        <w:spacing w:after="0" w:line="360" w:lineRule="auto"/>
        <w:jc w:val="both"/>
        <w:outlineLvl w:val="0"/>
        <w:rPr>
          <w:rFonts w:hint="eastAsia" w:ascii="宋体" w:hAnsi="宋体" w:eastAsia="宋体" w:cs="宋体"/>
          <w:color w:val="auto"/>
          <w:kern w:val="2"/>
          <w:sz w:val="21"/>
          <w:szCs w:val="21"/>
          <w:lang w:val="zh-CN" w:eastAsia="zh-CN" w:bidi="ar-SA"/>
        </w:rPr>
      </w:pPr>
      <w:bookmarkStart w:id="8" w:name="_Toc173749299"/>
      <w:bookmarkStart w:id="9" w:name="_Toc213418192"/>
      <w:bookmarkStart w:id="10" w:name="_Toc172432832"/>
      <w:bookmarkStart w:id="11" w:name="_Toc173123577"/>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zh-CN" w:eastAsia="zh-CN" w:bidi="ar-SA"/>
        </w:rPr>
        <w:t>.2 培训费用</w:t>
      </w:r>
      <w:bookmarkEnd w:id="8"/>
      <w:bookmarkEnd w:id="9"/>
      <w:bookmarkEnd w:id="10"/>
      <w:bookmarkEnd w:id="11"/>
    </w:p>
    <w:p w14:paraId="3096BE6A">
      <w:pPr>
        <w:pStyle w:val="3"/>
        <w:spacing w:after="0" w:line="360" w:lineRule="auto"/>
        <w:ind w:firstLine="420" w:firstLineChars="200"/>
        <w:jc w:val="both"/>
        <w:outlineLvl w:val="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所有的培训费用必须计入投标总价。</w:t>
      </w:r>
    </w:p>
    <w:p w14:paraId="7FAC658B">
      <w:pPr>
        <w:pStyle w:val="3"/>
        <w:spacing w:after="0" w:line="360" w:lineRule="auto"/>
        <w:jc w:val="both"/>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四、验收</w:t>
      </w:r>
    </w:p>
    <w:p w14:paraId="383A18F5">
      <w:pPr>
        <w:pStyle w:val="3"/>
        <w:spacing w:after="0" w:line="360" w:lineRule="auto"/>
        <w:ind w:firstLine="420" w:firstLineChars="200"/>
        <w:jc w:val="both"/>
        <w:outlineLvl w:val="0"/>
        <w:rPr>
          <w:rFonts w:hint="eastAsia" w:ascii="宋体" w:hAnsi="宋体" w:cs="宋体"/>
          <w:b/>
          <w:sz w:val="21"/>
          <w:szCs w:val="21"/>
        </w:rPr>
      </w:pPr>
      <w:r>
        <w:rPr>
          <w:rFonts w:hint="eastAsia" w:ascii="宋体" w:hAnsi="宋体" w:eastAsia="宋体" w:cs="宋体"/>
          <w:color w:val="auto"/>
          <w:kern w:val="2"/>
          <w:sz w:val="21"/>
          <w:szCs w:val="21"/>
          <w:lang w:val="en-US" w:eastAsia="zh-CN" w:bidi="ar-SA"/>
        </w:rPr>
        <w:t>采购人组织相关专业人员或委托有资质的第三方进行验收，成交供应商提供产品的有效检验文件，与产品性能指标、合同内容一起作为产品验收标准。验收合格后，签署验收合格证书。验收中发现产品达不到验收标准或合同规定的性能指标，成交方必须作出更换。并且赔偿由此给采购方造成的损失。验收费用由中标供应商承担</w:t>
      </w:r>
      <w:r>
        <w:rPr>
          <w:rFonts w:hint="eastAsia" w:ascii="宋体" w:hAnsi="宋体" w:cs="宋体"/>
          <w:b/>
          <w:sz w:val="21"/>
          <w:szCs w:val="21"/>
        </w:rPr>
        <w:t>。</w:t>
      </w:r>
    </w:p>
    <w:p w14:paraId="0EBD1860">
      <w:pPr>
        <w:spacing w:before="115" w:line="219" w:lineRule="auto"/>
        <w:ind w:left="123"/>
        <w:rPr>
          <w:rFonts w:hint="eastAsia" w:ascii="宋体" w:hAnsi="宋体" w:eastAsia="Arial" w:cs="宋体"/>
          <w:b/>
          <w:snapToGrid w:val="0"/>
          <w:color w:val="000000"/>
          <w:kern w:val="0"/>
          <w:sz w:val="21"/>
          <w:szCs w:val="21"/>
          <w:lang w:val="en-US" w:eastAsia="en-US" w:bidi="ar-SA"/>
        </w:rPr>
      </w:pPr>
    </w:p>
    <w:p w14:paraId="1F115A92">
      <w:pPr>
        <w:spacing w:before="115" w:line="219" w:lineRule="auto"/>
        <w:ind w:left="123"/>
        <w:rPr>
          <w:rFonts w:hint="eastAsia" w:ascii="宋体" w:hAnsi="宋体" w:eastAsia="Arial" w:cs="宋体"/>
          <w:b/>
          <w:snapToGrid w:val="0"/>
          <w:color w:val="000000"/>
          <w:kern w:val="0"/>
          <w:sz w:val="21"/>
          <w:szCs w:val="21"/>
          <w:lang w:val="en-US" w:eastAsia="en-US" w:bidi="ar-SA"/>
        </w:rPr>
      </w:pPr>
    </w:p>
    <w:p w14:paraId="5B67370C">
      <w:pPr>
        <w:spacing w:before="115" w:line="219" w:lineRule="auto"/>
        <w:ind w:left="123"/>
        <w:rPr>
          <w:rFonts w:hint="eastAsia" w:ascii="宋体" w:hAnsi="宋体" w:eastAsia="Arial" w:cs="宋体"/>
          <w:b/>
          <w:snapToGrid w:val="0"/>
          <w:color w:val="000000"/>
          <w:kern w:val="0"/>
          <w:sz w:val="21"/>
          <w:szCs w:val="21"/>
          <w:lang w:val="en-US" w:eastAsia="en-US" w:bidi="ar-SA"/>
        </w:rPr>
      </w:pPr>
    </w:p>
    <w:p w14:paraId="690A1F72">
      <w:pPr>
        <w:spacing w:before="115" w:line="219" w:lineRule="auto"/>
        <w:ind w:left="123"/>
        <w:rPr>
          <w:rFonts w:hint="eastAsia" w:ascii="宋体" w:hAnsi="宋体" w:eastAsia="Arial" w:cs="宋体"/>
          <w:b/>
          <w:snapToGrid w:val="0"/>
          <w:color w:val="000000"/>
          <w:kern w:val="0"/>
          <w:sz w:val="21"/>
          <w:szCs w:val="21"/>
          <w:lang w:val="en-US" w:eastAsia="en-US" w:bidi="ar-SA"/>
        </w:rPr>
      </w:pPr>
    </w:p>
    <w:p w14:paraId="6E7E2606">
      <w:pPr>
        <w:spacing w:before="115" w:line="219" w:lineRule="auto"/>
        <w:ind w:left="123"/>
        <w:rPr>
          <w:rFonts w:hint="eastAsia" w:ascii="宋体" w:hAnsi="宋体" w:eastAsia="Arial" w:cs="宋体"/>
          <w:b/>
          <w:snapToGrid w:val="0"/>
          <w:color w:val="000000"/>
          <w:kern w:val="0"/>
          <w:sz w:val="21"/>
          <w:szCs w:val="21"/>
          <w:lang w:val="en-US" w:eastAsia="en-US" w:bidi="ar-SA"/>
        </w:rPr>
      </w:pPr>
    </w:p>
    <w:p w14:paraId="102B6D03">
      <w:pPr>
        <w:spacing w:before="115" w:line="219" w:lineRule="auto"/>
        <w:rPr>
          <w:rFonts w:hint="eastAsia" w:ascii="宋体" w:hAnsi="宋体" w:eastAsia="Arial" w:cs="宋体"/>
          <w:b/>
          <w:snapToGrid w:val="0"/>
          <w:color w:val="000000"/>
          <w:kern w:val="0"/>
          <w:sz w:val="21"/>
          <w:szCs w:val="21"/>
          <w:lang w:val="en-US" w:eastAsia="en-US" w:bidi="ar-SA"/>
        </w:rPr>
        <w:sectPr>
          <w:footerReference r:id="rId6" w:type="default"/>
          <w:pgSz w:w="11906" w:h="16839"/>
          <w:pgMar w:top="1245" w:right="1134" w:bottom="1298" w:left="1141" w:header="0" w:footer="1133" w:gutter="0"/>
          <w:cols w:space="720" w:num="1"/>
        </w:sectPr>
      </w:pPr>
    </w:p>
    <w:p w14:paraId="6375B707">
      <w:pPr>
        <w:pStyle w:val="3"/>
        <w:spacing w:line="241" w:lineRule="auto"/>
      </w:pPr>
    </w:p>
    <w:p w14:paraId="62F812A7">
      <w:pPr>
        <w:pStyle w:val="3"/>
        <w:spacing w:line="241" w:lineRule="auto"/>
      </w:pPr>
    </w:p>
    <w:p w14:paraId="5C591B53">
      <w:pPr>
        <w:pStyle w:val="3"/>
        <w:spacing w:line="241" w:lineRule="auto"/>
      </w:pPr>
    </w:p>
    <w:p w14:paraId="2408F1B2">
      <w:pPr>
        <w:spacing w:before="98" w:line="219" w:lineRule="auto"/>
        <w:ind w:left="3700"/>
        <w:outlineLvl w:val="0"/>
        <w:rPr>
          <w:rFonts w:ascii="宋体" w:hAnsi="宋体" w:eastAsia="宋体" w:cs="宋体"/>
          <w:sz w:val="30"/>
          <w:szCs w:val="30"/>
        </w:rPr>
      </w:pPr>
      <w:r>
        <w:rPr>
          <w:rFonts w:ascii="宋体" w:hAnsi="宋体" w:eastAsia="宋体" w:cs="宋体"/>
          <w:b/>
          <w:bCs/>
          <w:spacing w:val="-3"/>
          <w:sz w:val="30"/>
          <w:szCs w:val="30"/>
        </w:rPr>
        <w:t>第三章</w:t>
      </w:r>
      <w:r>
        <w:rPr>
          <w:rFonts w:ascii="宋体" w:hAnsi="宋体" w:eastAsia="宋体" w:cs="宋体"/>
          <w:spacing w:val="-3"/>
          <w:sz w:val="30"/>
          <w:szCs w:val="30"/>
        </w:rPr>
        <w:t xml:space="preserve">  </w:t>
      </w:r>
      <w:r>
        <w:rPr>
          <w:rFonts w:ascii="宋体" w:hAnsi="宋体" w:eastAsia="宋体" w:cs="宋体"/>
          <w:b/>
          <w:bCs/>
          <w:spacing w:val="-3"/>
          <w:sz w:val="30"/>
          <w:szCs w:val="30"/>
        </w:rPr>
        <w:t>投标人须知</w:t>
      </w:r>
    </w:p>
    <w:p w14:paraId="57B26CDC">
      <w:pPr>
        <w:spacing w:before="188" w:line="219" w:lineRule="auto"/>
        <w:ind w:left="4610"/>
        <w:rPr>
          <w:rFonts w:ascii="宋体" w:hAnsi="宋体" w:eastAsia="宋体" w:cs="宋体"/>
          <w:sz w:val="30"/>
          <w:szCs w:val="30"/>
        </w:rPr>
      </w:pPr>
      <w:r>
        <w:rPr>
          <w:rFonts w:ascii="宋体" w:hAnsi="宋体" w:eastAsia="宋体" w:cs="宋体"/>
          <w:b/>
          <w:bCs/>
          <w:spacing w:val="-8"/>
          <w:sz w:val="30"/>
          <w:szCs w:val="30"/>
        </w:rPr>
        <w:t>前附表</w:t>
      </w:r>
    </w:p>
    <w:p w14:paraId="38733221">
      <w:pPr>
        <w:spacing w:line="47" w:lineRule="exact"/>
      </w:pPr>
    </w:p>
    <w:tbl>
      <w:tblPr>
        <w:tblStyle w:val="20"/>
        <w:tblW w:w="10075"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89"/>
        <w:gridCol w:w="1307"/>
        <w:gridCol w:w="8079"/>
      </w:tblGrid>
      <w:tr w14:paraId="65CA39C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9" w:hRule="atLeast"/>
        </w:trPr>
        <w:tc>
          <w:tcPr>
            <w:tcW w:w="689" w:type="dxa"/>
            <w:shd w:val="clear" w:color="auto" w:fill="E0E0E0"/>
            <w:vAlign w:val="top"/>
          </w:tcPr>
          <w:p w14:paraId="6B90C480">
            <w:pPr>
              <w:pStyle w:val="21"/>
              <w:spacing w:before="125" w:line="221" w:lineRule="auto"/>
              <w:ind w:left="108"/>
              <w:rPr>
                <w:sz w:val="21"/>
                <w:szCs w:val="21"/>
              </w:rPr>
            </w:pPr>
            <w:r>
              <w:rPr>
                <w:b/>
                <w:bCs/>
                <w:spacing w:val="-7"/>
                <w:sz w:val="21"/>
                <w:szCs w:val="21"/>
              </w:rPr>
              <w:t>序号</w:t>
            </w:r>
          </w:p>
        </w:tc>
        <w:tc>
          <w:tcPr>
            <w:tcW w:w="9386" w:type="dxa"/>
            <w:gridSpan w:val="2"/>
            <w:shd w:val="clear" w:color="auto" w:fill="E0E0E0"/>
            <w:vAlign w:val="top"/>
          </w:tcPr>
          <w:p w14:paraId="086B2D3F">
            <w:pPr>
              <w:pStyle w:val="21"/>
              <w:spacing w:before="126" w:line="219" w:lineRule="auto"/>
              <w:ind w:left="3880"/>
              <w:rPr>
                <w:sz w:val="21"/>
                <w:szCs w:val="21"/>
              </w:rPr>
            </w:pPr>
            <w:r>
              <w:rPr>
                <w:b/>
                <w:bCs/>
                <w:spacing w:val="-8"/>
                <w:sz w:val="21"/>
                <w:szCs w:val="21"/>
              </w:rPr>
              <w:t>内容说明及要求</w:t>
            </w:r>
          </w:p>
        </w:tc>
      </w:tr>
      <w:tr w14:paraId="4AA43EF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5" w:hRule="atLeast"/>
        </w:trPr>
        <w:tc>
          <w:tcPr>
            <w:tcW w:w="689" w:type="dxa"/>
            <w:shd w:val="clear" w:color="auto" w:fill="E0E0E0"/>
            <w:vAlign w:val="top"/>
          </w:tcPr>
          <w:p w14:paraId="355FC476">
            <w:pPr>
              <w:pStyle w:val="21"/>
              <w:spacing w:before="158" w:line="184" w:lineRule="auto"/>
              <w:ind w:left="307"/>
              <w:rPr>
                <w:sz w:val="21"/>
                <w:szCs w:val="21"/>
              </w:rPr>
            </w:pPr>
            <w:r>
              <w:rPr>
                <w:b/>
                <w:bCs/>
                <w:spacing w:val="-3"/>
                <w:sz w:val="21"/>
                <w:szCs w:val="21"/>
              </w:rPr>
              <w:t>1</w:t>
            </w:r>
          </w:p>
        </w:tc>
        <w:tc>
          <w:tcPr>
            <w:tcW w:w="1307" w:type="dxa"/>
            <w:shd w:val="clear" w:color="auto" w:fill="E0E0E0"/>
            <w:vAlign w:val="top"/>
          </w:tcPr>
          <w:p w14:paraId="7522B705">
            <w:pPr>
              <w:pStyle w:val="21"/>
              <w:spacing w:before="121" w:line="220" w:lineRule="auto"/>
              <w:ind w:left="180"/>
              <w:rPr>
                <w:sz w:val="21"/>
                <w:szCs w:val="21"/>
              </w:rPr>
            </w:pPr>
            <w:r>
              <w:rPr>
                <w:b/>
                <w:bCs/>
                <w:spacing w:val="-6"/>
                <w:sz w:val="21"/>
                <w:szCs w:val="21"/>
              </w:rPr>
              <w:t>项目名称</w:t>
            </w:r>
          </w:p>
        </w:tc>
        <w:tc>
          <w:tcPr>
            <w:tcW w:w="8079" w:type="dxa"/>
            <w:vAlign w:val="top"/>
          </w:tcPr>
          <w:p w14:paraId="73E49C54">
            <w:pPr>
              <w:pStyle w:val="21"/>
              <w:spacing w:before="121" w:line="219" w:lineRule="auto"/>
              <w:ind w:left="37"/>
              <w:rPr>
                <w:rFonts w:hint="eastAsia" w:eastAsia="宋体"/>
                <w:sz w:val="21"/>
                <w:szCs w:val="21"/>
                <w:lang w:eastAsia="zh-CN"/>
              </w:rPr>
            </w:pPr>
            <w:r>
              <w:rPr>
                <w:rFonts w:hint="eastAsia"/>
                <w:spacing w:val="-1"/>
                <w:sz w:val="21"/>
                <w:szCs w:val="21"/>
                <w:lang w:eastAsia="zh-CN"/>
              </w:rPr>
              <w:t xml:space="preserve">嵊山镇养老服务中心提升改造工程-设备采购（重新招标）第二次 </w:t>
            </w:r>
          </w:p>
        </w:tc>
      </w:tr>
      <w:tr w14:paraId="39E0D5F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4" w:hRule="atLeast"/>
        </w:trPr>
        <w:tc>
          <w:tcPr>
            <w:tcW w:w="689" w:type="dxa"/>
            <w:shd w:val="clear" w:color="auto" w:fill="E0E0E0"/>
            <w:vAlign w:val="top"/>
          </w:tcPr>
          <w:p w14:paraId="05391799">
            <w:pPr>
              <w:pStyle w:val="21"/>
              <w:spacing w:before="159" w:line="183" w:lineRule="auto"/>
              <w:ind w:left="292"/>
              <w:rPr>
                <w:sz w:val="21"/>
                <w:szCs w:val="21"/>
              </w:rPr>
            </w:pPr>
            <w:r>
              <w:rPr>
                <w:b/>
                <w:bCs/>
                <w:spacing w:val="-3"/>
                <w:sz w:val="21"/>
                <w:szCs w:val="21"/>
              </w:rPr>
              <w:t>2</w:t>
            </w:r>
          </w:p>
        </w:tc>
        <w:tc>
          <w:tcPr>
            <w:tcW w:w="1307" w:type="dxa"/>
            <w:shd w:val="clear" w:color="auto" w:fill="E0E0E0"/>
            <w:vAlign w:val="top"/>
          </w:tcPr>
          <w:p w14:paraId="4FC0335F">
            <w:pPr>
              <w:pStyle w:val="21"/>
              <w:spacing w:before="120" w:line="219" w:lineRule="auto"/>
              <w:ind w:left="55"/>
              <w:rPr>
                <w:sz w:val="21"/>
                <w:szCs w:val="21"/>
              </w:rPr>
            </w:pPr>
            <w:r>
              <w:rPr>
                <w:b/>
                <w:bCs/>
                <w:spacing w:val="-4"/>
                <w:sz w:val="21"/>
                <w:szCs w:val="21"/>
              </w:rPr>
              <w:t>采购人名称</w:t>
            </w:r>
          </w:p>
        </w:tc>
        <w:tc>
          <w:tcPr>
            <w:tcW w:w="8079" w:type="dxa"/>
            <w:vAlign w:val="top"/>
          </w:tcPr>
          <w:p w14:paraId="5F0C67C0">
            <w:pPr>
              <w:pStyle w:val="21"/>
              <w:spacing w:before="121" w:line="219" w:lineRule="auto"/>
              <w:ind w:left="37"/>
              <w:rPr>
                <w:rFonts w:hint="eastAsia" w:eastAsia="宋体"/>
                <w:sz w:val="21"/>
                <w:szCs w:val="21"/>
                <w:lang w:eastAsia="zh-CN"/>
              </w:rPr>
            </w:pPr>
            <w:r>
              <w:rPr>
                <w:rFonts w:hint="eastAsia"/>
                <w:spacing w:val="-2"/>
                <w:sz w:val="21"/>
                <w:szCs w:val="21"/>
                <w:lang w:eastAsia="zh-CN"/>
              </w:rPr>
              <w:t>嵊泗县嵊山镇人民政府</w:t>
            </w:r>
          </w:p>
        </w:tc>
      </w:tr>
      <w:tr w14:paraId="3819119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4" w:hRule="atLeast"/>
        </w:trPr>
        <w:tc>
          <w:tcPr>
            <w:tcW w:w="689" w:type="dxa"/>
            <w:shd w:val="clear" w:color="auto" w:fill="E0E0E0"/>
            <w:vAlign w:val="top"/>
          </w:tcPr>
          <w:p w14:paraId="50E72B21">
            <w:pPr>
              <w:pStyle w:val="21"/>
              <w:spacing w:before="157" w:line="183" w:lineRule="auto"/>
              <w:ind w:left="294"/>
              <w:rPr>
                <w:sz w:val="21"/>
                <w:szCs w:val="21"/>
              </w:rPr>
            </w:pPr>
            <w:r>
              <w:rPr>
                <w:b/>
                <w:bCs/>
                <w:spacing w:val="-3"/>
                <w:sz w:val="21"/>
                <w:szCs w:val="21"/>
              </w:rPr>
              <w:t>3</w:t>
            </w:r>
          </w:p>
        </w:tc>
        <w:tc>
          <w:tcPr>
            <w:tcW w:w="1307" w:type="dxa"/>
            <w:shd w:val="clear" w:color="auto" w:fill="E0E0E0"/>
            <w:vAlign w:val="top"/>
          </w:tcPr>
          <w:p w14:paraId="6459028E">
            <w:pPr>
              <w:pStyle w:val="21"/>
              <w:spacing w:before="119" w:line="219" w:lineRule="auto"/>
              <w:ind w:left="175"/>
              <w:rPr>
                <w:sz w:val="21"/>
                <w:szCs w:val="21"/>
              </w:rPr>
            </w:pPr>
            <w:r>
              <w:rPr>
                <w:b/>
                <w:bCs/>
                <w:spacing w:val="-5"/>
                <w:sz w:val="21"/>
                <w:szCs w:val="21"/>
              </w:rPr>
              <w:t>采购内容</w:t>
            </w:r>
          </w:p>
        </w:tc>
        <w:tc>
          <w:tcPr>
            <w:tcW w:w="8079" w:type="dxa"/>
            <w:vAlign w:val="top"/>
          </w:tcPr>
          <w:p w14:paraId="654D4F83">
            <w:pPr>
              <w:pStyle w:val="21"/>
              <w:spacing w:before="119" w:line="219" w:lineRule="auto"/>
              <w:ind w:left="37"/>
              <w:rPr>
                <w:sz w:val="21"/>
                <w:szCs w:val="21"/>
              </w:rPr>
            </w:pPr>
            <w:r>
              <w:rPr>
                <w:rFonts w:hint="eastAsia"/>
                <w:spacing w:val="-1"/>
                <w:sz w:val="21"/>
                <w:szCs w:val="21"/>
                <w:lang w:eastAsia="zh-CN"/>
              </w:rPr>
              <w:t xml:space="preserve">嵊山镇养老服务中心提升改造工程-设备采购（重新招标）第二次 </w:t>
            </w:r>
            <w:r>
              <w:rPr>
                <w:spacing w:val="-1"/>
                <w:sz w:val="21"/>
                <w:szCs w:val="21"/>
              </w:rPr>
              <w:t>（详见采购需求）</w:t>
            </w:r>
          </w:p>
        </w:tc>
      </w:tr>
      <w:tr w14:paraId="2C0FBB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4" w:hRule="atLeast"/>
        </w:trPr>
        <w:tc>
          <w:tcPr>
            <w:tcW w:w="689" w:type="dxa"/>
            <w:shd w:val="clear" w:color="auto" w:fill="E0E0E0"/>
            <w:vAlign w:val="top"/>
          </w:tcPr>
          <w:p w14:paraId="64AF80E7">
            <w:pPr>
              <w:pStyle w:val="21"/>
              <w:spacing w:before="158" w:line="183" w:lineRule="auto"/>
              <w:ind w:left="288"/>
              <w:rPr>
                <w:sz w:val="21"/>
                <w:szCs w:val="21"/>
              </w:rPr>
            </w:pPr>
            <w:r>
              <w:rPr>
                <w:b/>
                <w:bCs/>
                <w:spacing w:val="-3"/>
                <w:sz w:val="21"/>
                <w:szCs w:val="21"/>
              </w:rPr>
              <w:t>4</w:t>
            </w:r>
          </w:p>
        </w:tc>
        <w:tc>
          <w:tcPr>
            <w:tcW w:w="1307" w:type="dxa"/>
            <w:shd w:val="clear" w:color="auto" w:fill="E0E0E0"/>
            <w:vAlign w:val="top"/>
          </w:tcPr>
          <w:p w14:paraId="15F49D6F">
            <w:pPr>
              <w:pStyle w:val="21"/>
              <w:spacing w:before="120" w:line="219" w:lineRule="auto"/>
              <w:ind w:left="178"/>
              <w:rPr>
                <w:rFonts w:hint="eastAsia" w:eastAsia="宋体"/>
                <w:sz w:val="21"/>
                <w:szCs w:val="21"/>
                <w:lang w:eastAsia="zh-CN"/>
              </w:rPr>
            </w:pPr>
            <w:r>
              <w:rPr>
                <w:rFonts w:hint="eastAsia"/>
                <w:b/>
                <w:bCs/>
                <w:spacing w:val="-5"/>
                <w:sz w:val="21"/>
                <w:szCs w:val="21"/>
                <w:lang w:val="en-US" w:eastAsia="zh-CN"/>
              </w:rPr>
              <w:t>最高限价</w:t>
            </w:r>
          </w:p>
        </w:tc>
        <w:tc>
          <w:tcPr>
            <w:tcW w:w="8079" w:type="dxa"/>
            <w:vAlign w:val="top"/>
          </w:tcPr>
          <w:p w14:paraId="0156A4DB">
            <w:pPr>
              <w:pStyle w:val="21"/>
              <w:spacing w:before="120" w:line="220" w:lineRule="auto"/>
              <w:ind w:left="38"/>
              <w:rPr>
                <w:sz w:val="21"/>
                <w:szCs w:val="21"/>
              </w:rPr>
            </w:pPr>
            <w:r>
              <w:rPr>
                <w:rFonts w:hint="eastAsia"/>
                <w:spacing w:val="-6"/>
                <w:sz w:val="21"/>
                <w:szCs w:val="21"/>
                <w:lang w:val="en-US" w:eastAsia="zh-CN"/>
              </w:rPr>
              <w:t>623054</w:t>
            </w:r>
            <w:r>
              <w:rPr>
                <w:spacing w:val="-6"/>
                <w:sz w:val="21"/>
                <w:szCs w:val="21"/>
              </w:rPr>
              <w:t>元</w:t>
            </w:r>
          </w:p>
        </w:tc>
      </w:tr>
      <w:tr w14:paraId="20C20D2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0" w:hRule="atLeast"/>
        </w:trPr>
        <w:tc>
          <w:tcPr>
            <w:tcW w:w="689" w:type="dxa"/>
            <w:shd w:val="clear" w:color="auto" w:fill="E0E0E0"/>
            <w:vAlign w:val="top"/>
          </w:tcPr>
          <w:p w14:paraId="647F17CB">
            <w:pPr>
              <w:pStyle w:val="21"/>
              <w:spacing w:before="160" w:line="182" w:lineRule="auto"/>
              <w:ind w:left="294"/>
              <w:rPr>
                <w:sz w:val="21"/>
                <w:szCs w:val="21"/>
              </w:rPr>
            </w:pPr>
            <w:r>
              <w:rPr>
                <w:b/>
                <w:bCs/>
                <w:spacing w:val="-3"/>
                <w:sz w:val="21"/>
                <w:szCs w:val="21"/>
              </w:rPr>
              <w:t>5</w:t>
            </w:r>
          </w:p>
        </w:tc>
        <w:tc>
          <w:tcPr>
            <w:tcW w:w="1307" w:type="dxa"/>
            <w:shd w:val="clear" w:color="auto" w:fill="E0E0E0"/>
            <w:vAlign w:val="top"/>
          </w:tcPr>
          <w:p w14:paraId="7E2D4658">
            <w:pPr>
              <w:pStyle w:val="21"/>
              <w:spacing w:before="121" w:line="219" w:lineRule="auto"/>
              <w:ind w:left="176"/>
              <w:rPr>
                <w:sz w:val="21"/>
                <w:szCs w:val="21"/>
              </w:rPr>
            </w:pPr>
            <w:r>
              <w:rPr>
                <w:b/>
                <w:bCs/>
                <w:spacing w:val="-5"/>
                <w:sz w:val="21"/>
                <w:szCs w:val="21"/>
              </w:rPr>
              <w:t>服务期限</w:t>
            </w:r>
          </w:p>
        </w:tc>
        <w:tc>
          <w:tcPr>
            <w:tcW w:w="8079" w:type="dxa"/>
            <w:vAlign w:val="top"/>
          </w:tcPr>
          <w:p w14:paraId="33AFC958">
            <w:pPr>
              <w:pStyle w:val="21"/>
              <w:spacing w:before="120" w:line="219" w:lineRule="auto"/>
              <w:ind w:left="38"/>
              <w:rPr>
                <w:sz w:val="21"/>
                <w:szCs w:val="21"/>
              </w:rPr>
            </w:pPr>
            <w:r>
              <w:rPr>
                <w:spacing w:val="-3"/>
                <w:sz w:val="21"/>
                <w:szCs w:val="21"/>
              </w:rPr>
              <w:t>详见采购需求</w:t>
            </w:r>
          </w:p>
        </w:tc>
      </w:tr>
      <w:tr w14:paraId="4E60A56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5" w:hRule="atLeast"/>
        </w:trPr>
        <w:tc>
          <w:tcPr>
            <w:tcW w:w="689" w:type="dxa"/>
            <w:shd w:val="clear" w:color="auto" w:fill="E0E0E0"/>
            <w:vAlign w:val="top"/>
          </w:tcPr>
          <w:p w14:paraId="52B8ED7F">
            <w:pPr>
              <w:pStyle w:val="21"/>
              <w:spacing w:before="183" w:line="183" w:lineRule="auto"/>
              <w:ind w:left="291"/>
              <w:rPr>
                <w:sz w:val="21"/>
                <w:szCs w:val="21"/>
              </w:rPr>
            </w:pPr>
            <w:r>
              <w:rPr>
                <w:b/>
                <w:bCs/>
                <w:spacing w:val="-3"/>
                <w:sz w:val="21"/>
                <w:szCs w:val="21"/>
              </w:rPr>
              <w:t>6</w:t>
            </w:r>
          </w:p>
        </w:tc>
        <w:tc>
          <w:tcPr>
            <w:tcW w:w="1307" w:type="dxa"/>
            <w:shd w:val="clear" w:color="auto" w:fill="E0E0E0"/>
            <w:vAlign w:val="top"/>
          </w:tcPr>
          <w:p w14:paraId="1DEEDD8A">
            <w:pPr>
              <w:pStyle w:val="21"/>
              <w:spacing w:before="145" w:line="220" w:lineRule="auto"/>
              <w:ind w:left="59"/>
              <w:rPr>
                <w:sz w:val="21"/>
                <w:szCs w:val="21"/>
              </w:rPr>
            </w:pPr>
            <w:r>
              <w:rPr>
                <w:b/>
                <w:bCs/>
                <w:spacing w:val="-5"/>
                <w:sz w:val="21"/>
                <w:szCs w:val="21"/>
              </w:rPr>
              <w:t>投标有效期</w:t>
            </w:r>
          </w:p>
        </w:tc>
        <w:tc>
          <w:tcPr>
            <w:tcW w:w="8079" w:type="dxa"/>
            <w:vAlign w:val="top"/>
          </w:tcPr>
          <w:p w14:paraId="739E571C">
            <w:pPr>
              <w:pStyle w:val="21"/>
              <w:spacing w:before="145" w:line="219" w:lineRule="auto"/>
              <w:ind w:left="36"/>
              <w:rPr>
                <w:sz w:val="21"/>
                <w:szCs w:val="21"/>
              </w:rPr>
            </w:pPr>
            <w:r>
              <w:rPr>
                <w:spacing w:val="-4"/>
                <w:sz w:val="21"/>
                <w:szCs w:val="21"/>
                <w:u w:val="single" w:color="auto"/>
              </w:rPr>
              <w:t>90 日</w:t>
            </w:r>
            <w:r>
              <w:rPr>
                <w:spacing w:val="-4"/>
                <w:sz w:val="21"/>
                <w:szCs w:val="21"/>
              </w:rPr>
              <w:t>历天。（从投标截止之日算起）</w:t>
            </w:r>
          </w:p>
        </w:tc>
      </w:tr>
      <w:tr w14:paraId="3B0CABA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4" w:hRule="atLeast"/>
        </w:trPr>
        <w:tc>
          <w:tcPr>
            <w:tcW w:w="689" w:type="dxa"/>
            <w:shd w:val="clear" w:color="auto" w:fill="E0E0E0"/>
            <w:vAlign w:val="top"/>
          </w:tcPr>
          <w:p w14:paraId="555D2EFD">
            <w:pPr>
              <w:pStyle w:val="21"/>
              <w:spacing w:before="181" w:line="182" w:lineRule="auto"/>
              <w:ind w:left="295"/>
              <w:rPr>
                <w:sz w:val="21"/>
                <w:szCs w:val="21"/>
              </w:rPr>
            </w:pPr>
            <w:r>
              <w:rPr>
                <w:b/>
                <w:bCs/>
                <w:spacing w:val="-3"/>
                <w:sz w:val="21"/>
                <w:szCs w:val="21"/>
              </w:rPr>
              <w:t>7</w:t>
            </w:r>
          </w:p>
        </w:tc>
        <w:tc>
          <w:tcPr>
            <w:tcW w:w="1307" w:type="dxa"/>
            <w:shd w:val="clear" w:color="auto" w:fill="E0E0E0"/>
            <w:vAlign w:val="top"/>
          </w:tcPr>
          <w:p w14:paraId="31950BC3">
            <w:pPr>
              <w:pStyle w:val="21"/>
              <w:spacing w:before="143" w:line="219" w:lineRule="auto"/>
              <w:ind w:left="175"/>
              <w:rPr>
                <w:sz w:val="21"/>
                <w:szCs w:val="21"/>
              </w:rPr>
            </w:pPr>
            <w:r>
              <w:rPr>
                <w:b/>
                <w:bCs/>
                <w:spacing w:val="-5"/>
                <w:sz w:val="21"/>
                <w:szCs w:val="21"/>
              </w:rPr>
              <w:t>评标办法</w:t>
            </w:r>
          </w:p>
        </w:tc>
        <w:tc>
          <w:tcPr>
            <w:tcW w:w="8079" w:type="dxa"/>
            <w:vAlign w:val="top"/>
          </w:tcPr>
          <w:p w14:paraId="7426D71D">
            <w:pPr>
              <w:pStyle w:val="21"/>
              <w:spacing w:before="142" w:line="218" w:lineRule="auto"/>
              <w:ind w:left="38"/>
              <w:rPr>
                <w:sz w:val="21"/>
                <w:szCs w:val="21"/>
              </w:rPr>
            </w:pPr>
            <w:r>
              <w:rPr>
                <w:spacing w:val="-3"/>
                <w:sz w:val="21"/>
                <w:szCs w:val="21"/>
              </w:rPr>
              <w:t>最低评标价法</w:t>
            </w:r>
          </w:p>
        </w:tc>
      </w:tr>
      <w:tr w14:paraId="7AEB9BC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74" w:hRule="atLeast"/>
        </w:trPr>
        <w:tc>
          <w:tcPr>
            <w:tcW w:w="689" w:type="dxa"/>
            <w:shd w:val="clear" w:color="auto" w:fill="E0E0E0"/>
            <w:vAlign w:val="top"/>
          </w:tcPr>
          <w:p w14:paraId="60336677">
            <w:pPr>
              <w:pStyle w:val="21"/>
              <w:spacing w:before="181" w:line="183" w:lineRule="auto"/>
              <w:ind w:left="290"/>
              <w:rPr>
                <w:sz w:val="21"/>
                <w:szCs w:val="21"/>
              </w:rPr>
            </w:pPr>
            <w:r>
              <w:rPr>
                <w:b/>
                <w:bCs/>
                <w:spacing w:val="-3"/>
                <w:sz w:val="21"/>
                <w:szCs w:val="21"/>
              </w:rPr>
              <w:t>8</w:t>
            </w:r>
          </w:p>
        </w:tc>
        <w:tc>
          <w:tcPr>
            <w:tcW w:w="1307" w:type="dxa"/>
            <w:shd w:val="clear" w:color="auto" w:fill="E0E0E0"/>
            <w:vAlign w:val="top"/>
          </w:tcPr>
          <w:p w14:paraId="5044FD14">
            <w:pPr>
              <w:pStyle w:val="21"/>
              <w:spacing w:before="143" w:line="219" w:lineRule="auto"/>
              <w:ind w:left="176"/>
              <w:rPr>
                <w:sz w:val="21"/>
                <w:szCs w:val="21"/>
              </w:rPr>
            </w:pPr>
            <w:r>
              <w:rPr>
                <w:b/>
                <w:bCs/>
                <w:spacing w:val="-5"/>
                <w:sz w:val="21"/>
                <w:szCs w:val="21"/>
              </w:rPr>
              <w:t>付款方式</w:t>
            </w:r>
          </w:p>
        </w:tc>
        <w:tc>
          <w:tcPr>
            <w:tcW w:w="8079" w:type="dxa"/>
            <w:vAlign w:val="top"/>
          </w:tcPr>
          <w:p w14:paraId="3E4D22F7">
            <w:pPr>
              <w:pStyle w:val="21"/>
              <w:spacing w:before="142" w:line="219" w:lineRule="auto"/>
              <w:ind w:left="38"/>
              <w:rPr>
                <w:sz w:val="21"/>
                <w:szCs w:val="21"/>
              </w:rPr>
            </w:pPr>
            <w:r>
              <w:rPr>
                <w:spacing w:val="-3"/>
                <w:sz w:val="21"/>
                <w:szCs w:val="21"/>
              </w:rPr>
              <w:t>详见采购需求</w:t>
            </w:r>
          </w:p>
        </w:tc>
      </w:tr>
      <w:tr w14:paraId="35CD1FC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781" w:hRule="atLeast"/>
        </w:trPr>
        <w:tc>
          <w:tcPr>
            <w:tcW w:w="689" w:type="dxa"/>
            <w:shd w:val="clear" w:color="auto" w:fill="E0E0E0"/>
            <w:vAlign w:val="top"/>
          </w:tcPr>
          <w:p w14:paraId="12F44D57">
            <w:pPr>
              <w:spacing w:line="249" w:lineRule="auto"/>
              <w:rPr>
                <w:rFonts w:ascii="Arial"/>
                <w:sz w:val="21"/>
                <w:szCs w:val="21"/>
              </w:rPr>
            </w:pPr>
          </w:p>
          <w:p w14:paraId="12EC241E">
            <w:pPr>
              <w:spacing w:line="249" w:lineRule="auto"/>
              <w:rPr>
                <w:rFonts w:ascii="Arial"/>
                <w:sz w:val="21"/>
                <w:szCs w:val="21"/>
              </w:rPr>
            </w:pPr>
          </w:p>
          <w:p w14:paraId="0EABBE4D">
            <w:pPr>
              <w:spacing w:line="250" w:lineRule="auto"/>
              <w:rPr>
                <w:rFonts w:ascii="Arial"/>
                <w:sz w:val="21"/>
                <w:szCs w:val="21"/>
              </w:rPr>
            </w:pPr>
          </w:p>
          <w:p w14:paraId="52B751FF">
            <w:pPr>
              <w:spacing w:line="250" w:lineRule="auto"/>
              <w:rPr>
                <w:rFonts w:ascii="Arial"/>
                <w:sz w:val="21"/>
                <w:szCs w:val="21"/>
              </w:rPr>
            </w:pPr>
          </w:p>
          <w:p w14:paraId="10E465CC">
            <w:pPr>
              <w:spacing w:line="250" w:lineRule="auto"/>
              <w:rPr>
                <w:rFonts w:ascii="Arial"/>
                <w:sz w:val="21"/>
                <w:szCs w:val="21"/>
              </w:rPr>
            </w:pPr>
          </w:p>
          <w:p w14:paraId="4B4C6ACB">
            <w:pPr>
              <w:pStyle w:val="21"/>
              <w:spacing w:before="78" w:line="183" w:lineRule="auto"/>
              <w:ind w:left="290"/>
              <w:rPr>
                <w:sz w:val="21"/>
                <w:szCs w:val="21"/>
              </w:rPr>
            </w:pPr>
            <w:r>
              <w:rPr>
                <w:b/>
                <w:bCs/>
                <w:spacing w:val="-3"/>
                <w:sz w:val="21"/>
                <w:szCs w:val="21"/>
              </w:rPr>
              <w:t>9</w:t>
            </w:r>
          </w:p>
        </w:tc>
        <w:tc>
          <w:tcPr>
            <w:tcW w:w="1307" w:type="dxa"/>
            <w:shd w:val="clear" w:color="auto" w:fill="E0E0E0"/>
            <w:vAlign w:val="top"/>
          </w:tcPr>
          <w:p w14:paraId="7050D8AB">
            <w:pPr>
              <w:spacing w:line="254" w:lineRule="auto"/>
              <w:rPr>
                <w:rFonts w:ascii="Arial"/>
                <w:sz w:val="21"/>
                <w:szCs w:val="21"/>
              </w:rPr>
            </w:pPr>
          </w:p>
          <w:p w14:paraId="76FDC8C1">
            <w:pPr>
              <w:spacing w:line="254" w:lineRule="auto"/>
              <w:rPr>
                <w:rFonts w:ascii="Arial"/>
                <w:sz w:val="21"/>
                <w:szCs w:val="21"/>
              </w:rPr>
            </w:pPr>
          </w:p>
          <w:p w14:paraId="685EA8A5">
            <w:pPr>
              <w:spacing w:line="254" w:lineRule="auto"/>
              <w:rPr>
                <w:rFonts w:ascii="Arial"/>
                <w:sz w:val="21"/>
                <w:szCs w:val="21"/>
              </w:rPr>
            </w:pPr>
          </w:p>
          <w:p w14:paraId="2780D499">
            <w:pPr>
              <w:spacing w:line="255" w:lineRule="auto"/>
              <w:rPr>
                <w:rFonts w:ascii="Arial"/>
                <w:sz w:val="21"/>
                <w:szCs w:val="21"/>
              </w:rPr>
            </w:pPr>
          </w:p>
          <w:p w14:paraId="4B02D5D6">
            <w:pPr>
              <w:pStyle w:val="21"/>
              <w:spacing w:before="78" w:line="288" w:lineRule="auto"/>
              <w:ind w:left="61" w:right="40" w:firstLine="118"/>
              <w:rPr>
                <w:sz w:val="21"/>
                <w:szCs w:val="21"/>
              </w:rPr>
            </w:pPr>
            <w:r>
              <w:rPr>
                <w:b/>
                <w:bCs/>
                <w:spacing w:val="-5"/>
                <w:sz w:val="21"/>
                <w:szCs w:val="21"/>
              </w:rPr>
              <w:t>投标报价</w:t>
            </w:r>
            <w:r>
              <w:rPr>
                <w:sz w:val="21"/>
                <w:szCs w:val="21"/>
              </w:rPr>
              <w:t xml:space="preserve">  </w:t>
            </w:r>
            <w:r>
              <w:rPr>
                <w:b/>
                <w:bCs/>
                <w:spacing w:val="-5"/>
                <w:sz w:val="21"/>
                <w:szCs w:val="21"/>
              </w:rPr>
              <w:t>与相关费用</w:t>
            </w:r>
          </w:p>
        </w:tc>
        <w:tc>
          <w:tcPr>
            <w:tcW w:w="8079" w:type="dxa"/>
            <w:vAlign w:val="top"/>
          </w:tcPr>
          <w:p w14:paraId="5CDDA185">
            <w:pPr>
              <w:spacing w:line="360" w:lineRule="exact"/>
              <w:rPr>
                <w:rFonts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1、本项目投标应以人民币报价，投标综合单价应包括</w:t>
            </w:r>
            <w:r>
              <w:rPr>
                <w:rFonts w:hint="eastAsia" w:ascii="宋体" w:hAnsi="宋体" w:eastAsia="宋体" w:cs="宋体"/>
                <w:snapToGrid w:val="0"/>
                <w:color w:val="000000"/>
                <w:spacing w:val="-3"/>
                <w:kern w:val="0"/>
                <w:sz w:val="21"/>
                <w:szCs w:val="21"/>
                <w:lang w:val="en-US" w:eastAsia="zh-CN" w:bidi="ar-SA"/>
              </w:rPr>
              <w:t>设备费、运输费、人工费、税金</w:t>
            </w:r>
            <w:r>
              <w:rPr>
                <w:rFonts w:hint="eastAsia" w:ascii="宋体" w:hAnsi="宋体" w:eastAsia="宋体" w:cs="宋体"/>
                <w:snapToGrid w:val="0"/>
                <w:color w:val="000000"/>
                <w:spacing w:val="-3"/>
                <w:kern w:val="0"/>
                <w:sz w:val="21"/>
                <w:szCs w:val="21"/>
                <w:lang w:val="en-US" w:eastAsia="en-US" w:bidi="ar-SA"/>
              </w:rPr>
              <w:t>招标代理费等完成本项目的所有税金和费用。</w:t>
            </w:r>
          </w:p>
          <w:p w14:paraId="68A17B54">
            <w:pPr>
              <w:spacing w:line="360" w:lineRule="exact"/>
              <w:rPr>
                <w:rFonts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2、不论投标结果如何，投标人均应自行承担所有与投标有关的全部费用；</w:t>
            </w:r>
          </w:p>
          <w:p w14:paraId="16C10ECF">
            <w:pPr>
              <w:spacing w:line="360" w:lineRule="exact"/>
              <w:rPr>
                <w:rFonts w:hint="eastAsia" w:ascii="宋体" w:hAnsi="宋体" w:eastAsia="宋体" w:cs="宋体"/>
                <w:snapToGrid w:val="0"/>
                <w:color w:val="000000"/>
                <w:spacing w:val="-3"/>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3、中标人须缴纳招标代理服务费，收费标准金额为：一次性收费人民币</w:t>
            </w:r>
            <w:r>
              <w:rPr>
                <w:rFonts w:hint="eastAsia" w:ascii="宋体" w:hAnsi="宋体" w:eastAsia="宋体" w:cs="宋体"/>
                <w:snapToGrid w:val="0"/>
                <w:color w:val="000000"/>
                <w:spacing w:val="-3"/>
                <w:kern w:val="0"/>
                <w:sz w:val="21"/>
                <w:szCs w:val="21"/>
                <w:lang w:val="en-US" w:eastAsia="zh-CN" w:bidi="ar-SA"/>
              </w:rPr>
              <w:t>10000元整</w:t>
            </w:r>
            <w:r>
              <w:rPr>
                <w:rFonts w:hint="eastAsia" w:ascii="宋体" w:hAnsi="宋体" w:eastAsia="宋体" w:cs="宋体"/>
                <w:snapToGrid w:val="0"/>
                <w:color w:val="000000"/>
                <w:spacing w:val="-3"/>
                <w:kern w:val="0"/>
                <w:sz w:val="21"/>
                <w:szCs w:val="21"/>
                <w:lang w:val="en-US" w:eastAsia="en-US" w:bidi="ar-SA"/>
              </w:rPr>
              <w:t>。支付方式及时间为：</w:t>
            </w:r>
            <w:r>
              <w:rPr>
                <w:rFonts w:hint="eastAsia" w:ascii="宋体" w:hAnsi="宋体" w:eastAsia="宋体" w:cs="宋体"/>
                <w:snapToGrid w:val="0"/>
                <w:color w:val="000000"/>
                <w:spacing w:val="-3"/>
                <w:kern w:val="0"/>
                <w:sz w:val="21"/>
                <w:szCs w:val="21"/>
                <w:lang w:val="en-US" w:eastAsia="zh-CN" w:bidi="ar-SA"/>
              </w:rPr>
              <w:t>领取</w:t>
            </w:r>
            <w:r>
              <w:rPr>
                <w:rFonts w:hint="eastAsia" w:ascii="宋体" w:hAnsi="宋体" w:eastAsia="宋体" w:cs="宋体"/>
                <w:snapToGrid w:val="0"/>
                <w:color w:val="000000"/>
                <w:spacing w:val="-3"/>
                <w:kern w:val="0"/>
                <w:sz w:val="21"/>
                <w:szCs w:val="21"/>
                <w:lang w:val="en-US" w:eastAsia="en-US" w:bidi="ar-SA"/>
              </w:rPr>
              <w:t>中标通知书</w:t>
            </w:r>
            <w:r>
              <w:rPr>
                <w:rFonts w:hint="eastAsia" w:ascii="宋体" w:hAnsi="宋体" w:eastAsia="宋体" w:cs="宋体"/>
                <w:snapToGrid w:val="0"/>
                <w:color w:val="000000"/>
                <w:spacing w:val="-3"/>
                <w:kern w:val="0"/>
                <w:sz w:val="21"/>
                <w:szCs w:val="21"/>
                <w:lang w:val="en-US" w:eastAsia="zh-CN" w:bidi="ar-SA"/>
              </w:rPr>
              <w:t>时</w:t>
            </w:r>
            <w:r>
              <w:rPr>
                <w:rFonts w:hint="eastAsia" w:ascii="宋体" w:hAnsi="宋体" w:eastAsia="宋体" w:cs="宋体"/>
                <w:snapToGrid w:val="0"/>
                <w:color w:val="000000"/>
                <w:spacing w:val="-3"/>
                <w:kern w:val="0"/>
                <w:sz w:val="21"/>
                <w:szCs w:val="21"/>
                <w:lang w:val="en-US" w:eastAsia="en-US" w:bidi="ar-SA"/>
              </w:rPr>
              <w:t>一次性支付给招标代理机构。</w:t>
            </w:r>
          </w:p>
          <w:p w14:paraId="1BC5D913">
            <w:pPr>
              <w:spacing w:line="360" w:lineRule="exact"/>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zh-CN" w:eastAsia="zh-CN" w:bidi="ar-SA"/>
              </w:rPr>
              <w:t>收款单位名称：</w:t>
            </w:r>
            <w:r>
              <w:rPr>
                <w:rFonts w:hint="eastAsia" w:ascii="宋体" w:hAnsi="宋体" w:eastAsia="宋体" w:cs="宋体"/>
                <w:snapToGrid w:val="0"/>
                <w:color w:val="000000"/>
                <w:spacing w:val="-3"/>
                <w:kern w:val="0"/>
                <w:sz w:val="21"/>
                <w:szCs w:val="21"/>
                <w:lang w:val="en-US" w:eastAsia="zh-CN" w:bidi="ar-SA"/>
              </w:rPr>
              <w:t>浙江卓宏建设项目管理有限公司舟山分公司</w:t>
            </w:r>
          </w:p>
          <w:p w14:paraId="1412290C">
            <w:pPr>
              <w:spacing w:line="360" w:lineRule="exact"/>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snapToGrid w:val="0"/>
                <w:color w:val="000000"/>
                <w:spacing w:val="-3"/>
                <w:kern w:val="0"/>
                <w:sz w:val="21"/>
                <w:szCs w:val="21"/>
                <w:lang w:val="zh-CN" w:eastAsia="zh-CN" w:bidi="ar-SA"/>
              </w:rPr>
              <w:t>开户银行：</w:t>
            </w:r>
            <w:r>
              <w:rPr>
                <w:rFonts w:hint="eastAsia" w:ascii="宋体" w:hAnsi="宋体" w:eastAsia="宋体" w:cs="宋体"/>
                <w:snapToGrid w:val="0"/>
                <w:color w:val="000000"/>
                <w:spacing w:val="-3"/>
                <w:kern w:val="0"/>
                <w:sz w:val="21"/>
                <w:szCs w:val="21"/>
                <w:lang w:val="en-US" w:eastAsia="zh-CN" w:bidi="ar-SA"/>
              </w:rPr>
              <w:t xml:space="preserve"> 中国工商银行舟山市分行普陀区支行</w:t>
            </w:r>
          </w:p>
          <w:p w14:paraId="03FCB2F0">
            <w:pPr>
              <w:pStyle w:val="21"/>
              <w:spacing w:before="145" w:line="219" w:lineRule="auto"/>
              <w:ind w:left="36"/>
              <w:rPr>
                <w:sz w:val="21"/>
                <w:szCs w:val="21"/>
              </w:rPr>
            </w:pPr>
            <w:r>
              <w:rPr>
                <w:rFonts w:hint="eastAsia" w:ascii="宋体" w:hAnsi="宋体" w:eastAsia="宋体" w:cs="宋体"/>
                <w:snapToGrid w:val="0"/>
                <w:color w:val="000000"/>
                <w:spacing w:val="-3"/>
                <w:kern w:val="0"/>
                <w:sz w:val="21"/>
                <w:szCs w:val="21"/>
                <w:lang w:val="zh-CN" w:eastAsia="zh-CN" w:bidi="ar-SA"/>
              </w:rPr>
              <w:t>银行账号：</w:t>
            </w:r>
            <w:r>
              <w:rPr>
                <w:rFonts w:hint="eastAsia" w:ascii="宋体" w:hAnsi="宋体" w:eastAsia="宋体" w:cs="宋体"/>
                <w:snapToGrid w:val="0"/>
                <w:color w:val="000000"/>
                <w:spacing w:val="-3"/>
                <w:kern w:val="0"/>
                <w:sz w:val="21"/>
                <w:szCs w:val="21"/>
                <w:lang w:val="en-US" w:eastAsia="zh-CN" w:bidi="ar-SA"/>
              </w:rPr>
              <w:t xml:space="preserve"> 1206021109200015108</w:t>
            </w:r>
          </w:p>
        </w:tc>
      </w:tr>
      <w:tr w14:paraId="1AEDA64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781" w:hRule="atLeast"/>
        </w:trPr>
        <w:tc>
          <w:tcPr>
            <w:tcW w:w="689" w:type="dxa"/>
            <w:shd w:val="clear" w:color="auto" w:fill="E0E0E0"/>
            <w:vAlign w:val="top"/>
          </w:tcPr>
          <w:p w14:paraId="2E2FCBBD">
            <w:pPr>
              <w:spacing w:line="249" w:lineRule="auto"/>
              <w:rPr>
                <w:rFonts w:ascii="Arial"/>
                <w:sz w:val="21"/>
                <w:szCs w:val="21"/>
              </w:rPr>
            </w:pPr>
          </w:p>
          <w:p w14:paraId="483DD519">
            <w:pPr>
              <w:spacing w:line="249" w:lineRule="auto"/>
              <w:rPr>
                <w:rFonts w:ascii="Arial"/>
                <w:sz w:val="21"/>
                <w:szCs w:val="21"/>
              </w:rPr>
            </w:pPr>
          </w:p>
          <w:p w14:paraId="7998AA29">
            <w:pPr>
              <w:spacing w:line="249" w:lineRule="auto"/>
              <w:rPr>
                <w:rFonts w:ascii="Arial"/>
                <w:sz w:val="21"/>
                <w:szCs w:val="21"/>
              </w:rPr>
            </w:pPr>
          </w:p>
          <w:p w14:paraId="3C2D27F6">
            <w:pPr>
              <w:spacing w:line="249" w:lineRule="auto"/>
              <w:rPr>
                <w:rFonts w:ascii="Arial"/>
                <w:sz w:val="21"/>
                <w:szCs w:val="21"/>
              </w:rPr>
            </w:pPr>
          </w:p>
          <w:p w14:paraId="1D38AA9D">
            <w:pPr>
              <w:spacing w:line="250" w:lineRule="auto"/>
              <w:rPr>
                <w:rFonts w:ascii="Arial"/>
                <w:sz w:val="21"/>
                <w:szCs w:val="21"/>
              </w:rPr>
            </w:pPr>
          </w:p>
          <w:p w14:paraId="6E2DF0D8">
            <w:pPr>
              <w:pStyle w:val="21"/>
              <w:spacing w:before="78" w:line="184" w:lineRule="auto"/>
              <w:ind w:left="247"/>
              <w:rPr>
                <w:sz w:val="21"/>
                <w:szCs w:val="21"/>
              </w:rPr>
            </w:pPr>
            <w:r>
              <w:rPr>
                <w:b/>
                <w:bCs/>
                <w:spacing w:val="-15"/>
                <w:sz w:val="21"/>
                <w:szCs w:val="21"/>
              </w:rPr>
              <w:t>10</w:t>
            </w:r>
          </w:p>
        </w:tc>
        <w:tc>
          <w:tcPr>
            <w:tcW w:w="1307" w:type="dxa"/>
            <w:shd w:val="clear" w:color="auto" w:fill="E0E0E0"/>
            <w:vAlign w:val="top"/>
          </w:tcPr>
          <w:p w14:paraId="4A0A3FBD">
            <w:pPr>
              <w:spacing w:line="253" w:lineRule="auto"/>
              <w:rPr>
                <w:rFonts w:ascii="Arial"/>
                <w:sz w:val="21"/>
                <w:szCs w:val="21"/>
              </w:rPr>
            </w:pPr>
          </w:p>
          <w:p w14:paraId="7E2DFC09">
            <w:pPr>
              <w:spacing w:line="254" w:lineRule="auto"/>
              <w:rPr>
                <w:rFonts w:ascii="Arial"/>
                <w:sz w:val="21"/>
                <w:szCs w:val="21"/>
              </w:rPr>
            </w:pPr>
          </w:p>
          <w:p w14:paraId="58AFE3DD">
            <w:pPr>
              <w:spacing w:line="254" w:lineRule="auto"/>
              <w:rPr>
                <w:rFonts w:ascii="Arial"/>
                <w:sz w:val="21"/>
                <w:szCs w:val="21"/>
              </w:rPr>
            </w:pPr>
          </w:p>
          <w:p w14:paraId="31A5C65E">
            <w:pPr>
              <w:spacing w:line="254" w:lineRule="auto"/>
              <w:rPr>
                <w:rFonts w:ascii="Arial"/>
                <w:sz w:val="21"/>
                <w:szCs w:val="21"/>
              </w:rPr>
            </w:pPr>
          </w:p>
          <w:p w14:paraId="6F268F7B">
            <w:pPr>
              <w:pStyle w:val="21"/>
              <w:spacing w:before="78" w:line="288" w:lineRule="auto"/>
              <w:ind w:left="315" w:right="162" w:hanging="136"/>
              <w:rPr>
                <w:sz w:val="21"/>
                <w:szCs w:val="21"/>
              </w:rPr>
            </w:pPr>
            <w:r>
              <w:rPr>
                <w:b/>
                <w:bCs/>
                <w:spacing w:val="-5"/>
                <w:sz w:val="21"/>
                <w:szCs w:val="21"/>
              </w:rPr>
              <w:t>投标文件</w:t>
            </w:r>
            <w:r>
              <w:rPr>
                <w:sz w:val="21"/>
                <w:szCs w:val="21"/>
              </w:rPr>
              <w:t xml:space="preserve"> </w:t>
            </w:r>
            <w:r>
              <w:rPr>
                <w:b/>
                <w:bCs/>
                <w:spacing w:val="-12"/>
                <w:sz w:val="21"/>
                <w:szCs w:val="21"/>
              </w:rPr>
              <w:t>的组成</w:t>
            </w:r>
          </w:p>
        </w:tc>
        <w:tc>
          <w:tcPr>
            <w:tcW w:w="8079" w:type="dxa"/>
            <w:vAlign w:val="top"/>
          </w:tcPr>
          <w:p w14:paraId="18A43982">
            <w:pPr>
              <w:pStyle w:val="21"/>
              <w:spacing w:before="124" w:line="219" w:lineRule="auto"/>
              <w:ind w:left="36"/>
              <w:rPr>
                <w:sz w:val="21"/>
                <w:szCs w:val="21"/>
              </w:rPr>
            </w:pPr>
            <w:r>
              <w:rPr>
                <w:spacing w:val="-2"/>
                <w:sz w:val="21"/>
                <w:szCs w:val="21"/>
              </w:rPr>
              <w:t>本项目实行网上投标。</w:t>
            </w:r>
          </w:p>
          <w:p w14:paraId="4451BF1C">
            <w:pPr>
              <w:pStyle w:val="21"/>
              <w:spacing w:before="106" w:line="219" w:lineRule="auto"/>
              <w:ind w:left="38"/>
              <w:rPr>
                <w:sz w:val="21"/>
                <w:szCs w:val="21"/>
              </w:rPr>
            </w:pPr>
            <w:r>
              <w:rPr>
                <w:sz w:val="21"/>
                <w:szCs w:val="21"/>
              </w:rPr>
              <w:t>投标人应准备电子投标文件、以介质存储的</w:t>
            </w:r>
            <w:r>
              <w:rPr>
                <w:spacing w:val="-1"/>
                <w:sz w:val="21"/>
                <w:szCs w:val="21"/>
              </w:rPr>
              <w:t>数据电文形式的备份投标文件：</w:t>
            </w:r>
          </w:p>
          <w:p w14:paraId="1ACDF371">
            <w:pPr>
              <w:pStyle w:val="21"/>
              <w:spacing w:before="103" w:line="288" w:lineRule="auto"/>
              <w:ind w:left="36" w:right="28" w:firstLine="10"/>
              <w:rPr>
                <w:sz w:val="21"/>
                <w:szCs w:val="21"/>
              </w:rPr>
            </w:pPr>
            <w:r>
              <w:rPr>
                <w:spacing w:val="2"/>
                <w:sz w:val="21"/>
                <w:szCs w:val="21"/>
              </w:rPr>
              <w:t>（1）电子投标文件，按政采云供应商项目采购-电子招投标操作指南及</w:t>
            </w:r>
            <w:r>
              <w:rPr>
                <w:spacing w:val="1"/>
                <w:sz w:val="21"/>
                <w:szCs w:val="21"/>
              </w:rPr>
              <w:t>本招</w:t>
            </w:r>
            <w:r>
              <w:rPr>
                <w:spacing w:val="-1"/>
                <w:sz w:val="21"/>
                <w:szCs w:val="21"/>
              </w:rPr>
              <w:t>标文件要求制作，加密并递交。</w:t>
            </w:r>
          </w:p>
          <w:p w14:paraId="5AB616BB">
            <w:pPr>
              <w:pStyle w:val="21"/>
              <w:spacing w:before="30" w:line="279" w:lineRule="auto"/>
              <w:ind w:left="34" w:right="5" w:firstLine="13"/>
              <w:jc w:val="both"/>
              <w:rPr>
                <w:sz w:val="21"/>
                <w:szCs w:val="21"/>
              </w:rPr>
            </w:pPr>
            <w:r>
              <w:rPr>
                <w:b/>
                <w:bCs/>
                <w:spacing w:val="-4"/>
                <w:sz w:val="21"/>
                <w:szCs w:val="21"/>
              </w:rPr>
              <w:t>（2）以介质存储的数据电文形式的备份投标文件，按政采云供应商项</w:t>
            </w:r>
            <w:r>
              <w:rPr>
                <w:b/>
                <w:bCs/>
                <w:spacing w:val="-5"/>
                <w:sz w:val="21"/>
                <w:szCs w:val="21"/>
              </w:rPr>
              <w:t>目采购</w:t>
            </w:r>
            <w:r>
              <w:rPr>
                <w:sz w:val="21"/>
                <w:szCs w:val="21"/>
              </w:rPr>
              <w:t xml:space="preserve"> </w:t>
            </w:r>
            <w:r>
              <w:rPr>
                <w:b/>
                <w:bCs/>
                <w:spacing w:val="-4"/>
                <w:sz w:val="21"/>
                <w:szCs w:val="21"/>
              </w:rPr>
              <w:t>-电子招投标操作指南中制作的电子投标文件，以</w:t>
            </w:r>
            <w:r>
              <w:rPr>
                <w:spacing w:val="-53"/>
                <w:sz w:val="21"/>
                <w:szCs w:val="21"/>
              </w:rPr>
              <w:t xml:space="preserve"> </w:t>
            </w:r>
            <w:r>
              <w:rPr>
                <w:b/>
                <w:bCs/>
                <w:spacing w:val="-4"/>
                <w:sz w:val="21"/>
                <w:szCs w:val="21"/>
              </w:rPr>
              <w:t>DVD</w:t>
            </w:r>
            <w:r>
              <w:rPr>
                <w:spacing w:val="-48"/>
                <w:sz w:val="21"/>
                <w:szCs w:val="21"/>
              </w:rPr>
              <w:t xml:space="preserve"> </w:t>
            </w:r>
            <w:r>
              <w:rPr>
                <w:b/>
                <w:bCs/>
                <w:spacing w:val="-4"/>
                <w:sz w:val="21"/>
                <w:szCs w:val="21"/>
              </w:rPr>
              <w:t>光盘或</w:t>
            </w:r>
            <w:r>
              <w:rPr>
                <w:spacing w:val="-57"/>
                <w:sz w:val="21"/>
                <w:szCs w:val="21"/>
              </w:rPr>
              <w:t xml:space="preserve"> </w:t>
            </w:r>
            <w:r>
              <w:rPr>
                <w:b/>
                <w:bCs/>
                <w:spacing w:val="-4"/>
                <w:sz w:val="21"/>
                <w:szCs w:val="21"/>
              </w:rPr>
              <w:t>U</w:t>
            </w:r>
            <w:r>
              <w:rPr>
                <w:spacing w:val="-48"/>
                <w:sz w:val="21"/>
                <w:szCs w:val="21"/>
              </w:rPr>
              <w:t xml:space="preserve"> </w:t>
            </w:r>
            <w:r>
              <w:rPr>
                <w:b/>
                <w:bCs/>
                <w:spacing w:val="-4"/>
                <w:sz w:val="21"/>
                <w:szCs w:val="21"/>
              </w:rPr>
              <w:t>盘形式提供。</w:t>
            </w:r>
            <w:r>
              <w:rPr>
                <w:sz w:val="21"/>
                <w:szCs w:val="21"/>
              </w:rPr>
              <w:t xml:space="preserve"> </w:t>
            </w:r>
            <w:r>
              <w:rPr>
                <w:b/>
                <w:bCs/>
                <w:spacing w:val="-10"/>
                <w:sz w:val="21"/>
                <w:szCs w:val="21"/>
              </w:rPr>
              <w:t>数量为</w:t>
            </w:r>
            <w:r>
              <w:rPr>
                <w:spacing w:val="-31"/>
                <w:sz w:val="21"/>
                <w:szCs w:val="21"/>
              </w:rPr>
              <w:t xml:space="preserve"> </w:t>
            </w:r>
            <w:r>
              <w:rPr>
                <w:b/>
                <w:bCs/>
                <w:spacing w:val="-10"/>
                <w:sz w:val="21"/>
                <w:szCs w:val="21"/>
              </w:rPr>
              <w:t>1</w:t>
            </w:r>
            <w:r>
              <w:rPr>
                <w:spacing w:val="-48"/>
                <w:sz w:val="21"/>
                <w:szCs w:val="21"/>
              </w:rPr>
              <w:t xml:space="preserve"> </w:t>
            </w:r>
            <w:r>
              <w:rPr>
                <w:b/>
                <w:bCs/>
                <w:spacing w:val="-10"/>
                <w:sz w:val="21"/>
                <w:szCs w:val="21"/>
              </w:rPr>
              <w:t>份。</w:t>
            </w:r>
          </w:p>
        </w:tc>
      </w:tr>
      <w:tr w14:paraId="76AF91E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37" w:hRule="atLeast"/>
        </w:trPr>
        <w:tc>
          <w:tcPr>
            <w:tcW w:w="689" w:type="dxa"/>
            <w:shd w:val="clear" w:color="auto" w:fill="E0E0E0"/>
            <w:vAlign w:val="top"/>
          </w:tcPr>
          <w:p w14:paraId="31791E07">
            <w:pPr>
              <w:spacing w:line="466" w:lineRule="auto"/>
              <w:rPr>
                <w:rFonts w:ascii="Arial"/>
                <w:sz w:val="21"/>
                <w:szCs w:val="21"/>
              </w:rPr>
            </w:pPr>
          </w:p>
          <w:p w14:paraId="403E1248">
            <w:pPr>
              <w:pStyle w:val="21"/>
              <w:spacing w:before="78" w:line="184" w:lineRule="auto"/>
              <w:ind w:left="247"/>
              <w:rPr>
                <w:rFonts w:hint="default" w:eastAsia="宋体"/>
                <w:sz w:val="21"/>
                <w:szCs w:val="21"/>
                <w:lang w:val="en-US" w:eastAsia="zh-CN"/>
              </w:rPr>
            </w:pPr>
            <w:r>
              <w:rPr>
                <w:b/>
                <w:bCs/>
                <w:spacing w:val="-15"/>
                <w:sz w:val="21"/>
                <w:szCs w:val="21"/>
              </w:rPr>
              <w:t>1</w:t>
            </w:r>
            <w:r>
              <w:rPr>
                <w:rFonts w:hint="eastAsia"/>
                <w:b/>
                <w:bCs/>
                <w:spacing w:val="-15"/>
                <w:sz w:val="21"/>
                <w:szCs w:val="21"/>
                <w:lang w:val="en-US" w:eastAsia="zh-CN"/>
              </w:rPr>
              <w:t>1</w:t>
            </w:r>
          </w:p>
        </w:tc>
        <w:tc>
          <w:tcPr>
            <w:tcW w:w="1307" w:type="dxa"/>
            <w:shd w:val="clear" w:color="auto" w:fill="E0E0E0"/>
            <w:vAlign w:val="top"/>
          </w:tcPr>
          <w:p w14:paraId="66488E12">
            <w:pPr>
              <w:pStyle w:val="21"/>
              <w:spacing w:before="314" w:line="288" w:lineRule="auto"/>
              <w:ind w:left="315" w:right="162" w:hanging="136"/>
              <w:rPr>
                <w:sz w:val="21"/>
                <w:szCs w:val="21"/>
              </w:rPr>
            </w:pPr>
            <w:r>
              <w:rPr>
                <w:b/>
                <w:bCs/>
                <w:spacing w:val="-5"/>
                <w:sz w:val="21"/>
                <w:szCs w:val="21"/>
              </w:rPr>
              <w:t>投标文件</w:t>
            </w:r>
            <w:r>
              <w:rPr>
                <w:sz w:val="21"/>
                <w:szCs w:val="21"/>
              </w:rPr>
              <w:t xml:space="preserve"> </w:t>
            </w:r>
            <w:r>
              <w:rPr>
                <w:b/>
                <w:bCs/>
                <w:spacing w:val="-12"/>
                <w:sz w:val="21"/>
                <w:szCs w:val="21"/>
              </w:rPr>
              <w:t>的递交</w:t>
            </w:r>
          </w:p>
        </w:tc>
        <w:tc>
          <w:tcPr>
            <w:tcW w:w="8079" w:type="dxa"/>
            <w:vAlign w:val="top"/>
          </w:tcPr>
          <w:p w14:paraId="1CA30858">
            <w:pPr>
              <w:pStyle w:val="21"/>
              <w:spacing w:before="81" w:line="290" w:lineRule="auto"/>
              <w:ind w:left="34" w:right="28" w:firstLine="483"/>
              <w:jc w:val="both"/>
              <w:rPr>
                <w:sz w:val="21"/>
                <w:szCs w:val="21"/>
              </w:rPr>
            </w:pPr>
            <w:r>
              <w:rPr>
                <w:spacing w:val="2"/>
                <w:sz w:val="2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w:t>
            </w:r>
          </w:p>
        </w:tc>
      </w:tr>
    </w:tbl>
    <w:p w14:paraId="2D95EECD">
      <w:pPr>
        <w:pStyle w:val="3"/>
        <w:spacing w:line="172" w:lineRule="exact"/>
        <w:rPr>
          <w:sz w:val="21"/>
          <w:szCs w:val="21"/>
        </w:rPr>
      </w:pPr>
    </w:p>
    <w:p w14:paraId="29D78E93">
      <w:pPr>
        <w:spacing w:line="172" w:lineRule="exact"/>
        <w:rPr>
          <w:sz w:val="21"/>
          <w:szCs w:val="21"/>
        </w:rPr>
        <w:sectPr>
          <w:headerReference r:id="rId7" w:type="default"/>
          <w:footerReference r:id="rId8" w:type="default"/>
          <w:pgSz w:w="11906" w:h="16839"/>
          <w:pgMar w:top="1245" w:right="908" w:bottom="1298" w:left="907" w:header="0" w:footer="1133" w:gutter="0"/>
          <w:cols w:space="720" w:num="1"/>
        </w:sectPr>
      </w:pPr>
    </w:p>
    <w:p w14:paraId="0D24F779">
      <w:pPr>
        <w:spacing w:before="35" w:line="219" w:lineRule="auto"/>
        <w:ind w:left="6164"/>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 xml:space="preserve"> </w:t>
      </w:r>
    </w:p>
    <w:p w14:paraId="270DD1AB">
      <w:pPr>
        <w:spacing w:line="229" w:lineRule="exact"/>
        <w:rPr>
          <w:sz w:val="21"/>
          <w:szCs w:val="21"/>
        </w:rPr>
      </w:pPr>
    </w:p>
    <w:tbl>
      <w:tblPr>
        <w:tblStyle w:val="20"/>
        <w:tblW w:w="10075"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91"/>
        <w:gridCol w:w="1286"/>
        <w:gridCol w:w="8098"/>
      </w:tblGrid>
      <w:tr w14:paraId="6982B29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66" w:hRule="atLeast"/>
        </w:trPr>
        <w:tc>
          <w:tcPr>
            <w:tcW w:w="691" w:type="dxa"/>
            <w:shd w:val="clear" w:color="auto" w:fill="E0E0E0"/>
            <w:vAlign w:val="top"/>
          </w:tcPr>
          <w:p w14:paraId="404561AD">
            <w:pPr>
              <w:rPr>
                <w:rFonts w:ascii="Arial"/>
                <w:sz w:val="21"/>
                <w:szCs w:val="21"/>
              </w:rPr>
            </w:pPr>
          </w:p>
        </w:tc>
        <w:tc>
          <w:tcPr>
            <w:tcW w:w="1286" w:type="dxa"/>
            <w:shd w:val="clear" w:color="auto" w:fill="E0E0E0"/>
            <w:vAlign w:val="top"/>
          </w:tcPr>
          <w:p w14:paraId="2EB7D217">
            <w:pPr>
              <w:rPr>
                <w:rFonts w:ascii="Arial"/>
                <w:sz w:val="21"/>
                <w:szCs w:val="21"/>
              </w:rPr>
            </w:pPr>
          </w:p>
        </w:tc>
        <w:tc>
          <w:tcPr>
            <w:tcW w:w="8098" w:type="dxa"/>
            <w:vAlign w:val="top"/>
          </w:tcPr>
          <w:p w14:paraId="775EA343">
            <w:pPr>
              <w:pStyle w:val="21"/>
              <w:spacing w:before="53" w:line="285" w:lineRule="auto"/>
              <w:ind w:left="53" w:right="28"/>
              <w:rPr>
                <w:sz w:val="21"/>
                <w:szCs w:val="21"/>
              </w:rPr>
            </w:pPr>
            <w:r>
              <w:rPr>
                <w:spacing w:val="2"/>
                <w:sz w:val="21"/>
                <w:szCs w:val="21"/>
              </w:rPr>
              <w:t>视为撤回投标文件。投标、投标截止时间后送达的投标、投标文件，将被政</w:t>
            </w:r>
            <w:r>
              <w:rPr>
                <w:spacing w:val="-2"/>
                <w:sz w:val="21"/>
                <w:szCs w:val="21"/>
              </w:rPr>
              <w:t>采云平台拒收。</w:t>
            </w:r>
          </w:p>
          <w:p w14:paraId="6DC7A4D7">
            <w:pPr>
              <w:pStyle w:val="21"/>
              <w:spacing w:before="36" w:line="291" w:lineRule="auto"/>
              <w:ind w:left="53" w:right="117" w:firstLine="2"/>
              <w:rPr>
                <w:sz w:val="21"/>
                <w:szCs w:val="21"/>
              </w:rPr>
            </w:pPr>
            <w:r>
              <w:rPr>
                <w:spacing w:val="-5"/>
                <w:sz w:val="21"/>
                <w:szCs w:val="21"/>
              </w:rPr>
              <w:t>投标人将备份投标文件于</w:t>
            </w:r>
            <w:r>
              <w:rPr>
                <w:spacing w:val="-48"/>
                <w:sz w:val="21"/>
                <w:szCs w:val="21"/>
              </w:rPr>
              <w:t xml:space="preserve"> </w:t>
            </w:r>
            <w:r>
              <w:rPr>
                <w:spacing w:val="-5"/>
                <w:sz w:val="21"/>
                <w:szCs w:val="21"/>
              </w:rPr>
              <w:t>202</w:t>
            </w:r>
            <w:r>
              <w:rPr>
                <w:rFonts w:hint="eastAsia"/>
                <w:spacing w:val="-5"/>
                <w:sz w:val="21"/>
                <w:szCs w:val="21"/>
                <w:lang w:val="en-US" w:eastAsia="zh-CN"/>
              </w:rPr>
              <w:t>5</w:t>
            </w:r>
            <w:r>
              <w:rPr>
                <w:spacing w:val="-5"/>
                <w:sz w:val="21"/>
                <w:szCs w:val="21"/>
              </w:rPr>
              <w:t>年</w:t>
            </w:r>
            <w:r>
              <w:rPr>
                <w:spacing w:val="-33"/>
                <w:sz w:val="21"/>
                <w:szCs w:val="21"/>
              </w:rPr>
              <w:t xml:space="preserve"> </w:t>
            </w:r>
            <w:r>
              <w:rPr>
                <w:rFonts w:hint="eastAsia"/>
                <w:spacing w:val="-33"/>
                <w:sz w:val="21"/>
                <w:szCs w:val="21"/>
                <w:lang w:val="en-US" w:eastAsia="zh-CN"/>
              </w:rPr>
              <w:t>6</w:t>
            </w:r>
            <w:r>
              <w:rPr>
                <w:spacing w:val="-5"/>
                <w:sz w:val="21"/>
                <w:szCs w:val="21"/>
              </w:rPr>
              <w:t>月</w:t>
            </w:r>
            <w:r>
              <w:rPr>
                <w:rFonts w:hint="eastAsia"/>
                <w:spacing w:val="-5"/>
                <w:sz w:val="21"/>
                <w:szCs w:val="21"/>
                <w:lang w:val="en-US" w:eastAsia="zh-CN"/>
              </w:rPr>
              <w:t xml:space="preserve"> 25 </w:t>
            </w:r>
            <w:r>
              <w:rPr>
                <w:spacing w:val="-5"/>
                <w:sz w:val="21"/>
                <w:szCs w:val="21"/>
              </w:rPr>
              <w:t>日</w:t>
            </w:r>
            <w:r>
              <w:rPr>
                <w:spacing w:val="-33"/>
                <w:sz w:val="21"/>
                <w:szCs w:val="21"/>
              </w:rPr>
              <w:t xml:space="preserve"> </w:t>
            </w:r>
            <w:r>
              <w:rPr>
                <w:spacing w:val="-5"/>
                <w:sz w:val="21"/>
                <w:szCs w:val="21"/>
              </w:rPr>
              <w:t>17:00（</w:t>
            </w:r>
            <w:r>
              <w:rPr>
                <w:spacing w:val="-6"/>
                <w:sz w:val="21"/>
                <w:szCs w:val="21"/>
              </w:rPr>
              <w:t>北京时间）前通过</w:t>
            </w:r>
            <w:r>
              <w:rPr>
                <w:sz w:val="21"/>
                <w:szCs w:val="21"/>
              </w:rPr>
              <w:t>邮寄或派人递送的方式送交到采购代理机构处（地址</w:t>
            </w:r>
            <w:r>
              <w:rPr>
                <w:spacing w:val="-1"/>
                <w:sz w:val="21"/>
                <w:szCs w:val="21"/>
              </w:rPr>
              <w:t>：</w:t>
            </w:r>
            <w:r>
              <w:rPr>
                <w:rFonts w:hint="eastAsia"/>
                <w:spacing w:val="-1"/>
                <w:sz w:val="21"/>
                <w:szCs w:val="21"/>
                <w:lang w:val="en-US" w:eastAsia="zh-CN"/>
              </w:rPr>
              <w:t>舟山市定海区临城街道中浪国际大厦A座6楼</w:t>
            </w:r>
            <w:r>
              <w:rPr>
                <w:spacing w:val="-4"/>
                <w:sz w:val="21"/>
                <w:szCs w:val="21"/>
              </w:rPr>
              <w:t>；联</w:t>
            </w:r>
            <w:r>
              <w:rPr>
                <w:rFonts w:ascii="宋体" w:hAnsi="宋体" w:eastAsia="宋体" w:cs="宋体"/>
                <w:spacing w:val="-1"/>
                <w:sz w:val="21"/>
                <w:szCs w:val="21"/>
              </w:rPr>
              <w:t>系人：</w:t>
            </w:r>
            <w:r>
              <w:rPr>
                <w:rFonts w:hint="eastAsia" w:ascii="宋体" w:hAnsi="宋体" w:eastAsia="宋体" w:cs="宋体"/>
                <w:spacing w:val="-1"/>
                <w:sz w:val="21"/>
                <w:szCs w:val="21"/>
                <w:lang w:val="en-US" w:eastAsia="zh-CN"/>
              </w:rPr>
              <w:t>陈怡轩</w:t>
            </w:r>
            <w:r>
              <w:rPr>
                <w:rFonts w:ascii="宋体" w:hAnsi="宋体" w:eastAsia="宋体" w:cs="宋体"/>
                <w:spacing w:val="-1"/>
                <w:sz w:val="21"/>
                <w:szCs w:val="21"/>
              </w:rPr>
              <w:t>；联系方式：</w:t>
            </w:r>
            <w:r>
              <w:rPr>
                <w:rFonts w:hint="eastAsia" w:ascii="宋体" w:hAnsi="宋体" w:eastAsia="宋体" w:cs="宋体"/>
                <w:spacing w:val="-1"/>
                <w:sz w:val="21"/>
                <w:szCs w:val="21"/>
                <w:lang w:eastAsia="zh-CN"/>
              </w:rPr>
              <w:t>（</w:t>
            </w:r>
            <w:r>
              <w:rPr>
                <w:rFonts w:ascii="宋体" w:hAnsi="宋体" w:eastAsia="宋体" w:cs="宋体"/>
                <w:spacing w:val="-1"/>
                <w:sz w:val="21"/>
                <w:szCs w:val="21"/>
              </w:rPr>
              <w:t>0580-2</w:t>
            </w:r>
            <w:r>
              <w:rPr>
                <w:rFonts w:hint="eastAsia" w:ascii="宋体" w:hAnsi="宋体" w:eastAsia="宋体" w:cs="宋体"/>
                <w:spacing w:val="-1"/>
                <w:sz w:val="21"/>
                <w:szCs w:val="21"/>
                <w:lang w:val="en-US" w:eastAsia="zh-CN"/>
              </w:rPr>
              <w:t>027712</w:t>
            </w:r>
            <w:r>
              <w:rPr>
                <w:rFonts w:ascii="宋体" w:hAnsi="宋体" w:eastAsia="宋体" w:cs="宋体"/>
                <w:spacing w:val="-1"/>
                <w:sz w:val="21"/>
                <w:szCs w:val="21"/>
              </w:rPr>
              <w:t>），未按时送达的自行承担风险。备份投标文件须密封完好， 并注明投标人单位名称。投标人</w:t>
            </w:r>
            <w:r>
              <w:rPr>
                <w:sz w:val="21"/>
                <w:szCs w:val="21"/>
              </w:rPr>
              <w:t>未按</w:t>
            </w:r>
            <w:r>
              <w:rPr>
                <w:rFonts w:hint="eastAsia" w:ascii="宋体" w:hAnsi="宋体" w:eastAsia="Arial" w:cs="宋体"/>
                <w:snapToGrid w:val="0"/>
                <w:color w:val="000000"/>
                <w:kern w:val="0"/>
                <w:sz w:val="21"/>
                <w:szCs w:val="21"/>
                <w:lang w:val="en-US" w:eastAsia="en-US" w:bidi="ar-SA"/>
              </w:rPr>
              <w:t>规定</w:t>
            </w:r>
            <w:r>
              <w:rPr>
                <w:sz w:val="21"/>
                <w:szCs w:val="21"/>
              </w:rPr>
              <w:t>递交的备份</w:t>
            </w:r>
            <w:r>
              <w:rPr>
                <w:spacing w:val="-1"/>
                <w:sz w:val="21"/>
                <w:szCs w:val="21"/>
              </w:rPr>
              <w:t>投标文件，采购人有权</w:t>
            </w:r>
            <w:r>
              <w:rPr>
                <w:spacing w:val="-3"/>
                <w:sz w:val="21"/>
                <w:szCs w:val="21"/>
              </w:rPr>
              <w:t>拒收。</w:t>
            </w:r>
          </w:p>
          <w:p w14:paraId="2DE1B91E">
            <w:pPr>
              <w:pStyle w:val="21"/>
              <w:spacing w:before="33" w:line="219" w:lineRule="auto"/>
              <w:ind w:left="537"/>
              <w:rPr>
                <w:sz w:val="21"/>
                <w:szCs w:val="21"/>
              </w:rPr>
            </w:pPr>
            <w:r>
              <w:rPr>
                <w:spacing w:val="-1"/>
                <w:sz w:val="21"/>
                <w:szCs w:val="21"/>
              </w:rPr>
              <w:t>投标人递交备份投标文件时，如出现下列情况之一的，将被拒收：</w:t>
            </w:r>
          </w:p>
          <w:p w14:paraId="2EC05C7D">
            <w:pPr>
              <w:pStyle w:val="21"/>
              <w:spacing w:before="104" w:line="219" w:lineRule="auto"/>
              <w:ind w:left="552"/>
              <w:rPr>
                <w:sz w:val="21"/>
                <w:szCs w:val="21"/>
              </w:rPr>
            </w:pPr>
            <w:r>
              <w:rPr>
                <w:spacing w:val="-2"/>
                <w:sz w:val="21"/>
                <w:szCs w:val="21"/>
              </w:rPr>
              <w:t>1、未按规定密封或标记的投标文件；</w:t>
            </w:r>
          </w:p>
          <w:p w14:paraId="2B7AC5E9">
            <w:pPr>
              <w:pStyle w:val="21"/>
              <w:spacing w:before="104" w:line="219" w:lineRule="auto"/>
              <w:ind w:left="537"/>
              <w:rPr>
                <w:sz w:val="21"/>
                <w:szCs w:val="21"/>
              </w:rPr>
            </w:pPr>
            <w:r>
              <w:rPr>
                <w:spacing w:val="-1"/>
                <w:sz w:val="21"/>
                <w:szCs w:val="21"/>
              </w:rPr>
              <w:t>2、由于包装不妥，在送交途中严重破损或失散的；</w:t>
            </w:r>
          </w:p>
          <w:p w14:paraId="1C01FCF5">
            <w:pPr>
              <w:pStyle w:val="21"/>
              <w:spacing w:before="103" w:line="220" w:lineRule="auto"/>
              <w:ind w:left="539"/>
              <w:rPr>
                <w:sz w:val="21"/>
                <w:szCs w:val="21"/>
              </w:rPr>
            </w:pPr>
            <w:r>
              <w:rPr>
                <w:spacing w:val="-2"/>
                <w:sz w:val="21"/>
                <w:szCs w:val="21"/>
              </w:rPr>
              <w:t>3、超过投标截止时间送达的。</w:t>
            </w:r>
          </w:p>
          <w:p w14:paraId="21A15853">
            <w:pPr>
              <w:pStyle w:val="21"/>
              <w:spacing w:before="103" w:line="219" w:lineRule="auto"/>
              <w:ind w:left="533"/>
              <w:rPr>
                <w:sz w:val="21"/>
                <w:szCs w:val="21"/>
              </w:rPr>
            </w:pPr>
            <w:r>
              <w:rPr>
                <w:spacing w:val="-1"/>
                <w:sz w:val="21"/>
                <w:szCs w:val="21"/>
              </w:rPr>
              <w:t>4、仅提供备份投标文件的。</w:t>
            </w:r>
          </w:p>
          <w:p w14:paraId="6A792BF0">
            <w:pPr>
              <w:pStyle w:val="21"/>
              <w:spacing w:before="146" w:line="282" w:lineRule="auto"/>
              <w:ind w:left="54" w:right="28" w:firstLine="495"/>
              <w:jc w:val="both"/>
              <w:rPr>
                <w:sz w:val="21"/>
                <w:szCs w:val="21"/>
              </w:rPr>
            </w:pPr>
            <w:r>
              <w:rPr>
                <w:spacing w:val="2"/>
                <w:sz w:val="21"/>
                <w:szCs w:val="21"/>
              </w:rPr>
              <w:t>当发生解密失败或未按时解密的，投标人提供了备份投标文件的，以备份投标文件为依据，否则视为投标文件撤回。投标文件已按时解密的，备份</w:t>
            </w:r>
            <w:r>
              <w:rPr>
                <w:spacing w:val="-2"/>
                <w:sz w:val="21"/>
                <w:szCs w:val="21"/>
              </w:rPr>
              <w:t>投标文件自动失效。</w:t>
            </w:r>
          </w:p>
        </w:tc>
      </w:tr>
      <w:tr w14:paraId="1D584E0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18" w:hRule="atLeast"/>
        </w:trPr>
        <w:tc>
          <w:tcPr>
            <w:tcW w:w="691" w:type="dxa"/>
            <w:shd w:val="clear" w:color="auto" w:fill="E0E0E0"/>
            <w:vAlign w:val="top"/>
          </w:tcPr>
          <w:p w14:paraId="248A2A49">
            <w:pPr>
              <w:spacing w:line="452" w:lineRule="auto"/>
              <w:rPr>
                <w:rFonts w:ascii="Arial"/>
                <w:sz w:val="21"/>
                <w:szCs w:val="21"/>
              </w:rPr>
            </w:pPr>
          </w:p>
          <w:p w14:paraId="661114DF">
            <w:pPr>
              <w:pStyle w:val="21"/>
              <w:spacing w:before="78" w:line="184" w:lineRule="auto"/>
              <w:ind w:left="247"/>
              <w:rPr>
                <w:sz w:val="21"/>
                <w:szCs w:val="21"/>
              </w:rPr>
            </w:pPr>
            <w:r>
              <w:rPr>
                <w:b/>
                <w:bCs/>
                <w:spacing w:val="-15"/>
                <w:sz w:val="21"/>
                <w:szCs w:val="21"/>
              </w:rPr>
              <w:t>13</w:t>
            </w:r>
          </w:p>
        </w:tc>
        <w:tc>
          <w:tcPr>
            <w:tcW w:w="1286" w:type="dxa"/>
            <w:shd w:val="clear" w:color="auto" w:fill="E0E0E0"/>
            <w:vAlign w:val="top"/>
          </w:tcPr>
          <w:p w14:paraId="29E21FDB">
            <w:pPr>
              <w:pStyle w:val="21"/>
              <w:spacing w:before="108" w:line="282" w:lineRule="auto"/>
              <w:ind w:left="53" w:right="21" w:firstLine="3"/>
              <w:jc w:val="both"/>
              <w:rPr>
                <w:sz w:val="21"/>
                <w:szCs w:val="21"/>
              </w:rPr>
            </w:pPr>
            <w:r>
              <w:rPr>
                <w:b/>
                <w:bCs/>
                <w:spacing w:val="-5"/>
                <w:sz w:val="21"/>
                <w:szCs w:val="21"/>
              </w:rPr>
              <w:t>投标文件提</w:t>
            </w:r>
            <w:r>
              <w:rPr>
                <w:spacing w:val="3"/>
                <w:sz w:val="21"/>
                <w:szCs w:val="21"/>
              </w:rPr>
              <w:t xml:space="preserve"> </w:t>
            </w:r>
            <w:r>
              <w:rPr>
                <w:b/>
                <w:bCs/>
                <w:spacing w:val="-4"/>
                <w:sz w:val="21"/>
                <w:szCs w:val="21"/>
              </w:rPr>
              <w:t>交截止时间</w:t>
            </w:r>
            <w:r>
              <w:rPr>
                <w:spacing w:val="2"/>
                <w:sz w:val="21"/>
                <w:szCs w:val="21"/>
              </w:rPr>
              <w:t xml:space="preserve"> </w:t>
            </w:r>
            <w:r>
              <w:rPr>
                <w:b/>
                <w:bCs/>
                <w:spacing w:val="-4"/>
                <w:sz w:val="21"/>
                <w:szCs w:val="21"/>
              </w:rPr>
              <w:t>及开标时间</w:t>
            </w:r>
          </w:p>
        </w:tc>
        <w:tc>
          <w:tcPr>
            <w:tcW w:w="8098" w:type="dxa"/>
            <w:vAlign w:val="top"/>
          </w:tcPr>
          <w:p w14:paraId="664B8419">
            <w:pPr>
              <w:spacing w:line="416" w:lineRule="auto"/>
              <w:rPr>
                <w:rFonts w:ascii="Arial"/>
                <w:sz w:val="21"/>
                <w:szCs w:val="21"/>
              </w:rPr>
            </w:pPr>
          </w:p>
          <w:p w14:paraId="6D1C88DB">
            <w:pPr>
              <w:pStyle w:val="21"/>
              <w:spacing w:before="78" w:line="219" w:lineRule="auto"/>
              <w:ind w:left="57"/>
              <w:rPr>
                <w:sz w:val="21"/>
                <w:szCs w:val="21"/>
              </w:rPr>
            </w:pPr>
            <w:r>
              <w:rPr>
                <w:b/>
                <w:bCs/>
                <w:spacing w:val="-9"/>
                <w:sz w:val="21"/>
                <w:szCs w:val="21"/>
              </w:rPr>
              <w:t>202</w:t>
            </w:r>
            <w:r>
              <w:rPr>
                <w:rFonts w:hint="eastAsia"/>
                <w:b/>
                <w:bCs/>
                <w:spacing w:val="-9"/>
                <w:sz w:val="21"/>
                <w:szCs w:val="21"/>
                <w:lang w:val="en-US" w:eastAsia="zh-CN"/>
              </w:rPr>
              <w:t>5</w:t>
            </w:r>
            <w:r>
              <w:rPr>
                <w:b/>
                <w:bCs/>
                <w:spacing w:val="-9"/>
                <w:sz w:val="21"/>
                <w:szCs w:val="21"/>
              </w:rPr>
              <w:t>年</w:t>
            </w:r>
            <w:r>
              <w:rPr>
                <w:rFonts w:hint="eastAsia"/>
                <w:b/>
                <w:bCs/>
                <w:spacing w:val="-9"/>
                <w:sz w:val="21"/>
                <w:szCs w:val="21"/>
                <w:lang w:val="en-US" w:eastAsia="zh-CN"/>
              </w:rPr>
              <w:t>6</w:t>
            </w:r>
            <w:r>
              <w:rPr>
                <w:b/>
                <w:bCs/>
                <w:spacing w:val="-9"/>
                <w:sz w:val="21"/>
                <w:szCs w:val="21"/>
              </w:rPr>
              <w:t>月</w:t>
            </w:r>
            <w:r>
              <w:rPr>
                <w:rFonts w:hint="eastAsia"/>
                <w:b/>
                <w:bCs/>
                <w:spacing w:val="-9"/>
                <w:sz w:val="21"/>
                <w:szCs w:val="21"/>
                <w:lang w:val="en-US" w:eastAsia="zh-CN"/>
              </w:rPr>
              <w:t>26</w:t>
            </w:r>
            <w:r>
              <w:rPr>
                <w:b/>
                <w:bCs/>
                <w:spacing w:val="-9"/>
                <w:sz w:val="21"/>
                <w:szCs w:val="21"/>
              </w:rPr>
              <w:t>日</w:t>
            </w:r>
            <w:r>
              <w:rPr>
                <w:spacing w:val="-47"/>
                <w:sz w:val="21"/>
                <w:szCs w:val="21"/>
              </w:rPr>
              <w:t xml:space="preserve"> </w:t>
            </w:r>
            <w:r>
              <w:rPr>
                <w:b/>
                <w:bCs/>
                <w:spacing w:val="-9"/>
                <w:sz w:val="21"/>
                <w:szCs w:val="21"/>
              </w:rPr>
              <w:t>09:</w:t>
            </w:r>
            <w:r>
              <w:rPr>
                <w:rFonts w:hint="eastAsia"/>
                <w:b/>
                <w:bCs/>
                <w:spacing w:val="-9"/>
                <w:sz w:val="21"/>
                <w:szCs w:val="21"/>
                <w:lang w:val="en-US" w:eastAsia="zh-CN"/>
              </w:rPr>
              <w:t>3</w:t>
            </w:r>
            <w:r>
              <w:rPr>
                <w:b/>
                <w:bCs/>
                <w:spacing w:val="-9"/>
                <w:sz w:val="21"/>
                <w:szCs w:val="21"/>
              </w:rPr>
              <w:t>0（北京时间）</w:t>
            </w:r>
          </w:p>
        </w:tc>
      </w:tr>
      <w:tr w14:paraId="33676BD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38" w:hRule="atLeast"/>
        </w:trPr>
        <w:tc>
          <w:tcPr>
            <w:tcW w:w="691" w:type="dxa"/>
            <w:vMerge w:val="restart"/>
            <w:tcBorders>
              <w:bottom w:val="nil"/>
            </w:tcBorders>
            <w:shd w:val="clear" w:color="auto" w:fill="E0E0E0"/>
            <w:vAlign w:val="top"/>
          </w:tcPr>
          <w:p w14:paraId="1A246DFD">
            <w:pPr>
              <w:spacing w:line="260" w:lineRule="auto"/>
              <w:rPr>
                <w:rFonts w:ascii="Arial"/>
                <w:sz w:val="21"/>
                <w:szCs w:val="21"/>
              </w:rPr>
            </w:pPr>
          </w:p>
          <w:p w14:paraId="508F203E">
            <w:pPr>
              <w:spacing w:line="260" w:lineRule="auto"/>
              <w:rPr>
                <w:rFonts w:ascii="Arial"/>
                <w:sz w:val="21"/>
                <w:szCs w:val="21"/>
              </w:rPr>
            </w:pPr>
          </w:p>
          <w:p w14:paraId="7CCC3D45">
            <w:pPr>
              <w:spacing w:line="260" w:lineRule="auto"/>
              <w:rPr>
                <w:rFonts w:ascii="Arial"/>
                <w:sz w:val="21"/>
                <w:szCs w:val="21"/>
              </w:rPr>
            </w:pPr>
          </w:p>
          <w:p w14:paraId="1671C77C">
            <w:pPr>
              <w:spacing w:line="260" w:lineRule="auto"/>
              <w:rPr>
                <w:rFonts w:ascii="Arial"/>
                <w:sz w:val="21"/>
                <w:szCs w:val="21"/>
              </w:rPr>
            </w:pPr>
          </w:p>
          <w:p w14:paraId="7850EB33">
            <w:pPr>
              <w:spacing w:line="260" w:lineRule="auto"/>
              <w:rPr>
                <w:rFonts w:ascii="Arial"/>
                <w:sz w:val="21"/>
                <w:szCs w:val="21"/>
              </w:rPr>
            </w:pPr>
          </w:p>
          <w:p w14:paraId="3E02C313">
            <w:pPr>
              <w:spacing w:line="260" w:lineRule="auto"/>
              <w:rPr>
                <w:rFonts w:ascii="Arial"/>
                <w:sz w:val="21"/>
                <w:szCs w:val="21"/>
              </w:rPr>
            </w:pPr>
          </w:p>
          <w:p w14:paraId="20FDEB11">
            <w:pPr>
              <w:spacing w:line="260" w:lineRule="auto"/>
              <w:rPr>
                <w:rFonts w:ascii="Arial"/>
                <w:sz w:val="21"/>
                <w:szCs w:val="21"/>
              </w:rPr>
            </w:pPr>
          </w:p>
          <w:p w14:paraId="5BE70955">
            <w:pPr>
              <w:spacing w:line="260" w:lineRule="auto"/>
              <w:rPr>
                <w:rFonts w:ascii="Arial"/>
                <w:sz w:val="21"/>
                <w:szCs w:val="21"/>
              </w:rPr>
            </w:pPr>
          </w:p>
          <w:p w14:paraId="073FFB3E">
            <w:pPr>
              <w:spacing w:line="260" w:lineRule="auto"/>
              <w:rPr>
                <w:rFonts w:ascii="Arial"/>
                <w:sz w:val="21"/>
                <w:szCs w:val="21"/>
              </w:rPr>
            </w:pPr>
          </w:p>
          <w:p w14:paraId="6A14E549">
            <w:pPr>
              <w:spacing w:line="261" w:lineRule="auto"/>
              <w:rPr>
                <w:rFonts w:ascii="Arial"/>
                <w:sz w:val="21"/>
                <w:szCs w:val="21"/>
              </w:rPr>
            </w:pPr>
          </w:p>
          <w:p w14:paraId="31BEE9F4">
            <w:pPr>
              <w:spacing w:line="261" w:lineRule="auto"/>
              <w:rPr>
                <w:rFonts w:ascii="Arial"/>
                <w:sz w:val="21"/>
                <w:szCs w:val="21"/>
              </w:rPr>
            </w:pPr>
          </w:p>
          <w:p w14:paraId="1064C271">
            <w:pPr>
              <w:pStyle w:val="21"/>
              <w:spacing w:before="78" w:line="184" w:lineRule="auto"/>
              <w:ind w:left="247"/>
              <w:rPr>
                <w:sz w:val="21"/>
                <w:szCs w:val="21"/>
              </w:rPr>
            </w:pPr>
            <w:r>
              <w:rPr>
                <w:b/>
                <w:bCs/>
                <w:spacing w:val="-15"/>
                <w:sz w:val="21"/>
                <w:szCs w:val="21"/>
              </w:rPr>
              <w:t>14</w:t>
            </w:r>
          </w:p>
        </w:tc>
        <w:tc>
          <w:tcPr>
            <w:tcW w:w="1286" w:type="dxa"/>
            <w:vMerge w:val="restart"/>
            <w:tcBorders>
              <w:bottom w:val="nil"/>
            </w:tcBorders>
            <w:shd w:val="clear" w:color="auto" w:fill="E0E0E0"/>
            <w:vAlign w:val="top"/>
          </w:tcPr>
          <w:p w14:paraId="48D061EE">
            <w:pPr>
              <w:spacing w:line="263" w:lineRule="auto"/>
              <w:rPr>
                <w:rFonts w:ascii="Arial"/>
                <w:sz w:val="21"/>
                <w:szCs w:val="21"/>
              </w:rPr>
            </w:pPr>
          </w:p>
          <w:p w14:paraId="5E78970C">
            <w:pPr>
              <w:spacing w:line="263" w:lineRule="auto"/>
              <w:rPr>
                <w:rFonts w:ascii="Arial"/>
                <w:sz w:val="21"/>
                <w:szCs w:val="21"/>
              </w:rPr>
            </w:pPr>
          </w:p>
          <w:p w14:paraId="1E7863D5">
            <w:pPr>
              <w:spacing w:line="263" w:lineRule="auto"/>
              <w:rPr>
                <w:rFonts w:ascii="Arial"/>
                <w:sz w:val="21"/>
                <w:szCs w:val="21"/>
              </w:rPr>
            </w:pPr>
          </w:p>
          <w:p w14:paraId="034C2176">
            <w:pPr>
              <w:spacing w:line="263" w:lineRule="auto"/>
              <w:rPr>
                <w:rFonts w:ascii="Arial"/>
                <w:sz w:val="21"/>
                <w:szCs w:val="21"/>
              </w:rPr>
            </w:pPr>
          </w:p>
          <w:p w14:paraId="74B9AA32">
            <w:pPr>
              <w:spacing w:line="263" w:lineRule="auto"/>
              <w:rPr>
                <w:rFonts w:ascii="Arial"/>
                <w:sz w:val="21"/>
                <w:szCs w:val="21"/>
              </w:rPr>
            </w:pPr>
          </w:p>
          <w:p w14:paraId="664BA9DE">
            <w:pPr>
              <w:spacing w:line="263" w:lineRule="auto"/>
              <w:rPr>
                <w:rFonts w:ascii="Arial"/>
                <w:sz w:val="21"/>
                <w:szCs w:val="21"/>
              </w:rPr>
            </w:pPr>
          </w:p>
          <w:p w14:paraId="62F67DD2">
            <w:pPr>
              <w:spacing w:line="263" w:lineRule="auto"/>
              <w:rPr>
                <w:rFonts w:ascii="Arial"/>
                <w:sz w:val="21"/>
                <w:szCs w:val="21"/>
              </w:rPr>
            </w:pPr>
          </w:p>
          <w:p w14:paraId="537E61E2">
            <w:pPr>
              <w:spacing w:line="263" w:lineRule="auto"/>
              <w:rPr>
                <w:rFonts w:ascii="Arial"/>
                <w:sz w:val="21"/>
                <w:szCs w:val="21"/>
              </w:rPr>
            </w:pPr>
          </w:p>
          <w:p w14:paraId="01A55FBC">
            <w:pPr>
              <w:spacing w:line="264" w:lineRule="auto"/>
              <w:rPr>
                <w:rFonts w:ascii="Arial"/>
                <w:sz w:val="21"/>
                <w:szCs w:val="21"/>
              </w:rPr>
            </w:pPr>
          </w:p>
          <w:p w14:paraId="647BA23E">
            <w:pPr>
              <w:spacing w:line="264" w:lineRule="auto"/>
              <w:rPr>
                <w:rFonts w:ascii="Arial"/>
                <w:sz w:val="21"/>
                <w:szCs w:val="21"/>
              </w:rPr>
            </w:pPr>
          </w:p>
          <w:p w14:paraId="48558E86">
            <w:pPr>
              <w:pStyle w:val="21"/>
              <w:spacing w:before="78" w:line="286" w:lineRule="auto"/>
              <w:ind w:left="172" w:right="143" w:firstLine="24"/>
              <w:rPr>
                <w:sz w:val="21"/>
                <w:szCs w:val="21"/>
              </w:rPr>
            </w:pPr>
            <w:r>
              <w:rPr>
                <w:rFonts w:hint="eastAsia" w:ascii="宋体" w:hAnsi="宋体" w:cs="宋体"/>
                <w:b/>
                <w:sz w:val="21"/>
                <w:szCs w:val="21"/>
              </w:rPr>
              <w:t>小微企业有关政策</w:t>
            </w:r>
          </w:p>
        </w:tc>
        <w:tc>
          <w:tcPr>
            <w:tcW w:w="8098" w:type="dxa"/>
            <w:vAlign w:val="top"/>
          </w:tcPr>
          <w:p w14:paraId="3CE43913">
            <w:pPr>
              <w:pStyle w:val="21"/>
              <w:spacing w:before="107" w:line="219" w:lineRule="auto"/>
              <w:ind w:left="55"/>
              <w:rPr>
                <w:sz w:val="21"/>
                <w:szCs w:val="21"/>
              </w:rPr>
            </w:pPr>
            <w:r>
              <w:rPr>
                <w:rFonts w:hint="eastAsia" w:ascii="宋体" w:hAnsi="宋体" w:cs="宋体"/>
                <w:b/>
                <w:kern w:val="0"/>
                <w:sz w:val="21"/>
                <w:szCs w:val="21"/>
              </w:rPr>
              <w:t>本项目</w:t>
            </w:r>
            <w:r>
              <w:rPr>
                <w:rFonts w:hint="eastAsia" w:cs="宋体"/>
                <w:b/>
                <w:kern w:val="0"/>
                <w:sz w:val="21"/>
                <w:szCs w:val="21"/>
                <w:lang w:val="en-US" w:eastAsia="zh-CN"/>
              </w:rPr>
              <w:t>专门</w:t>
            </w:r>
            <w:r>
              <w:rPr>
                <w:rFonts w:hint="eastAsia" w:ascii="宋体" w:hAnsi="宋体" w:cs="宋体"/>
                <w:b/>
                <w:bCs/>
                <w:sz w:val="21"/>
                <w:szCs w:val="21"/>
              </w:rPr>
              <w:t>面向中小企业采购的采购项目。</w:t>
            </w:r>
          </w:p>
        </w:tc>
      </w:tr>
      <w:tr w14:paraId="38ECBD5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39" w:hRule="atLeast"/>
        </w:trPr>
        <w:tc>
          <w:tcPr>
            <w:tcW w:w="691" w:type="dxa"/>
            <w:vMerge w:val="continue"/>
            <w:tcBorders>
              <w:top w:val="nil"/>
              <w:bottom w:val="nil"/>
            </w:tcBorders>
            <w:vAlign w:val="top"/>
          </w:tcPr>
          <w:p w14:paraId="5D946897">
            <w:pPr>
              <w:rPr>
                <w:rFonts w:ascii="Arial"/>
                <w:sz w:val="21"/>
                <w:szCs w:val="21"/>
              </w:rPr>
            </w:pPr>
          </w:p>
        </w:tc>
        <w:tc>
          <w:tcPr>
            <w:tcW w:w="1286" w:type="dxa"/>
            <w:vMerge w:val="continue"/>
            <w:tcBorders>
              <w:top w:val="nil"/>
              <w:bottom w:val="nil"/>
            </w:tcBorders>
            <w:vAlign w:val="top"/>
          </w:tcPr>
          <w:p w14:paraId="30346941">
            <w:pPr>
              <w:rPr>
                <w:rFonts w:ascii="Arial"/>
                <w:sz w:val="21"/>
                <w:szCs w:val="21"/>
              </w:rPr>
            </w:pPr>
          </w:p>
        </w:tc>
        <w:tc>
          <w:tcPr>
            <w:tcW w:w="8098" w:type="dxa"/>
            <w:vAlign w:val="top"/>
          </w:tcPr>
          <w:p w14:paraId="6E19FF4D">
            <w:pPr>
              <w:pStyle w:val="21"/>
              <w:spacing w:before="108" w:line="219" w:lineRule="auto"/>
              <w:ind w:left="55"/>
              <w:rPr>
                <w:sz w:val="21"/>
                <w:szCs w:val="21"/>
              </w:rPr>
            </w:pPr>
            <w:r>
              <w:rPr>
                <w:rFonts w:hint="eastAsia" w:ascii="宋体" w:hAnsi="宋体" w:eastAsia="宋体" w:cs="宋体"/>
                <w:b/>
                <w:bCs/>
                <w:sz w:val="21"/>
                <w:szCs w:val="21"/>
              </w:rPr>
              <w:t>本项目</w:t>
            </w:r>
            <w:r>
              <w:rPr>
                <w:rFonts w:hint="eastAsia" w:ascii="宋体" w:hAnsi="宋体" w:eastAsia="宋体" w:cs="宋体"/>
                <w:b/>
                <w:bCs/>
                <w:sz w:val="21"/>
                <w:szCs w:val="21"/>
                <w:lang w:val="en-US" w:eastAsia="zh-CN"/>
              </w:rPr>
              <w:t>不</w:t>
            </w:r>
            <w:r>
              <w:rPr>
                <w:rFonts w:hint="eastAsia" w:ascii="宋体" w:hAnsi="宋体" w:eastAsia="宋体" w:cs="宋体"/>
                <w:b/>
                <w:bCs/>
                <w:sz w:val="21"/>
                <w:szCs w:val="21"/>
              </w:rPr>
              <w:t>接受联合体投标。</w:t>
            </w:r>
          </w:p>
        </w:tc>
      </w:tr>
      <w:tr w14:paraId="759DE5E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39" w:hRule="atLeast"/>
        </w:trPr>
        <w:tc>
          <w:tcPr>
            <w:tcW w:w="691" w:type="dxa"/>
            <w:vMerge w:val="continue"/>
            <w:tcBorders>
              <w:top w:val="nil"/>
              <w:bottom w:val="nil"/>
            </w:tcBorders>
            <w:vAlign w:val="top"/>
          </w:tcPr>
          <w:p w14:paraId="40BA16BD">
            <w:pPr>
              <w:rPr>
                <w:rFonts w:ascii="Arial"/>
                <w:sz w:val="21"/>
                <w:szCs w:val="21"/>
              </w:rPr>
            </w:pPr>
          </w:p>
        </w:tc>
        <w:tc>
          <w:tcPr>
            <w:tcW w:w="1286" w:type="dxa"/>
            <w:vMerge w:val="continue"/>
            <w:tcBorders>
              <w:top w:val="nil"/>
              <w:bottom w:val="nil"/>
            </w:tcBorders>
            <w:vAlign w:val="top"/>
          </w:tcPr>
          <w:p w14:paraId="2C729DB9">
            <w:pPr>
              <w:rPr>
                <w:rFonts w:ascii="Arial"/>
                <w:sz w:val="21"/>
                <w:szCs w:val="21"/>
              </w:rPr>
            </w:pPr>
          </w:p>
        </w:tc>
        <w:tc>
          <w:tcPr>
            <w:tcW w:w="8098" w:type="dxa"/>
            <w:vAlign w:val="top"/>
          </w:tcPr>
          <w:p w14:paraId="0309B060">
            <w:pPr>
              <w:pStyle w:val="21"/>
              <w:spacing w:before="108" w:line="219" w:lineRule="auto"/>
              <w:ind w:left="55"/>
              <w:rPr>
                <w:sz w:val="21"/>
                <w:szCs w:val="21"/>
              </w:rPr>
            </w:pPr>
            <w:r>
              <w:rPr>
                <w:b/>
                <w:bCs/>
                <w:spacing w:val="-3"/>
                <w:sz w:val="21"/>
                <w:szCs w:val="21"/>
              </w:rPr>
              <w:t>本项目不允许分包。</w:t>
            </w:r>
          </w:p>
        </w:tc>
      </w:tr>
      <w:tr w14:paraId="2249E66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5" w:hRule="atLeast"/>
        </w:trPr>
        <w:tc>
          <w:tcPr>
            <w:tcW w:w="691" w:type="dxa"/>
            <w:vMerge w:val="continue"/>
            <w:tcBorders>
              <w:top w:val="nil"/>
              <w:bottom w:val="nil"/>
            </w:tcBorders>
            <w:vAlign w:val="top"/>
          </w:tcPr>
          <w:p w14:paraId="746422E1">
            <w:pPr>
              <w:rPr>
                <w:rFonts w:ascii="Arial"/>
                <w:sz w:val="21"/>
                <w:szCs w:val="21"/>
              </w:rPr>
            </w:pPr>
          </w:p>
        </w:tc>
        <w:tc>
          <w:tcPr>
            <w:tcW w:w="1286" w:type="dxa"/>
            <w:vMerge w:val="continue"/>
            <w:tcBorders>
              <w:top w:val="nil"/>
              <w:bottom w:val="nil"/>
            </w:tcBorders>
            <w:vAlign w:val="top"/>
          </w:tcPr>
          <w:p w14:paraId="1FEF435A">
            <w:pPr>
              <w:rPr>
                <w:rFonts w:ascii="Arial"/>
                <w:sz w:val="21"/>
                <w:szCs w:val="21"/>
              </w:rPr>
            </w:pPr>
          </w:p>
        </w:tc>
        <w:tc>
          <w:tcPr>
            <w:tcW w:w="8098" w:type="dxa"/>
            <w:vAlign w:val="top"/>
          </w:tcPr>
          <w:p w14:paraId="141A5F26">
            <w:pPr>
              <w:pStyle w:val="21"/>
              <w:spacing w:before="110" w:line="219" w:lineRule="auto"/>
              <w:jc w:val="both"/>
              <w:rPr>
                <w:rFonts w:hint="eastAsia" w:eastAsia="宋体"/>
                <w:b/>
                <w:bCs/>
                <w:spacing w:val="-7"/>
                <w:sz w:val="21"/>
                <w:szCs w:val="21"/>
                <w:lang w:eastAsia="zh-CN"/>
              </w:rPr>
            </w:pPr>
            <w:r>
              <w:rPr>
                <w:b/>
                <w:bCs/>
                <w:spacing w:val="-7"/>
                <w:sz w:val="21"/>
                <w:szCs w:val="21"/>
              </w:rPr>
              <w:t>本项目采购标的</w:t>
            </w:r>
            <w:r>
              <w:rPr>
                <w:rFonts w:hint="eastAsia"/>
                <w:b/>
                <w:bCs/>
                <w:spacing w:val="-7"/>
                <w:sz w:val="21"/>
                <w:szCs w:val="21"/>
                <w:lang w:eastAsia="zh-CN"/>
              </w:rPr>
              <w:t xml:space="preserve">：家具采购 </w:t>
            </w:r>
          </w:p>
          <w:p w14:paraId="3ED0ACB4">
            <w:pPr>
              <w:pStyle w:val="21"/>
              <w:spacing w:before="110" w:line="219" w:lineRule="auto"/>
              <w:jc w:val="both"/>
              <w:rPr>
                <w:sz w:val="21"/>
                <w:szCs w:val="21"/>
              </w:rPr>
            </w:pPr>
            <w:r>
              <w:rPr>
                <w:b/>
                <w:bCs/>
                <w:spacing w:val="-7"/>
                <w:sz w:val="21"/>
                <w:szCs w:val="21"/>
              </w:rPr>
              <w:t>对应的中小企业划分标准所属行业：</w:t>
            </w:r>
            <w:r>
              <w:rPr>
                <w:rFonts w:hint="eastAsia"/>
                <w:b/>
                <w:bCs/>
                <w:spacing w:val="-7"/>
                <w:sz w:val="21"/>
                <w:szCs w:val="21"/>
                <w:lang w:val="en-US" w:eastAsia="zh-CN"/>
              </w:rPr>
              <w:t>工业</w:t>
            </w:r>
            <w:r>
              <w:rPr>
                <w:b/>
                <w:bCs/>
                <w:spacing w:val="-7"/>
                <w:sz w:val="21"/>
                <w:szCs w:val="21"/>
              </w:rPr>
              <w:t>。</w:t>
            </w:r>
          </w:p>
        </w:tc>
      </w:tr>
      <w:tr w14:paraId="2B485DF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39" w:hRule="atLeast"/>
        </w:trPr>
        <w:tc>
          <w:tcPr>
            <w:tcW w:w="691" w:type="dxa"/>
            <w:vMerge w:val="continue"/>
            <w:tcBorders>
              <w:top w:val="nil"/>
              <w:bottom w:val="nil"/>
            </w:tcBorders>
            <w:vAlign w:val="top"/>
          </w:tcPr>
          <w:p w14:paraId="2B9B708B">
            <w:pPr>
              <w:rPr>
                <w:rFonts w:ascii="Arial"/>
                <w:sz w:val="21"/>
                <w:szCs w:val="21"/>
              </w:rPr>
            </w:pPr>
          </w:p>
        </w:tc>
        <w:tc>
          <w:tcPr>
            <w:tcW w:w="1286" w:type="dxa"/>
            <w:vMerge w:val="continue"/>
            <w:tcBorders>
              <w:top w:val="nil"/>
              <w:bottom w:val="nil"/>
            </w:tcBorders>
            <w:vAlign w:val="top"/>
          </w:tcPr>
          <w:p w14:paraId="7A8BC674">
            <w:pPr>
              <w:rPr>
                <w:rFonts w:ascii="Arial"/>
                <w:sz w:val="21"/>
                <w:szCs w:val="21"/>
              </w:rPr>
            </w:pPr>
          </w:p>
        </w:tc>
        <w:tc>
          <w:tcPr>
            <w:tcW w:w="8098" w:type="dxa"/>
            <w:vAlign w:val="top"/>
          </w:tcPr>
          <w:p w14:paraId="7EB8DBCE">
            <w:pPr>
              <w:pStyle w:val="21"/>
              <w:spacing w:before="133" w:line="219" w:lineRule="auto"/>
              <w:ind w:left="55"/>
              <w:rPr>
                <w:sz w:val="21"/>
                <w:szCs w:val="21"/>
              </w:rPr>
            </w:pPr>
            <w:r>
              <w:rPr>
                <w:b/>
                <w:bCs/>
                <w:spacing w:val="-3"/>
                <w:sz w:val="21"/>
                <w:szCs w:val="21"/>
              </w:rPr>
              <w:t>本项目为</w:t>
            </w:r>
            <w:r>
              <w:rPr>
                <w:rFonts w:hint="eastAsia"/>
                <w:b/>
                <w:bCs/>
                <w:spacing w:val="-3"/>
                <w:sz w:val="21"/>
                <w:szCs w:val="21"/>
                <w:lang w:val="en-US" w:eastAsia="zh-CN"/>
              </w:rPr>
              <w:t>货物</w:t>
            </w:r>
            <w:r>
              <w:rPr>
                <w:b/>
                <w:bCs/>
                <w:spacing w:val="-3"/>
                <w:sz w:val="21"/>
                <w:szCs w:val="21"/>
              </w:rPr>
              <w:t>采购项目。</w:t>
            </w:r>
          </w:p>
        </w:tc>
      </w:tr>
      <w:tr w14:paraId="3C22158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97" w:hRule="atLeast"/>
        </w:trPr>
        <w:tc>
          <w:tcPr>
            <w:tcW w:w="691" w:type="dxa"/>
            <w:vMerge w:val="continue"/>
            <w:tcBorders>
              <w:top w:val="nil"/>
              <w:bottom w:val="nil"/>
            </w:tcBorders>
            <w:vAlign w:val="top"/>
          </w:tcPr>
          <w:p w14:paraId="08F5C25F">
            <w:pPr>
              <w:rPr>
                <w:rFonts w:ascii="Arial"/>
                <w:sz w:val="21"/>
                <w:szCs w:val="21"/>
              </w:rPr>
            </w:pPr>
          </w:p>
        </w:tc>
        <w:tc>
          <w:tcPr>
            <w:tcW w:w="1286" w:type="dxa"/>
            <w:vMerge w:val="continue"/>
            <w:tcBorders>
              <w:top w:val="nil"/>
              <w:bottom w:val="nil"/>
            </w:tcBorders>
            <w:vAlign w:val="top"/>
          </w:tcPr>
          <w:p w14:paraId="3AE78B23">
            <w:pPr>
              <w:rPr>
                <w:rFonts w:ascii="Arial"/>
                <w:sz w:val="21"/>
                <w:szCs w:val="21"/>
              </w:rPr>
            </w:pPr>
          </w:p>
        </w:tc>
        <w:tc>
          <w:tcPr>
            <w:tcW w:w="8098" w:type="dxa"/>
            <w:vAlign w:val="top"/>
          </w:tcPr>
          <w:p w14:paraId="552A097F">
            <w:pPr>
              <w:pStyle w:val="9"/>
              <w:snapToGrid w:val="0"/>
              <w:spacing w:line="240" w:lineRule="auto"/>
              <w:rPr>
                <w:rFonts w:ascii="宋体" w:hAnsi="宋体" w:cs="宋体"/>
                <w:sz w:val="21"/>
                <w:szCs w:val="21"/>
              </w:rPr>
            </w:pPr>
            <w:r>
              <w:rPr>
                <w:rFonts w:hint="eastAsia" w:ascii="宋体" w:hAnsi="宋体" w:cs="宋体"/>
                <w:sz w:val="21"/>
                <w:szCs w:val="21"/>
              </w:rPr>
              <w:t>根据《政府采购促进中小企业发展管理办法》（财库财库〔2020〕46号）、</w:t>
            </w:r>
            <w:r>
              <w:rPr>
                <w:rFonts w:hint="eastAsia" w:ascii="宋体" w:hAnsi="宋体" w:cs="宋体"/>
                <w:sz w:val="21"/>
                <w:szCs w:val="21"/>
                <w:lang w:val="zh-CN"/>
              </w:rPr>
              <w:t>《浙江省财政厅关于进一步发挥政府采购政策功能全力推动经济稳进提质的通知》 （浙财采监（2022）3号）、</w:t>
            </w:r>
            <w:r>
              <w:rPr>
                <w:rFonts w:hint="eastAsia" w:ascii="宋体" w:hAnsi="宋体" w:cs="宋体"/>
                <w:sz w:val="21"/>
                <w:szCs w:val="21"/>
              </w:rPr>
              <w:t>《关于进一步加大政府采购支持中小企业力度的通知》（财库（2022）19号）规定：</w:t>
            </w:r>
          </w:p>
          <w:p w14:paraId="4BDD0942">
            <w:pPr>
              <w:pStyle w:val="9"/>
              <w:numPr>
                <w:ilvl w:val="255"/>
                <w:numId w:val="0"/>
              </w:numPr>
              <w:spacing w:line="240" w:lineRule="auto"/>
              <w:rPr>
                <w:rFonts w:ascii="宋体" w:hAnsi="宋体" w:cs="宋体"/>
                <w:sz w:val="21"/>
                <w:szCs w:val="21"/>
              </w:rPr>
            </w:pPr>
            <w:r>
              <w:rPr>
                <w:rFonts w:hint="eastAsia" w:ascii="宋体" w:hAnsi="宋体" w:cs="宋体"/>
                <w:sz w:val="21"/>
                <w:szCs w:val="21"/>
              </w:rPr>
              <w:t>一、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367D13BD">
            <w:pPr>
              <w:pStyle w:val="9"/>
              <w:spacing w:line="240" w:lineRule="auto"/>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15A7F5E1">
            <w:pPr>
              <w:pStyle w:val="9"/>
              <w:numPr>
                <w:ilvl w:val="255"/>
                <w:numId w:val="0"/>
              </w:numPr>
              <w:spacing w:line="240" w:lineRule="auto"/>
              <w:rPr>
                <w:rFonts w:ascii="宋体" w:hAnsi="宋体" w:cs="宋体"/>
                <w:sz w:val="21"/>
                <w:szCs w:val="21"/>
              </w:rPr>
            </w:pPr>
            <w:r>
              <w:rPr>
                <w:rFonts w:hint="eastAsia" w:ascii="宋体" w:hAnsi="宋体" w:cs="宋体"/>
                <w:sz w:val="21"/>
                <w:szCs w:val="21"/>
              </w:rPr>
              <w:t>二、在政府采购活动中，供应商提供的货物、工程或者服务符合下列情形的，享受本办法规定的中小企业扶持政策：</w:t>
            </w:r>
          </w:p>
          <w:p w14:paraId="2C5BBCFC">
            <w:pPr>
              <w:pStyle w:val="9"/>
              <w:numPr>
                <w:ilvl w:val="255"/>
                <w:numId w:val="0"/>
              </w:numPr>
              <w:spacing w:line="240" w:lineRule="auto"/>
              <w:rPr>
                <w:rFonts w:ascii="宋体" w:hAnsi="宋体" w:cs="宋体"/>
                <w:sz w:val="21"/>
                <w:szCs w:val="21"/>
              </w:rPr>
            </w:pPr>
            <w:r>
              <w:rPr>
                <w:rFonts w:hint="eastAsia" w:ascii="宋体" w:hAnsi="宋体" w:cs="宋体"/>
                <w:sz w:val="21"/>
                <w:szCs w:val="21"/>
              </w:rPr>
              <w:t>（一）在货物采购项目中，货物由中小企业制造，即货物由中小企业生产且使用该中小企业商号或者注册商标；</w:t>
            </w:r>
          </w:p>
          <w:p w14:paraId="340B2292">
            <w:pPr>
              <w:pStyle w:val="9"/>
              <w:numPr>
                <w:ilvl w:val="255"/>
                <w:numId w:val="0"/>
              </w:numPr>
              <w:spacing w:line="240" w:lineRule="auto"/>
              <w:rPr>
                <w:rFonts w:ascii="宋体" w:hAnsi="宋体" w:cs="宋体"/>
                <w:sz w:val="21"/>
                <w:szCs w:val="21"/>
              </w:rPr>
            </w:pPr>
            <w:r>
              <w:rPr>
                <w:rFonts w:hint="eastAsia" w:ascii="宋体" w:hAnsi="宋体" w:cs="宋体"/>
                <w:sz w:val="21"/>
                <w:szCs w:val="21"/>
              </w:rPr>
              <w:t>在工程采购项目中，工程由中小企业承建，即工程施工单位为中小企业；</w:t>
            </w:r>
          </w:p>
          <w:p w14:paraId="7AAB4E03">
            <w:pPr>
              <w:pStyle w:val="9"/>
              <w:numPr>
                <w:ilvl w:val="255"/>
                <w:numId w:val="0"/>
              </w:numPr>
              <w:spacing w:line="240" w:lineRule="auto"/>
              <w:rPr>
                <w:rFonts w:ascii="宋体" w:hAnsi="宋体" w:cs="宋体"/>
                <w:sz w:val="21"/>
                <w:szCs w:val="21"/>
              </w:rPr>
            </w:pPr>
            <w:r>
              <w:rPr>
                <w:rFonts w:hint="eastAsia" w:ascii="宋体" w:hAnsi="宋体" w:cs="宋体"/>
                <w:sz w:val="21"/>
                <w:szCs w:val="21"/>
              </w:rPr>
              <w:t>（二）在服务采购项目中，服务由中小企业承建，即提供服务的人员为中小企业依照《中华人民共和国劳动合同法》订立劳动合同的从业人员。</w:t>
            </w:r>
          </w:p>
          <w:p w14:paraId="48EA2E73">
            <w:pPr>
              <w:pStyle w:val="9"/>
              <w:spacing w:line="240" w:lineRule="auto"/>
              <w:rPr>
                <w:rFonts w:ascii="宋体" w:hAnsi="宋体" w:cs="宋体"/>
                <w:sz w:val="21"/>
                <w:szCs w:val="21"/>
              </w:rPr>
            </w:pPr>
            <w:r>
              <w:rPr>
                <w:rFonts w:hint="eastAsia" w:ascii="宋体" w:hAnsi="宋体" w:cs="宋体"/>
                <w:sz w:val="21"/>
                <w:szCs w:val="21"/>
              </w:rPr>
              <w:t>（三）在货物采购项目中，供应商提供的货物既有中小企业制造货物，也有大型企业制造货物的，不享受本办法规定的中小企业扶持政策。</w:t>
            </w:r>
          </w:p>
          <w:p w14:paraId="0144CBB2">
            <w:pPr>
              <w:pStyle w:val="21"/>
              <w:tabs>
                <w:tab w:val="left" w:pos="0"/>
              </w:tabs>
              <w:spacing w:before="23" w:line="219" w:lineRule="auto"/>
              <w:ind w:right="31"/>
              <w:jc w:val="left"/>
              <w:rPr>
                <w:rFonts w:ascii="宋体" w:hAnsi="宋体" w:eastAsia="宋体" w:cs="宋体"/>
                <w:snapToGrid w:val="0"/>
                <w:color w:val="000000"/>
                <w:spacing w:val="2"/>
                <w:kern w:val="0"/>
                <w:sz w:val="21"/>
                <w:szCs w:val="21"/>
                <w:lang w:val="en-US" w:eastAsia="en-US" w:bidi="ar-SA"/>
              </w:rPr>
            </w:pPr>
            <w:r>
              <w:rPr>
                <w:rFonts w:hint="eastAsia" w:ascii="宋体" w:hAnsi="宋体" w:cs="宋体"/>
                <w:sz w:val="21"/>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tc>
      </w:tr>
    </w:tbl>
    <w:p w14:paraId="6385881D">
      <w:pPr>
        <w:spacing w:before="35" w:line="219" w:lineRule="auto"/>
        <w:rPr>
          <w:sz w:val="21"/>
          <w:szCs w:val="21"/>
        </w:rPr>
        <w:sectPr>
          <w:footerReference r:id="rId9" w:type="default"/>
          <w:pgSz w:w="11906" w:h="16839"/>
          <w:pgMar w:top="1245" w:right="908" w:bottom="1298" w:left="907" w:header="0" w:footer="1133" w:gutter="0"/>
          <w:cols w:space="720" w:num="1"/>
        </w:sectPr>
      </w:pPr>
    </w:p>
    <w:p w14:paraId="563F72AE">
      <w:pPr>
        <w:spacing w:before="35" w:line="219" w:lineRule="auto"/>
        <w:ind w:firstLine="4371" w:firstLineChars="1700"/>
        <w:rPr>
          <w:rFonts w:ascii="宋体" w:hAnsi="宋体" w:eastAsia="宋体" w:cs="宋体"/>
          <w:sz w:val="28"/>
          <w:szCs w:val="28"/>
        </w:rPr>
      </w:pPr>
      <w:r>
        <w:rPr>
          <w:rFonts w:ascii="宋体" w:hAnsi="宋体" w:eastAsia="宋体" w:cs="宋体"/>
          <w:b/>
          <w:bCs/>
          <w:spacing w:val="-12"/>
          <w:sz w:val="28"/>
          <w:szCs w:val="28"/>
        </w:rPr>
        <w:t>一</w:t>
      </w:r>
      <w:r>
        <w:rPr>
          <w:rFonts w:ascii="宋体" w:hAnsi="宋体" w:eastAsia="宋体" w:cs="宋体"/>
          <w:spacing w:val="-94"/>
          <w:sz w:val="28"/>
          <w:szCs w:val="28"/>
        </w:rPr>
        <w:t xml:space="preserve"> </w:t>
      </w:r>
      <w:r>
        <w:rPr>
          <w:rFonts w:ascii="宋体" w:hAnsi="宋体" w:eastAsia="宋体" w:cs="宋体"/>
          <w:b/>
          <w:bCs/>
          <w:spacing w:val="-12"/>
          <w:sz w:val="28"/>
          <w:szCs w:val="28"/>
        </w:rPr>
        <w:t>、总</w:t>
      </w:r>
      <w:r>
        <w:rPr>
          <w:rFonts w:ascii="宋体" w:hAnsi="宋体" w:eastAsia="宋体" w:cs="宋体"/>
          <w:spacing w:val="8"/>
          <w:sz w:val="28"/>
          <w:szCs w:val="28"/>
        </w:rPr>
        <w:t xml:space="preserve">  </w:t>
      </w:r>
      <w:r>
        <w:rPr>
          <w:rFonts w:ascii="宋体" w:hAnsi="宋体" w:eastAsia="宋体" w:cs="宋体"/>
          <w:b/>
          <w:bCs/>
          <w:spacing w:val="-12"/>
          <w:sz w:val="28"/>
          <w:szCs w:val="28"/>
        </w:rPr>
        <w:t>则</w:t>
      </w:r>
    </w:p>
    <w:p w14:paraId="6E0276CA">
      <w:pPr>
        <w:spacing w:before="189" w:line="220" w:lineRule="auto"/>
        <w:ind w:left="492"/>
        <w:rPr>
          <w:rFonts w:ascii="宋体" w:hAnsi="宋体" w:eastAsia="宋体" w:cs="宋体"/>
          <w:sz w:val="21"/>
          <w:szCs w:val="21"/>
        </w:rPr>
      </w:pPr>
      <w:r>
        <w:rPr>
          <w:rFonts w:ascii="宋体" w:hAnsi="宋体" w:eastAsia="宋体" w:cs="宋体"/>
          <w:b/>
          <w:bCs/>
          <w:spacing w:val="-5"/>
          <w:sz w:val="21"/>
          <w:szCs w:val="21"/>
        </w:rPr>
        <w:t>（一）适用范围</w:t>
      </w:r>
    </w:p>
    <w:p w14:paraId="74BA9342">
      <w:pPr>
        <w:spacing w:before="302" w:line="347" w:lineRule="auto"/>
        <w:ind w:left="1" w:firstLine="475"/>
        <w:rPr>
          <w:rFonts w:ascii="宋体" w:hAnsi="宋体" w:eastAsia="宋体" w:cs="宋体"/>
          <w:sz w:val="21"/>
          <w:szCs w:val="21"/>
        </w:rPr>
      </w:pPr>
      <w:r>
        <w:rPr>
          <w:rFonts w:ascii="宋体" w:hAnsi="宋体" w:eastAsia="宋体" w:cs="宋体"/>
          <w:spacing w:val="1"/>
          <w:sz w:val="21"/>
          <w:szCs w:val="21"/>
        </w:rPr>
        <w:t>本采购文件适用于本次项目的评标、定标、验收、合同履约、付款等（</w:t>
      </w:r>
      <w:r>
        <w:rPr>
          <w:rFonts w:ascii="宋体" w:hAnsi="宋体" w:eastAsia="宋体" w:cs="宋体"/>
          <w:sz w:val="21"/>
          <w:szCs w:val="21"/>
        </w:rPr>
        <w:t xml:space="preserve">法律、法规另有 </w:t>
      </w:r>
      <w:r>
        <w:rPr>
          <w:rFonts w:ascii="宋体" w:hAnsi="宋体" w:eastAsia="宋体" w:cs="宋体"/>
          <w:spacing w:val="-2"/>
          <w:sz w:val="21"/>
          <w:szCs w:val="21"/>
        </w:rPr>
        <w:t>规定的，从其规定）。</w:t>
      </w:r>
    </w:p>
    <w:p w14:paraId="0EF1C075">
      <w:pPr>
        <w:spacing w:before="31" w:line="220" w:lineRule="auto"/>
        <w:ind w:left="492"/>
        <w:rPr>
          <w:rFonts w:ascii="宋体" w:hAnsi="宋体" w:eastAsia="宋体" w:cs="宋体"/>
          <w:sz w:val="21"/>
          <w:szCs w:val="21"/>
        </w:rPr>
      </w:pPr>
      <w:r>
        <w:rPr>
          <w:rFonts w:ascii="宋体" w:hAnsi="宋体" w:eastAsia="宋体" w:cs="宋体"/>
          <w:b/>
          <w:bCs/>
          <w:spacing w:val="-6"/>
          <w:sz w:val="21"/>
          <w:szCs w:val="21"/>
        </w:rPr>
        <w:t>（二）定义</w:t>
      </w:r>
    </w:p>
    <w:p w14:paraId="50267897">
      <w:pPr>
        <w:spacing w:before="181" w:line="219" w:lineRule="auto"/>
        <w:ind w:left="493"/>
        <w:rPr>
          <w:rFonts w:ascii="宋体" w:hAnsi="宋体" w:eastAsia="宋体" w:cs="宋体"/>
          <w:sz w:val="21"/>
          <w:szCs w:val="21"/>
        </w:rPr>
      </w:pPr>
      <w:r>
        <w:rPr>
          <w:rFonts w:ascii="宋体" w:hAnsi="宋体" w:eastAsia="宋体" w:cs="宋体"/>
          <w:spacing w:val="-2"/>
          <w:sz w:val="21"/>
          <w:szCs w:val="21"/>
        </w:rPr>
        <w:t>1、“采购人</w:t>
      </w:r>
      <w:r>
        <w:rPr>
          <w:rFonts w:ascii="宋体" w:hAnsi="宋体" w:eastAsia="宋体" w:cs="宋体"/>
          <w:spacing w:val="-87"/>
          <w:sz w:val="21"/>
          <w:szCs w:val="21"/>
        </w:rPr>
        <w:t xml:space="preserve"> </w:t>
      </w:r>
      <w:r>
        <w:rPr>
          <w:rFonts w:ascii="宋体" w:hAnsi="宋体" w:eastAsia="宋体" w:cs="宋体"/>
          <w:spacing w:val="-2"/>
          <w:sz w:val="21"/>
          <w:szCs w:val="21"/>
        </w:rPr>
        <w:t>”系指组织本次采购的单位：</w:t>
      </w:r>
      <w:r>
        <w:rPr>
          <w:rFonts w:hint="eastAsia" w:ascii="宋体" w:hAnsi="宋体" w:eastAsia="宋体" w:cs="宋体"/>
          <w:spacing w:val="-2"/>
          <w:sz w:val="21"/>
          <w:szCs w:val="21"/>
          <w:lang w:eastAsia="zh-CN"/>
        </w:rPr>
        <w:t>嵊泗县嵊山镇人民政府</w:t>
      </w:r>
      <w:r>
        <w:rPr>
          <w:rFonts w:ascii="宋体" w:hAnsi="宋体" w:eastAsia="宋体" w:cs="宋体"/>
          <w:spacing w:val="-2"/>
          <w:sz w:val="21"/>
          <w:szCs w:val="21"/>
        </w:rPr>
        <w:t>。</w:t>
      </w:r>
    </w:p>
    <w:p w14:paraId="79020A5C">
      <w:pPr>
        <w:spacing w:before="181" w:line="219" w:lineRule="auto"/>
        <w:ind w:left="479"/>
        <w:rPr>
          <w:rFonts w:ascii="宋体" w:hAnsi="宋体" w:eastAsia="宋体" w:cs="宋体"/>
          <w:sz w:val="21"/>
          <w:szCs w:val="21"/>
        </w:rPr>
      </w:pPr>
      <w:r>
        <w:rPr>
          <w:rFonts w:ascii="宋体" w:hAnsi="宋体" w:eastAsia="宋体" w:cs="宋体"/>
          <w:spacing w:val="-2"/>
          <w:sz w:val="21"/>
          <w:szCs w:val="21"/>
        </w:rPr>
        <w:t>2、“采购代理机构</w:t>
      </w:r>
      <w:r>
        <w:rPr>
          <w:rFonts w:ascii="宋体" w:hAnsi="宋体" w:eastAsia="宋体" w:cs="宋体"/>
          <w:spacing w:val="-78"/>
          <w:sz w:val="21"/>
          <w:szCs w:val="21"/>
        </w:rPr>
        <w:t xml:space="preserve"> </w:t>
      </w:r>
      <w:r>
        <w:rPr>
          <w:rFonts w:ascii="宋体" w:hAnsi="宋体" w:eastAsia="宋体" w:cs="宋体"/>
          <w:spacing w:val="-2"/>
          <w:sz w:val="21"/>
          <w:szCs w:val="21"/>
        </w:rPr>
        <w:t>”系指</w:t>
      </w:r>
      <w:r>
        <w:rPr>
          <w:rFonts w:hint="eastAsia" w:ascii="宋体" w:hAnsi="宋体" w:eastAsia="宋体" w:cs="宋体"/>
          <w:spacing w:val="-2"/>
          <w:sz w:val="21"/>
          <w:szCs w:val="21"/>
          <w:lang w:eastAsia="zh-CN"/>
        </w:rPr>
        <w:t>浙江卓宏建设项目管理有限公司</w:t>
      </w:r>
      <w:r>
        <w:rPr>
          <w:rFonts w:ascii="宋体" w:hAnsi="宋体" w:eastAsia="宋体" w:cs="宋体"/>
          <w:spacing w:val="-2"/>
          <w:sz w:val="21"/>
          <w:szCs w:val="21"/>
        </w:rPr>
        <w:t>。</w:t>
      </w:r>
    </w:p>
    <w:p w14:paraId="61898C56">
      <w:pPr>
        <w:spacing w:before="183" w:line="219" w:lineRule="auto"/>
        <w:ind w:left="480"/>
        <w:rPr>
          <w:rFonts w:ascii="宋体" w:hAnsi="宋体" w:eastAsia="宋体" w:cs="宋体"/>
          <w:sz w:val="21"/>
          <w:szCs w:val="21"/>
        </w:rPr>
      </w:pPr>
      <w:r>
        <w:rPr>
          <w:rFonts w:ascii="宋体" w:hAnsi="宋体" w:eastAsia="宋体" w:cs="宋体"/>
          <w:spacing w:val="-2"/>
          <w:sz w:val="21"/>
          <w:szCs w:val="21"/>
        </w:rPr>
        <w:t>3、“投标人</w:t>
      </w:r>
      <w:r>
        <w:rPr>
          <w:rFonts w:ascii="宋体" w:hAnsi="宋体" w:eastAsia="宋体" w:cs="宋体"/>
          <w:spacing w:val="-82"/>
          <w:sz w:val="21"/>
          <w:szCs w:val="21"/>
        </w:rPr>
        <w:t xml:space="preserve"> </w:t>
      </w:r>
      <w:r>
        <w:rPr>
          <w:rFonts w:ascii="宋体" w:hAnsi="宋体" w:eastAsia="宋体" w:cs="宋体"/>
          <w:spacing w:val="-2"/>
          <w:sz w:val="21"/>
          <w:szCs w:val="21"/>
        </w:rPr>
        <w:t>”系指向采购代理机构提交投标文件的供应商。</w:t>
      </w:r>
    </w:p>
    <w:p w14:paraId="3289DBD5">
      <w:pPr>
        <w:spacing w:before="184" w:line="219" w:lineRule="auto"/>
        <w:ind w:left="475"/>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88"/>
          <w:sz w:val="21"/>
          <w:szCs w:val="21"/>
        </w:rPr>
        <w:t xml:space="preserve"> </w:t>
      </w:r>
      <w:r>
        <w:rPr>
          <w:rFonts w:ascii="宋体" w:hAnsi="宋体" w:eastAsia="宋体" w:cs="宋体"/>
          <w:spacing w:val="-2"/>
          <w:sz w:val="21"/>
          <w:szCs w:val="21"/>
        </w:rPr>
        <w:t>中标人</w:t>
      </w:r>
      <w:r>
        <w:rPr>
          <w:rFonts w:ascii="宋体" w:hAnsi="宋体" w:eastAsia="宋体" w:cs="宋体"/>
          <w:spacing w:val="-88"/>
          <w:sz w:val="21"/>
          <w:szCs w:val="21"/>
        </w:rPr>
        <w:t xml:space="preserve"> </w:t>
      </w:r>
      <w:r>
        <w:rPr>
          <w:rFonts w:ascii="宋体" w:hAnsi="宋体" w:eastAsia="宋体" w:cs="宋体"/>
          <w:spacing w:val="-2"/>
          <w:sz w:val="21"/>
          <w:szCs w:val="21"/>
        </w:rPr>
        <w:t>”系指经谈判小组评定，且审查通过，并经公示无异议的合格投标人。</w:t>
      </w:r>
    </w:p>
    <w:p w14:paraId="5ECD3901">
      <w:pPr>
        <w:spacing w:before="180" w:line="289" w:lineRule="auto"/>
        <w:ind w:left="1" w:firstLine="479"/>
        <w:rPr>
          <w:rFonts w:ascii="宋体" w:hAnsi="宋体" w:eastAsia="宋体" w:cs="宋体"/>
          <w:sz w:val="21"/>
          <w:szCs w:val="21"/>
        </w:rPr>
      </w:pPr>
      <w:r>
        <w:rPr>
          <w:rFonts w:ascii="宋体" w:hAnsi="宋体" w:eastAsia="宋体" w:cs="宋体"/>
          <w:spacing w:val="-3"/>
          <w:sz w:val="21"/>
          <w:szCs w:val="21"/>
        </w:rPr>
        <w:t>5、“投标人代表</w:t>
      </w:r>
      <w:r>
        <w:rPr>
          <w:rFonts w:ascii="宋体" w:hAnsi="宋体" w:eastAsia="宋体" w:cs="宋体"/>
          <w:spacing w:val="-88"/>
          <w:sz w:val="21"/>
          <w:szCs w:val="21"/>
        </w:rPr>
        <w:t xml:space="preserve"> </w:t>
      </w:r>
      <w:r>
        <w:rPr>
          <w:rFonts w:ascii="宋体" w:hAnsi="宋体" w:eastAsia="宋体" w:cs="宋体"/>
          <w:spacing w:val="-3"/>
          <w:sz w:val="21"/>
          <w:szCs w:val="21"/>
        </w:rPr>
        <w:t>”系指全权代表投标人参加本次投标活动并签署投标文</w:t>
      </w:r>
      <w:r>
        <w:rPr>
          <w:rFonts w:ascii="宋体" w:hAnsi="宋体" w:eastAsia="宋体" w:cs="宋体"/>
          <w:spacing w:val="-4"/>
          <w:sz w:val="21"/>
          <w:szCs w:val="21"/>
        </w:rPr>
        <w:t>件的人，如果投</w:t>
      </w:r>
      <w:r>
        <w:rPr>
          <w:rFonts w:ascii="宋体" w:hAnsi="宋体" w:eastAsia="宋体" w:cs="宋体"/>
          <w:sz w:val="21"/>
          <w:szCs w:val="21"/>
        </w:rPr>
        <w:t xml:space="preserve"> </w:t>
      </w:r>
      <w:r>
        <w:rPr>
          <w:rFonts w:ascii="宋体" w:hAnsi="宋体" w:eastAsia="宋体" w:cs="宋体"/>
          <w:spacing w:val="-1"/>
          <w:sz w:val="21"/>
          <w:szCs w:val="21"/>
        </w:rPr>
        <w:t>标人代表不是投标人的法定代表人，须持有《法定代表人授权函》。</w:t>
      </w:r>
    </w:p>
    <w:p w14:paraId="11BA669E">
      <w:pPr>
        <w:spacing w:before="184" w:line="288" w:lineRule="auto"/>
        <w:ind w:left="3" w:firstLine="474"/>
        <w:rPr>
          <w:rFonts w:ascii="宋体" w:hAnsi="宋体" w:eastAsia="宋体" w:cs="宋体"/>
          <w:sz w:val="21"/>
          <w:szCs w:val="21"/>
        </w:rPr>
      </w:pPr>
      <w:r>
        <w:rPr>
          <w:rFonts w:ascii="宋体" w:hAnsi="宋体" w:eastAsia="宋体" w:cs="宋体"/>
          <w:spacing w:val="-3"/>
          <w:sz w:val="21"/>
          <w:szCs w:val="21"/>
        </w:rPr>
        <w:t>6、“产品</w:t>
      </w:r>
      <w:r>
        <w:rPr>
          <w:rFonts w:ascii="宋体" w:hAnsi="宋体" w:eastAsia="宋体" w:cs="宋体"/>
          <w:spacing w:val="-88"/>
          <w:sz w:val="21"/>
          <w:szCs w:val="21"/>
        </w:rPr>
        <w:t xml:space="preserve"> </w:t>
      </w:r>
      <w:r>
        <w:rPr>
          <w:rFonts w:ascii="宋体" w:hAnsi="宋体" w:eastAsia="宋体" w:cs="宋体"/>
          <w:spacing w:val="-3"/>
          <w:sz w:val="21"/>
          <w:szCs w:val="21"/>
        </w:rPr>
        <w:t>”系指供方按采购文件规定，须向采购人提供的一切产品、保险、</w:t>
      </w:r>
      <w:r>
        <w:rPr>
          <w:rFonts w:ascii="宋体" w:hAnsi="宋体" w:eastAsia="宋体" w:cs="宋体"/>
          <w:spacing w:val="-4"/>
          <w:sz w:val="21"/>
          <w:szCs w:val="21"/>
        </w:rPr>
        <w:t>税金、备品</w:t>
      </w:r>
      <w:r>
        <w:rPr>
          <w:rFonts w:ascii="宋体" w:hAnsi="宋体" w:eastAsia="宋体" w:cs="宋体"/>
          <w:sz w:val="21"/>
          <w:szCs w:val="21"/>
        </w:rPr>
        <w:t xml:space="preserve"> </w:t>
      </w:r>
      <w:r>
        <w:rPr>
          <w:rFonts w:ascii="宋体" w:hAnsi="宋体" w:eastAsia="宋体" w:cs="宋体"/>
          <w:spacing w:val="-1"/>
          <w:sz w:val="21"/>
          <w:szCs w:val="21"/>
        </w:rPr>
        <w:t>备件、工具、手册及其它有关技术资料和材料。</w:t>
      </w:r>
    </w:p>
    <w:p w14:paraId="55C3F4F2">
      <w:pPr>
        <w:spacing w:before="183" w:line="290" w:lineRule="auto"/>
        <w:ind w:firstLine="481"/>
        <w:rPr>
          <w:rFonts w:ascii="宋体" w:hAnsi="宋体" w:eastAsia="宋体" w:cs="宋体"/>
          <w:sz w:val="21"/>
          <w:szCs w:val="21"/>
        </w:rPr>
      </w:pPr>
      <w:r>
        <w:rPr>
          <w:rFonts w:ascii="宋体" w:hAnsi="宋体" w:eastAsia="宋体" w:cs="宋体"/>
          <w:spacing w:val="-3"/>
          <w:sz w:val="21"/>
          <w:szCs w:val="21"/>
        </w:rPr>
        <w:t>7、“服务</w:t>
      </w:r>
      <w:r>
        <w:rPr>
          <w:rFonts w:ascii="宋体" w:hAnsi="宋体" w:eastAsia="宋体" w:cs="宋体"/>
          <w:spacing w:val="-88"/>
          <w:sz w:val="21"/>
          <w:szCs w:val="21"/>
        </w:rPr>
        <w:t xml:space="preserve"> </w:t>
      </w:r>
      <w:r>
        <w:rPr>
          <w:rFonts w:ascii="宋体" w:hAnsi="宋体" w:eastAsia="宋体" w:cs="宋体"/>
          <w:spacing w:val="-3"/>
          <w:sz w:val="21"/>
          <w:szCs w:val="21"/>
        </w:rPr>
        <w:t>”系指招标文件规定投标人须承担的安装、调试、技术协助</w:t>
      </w:r>
      <w:r>
        <w:rPr>
          <w:rFonts w:ascii="宋体" w:hAnsi="宋体" w:eastAsia="宋体" w:cs="宋体"/>
          <w:spacing w:val="-4"/>
          <w:sz w:val="21"/>
          <w:szCs w:val="21"/>
        </w:rPr>
        <w:t>、校准、培训、数</w:t>
      </w:r>
      <w:r>
        <w:rPr>
          <w:rFonts w:ascii="宋体" w:hAnsi="宋体" w:eastAsia="宋体" w:cs="宋体"/>
          <w:sz w:val="21"/>
          <w:szCs w:val="21"/>
        </w:rPr>
        <w:t xml:space="preserve"> </w:t>
      </w:r>
      <w:r>
        <w:rPr>
          <w:rFonts w:ascii="宋体" w:hAnsi="宋体" w:eastAsia="宋体" w:cs="宋体"/>
          <w:spacing w:val="-1"/>
          <w:sz w:val="21"/>
          <w:szCs w:val="21"/>
        </w:rPr>
        <w:t>据服务以及其他类似的义务。</w:t>
      </w:r>
    </w:p>
    <w:p w14:paraId="553CE270">
      <w:pPr>
        <w:spacing w:before="180" w:line="219" w:lineRule="auto"/>
        <w:ind w:left="477"/>
        <w:rPr>
          <w:rFonts w:ascii="宋体" w:hAnsi="宋体" w:eastAsia="宋体" w:cs="宋体"/>
          <w:sz w:val="21"/>
          <w:szCs w:val="21"/>
        </w:rPr>
      </w:pPr>
      <w:r>
        <w:rPr>
          <w:rFonts w:ascii="宋体" w:hAnsi="宋体" w:eastAsia="宋体" w:cs="宋体"/>
          <w:spacing w:val="-2"/>
          <w:sz w:val="21"/>
          <w:szCs w:val="21"/>
        </w:rPr>
        <w:t>8、“项目</w:t>
      </w:r>
      <w:r>
        <w:rPr>
          <w:rFonts w:ascii="宋体" w:hAnsi="宋体" w:eastAsia="宋体" w:cs="宋体"/>
          <w:spacing w:val="-70"/>
          <w:sz w:val="21"/>
          <w:szCs w:val="21"/>
        </w:rPr>
        <w:t xml:space="preserve"> </w:t>
      </w:r>
      <w:r>
        <w:rPr>
          <w:rFonts w:ascii="宋体" w:hAnsi="宋体" w:eastAsia="宋体" w:cs="宋体"/>
          <w:spacing w:val="-2"/>
          <w:sz w:val="21"/>
          <w:szCs w:val="21"/>
        </w:rPr>
        <w:t>”系指投标人按采购文件规定向采购人提供的产品和服务。</w:t>
      </w:r>
    </w:p>
    <w:p w14:paraId="282E2854">
      <w:pPr>
        <w:spacing w:before="183" w:line="219" w:lineRule="auto"/>
        <w:ind w:left="477"/>
        <w:rPr>
          <w:rFonts w:ascii="宋体" w:hAnsi="宋体" w:eastAsia="宋体" w:cs="宋体"/>
          <w:sz w:val="21"/>
          <w:szCs w:val="21"/>
        </w:rPr>
      </w:pPr>
      <w:r>
        <w:rPr>
          <w:rFonts w:ascii="宋体" w:hAnsi="宋体" w:eastAsia="宋体" w:cs="宋体"/>
          <w:spacing w:val="-2"/>
          <w:sz w:val="21"/>
          <w:szCs w:val="21"/>
        </w:rPr>
        <w:t>9、“书面形式</w:t>
      </w:r>
      <w:r>
        <w:rPr>
          <w:rFonts w:ascii="宋体" w:hAnsi="宋体" w:eastAsia="宋体" w:cs="宋体"/>
          <w:spacing w:val="-86"/>
          <w:sz w:val="21"/>
          <w:szCs w:val="21"/>
        </w:rPr>
        <w:t xml:space="preserve"> </w:t>
      </w:r>
      <w:r>
        <w:rPr>
          <w:rFonts w:ascii="宋体" w:hAnsi="宋体" w:eastAsia="宋体" w:cs="宋体"/>
          <w:spacing w:val="-2"/>
          <w:sz w:val="21"/>
          <w:szCs w:val="21"/>
        </w:rPr>
        <w:t>”包括信函、传真、快递、电报等。</w:t>
      </w:r>
    </w:p>
    <w:p w14:paraId="7C69420B">
      <w:pPr>
        <w:spacing w:before="181" w:line="219" w:lineRule="auto"/>
        <w:ind w:left="492"/>
        <w:rPr>
          <w:rFonts w:ascii="宋体" w:hAnsi="宋体" w:eastAsia="宋体" w:cs="宋体"/>
          <w:sz w:val="21"/>
          <w:szCs w:val="21"/>
        </w:rPr>
      </w:pPr>
      <w:r>
        <w:rPr>
          <w:rFonts w:ascii="宋体" w:hAnsi="宋体" w:eastAsia="宋体" w:cs="宋体"/>
          <w:b/>
          <w:bCs/>
          <w:spacing w:val="-5"/>
          <w:sz w:val="21"/>
          <w:szCs w:val="21"/>
        </w:rPr>
        <w:t>（三）采购方式</w:t>
      </w:r>
    </w:p>
    <w:p w14:paraId="1D89650F">
      <w:pPr>
        <w:spacing w:before="183" w:line="219" w:lineRule="auto"/>
        <w:ind w:left="477"/>
        <w:rPr>
          <w:rFonts w:ascii="宋体" w:hAnsi="宋体" w:eastAsia="宋体" w:cs="宋体"/>
          <w:sz w:val="21"/>
          <w:szCs w:val="21"/>
        </w:rPr>
      </w:pPr>
      <w:r>
        <w:rPr>
          <w:rFonts w:ascii="宋体" w:hAnsi="宋体" w:eastAsia="宋体" w:cs="宋体"/>
          <w:spacing w:val="-1"/>
          <w:sz w:val="21"/>
          <w:szCs w:val="21"/>
        </w:rPr>
        <w:t>本次采用竞争性谈判方式进行。</w:t>
      </w:r>
    </w:p>
    <w:p w14:paraId="53BC71C8">
      <w:pPr>
        <w:spacing w:before="182" w:line="219" w:lineRule="auto"/>
        <w:ind w:left="487"/>
        <w:rPr>
          <w:rFonts w:ascii="宋体" w:hAnsi="宋体" w:eastAsia="宋体" w:cs="宋体"/>
          <w:sz w:val="21"/>
          <w:szCs w:val="21"/>
        </w:rPr>
      </w:pPr>
      <w:r>
        <w:rPr>
          <w:rFonts w:ascii="宋体" w:hAnsi="宋体" w:eastAsia="宋体" w:cs="宋体"/>
          <w:b/>
          <w:bCs/>
          <w:spacing w:val="-5"/>
          <w:sz w:val="21"/>
          <w:szCs w:val="21"/>
        </w:rPr>
        <w:t>（四）预算金额</w:t>
      </w:r>
    </w:p>
    <w:p w14:paraId="19BD6F32">
      <w:pPr>
        <w:spacing w:before="183" w:line="220" w:lineRule="auto"/>
        <w:ind w:left="483"/>
        <w:rPr>
          <w:rFonts w:ascii="宋体" w:hAnsi="宋体" w:eastAsia="宋体" w:cs="宋体"/>
          <w:sz w:val="21"/>
          <w:szCs w:val="21"/>
        </w:rPr>
      </w:pPr>
      <w:r>
        <w:rPr>
          <w:rFonts w:hint="eastAsia" w:ascii="宋体" w:hAnsi="宋体" w:eastAsia="宋体" w:cs="宋体"/>
          <w:b/>
          <w:bCs/>
          <w:spacing w:val="-4"/>
          <w:sz w:val="21"/>
          <w:szCs w:val="21"/>
          <w:lang w:val="en-US" w:eastAsia="zh-CN"/>
        </w:rPr>
        <w:t>最高限价623054</w:t>
      </w:r>
      <w:r>
        <w:rPr>
          <w:rFonts w:ascii="宋体" w:hAnsi="宋体" w:eastAsia="宋体" w:cs="宋体"/>
          <w:b/>
          <w:bCs/>
          <w:spacing w:val="-4"/>
          <w:sz w:val="21"/>
          <w:szCs w:val="21"/>
        </w:rPr>
        <w:t>元，超过作投标无效处理。</w:t>
      </w:r>
    </w:p>
    <w:p w14:paraId="476B2ED3">
      <w:pPr>
        <w:spacing w:before="180" w:line="220" w:lineRule="auto"/>
        <w:ind w:left="492"/>
        <w:rPr>
          <w:rFonts w:ascii="宋体" w:hAnsi="宋体" w:eastAsia="宋体" w:cs="宋体"/>
          <w:sz w:val="21"/>
          <w:szCs w:val="21"/>
        </w:rPr>
      </w:pPr>
      <w:r>
        <w:rPr>
          <w:rFonts w:ascii="宋体" w:hAnsi="宋体" w:eastAsia="宋体" w:cs="宋体"/>
          <w:b/>
          <w:bCs/>
          <w:spacing w:val="-5"/>
          <w:sz w:val="21"/>
          <w:szCs w:val="21"/>
        </w:rPr>
        <w:t>（五）联合体投标</w:t>
      </w:r>
    </w:p>
    <w:p w14:paraId="79324887">
      <w:pPr>
        <w:spacing w:before="182" w:line="220" w:lineRule="auto"/>
        <w:ind w:left="475"/>
        <w:rPr>
          <w:rFonts w:ascii="宋体" w:hAnsi="宋体" w:eastAsia="宋体" w:cs="宋体"/>
          <w:sz w:val="21"/>
          <w:szCs w:val="21"/>
        </w:rPr>
      </w:pPr>
      <w:r>
        <w:rPr>
          <w:rFonts w:hint="eastAsia" w:ascii="宋体" w:hAnsi="宋体" w:eastAsia="宋体" w:cs="宋体"/>
          <w:spacing w:val="-2"/>
          <w:sz w:val="21"/>
          <w:szCs w:val="21"/>
          <w:lang w:val="en-US" w:eastAsia="zh-CN"/>
        </w:rPr>
        <w:t>不</w:t>
      </w:r>
      <w:r>
        <w:rPr>
          <w:rFonts w:ascii="宋体" w:hAnsi="宋体" w:eastAsia="宋体" w:cs="宋体"/>
          <w:spacing w:val="-2"/>
          <w:sz w:val="21"/>
          <w:szCs w:val="21"/>
        </w:rPr>
        <w:t>接受联合体投标。</w:t>
      </w:r>
    </w:p>
    <w:p w14:paraId="4F6296FE">
      <w:pPr>
        <w:spacing w:before="179" w:line="220" w:lineRule="auto"/>
        <w:ind w:left="492"/>
        <w:rPr>
          <w:rFonts w:ascii="宋体" w:hAnsi="宋体" w:eastAsia="宋体" w:cs="宋体"/>
          <w:sz w:val="21"/>
          <w:szCs w:val="21"/>
        </w:rPr>
      </w:pPr>
      <w:r>
        <w:rPr>
          <w:rFonts w:ascii="宋体" w:hAnsi="宋体" w:eastAsia="宋体" w:cs="宋体"/>
          <w:b/>
          <w:bCs/>
          <w:spacing w:val="-5"/>
          <w:sz w:val="21"/>
          <w:szCs w:val="21"/>
        </w:rPr>
        <w:t>（六）转包与分包</w:t>
      </w:r>
    </w:p>
    <w:p w14:paraId="0AF6BBC7">
      <w:pPr>
        <w:spacing w:before="181" w:line="345" w:lineRule="auto"/>
        <w:ind w:left="479" w:right="6802" w:firstLine="14"/>
        <w:rPr>
          <w:rFonts w:ascii="宋体" w:hAnsi="宋体" w:eastAsia="宋体" w:cs="宋体"/>
          <w:spacing w:val="-7"/>
          <w:sz w:val="21"/>
          <w:szCs w:val="21"/>
        </w:rPr>
      </w:pPr>
      <w:r>
        <w:rPr>
          <w:rFonts w:ascii="宋体" w:hAnsi="宋体" w:eastAsia="宋体" w:cs="宋体"/>
          <w:spacing w:val="-7"/>
          <w:sz w:val="21"/>
          <w:szCs w:val="21"/>
        </w:rPr>
        <w:t>1.本项目不允许转包。</w:t>
      </w:r>
    </w:p>
    <w:p w14:paraId="1A07C57A">
      <w:pPr>
        <w:spacing w:before="181" w:line="345" w:lineRule="auto"/>
        <w:ind w:left="479" w:right="6802" w:firstLine="14"/>
        <w:rPr>
          <w:rFonts w:ascii="宋体" w:hAnsi="宋体" w:eastAsia="宋体" w:cs="宋体"/>
          <w:sz w:val="21"/>
          <w:szCs w:val="21"/>
        </w:rPr>
      </w:pPr>
      <w:r>
        <w:rPr>
          <w:rFonts w:ascii="宋体" w:hAnsi="宋体" w:eastAsia="宋体" w:cs="宋体"/>
          <w:spacing w:val="-5"/>
          <w:sz w:val="21"/>
          <w:szCs w:val="21"/>
        </w:rPr>
        <w:t>2.本项目不允许分包。</w:t>
      </w:r>
    </w:p>
    <w:p w14:paraId="1C0C4411">
      <w:pPr>
        <w:spacing w:before="38" w:line="220" w:lineRule="auto"/>
        <w:ind w:left="492"/>
        <w:rPr>
          <w:rFonts w:ascii="宋体" w:hAnsi="宋体" w:eastAsia="宋体" w:cs="宋体"/>
          <w:sz w:val="21"/>
          <w:szCs w:val="21"/>
        </w:rPr>
      </w:pPr>
      <w:r>
        <w:rPr>
          <w:rFonts w:ascii="宋体" w:hAnsi="宋体" w:eastAsia="宋体" w:cs="宋体"/>
          <w:b/>
          <w:bCs/>
          <w:spacing w:val="-5"/>
          <w:sz w:val="21"/>
          <w:szCs w:val="21"/>
        </w:rPr>
        <w:t>（七）投标费用</w:t>
      </w:r>
    </w:p>
    <w:p w14:paraId="5E66D2E1">
      <w:pPr>
        <w:spacing w:before="180" w:line="219" w:lineRule="auto"/>
        <w:ind w:left="484"/>
        <w:rPr>
          <w:rFonts w:ascii="宋体" w:hAnsi="宋体" w:eastAsia="宋体" w:cs="宋体"/>
          <w:sz w:val="21"/>
          <w:szCs w:val="21"/>
        </w:rPr>
      </w:pPr>
      <w:r>
        <w:rPr>
          <w:rFonts w:ascii="宋体" w:hAnsi="宋体" w:eastAsia="宋体" w:cs="宋体"/>
          <w:spacing w:val="-1"/>
          <w:sz w:val="21"/>
          <w:szCs w:val="21"/>
        </w:rPr>
        <w:t>不论投标结果如何，投标人均应自行承担所有与投标有关的全部费用。</w:t>
      </w:r>
    </w:p>
    <w:p w14:paraId="2EEE0712">
      <w:pPr>
        <w:spacing w:before="183" w:line="220" w:lineRule="auto"/>
        <w:ind w:left="492"/>
        <w:rPr>
          <w:rFonts w:ascii="宋体" w:hAnsi="宋体" w:eastAsia="宋体" w:cs="宋体"/>
          <w:sz w:val="21"/>
          <w:szCs w:val="21"/>
        </w:rPr>
      </w:pPr>
      <w:r>
        <w:rPr>
          <w:rFonts w:ascii="宋体" w:hAnsi="宋体" w:eastAsia="宋体" w:cs="宋体"/>
          <w:b/>
          <w:bCs/>
          <w:spacing w:val="-5"/>
          <w:sz w:val="21"/>
          <w:szCs w:val="21"/>
        </w:rPr>
        <w:t>（八）答疑与澄清</w:t>
      </w:r>
    </w:p>
    <w:p w14:paraId="7693B545">
      <w:pPr>
        <w:spacing w:line="220" w:lineRule="auto"/>
        <w:rPr>
          <w:rFonts w:ascii="宋体" w:hAnsi="宋体" w:eastAsia="宋体" w:cs="宋体"/>
          <w:sz w:val="21"/>
          <w:szCs w:val="21"/>
        </w:rPr>
        <w:sectPr>
          <w:footerReference r:id="rId10" w:type="default"/>
          <w:pgSz w:w="11906" w:h="16839"/>
          <w:pgMar w:top="1245" w:right="1134" w:bottom="1298" w:left="1141" w:header="0" w:footer="1133" w:gutter="0"/>
          <w:cols w:space="720" w:num="1"/>
        </w:sectPr>
      </w:pPr>
    </w:p>
    <w:p w14:paraId="68F89063">
      <w:pPr>
        <w:spacing w:before="35" w:line="219" w:lineRule="auto"/>
        <w:ind w:left="5931"/>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 xml:space="preserve"> </w:t>
      </w:r>
    </w:p>
    <w:p w14:paraId="25603256">
      <w:pPr>
        <w:spacing w:before="265" w:line="352" w:lineRule="auto"/>
        <w:ind w:left="210" w:leftChars="100" w:right="58" w:firstLine="273" w:firstLineChars="130"/>
        <w:jc w:val="both"/>
        <w:rPr>
          <w:rFonts w:ascii="宋体" w:hAnsi="宋体" w:eastAsia="宋体" w:cs="宋体"/>
          <w:sz w:val="21"/>
          <w:szCs w:val="21"/>
        </w:rPr>
      </w:pPr>
      <w:r>
        <w:rPr>
          <w:rFonts w:ascii="宋体" w:hAnsi="宋体" w:eastAsia="宋体" w:cs="宋体"/>
          <w:sz w:val="21"/>
          <w:szCs w:val="21"/>
        </w:rPr>
        <w:t>投标人如认为采购文件表述不清晰、存在歧视性、排他</w:t>
      </w:r>
      <w:r>
        <w:rPr>
          <w:rFonts w:ascii="宋体" w:hAnsi="宋体" w:eastAsia="宋体" w:cs="宋体"/>
          <w:spacing w:val="-1"/>
          <w:sz w:val="21"/>
          <w:szCs w:val="21"/>
        </w:rPr>
        <w:t>性或者其他违法内容的，应当于</w:t>
      </w:r>
      <w:r>
        <w:rPr>
          <w:rFonts w:ascii="宋体" w:hAnsi="宋体" w:eastAsia="宋体" w:cs="宋体"/>
          <w:sz w:val="21"/>
          <w:szCs w:val="21"/>
        </w:rPr>
        <w:t xml:space="preserve"> </w:t>
      </w:r>
      <w:r>
        <w:rPr>
          <w:rFonts w:ascii="宋体" w:hAnsi="宋体" w:eastAsia="宋体" w:cs="宋体"/>
          <w:spacing w:val="-2"/>
          <w:sz w:val="21"/>
          <w:szCs w:val="21"/>
        </w:rPr>
        <w:t>202</w:t>
      </w:r>
      <w:r>
        <w:rPr>
          <w:rFonts w:hint="eastAsia" w:ascii="宋体" w:hAnsi="宋体" w:eastAsia="宋体" w:cs="宋体"/>
          <w:spacing w:val="-2"/>
          <w:sz w:val="21"/>
          <w:szCs w:val="21"/>
          <w:lang w:val="en-US" w:eastAsia="zh-CN"/>
        </w:rPr>
        <w:t>5</w:t>
      </w:r>
      <w:r>
        <w:rPr>
          <w:rFonts w:ascii="宋体" w:hAnsi="宋体" w:eastAsia="宋体" w:cs="宋体"/>
          <w:spacing w:val="-2"/>
          <w:sz w:val="21"/>
          <w:szCs w:val="21"/>
        </w:rPr>
        <w:t>年</w:t>
      </w:r>
      <w:r>
        <w:rPr>
          <w:rFonts w:ascii="宋体" w:hAnsi="宋体" w:eastAsia="宋体" w:cs="宋体"/>
          <w:spacing w:val="-28"/>
          <w:sz w:val="21"/>
          <w:szCs w:val="21"/>
        </w:rPr>
        <w:t xml:space="preserve"> </w:t>
      </w:r>
      <w:r>
        <w:rPr>
          <w:rFonts w:hint="eastAsia" w:ascii="宋体" w:hAnsi="宋体" w:eastAsia="宋体" w:cs="宋体"/>
          <w:spacing w:val="-28"/>
          <w:sz w:val="21"/>
          <w:szCs w:val="21"/>
          <w:lang w:val="en-US" w:eastAsia="zh-CN"/>
        </w:rPr>
        <w:t xml:space="preserve"> </w:t>
      </w:r>
      <w:r>
        <w:rPr>
          <w:rFonts w:ascii="宋体" w:hAnsi="宋体" w:eastAsia="宋体" w:cs="宋体"/>
          <w:spacing w:val="-2"/>
          <w:sz w:val="21"/>
          <w:szCs w:val="21"/>
        </w:rPr>
        <w:t>月</w:t>
      </w:r>
      <w:r>
        <w:rPr>
          <w:rFonts w:ascii="宋体" w:hAnsi="宋体" w:eastAsia="宋体" w:cs="宋体"/>
          <w:spacing w:val="-31"/>
          <w:sz w:val="21"/>
          <w:szCs w:val="21"/>
        </w:rPr>
        <w:t xml:space="preserve"> </w:t>
      </w:r>
      <w:r>
        <w:rPr>
          <w:rFonts w:ascii="宋体" w:hAnsi="宋体" w:eastAsia="宋体" w:cs="宋体"/>
          <w:spacing w:val="-2"/>
          <w:sz w:val="21"/>
          <w:szCs w:val="21"/>
        </w:rPr>
        <w:t xml:space="preserve"> 日</w:t>
      </w:r>
      <w:r>
        <w:rPr>
          <w:rFonts w:ascii="宋体" w:hAnsi="宋体" w:eastAsia="宋体" w:cs="宋体"/>
          <w:spacing w:val="-30"/>
          <w:sz w:val="21"/>
          <w:szCs w:val="21"/>
        </w:rPr>
        <w:t xml:space="preserve"> </w:t>
      </w:r>
      <w:r>
        <w:rPr>
          <w:rFonts w:ascii="宋体" w:hAnsi="宋体" w:eastAsia="宋体" w:cs="宋体"/>
          <w:spacing w:val="-2"/>
          <w:sz w:val="21"/>
          <w:szCs w:val="21"/>
        </w:rPr>
        <w:t>17：00</w:t>
      </w:r>
      <w:r>
        <w:rPr>
          <w:rFonts w:ascii="宋体" w:hAnsi="宋体" w:eastAsia="宋体" w:cs="宋体"/>
          <w:spacing w:val="-45"/>
          <w:sz w:val="21"/>
          <w:szCs w:val="21"/>
        </w:rPr>
        <w:t xml:space="preserve"> </w:t>
      </w:r>
      <w:r>
        <w:rPr>
          <w:rFonts w:ascii="宋体" w:hAnsi="宋体" w:eastAsia="宋体" w:cs="宋体"/>
          <w:spacing w:val="-2"/>
          <w:sz w:val="21"/>
          <w:szCs w:val="21"/>
        </w:rPr>
        <w:t>前，以书面形式要求采</w:t>
      </w:r>
      <w:r>
        <w:rPr>
          <w:rFonts w:ascii="宋体" w:hAnsi="宋体" w:eastAsia="宋体" w:cs="宋体"/>
          <w:spacing w:val="-3"/>
          <w:sz w:val="21"/>
          <w:szCs w:val="21"/>
        </w:rPr>
        <w:t>购人作出书面解释、澄清或者向采购人提</w:t>
      </w:r>
      <w:r>
        <w:rPr>
          <w:rFonts w:ascii="宋体" w:hAnsi="宋体" w:eastAsia="宋体" w:cs="宋体"/>
          <w:sz w:val="21"/>
          <w:szCs w:val="21"/>
        </w:rPr>
        <w:t xml:space="preserve"> </w:t>
      </w:r>
      <w:r>
        <w:rPr>
          <w:rFonts w:ascii="宋体" w:hAnsi="宋体" w:eastAsia="宋体" w:cs="宋体"/>
          <w:spacing w:val="1"/>
          <w:sz w:val="21"/>
          <w:szCs w:val="21"/>
        </w:rPr>
        <w:t>出一次性书面质疑；采购人将组织答疑；答疑内容是招标文件的组</w:t>
      </w:r>
      <w:r>
        <w:rPr>
          <w:rFonts w:ascii="宋体" w:hAnsi="宋体" w:eastAsia="宋体" w:cs="宋体"/>
          <w:sz w:val="21"/>
          <w:szCs w:val="21"/>
        </w:rPr>
        <w:t xml:space="preserve">成部份，并将以书面形式 </w:t>
      </w:r>
      <w:r>
        <w:rPr>
          <w:rFonts w:ascii="宋体" w:hAnsi="宋体" w:eastAsia="宋体" w:cs="宋体"/>
          <w:spacing w:val="-1"/>
          <w:sz w:val="21"/>
          <w:szCs w:val="21"/>
        </w:rPr>
        <w:t>送达所有已依法获取采购文件的投标人。</w:t>
      </w:r>
    </w:p>
    <w:p w14:paraId="78866884">
      <w:pPr>
        <w:spacing w:before="38" w:line="288" w:lineRule="auto"/>
        <w:ind w:left="7" w:right="58" w:firstLine="492"/>
        <w:rPr>
          <w:rFonts w:ascii="宋体" w:hAnsi="宋体" w:eastAsia="宋体" w:cs="宋体"/>
          <w:sz w:val="21"/>
          <w:szCs w:val="21"/>
        </w:rPr>
      </w:pPr>
      <w:r>
        <w:rPr>
          <w:rFonts w:ascii="宋体" w:hAnsi="宋体" w:eastAsia="宋体" w:cs="宋体"/>
          <w:spacing w:val="-3"/>
          <w:sz w:val="21"/>
          <w:szCs w:val="21"/>
        </w:rPr>
        <w:t>1、根据《中华人民共和国政府采购法实施条例》第五十三条：政府采购法第五十二条规</w:t>
      </w:r>
      <w:r>
        <w:rPr>
          <w:rFonts w:ascii="宋体" w:hAnsi="宋体" w:eastAsia="宋体" w:cs="宋体"/>
          <w:spacing w:val="-1"/>
          <w:sz w:val="21"/>
          <w:szCs w:val="21"/>
        </w:rPr>
        <w:t>定的供应商应知其权益受到损害之日，是指：</w:t>
      </w:r>
    </w:p>
    <w:p w14:paraId="53E6AFD4">
      <w:pPr>
        <w:spacing w:before="183" w:line="290" w:lineRule="auto"/>
        <w:ind w:left="3" w:right="58" w:firstLine="477"/>
        <w:rPr>
          <w:rFonts w:ascii="宋体" w:hAnsi="宋体" w:eastAsia="宋体" w:cs="宋体"/>
          <w:sz w:val="21"/>
          <w:szCs w:val="21"/>
        </w:rPr>
      </w:pPr>
      <w:r>
        <w:rPr>
          <w:rFonts w:ascii="宋体" w:hAnsi="宋体" w:eastAsia="宋体" w:cs="宋体"/>
          <w:spacing w:val="1"/>
          <w:sz w:val="21"/>
          <w:szCs w:val="21"/>
        </w:rPr>
        <w:t>①对可以质疑的采购文件提出质疑的，为收到采购文件之日或者</w:t>
      </w:r>
      <w:r>
        <w:rPr>
          <w:rFonts w:ascii="宋体" w:hAnsi="宋体" w:eastAsia="宋体" w:cs="宋体"/>
          <w:sz w:val="21"/>
          <w:szCs w:val="21"/>
        </w:rPr>
        <w:t>采购文件公告期限届满</w:t>
      </w:r>
      <w:r>
        <w:rPr>
          <w:rFonts w:ascii="宋体" w:hAnsi="宋体" w:eastAsia="宋体" w:cs="宋体"/>
          <w:spacing w:val="-4"/>
          <w:sz w:val="21"/>
          <w:szCs w:val="21"/>
        </w:rPr>
        <w:t>之日；</w:t>
      </w:r>
    </w:p>
    <w:p w14:paraId="54C37B2E">
      <w:pPr>
        <w:spacing w:before="180" w:line="217" w:lineRule="auto"/>
        <w:ind w:left="480"/>
        <w:rPr>
          <w:rFonts w:ascii="宋体" w:hAnsi="宋体" w:eastAsia="宋体" w:cs="宋体"/>
          <w:sz w:val="21"/>
          <w:szCs w:val="21"/>
        </w:rPr>
      </w:pPr>
      <w:r>
        <w:rPr>
          <w:rFonts w:ascii="宋体" w:hAnsi="宋体" w:eastAsia="宋体" w:cs="宋体"/>
          <w:spacing w:val="-1"/>
          <w:sz w:val="21"/>
          <w:szCs w:val="21"/>
        </w:rPr>
        <w:t>②对采购过程提出质疑的，为各采购程序环节结束之日；</w:t>
      </w:r>
    </w:p>
    <w:p w14:paraId="682C0360">
      <w:pPr>
        <w:spacing w:before="183" w:line="217" w:lineRule="auto"/>
        <w:ind w:left="480"/>
        <w:rPr>
          <w:rFonts w:ascii="宋体" w:hAnsi="宋体" w:eastAsia="宋体" w:cs="宋体"/>
          <w:sz w:val="21"/>
          <w:szCs w:val="21"/>
        </w:rPr>
      </w:pPr>
      <w:r>
        <w:rPr>
          <w:rFonts w:ascii="宋体" w:hAnsi="宋体" w:eastAsia="宋体" w:cs="宋体"/>
          <w:sz w:val="21"/>
          <w:szCs w:val="21"/>
        </w:rPr>
        <w:t>③对中标或者成交结果提出质疑的，为中标或者成交结果</w:t>
      </w:r>
      <w:r>
        <w:rPr>
          <w:rFonts w:ascii="宋体" w:hAnsi="宋体" w:eastAsia="宋体" w:cs="宋体"/>
          <w:spacing w:val="-1"/>
          <w:sz w:val="21"/>
          <w:szCs w:val="21"/>
        </w:rPr>
        <w:t>公告期限届满之日。</w:t>
      </w:r>
    </w:p>
    <w:p w14:paraId="3AD0D606">
      <w:pPr>
        <w:spacing w:before="185" w:line="219" w:lineRule="auto"/>
        <w:ind w:left="484"/>
        <w:rPr>
          <w:rFonts w:ascii="宋体" w:hAnsi="宋体" w:eastAsia="宋体" w:cs="宋体"/>
          <w:sz w:val="21"/>
          <w:szCs w:val="21"/>
        </w:rPr>
      </w:pPr>
      <w:r>
        <w:rPr>
          <w:rFonts w:ascii="宋体" w:hAnsi="宋体" w:eastAsia="宋体" w:cs="宋体"/>
          <w:spacing w:val="-1"/>
          <w:sz w:val="21"/>
          <w:szCs w:val="21"/>
        </w:rPr>
        <w:t>2、质疑书应包括下列主要内容：</w:t>
      </w:r>
    </w:p>
    <w:p w14:paraId="5D59FBF9">
      <w:pPr>
        <w:spacing w:before="182" w:line="217" w:lineRule="auto"/>
        <w:ind w:firstLine="404" w:firstLineChars="200"/>
        <w:jc w:val="both"/>
        <w:rPr>
          <w:rFonts w:ascii="宋体" w:hAnsi="宋体" w:eastAsia="宋体" w:cs="宋体"/>
          <w:sz w:val="21"/>
          <w:szCs w:val="21"/>
        </w:rPr>
      </w:pPr>
      <w:r>
        <w:rPr>
          <w:rFonts w:ascii="宋体" w:hAnsi="宋体" w:eastAsia="宋体" w:cs="宋体"/>
          <w:spacing w:val="-4"/>
          <w:sz w:val="21"/>
          <w:szCs w:val="21"/>
        </w:rPr>
        <w:t>①质疑人的名称、地址、邮政编码、联系人、联系电话，以及被质疑人名称及联系方式；</w:t>
      </w:r>
    </w:p>
    <w:p w14:paraId="4884ACB5">
      <w:pPr>
        <w:spacing w:before="185" w:line="217" w:lineRule="auto"/>
        <w:ind w:left="480"/>
        <w:rPr>
          <w:rFonts w:ascii="宋体" w:hAnsi="宋体" w:eastAsia="宋体" w:cs="宋体"/>
          <w:sz w:val="21"/>
          <w:szCs w:val="21"/>
        </w:rPr>
      </w:pPr>
      <w:r>
        <w:rPr>
          <w:rFonts w:ascii="宋体" w:hAnsi="宋体" w:eastAsia="宋体" w:cs="宋体"/>
          <w:spacing w:val="-1"/>
          <w:sz w:val="21"/>
          <w:szCs w:val="21"/>
        </w:rPr>
        <w:t>②被质疑采购项目名称、编号及采购内容；</w:t>
      </w:r>
    </w:p>
    <w:p w14:paraId="2C606B9A">
      <w:pPr>
        <w:spacing w:before="184" w:line="217" w:lineRule="auto"/>
        <w:ind w:left="480"/>
        <w:rPr>
          <w:rFonts w:ascii="宋体" w:hAnsi="宋体" w:eastAsia="宋体" w:cs="宋体"/>
          <w:sz w:val="21"/>
          <w:szCs w:val="21"/>
        </w:rPr>
      </w:pPr>
      <w:r>
        <w:rPr>
          <w:rFonts w:ascii="宋体" w:hAnsi="宋体" w:eastAsia="宋体" w:cs="宋体"/>
          <w:spacing w:val="-1"/>
          <w:sz w:val="21"/>
          <w:szCs w:val="21"/>
        </w:rPr>
        <w:t>③具体的质疑事项及事实依据；</w:t>
      </w:r>
    </w:p>
    <w:p w14:paraId="38D55707">
      <w:pPr>
        <w:spacing w:before="186" w:line="217" w:lineRule="auto"/>
        <w:ind w:left="480"/>
        <w:rPr>
          <w:rFonts w:ascii="宋体" w:hAnsi="宋体" w:eastAsia="宋体" w:cs="宋体"/>
          <w:sz w:val="21"/>
          <w:szCs w:val="21"/>
        </w:rPr>
      </w:pPr>
      <w:r>
        <w:rPr>
          <w:rFonts w:ascii="宋体" w:hAnsi="宋体" w:eastAsia="宋体" w:cs="宋体"/>
          <w:sz w:val="21"/>
          <w:szCs w:val="21"/>
        </w:rPr>
        <w:t>④认为自己合法权益受到损害或可能受到损</w:t>
      </w:r>
      <w:r>
        <w:rPr>
          <w:rFonts w:ascii="宋体" w:hAnsi="宋体" w:eastAsia="宋体" w:cs="宋体"/>
          <w:spacing w:val="-1"/>
          <w:sz w:val="21"/>
          <w:szCs w:val="21"/>
        </w:rPr>
        <w:t>害的相关证据材料；</w:t>
      </w:r>
    </w:p>
    <w:p w14:paraId="4A224586">
      <w:pPr>
        <w:spacing w:before="186" w:line="217" w:lineRule="auto"/>
        <w:ind w:left="480"/>
        <w:rPr>
          <w:rFonts w:ascii="宋体" w:hAnsi="宋体" w:eastAsia="宋体" w:cs="宋体"/>
          <w:sz w:val="21"/>
          <w:szCs w:val="21"/>
        </w:rPr>
      </w:pPr>
      <w:r>
        <w:rPr>
          <w:rFonts w:ascii="宋体" w:hAnsi="宋体" w:eastAsia="宋体" w:cs="宋体"/>
          <w:spacing w:val="-1"/>
          <w:sz w:val="21"/>
          <w:szCs w:val="21"/>
        </w:rPr>
        <w:t>⑤提出质疑的日期。</w:t>
      </w:r>
    </w:p>
    <w:p w14:paraId="575465F4">
      <w:pPr>
        <w:spacing w:before="185" w:line="331" w:lineRule="auto"/>
        <w:ind w:right="58" w:firstLine="486"/>
        <w:rPr>
          <w:rFonts w:ascii="宋体" w:hAnsi="宋体" w:eastAsia="宋体" w:cs="宋体"/>
          <w:sz w:val="21"/>
          <w:szCs w:val="21"/>
        </w:rPr>
      </w:pPr>
      <w:r>
        <w:rPr>
          <w:rFonts w:ascii="宋体" w:hAnsi="宋体" w:eastAsia="宋体" w:cs="宋体"/>
          <w:spacing w:val="-3"/>
          <w:sz w:val="21"/>
          <w:szCs w:val="21"/>
        </w:rPr>
        <w:t>3、采购人或者采购代理机构应当在</w:t>
      </w:r>
      <w:r>
        <w:rPr>
          <w:rFonts w:ascii="宋体" w:hAnsi="宋体" w:eastAsia="宋体" w:cs="宋体"/>
          <w:spacing w:val="-46"/>
          <w:sz w:val="21"/>
          <w:szCs w:val="21"/>
        </w:rPr>
        <w:t xml:space="preserve"> </w:t>
      </w:r>
      <w:r>
        <w:rPr>
          <w:rFonts w:ascii="宋体" w:hAnsi="宋体" w:eastAsia="宋体" w:cs="宋体"/>
          <w:spacing w:val="-3"/>
          <w:sz w:val="21"/>
          <w:szCs w:val="21"/>
        </w:rPr>
        <w:t>3</w:t>
      </w:r>
      <w:r>
        <w:rPr>
          <w:rFonts w:ascii="宋体" w:hAnsi="宋体" w:eastAsia="宋体" w:cs="宋体"/>
          <w:spacing w:val="-50"/>
          <w:sz w:val="21"/>
          <w:szCs w:val="21"/>
        </w:rPr>
        <w:t xml:space="preserve"> </w:t>
      </w:r>
      <w:r>
        <w:rPr>
          <w:rFonts w:ascii="宋体" w:hAnsi="宋体" w:eastAsia="宋体" w:cs="宋体"/>
          <w:spacing w:val="-3"/>
          <w:sz w:val="21"/>
          <w:szCs w:val="21"/>
        </w:rPr>
        <w:t>个工作日内对供应商依法提出的询问作出</w:t>
      </w:r>
      <w:r>
        <w:rPr>
          <w:rFonts w:ascii="宋体" w:hAnsi="宋体" w:eastAsia="宋体" w:cs="宋体"/>
          <w:spacing w:val="-4"/>
          <w:sz w:val="21"/>
          <w:szCs w:val="21"/>
        </w:rPr>
        <w:t>答复。采</w:t>
      </w:r>
      <w:r>
        <w:rPr>
          <w:rFonts w:ascii="宋体" w:hAnsi="宋体" w:eastAsia="宋体" w:cs="宋体"/>
          <w:sz w:val="21"/>
          <w:szCs w:val="21"/>
        </w:rPr>
        <w:t>购人或者采购代理机构应当在</w:t>
      </w:r>
      <w:r>
        <w:rPr>
          <w:rFonts w:ascii="宋体" w:hAnsi="宋体" w:eastAsia="宋体" w:cs="宋体"/>
          <w:spacing w:val="-42"/>
          <w:sz w:val="21"/>
          <w:szCs w:val="21"/>
        </w:rPr>
        <w:t xml:space="preserve"> </w:t>
      </w:r>
      <w:r>
        <w:rPr>
          <w:rFonts w:ascii="宋体" w:hAnsi="宋体" w:eastAsia="宋体" w:cs="宋体"/>
          <w:sz w:val="21"/>
          <w:szCs w:val="21"/>
        </w:rPr>
        <w:t>7</w:t>
      </w:r>
      <w:r>
        <w:rPr>
          <w:rFonts w:ascii="宋体" w:hAnsi="宋体" w:eastAsia="宋体" w:cs="宋体"/>
          <w:spacing w:val="-49"/>
          <w:sz w:val="21"/>
          <w:szCs w:val="21"/>
        </w:rPr>
        <w:t xml:space="preserve"> </w:t>
      </w:r>
      <w:r>
        <w:rPr>
          <w:rFonts w:ascii="宋体" w:hAnsi="宋体" w:eastAsia="宋体" w:cs="宋体"/>
          <w:sz w:val="21"/>
          <w:szCs w:val="21"/>
        </w:rPr>
        <w:t>个工作日内对供应商依法提出的质疑作出答复。供应商提出</w:t>
      </w:r>
      <w:r>
        <w:rPr>
          <w:rFonts w:ascii="宋体" w:hAnsi="宋体" w:eastAsia="宋体" w:cs="宋体"/>
          <w:spacing w:val="1"/>
          <w:sz w:val="21"/>
          <w:szCs w:val="21"/>
        </w:rPr>
        <w:t>的询问或者质疑超出采购人对采购代理机构委托授权范围的，采购</w:t>
      </w:r>
      <w:r>
        <w:rPr>
          <w:rFonts w:ascii="宋体" w:hAnsi="宋体" w:eastAsia="宋体" w:cs="宋体"/>
          <w:sz w:val="21"/>
          <w:szCs w:val="21"/>
        </w:rPr>
        <w:t>代理机构应当告知供应商</w:t>
      </w:r>
      <w:r>
        <w:rPr>
          <w:rFonts w:ascii="宋体" w:hAnsi="宋体" w:eastAsia="宋体" w:cs="宋体"/>
          <w:spacing w:val="1"/>
          <w:sz w:val="21"/>
          <w:szCs w:val="21"/>
        </w:rPr>
        <w:t>向采购人提出。政府采购评审专家应当配合采购人或者采购代理机</w:t>
      </w:r>
      <w:r>
        <w:rPr>
          <w:rFonts w:ascii="宋体" w:hAnsi="宋体" w:eastAsia="宋体" w:cs="宋体"/>
          <w:sz w:val="21"/>
          <w:szCs w:val="21"/>
        </w:rPr>
        <w:t>构答复供应商的询问和质</w:t>
      </w:r>
      <w:r>
        <w:rPr>
          <w:rFonts w:ascii="宋体" w:hAnsi="宋体" w:eastAsia="宋体" w:cs="宋体"/>
          <w:spacing w:val="-4"/>
          <w:sz w:val="21"/>
          <w:szCs w:val="21"/>
        </w:rPr>
        <w:t>疑。</w:t>
      </w:r>
    </w:p>
    <w:p w14:paraId="74F75205">
      <w:pPr>
        <w:spacing w:before="181" w:line="313" w:lineRule="auto"/>
        <w:ind w:right="58" w:firstLine="480"/>
        <w:rPr>
          <w:rFonts w:ascii="宋体" w:hAnsi="宋体" w:eastAsia="宋体" w:cs="宋体"/>
          <w:sz w:val="21"/>
          <w:szCs w:val="21"/>
        </w:rPr>
      </w:pPr>
      <w:r>
        <w:rPr>
          <w:rFonts w:ascii="宋体" w:hAnsi="宋体" w:eastAsia="宋体" w:cs="宋体"/>
          <w:spacing w:val="-2"/>
          <w:sz w:val="21"/>
          <w:szCs w:val="21"/>
        </w:rPr>
        <w:t>4、质疑供应商对采购人、采购代理机构的答复不满意或</w:t>
      </w:r>
      <w:r>
        <w:rPr>
          <w:rFonts w:ascii="宋体" w:hAnsi="宋体" w:eastAsia="宋体" w:cs="宋体"/>
          <w:spacing w:val="-3"/>
          <w:sz w:val="21"/>
          <w:szCs w:val="21"/>
        </w:rPr>
        <w:t>者采购人、采购代理机构未在规</w:t>
      </w:r>
      <w:r>
        <w:rPr>
          <w:rFonts w:ascii="宋体" w:hAnsi="宋体" w:eastAsia="宋体" w:cs="宋体"/>
          <w:spacing w:val="1"/>
          <w:sz w:val="21"/>
          <w:szCs w:val="21"/>
        </w:rPr>
        <w:t>定的时间内作出答复的，可以在答复期满后十五个工作日内向同</w:t>
      </w:r>
      <w:r>
        <w:rPr>
          <w:rFonts w:ascii="宋体" w:hAnsi="宋体" w:eastAsia="宋体" w:cs="宋体"/>
          <w:sz w:val="21"/>
          <w:szCs w:val="21"/>
        </w:rPr>
        <w:t>级政府采购监督管理部门投</w:t>
      </w:r>
      <w:r>
        <w:rPr>
          <w:rFonts w:ascii="宋体" w:hAnsi="宋体" w:eastAsia="宋体" w:cs="宋体"/>
          <w:spacing w:val="-5"/>
          <w:sz w:val="21"/>
          <w:szCs w:val="21"/>
        </w:rPr>
        <w:t>诉。</w:t>
      </w:r>
    </w:p>
    <w:p w14:paraId="3B3BED40">
      <w:pPr>
        <w:spacing w:before="177" w:line="325" w:lineRule="auto"/>
        <w:ind w:left="1" w:right="58" w:firstLine="484"/>
        <w:rPr>
          <w:rFonts w:ascii="宋体" w:hAnsi="宋体" w:eastAsia="宋体" w:cs="宋体"/>
          <w:sz w:val="21"/>
          <w:szCs w:val="21"/>
        </w:rPr>
      </w:pPr>
      <w:r>
        <w:rPr>
          <w:rFonts w:ascii="宋体" w:hAnsi="宋体" w:eastAsia="宋体" w:cs="宋体"/>
          <w:spacing w:val="-2"/>
          <w:sz w:val="21"/>
          <w:szCs w:val="21"/>
        </w:rPr>
        <w:t>5、供应商质疑、投诉应当有明确的请求和必</w:t>
      </w:r>
      <w:r>
        <w:rPr>
          <w:rFonts w:ascii="宋体" w:hAnsi="宋体" w:eastAsia="宋体" w:cs="宋体"/>
          <w:spacing w:val="-3"/>
          <w:sz w:val="21"/>
          <w:szCs w:val="21"/>
        </w:rPr>
        <w:t>要的证明材料。供应商投诉的事项不得超出</w:t>
      </w:r>
      <w:r>
        <w:rPr>
          <w:rFonts w:ascii="宋体" w:hAnsi="宋体" w:eastAsia="宋体" w:cs="宋体"/>
          <w:spacing w:val="1"/>
          <w:sz w:val="21"/>
          <w:szCs w:val="21"/>
        </w:rPr>
        <w:t>已质疑事项的范围。投诉人捏造事实、提供虚假材料或者以非</w:t>
      </w:r>
      <w:r>
        <w:rPr>
          <w:rFonts w:ascii="宋体" w:hAnsi="宋体" w:eastAsia="宋体" w:cs="宋体"/>
          <w:sz w:val="21"/>
          <w:szCs w:val="21"/>
        </w:rPr>
        <w:t>法手段取得证明材料进行投诉</w:t>
      </w:r>
      <w:r>
        <w:rPr>
          <w:rFonts w:ascii="宋体" w:hAnsi="宋体" w:eastAsia="宋体" w:cs="宋体"/>
          <w:spacing w:val="1"/>
          <w:sz w:val="21"/>
          <w:szCs w:val="21"/>
        </w:rPr>
        <w:t>的，财政部门应当予以驳回。财政部门受理投诉后，投诉人书</w:t>
      </w:r>
      <w:r>
        <w:rPr>
          <w:rFonts w:ascii="宋体" w:hAnsi="宋体" w:eastAsia="宋体" w:cs="宋体"/>
          <w:sz w:val="21"/>
          <w:szCs w:val="21"/>
        </w:rPr>
        <w:t>面申请撤回投诉的，财政部门</w:t>
      </w:r>
      <w:r>
        <w:rPr>
          <w:rFonts w:ascii="宋体" w:hAnsi="宋体" w:eastAsia="宋体" w:cs="宋体"/>
          <w:spacing w:val="-1"/>
          <w:sz w:val="21"/>
          <w:szCs w:val="21"/>
        </w:rPr>
        <w:t>应当终止投诉处理程序。</w:t>
      </w:r>
    </w:p>
    <w:p w14:paraId="1CAAB598">
      <w:pPr>
        <w:spacing w:before="180" w:line="219" w:lineRule="auto"/>
        <w:ind w:left="493"/>
        <w:rPr>
          <w:rFonts w:ascii="宋体" w:hAnsi="宋体" w:eastAsia="宋体" w:cs="宋体"/>
          <w:sz w:val="21"/>
          <w:szCs w:val="21"/>
        </w:rPr>
        <w:sectPr>
          <w:footerReference r:id="rId11" w:type="default"/>
          <w:pgSz w:w="11906" w:h="16839"/>
          <w:pgMar w:top="1245" w:right="1075" w:bottom="1298" w:left="1140" w:header="0" w:footer="1133" w:gutter="0"/>
          <w:cols w:space="720" w:num="1"/>
        </w:sectPr>
      </w:pPr>
      <w:r>
        <w:rPr>
          <w:rFonts w:ascii="宋体" w:hAnsi="宋体" w:eastAsia="宋体" w:cs="宋体"/>
          <w:b/>
          <w:bCs/>
          <w:spacing w:val="-5"/>
          <w:sz w:val="21"/>
          <w:szCs w:val="21"/>
        </w:rPr>
        <w:t>（九）信用记录：</w:t>
      </w:r>
    </w:p>
    <w:p w14:paraId="389E9CD9">
      <w:pPr>
        <w:spacing w:before="267" w:line="344" w:lineRule="auto"/>
        <w:ind w:right="226"/>
        <w:rPr>
          <w:rFonts w:ascii="宋体" w:hAnsi="宋体" w:eastAsia="宋体" w:cs="宋体"/>
          <w:sz w:val="21"/>
          <w:szCs w:val="21"/>
        </w:rPr>
      </w:pPr>
      <w:r>
        <w:rPr>
          <w:rFonts w:ascii="宋体" w:hAnsi="宋体" w:eastAsia="宋体" w:cs="宋体"/>
          <w:spacing w:val="-1"/>
          <w:sz w:val="21"/>
          <w:szCs w:val="21"/>
        </w:rPr>
        <w:t>根据财库[2016]125</w:t>
      </w:r>
      <w:r>
        <w:rPr>
          <w:rFonts w:ascii="宋体" w:hAnsi="宋体" w:eastAsia="宋体" w:cs="宋体"/>
          <w:spacing w:val="-43"/>
          <w:sz w:val="21"/>
          <w:szCs w:val="21"/>
        </w:rPr>
        <w:t xml:space="preserve"> </w:t>
      </w:r>
      <w:r>
        <w:rPr>
          <w:rFonts w:ascii="宋体" w:hAnsi="宋体" w:eastAsia="宋体" w:cs="宋体"/>
          <w:spacing w:val="-1"/>
          <w:sz w:val="21"/>
          <w:szCs w:val="21"/>
        </w:rPr>
        <w:t>号《关于在政府采购活动中查询及使用信用记录有关问题的通知》</w:t>
      </w:r>
      <w:r>
        <w:rPr>
          <w:rFonts w:ascii="宋体" w:hAnsi="宋体" w:eastAsia="宋体" w:cs="宋体"/>
          <w:sz w:val="21"/>
          <w:szCs w:val="21"/>
        </w:rPr>
        <w:t xml:space="preserve"> </w:t>
      </w:r>
      <w:r>
        <w:rPr>
          <w:rFonts w:ascii="宋体" w:hAnsi="宋体" w:eastAsia="宋体" w:cs="宋体"/>
          <w:spacing w:val="-1"/>
          <w:sz w:val="21"/>
          <w:szCs w:val="21"/>
        </w:rPr>
        <w:t>要求，采购代理机构会对供应商信用记录进行查询并甄别。</w:t>
      </w:r>
    </w:p>
    <w:p w14:paraId="4B7E5F5A">
      <w:pPr>
        <w:spacing w:before="35" w:line="219" w:lineRule="auto"/>
        <w:ind w:left="618"/>
        <w:rPr>
          <w:rFonts w:ascii="宋体" w:hAnsi="宋体" w:eastAsia="宋体" w:cs="宋体"/>
          <w:sz w:val="21"/>
          <w:szCs w:val="21"/>
        </w:rPr>
      </w:pPr>
      <w:r>
        <w:rPr>
          <w:rFonts w:ascii="宋体" w:hAnsi="宋体" w:eastAsia="宋体" w:cs="宋体"/>
          <w:spacing w:val="-1"/>
          <w:sz w:val="21"/>
          <w:szCs w:val="21"/>
        </w:rPr>
        <w:t>1、信用信息查询的截止时点：投标截止时</w:t>
      </w:r>
      <w:r>
        <w:rPr>
          <w:rFonts w:ascii="宋体" w:hAnsi="宋体" w:eastAsia="宋体" w:cs="宋体"/>
          <w:spacing w:val="-2"/>
          <w:sz w:val="21"/>
          <w:szCs w:val="21"/>
        </w:rPr>
        <w:t>间前查询；</w:t>
      </w:r>
    </w:p>
    <w:p w14:paraId="390DC2EE">
      <w:pPr>
        <w:spacing w:before="183" w:line="219" w:lineRule="auto"/>
        <w:ind w:left="603"/>
        <w:rPr>
          <w:rFonts w:ascii="宋体" w:hAnsi="宋体" w:eastAsia="宋体" w:cs="宋体"/>
          <w:sz w:val="21"/>
          <w:szCs w:val="21"/>
        </w:rPr>
      </w:pPr>
      <w:r>
        <w:rPr>
          <w:rFonts w:ascii="宋体" w:hAnsi="宋体" w:eastAsia="宋体" w:cs="宋体"/>
          <w:spacing w:val="-2"/>
          <w:sz w:val="21"/>
          <w:szCs w:val="21"/>
        </w:rPr>
        <w:t>2、查询渠道：</w:t>
      </w:r>
    </w:p>
    <w:p w14:paraId="6043185A">
      <w:pPr>
        <w:spacing w:before="182" w:line="342" w:lineRule="auto"/>
        <w:ind w:left="622" w:right="5013" w:hanging="22"/>
        <w:rPr>
          <w:rFonts w:ascii="宋体" w:hAnsi="宋体" w:eastAsia="宋体" w:cs="宋体"/>
          <w:sz w:val="21"/>
          <w:szCs w:val="21"/>
        </w:rPr>
      </w:pPr>
      <w:r>
        <w:rPr>
          <w:rFonts w:ascii="宋体" w:hAnsi="宋体" w:eastAsia="宋体" w:cs="宋体"/>
          <w:spacing w:val="-1"/>
          <w:sz w:val="21"/>
          <w:szCs w:val="21"/>
        </w:rPr>
        <w:t>信用中国（www.creditchina.gov.cn</w:t>
      </w:r>
      <w:r>
        <w:rPr>
          <w:rFonts w:ascii="宋体" w:hAnsi="宋体" w:eastAsia="宋体" w:cs="宋体"/>
          <w:spacing w:val="-23"/>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中国政府采购网（www.ccgp.gov.cn</w:t>
      </w:r>
      <w:r>
        <w:rPr>
          <w:rFonts w:ascii="宋体" w:hAnsi="宋体" w:eastAsia="宋体" w:cs="宋体"/>
          <w:spacing w:val="6"/>
          <w:sz w:val="21"/>
          <w:szCs w:val="21"/>
        </w:rPr>
        <w:t>）；</w:t>
      </w:r>
    </w:p>
    <w:p w14:paraId="61CD5477">
      <w:pPr>
        <w:spacing w:before="46" w:line="288" w:lineRule="auto"/>
        <w:ind w:left="124" w:right="113" w:firstLine="480"/>
        <w:rPr>
          <w:rFonts w:ascii="宋体" w:hAnsi="宋体" w:eastAsia="宋体" w:cs="宋体"/>
          <w:sz w:val="21"/>
          <w:szCs w:val="21"/>
        </w:rPr>
      </w:pPr>
      <w:r>
        <w:rPr>
          <w:rFonts w:ascii="宋体" w:hAnsi="宋体" w:eastAsia="宋体" w:cs="宋体"/>
          <w:spacing w:val="-2"/>
          <w:sz w:val="21"/>
          <w:szCs w:val="21"/>
        </w:rPr>
        <w:t>3、信用信息查询记录和证据留存具体方式：</w:t>
      </w:r>
      <w:r>
        <w:rPr>
          <w:rFonts w:ascii="宋体" w:hAnsi="宋体" w:eastAsia="宋体" w:cs="宋体"/>
          <w:spacing w:val="-3"/>
          <w:sz w:val="21"/>
          <w:szCs w:val="21"/>
        </w:rPr>
        <w:t>采购代理机构经办人和监督人员将查询网页</w:t>
      </w:r>
      <w:r>
        <w:rPr>
          <w:rFonts w:ascii="宋体" w:hAnsi="宋体" w:eastAsia="宋体" w:cs="宋体"/>
          <w:spacing w:val="-1"/>
          <w:sz w:val="21"/>
          <w:szCs w:val="21"/>
        </w:rPr>
        <w:t>打印、签字与其他采购文件一并保存；</w:t>
      </w:r>
    </w:p>
    <w:p w14:paraId="6D96FE8A">
      <w:pPr>
        <w:spacing w:before="184" w:line="288" w:lineRule="auto"/>
        <w:ind w:left="604" w:right="33" w:hanging="4"/>
        <w:rPr>
          <w:rFonts w:ascii="宋体" w:hAnsi="宋体" w:eastAsia="宋体" w:cs="宋体"/>
          <w:sz w:val="21"/>
          <w:szCs w:val="21"/>
        </w:rPr>
      </w:pPr>
      <w:r>
        <w:rPr>
          <w:rFonts w:ascii="宋体" w:hAnsi="宋体" w:eastAsia="宋体" w:cs="宋体"/>
          <w:spacing w:val="-6"/>
          <w:sz w:val="21"/>
          <w:szCs w:val="21"/>
        </w:rPr>
        <w:t>4、信用信息的使用规则：投标人存在不良信用记录的，其投标将</w:t>
      </w:r>
      <w:r>
        <w:rPr>
          <w:rFonts w:ascii="宋体" w:hAnsi="宋体" w:eastAsia="宋体" w:cs="宋体"/>
          <w:spacing w:val="-7"/>
          <w:sz w:val="21"/>
          <w:szCs w:val="21"/>
        </w:rPr>
        <w:t>被作为无效投标被拒绝。</w:t>
      </w:r>
      <w:r>
        <w:rPr>
          <w:rFonts w:ascii="宋体" w:hAnsi="宋体" w:eastAsia="宋体" w:cs="宋体"/>
          <w:sz w:val="21"/>
          <w:szCs w:val="21"/>
        </w:rPr>
        <w:t>不良信用记录指：被列入失信被执行人、重大税收违</w:t>
      </w:r>
      <w:r>
        <w:rPr>
          <w:rFonts w:ascii="宋体" w:hAnsi="宋体" w:eastAsia="宋体" w:cs="宋体"/>
          <w:spacing w:val="-1"/>
          <w:sz w:val="21"/>
          <w:szCs w:val="21"/>
        </w:rPr>
        <w:t>法案件当事人名单、政府采购严重违法失信行为记录名单。</w:t>
      </w:r>
    </w:p>
    <w:p w14:paraId="7C60F208">
      <w:pPr>
        <w:spacing w:before="181" w:line="219" w:lineRule="auto"/>
        <w:ind w:left="612"/>
        <w:rPr>
          <w:rFonts w:ascii="宋体" w:hAnsi="宋体" w:eastAsia="宋体" w:cs="宋体"/>
          <w:sz w:val="21"/>
          <w:szCs w:val="21"/>
        </w:rPr>
      </w:pPr>
      <w:r>
        <w:rPr>
          <w:rFonts w:ascii="宋体" w:hAnsi="宋体" w:eastAsia="宋体" w:cs="宋体"/>
          <w:b/>
          <w:bCs/>
          <w:spacing w:val="-5"/>
          <w:sz w:val="21"/>
          <w:szCs w:val="21"/>
        </w:rPr>
        <w:t>（十）信贷政策</w:t>
      </w:r>
    </w:p>
    <w:p w14:paraId="6EDEB96C">
      <w:pPr>
        <w:spacing w:before="260" w:line="331" w:lineRule="auto"/>
        <w:ind w:left="120" w:right="113" w:firstLine="497"/>
        <w:jc w:val="both"/>
        <w:rPr>
          <w:rFonts w:ascii="宋体" w:hAnsi="宋体" w:eastAsia="宋体" w:cs="宋体"/>
          <w:sz w:val="21"/>
          <w:szCs w:val="21"/>
        </w:rPr>
      </w:pPr>
      <w:r>
        <w:rPr>
          <w:rFonts w:ascii="宋体" w:hAnsi="宋体" w:eastAsia="宋体" w:cs="宋体"/>
          <w:spacing w:val="-4"/>
          <w:sz w:val="21"/>
          <w:szCs w:val="21"/>
        </w:rPr>
        <w:t>1．为有效破解当前中小微企业面临的“融资难、融资贵</w:t>
      </w:r>
      <w:r>
        <w:rPr>
          <w:rFonts w:ascii="宋体" w:hAnsi="宋体" w:eastAsia="宋体" w:cs="宋体"/>
          <w:spacing w:val="-74"/>
          <w:sz w:val="21"/>
          <w:szCs w:val="21"/>
        </w:rPr>
        <w:t xml:space="preserve"> </w:t>
      </w:r>
      <w:r>
        <w:rPr>
          <w:rFonts w:ascii="宋体" w:hAnsi="宋体" w:eastAsia="宋体" w:cs="宋体"/>
          <w:spacing w:val="-4"/>
          <w:sz w:val="21"/>
          <w:szCs w:val="21"/>
        </w:rPr>
        <w:t>”困局，充分发挥好政府采购扶</w:t>
      </w:r>
      <w:r>
        <w:rPr>
          <w:rFonts w:ascii="宋体" w:hAnsi="宋体" w:eastAsia="宋体" w:cs="宋体"/>
          <w:spacing w:val="1"/>
          <w:sz w:val="21"/>
          <w:szCs w:val="21"/>
        </w:rPr>
        <w:t>持小微企业发展的政策功能，属于舟山市内的各中小企业可凭</w:t>
      </w:r>
      <w:r>
        <w:rPr>
          <w:rFonts w:ascii="宋体" w:hAnsi="宋体" w:eastAsia="宋体" w:cs="宋体"/>
          <w:sz w:val="21"/>
          <w:szCs w:val="21"/>
        </w:rPr>
        <w:t>政府采购项目中标通知书等材料向舟山市政府采购信用融资合作银行申请相关融资产品，有</w:t>
      </w:r>
      <w:r>
        <w:rPr>
          <w:rFonts w:ascii="宋体" w:hAnsi="宋体" w:eastAsia="宋体" w:cs="宋体"/>
          <w:spacing w:val="-1"/>
          <w:sz w:val="21"/>
          <w:szCs w:val="21"/>
        </w:rPr>
        <w:t>关的合作银行详见下表：</w:t>
      </w: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3418"/>
        <w:gridCol w:w="1217"/>
        <w:gridCol w:w="3099"/>
      </w:tblGrid>
      <w:tr w14:paraId="102E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858" w:type="dxa"/>
            <w:gridSpan w:val="4"/>
            <w:vAlign w:val="top"/>
          </w:tcPr>
          <w:p w14:paraId="21EDC0AD">
            <w:pPr>
              <w:pStyle w:val="21"/>
              <w:spacing w:before="39" w:line="219" w:lineRule="auto"/>
              <w:ind w:left="3137"/>
              <w:rPr>
                <w:sz w:val="21"/>
                <w:szCs w:val="21"/>
              </w:rPr>
            </w:pPr>
            <w:r>
              <w:rPr>
                <w:spacing w:val="-1"/>
                <w:sz w:val="21"/>
                <w:szCs w:val="21"/>
              </w:rPr>
              <w:t>舟山市政府采购信用融资合作银行</w:t>
            </w:r>
          </w:p>
        </w:tc>
      </w:tr>
      <w:tr w14:paraId="2AA9C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4" w:type="dxa"/>
            <w:vAlign w:val="top"/>
          </w:tcPr>
          <w:p w14:paraId="0CC5B322">
            <w:pPr>
              <w:pStyle w:val="21"/>
              <w:spacing w:before="164" w:line="220" w:lineRule="auto"/>
              <w:ind w:left="589"/>
              <w:rPr>
                <w:sz w:val="21"/>
                <w:szCs w:val="21"/>
              </w:rPr>
            </w:pPr>
            <w:r>
              <w:rPr>
                <w:spacing w:val="-3"/>
                <w:sz w:val="21"/>
                <w:szCs w:val="21"/>
              </w:rPr>
              <w:t>银行名称</w:t>
            </w:r>
          </w:p>
        </w:tc>
        <w:tc>
          <w:tcPr>
            <w:tcW w:w="3418" w:type="dxa"/>
            <w:vAlign w:val="top"/>
          </w:tcPr>
          <w:p w14:paraId="54C28503">
            <w:pPr>
              <w:pStyle w:val="21"/>
              <w:spacing w:before="164" w:line="219" w:lineRule="auto"/>
              <w:ind w:left="1234"/>
              <w:rPr>
                <w:sz w:val="21"/>
                <w:szCs w:val="21"/>
              </w:rPr>
            </w:pPr>
            <w:r>
              <w:rPr>
                <w:spacing w:val="-3"/>
                <w:sz w:val="21"/>
                <w:szCs w:val="21"/>
              </w:rPr>
              <w:t>产品特点</w:t>
            </w:r>
          </w:p>
        </w:tc>
        <w:tc>
          <w:tcPr>
            <w:tcW w:w="1217" w:type="dxa"/>
            <w:vAlign w:val="top"/>
          </w:tcPr>
          <w:p w14:paraId="06B46301">
            <w:pPr>
              <w:pStyle w:val="21"/>
              <w:spacing w:before="164" w:line="219" w:lineRule="auto"/>
              <w:ind w:left="259"/>
              <w:rPr>
                <w:sz w:val="21"/>
                <w:szCs w:val="21"/>
              </w:rPr>
            </w:pPr>
            <w:r>
              <w:rPr>
                <w:spacing w:val="-4"/>
                <w:sz w:val="21"/>
                <w:szCs w:val="21"/>
              </w:rPr>
              <w:t>经办人</w:t>
            </w:r>
          </w:p>
        </w:tc>
        <w:tc>
          <w:tcPr>
            <w:tcW w:w="3099" w:type="dxa"/>
            <w:vAlign w:val="top"/>
          </w:tcPr>
          <w:p w14:paraId="253695E5">
            <w:pPr>
              <w:pStyle w:val="21"/>
              <w:spacing w:before="163" w:line="221" w:lineRule="auto"/>
              <w:ind w:left="1076"/>
              <w:rPr>
                <w:sz w:val="21"/>
                <w:szCs w:val="21"/>
              </w:rPr>
            </w:pPr>
            <w:r>
              <w:rPr>
                <w:spacing w:val="-3"/>
                <w:sz w:val="21"/>
                <w:szCs w:val="21"/>
              </w:rPr>
              <w:t>联系方式</w:t>
            </w:r>
          </w:p>
        </w:tc>
      </w:tr>
      <w:tr w14:paraId="43B86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2124" w:type="dxa"/>
            <w:vAlign w:val="top"/>
          </w:tcPr>
          <w:p w14:paraId="54382133">
            <w:pPr>
              <w:pStyle w:val="21"/>
              <w:spacing w:before="38" w:line="233" w:lineRule="auto"/>
              <w:ind w:left="115" w:right="332" w:firstLine="22"/>
              <w:jc w:val="both"/>
              <w:rPr>
                <w:sz w:val="21"/>
                <w:szCs w:val="21"/>
              </w:rPr>
            </w:pPr>
            <w:r>
              <w:rPr>
                <w:spacing w:val="-5"/>
                <w:sz w:val="21"/>
                <w:szCs w:val="21"/>
              </w:rPr>
              <w:t>中国工商银行股</w:t>
            </w:r>
            <w:r>
              <w:rPr>
                <w:spacing w:val="2"/>
                <w:sz w:val="21"/>
                <w:szCs w:val="21"/>
              </w:rPr>
              <w:t xml:space="preserve"> </w:t>
            </w:r>
            <w:r>
              <w:rPr>
                <w:spacing w:val="-2"/>
                <w:sz w:val="21"/>
                <w:szCs w:val="21"/>
              </w:rPr>
              <w:t>份有限公司舟山</w:t>
            </w:r>
            <w:r>
              <w:rPr>
                <w:spacing w:val="3"/>
                <w:sz w:val="21"/>
                <w:szCs w:val="21"/>
              </w:rPr>
              <w:t xml:space="preserve"> </w:t>
            </w:r>
            <w:r>
              <w:rPr>
                <w:spacing w:val="-5"/>
                <w:sz w:val="21"/>
                <w:szCs w:val="21"/>
              </w:rPr>
              <w:t>分行</w:t>
            </w:r>
          </w:p>
        </w:tc>
        <w:tc>
          <w:tcPr>
            <w:tcW w:w="3418" w:type="dxa"/>
            <w:vAlign w:val="top"/>
          </w:tcPr>
          <w:p w14:paraId="7031ECA9">
            <w:pPr>
              <w:pStyle w:val="21"/>
              <w:spacing w:before="32" w:line="237" w:lineRule="auto"/>
              <w:ind w:left="111" w:right="104" w:hanging="10"/>
              <w:rPr>
                <w:sz w:val="21"/>
                <w:szCs w:val="21"/>
              </w:rPr>
            </w:pPr>
            <w:r>
              <w:rPr>
                <w:spacing w:val="3"/>
                <w:sz w:val="21"/>
                <w:szCs w:val="21"/>
              </w:rPr>
              <w:t>“采购贷</w:t>
            </w:r>
            <w:r>
              <w:rPr>
                <w:spacing w:val="-77"/>
                <w:sz w:val="21"/>
                <w:szCs w:val="21"/>
              </w:rPr>
              <w:t xml:space="preserve"> </w:t>
            </w:r>
            <w:r>
              <w:rPr>
                <w:spacing w:val="3"/>
                <w:sz w:val="21"/>
                <w:szCs w:val="21"/>
              </w:rPr>
              <w:t>”业务是指符合条件</w:t>
            </w:r>
            <w:r>
              <w:rPr>
                <w:sz w:val="21"/>
                <w:szCs w:val="21"/>
              </w:rPr>
              <w:t xml:space="preserve"> </w:t>
            </w:r>
            <w:r>
              <w:rPr>
                <w:spacing w:val="5"/>
                <w:sz w:val="21"/>
                <w:szCs w:val="21"/>
              </w:rPr>
              <w:t>的中小企业供应商客户，在其</w:t>
            </w:r>
            <w:r>
              <w:rPr>
                <w:spacing w:val="9"/>
                <w:sz w:val="21"/>
                <w:szCs w:val="21"/>
              </w:rPr>
              <w:t xml:space="preserve"> </w:t>
            </w:r>
            <w:r>
              <w:rPr>
                <w:spacing w:val="5"/>
                <w:sz w:val="21"/>
                <w:szCs w:val="21"/>
              </w:rPr>
              <w:t>取得政府采购合同后，以合同</w:t>
            </w:r>
            <w:r>
              <w:rPr>
                <w:spacing w:val="9"/>
                <w:sz w:val="21"/>
                <w:szCs w:val="21"/>
              </w:rPr>
              <w:t xml:space="preserve"> </w:t>
            </w:r>
            <w:r>
              <w:rPr>
                <w:spacing w:val="21"/>
                <w:sz w:val="21"/>
                <w:szCs w:val="21"/>
              </w:rPr>
              <w:t>项下</w:t>
            </w:r>
            <w:r>
              <w:rPr>
                <w:spacing w:val="-58"/>
                <w:sz w:val="21"/>
                <w:szCs w:val="21"/>
              </w:rPr>
              <w:t xml:space="preserve"> </w:t>
            </w:r>
            <w:r>
              <w:rPr>
                <w:spacing w:val="21"/>
                <w:sz w:val="21"/>
                <w:szCs w:val="21"/>
              </w:rPr>
              <w:t>的预期销货款抵押为基</w:t>
            </w:r>
            <w:r>
              <w:rPr>
                <w:sz w:val="21"/>
                <w:szCs w:val="21"/>
              </w:rPr>
              <w:t xml:space="preserve"> </w:t>
            </w:r>
            <w:r>
              <w:rPr>
                <w:spacing w:val="5"/>
                <w:sz w:val="21"/>
                <w:szCs w:val="21"/>
              </w:rPr>
              <w:t>础，为其提供的融资业务。融</w:t>
            </w:r>
            <w:r>
              <w:rPr>
                <w:spacing w:val="9"/>
                <w:sz w:val="21"/>
                <w:szCs w:val="21"/>
              </w:rPr>
              <w:t xml:space="preserve"> </w:t>
            </w:r>
            <w:r>
              <w:rPr>
                <w:spacing w:val="5"/>
                <w:sz w:val="21"/>
                <w:szCs w:val="21"/>
              </w:rPr>
              <w:t>资额度根据政府采购合同实有</w:t>
            </w:r>
            <w:r>
              <w:rPr>
                <w:spacing w:val="9"/>
                <w:sz w:val="21"/>
                <w:szCs w:val="21"/>
              </w:rPr>
              <w:t xml:space="preserve"> </w:t>
            </w:r>
            <w:r>
              <w:rPr>
                <w:spacing w:val="5"/>
                <w:sz w:val="21"/>
                <w:szCs w:val="21"/>
              </w:rPr>
              <w:t>金额（合同哦金额减去预收货</w:t>
            </w:r>
            <w:r>
              <w:rPr>
                <w:spacing w:val="9"/>
                <w:sz w:val="21"/>
                <w:szCs w:val="21"/>
              </w:rPr>
              <w:t xml:space="preserve"> </w:t>
            </w:r>
            <w:r>
              <w:rPr>
                <w:spacing w:val="5"/>
                <w:sz w:val="21"/>
                <w:szCs w:val="21"/>
              </w:rPr>
              <w:t>款）及供应商资金需求确定，</w:t>
            </w:r>
            <w:r>
              <w:rPr>
                <w:spacing w:val="9"/>
                <w:sz w:val="21"/>
                <w:szCs w:val="21"/>
              </w:rPr>
              <w:t xml:space="preserve"> </w:t>
            </w:r>
            <w:r>
              <w:rPr>
                <w:spacing w:val="5"/>
                <w:sz w:val="21"/>
                <w:szCs w:val="21"/>
              </w:rPr>
              <w:t>融资本息最高可达政府采购合</w:t>
            </w:r>
            <w:r>
              <w:rPr>
                <w:spacing w:val="9"/>
                <w:sz w:val="21"/>
                <w:szCs w:val="21"/>
              </w:rPr>
              <w:t xml:space="preserve"> </w:t>
            </w:r>
            <w:r>
              <w:rPr>
                <w:spacing w:val="-4"/>
                <w:sz w:val="21"/>
                <w:szCs w:val="21"/>
              </w:rPr>
              <w:t>同实有金额的</w:t>
            </w:r>
            <w:r>
              <w:rPr>
                <w:spacing w:val="-26"/>
                <w:sz w:val="21"/>
                <w:szCs w:val="21"/>
              </w:rPr>
              <w:t xml:space="preserve"> </w:t>
            </w:r>
            <w:r>
              <w:rPr>
                <w:spacing w:val="-4"/>
                <w:sz w:val="21"/>
                <w:szCs w:val="21"/>
              </w:rPr>
              <w:t>100%。</w:t>
            </w:r>
          </w:p>
        </w:tc>
        <w:tc>
          <w:tcPr>
            <w:tcW w:w="1217" w:type="dxa"/>
            <w:vAlign w:val="top"/>
          </w:tcPr>
          <w:p w14:paraId="181FACC1">
            <w:pPr>
              <w:spacing w:line="270" w:lineRule="auto"/>
              <w:rPr>
                <w:rFonts w:ascii="Arial"/>
                <w:sz w:val="21"/>
                <w:szCs w:val="21"/>
              </w:rPr>
            </w:pPr>
          </w:p>
          <w:p w14:paraId="1B6035D1">
            <w:pPr>
              <w:spacing w:line="271" w:lineRule="auto"/>
              <w:rPr>
                <w:rFonts w:ascii="Arial"/>
                <w:sz w:val="21"/>
                <w:szCs w:val="21"/>
              </w:rPr>
            </w:pPr>
          </w:p>
          <w:p w14:paraId="1EC335E0">
            <w:pPr>
              <w:spacing w:line="271" w:lineRule="auto"/>
              <w:rPr>
                <w:rFonts w:ascii="Arial"/>
                <w:sz w:val="21"/>
                <w:szCs w:val="21"/>
              </w:rPr>
            </w:pPr>
          </w:p>
          <w:p w14:paraId="7EFC5549">
            <w:pPr>
              <w:spacing w:line="271" w:lineRule="auto"/>
              <w:rPr>
                <w:rFonts w:ascii="Arial"/>
                <w:sz w:val="21"/>
                <w:szCs w:val="21"/>
              </w:rPr>
            </w:pPr>
          </w:p>
          <w:p w14:paraId="05B4579D">
            <w:pPr>
              <w:spacing w:line="271" w:lineRule="auto"/>
              <w:rPr>
                <w:rFonts w:ascii="Arial"/>
                <w:sz w:val="21"/>
                <w:szCs w:val="21"/>
              </w:rPr>
            </w:pPr>
          </w:p>
          <w:p w14:paraId="01F5EFB9">
            <w:pPr>
              <w:pStyle w:val="21"/>
              <w:spacing w:before="78" w:line="219" w:lineRule="auto"/>
              <w:ind w:left="257"/>
              <w:rPr>
                <w:sz w:val="21"/>
                <w:szCs w:val="21"/>
              </w:rPr>
            </w:pPr>
            <w:r>
              <w:rPr>
                <w:spacing w:val="-4"/>
                <w:sz w:val="21"/>
                <w:szCs w:val="21"/>
              </w:rPr>
              <w:t>柳超颖</w:t>
            </w:r>
          </w:p>
        </w:tc>
        <w:tc>
          <w:tcPr>
            <w:tcW w:w="3099" w:type="dxa"/>
            <w:vAlign w:val="top"/>
          </w:tcPr>
          <w:p w14:paraId="6EAECD14">
            <w:pPr>
              <w:spacing w:line="278" w:lineRule="auto"/>
              <w:rPr>
                <w:rFonts w:ascii="Arial"/>
                <w:sz w:val="21"/>
                <w:szCs w:val="21"/>
              </w:rPr>
            </w:pPr>
          </w:p>
          <w:p w14:paraId="2B882C31">
            <w:pPr>
              <w:spacing w:line="278" w:lineRule="auto"/>
              <w:rPr>
                <w:rFonts w:ascii="Arial"/>
                <w:sz w:val="21"/>
                <w:szCs w:val="21"/>
              </w:rPr>
            </w:pPr>
          </w:p>
          <w:p w14:paraId="22669040">
            <w:pPr>
              <w:spacing w:line="278" w:lineRule="auto"/>
              <w:rPr>
                <w:rFonts w:ascii="Arial"/>
                <w:sz w:val="21"/>
                <w:szCs w:val="21"/>
              </w:rPr>
            </w:pPr>
          </w:p>
          <w:p w14:paraId="68D82943">
            <w:pPr>
              <w:spacing w:line="278" w:lineRule="auto"/>
              <w:rPr>
                <w:rFonts w:ascii="Arial"/>
                <w:sz w:val="21"/>
                <w:szCs w:val="21"/>
              </w:rPr>
            </w:pPr>
          </w:p>
          <w:p w14:paraId="2DF17F77">
            <w:pPr>
              <w:spacing w:line="279" w:lineRule="auto"/>
              <w:rPr>
                <w:rFonts w:ascii="Arial"/>
                <w:sz w:val="21"/>
                <w:szCs w:val="21"/>
              </w:rPr>
            </w:pPr>
          </w:p>
          <w:p w14:paraId="1E8FE97E">
            <w:pPr>
              <w:pStyle w:val="21"/>
              <w:spacing w:before="78" w:line="184" w:lineRule="auto"/>
              <w:ind w:left="913"/>
              <w:rPr>
                <w:sz w:val="21"/>
                <w:szCs w:val="21"/>
              </w:rPr>
            </w:pPr>
            <w:r>
              <w:rPr>
                <w:spacing w:val="-3"/>
                <w:sz w:val="21"/>
                <w:szCs w:val="21"/>
              </w:rPr>
              <w:t>15858076468</w:t>
            </w:r>
          </w:p>
        </w:tc>
      </w:tr>
      <w:tr w14:paraId="335F2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124" w:type="dxa"/>
            <w:vAlign w:val="top"/>
          </w:tcPr>
          <w:p w14:paraId="5FDC32D7">
            <w:pPr>
              <w:pStyle w:val="21"/>
              <w:spacing w:before="40" w:line="233" w:lineRule="auto"/>
              <w:ind w:left="115" w:right="109" w:firstLine="22"/>
              <w:jc w:val="both"/>
              <w:rPr>
                <w:sz w:val="21"/>
                <w:szCs w:val="21"/>
              </w:rPr>
            </w:pPr>
            <w:r>
              <w:rPr>
                <w:spacing w:val="27"/>
                <w:sz w:val="21"/>
                <w:szCs w:val="21"/>
              </w:rPr>
              <w:t>中国建设银行股</w:t>
            </w:r>
            <w:r>
              <w:rPr>
                <w:spacing w:val="1"/>
                <w:sz w:val="21"/>
                <w:szCs w:val="21"/>
              </w:rPr>
              <w:t xml:space="preserve"> </w:t>
            </w:r>
            <w:r>
              <w:rPr>
                <w:spacing w:val="30"/>
                <w:sz w:val="21"/>
                <w:szCs w:val="21"/>
              </w:rPr>
              <w:t>份有限公司舟山</w:t>
            </w:r>
            <w:r>
              <w:rPr>
                <w:spacing w:val="2"/>
                <w:sz w:val="21"/>
                <w:szCs w:val="21"/>
              </w:rPr>
              <w:t xml:space="preserve"> </w:t>
            </w:r>
            <w:r>
              <w:rPr>
                <w:spacing w:val="-5"/>
                <w:sz w:val="21"/>
                <w:szCs w:val="21"/>
              </w:rPr>
              <w:t>分行</w:t>
            </w:r>
          </w:p>
        </w:tc>
        <w:tc>
          <w:tcPr>
            <w:tcW w:w="3418" w:type="dxa"/>
            <w:vAlign w:val="top"/>
          </w:tcPr>
          <w:p w14:paraId="0CD36F01">
            <w:pPr>
              <w:pStyle w:val="21"/>
              <w:spacing w:before="41" w:line="235" w:lineRule="auto"/>
              <w:ind w:left="113" w:right="43" w:firstLine="17"/>
              <w:jc w:val="both"/>
              <w:rPr>
                <w:sz w:val="21"/>
                <w:szCs w:val="21"/>
              </w:rPr>
            </w:pPr>
            <w:r>
              <w:rPr>
                <w:spacing w:val="-9"/>
                <w:sz w:val="21"/>
                <w:szCs w:val="21"/>
              </w:rPr>
              <w:t>1.快速便捷：全流程线上操作，</w:t>
            </w:r>
            <w:r>
              <w:rPr>
                <w:spacing w:val="12"/>
                <w:sz w:val="21"/>
                <w:szCs w:val="21"/>
              </w:rPr>
              <w:t xml:space="preserve"> </w:t>
            </w:r>
            <w:r>
              <w:rPr>
                <w:spacing w:val="5"/>
                <w:sz w:val="21"/>
                <w:szCs w:val="21"/>
              </w:rPr>
              <w:t>通过浙江省政府采购网数据审</w:t>
            </w:r>
            <w:r>
              <w:rPr>
                <w:spacing w:val="8"/>
                <w:sz w:val="21"/>
                <w:szCs w:val="21"/>
              </w:rPr>
              <w:t xml:space="preserve"> </w:t>
            </w:r>
            <w:r>
              <w:rPr>
                <w:spacing w:val="5"/>
                <w:sz w:val="21"/>
                <w:szCs w:val="21"/>
              </w:rPr>
              <w:t>核信用额度，建行供应链平台</w:t>
            </w:r>
            <w:r>
              <w:rPr>
                <w:spacing w:val="8"/>
                <w:sz w:val="21"/>
                <w:szCs w:val="21"/>
              </w:rPr>
              <w:t xml:space="preserve"> </w:t>
            </w:r>
            <w:r>
              <w:rPr>
                <w:spacing w:val="5"/>
                <w:sz w:val="21"/>
                <w:szCs w:val="21"/>
              </w:rPr>
              <w:t>快速放款。2.申请额度高：单</w:t>
            </w:r>
            <w:r>
              <w:rPr>
                <w:spacing w:val="1"/>
                <w:sz w:val="21"/>
                <w:szCs w:val="21"/>
              </w:rPr>
              <w:t xml:space="preserve"> </w:t>
            </w:r>
            <w:r>
              <w:rPr>
                <w:spacing w:val="5"/>
                <w:sz w:val="21"/>
                <w:szCs w:val="21"/>
              </w:rPr>
              <w:t>笔融资额度最高可达政府采购</w:t>
            </w:r>
            <w:r>
              <w:rPr>
                <w:spacing w:val="8"/>
                <w:sz w:val="21"/>
                <w:szCs w:val="21"/>
              </w:rPr>
              <w:t xml:space="preserve"> </w:t>
            </w:r>
            <w:r>
              <w:rPr>
                <w:spacing w:val="-4"/>
                <w:sz w:val="21"/>
                <w:szCs w:val="21"/>
              </w:rPr>
              <w:t>合同金额的90%，单户额度最高</w:t>
            </w:r>
            <w:r>
              <w:rPr>
                <w:spacing w:val="13"/>
                <w:sz w:val="21"/>
                <w:szCs w:val="21"/>
              </w:rPr>
              <w:t xml:space="preserve"> </w:t>
            </w:r>
            <w:r>
              <w:rPr>
                <w:spacing w:val="-13"/>
                <w:sz w:val="21"/>
                <w:szCs w:val="21"/>
              </w:rPr>
              <w:t>可达</w:t>
            </w:r>
            <w:r>
              <w:rPr>
                <w:spacing w:val="-63"/>
                <w:sz w:val="21"/>
                <w:szCs w:val="21"/>
              </w:rPr>
              <w:t xml:space="preserve"> </w:t>
            </w:r>
            <w:r>
              <w:rPr>
                <w:spacing w:val="-13"/>
                <w:sz w:val="21"/>
                <w:szCs w:val="21"/>
              </w:rPr>
              <w:t>3000</w:t>
            </w:r>
            <w:r>
              <w:rPr>
                <w:spacing w:val="-61"/>
                <w:sz w:val="21"/>
                <w:szCs w:val="21"/>
              </w:rPr>
              <w:t xml:space="preserve"> </w:t>
            </w:r>
            <w:r>
              <w:rPr>
                <w:spacing w:val="-13"/>
                <w:sz w:val="21"/>
                <w:szCs w:val="21"/>
              </w:rPr>
              <w:t>万。3.无需额外抵押：</w:t>
            </w:r>
          </w:p>
        </w:tc>
        <w:tc>
          <w:tcPr>
            <w:tcW w:w="1217" w:type="dxa"/>
            <w:vAlign w:val="top"/>
          </w:tcPr>
          <w:p w14:paraId="4B4DC395">
            <w:pPr>
              <w:pStyle w:val="21"/>
              <w:spacing w:before="39" w:line="219" w:lineRule="auto"/>
              <w:ind w:left="256"/>
              <w:rPr>
                <w:sz w:val="21"/>
                <w:szCs w:val="21"/>
              </w:rPr>
            </w:pPr>
            <w:r>
              <w:rPr>
                <w:spacing w:val="-3"/>
                <w:sz w:val="21"/>
                <w:szCs w:val="21"/>
              </w:rPr>
              <w:t>普陀片</w:t>
            </w:r>
          </w:p>
          <w:p w14:paraId="53296CD8">
            <w:pPr>
              <w:pStyle w:val="21"/>
              <w:spacing w:before="27" w:line="219" w:lineRule="auto"/>
              <w:ind w:left="154"/>
              <w:rPr>
                <w:sz w:val="21"/>
                <w:szCs w:val="21"/>
              </w:rPr>
            </w:pPr>
            <w:r>
              <w:rPr>
                <w:spacing w:val="-7"/>
                <w:sz w:val="21"/>
                <w:szCs w:val="21"/>
              </w:rPr>
              <w:t>区：蔡妮</w:t>
            </w:r>
          </w:p>
          <w:p w14:paraId="7072C8F0">
            <w:pPr>
              <w:pStyle w:val="21"/>
              <w:spacing w:before="26" w:line="220" w:lineRule="auto"/>
              <w:ind w:left="496"/>
              <w:rPr>
                <w:sz w:val="21"/>
                <w:szCs w:val="21"/>
              </w:rPr>
            </w:pPr>
            <w:r>
              <w:rPr>
                <w:sz w:val="21"/>
                <w:szCs w:val="21"/>
              </w:rPr>
              <w:t>妮</w:t>
            </w:r>
          </w:p>
          <w:p w14:paraId="51814506">
            <w:pPr>
              <w:pStyle w:val="21"/>
              <w:spacing w:before="25" w:line="220" w:lineRule="auto"/>
              <w:ind w:left="262"/>
              <w:rPr>
                <w:sz w:val="21"/>
                <w:szCs w:val="21"/>
              </w:rPr>
            </w:pPr>
            <w:r>
              <w:rPr>
                <w:spacing w:val="-6"/>
                <w:sz w:val="21"/>
                <w:szCs w:val="21"/>
              </w:rPr>
              <w:t>定海片</w:t>
            </w:r>
          </w:p>
          <w:p w14:paraId="759030B3">
            <w:pPr>
              <w:pStyle w:val="21"/>
              <w:spacing w:before="26" w:line="219" w:lineRule="auto"/>
              <w:ind w:left="154"/>
              <w:rPr>
                <w:sz w:val="21"/>
                <w:szCs w:val="21"/>
              </w:rPr>
            </w:pPr>
            <w:r>
              <w:rPr>
                <w:spacing w:val="-7"/>
                <w:sz w:val="21"/>
                <w:szCs w:val="21"/>
              </w:rPr>
              <w:t>区：杨莹</w:t>
            </w:r>
          </w:p>
          <w:p w14:paraId="6A6B0B73">
            <w:pPr>
              <w:pStyle w:val="21"/>
              <w:spacing w:before="27" w:line="220" w:lineRule="auto"/>
              <w:ind w:left="176"/>
              <w:rPr>
                <w:sz w:val="21"/>
                <w:szCs w:val="21"/>
              </w:rPr>
            </w:pPr>
            <w:r>
              <w:rPr>
                <w:spacing w:val="-13"/>
                <w:sz w:val="21"/>
                <w:szCs w:val="21"/>
              </w:rPr>
              <w:t>自贸区片</w:t>
            </w:r>
          </w:p>
          <w:p w14:paraId="301E9B24">
            <w:pPr>
              <w:pStyle w:val="21"/>
              <w:spacing w:before="26" w:line="207" w:lineRule="auto"/>
              <w:ind w:left="154"/>
              <w:rPr>
                <w:sz w:val="21"/>
                <w:szCs w:val="21"/>
              </w:rPr>
            </w:pPr>
            <w:r>
              <w:rPr>
                <w:spacing w:val="-7"/>
                <w:sz w:val="21"/>
                <w:szCs w:val="21"/>
              </w:rPr>
              <w:t>区：郑佳</w:t>
            </w:r>
          </w:p>
        </w:tc>
        <w:tc>
          <w:tcPr>
            <w:tcW w:w="3099" w:type="dxa"/>
            <w:vAlign w:val="top"/>
          </w:tcPr>
          <w:p w14:paraId="7B137DD2">
            <w:pPr>
              <w:spacing w:line="290" w:lineRule="auto"/>
              <w:rPr>
                <w:rFonts w:ascii="Arial"/>
                <w:sz w:val="21"/>
                <w:szCs w:val="21"/>
              </w:rPr>
            </w:pPr>
          </w:p>
          <w:p w14:paraId="13C54173">
            <w:pPr>
              <w:spacing w:line="291" w:lineRule="auto"/>
              <w:rPr>
                <w:rFonts w:ascii="Arial"/>
                <w:sz w:val="21"/>
                <w:szCs w:val="21"/>
              </w:rPr>
            </w:pPr>
          </w:p>
          <w:p w14:paraId="751F0CB8">
            <w:pPr>
              <w:pStyle w:val="21"/>
              <w:spacing w:before="78" w:line="219" w:lineRule="auto"/>
              <w:ind w:left="294"/>
              <w:rPr>
                <w:sz w:val="21"/>
                <w:szCs w:val="21"/>
              </w:rPr>
            </w:pPr>
            <w:r>
              <w:rPr>
                <w:spacing w:val="-1"/>
                <w:sz w:val="21"/>
                <w:szCs w:val="21"/>
              </w:rPr>
              <w:t>普陀片区：13957201791</w:t>
            </w:r>
          </w:p>
          <w:p w14:paraId="4FB12A73">
            <w:pPr>
              <w:pStyle w:val="21"/>
              <w:spacing w:before="26" w:line="220" w:lineRule="auto"/>
              <w:ind w:left="301"/>
              <w:rPr>
                <w:sz w:val="21"/>
                <w:szCs w:val="21"/>
              </w:rPr>
            </w:pPr>
            <w:r>
              <w:rPr>
                <w:spacing w:val="-1"/>
                <w:sz w:val="21"/>
                <w:szCs w:val="21"/>
              </w:rPr>
              <w:t>定海片区：13655803997</w:t>
            </w:r>
          </w:p>
          <w:p w14:paraId="1F4812A2">
            <w:pPr>
              <w:pStyle w:val="21"/>
              <w:spacing w:before="25" w:line="220" w:lineRule="auto"/>
              <w:ind w:left="214"/>
              <w:rPr>
                <w:sz w:val="21"/>
                <w:szCs w:val="21"/>
              </w:rPr>
            </w:pPr>
            <w:r>
              <w:rPr>
                <w:spacing w:val="-3"/>
                <w:sz w:val="21"/>
                <w:szCs w:val="21"/>
              </w:rPr>
              <w:t>自贸区片区：13857208408</w:t>
            </w:r>
          </w:p>
        </w:tc>
      </w:tr>
    </w:tbl>
    <w:p w14:paraId="5E642B2A">
      <w:pPr>
        <w:pStyle w:val="3"/>
        <w:rPr>
          <w:sz w:val="21"/>
          <w:szCs w:val="21"/>
        </w:rPr>
      </w:pPr>
    </w:p>
    <w:p w14:paraId="73EF6516">
      <w:pPr>
        <w:rPr>
          <w:sz w:val="21"/>
          <w:szCs w:val="21"/>
        </w:rPr>
        <w:sectPr>
          <w:footerReference r:id="rId12" w:type="default"/>
          <w:pgSz w:w="11906" w:h="16839"/>
          <w:pgMar w:top="1245" w:right="1021" w:bottom="1298" w:left="1021" w:header="0" w:footer="1133" w:gutter="0"/>
          <w:cols w:space="720" w:num="1"/>
        </w:sectPr>
      </w:pPr>
    </w:p>
    <w:p w14:paraId="1E76B58D">
      <w:pPr>
        <w:spacing w:before="35" w:line="219" w:lineRule="auto"/>
        <w:ind w:left="605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 xml:space="preserve"> </w:t>
      </w:r>
    </w:p>
    <w:p w14:paraId="6E64514C">
      <w:pPr>
        <w:spacing w:line="229" w:lineRule="exact"/>
        <w:rPr>
          <w:sz w:val="21"/>
          <w:szCs w:val="21"/>
        </w:rPr>
      </w:pP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3418"/>
        <w:gridCol w:w="1217"/>
        <w:gridCol w:w="3099"/>
      </w:tblGrid>
      <w:tr w14:paraId="7A11E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2124" w:type="dxa"/>
            <w:vAlign w:val="top"/>
          </w:tcPr>
          <w:p w14:paraId="2DE23A47">
            <w:pPr>
              <w:rPr>
                <w:rFonts w:ascii="Arial"/>
                <w:sz w:val="21"/>
                <w:szCs w:val="21"/>
              </w:rPr>
            </w:pPr>
          </w:p>
        </w:tc>
        <w:tc>
          <w:tcPr>
            <w:tcW w:w="3418" w:type="dxa"/>
            <w:vAlign w:val="top"/>
          </w:tcPr>
          <w:p w14:paraId="7466C6A6">
            <w:pPr>
              <w:pStyle w:val="21"/>
              <w:spacing w:before="38" w:line="234" w:lineRule="auto"/>
              <w:ind w:left="114" w:right="45" w:firstLine="26"/>
              <w:jc w:val="both"/>
              <w:rPr>
                <w:sz w:val="21"/>
                <w:szCs w:val="21"/>
              </w:rPr>
            </w:pPr>
            <w:r>
              <w:rPr>
                <w:spacing w:val="3"/>
                <w:sz w:val="21"/>
                <w:szCs w:val="21"/>
              </w:rPr>
              <w:t>以浙江省政府采购网备案公示</w:t>
            </w:r>
            <w:r>
              <w:rPr>
                <w:spacing w:val="7"/>
                <w:sz w:val="21"/>
                <w:szCs w:val="21"/>
              </w:rPr>
              <w:t xml:space="preserve"> </w:t>
            </w:r>
            <w:r>
              <w:rPr>
                <w:spacing w:val="5"/>
                <w:sz w:val="21"/>
                <w:szCs w:val="21"/>
              </w:rPr>
              <w:t>的政府采购合同进行融资，无</w:t>
            </w:r>
            <w:r>
              <w:rPr>
                <w:spacing w:val="7"/>
                <w:sz w:val="21"/>
                <w:szCs w:val="21"/>
              </w:rPr>
              <w:t xml:space="preserve"> </w:t>
            </w:r>
            <w:r>
              <w:rPr>
                <w:spacing w:val="-8"/>
                <w:sz w:val="21"/>
                <w:szCs w:val="21"/>
              </w:rPr>
              <w:t>需额外抵押担保。4.利率优惠：</w:t>
            </w:r>
            <w:r>
              <w:rPr>
                <w:spacing w:val="12"/>
                <w:sz w:val="21"/>
                <w:szCs w:val="21"/>
              </w:rPr>
              <w:t xml:space="preserve"> </w:t>
            </w:r>
            <w:r>
              <w:rPr>
                <w:spacing w:val="21"/>
                <w:sz w:val="21"/>
                <w:szCs w:val="21"/>
              </w:rPr>
              <w:t>给予流动资金贷款最优</w:t>
            </w:r>
            <w:r>
              <w:rPr>
                <w:spacing w:val="-60"/>
                <w:sz w:val="21"/>
                <w:szCs w:val="21"/>
              </w:rPr>
              <w:t xml:space="preserve"> </w:t>
            </w:r>
            <w:r>
              <w:rPr>
                <w:spacing w:val="21"/>
                <w:sz w:val="21"/>
                <w:szCs w:val="21"/>
              </w:rPr>
              <w:t>惠利</w:t>
            </w:r>
            <w:r>
              <w:rPr>
                <w:sz w:val="21"/>
                <w:szCs w:val="21"/>
              </w:rPr>
              <w:t xml:space="preserve"> </w:t>
            </w:r>
            <w:r>
              <w:rPr>
                <w:spacing w:val="-6"/>
                <w:sz w:val="21"/>
                <w:szCs w:val="21"/>
              </w:rPr>
              <w:t>率。</w:t>
            </w:r>
          </w:p>
        </w:tc>
        <w:tc>
          <w:tcPr>
            <w:tcW w:w="1217" w:type="dxa"/>
            <w:vAlign w:val="top"/>
          </w:tcPr>
          <w:p w14:paraId="4C68BAF4">
            <w:pPr>
              <w:pStyle w:val="21"/>
              <w:spacing w:before="40" w:line="221" w:lineRule="auto"/>
              <w:ind w:left="499"/>
              <w:rPr>
                <w:sz w:val="21"/>
                <w:szCs w:val="21"/>
              </w:rPr>
            </w:pPr>
            <w:r>
              <w:rPr>
                <w:sz w:val="21"/>
                <w:szCs w:val="21"/>
              </w:rPr>
              <w:t>奇</w:t>
            </w:r>
          </w:p>
        </w:tc>
        <w:tc>
          <w:tcPr>
            <w:tcW w:w="3099" w:type="dxa"/>
            <w:vAlign w:val="top"/>
          </w:tcPr>
          <w:p w14:paraId="2079A558">
            <w:pPr>
              <w:rPr>
                <w:rFonts w:ascii="Arial"/>
                <w:sz w:val="21"/>
                <w:szCs w:val="21"/>
              </w:rPr>
            </w:pPr>
          </w:p>
        </w:tc>
      </w:tr>
      <w:tr w14:paraId="163C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2124" w:type="dxa"/>
            <w:vAlign w:val="top"/>
          </w:tcPr>
          <w:p w14:paraId="52E5E55E">
            <w:pPr>
              <w:pStyle w:val="21"/>
              <w:spacing w:before="38" w:line="233" w:lineRule="auto"/>
              <w:ind w:left="118" w:right="332" w:hanging="4"/>
              <w:jc w:val="both"/>
              <w:rPr>
                <w:sz w:val="21"/>
                <w:szCs w:val="21"/>
              </w:rPr>
            </w:pPr>
            <w:r>
              <w:rPr>
                <w:spacing w:val="-2"/>
                <w:sz w:val="21"/>
                <w:szCs w:val="21"/>
              </w:rPr>
              <w:t>杭州银行股份有</w:t>
            </w:r>
            <w:r>
              <w:rPr>
                <w:spacing w:val="4"/>
                <w:sz w:val="21"/>
                <w:szCs w:val="21"/>
              </w:rPr>
              <w:t xml:space="preserve"> </w:t>
            </w:r>
            <w:r>
              <w:rPr>
                <w:spacing w:val="-2"/>
                <w:sz w:val="21"/>
                <w:szCs w:val="21"/>
              </w:rPr>
              <w:t>限公司舟山市分</w:t>
            </w:r>
            <w:r>
              <w:rPr>
                <w:sz w:val="21"/>
                <w:szCs w:val="21"/>
              </w:rPr>
              <w:t xml:space="preserve"> 行</w:t>
            </w:r>
          </w:p>
        </w:tc>
        <w:tc>
          <w:tcPr>
            <w:tcW w:w="3418" w:type="dxa"/>
            <w:vAlign w:val="top"/>
          </w:tcPr>
          <w:p w14:paraId="28B15453">
            <w:pPr>
              <w:pStyle w:val="21"/>
              <w:spacing w:before="35" w:line="236" w:lineRule="auto"/>
              <w:ind w:left="111" w:right="67" w:hanging="10"/>
              <w:rPr>
                <w:sz w:val="21"/>
                <w:szCs w:val="21"/>
              </w:rPr>
            </w:pPr>
            <w:r>
              <w:rPr>
                <w:spacing w:val="3"/>
                <w:sz w:val="21"/>
                <w:szCs w:val="21"/>
              </w:rPr>
              <w:t>“云采贷</w:t>
            </w:r>
            <w:r>
              <w:rPr>
                <w:spacing w:val="-77"/>
                <w:sz w:val="21"/>
                <w:szCs w:val="21"/>
              </w:rPr>
              <w:t xml:space="preserve"> </w:t>
            </w:r>
            <w:r>
              <w:rPr>
                <w:spacing w:val="3"/>
                <w:sz w:val="21"/>
                <w:szCs w:val="21"/>
              </w:rPr>
              <w:t>”是杭州银行为政府</w:t>
            </w:r>
            <w:r>
              <w:rPr>
                <w:sz w:val="21"/>
                <w:szCs w:val="21"/>
              </w:rPr>
              <w:t xml:space="preserve"> </w:t>
            </w:r>
            <w:r>
              <w:rPr>
                <w:spacing w:val="5"/>
                <w:sz w:val="21"/>
                <w:szCs w:val="21"/>
              </w:rPr>
              <w:t>采购供应商提供的纯信用贷款</w:t>
            </w:r>
            <w:r>
              <w:rPr>
                <w:spacing w:val="9"/>
                <w:sz w:val="21"/>
                <w:szCs w:val="21"/>
              </w:rPr>
              <w:t xml:space="preserve"> </w:t>
            </w:r>
            <w:r>
              <w:rPr>
                <w:spacing w:val="5"/>
                <w:sz w:val="21"/>
                <w:szCs w:val="21"/>
              </w:rPr>
              <w:t>产品。客户申请、签约、放款</w:t>
            </w:r>
            <w:r>
              <w:rPr>
                <w:spacing w:val="9"/>
                <w:sz w:val="21"/>
                <w:szCs w:val="21"/>
              </w:rPr>
              <w:t xml:space="preserve"> </w:t>
            </w:r>
            <w:r>
              <w:rPr>
                <w:spacing w:val="5"/>
                <w:sz w:val="21"/>
                <w:szCs w:val="21"/>
              </w:rPr>
              <w:t>全流程线上化，平台注册入库</w:t>
            </w:r>
            <w:r>
              <w:rPr>
                <w:spacing w:val="9"/>
                <w:sz w:val="21"/>
                <w:szCs w:val="21"/>
              </w:rPr>
              <w:t xml:space="preserve"> </w:t>
            </w:r>
            <w:r>
              <w:rPr>
                <w:spacing w:val="5"/>
                <w:sz w:val="21"/>
                <w:szCs w:val="21"/>
              </w:rPr>
              <w:t>并取得采购合同即可申请，融</w:t>
            </w:r>
            <w:r>
              <w:rPr>
                <w:spacing w:val="9"/>
                <w:sz w:val="21"/>
                <w:szCs w:val="21"/>
              </w:rPr>
              <w:t xml:space="preserve"> </w:t>
            </w:r>
            <w:r>
              <w:rPr>
                <w:spacing w:val="-1"/>
                <w:sz w:val="21"/>
                <w:szCs w:val="21"/>
              </w:rPr>
              <w:t>资比例最高达采购订单的80%，</w:t>
            </w:r>
            <w:r>
              <w:rPr>
                <w:spacing w:val="7"/>
                <w:sz w:val="21"/>
                <w:szCs w:val="21"/>
              </w:rPr>
              <w:t xml:space="preserve"> </w:t>
            </w:r>
            <w:r>
              <w:rPr>
                <w:spacing w:val="-3"/>
                <w:sz w:val="21"/>
                <w:szCs w:val="21"/>
              </w:rPr>
              <w:t>单户、单笔最高可达</w:t>
            </w:r>
            <w:r>
              <w:rPr>
                <w:spacing w:val="-39"/>
                <w:sz w:val="21"/>
                <w:szCs w:val="21"/>
              </w:rPr>
              <w:t xml:space="preserve"> </w:t>
            </w:r>
            <w:r>
              <w:rPr>
                <w:spacing w:val="-3"/>
                <w:sz w:val="21"/>
                <w:szCs w:val="21"/>
              </w:rPr>
              <w:t>3000</w:t>
            </w:r>
            <w:r>
              <w:rPr>
                <w:spacing w:val="-44"/>
                <w:sz w:val="21"/>
                <w:szCs w:val="21"/>
              </w:rPr>
              <w:t xml:space="preserve"> </w:t>
            </w:r>
            <w:r>
              <w:rPr>
                <w:spacing w:val="-3"/>
                <w:sz w:val="21"/>
                <w:szCs w:val="21"/>
              </w:rPr>
              <w:t>万，</w:t>
            </w:r>
            <w:r>
              <w:rPr>
                <w:sz w:val="21"/>
                <w:szCs w:val="21"/>
              </w:rPr>
              <w:t xml:space="preserve"> </w:t>
            </w:r>
            <w:r>
              <w:rPr>
                <w:spacing w:val="-2"/>
                <w:sz w:val="21"/>
                <w:szCs w:val="21"/>
              </w:rPr>
              <w:t>最长期限一年。</w:t>
            </w:r>
          </w:p>
        </w:tc>
        <w:tc>
          <w:tcPr>
            <w:tcW w:w="1217" w:type="dxa"/>
            <w:vAlign w:val="top"/>
          </w:tcPr>
          <w:p w14:paraId="7147EE2D">
            <w:pPr>
              <w:spacing w:line="260" w:lineRule="auto"/>
              <w:rPr>
                <w:rFonts w:ascii="Arial"/>
                <w:sz w:val="21"/>
                <w:szCs w:val="21"/>
              </w:rPr>
            </w:pPr>
          </w:p>
          <w:p w14:paraId="1480E443">
            <w:pPr>
              <w:spacing w:line="261" w:lineRule="auto"/>
              <w:rPr>
                <w:rFonts w:ascii="Arial"/>
                <w:sz w:val="21"/>
                <w:szCs w:val="21"/>
              </w:rPr>
            </w:pPr>
          </w:p>
          <w:p w14:paraId="7BD0A04A">
            <w:pPr>
              <w:spacing w:line="261" w:lineRule="auto"/>
              <w:rPr>
                <w:rFonts w:ascii="Arial"/>
                <w:sz w:val="21"/>
                <w:szCs w:val="21"/>
              </w:rPr>
            </w:pPr>
          </w:p>
          <w:p w14:paraId="2BFF62F5">
            <w:pPr>
              <w:spacing w:line="261" w:lineRule="auto"/>
              <w:rPr>
                <w:rFonts w:ascii="Arial"/>
                <w:sz w:val="21"/>
                <w:szCs w:val="21"/>
              </w:rPr>
            </w:pPr>
          </w:p>
          <w:p w14:paraId="3E22FD44">
            <w:pPr>
              <w:pStyle w:val="21"/>
              <w:spacing w:before="78" w:line="221" w:lineRule="auto"/>
              <w:ind w:left="258"/>
              <w:rPr>
                <w:sz w:val="21"/>
                <w:szCs w:val="21"/>
              </w:rPr>
            </w:pPr>
            <w:r>
              <w:rPr>
                <w:spacing w:val="-4"/>
                <w:sz w:val="21"/>
                <w:szCs w:val="21"/>
              </w:rPr>
              <w:t>方经理</w:t>
            </w:r>
          </w:p>
        </w:tc>
        <w:tc>
          <w:tcPr>
            <w:tcW w:w="3099" w:type="dxa"/>
            <w:vAlign w:val="top"/>
          </w:tcPr>
          <w:p w14:paraId="4266F9C8">
            <w:pPr>
              <w:spacing w:line="270" w:lineRule="auto"/>
              <w:rPr>
                <w:rFonts w:ascii="Arial"/>
                <w:sz w:val="21"/>
                <w:szCs w:val="21"/>
              </w:rPr>
            </w:pPr>
          </w:p>
          <w:p w14:paraId="23B88DB3">
            <w:pPr>
              <w:spacing w:line="270" w:lineRule="auto"/>
              <w:rPr>
                <w:rFonts w:ascii="Arial"/>
                <w:sz w:val="21"/>
                <w:szCs w:val="21"/>
              </w:rPr>
            </w:pPr>
          </w:p>
          <w:p w14:paraId="18AF1630">
            <w:pPr>
              <w:spacing w:line="270" w:lineRule="auto"/>
              <w:rPr>
                <w:rFonts w:ascii="Arial"/>
                <w:sz w:val="21"/>
                <w:szCs w:val="21"/>
              </w:rPr>
            </w:pPr>
          </w:p>
          <w:p w14:paraId="06AEC35D">
            <w:pPr>
              <w:spacing w:line="270" w:lineRule="auto"/>
              <w:rPr>
                <w:rFonts w:ascii="Arial"/>
                <w:sz w:val="21"/>
                <w:szCs w:val="21"/>
              </w:rPr>
            </w:pPr>
          </w:p>
          <w:p w14:paraId="4E2D10E5">
            <w:pPr>
              <w:pStyle w:val="21"/>
              <w:spacing w:before="78" w:line="184" w:lineRule="auto"/>
              <w:ind w:left="117"/>
              <w:rPr>
                <w:sz w:val="21"/>
                <w:szCs w:val="21"/>
              </w:rPr>
            </w:pPr>
            <w:r>
              <w:rPr>
                <w:spacing w:val="-6"/>
                <w:sz w:val="21"/>
                <w:szCs w:val="21"/>
              </w:rPr>
              <w:t>0580-2185201、18205800451</w:t>
            </w:r>
          </w:p>
        </w:tc>
      </w:tr>
      <w:tr w14:paraId="37D0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2124" w:type="dxa"/>
            <w:vAlign w:val="top"/>
          </w:tcPr>
          <w:p w14:paraId="7C971004">
            <w:pPr>
              <w:pStyle w:val="21"/>
              <w:spacing w:before="40" w:line="233" w:lineRule="auto"/>
              <w:ind w:left="115" w:right="332"/>
              <w:jc w:val="both"/>
              <w:rPr>
                <w:sz w:val="21"/>
                <w:szCs w:val="21"/>
              </w:rPr>
            </w:pPr>
            <w:r>
              <w:rPr>
                <w:spacing w:val="-2"/>
                <w:sz w:val="21"/>
                <w:szCs w:val="21"/>
              </w:rPr>
              <w:t>招商银行股份有</w:t>
            </w:r>
            <w:r>
              <w:rPr>
                <w:spacing w:val="2"/>
                <w:sz w:val="21"/>
                <w:szCs w:val="21"/>
              </w:rPr>
              <w:t xml:space="preserve"> </w:t>
            </w:r>
            <w:r>
              <w:rPr>
                <w:spacing w:val="-2"/>
                <w:sz w:val="21"/>
                <w:szCs w:val="21"/>
              </w:rPr>
              <w:t>限公司浙江自贸</w:t>
            </w:r>
            <w:r>
              <w:rPr>
                <w:spacing w:val="3"/>
                <w:sz w:val="21"/>
                <w:szCs w:val="21"/>
              </w:rPr>
              <w:t xml:space="preserve"> </w:t>
            </w:r>
            <w:r>
              <w:rPr>
                <w:spacing w:val="-2"/>
                <w:sz w:val="21"/>
                <w:szCs w:val="21"/>
              </w:rPr>
              <w:t>试验区舟山分行</w:t>
            </w:r>
          </w:p>
        </w:tc>
        <w:tc>
          <w:tcPr>
            <w:tcW w:w="3418" w:type="dxa"/>
            <w:vAlign w:val="top"/>
          </w:tcPr>
          <w:p w14:paraId="2369D9D7">
            <w:pPr>
              <w:pStyle w:val="21"/>
              <w:spacing w:before="31" w:line="238" w:lineRule="auto"/>
              <w:ind w:left="112" w:right="104" w:firstLine="7"/>
              <w:rPr>
                <w:sz w:val="21"/>
                <w:szCs w:val="21"/>
              </w:rPr>
            </w:pPr>
            <w:r>
              <w:rPr>
                <w:spacing w:val="5"/>
                <w:sz w:val="21"/>
                <w:szCs w:val="21"/>
              </w:rPr>
              <w:t>小企业政采贷是招商银行为政</w:t>
            </w:r>
            <w:r>
              <w:rPr>
                <w:spacing w:val="2"/>
                <w:sz w:val="21"/>
                <w:szCs w:val="21"/>
              </w:rPr>
              <w:t xml:space="preserve"> </w:t>
            </w:r>
            <w:r>
              <w:rPr>
                <w:spacing w:val="5"/>
                <w:sz w:val="21"/>
                <w:szCs w:val="21"/>
              </w:rPr>
              <w:t>府采购中标供应商提供的用于</w:t>
            </w:r>
            <w:r>
              <w:rPr>
                <w:spacing w:val="9"/>
                <w:sz w:val="21"/>
                <w:szCs w:val="21"/>
              </w:rPr>
              <w:t xml:space="preserve"> </w:t>
            </w:r>
            <w:r>
              <w:rPr>
                <w:spacing w:val="5"/>
                <w:sz w:val="21"/>
                <w:szCs w:val="21"/>
              </w:rPr>
              <w:t>履行政府采购合同的专属融资</w:t>
            </w:r>
            <w:r>
              <w:rPr>
                <w:spacing w:val="9"/>
                <w:sz w:val="21"/>
                <w:szCs w:val="21"/>
              </w:rPr>
              <w:t xml:space="preserve"> </w:t>
            </w:r>
            <w:r>
              <w:rPr>
                <w:spacing w:val="5"/>
                <w:sz w:val="21"/>
                <w:szCs w:val="21"/>
              </w:rPr>
              <w:t>产品。优势：一、额度高。根</w:t>
            </w:r>
            <w:r>
              <w:rPr>
                <w:spacing w:val="9"/>
                <w:sz w:val="21"/>
                <w:szCs w:val="21"/>
              </w:rPr>
              <w:t xml:space="preserve"> </w:t>
            </w:r>
            <w:r>
              <w:rPr>
                <w:spacing w:val="5"/>
                <w:sz w:val="21"/>
                <w:szCs w:val="21"/>
              </w:rPr>
              <w:t>据企业上一年或近一年获得政</w:t>
            </w:r>
            <w:r>
              <w:rPr>
                <w:spacing w:val="9"/>
                <w:sz w:val="21"/>
                <w:szCs w:val="21"/>
              </w:rPr>
              <w:t xml:space="preserve"> </w:t>
            </w:r>
            <w:r>
              <w:rPr>
                <w:spacing w:val="5"/>
                <w:sz w:val="21"/>
                <w:szCs w:val="21"/>
              </w:rPr>
              <w:t>府采购中标及成交通知的一定</w:t>
            </w:r>
            <w:r>
              <w:rPr>
                <w:spacing w:val="9"/>
                <w:sz w:val="21"/>
                <w:szCs w:val="21"/>
              </w:rPr>
              <w:t xml:space="preserve"> </w:t>
            </w:r>
            <w:r>
              <w:rPr>
                <w:spacing w:val="-2"/>
                <w:sz w:val="21"/>
                <w:szCs w:val="21"/>
              </w:rPr>
              <w:t>比例给予额度，最高可达</w:t>
            </w:r>
            <w:r>
              <w:rPr>
                <w:spacing w:val="-40"/>
                <w:sz w:val="21"/>
                <w:szCs w:val="21"/>
              </w:rPr>
              <w:t xml:space="preserve"> </w:t>
            </w:r>
            <w:r>
              <w:rPr>
                <w:spacing w:val="-2"/>
                <w:sz w:val="21"/>
                <w:szCs w:val="21"/>
              </w:rPr>
              <w:t>3000</w:t>
            </w:r>
            <w:r>
              <w:rPr>
                <w:sz w:val="21"/>
                <w:szCs w:val="21"/>
              </w:rPr>
              <w:t xml:space="preserve"> </w:t>
            </w:r>
            <w:r>
              <w:rPr>
                <w:spacing w:val="5"/>
                <w:sz w:val="21"/>
                <w:szCs w:val="21"/>
              </w:rPr>
              <w:t>万元。二、操作简便、模式丰</w:t>
            </w:r>
            <w:r>
              <w:rPr>
                <w:spacing w:val="9"/>
                <w:sz w:val="21"/>
                <w:szCs w:val="21"/>
              </w:rPr>
              <w:t xml:space="preserve"> </w:t>
            </w:r>
            <w:r>
              <w:rPr>
                <w:spacing w:val="5"/>
                <w:sz w:val="21"/>
                <w:szCs w:val="21"/>
              </w:rPr>
              <w:t>富。客户通过我行一网通等渠</w:t>
            </w:r>
            <w:r>
              <w:rPr>
                <w:spacing w:val="9"/>
                <w:sz w:val="21"/>
                <w:szCs w:val="21"/>
              </w:rPr>
              <w:t xml:space="preserve"> </w:t>
            </w:r>
            <w:r>
              <w:rPr>
                <w:spacing w:val="5"/>
                <w:sz w:val="21"/>
                <w:szCs w:val="21"/>
              </w:rPr>
              <w:t>道在线申请。支持线上用款，</w:t>
            </w:r>
            <w:r>
              <w:rPr>
                <w:spacing w:val="9"/>
                <w:sz w:val="21"/>
                <w:szCs w:val="21"/>
              </w:rPr>
              <w:t xml:space="preserve"> </w:t>
            </w:r>
            <w:r>
              <w:rPr>
                <w:spacing w:val="5"/>
                <w:sz w:val="21"/>
                <w:szCs w:val="21"/>
              </w:rPr>
              <w:t>按日计息，随借随还。三、担</w:t>
            </w:r>
            <w:r>
              <w:rPr>
                <w:spacing w:val="9"/>
                <w:sz w:val="21"/>
                <w:szCs w:val="21"/>
              </w:rPr>
              <w:t xml:space="preserve"> </w:t>
            </w:r>
            <w:r>
              <w:rPr>
                <w:spacing w:val="5"/>
                <w:sz w:val="21"/>
                <w:szCs w:val="21"/>
              </w:rPr>
              <w:t>保方式灵活。实际控制人夫妇</w:t>
            </w:r>
            <w:r>
              <w:rPr>
                <w:spacing w:val="9"/>
                <w:sz w:val="21"/>
                <w:szCs w:val="21"/>
              </w:rPr>
              <w:t xml:space="preserve"> </w:t>
            </w:r>
            <w:r>
              <w:rPr>
                <w:spacing w:val="5"/>
                <w:sz w:val="21"/>
                <w:szCs w:val="21"/>
              </w:rPr>
              <w:t>担保＋融资项下应收账款质押</w:t>
            </w:r>
            <w:r>
              <w:rPr>
                <w:spacing w:val="9"/>
                <w:sz w:val="21"/>
                <w:szCs w:val="21"/>
              </w:rPr>
              <w:t xml:space="preserve"> </w:t>
            </w:r>
            <w:r>
              <w:rPr>
                <w:spacing w:val="5"/>
                <w:sz w:val="21"/>
                <w:szCs w:val="21"/>
              </w:rPr>
              <w:t>作为辅助，无需抵押，一次性</w:t>
            </w:r>
            <w:r>
              <w:rPr>
                <w:spacing w:val="9"/>
                <w:sz w:val="21"/>
                <w:szCs w:val="21"/>
              </w:rPr>
              <w:t xml:space="preserve"> </w:t>
            </w:r>
            <w:r>
              <w:rPr>
                <w:spacing w:val="-2"/>
                <w:sz w:val="21"/>
                <w:szCs w:val="21"/>
              </w:rPr>
              <w:t>签署合作协议。</w:t>
            </w:r>
          </w:p>
        </w:tc>
        <w:tc>
          <w:tcPr>
            <w:tcW w:w="1217" w:type="dxa"/>
            <w:vAlign w:val="top"/>
          </w:tcPr>
          <w:p w14:paraId="2B8594A3">
            <w:pPr>
              <w:spacing w:line="266" w:lineRule="auto"/>
              <w:rPr>
                <w:rFonts w:ascii="Arial"/>
                <w:sz w:val="21"/>
                <w:szCs w:val="21"/>
              </w:rPr>
            </w:pPr>
          </w:p>
          <w:p w14:paraId="5D89C04C">
            <w:pPr>
              <w:spacing w:line="266" w:lineRule="auto"/>
              <w:rPr>
                <w:rFonts w:ascii="Arial"/>
                <w:sz w:val="21"/>
                <w:szCs w:val="21"/>
              </w:rPr>
            </w:pPr>
          </w:p>
          <w:p w14:paraId="4BD0C420">
            <w:pPr>
              <w:spacing w:line="266" w:lineRule="auto"/>
              <w:rPr>
                <w:rFonts w:ascii="Arial"/>
                <w:sz w:val="21"/>
                <w:szCs w:val="21"/>
              </w:rPr>
            </w:pPr>
          </w:p>
          <w:p w14:paraId="019D9F2B">
            <w:pPr>
              <w:spacing w:line="266" w:lineRule="auto"/>
              <w:rPr>
                <w:rFonts w:ascii="Arial"/>
                <w:sz w:val="21"/>
                <w:szCs w:val="21"/>
              </w:rPr>
            </w:pPr>
          </w:p>
          <w:p w14:paraId="76241D31">
            <w:pPr>
              <w:spacing w:line="267" w:lineRule="auto"/>
              <w:rPr>
                <w:rFonts w:ascii="Arial"/>
                <w:sz w:val="21"/>
                <w:szCs w:val="21"/>
              </w:rPr>
            </w:pPr>
          </w:p>
          <w:p w14:paraId="2351A461">
            <w:pPr>
              <w:spacing w:line="267" w:lineRule="auto"/>
              <w:rPr>
                <w:rFonts w:ascii="Arial"/>
                <w:sz w:val="21"/>
                <w:szCs w:val="21"/>
              </w:rPr>
            </w:pPr>
          </w:p>
          <w:p w14:paraId="3032FC82">
            <w:pPr>
              <w:spacing w:line="267" w:lineRule="auto"/>
              <w:rPr>
                <w:rFonts w:ascii="Arial"/>
                <w:sz w:val="21"/>
                <w:szCs w:val="21"/>
              </w:rPr>
            </w:pPr>
          </w:p>
          <w:p w14:paraId="23955726">
            <w:pPr>
              <w:spacing w:line="267" w:lineRule="auto"/>
              <w:rPr>
                <w:rFonts w:ascii="Arial"/>
                <w:sz w:val="21"/>
                <w:szCs w:val="21"/>
              </w:rPr>
            </w:pPr>
          </w:p>
          <w:p w14:paraId="05734AE7">
            <w:pPr>
              <w:pStyle w:val="21"/>
              <w:spacing w:before="78" w:line="220" w:lineRule="auto"/>
              <w:ind w:left="379"/>
              <w:rPr>
                <w:sz w:val="21"/>
                <w:szCs w:val="21"/>
              </w:rPr>
            </w:pPr>
            <w:r>
              <w:rPr>
                <w:spacing w:val="-6"/>
                <w:sz w:val="21"/>
                <w:szCs w:val="21"/>
              </w:rPr>
              <w:t>李玲</w:t>
            </w:r>
          </w:p>
        </w:tc>
        <w:tc>
          <w:tcPr>
            <w:tcW w:w="3099" w:type="dxa"/>
            <w:vAlign w:val="top"/>
          </w:tcPr>
          <w:p w14:paraId="1EDB13D4">
            <w:pPr>
              <w:rPr>
                <w:rFonts w:ascii="Arial"/>
                <w:sz w:val="21"/>
                <w:szCs w:val="21"/>
              </w:rPr>
            </w:pPr>
          </w:p>
          <w:p w14:paraId="5046852B">
            <w:pPr>
              <w:spacing w:line="241" w:lineRule="auto"/>
              <w:rPr>
                <w:rFonts w:ascii="Arial"/>
                <w:sz w:val="21"/>
                <w:szCs w:val="21"/>
              </w:rPr>
            </w:pPr>
          </w:p>
          <w:p w14:paraId="15E8E660">
            <w:pPr>
              <w:spacing w:line="241" w:lineRule="auto"/>
              <w:rPr>
                <w:rFonts w:ascii="Arial"/>
                <w:sz w:val="21"/>
                <w:szCs w:val="21"/>
              </w:rPr>
            </w:pPr>
          </w:p>
          <w:p w14:paraId="251B1706">
            <w:pPr>
              <w:spacing w:line="241" w:lineRule="auto"/>
              <w:rPr>
                <w:rFonts w:ascii="Arial"/>
                <w:sz w:val="21"/>
                <w:szCs w:val="21"/>
              </w:rPr>
            </w:pPr>
          </w:p>
          <w:p w14:paraId="10E47221">
            <w:pPr>
              <w:spacing w:line="241" w:lineRule="auto"/>
              <w:rPr>
                <w:rFonts w:ascii="Arial"/>
                <w:sz w:val="21"/>
                <w:szCs w:val="21"/>
              </w:rPr>
            </w:pPr>
          </w:p>
          <w:p w14:paraId="7C984F59">
            <w:pPr>
              <w:spacing w:line="241" w:lineRule="auto"/>
              <w:rPr>
                <w:rFonts w:ascii="Arial"/>
                <w:sz w:val="21"/>
                <w:szCs w:val="21"/>
              </w:rPr>
            </w:pPr>
          </w:p>
          <w:p w14:paraId="41D278F7">
            <w:pPr>
              <w:spacing w:line="241" w:lineRule="auto"/>
              <w:rPr>
                <w:rFonts w:ascii="Arial"/>
                <w:sz w:val="21"/>
                <w:szCs w:val="21"/>
              </w:rPr>
            </w:pPr>
          </w:p>
          <w:p w14:paraId="286ACFA1">
            <w:pPr>
              <w:spacing w:line="241" w:lineRule="auto"/>
              <w:rPr>
                <w:rFonts w:ascii="Arial"/>
                <w:sz w:val="21"/>
                <w:szCs w:val="21"/>
              </w:rPr>
            </w:pPr>
          </w:p>
          <w:p w14:paraId="2A2CB20A">
            <w:pPr>
              <w:spacing w:line="241" w:lineRule="auto"/>
              <w:rPr>
                <w:rFonts w:ascii="Arial"/>
                <w:sz w:val="21"/>
                <w:szCs w:val="21"/>
              </w:rPr>
            </w:pPr>
          </w:p>
          <w:p w14:paraId="6C95DE26">
            <w:pPr>
              <w:pStyle w:val="21"/>
              <w:spacing w:before="78" w:line="184" w:lineRule="auto"/>
              <w:ind w:left="117"/>
              <w:rPr>
                <w:sz w:val="21"/>
                <w:szCs w:val="21"/>
              </w:rPr>
            </w:pPr>
            <w:r>
              <w:rPr>
                <w:spacing w:val="-6"/>
                <w:sz w:val="21"/>
                <w:szCs w:val="21"/>
              </w:rPr>
              <w:t>0580-2061710、13957227971</w:t>
            </w:r>
          </w:p>
        </w:tc>
      </w:tr>
      <w:tr w14:paraId="3FA3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124" w:type="dxa"/>
            <w:vAlign w:val="top"/>
          </w:tcPr>
          <w:p w14:paraId="14AF7045">
            <w:pPr>
              <w:pStyle w:val="21"/>
              <w:spacing w:before="42" w:line="233" w:lineRule="auto"/>
              <w:ind w:left="118" w:right="332" w:hanging="1"/>
              <w:jc w:val="both"/>
              <w:rPr>
                <w:sz w:val="21"/>
                <w:szCs w:val="21"/>
              </w:rPr>
            </w:pPr>
            <w:r>
              <w:rPr>
                <w:spacing w:val="-2"/>
                <w:sz w:val="21"/>
                <w:szCs w:val="21"/>
              </w:rPr>
              <w:t>温州银行股份有</w:t>
            </w:r>
            <w:r>
              <w:rPr>
                <w:spacing w:val="1"/>
                <w:sz w:val="21"/>
                <w:szCs w:val="21"/>
              </w:rPr>
              <w:t xml:space="preserve"> </w:t>
            </w:r>
            <w:r>
              <w:rPr>
                <w:spacing w:val="-2"/>
                <w:sz w:val="21"/>
                <w:szCs w:val="21"/>
              </w:rPr>
              <w:t>限公司舟山市分</w:t>
            </w:r>
            <w:r>
              <w:rPr>
                <w:sz w:val="21"/>
                <w:szCs w:val="21"/>
              </w:rPr>
              <w:t xml:space="preserve"> 行</w:t>
            </w:r>
          </w:p>
        </w:tc>
        <w:tc>
          <w:tcPr>
            <w:tcW w:w="3418" w:type="dxa"/>
            <w:vAlign w:val="top"/>
          </w:tcPr>
          <w:p w14:paraId="36AFDC02">
            <w:pPr>
              <w:pStyle w:val="21"/>
              <w:spacing w:before="40" w:line="234" w:lineRule="auto"/>
              <w:ind w:left="113" w:right="104" w:hanging="12"/>
              <w:jc w:val="both"/>
              <w:rPr>
                <w:sz w:val="21"/>
                <w:szCs w:val="21"/>
              </w:rPr>
            </w:pPr>
            <w:r>
              <w:rPr>
                <w:spacing w:val="-5"/>
                <w:sz w:val="21"/>
                <w:szCs w:val="21"/>
              </w:rPr>
              <w:t>“政采订单贷</w:t>
            </w:r>
            <w:r>
              <w:rPr>
                <w:spacing w:val="-85"/>
                <w:sz w:val="21"/>
                <w:szCs w:val="21"/>
              </w:rPr>
              <w:t xml:space="preserve"> </w:t>
            </w:r>
            <w:r>
              <w:rPr>
                <w:spacing w:val="-5"/>
                <w:sz w:val="21"/>
                <w:szCs w:val="21"/>
              </w:rPr>
              <w:t>” ：单户授信最</w:t>
            </w:r>
            <w:r>
              <w:rPr>
                <w:sz w:val="21"/>
                <w:szCs w:val="21"/>
              </w:rPr>
              <w:t xml:space="preserve"> </w:t>
            </w:r>
            <w:r>
              <w:rPr>
                <w:spacing w:val="1"/>
                <w:sz w:val="21"/>
                <w:szCs w:val="21"/>
              </w:rPr>
              <w:t>高为</w:t>
            </w:r>
            <w:r>
              <w:rPr>
                <w:spacing w:val="-27"/>
                <w:sz w:val="21"/>
                <w:szCs w:val="21"/>
              </w:rPr>
              <w:t xml:space="preserve"> </w:t>
            </w:r>
            <w:r>
              <w:rPr>
                <w:spacing w:val="1"/>
                <w:sz w:val="21"/>
                <w:szCs w:val="21"/>
              </w:rPr>
              <w:t>500</w:t>
            </w:r>
            <w:r>
              <w:rPr>
                <w:spacing w:val="-37"/>
                <w:sz w:val="21"/>
                <w:szCs w:val="21"/>
              </w:rPr>
              <w:t xml:space="preserve"> </w:t>
            </w:r>
            <w:r>
              <w:rPr>
                <w:spacing w:val="1"/>
                <w:sz w:val="21"/>
                <w:szCs w:val="21"/>
              </w:rPr>
              <w:t>万，单笔申请最高可</w:t>
            </w:r>
            <w:r>
              <w:rPr>
                <w:sz w:val="21"/>
                <w:szCs w:val="21"/>
              </w:rPr>
              <w:t xml:space="preserve"> </w:t>
            </w:r>
            <w:r>
              <w:rPr>
                <w:spacing w:val="2"/>
                <w:sz w:val="21"/>
                <w:szCs w:val="21"/>
              </w:rPr>
              <w:t>按中标金额</w:t>
            </w:r>
            <w:r>
              <w:rPr>
                <w:spacing w:val="-34"/>
                <w:sz w:val="21"/>
                <w:szCs w:val="21"/>
              </w:rPr>
              <w:t xml:space="preserve"> </w:t>
            </w:r>
            <w:r>
              <w:rPr>
                <w:spacing w:val="2"/>
                <w:sz w:val="21"/>
                <w:szCs w:val="21"/>
              </w:rPr>
              <w:t>0.8</w:t>
            </w:r>
            <w:r>
              <w:rPr>
                <w:spacing w:val="-42"/>
                <w:sz w:val="21"/>
                <w:szCs w:val="21"/>
              </w:rPr>
              <w:t xml:space="preserve"> </w:t>
            </w:r>
            <w:r>
              <w:rPr>
                <w:spacing w:val="2"/>
                <w:sz w:val="21"/>
                <w:szCs w:val="21"/>
              </w:rPr>
              <w:t>折，贷款期限</w:t>
            </w:r>
            <w:r>
              <w:rPr>
                <w:sz w:val="21"/>
                <w:szCs w:val="21"/>
              </w:rPr>
              <w:t xml:space="preserve"> </w:t>
            </w:r>
            <w:r>
              <w:rPr>
                <w:spacing w:val="5"/>
                <w:sz w:val="21"/>
                <w:szCs w:val="21"/>
              </w:rPr>
              <w:t>最少三个月、最长一年，可通</w:t>
            </w:r>
            <w:r>
              <w:rPr>
                <w:spacing w:val="7"/>
                <w:sz w:val="21"/>
                <w:szCs w:val="21"/>
              </w:rPr>
              <w:t xml:space="preserve"> </w:t>
            </w:r>
            <w:r>
              <w:rPr>
                <w:spacing w:val="5"/>
                <w:sz w:val="21"/>
                <w:szCs w:val="21"/>
              </w:rPr>
              <w:t>过政采云平台向本行发起政采</w:t>
            </w:r>
            <w:r>
              <w:rPr>
                <w:spacing w:val="7"/>
                <w:sz w:val="21"/>
                <w:szCs w:val="21"/>
              </w:rPr>
              <w:t xml:space="preserve"> </w:t>
            </w:r>
            <w:r>
              <w:rPr>
                <w:spacing w:val="-2"/>
                <w:sz w:val="21"/>
                <w:szCs w:val="21"/>
              </w:rPr>
              <w:t>订单贷业务申请</w:t>
            </w:r>
          </w:p>
        </w:tc>
        <w:tc>
          <w:tcPr>
            <w:tcW w:w="1217" w:type="dxa"/>
            <w:vAlign w:val="top"/>
          </w:tcPr>
          <w:p w14:paraId="22C6C05A">
            <w:pPr>
              <w:spacing w:line="246" w:lineRule="auto"/>
              <w:rPr>
                <w:rFonts w:ascii="Arial"/>
                <w:sz w:val="21"/>
                <w:szCs w:val="21"/>
              </w:rPr>
            </w:pPr>
          </w:p>
          <w:p w14:paraId="7BB7C3D6">
            <w:pPr>
              <w:spacing w:line="246" w:lineRule="auto"/>
              <w:rPr>
                <w:rFonts w:ascii="Arial"/>
                <w:sz w:val="21"/>
                <w:szCs w:val="21"/>
              </w:rPr>
            </w:pPr>
          </w:p>
          <w:p w14:paraId="074472A6">
            <w:pPr>
              <w:spacing w:line="247" w:lineRule="auto"/>
              <w:rPr>
                <w:rFonts w:ascii="Arial"/>
                <w:sz w:val="21"/>
                <w:szCs w:val="21"/>
              </w:rPr>
            </w:pPr>
          </w:p>
          <w:p w14:paraId="0F704B7F">
            <w:pPr>
              <w:pStyle w:val="21"/>
              <w:spacing w:before="78" w:line="219" w:lineRule="auto"/>
              <w:ind w:left="260"/>
              <w:rPr>
                <w:sz w:val="21"/>
                <w:szCs w:val="21"/>
              </w:rPr>
            </w:pPr>
            <w:r>
              <w:rPr>
                <w:spacing w:val="-5"/>
                <w:sz w:val="21"/>
                <w:szCs w:val="21"/>
              </w:rPr>
              <w:t>郑贤栋</w:t>
            </w:r>
          </w:p>
        </w:tc>
        <w:tc>
          <w:tcPr>
            <w:tcW w:w="3099" w:type="dxa"/>
            <w:vAlign w:val="top"/>
          </w:tcPr>
          <w:p w14:paraId="082405F7">
            <w:pPr>
              <w:spacing w:line="258" w:lineRule="auto"/>
              <w:rPr>
                <w:rFonts w:ascii="Arial"/>
                <w:sz w:val="21"/>
                <w:szCs w:val="21"/>
              </w:rPr>
            </w:pPr>
          </w:p>
          <w:p w14:paraId="1A85238B">
            <w:pPr>
              <w:spacing w:line="259" w:lineRule="auto"/>
              <w:rPr>
                <w:rFonts w:ascii="Arial"/>
                <w:sz w:val="21"/>
                <w:szCs w:val="21"/>
              </w:rPr>
            </w:pPr>
          </w:p>
          <w:p w14:paraId="73BEC0B5">
            <w:pPr>
              <w:spacing w:line="259" w:lineRule="auto"/>
              <w:rPr>
                <w:rFonts w:ascii="Arial"/>
                <w:sz w:val="21"/>
                <w:szCs w:val="21"/>
              </w:rPr>
            </w:pPr>
          </w:p>
          <w:p w14:paraId="2C763D2C">
            <w:pPr>
              <w:pStyle w:val="21"/>
              <w:spacing w:before="78" w:line="183" w:lineRule="auto"/>
              <w:ind w:left="777"/>
              <w:rPr>
                <w:sz w:val="21"/>
                <w:szCs w:val="21"/>
              </w:rPr>
            </w:pPr>
            <w:r>
              <w:rPr>
                <w:spacing w:val="-1"/>
                <w:sz w:val="21"/>
                <w:szCs w:val="21"/>
              </w:rPr>
              <w:t>0580—8866086</w:t>
            </w:r>
          </w:p>
        </w:tc>
      </w:tr>
      <w:tr w14:paraId="6B171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2124" w:type="dxa"/>
            <w:vAlign w:val="top"/>
          </w:tcPr>
          <w:p w14:paraId="12FE36AA">
            <w:pPr>
              <w:pStyle w:val="21"/>
              <w:spacing w:before="40" w:line="230" w:lineRule="auto"/>
              <w:ind w:left="131" w:right="332" w:hanging="11"/>
              <w:rPr>
                <w:sz w:val="21"/>
                <w:szCs w:val="21"/>
              </w:rPr>
            </w:pPr>
            <w:r>
              <w:rPr>
                <w:spacing w:val="-3"/>
                <w:sz w:val="21"/>
                <w:szCs w:val="21"/>
              </w:rPr>
              <w:t>交通银行股份有</w:t>
            </w:r>
            <w:r>
              <w:rPr>
                <w:spacing w:val="5"/>
                <w:sz w:val="21"/>
                <w:szCs w:val="21"/>
              </w:rPr>
              <w:t xml:space="preserve"> </w:t>
            </w:r>
            <w:r>
              <w:rPr>
                <w:spacing w:val="-4"/>
                <w:sz w:val="21"/>
                <w:szCs w:val="21"/>
              </w:rPr>
              <w:t>限公司舟山分行</w:t>
            </w:r>
          </w:p>
        </w:tc>
        <w:tc>
          <w:tcPr>
            <w:tcW w:w="3418" w:type="dxa"/>
            <w:vAlign w:val="top"/>
          </w:tcPr>
          <w:p w14:paraId="2241359D">
            <w:pPr>
              <w:pStyle w:val="21"/>
              <w:spacing w:before="46" w:line="235" w:lineRule="auto"/>
              <w:ind w:left="111" w:right="104" w:firstLine="6"/>
              <w:rPr>
                <w:sz w:val="21"/>
                <w:szCs w:val="21"/>
              </w:rPr>
            </w:pPr>
            <w:r>
              <w:rPr>
                <w:spacing w:val="10"/>
                <w:sz w:val="21"/>
                <w:szCs w:val="21"/>
              </w:rPr>
              <w:t>交通银行政采贷</w:t>
            </w:r>
            <w:r>
              <w:rPr>
                <w:spacing w:val="-62"/>
                <w:sz w:val="21"/>
                <w:szCs w:val="21"/>
              </w:rPr>
              <w:t xml:space="preserve"> </w:t>
            </w:r>
            <w:r>
              <w:rPr>
                <w:spacing w:val="10"/>
                <w:sz w:val="21"/>
                <w:szCs w:val="21"/>
              </w:rPr>
              <w:t>，最长期限1</w:t>
            </w:r>
            <w:r>
              <w:rPr>
                <w:sz w:val="21"/>
                <w:szCs w:val="21"/>
              </w:rPr>
              <w:t xml:space="preserve"> </w:t>
            </w:r>
            <w:r>
              <w:rPr>
                <w:spacing w:val="4"/>
                <w:sz w:val="21"/>
                <w:szCs w:val="21"/>
              </w:rPr>
              <w:t>年，融资金额一般不超过1000</w:t>
            </w:r>
            <w:r>
              <w:rPr>
                <w:spacing w:val="13"/>
                <w:sz w:val="21"/>
                <w:szCs w:val="21"/>
              </w:rPr>
              <w:t xml:space="preserve"> </w:t>
            </w:r>
            <w:r>
              <w:rPr>
                <w:spacing w:val="5"/>
                <w:sz w:val="21"/>
                <w:szCs w:val="21"/>
              </w:rPr>
              <w:t>万元，单笔提款金额最高至采</w:t>
            </w:r>
            <w:r>
              <w:rPr>
                <w:spacing w:val="10"/>
                <w:sz w:val="21"/>
                <w:szCs w:val="21"/>
              </w:rPr>
              <w:t xml:space="preserve"> </w:t>
            </w:r>
            <w:r>
              <w:rPr>
                <w:spacing w:val="-3"/>
                <w:sz w:val="21"/>
                <w:szCs w:val="21"/>
              </w:rPr>
              <w:t>购合同金额的70%。担保方式为</w:t>
            </w:r>
            <w:r>
              <w:rPr>
                <w:sz w:val="21"/>
                <w:szCs w:val="21"/>
              </w:rPr>
              <w:t xml:space="preserve"> </w:t>
            </w:r>
            <w:r>
              <w:rPr>
                <w:spacing w:val="5"/>
                <w:sz w:val="21"/>
                <w:szCs w:val="21"/>
              </w:rPr>
              <w:t>信用（附加该笔业务项下未来</w:t>
            </w:r>
            <w:r>
              <w:rPr>
                <w:spacing w:val="10"/>
                <w:sz w:val="21"/>
                <w:szCs w:val="21"/>
              </w:rPr>
              <w:t xml:space="preserve"> </w:t>
            </w:r>
            <w:r>
              <w:rPr>
                <w:spacing w:val="5"/>
                <w:sz w:val="21"/>
                <w:szCs w:val="21"/>
              </w:rPr>
              <w:t>应收账款质押、实际控制人及</w:t>
            </w:r>
            <w:r>
              <w:rPr>
                <w:spacing w:val="10"/>
                <w:sz w:val="21"/>
                <w:szCs w:val="21"/>
              </w:rPr>
              <w:t xml:space="preserve"> </w:t>
            </w:r>
            <w:r>
              <w:rPr>
                <w:spacing w:val="3"/>
                <w:sz w:val="21"/>
                <w:szCs w:val="21"/>
              </w:rPr>
              <w:t>配偶个人保证</w:t>
            </w:r>
            <w:r>
              <w:rPr>
                <w:spacing w:val="21"/>
                <w:sz w:val="21"/>
                <w:szCs w:val="21"/>
              </w:rPr>
              <w:t>），</w:t>
            </w:r>
            <w:r>
              <w:rPr>
                <w:spacing w:val="3"/>
                <w:sz w:val="21"/>
                <w:szCs w:val="21"/>
              </w:rPr>
              <w:t>随借随还，</w:t>
            </w:r>
            <w:r>
              <w:rPr>
                <w:sz w:val="21"/>
                <w:szCs w:val="21"/>
              </w:rPr>
              <w:t xml:space="preserve"> </w:t>
            </w:r>
            <w:r>
              <w:rPr>
                <w:spacing w:val="-1"/>
                <w:sz w:val="21"/>
                <w:szCs w:val="21"/>
              </w:rPr>
              <w:t>利率最低至当期LPR。</w:t>
            </w:r>
          </w:p>
        </w:tc>
        <w:tc>
          <w:tcPr>
            <w:tcW w:w="1217" w:type="dxa"/>
            <w:vAlign w:val="top"/>
          </w:tcPr>
          <w:p w14:paraId="586AB082">
            <w:pPr>
              <w:spacing w:line="262" w:lineRule="auto"/>
              <w:rPr>
                <w:rFonts w:ascii="Arial"/>
                <w:sz w:val="21"/>
                <w:szCs w:val="21"/>
              </w:rPr>
            </w:pPr>
          </w:p>
          <w:p w14:paraId="1AAB10DE">
            <w:pPr>
              <w:spacing w:line="262" w:lineRule="auto"/>
              <w:rPr>
                <w:rFonts w:ascii="Arial"/>
                <w:sz w:val="21"/>
                <w:szCs w:val="21"/>
              </w:rPr>
            </w:pPr>
          </w:p>
          <w:p w14:paraId="1FBBB2A4">
            <w:pPr>
              <w:spacing w:line="262" w:lineRule="auto"/>
              <w:rPr>
                <w:rFonts w:ascii="Arial"/>
                <w:sz w:val="21"/>
                <w:szCs w:val="21"/>
              </w:rPr>
            </w:pPr>
          </w:p>
          <w:p w14:paraId="08042F38">
            <w:pPr>
              <w:spacing w:line="263" w:lineRule="auto"/>
              <w:rPr>
                <w:rFonts w:ascii="Arial"/>
                <w:sz w:val="21"/>
                <w:szCs w:val="21"/>
              </w:rPr>
            </w:pPr>
          </w:p>
          <w:p w14:paraId="1CA1B3D8">
            <w:pPr>
              <w:pStyle w:val="21"/>
              <w:spacing w:before="78" w:line="219" w:lineRule="auto"/>
              <w:ind w:left="256"/>
              <w:rPr>
                <w:sz w:val="21"/>
                <w:szCs w:val="21"/>
              </w:rPr>
            </w:pPr>
            <w:r>
              <w:rPr>
                <w:spacing w:val="-3"/>
                <w:sz w:val="21"/>
                <w:szCs w:val="21"/>
              </w:rPr>
              <w:t>赵争艳</w:t>
            </w:r>
          </w:p>
        </w:tc>
        <w:tc>
          <w:tcPr>
            <w:tcW w:w="3099" w:type="dxa"/>
            <w:vAlign w:val="top"/>
          </w:tcPr>
          <w:p w14:paraId="5B4161C8">
            <w:pPr>
              <w:spacing w:line="271" w:lineRule="auto"/>
              <w:rPr>
                <w:rFonts w:ascii="Arial"/>
                <w:sz w:val="21"/>
                <w:szCs w:val="21"/>
              </w:rPr>
            </w:pPr>
          </w:p>
          <w:p w14:paraId="15A9B4D2">
            <w:pPr>
              <w:spacing w:line="271" w:lineRule="auto"/>
              <w:rPr>
                <w:rFonts w:ascii="Arial"/>
                <w:sz w:val="21"/>
                <w:szCs w:val="21"/>
              </w:rPr>
            </w:pPr>
          </w:p>
          <w:p w14:paraId="0ADAB042">
            <w:pPr>
              <w:spacing w:line="271" w:lineRule="auto"/>
              <w:rPr>
                <w:rFonts w:ascii="Arial"/>
                <w:sz w:val="21"/>
                <w:szCs w:val="21"/>
              </w:rPr>
            </w:pPr>
          </w:p>
          <w:p w14:paraId="425A234C">
            <w:pPr>
              <w:spacing w:line="272" w:lineRule="auto"/>
              <w:rPr>
                <w:rFonts w:ascii="Arial"/>
                <w:sz w:val="21"/>
                <w:szCs w:val="21"/>
              </w:rPr>
            </w:pPr>
          </w:p>
          <w:p w14:paraId="6A8C112A">
            <w:pPr>
              <w:pStyle w:val="21"/>
              <w:spacing w:before="78" w:line="184" w:lineRule="auto"/>
              <w:ind w:left="117"/>
              <w:rPr>
                <w:sz w:val="21"/>
                <w:szCs w:val="21"/>
              </w:rPr>
            </w:pPr>
            <w:r>
              <w:rPr>
                <w:spacing w:val="-1"/>
                <w:sz w:val="21"/>
                <w:szCs w:val="21"/>
              </w:rPr>
              <w:t>0580-2260728,13758007280</w:t>
            </w:r>
          </w:p>
        </w:tc>
      </w:tr>
      <w:tr w14:paraId="06AD9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4" w:type="dxa"/>
            <w:vAlign w:val="top"/>
          </w:tcPr>
          <w:p w14:paraId="2CE62662">
            <w:pPr>
              <w:pStyle w:val="21"/>
              <w:spacing w:before="42" w:line="219" w:lineRule="auto"/>
              <w:ind w:left="138"/>
              <w:rPr>
                <w:sz w:val="21"/>
                <w:szCs w:val="21"/>
              </w:rPr>
            </w:pPr>
            <w:r>
              <w:rPr>
                <w:spacing w:val="-5"/>
                <w:sz w:val="21"/>
                <w:szCs w:val="21"/>
              </w:rPr>
              <w:t>中信银行股份有</w:t>
            </w:r>
          </w:p>
        </w:tc>
        <w:tc>
          <w:tcPr>
            <w:tcW w:w="3418" w:type="dxa"/>
            <w:vAlign w:val="top"/>
          </w:tcPr>
          <w:p w14:paraId="052E0C5B">
            <w:pPr>
              <w:pStyle w:val="21"/>
              <w:spacing w:before="41" w:line="219" w:lineRule="auto"/>
              <w:ind w:left="136"/>
              <w:rPr>
                <w:sz w:val="21"/>
                <w:szCs w:val="21"/>
              </w:rPr>
            </w:pPr>
            <w:r>
              <w:rPr>
                <w:spacing w:val="-2"/>
                <w:sz w:val="21"/>
                <w:szCs w:val="21"/>
              </w:rPr>
              <w:t>中信银行“政采</w:t>
            </w:r>
            <w:r>
              <w:rPr>
                <w:spacing w:val="-36"/>
                <w:sz w:val="21"/>
                <w:szCs w:val="21"/>
              </w:rPr>
              <w:t xml:space="preserve"> </w:t>
            </w:r>
            <w:r>
              <w:rPr>
                <w:spacing w:val="-2"/>
                <w:sz w:val="21"/>
                <w:szCs w:val="21"/>
              </w:rPr>
              <w:t>e</w:t>
            </w:r>
            <w:r>
              <w:rPr>
                <w:spacing w:val="-47"/>
                <w:sz w:val="21"/>
                <w:szCs w:val="21"/>
              </w:rPr>
              <w:t xml:space="preserve"> </w:t>
            </w:r>
            <w:r>
              <w:rPr>
                <w:spacing w:val="-2"/>
                <w:sz w:val="21"/>
                <w:szCs w:val="21"/>
              </w:rPr>
              <w:t>贷</w:t>
            </w:r>
            <w:r>
              <w:rPr>
                <w:spacing w:val="-80"/>
                <w:sz w:val="21"/>
                <w:szCs w:val="21"/>
              </w:rPr>
              <w:t xml:space="preserve"> </w:t>
            </w:r>
            <w:r>
              <w:rPr>
                <w:spacing w:val="-2"/>
                <w:sz w:val="21"/>
                <w:szCs w:val="21"/>
              </w:rPr>
              <w:t>”产品特</w:t>
            </w:r>
          </w:p>
        </w:tc>
        <w:tc>
          <w:tcPr>
            <w:tcW w:w="1217" w:type="dxa"/>
            <w:vAlign w:val="top"/>
          </w:tcPr>
          <w:p w14:paraId="3D42D3C1">
            <w:pPr>
              <w:pStyle w:val="21"/>
              <w:spacing w:before="170" w:line="219" w:lineRule="auto"/>
              <w:ind w:left="259"/>
              <w:rPr>
                <w:sz w:val="21"/>
                <w:szCs w:val="21"/>
              </w:rPr>
            </w:pPr>
            <w:r>
              <w:rPr>
                <w:spacing w:val="-4"/>
                <w:sz w:val="21"/>
                <w:szCs w:val="21"/>
              </w:rPr>
              <w:t>杨莉丹</w:t>
            </w:r>
          </w:p>
        </w:tc>
        <w:tc>
          <w:tcPr>
            <w:tcW w:w="3099" w:type="dxa"/>
            <w:vAlign w:val="top"/>
          </w:tcPr>
          <w:p w14:paraId="5EF580F1">
            <w:pPr>
              <w:pStyle w:val="21"/>
              <w:spacing w:before="206" w:line="184" w:lineRule="auto"/>
              <w:ind w:left="913"/>
              <w:rPr>
                <w:sz w:val="21"/>
                <w:szCs w:val="21"/>
              </w:rPr>
            </w:pPr>
            <w:r>
              <w:rPr>
                <w:spacing w:val="-3"/>
                <w:sz w:val="21"/>
                <w:szCs w:val="21"/>
              </w:rPr>
              <w:t>13905809681</w:t>
            </w:r>
          </w:p>
        </w:tc>
      </w:tr>
    </w:tbl>
    <w:p w14:paraId="19A6CA55">
      <w:pPr>
        <w:pStyle w:val="3"/>
        <w:spacing w:line="66" w:lineRule="exact"/>
        <w:rPr>
          <w:sz w:val="21"/>
          <w:szCs w:val="21"/>
        </w:rPr>
      </w:pPr>
    </w:p>
    <w:p w14:paraId="7E185729">
      <w:pPr>
        <w:spacing w:line="229" w:lineRule="exact"/>
        <w:rPr>
          <w:sz w:val="21"/>
          <w:szCs w:val="21"/>
        </w:rPr>
      </w:pPr>
    </w:p>
    <w:tbl>
      <w:tblPr>
        <w:tblStyle w:val="2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3418"/>
        <w:gridCol w:w="1217"/>
        <w:gridCol w:w="3099"/>
      </w:tblGrid>
      <w:tr w14:paraId="3278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2124" w:type="dxa"/>
            <w:vAlign w:val="top"/>
          </w:tcPr>
          <w:p w14:paraId="497B991F">
            <w:pPr>
              <w:pStyle w:val="21"/>
              <w:spacing w:before="41" w:line="219" w:lineRule="auto"/>
              <w:ind w:left="132"/>
              <w:rPr>
                <w:sz w:val="21"/>
                <w:szCs w:val="21"/>
              </w:rPr>
            </w:pPr>
            <w:r>
              <w:rPr>
                <w:spacing w:val="-4"/>
                <w:sz w:val="21"/>
                <w:szCs w:val="21"/>
              </w:rPr>
              <w:t>限公司舟山分行</w:t>
            </w:r>
          </w:p>
        </w:tc>
        <w:tc>
          <w:tcPr>
            <w:tcW w:w="3418" w:type="dxa"/>
            <w:vAlign w:val="top"/>
          </w:tcPr>
          <w:p w14:paraId="70888FC2">
            <w:pPr>
              <w:pStyle w:val="21"/>
              <w:spacing w:before="36" w:line="237" w:lineRule="auto"/>
              <w:ind w:left="114" w:right="104" w:firstLine="11"/>
              <w:jc w:val="both"/>
              <w:rPr>
                <w:sz w:val="21"/>
                <w:szCs w:val="21"/>
              </w:rPr>
            </w:pPr>
            <w:r>
              <w:rPr>
                <w:spacing w:val="4"/>
                <w:sz w:val="21"/>
                <w:szCs w:val="21"/>
              </w:rPr>
              <w:t>点：根据政府采购中标通知书</w:t>
            </w:r>
            <w:r>
              <w:rPr>
                <w:spacing w:val="9"/>
                <w:sz w:val="21"/>
                <w:szCs w:val="21"/>
              </w:rPr>
              <w:t xml:space="preserve"> </w:t>
            </w:r>
            <w:r>
              <w:rPr>
                <w:spacing w:val="5"/>
                <w:sz w:val="21"/>
                <w:szCs w:val="21"/>
              </w:rPr>
              <w:t>或合同，以政府财政支付资金</w:t>
            </w:r>
            <w:r>
              <w:rPr>
                <w:spacing w:val="7"/>
                <w:sz w:val="21"/>
                <w:szCs w:val="21"/>
              </w:rPr>
              <w:t xml:space="preserve"> </w:t>
            </w:r>
            <w:r>
              <w:rPr>
                <w:spacing w:val="5"/>
                <w:sz w:val="21"/>
                <w:szCs w:val="21"/>
              </w:rPr>
              <w:t>为主要还款来源，为中标小微</w:t>
            </w:r>
            <w:r>
              <w:rPr>
                <w:spacing w:val="7"/>
                <w:sz w:val="21"/>
                <w:szCs w:val="21"/>
              </w:rPr>
              <w:t xml:space="preserve"> </w:t>
            </w:r>
            <w:r>
              <w:rPr>
                <w:spacing w:val="5"/>
                <w:sz w:val="21"/>
                <w:szCs w:val="21"/>
              </w:rPr>
              <w:t>企业提供流动资金贷款。产品</w:t>
            </w:r>
            <w:r>
              <w:rPr>
                <w:spacing w:val="7"/>
                <w:sz w:val="21"/>
                <w:szCs w:val="21"/>
              </w:rPr>
              <w:t xml:space="preserve"> </w:t>
            </w:r>
            <w:r>
              <w:rPr>
                <w:spacing w:val="5"/>
                <w:sz w:val="21"/>
                <w:szCs w:val="21"/>
              </w:rPr>
              <w:t>实现预授信、贷款申请、应收</w:t>
            </w:r>
            <w:r>
              <w:rPr>
                <w:spacing w:val="7"/>
                <w:sz w:val="21"/>
                <w:szCs w:val="21"/>
              </w:rPr>
              <w:t xml:space="preserve"> </w:t>
            </w:r>
            <w:r>
              <w:rPr>
                <w:spacing w:val="1"/>
                <w:sz w:val="21"/>
                <w:szCs w:val="21"/>
              </w:rPr>
              <w:t>账款质押、授信审批、</w:t>
            </w:r>
            <w:r>
              <w:rPr>
                <w:spacing w:val="-61"/>
                <w:sz w:val="21"/>
                <w:szCs w:val="21"/>
              </w:rPr>
              <w:t xml:space="preserve"> </w:t>
            </w:r>
            <w:r>
              <w:rPr>
                <w:spacing w:val="1"/>
                <w:sz w:val="21"/>
                <w:szCs w:val="21"/>
              </w:rPr>
              <w:t>自助提</w:t>
            </w:r>
            <w:r>
              <w:rPr>
                <w:sz w:val="21"/>
                <w:szCs w:val="21"/>
              </w:rPr>
              <w:t xml:space="preserve"> </w:t>
            </w:r>
            <w:r>
              <w:rPr>
                <w:spacing w:val="1"/>
                <w:sz w:val="21"/>
                <w:szCs w:val="21"/>
              </w:rPr>
              <w:t>款等环节的线上化、</w:t>
            </w:r>
            <w:r>
              <w:rPr>
                <w:spacing w:val="-61"/>
                <w:sz w:val="21"/>
                <w:szCs w:val="21"/>
              </w:rPr>
              <w:t xml:space="preserve"> </w:t>
            </w:r>
            <w:r>
              <w:rPr>
                <w:spacing w:val="1"/>
                <w:sz w:val="21"/>
                <w:szCs w:val="21"/>
              </w:rPr>
              <w:t>自动化处</w:t>
            </w:r>
            <w:r>
              <w:rPr>
                <w:sz w:val="21"/>
                <w:szCs w:val="21"/>
              </w:rPr>
              <w:t xml:space="preserve"> </w:t>
            </w:r>
            <w:r>
              <w:rPr>
                <w:spacing w:val="5"/>
                <w:sz w:val="21"/>
                <w:szCs w:val="21"/>
              </w:rPr>
              <w:t>理，操作便利，授信额度最高</w:t>
            </w:r>
            <w:r>
              <w:rPr>
                <w:spacing w:val="7"/>
                <w:sz w:val="21"/>
                <w:szCs w:val="21"/>
              </w:rPr>
              <w:t xml:space="preserve"> </w:t>
            </w:r>
            <w:r>
              <w:rPr>
                <w:spacing w:val="-6"/>
                <w:sz w:val="21"/>
                <w:szCs w:val="21"/>
              </w:rPr>
              <w:t>不超过</w:t>
            </w:r>
            <w:r>
              <w:rPr>
                <w:spacing w:val="-33"/>
                <w:sz w:val="21"/>
                <w:szCs w:val="21"/>
              </w:rPr>
              <w:t xml:space="preserve"> </w:t>
            </w:r>
            <w:r>
              <w:rPr>
                <w:spacing w:val="-6"/>
                <w:sz w:val="21"/>
                <w:szCs w:val="21"/>
              </w:rPr>
              <w:t>1000</w:t>
            </w:r>
            <w:r>
              <w:rPr>
                <w:spacing w:val="-45"/>
                <w:sz w:val="21"/>
                <w:szCs w:val="21"/>
              </w:rPr>
              <w:t xml:space="preserve"> </w:t>
            </w:r>
            <w:r>
              <w:rPr>
                <w:spacing w:val="-6"/>
                <w:sz w:val="21"/>
                <w:szCs w:val="21"/>
              </w:rPr>
              <w:t>万元，贷款期限最</w:t>
            </w:r>
            <w:r>
              <w:rPr>
                <w:sz w:val="21"/>
                <w:szCs w:val="21"/>
              </w:rPr>
              <w:t xml:space="preserve"> </w:t>
            </w:r>
            <w:r>
              <w:rPr>
                <w:spacing w:val="-6"/>
                <w:sz w:val="21"/>
                <w:szCs w:val="21"/>
              </w:rPr>
              <w:t>长</w:t>
            </w:r>
            <w:r>
              <w:rPr>
                <w:spacing w:val="-33"/>
                <w:sz w:val="21"/>
                <w:szCs w:val="21"/>
              </w:rPr>
              <w:t xml:space="preserve"> </w:t>
            </w:r>
            <w:r>
              <w:rPr>
                <w:spacing w:val="-6"/>
                <w:sz w:val="21"/>
                <w:szCs w:val="21"/>
              </w:rPr>
              <w:t>1</w:t>
            </w:r>
            <w:r>
              <w:rPr>
                <w:spacing w:val="-50"/>
                <w:sz w:val="21"/>
                <w:szCs w:val="21"/>
              </w:rPr>
              <w:t xml:space="preserve"> </w:t>
            </w:r>
            <w:r>
              <w:rPr>
                <w:spacing w:val="-6"/>
                <w:sz w:val="21"/>
                <w:szCs w:val="21"/>
              </w:rPr>
              <w:t>年，利率低。</w:t>
            </w:r>
          </w:p>
        </w:tc>
        <w:tc>
          <w:tcPr>
            <w:tcW w:w="1217" w:type="dxa"/>
            <w:vAlign w:val="top"/>
          </w:tcPr>
          <w:p w14:paraId="7A57E480">
            <w:pPr>
              <w:rPr>
                <w:rFonts w:ascii="Arial"/>
                <w:sz w:val="21"/>
                <w:szCs w:val="21"/>
              </w:rPr>
            </w:pPr>
          </w:p>
        </w:tc>
        <w:tc>
          <w:tcPr>
            <w:tcW w:w="3099" w:type="dxa"/>
            <w:vAlign w:val="top"/>
          </w:tcPr>
          <w:p w14:paraId="711364CB">
            <w:pPr>
              <w:rPr>
                <w:rFonts w:ascii="Arial"/>
                <w:sz w:val="21"/>
                <w:szCs w:val="21"/>
              </w:rPr>
            </w:pPr>
          </w:p>
        </w:tc>
      </w:tr>
      <w:tr w14:paraId="63AD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2124" w:type="dxa"/>
            <w:vAlign w:val="top"/>
          </w:tcPr>
          <w:p w14:paraId="3947878C">
            <w:pPr>
              <w:pStyle w:val="21"/>
              <w:spacing w:before="37" w:line="230" w:lineRule="auto"/>
              <w:ind w:left="118" w:right="332" w:hanging="3"/>
              <w:rPr>
                <w:sz w:val="21"/>
                <w:szCs w:val="21"/>
              </w:rPr>
            </w:pPr>
            <w:r>
              <w:rPr>
                <w:spacing w:val="-2"/>
                <w:sz w:val="21"/>
                <w:szCs w:val="21"/>
              </w:rPr>
              <w:t>泰隆银行舟山市</w:t>
            </w:r>
            <w:r>
              <w:rPr>
                <w:spacing w:val="4"/>
                <w:sz w:val="21"/>
                <w:szCs w:val="21"/>
              </w:rPr>
              <w:t xml:space="preserve"> </w:t>
            </w:r>
            <w:r>
              <w:rPr>
                <w:spacing w:val="-7"/>
                <w:sz w:val="21"/>
                <w:szCs w:val="21"/>
              </w:rPr>
              <w:t>分行</w:t>
            </w:r>
          </w:p>
        </w:tc>
        <w:tc>
          <w:tcPr>
            <w:tcW w:w="3418" w:type="dxa"/>
            <w:vAlign w:val="top"/>
          </w:tcPr>
          <w:p w14:paraId="4C8B503F">
            <w:pPr>
              <w:pStyle w:val="21"/>
              <w:spacing w:before="41" w:line="237" w:lineRule="auto"/>
              <w:ind w:left="110" w:right="104" w:firstLine="4"/>
              <w:jc w:val="both"/>
              <w:rPr>
                <w:sz w:val="21"/>
                <w:szCs w:val="21"/>
              </w:rPr>
            </w:pPr>
            <w:r>
              <w:rPr>
                <w:spacing w:val="5"/>
                <w:sz w:val="21"/>
                <w:szCs w:val="21"/>
              </w:rPr>
              <w:t>符合我行基本准入，期限对照</w:t>
            </w:r>
            <w:r>
              <w:rPr>
                <w:spacing w:val="6"/>
                <w:sz w:val="21"/>
                <w:szCs w:val="21"/>
              </w:rPr>
              <w:t xml:space="preserve"> </w:t>
            </w:r>
            <w:r>
              <w:rPr>
                <w:spacing w:val="1"/>
                <w:sz w:val="21"/>
                <w:szCs w:val="21"/>
              </w:rPr>
              <w:t>订单最长不超过</w:t>
            </w:r>
            <w:r>
              <w:rPr>
                <w:spacing w:val="-15"/>
                <w:sz w:val="21"/>
                <w:szCs w:val="21"/>
              </w:rPr>
              <w:t xml:space="preserve"> </w:t>
            </w:r>
            <w:r>
              <w:rPr>
                <w:spacing w:val="1"/>
                <w:sz w:val="21"/>
                <w:szCs w:val="21"/>
              </w:rPr>
              <w:t>1</w:t>
            </w:r>
            <w:r>
              <w:rPr>
                <w:spacing w:val="-42"/>
                <w:sz w:val="21"/>
                <w:szCs w:val="21"/>
              </w:rPr>
              <w:t xml:space="preserve"> </w:t>
            </w:r>
            <w:r>
              <w:rPr>
                <w:spacing w:val="1"/>
                <w:sz w:val="21"/>
                <w:szCs w:val="21"/>
              </w:rPr>
              <w:t>年，额度最</w:t>
            </w:r>
            <w:r>
              <w:rPr>
                <w:sz w:val="21"/>
                <w:szCs w:val="21"/>
              </w:rPr>
              <w:t xml:space="preserve"> </w:t>
            </w:r>
            <w:r>
              <w:rPr>
                <w:spacing w:val="-6"/>
                <w:sz w:val="21"/>
                <w:szCs w:val="21"/>
              </w:rPr>
              <w:t>高</w:t>
            </w:r>
            <w:r>
              <w:rPr>
                <w:spacing w:val="-29"/>
                <w:sz w:val="21"/>
                <w:szCs w:val="21"/>
              </w:rPr>
              <w:t xml:space="preserve"> </w:t>
            </w:r>
            <w:r>
              <w:rPr>
                <w:spacing w:val="-6"/>
                <w:sz w:val="21"/>
                <w:szCs w:val="21"/>
              </w:rPr>
              <w:t>1000</w:t>
            </w:r>
            <w:r>
              <w:rPr>
                <w:spacing w:val="-45"/>
                <w:sz w:val="21"/>
                <w:szCs w:val="21"/>
              </w:rPr>
              <w:t xml:space="preserve"> </w:t>
            </w:r>
            <w:r>
              <w:rPr>
                <w:spacing w:val="-6"/>
                <w:sz w:val="21"/>
                <w:szCs w:val="21"/>
              </w:rPr>
              <w:t>万，担保方式享受信用</w:t>
            </w:r>
            <w:r>
              <w:rPr>
                <w:sz w:val="21"/>
                <w:szCs w:val="21"/>
              </w:rPr>
              <w:t xml:space="preserve"> </w:t>
            </w:r>
            <w:r>
              <w:rPr>
                <w:spacing w:val="5"/>
                <w:sz w:val="21"/>
                <w:szCs w:val="21"/>
              </w:rPr>
              <w:t>贷款执行，可由中标企业或其</w:t>
            </w:r>
            <w:r>
              <w:rPr>
                <w:spacing w:val="11"/>
                <w:sz w:val="21"/>
                <w:szCs w:val="21"/>
              </w:rPr>
              <w:t xml:space="preserve"> </w:t>
            </w:r>
            <w:r>
              <w:rPr>
                <w:spacing w:val="5"/>
                <w:sz w:val="21"/>
                <w:szCs w:val="21"/>
              </w:rPr>
              <w:t>实际控制人出面申请，利率最</w:t>
            </w:r>
            <w:r>
              <w:rPr>
                <w:spacing w:val="11"/>
                <w:sz w:val="21"/>
                <w:szCs w:val="21"/>
              </w:rPr>
              <w:t xml:space="preserve"> </w:t>
            </w:r>
            <w:r>
              <w:rPr>
                <w:spacing w:val="-2"/>
                <w:sz w:val="21"/>
                <w:szCs w:val="21"/>
              </w:rPr>
              <w:t>低可至当期</w:t>
            </w:r>
            <w:r>
              <w:rPr>
                <w:spacing w:val="-47"/>
                <w:sz w:val="21"/>
                <w:szCs w:val="21"/>
              </w:rPr>
              <w:t xml:space="preserve"> </w:t>
            </w:r>
            <w:r>
              <w:rPr>
                <w:spacing w:val="-2"/>
                <w:sz w:val="21"/>
                <w:szCs w:val="21"/>
              </w:rPr>
              <w:t>LPR</w:t>
            </w:r>
            <w:r>
              <w:rPr>
                <w:spacing w:val="31"/>
                <w:sz w:val="21"/>
                <w:szCs w:val="21"/>
              </w:rPr>
              <w:t xml:space="preserve"> </w:t>
            </w:r>
            <w:r>
              <w:rPr>
                <w:spacing w:val="-2"/>
                <w:sz w:val="21"/>
                <w:szCs w:val="21"/>
              </w:rPr>
              <w:t>，对于合同期</w:t>
            </w:r>
            <w:r>
              <w:rPr>
                <w:sz w:val="21"/>
                <w:szCs w:val="21"/>
              </w:rPr>
              <w:t xml:space="preserve"> </w:t>
            </w:r>
            <w:r>
              <w:rPr>
                <w:spacing w:val="5"/>
                <w:sz w:val="21"/>
                <w:szCs w:val="21"/>
              </w:rPr>
              <w:t>限确实超过一年的，可享受无</w:t>
            </w:r>
            <w:r>
              <w:rPr>
                <w:spacing w:val="11"/>
                <w:sz w:val="21"/>
                <w:szCs w:val="21"/>
              </w:rPr>
              <w:t xml:space="preserve"> </w:t>
            </w:r>
            <w:r>
              <w:rPr>
                <w:spacing w:val="-3"/>
                <w:sz w:val="21"/>
                <w:szCs w:val="21"/>
              </w:rPr>
              <w:t>还本续</w:t>
            </w:r>
          </w:p>
          <w:p w14:paraId="4A17665A">
            <w:pPr>
              <w:pStyle w:val="21"/>
              <w:spacing w:before="28" w:line="206" w:lineRule="auto"/>
              <w:ind w:left="110"/>
              <w:rPr>
                <w:sz w:val="21"/>
                <w:szCs w:val="21"/>
              </w:rPr>
            </w:pPr>
            <w:r>
              <w:rPr>
                <w:spacing w:val="-1"/>
                <w:sz w:val="21"/>
                <w:szCs w:val="21"/>
              </w:rPr>
              <w:t>贷至合同付款日。</w:t>
            </w:r>
          </w:p>
        </w:tc>
        <w:tc>
          <w:tcPr>
            <w:tcW w:w="1217" w:type="dxa"/>
            <w:vAlign w:val="top"/>
          </w:tcPr>
          <w:p w14:paraId="5F3B29EB">
            <w:pPr>
              <w:rPr>
                <w:rFonts w:ascii="Arial"/>
                <w:sz w:val="21"/>
                <w:szCs w:val="21"/>
              </w:rPr>
            </w:pPr>
          </w:p>
          <w:p w14:paraId="53E0C4E2">
            <w:pPr>
              <w:rPr>
                <w:rFonts w:ascii="Arial"/>
                <w:sz w:val="21"/>
                <w:szCs w:val="21"/>
              </w:rPr>
            </w:pPr>
          </w:p>
          <w:p w14:paraId="7A105D02">
            <w:pPr>
              <w:rPr>
                <w:rFonts w:ascii="Arial"/>
                <w:sz w:val="21"/>
                <w:szCs w:val="21"/>
              </w:rPr>
            </w:pPr>
          </w:p>
          <w:p w14:paraId="50E059DD">
            <w:pPr>
              <w:rPr>
                <w:rFonts w:ascii="Arial"/>
                <w:sz w:val="21"/>
                <w:szCs w:val="21"/>
              </w:rPr>
            </w:pPr>
          </w:p>
          <w:p w14:paraId="21F9E144">
            <w:pPr>
              <w:rPr>
                <w:rFonts w:ascii="Arial"/>
                <w:sz w:val="21"/>
                <w:szCs w:val="21"/>
              </w:rPr>
            </w:pPr>
          </w:p>
          <w:p w14:paraId="524E207E">
            <w:pPr>
              <w:pStyle w:val="21"/>
              <w:spacing w:before="78" w:line="219" w:lineRule="auto"/>
              <w:ind w:left="264"/>
              <w:rPr>
                <w:sz w:val="21"/>
                <w:szCs w:val="21"/>
              </w:rPr>
            </w:pPr>
            <w:r>
              <w:rPr>
                <w:spacing w:val="-6"/>
                <w:sz w:val="21"/>
                <w:szCs w:val="21"/>
              </w:rPr>
              <w:t>胡亢宇</w:t>
            </w:r>
          </w:p>
        </w:tc>
        <w:tc>
          <w:tcPr>
            <w:tcW w:w="3099" w:type="dxa"/>
            <w:vAlign w:val="top"/>
          </w:tcPr>
          <w:p w14:paraId="25509723">
            <w:pPr>
              <w:spacing w:line="247" w:lineRule="auto"/>
              <w:rPr>
                <w:rFonts w:ascii="Arial"/>
                <w:sz w:val="21"/>
                <w:szCs w:val="21"/>
              </w:rPr>
            </w:pPr>
          </w:p>
          <w:p w14:paraId="33825E02">
            <w:pPr>
              <w:spacing w:line="247" w:lineRule="auto"/>
              <w:rPr>
                <w:rFonts w:ascii="Arial"/>
                <w:sz w:val="21"/>
                <w:szCs w:val="21"/>
              </w:rPr>
            </w:pPr>
          </w:p>
          <w:p w14:paraId="487241A2">
            <w:pPr>
              <w:spacing w:line="247" w:lineRule="auto"/>
              <w:rPr>
                <w:rFonts w:ascii="Arial"/>
                <w:sz w:val="21"/>
                <w:szCs w:val="21"/>
              </w:rPr>
            </w:pPr>
          </w:p>
          <w:p w14:paraId="66563280">
            <w:pPr>
              <w:spacing w:line="247" w:lineRule="auto"/>
              <w:rPr>
                <w:rFonts w:ascii="Arial"/>
                <w:sz w:val="21"/>
                <w:szCs w:val="21"/>
              </w:rPr>
            </w:pPr>
          </w:p>
          <w:p w14:paraId="3CCA5335">
            <w:pPr>
              <w:spacing w:line="248" w:lineRule="auto"/>
              <w:rPr>
                <w:rFonts w:ascii="Arial"/>
                <w:sz w:val="21"/>
                <w:szCs w:val="21"/>
              </w:rPr>
            </w:pPr>
          </w:p>
          <w:p w14:paraId="7A7B635A">
            <w:pPr>
              <w:pStyle w:val="21"/>
              <w:spacing w:before="78" w:line="184" w:lineRule="auto"/>
              <w:ind w:left="913"/>
              <w:rPr>
                <w:sz w:val="21"/>
                <w:szCs w:val="21"/>
              </w:rPr>
            </w:pPr>
            <w:r>
              <w:rPr>
                <w:spacing w:val="-3"/>
                <w:sz w:val="21"/>
                <w:szCs w:val="21"/>
              </w:rPr>
              <w:t>17605868703</w:t>
            </w:r>
          </w:p>
        </w:tc>
      </w:tr>
      <w:tr w14:paraId="013BB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2124" w:type="dxa"/>
            <w:vAlign w:val="top"/>
          </w:tcPr>
          <w:p w14:paraId="6CF898E4">
            <w:pPr>
              <w:pStyle w:val="21"/>
              <w:spacing w:before="42" w:line="233" w:lineRule="auto"/>
              <w:ind w:left="115" w:right="332" w:firstLine="22"/>
              <w:jc w:val="both"/>
              <w:rPr>
                <w:sz w:val="21"/>
                <w:szCs w:val="21"/>
              </w:rPr>
            </w:pPr>
            <w:r>
              <w:rPr>
                <w:spacing w:val="-5"/>
                <w:sz w:val="21"/>
                <w:szCs w:val="21"/>
              </w:rPr>
              <w:t>中国农业银行股</w:t>
            </w:r>
            <w:r>
              <w:rPr>
                <w:spacing w:val="2"/>
                <w:sz w:val="21"/>
                <w:szCs w:val="21"/>
              </w:rPr>
              <w:t xml:space="preserve"> </w:t>
            </w:r>
            <w:r>
              <w:rPr>
                <w:spacing w:val="-2"/>
                <w:sz w:val="21"/>
                <w:szCs w:val="21"/>
              </w:rPr>
              <w:t>份有限公司舟山</w:t>
            </w:r>
            <w:r>
              <w:rPr>
                <w:spacing w:val="3"/>
                <w:sz w:val="21"/>
                <w:szCs w:val="21"/>
              </w:rPr>
              <w:t xml:space="preserve"> </w:t>
            </w:r>
            <w:r>
              <w:rPr>
                <w:spacing w:val="-5"/>
                <w:sz w:val="21"/>
                <w:szCs w:val="21"/>
              </w:rPr>
              <w:t>分行</w:t>
            </w:r>
          </w:p>
        </w:tc>
        <w:tc>
          <w:tcPr>
            <w:tcW w:w="3418" w:type="dxa"/>
            <w:vAlign w:val="top"/>
          </w:tcPr>
          <w:p w14:paraId="154EBDB6">
            <w:pPr>
              <w:pStyle w:val="21"/>
              <w:spacing w:before="36" w:line="237" w:lineRule="auto"/>
              <w:ind w:left="112" w:right="104"/>
              <w:jc w:val="both"/>
              <w:rPr>
                <w:sz w:val="21"/>
                <w:szCs w:val="21"/>
              </w:rPr>
            </w:pPr>
            <w:r>
              <w:rPr>
                <w:spacing w:val="5"/>
                <w:sz w:val="21"/>
                <w:szCs w:val="21"/>
              </w:rPr>
              <w:t>政采贷业务是指农业银行向政</w:t>
            </w:r>
            <w:r>
              <w:rPr>
                <w:spacing w:val="9"/>
                <w:sz w:val="21"/>
                <w:szCs w:val="21"/>
              </w:rPr>
              <w:t xml:space="preserve"> </w:t>
            </w:r>
            <w:r>
              <w:rPr>
                <w:spacing w:val="5"/>
                <w:sz w:val="21"/>
                <w:szCs w:val="21"/>
              </w:rPr>
              <w:t>府采购中标供应商发放的，用</w:t>
            </w:r>
            <w:r>
              <w:rPr>
                <w:spacing w:val="9"/>
                <w:sz w:val="21"/>
                <w:szCs w:val="21"/>
              </w:rPr>
              <w:t xml:space="preserve"> </w:t>
            </w:r>
            <w:r>
              <w:rPr>
                <w:spacing w:val="5"/>
                <w:sz w:val="21"/>
                <w:szCs w:val="21"/>
              </w:rPr>
              <w:t>于满足其采购货物、服务等资</w:t>
            </w:r>
            <w:r>
              <w:rPr>
                <w:spacing w:val="9"/>
                <w:sz w:val="21"/>
                <w:szCs w:val="21"/>
              </w:rPr>
              <w:t xml:space="preserve"> </w:t>
            </w:r>
            <w:r>
              <w:rPr>
                <w:spacing w:val="5"/>
                <w:sz w:val="21"/>
                <w:szCs w:val="21"/>
              </w:rPr>
              <w:t>金需求，并以该政府采购合同</w:t>
            </w:r>
            <w:r>
              <w:rPr>
                <w:spacing w:val="9"/>
                <w:sz w:val="21"/>
                <w:szCs w:val="21"/>
              </w:rPr>
              <w:t xml:space="preserve"> </w:t>
            </w:r>
            <w:r>
              <w:rPr>
                <w:spacing w:val="5"/>
                <w:sz w:val="21"/>
                <w:szCs w:val="21"/>
              </w:rPr>
              <w:t>项下预期销售收入为主要还款</w:t>
            </w:r>
            <w:r>
              <w:rPr>
                <w:spacing w:val="9"/>
                <w:sz w:val="21"/>
                <w:szCs w:val="21"/>
              </w:rPr>
              <w:t xml:space="preserve"> </w:t>
            </w:r>
            <w:r>
              <w:rPr>
                <w:spacing w:val="5"/>
                <w:sz w:val="21"/>
                <w:szCs w:val="21"/>
              </w:rPr>
              <w:t>来源的中短期信用业务，适用</w:t>
            </w:r>
            <w:r>
              <w:rPr>
                <w:spacing w:val="9"/>
                <w:sz w:val="21"/>
                <w:szCs w:val="21"/>
              </w:rPr>
              <w:t xml:space="preserve"> </w:t>
            </w:r>
            <w:r>
              <w:rPr>
                <w:spacing w:val="5"/>
                <w:sz w:val="21"/>
                <w:szCs w:val="21"/>
              </w:rPr>
              <w:t>对象为在政府采购中标的中小</w:t>
            </w:r>
            <w:r>
              <w:rPr>
                <w:spacing w:val="9"/>
                <w:sz w:val="21"/>
                <w:szCs w:val="21"/>
              </w:rPr>
              <w:t xml:space="preserve"> </w:t>
            </w:r>
            <w:r>
              <w:rPr>
                <w:spacing w:val="5"/>
                <w:sz w:val="21"/>
                <w:szCs w:val="21"/>
              </w:rPr>
              <w:t>微企业。贷款额度原则上不超</w:t>
            </w:r>
            <w:r>
              <w:rPr>
                <w:spacing w:val="9"/>
                <w:sz w:val="21"/>
                <w:szCs w:val="21"/>
              </w:rPr>
              <w:t xml:space="preserve"> </w:t>
            </w:r>
            <w:r>
              <w:rPr>
                <w:spacing w:val="20"/>
                <w:sz w:val="21"/>
                <w:szCs w:val="21"/>
              </w:rPr>
              <w:t>过政府采购合</w:t>
            </w:r>
            <w:r>
              <w:rPr>
                <w:spacing w:val="-46"/>
                <w:sz w:val="21"/>
                <w:szCs w:val="21"/>
              </w:rPr>
              <w:t xml:space="preserve"> </w:t>
            </w:r>
            <w:r>
              <w:rPr>
                <w:spacing w:val="20"/>
                <w:sz w:val="21"/>
                <w:szCs w:val="21"/>
              </w:rPr>
              <w:t>同实有金额的</w:t>
            </w:r>
            <w:r>
              <w:rPr>
                <w:sz w:val="21"/>
                <w:szCs w:val="21"/>
              </w:rPr>
              <w:t xml:space="preserve"> </w:t>
            </w:r>
            <w:r>
              <w:rPr>
                <w:spacing w:val="6"/>
                <w:sz w:val="21"/>
                <w:szCs w:val="21"/>
              </w:rPr>
              <w:t>80%,单户借款额度不超过</w:t>
            </w:r>
            <w:r>
              <w:rPr>
                <w:spacing w:val="-24"/>
                <w:sz w:val="21"/>
                <w:szCs w:val="21"/>
              </w:rPr>
              <w:t xml:space="preserve"> </w:t>
            </w:r>
            <w:r>
              <w:rPr>
                <w:spacing w:val="6"/>
                <w:sz w:val="21"/>
                <w:szCs w:val="21"/>
              </w:rPr>
              <w:t>500</w:t>
            </w:r>
            <w:r>
              <w:rPr>
                <w:sz w:val="21"/>
                <w:szCs w:val="21"/>
              </w:rPr>
              <w:t xml:space="preserve"> </w:t>
            </w:r>
            <w:r>
              <w:rPr>
                <w:spacing w:val="-3"/>
                <w:sz w:val="21"/>
                <w:szCs w:val="21"/>
              </w:rPr>
              <w:t>万元。</w:t>
            </w:r>
          </w:p>
        </w:tc>
        <w:tc>
          <w:tcPr>
            <w:tcW w:w="1217" w:type="dxa"/>
            <w:vAlign w:val="top"/>
          </w:tcPr>
          <w:p w14:paraId="35186897">
            <w:pPr>
              <w:spacing w:line="252" w:lineRule="auto"/>
              <w:rPr>
                <w:rFonts w:ascii="Arial"/>
                <w:sz w:val="21"/>
                <w:szCs w:val="21"/>
              </w:rPr>
            </w:pPr>
          </w:p>
          <w:p w14:paraId="5BCAB78C">
            <w:pPr>
              <w:spacing w:line="252" w:lineRule="auto"/>
              <w:rPr>
                <w:rFonts w:ascii="Arial"/>
                <w:sz w:val="21"/>
                <w:szCs w:val="21"/>
              </w:rPr>
            </w:pPr>
          </w:p>
          <w:p w14:paraId="55E979CD">
            <w:pPr>
              <w:spacing w:line="252" w:lineRule="auto"/>
              <w:rPr>
                <w:rFonts w:ascii="Arial"/>
                <w:sz w:val="21"/>
                <w:szCs w:val="21"/>
              </w:rPr>
            </w:pPr>
          </w:p>
          <w:p w14:paraId="3D1E801E">
            <w:pPr>
              <w:spacing w:line="252" w:lineRule="auto"/>
              <w:rPr>
                <w:rFonts w:ascii="Arial"/>
                <w:sz w:val="21"/>
                <w:szCs w:val="21"/>
              </w:rPr>
            </w:pPr>
          </w:p>
          <w:p w14:paraId="65645C21">
            <w:pPr>
              <w:spacing w:line="252" w:lineRule="auto"/>
              <w:rPr>
                <w:rFonts w:ascii="Arial"/>
                <w:sz w:val="21"/>
                <w:szCs w:val="21"/>
              </w:rPr>
            </w:pPr>
          </w:p>
          <w:p w14:paraId="2831EECE">
            <w:pPr>
              <w:spacing w:line="253" w:lineRule="auto"/>
              <w:rPr>
                <w:rFonts w:ascii="Arial"/>
                <w:sz w:val="21"/>
                <w:szCs w:val="21"/>
              </w:rPr>
            </w:pPr>
          </w:p>
          <w:p w14:paraId="769ED94A">
            <w:pPr>
              <w:pStyle w:val="21"/>
              <w:spacing w:before="78" w:line="221" w:lineRule="auto"/>
              <w:ind w:left="377"/>
              <w:rPr>
                <w:sz w:val="21"/>
                <w:szCs w:val="21"/>
              </w:rPr>
            </w:pPr>
            <w:r>
              <w:rPr>
                <w:spacing w:val="-5"/>
                <w:sz w:val="21"/>
                <w:szCs w:val="21"/>
              </w:rPr>
              <w:t>邵琼</w:t>
            </w:r>
          </w:p>
        </w:tc>
        <w:tc>
          <w:tcPr>
            <w:tcW w:w="3099" w:type="dxa"/>
            <w:vAlign w:val="top"/>
          </w:tcPr>
          <w:p w14:paraId="4A4F9044">
            <w:pPr>
              <w:spacing w:line="258" w:lineRule="auto"/>
              <w:rPr>
                <w:rFonts w:ascii="Arial"/>
                <w:sz w:val="21"/>
                <w:szCs w:val="21"/>
              </w:rPr>
            </w:pPr>
          </w:p>
          <w:p w14:paraId="0B77AB0B">
            <w:pPr>
              <w:spacing w:line="258" w:lineRule="auto"/>
              <w:rPr>
                <w:rFonts w:ascii="Arial"/>
                <w:sz w:val="21"/>
                <w:szCs w:val="21"/>
              </w:rPr>
            </w:pPr>
          </w:p>
          <w:p w14:paraId="464F0F87">
            <w:pPr>
              <w:spacing w:line="258" w:lineRule="auto"/>
              <w:rPr>
                <w:rFonts w:ascii="Arial"/>
                <w:sz w:val="21"/>
                <w:szCs w:val="21"/>
              </w:rPr>
            </w:pPr>
          </w:p>
          <w:p w14:paraId="2A06FCFF">
            <w:pPr>
              <w:spacing w:line="258" w:lineRule="auto"/>
              <w:rPr>
                <w:rFonts w:ascii="Arial"/>
                <w:sz w:val="21"/>
                <w:szCs w:val="21"/>
              </w:rPr>
            </w:pPr>
          </w:p>
          <w:p w14:paraId="1E62B498">
            <w:pPr>
              <w:spacing w:line="258" w:lineRule="auto"/>
              <w:rPr>
                <w:rFonts w:ascii="Arial"/>
                <w:sz w:val="21"/>
                <w:szCs w:val="21"/>
              </w:rPr>
            </w:pPr>
          </w:p>
          <w:p w14:paraId="1522AC79">
            <w:pPr>
              <w:spacing w:line="259" w:lineRule="auto"/>
              <w:rPr>
                <w:rFonts w:ascii="Arial"/>
                <w:sz w:val="21"/>
                <w:szCs w:val="21"/>
              </w:rPr>
            </w:pPr>
          </w:p>
          <w:p w14:paraId="701FF410">
            <w:pPr>
              <w:pStyle w:val="21"/>
              <w:spacing w:before="78" w:line="184" w:lineRule="auto"/>
              <w:ind w:left="913"/>
              <w:rPr>
                <w:sz w:val="21"/>
                <w:szCs w:val="21"/>
              </w:rPr>
            </w:pPr>
            <w:r>
              <w:rPr>
                <w:spacing w:val="-3"/>
                <w:sz w:val="21"/>
                <w:szCs w:val="21"/>
              </w:rPr>
              <w:t>13587049595</w:t>
            </w:r>
          </w:p>
        </w:tc>
      </w:tr>
      <w:tr w14:paraId="0FD1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2124" w:type="dxa"/>
            <w:vAlign w:val="top"/>
          </w:tcPr>
          <w:p w14:paraId="1E82C50C">
            <w:pPr>
              <w:pStyle w:val="21"/>
              <w:spacing w:before="41" w:line="233" w:lineRule="auto"/>
              <w:ind w:left="117" w:right="332" w:firstLine="20"/>
              <w:jc w:val="both"/>
              <w:rPr>
                <w:sz w:val="21"/>
                <w:szCs w:val="21"/>
              </w:rPr>
            </w:pPr>
            <w:r>
              <w:rPr>
                <w:spacing w:val="-5"/>
                <w:sz w:val="21"/>
                <w:szCs w:val="21"/>
              </w:rPr>
              <w:t>中国邮政储蓄银</w:t>
            </w:r>
            <w:r>
              <w:rPr>
                <w:spacing w:val="2"/>
                <w:sz w:val="21"/>
                <w:szCs w:val="21"/>
              </w:rPr>
              <w:t xml:space="preserve"> </w:t>
            </w:r>
            <w:r>
              <w:rPr>
                <w:spacing w:val="-2"/>
                <w:sz w:val="21"/>
                <w:szCs w:val="21"/>
              </w:rPr>
              <w:t>行股份有限公司</w:t>
            </w:r>
            <w:r>
              <w:rPr>
                <w:spacing w:val="1"/>
                <w:sz w:val="21"/>
                <w:szCs w:val="21"/>
              </w:rPr>
              <w:t xml:space="preserve"> </w:t>
            </w:r>
            <w:r>
              <w:rPr>
                <w:spacing w:val="-3"/>
                <w:sz w:val="21"/>
                <w:szCs w:val="21"/>
              </w:rPr>
              <w:t>舟山市分行</w:t>
            </w:r>
          </w:p>
        </w:tc>
        <w:tc>
          <w:tcPr>
            <w:tcW w:w="3418" w:type="dxa"/>
            <w:vAlign w:val="top"/>
          </w:tcPr>
          <w:p w14:paraId="214EB205">
            <w:pPr>
              <w:pStyle w:val="21"/>
              <w:spacing w:before="36" w:line="237" w:lineRule="auto"/>
              <w:ind w:left="112" w:right="104" w:firstLine="18"/>
              <w:jc w:val="both"/>
              <w:rPr>
                <w:sz w:val="21"/>
                <w:szCs w:val="21"/>
              </w:rPr>
            </w:pPr>
            <w:r>
              <w:rPr>
                <w:spacing w:val="1"/>
                <w:sz w:val="21"/>
                <w:szCs w:val="21"/>
              </w:rPr>
              <w:t>邮储银行“政采贷</w:t>
            </w:r>
            <w:r>
              <w:rPr>
                <w:spacing w:val="-78"/>
                <w:sz w:val="21"/>
                <w:szCs w:val="21"/>
              </w:rPr>
              <w:t xml:space="preserve"> </w:t>
            </w:r>
            <w:r>
              <w:rPr>
                <w:spacing w:val="1"/>
                <w:sz w:val="21"/>
                <w:szCs w:val="21"/>
              </w:rPr>
              <w:t>”产品指我</w:t>
            </w:r>
            <w:r>
              <w:rPr>
                <w:sz w:val="21"/>
                <w:szCs w:val="21"/>
              </w:rPr>
              <w:t xml:space="preserve"> </w:t>
            </w:r>
            <w:r>
              <w:rPr>
                <w:spacing w:val="5"/>
                <w:sz w:val="21"/>
                <w:szCs w:val="21"/>
              </w:rPr>
              <w:t>行向在政府采购活动中中标的</w:t>
            </w:r>
            <w:r>
              <w:rPr>
                <w:spacing w:val="9"/>
                <w:sz w:val="21"/>
                <w:szCs w:val="21"/>
              </w:rPr>
              <w:t xml:space="preserve"> </w:t>
            </w:r>
            <w:r>
              <w:rPr>
                <w:spacing w:val="5"/>
                <w:sz w:val="21"/>
                <w:szCs w:val="21"/>
              </w:rPr>
              <w:t>企业发放的，用于中标企业合</w:t>
            </w:r>
            <w:r>
              <w:rPr>
                <w:spacing w:val="9"/>
                <w:sz w:val="21"/>
                <w:szCs w:val="21"/>
              </w:rPr>
              <w:t xml:space="preserve"> </w:t>
            </w:r>
            <w:r>
              <w:rPr>
                <w:spacing w:val="5"/>
                <w:sz w:val="21"/>
                <w:szCs w:val="21"/>
              </w:rPr>
              <w:t>法生产经营活动的短期流动资</w:t>
            </w:r>
            <w:r>
              <w:rPr>
                <w:spacing w:val="9"/>
                <w:sz w:val="21"/>
                <w:szCs w:val="21"/>
              </w:rPr>
              <w:t xml:space="preserve"> </w:t>
            </w:r>
            <w:r>
              <w:rPr>
                <w:spacing w:val="5"/>
                <w:sz w:val="21"/>
                <w:szCs w:val="21"/>
              </w:rPr>
              <w:t>金贷款。融资模式根据融资行</w:t>
            </w:r>
            <w:r>
              <w:rPr>
                <w:spacing w:val="9"/>
                <w:sz w:val="21"/>
                <w:szCs w:val="21"/>
              </w:rPr>
              <w:t xml:space="preserve"> </w:t>
            </w:r>
            <w:r>
              <w:rPr>
                <w:spacing w:val="5"/>
                <w:sz w:val="21"/>
                <w:szCs w:val="21"/>
              </w:rPr>
              <w:t>为所处采购合同的履行阶段确</w:t>
            </w:r>
            <w:r>
              <w:rPr>
                <w:spacing w:val="9"/>
                <w:sz w:val="21"/>
                <w:szCs w:val="21"/>
              </w:rPr>
              <w:t xml:space="preserve"> </w:t>
            </w:r>
            <w:r>
              <w:rPr>
                <w:spacing w:val="5"/>
                <w:sz w:val="21"/>
                <w:szCs w:val="21"/>
              </w:rPr>
              <w:t>定，包括应收账款融资模式与</w:t>
            </w:r>
            <w:r>
              <w:rPr>
                <w:spacing w:val="9"/>
                <w:sz w:val="21"/>
                <w:szCs w:val="21"/>
              </w:rPr>
              <w:t xml:space="preserve"> </w:t>
            </w:r>
            <w:r>
              <w:rPr>
                <w:spacing w:val="5"/>
                <w:sz w:val="21"/>
                <w:szCs w:val="21"/>
              </w:rPr>
              <w:t>采购合同融资模式。授信金额</w:t>
            </w:r>
            <w:r>
              <w:rPr>
                <w:spacing w:val="9"/>
                <w:sz w:val="21"/>
                <w:szCs w:val="21"/>
              </w:rPr>
              <w:t xml:space="preserve"> </w:t>
            </w:r>
            <w:r>
              <w:rPr>
                <w:spacing w:val="2"/>
                <w:sz w:val="21"/>
                <w:szCs w:val="21"/>
              </w:rPr>
              <w:t>最高不超过</w:t>
            </w:r>
            <w:r>
              <w:rPr>
                <w:spacing w:val="-36"/>
                <w:sz w:val="21"/>
                <w:szCs w:val="21"/>
              </w:rPr>
              <w:t xml:space="preserve"> </w:t>
            </w:r>
            <w:r>
              <w:rPr>
                <w:spacing w:val="2"/>
                <w:sz w:val="21"/>
                <w:szCs w:val="21"/>
              </w:rPr>
              <w:t>500</w:t>
            </w:r>
            <w:r>
              <w:rPr>
                <w:spacing w:val="-38"/>
                <w:sz w:val="21"/>
                <w:szCs w:val="21"/>
              </w:rPr>
              <w:t xml:space="preserve"> </w:t>
            </w:r>
            <w:r>
              <w:rPr>
                <w:spacing w:val="2"/>
                <w:sz w:val="21"/>
                <w:szCs w:val="21"/>
              </w:rPr>
              <w:t>万元，期限最</w:t>
            </w:r>
            <w:r>
              <w:rPr>
                <w:sz w:val="21"/>
                <w:szCs w:val="21"/>
              </w:rPr>
              <w:t xml:space="preserve"> </w:t>
            </w:r>
            <w:r>
              <w:rPr>
                <w:spacing w:val="-7"/>
                <w:sz w:val="21"/>
                <w:szCs w:val="21"/>
              </w:rPr>
              <w:t>长不超过</w:t>
            </w:r>
            <w:r>
              <w:rPr>
                <w:spacing w:val="-31"/>
                <w:sz w:val="21"/>
                <w:szCs w:val="21"/>
              </w:rPr>
              <w:t xml:space="preserve"> </w:t>
            </w:r>
            <w:r>
              <w:rPr>
                <w:spacing w:val="-7"/>
                <w:sz w:val="21"/>
                <w:szCs w:val="21"/>
              </w:rPr>
              <w:t>1</w:t>
            </w:r>
            <w:r>
              <w:rPr>
                <w:spacing w:val="-50"/>
                <w:sz w:val="21"/>
                <w:szCs w:val="21"/>
              </w:rPr>
              <w:t xml:space="preserve"> </w:t>
            </w:r>
            <w:r>
              <w:rPr>
                <w:spacing w:val="-7"/>
                <w:sz w:val="21"/>
                <w:szCs w:val="21"/>
              </w:rPr>
              <w:t>年。</w:t>
            </w:r>
          </w:p>
        </w:tc>
        <w:tc>
          <w:tcPr>
            <w:tcW w:w="1217" w:type="dxa"/>
            <w:vAlign w:val="top"/>
          </w:tcPr>
          <w:p w14:paraId="2B9EF192">
            <w:pPr>
              <w:spacing w:line="271" w:lineRule="auto"/>
              <w:rPr>
                <w:rFonts w:ascii="Arial"/>
                <w:sz w:val="21"/>
                <w:szCs w:val="21"/>
              </w:rPr>
            </w:pPr>
          </w:p>
          <w:p w14:paraId="755DA09C">
            <w:pPr>
              <w:spacing w:line="271" w:lineRule="auto"/>
              <w:rPr>
                <w:rFonts w:ascii="Arial"/>
                <w:sz w:val="21"/>
                <w:szCs w:val="21"/>
              </w:rPr>
            </w:pPr>
          </w:p>
          <w:p w14:paraId="54388776">
            <w:pPr>
              <w:spacing w:line="272" w:lineRule="auto"/>
              <w:rPr>
                <w:rFonts w:ascii="Arial"/>
                <w:sz w:val="21"/>
                <w:szCs w:val="21"/>
              </w:rPr>
            </w:pPr>
          </w:p>
          <w:p w14:paraId="60C80557">
            <w:pPr>
              <w:spacing w:line="272" w:lineRule="auto"/>
              <w:rPr>
                <w:rFonts w:ascii="Arial"/>
                <w:sz w:val="21"/>
                <w:szCs w:val="21"/>
              </w:rPr>
            </w:pPr>
          </w:p>
          <w:p w14:paraId="556DF8A1">
            <w:pPr>
              <w:spacing w:line="272" w:lineRule="auto"/>
              <w:rPr>
                <w:rFonts w:ascii="Arial"/>
                <w:sz w:val="21"/>
                <w:szCs w:val="21"/>
              </w:rPr>
            </w:pPr>
          </w:p>
          <w:p w14:paraId="0D2634E9">
            <w:pPr>
              <w:pStyle w:val="21"/>
              <w:spacing w:before="78" w:line="221" w:lineRule="auto"/>
              <w:ind w:left="409"/>
              <w:rPr>
                <w:sz w:val="21"/>
                <w:szCs w:val="21"/>
              </w:rPr>
            </w:pPr>
            <w:r>
              <w:rPr>
                <w:spacing w:val="-21"/>
                <w:sz w:val="21"/>
                <w:szCs w:val="21"/>
              </w:rPr>
              <w:t>曾超</w:t>
            </w:r>
          </w:p>
        </w:tc>
        <w:tc>
          <w:tcPr>
            <w:tcW w:w="3099" w:type="dxa"/>
            <w:vAlign w:val="top"/>
          </w:tcPr>
          <w:p w14:paraId="765CD143">
            <w:pPr>
              <w:spacing w:line="279" w:lineRule="auto"/>
              <w:rPr>
                <w:rFonts w:ascii="Arial"/>
                <w:sz w:val="21"/>
                <w:szCs w:val="21"/>
              </w:rPr>
            </w:pPr>
          </w:p>
          <w:p w14:paraId="6C113EC6">
            <w:pPr>
              <w:spacing w:line="279" w:lineRule="auto"/>
              <w:rPr>
                <w:rFonts w:ascii="Arial"/>
                <w:sz w:val="21"/>
                <w:szCs w:val="21"/>
              </w:rPr>
            </w:pPr>
          </w:p>
          <w:p w14:paraId="1FFD0BC8">
            <w:pPr>
              <w:spacing w:line="279" w:lineRule="auto"/>
              <w:rPr>
                <w:rFonts w:ascii="Arial"/>
                <w:sz w:val="21"/>
                <w:szCs w:val="21"/>
              </w:rPr>
            </w:pPr>
          </w:p>
          <w:p w14:paraId="56E9336D">
            <w:pPr>
              <w:spacing w:line="279" w:lineRule="auto"/>
              <w:rPr>
                <w:rFonts w:ascii="Arial"/>
                <w:sz w:val="21"/>
                <w:szCs w:val="21"/>
              </w:rPr>
            </w:pPr>
          </w:p>
          <w:p w14:paraId="35F0F361">
            <w:pPr>
              <w:spacing w:line="279" w:lineRule="auto"/>
              <w:rPr>
                <w:rFonts w:ascii="Arial"/>
                <w:sz w:val="21"/>
                <w:szCs w:val="21"/>
              </w:rPr>
            </w:pPr>
          </w:p>
          <w:p w14:paraId="38968A2D">
            <w:pPr>
              <w:pStyle w:val="21"/>
              <w:spacing w:before="78" w:line="184" w:lineRule="auto"/>
              <w:ind w:left="913"/>
              <w:rPr>
                <w:sz w:val="21"/>
                <w:szCs w:val="21"/>
              </w:rPr>
            </w:pPr>
            <w:r>
              <w:rPr>
                <w:spacing w:val="-3"/>
                <w:sz w:val="21"/>
                <w:szCs w:val="21"/>
              </w:rPr>
              <w:t>15924008387</w:t>
            </w:r>
          </w:p>
        </w:tc>
      </w:tr>
    </w:tbl>
    <w:p w14:paraId="7D9EC9C1">
      <w:pPr>
        <w:spacing w:before="114" w:line="219" w:lineRule="auto"/>
        <w:ind w:left="603"/>
        <w:rPr>
          <w:rFonts w:ascii="宋体" w:hAnsi="宋体" w:eastAsia="宋体" w:cs="宋体"/>
          <w:sz w:val="21"/>
          <w:szCs w:val="21"/>
        </w:rPr>
      </w:pPr>
      <w:r>
        <w:rPr>
          <w:rFonts w:ascii="宋体" w:hAnsi="宋体" w:eastAsia="宋体" w:cs="宋体"/>
          <w:spacing w:val="-3"/>
          <w:sz w:val="21"/>
          <w:szCs w:val="21"/>
        </w:rPr>
        <w:t>2.一般步骤</w:t>
      </w:r>
    </w:p>
    <w:p w14:paraId="62605699">
      <w:pPr>
        <w:spacing w:before="182" w:line="219" w:lineRule="auto"/>
        <w:ind w:left="612"/>
        <w:rPr>
          <w:rFonts w:ascii="宋体" w:hAnsi="宋体" w:eastAsia="宋体" w:cs="宋体"/>
          <w:sz w:val="21"/>
          <w:szCs w:val="21"/>
        </w:rPr>
      </w:pPr>
      <w:r>
        <w:rPr>
          <w:rFonts w:ascii="宋体" w:hAnsi="宋体" w:eastAsia="宋体" w:cs="宋体"/>
          <w:spacing w:val="-1"/>
          <w:sz w:val="21"/>
          <w:szCs w:val="21"/>
        </w:rPr>
        <w:t>（1）供应商先与银行对接，办理融资前期手续；</w:t>
      </w:r>
    </w:p>
    <w:p w14:paraId="1CB63C86">
      <w:pPr>
        <w:spacing w:line="219" w:lineRule="auto"/>
        <w:rPr>
          <w:rFonts w:ascii="宋体" w:hAnsi="宋体" w:eastAsia="宋体" w:cs="宋体"/>
          <w:sz w:val="21"/>
          <w:szCs w:val="21"/>
        </w:rPr>
        <w:sectPr>
          <w:footerReference r:id="rId13" w:type="default"/>
          <w:pgSz w:w="11906" w:h="16839"/>
          <w:pgMar w:top="1245" w:right="1021" w:bottom="1298" w:left="1021" w:header="0" w:footer="1133" w:gutter="0"/>
          <w:cols w:space="720" w:num="1"/>
        </w:sectPr>
      </w:pPr>
    </w:p>
    <w:p w14:paraId="0C3DDFB5">
      <w:pPr>
        <w:pStyle w:val="3"/>
        <w:spacing w:line="264" w:lineRule="auto"/>
        <w:rPr>
          <w:sz w:val="21"/>
          <w:szCs w:val="21"/>
        </w:rPr>
      </w:pPr>
    </w:p>
    <w:p w14:paraId="7B80C4CB">
      <w:pPr>
        <w:spacing w:before="179" w:line="219" w:lineRule="auto"/>
        <w:ind w:left="493"/>
        <w:rPr>
          <w:rFonts w:ascii="宋体" w:hAnsi="宋体" w:eastAsia="宋体" w:cs="宋体"/>
          <w:spacing w:val="-1"/>
          <w:sz w:val="21"/>
          <w:szCs w:val="21"/>
        </w:rPr>
      </w:pPr>
      <w:r>
        <w:rPr>
          <w:rFonts w:ascii="宋体" w:hAnsi="宋体" w:eastAsia="宋体" w:cs="宋体"/>
          <w:spacing w:val="-1"/>
          <w:sz w:val="21"/>
          <w:szCs w:val="21"/>
        </w:rPr>
        <w:t>（2）供应商中标后，凭中标通知书等材料，向相关合作银行发出融资申请；</w:t>
      </w:r>
    </w:p>
    <w:p w14:paraId="5F2E0819">
      <w:pPr>
        <w:spacing w:before="179" w:line="219" w:lineRule="auto"/>
        <w:ind w:left="493"/>
        <w:rPr>
          <w:rFonts w:ascii="宋体" w:hAnsi="宋体" w:eastAsia="宋体" w:cs="宋体"/>
          <w:spacing w:val="-1"/>
          <w:sz w:val="21"/>
          <w:szCs w:val="21"/>
        </w:rPr>
      </w:pPr>
      <w:r>
        <w:rPr>
          <w:rFonts w:ascii="宋体" w:hAnsi="宋体" w:eastAsia="宋体" w:cs="宋体"/>
          <w:spacing w:val="-1"/>
          <w:sz w:val="21"/>
          <w:szCs w:val="21"/>
        </w:rPr>
        <w:t xml:space="preserve">（3）银行、供应商线上办理审批、放贷事宜。 </w:t>
      </w:r>
    </w:p>
    <w:p w14:paraId="69F28D1C">
      <w:pPr>
        <w:spacing w:before="179" w:line="219" w:lineRule="auto"/>
        <w:ind w:left="493"/>
        <w:rPr>
          <w:rFonts w:ascii="宋体" w:hAnsi="宋体" w:eastAsia="宋体" w:cs="宋体"/>
          <w:spacing w:val="-1"/>
          <w:sz w:val="21"/>
          <w:szCs w:val="21"/>
        </w:rPr>
      </w:pPr>
      <w:r>
        <w:rPr>
          <w:rFonts w:ascii="宋体" w:hAnsi="宋体" w:eastAsia="宋体" w:cs="宋体"/>
          <w:spacing w:val="-1"/>
          <w:sz w:val="21"/>
          <w:szCs w:val="21"/>
        </w:rPr>
        <w:t>3.注意事项</w:t>
      </w:r>
    </w:p>
    <w:p w14:paraId="48DB0E34">
      <w:pPr>
        <w:spacing w:before="179" w:line="219" w:lineRule="auto"/>
        <w:ind w:left="493"/>
        <w:rPr>
          <w:rFonts w:ascii="宋体" w:hAnsi="宋体" w:eastAsia="宋体" w:cs="宋体"/>
          <w:sz w:val="21"/>
          <w:szCs w:val="21"/>
        </w:rPr>
      </w:pPr>
      <w:r>
        <w:rPr>
          <w:rFonts w:ascii="宋体" w:hAnsi="宋体" w:eastAsia="宋体" w:cs="宋体"/>
          <w:spacing w:val="-1"/>
          <w:sz w:val="21"/>
          <w:szCs w:val="21"/>
        </w:rPr>
        <w:t>（1）中标供应商需确保政府采购合同的收款账户与融资银行开户账户一致。</w:t>
      </w:r>
    </w:p>
    <w:p w14:paraId="3725387D">
      <w:pPr>
        <w:spacing w:before="183" w:line="290" w:lineRule="auto"/>
        <w:ind w:right="77" w:firstLine="493"/>
        <w:rPr>
          <w:rFonts w:ascii="宋体" w:hAnsi="宋体" w:eastAsia="宋体" w:cs="宋体"/>
          <w:sz w:val="21"/>
          <w:szCs w:val="21"/>
        </w:rPr>
      </w:pPr>
      <w:r>
        <w:rPr>
          <w:rFonts w:ascii="宋体" w:hAnsi="宋体" w:eastAsia="宋体" w:cs="宋体"/>
          <w:sz w:val="21"/>
          <w:szCs w:val="21"/>
        </w:rPr>
        <w:t>（2）用于政府采购信用融资的政府采购合同，应当包含如下条款：“第   条：政府采</w:t>
      </w:r>
      <w:r>
        <w:rPr>
          <w:rFonts w:ascii="宋体" w:hAnsi="宋体" w:eastAsia="宋体" w:cs="宋体"/>
          <w:spacing w:val="18"/>
          <w:sz w:val="21"/>
          <w:szCs w:val="21"/>
        </w:rPr>
        <w:t xml:space="preserve"> </w:t>
      </w:r>
      <w:r>
        <w:rPr>
          <w:rFonts w:ascii="宋体" w:hAnsi="宋体" w:eastAsia="宋体" w:cs="宋体"/>
          <w:spacing w:val="-2"/>
          <w:sz w:val="21"/>
          <w:szCs w:val="21"/>
        </w:rPr>
        <w:t>购合同贷款</w:t>
      </w:r>
    </w:p>
    <w:p w14:paraId="778EFE3C">
      <w:pPr>
        <w:spacing w:before="180" w:line="219" w:lineRule="auto"/>
        <w:ind w:left="482"/>
        <w:rPr>
          <w:rFonts w:ascii="宋体" w:hAnsi="宋体" w:eastAsia="宋体" w:cs="宋体"/>
          <w:sz w:val="21"/>
          <w:szCs w:val="21"/>
        </w:rPr>
      </w:pPr>
      <w:r>
        <w:rPr>
          <w:rFonts w:ascii="宋体" w:hAnsi="宋体" w:eastAsia="宋体" w:cs="宋体"/>
          <w:sz w:val="21"/>
          <w:szCs w:val="21"/>
        </w:rPr>
        <w:t>本合同同时用于乙方向      银行（金融机构</w:t>
      </w:r>
      <w:r>
        <w:rPr>
          <w:rFonts w:ascii="宋体" w:hAnsi="宋体" w:eastAsia="宋体" w:cs="宋体"/>
          <w:spacing w:val="-1"/>
          <w:sz w:val="21"/>
          <w:szCs w:val="21"/>
        </w:rPr>
        <w:t>）申请政府采购信用贷款。</w:t>
      </w:r>
    </w:p>
    <w:p w14:paraId="5D7D20A3">
      <w:pPr>
        <w:spacing w:before="182" w:line="345" w:lineRule="auto"/>
        <w:ind w:left="10" w:right="80" w:firstLine="472"/>
        <w:rPr>
          <w:rFonts w:ascii="宋体" w:hAnsi="宋体" w:eastAsia="宋体" w:cs="宋体"/>
          <w:sz w:val="21"/>
          <w:szCs w:val="21"/>
        </w:rPr>
      </w:pPr>
      <w:r>
        <w:rPr>
          <w:rFonts w:ascii="宋体" w:hAnsi="宋体" w:eastAsia="宋体" w:cs="宋体"/>
          <w:spacing w:val="1"/>
          <w:sz w:val="21"/>
          <w:szCs w:val="21"/>
        </w:rPr>
        <w:t>本合同一经签订，原则上不得更改乙方收款账户信息。确须</w:t>
      </w:r>
      <w:r>
        <w:rPr>
          <w:rFonts w:ascii="宋体" w:hAnsi="宋体" w:eastAsia="宋体" w:cs="宋体"/>
          <w:sz w:val="21"/>
          <w:szCs w:val="21"/>
        </w:rPr>
        <w:t>更改的，乙方应取得原合同</w:t>
      </w:r>
      <w:r>
        <w:rPr>
          <w:rFonts w:ascii="宋体" w:hAnsi="宋体" w:eastAsia="宋体" w:cs="宋体"/>
          <w:spacing w:val="2"/>
          <w:sz w:val="21"/>
          <w:szCs w:val="21"/>
        </w:rPr>
        <w:t>收款账户开户银行书面同意，否则修改后的合同不予备案，采购资金不予支</w:t>
      </w:r>
      <w:r>
        <w:rPr>
          <w:rFonts w:ascii="宋体" w:hAnsi="宋体" w:eastAsia="宋体" w:cs="宋体"/>
          <w:spacing w:val="1"/>
          <w:sz w:val="21"/>
          <w:szCs w:val="21"/>
        </w:rPr>
        <w:t>付。</w:t>
      </w:r>
      <w:r>
        <w:rPr>
          <w:rFonts w:ascii="宋体" w:hAnsi="宋体" w:eastAsia="宋体" w:cs="宋体"/>
          <w:spacing w:val="-88"/>
          <w:sz w:val="21"/>
          <w:szCs w:val="21"/>
        </w:rPr>
        <w:t xml:space="preserve"> </w:t>
      </w:r>
      <w:r>
        <w:rPr>
          <w:rFonts w:ascii="宋体" w:hAnsi="宋体" w:eastAsia="宋体" w:cs="宋体"/>
          <w:spacing w:val="1"/>
          <w:sz w:val="21"/>
          <w:szCs w:val="21"/>
        </w:rPr>
        <w:t>”</w:t>
      </w:r>
    </w:p>
    <w:p w14:paraId="603B962C">
      <w:pPr>
        <w:spacing w:before="38" w:line="219" w:lineRule="auto"/>
        <w:ind w:left="493"/>
        <w:rPr>
          <w:rFonts w:ascii="宋体" w:hAnsi="宋体" w:eastAsia="宋体" w:cs="宋体"/>
          <w:sz w:val="21"/>
          <w:szCs w:val="21"/>
        </w:rPr>
      </w:pPr>
      <w:r>
        <w:rPr>
          <w:rFonts w:ascii="宋体" w:hAnsi="宋体" w:eastAsia="宋体" w:cs="宋体"/>
          <w:b/>
          <w:bCs/>
          <w:spacing w:val="-2"/>
          <w:sz w:val="21"/>
          <w:szCs w:val="21"/>
        </w:rPr>
        <w:t>（十一）</w:t>
      </w:r>
      <w:r>
        <w:rPr>
          <w:rFonts w:hint="eastAsia" w:ascii="宋体" w:hAnsi="宋体" w:eastAsia="宋体" w:cs="宋体"/>
          <w:b/>
          <w:bCs/>
          <w:spacing w:val="-2"/>
          <w:sz w:val="21"/>
          <w:szCs w:val="21"/>
          <w:lang w:eastAsia="zh-CN"/>
        </w:rPr>
        <w:t>浙江卓宏建设项目管理有限公司</w:t>
      </w:r>
      <w:r>
        <w:rPr>
          <w:rFonts w:ascii="宋体" w:hAnsi="宋体" w:eastAsia="宋体" w:cs="宋体"/>
          <w:b/>
          <w:bCs/>
          <w:spacing w:val="-2"/>
          <w:sz w:val="21"/>
          <w:szCs w:val="21"/>
        </w:rPr>
        <w:t>拥有本</w:t>
      </w:r>
      <w:r>
        <w:rPr>
          <w:rFonts w:ascii="宋体" w:hAnsi="宋体" w:eastAsia="宋体" w:cs="宋体"/>
          <w:b/>
          <w:bCs/>
          <w:spacing w:val="-3"/>
          <w:sz w:val="21"/>
          <w:szCs w:val="21"/>
        </w:rPr>
        <w:t>采购文件最终解释权。</w:t>
      </w:r>
    </w:p>
    <w:p w14:paraId="3CDD1FB6">
      <w:pPr>
        <w:pStyle w:val="3"/>
        <w:spacing w:line="350" w:lineRule="auto"/>
        <w:rPr>
          <w:sz w:val="21"/>
          <w:szCs w:val="21"/>
        </w:rPr>
      </w:pPr>
    </w:p>
    <w:p w14:paraId="7458F32A">
      <w:pPr>
        <w:spacing w:before="78" w:line="219" w:lineRule="auto"/>
        <w:ind w:left="4102"/>
        <w:rPr>
          <w:rFonts w:ascii="宋体" w:hAnsi="宋体" w:eastAsia="宋体" w:cs="宋体"/>
          <w:sz w:val="28"/>
          <w:szCs w:val="28"/>
        </w:rPr>
      </w:pPr>
      <w:r>
        <w:rPr>
          <w:rFonts w:ascii="宋体" w:hAnsi="宋体" w:eastAsia="宋体" w:cs="宋体"/>
          <w:b/>
          <w:bCs/>
          <w:spacing w:val="-4"/>
          <w:sz w:val="28"/>
          <w:szCs w:val="28"/>
        </w:rPr>
        <w:t>二、采购文件</w:t>
      </w:r>
    </w:p>
    <w:p w14:paraId="3A2A9E94">
      <w:pPr>
        <w:spacing w:before="181" w:line="219" w:lineRule="auto"/>
        <w:ind w:left="493"/>
        <w:rPr>
          <w:rFonts w:ascii="宋体" w:hAnsi="宋体" w:eastAsia="宋体" w:cs="宋体"/>
          <w:sz w:val="21"/>
          <w:szCs w:val="21"/>
        </w:rPr>
      </w:pPr>
      <w:r>
        <w:rPr>
          <w:rFonts w:ascii="宋体" w:hAnsi="宋体" w:eastAsia="宋体" w:cs="宋体"/>
          <w:b/>
          <w:bCs/>
          <w:spacing w:val="-4"/>
          <w:sz w:val="21"/>
          <w:szCs w:val="21"/>
        </w:rPr>
        <w:t>（一）采购文件的构成</w:t>
      </w:r>
    </w:p>
    <w:p w14:paraId="7AE94FD5">
      <w:pPr>
        <w:spacing w:before="183" w:line="218" w:lineRule="auto"/>
        <w:ind w:left="481"/>
        <w:rPr>
          <w:rFonts w:ascii="宋体" w:hAnsi="宋体" w:eastAsia="宋体" w:cs="宋体"/>
          <w:sz w:val="21"/>
          <w:szCs w:val="21"/>
        </w:rPr>
      </w:pPr>
      <w:r>
        <w:rPr>
          <w:rFonts w:ascii="宋体" w:hAnsi="宋体" w:eastAsia="宋体" w:cs="宋体"/>
          <w:spacing w:val="-1"/>
          <w:sz w:val="21"/>
          <w:szCs w:val="21"/>
        </w:rPr>
        <w:t>第一章  竞争性谈判公告</w:t>
      </w:r>
    </w:p>
    <w:p w14:paraId="6D34B973">
      <w:pPr>
        <w:spacing w:before="185" w:line="219" w:lineRule="auto"/>
        <w:ind w:left="481"/>
        <w:rPr>
          <w:rFonts w:ascii="宋体" w:hAnsi="宋体" w:eastAsia="宋体" w:cs="宋体"/>
          <w:sz w:val="21"/>
          <w:szCs w:val="21"/>
        </w:rPr>
      </w:pPr>
      <w:r>
        <w:rPr>
          <w:rFonts w:ascii="宋体" w:hAnsi="宋体" w:eastAsia="宋体" w:cs="宋体"/>
          <w:spacing w:val="-2"/>
          <w:sz w:val="21"/>
          <w:szCs w:val="21"/>
        </w:rPr>
        <w:t>第二章  采购需求</w:t>
      </w:r>
    </w:p>
    <w:p w14:paraId="67E72D6F">
      <w:pPr>
        <w:spacing w:before="181" w:line="219" w:lineRule="auto"/>
        <w:ind w:left="481"/>
        <w:rPr>
          <w:rFonts w:ascii="宋体" w:hAnsi="宋体" w:eastAsia="宋体" w:cs="宋体"/>
          <w:sz w:val="21"/>
          <w:szCs w:val="21"/>
        </w:rPr>
      </w:pPr>
      <w:r>
        <w:rPr>
          <w:rFonts w:ascii="宋体" w:hAnsi="宋体" w:eastAsia="宋体" w:cs="宋体"/>
          <w:spacing w:val="-1"/>
          <w:sz w:val="21"/>
          <w:szCs w:val="21"/>
        </w:rPr>
        <w:t>第三章  投标人须知</w:t>
      </w:r>
    </w:p>
    <w:p w14:paraId="6EEEDB00">
      <w:pPr>
        <w:spacing w:before="182" w:line="345" w:lineRule="auto"/>
        <w:ind w:left="481" w:right="6598"/>
        <w:rPr>
          <w:rFonts w:ascii="宋体" w:hAnsi="宋体" w:eastAsia="宋体" w:cs="宋体"/>
          <w:sz w:val="21"/>
          <w:szCs w:val="21"/>
        </w:rPr>
      </w:pPr>
      <w:r>
        <w:rPr>
          <w:rFonts w:ascii="宋体" w:hAnsi="宋体" w:eastAsia="宋体" w:cs="宋体"/>
          <w:spacing w:val="-1"/>
          <w:sz w:val="21"/>
          <w:szCs w:val="21"/>
        </w:rPr>
        <w:t>第四章  评标办法及标准</w:t>
      </w:r>
      <w:r>
        <w:rPr>
          <w:rFonts w:ascii="宋体" w:hAnsi="宋体" w:eastAsia="宋体" w:cs="宋体"/>
          <w:spacing w:val="1"/>
          <w:sz w:val="21"/>
          <w:szCs w:val="21"/>
        </w:rPr>
        <w:t xml:space="preserve"> </w:t>
      </w:r>
      <w:r>
        <w:rPr>
          <w:rFonts w:ascii="宋体" w:hAnsi="宋体" w:eastAsia="宋体" w:cs="宋体"/>
          <w:spacing w:val="-1"/>
          <w:sz w:val="21"/>
          <w:szCs w:val="21"/>
        </w:rPr>
        <w:t>第五章  合同主要条款</w:t>
      </w:r>
    </w:p>
    <w:p w14:paraId="6B8C0B1B">
      <w:pPr>
        <w:spacing w:before="38" w:line="345" w:lineRule="auto"/>
        <w:ind w:left="481" w:right="6838"/>
        <w:rPr>
          <w:rFonts w:ascii="宋体" w:hAnsi="宋体" w:eastAsia="宋体" w:cs="宋体"/>
          <w:sz w:val="21"/>
          <w:szCs w:val="21"/>
        </w:rPr>
      </w:pPr>
      <w:r>
        <w:rPr>
          <w:rFonts w:ascii="宋体" w:hAnsi="宋体" w:eastAsia="宋体" w:cs="宋体"/>
          <w:spacing w:val="-1"/>
          <w:sz w:val="21"/>
          <w:szCs w:val="21"/>
        </w:rPr>
        <w:t>第六章  投标文件组成</w:t>
      </w:r>
      <w:r>
        <w:rPr>
          <w:rFonts w:ascii="宋体" w:hAnsi="宋体" w:eastAsia="宋体" w:cs="宋体"/>
          <w:sz w:val="21"/>
          <w:szCs w:val="21"/>
        </w:rPr>
        <w:t xml:space="preserve"> </w:t>
      </w:r>
      <w:r>
        <w:rPr>
          <w:rFonts w:ascii="宋体" w:hAnsi="宋体" w:eastAsia="宋体" w:cs="宋体"/>
          <w:spacing w:val="-2"/>
          <w:sz w:val="21"/>
          <w:szCs w:val="21"/>
        </w:rPr>
        <w:t>其他有关补充文件</w:t>
      </w:r>
    </w:p>
    <w:p w14:paraId="6D448B2A">
      <w:pPr>
        <w:spacing w:before="36" w:line="219" w:lineRule="auto"/>
        <w:ind w:left="493"/>
        <w:rPr>
          <w:rFonts w:ascii="宋体" w:hAnsi="宋体" w:eastAsia="宋体" w:cs="宋体"/>
          <w:sz w:val="21"/>
          <w:szCs w:val="21"/>
        </w:rPr>
      </w:pPr>
      <w:r>
        <w:rPr>
          <w:rFonts w:ascii="宋体" w:hAnsi="宋体" w:eastAsia="宋体" w:cs="宋体"/>
          <w:b/>
          <w:bCs/>
          <w:spacing w:val="-4"/>
          <w:sz w:val="21"/>
          <w:szCs w:val="21"/>
        </w:rPr>
        <w:t>（二）采购文件的澄清与修改</w:t>
      </w:r>
    </w:p>
    <w:p w14:paraId="54E827AB">
      <w:pPr>
        <w:spacing w:before="182" w:line="324" w:lineRule="auto"/>
        <w:ind w:firstLine="498"/>
        <w:rPr>
          <w:rFonts w:ascii="宋体" w:hAnsi="宋体" w:eastAsia="宋体" w:cs="宋体"/>
          <w:sz w:val="21"/>
          <w:szCs w:val="21"/>
        </w:rPr>
      </w:pPr>
      <w:r>
        <w:rPr>
          <w:rFonts w:ascii="宋体" w:hAnsi="宋体" w:eastAsia="宋体" w:cs="宋体"/>
          <w:spacing w:val="-3"/>
          <w:sz w:val="21"/>
          <w:szCs w:val="21"/>
        </w:rPr>
        <w:t>1、投标人应认真阅读本采购文件，发现其中有误或有要求不合理的，投标人必须在投标</w:t>
      </w:r>
      <w:r>
        <w:rPr>
          <w:rFonts w:ascii="宋体" w:hAnsi="宋体" w:eastAsia="宋体" w:cs="宋体"/>
          <w:spacing w:val="-4"/>
          <w:sz w:val="21"/>
          <w:szCs w:val="21"/>
        </w:rPr>
        <w:t>截止前</w:t>
      </w:r>
      <w:r>
        <w:rPr>
          <w:rFonts w:ascii="宋体" w:hAnsi="宋体" w:eastAsia="宋体" w:cs="宋体"/>
          <w:spacing w:val="-37"/>
          <w:sz w:val="21"/>
          <w:szCs w:val="21"/>
        </w:rPr>
        <w:t xml:space="preserve"> </w:t>
      </w:r>
      <w:r>
        <w:rPr>
          <w:rFonts w:ascii="宋体" w:hAnsi="宋体" w:eastAsia="宋体" w:cs="宋体"/>
          <w:spacing w:val="-4"/>
          <w:sz w:val="21"/>
          <w:szCs w:val="21"/>
        </w:rPr>
        <w:t>3</w:t>
      </w:r>
      <w:r>
        <w:rPr>
          <w:rFonts w:ascii="宋体" w:hAnsi="宋体" w:eastAsia="宋体" w:cs="宋体"/>
          <w:spacing w:val="-50"/>
          <w:sz w:val="21"/>
          <w:szCs w:val="21"/>
        </w:rPr>
        <w:t xml:space="preserve"> </w:t>
      </w:r>
      <w:r>
        <w:rPr>
          <w:rFonts w:ascii="宋体" w:hAnsi="宋体" w:eastAsia="宋体" w:cs="宋体"/>
          <w:spacing w:val="-4"/>
          <w:sz w:val="21"/>
          <w:szCs w:val="21"/>
        </w:rPr>
        <w:t>个工作日内以书面形式要求采购人澄清。采购人对已发出的采购文件进行必要澄清、</w:t>
      </w:r>
      <w:r>
        <w:rPr>
          <w:rFonts w:ascii="宋体" w:hAnsi="宋体" w:eastAsia="宋体" w:cs="宋体"/>
          <w:sz w:val="21"/>
          <w:szCs w:val="21"/>
        </w:rPr>
        <w:t xml:space="preserve"> 答复、修改或补充的，应当在采购文件要求提交投标文件截止时间</w:t>
      </w:r>
      <w:r>
        <w:rPr>
          <w:rFonts w:ascii="宋体" w:hAnsi="宋体" w:eastAsia="宋体" w:cs="宋体"/>
          <w:spacing w:val="-43"/>
          <w:sz w:val="21"/>
          <w:szCs w:val="21"/>
        </w:rPr>
        <w:t xml:space="preserve"> </w:t>
      </w:r>
      <w:r>
        <w:rPr>
          <w:rFonts w:ascii="宋体" w:hAnsi="宋体" w:eastAsia="宋体" w:cs="宋体"/>
          <w:sz w:val="21"/>
          <w:szCs w:val="21"/>
        </w:rPr>
        <w:t>3</w:t>
      </w:r>
      <w:r>
        <w:rPr>
          <w:rFonts w:ascii="宋体" w:hAnsi="宋体" w:eastAsia="宋体" w:cs="宋体"/>
          <w:spacing w:val="-49"/>
          <w:sz w:val="21"/>
          <w:szCs w:val="21"/>
        </w:rPr>
        <w:t xml:space="preserve"> </w:t>
      </w:r>
      <w:r>
        <w:rPr>
          <w:rFonts w:ascii="宋体" w:hAnsi="宋体" w:eastAsia="宋体" w:cs="宋体"/>
          <w:sz w:val="21"/>
          <w:szCs w:val="21"/>
        </w:rPr>
        <w:t>个工作日前，在相关的 采购信息发布媒体上发布更正公告，并通知所有已依法获取采</w:t>
      </w:r>
      <w:r>
        <w:rPr>
          <w:rFonts w:ascii="宋体" w:hAnsi="宋体" w:eastAsia="宋体" w:cs="宋体"/>
          <w:spacing w:val="-1"/>
          <w:sz w:val="21"/>
          <w:szCs w:val="21"/>
        </w:rPr>
        <w:t>购文件的潜在投标人。</w:t>
      </w:r>
    </w:p>
    <w:p w14:paraId="42590618">
      <w:pPr>
        <w:spacing w:before="185" w:line="288" w:lineRule="auto"/>
        <w:ind w:left="1" w:firstLine="482"/>
        <w:rPr>
          <w:rFonts w:ascii="宋体" w:hAnsi="宋体" w:eastAsia="宋体" w:cs="宋体"/>
          <w:sz w:val="21"/>
          <w:szCs w:val="21"/>
        </w:rPr>
      </w:pPr>
      <w:r>
        <w:rPr>
          <w:rFonts w:ascii="宋体" w:hAnsi="宋体" w:eastAsia="宋体" w:cs="宋体"/>
          <w:spacing w:val="-2"/>
          <w:sz w:val="21"/>
          <w:szCs w:val="21"/>
        </w:rPr>
        <w:t>2、采购人以书面形式答复投标人要求澄清的问题</w:t>
      </w:r>
      <w:r>
        <w:rPr>
          <w:rFonts w:ascii="宋体" w:hAnsi="宋体" w:eastAsia="宋体" w:cs="宋体"/>
          <w:spacing w:val="-3"/>
          <w:sz w:val="21"/>
          <w:szCs w:val="21"/>
        </w:rPr>
        <w:t>，并将不包含问题来源的答复书面通知所有已依法获取采购文件的潜在投标人；除书面答复以外的其他澄清方式</w:t>
      </w:r>
      <w:r>
        <w:rPr>
          <w:rFonts w:ascii="宋体" w:hAnsi="宋体" w:eastAsia="宋体" w:cs="宋体"/>
          <w:spacing w:val="-4"/>
          <w:sz w:val="21"/>
          <w:szCs w:val="21"/>
        </w:rPr>
        <w:t>及澄清内容均无效。</w:t>
      </w:r>
    </w:p>
    <w:p w14:paraId="413EE467">
      <w:pPr>
        <w:spacing w:before="180" w:line="313" w:lineRule="auto"/>
        <w:ind w:right="18" w:firstLine="485"/>
        <w:rPr>
          <w:rFonts w:ascii="宋体" w:hAnsi="宋体" w:eastAsia="宋体" w:cs="宋体"/>
          <w:sz w:val="21"/>
          <w:szCs w:val="21"/>
        </w:rPr>
      </w:pPr>
      <w:r>
        <w:rPr>
          <w:rFonts w:ascii="宋体" w:hAnsi="宋体" w:eastAsia="宋体" w:cs="宋体"/>
          <w:spacing w:val="-2"/>
          <w:sz w:val="21"/>
          <w:szCs w:val="21"/>
        </w:rPr>
        <w:t>3、采购文件的答复、澄清、修改、补充通知</w:t>
      </w:r>
      <w:r>
        <w:rPr>
          <w:rFonts w:ascii="宋体" w:hAnsi="宋体" w:eastAsia="宋体" w:cs="宋体"/>
          <w:spacing w:val="-3"/>
          <w:sz w:val="21"/>
          <w:szCs w:val="21"/>
        </w:rPr>
        <w:t>实质上改变采购需求相关内容，且自采购文</w:t>
      </w:r>
      <w:r>
        <w:rPr>
          <w:rFonts w:ascii="宋体" w:hAnsi="宋体" w:eastAsia="宋体" w:cs="宋体"/>
          <w:sz w:val="21"/>
          <w:szCs w:val="21"/>
        </w:rPr>
        <w:t>件的答复、澄清、修改、补充通知发出之日起至投标截止时间止不足</w:t>
      </w:r>
      <w:r>
        <w:rPr>
          <w:rFonts w:ascii="宋体" w:hAnsi="宋体" w:eastAsia="宋体" w:cs="宋体"/>
          <w:spacing w:val="-38"/>
          <w:sz w:val="21"/>
          <w:szCs w:val="21"/>
        </w:rPr>
        <w:t xml:space="preserve"> </w:t>
      </w:r>
      <w:r>
        <w:rPr>
          <w:rFonts w:ascii="宋体" w:hAnsi="宋体" w:eastAsia="宋体" w:cs="宋体"/>
          <w:sz w:val="21"/>
          <w:szCs w:val="21"/>
        </w:rPr>
        <w:t>3</w:t>
      </w:r>
      <w:r>
        <w:rPr>
          <w:rFonts w:ascii="宋体" w:hAnsi="宋体" w:eastAsia="宋体" w:cs="宋体"/>
          <w:spacing w:val="-51"/>
          <w:sz w:val="21"/>
          <w:szCs w:val="21"/>
        </w:rPr>
        <w:t xml:space="preserve"> </w:t>
      </w:r>
      <w:r>
        <w:rPr>
          <w:rFonts w:ascii="宋体" w:hAnsi="宋体" w:eastAsia="宋体" w:cs="宋体"/>
          <w:sz w:val="21"/>
          <w:szCs w:val="21"/>
        </w:rPr>
        <w:t>个工作日的，采购人</w:t>
      </w:r>
      <w:r>
        <w:rPr>
          <w:rFonts w:hint="eastAsia" w:ascii="宋体" w:hAnsi="宋体" w:eastAsia="宋体" w:cs="宋体"/>
          <w:sz w:val="21"/>
          <w:szCs w:val="21"/>
          <w:lang w:val="en-US" w:eastAsia="zh-CN"/>
        </w:rPr>
        <w:t>可</w:t>
      </w:r>
      <w:r>
        <w:rPr>
          <w:rFonts w:ascii="宋体" w:hAnsi="宋体" w:eastAsia="宋体" w:cs="宋体"/>
          <w:spacing w:val="-4"/>
          <w:sz w:val="21"/>
          <w:szCs w:val="21"/>
        </w:rPr>
        <w:t>视情况推迟投标截止时间和开标时间，按规定在相关的采购信息发布媒体上发布变更公告，</w:t>
      </w:r>
    </w:p>
    <w:p w14:paraId="6F50C30A">
      <w:pPr>
        <w:spacing w:line="313" w:lineRule="auto"/>
        <w:rPr>
          <w:rFonts w:ascii="宋体" w:hAnsi="宋体" w:eastAsia="宋体" w:cs="宋体"/>
          <w:sz w:val="21"/>
          <w:szCs w:val="21"/>
        </w:rPr>
        <w:sectPr>
          <w:footerReference r:id="rId14" w:type="default"/>
          <w:pgSz w:w="11906" w:h="16839"/>
          <w:pgMar w:top="1245" w:right="1054" w:bottom="1298" w:left="1140" w:header="0" w:footer="1133" w:gutter="0"/>
          <w:cols w:space="720" w:num="1"/>
        </w:sectPr>
      </w:pPr>
    </w:p>
    <w:p w14:paraId="3BB7EA59">
      <w:pPr>
        <w:spacing w:before="36" w:line="415" w:lineRule="auto"/>
        <w:ind w:right="287"/>
        <w:rPr>
          <w:rFonts w:ascii="宋体" w:hAnsi="宋体" w:eastAsia="宋体" w:cs="宋体"/>
          <w:sz w:val="21"/>
          <w:szCs w:val="21"/>
        </w:rPr>
      </w:pPr>
      <w:r>
        <w:rPr>
          <w:rFonts w:hint="eastAsia" w:ascii="宋体" w:hAnsi="宋体" w:eastAsia="宋体" w:cs="宋体"/>
          <w:spacing w:val="-1"/>
          <w:sz w:val="21"/>
          <w:szCs w:val="21"/>
          <w:lang w:eastAsia="zh-CN"/>
        </w:rPr>
        <w:t xml:space="preserve"> </w:t>
      </w:r>
      <w:r>
        <w:rPr>
          <w:rFonts w:ascii="宋体" w:hAnsi="宋体" w:eastAsia="宋体" w:cs="宋体"/>
          <w:spacing w:val="9"/>
          <w:sz w:val="21"/>
          <w:szCs w:val="21"/>
        </w:rPr>
        <w:t xml:space="preserve"> </w:t>
      </w:r>
      <w:r>
        <w:rPr>
          <w:rFonts w:ascii="宋体" w:hAnsi="宋体" w:eastAsia="宋体" w:cs="宋体"/>
          <w:spacing w:val="-1"/>
          <w:sz w:val="21"/>
          <w:szCs w:val="21"/>
        </w:rPr>
        <w:t>并将变更后的时间通知所有已依法获取采购文件的潜在投标人。</w:t>
      </w:r>
    </w:p>
    <w:p w14:paraId="1B8D5819">
      <w:pPr>
        <w:spacing w:before="3" w:line="312" w:lineRule="auto"/>
        <w:ind w:left="3" w:firstLine="477"/>
        <w:rPr>
          <w:rFonts w:ascii="宋体" w:hAnsi="宋体" w:eastAsia="宋体" w:cs="宋体"/>
          <w:sz w:val="21"/>
          <w:szCs w:val="21"/>
        </w:rPr>
      </w:pPr>
      <w:r>
        <w:rPr>
          <w:rFonts w:ascii="宋体" w:hAnsi="宋体" w:eastAsia="宋体" w:cs="宋体"/>
          <w:spacing w:val="-2"/>
          <w:sz w:val="21"/>
          <w:szCs w:val="21"/>
        </w:rPr>
        <w:t>4、采购文件澄清、答复、修改、补充的内容为采购文件</w:t>
      </w:r>
      <w:r>
        <w:rPr>
          <w:rFonts w:ascii="宋体" w:hAnsi="宋体" w:eastAsia="宋体" w:cs="宋体"/>
          <w:spacing w:val="-3"/>
          <w:sz w:val="21"/>
          <w:szCs w:val="21"/>
        </w:rPr>
        <w:t>的组成部分。当采购文件与采购</w:t>
      </w:r>
      <w:r>
        <w:rPr>
          <w:rFonts w:ascii="宋体" w:hAnsi="宋体" w:eastAsia="宋体" w:cs="宋体"/>
          <w:spacing w:val="1"/>
          <w:sz w:val="21"/>
          <w:szCs w:val="21"/>
        </w:rPr>
        <w:t>文件的答复、澄清、修改、补充通知就同一内容的表述不</w:t>
      </w:r>
      <w:r>
        <w:rPr>
          <w:rFonts w:ascii="宋体" w:hAnsi="宋体" w:eastAsia="宋体" w:cs="宋体"/>
          <w:sz w:val="21"/>
          <w:szCs w:val="21"/>
        </w:rPr>
        <w:t>一致时，以最后发出的书面文件为</w:t>
      </w:r>
      <w:r>
        <w:rPr>
          <w:rFonts w:ascii="宋体" w:hAnsi="宋体" w:eastAsia="宋体" w:cs="宋体"/>
          <w:spacing w:val="-6"/>
          <w:sz w:val="21"/>
          <w:szCs w:val="21"/>
        </w:rPr>
        <w:t>准。</w:t>
      </w:r>
    </w:p>
    <w:p w14:paraId="079F15C7">
      <w:pPr>
        <w:spacing w:before="181" w:line="288" w:lineRule="auto"/>
        <w:ind w:firstLine="486"/>
        <w:rPr>
          <w:rFonts w:ascii="宋体" w:hAnsi="宋体" w:eastAsia="宋体" w:cs="宋体"/>
          <w:sz w:val="21"/>
          <w:szCs w:val="21"/>
        </w:rPr>
      </w:pPr>
      <w:r>
        <w:rPr>
          <w:rFonts w:ascii="宋体" w:hAnsi="宋体" w:eastAsia="宋体" w:cs="宋体"/>
          <w:spacing w:val="-2"/>
          <w:sz w:val="21"/>
          <w:szCs w:val="21"/>
        </w:rPr>
        <w:t>5、采购文件的澄清、答复、修改或补充都应</w:t>
      </w:r>
      <w:r>
        <w:rPr>
          <w:rFonts w:ascii="宋体" w:hAnsi="宋体" w:eastAsia="宋体" w:cs="宋体"/>
          <w:spacing w:val="-3"/>
          <w:sz w:val="21"/>
          <w:szCs w:val="21"/>
        </w:rPr>
        <w:t>该通过本采购代理机构以法定形式发布，采</w:t>
      </w:r>
      <w:r>
        <w:rPr>
          <w:rFonts w:ascii="宋体" w:hAnsi="宋体" w:eastAsia="宋体" w:cs="宋体"/>
          <w:sz w:val="21"/>
          <w:szCs w:val="21"/>
        </w:rPr>
        <w:t>购人非通过本采购代理机构的，不得擅自澄清、答复、修</w:t>
      </w:r>
      <w:r>
        <w:rPr>
          <w:rFonts w:ascii="宋体" w:hAnsi="宋体" w:eastAsia="宋体" w:cs="宋体"/>
          <w:spacing w:val="-1"/>
          <w:sz w:val="21"/>
          <w:szCs w:val="21"/>
        </w:rPr>
        <w:t>改或补充采购文件。</w:t>
      </w:r>
    </w:p>
    <w:p w14:paraId="604DF99C">
      <w:pPr>
        <w:pStyle w:val="3"/>
        <w:spacing w:line="284" w:lineRule="auto"/>
        <w:rPr>
          <w:sz w:val="21"/>
          <w:szCs w:val="21"/>
        </w:rPr>
      </w:pPr>
    </w:p>
    <w:p w14:paraId="18134DFE">
      <w:pPr>
        <w:pStyle w:val="3"/>
        <w:spacing w:line="284" w:lineRule="auto"/>
        <w:rPr>
          <w:sz w:val="28"/>
          <w:szCs w:val="28"/>
        </w:rPr>
      </w:pPr>
    </w:p>
    <w:p w14:paraId="49874953">
      <w:pPr>
        <w:spacing w:before="78" w:line="219" w:lineRule="auto"/>
        <w:ind w:left="3738"/>
        <w:rPr>
          <w:rFonts w:ascii="宋体" w:hAnsi="宋体" w:eastAsia="宋体" w:cs="宋体"/>
          <w:sz w:val="28"/>
          <w:szCs w:val="28"/>
        </w:rPr>
      </w:pPr>
      <w:r>
        <w:rPr>
          <w:rFonts w:ascii="宋体" w:hAnsi="宋体" w:eastAsia="宋体" w:cs="宋体"/>
          <w:b/>
          <w:bCs/>
          <w:spacing w:val="-3"/>
          <w:sz w:val="28"/>
          <w:szCs w:val="28"/>
        </w:rPr>
        <w:t>三、投标文件的编制</w:t>
      </w:r>
    </w:p>
    <w:p w14:paraId="5DD35FE7">
      <w:pPr>
        <w:spacing w:before="183" w:line="219" w:lineRule="auto"/>
        <w:ind w:left="493"/>
        <w:rPr>
          <w:rFonts w:ascii="宋体" w:hAnsi="宋体" w:eastAsia="宋体" w:cs="宋体"/>
          <w:sz w:val="21"/>
          <w:szCs w:val="21"/>
        </w:rPr>
      </w:pPr>
      <w:r>
        <w:rPr>
          <w:rFonts w:ascii="宋体" w:hAnsi="宋体" w:eastAsia="宋体" w:cs="宋体"/>
          <w:b/>
          <w:bCs/>
          <w:spacing w:val="-4"/>
          <w:sz w:val="21"/>
          <w:szCs w:val="21"/>
        </w:rPr>
        <w:t>（一）投标文件的形式和效力</w:t>
      </w:r>
    </w:p>
    <w:p w14:paraId="7C8C389A">
      <w:pPr>
        <w:spacing w:before="180" w:line="347" w:lineRule="auto"/>
        <w:ind w:left="4" w:right="2" w:firstLine="480"/>
        <w:rPr>
          <w:rFonts w:ascii="宋体" w:hAnsi="宋体" w:eastAsia="宋体" w:cs="宋体"/>
          <w:sz w:val="21"/>
          <w:szCs w:val="21"/>
        </w:rPr>
      </w:pPr>
      <w:r>
        <w:rPr>
          <w:rFonts w:ascii="宋体" w:hAnsi="宋体" w:eastAsia="宋体" w:cs="宋体"/>
          <w:b/>
          <w:bCs/>
          <w:spacing w:val="-2"/>
          <w:sz w:val="21"/>
          <w:szCs w:val="21"/>
        </w:rPr>
        <w:t>投标文件分为电子投标文件以及备份投标文件，备份投标文件为以介质存储的数据</w:t>
      </w:r>
      <w:r>
        <w:rPr>
          <w:rFonts w:hint="eastAsia" w:ascii="宋体" w:hAnsi="宋体" w:eastAsia="宋体" w:cs="宋体"/>
          <w:b/>
          <w:bCs/>
          <w:spacing w:val="-2"/>
          <w:sz w:val="21"/>
          <w:szCs w:val="21"/>
          <w:lang w:val="en-US" w:eastAsia="zh-CN"/>
        </w:rPr>
        <w:t>电文</w:t>
      </w:r>
      <w:r>
        <w:rPr>
          <w:rFonts w:ascii="宋体" w:hAnsi="宋体" w:eastAsia="宋体" w:cs="宋体"/>
          <w:b/>
          <w:bCs/>
          <w:spacing w:val="-4"/>
          <w:sz w:val="21"/>
          <w:szCs w:val="21"/>
        </w:rPr>
        <w:t>形式的投标文件。</w:t>
      </w:r>
    </w:p>
    <w:p w14:paraId="13C251AC">
      <w:pPr>
        <w:spacing w:before="31" w:line="347" w:lineRule="auto"/>
        <w:ind w:left="3" w:right="2" w:firstLine="495"/>
        <w:rPr>
          <w:rFonts w:ascii="宋体" w:hAnsi="宋体" w:eastAsia="宋体" w:cs="宋体"/>
          <w:sz w:val="21"/>
          <w:szCs w:val="21"/>
        </w:rPr>
      </w:pPr>
      <w:r>
        <w:rPr>
          <w:rFonts w:ascii="宋体" w:hAnsi="宋体" w:eastAsia="宋体" w:cs="宋体"/>
          <w:b/>
          <w:bCs/>
          <w:spacing w:val="-3"/>
          <w:sz w:val="21"/>
          <w:szCs w:val="21"/>
        </w:rPr>
        <w:t>1、电子投标文件，按“政采云供应商项目采购-电子招投标操作指南</w:t>
      </w:r>
      <w:r>
        <w:rPr>
          <w:rFonts w:ascii="宋体" w:hAnsi="宋体" w:eastAsia="宋体" w:cs="宋体"/>
          <w:spacing w:val="-86"/>
          <w:sz w:val="21"/>
          <w:szCs w:val="21"/>
        </w:rPr>
        <w:t xml:space="preserve"> </w:t>
      </w:r>
      <w:r>
        <w:rPr>
          <w:rFonts w:ascii="宋体" w:hAnsi="宋体" w:eastAsia="宋体" w:cs="宋体"/>
          <w:b/>
          <w:bCs/>
          <w:spacing w:val="-4"/>
          <w:sz w:val="21"/>
          <w:szCs w:val="21"/>
        </w:rPr>
        <w:t>”及本采购文件要</w:t>
      </w:r>
      <w:r>
        <w:rPr>
          <w:rFonts w:ascii="宋体" w:hAnsi="宋体" w:eastAsia="宋体" w:cs="宋体"/>
          <w:b/>
          <w:bCs/>
          <w:spacing w:val="-3"/>
          <w:sz w:val="21"/>
          <w:szCs w:val="21"/>
        </w:rPr>
        <w:t>求制作、加密并递交。</w:t>
      </w:r>
    </w:p>
    <w:p w14:paraId="6323C48A">
      <w:pPr>
        <w:spacing w:before="32" w:line="347" w:lineRule="auto"/>
        <w:ind w:firstLine="483"/>
        <w:rPr>
          <w:rFonts w:ascii="宋体" w:hAnsi="宋体" w:eastAsia="宋体" w:cs="宋体"/>
          <w:sz w:val="21"/>
          <w:szCs w:val="21"/>
        </w:rPr>
      </w:pPr>
      <w:r>
        <w:rPr>
          <w:rFonts w:ascii="宋体" w:hAnsi="宋体" w:eastAsia="宋体" w:cs="宋体"/>
          <w:b/>
          <w:bCs/>
          <w:spacing w:val="-2"/>
          <w:sz w:val="21"/>
          <w:szCs w:val="21"/>
        </w:rPr>
        <w:t>2、以介质存储的数据电文形式的备份投标文件，按政采云供应商项目采购-电子招投标</w:t>
      </w:r>
      <w:r>
        <w:rPr>
          <w:rFonts w:ascii="宋体" w:hAnsi="宋体" w:eastAsia="宋体" w:cs="宋体"/>
          <w:b/>
          <w:bCs/>
          <w:spacing w:val="-3"/>
          <w:sz w:val="21"/>
          <w:szCs w:val="21"/>
        </w:rPr>
        <w:t>操作指南中制作的电子投标文件。</w:t>
      </w:r>
    </w:p>
    <w:p w14:paraId="1B6F53B0">
      <w:pPr>
        <w:spacing w:before="34" w:line="345" w:lineRule="auto"/>
        <w:ind w:left="4" w:right="2" w:firstLine="480"/>
        <w:rPr>
          <w:rFonts w:ascii="宋体" w:hAnsi="宋体" w:eastAsia="宋体" w:cs="宋体"/>
          <w:sz w:val="21"/>
          <w:szCs w:val="21"/>
        </w:rPr>
      </w:pPr>
      <w:r>
        <w:rPr>
          <w:rFonts w:ascii="宋体" w:hAnsi="宋体" w:eastAsia="宋体" w:cs="宋体"/>
          <w:b/>
          <w:bCs/>
          <w:spacing w:val="-2"/>
          <w:sz w:val="21"/>
          <w:szCs w:val="21"/>
        </w:rPr>
        <w:t>投标文件的启用，按先后顺位分别为电子投标文件、以介质存储的数据电文形式的备份投标文件。在下一顺位的投标文件启用时，前一顺位的投标文件自动失</w:t>
      </w:r>
      <w:r>
        <w:rPr>
          <w:rFonts w:ascii="宋体" w:hAnsi="宋体" w:eastAsia="宋体" w:cs="宋体"/>
          <w:b/>
          <w:bCs/>
          <w:spacing w:val="-3"/>
          <w:sz w:val="21"/>
          <w:szCs w:val="21"/>
        </w:rPr>
        <w:t>效。</w:t>
      </w:r>
    </w:p>
    <w:p w14:paraId="33DE8DA2">
      <w:pPr>
        <w:spacing w:before="35" w:line="219" w:lineRule="auto"/>
        <w:ind w:left="493"/>
        <w:rPr>
          <w:rFonts w:ascii="宋体" w:hAnsi="宋体" w:eastAsia="宋体" w:cs="宋体"/>
          <w:sz w:val="21"/>
          <w:szCs w:val="21"/>
        </w:rPr>
      </w:pPr>
      <w:r>
        <w:rPr>
          <w:rFonts w:ascii="宋体" w:hAnsi="宋体" w:eastAsia="宋体" w:cs="宋体"/>
          <w:b/>
          <w:bCs/>
          <w:spacing w:val="-4"/>
          <w:sz w:val="21"/>
          <w:szCs w:val="21"/>
        </w:rPr>
        <w:t>（二）投标文件的组成</w:t>
      </w:r>
    </w:p>
    <w:p w14:paraId="0178C638">
      <w:pPr>
        <w:spacing w:before="184" w:line="346" w:lineRule="auto"/>
        <w:ind w:left="1" w:firstLine="482"/>
        <w:rPr>
          <w:rFonts w:ascii="宋体" w:hAnsi="宋体" w:eastAsia="宋体" w:cs="宋体"/>
          <w:sz w:val="21"/>
          <w:szCs w:val="21"/>
        </w:rPr>
      </w:pPr>
      <w:r>
        <w:rPr>
          <w:rFonts w:ascii="宋体" w:hAnsi="宋体" w:eastAsia="宋体" w:cs="宋体"/>
          <w:spacing w:val="1"/>
          <w:sz w:val="21"/>
          <w:szCs w:val="21"/>
        </w:rPr>
        <w:t>投标文件由投标</w:t>
      </w:r>
      <w:r>
        <w:rPr>
          <w:rFonts w:hint="eastAsia" w:ascii="宋体" w:hAnsi="宋体" w:eastAsia="宋体" w:cs="宋体"/>
          <w:spacing w:val="1"/>
          <w:sz w:val="21"/>
          <w:szCs w:val="21"/>
          <w:lang w:val="en-US" w:eastAsia="zh-CN"/>
        </w:rPr>
        <w:t>报价文件、</w:t>
      </w:r>
      <w:r>
        <w:rPr>
          <w:rFonts w:ascii="宋体" w:hAnsi="宋体" w:eastAsia="宋体" w:cs="宋体"/>
          <w:spacing w:val="1"/>
          <w:sz w:val="21"/>
          <w:szCs w:val="21"/>
        </w:rPr>
        <w:t>资格证明文件、商务文件</w:t>
      </w:r>
      <w:r>
        <w:rPr>
          <w:rFonts w:ascii="宋体" w:hAnsi="宋体" w:eastAsia="宋体" w:cs="宋体"/>
          <w:sz w:val="21"/>
          <w:szCs w:val="21"/>
        </w:rPr>
        <w:t>组成。电子投标文件中</w:t>
      </w:r>
      <w:r>
        <w:rPr>
          <w:rFonts w:ascii="宋体" w:hAnsi="宋体" w:eastAsia="宋体" w:cs="宋体"/>
          <w:spacing w:val="1"/>
          <w:sz w:val="21"/>
          <w:szCs w:val="21"/>
        </w:rPr>
        <w:t>所须加盖公章部分均采用</w:t>
      </w:r>
      <w:r>
        <w:rPr>
          <w:rFonts w:ascii="宋体" w:hAnsi="宋体" w:eastAsia="宋体" w:cs="宋体"/>
          <w:sz w:val="21"/>
          <w:szCs w:val="21"/>
        </w:rPr>
        <w:t>CA</w:t>
      </w:r>
      <w:r>
        <w:rPr>
          <w:rFonts w:ascii="宋体" w:hAnsi="宋体" w:eastAsia="宋体" w:cs="宋体"/>
          <w:spacing w:val="-43"/>
          <w:sz w:val="21"/>
          <w:szCs w:val="21"/>
        </w:rPr>
        <w:t xml:space="preserve"> </w:t>
      </w:r>
      <w:r>
        <w:rPr>
          <w:rFonts w:ascii="宋体" w:hAnsi="宋体" w:eastAsia="宋体" w:cs="宋体"/>
          <w:spacing w:val="1"/>
          <w:sz w:val="21"/>
          <w:szCs w:val="21"/>
        </w:rPr>
        <w:t>签章。（具体要求详见第六章 投标文件组成）</w:t>
      </w:r>
    </w:p>
    <w:p w14:paraId="1C3D8E22">
      <w:pPr>
        <w:spacing w:before="33" w:line="219" w:lineRule="auto"/>
        <w:ind w:left="493"/>
        <w:rPr>
          <w:rFonts w:ascii="宋体" w:hAnsi="宋体" w:eastAsia="宋体" w:cs="宋体"/>
          <w:sz w:val="21"/>
          <w:szCs w:val="21"/>
        </w:rPr>
      </w:pPr>
      <w:r>
        <w:rPr>
          <w:rFonts w:ascii="宋体" w:hAnsi="宋体" w:eastAsia="宋体" w:cs="宋体"/>
          <w:b/>
          <w:bCs/>
          <w:spacing w:val="-4"/>
          <w:sz w:val="21"/>
          <w:szCs w:val="21"/>
        </w:rPr>
        <w:t>（三）投标文件的语言及计量</w:t>
      </w:r>
    </w:p>
    <w:p w14:paraId="72ED7008">
      <w:pPr>
        <w:spacing w:before="184" w:line="312" w:lineRule="auto"/>
        <w:rPr>
          <w:rFonts w:ascii="宋体" w:hAnsi="宋体" w:eastAsia="宋体" w:cs="宋体"/>
          <w:sz w:val="21"/>
          <w:szCs w:val="21"/>
        </w:rPr>
      </w:pPr>
      <w:r>
        <w:rPr>
          <w:rFonts w:ascii="宋体" w:hAnsi="宋体" w:eastAsia="宋体" w:cs="宋体"/>
          <w:spacing w:val="-3"/>
          <w:sz w:val="21"/>
          <w:szCs w:val="21"/>
        </w:rPr>
        <w:t>1、投标文件以及投标人与采购代理机构就有关投标事宜的所有来往函电，均应以中文汉</w:t>
      </w:r>
      <w:r>
        <w:rPr>
          <w:rFonts w:ascii="宋体" w:hAnsi="宋体" w:eastAsia="宋体" w:cs="宋体"/>
          <w:spacing w:val="1"/>
          <w:sz w:val="21"/>
          <w:szCs w:val="21"/>
        </w:rPr>
        <w:t>语书写。除签名、盖章、专用名称、特殊证明材料等情形外，</w:t>
      </w:r>
      <w:r>
        <w:rPr>
          <w:rFonts w:ascii="宋体" w:hAnsi="宋体" w:eastAsia="宋体" w:cs="宋体"/>
          <w:sz w:val="21"/>
          <w:szCs w:val="21"/>
        </w:rPr>
        <w:t xml:space="preserve">以中文汉语以外的文字表述的 </w:t>
      </w:r>
      <w:r>
        <w:rPr>
          <w:rFonts w:ascii="宋体" w:hAnsi="宋体" w:eastAsia="宋体" w:cs="宋体"/>
          <w:spacing w:val="-1"/>
          <w:sz w:val="21"/>
          <w:szCs w:val="21"/>
        </w:rPr>
        <w:t>投标文件视同未提供。</w:t>
      </w:r>
    </w:p>
    <w:p w14:paraId="6A10399E">
      <w:pPr>
        <w:spacing w:before="182" w:line="290" w:lineRule="auto"/>
        <w:rPr>
          <w:rFonts w:ascii="宋体" w:hAnsi="宋体" w:eastAsia="宋体" w:cs="宋体"/>
          <w:sz w:val="21"/>
          <w:szCs w:val="21"/>
        </w:rPr>
      </w:pPr>
      <w:r>
        <w:rPr>
          <w:rFonts w:ascii="宋体" w:hAnsi="宋体" w:eastAsia="宋体" w:cs="宋体"/>
          <w:spacing w:val="-2"/>
          <w:sz w:val="21"/>
          <w:szCs w:val="21"/>
        </w:rPr>
        <w:t>2、投标计量单位，应采用中华人民共和国法定计量单位（货币</w:t>
      </w:r>
      <w:r>
        <w:rPr>
          <w:rFonts w:ascii="宋体" w:hAnsi="宋体" w:eastAsia="宋体" w:cs="宋体"/>
          <w:spacing w:val="-3"/>
          <w:sz w:val="21"/>
          <w:szCs w:val="21"/>
        </w:rPr>
        <w:t>单位：人民币元</w:t>
      </w:r>
      <w:r>
        <w:rPr>
          <w:rFonts w:ascii="宋体" w:hAnsi="宋体" w:eastAsia="宋体" w:cs="宋体"/>
          <w:spacing w:val="-6"/>
          <w:sz w:val="21"/>
          <w:szCs w:val="21"/>
        </w:rPr>
        <w:t>），</w:t>
      </w:r>
      <w:r>
        <w:rPr>
          <w:rFonts w:ascii="宋体" w:hAnsi="宋体" w:eastAsia="宋体" w:cs="宋体"/>
          <w:spacing w:val="-3"/>
          <w:sz w:val="21"/>
          <w:szCs w:val="21"/>
        </w:rPr>
        <w:t>否则</w:t>
      </w:r>
      <w:r>
        <w:rPr>
          <w:rFonts w:ascii="宋体" w:hAnsi="宋体" w:eastAsia="宋体" w:cs="宋体"/>
          <w:spacing w:val="-2"/>
          <w:sz w:val="21"/>
          <w:szCs w:val="21"/>
        </w:rPr>
        <w:t>视同未投标。</w:t>
      </w:r>
    </w:p>
    <w:p w14:paraId="44161BBE">
      <w:pPr>
        <w:spacing w:before="179" w:line="218" w:lineRule="auto"/>
        <w:ind w:left="493"/>
        <w:rPr>
          <w:rFonts w:ascii="宋体" w:hAnsi="宋体" w:eastAsia="宋体" w:cs="宋体"/>
          <w:sz w:val="21"/>
          <w:szCs w:val="21"/>
        </w:rPr>
      </w:pPr>
      <w:r>
        <w:rPr>
          <w:rFonts w:ascii="宋体" w:hAnsi="宋体" w:eastAsia="宋体" w:cs="宋体"/>
          <w:b/>
          <w:bCs/>
          <w:spacing w:val="-4"/>
          <w:sz w:val="21"/>
          <w:szCs w:val="21"/>
        </w:rPr>
        <w:t>（四）投标报价与相关费用</w:t>
      </w:r>
    </w:p>
    <w:p w14:paraId="7502D141">
      <w:pPr>
        <w:spacing w:before="184" w:line="219" w:lineRule="auto"/>
        <w:ind w:left="484"/>
        <w:rPr>
          <w:rFonts w:ascii="宋体" w:hAnsi="宋体" w:eastAsia="宋体" w:cs="宋体"/>
          <w:sz w:val="21"/>
          <w:szCs w:val="21"/>
        </w:rPr>
      </w:pPr>
      <w:r>
        <w:rPr>
          <w:rFonts w:ascii="宋体" w:hAnsi="宋体" w:eastAsia="宋体" w:cs="宋体"/>
          <w:spacing w:val="-2"/>
          <w:sz w:val="21"/>
          <w:szCs w:val="21"/>
        </w:rPr>
        <w:t>详见投标人须知前附表</w:t>
      </w:r>
    </w:p>
    <w:p w14:paraId="24800BD5">
      <w:pPr>
        <w:spacing w:before="182" w:line="219" w:lineRule="auto"/>
        <w:ind w:left="493"/>
        <w:rPr>
          <w:rFonts w:ascii="宋体" w:hAnsi="宋体" w:eastAsia="宋体" w:cs="宋体"/>
          <w:sz w:val="21"/>
          <w:szCs w:val="21"/>
        </w:rPr>
      </w:pPr>
      <w:r>
        <w:rPr>
          <w:rFonts w:ascii="宋体" w:hAnsi="宋体" w:eastAsia="宋体" w:cs="宋体"/>
          <w:b/>
          <w:bCs/>
          <w:spacing w:val="-4"/>
          <w:sz w:val="21"/>
          <w:szCs w:val="21"/>
        </w:rPr>
        <w:t>（五）投标文件的有效期</w:t>
      </w:r>
    </w:p>
    <w:p w14:paraId="641F103D">
      <w:pPr>
        <w:spacing w:line="219" w:lineRule="auto"/>
        <w:rPr>
          <w:rFonts w:ascii="宋体" w:hAnsi="宋体" w:eastAsia="宋体" w:cs="宋体"/>
          <w:sz w:val="21"/>
          <w:szCs w:val="21"/>
        </w:rPr>
        <w:sectPr>
          <w:footerReference r:id="rId15" w:type="default"/>
          <w:pgSz w:w="11906" w:h="16839"/>
          <w:pgMar w:top="1245" w:right="1134" w:bottom="1298" w:left="1140" w:header="0" w:footer="1133" w:gutter="0"/>
          <w:cols w:space="720" w:num="1"/>
        </w:sectPr>
      </w:pPr>
    </w:p>
    <w:p w14:paraId="31B2C250">
      <w:pPr>
        <w:spacing w:before="266" w:line="219" w:lineRule="auto"/>
        <w:ind w:left="497"/>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62"/>
          <w:sz w:val="21"/>
          <w:szCs w:val="21"/>
        </w:rPr>
        <w:t xml:space="preserve"> </w:t>
      </w:r>
      <w:r>
        <w:rPr>
          <w:rFonts w:ascii="宋体" w:hAnsi="宋体" w:eastAsia="宋体" w:cs="宋体"/>
          <w:spacing w:val="-3"/>
          <w:sz w:val="21"/>
          <w:szCs w:val="21"/>
        </w:rPr>
        <w:t>自投标截止日起</w:t>
      </w:r>
      <w:r>
        <w:rPr>
          <w:rFonts w:ascii="宋体" w:hAnsi="宋体" w:eastAsia="宋体" w:cs="宋体"/>
          <w:spacing w:val="-50"/>
          <w:sz w:val="21"/>
          <w:szCs w:val="21"/>
        </w:rPr>
        <w:t xml:space="preserve"> </w:t>
      </w:r>
      <w:r>
        <w:rPr>
          <w:rFonts w:ascii="宋体" w:hAnsi="宋体" w:eastAsia="宋体" w:cs="宋体"/>
          <w:spacing w:val="-3"/>
          <w:sz w:val="21"/>
          <w:szCs w:val="21"/>
        </w:rPr>
        <w:t>90</w:t>
      </w:r>
      <w:r>
        <w:rPr>
          <w:rFonts w:ascii="宋体" w:hAnsi="宋体" w:eastAsia="宋体" w:cs="宋体"/>
          <w:spacing w:val="-46"/>
          <w:sz w:val="21"/>
          <w:szCs w:val="21"/>
        </w:rPr>
        <w:t xml:space="preserve"> </w:t>
      </w:r>
      <w:r>
        <w:rPr>
          <w:rFonts w:ascii="宋体" w:hAnsi="宋体" w:eastAsia="宋体" w:cs="宋体"/>
          <w:spacing w:val="-3"/>
          <w:sz w:val="21"/>
          <w:szCs w:val="21"/>
        </w:rPr>
        <w:t>天投标文件应保持有效。有效期不足的投标文件将被拒绝。</w:t>
      </w:r>
    </w:p>
    <w:p w14:paraId="6AFB89FE">
      <w:pPr>
        <w:spacing w:before="181" w:line="288" w:lineRule="auto"/>
        <w:ind w:left="4" w:right="80" w:firstLine="478"/>
        <w:rPr>
          <w:rFonts w:ascii="宋体" w:hAnsi="宋体" w:eastAsia="宋体" w:cs="宋体"/>
          <w:sz w:val="21"/>
          <w:szCs w:val="21"/>
        </w:rPr>
      </w:pPr>
      <w:r>
        <w:rPr>
          <w:rFonts w:ascii="宋体" w:hAnsi="宋体" w:eastAsia="宋体" w:cs="宋体"/>
          <w:spacing w:val="-2"/>
          <w:sz w:val="21"/>
          <w:szCs w:val="21"/>
        </w:rPr>
        <w:t>2、在特殊情况下，采购人可与投标人协商延长投</w:t>
      </w:r>
      <w:r>
        <w:rPr>
          <w:rFonts w:ascii="宋体" w:hAnsi="宋体" w:eastAsia="宋体" w:cs="宋体"/>
          <w:spacing w:val="-3"/>
          <w:sz w:val="21"/>
          <w:szCs w:val="21"/>
        </w:rPr>
        <w:t>标文件的有效期，这种要求和答复均以书面形式进行。</w:t>
      </w:r>
    </w:p>
    <w:p w14:paraId="61059DFC">
      <w:pPr>
        <w:spacing w:before="184" w:line="219" w:lineRule="auto"/>
        <w:ind w:left="484"/>
        <w:rPr>
          <w:rFonts w:ascii="宋体" w:hAnsi="宋体" w:eastAsia="宋体" w:cs="宋体"/>
          <w:sz w:val="21"/>
          <w:szCs w:val="21"/>
        </w:rPr>
      </w:pPr>
      <w:r>
        <w:rPr>
          <w:rFonts w:ascii="宋体" w:hAnsi="宋体" w:eastAsia="宋体" w:cs="宋体"/>
          <w:spacing w:val="-1"/>
          <w:sz w:val="21"/>
          <w:szCs w:val="21"/>
        </w:rPr>
        <w:t>3、中标人的投标文件自开标之日起至合同履行完毕止均应保持有效。</w:t>
      </w:r>
    </w:p>
    <w:p w14:paraId="5EBF64E2">
      <w:pPr>
        <w:spacing w:before="183" w:line="219" w:lineRule="auto"/>
        <w:ind w:left="491"/>
        <w:rPr>
          <w:rFonts w:ascii="宋体" w:hAnsi="宋体" w:eastAsia="宋体" w:cs="宋体"/>
          <w:sz w:val="21"/>
          <w:szCs w:val="21"/>
        </w:rPr>
      </w:pPr>
      <w:r>
        <w:rPr>
          <w:rFonts w:ascii="宋体" w:hAnsi="宋体" w:eastAsia="宋体" w:cs="宋体"/>
          <w:b/>
          <w:bCs/>
          <w:spacing w:val="-4"/>
          <w:sz w:val="21"/>
          <w:szCs w:val="21"/>
        </w:rPr>
        <w:t>（六）投标文件的签署和编制</w:t>
      </w:r>
    </w:p>
    <w:p w14:paraId="17748B3C">
      <w:pPr>
        <w:spacing w:before="180" w:line="219" w:lineRule="auto"/>
        <w:ind w:left="497"/>
        <w:rPr>
          <w:rFonts w:ascii="宋体" w:hAnsi="宋体" w:eastAsia="宋体" w:cs="宋体"/>
          <w:sz w:val="21"/>
          <w:szCs w:val="21"/>
        </w:rPr>
      </w:pPr>
      <w:r>
        <w:rPr>
          <w:rFonts w:ascii="宋体" w:hAnsi="宋体" w:eastAsia="宋体" w:cs="宋体"/>
          <w:b/>
          <w:bCs/>
          <w:spacing w:val="-5"/>
          <w:sz w:val="21"/>
          <w:szCs w:val="21"/>
        </w:rPr>
        <w:t>1、电子投标文件部分：</w:t>
      </w:r>
    </w:p>
    <w:p w14:paraId="25F5D7E4">
      <w:pPr>
        <w:spacing w:before="183" w:line="219" w:lineRule="auto"/>
        <w:ind w:left="482"/>
        <w:rPr>
          <w:rFonts w:ascii="宋体" w:hAnsi="宋体" w:eastAsia="宋体" w:cs="宋体"/>
          <w:sz w:val="21"/>
          <w:szCs w:val="21"/>
        </w:rPr>
      </w:pPr>
      <w:r>
        <w:rPr>
          <w:rFonts w:ascii="宋体" w:hAnsi="宋体" w:eastAsia="宋体" w:cs="宋体"/>
          <w:b/>
          <w:bCs/>
          <w:spacing w:val="-6"/>
          <w:sz w:val="21"/>
          <w:szCs w:val="21"/>
        </w:rPr>
        <w:t>投标人应根据“政采云供应商项目采购-电子招投标操作指南</w:t>
      </w:r>
      <w:r>
        <w:rPr>
          <w:rFonts w:ascii="宋体" w:hAnsi="宋体" w:eastAsia="宋体" w:cs="宋体"/>
          <w:spacing w:val="-80"/>
          <w:sz w:val="21"/>
          <w:szCs w:val="21"/>
        </w:rPr>
        <w:t xml:space="preserve"> </w:t>
      </w:r>
      <w:r>
        <w:rPr>
          <w:rFonts w:ascii="宋体" w:hAnsi="宋体" w:eastAsia="宋体" w:cs="宋体"/>
          <w:b/>
          <w:bCs/>
          <w:spacing w:val="-6"/>
          <w:sz w:val="21"/>
          <w:szCs w:val="21"/>
        </w:rPr>
        <w:t>”及本采购文件规定的格式</w:t>
      </w:r>
    </w:p>
    <w:p w14:paraId="0691C6BE">
      <w:pPr>
        <w:spacing w:before="181" w:line="219" w:lineRule="auto"/>
        <w:rPr>
          <w:rFonts w:ascii="宋体" w:hAnsi="宋体" w:eastAsia="宋体" w:cs="宋体"/>
          <w:sz w:val="21"/>
          <w:szCs w:val="21"/>
        </w:rPr>
      </w:pPr>
      <w:r>
        <w:rPr>
          <w:rFonts w:ascii="宋体" w:hAnsi="宋体" w:eastAsia="宋体" w:cs="宋体"/>
          <w:b/>
          <w:bCs/>
          <w:spacing w:val="-3"/>
          <w:sz w:val="21"/>
          <w:szCs w:val="21"/>
        </w:rPr>
        <w:t>和顺序编制电子投标文件并进行关联定位。</w:t>
      </w:r>
    </w:p>
    <w:p w14:paraId="40160B6E">
      <w:pPr>
        <w:spacing w:before="183" w:line="219" w:lineRule="auto"/>
        <w:ind w:left="482"/>
        <w:rPr>
          <w:rFonts w:ascii="宋体" w:hAnsi="宋体" w:eastAsia="宋体" w:cs="宋体"/>
          <w:b/>
          <w:bCs/>
          <w:spacing w:val="-6"/>
          <w:sz w:val="21"/>
          <w:szCs w:val="21"/>
        </w:rPr>
      </w:pPr>
      <w:r>
        <w:rPr>
          <w:rFonts w:ascii="宋体" w:hAnsi="宋体" w:eastAsia="宋体" w:cs="宋体"/>
          <w:b/>
          <w:bCs/>
          <w:spacing w:val="-6"/>
          <w:sz w:val="21"/>
          <w:szCs w:val="21"/>
        </w:rPr>
        <w:t>2、以介质存储的数据电文形式的备份投标文件部分： 备份</w:t>
      </w:r>
      <w:r>
        <w:rPr>
          <w:rFonts w:hint="eastAsia" w:ascii="宋体" w:hAnsi="宋体" w:eastAsia="宋体" w:cs="宋体"/>
          <w:b/>
          <w:bCs/>
          <w:spacing w:val="-6"/>
          <w:sz w:val="21"/>
          <w:szCs w:val="21"/>
          <w:lang w:val="en-US" w:eastAsia="zh-CN"/>
        </w:rPr>
        <w:t>电</w:t>
      </w:r>
      <w:r>
        <w:rPr>
          <w:rFonts w:ascii="宋体" w:hAnsi="宋体" w:eastAsia="宋体" w:cs="宋体"/>
          <w:b/>
          <w:bCs/>
          <w:spacing w:val="-6"/>
          <w:sz w:val="21"/>
          <w:szCs w:val="21"/>
        </w:rPr>
        <w:t>子投标文件，以光盘或 U 盘形式存储。</w:t>
      </w:r>
    </w:p>
    <w:p w14:paraId="04DFEB68">
      <w:pPr>
        <w:spacing w:before="37" w:line="219" w:lineRule="auto"/>
        <w:ind w:left="491"/>
        <w:rPr>
          <w:rFonts w:ascii="宋体" w:hAnsi="宋体" w:eastAsia="宋体" w:cs="宋体"/>
          <w:sz w:val="21"/>
          <w:szCs w:val="21"/>
        </w:rPr>
      </w:pPr>
      <w:r>
        <w:rPr>
          <w:rFonts w:ascii="宋体" w:hAnsi="宋体" w:eastAsia="宋体" w:cs="宋体"/>
          <w:b/>
          <w:bCs/>
          <w:spacing w:val="-4"/>
          <w:sz w:val="21"/>
          <w:szCs w:val="21"/>
        </w:rPr>
        <w:t>（七）备份投标文件的修改和撤回</w:t>
      </w:r>
    </w:p>
    <w:p w14:paraId="4A0A3109">
      <w:pPr>
        <w:spacing w:before="181" w:line="350" w:lineRule="auto"/>
        <w:ind w:right="80" w:firstLine="481"/>
        <w:jc w:val="both"/>
        <w:rPr>
          <w:rFonts w:ascii="宋体" w:hAnsi="宋体" w:eastAsia="宋体" w:cs="宋体"/>
          <w:sz w:val="21"/>
          <w:szCs w:val="21"/>
        </w:rPr>
      </w:pPr>
      <w:r>
        <w:rPr>
          <w:rFonts w:ascii="宋体" w:hAnsi="宋体" w:eastAsia="宋体" w:cs="宋体"/>
          <w:spacing w:val="-5"/>
          <w:sz w:val="21"/>
          <w:szCs w:val="21"/>
        </w:rPr>
        <w:t>投标人在投标截止时间之前，可以对已提交</w:t>
      </w:r>
      <w:r>
        <w:rPr>
          <w:rFonts w:ascii="宋体" w:hAnsi="宋体" w:eastAsia="宋体" w:cs="宋体"/>
          <w:spacing w:val="-6"/>
          <w:sz w:val="21"/>
          <w:szCs w:val="21"/>
        </w:rPr>
        <w:t>的投标文件进行修改或撤回，并书面形式（投</w:t>
      </w:r>
      <w:r>
        <w:rPr>
          <w:rFonts w:ascii="宋体" w:hAnsi="宋体" w:eastAsia="宋体" w:cs="宋体"/>
          <w:sz w:val="21"/>
          <w:szCs w:val="21"/>
        </w:rPr>
        <w:t xml:space="preserve"> </w:t>
      </w:r>
      <w:r>
        <w:rPr>
          <w:rFonts w:ascii="宋体" w:hAnsi="宋体" w:eastAsia="宋体" w:cs="宋体"/>
          <w:spacing w:val="1"/>
          <w:sz w:val="21"/>
          <w:szCs w:val="21"/>
        </w:rPr>
        <w:t>标人代表签字）通知采购代理机构；投标截止时间后，投标</w:t>
      </w:r>
      <w:r>
        <w:rPr>
          <w:rFonts w:ascii="宋体" w:hAnsi="宋体" w:eastAsia="宋体" w:cs="宋体"/>
          <w:sz w:val="21"/>
          <w:szCs w:val="21"/>
        </w:rPr>
        <w:t xml:space="preserve">人不得撤回、修改投标文件。修 </w:t>
      </w:r>
      <w:r>
        <w:rPr>
          <w:rFonts w:ascii="宋体" w:hAnsi="宋体" w:eastAsia="宋体" w:cs="宋体"/>
          <w:spacing w:val="-1"/>
          <w:sz w:val="21"/>
          <w:szCs w:val="21"/>
        </w:rPr>
        <w:t>改后重新递交的投标文件应当按本采购文件的要求密封和签字。</w:t>
      </w:r>
    </w:p>
    <w:p w14:paraId="78065136">
      <w:pPr>
        <w:spacing w:before="36" w:line="220" w:lineRule="auto"/>
        <w:ind w:left="491"/>
        <w:rPr>
          <w:rFonts w:ascii="宋体" w:hAnsi="宋体" w:eastAsia="宋体" w:cs="宋体"/>
          <w:sz w:val="21"/>
          <w:szCs w:val="21"/>
        </w:rPr>
      </w:pPr>
      <w:r>
        <w:rPr>
          <w:rFonts w:ascii="宋体" w:hAnsi="宋体" w:eastAsia="宋体" w:cs="宋体"/>
          <w:b/>
          <w:bCs/>
          <w:spacing w:val="-4"/>
          <w:sz w:val="21"/>
          <w:szCs w:val="21"/>
        </w:rPr>
        <w:t>（八）投标无效的情形</w:t>
      </w:r>
    </w:p>
    <w:p w14:paraId="492F4449">
      <w:pPr>
        <w:spacing w:before="184" w:line="354" w:lineRule="auto"/>
        <w:ind w:firstLine="485"/>
        <w:jc w:val="both"/>
        <w:rPr>
          <w:rFonts w:ascii="宋体" w:hAnsi="宋体" w:eastAsia="宋体" w:cs="宋体"/>
          <w:sz w:val="21"/>
          <w:szCs w:val="21"/>
        </w:rPr>
      </w:pPr>
      <w:r>
        <w:rPr>
          <w:rFonts w:ascii="宋体" w:hAnsi="宋体" w:eastAsia="宋体" w:cs="宋体"/>
          <w:spacing w:val="1"/>
          <w:sz w:val="21"/>
          <w:szCs w:val="21"/>
        </w:rPr>
        <w:t>实质上没有响应采购文件要求的投标将被视为无效</w:t>
      </w:r>
      <w:r>
        <w:rPr>
          <w:rFonts w:ascii="宋体" w:hAnsi="宋体" w:eastAsia="宋体" w:cs="宋体"/>
          <w:sz w:val="21"/>
          <w:szCs w:val="21"/>
        </w:rPr>
        <w:t>投标。投标人不得通过修正或撤消不</w:t>
      </w:r>
      <w:r>
        <w:rPr>
          <w:rFonts w:ascii="宋体" w:hAnsi="宋体" w:eastAsia="宋体" w:cs="宋体"/>
          <w:spacing w:val="1"/>
          <w:sz w:val="21"/>
          <w:szCs w:val="21"/>
        </w:rPr>
        <w:t>合要求的偏离或保留从而使其投标成为实质上投标的投标。经谈</w:t>
      </w:r>
      <w:r>
        <w:rPr>
          <w:rFonts w:ascii="宋体" w:hAnsi="宋体" w:eastAsia="宋体" w:cs="宋体"/>
          <w:sz w:val="21"/>
          <w:szCs w:val="21"/>
        </w:rPr>
        <w:t>判小组认定属于投标人笔误</w:t>
      </w:r>
      <w:r>
        <w:rPr>
          <w:rFonts w:ascii="宋体" w:hAnsi="宋体" w:eastAsia="宋体" w:cs="宋体"/>
          <w:spacing w:val="-3"/>
          <w:sz w:val="21"/>
          <w:szCs w:val="21"/>
        </w:rPr>
        <w:t>所造成的差错，应当允许其在评标结束之前进行修改或者补正（可以是复</w:t>
      </w:r>
      <w:r>
        <w:rPr>
          <w:rFonts w:ascii="宋体" w:hAnsi="宋体" w:eastAsia="宋体" w:cs="宋体"/>
          <w:spacing w:val="-4"/>
          <w:sz w:val="21"/>
          <w:szCs w:val="21"/>
        </w:rPr>
        <w:t>印件、传真件等）。</w:t>
      </w:r>
      <w:r>
        <w:rPr>
          <w:rFonts w:ascii="宋体" w:hAnsi="宋体" w:eastAsia="宋体" w:cs="宋体"/>
          <w:sz w:val="21"/>
          <w:szCs w:val="21"/>
        </w:rPr>
        <w:t xml:space="preserve"> </w:t>
      </w:r>
      <w:r>
        <w:rPr>
          <w:rFonts w:ascii="宋体" w:hAnsi="宋体" w:eastAsia="宋体" w:cs="宋体"/>
          <w:spacing w:val="1"/>
          <w:sz w:val="21"/>
          <w:szCs w:val="21"/>
        </w:rPr>
        <w:t>修改或者补正投标文件必须以书面形式进行，并应在中标结果</w:t>
      </w:r>
      <w:r>
        <w:rPr>
          <w:rFonts w:ascii="宋体" w:hAnsi="宋体" w:eastAsia="宋体" w:cs="宋体"/>
          <w:sz w:val="21"/>
          <w:szCs w:val="21"/>
        </w:rPr>
        <w:t xml:space="preserve">公告之前查核原件。限期内不 </w:t>
      </w:r>
      <w:r>
        <w:rPr>
          <w:rFonts w:ascii="宋体" w:hAnsi="宋体" w:eastAsia="宋体" w:cs="宋体"/>
          <w:spacing w:val="1"/>
          <w:sz w:val="21"/>
          <w:szCs w:val="21"/>
        </w:rPr>
        <w:t>补正或经补正后仍不符合采购文件要求的，应认定其投标无效</w:t>
      </w:r>
      <w:r>
        <w:rPr>
          <w:rFonts w:ascii="宋体" w:hAnsi="宋体" w:eastAsia="宋体" w:cs="宋体"/>
          <w:sz w:val="21"/>
          <w:szCs w:val="21"/>
        </w:rPr>
        <w:t xml:space="preserve">。投标人修改、补正投标文件 </w:t>
      </w:r>
      <w:r>
        <w:rPr>
          <w:rFonts w:ascii="宋体" w:hAnsi="宋体" w:eastAsia="宋体" w:cs="宋体"/>
          <w:spacing w:val="-1"/>
          <w:sz w:val="21"/>
          <w:szCs w:val="21"/>
        </w:rPr>
        <w:t>后，不影响谈判小组对其投标文件所作的评价和评分结果。</w:t>
      </w:r>
    </w:p>
    <w:p w14:paraId="55A6A0B9">
      <w:pPr>
        <w:spacing w:before="38" w:line="219" w:lineRule="auto"/>
        <w:ind w:firstLine="608" w:firstLineChars="300"/>
        <w:jc w:val="both"/>
        <w:rPr>
          <w:rFonts w:ascii="宋体" w:hAnsi="宋体" w:eastAsia="宋体" w:cs="宋体"/>
          <w:sz w:val="21"/>
          <w:szCs w:val="21"/>
        </w:rPr>
      </w:pPr>
      <w:r>
        <w:rPr>
          <w:rFonts w:ascii="宋体" w:hAnsi="宋体" w:eastAsia="宋体" w:cs="宋体"/>
          <w:b/>
          <w:bCs/>
          <w:spacing w:val="-4"/>
          <w:sz w:val="21"/>
          <w:szCs w:val="21"/>
        </w:rPr>
        <w:t>1、在符合性审查和商务评审时，如发现下列情形之一的，投标文件将被视为无效投标：</w:t>
      </w:r>
    </w:p>
    <w:p w14:paraId="163B45D3">
      <w:pPr>
        <w:spacing w:before="181" w:line="219" w:lineRule="auto"/>
        <w:ind w:left="497"/>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9"/>
          <w:sz w:val="21"/>
          <w:szCs w:val="21"/>
        </w:rPr>
        <w:t xml:space="preserve"> </w:t>
      </w:r>
      <w:r>
        <w:rPr>
          <w:rFonts w:ascii="宋体" w:hAnsi="宋体" w:eastAsia="宋体" w:cs="宋体"/>
          <w:spacing w:val="-2"/>
          <w:sz w:val="21"/>
          <w:szCs w:val="21"/>
        </w:rPr>
        <w:t>电子投标文件解密失败的，且未在规定时间内提交有效备份投标文件的；</w:t>
      </w:r>
    </w:p>
    <w:p w14:paraId="4470C443">
      <w:pPr>
        <w:spacing w:before="183" w:line="219" w:lineRule="auto"/>
        <w:ind w:left="497"/>
        <w:rPr>
          <w:rFonts w:ascii="宋体" w:hAnsi="宋体" w:eastAsia="宋体" w:cs="宋体"/>
          <w:sz w:val="21"/>
          <w:szCs w:val="21"/>
        </w:rPr>
      </w:pPr>
      <w:r>
        <w:rPr>
          <w:rFonts w:ascii="宋体" w:hAnsi="宋体" w:eastAsia="宋体" w:cs="宋体"/>
          <w:spacing w:val="-2"/>
          <w:sz w:val="21"/>
          <w:szCs w:val="21"/>
        </w:rPr>
        <w:t>1.2</w:t>
      </w:r>
      <w:r>
        <w:rPr>
          <w:rFonts w:ascii="宋体" w:hAnsi="宋体" w:eastAsia="宋体" w:cs="宋体"/>
          <w:spacing w:val="-47"/>
          <w:sz w:val="21"/>
          <w:szCs w:val="21"/>
        </w:rPr>
        <w:t xml:space="preserve"> </w:t>
      </w:r>
      <w:r>
        <w:rPr>
          <w:rFonts w:ascii="宋体" w:hAnsi="宋体" w:eastAsia="宋体" w:cs="宋体"/>
          <w:spacing w:val="-2"/>
          <w:sz w:val="21"/>
          <w:szCs w:val="21"/>
        </w:rPr>
        <w:t>未按采购文件要求密封、签字、盖章的；</w:t>
      </w:r>
    </w:p>
    <w:p w14:paraId="6A95F410">
      <w:pPr>
        <w:spacing w:before="181" w:line="219" w:lineRule="auto"/>
        <w:ind w:left="497"/>
        <w:rPr>
          <w:rFonts w:ascii="宋体" w:hAnsi="宋体" w:eastAsia="宋体" w:cs="宋体"/>
          <w:sz w:val="21"/>
          <w:szCs w:val="21"/>
        </w:rPr>
      </w:pPr>
      <w:r>
        <w:rPr>
          <w:rFonts w:ascii="宋体" w:hAnsi="宋体" w:eastAsia="宋体" w:cs="宋体"/>
          <w:spacing w:val="-2"/>
          <w:sz w:val="21"/>
          <w:szCs w:val="21"/>
        </w:rPr>
        <w:t>1.3</w:t>
      </w:r>
      <w:r>
        <w:rPr>
          <w:rFonts w:ascii="宋体" w:hAnsi="宋体" w:eastAsia="宋体" w:cs="宋体"/>
          <w:spacing w:val="-27"/>
          <w:sz w:val="21"/>
          <w:szCs w:val="21"/>
        </w:rPr>
        <w:t xml:space="preserve"> </w:t>
      </w:r>
      <w:r>
        <w:rPr>
          <w:rFonts w:ascii="宋体" w:hAnsi="宋体" w:eastAsia="宋体" w:cs="宋体"/>
          <w:spacing w:val="-2"/>
          <w:sz w:val="21"/>
          <w:szCs w:val="21"/>
        </w:rPr>
        <w:t>资格证明文件不全的，或者不符合采购文件标明的资格要求的；</w:t>
      </w:r>
    </w:p>
    <w:p w14:paraId="4722DEB2">
      <w:pPr>
        <w:spacing w:before="184" w:line="219" w:lineRule="auto"/>
        <w:ind w:left="497"/>
        <w:rPr>
          <w:rFonts w:ascii="宋体" w:hAnsi="宋体" w:eastAsia="宋体" w:cs="宋体"/>
          <w:sz w:val="21"/>
          <w:szCs w:val="21"/>
        </w:rPr>
      </w:pPr>
      <w:r>
        <w:rPr>
          <w:rFonts w:ascii="宋体" w:hAnsi="宋体" w:eastAsia="宋体" w:cs="宋体"/>
          <w:spacing w:val="-4"/>
          <w:sz w:val="21"/>
          <w:szCs w:val="21"/>
        </w:rPr>
        <w:t>1.4</w:t>
      </w:r>
      <w:r>
        <w:rPr>
          <w:rFonts w:ascii="宋体" w:hAnsi="宋体" w:eastAsia="宋体" w:cs="宋体"/>
          <w:spacing w:val="-37"/>
          <w:sz w:val="21"/>
          <w:szCs w:val="21"/>
        </w:rPr>
        <w:t xml:space="preserve"> </w:t>
      </w:r>
      <w:r>
        <w:rPr>
          <w:rFonts w:ascii="宋体" w:hAnsi="宋体" w:eastAsia="宋体" w:cs="宋体"/>
          <w:spacing w:val="-4"/>
          <w:sz w:val="21"/>
          <w:szCs w:val="21"/>
        </w:rPr>
        <w:t>投标文件组成不全的；</w:t>
      </w:r>
    </w:p>
    <w:p w14:paraId="20196D10">
      <w:pPr>
        <w:spacing w:before="181" w:line="289" w:lineRule="auto"/>
        <w:ind w:left="1" w:right="80" w:firstLine="495"/>
        <w:rPr>
          <w:rFonts w:ascii="宋体" w:hAnsi="宋体" w:eastAsia="宋体" w:cs="宋体"/>
          <w:sz w:val="21"/>
          <w:szCs w:val="21"/>
        </w:rPr>
      </w:pPr>
      <w:r>
        <w:rPr>
          <w:rFonts w:ascii="宋体" w:hAnsi="宋体" w:eastAsia="宋体" w:cs="宋体"/>
          <w:spacing w:val="1"/>
          <w:sz w:val="21"/>
          <w:szCs w:val="21"/>
        </w:rPr>
        <w:t>1.5</w:t>
      </w:r>
      <w:r>
        <w:rPr>
          <w:rFonts w:ascii="宋体" w:hAnsi="宋体" w:eastAsia="宋体" w:cs="宋体"/>
          <w:spacing w:val="-30"/>
          <w:sz w:val="21"/>
          <w:szCs w:val="21"/>
        </w:rPr>
        <w:t xml:space="preserve"> </w:t>
      </w:r>
      <w:r>
        <w:rPr>
          <w:rFonts w:ascii="宋体" w:hAnsi="宋体" w:eastAsia="宋体" w:cs="宋体"/>
          <w:spacing w:val="1"/>
          <w:sz w:val="21"/>
          <w:szCs w:val="21"/>
        </w:rPr>
        <w:t>投标文件的实质性内容未使用中文表述、意思表述不明确、前后矛盾或者使用计量</w:t>
      </w:r>
      <w:r>
        <w:rPr>
          <w:rFonts w:ascii="宋体" w:hAnsi="宋体" w:eastAsia="宋体" w:cs="宋体"/>
          <w:sz w:val="21"/>
          <w:szCs w:val="21"/>
        </w:rPr>
        <w:t xml:space="preserve"> </w:t>
      </w:r>
      <w:r>
        <w:rPr>
          <w:rFonts w:ascii="宋体" w:hAnsi="宋体" w:eastAsia="宋体" w:cs="宋体"/>
          <w:spacing w:val="1"/>
          <w:sz w:val="21"/>
          <w:szCs w:val="21"/>
        </w:rPr>
        <w:t>单位不符合采购文件要求的</w:t>
      </w:r>
      <w:r>
        <w:rPr>
          <w:rFonts w:ascii="宋体" w:hAnsi="宋体" w:eastAsia="宋体" w:cs="宋体"/>
          <w:spacing w:val="-18"/>
          <w:sz w:val="21"/>
          <w:szCs w:val="21"/>
        </w:rPr>
        <w:t>；（</w:t>
      </w:r>
      <w:r>
        <w:rPr>
          <w:rFonts w:ascii="宋体" w:hAnsi="宋体" w:eastAsia="宋体" w:cs="宋体"/>
          <w:spacing w:val="1"/>
          <w:sz w:val="21"/>
          <w:szCs w:val="21"/>
        </w:rPr>
        <w:t>经谈判小组认定允许其</w:t>
      </w:r>
      <w:r>
        <w:rPr>
          <w:rFonts w:ascii="宋体" w:hAnsi="宋体" w:eastAsia="宋体" w:cs="宋体"/>
          <w:sz w:val="21"/>
          <w:szCs w:val="21"/>
        </w:rPr>
        <w:t>当场更正的笔误除外）</w:t>
      </w:r>
    </w:p>
    <w:p w14:paraId="41879359">
      <w:pPr>
        <w:spacing w:before="182" w:line="219" w:lineRule="auto"/>
        <w:ind w:left="497"/>
        <w:rPr>
          <w:rFonts w:ascii="宋体" w:hAnsi="宋体" w:eastAsia="宋体" w:cs="宋体"/>
          <w:sz w:val="21"/>
          <w:szCs w:val="21"/>
        </w:rPr>
      </w:pPr>
      <w:r>
        <w:rPr>
          <w:rFonts w:ascii="宋体" w:hAnsi="宋体" w:eastAsia="宋体" w:cs="宋体"/>
          <w:spacing w:val="1"/>
          <w:sz w:val="21"/>
          <w:szCs w:val="21"/>
        </w:rPr>
        <w:t>1.6</w:t>
      </w:r>
      <w:r>
        <w:rPr>
          <w:rFonts w:ascii="宋体" w:hAnsi="宋体" w:eastAsia="宋体" w:cs="宋体"/>
          <w:spacing w:val="-30"/>
          <w:sz w:val="21"/>
          <w:szCs w:val="21"/>
        </w:rPr>
        <w:t xml:space="preserve"> </w:t>
      </w:r>
      <w:r>
        <w:rPr>
          <w:rFonts w:ascii="宋体" w:hAnsi="宋体" w:eastAsia="宋体" w:cs="宋体"/>
          <w:spacing w:val="1"/>
          <w:sz w:val="21"/>
          <w:szCs w:val="21"/>
        </w:rPr>
        <w:t>投标文件的关键内容字迹模糊、无法辨认的，或者投标文件中经修正的内容字迹模</w:t>
      </w:r>
    </w:p>
    <w:p w14:paraId="1B4C3DCB">
      <w:pPr>
        <w:spacing w:line="219" w:lineRule="auto"/>
        <w:rPr>
          <w:rFonts w:ascii="宋体" w:hAnsi="宋体" w:eastAsia="宋体" w:cs="宋体"/>
          <w:sz w:val="21"/>
          <w:szCs w:val="21"/>
        </w:rPr>
        <w:sectPr>
          <w:footerReference r:id="rId16" w:type="default"/>
          <w:pgSz w:w="11906" w:h="16839"/>
          <w:pgMar w:top="1245" w:right="1054" w:bottom="1298" w:left="1142" w:header="0" w:footer="1133" w:gutter="0"/>
          <w:cols w:space="720" w:num="1"/>
        </w:sectPr>
      </w:pPr>
    </w:p>
    <w:p w14:paraId="524FA9E7">
      <w:pPr>
        <w:spacing w:before="265" w:line="219" w:lineRule="auto"/>
        <w:rPr>
          <w:rFonts w:ascii="宋体" w:hAnsi="宋体" w:eastAsia="宋体" w:cs="宋体"/>
          <w:sz w:val="21"/>
          <w:szCs w:val="21"/>
        </w:rPr>
      </w:pPr>
      <w:r>
        <w:rPr>
          <w:rFonts w:ascii="宋体" w:hAnsi="宋体" w:eastAsia="宋体" w:cs="宋体"/>
          <w:spacing w:val="-1"/>
          <w:sz w:val="21"/>
          <w:szCs w:val="21"/>
        </w:rPr>
        <w:t>糊难以辩认或者修改处未按规定签名盖章的；</w:t>
      </w:r>
    </w:p>
    <w:p w14:paraId="431DDB32">
      <w:pPr>
        <w:spacing w:before="180" w:line="219" w:lineRule="auto"/>
        <w:ind w:left="497"/>
        <w:rPr>
          <w:rFonts w:ascii="宋体" w:hAnsi="宋体" w:eastAsia="宋体" w:cs="宋体"/>
          <w:sz w:val="21"/>
          <w:szCs w:val="21"/>
        </w:rPr>
      </w:pPr>
      <w:r>
        <w:rPr>
          <w:rFonts w:ascii="宋体" w:hAnsi="宋体" w:eastAsia="宋体" w:cs="宋体"/>
          <w:spacing w:val="-3"/>
          <w:sz w:val="21"/>
          <w:szCs w:val="21"/>
        </w:rPr>
        <w:t>1.7</w:t>
      </w:r>
      <w:r>
        <w:rPr>
          <w:rFonts w:ascii="宋体" w:hAnsi="宋体" w:eastAsia="宋体" w:cs="宋体"/>
          <w:spacing w:val="-29"/>
          <w:sz w:val="21"/>
          <w:szCs w:val="21"/>
        </w:rPr>
        <w:t xml:space="preserve"> </w:t>
      </w:r>
      <w:r>
        <w:rPr>
          <w:rFonts w:ascii="宋体" w:hAnsi="宋体" w:eastAsia="宋体" w:cs="宋体"/>
          <w:spacing w:val="-3"/>
          <w:sz w:val="21"/>
          <w:szCs w:val="21"/>
        </w:rPr>
        <w:t>实质性条款不能满足采购文件要求的；</w:t>
      </w:r>
    </w:p>
    <w:p w14:paraId="3D038F3F">
      <w:pPr>
        <w:spacing w:before="180" w:line="219" w:lineRule="auto"/>
        <w:ind w:left="497"/>
        <w:rPr>
          <w:rFonts w:ascii="宋体" w:hAnsi="宋体" w:eastAsia="宋体" w:cs="宋体"/>
          <w:spacing w:val="-1"/>
          <w:sz w:val="21"/>
          <w:szCs w:val="21"/>
        </w:rPr>
      </w:pPr>
      <w:r>
        <w:rPr>
          <w:rFonts w:ascii="宋体" w:hAnsi="宋体" w:eastAsia="宋体" w:cs="宋体"/>
          <w:spacing w:val="-1"/>
          <w:sz w:val="21"/>
          <w:szCs w:val="21"/>
        </w:rPr>
        <w:t>1.8 不响应采购文件要求或者投标文件有采购人不能接受的附加条件的；</w:t>
      </w:r>
    </w:p>
    <w:p w14:paraId="0688ECFF">
      <w:pPr>
        <w:spacing w:before="265" w:line="219" w:lineRule="auto"/>
        <w:ind w:firstLine="416" w:firstLineChars="200"/>
        <w:rPr>
          <w:rFonts w:ascii="宋体" w:hAnsi="宋体" w:eastAsia="宋体" w:cs="宋体"/>
          <w:spacing w:val="-1"/>
          <w:sz w:val="21"/>
          <w:szCs w:val="21"/>
        </w:rPr>
      </w:pPr>
      <w:r>
        <w:rPr>
          <w:rFonts w:ascii="宋体" w:hAnsi="宋体" w:eastAsia="宋体" w:cs="宋体"/>
          <w:spacing w:val="-1"/>
          <w:sz w:val="21"/>
          <w:szCs w:val="21"/>
        </w:rPr>
        <w:t>1.9 投标文件没有按采购文件要求提供有标“▲ ”的条款的资料和材料的。</w:t>
      </w:r>
    </w:p>
    <w:p w14:paraId="6E8A0C63">
      <w:pPr>
        <w:pStyle w:val="28"/>
        <w:snapToGrid w:val="0"/>
        <w:spacing w:line="360" w:lineRule="auto"/>
        <w:ind w:left="0" w:leftChars="0" w:firstLine="416" w:firstLineChars="200"/>
        <w:rPr>
          <w:rFonts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1.10</w:t>
      </w:r>
      <w:r>
        <w:rPr>
          <w:rFonts w:hint="eastAsia" w:ascii="宋体" w:hAnsi="宋体" w:eastAsia="宋体" w:cs="宋体"/>
          <w:snapToGrid w:val="0"/>
          <w:color w:val="000000"/>
          <w:spacing w:val="-1"/>
          <w:kern w:val="0"/>
          <w:sz w:val="21"/>
          <w:szCs w:val="21"/>
          <w:lang w:val="en-US" w:eastAsia="en-US" w:bidi="ar-SA"/>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5949557">
      <w:pPr>
        <w:spacing w:before="185" w:line="219" w:lineRule="auto"/>
        <w:ind w:firstLine="414" w:firstLineChars="200"/>
        <w:rPr>
          <w:rFonts w:ascii="宋体" w:hAnsi="宋体" w:eastAsia="宋体" w:cs="宋体"/>
          <w:sz w:val="21"/>
          <w:szCs w:val="21"/>
        </w:rPr>
      </w:pPr>
      <w:r>
        <w:rPr>
          <w:rFonts w:ascii="宋体" w:hAnsi="宋体" w:eastAsia="宋体" w:cs="宋体"/>
          <w:b/>
          <w:bCs/>
          <w:spacing w:val="-2"/>
          <w:sz w:val="21"/>
          <w:szCs w:val="21"/>
        </w:rPr>
        <w:t>2、在技术评审时，如发现下列情形之一的，投标文件将被视为无效投</w:t>
      </w:r>
      <w:r>
        <w:rPr>
          <w:rFonts w:ascii="宋体" w:hAnsi="宋体" w:eastAsia="宋体" w:cs="宋体"/>
          <w:b/>
          <w:bCs/>
          <w:spacing w:val="-3"/>
          <w:sz w:val="21"/>
          <w:szCs w:val="21"/>
        </w:rPr>
        <w:t>标：</w:t>
      </w:r>
    </w:p>
    <w:p w14:paraId="1EE0B424">
      <w:pPr>
        <w:spacing w:before="180" w:line="219" w:lineRule="auto"/>
        <w:ind w:left="482"/>
        <w:rPr>
          <w:rFonts w:ascii="宋体" w:hAnsi="宋体" w:eastAsia="宋体" w:cs="宋体"/>
          <w:sz w:val="21"/>
          <w:szCs w:val="21"/>
        </w:rPr>
      </w:pPr>
      <w:r>
        <w:rPr>
          <w:rFonts w:ascii="宋体" w:hAnsi="宋体" w:eastAsia="宋体" w:cs="宋体"/>
          <w:spacing w:val="-1"/>
          <w:sz w:val="21"/>
          <w:szCs w:val="21"/>
        </w:rPr>
        <w:t>2.1</w:t>
      </w:r>
      <w:r>
        <w:rPr>
          <w:rFonts w:ascii="宋体" w:hAnsi="宋体" w:eastAsia="宋体" w:cs="宋体"/>
          <w:spacing w:val="-47"/>
          <w:sz w:val="21"/>
          <w:szCs w:val="21"/>
        </w:rPr>
        <w:t xml:space="preserve"> </w:t>
      </w:r>
      <w:r>
        <w:rPr>
          <w:rFonts w:ascii="宋体" w:hAnsi="宋体" w:eastAsia="宋体" w:cs="宋体"/>
          <w:spacing w:val="-1"/>
          <w:sz w:val="21"/>
          <w:szCs w:val="21"/>
        </w:rPr>
        <w:t>投标文件标明的投标或偏离与事实不符或虚假投标的；</w:t>
      </w:r>
    </w:p>
    <w:p w14:paraId="63E0096E">
      <w:pPr>
        <w:spacing w:before="184" w:line="219" w:lineRule="auto"/>
        <w:ind w:left="482"/>
        <w:rPr>
          <w:rFonts w:ascii="宋体" w:hAnsi="宋体" w:eastAsia="宋体" w:cs="宋体"/>
          <w:sz w:val="21"/>
          <w:szCs w:val="21"/>
        </w:rPr>
      </w:pPr>
      <w:r>
        <w:rPr>
          <w:rFonts w:ascii="宋体" w:hAnsi="宋体" w:eastAsia="宋体" w:cs="宋体"/>
          <w:spacing w:val="-2"/>
          <w:sz w:val="21"/>
          <w:szCs w:val="21"/>
        </w:rPr>
        <w:t>2.2</w:t>
      </w:r>
      <w:r>
        <w:rPr>
          <w:rFonts w:ascii="宋体" w:hAnsi="宋体" w:eastAsia="宋体" w:cs="宋体"/>
          <w:spacing w:val="-28"/>
          <w:sz w:val="21"/>
          <w:szCs w:val="21"/>
        </w:rPr>
        <w:t xml:space="preserve"> </w:t>
      </w:r>
      <w:r>
        <w:rPr>
          <w:rFonts w:ascii="宋体" w:hAnsi="宋体" w:eastAsia="宋体" w:cs="宋体"/>
          <w:spacing w:val="-2"/>
          <w:sz w:val="21"/>
          <w:szCs w:val="21"/>
        </w:rPr>
        <w:t>明显不符合招标文件中标“▲</w:t>
      </w:r>
      <w:r>
        <w:rPr>
          <w:rFonts w:ascii="宋体" w:hAnsi="宋体" w:eastAsia="宋体" w:cs="宋体"/>
          <w:spacing w:val="-88"/>
          <w:sz w:val="21"/>
          <w:szCs w:val="21"/>
        </w:rPr>
        <w:t xml:space="preserve"> </w:t>
      </w:r>
      <w:r>
        <w:rPr>
          <w:rFonts w:ascii="宋体" w:hAnsi="宋体" w:eastAsia="宋体" w:cs="宋体"/>
          <w:spacing w:val="-2"/>
          <w:sz w:val="21"/>
          <w:szCs w:val="21"/>
        </w:rPr>
        <w:t>”的技术指标、主要功能项目发生实质性偏离</w:t>
      </w:r>
      <w:r>
        <w:rPr>
          <w:rFonts w:ascii="宋体" w:hAnsi="宋体" w:eastAsia="宋体" w:cs="宋体"/>
          <w:spacing w:val="-3"/>
          <w:sz w:val="21"/>
          <w:szCs w:val="21"/>
        </w:rPr>
        <w:t>的；</w:t>
      </w:r>
    </w:p>
    <w:p w14:paraId="3F453543">
      <w:pPr>
        <w:spacing w:before="181" w:line="219" w:lineRule="auto"/>
        <w:ind w:left="482"/>
        <w:rPr>
          <w:rFonts w:ascii="宋体" w:hAnsi="宋体" w:eastAsia="宋体" w:cs="宋体"/>
          <w:sz w:val="21"/>
          <w:szCs w:val="21"/>
        </w:rPr>
      </w:pPr>
      <w:r>
        <w:rPr>
          <w:rFonts w:ascii="宋体" w:hAnsi="宋体" w:eastAsia="宋体" w:cs="宋体"/>
          <w:spacing w:val="-1"/>
          <w:sz w:val="21"/>
          <w:szCs w:val="21"/>
        </w:rPr>
        <w:t>2.3</w:t>
      </w:r>
      <w:r>
        <w:rPr>
          <w:rFonts w:ascii="宋体" w:hAnsi="宋体" w:eastAsia="宋体" w:cs="宋体"/>
          <w:spacing w:val="-42"/>
          <w:sz w:val="21"/>
          <w:szCs w:val="21"/>
        </w:rPr>
        <w:t xml:space="preserve"> </w:t>
      </w:r>
      <w:r>
        <w:rPr>
          <w:rFonts w:ascii="宋体" w:hAnsi="宋体" w:eastAsia="宋体" w:cs="宋体"/>
          <w:spacing w:val="-1"/>
          <w:sz w:val="21"/>
          <w:szCs w:val="21"/>
        </w:rPr>
        <w:t>投标技术方案不明确，存在一个或一个以上备选（替代）投标的；</w:t>
      </w:r>
    </w:p>
    <w:p w14:paraId="7307412E">
      <w:pPr>
        <w:spacing w:before="182" w:line="218" w:lineRule="auto"/>
        <w:ind w:left="484"/>
        <w:rPr>
          <w:rFonts w:ascii="宋体" w:hAnsi="宋体" w:eastAsia="宋体" w:cs="宋体"/>
          <w:sz w:val="21"/>
          <w:szCs w:val="21"/>
        </w:rPr>
      </w:pPr>
      <w:r>
        <w:rPr>
          <w:rFonts w:ascii="宋体" w:hAnsi="宋体" w:eastAsia="宋体" w:cs="宋体"/>
          <w:b/>
          <w:bCs/>
          <w:spacing w:val="-2"/>
          <w:sz w:val="21"/>
          <w:szCs w:val="21"/>
        </w:rPr>
        <w:t>3、在投标报价文件评审时，如发现下列情形之一的，投标文件将被视为无</w:t>
      </w:r>
      <w:r>
        <w:rPr>
          <w:rFonts w:ascii="宋体" w:hAnsi="宋体" w:eastAsia="宋体" w:cs="宋体"/>
          <w:b/>
          <w:bCs/>
          <w:spacing w:val="-3"/>
          <w:sz w:val="21"/>
          <w:szCs w:val="21"/>
        </w:rPr>
        <w:t>效投标：</w:t>
      </w:r>
    </w:p>
    <w:p w14:paraId="30D6BF0B">
      <w:pPr>
        <w:spacing w:before="183" w:line="218" w:lineRule="auto"/>
        <w:ind w:left="484"/>
        <w:rPr>
          <w:rFonts w:ascii="宋体" w:hAnsi="宋体" w:eastAsia="宋体" w:cs="宋体"/>
          <w:sz w:val="21"/>
          <w:szCs w:val="21"/>
        </w:rPr>
      </w:pPr>
      <w:r>
        <w:rPr>
          <w:rFonts w:ascii="宋体" w:hAnsi="宋体" w:eastAsia="宋体" w:cs="宋体"/>
          <w:b/>
          <w:bCs/>
          <w:spacing w:val="-3"/>
          <w:sz w:val="21"/>
          <w:szCs w:val="21"/>
        </w:rPr>
        <w:t>3.1</w:t>
      </w:r>
      <w:r>
        <w:rPr>
          <w:rFonts w:ascii="宋体" w:hAnsi="宋体" w:eastAsia="宋体" w:cs="宋体"/>
          <w:spacing w:val="-52"/>
          <w:sz w:val="21"/>
          <w:szCs w:val="21"/>
        </w:rPr>
        <w:t xml:space="preserve"> </w:t>
      </w:r>
      <w:r>
        <w:rPr>
          <w:rFonts w:ascii="宋体" w:hAnsi="宋体" w:eastAsia="宋体" w:cs="宋体"/>
          <w:b/>
          <w:bCs/>
          <w:spacing w:val="-3"/>
          <w:sz w:val="21"/>
          <w:szCs w:val="21"/>
        </w:rPr>
        <w:t>超过项目的预算金额或最高限价的；</w:t>
      </w:r>
    </w:p>
    <w:p w14:paraId="60B40E23">
      <w:pPr>
        <w:spacing w:before="184" w:line="218" w:lineRule="auto"/>
        <w:ind w:left="484"/>
        <w:rPr>
          <w:rFonts w:ascii="宋体" w:hAnsi="宋体" w:eastAsia="宋体" w:cs="宋体"/>
          <w:sz w:val="21"/>
          <w:szCs w:val="21"/>
        </w:rPr>
      </w:pPr>
      <w:r>
        <w:rPr>
          <w:rFonts w:ascii="宋体" w:hAnsi="宋体" w:eastAsia="宋体" w:cs="宋体"/>
          <w:b/>
          <w:bCs/>
          <w:spacing w:val="-4"/>
          <w:sz w:val="21"/>
          <w:szCs w:val="21"/>
        </w:rPr>
        <w:t>3.2</w:t>
      </w:r>
      <w:r>
        <w:rPr>
          <w:rFonts w:ascii="宋体" w:hAnsi="宋体" w:eastAsia="宋体" w:cs="宋体"/>
          <w:spacing w:val="-42"/>
          <w:sz w:val="21"/>
          <w:szCs w:val="21"/>
        </w:rPr>
        <w:t xml:space="preserve"> </w:t>
      </w:r>
      <w:r>
        <w:rPr>
          <w:rFonts w:ascii="宋体" w:hAnsi="宋体" w:eastAsia="宋体" w:cs="宋体"/>
          <w:b/>
          <w:bCs/>
          <w:spacing w:val="-4"/>
          <w:sz w:val="21"/>
          <w:szCs w:val="21"/>
        </w:rPr>
        <w:t>有选择或有条件的报价的；</w:t>
      </w:r>
    </w:p>
    <w:p w14:paraId="1D77DB8F">
      <w:pPr>
        <w:spacing w:before="182" w:line="218" w:lineRule="auto"/>
        <w:ind w:left="484"/>
        <w:rPr>
          <w:rFonts w:ascii="宋体" w:hAnsi="宋体" w:eastAsia="宋体" w:cs="宋体"/>
          <w:sz w:val="21"/>
          <w:szCs w:val="21"/>
        </w:rPr>
      </w:pPr>
      <w:r>
        <w:rPr>
          <w:rFonts w:ascii="宋体" w:hAnsi="宋体" w:eastAsia="宋体" w:cs="宋体"/>
          <w:b/>
          <w:bCs/>
          <w:spacing w:val="-3"/>
          <w:sz w:val="21"/>
          <w:szCs w:val="21"/>
        </w:rPr>
        <w:t>3.3</w:t>
      </w:r>
      <w:r>
        <w:rPr>
          <w:rFonts w:ascii="宋体" w:hAnsi="宋体" w:eastAsia="宋体" w:cs="宋体"/>
          <w:spacing w:val="-3"/>
          <w:sz w:val="21"/>
          <w:szCs w:val="21"/>
        </w:rPr>
        <w:t xml:space="preserve"> </w:t>
      </w:r>
      <w:r>
        <w:rPr>
          <w:rFonts w:ascii="宋体" w:hAnsi="宋体" w:eastAsia="宋体" w:cs="宋体"/>
          <w:b/>
          <w:bCs/>
          <w:spacing w:val="-3"/>
          <w:sz w:val="21"/>
          <w:szCs w:val="21"/>
        </w:rPr>
        <w:t>报价文件中缺失报价的。</w:t>
      </w:r>
    </w:p>
    <w:p w14:paraId="52F9585A">
      <w:pPr>
        <w:spacing w:before="186" w:line="219" w:lineRule="auto"/>
        <w:ind w:left="479"/>
        <w:rPr>
          <w:rFonts w:ascii="宋体" w:hAnsi="宋体" w:eastAsia="宋体" w:cs="宋体"/>
          <w:sz w:val="21"/>
          <w:szCs w:val="21"/>
        </w:rPr>
      </w:pPr>
      <w:r>
        <w:rPr>
          <w:rFonts w:ascii="宋体" w:hAnsi="宋体" w:eastAsia="宋体" w:cs="宋体"/>
          <w:b/>
          <w:bCs/>
          <w:spacing w:val="-3"/>
          <w:sz w:val="21"/>
          <w:szCs w:val="21"/>
        </w:rPr>
        <w:t>4、被拒绝的投标文件为无效。</w:t>
      </w:r>
    </w:p>
    <w:p w14:paraId="14562D46">
      <w:pPr>
        <w:spacing w:before="180" w:line="347" w:lineRule="auto"/>
        <w:ind w:left="7" w:firstLine="484"/>
        <w:rPr>
          <w:rFonts w:ascii="宋体" w:hAnsi="宋体" w:eastAsia="宋体" w:cs="宋体"/>
          <w:sz w:val="21"/>
          <w:szCs w:val="21"/>
        </w:rPr>
      </w:pPr>
      <w:r>
        <w:rPr>
          <w:rFonts w:ascii="宋体" w:hAnsi="宋体" w:eastAsia="宋体" w:cs="宋体"/>
          <w:b/>
          <w:bCs/>
          <w:spacing w:val="-6"/>
          <w:sz w:val="21"/>
          <w:szCs w:val="21"/>
        </w:rPr>
        <w:t>（九）出现以下情形，导致电子交易平台无法正常运行，或者无法保证</w:t>
      </w:r>
      <w:r>
        <w:rPr>
          <w:rFonts w:ascii="宋体" w:hAnsi="宋体" w:eastAsia="宋体" w:cs="宋体"/>
          <w:b/>
          <w:bCs/>
          <w:spacing w:val="-7"/>
          <w:sz w:val="21"/>
          <w:szCs w:val="21"/>
        </w:rPr>
        <w:t>电子交易的公平、</w:t>
      </w:r>
      <w:r>
        <w:rPr>
          <w:rFonts w:ascii="宋体" w:hAnsi="宋体" w:eastAsia="宋体" w:cs="宋体"/>
          <w:sz w:val="21"/>
          <w:szCs w:val="21"/>
        </w:rPr>
        <w:t xml:space="preserve"> </w:t>
      </w:r>
      <w:r>
        <w:rPr>
          <w:rFonts w:ascii="宋体" w:hAnsi="宋体" w:eastAsia="宋体" w:cs="宋体"/>
          <w:b/>
          <w:bCs/>
          <w:spacing w:val="-3"/>
          <w:sz w:val="21"/>
          <w:szCs w:val="21"/>
        </w:rPr>
        <w:t>公正和安全时，中止电子交易活动：</w:t>
      </w:r>
    </w:p>
    <w:p w14:paraId="6F657777">
      <w:pPr>
        <w:spacing w:before="34" w:line="219" w:lineRule="auto"/>
        <w:ind w:left="497"/>
        <w:rPr>
          <w:rFonts w:ascii="宋体" w:hAnsi="宋体" w:eastAsia="宋体" w:cs="宋体"/>
          <w:sz w:val="21"/>
          <w:szCs w:val="21"/>
        </w:rPr>
      </w:pPr>
      <w:r>
        <w:rPr>
          <w:rFonts w:ascii="宋体" w:hAnsi="宋体" w:eastAsia="宋体" w:cs="宋体"/>
          <w:spacing w:val="-2"/>
          <w:sz w:val="21"/>
          <w:szCs w:val="21"/>
        </w:rPr>
        <w:t>1、电子交易平台发生故障而无法登录访问的；</w:t>
      </w:r>
    </w:p>
    <w:p w14:paraId="6F3860BB">
      <w:pPr>
        <w:spacing w:before="181" w:line="219" w:lineRule="auto"/>
        <w:ind w:left="482"/>
        <w:rPr>
          <w:rFonts w:ascii="宋体" w:hAnsi="宋体" w:eastAsia="宋体" w:cs="宋体"/>
          <w:sz w:val="21"/>
          <w:szCs w:val="21"/>
        </w:rPr>
      </w:pPr>
      <w:r>
        <w:rPr>
          <w:rFonts w:ascii="宋体" w:hAnsi="宋体" w:eastAsia="宋体" w:cs="宋体"/>
          <w:spacing w:val="-1"/>
          <w:sz w:val="21"/>
          <w:szCs w:val="21"/>
        </w:rPr>
        <w:t>2、电子交易平台应用或数据库出现错误，不能进行正常操作的；</w:t>
      </w:r>
    </w:p>
    <w:p w14:paraId="6372F7C6">
      <w:pPr>
        <w:spacing w:before="181" w:line="220" w:lineRule="auto"/>
        <w:ind w:left="484"/>
        <w:rPr>
          <w:rFonts w:ascii="宋体" w:hAnsi="宋体" w:eastAsia="宋体" w:cs="宋体"/>
          <w:sz w:val="21"/>
          <w:szCs w:val="21"/>
        </w:rPr>
      </w:pPr>
      <w:r>
        <w:rPr>
          <w:rFonts w:ascii="宋体" w:hAnsi="宋体" w:eastAsia="宋体" w:cs="宋体"/>
          <w:spacing w:val="-1"/>
          <w:sz w:val="21"/>
          <w:szCs w:val="21"/>
        </w:rPr>
        <w:t>3、电子交易平台发现严重安全漏洞，有潜在泄密危险的；</w:t>
      </w:r>
    </w:p>
    <w:p w14:paraId="6BCB432E">
      <w:pPr>
        <w:spacing w:before="182" w:line="219" w:lineRule="auto"/>
        <w:ind w:left="479"/>
        <w:rPr>
          <w:rFonts w:ascii="宋体" w:hAnsi="宋体" w:eastAsia="宋体" w:cs="宋体"/>
          <w:sz w:val="21"/>
          <w:szCs w:val="21"/>
        </w:rPr>
      </w:pPr>
      <w:r>
        <w:rPr>
          <w:rFonts w:ascii="宋体" w:hAnsi="宋体" w:eastAsia="宋体" w:cs="宋体"/>
          <w:spacing w:val="-1"/>
          <w:sz w:val="21"/>
          <w:szCs w:val="21"/>
        </w:rPr>
        <w:t>4、病毒发作导致不能进行正常操作的；</w:t>
      </w:r>
    </w:p>
    <w:p w14:paraId="09A8A9B4">
      <w:pPr>
        <w:spacing w:before="183" w:line="220" w:lineRule="auto"/>
        <w:ind w:left="484"/>
        <w:rPr>
          <w:rFonts w:ascii="宋体" w:hAnsi="宋体" w:eastAsia="宋体" w:cs="宋体"/>
          <w:sz w:val="21"/>
          <w:szCs w:val="21"/>
        </w:rPr>
      </w:pPr>
      <w:r>
        <w:rPr>
          <w:rFonts w:ascii="宋体" w:hAnsi="宋体" w:eastAsia="宋体" w:cs="宋体"/>
          <w:spacing w:val="-1"/>
          <w:sz w:val="21"/>
          <w:szCs w:val="21"/>
        </w:rPr>
        <w:t>5、其他无法保证电子交易的公平、公正和安全的情况。</w:t>
      </w:r>
    </w:p>
    <w:p w14:paraId="3615F337">
      <w:pPr>
        <w:spacing w:before="180" w:line="350" w:lineRule="auto"/>
        <w:ind w:left="4" w:right="80" w:firstLine="495"/>
        <w:rPr>
          <w:rFonts w:ascii="宋体" w:hAnsi="宋体" w:eastAsia="宋体" w:cs="宋体"/>
          <w:sz w:val="21"/>
          <w:szCs w:val="21"/>
        </w:rPr>
      </w:pPr>
      <w:r>
        <w:rPr>
          <w:rFonts w:ascii="宋体" w:hAnsi="宋体" w:eastAsia="宋体" w:cs="宋体"/>
          <w:sz w:val="21"/>
          <w:szCs w:val="21"/>
        </w:rPr>
        <w:t>出现前款规定情形，不影响采购公平、公正性的，采购代理机构可以待上述情形消除后</w:t>
      </w:r>
      <w:r>
        <w:rPr>
          <w:rFonts w:ascii="宋体" w:hAnsi="宋体" w:eastAsia="宋体" w:cs="宋体"/>
          <w:spacing w:val="1"/>
          <w:sz w:val="21"/>
          <w:szCs w:val="21"/>
        </w:rPr>
        <w:t>继续组织电子交易活动，也可以决定某些环节以纸质</w:t>
      </w:r>
      <w:r>
        <w:rPr>
          <w:rFonts w:ascii="宋体" w:hAnsi="宋体" w:eastAsia="宋体" w:cs="宋体"/>
          <w:sz w:val="21"/>
          <w:szCs w:val="21"/>
        </w:rPr>
        <w:t>形式进行；影响或可能影响采购公平、</w:t>
      </w:r>
      <w:r>
        <w:rPr>
          <w:rFonts w:ascii="宋体" w:hAnsi="宋体" w:eastAsia="宋体" w:cs="宋体"/>
          <w:spacing w:val="-2"/>
          <w:sz w:val="21"/>
          <w:szCs w:val="21"/>
        </w:rPr>
        <w:t>公正性的，重新采购。</w:t>
      </w:r>
    </w:p>
    <w:p w14:paraId="3EB280EF">
      <w:pPr>
        <w:spacing w:before="78" w:line="220" w:lineRule="auto"/>
        <w:ind w:firstLine="4700" w:firstLineChars="1800"/>
        <w:rPr>
          <w:rFonts w:ascii="宋体" w:hAnsi="宋体" w:eastAsia="宋体" w:cs="宋体"/>
          <w:sz w:val="28"/>
          <w:szCs w:val="28"/>
        </w:rPr>
      </w:pPr>
      <w:r>
        <w:rPr>
          <w:rFonts w:ascii="宋体" w:hAnsi="宋体" w:eastAsia="宋体" w:cs="宋体"/>
          <w:b/>
          <w:bCs/>
          <w:spacing w:val="-10"/>
          <w:sz w:val="28"/>
          <w:szCs w:val="28"/>
        </w:rPr>
        <w:t>四、开标</w:t>
      </w:r>
    </w:p>
    <w:p w14:paraId="014694CE">
      <w:pPr>
        <w:spacing w:before="182" w:line="220" w:lineRule="auto"/>
        <w:ind w:left="491"/>
        <w:rPr>
          <w:rFonts w:ascii="宋体" w:hAnsi="宋体" w:eastAsia="宋体" w:cs="宋体"/>
          <w:sz w:val="21"/>
          <w:szCs w:val="21"/>
        </w:rPr>
      </w:pPr>
      <w:r>
        <w:rPr>
          <w:rFonts w:ascii="宋体" w:hAnsi="宋体" w:eastAsia="宋体" w:cs="宋体"/>
          <w:b/>
          <w:bCs/>
          <w:spacing w:val="-5"/>
          <w:sz w:val="21"/>
          <w:szCs w:val="21"/>
        </w:rPr>
        <w:t>（一）开标准备</w:t>
      </w:r>
    </w:p>
    <w:p w14:paraId="61C13807">
      <w:pPr>
        <w:spacing w:before="179" w:line="347" w:lineRule="auto"/>
        <w:ind w:right="80" w:firstLine="478"/>
        <w:rPr>
          <w:rFonts w:ascii="宋体" w:hAnsi="宋体" w:eastAsia="宋体" w:cs="宋体"/>
          <w:sz w:val="21"/>
          <w:szCs w:val="21"/>
        </w:rPr>
      </w:pPr>
      <w:r>
        <w:rPr>
          <w:rFonts w:ascii="宋体" w:hAnsi="宋体" w:eastAsia="宋体" w:cs="宋体"/>
          <w:spacing w:val="1"/>
          <w:sz w:val="21"/>
          <w:szCs w:val="21"/>
        </w:rPr>
        <w:t>采购代理机构将在规定的时间和地点进行开标。本项目不要求供</w:t>
      </w:r>
      <w:r>
        <w:rPr>
          <w:rFonts w:ascii="宋体" w:hAnsi="宋体" w:eastAsia="宋体" w:cs="宋体"/>
          <w:sz w:val="21"/>
          <w:szCs w:val="21"/>
        </w:rPr>
        <w:t>应商授权代表参加现场</w:t>
      </w:r>
      <w:r>
        <w:rPr>
          <w:rFonts w:ascii="宋体" w:hAnsi="宋体" w:eastAsia="宋体" w:cs="宋体"/>
          <w:spacing w:val="-1"/>
          <w:sz w:val="21"/>
          <w:szCs w:val="21"/>
        </w:rPr>
        <w:t>开标、开启投标文件活动。</w:t>
      </w:r>
    </w:p>
    <w:p w14:paraId="245A6DF3">
      <w:pPr>
        <w:spacing w:before="32" w:line="220" w:lineRule="auto"/>
        <w:ind w:left="491"/>
        <w:rPr>
          <w:rFonts w:ascii="宋体" w:hAnsi="宋体" w:eastAsia="宋体" w:cs="宋体"/>
          <w:sz w:val="21"/>
          <w:szCs w:val="21"/>
        </w:rPr>
        <w:sectPr>
          <w:footerReference r:id="rId17" w:type="default"/>
          <w:pgSz w:w="11906" w:h="16839"/>
          <w:pgMar w:top="1245" w:right="1054" w:bottom="1298" w:left="1142" w:header="0" w:footer="1133" w:gutter="0"/>
          <w:cols w:space="720" w:num="1"/>
        </w:sectPr>
      </w:pPr>
      <w:r>
        <w:rPr>
          <w:rFonts w:ascii="宋体" w:hAnsi="宋体" w:eastAsia="宋体" w:cs="宋体"/>
          <w:b/>
          <w:bCs/>
          <w:spacing w:val="-5"/>
          <w:sz w:val="21"/>
          <w:szCs w:val="21"/>
        </w:rPr>
        <w:t>（二）开标程序</w:t>
      </w:r>
    </w:p>
    <w:p w14:paraId="6E90F095">
      <w:pPr>
        <w:spacing w:before="265" w:line="219" w:lineRule="auto"/>
        <w:rPr>
          <w:rFonts w:ascii="宋体" w:hAnsi="宋体" w:eastAsia="宋体" w:cs="宋体"/>
          <w:sz w:val="21"/>
          <w:szCs w:val="21"/>
        </w:rPr>
      </w:pPr>
      <w:r>
        <w:rPr>
          <w:rFonts w:ascii="宋体" w:hAnsi="宋体" w:eastAsia="宋体" w:cs="宋体"/>
          <w:spacing w:val="-1"/>
          <w:sz w:val="21"/>
          <w:szCs w:val="21"/>
        </w:rPr>
        <w:t>1、开标会由采购代理机构相关工作人员主持，主持人宣布开标会议开始。</w:t>
      </w:r>
    </w:p>
    <w:p w14:paraId="1DEAA5BF">
      <w:pPr>
        <w:spacing w:before="180" w:line="219" w:lineRule="auto"/>
        <w:ind w:left="483"/>
        <w:rPr>
          <w:rFonts w:ascii="宋体" w:hAnsi="宋体" w:eastAsia="宋体" w:cs="宋体"/>
          <w:sz w:val="21"/>
          <w:szCs w:val="21"/>
        </w:rPr>
      </w:pPr>
      <w:r>
        <w:rPr>
          <w:rFonts w:ascii="宋体" w:hAnsi="宋体" w:eastAsia="宋体" w:cs="宋体"/>
          <w:spacing w:val="-1"/>
          <w:sz w:val="21"/>
          <w:szCs w:val="21"/>
        </w:rPr>
        <w:t>2、介绍参加开标会的人员名单。</w:t>
      </w:r>
    </w:p>
    <w:p w14:paraId="60474C10">
      <w:pPr>
        <w:spacing w:before="181" w:line="218" w:lineRule="auto"/>
        <w:ind w:left="485"/>
        <w:rPr>
          <w:rFonts w:ascii="宋体" w:hAnsi="宋体" w:eastAsia="宋体" w:cs="宋体"/>
          <w:sz w:val="21"/>
          <w:szCs w:val="21"/>
        </w:rPr>
      </w:pPr>
      <w:r>
        <w:rPr>
          <w:rFonts w:ascii="宋体" w:hAnsi="宋体" w:eastAsia="宋体" w:cs="宋体"/>
          <w:spacing w:val="-1"/>
          <w:sz w:val="21"/>
          <w:szCs w:val="21"/>
        </w:rPr>
        <w:t>3、宣布开标纪律和有关事项，告知应当回避的情形，提请有关人员回避。</w:t>
      </w:r>
    </w:p>
    <w:p w14:paraId="1E19E8F6">
      <w:pPr>
        <w:spacing w:before="184" w:line="220" w:lineRule="auto"/>
        <w:ind w:left="480"/>
        <w:rPr>
          <w:rFonts w:ascii="宋体" w:hAnsi="宋体" w:eastAsia="宋体" w:cs="宋体"/>
          <w:sz w:val="21"/>
          <w:szCs w:val="21"/>
        </w:rPr>
      </w:pPr>
      <w:r>
        <w:rPr>
          <w:rFonts w:ascii="宋体" w:hAnsi="宋体" w:eastAsia="宋体" w:cs="宋体"/>
          <w:b/>
          <w:bCs/>
          <w:spacing w:val="-3"/>
          <w:sz w:val="21"/>
          <w:szCs w:val="21"/>
        </w:rPr>
        <w:t>4、电子招投标开标及评审程序</w:t>
      </w:r>
    </w:p>
    <w:p w14:paraId="7FD449F7">
      <w:pPr>
        <w:spacing w:before="261" w:line="347" w:lineRule="auto"/>
        <w:ind w:left="1" w:right="80" w:firstLine="478"/>
        <w:rPr>
          <w:rFonts w:ascii="宋体" w:hAnsi="宋体" w:eastAsia="宋体" w:cs="宋体"/>
          <w:sz w:val="21"/>
          <w:szCs w:val="21"/>
        </w:rPr>
      </w:pPr>
      <w:r>
        <w:rPr>
          <w:rFonts w:ascii="宋体" w:hAnsi="宋体" w:eastAsia="宋体" w:cs="宋体"/>
          <w:b/>
          <w:bCs/>
          <w:spacing w:val="-4"/>
          <w:sz w:val="21"/>
          <w:szCs w:val="21"/>
        </w:rPr>
        <w:t>4.1</w:t>
      </w:r>
      <w:r>
        <w:rPr>
          <w:rFonts w:ascii="宋体" w:hAnsi="宋体" w:eastAsia="宋体" w:cs="宋体"/>
          <w:spacing w:val="-48"/>
          <w:sz w:val="21"/>
          <w:szCs w:val="21"/>
        </w:rPr>
        <w:t xml:space="preserve"> </w:t>
      </w:r>
      <w:r>
        <w:rPr>
          <w:rFonts w:ascii="宋体" w:hAnsi="宋体" w:eastAsia="宋体" w:cs="宋体"/>
          <w:b/>
          <w:bCs/>
          <w:spacing w:val="-4"/>
          <w:sz w:val="21"/>
          <w:szCs w:val="21"/>
        </w:rPr>
        <w:t>投标截止时间后，投标人登录政采云平台</w:t>
      </w:r>
      <w:r>
        <w:rPr>
          <w:rFonts w:ascii="宋体" w:hAnsi="宋体" w:eastAsia="宋体" w:cs="宋体"/>
          <w:b/>
          <w:bCs/>
          <w:spacing w:val="-5"/>
          <w:sz w:val="21"/>
          <w:szCs w:val="21"/>
        </w:rPr>
        <w:t>，用“项目采购-开标评标</w:t>
      </w:r>
      <w:r>
        <w:rPr>
          <w:rFonts w:ascii="宋体" w:hAnsi="宋体" w:eastAsia="宋体" w:cs="宋体"/>
          <w:spacing w:val="-85"/>
          <w:sz w:val="21"/>
          <w:szCs w:val="21"/>
        </w:rPr>
        <w:t xml:space="preserve"> </w:t>
      </w:r>
      <w:r>
        <w:rPr>
          <w:rFonts w:ascii="宋体" w:hAnsi="宋体" w:eastAsia="宋体" w:cs="宋体"/>
          <w:b/>
          <w:bCs/>
          <w:spacing w:val="-5"/>
          <w:sz w:val="21"/>
          <w:szCs w:val="21"/>
        </w:rPr>
        <w:t>”功能对电子投</w:t>
      </w:r>
      <w:r>
        <w:rPr>
          <w:rFonts w:ascii="宋体" w:hAnsi="宋体" w:eastAsia="宋体" w:cs="宋体"/>
          <w:sz w:val="21"/>
          <w:szCs w:val="21"/>
        </w:rPr>
        <w:t xml:space="preserve"> </w:t>
      </w:r>
      <w:r>
        <w:rPr>
          <w:rFonts w:ascii="宋体" w:hAnsi="宋体" w:eastAsia="宋体" w:cs="宋体"/>
          <w:b/>
          <w:bCs/>
          <w:spacing w:val="-3"/>
          <w:sz w:val="21"/>
          <w:szCs w:val="21"/>
        </w:rPr>
        <w:t>标文件进行在线解密；</w:t>
      </w:r>
    </w:p>
    <w:p w14:paraId="2A8D4E08">
      <w:pPr>
        <w:spacing w:before="35" w:line="219" w:lineRule="auto"/>
        <w:ind w:left="480"/>
        <w:rPr>
          <w:rFonts w:ascii="宋体" w:hAnsi="宋体" w:eastAsia="宋体" w:cs="宋体"/>
          <w:sz w:val="21"/>
          <w:szCs w:val="21"/>
        </w:rPr>
      </w:pPr>
      <w:r>
        <w:rPr>
          <w:rFonts w:ascii="宋体" w:hAnsi="宋体" w:eastAsia="宋体" w:cs="宋体"/>
          <w:b/>
          <w:bCs/>
          <w:spacing w:val="-3"/>
          <w:sz w:val="21"/>
          <w:szCs w:val="21"/>
        </w:rPr>
        <w:t>4.2</w:t>
      </w:r>
      <w:r>
        <w:rPr>
          <w:rFonts w:ascii="宋体" w:hAnsi="宋体" w:eastAsia="宋体" w:cs="宋体"/>
          <w:spacing w:val="-51"/>
          <w:sz w:val="21"/>
          <w:szCs w:val="21"/>
        </w:rPr>
        <w:t xml:space="preserve"> </w:t>
      </w:r>
      <w:r>
        <w:rPr>
          <w:rFonts w:ascii="宋体" w:hAnsi="宋体" w:eastAsia="宋体" w:cs="宋体"/>
          <w:b/>
          <w:bCs/>
          <w:spacing w:val="-3"/>
          <w:sz w:val="21"/>
          <w:szCs w:val="21"/>
        </w:rPr>
        <w:t>谈判小组对资格进行评审；</w:t>
      </w:r>
    </w:p>
    <w:p w14:paraId="24B99AD9">
      <w:pPr>
        <w:spacing w:before="182" w:line="219" w:lineRule="auto"/>
        <w:ind w:left="480"/>
        <w:rPr>
          <w:rFonts w:ascii="宋体" w:hAnsi="宋体" w:eastAsia="宋体" w:cs="宋体"/>
          <w:sz w:val="21"/>
          <w:szCs w:val="21"/>
        </w:rPr>
      </w:pPr>
      <w:r>
        <w:rPr>
          <w:rFonts w:ascii="宋体" w:hAnsi="宋体" w:eastAsia="宋体" w:cs="宋体"/>
          <w:b/>
          <w:bCs/>
          <w:spacing w:val="-4"/>
          <w:sz w:val="21"/>
          <w:szCs w:val="21"/>
        </w:rPr>
        <w:t>4.3</w:t>
      </w:r>
      <w:r>
        <w:rPr>
          <w:rFonts w:ascii="宋体" w:hAnsi="宋体" w:eastAsia="宋体" w:cs="宋体"/>
          <w:spacing w:val="-43"/>
          <w:sz w:val="21"/>
          <w:szCs w:val="21"/>
        </w:rPr>
        <w:t xml:space="preserve"> </w:t>
      </w:r>
      <w:r>
        <w:rPr>
          <w:rFonts w:ascii="宋体" w:hAnsi="宋体" w:eastAsia="宋体" w:cs="宋体"/>
          <w:b/>
          <w:bCs/>
          <w:spacing w:val="-4"/>
          <w:sz w:val="21"/>
          <w:szCs w:val="21"/>
        </w:rPr>
        <w:t>公布资格评审结果；</w:t>
      </w:r>
    </w:p>
    <w:p w14:paraId="31757C37">
      <w:pPr>
        <w:spacing w:before="184" w:line="219" w:lineRule="auto"/>
        <w:ind w:left="480"/>
        <w:rPr>
          <w:rFonts w:ascii="宋体" w:hAnsi="宋体" w:eastAsia="宋体" w:cs="宋体"/>
          <w:sz w:val="21"/>
          <w:szCs w:val="21"/>
        </w:rPr>
      </w:pPr>
      <w:r>
        <w:rPr>
          <w:rFonts w:ascii="宋体" w:hAnsi="宋体" w:eastAsia="宋体" w:cs="宋体"/>
          <w:b/>
          <w:bCs/>
          <w:spacing w:val="-3"/>
          <w:sz w:val="21"/>
          <w:szCs w:val="21"/>
        </w:rPr>
        <w:t>4.4</w:t>
      </w:r>
      <w:r>
        <w:rPr>
          <w:rFonts w:ascii="宋体" w:hAnsi="宋体" w:eastAsia="宋体" w:cs="宋体"/>
          <w:spacing w:val="-50"/>
          <w:sz w:val="21"/>
          <w:szCs w:val="21"/>
        </w:rPr>
        <w:t xml:space="preserve"> </w:t>
      </w:r>
      <w:r>
        <w:rPr>
          <w:rFonts w:ascii="宋体" w:hAnsi="宋体" w:eastAsia="宋体" w:cs="宋体"/>
          <w:b/>
          <w:bCs/>
          <w:spacing w:val="-3"/>
          <w:sz w:val="21"/>
          <w:szCs w:val="21"/>
        </w:rPr>
        <w:t>谈判小组对符合性进行评审；</w:t>
      </w:r>
    </w:p>
    <w:p w14:paraId="33135576">
      <w:pPr>
        <w:spacing w:before="183" w:line="219" w:lineRule="auto"/>
        <w:ind w:left="480"/>
        <w:rPr>
          <w:rFonts w:ascii="宋体" w:hAnsi="宋体" w:eastAsia="宋体" w:cs="宋体"/>
          <w:sz w:val="21"/>
          <w:szCs w:val="21"/>
        </w:rPr>
      </w:pPr>
      <w:r>
        <w:rPr>
          <w:rFonts w:ascii="宋体" w:hAnsi="宋体" w:eastAsia="宋体" w:cs="宋体"/>
          <w:b/>
          <w:bCs/>
          <w:spacing w:val="-4"/>
          <w:sz w:val="21"/>
          <w:szCs w:val="21"/>
        </w:rPr>
        <w:t>4.5</w:t>
      </w:r>
      <w:r>
        <w:rPr>
          <w:rFonts w:ascii="宋体" w:hAnsi="宋体" w:eastAsia="宋体" w:cs="宋体"/>
          <w:spacing w:val="-41"/>
          <w:sz w:val="21"/>
          <w:szCs w:val="21"/>
        </w:rPr>
        <w:t xml:space="preserve"> </w:t>
      </w:r>
      <w:r>
        <w:rPr>
          <w:rFonts w:ascii="宋体" w:hAnsi="宋体" w:eastAsia="宋体" w:cs="宋体"/>
          <w:b/>
          <w:bCs/>
          <w:spacing w:val="-4"/>
          <w:sz w:val="21"/>
          <w:szCs w:val="21"/>
        </w:rPr>
        <w:t>公布符合性评审结果；</w:t>
      </w:r>
    </w:p>
    <w:p w14:paraId="2A162331">
      <w:pPr>
        <w:spacing w:before="183" w:line="218" w:lineRule="auto"/>
        <w:ind w:left="480"/>
        <w:rPr>
          <w:rFonts w:ascii="宋体" w:hAnsi="宋体" w:eastAsia="宋体" w:cs="宋体"/>
          <w:sz w:val="21"/>
          <w:szCs w:val="21"/>
        </w:rPr>
      </w:pPr>
      <w:r>
        <w:rPr>
          <w:rFonts w:ascii="宋体" w:hAnsi="宋体" w:eastAsia="宋体" w:cs="宋体"/>
          <w:b/>
          <w:bCs/>
          <w:spacing w:val="-2"/>
          <w:sz w:val="21"/>
          <w:szCs w:val="21"/>
        </w:rPr>
        <w:t>4.6</w:t>
      </w:r>
      <w:r>
        <w:rPr>
          <w:rFonts w:ascii="宋体" w:hAnsi="宋体" w:eastAsia="宋体" w:cs="宋体"/>
          <w:spacing w:val="-52"/>
          <w:sz w:val="21"/>
          <w:szCs w:val="21"/>
        </w:rPr>
        <w:t xml:space="preserve"> </w:t>
      </w:r>
      <w:r>
        <w:rPr>
          <w:rFonts w:ascii="宋体" w:hAnsi="宋体" w:eastAsia="宋体" w:cs="宋体"/>
          <w:b/>
          <w:bCs/>
          <w:spacing w:val="-2"/>
          <w:sz w:val="21"/>
          <w:szCs w:val="21"/>
        </w:rPr>
        <w:t>谈判小组就价格、服务等认为需要谈判的内容分别与各投标人</w:t>
      </w:r>
      <w:r>
        <w:rPr>
          <w:rFonts w:ascii="宋体" w:hAnsi="宋体" w:eastAsia="宋体" w:cs="宋体"/>
          <w:b/>
          <w:bCs/>
          <w:spacing w:val="-3"/>
          <w:sz w:val="21"/>
          <w:szCs w:val="21"/>
        </w:rPr>
        <w:t>进行谈判；</w:t>
      </w:r>
    </w:p>
    <w:p w14:paraId="75810C5C">
      <w:pPr>
        <w:spacing w:before="185" w:line="218" w:lineRule="auto"/>
        <w:ind w:firstLine="402" w:firstLineChars="200"/>
        <w:jc w:val="both"/>
        <w:rPr>
          <w:rFonts w:ascii="宋体" w:hAnsi="宋体" w:eastAsia="宋体" w:cs="宋体"/>
          <w:sz w:val="21"/>
          <w:szCs w:val="21"/>
        </w:rPr>
      </w:pPr>
      <w:r>
        <w:rPr>
          <w:rFonts w:ascii="宋体" w:hAnsi="宋体" w:eastAsia="宋体" w:cs="宋体"/>
          <w:b/>
          <w:bCs/>
          <w:spacing w:val="-5"/>
          <w:sz w:val="21"/>
          <w:szCs w:val="21"/>
        </w:rPr>
        <w:t>4.7</w:t>
      </w:r>
      <w:r>
        <w:rPr>
          <w:rFonts w:ascii="宋体" w:hAnsi="宋体" w:eastAsia="宋体" w:cs="宋体"/>
          <w:spacing w:val="-47"/>
          <w:sz w:val="21"/>
          <w:szCs w:val="21"/>
        </w:rPr>
        <w:t xml:space="preserve"> </w:t>
      </w:r>
      <w:r>
        <w:rPr>
          <w:rFonts w:ascii="宋体" w:hAnsi="宋体" w:eastAsia="宋体" w:cs="宋体"/>
          <w:b/>
          <w:bCs/>
          <w:spacing w:val="-5"/>
          <w:sz w:val="21"/>
          <w:szCs w:val="21"/>
        </w:rPr>
        <w:t>各投标人在规定时间内于系统上提交最终报价，最终报价不得超过自身</w:t>
      </w:r>
      <w:r>
        <w:rPr>
          <w:rFonts w:ascii="宋体" w:hAnsi="宋体" w:eastAsia="宋体" w:cs="宋体"/>
          <w:b/>
          <w:bCs/>
          <w:spacing w:val="-6"/>
          <w:sz w:val="21"/>
          <w:szCs w:val="21"/>
        </w:rPr>
        <w:t>的初次报价；</w:t>
      </w:r>
    </w:p>
    <w:p w14:paraId="1A587C13">
      <w:pPr>
        <w:spacing w:before="184" w:line="218" w:lineRule="auto"/>
        <w:ind w:left="480"/>
        <w:rPr>
          <w:rFonts w:ascii="宋体" w:hAnsi="宋体" w:eastAsia="宋体" w:cs="宋体"/>
          <w:sz w:val="21"/>
          <w:szCs w:val="21"/>
        </w:rPr>
      </w:pPr>
      <w:r>
        <w:rPr>
          <w:rFonts w:ascii="宋体" w:hAnsi="宋体" w:eastAsia="宋体" w:cs="宋体"/>
          <w:b/>
          <w:bCs/>
          <w:spacing w:val="-4"/>
          <w:sz w:val="21"/>
          <w:szCs w:val="21"/>
        </w:rPr>
        <w:t>4.8</w:t>
      </w:r>
      <w:r>
        <w:rPr>
          <w:rFonts w:ascii="宋体" w:hAnsi="宋体" w:eastAsia="宋体" w:cs="宋体"/>
          <w:spacing w:val="-43"/>
          <w:sz w:val="21"/>
          <w:szCs w:val="21"/>
        </w:rPr>
        <w:t xml:space="preserve"> </w:t>
      </w:r>
      <w:r>
        <w:rPr>
          <w:rFonts w:ascii="宋体" w:hAnsi="宋体" w:eastAsia="宋体" w:cs="宋体"/>
          <w:b/>
          <w:bCs/>
          <w:spacing w:val="-4"/>
          <w:sz w:val="21"/>
          <w:szCs w:val="21"/>
        </w:rPr>
        <w:t>公布报价开标情况；</w:t>
      </w:r>
    </w:p>
    <w:p w14:paraId="682994D0">
      <w:pPr>
        <w:spacing w:before="185" w:line="218" w:lineRule="auto"/>
        <w:ind w:left="480"/>
        <w:rPr>
          <w:rFonts w:ascii="宋体" w:hAnsi="宋体" w:eastAsia="宋体" w:cs="宋体"/>
          <w:sz w:val="21"/>
          <w:szCs w:val="21"/>
        </w:rPr>
      </w:pPr>
      <w:r>
        <w:rPr>
          <w:rFonts w:ascii="宋体" w:hAnsi="宋体" w:eastAsia="宋体" w:cs="宋体"/>
          <w:b/>
          <w:bCs/>
          <w:spacing w:val="-3"/>
          <w:sz w:val="21"/>
          <w:szCs w:val="21"/>
        </w:rPr>
        <w:t>4.9</w:t>
      </w:r>
      <w:r>
        <w:rPr>
          <w:rFonts w:ascii="宋体" w:hAnsi="宋体" w:eastAsia="宋体" w:cs="宋体"/>
          <w:spacing w:val="-47"/>
          <w:sz w:val="21"/>
          <w:szCs w:val="21"/>
        </w:rPr>
        <w:t xml:space="preserve"> </w:t>
      </w:r>
      <w:r>
        <w:rPr>
          <w:rFonts w:ascii="宋体" w:hAnsi="宋体" w:eastAsia="宋体" w:cs="宋体"/>
          <w:b/>
          <w:bCs/>
          <w:spacing w:val="-3"/>
          <w:sz w:val="21"/>
          <w:szCs w:val="21"/>
        </w:rPr>
        <w:t>谈判小组对报价情况进行评审；</w:t>
      </w:r>
    </w:p>
    <w:p w14:paraId="542B3F8A">
      <w:pPr>
        <w:spacing w:before="184" w:line="219" w:lineRule="auto"/>
        <w:ind w:left="480"/>
        <w:rPr>
          <w:rFonts w:ascii="宋体" w:hAnsi="宋体" w:eastAsia="宋体" w:cs="宋体"/>
          <w:sz w:val="21"/>
          <w:szCs w:val="21"/>
        </w:rPr>
      </w:pPr>
      <w:r>
        <w:rPr>
          <w:rFonts w:ascii="宋体" w:hAnsi="宋体" w:eastAsia="宋体" w:cs="宋体"/>
          <w:b/>
          <w:bCs/>
          <w:spacing w:val="-4"/>
          <w:sz w:val="21"/>
          <w:szCs w:val="21"/>
        </w:rPr>
        <w:t>4.10</w:t>
      </w:r>
      <w:r>
        <w:rPr>
          <w:rFonts w:ascii="宋体" w:hAnsi="宋体" w:eastAsia="宋体" w:cs="宋体"/>
          <w:spacing w:val="-44"/>
          <w:sz w:val="21"/>
          <w:szCs w:val="21"/>
        </w:rPr>
        <w:t xml:space="preserve"> </w:t>
      </w:r>
      <w:r>
        <w:rPr>
          <w:rFonts w:ascii="宋体" w:hAnsi="宋体" w:eastAsia="宋体" w:cs="宋体"/>
          <w:b/>
          <w:bCs/>
          <w:spacing w:val="-4"/>
          <w:sz w:val="21"/>
          <w:szCs w:val="21"/>
        </w:rPr>
        <w:t>公布评审结果。</w:t>
      </w:r>
    </w:p>
    <w:p w14:paraId="514FE943">
      <w:pPr>
        <w:spacing w:before="184" w:line="219" w:lineRule="auto"/>
        <w:ind w:left="480"/>
        <w:rPr>
          <w:rFonts w:ascii="宋体" w:hAnsi="宋体" w:eastAsia="宋体" w:cs="宋体"/>
          <w:sz w:val="21"/>
          <w:szCs w:val="21"/>
        </w:rPr>
      </w:pPr>
      <w:r>
        <w:rPr>
          <w:rFonts w:ascii="宋体" w:hAnsi="宋体" w:eastAsia="宋体" w:cs="宋体"/>
          <w:b/>
          <w:bCs/>
          <w:spacing w:val="-2"/>
          <w:sz w:val="21"/>
          <w:szCs w:val="21"/>
        </w:rPr>
        <w:t>特别说明：政采云公司如对电子化开标及评审程序有调整的，按调整后的程序操作。</w:t>
      </w:r>
    </w:p>
    <w:p w14:paraId="646DD861">
      <w:pPr>
        <w:spacing w:before="184" w:line="219" w:lineRule="auto"/>
        <w:ind w:left="485"/>
        <w:rPr>
          <w:rFonts w:ascii="宋体" w:hAnsi="宋体" w:eastAsia="宋体" w:cs="宋体"/>
          <w:sz w:val="21"/>
          <w:szCs w:val="21"/>
        </w:rPr>
      </w:pPr>
      <w:r>
        <w:rPr>
          <w:rFonts w:ascii="宋体" w:hAnsi="宋体" w:eastAsia="宋体" w:cs="宋体"/>
          <w:b/>
          <w:bCs/>
          <w:spacing w:val="-3"/>
          <w:sz w:val="21"/>
          <w:szCs w:val="21"/>
        </w:rPr>
        <w:t>5、如遇电子招投标系统故障的，启用备份投标文件。</w:t>
      </w:r>
    </w:p>
    <w:p w14:paraId="25E9FD1F">
      <w:pPr>
        <w:spacing w:before="105" w:line="344" w:lineRule="auto"/>
        <w:ind w:firstLine="482"/>
        <w:rPr>
          <w:rFonts w:ascii="宋体" w:hAnsi="宋体" w:eastAsia="宋体" w:cs="宋体"/>
          <w:sz w:val="21"/>
          <w:szCs w:val="21"/>
        </w:rPr>
      </w:pPr>
      <w:r>
        <w:rPr>
          <w:rFonts w:ascii="宋体" w:hAnsi="宋体" w:eastAsia="宋体" w:cs="宋体"/>
          <w:b/>
          <w:bCs/>
          <w:spacing w:val="-5"/>
          <w:sz w:val="21"/>
          <w:szCs w:val="21"/>
        </w:rPr>
        <w:t>6、本项目原则上采用政采云电子招投标开标及评审程序，但若投标人在规定时间内无法</w:t>
      </w:r>
      <w:r>
        <w:rPr>
          <w:rFonts w:ascii="宋体" w:hAnsi="宋体" w:eastAsia="宋体" w:cs="宋体"/>
          <w:spacing w:val="1"/>
          <w:sz w:val="21"/>
          <w:szCs w:val="21"/>
        </w:rPr>
        <w:t xml:space="preserve">  </w:t>
      </w:r>
      <w:r>
        <w:rPr>
          <w:rFonts w:ascii="宋体" w:hAnsi="宋体" w:eastAsia="宋体" w:cs="宋体"/>
          <w:b/>
          <w:bCs/>
          <w:spacing w:val="-6"/>
          <w:sz w:val="21"/>
          <w:szCs w:val="21"/>
        </w:rPr>
        <w:t>解密或解密失败，采购代理机构将开启未能在规定时间内解密的投标人递交的备份投标文件。</w:t>
      </w:r>
    </w:p>
    <w:p w14:paraId="21545990">
      <w:pPr>
        <w:pStyle w:val="3"/>
        <w:spacing w:line="422" w:lineRule="auto"/>
        <w:rPr>
          <w:sz w:val="21"/>
          <w:szCs w:val="21"/>
        </w:rPr>
      </w:pPr>
    </w:p>
    <w:p w14:paraId="11A23071">
      <w:pPr>
        <w:spacing w:before="79" w:line="220" w:lineRule="auto"/>
        <w:ind w:left="4344"/>
        <w:rPr>
          <w:rFonts w:ascii="宋体" w:hAnsi="宋体" w:eastAsia="宋体" w:cs="宋体"/>
          <w:sz w:val="28"/>
          <w:szCs w:val="28"/>
        </w:rPr>
      </w:pPr>
      <w:r>
        <w:rPr>
          <w:rFonts w:ascii="宋体" w:hAnsi="宋体" w:eastAsia="宋体" w:cs="宋体"/>
          <w:b/>
          <w:bCs/>
          <w:spacing w:val="-6"/>
          <w:sz w:val="28"/>
          <w:szCs w:val="28"/>
        </w:rPr>
        <w:t>五、评标</w:t>
      </w:r>
    </w:p>
    <w:p w14:paraId="1BA52127">
      <w:pPr>
        <w:spacing w:before="182" w:line="220" w:lineRule="auto"/>
        <w:ind w:left="492"/>
        <w:rPr>
          <w:rFonts w:ascii="宋体" w:hAnsi="宋体" w:eastAsia="宋体" w:cs="宋体"/>
          <w:sz w:val="21"/>
          <w:szCs w:val="21"/>
        </w:rPr>
      </w:pPr>
      <w:r>
        <w:rPr>
          <w:rFonts w:ascii="宋体" w:hAnsi="宋体" w:eastAsia="宋体" w:cs="宋体"/>
          <w:b/>
          <w:bCs/>
          <w:spacing w:val="-5"/>
          <w:sz w:val="21"/>
          <w:szCs w:val="21"/>
        </w:rPr>
        <w:t>（一）组建谈判小组</w:t>
      </w:r>
    </w:p>
    <w:p w14:paraId="4C59A3B8">
      <w:pPr>
        <w:spacing w:before="179" w:line="347" w:lineRule="auto"/>
        <w:ind w:right="80" w:firstLine="479"/>
        <w:rPr>
          <w:rFonts w:ascii="宋体" w:hAnsi="宋体" w:eastAsia="宋体" w:cs="宋体"/>
          <w:sz w:val="21"/>
          <w:szCs w:val="21"/>
        </w:rPr>
      </w:pPr>
      <w:r>
        <w:rPr>
          <w:rFonts w:ascii="宋体" w:hAnsi="宋体" w:eastAsia="宋体" w:cs="宋体"/>
          <w:sz w:val="21"/>
          <w:szCs w:val="21"/>
        </w:rPr>
        <w:t>谈判小组由采购人代表和评审专家共</w:t>
      </w:r>
      <w:r>
        <w:rPr>
          <w:rFonts w:ascii="宋体" w:hAnsi="宋体" w:eastAsia="宋体" w:cs="宋体"/>
          <w:spacing w:val="-45"/>
          <w:sz w:val="21"/>
          <w:szCs w:val="21"/>
        </w:rPr>
        <w:t xml:space="preserve"> </w:t>
      </w:r>
      <w:r>
        <w:rPr>
          <w:rFonts w:ascii="宋体" w:hAnsi="宋体" w:eastAsia="宋体" w:cs="宋体"/>
          <w:sz w:val="21"/>
          <w:szCs w:val="21"/>
        </w:rPr>
        <w:t>3</w:t>
      </w:r>
      <w:r>
        <w:rPr>
          <w:rFonts w:ascii="宋体" w:hAnsi="宋体" w:eastAsia="宋体" w:cs="宋体"/>
          <w:spacing w:val="-47"/>
          <w:sz w:val="21"/>
          <w:szCs w:val="21"/>
        </w:rPr>
        <w:t xml:space="preserve"> </w:t>
      </w:r>
      <w:r>
        <w:rPr>
          <w:rFonts w:ascii="宋体" w:hAnsi="宋体" w:eastAsia="宋体" w:cs="宋体"/>
          <w:sz w:val="21"/>
          <w:szCs w:val="21"/>
        </w:rPr>
        <w:t>人以上单数组成，其中评审专家人数不得少于</w:t>
      </w:r>
      <w:r>
        <w:rPr>
          <w:rFonts w:hint="eastAsia" w:ascii="宋体" w:hAnsi="宋体" w:eastAsia="宋体" w:cs="宋体"/>
          <w:sz w:val="21"/>
          <w:szCs w:val="21"/>
          <w:lang w:val="en-US" w:eastAsia="zh-CN"/>
        </w:rPr>
        <w:t>谈</w:t>
      </w:r>
      <w:r>
        <w:rPr>
          <w:rFonts w:ascii="宋体" w:hAnsi="宋体" w:eastAsia="宋体" w:cs="宋体"/>
          <w:spacing w:val="-2"/>
          <w:sz w:val="21"/>
          <w:szCs w:val="21"/>
        </w:rPr>
        <w:t>判小组成员总数的</w:t>
      </w:r>
      <w:r>
        <w:rPr>
          <w:rFonts w:ascii="宋体" w:hAnsi="宋体" w:eastAsia="宋体" w:cs="宋体"/>
          <w:spacing w:val="-47"/>
          <w:sz w:val="21"/>
          <w:szCs w:val="21"/>
        </w:rPr>
        <w:t xml:space="preserve"> </w:t>
      </w:r>
      <w:r>
        <w:rPr>
          <w:rFonts w:ascii="宋体" w:hAnsi="宋体" w:eastAsia="宋体" w:cs="宋体"/>
          <w:spacing w:val="-2"/>
          <w:sz w:val="21"/>
          <w:szCs w:val="21"/>
        </w:rPr>
        <w:t>2/3。</w:t>
      </w:r>
    </w:p>
    <w:p w14:paraId="4935AC13">
      <w:pPr>
        <w:spacing w:before="32" w:line="220" w:lineRule="auto"/>
        <w:ind w:left="492"/>
        <w:rPr>
          <w:rFonts w:ascii="宋体" w:hAnsi="宋体" w:eastAsia="宋体" w:cs="宋体"/>
          <w:sz w:val="21"/>
          <w:szCs w:val="21"/>
        </w:rPr>
      </w:pPr>
      <w:r>
        <w:rPr>
          <w:rFonts w:ascii="宋体" w:hAnsi="宋体" w:eastAsia="宋体" w:cs="宋体"/>
          <w:b/>
          <w:bCs/>
          <w:spacing w:val="-5"/>
          <w:sz w:val="21"/>
          <w:szCs w:val="21"/>
        </w:rPr>
        <w:t>（二）评标程序</w:t>
      </w:r>
    </w:p>
    <w:p w14:paraId="7C151387">
      <w:pPr>
        <w:spacing w:before="182" w:line="219" w:lineRule="auto"/>
        <w:ind w:left="498"/>
        <w:rPr>
          <w:rFonts w:ascii="宋体" w:hAnsi="宋体" w:eastAsia="宋体" w:cs="宋体"/>
          <w:sz w:val="21"/>
          <w:szCs w:val="21"/>
        </w:rPr>
      </w:pPr>
      <w:r>
        <w:rPr>
          <w:rFonts w:ascii="宋体" w:hAnsi="宋体" w:eastAsia="宋体" w:cs="宋体"/>
          <w:spacing w:val="-5"/>
          <w:sz w:val="21"/>
          <w:szCs w:val="21"/>
        </w:rPr>
        <w:t>1、资格审查</w:t>
      </w:r>
    </w:p>
    <w:p w14:paraId="49AD5D6B">
      <w:pPr>
        <w:spacing w:before="181" w:line="219" w:lineRule="auto"/>
        <w:ind w:left="480"/>
        <w:rPr>
          <w:rFonts w:ascii="宋体" w:hAnsi="宋体" w:eastAsia="宋体" w:cs="宋体"/>
          <w:sz w:val="21"/>
          <w:szCs w:val="21"/>
        </w:rPr>
      </w:pPr>
      <w:r>
        <w:rPr>
          <w:rFonts w:ascii="宋体" w:hAnsi="宋体" w:eastAsia="宋体" w:cs="宋体"/>
          <w:spacing w:val="-1"/>
          <w:sz w:val="21"/>
          <w:szCs w:val="21"/>
        </w:rPr>
        <w:t>谈判小组对投标人的资格进行审查。</w:t>
      </w:r>
    </w:p>
    <w:p w14:paraId="0D7CDCED">
      <w:pPr>
        <w:spacing w:before="183" w:line="220" w:lineRule="auto"/>
        <w:ind w:left="483"/>
        <w:rPr>
          <w:rFonts w:ascii="宋体" w:hAnsi="宋体" w:eastAsia="宋体" w:cs="宋体"/>
          <w:sz w:val="21"/>
          <w:szCs w:val="21"/>
        </w:rPr>
      </w:pPr>
      <w:r>
        <w:rPr>
          <w:rFonts w:ascii="宋体" w:hAnsi="宋体" w:eastAsia="宋体" w:cs="宋体"/>
          <w:spacing w:val="-2"/>
          <w:sz w:val="21"/>
          <w:szCs w:val="21"/>
        </w:rPr>
        <w:t>2、实质性审查与比较</w:t>
      </w:r>
    </w:p>
    <w:p w14:paraId="74A0CB08">
      <w:pPr>
        <w:spacing w:before="181" w:line="219" w:lineRule="auto"/>
        <w:ind w:left="483"/>
        <w:rPr>
          <w:rFonts w:ascii="宋体" w:hAnsi="宋体" w:eastAsia="宋体" w:cs="宋体"/>
          <w:sz w:val="21"/>
          <w:szCs w:val="21"/>
        </w:rPr>
      </w:pPr>
      <w:r>
        <w:rPr>
          <w:rFonts w:ascii="宋体" w:hAnsi="宋体" w:eastAsia="宋体" w:cs="宋体"/>
          <w:spacing w:val="-1"/>
          <w:sz w:val="21"/>
          <w:szCs w:val="21"/>
        </w:rPr>
        <w:t>2.1</w:t>
      </w:r>
      <w:r>
        <w:rPr>
          <w:rFonts w:ascii="宋体" w:hAnsi="宋体" w:eastAsia="宋体" w:cs="宋体"/>
          <w:spacing w:val="-40"/>
          <w:sz w:val="21"/>
          <w:szCs w:val="21"/>
        </w:rPr>
        <w:t xml:space="preserve"> </w:t>
      </w:r>
      <w:r>
        <w:rPr>
          <w:rFonts w:ascii="宋体" w:hAnsi="宋体" w:eastAsia="宋体" w:cs="宋体"/>
          <w:spacing w:val="-1"/>
          <w:sz w:val="21"/>
          <w:szCs w:val="21"/>
        </w:rPr>
        <w:t>谈判小组审查投标文件的实质性内容是否符合采购文件的实质性要求。</w:t>
      </w:r>
    </w:p>
    <w:p w14:paraId="6071BC8A">
      <w:pPr>
        <w:spacing w:line="219" w:lineRule="auto"/>
        <w:rPr>
          <w:rFonts w:ascii="宋体" w:hAnsi="宋体" w:eastAsia="宋体" w:cs="宋体"/>
          <w:sz w:val="21"/>
          <w:szCs w:val="21"/>
        </w:rPr>
        <w:sectPr>
          <w:footerReference r:id="rId18" w:type="default"/>
          <w:pgSz w:w="11906" w:h="16839"/>
          <w:pgMar w:top="1245" w:right="1054" w:bottom="1298" w:left="1141" w:header="0" w:footer="1133" w:gutter="0"/>
          <w:cols w:space="720" w:num="1"/>
        </w:sectPr>
      </w:pPr>
    </w:p>
    <w:p w14:paraId="06DCAD31">
      <w:pPr>
        <w:spacing w:before="266" w:line="288" w:lineRule="auto"/>
        <w:ind w:left="2" w:right="80" w:firstLine="481"/>
        <w:rPr>
          <w:rFonts w:ascii="宋体" w:hAnsi="宋体" w:eastAsia="宋体" w:cs="宋体"/>
          <w:sz w:val="21"/>
          <w:szCs w:val="21"/>
        </w:rPr>
      </w:pPr>
      <w:r>
        <w:rPr>
          <w:rFonts w:ascii="宋体" w:hAnsi="宋体" w:eastAsia="宋体" w:cs="宋体"/>
          <w:spacing w:val="2"/>
          <w:sz w:val="21"/>
          <w:szCs w:val="21"/>
        </w:rPr>
        <w:t>2.2</w:t>
      </w:r>
      <w:r>
        <w:rPr>
          <w:rFonts w:ascii="宋体" w:hAnsi="宋体" w:eastAsia="宋体" w:cs="宋体"/>
          <w:spacing w:val="-50"/>
          <w:sz w:val="21"/>
          <w:szCs w:val="21"/>
        </w:rPr>
        <w:t xml:space="preserve"> </w:t>
      </w:r>
      <w:r>
        <w:rPr>
          <w:rFonts w:ascii="宋体" w:hAnsi="宋体" w:eastAsia="宋体" w:cs="宋体"/>
          <w:spacing w:val="2"/>
          <w:sz w:val="21"/>
          <w:szCs w:val="21"/>
        </w:rPr>
        <w:t>谈判小组将根据投标人的投标文件进行审查、核对，如有疑问，将对投标</w:t>
      </w:r>
      <w:r>
        <w:rPr>
          <w:rFonts w:ascii="宋体" w:hAnsi="宋体" w:eastAsia="宋体" w:cs="宋体"/>
          <w:spacing w:val="1"/>
          <w:sz w:val="21"/>
          <w:szCs w:val="21"/>
        </w:rPr>
        <w:t>人进行询</w:t>
      </w:r>
      <w:r>
        <w:rPr>
          <w:rFonts w:ascii="宋体" w:hAnsi="宋体" w:eastAsia="宋体" w:cs="宋体"/>
          <w:sz w:val="21"/>
          <w:szCs w:val="21"/>
        </w:rPr>
        <w:t>标，投标人要向谈判小组澄清有关问题，并</w:t>
      </w:r>
      <w:r>
        <w:rPr>
          <w:rFonts w:ascii="宋体" w:hAnsi="宋体" w:eastAsia="宋体" w:cs="宋体"/>
          <w:spacing w:val="-1"/>
          <w:sz w:val="21"/>
          <w:szCs w:val="21"/>
        </w:rPr>
        <w:t>最终以书面形式进行答复。</w:t>
      </w:r>
    </w:p>
    <w:p w14:paraId="35F942E2">
      <w:pPr>
        <w:spacing w:before="180" w:line="290" w:lineRule="auto"/>
        <w:ind w:right="139" w:firstLine="483"/>
        <w:rPr>
          <w:rFonts w:ascii="宋体" w:hAnsi="宋体" w:eastAsia="宋体" w:cs="宋体"/>
          <w:sz w:val="21"/>
          <w:szCs w:val="21"/>
        </w:rPr>
      </w:pPr>
      <w:r>
        <w:rPr>
          <w:rFonts w:ascii="宋体" w:hAnsi="宋体" w:eastAsia="宋体" w:cs="宋体"/>
          <w:sz w:val="21"/>
          <w:szCs w:val="21"/>
        </w:rPr>
        <w:t>2.3</w:t>
      </w:r>
      <w:r>
        <w:rPr>
          <w:rFonts w:ascii="宋体" w:hAnsi="宋体" w:eastAsia="宋体" w:cs="宋体"/>
          <w:spacing w:val="-34"/>
          <w:sz w:val="21"/>
          <w:szCs w:val="21"/>
        </w:rPr>
        <w:t xml:space="preserve"> </w:t>
      </w:r>
      <w:r>
        <w:rPr>
          <w:rFonts w:ascii="宋体" w:hAnsi="宋体" w:eastAsia="宋体" w:cs="宋体"/>
          <w:sz w:val="21"/>
          <w:szCs w:val="21"/>
        </w:rPr>
        <w:t>投标人代表未到场或者拒绝澄清或者澄清的内容改变了投标文件的实质性内容的，</w:t>
      </w:r>
      <w:r>
        <w:rPr>
          <w:rFonts w:ascii="宋体" w:hAnsi="宋体" w:eastAsia="宋体" w:cs="宋体"/>
          <w:spacing w:val="-1"/>
          <w:sz w:val="21"/>
          <w:szCs w:val="21"/>
        </w:rPr>
        <w:t>谈判小组有权对该投标文件作出不利于投标人的评判。</w:t>
      </w:r>
    </w:p>
    <w:p w14:paraId="4C31DD20">
      <w:pPr>
        <w:spacing w:before="182" w:line="312" w:lineRule="auto"/>
        <w:ind w:right="80" w:firstLine="484"/>
        <w:rPr>
          <w:rFonts w:ascii="宋体" w:hAnsi="宋体" w:eastAsia="宋体" w:cs="宋体"/>
          <w:sz w:val="21"/>
          <w:szCs w:val="21"/>
        </w:rPr>
      </w:pPr>
      <w:r>
        <w:rPr>
          <w:rFonts w:ascii="宋体" w:hAnsi="宋体" w:eastAsia="宋体" w:cs="宋体"/>
          <w:spacing w:val="2"/>
          <w:sz w:val="21"/>
          <w:szCs w:val="21"/>
        </w:rPr>
        <w:t>2.4</w:t>
      </w:r>
      <w:r>
        <w:rPr>
          <w:rFonts w:ascii="宋体" w:hAnsi="宋体" w:eastAsia="宋体" w:cs="宋体"/>
          <w:spacing w:val="-50"/>
          <w:sz w:val="21"/>
          <w:szCs w:val="21"/>
        </w:rPr>
        <w:t xml:space="preserve"> </w:t>
      </w:r>
      <w:r>
        <w:rPr>
          <w:rFonts w:ascii="宋体" w:hAnsi="宋体" w:eastAsia="宋体" w:cs="宋体"/>
          <w:spacing w:val="2"/>
          <w:sz w:val="21"/>
          <w:szCs w:val="21"/>
        </w:rPr>
        <w:t>谈判小组分别与每个符合性审查通过的投标人就价格、服务等认为需要谈</w:t>
      </w:r>
      <w:r>
        <w:rPr>
          <w:rFonts w:ascii="宋体" w:hAnsi="宋体" w:eastAsia="宋体" w:cs="宋体"/>
          <w:spacing w:val="1"/>
          <w:sz w:val="21"/>
          <w:szCs w:val="21"/>
        </w:rPr>
        <w:t>判的内容</w:t>
      </w:r>
      <w:r>
        <w:rPr>
          <w:rFonts w:ascii="宋体" w:hAnsi="宋体" w:eastAsia="宋体" w:cs="宋体"/>
          <w:sz w:val="21"/>
          <w:szCs w:val="21"/>
        </w:rPr>
        <w:t xml:space="preserve"> </w:t>
      </w:r>
      <w:r>
        <w:rPr>
          <w:rFonts w:ascii="宋体" w:hAnsi="宋体" w:eastAsia="宋体" w:cs="宋体"/>
          <w:spacing w:val="1"/>
          <w:sz w:val="21"/>
          <w:szCs w:val="21"/>
        </w:rPr>
        <w:t>进行谈判，之后投标人在规定时间对价格、服务进行最终承诺，最</w:t>
      </w:r>
      <w:r>
        <w:rPr>
          <w:rFonts w:ascii="宋体" w:hAnsi="宋体" w:eastAsia="宋体" w:cs="宋体"/>
          <w:sz w:val="21"/>
          <w:szCs w:val="21"/>
        </w:rPr>
        <w:t>终报价不得超过自身的初</w:t>
      </w:r>
      <w:r>
        <w:rPr>
          <w:rFonts w:ascii="宋体" w:hAnsi="宋体" w:eastAsia="宋体" w:cs="宋体"/>
          <w:spacing w:val="-2"/>
          <w:sz w:val="21"/>
          <w:szCs w:val="21"/>
        </w:rPr>
        <w:t>次报价。</w:t>
      </w:r>
    </w:p>
    <w:p w14:paraId="58B68AE5">
      <w:pPr>
        <w:spacing w:before="182" w:line="218" w:lineRule="auto"/>
        <w:ind w:left="484"/>
        <w:rPr>
          <w:rFonts w:ascii="宋体" w:hAnsi="宋体" w:eastAsia="宋体" w:cs="宋体"/>
          <w:sz w:val="21"/>
          <w:szCs w:val="21"/>
        </w:rPr>
      </w:pPr>
      <w:r>
        <w:rPr>
          <w:rFonts w:ascii="宋体" w:hAnsi="宋体" w:eastAsia="宋体" w:cs="宋体"/>
          <w:spacing w:val="-1"/>
          <w:sz w:val="21"/>
          <w:szCs w:val="21"/>
        </w:rPr>
        <w:t>2.5</w:t>
      </w:r>
      <w:r>
        <w:rPr>
          <w:rFonts w:ascii="宋体" w:hAnsi="宋体" w:eastAsia="宋体" w:cs="宋体"/>
          <w:spacing w:val="-46"/>
          <w:sz w:val="21"/>
          <w:szCs w:val="21"/>
        </w:rPr>
        <w:t xml:space="preserve"> </w:t>
      </w:r>
      <w:r>
        <w:rPr>
          <w:rFonts w:ascii="宋体" w:hAnsi="宋体" w:eastAsia="宋体" w:cs="宋体"/>
          <w:spacing w:val="-1"/>
          <w:sz w:val="21"/>
          <w:szCs w:val="21"/>
        </w:rPr>
        <w:t>谈判小组按评标原则推荐中标候选人同时起草评审报告。</w:t>
      </w:r>
    </w:p>
    <w:p w14:paraId="19B858AC">
      <w:pPr>
        <w:spacing w:before="185" w:line="220" w:lineRule="auto"/>
        <w:ind w:left="493"/>
        <w:rPr>
          <w:rFonts w:ascii="宋体" w:hAnsi="宋体" w:eastAsia="宋体" w:cs="宋体"/>
          <w:sz w:val="21"/>
          <w:szCs w:val="21"/>
        </w:rPr>
      </w:pPr>
      <w:r>
        <w:rPr>
          <w:rFonts w:ascii="宋体" w:hAnsi="宋体" w:eastAsia="宋体" w:cs="宋体"/>
          <w:b/>
          <w:bCs/>
          <w:spacing w:val="-4"/>
          <w:sz w:val="21"/>
          <w:szCs w:val="21"/>
        </w:rPr>
        <w:t>（三）澄清问题的形式</w:t>
      </w:r>
    </w:p>
    <w:p w14:paraId="3BA2C735">
      <w:pPr>
        <w:spacing w:before="178" w:line="353" w:lineRule="auto"/>
        <w:ind w:left="1" w:right="80" w:firstLine="479"/>
        <w:jc w:val="both"/>
        <w:rPr>
          <w:rFonts w:ascii="宋体" w:hAnsi="宋体" w:eastAsia="宋体" w:cs="宋体"/>
          <w:sz w:val="21"/>
          <w:szCs w:val="21"/>
        </w:rPr>
      </w:pPr>
      <w:r>
        <w:rPr>
          <w:rFonts w:ascii="宋体" w:hAnsi="宋体" w:eastAsia="宋体" w:cs="宋体"/>
          <w:spacing w:val="1"/>
          <w:sz w:val="21"/>
          <w:szCs w:val="21"/>
        </w:rPr>
        <w:t>对投标文件中含义不明确、同类问题表述不一致或者有明显文字</w:t>
      </w:r>
      <w:r>
        <w:rPr>
          <w:rFonts w:ascii="宋体" w:hAnsi="宋体" w:eastAsia="宋体" w:cs="宋体"/>
          <w:sz w:val="21"/>
          <w:szCs w:val="21"/>
        </w:rPr>
        <w:t xml:space="preserve">和计算错误的内容，谈 </w:t>
      </w:r>
      <w:r>
        <w:rPr>
          <w:rFonts w:ascii="宋体" w:hAnsi="宋体" w:eastAsia="宋体" w:cs="宋体"/>
          <w:spacing w:val="1"/>
          <w:sz w:val="21"/>
          <w:szCs w:val="21"/>
        </w:rPr>
        <w:t>判小组可要求投标人作出必要的澄清、说明或者纠正。投</w:t>
      </w:r>
      <w:r>
        <w:rPr>
          <w:rFonts w:ascii="宋体" w:hAnsi="宋体" w:eastAsia="宋体" w:cs="宋体"/>
          <w:sz w:val="21"/>
          <w:szCs w:val="21"/>
        </w:rPr>
        <w:t>标人的澄清、说明或者补正应当采</w:t>
      </w:r>
      <w:r>
        <w:rPr>
          <w:rFonts w:ascii="宋体" w:hAnsi="宋体" w:eastAsia="宋体" w:cs="宋体"/>
          <w:spacing w:val="1"/>
          <w:sz w:val="21"/>
          <w:szCs w:val="21"/>
        </w:rPr>
        <w:t>用书面形式，由其全权代表签字或盖章确认，并不得超出投标</w:t>
      </w:r>
      <w:r>
        <w:rPr>
          <w:rFonts w:ascii="宋体" w:hAnsi="宋体" w:eastAsia="宋体" w:cs="宋体"/>
          <w:sz w:val="21"/>
          <w:szCs w:val="21"/>
        </w:rPr>
        <w:t>文件的范围或者改变投标文件</w:t>
      </w:r>
      <w:r>
        <w:rPr>
          <w:rFonts w:ascii="宋体" w:hAnsi="宋体" w:eastAsia="宋体" w:cs="宋体"/>
          <w:spacing w:val="-2"/>
          <w:sz w:val="21"/>
          <w:szCs w:val="21"/>
        </w:rPr>
        <w:t>的实质性内容。</w:t>
      </w:r>
    </w:p>
    <w:p w14:paraId="1E084F5B">
      <w:pPr>
        <w:spacing w:before="33" w:line="218" w:lineRule="auto"/>
        <w:ind w:left="493"/>
        <w:rPr>
          <w:rFonts w:ascii="宋体" w:hAnsi="宋体" w:eastAsia="宋体" w:cs="宋体"/>
          <w:sz w:val="21"/>
          <w:szCs w:val="21"/>
        </w:rPr>
      </w:pPr>
      <w:r>
        <w:rPr>
          <w:rFonts w:ascii="宋体" w:hAnsi="宋体" w:eastAsia="宋体" w:cs="宋体"/>
          <w:b/>
          <w:bCs/>
          <w:spacing w:val="-5"/>
          <w:sz w:val="21"/>
          <w:szCs w:val="21"/>
        </w:rPr>
        <w:t>（四）报价错误修正</w:t>
      </w:r>
    </w:p>
    <w:p w14:paraId="276CFC53">
      <w:pPr>
        <w:spacing w:before="184" w:line="347" w:lineRule="auto"/>
        <w:ind w:left="229" w:leftChars="109" w:right="80" w:firstLine="250" w:firstLineChars="118"/>
        <w:jc w:val="both"/>
        <w:rPr>
          <w:rFonts w:ascii="宋体" w:hAnsi="宋体" w:eastAsia="宋体" w:cs="宋体"/>
          <w:sz w:val="21"/>
          <w:szCs w:val="21"/>
        </w:rPr>
      </w:pPr>
      <w:r>
        <w:rPr>
          <w:rFonts w:ascii="宋体" w:hAnsi="宋体" w:eastAsia="宋体" w:cs="宋体"/>
          <w:spacing w:val="1"/>
          <w:sz w:val="21"/>
          <w:szCs w:val="21"/>
        </w:rPr>
        <w:t>谈判小组对确定投标文件为实质上响应招标文件要求的，投标文</w:t>
      </w:r>
      <w:r>
        <w:rPr>
          <w:rFonts w:ascii="宋体" w:hAnsi="宋体" w:eastAsia="宋体" w:cs="宋体"/>
          <w:sz w:val="21"/>
          <w:szCs w:val="21"/>
        </w:rPr>
        <w:t>件报价出现前后不一致</w:t>
      </w:r>
      <w:r>
        <w:rPr>
          <w:rFonts w:ascii="宋体" w:hAnsi="宋体" w:eastAsia="宋体" w:cs="宋体"/>
          <w:spacing w:val="-3"/>
          <w:sz w:val="21"/>
          <w:szCs w:val="21"/>
        </w:rPr>
        <w:t>的，按照列规定修正：</w:t>
      </w:r>
    </w:p>
    <w:p w14:paraId="5CA1635E">
      <w:pPr>
        <w:spacing w:before="32" w:line="288" w:lineRule="auto"/>
        <w:ind w:right="80" w:firstLine="204" w:firstLineChars="100"/>
        <w:jc w:val="both"/>
        <w:rPr>
          <w:rFonts w:ascii="宋体" w:hAnsi="宋体" w:eastAsia="宋体" w:cs="宋体"/>
          <w:sz w:val="21"/>
          <w:szCs w:val="21"/>
        </w:rPr>
      </w:pPr>
      <w:r>
        <w:rPr>
          <w:rFonts w:ascii="宋体" w:hAnsi="宋体" w:eastAsia="宋体" w:cs="宋体"/>
          <w:spacing w:val="-3"/>
          <w:sz w:val="21"/>
          <w:szCs w:val="21"/>
        </w:rPr>
        <w:t>1、投标文件开标一览表（报价表）内容与投标文件中相应内容不一致的，以开标一览表（报价表）为准；</w:t>
      </w:r>
    </w:p>
    <w:p w14:paraId="03CFE8D2">
      <w:pPr>
        <w:spacing w:before="186" w:line="219" w:lineRule="auto"/>
        <w:ind w:firstLine="208" w:firstLineChars="100"/>
        <w:jc w:val="both"/>
        <w:rPr>
          <w:rFonts w:ascii="宋体" w:hAnsi="宋体" w:eastAsia="宋体" w:cs="宋体"/>
          <w:sz w:val="21"/>
          <w:szCs w:val="21"/>
        </w:rPr>
      </w:pPr>
      <w:r>
        <w:rPr>
          <w:rFonts w:ascii="宋体" w:hAnsi="宋体" w:eastAsia="宋体" w:cs="宋体"/>
          <w:spacing w:val="-1"/>
          <w:sz w:val="21"/>
          <w:szCs w:val="21"/>
        </w:rPr>
        <w:t>2、大写金额和小写金额不一致的，以大写金额为准；</w:t>
      </w:r>
    </w:p>
    <w:p w14:paraId="06A70DFE">
      <w:pPr>
        <w:spacing w:before="182" w:line="218" w:lineRule="auto"/>
        <w:ind w:firstLine="206" w:firstLineChars="100"/>
        <w:jc w:val="both"/>
        <w:rPr>
          <w:rFonts w:ascii="宋体" w:hAnsi="宋体" w:eastAsia="宋体" w:cs="宋体"/>
          <w:sz w:val="21"/>
          <w:szCs w:val="21"/>
        </w:rPr>
      </w:pPr>
      <w:r>
        <w:rPr>
          <w:rFonts w:ascii="宋体" w:hAnsi="宋体" w:eastAsia="宋体" w:cs="宋体"/>
          <w:spacing w:val="-2"/>
          <w:sz w:val="21"/>
          <w:szCs w:val="21"/>
        </w:rPr>
        <w:t>3、单价金额小数点或者百分比有明显错位的，以开标一览表的总价为准，并修改单价；</w:t>
      </w:r>
    </w:p>
    <w:p w14:paraId="37F5D1CB">
      <w:pPr>
        <w:spacing w:before="183" w:line="218" w:lineRule="auto"/>
        <w:ind w:firstLine="210" w:firstLineChars="100"/>
        <w:jc w:val="both"/>
        <w:rPr>
          <w:rFonts w:ascii="宋体" w:hAnsi="宋体" w:eastAsia="宋体" w:cs="宋体"/>
          <w:sz w:val="21"/>
          <w:szCs w:val="21"/>
        </w:rPr>
      </w:pPr>
      <w:r>
        <w:rPr>
          <w:rFonts w:ascii="宋体" w:hAnsi="宋体" w:eastAsia="宋体" w:cs="宋体"/>
          <w:sz w:val="21"/>
          <w:szCs w:val="21"/>
        </w:rPr>
        <w:t>4、总价金额与按单价汇总金额不一致的，以单</w:t>
      </w:r>
      <w:r>
        <w:rPr>
          <w:rFonts w:ascii="宋体" w:hAnsi="宋体" w:eastAsia="宋体" w:cs="宋体"/>
          <w:spacing w:val="-1"/>
          <w:sz w:val="21"/>
          <w:szCs w:val="21"/>
        </w:rPr>
        <w:t>价金额计算结果为准；</w:t>
      </w:r>
    </w:p>
    <w:p w14:paraId="3BB02FE2">
      <w:pPr>
        <w:spacing w:before="185" w:line="219" w:lineRule="auto"/>
        <w:ind w:firstLine="198" w:firstLineChars="100"/>
        <w:jc w:val="both"/>
        <w:rPr>
          <w:rFonts w:ascii="宋体" w:hAnsi="宋体" w:eastAsia="宋体" w:cs="宋体"/>
          <w:sz w:val="21"/>
          <w:szCs w:val="21"/>
        </w:rPr>
      </w:pPr>
      <w:r>
        <w:rPr>
          <w:rFonts w:ascii="宋体" w:hAnsi="宋体" w:eastAsia="宋体" w:cs="宋体"/>
          <w:spacing w:val="-6"/>
          <w:sz w:val="21"/>
          <w:szCs w:val="21"/>
        </w:rPr>
        <w:t>5、电子交易平台客户端里开标一览表录入的信息与</w:t>
      </w:r>
      <w:r>
        <w:rPr>
          <w:rFonts w:ascii="宋体" w:hAnsi="宋体" w:eastAsia="宋体" w:cs="宋体"/>
          <w:spacing w:val="-7"/>
          <w:sz w:val="21"/>
          <w:szCs w:val="21"/>
        </w:rPr>
        <w:t>投标文件不一致的，以投标文件为准。</w:t>
      </w:r>
    </w:p>
    <w:p w14:paraId="484A961F">
      <w:pPr>
        <w:spacing w:before="179" w:line="350" w:lineRule="auto"/>
        <w:ind w:left="3" w:right="82" w:firstLine="501"/>
        <w:jc w:val="both"/>
        <w:rPr>
          <w:rFonts w:ascii="宋体" w:hAnsi="宋体" w:eastAsia="宋体" w:cs="宋体"/>
          <w:sz w:val="21"/>
          <w:szCs w:val="21"/>
        </w:rPr>
      </w:pPr>
      <w:r>
        <w:rPr>
          <w:rFonts w:ascii="宋体" w:hAnsi="宋体" w:eastAsia="宋体" w:cs="宋体"/>
          <w:b/>
          <w:bCs/>
          <w:spacing w:val="-2"/>
          <w:sz w:val="21"/>
          <w:szCs w:val="21"/>
        </w:rPr>
        <w:t>同时出现两种以上不一致的，按上述顺序修正</w:t>
      </w:r>
      <w:r>
        <w:rPr>
          <w:rFonts w:ascii="宋体" w:hAnsi="宋体" w:eastAsia="宋体" w:cs="宋体"/>
          <w:b/>
          <w:bCs/>
          <w:spacing w:val="-3"/>
          <w:sz w:val="21"/>
          <w:szCs w:val="21"/>
        </w:rPr>
        <w:t>；按上述修正错误的原则及方法调整或修</w:t>
      </w:r>
      <w:r>
        <w:rPr>
          <w:rFonts w:ascii="宋体" w:hAnsi="宋体" w:eastAsia="宋体" w:cs="宋体"/>
          <w:sz w:val="21"/>
          <w:szCs w:val="21"/>
        </w:rPr>
        <w:t xml:space="preserve"> </w:t>
      </w:r>
      <w:r>
        <w:rPr>
          <w:rFonts w:ascii="宋体" w:hAnsi="宋体" w:eastAsia="宋体" w:cs="宋体"/>
          <w:b/>
          <w:bCs/>
          <w:spacing w:val="-2"/>
          <w:sz w:val="21"/>
          <w:szCs w:val="21"/>
        </w:rPr>
        <w:t>正投标文件的投标报价，投标人同意并签字确认后，调整后的投标报价对投标人具有约束作</w:t>
      </w:r>
      <w:r>
        <w:rPr>
          <w:rFonts w:ascii="宋体" w:hAnsi="宋体" w:eastAsia="宋体" w:cs="宋体"/>
          <w:spacing w:val="2"/>
          <w:sz w:val="21"/>
          <w:szCs w:val="21"/>
        </w:rPr>
        <w:t xml:space="preserve"> </w:t>
      </w:r>
      <w:r>
        <w:rPr>
          <w:rFonts w:ascii="宋体" w:hAnsi="宋体" w:eastAsia="宋体" w:cs="宋体"/>
          <w:b/>
          <w:bCs/>
          <w:spacing w:val="-2"/>
          <w:sz w:val="21"/>
          <w:szCs w:val="21"/>
        </w:rPr>
        <w:t>用。如果投标人不接受修正后的报价，则其投标将作为无效投标</w:t>
      </w:r>
      <w:r>
        <w:rPr>
          <w:rFonts w:ascii="宋体" w:hAnsi="宋体" w:eastAsia="宋体" w:cs="宋体"/>
          <w:b/>
          <w:bCs/>
          <w:spacing w:val="-3"/>
          <w:sz w:val="21"/>
          <w:szCs w:val="21"/>
        </w:rPr>
        <w:t>处理。</w:t>
      </w:r>
    </w:p>
    <w:p w14:paraId="3D887AC1">
      <w:pPr>
        <w:spacing w:before="38" w:line="219" w:lineRule="auto"/>
        <w:ind w:left="493"/>
        <w:rPr>
          <w:rFonts w:ascii="宋体" w:hAnsi="宋体" w:eastAsia="宋体" w:cs="宋体"/>
          <w:sz w:val="21"/>
          <w:szCs w:val="21"/>
        </w:rPr>
      </w:pPr>
      <w:r>
        <w:rPr>
          <w:rFonts w:ascii="宋体" w:hAnsi="宋体" w:eastAsia="宋体" w:cs="宋体"/>
          <w:b/>
          <w:bCs/>
          <w:spacing w:val="-4"/>
          <w:sz w:val="21"/>
          <w:szCs w:val="21"/>
        </w:rPr>
        <w:t>（五）评标原则和评标办法</w:t>
      </w:r>
    </w:p>
    <w:p w14:paraId="2F0F9E20">
      <w:pPr>
        <w:spacing w:before="182" w:line="350" w:lineRule="auto"/>
        <w:ind w:right="80" w:firstLine="498"/>
        <w:jc w:val="both"/>
        <w:rPr>
          <w:rFonts w:ascii="宋体" w:hAnsi="宋体" w:eastAsia="宋体" w:cs="宋体"/>
          <w:sz w:val="21"/>
          <w:szCs w:val="21"/>
        </w:rPr>
        <w:sectPr>
          <w:footerReference r:id="rId19" w:type="default"/>
          <w:pgSz w:w="11906" w:h="16839"/>
          <w:pgMar w:top="1245" w:right="1054" w:bottom="1298" w:left="1140" w:header="0" w:footer="1133" w:gutter="0"/>
          <w:cols w:space="720" w:num="1"/>
        </w:sectPr>
      </w:pPr>
      <w:r>
        <w:rPr>
          <w:rFonts w:ascii="宋体" w:hAnsi="宋体" w:eastAsia="宋体" w:cs="宋体"/>
          <w:spacing w:val="-3"/>
          <w:sz w:val="21"/>
          <w:szCs w:val="21"/>
        </w:rPr>
        <w:t>1、谈判小组必须公平、公正、客观，不带任何倾向性和启发性；不得向外界透露任何与</w:t>
      </w:r>
      <w:r>
        <w:rPr>
          <w:rFonts w:ascii="宋体" w:hAnsi="宋体" w:eastAsia="宋体" w:cs="宋体"/>
          <w:spacing w:val="7"/>
          <w:sz w:val="21"/>
          <w:szCs w:val="21"/>
        </w:rPr>
        <w:t xml:space="preserve"> </w:t>
      </w:r>
      <w:r>
        <w:rPr>
          <w:rFonts w:ascii="宋体" w:hAnsi="宋体" w:eastAsia="宋体" w:cs="宋体"/>
          <w:spacing w:val="1"/>
          <w:sz w:val="21"/>
          <w:szCs w:val="21"/>
        </w:rPr>
        <w:t>评标有关的内容；任何单位和个人不得干扰、影响评标的正常进</w:t>
      </w:r>
      <w:r>
        <w:rPr>
          <w:rFonts w:ascii="宋体" w:hAnsi="宋体" w:eastAsia="宋体" w:cs="宋体"/>
          <w:sz w:val="21"/>
          <w:szCs w:val="21"/>
        </w:rPr>
        <w:t xml:space="preserve">行；谈判小组及有关工作人 </w:t>
      </w:r>
      <w:r>
        <w:rPr>
          <w:rFonts w:ascii="宋体" w:hAnsi="宋体" w:eastAsia="宋体" w:cs="宋体"/>
          <w:spacing w:val="-1"/>
          <w:sz w:val="21"/>
          <w:szCs w:val="21"/>
        </w:rPr>
        <w:t>员不得私下与投标人接触。</w:t>
      </w:r>
    </w:p>
    <w:p w14:paraId="360627CD">
      <w:pPr>
        <w:spacing w:before="265" w:line="345" w:lineRule="auto"/>
        <w:ind w:right="1"/>
        <w:rPr>
          <w:rFonts w:ascii="宋体" w:hAnsi="宋体" w:eastAsia="宋体" w:cs="宋体"/>
          <w:sz w:val="21"/>
          <w:szCs w:val="21"/>
        </w:rPr>
      </w:pPr>
      <w:r>
        <w:rPr>
          <w:rFonts w:ascii="宋体" w:hAnsi="宋体" w:eastAsia="宋体" w:cs="宋体"/>
          <w:spacing w:val="-7"/>
          <w:sz w:val="21"/>
          <w:szCs w:val="21"/>
        </w:rPr>
        <w:t>2、评标办法。本项目评标办法是</w:t>
      </w:r>
      <w:r>
        <w:rPr>
          <w:rFonts w:hint="eastAsia" w:ascii="宋体" w:hAnsi="宋体" w:eastAsia="宋体" w:cs="宋体"/>
          <w:spacing w:val="-7"/>
          <w:sz w:val="21"/>
          <w:szCs w:val="21"/>
          <w:u w:val="single" w:color="auto"/>
          <w:lang w:val="en-US" w:eastAsia="zh-CN"/>
        </w:rPr>
        <w:t>最低价中标法</w:t>
      </w:r>
      <w:r>
        <w:rPr>
          <w:rFonts w:ascii="宋体" w:hAnsi="宋体" w:eastAsia="宋体" w:cs="宋体"/>
          <w:spacing w:val="-7"/>
          <w:sz w:val="21"/>
          <w:szCs w:val="21"/>
        </w:rPr>
        <w:t>，具体评标内容及评分标准等详见《第四章：</w:t>
      </w:r>
      <w:r>
        <w:rPr>
          <w:rFonts w:ascii="宋体" w:hAnsi="宋体" w:eastAsia="宋体" w:cs="宋体"/>
          <w:spacing w:val="4"/>
          <w:sz w:val="21"/>
          <w:szCs w:val="21"/>
        </w:rPr>
        <w:t xml:space="preserve"> </w:t>
      </w:r>
      <w:r>
        <w:rPr>
          <w:rFonts w:ascii="宋体" w:hAnsi="宋体" w:eastAsia="宋体" w:cs="宋体"/>
          <w:spacing w:val="-1"/>
          <w:sz w:val="21"/>
          <w:szCs w:val="21"/>
        </w:rPr>
        <w:t>评标办法及评分标准》。</w:t>
      </w:r>
    </w:p>
    <w:p w14:paraId="563EE907">
      <w:pPr>
        <w:spacing w:before="34" w:line="220" w:lineRule="auto"/>
        <w:ind w:left="492"/>
        <w:rPr>
          <w:rFonts w:ascii="宋体" w:hAnsi="宋体" w:eastAsia="宋体" w:cs="宋体"/>
          <w:sz w:val="21"/>
          <w:szCs w:val="21"/>
        </w:rPr>
      </w:pPr>
      <w:r>
        <w:rPr>
          <w:rFonts w:ascii="宋体" w:hAnsi="宋体" w:eastAsia="宋体" w:cs="宋体"/>
          <w:b/>
          <w:bCs/>
          <w:spacing w:val="-4"/>
          <w:sz w:val="21"/>
          <w:szCs w:val="21"/>
        </w:rPr>
        <w:t>（六）评标过程的监控</w:t>
      </w:r>
    </w:p>
    <w:p w14:paraId="2D29A5FA">
      <w:pPr>
        <w:spacing w:before="181" w:line="347" w:lineRule="auto"/>
        <w:ind w:left="6" w:right="61" w:firstLine="475"/>
        <w:rPr>
          <w:rFonts w:ascii="宋体" w:hAnsi="宋体" w:eastAsia="宋体" w:cs="宋体"/>
          <w:sz w:val="21"/>
          <w:szCs w:val="21"/>
        </w:rPr>
      </w:pPr>
      <w:r>
        <w:rPr>
          <w:rFonts w:ascii="宋体" w:hAnsi="宋体" w:eastAsia="宋体" w:cs="宋体"/>
          <w:spacing w:val="1"/>
          <w:sz w:val="21"/>
          <w:szCs w:val="21"/>
        </w:rPr>
        <w:t>本项目评标过程实行全程录音、录像监控，投标人在评标过</w:t>
      </w:r>
      <w:r>
        <w:rPr>
          <w:rFonts w:ascii="宋体" w:hAnsi="宋体" w:eastAsia="宋体" w:cs="宋体"/>
          <w:sz w:val="21"/>
          <w:szCs w:val="21"/>
        </w:rPr>
        <w:t>程中所进行的试图影响评标</w:t>
      </w:r>
      <w:r>
        <w:rPr>
          <w:rFonts w:ascii="宋体" w:hAnsi="宋体" w:eastAsia="宋体" w:cs="宋体"/>
          <w:spacing w:val="-1"/>
          <w:sz w:val="21"/>
          <w:szCs w:val="21"/>
        </w:rPr>
        <w:t>结果的不公正活动，可能导致其投标被拒绝。</w:t>
      </w:r>
    </w:p>
    <w:p w14:paraId="7276C59E">
      <w:pPr>
        <w:pStyle w:val="3"/>
        <w:spacing w:line="419" w:lineRule="auto"/>
        <w:rPr>
          <w:sz w:val="21"/>
          <w:szCs w:val="21"/>
        </w:rPr>
      </w:pPr>
    </w:p>
    <w:p w14:paraId="63482419">
      <w:pPr>
        <w:spacing w:before="78" w:line="220" w:lineRule="auto"/>
        <w:ind w:left="4342"/>
        <w:rPr>
          <w:rFonts w:ascii="宋体" w:hAnsi="宋体" w:eastAsia="宋体" w:cs="宋体"/>
          <w:sz w:val="28"/>
          <w:szCs w:val="28"/>
        </w:rPr>
      </w:pPr>
      <w:r>
        <w:rPr>
          <w:rFonts w:ascii="宋体" w:hAnsi="宋体" w:eastAsia="宋体" w:cs="宋体"/>
          <w:b/>
          <w:bCs/>
          <w:spacing w:val="-5"/>
          <w:sz w:val="28"/>
          <w:szCs w:val="28"/>
        </w:rPr>
        <w:t>六、废标</w:t>
      </w:r>
    </w:p>
    <w:p w14:paraId="57B41671">
      <w:pPr>
        <w:spacing w:before="179" w:line="219" w:lineRule="auto"/>
        <w:ind w:left="480"/>
        <w:rPr>
          <w:rFonts w:ascii="宋体" w:hAnsi="宋体" w:eastAsia="宋体" w:cs="宋体"/>
          <w:sz w:val="21"/>
          <w:szCs w:val="21"/>
        </w:rPr>
      </w:pPr>
      <w:r>
        <w:rPr>
          <w:rFonts w:ascii="宋体" w:hAnsi="宋体" w:eastAsia="宋体" w:cs="宋体"/>
          <w:spacing w:val="-1"/>
          <w:sz w:val="21"/>
          <w:szCs w:val="21"/>
        </w:rPr>
        <w:t>根据《政府采购非招标采购方式管理办法》（财政部第</w:t>
      </w:r>
      <w:r>
        <w:rPr>
          <w:rFonts w:ascii="宋体" w:hAnsi="宋体" w:eastAsia="宋体" w:cs="宋体"/>
          <w:spacing w:val="-45"/>
          <w:sz w:val="21"/>
          <w:szCs w:val="21"/>
        </w:rPr>
        <w:t xml:space="preserve"> </w:t>
      </w:r>
      <w:r>
        <w:rPr>
          <w:rFonts w:ascii="宋体" w:hAnsi="宋体" w:eastAsia="宋体" w:cs="宋体"/>
          <w:spacing w:val="-1"/>
          <w:sz w:val="21"/>
          <w:szCs w:val="21"/>
        </w:rPr>
        <w:t>74</w:t>
      </w:r>
      <w:r>
        <w:rPr>
          <w:rFonts w:ascii="宋体" w:hAnsi="宋体" w:eastAsia="宋体" w:cs="宋体"/>
          <w:spacing w:val="-45"/>
          <w:sz w:val="21"/>
          <w:szCs w:val="21"/>
        </w:rPr>
        <w:t xml:space="preserve"> </w:t>
      </w:r>
      <w:r>
        <w:rPr>
          <w:rFonts w:ascii="宋体" w:hAnsi="宋体" w:eastAsia="宋体" w:cs="宋体"/>
          <w:spacing w:val="-1"/>
          <w:sz w:val="21"/>
          <w:szCs w:val="21"/>
        </w:rPr>
        <w:t>号</w:t>
      </w:r>
      <w:r>
        <w:rPr>
          <w:rFonts w:ascii="宋体" w:hAnsi="宋体" w:eastAsia="宋体" w:cs="宋体"/>
          <w:spacing w:val="-2"/>
          <w:sz w:val="21"/>
          <w:szCs w:val="21"/>
        </w:rPr>
        <w:t>）第三十七条：</w:t>
      </w:r>
    </w:p>
    <w:p w14:paraId="121E238C">
      <w:pPr>
        <w:spacing w:before="184" w:line="344" w:lineRule="auto"/>
        <w:ind w:left="46" w:right="99" w:firstLine="454"/>
        <w:rPr>
          <w:rFonts w:ascii="宋体" w:hAnsi="宋体" w:eastAsia="宋体" w:cs="宋体"/>
          <w:sz w:val="21"/>
          <w:szCs w:val="21"/>
        </w:rPr>
      </w:pPr>
      <w:r>
        <w:rPr>
          <w:rFonts w:ascii="宋体" w:hAnsi="宋体" w:eastAsia="宋体" w:cs="宋体"/>
          <w:spacing w:val="-1"/>
          <w:sz w:val="21"/>
          <w:szCs w:val="21"/>
        </w:rPr>
        <w:t>出现下列情形之一的，采购人或者采购代理机构应当终止竞争性谈判采购活动，发布项</w:t>
      </w:r>
      <w:r>
        <w:rPr>
          <w:rFonts w:ascii="宋体" w:hAnsi="宋体" w:eastAsia="宋体" w:cs="宋体"/>
          <w:spacing w:val="-3"/>
          <w:sz w:val="21"/>
          <w:szCs w:val="21"/>
        </w:rPr>
        <w:t>目终止公告并说明原因，重新开展采购活动：</w:t>
      </w:r>
    </w:p>
    <w:p w14:paraId="19107013">
      <w:pPr>
        <w:spacing w:before="38" w:line="219" w:lineRule="auto"/>
        <w:ind w:left="492"/>
        <w:rPr>
          <w:rFonts w:ascii="宋体" w:hAnsi="宋体" w:eastAsia="宋体" w:cs="宋体"/>
          <w:sz w:val="21"/>
          <w:szCs w:val="21"/>
        </w:rPr>
      </w:pPr>
      <w:r>
        <w:rPr>
          <w:rFonts w:ascii="宋体" w:hAnsi="宋体" w:eastAsia="宋体" w:cs="宋体"/>
          <w:spacing w:val="-1"/>
          <w:sz w:val="21"/>
          <w:szCs w:val="21"/>
        </w:rPr>
        <w:t>（一）因情况变化，不再符合规定的竞争性谈判采购方式适用情形的；</w:t>
      </w:r>
    </w:p>
    <w:p w14:paraId="70E79376">
      <w:pPr>
        <w:spacing w:before="181" w:line="219" w:lineRule="auto"/>
        <w:ind w:left="492"/>
        <w:rPr>
          <w:rFonts w:ascii="宋体" w:hAnsi="宋体" w:eastAsia="宋体" w:cs="宋体"/>
          <w:sz w:val="21"/>
          <w:szCs w:val="21"/>
        </w:rPr>
      </w:pPr>
      <w:r>
        <w:rPr>
          <w:rFonts w:ascii="宋体" w:hAnsi="宋体" w:eastAsia="宋体" w:cs="宋体"/>
          <w:spacing w:val="-1"/>
          <w:sz w:val="21"/>
          <w:szCs w:val="21"/>
        </w:rPr>
        <w:t>（二）出现影响采购公正的违法、违规行为的；</w:t>
      </w:r>
    </w:p>
    <w:p w14:paraId="6C8E33E3">
      <w:pPr>
        <w:spacing w:before="185" w:line="290" w:lineRule="auto"/>
        <w:ind w:left="20" w:right="99" w:firstLine="471"/>
        <w:rPr>
          <w:rFonts w:ascii="宋体" w:hAnsi="宋体" w:eastAsia="宋体" w:cs="宋体"/>
          <w:sz w:val="21"/>
          <w:szCs w:val="21"/>
        </w:rPr>
      </w:pPr>
      <w:r>
        <w:rPr>
          <w:rFonts w:ascii="宋体" w:hAnsi="宋体" w:eastAsia="宋体" w:cs="宋体"/>
          <w:spacing w:val="-1"/>
          <w:sz w:val="21"/>
          <w:szCs w:val="21"/>
        </w:rPr>
        <w:t>（三）在采购过程中符合竞争要求的供应商或者报价未超过采购</w:t>
      </w:r>
      <w:r>
        <w:rPr>
          <w:rFonts w:ascii="宋体" w:hAnsi="宋体" w:eastAsia="宋体" w:cs="宋体"/>
          <w:spacing w:val="-2"/>
          <w:sz w:val="21"/>
          <w:szCs w:val="21"/>
        </w:rPr>
        <w:t>预算的供应商不足</w:t>
      </w:r>
      <w:r>
        <w:rPr>
          <w:rFonts w:ascii="宋体" w:hAnsi="宋体" w:eastAsia="宋体" w:cs="宋体"/>
          <w:spacing w:val="-46"/>
          <w:sz w:val="21"/>
          <w:szCs w:val="21"/>
        </w:rPr>
        <w:t xml:space="preserve"> </w:t>
      </w:r>
      <w:r>
        <w:rPr>
          <w:rFonts w:ascii="宋体" w:hAnsi="宋体" w:eastAsia="宋体" w:cs="宋体"/>
          <w:spacing w:val="-2"/>
          <w:sz w:val="21"/>
          <w:szCs w:val="21"/>
        </w:rPr>
        <w:t>3</w:t>
      </w:r>
      <w:r>
        <w:rPr>
          <w:rFonts w:ascii="宋体" w:hAnsi="宋体" w:eastAsia="宋体" w:cs="宋体"/>
          <w:spacing w:val="-48"/>
          <w:sz w:val="21"/>
          <w:szCs w:val="21"/>
        </w:rPr>
        <w:t xml:space="preserve"> </w:t>
      </w:r>
      <w:r>
        <w:rPr>
          <w:rFonts w:ascii="宋体" w:hAnsi="宋体" w:eastAsia="宋体" w:cs="宋体"/>
          <w:spacing w:val="-2"/>
          <w:sz w:val="21"/>
          <w:szCs w:val="21"/>
        </w:rPr>
        <w:t>家</w:t>
      </w:r>
      <w:r>
        <w:rPr>
          <w:rFonts w:ascii="宋体" w:hAnsi="宋体" w:eastAsia="宋体" w:cs="宋体"/>
          <w:sz w:val="21"/>
          <w:szCs w:val="21"/>
        </w:rPr>
        <w:t xml:space="preserve"> </w:t>
      </w:r>
      <w:r>
        <w:rPr>
          <w:rFonts w:ascii="宋体" w:hAnsi="宋体" w:eastAsia="宋体" w:cs="宋体"/>
          <w:spacing w:val="-15"/>
          <w:sz w:val="21"/>
          <w:szCs w:val="21"/>
        </w:rPr>
        <w:t>的。</w:t>
      </w:r>
    </w:p>
    <w:p w14:paraId="114962F8">
      <w:pPr>
        <w:pStyle w:val="3"/>
        <w:spacing w:line="282" w:lineRule="auto"/>
        <w:rPr>
          <w:sz w:val="21"/>
          <w:szCs w:val="21"/>
        </w:rPr>
      </w:pPr>
    </w:p>
    <w:p w14:paraId="556F331A">
      <w:pPr>
        <w:pStyle w:val="3"/>
        <w:spacing w:line="283" w:lineRule="auto"/>
        <w:rPr>
          <w:sz w:val="21"/>
          <w:szCs w:val="21"/>
        </w:rPr>
      </w:pPr>
    </w:p>
    <w:p w14:paraId="6C331B59">
      <w:pPr>
        <w:spacing w:before="78" w:line="220" w:lineRule="auto"/>
        <w:ind w:left="4339"/>
        <w:rPr>
          <w:rFonts w:ascii="宋体" w:hAnsi="宋体" w:eastAsia="宋体" w:cs="宋体"/>
          <w:sz w:val="28"/>
          <w:szCs w:val="28"/>
        </w:rPr>
      </w:pPr>
      <w:r>
        <w:rPr>
          <w:rFonts w:ascii="宋体" w:hAnsi="宋体" w:eastAsia="宋体" w:cs="宋体"/>
          <w:b/>
          <w:bCs/>
          <w:spacing w:val="-5"/>
          <w:sz w:val="28"/>
          <w:szCs w:val="28"/>
        </w:rPr>
        <w:t>七、定标</w:t>
      </w:r>
    </w:p>
    <w:p w14:paraId="071A8384">
      <w:pPr>
        <w:spacing w:before="180" w:line="350" w:lineRule="auto"/>
        <w:ind w:left="3" w:right="61" w:firstLine="488"/>
        <w:jc w:val="both"/>
        <w:rPr>
          <w:rFonts w:ascii="宋体" w:hAnsi="宋体" w:eastAsia="宋体" w:cs="宋体"/>
          <w:sz w:val="21"/>
          <w:szCs w:val="21"/>
        </w:rPr>
      </w:pPr>
      <w:r>
        <w:rPr>
          <w:rFonts w:ascii="宋体" w:hAnsi="宋体" w:eastAsia="宋体" w:cs="宋体"/>
          <w:sz w:val="21"/>
          <w:szCs w:val="21"/>
        </w:rPr>
        <w:t>（一）确定中标人。本项目由采购人事先授权谈判小组确</w:t>
      </w:r>
      <w:r>
        <w:rPr>
          <w:rFonts w:ascii="宋体" w:hAnsi="宋体" w:eastAsia="宋体" w:cs="宋体"/>
          <w:spacing w:val="-1"/>
          <w:sz w:val="21"/>
          <w:szCs w:val="21"/>
        </w:rPr>
        <w:t>定中标候选人</w:t>
      </w:r>
      <w:r>
        <w:rPr>
          <w:rFonts w:ascii="宋体" w:hAnsi="宋体" w:eastAsia="宋体" w:cs="宋体"/>
          <w:spacing w:val="-46"/>
          <w:sz w:val="21"/>
          <w:szCs w:val="21"/>
        </w:rPr>
        <w:t xml:space="preserve"> </w:t>
      </w:r>
      <w:r>
        <w:rPr>
          <w:rFonts w:ascii="宋体" w:hAnsi="宋体" w:eastAsia="宋体" w:cs="宋体"/>
          <w:spacing w:val="-1"/>
          <w:sz w:val="21"/>
          <w:szCs w:val="21"/>
        </w:rPr>
        <w:t>3</w:t>
      </w:r>
      <w:r>
        <w:rPr>
          <w:rFonts w:ascii="宋体" w:hAnsi="宋体" w:eastAsia="宋体" w:cs="宋体"/>
          <w:spacing w:val="-45"/>
          <w:sz w:val="21"/>
          <w:szCs w:val="21"/>
        </w:rPr>
        <w:t xml:space="preserve"> </w:t>
      </w:r>
      <w:r>
        <w:rPr>
          <w:rFonts w:ascii="宋体" w:hAnsi="宋体" w:eastAsia="宋体" w:cs="宋体"/>
          <w:spacing w:val="-1"/>
          <w:sz w:val="21"/>
          <w:szCs w:val="21"/>
        </w:rPr>
        <w:t>名。推荐第一</w:t>
      </w:r>
      <w:r>
        <w:rPr>
          <w:rFonts w:ascii="宋体" w:hAnsi="宋体" w:eastAsia="宋体" w:cs="宋体"/>
          <w:spacing w:val="1"/>
          <w:sz w:val="21"/>
          <w:szCs w:val="21"/>
        </w:rPr>
        <w:t>名中标候选人为中标人，经采购人确认后，确定项目中标</w:t>
      </w:r>
      <w:r>
        <w:rPr>
          <w:rFonts w:ascii="宋体" w:hAnsi="宋体" w:eastAsia="宋体" w:cs="宋体"/>
          <w:sz w:val="21"/>
          <w:szCs w:val="21"/>
        </w:rPr>
        <w:t>人，同时发布采购结果公告，发出</w:t>
      </w:r>
      <w:r>
        <w:rPr>
          <w:rFonts w:ascii="宋体" w:hAnsi="宋体" w:eastAsia="宋体" w:cs="宋体"/>
          <w:spacing w:val="-3"/>
          <w:sz w:val="21"/>
          <w:szCs w:val="21"/>
        </w:rPr>
        <w:t>中标通知书。</w:t>
      </w:r>
    </w:p>
    <w:p w14:paraId="190FFCE9">
      <w:pPr>
        <w:spacing w:before="36" w:line="218" w:lineRule="auto"/>
        <w:ind w:left="498"/>
        <w:rPr>
          <w:rFonts w:ascii="宋体" w:hAnsi="宋体" w:eastAsia="宋体" w:cs="宋体"/>
          <w:sz w:val="21"/>
          <w:szCs w:val="21"/>
        </w:rPr>
      </w:pPr>
      <w:r>
        <w:rPr>
          <w:rFonts w:ascii="宋体" w:hAnsi="宋体" w:eastAsia="宋体" w:cs="宋体"/>
          <w:spacing w:val="-2"/>
          <w:sz w:val="21"/>
          <w:szCs w:val="21"/>
        </w:rPr>
        <w:t>1.采购代理机构在评标结束后在</w:t>
      </w:r>
      <w:r>
        <w:rPr>
          <w:rFonts w:ascii="宋体" w:hAnsi="宋体" w:eastAsia="宋体" w:cs="宋体"/>
          <w:spacing w:val="-32"/>
          <w:sz w:val="21"/>
          <w:szCs w:val="21"/>
        </w:rPr>
        <w:t xml:space="preserve"> </w:t>
      </w:r>
      <w:r>
        <w:rPr>
          <w:rFonts w:ascii="宋体" w:hAnsi="宋体" w:eastAsia="宋体" w:cs="宋体"/>
          <w:spacing w:val="-2"/>
          <w:sz w:val="21"/>
          <w:szCs w:val="21"/>
        </w:rPr>
        <w:t>2</w:t>
      </w:r>
      <w:r>
        <w:rPr>
          <w:rFonts w:ascii="宋体" w:hAnsi="宋体" w:eastAsia="宋体" w:cs="宋体"/>
          <w:spacing w:val="-51"/>
          <w:sz w:val="21"/>
          <w:szCs w:val="21"/>
        </w:rPr>
        <w:t xml:space="preserve"> </w:t>
      </w:r>
      <w:r>
        <w:rPr>
          <w:rFonts w:ascii="宋体" w:hAnsi="宋体" w:eastAsia="宋体" w:cs="宋体"/>
          <w:spacing w:val="-2"/>
          <w:sz w:val="21"/>
          <w:szCs w:val="21"/>
        </w:rPr>
        <w:t>个工作日内将评审报告交采购人确认。</w:t>
      </w:r>
    </w:p>
    <w:p w14:paraId="526C4F85">
      <w:pPr>
        <w:spacing w:before="184" w:line="346" w:lineRule="auto"/>
        <w:ind w:left="2" w:right="59" w:firstLine="480"/>
        <w:rPr>
          <w:rFonts w:ascii="宋体" w:hAnsi="宋体" w:eastAsia="宋体" w:cs="宋体"/>
          <w:sz w:val="21"/>
          <w:szCs w:val="21"/>
        </w:rPr>
      </w:pPr>
      <w:r>
        <w:rPr>
          <w:rFonts w:ascii="宋体" w:hAnsi="宋体" w:eastAsia="宋体" w:cs="宋体"/>
          <w:sz w:val="21"/>
          <w:szCs w:val="21"/>
        </w:rPr>
        <w:t>2.采购人应当自收到评审报告之日起</w:t>
      </w:r>
      <w:r>
        <w:rPr>
          <w:rFonts w:ascii="宋体" w:hAnsi="宋体" w:eastAsia="宋体" w:cs="宋体"/>
          <w:spacing w:val="-45"/>
          <w:sz w:val="21"/>
          <w:szCs w:val="21"/>
        </w:rPr>
        <w:t xml:space="preserve"> </w:t>
      </w:r>
      <w:r>
        <w:rPr>
          <w:rFonts w:ascii="宋体" w:hAnsi="宋体" w:eastAsia="宋体" w:cs="宋体"/>
          <w:sz w:val="21"/>
          <w:szCs w:val="21"/>
        </w:rPr>
        <w:t>5</w:t>
      </w:r>
      <w:r>
        <w:rPr>
          <w:rFonts w:ascii="宋体" w:hAnsi="宋体" w:eastAsia="宋体" w:cs="宋体"/>
          <w:spacing w:val="-48"/>
          <w:sz w:val="21"/>
          <w:szCs w:val="21"/>
        </w:rPr>
        <w:t xml:space="preserve"> </w:t>
      </w:r>
      <w:r>
        <w:rPr>
          <w:rFonts w:ascii="宋体" w:hAnsi="宋体" w:eastAsia="宋体" w:cs="宋体"/>
          <w:sz w:val="21"/>
          <w:szCs w:val="21"/>
        </w:rPr>
        <w:t>个工作日内在评审报告推荐的中标或者成交候选</w:t>
      </w:r>
      <w:r>
        <w:rPr>
          <w:rFonts w:ascii="宋体" w:hAnsi="宋体" w:eastAsia="宋体" w:cs="宋体"/>
          <w:spacing w:val="-1"/>
          <w:sz w:val="21"/>
          <w:szCs w:val="21"/>
        </w:rPr>
        <w:t>人中按顺序确定中标或者成交供应商。</w:t>
      </w:r>
    </w:p>
    <w:p w14:paraId="127397B8">
      <w:pPr>
        <w:spacing w:before="34" w:line="312" w:lineRule="auto"/>
        <w:ind w:firstLine="485"/>
        <w:rPr>
          <w:rFonts w:ascii="宋体" w:hAnsi="宋体" w:eastAsia="宋体" w:cs="宋体"/>
          <w:sz w:val="21"/>
          <w:szCs w:val="21"/>
        </w:rPr>
      </w:pPr>
      <w:r>
        <w:rPr>
          <w:rFonts w:ascii="宋体" w:hAnsi="宋体" w:eastAsia="宋体" w:cs="宋体"/>
          <w:spacing w:val="-3"/>
          <w:sz w:val="21"/>
          <w:szCs w:val="21"/>
        </w:rPr>
        <w:t>3. 采购人或者采购代理机构应当自中标人确定之日起</w:t>
      </w:r>
      <w:r>
        <w:rPr>
          <w:rFonts w:ascii="宋体" w:hAnsi="宋体" w:eastAsia="宋体" w:cs="宋体"/>
          <w:spacing w:val="-47"/>
          <w:sz w:val="21"/>
          <w:szCs w:val="21"/>
        </w:rPr>
        <w:t xml:space="preserve"> </w:t>
      </w:r>
      <w:r>
        <w:rPr>
          <w:rFonts w:ascii="宋体" w:hAnsi="宋体" w:eastAsia="宋体" w:cs="宋体"/>
          <w:spacing w:val="-3"/>
          <w:sz w:val="21"/>
          <w:szCs w:val="21"/>
        </w:rPr>
        <w:t>2</w:t>
      </w:r>
      <w:r>
        <w:rPr>
          <w:rFonts w:ascii="宋体" w:hAnsi="宋体" w:eastAsia="宋体" w:cs="宋体"/>
          <w:spacing w:val="-50"/>
          <w:sz w:val="21"/>
          <w:szCs w:val="21"/>
        </w:rPr>
        <w:t xml:space="preserve"> </w:t>
      </w:r>
      <w:r>
        <w:rPr>
          <w:rFonts w:ascii="宋体" w:hAnsi="宋体" w:eastAsia="宋体" w:cs="宋体"/>
          <w:spacing w:val="-3"/>
          <w:sz w:val="21"/>
          <w:szCs w:val="21"/>
        </w:rPr>
        <w:t>个工作日内，在省级以上财政部</w:t>
      </w:r>
      <w:r>
        <w:rPr>
          <w:rFonts w:ascii="宋体" w:hAnsi="宋体" w:eastAsia="宋体" w:cs="宋体"/>
          <w:spacing w:val="-4"/>
          <w:sz w:val="21"/>
          <w:szCs w:val="21"/>
        </w:rPr>
        <w:t>门指定的媒体上公告中标结果，采购文件应当随中标结果同时公告。在公告中标结果的同时，</w:t>
      </w:r>
      <w:r>
        <w:rPr>
          <w:rFonts w:ascii="宋体" w:hAnsi="宋体" w:eastAsia="宋体" w:cs="宋体"/>
          <w:spacing w:val="-1"/>
          <w:sz w:val="21"/>
          <w:szCs w:val="21"/>
        </w:rPr>
        <w:t>采购人或者采购代理机构应当向中标人发出中标通知书。</w:t>
      </w:r>
    </w:p>
    <w:p w14:paraId="0B404EB3">
      <w:pPr>
        <w:spacing w:before="183" w:line="324" w:lineRule="auto"/>
        <w:ind w:right="61" w:firstLine="491"/>
        <w:rPr>
          <w:rFonts w:ascii="宋体" w:hAnsi="宋体" w:eastAsia="宋体" w:cs="宋体"/>
          <w:sz w:val="21"/>
          <w:szCs w:val="21"/>
        </w:rPr>
      </w:pPr>
      <w:r>
        <w:rPr>
          <w:rFonts w:ascii="宋体" w:hAnsi="宋体" w:eastAsia="宋体" w:cs="宋体"/>
          <w:sz w:val="21"/>
          <w:szCs w:val="21"/>
        </w:rPr>
        <w:t>（二）中标人因自身原因放弃中标或因不可抗力不能履行合同的；经质疑，采购代理机</w:t>
      </w:r>
      <w:r>
        <w:rPr>
          <w:rFonts w:ascii="宋体" w:hAnsi="宋体" w:eastAsia="宋体" w:cs="宋体"/>
          <w:spacing w:val="1"/>
          <w:sz w:val="21"/>
          <w:szCs w:val="21"/>
        </w:rPr>
        <w:t>构审查确认因中标人在本次采购活动中存在违法违规行为或其</w:t>
      </w:r>
      <w:r>
        <w:rPr>
          <w:rFonts w:ascii="宋体" w:hAnsi="宋体" w:eastAsia="宋体" w:cs="宋体"/>
          <w:sz w:val="21"/>
          <w:szCs w:val="21"/>
        </w:rPr>
        <w:t>他原因使质疑成立的，如发生</w:t>
      </w:r>
      <w:r>
        <w:rPr>
          <w:rFonts w:hint="eastAsia" w:ascii="宋体" w:hAnsi="宋体" w:eastAsia="宋体" w:cs="宋体"/>
          <w:sz w:val="21"/>
          <w:szCs w:val="21"/>
          <w:lang w:val="en-US" w:eastAsia="zh-CN"/>
        </w:rPr>
        <w:t>上</w:t>
      </w:r>
      <w:r>
        <w:rPr>
          <w:rFonts w:ascii="宋体" w:hAnsi="宋体" w:eastAsia="宋体" w:cs="宋体"/>
          <w:spacing w:val="1"/>
          <w:sz w:val="21"/>
          <w:szCs w:val="21"/>
        </w:rPr>
        <w:t>述两种情况的，采购人可以与排位在中标人之后第一位的中</w:t>
      </w:r>
      <w:r>
        <w:rPr>
          <w:rFonts w:ascii="宋体" w:hAnsi="宋体" w:eastAsia="宋体" w:cs="宋体"/>
          <w:sz w:val="21"/>
          <w:szCs w:val="21"/>
        </w:rPr>
        <w:t>标候选人签订采购合同，以此</w:t>
      </w:r>
      <w:r>
        <w:rPr>
          <w:rFonts w:ascii="宋体" w:hAnsi="宋体" w:eastAsia="宋体" w:cs="宋体"/>
          <w:spacing w:val="-4"/>
          <w:sz w:val="21"/>
          <w:szCs w:val="21"/>
        </w:rPr>
        <w:t>类推。</w:t>
      </w:r>
    </w:p>
    <w:p w14:paraId="5CA5124D">
      <w:pPr>
        <w:spacing w:line="324" w:lineRule="auto"/>
        <w:rPr>
          <w:rFonts w:ascii="宋体" w:hAnsi="宋体" w:eastAsia="宋体" w:cs="宋体"/>
          <w:sz w:val="21"/>
          <w:szCs w:val="21"/>
        </w:rPr>
        <w:sectPr>
          <w:footerReference r:id="rId20" w:type="default"/>
          <w:pgSz w:w="11906" w:h="16839"/>
          <w:pgMar w:top="1245" w:right="1073" w:bottom="1298" w:left="1141" w:header="0" w:footer="1133" w:gutter="0"/>
          <w:cols w:space="720" w:num="1"/>
        </w:sectPr>
      </w:pPr>
    </w:p>
    <w:p w14:paraId="2E278FBE">
      <w:pPr>
        <w:spacing w:before="35" w:line="219" w:lineRule="auto"/>
        <w:ind w:left="5931"/>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 xml:space="preserve"> </w:t>
      </w:r>
    </w:p>
    <w:p w14:paraId="62BFCA5B">
      <w:pPr>
        <w:pStyle w:val="3"/>
        <w:spacing w:line="324" w:lineRule="auto"/>
        <w:rPr>
          <w:sz w:val="21"/>
          <w:szCs w:val="21"/>
        </w:rPr>
      </w:pPr>
    </w:p>
    <w:p w14:paraId="459BB633">
      <w:pPr>
        <w:pStyle w:val="3"/>
        <w:spacing w:line="325" w:lineRule="auto"/>
        <w:rPr>
          <w:sz w:val="28"/>
          <w:szCs w:val="28"/>
        </w:rPr>
      </w:pPr>
    </w:p>
    <w:p w14:paraId="5C4575F6">
      <w:pPr>
        <w:spacing w:before="78" w:line="220" w:lineRule="auto"/>
        <w:ind w:left="4102"/>
        <w:rPr>
          <w:rFonts w:ascii="宋体" w:hAnsi="宋体" w:eastAsia="宋体" w:cs="宋体"/>
          <w:sz w:val="28"/>
          <w:szCs w:val="28"/>
        </w:rPr>
      </w:pPr>
      <w:r>
        <w:rPr>
          <w:rFonts w:ascii="宋体" w:hAnsi="宋体" w:eastAsia="宋体" w:cs="宋体"/>
          <w:b/>
          <w:bCs/>
          <w:spacing w:val="-4"/>
          <w:sz w:val="28"/>
          <w:szCs w:val="28"/>
        </w:rPr>
        <w:t>八、合同授予</w:t>
      </w:r>
    </w:p>
    <w:p w14:paraId="151BA787">
      <w:pPr>
        <w:spacing w:before="180" w:line="221" w:lineRule="auto"/>
        <w:ind w:left="493"/>
        <w:rPr>
          <w:rFonts w:ascii="宋体" w:hAnsi="宋体" w:eastAsia="宋体" w:cs="宋体"/>
          <w:sz w:val="21"/>
          <w:szCs w:val="21"/>
        </w:rPr>
      </w:pPr>
      <w:r>
        <w:rPr>
          <w:rFonts w:ascii="宋体" w:hAnsi="宋体" w:eastAsia="宋体" w:cs="宋体"/>
          <w:spacing w:val="-3"/>
          <w:sz w:val="21"/>
          <w:szCs w:val="21"/>
        </w:rPr>
        <w:t>（一）签订合同</w:t>
      </w:r>
    </w:p>
    <w:p w14:paraId="2D3790BB">
      <w:pPr>
        <w:spacing w:before="180" w:line="289" w:lineRule="auto"/>
        <w:ind w:left="25" w:firstLine="474"/>
        <w:rPr>
          <w:rFonts w:ascii="宋体" w:hAnsi="宋体" w:eastAsia="宋体" w:cs="宋体"/>
          <w:sz w:val="21"/>
          <w:szCs w:val="21"/>
        </w:rPr>
      </w:pPr>
      <w:r>
        <w:rPr>
          <w:rFonts w:ascii="宋体" w:hAnsi="宋体" w:eastAsia="宋体" w:cs="宋体"/>
          <w:spacing w:val="-2"/>
          <w:sz w:val="21"/>
          <w:szCs w:val="21"/>
        </w:rPr>
        <w:t>1、中标人应自接到中标通知书后</w:t>
      </w:r>
      <w:r>
        <w:rPr>
          <w:rFonts w:ascii="宋体" w:hAnsi="宋体" w:eastAsia="宋体" w:cs="宋体"/>
          <w:spacing w:val="-30"/>
          <w:sz w:val="21"/>
          <w:szCs w:val="21"/>
        </w:rPr>
        <w:t xml:space="preserve"> </w:t>
      </w:r>
      <w:r>
        <w:rPr>
          <w:rFonts w:ascii="宋体" w:hAnsi="宋体" w:eastAsia="宋体" w:cs="宋体"/>
          <w:spacing w:val="-2"/>
          <w:sz w:val="21"/>
          <w:szCs w:val="21"/>
        </w:rPr>
        <w:t>30 日内与采购人签定合同。</w:t>
      </w:r>
      <w:r>
        <w:rPr>
          <w:rFonts w:hint="eastAsia" w:ascii="宋体" w:hAnsi="宋体" w:eastAsia="宋体" w:cs="宋体"/>
          <w:spacing w:val="-2"/>
          <w:sz w:val="21"/>
          <w:szCs w:val="21"/>
          <w:lang w:val="en-US" w:eastAsia="zh-CN"/>
        </w:rPr>
        <w:t>同时</w:t>
      </w:r>
      <w:r>
        <w:rPr>
          <w:rFonts w:ascii="宋体" w:hAnsi="宋体" w:eastAsia="宋体" w:cs="宋体"/>
          <w:spacing w:val="-2"/>
          <w:sz w:val="21"/>
          <w:szCs w:val="21"/>
        </w:rPr>
        <w:t>，采购代理机构对合</w:t>
      </w:r>
      <w:r>
        <w:rPr>
          <w:rFonts w:ascii="宋体" w:hAnsi="宋体" w:eastAsia="宋体" w:cs="宋体"/>
          <w:spacing w:val="-1"/>
          <w:sz w:val="21"/>
          <w:szCs w:val="21"/>
        </w:rPr>
        <w:t>同内容进行审查，如发现与采购结果和投标承诺内容不一致的，应予以纠正。</w:t>
      </w:r>
    </w:p>
    <w:p w14:paraId="2EDEC79D">
      <w:pPr>
        <w:spacing w:before="181" w:line="219" w:lineRule="auto"/>
        <w:ind w:left="484"/>
        <w:rPr>
          <w:rFonts w:ascii="宋体" w:hAnsi="宋体" w:eastAsia="宋体" w:cs="宋体"/>
          <w:sz w:val="21"/>
          <w:szCs w:val="21"/>
        </w:rPr>
      </w:pPr>
      <w:r>
        <w:rPr>
          <w:rFonts w:ascii="宋体" w:hAnsi="宋体" w:eastAsia="宋体" w:cs="宋体"/>
          <w:spacing w:val="-1"/>
          <w:sz w:val="21"/>
          <w:szCs w:val="21"/>
        </w:rPr>
        <w:t>2、中标人拖延、拒签合同的，将被取消中标资格。</w:t>
      </w:r>
    </w:p>
    <w:p w14:paraId="300FFA3D">
      <w:pPr>
        <w:spacing w:before="180" w:line="289" w:lineRule="auto"/>
        <w:ind w:left="25" w:firstLine="474"/>
        <w:rPr>
          <w:rFonts w:ascii="宋体" w:hAnsi="宋体" w:eastAsia="宋体" w:cs="宋体"/>
          <w:spacing w:val="-2"/>
          <w:sz w:val="21"/>
          <w:szCs w:val="21"/>
        </w:rPr>
      </w:pPr>
      <w:r>
        <w:rPr>
          <w:rFonts w:ascii="宋体" w:hAnsi="宋体" w:eastAsia="宋体" w:cs="宋体"/>
          <w:spacing w:val="-1"/>
          <w:sz w:val="21"/>
          <w:szCs w:val="21"/>
        </w:rPr>
        <w:t>3、</w:t>
      </w:r>
      <w:r>
        <w:rPr>
          <w:rFonts w:ascii="宋体" w:hAnsi="宋体" w:eastAsia="宋体" w:cs="宋体"/>
          <w:spacing w:val="-2"/>
          <w:sz w:val="21"/>
          <w:szCs w:val="21"/>
        </w:rPr>
        <w:t>中标人和采购人签订合同，按合同约定执行。</w:t>
      </w:r>
    </w:p>
    <w:p w14:paraId="2274DA3F">
      <w:pPr>
        <w:spacing w:before="180" w:line="289" w:lineRule="auto"/>
        <w:ind w:left="25" w:firstLine="474"/>
        <w:rPr>
          <w:rFonts w:ascii="宋体" w:hAnsi="宋体" w:eastAsia="宋体" w:cs="宋体"/>
          <w:spacing w:val="-2"/>
          <w:sz w:val="21"/>
          <w:szCs w:val="21"/>
        </w:rPr>
      </w:pPr>
      <w:r>
        <w:rPr>
          <w:rFonts w:ascii="宋体" w:hAnsi="宋体" w:eastAsia="宋体" w:cs="宋体"/>
          <w:spacing w:val="-2"/>
          <w:sz w:val="21"/>
          <w:szCs w:val="21"/>
        </w:rPr>
        <w:t>4、中标或者成交供应商拒绝与采购人签订合同的，采购人可以按照评审报告推荐的中标 或者成交候选人名单排序，确定下一候选人为中标或者成交供应商，也可以重新开展政府采购活动。</w:t>
      </w:r>
    </w:p>
    <w:p w14:paraId="4497C79C">
      <w:pPr>
        <w:spacing w:before="180" w:line="289" w:lineRule="auto"/>
        <w:ind w:left="25" w:firstLine="474"/>
        <w:rPr>
          <w:rFonts w:hint="eastAsia" w:ascii="宋体" w:hAnsi="宋体" w:eastAsia="宋体" w:cs="宋体"/>
          <w:spacing w:val="-2"/>
          <w:sz w:val="21"/>
          <w:szCs w:val="21"/>
          <w:lang w:eastAsia="zh-CN"/>
        </w:rPr>
        <w:sectPr>
          <w:footerReference r:id="rId21" w:type="default"/>
          <w:pgSz w:w="11906" w:h="16839"/>
          <w:pgMar w:top="1245" w:right="1134" w:bottom="1298" w:left="1140" w:header="0" w:footer="1133" w:gutter="0"/>
          <w:cols w:space="720" w:num="1"/>
        </w:sectPr>
      </w:pPr>
      <w:r>
        <w:rPr>
          <w:rFonts w:ascii="宋体" w:hAnsi="宋体" w:eastAsia="宋体" w:cs="宋体"/>
          <w:spacing w:val="-2"/>
          <w:sz w:val="21"/>
          <w:szCs w:val="21"/>
        </w:rPr>
        <w:t>（二）合同公告：采购人应当自政府采购合同签订之日起 2 个工作日内，将政府采购合同在省级以上人民政府财政部门指定的媒体上公告，但政府采购合同中涉及国家秘密、商业秘密的内容除外</w:t>
      </w:r>
      <w:r>
        <w:rPr>
          <w:rFonts w:hint="eastAsia" w:ascii="宋体" w:hAnsi="宋体" w:eastAsia="宋体" w:cs="宋体"/>
          <w:spacing w:val="-2"/>
          <w:sz w:val="21"/>
          <w:szCs w:val="21"/>
          <w:lang w:eastAsia="zh-CN"/>
        </w:rPr>
        <w:t>。</w:t>
      </w:r>
    </w:p>
    <w:p w14:paraId="75120487">
      <w:pPr>
        <w:spacing w:before="97" w:line="219" w:lineRule="auto"/>
        <w:ind w:firstLine="3301" w:firstLineChars="1200"/>
        <w:rPr>
          <w:rFonts w:ascii="宋体" w:hAnsi="宋体" w:eastAsia="宋体" w:cs="宋体"/>
          <w:sz w:val="28"/>
          <w:szCs w:val="28"/>
        </w:rPr>
      </w:pPr>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评标办法及标准</w:t>
      </w:r>
    </w:p>
    <w:p w14:paraId="14CDD271">
      <w:pPr>
        <w:pStyle w:val="3"/>
        <w:spacing w:line="339" w:lineRule="auto"/>
        <w:rPr>
          <w:sz w:val="28"/>
          <w:szCs w:val="28"/>
        </w:rPr>
      </w:pPr>
    </w:p>
    <w:p w14:paraId="748EE1BB">
      <w:pPr>
        <w:spacing w:before="78" w:line="346" w:lineRule="auto"/>
        <w:ind w:left="263" w:right="255" w:firstLine="481"/>
        <w:rPr>
          <w:rFonts w:ascii="宋体" w:hAnsi="宋体" w:eastAsia="宋体" w:cs="宋体"/>
          <w:sz w:val="21"/>
          <w:szCs w:val="21"/>
        </w:rPr>
      </w:pPr>
      <w:r>
        <w:rPr>
          <w:rFonts w:ascii="宋体" w:hAnsi="宋体" w:eastAsia="宋体" w:cs="宋体"/>
          <w:spacing w:val="1"/>
          <w:sz w:val="21"/>
          <w:szCs w:val="21"/>
        </w:rPr>
        <w:t>为公正、公平、科学地选择中标人，根据《中华人民共和</w:t>
      </w:r>
      <w:r>
        <w:rPr>
          <w:rFonts w:ascii="宋体" w:hAnsi="宋体" w:eastAsia="宋体" w:cs="宋体"/>
          <w:sz w:val="21"/>
          <w:szCs w:val="21"/>
        </w:rPr>
        <w:t>国政府采购法》等有关法律法规的规定，并结合本项目的实际，制定本办法，</w:t>
      </w:r>
      <w:r>
        <w:rPr>
          <w:rFonts w:ascii="宋体" w:hAnsi="宋体" w:eastAsia="宋体" w:cs="宋体"/>
          <w:spacing w:val="-1"/>
          <w:sz w:val="21"/>
          <w:szCs w:val="21"/>
        </w:rPr>
        <w:t>本办法适用本项目的评标。</w:t>
      </w:r>
    </w:p>
    <w:p w14:paraId="5A4B8030">
      <w:pPr>
        <w:spacing w:before="35" w:line="219" w:lineRule="auto"/>
        <w:ind w:left="266"/>
        <w:rPr>
          <w:rFonts w:ascii="宋体" w:hAnsi="宋体" w:eastAsia="宋体" w:cs="宋体"/>
          <w:sz w:val="21"/>
          <w:szCs w:val="21"/>
        </w:rPr>
      </w:pPr>
      <w:r>
        <w:rPr>
          <w:rFonts w:ascii="宋体" w:hAnsi="宋体" w:eastAsia="宋体" w:cs="宋体"/>
          <w:b/>
          <w:bCs/>
          <w:spacing w:val="-4"/>
          <w:sz w:val="21"/>
          <w:szCs w:val="21"/>
        </w:rPr>
        <w:t>一、资格审查</w:t>
      </w:r>
    </w:p>
    <w:p w14:paraId="16439C27">
      <w:pPr>
        <w:spacing w:before="184" w:line="219" w:lineRule="auto"/>
        <w:ind w:left="760"/>
        <w:rPr>
          <w:rFonts w:ascii="宋体" w:hAnsi="宋体" w:eastAsia="宋体" w:cs="宋体"/>
          <w:sz w:val="21"/>
          <w:szCs w:val="21"/>
        </w:rPr>
      </w:pPr>
      <w:r>
        <w:rPr>
          <w:rFonts w:ascii="宋体" w:hAnsi="宋体" w:eastAsia="宋体" w:cs="宋体"/>
          <w:spacing w:val="-2"/>
          <w:sz w:val="21"/>
          <w:szCs w:val="21"/>
        </w:rPr>
        <w:t>1、由谈判小组对投标人的资格进行审查。</w:t>
      </w:r>
    </w:p>
    <w:p w14:paraId="0927C022">
      <w:pPr>
        <w:spacing w:before="183" w:line="219" w:lineRule="auto"/>
        <w:ind w:left="745"/>
        <w:rPr>
          <w:rFonts w:ascii="宋体" w:hAnsi="宋体" w:eastAsia="宋体" w:cs="宋体"/>
          <w:sz w:val="21"/>
          <w:szCs w:val="21"/>
        </w:rPr>
      </w:pPr>
      <w:r>
        <w:rPr>
          <w:rFonts w:ascii="宋体" w:hAnsi="宋体" w:eastAsia="宋体" w:cs="宋体"/>
          <w:spacing w:val="-1"/>
          <w:sz w:val="21"/>
          <w:szCs w:val="21"/>
        </w:rPr>
        <w:t>2、按以下内容审核投标文件是否符合招标文件的资格文件要求。</w:t>
      </w:r>
    </w:p>
    <w:p w14:paraId="0CF77852">
      <w:pPr>
        <w:spacing w:line="69" w:lineRule="exact"/>
        <w:rPr>
          <w:sz w:val="21"/>
          <w:szCs w:val="21"/>
        </w:rPr>
      </w:pPr>
    </w:p>
    <w:tbl>
      <w:tblPr>
        <w:tblStyle w:val="20"/>
        <w:tblW w:w="10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0"/>
        <w:gridCol w:w="6671"/>
        <w:gridCol w:w="2141"/>
      </w:tblGrid>
      <w:tr w14:paraId="739B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330" w:type="dxa"/>
            <w:vAlign w:val="top"/>
          </w:tcPr>
          <w:p w14:paraId="1400B5E8">
            <w:pPr>
              <w:spacing w:line="242" w:lineRule="auto"/>
              <w:rPr>
                <w:rFonts w:ascii="Arial"/>
                <w:sz w:val="21"/>
                <w:szCs w:val="21"/>
              </w:rPr>
            </w:pPr>
          </w:p>
          <w:p w14:paraId="6A9C97B7">
            <w:pPr>
              <w:pStyle w:val="21"/>
              <w:spacing w:before="78" w:line="221" w:lineRule="auto"/>
              <w:ind w:left="429"/>
              <w:rPr>
                <w:sz w:val="21"/>
                <w:szCs w:val="21"/>
              </w:rPr>
            </w:pPr>
            <w:r>
              <w:rPr>
                <w:b/>
                <w:bCs/>
                <w:spacing w:val="-7"/>
                <w:sz w:val="21"/>
                <w:szCs w:val="21"/>
              </w:rPr>
              <w:t>序号</w:t>
            </w:r>
          </w:p>
        </w:tc>
        <w:tc>
          <w:tcPr>
            <w:tcW w:w="6671" w:type="dxa"/>
            <w:tcBorders>
              <w:tl2br w:val="single" w:color="000000" w:sz="4" w:space="0"/>
            </w:tcBorders>
            <w:vAlign w:val="top"/>
          </w:tcPr>
          <w:p w14:paraId="7A13E5ED">
            <w:pPr>
              <w:pStyle w:val="21"/>
              <w:spacing w:before="104" w:line="220" w:lineRule="auto"/>
              <w:ind w:left="5852"/>
              <w:rPr>
                <w:sz w:val="21"/>
                <w:szCs w:val="21"/>
              </w:rPr>
            </w:pPr>
            <w:r>
              <w:rPr>
                <w:b/>
                <w:bCs/>
                <w:spacing w:val="-6"/>
                <w:sz w:val="21"/>
                <w:szCs w:val="21"/>
              </w:rPr>
              <w:t>投标人</w:t>
            </w:r>
          </w:p>
          <w:p w14:paraId="70BF52F5">
            <w:pPr>
              <w:pStyle w:val="21"/>
              <w:spacing w:before="151" w:line="219" w:lineRule="auto"/>
              <w:ind w:left="142"/>
              <w:rPr>
                <w:sz w:val="21"/>
                <w:szCs w:val="21"/>
              </w:rPr>
            </w:pPr>
            <w:r>
              <w:rPr>
                <w:b/>
                <w:bCs/>
                <w:spacing w:val="-22"/>
                <w:sz w:val="21"/>
                <w:szCs w:val="21"/>
              </w:rPr>
              <w:t>内容</w:t>
            </w:r>
          </w:p>
        </w:tc>
        <w:tc>
          <w:tcPr>
            <w:tcW w:w="2141" w:type="dxa"/>
            <w:vAlign w:val="top"/>
          </w:tcPr>
          <w:p w14:paraId="633FD8D5">
            <w:pPr>
              <w:spacing w:line="243" w:lineRule="auto"/>
              <w:rPr>
                <w:rFonts w:ascii="Arial"/>
                <w:sz w:val="21"/>
                <w:szCs w:val="21"/>
              </w:rPr>
            </w:pPr>
          </w:p>
          <w:p w14:paraId="15F5F561">
            <w:pPr>
              <w:pStyle w:val="21"/>
              <w:spacing w:before="78" w:line="220" w:lineRule="auto"/>
              <w:ind w:left="606"/>
              <w:rPr>
                <w:sz w:val="21"/>
                <w:szCs w:val="21"/>
              </w:rPr>
            </w:pPr>
            <w:r>
              <w:rPr>
                <w:b/>
                <w:bCs/>
                <w:spacing w:val="-8"/>
                <w:sz w:val="21"/>
                <w:szCs w:val="21"/>
              </w:rPr>
              <w:t>审核标准</w:t>
            </w:r>
          </w:p>
        </w:tc>
      </w:tr>
      <w:tr w14:paraId="783C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0" w:type="dxa"/>
            <w:vAlign w:val="top"/>
          </w:tcPr>
          <w:p w14:paraId="28C6FFC9">
            <w:pPr>
              <w:pStyle w:val="21"/>
              <w:spacing w:before="229" w:line="184" w:lineRule="auto"/>
              <w:ind w:left="630"/>
              <w:rPr>
                <w:sz w:val="21"/>
                <w:szCs w:val="21"/>
              </w:rPr>
            </w:pPr>
            <w:r>
              <w:rPr>
                <w:sz w:val="21"/>
                <w:szCs w:val="21"/>
              </w:rPr>
              <w:t>1</w:t>
            </w:r>
          </w:p>
        </w:tc>
        <w:tc>
          <w:tcPr>
            <w:tcW w:w="6671" w:type="dxa"/>
            <w:vAlign w:val="top"/>
          </w:tcPr>
          <w:p w14:paraId="669E1352">
            <w:pPr>
              <w:pStyle w:val="21"/>
              <w:spacing w:before="35" w:line="224" w:lineRule="auto"/>
              <w:ind w:left="124" w:right="201" w:hanging="8"/>
              <w:rPr>
                <w:sz w:val="21"/>
                <w:szCs w:val="21"/>
              </w:rPr>
            </w:pPr>
            <w:r>
              <w:rPr>
                <w:spacing w:val="-2"/>
                <w:sz w:val="21"/>
                <w:szCs w:val="21"/>
              </w:rPr>
              <w:t>投</w:t>
            </w:r>
            <w:r>
              <w:rPr>
                <w:rFonts w:hint="eastAsia"/>
                <w:spacing w:val="-2"/>
                <w:sz w:val="21"/>
                <w:szCs w:val="21"/>
                <w:lang w:val="en-US" w:eastAsia="zh-CN"/>
              </w:rPr>
              <w:t>标</w:t>
            </w:r>
            <w:r>
              <w:rPr>
                <w:spacing w:val="-2"/>
                <w:sz w:val="21"/>
                <w:szCs w:val="21"/>
              </w:rPr>
              <w:t>人 “多证合一</w:t>
            </w:r>
            <w:r>
              <w:rPr>
                <w:spacing w:val="-80"/>
                <w:sz w:val="21"/>
                <w:szCs w:val="21"/>
              </w:rPr>
              <w:t xml:space="preserve"> </w:t>
            </w:r>
            <w:r>
              <w:rPr>
                <w:spacing w:val="-2"/>
                <w:sz w:val="21"/>
                <w:szCs w:val="21"/>
              </w:rPr>
              <w:t>”的营业执照</w:t>
            </w:r>
          </w:p>
        </w:tc>
        <w:tc>
          <w:tcPr>
            <w:tcW w:w="2141" w:type="dxa"/>
            <w:vAlign w:val="top"/>
          </w:tcPr>
          <w:p w14:paraId="20E4C7F3">
            <w:pPr>
              <w:rPr>
                <w:rFonts w:ascii="Arial"/>
                <w:sz w:val="21"/>
                <w:szCs w:val="21"/>
              </w:rPr>
            </w:pPr>
          </w:p>
        </w:tc>
      </w:tr>
      <w:tr w14:paraId="350E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30" w:type="dxa"/>
            <w:vAlign w:val="top"/>
          </w:tcPr>
          <w:p w14:paraId="680C68DC">
            <w:pPr>
              <w:pStyle w:val="21"/>
              <w:spacing w:before="137" w:line="183" w:lineRule="auto"/>
              <w:ind w:left="616"/>
              <w:rPr>
                <w:sz w:val="21"/>
                <w:szCs w:val="21"/>
              </w:rPr>
            </w:pPr>
            <w:r>
              <w:rPr>
                <w:sz w:val="21"/>
                <w:szCs w:val="21"/>
              </w:rPr>
              <w:t>2</w:t>
            </w:r>
          </w:p>
        </w:tc>
        <w:tc>
          <w:tcPr>
            <w:tcW w:w="6671" w:type="dxa"/>
            <w:vAlign w:val="top"/>
          </w:tcPr>
          <w:p w14:paraId="423A96AB">
            <w:pPr>
              <w:pStyle w:val="21"/>
              <w:spacing w:before="100" w:line="219" w:lineRule="auto"/>
              <w:ind w:left="116"/>
              <w:rPr>
                <w:sz w:val="21"/>
                <w:szCs w:val="21"/>
              </w:rPr>
            </w:pPr>
            <w:r>
              <w:rPr>
                <w:spacing w:val="-1"/>
                <w:sz w:val="21"/>
                <w:szCs w:val="21"/>
              </w:rPr>
              <w:t>投标人法定代表人身份证复印件</w:t>
            </w:r>
          </w:p>
        </w:tc>
        <w:tc>
          <w:tcPr>
            <w:tcW w:w="2141" w:type="dxa"/>
            <w:vAlign w:val="top"/>
          </w:tcPr>
          <w:p w14:paraId="732AFF5A">
            <w:pPr>
              <w:rPr>
                <w:rFonts w:ascii="Arial"/>
                <w:sz w:val="21"/>
                <w:szCs w:val="21"/>
              </w:rPr>
            </w:pPr>
          </w:p>
        </w:tc>
      </w:tr>
      <w:tr w14:paraId="000E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30" w:type="dxa"/>
            <w:vAlign w:val="top"/>
          </w:tcPr>
          <w:p w14:paraId="03BFF7BA">
            <w:pPr>
              <w:pStyle w:val="21"/>
              <w:spacing w:before="138" w:line="183" w:lineRule="auto"/>
              <w:ind w:left="617"/>
              <w:rPr>
                <w:sz w:val="21"/>
                <w:szCs w:val="21"/>
              </w:rPr>
            </w:pPr>
            <w:r>
              <w:rPr>
                <w:sz w:val="21"/>
                <w:szCs w:val="21"/>
              </w:rPr>
              <w:t>3</w:t>
            </w:r>
          </w:p>
        </w:tc>
        <w:tc>
          <w:tcPr>
            <w:tcW w:w="6671" w:type="dxa"/>
            <w:vAlign w:val="top"/>
          </w:tcPr>
          <w:p w14:paraId="1EA1A291">
            <w:pPr>
              <w:pStyle w:val="21"/>
              <w:spacing w:before="100" w:line="220" w:lineRule="auto"/>
              <w:ind w:left="116"/>
              <w:rPr>
                <w:sz w:val="21"/>
                <w:szCs w:val="21"/>
              </w:rPr>
            </w:pPr>
            <w:r>
              <w:rPr>
                <w:spacing w:val="-5"/>
                <w:sz w:val="21"/>
                <w:szCs w:val="21"/>
              </w:rPr>
              <w:t>投标函</w:t>
            </w:r>
          </w:p>
        </w:tc>
        <w:tc>
          <w:tcPr>
            <w:tcW w:w="2141" w:type="dxa"/>
            <w:vAlign w:val="top"/>
          </w:tcPr>
          <w:p w14:paraId="6767440B">
            <w:pPr>
              <w:rPr>
                <w:rFonts w:ascii="Arial"/>
                <w:sz w:val="21"/>
                <w:szCs w:val="21"/>
              </w:rPr>
            </w:pPr>
          </w:p>
        </w:tc>
      </w:tr>
      <w:tr w14:paraId="7DC96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30" w:type="dxa"/>
            <w:vAlign w:val="top"/>
          </w:tcPr>
          <w:p w14:paraId="2C62AD94">
            <w:pPr>
              <w:pStyle w:val="21"/>
              <w:spacing w:before="137" w:line="183" w:lineRule="auto"/>
              <w:ind w:left="612"/>
              <w:rPr>
                <w:sz w:val="21"/>
                <w:szCs w:val="21"/>
              </w:rPr>
            </w:pPr>
            <w:r>
              <w:rPr>
                <w:sz w:val="21"/>
                <w:szCs w:val="21"/>
              </w:rPr>
              <w:t>4</w:t>
            </w:r>
          </w:p>
        </w:tc>
        <w:tc>
          <w:tcPr>
            <w:tcW w:w="6671" w:type="dxa"/>
            <w:vAlign w:val="top"/>
          </w:tcPr>
          <w:p w14:paraId="2015990C">
            <w:pPr>
              <w:pStyle w:val="21"/>
              <w:spacing w:before="99" w:line="219" w:lineRule="auto"/>
              <w:ind w:left="114"/>
              <w:rPr>
                <w:sz w:val="21"/>
                <w:szCs w:val="21"/>
              </w:rPr>
            </w:pPr>
            <w:r>
              <w:rPr>
                <w:spacing w:val="-1"/>
                <w:sz w:val="21"/>
                <w:szCs w:val="21"/>
              </w:rPr>
              <w:t>法定代表人授权函，非法定代表人参加投标时提供</w:t>
            </w:r>
          </w:p>
        </w:tc>
        <w:tc>
          <w:tcPr>
            <w:tcW w:w="2141" w:type="dxa"/>
            <w:vAlign w:val="top"/>
          </w:tcPr>
          <w:p w14:paraId="6B784098">
            <w:pPr>
              <w:rPr>
                <w:rFonts w:ascii="Arial"/>
                <w:sz w:val="21"/>
                <w:szCs w:val="21"/>
              </w:rPr>
            </w:pPr>
          </w:p>
        </w:tc>
      </w:tr>
      <w:tr w14:paraId="339D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30" w:type="dxa"/>
            <w:vAlign w:val="top"/>
          </w:tcPr>
          <w:p w14:paraId="1F775791">
            <w:pPr>
              <w:pStyle w:val="21"/>
              <w:spacing w:before="141" w:line="182" w:lineRule="auto"/>
              <w:ind w:left="617"/>
              <w:rPr>
                <w:sz w:val="21"/>
                <w:szCs w:val="21"/>
              </w:rPr>
            </w:pPr>
            <w:r>
              <w:rPr>
                <w:sz w:val="21"/>
                <w:szCs w:val="21"/>
              </w:rPr>
              <w:t>5</w:t>
            </w:r>
          </w:p>
        </w:tc>
        <w:tc>
          <w:tcPr>
            <w:tcW w:w="6671" w:type="dxa"/>
            <w:vAlign w:val="top"/>
          </w:tcPr>
          <w:p w14:paraId="78318C61">
            <w:pPr>
              <w:pStyle w:val="21"/>
              <w:spacing w:before="101" w:line="219" w:lineRule="auto"/>
              <w:ind w:left="116"/>
              <w:rPr>
                <w:sz w:val="21"/>
                <w:szCs w:val="21"/>
              </w:rPr>
            </w:pPr>
            <w:r>
              <w:rPr>
                <w:spacing w:val="-1"/>
                <w:sz w:val="21"/>
                <w:szCs w:val="21"/>
              </w:rPr>
              <w:t>投标人代表身份证复印件，非法定代表人参加投标时提供</w:t>
            </w:r>
          </w:p>
        </w:tc>
        <w:tc>
          <w:tcPr>
            <w:tcW w:w="2141" w:type="dxa"/>
            <w:vAlign w:val="top"/>
          </w:tcPr>
          <w:p w14:paraId="02E35BB9">
            <w:pPr>
              <w:rPr>
                <w:rFonts w:ascii="Arial"/>
                <w:sz w:val="21"/>
                <w:szCs w:val="21"/>
              </w:rPr>
            </w:pPr>
          </w:p>
        </w:tc>
      </w:tr>
      <w:tr w14:paraId="0FBC0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30" w:type="dxa"/>
            <w:vAlign w:val="top"/>
          </w:tcPr>
          <w:p w14:paraId="548C95DB">
            <w:pPr>
              <w:pStyle w:val="21"/>
              <w:spacing w:before="141" w:line="182" w:lineRule="auto"/>
              <w:ind w:left="617"/>
              <w:rPr>
                <w:rFonts w:hint="eastAsia" w:eastAsia="宋体"/>
                <w:sz w:val="21"/>
                <w:szCs w:val="21"/>
                <w:lang w:val="en-US" w:eastAsia="zh-CN"/>
              </w:rPr>
            </w:pPr>
            <w:r>
              <w:rPr>
                <w:rFonts w:hint="eastAsia"/>
                <w:sz w:val="21"/>
                <w:szCs w:val="21"/>
                <w:lang w:val="en-US" w:eastAsia="zh-CN"/>
              </w:rPr>
              <w:t>6</w:t>
            </w:r>
          </w:p>
        </w:tc>
        <w:tc>
          <w:tcPr>
            <w:tcW w:w="6671" w:type="dxa"/>
            <w:vAlign w:val="top"/>
          </w:tcPr>
          <w:p w14:paraId="56146ECE">
            <w:pPr>
              <w:pStyle w:val="21"/>
              <w:spacing w:before="101" w:line="219" w:lineRule="auto"/>
              <w:ind w:left="116"/>
              <w:rPr>
                <w:rFonts w:hint="default" w:eastAsia="宋体"/>
                <w:spacing w:val="-1"/>
                <w:sz w:val="21"/>
                <w:szCs w:val="21"/>
                <w:lang w:val="en-US" w:eastAsia="zh-CN"/>
              </w:rPr>
            </w:pPr>
            <w:r>
              <w:rPr>
                <w:rFonts w:hint="eastAsia"/>
                <w:spacing w:val="-1"/>
                <w:sz w:val="21"/>
                <w:szCs w:val="21"/>
                <w:lang w:val="en-US" w:eastAsia="zh-CN"/>
              </w:rPr>
              <w:t>中小企业声明函</w:t>
            </w:r>
          </w:p>
        </w:tc>
        <w:tc>
          <w:tcPr>
            <w:tcW w:w="2141" w:type="dxa"/>
            <w:vAlign w:val="top"/>
          </w:tcPr>
          <w:p w14:paraId="190D45D5">
            <w:pPr>
              <w:rPr>
                <w:rFonts w:ascii="Arial"/>
                <w:sz w:val="21"/>
                <w:szCs w:val="21"/>
              </w:rPr>
            </w:pPr>
          </w:p>
        </w:tc>
      </w:tr>
      <w:tr w14:paraId="6687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001" w:type="dxa"/>
            <w:gridSpan w:val="2"/>
            <w:vAlign w:val="top"/>
          </w:tcPr>
          <w:p w14:paraId="5DC65235">
            <w:pPr>
              <w:pStyle w:val="21"/>
              <w:spacing w:before="102" w:line="221" w:lineRule="auto"/>
              <w:ind w:left="3594"/>
              <w:rPr>
                <w:sz w:val="21"/>
                <w:szCs w:val="21"/>
              </w:rPr>
            </w:pPr>
            <w:r>
              <w:rPr>
                <w:b/>
                <w:bCs/>
                <w:spacing w:val="-11"/>
                <w:sz w:val="21"/>
                <w:szCs w:val="21"/>
              </w:rPr>
              <w:t>结</w:t>
            </w:r>
            <w:r>
              <w:rPr>
                <w:spacing w:val="4"/>
                <w:sz w:val="21"/>
                <w:szCs w:val="21"/>
              </w:rPr>
              <w:t xml:space="preserve">   </w:t>
            </w:r>
            <w:r>
              <w:rPr>
                <w:b/>
                <w:bCs/>
                <w:spacing w:val="-11"/>
                <w:sz w:val="21"/>
                <w:szCs w:val="21"/>
              </w:rPr>
              <w:t>论</w:t>
            </w:r>
          </w:p>
        </w:tc>
        <w:tc>
          <w:tcPr>
            <w:tcW w:w="2141" w:type="dxa"/>
            <w:vAlign w:val="top"/>
          </w:tcPr>
          <w:p w14:paraId="4BF12E83">
            <w:pPr>
              <w:rPr>
                <w:rFonts w:ascii="Arial"/>
                <w:sz w:val="21"/>
                <w:szCs w:val="21"/>
              </w:rPr>
            </w:pPr>
          </w:p>
        </w:tc>
      </w:tr>
    </w:tbl>
    <w:p w14:paraId="273C728A">
      <w:pPr>
        <w:spacing w:before="116" w:line="219" w:lineRule="auto"/>
        <w:ind w:left="742"/>
        <w:rPr>
          <w:rFonts w:ascii="宋体" w:hAnsi="宋体" w:eastAsia="宋体" w:cs="宋体"/>
          <w:sz w:val="21"/>
          <w:szCs w:val="21"/>
        </w:rPr>
      </w:pPr>
      <w:r>
        <w:rPr>
          <w:rFonts w:ascii="宋体" w:hAnsi="宋体" w:eastAsia="宋体" w:cs="宋体"/>
          <w:spacing w:val="-8"/>
          <w:sz w:val="21"/>
          <w:szCs w:val="21"/>
        </w:rPr>
        <w:t>注：1、表中只需填写“</w:t>
      </w:r>
      <w:r>
        <w:rPr>
          <w:rFonts w:ascii="宋体" w:hAnsi="宋体" w:eastAsia="宋体" w:cs="宋体"/>
          <w:spacing w:val="-33"/>
          <w:sz w:val="21"/>
          <w:szCs w:val="21"/>
        </w:rPr>
        <w:t xml:space="preserve"> </w:t>
      </w:r>
      <w:r>
        <w:rPr>
          <w:rFonts w:ascii="宋体" w:hAnsi="宋体" w:eastAsia="宋体" w:cs="宋体"/>
          <w:spacing w:val="-8"/>
          <w:sz w:val="21"/>
          <w:szCs w:val="21"/>
        </w:rPr>
        <w:t>√</w:t>
      </w:r>
      <w:r>
        <w:rPr>
          <w:rFonts w:ascii="宋体" w:hAnsi="宋体" w:eastAsia="宋体" w:cs="宋体"/>
          <w:spacing w:val="-88"/>
          <w:sz w:val="21"/>
          <w:szCs w:val="21"/>
        </w:rPr>
        <w:t xml:space="preserve"> </w:t>
      </w:r>
      <w:r>
        <w:rPr>
          <w:rFonts w:ascii="宋体" w:hAnsi="宋体" w:eastAsia="宋体" w:cs="宋体"/>
          <w:spacing w:val="-8"/>
          <w:sz w:val="21"/>
          <w:szCs w:val="21"/>
        </w:rPr>
        <w:t>”或“</w:t>
      </w:r>
      <w:r>
        <w:rPr>
          <w:rFonts w:ascii="宋体" w:hAnsi="宋体" w:eastAsia="宋体" w:cs="宋体"/>
          <w:spacing w:val="-77"/>
          <w:sz w:val="21"/>
          <w:szCs w:val="21"/>
        </w:rPr>
        <w:t xml:space="preserve"> </w:t>
      </w:r>
      <w:r>
        <w:rPr>
          <w:rFonts w:ascii="宋体" w:hAnsi="宋体" w:eastAsia="宋体" w:cs="宋体"/>
          <w:spacing w:val="-8"/>
          <w:sz w:val="21"/>
          <w:szCs w:val="21"/>
        </w:rPr>
        <w:t>×</w:t>
      </w:r>
      <w:r>
        <w:rPr>
          <w:rFonts w:ascii="宋体" w:hAnsi="宋体" w:eastAsia="宋体" w:cs="宋体"/>
          <w:spacing w:val="-88"/>
          <w:sz w:val="21"/>
          <w:szCs w:val="21"/>
        </w:rPr>
        <w:t xml:space="preserve"> </w:t>
      </w:r>
      <w:r>
        <w:rPr>
          <w:rFonts w:ascii="宋体" w:hAnsi="宋体" w:eastAsia="宋体" w:cs="宋体"/>
          <w:spacing w:val="-8"/>
          <w:sz w:val="21"/>
          <w:szCs w:val="21"/>
        </w:rPr>
        <w:t>”;</w:t>
      </w:r>
      <w:r>
        <w:rPr>
          <w:rFonts w:ascii="宋体" w:hAnsi="宋体" w:eastAsia="宋体" w:cs="宋体"/>
          <w:spacing w:val="34"/>
          <w:sz w:val="21"/>
          <w:szCs w:val="21"/>
        </w:rPr>
        <w:t xml:space="preserve">  </w:t>
      </w:r>
      <w:r>
        <w:rPr>
          <w:rFonts w:ascii="宋体" w:hAnsi="宋体" w:eastAsia="宋体" w:cs="宋体"/>
          <w:spacing w:val="-8"/>
          <w:sz w:val="21"/>
          <w:szCs w:val="21"/>
        </w:rPr>
        <w:t>2、在结论栏中填写“合格</w:t>
      </w:r>
      <w:r>
        <w:rPr>
          <w:rFonts w:ascii="宋体" w:hAnsi="宋体" w:eastAsia="宋体" w:cs="宋体"/>
          <w:spacing w:val="-88"/>
          <w:sz w:val="21"/>
          <w:szCs w:val="21"/>
        </w:rPr>
        <w:t xml:space="preserve"> </w:t>
      </w:r>
      <w:r>
        <w:rPr>
          <w:rFonts w:ascii="宋体" w:hAnsi="宋体" w:eastAsia="宋体" w:cs="宋体"/>
          <w:spacing w:val="-8"/>
          <w:sz w:val="21"/>
          <w:szCs w:val="21"/>
        </w:rPr>
        <w:t>”或“不合格</w:t>
      </w:r>
      <w:r>
        <w:rPr>
          <w:rFonts w:ascii="宋体" w:hAnsi="宋体" w:eastAsia="宋体" w:cs="宋体"/>
          <w:spacing w:val="-88"/>
          <w:sz w:val="21"/>
          <w:szCs w:val="21"/>
        </w:rPr>
        <w:t xml:space="preserve"> </w:t>
      </w:r>
      <w:r>
        <w:rPr>
          <w:rFonts w:ascii="宋体" w:hAnsi="宋体" w:eastAsia="宋体" w:cs="宋体"/>
          <w:spacing w:val="-8"/>
          <w:sz w:val="21"/>
          <w:szCs w:val="21"/>
        </w:rPr>
        <w:t>”。</w:t>
      </w:r>
    </w:p>
    <w:p w14:paraId="6B550714">
      <w:pPr>
        <w:numPr>
          <w:ilvl w:val="0"/>
          <w:numId w:val="3"/>
        </w:numPr>
        <w:spacing w:before="183" w:line="218" w:lineRule="auto"/>
        <w:ind w:left="266"/>
        <w:rPr>
          <w:rFonts w:ascii="宋体" w:hAnsi="宋体" w:eastAsia="宋体" w:cs="宋体"/>
          <w:b/>
          <w:bCs/>
          <w:spacing w:val="-4"/>
          <w:sz w:val="21"/>
          <w:szCs w:val="21"/>
        </w:rPr>
      </w:pPr>
      <w:r>
        <w:rPr>
          <w:rFonts w:ascii="宋体" w:hAnsi="宋体" w:eastAsia="宋体" w:cs="宋体"/>
          <w:b/>
          <w:bCs/>
          <w:spacing w:val="-4"/>
          <w:sz w:val="21"/>
          <w:szCs w:val="21"/>
        </w:rPr>
        <w:t>报价评审</w:t>
      </w:r>
    </w:p>
    <w:p w14:paraId="4801BE02">
      <w:pPr>
        <w:spacing w:before="37" w:line="351" w:lineRule="auto"/>
        <w:ind w:right="255" w:firstLine="636" w:firstLineChars="300"/>
        <w:jc w:val="both"/>
        <w:rPr>
          <w:rFonts w:ascii="宋体" w:hAnsi="宋体" w:eastAsia="宋体" w:cs="宋体"/>
          <w:sz w:val="21"/>
          <w:szCs w:val="21"/>
        </w:rPr>
      </w:pP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谈判小组认为投标人的报价明显低于其他通过符合性审查投标人</w:t>
      </w:r>
      <w:r>
        <w:rPr>
          <w:rFonts w:ascii="宋体" w:hAnsi="宋体" w:eastAsia="宋体" w:cs="宋体"/>
          <w:sz w:val="21"/>
          <w:szCs w:val="21"/>
        </w:rPr>
        <w:t>的报价，有可能影响产</w:t>
      </w:r>
      <w:r>
        <w:rPr>
          <w:rFonts w:ascii="宋体" w:hAnsi="宋体" w:eastAsia="宋体" w:cs="宋体"/>
          <w:spacing w:val="1"/>
          <w:sz w:val="21"/>
          <w:szCs w:val="21"/>
        </w:rPr>
        <w:t>品质量或者不能诚信履约的，应当要求其在评标现场</w:t>
      </w:r>
      <w:r>
        <w:rPr>
          <w:rFonts w:ascii="宋体" w:hAnsi="宋体" w:eastAsia="宋体" w:cs="宋体"/>
          <w:sz w:val="21"/>
          <w:szCs w:val="21"/>
        </w:rPr>
        <w:t>合理的时间内提供书面说明，必要时提交相关证明材料；投标人不能证明其报价合理性的，谈</w:t>
      </w:r>
      <w:r>
        <w:rPr>
          <w:rFonts w:ascii="宋体" w:hAnsi="宋体" w:eastAsia="宋体" w:cs="宋体"/>
          <w:spacing w:val="-1"/>
          <w:sz w:val="21"/>
          <w:szCs w:val="21"/>
        </w:rPr>
        <w:t>判小组应当将其作为无效投标处理。</w:t>
      </w:r>
    </w:p>
    <w:p w14:paraId="74478BCF">
      <w:pPr>
        <w:spacing w:before="37" w:line="219" w:lineRule="auto"/>
        <w:ind w:left="262"/>
        <w:rPr>
          <w:rFonts w:ascii="宋体" w:hAnsi="宋体" w:eastAsia="宋体" w:cs="宋体"/>
          <w:sz w:val="21"/>
          <w:szCs w:val="21"/>
        </w:rPr>
      </w:pPr>
      <w:r>
        <w:rPr>
          <w:rFonts w:ascii="宋体" w:hAnsi="宋体" w:eastAsia="宋体" w:cs="宋体"/>
          <w:b/>
          <w:bCs/>
          <w:spacing w:val="-3"/>
          <w:sz w:val="21"/>
          <w:szCs w:val="21"/>
        </w:rPr>
        <w:t>三、中标候选人的选取</w:t>
      </w:r>
    </w:p>
    <w:p w14:paraId="3E90D3E6">
      <w:pPr>
        <w:spacing w:before="181" w:line="351" w:lineRule="auto"/>
        <w:ind w:left="261" w:right="255" w:firstLine="480"/>
        <w:rPr>
          <w:rFonts w:ascii="宋体" w:hAnsi="宋体" w:eastAsia="宋体" w:cs="宋体"/>
          <w:sz w:val="21"/>
          <w:szCs w:val="21"/>
        </w:rPr>
      </w:pPr>
      <w:r>
        <w:rPr>
          <w:rFonts w:ascii="宋体" w:hAnsi="宋体" w:eastAsia="宋体" w:cs="宋体"/>
          <w:spacing w:val="1"/>
          <w:sz w:val="21"/>
          <w:szCs w:val="21"/>
        </w:rPr>
        <w:t>谈判小组应当从质量和服务均能满足采购文件实质性响应要求的</w:t>
      </w:r>
      <w:r>
        <w:rPr>
          <w:rFonts w:ascii="宋体" w:hAnsi="宋体" w:eastAsia="宋体" w:cs="宋体"/>
          <w:sz w:val="21"/>
          <w:szCs w:val="21"/>
        </w:rPr>
        <w:t>供应商中，按照评审报价由低到高的顺序提出</w:t>
      </w:r>
      <w:r>
        <w:rPr>
          <w:rFonts w:ascii="宋体" w:hAnsi="宋体" w:eastAsia="宋体" w:cs="宋体"/>
          <w:spacing w:val="-46"/>
          <w:sz w:val="21"/>
          <w:szCs w:val="21"/>
        </w:rPr>
        <w:t xml:space="preserve"> </w:t>
      </w:r>
      <w:r>
        <w:rPr>
          <w:rFonts w:ascii="宋体" w:hAnsi="宋体" w:eastAsia="宋体" w:cs="宋体"/>
          <w:sz w:val="21"/>
          <w:szCs w:val="21"/>
        </w:rPr>
        <w:t>3</w:t>
      </w:r>
      <w:r>
        <w:rPr>
          <w:rFonts w:ascii="宋体" w:hAnsi="宋体" w:eastAsia="宋体" w:cs="宋体"/>
          <w:spacing w:val="-46"/>
          <w:sz w:val="21"/>
          <w:szCs w:val="21"/>
        </w:rPr>
        <w:t xml:space="preserve"> </w:t>
      </w:r>
      <w:r>
        <w:rPr>
          <w:rFonts w:ascii="宋体" w:hAnsi="宋体" w:eastAsia="宋体" w:cs="宋体"/>
          <w:sz w:val="21"/>
          <w:szCs w:val="21"/>
        </w:rPr>
        <w:t>名中标候选人。评审报价相同时，按投标报价由低到高顺序排列， 评审报价且投标报价均相同的，抽签决定排序（弃权视为</w:t>
      </w:r>
      <w:r>
        <w:rPr>
          <w:rFonts w:ascii="宋体" w:hAnsi="宋体" w:eastAsia="宋体" w:cs="宋体"/>
          <w:spacing w:val="-1"/>
          <w:sz w:val="21"/>
          <w:szCs w:val="21"/>
        </w:rPr>
        <w:t>自动放弃中标资格）。</w:t>
      </w:r>
    </w:p>
    <w:p w14:paraId="4A0356A3">
      <w:pPr>
        <w:spacing w:before="35" w:line="219" w:lineRule="auto"/>
        <w:rPr>
          <w:rFonts w:ascii="宋体" w:hAnsi="宋体" w:eastAsia="宋体" w:cs="宋体"/>
          <w:sz w:val="21"/>
          <w:szCs w:val="21"/>
        </w:rPr>
      </w:pPr>
      <w:r>
        <w:rPr>
          <w:rFonts w:ascii="宋体" w:hAnsi="宋体" w:eastAsia="宋体" w:cs="宋体"/>
          <w:b/>
          <w:bCs/>
          <w:spacing w:val="-6"/>
          <w:sz w:val="21"/>
          <w:szCs w:val="21"/>
        </w:rPr>
        <w:t>四、中标人选取依据</w:t>
      </w:r>
    </w:p>
    <w:p w14:paraId="5B99375B">
      <w:pPr>
        <w:spacing w:before="183" w:line="346" w:lineRule="auto"/>
        <w:ind w:firstLine="473"/>
        <w:rPr>
          <w:rFonts w:ascii="宋体" w:hAnsi="宋体" w:eastAsia="宋体" w:cs="宋体"/>
          <w:sz w:val="21"/>
          <w:szCs w:val="21"/>
        </w:rPr>
      </w:pPr>
      <w:r>
        <w:rPr>
          <w:rFonts w:ascii="宋体" w:hAnsi="宋体" w:eastAsia="宋体" w:cs="宋体"/>
          <w:spacing w:val="1"/>
          <w:sz w:val="21"/>
          <w:szCs w:val="21"/>
        </w:rPr>
        <w:t>谈判小组根据中标候选人排序，推荐第一名中标候选人为中标人</w:t>
      </w:r>
      <w:r>
        <w:rPr>
          <w:rFonts w:ascii="宋体" w:hAnsi="宋体" w:eastAsia="宋体" w:cs="宋体"/>
          <w:sz w:val="21"/>
          <w:szCs w:val="21"/>
        </w:rPr>
        <w:t>，经采购人确认后，确</w:t>
      </w:r>
      <w:r>
        <w:rPr>
          <w:rFonts w:ascii="宋体" w:hAnsi="宋体" w:eastAsia="宋体" w:cs="宋体"/>
          <w:spacing w:val="-1"/>
          <w:sz w:val="21"/>
          <w:szCs w:val="21"/>
        </w:rPr>
        <w:t>定项目中标人，同时发布采购结果公告，发出中标通知书。</w:t>
      </w:r>
    </w:p>
    <w:p w14:paraId="58328D43">
      <w:pPr>
        <w:pStyle w:val="3"/>
        <w:sectPr>
          <w:footerReference r:id="rId22" w:type="default"/>
          <w:pgSz w:w="11906" w:h="16839"/>
          <w:pgMar w:top="1245" w:right="879" w:bottom="1298" w:left="879" w:header="0" w:footer="1133" w:gutter="0"/>
          <w:cols w:space="720" w:num="1"/>
        </w:sectPr>
      </w:pPr>
    </w:p>
    <w:p w14:paraId="23A9CEFB">
      <w:pPr>
        <w:spacing w:before="35" w:line="219" w:lineRule="auto"/>
        <w:jc w:val="right"/>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 xml:space="preserve"> </w:t>
      </w:r>
    </w:p>
    <w:p w14:paraId="494418D8">
      <w:pPr>
        <w:numPr>
          <w:ilvl w:val="0"/>
          <w:numId w:val="0"/>
        </w:numPr>
        <w:spacing w:before="273" w:line="441" w:lineRule="auto"/>
        <w:ind w:left="2730" w:leftChars="0" w:right="2747" w:rightChars="0" w:firstLine="590" w:firstLineChars="200"/>
        <w:rPr>
          <w:rFonts w:ascii="宋体" w:hAnsi="宋体" w:eastAsia="宋体" w:cs="宋体"/>
          <w:sz w:val="30"/>
          <w:szCs w:val="30"/>
        </w:rPr>
      </w:pPr>
      <w:r>
        <w:rPr>
          <w:rFonts w:hint="eastAsia" w:ascii="宋体" w:hAnsi="宋体" w:eastAsia="宋体" w:cs="宋体"/>
          <w:b/>
          <w:bCs/>
          <w:spacing w:val="-3"/>
          <w:sz w:val="30"/>
          <w:szCs w:val="30"/>
          <w:lang w:val="en-US" w:eastAsia="zh-CN"/>
        </w:rPr>
        <w:t xml:space="preserve">第五章 </w:t>
      </w:r>
      <w:r>
        <w:rPr>
          <w:rFonts w:ascii="宋体" w:hAnsi="宋体" w:eastAsia="宋体" w:cs="宋体"/>
          <w:b/>
          <w:bCs/>
          <w:spacing w:val="-3"/>
          <w:sz w:val="30"/>
          <w:szCs w:val="30"/>
        </w:rPr>
        <w:t>合同主要条款</w:t>
      </w:r>
      <w:r>
        <w:rPr>
          <w:rFonts w:ascii="宋体" w:hAnsi="宋体" w:eastAsia="宋体" w:cs="宋体"/>
          <w:sz w:val="30"/>
          <w:szCs w:val="30"/>
        </w:rPr>
        <w:t xml:space="preserve">   </w:t>
      </w:r>
    </w:p>
    <w:p w14:paraId="4C03F6CF">
      <w:pPr>
        <w:snapToGrid w:val="0"/>
        <w:spacing w:before="156" w:beforeLines="50" w:after="156" w:afterLines="50"/>
        <w:jc w:val="center"/>
        <w:rPr>
          <w:rFonts w:ascii="宋体" w:hAnsi="宋体" w:cs="宋体"/>
          <w:b/>
          <w:bCs/>
          <w:sz w:val="32"/>
          <w:szCs w:val="32"/>
        </w:rPr>
      </w:pPr>
      <w:r>
        <w:rPr>
          <w:rFonts w:hint="eastAsia" w:ascii="宋体" w:hAnsi="宋体" w:cs="宋体"/>
          <w:b/>
          <w:bCs/>
          <w:sz w:val="32"/>
          <w:szCs w:val="32"/>
        </w:rPr>
        <w:t>（本合同为合同样稿，最终稿由双方协商后确定）</w:t>
      </w:r>
    </w:p>
    <w:p w14:paraId="4F66472F">
      <w:pPr>
        <w:snapToGrid w:val="0"/>
        <w:spacing w:line="360" w:lineRule="auto"/>
        <w:rPr>
          <w:rFonts w:ascii="宋体" w:hAnsi="宋体"/>
          <w:sz w:val="21"/>
          <w:szCs w:val="21"/>
        </w:rPr>
      </w:pPr>
      <w:r>
        <w:rPr>
          <w:rFonts w:hint="eastAsia" w:ascii="宋体" w:hAnsi="宋体"/>
          <w:sz w:val="21"/>
          <w:szCs w:val="21"/>
        </w:rPr>
        <w:t xml:space="preserve">项目名称： </w:t>
      </w:r>
    </w:p>
    <w:p w14:paraId="26F143CC">
      <w:pPr>
        <w:snapToGrid w:val="0"/>
        <w:spacing w:line="360" w:lineRule="auto"/>
        <w:rPr>
          <w:rFonts w:ascii="宋体" w:hAnsi="宋体"/>
          <w:sz w:val="21"/>
          <w:szCs w:val="21"/>
        </w:rPr>
      </w:pPr>
      <w:r>
        <w:rPr>
          <w:rFonts w:hint="eastAsia" w:ascii="宋体" w:hAnsi="宋体"/>
          <w:sz w:val="21"/>
          <w:szCs w:val="21"/>
        </w:rPr>
        <w:t>项目编号（合同号）：</w:t>
      </w:r>
    </w:p>
    <w:p w14:paraId="5BBC7F94">
      <w:pPr>
        <w:snapToGrid w:val="0"/>
        <w:spacing w:line="360" w:lineRule="auto"/>
        <w:rPr>
          <w:rFonts w:ascii="宋体" w:hAnsi="宋体"/>
          <w:sz w:val="21"/>
          <w:szCs w:val="21"/>
        </w:rPr>
      </w:pPr>
      <w:r>
        <w:rPr>
          <w:rFonts w:hint="eastAsia" w:ascii="宋体" w:hAnsi="宋体"/>
          <w:sz w:val="21"/>
          <w:szCs w:val="21"/>
        </w:rPr>
        <w:t>采购类别：（  ）委托或公开招标采购；（  ）跟标采购</w:t>
      </w:r>
    </w:p>
    <w:p w14:paraId="55FB286E">
      <w:pPr>
        <w:snapToGrid w:val="0"/>
        <w:spacing w:line="360" w:lineRule="auto"/>
        <w:rPr>
          <w:rFonts w:ascii="宋体" w:hAnsi="宋体"/>
          <w:sz w:val="21"/>
          <w:szCs w:val="21"/>
        </w:rPr>
      </w:pPr>
      <w:r>
        <w:rPr>
          <w:rFonts w:ascii="宋体" w:hAnsi="宋体"/>
          <w:sz w:val="21"/>
          <w:szCs w:val="21"/>
        </w:rPr>
        <w:t>甲方（买方）</w:t>
      </w:r>
      <w:r>
        <w:rPr>
          <w:rFonts w:hint="eastAsia" w:ascii="宋体" w:hAnsi="宋体"/>
          <w:sz w:val="21"/>
          <w:szCs w:val="21"/>
        </w:rPr>
        <w:t xml:space="preserve">：        </w:t>
      </w:r>
    </w:p>
    <w:p w14:paraId="5E627D8C">
      <w:pPr>
        <w:snapToGrid w:val="0"/>
        <w:spacing w:line="360" w:lineRule="auto"/>
        <w:rPr>
          <w:rFonts w:ascii="宋体" w:hAnsi="宋体"/>
          <w:sz w:val="21"/>
          <w:szCs w:val="21"/>
        </w:rPr>
      </w:pPr>
      <w:r>
        <w:rPr>
          <w:rFonts w:ascii="宋体" w:hAnsi="宋体"/>
          <w:sz w:val="21"/>
          <w:szCs w:val="21"/>
        </w:rPr>
        <w:t>乙方（卖方）</w:t>
      </w:r>
      <w:r>
        <w:rPr>
          <w:rFonts w:hint="eastAsia" w:ascii="宋体" w:hAnsi="宋体"/>
          <w:sz w:val="21"/>
          <w:szCs w:val="21"/>
        </w:rPr>
        <w:t>：</w:t>
      </w:r>
    </w:p>
    <w:p w14:paraId="09FF2D55">
      <w:pPr>
        <w:snapToGrid w:val="0"/>
        <w:spacing w:line="360" w:lineRule="auto"/>
        <w:ind w:firstLine="210" w:firstLineChars="100"/>
        <w:rPr>
          <w:rFonts w:ascii="宋体" w:hAnsi="宋体"/>
          <w:sz w:val="21"/>
          <w:szCs w:val="21"/>
        </w:rPr>
      </w:pPr>
      <w:r>
        <w:rPr>
          <w:rFonts w:ascii="宋体" w:hAnsi="宋体"/>
          <w:sz w:val="21"/>
          <w:szCs w:val="21"/>
        </w:rPr>
        <w:t>甲、乙双方根据的结果，签署本合同。</w:t>
      </w:r>
    </w:p>
    <w:p w14:paraId="7B33628B">
      <w:pPr>
        <w:snapToGrid w:val="0"/>
        <w:spacing w:line="360" w:lineRule="auto"/>
        <w:rPr>
          <w:rFonts w:ascii="宋体" w:hAnsi="宋体"/>
          <w:b/>
          <w:sz w:val="21"/>
          <w:szCs w:val="21"/>
        </w:rPr>
      </w:pPr>
      <w:r>
        <w:rPr>
          <w:rFonts w:ascii="宋体" w:hAnsi="宋体"/>
          <w:b/>
          <w:sz w:val="21"/>
          <w:szCs w:val="21"/>
        </w:rPr>
        <w:t>一、货物内容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10"/>
        <w:gridCol w:w="1231"/>
        <w:gridCol w:w="1140"/>
        <w:gridCol w:w="937"/>
        <w:gridCol w:w="921"/>
        <w:gridCol w:w="647"/>
        <w:gridCol w:w="1017"/>
        <w:gridCol w:w="1008"/>
      </w:tblGrid>
      <w:tr w14:paraId="3A07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B7B2A9F">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序号</w:t>
            </w:r>
          </w:p>
        </w:tc>
        <w:tc>
          <w:tcPr>
            <w:tcW w:w="1410" w:type="dxa"/>
            <w:noWrap w:val="0"/>
            <w:vAlign w:val="center"/>
          </w:tcPr>
          <w:p w14:paraId="61D23D2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物资名称</w:t>
            </w:r>
          </w:p>
        </w:tc>
        <w:tc>
          <w:tcPr>
            <w:tcW w:w="1231" w:type="dxa"/>
            <w:noWrap w:val="0"/>
            <w:vAlign w:val="center"/>
          </w:tcPr>
          <w:p w14:paraId="01095D0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规格型号</w:t>
            </w:r>
          </w:p>
        </w:tc>
        <w:tc>
          <w:tcPr>
            <w:tcW w:w="1140" w:type="dxa"/>
            <w:noWrap w:val="0"/>
            <w:vAlign w:val="center"/>
          </w:tcPr>
          <w:p w14:paraId="641114DA">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生产厂家</w:t>
            </w:r>
          </w:p>
        </w:tc>
        <w:tc>
          <w:tcPr>
            <w:tcW w:w="937" w:type="dxa"/>
            <w:noWrap w:val="0"/>
            <w:vAlign w:val="center"/>
          </w:tcPr>
          <w:p w14:paraId="483307F9">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原产地</w:t>
            </w:r>
          </w:p>
        </w:tc>
        <w:tc>
          <w:tcPr>
            <w:tcW w:w="921" w:type="dxa"/>
            <w:noWrap w:val="0"/>
            <w:vAlign w:val="center"/>
          </w:tcPr>
          <w:p w14:paraId="64F1B3D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单位</w:t>
            </w:r>
          </w:p>
        </w:tc>
        <w:tc>
          <w:tcPr>
            <w:tcW w:w="647" w:type="dxa"/>
            <w:noWrap w:val="0"/>
            <w:vAlign w:val="center"/>
          </w:tcPr>
          <w:p w14:paraId="732CD1A8">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数量</w:t>
            </w:r>
          </w:p>
        </w:tc>
        <w:tc>
          <w:tcPr>
            <w:tcW w:w="1017" w:type="dxa"/>
            <w:noWrap w:val="0"/>
            <w:vAlign w:val="center"/>
          </w:tcPr>
          <w:p w14:paraId="51372964">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单价</w:t>
            </w:r>
          </w:p>
          <w:p w14:paraId="70E8A0C7">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c>
          <w:tcPr>
            <w:tcW w:w="1008" w:type="dxa"/>
            <w:noWrap w:val="0"/>
            <w:vAlign w:val="center"/>
          </w:tcPr>
          <w:p w14:paraId="14814713">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总价</w:t>
            </w:r>
          </w:p>
          <w:p w14:paraId="13C642BB">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r>
      <w:tr w14:paraId="35D3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324AEFD">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1</w:t>
            </w:r>
          </w:p>
        </w:tc>
        <w:tc>
          <w:tcPr>
            <w:tcW w:w="1410" w:type="dxa"/>
            <w:noWrap w:val="0"/>
            <w:vAlign w:val="center"/>
          </w:tcPr>
          <w:p w14:paraId="21D1DB4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575AD95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38518273">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2797C00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5178839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085838F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3CF47E4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4A031E2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2C1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48E07625">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2</w:t>
            </w:r>
          </w:p>
        </w:tc>
        <w:tc>
          <w:tcPr>
            <w:tcW w:w="1410" w:type="dxa"/>
            <w:noWrap w:val="0"/>
            <w:vAlign w:val="center"/>
          </w:tcPr>
          <w:p w14:paraId="0A55CCA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2012D29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21AC6BE4">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0E5FE7A0">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04D6553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2A0C367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6A3A6639">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5344FAE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69D6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725B906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3</w:t>
            </w:r>
          </w:p>
        </w:tc>
        <w:tc>
          <w:tcPr>
            <w:tcW w:w="1410" w:type="dxa"/>
            <w:noWrap w:val="0"/>
            <w:vAlign w:val="center"/>
          </w:tcPr>
          <w:p w14:paraId="5DB4064A">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0AD9401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745DBDC2">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13A06E04">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618A72A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67D9612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55025405">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61079DE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bl>
    <w:p w14:paraId="68D7F389">
      <w:pPr>
        <w:snapToGrid w:val="0"/>
        <w:spacing w:line="360" w:lineRule="auto"/>
        <w:rPr>
          <w:rFonts w:ascii="宋体" w:hAnsi="宋体"/>
          <w:b/>
          <w:sz w:val="21"/>
          <w:szCs w:val="21"/>
        </w:rPr>
      </w:pPr>
      <w:r>
        <w:rPr>
          <w:rFonts w:hint="eastAsia" w:ascii="宋体" w:hAnsi="宋体"/>
          <w:b/>
          <w:sz w:val="21"/>
          <w:szCs w:val="21"/>
        </w:rPr>
        <w:t>附注：配置清单见附件[ ]，属于批量打包招标采购的在配置清单中详细分列。</w:t>
      </w:r>
    </w:p>
    <w:p w14:paraId="58277352">
      <w:pPr>
        <w:snapToGrid w:val="0"/>
        <w:spacing w:line="360" w:lineRule="auto"/>
        <w:rPr>
          <w:rFonts w:ascii="宋体" w:hAnsi="宋体"/>
          <w:b/>
          <w:sz w:val="21"/>
          <w:szCs w:val="21"/>
        </w:rPr>
      </w:pPr>
      <w:r>
        <w:rPr>
          <w:rFonts w:ascii="宋体" w:hAnsi="宋体"/>
          <w:b/>
          <w:sz w:val="21"/>
          <w:szCs w:val="21"/>
        </w:rPr>
        <w:t>二、合同金额</w:t>
      </w:r>
    </w:p>
    <w:p w14:paraId="15A964C9">
      <w:pPr>
        <w:snapToGrid w:val="0"/>
        <w:spacing w:line="360" w:lineRule="auto"/>
        <w:rPr>
          <w:rFonts w:ascii="宋体" w:hAnsi="宋体"/>
          <w:sz w:val="21"/>
          <w:szCs w:val="21"/>
        </w:rPr>
      </w:pPr>
      <w:r>
        <w:rPr>
          <w:rFonts w:ascii="宋体" w:hAnsi="宋体"/>
          <w:sz w:val="21"/>
          <w:szCs w:val="21"/>
        </w:rPr>
        <w:t>2.1 本合同金额为（大写）：（￥______________元）人民币。</w:t>
      </w:r>
    </w:p>
    <w:p w14:paraId="023896DD">
      <w:pPr>
        <w:snapToGrid w:val="0"/>
        <w:spacing w:line="360" w:lineRule="auto"/>
        <w:rPr>
          <w:rFonts w:ascii="宋体" w:hAnsi="宋体"/>
          <w:sz w:val="21"/>
          <w:szCs w:val="21"/>
        </w:rPr>
      </w:pPr>
      <w:r>
        <w:rPr>
          <w:rFonts w:ascii="宋体" w:hAnsi="宋体"/>
          <w:sz w:val="21"/>
          <w:szCs w:val="21"/>
        </w:rPr>
        <w:t>注：以上合同总价包含甲方或甲方指定用户能正常使用乙方提供产品和服务所需的一切费用，包括但不限于</w:t>
      </w:r>
      <w:r>
        <w:rPr>
          <w:rFonts w:hint="eastAsia" w:ascii="宋体" w:hAnsi="宋体"/>
          <w:sz w:val="21"/>
          <w:szCs w:val="21"/>
        </w:rPr>
        <w:t>设备费、人工费、交通费、安装调试费、培训费、保修费、税费等</w:t>
      </w:r>
      <w:r>
        <w:rPr>
          <w:rFonts w:ascii="宋体" w:hAnsi="宋体"/>
          <w:sz w:val="21"/>
          <w:szCs w:val="21"/>
        </w:rPr>
        <w:t>。</w:t>
      </w:r>
    </w:p>
    <w:p w14:paraId="290FC5E7">
      <w:pPr>
        <w:snapToGrid w:val="0"/>
        <w:spacing w:line="360" w:lineRule="auto"/>
        <w:rPr>
          <w:rFonts w:ascii="宋体" w:hAnsi="宋体"/>
          <w:b/>
          <w:sz w:val="21"/>
          <w:szCs w:val="21"/>
        </w:rPr>
      </w:pPr>
      <w:r>
        <w:rPr>
          <w:rFonts w:ascii="宋体" w:hAnsi="宋体"/>
          <w:b/>
          <w:sz w:val="21"/>
          <w:szCs w:val="21"/>
        </w:rPr>
        <w:t>三、技术资料</w:t>
      </w:r>
    </w:p>
    <w:p w14:paraId="164BCA57">
      <w:pPr>
        <w:snapToGrid w:val="0"/>
        <w:spacing w:line="360" w:lineRule="auto"/>
        <w:rPr>
          <w:rFonts w:ascii="宋体" w:hAnsi="宋体"/>
          <w:sz w:val="21"/>
          <w:szCs w:val="21"/>
        </w:rPr>
      </w:pPr>
      <w:r>
        <w:rPr>
          <w:rFonts w:ascii="宋体" w:hAnsi="宋体"/>
          <w:sz w:val="21"/>
          <w:szCs w:val="21"/>
        </w:rPr>
        <w:t>3.1乙方应按招标文件</w:t>
      </w:r>
      <w:r>
        <w:rPr>
          <w:rFonts w:hint="eastAsia" w:ascii="宋体" w:hAnsi="宋体"/>
          <w:sz w:val="21"/>
          <w:szCs w:val="21"/>
        </w:rPr>
        <w:t>（或</w:t>
      </w:r>
      <w:r>
        <w:rPr>
          <w:rFonts w:hint="eastAsia" w:ascii="宋体" w:hAnsi="宋体"/>
          <w:sz w:val="21"/>
          <w:szCs w:val="21"/>
          <w:lang w:val="en-US" w:eastAsia="zh-CN"/>
        </w:rPr>
        <w:t>招标</w:t>
      </w:r>
      <w:r>
        <w:rPr>
          <w:rFonts w:hint="eastAsia" w:ascii="宋体" w:hAnsi="宋体"/>
          <w:sz w:val="21"/>
          <w:szCs w:val="21"/>
        </w:rPr>
        <w:t>公告）</w:t>
      </w:r>
      <w:r>
        <w:rPr>
          <w:rFonts w:ascii="宋体" w:hAnsi="宋体"/>
          <w:sz w:val="21"/>
          <w:szCs w:val="21"/>
        </w:rPr>
        <w:t>规定时间向甲方提供使用货物的有关技术资料。</w:t>
      </w:r>
    </w:p>
    <w:p w14:paraId="31A9BF50">
      <w:pPr>
        <w:snapToGrid w:val="0"/>
        <w:spacing w:line="360" w:lineRule="auto"/>
        <w:rPr>
          <w:rFonts w:ascii="宋体" w:hAnsi="宋体"/>
          <w:sz w:val="21"/>
          <w:szCs w:val="21"/>
        </w:rPr>
      </w:pPr>
      <w:r>
        <w:rPr>
          <w:rFonts w:ascii="宋体" w:hAnsi="宋体"/>
          <w:sz w:val="21"/>
          <w:szCs w:val="21"/>
        </w:rPr>
        <w:t>3.2 没有甲方事先书面同意，乙方不得将由甲方提供的有关合同或任何合同条文、规格、</w:t>
      </w:r>
    </w:p>
    <w:p w14:paraId="3572B066">
      <w:pPr>
        <w:snapToGrid w:val="0"/>
        <w:spacing w:line="360" w:lineRule="auto"/>
        <w:rPr>
          <w:rFonts w:ascii="宋体" w:hAnsi="宋体"/>
          <w:sz w:val="21"/>
          <w:szCs w:val="21"/>
        </w:rPr>
      </w:pPr>
      <w:r>
        <w:rPr>
          <w:rFonts w:ascii="宋体" w:hAnsi="宋体"/>
          <w:sz w:val="21"/>
          <w:szCs w:val="21"/>
        </w:rPr>
        <w:t>计划、图纸、样品或资料提供给与履行本合同无关的任何其他人。即使向履行本合同有关的人员提供，也应注意保密并限于履行合同的必需范围。</w:t>
      </w:r>
    </w:p>
    <w:p w14:paraId="7C6A111A">
      <w:pPr>
        <w:snapToGrid w:val="0"/>
        <w:spacing w:line="360" w:lineRule="auto"/>
        <w:rPr>
          <w:rFonts w:ascii="宋体" w:hAnsi="宋体"/>
          <w:b/>
          <w:sz w:val="21"/>
          <w:szCs w:val="21"/>
        </w:rPr>
      </w:pPr>
      <w:r>
        <w:rPr>
          <w:rFonts w:ascii="宋体" w:hAnsi="宋体"/>
          <w:b/>
          <w:sz w:val="21"/>
          <w:szCs w:val="21"/>
        </w:rPr>
        <w:t>四、知识产权</w:t>
      </w:r>
    </w:p>
    <w:p w14:paraId="08DCF3C2">
      <w:pPr>
        <w:snapToGrid w:val="0"/>
        <w:spacing w:line="360" w:lineRule="auto"/>
        <w:rPr>
          <w:rFonts w:ascii="宋体" w:hAnsi="宋体"/>
          <w:sz w:val="21"/>
          <w:szCs w:val="21"/>
        </w:rPr>
      </w:pPr>
      <w:r>
        <w:rPr>
          <w:rFonts w:ascii="宋体" w:hAnsi="宋体"/>
          <w:sz w:val="21"/>
          <w:szCs w:val="21"/>
        </w:rPr>
        <w:t>4.1 乙方应保证所提供的货物或其任何一部分均不会侵犯任何第三方的知识产权。如因此发生任何针对甲方的争议、索赔、诉讼等，产生的一切法律责任与费用均由乙方承担。</w:t>
      </w:r>
    </w:p>
    <w:p w14:paraId="2F0A1C36">
      <w:pPr>
        <w:snapToGrid w:val="0"/>
        <w:spacing w:line="360" w:lineRule="auto"/>
        <w:rPr>
          <w:rFonts w:ascii="宋体" w:hAnsi="宋体"/>
          <w:b/>
          <w:sz w:val="21"/>
          <w:szCs w:val="21"/>
        </w:rPr>
      </w:pPr>
      <w:r>
        <w:rPr>
          <w:rFonts w:ascii="宋体" w:hAnsi="宋体"/>
          <w:b/>
          <w:sz w:val="21"/>
          <w:szCs w:val="21"/>
        </w:rPr>
        <w:t>五、产权担保</w:t>
      </w:r>
    </w:p>
    <w:p w14:paraId="5F1CB466">
      <w:pPr>
        <w:snapToGrid w:val="0"/>
        <w:spacing w:line="360" w:lineRule="auto"/>
        <w:rPr>
          <w:rFonts w:ascii="宋体" w:hAnsi="宋体"/>
          <w:sz w:val="21"/>
          <w:szCs w:val="21"/>
          <w:u w:val="single"/>
        </w:rPr>
      </w:pPr>
      <w:r>
        <w:rPr>
          <w:rFonts w:ascii="宋体" w:hAnsi="宋体"/>
          <w:sz w:val="21"/>
          <w:szCs w:val="21"/>
        </w:rPr>
        <w:t>5.1 乙方保证所交付的货物的所有权完全属于乙方且无任何抵押、查封等产权瑕疵。</w:t>
      </w:r>
    </w:p>
    <w:p w14:paraId="71082B85">
      <w:pPr>
        <w:snapToGrid w:val="0"/>
        <w:spacing w:line="360" w:lineRule="auto"/>
        <w:rPr>
          <w:rFonts w:ascii="宋体" w:hAnsi="宋体"/>
          <w:b/>
          <w:sz w:val="21"/>
          <w:szCs w:val="21"/>
        </w:rPr>
      </w:pPr>
      <w:r>
        <w:rPr>
          <w:rFonts w:ascii="宋体" w:hAnsi="宋体"/>
          <w:b/>
          <w:sz w:val="21"/>
          <w:szCs w:val="21"/>
        </w:rPr>
        <w:t>六、履约保证金</w:t>
      </w:r>
      <w:r>
        <w:rPr>
          <w:rFonts w:hint="eastAsia" w:ascii="宋体" w:hAnsi="宋体"/>
          <w:b/>
          <w:sz w:val="21"/>
          <w:szCs w:val="21"/>
        </w:rPr>
        <w:t>(如有)</w:t>
      </w:r>
    </w:p>
    <w:p w14:paraId="3A5CAFB0">
      <w:pPr>
        <w:snapToGrid w:val="0"/>
        <w:spacing w:line="360" w:lineRule="auto"/>
        <w:rPr>
          <w:rFonts w:ascii="宋体" w:hAnsi="宋体"/>
          <w:sz w:val="21"/>
          <w:szCs w:val="21"/>
        </w:rPr>
      </w:pPr>
      <w:r>
        <w:rPr>
          <w:rFonts w:ascii="宋体" w:hAnsi="宋体"/>
          <w:sz w:val="21"/>
          <w:szCs w:val="21"/>
        </w:rPr>
        <w:t>6.1 乙方交纳人民币</w:t>
      </w:r>
      <w:r>
        <w:rPr>
          <w:rFonts w:hint="eastAsia" w:ascii="宋体" w:hAnsi="宋体"/>
          <w:sz w:val="21"/>
          <w:szCs w:val="21"/>
          <w:u w:val="single"/>
        </w:rPr>
        <w:t xml:space="preserve"> X</w:t>
      </w:r>
      <w:r>
        <w:rPr>
          <w:rFonts w:ascii="宋体" w:hAnsi="宋体"/>
          <w:sz w:val="21"/>
          <w:szCs w:val="21"/>
        </w:rPr>
        <w:t>元作为本合同的履约保证金。</w:t>
      </w:r>
    </w:p>
    <w:p w14:paraId="2001CD7B">
      <w:pPr>
        <w:snapToGrid w:val="0"/>
        <w:spacing w:line="360" w:lineRule="auto"/>
        <w:rPr>
          <w:rFonts w:ascii="宋体" w:hAnsi="宋体"/>
          <w:sz w:val="21"/>
          <w:szCs w:val="21"/>
        </w:rPr>
      </w:pPr>
      <w:r>
        <w:rPr>
          <w:rFonts w:hint="eastAsia" w:ascii="宋体" w:hAnsi="宋体"/>
          <w:sz w:val="21"/>
          <w:szCs w:val="21"/>
        </w:rPr>
        <w:t>6.2</w:t>
      </w:r>
      <w:r>
        <w:rPr>
          <w:rFonts w:ascii="宋体" w:hAnsi="宋体"/>
          <w:sz w:val="21"/>
          <w:szCs w:val="21"/>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ascii="宋体" w:hAnsi="宋体"/>
          <w:sz w:val="21"/>
          <w:szCs w:val="21"/>
        </w:rPr>
        <w:t>1</w:t>
      </w:r>
      <w:r>
        <w:rPr>
          <w:rFonts w:ascii="宋体" w:hAnsi="宋体"/>
          <w:sz w:val="21"/>
          <w:szCs w:val="21"/>
        </w:rPr>
        <w:t>个</w:t>
      </w:r>
      <w:r>
        <w:rPr>
          <w:rFonts w:hint="eastAsia" w:ascii="宋体" w:hAnsi="宋体"/>
          <w:sz w:val="21"/>
          <w:szCs w:val="21"/>
        </w:rPr>
        <w:t>月</w:t>
      </w:r>
      <w:r>
        <w:rPr>
          <w:rFonts w:ascii="宋体" w:hAnsi="宋体"/>
          <w:sz w:val="21"/>
          <w:szCs w:val="21"/>
        </w:rPr>
        <w:t>内由甲方无息退还给乙方。</w:t>
      </w:r>
    </w:p>
    <w:p w14:paraId="6F105981">
      <w:pPr>
        <w:snapToGrid w:val="0"/>
        <w:spacing w:line="360" w:lineRule="auto"/>
        <w:rPr>
          <w:rFonts w:ascii="宋体" w:hAnsi="宋体"/>
          <w:b/>
          <w:sz w:val="21"/>
          <w:szCs w:val="21"/>
        </w:rPr>
      </w:pPr>
      <w:r>
        <w:rPr>
          <w:rFonts w:hint="eastAsia" w:ascii="宋体" w:hAnsi="宋体"/>
          <w:b/>
          <w:sz w:val="21"/>
          <w:szCs w:val="21"/>
        </w:rPr>
        <w:t>七</w:t>
      </w:r>
      <w:r>
        <w:rPr>
          <w:rFonts w:ascii="宋体" w:hAnsi="宋体"/>
          <w:b/>
          <w:sz w:val="21"/>
          <w:szCs w:val="21"/>
        </w:rPr>
        <w:t>.</w:t>
      </w:r>
      <w:r>
        <w:rPr>
          <w:rFonts w:hint="eastAsia" w:ascii="宋体" w:hAnsi="宋体"/>
          <w:b/>
          <w:sz w:val="21"/>
          <w:szCs w:val="21"/>
        </w:rPr>
        <w:t>转包或分包</w:t>
      </w:r>
    </w:p>
    <w:p w14:paraId="1E232F5E">
      <w:pPr>
        <w:snapToGrid w:val="0"/>
        <w:spacing w:line="360" w:lineRule="auto"/>
        <w:rPr>
          <w:rFonts w:ascii="宋体" w:hAnsi="宋体"/>
          <w:sz w:val="21"/>
          <w:szCs w:val="21"/>
        </w:rPr>
      </w:pPr>
      <w:r>
        <w:rPr>
          <w:rFonts w:ascii="宋体" w:hAnsi="宋体"/>
          <w:sz w:val="21"/>
          <w:szCs w:val="21"/>
        </w:rPr>
        <w:t>7.1</w:t>
      </w:r>
      <w:r>
        <w:rPr>
          <w:rFonts w:hint="eastAsia" w:ascii="宋体" w:hAnsi="宋体"/>
          <w:sz w:val="21"/>
          <w:szCs w:val="21"/>
        </w:rPr>
        <w:t>本合同范围的货物，应由供方直接供应，不得转让他人供应；</w:t>
      </w:r>
    </w:p>
    <w:p w14:paraId="5F5EA3A1">
      <w:pPr>
        <w:snapToGrid w:val="0"/>
        <w:spacing w:line="360" w:lineRule="auto"/>
        <w:rPr>
          <w:rFonts w:ascii="宋体" w:hAnsi="宋体"/>
          <w:sz w:val="21"/>
          <w:szCs w:val="21"/>
        </w:rPr>
      </w:pPr>
      <w:r>
        <w:rPr>
          <w:rFonts w:ascii="宋体" w:hAnsi="宋体"/>
          <w:sz w:val="21"/>
          <w:szCs w:val="21"/>
        </w:rPr>
        <w:t xml:space="preserve">7.2 </w:t>
      </w:r>
      <w:r>
        <w:rPr>
          <w:rFonts w:hint="eastAsia" w:ascii="宋体" w:hAnsi="宋体"/>
          <w:sz w:val="21"/>
          <w:szCs w:val="21"/>
        </w:rPr>
        <w:t>除非得到甲方的书面同意，乙方不得部分分包给他人供应。</w:t>
      </w:r>
    </w:p>
    <w:p w14:paraId="53185730">
      <w:pPr>
        <w:snapToGrid w:val="0"/>
        <w:spacing w:line="360" w:lineRule="auto"/>
        <w:rPr>
          <w:rFonts w:ascii="宋体" w:hAnsi="宋体"/>
          <w:sz w:val="21"/>
          <w:szCs w:val="21"/>
        </w:rPr>
      </w:pPr>
      <w:r>
        <w:rPr>
          <w:rFonts w:ascii="宋体" w:hAnsi="宋体"/>
          <w:sz w:val="21"/>
          <w:szCs w:val="21"/>
        </w:rPr>
        <w:t>7.3</w:t>
      </w:r>
      <w:r>
        <w:rPr>
          <w:rFonts w:hint="eastAsia" w:ascii="宋体" w:hAnsi="宋体"/>
          <w:sz w:val="21"/>
          <w:szCs w:val="21"/>
        </w:rPr>
        <w:t>如有转让和未经甲方同意的分包行为，甲方有权给予终止合同。</w:t>
      </w:r>
    </w:p>
    <w:p w14:paraId="7E0AF914">
      <w:pPr>
        <w:snapToGrid w:val="0"/>
        <w:spacing w:line="360" w:lineRule="auto"/>
        <w:rPr>
          <w:rFonts w:ascii="宋体" w:hAnsi="宋体"/>
          <w:b/>
          <w:sz w:val="21"/>
          <w:szCs w:val="21"/>
        </w:rPr>
      </w:pPr>
      <w:r>
        <w:rPr>
          <w:rFonts w:ascii="宋体" w:hAnsi="宋体"/>
          <w:b/>
          <w:sz w:val="21"/>
          <w:szCs w:val="21"/>
        </w:rPr>
        <w:t>八、质保期</w:t>
      </w:r>
    </w:p>
    <w:p w14:paraId="05FC62D8">
      <w:pPr>
        <w:snapToGrid w:val="0"/>
        <w:spacing w:line="360" w:lineRule="auto"/>
        <w:rPr>
          <w:rFonts w:ascii="宋体" w:hAnsi="宋体"/>
          <w:sz w:val="21"/>
          <w:szCs w:val="21"/>
        </w:rPr>
      </w:pPr>
      <w:r>
        <w:rPr>
          <w:rFonts w:ascii="宋体" w:hAnsi="宋体"/>
          <w:sz w:val="21"/>
          <w:szCs w:val="21"/>
        </w:rPr>
        <w:t>8.1 质保期</w:t>
      </w:r>
      <w:r>
        <w:rPr>
          <w:rFonts w:hint="eastAsia" w:ascii="宋体" w:hAnsi="宋体"/>
          <w:sz w:val="21"/>
          <w:szCs w:val="21"/>
          <w:u w:val="single"/>
          <w:lang w:val="en-US" w:eastAsia="zh-CN"/>
        </w:rPr>
        <w:t xml:space="preserve">   </w:t>
      </w:r>
      <w:r>
        <w:rPr>
          <w:rFonts w:ascii="宋体" w:hAnsi="宋体"/>
          <w:sz w:val="21"/>
          <w:szCs w:val="21"/>
        </w:rPr>
        <w:t>年（自交货验收合格之日起计）。</w:t>
      </w:r>
    </w:p>
    <w:p w14:paraId="5355B44E">
      <w:pPr>
        <w:snapToGrid w:val="0"/>
        <w:spacing w:line="360" w:lineRule="auto"/>
        <w:rPr>
          <w:rFonts w:ascii="宋体" w:hAnsi="宋体"/>
          <w:b/>
          <w:sz w:val="21"/>
          <w:szCs w:val="21"/>
        </w:rPr>
      </w:pPr>
      <w:r>
        <w:rPr>
          <w:rFonts w:ascii="宋体" w:hAnsi="宋体"/>
          <w:b/>
          <w:sz w:val="21"/>
          <w:szCs w:val="21"/>
        </w:rPr>
        <w:t>九、交货期、交货方式及交货地点</w:t>
      </w:r>
    </w:p>
    <w:p w14:paraId="2AB905BD">
      <w:pPr>
        <w:snapToGrid w:val="0"/>
        <w:spacing w:line="360" w:lineRule="auto"/>
        <w:rPr>
          <w:rFonts w:ascii="宋体" w:hAnsi="宋体"/>
          <w:sz w:val="21"/>
          <w:szCs w:val="21"/>
        </w:rPr>
      </w:pPr>
      <w:r>
        <w:rPr>
          <w:rFonts w:ascii="宋体" w:hAnsi="宋体"/>
          <w:sz w:val="21"/>
          <w:szCs w:val="21"/>
        </w:rPr>
        <w:t>9.1 交货期：</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rPr>
        <w:t>天内到货。</w:t>
      </w:r>
    </w:p>
    <w:p w14:paraId="6C24EA03">
      <w:pPr>
        <w:snapToGrid w:val="0"/>
        <w:spacing w:line="360" w:lineRule="auto"/>
        <w:rPr>
          <w:rFonts w:hint="eastAsia" w:ascii="宋体" w:hAnsi="宋体" w:eastAsia="宋体"/>
          <w:sz w:val="21"/>
          <w:szCs w:val="21"/>
          <w:lang w:eastAsia="zh-CN"/>
        </w:rPr>
      </w:pPr>
      <w:r>
        <w:rPr>
          <w:rFonts w:ascii="宋体" w:hAnsi="宋体"/>
          <w:sz w:val="21"/>
          <w:szCs w:val="21"/>
        </w:rPr>
        <w:t>9.2 交货方式：</w:t>
      </w:r>
      <w:r>
        <w:rPr>
          <w:rFonts w:hint="eastAsia" w:ascii="宋体" w:hAnsi="宋体"/>
          <w:sz w:val="21"/>
          <w:szCs w:val="21"/>
        </w:rPr>
        <w:t>送货费用由乙方承担</w:t>
      </w:r>
      <w:r>
        <w:rPr>
          <w:rFonts w:hint="eastAsia" w:ascii="宋体" w:hAnsi="宋体"/>
          <w:sz w:val="21"/>
          <w:szCs w:val="21"/>
          <w:lang w:eastAsia="zh-CN"/>
        </w:rPr>
        <w:t>。</w:t>
      </w:r>
    </w:p>
    <w:p w14:paraId="1F172401">
      <w:pPr>
        <w:snapToGrid w:val="0"/>
        <w:spacing w:line="360" w:lineRule="auto"/>
        <w:rPr>
          <w:rFonts w:hint="eastAsia" w:ascii="宋体" w:hAnsi="宋体" w:eastAsia="宋体"/>
          <w:sz w:val="21"/>
          <w:szCs w:val="21"/>
          <w:lang w:eastAsia="zh-CN"/>
        </w:rPr>
      </w:pPr>
      <w:r>
        <w:rPr>
          <w:rFonts w:ascii="宋体" w:hAnsi="宋体"/>
          <w:sz w:val="21"/>
          <w:szCs w:val="21"/>
        </w:rPr>
        <w:t>9.3 交货地点：</w:t>
      </w:r>
      <w:r>
        <w:rPr>
          <w:rFonts w:hint="eastAsia" w:ascii="宋体" w:hAnsi="宋体"/>
          <w:sz w:val="21"/>
          <w:szCs w:val="21"/>
          <w:lang w:val="en-US" w:eastAsia="zh-CN"/>
        </w:rPr>
        <w:t>采购人</w:t>
      </w:r>
      <w:r>
        <w:rPr>
          <w:rFonts w:hint="eastAsia" w:ascii="宋体" w:hAnsi="宋体"/>
          <w:sz w:val="21"/>
          <w:szCs w:val="21"/>
        </w:rPr>
        <w:t>指定地点</w:t>
      </w:r>
      <w:r>
        <w:rPr>
          <w:rFonts w:hint="eastAsia" w:ascii="宋体" w:hAnsi="宋体"/>
          <w:sz w:val="21"/>
          <w:szCs w:val="21"/>
          <w:lang w:eastAsia="zh-CN"/>
        </w:rPr>
        <w:t>。</w:t>
      </w:r>
    </w:p>
    <w:p w14:paraId="7433B07F">
      <w:pPr>
        <w:snapToGrid w:val="0"/>
        <w:spacing w:line="360" w:lineRule="auto"/>
        <w:rPr>
          <w:rFonts w:ascii="宋体" w:hAnsi="宋体"/>
          <w:b/>
          <w:sz w:val="21"/>
          <w:szCs w:val="21"/>
        </w:rPr>
      </w:pPr>
      <w:r>
        <w:rPr>
          <w:rFonts w:ascii="宋体" w:hAnsi="宋体"/>
          <w:b/>
          <w:sz w:val="21"/>
          <w:szCs w:val="21"/>
        </w:rPr>
        <w:t>十、货款支付</w:t>
      </w:r>
    </w:p>
    <w:p w14:paraId="4040D4E6">
      <w:pPr>
        <w:keepNext w:val="0"/>
        <w:keepLines w:val="0"/>
        <w:suppressLineNumbers w:val="0"/>
        <w:spacing w:before="0" w:beforeAutospacing="0" w:after="0" w:afterAutospacing="0" w:line="400" w:lineRule="exact"/>
        <w:ind w:left="0" w:right="0"/>
        <w:rPr>
          <w:rFonts w:hint="eastAsia" w:ascii="宋体" w:hAnsi="宋体"/>
          <w:sz w:val="21"/>
          <w:szCs w:val="21"/>
        </w:rPr>
      </w:pPr>
      <w:r>
        <w:rPr>
          <w:rFonts w:hint="eastAsia" w:ascii="宋体" w:hAnsi="宋体"/>
          <w:sz w:val="21"/>
          <w:szCs w:val="21"/>
        </w:rPr>
        <w:t>10.1</w:t>
      </w:r>
    </w:p>
    <w:p w14:paraId="43CF8152">
      <w:pPr>
        <w:snapToGrid w:val="0"/>
        <w:spacing w:line="360" w:lineRule="auto"/>
        <w:rPr>
          <w:rFonts w:hint="eastAsia" w:ascii="宋体" w:hAnsi="宋体"/>
          <w:sz w:val="21"/>
          <w:szCs w:val="21"/>
        </w:rPr>
      </w:pPr>
      <w:r>
        <w:rPr>
          <w:rFonts w:hint="eastAsia" w:ascii="宋体" w:hAnsi="宋体"/>
          <w:sz w:val="21"/>
          <w:szCs w:val="21"/>
        </w:rPr>
        <w:t>①</w:t>
      </w:r>
      <w:r>
        <w:rPr>
          <w:rFonts w:hint="eastAsia" w:ascii="宋体" w:hAnsi="宋体"/>
          <w:sz w:val="21"/>
          <w:szCs w:val="21"/>
          <w:lang w:val="en-US" w:eastAsia="zh-CN"/>
        </w:rPr>
        <w:t>甲方</w:t>
      </w:r>
      <w:r>
        <w:rPr>
          <w:rFonts w:hint="eastAsia" w:ascii="宋体" w:hAnsi="宋体"/>
          <w:sz w:val="21"/>
          <w:szCs w:val="21"/>
        </w:rPr>
        <w:t>在合同生效且项目具备实施条件后7个工作日内支付合同金额的</w:t>
      </w:r>
      <w:r>
        <w:rPr>
          <w:rFonts w:hint="eastAsia" w:ascii="宋体" w:hAnsi="宋体"/>
          <w:sz w:val="21"/>
          <w:szCs w:val="21"/>
          <w:lang w:val="en-US" w:eastAsia="zh-CN"/>
        </w:rPr>
        <w:t>4</w:t>
      </w:r>
      <w:r>
        <w:rPr>
          <w:rFonts w:hint="eastAsia" w:ascii="宋体" w:hAnsi="宋体"/>
          <w:sz w:val="21"/>
          <w:szCs w:val="21"/>
        </w:rPr>
        <w:t>0%作为预付款。</w:t>
      </w:r>
      <w:r>
        <w:rPr>
          <w:rFonts w:hint="eastAsia" w:ascii="宋体" w:hAnsi="宋体"/>
          <w:sz w:val="21"/>
          <w:szCs w:val="21"/>
          <w:lang w:val="en-US" w:eastAsia="zh-CN"/>
        </w:rPr>
        <w:t>乙方</w:t>
      </w:r>
      <w:r>
        <w:rPr>
          <w:rFonts w:hint="eastAsia" w:ascii="宋体" w:hAnsi="宋体"/>
          <w:sz w:val="21"/>
          <w:szCs w:val="21"/>
        </w:rPr>
        <w:t>于合同签订前书面承诺放弃预付款或降低预付款支付比例的，可不适用本条款且具体支付方式由双方在合同中自行约定。</w:t>
      </w:r>
    </w:p>
    <w:p w14:paraId="77C4742B">
      <w:pPr>
        <w:snapToGrid w:val="0"/>
        <w:spacing w:line="360" w:lineRule="auto"/>
        <w:rPr>
          <w:rFonts w:ascii="宋体" w:hAnsi="宋体"/>
          <w:sz w:val="21"/>
          <w:szCs w:val="21"/>
        </w:rPr>
      </w:pPr>
      <w:r>
        <w:rPr>
          <w:rFonts w:hint="eastAsia" w:ascii="宋体" w:hAnsi="宋体"/>
          <w:sz w:val="21"/>
          <w:szCs w:val="21"/>
        </w:rPr>
        <w:t>②验收合格后付清余款。</w:t>
      </w:r>
    </w:p>
    <w:p w14:paraId="189606EB">
      <w:pPr>
        <w:snapToGrid w:val="0"/>
        <w:spacing w:line="360" w:lineRule="auto"/>
        <w:rPr>
          <w:rFonts w:ascii="宋体" w:hAnsi="宋体"/>
          <w:sz w:val="21"/>
          <w:szCs w:val="21"/>
        </w:rPr>
      </w:pPr>
      <w:r>
        <w:rPr>
          <w:rFonts w:hint="eastAsia" w:ascii="宋体" w:hAnsi="宋体"/>
          <w:sz w:val="21"/>
          <w:szCs w:val="21"/>
        </w:rPr>
        <w:t>若因中标商未及时提交发票或者履约保函导致的支付延期，采购人免责。各类设备发票分别开具。</w:t>
      </w:r>
    </w:p>
    <w:p w14:paraId="510B799C">
      <w:pPr>
        <w:snapToGrid w:val="0"/>
        <w:spacing w:line="360" w:lineRule="auto"/>
        <w:rPr>
          <w:rFonts w:ascii="宋体" w:hAnsi="宋体"/>
          <w:sz w:val="21"/>
          <w:szCs w:val="21"/>
        </w:rPr>
      </w:pPr>
      <w:r>
        <w:rPr>
          <w:rFonts w:hint="eastAsia" w:ascii="宋体" w:hAnsi="宋体"/>
          <w:sz w:val="21"/>
          <w:szCs w:val="21"/>
        </w:rPr>
        <w:t>10.2</w:t>
      </w:r>
      <w:r>
        <w:rPr>
          <w:rFonts w:ascii="宋体" w:hAnsi="宋体"/>
          <w:sz w:val="21"/>
          <w:szCs w:val="21"/>
        </w:rPr>
        <w:t>由甲方在规定期限内自行将货款直接支付给乙方。</w:t>
      </w:r>
    </w:p>
    <w:p w14:paraId="001DFC7F">
      <w:pPr>
        <w:snapToGrid w:val="0"/>
        <w:spacing w:line="360" w:lineRule="auto"/>
        <w:rPr>
          <w:rFonts w:ascii="宋体" w:hAnsi="宋体"/>
          <w:sz w:val="21"/>
          <w:szCs w:val="21"/>
        </w:rPr>
      </w:pPr>
      <w:r>
        <w:rPr>
          <w:rFonts w:hint="eastAsia" w:ascii="宋体" w:hAnsi="宋体"/>
          <w:sz w:val="21"/>
          <w:szCs w:val="21"/>
        </w:rPr>
        <w:t>10.3</w:t>
      </w:r>
      <w:r>
        <w:rPr>
          <w:rFonts w:ascii="宋体" w:hAnsi="宋体"/>
          <w:sz w:val="21"/>
          <w:szCs w:val="21"/>
        </w:rPr>
        <w:t>甲方付款前,乙方应向甲方开具等额有效的增值税专用发票,甲方未收到发票的,有权不予支付相应款项直至乙方提供合格发票,并不承担延迟付款责任。发票认证通过是付款的必要前提之一。</w:t>
      </w:r>
    </w:p>
    <w:p w14:paraId="3762E3F9">
      <w:pPr>
        <w:snapToGrid w:val="0"/>
        <w:spacing w:line="360" w:lineRule="auto"/>
        <w:rPr>
          <w:rFonts w:ascii="宋体" w:hAnsi="宋体"/>
          <w:sz w:val="21"/>
          <w:szCs w:val="21"/>
        </w:rPr>
      </w:pPr>
      <w:r>
        <w:rPr>
          <w:rFonts w:ascii="宋体" w:hAnsi="宋体"/>
          <w:sz w:val="21"/>
          <w:szCs w:val="21"/>
        </w:rPr>
        <w:t>10.</w:t>
      </w:r>
      <w:r>
        <w:rPr>
          <w:rFonts w:hint="eastAsia" w:ascii="宋体" w:hAnsi="宋体"/>
          <w:sz w:val="21"/>
          <w:szCs w:val="21"/>
        </w:rPr>
        <w:t>4</w:t>
      </w:r>
      <w:r>
        <w:rPr>
          <w:rFonts w:ascii="宋体" w:hAnsi="宋体"/>
          <w:sz w:val="21"/>
          <w:szCs w:val="21"/>
        </w:rPr>
        <w:t>当采购数量与实际使用数量不一致时，投标人应根据实际使用量供货，合同的最终结算金额按实际使用量乘以成交单价进行计算。</w:t>
      </w:r>
    </w:p>
    <w:p w14:paraId="64ACBA14">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一</w:t>
      </w:r>
      <w:r>
        <w:rPr>
          <w:rFonts w:ascii="宋体" w:hAnsi="宋体"/>
          <w:b/>
          <w:sz w:val="21"/>
          <w:szCs w:val="21"/>
        </w:rPr>
        <w:t>、质量保证及售后服务</w:t>
      </w:r>
    </w:p>
    <w:p w14:paraId="661FB5A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.1 乙方应按招标文件规定的货物性能、技术要求、质量标准向甲方提供未经使用的全新产品</w:t>
      </w:r>
      <w:r>
        <w:rPr>
          <w:rFonts w:hint="eastAsia" w:ascii="宋体" w:hAnsi="宋体"/>
          <w:sz w:val="21"/>
          <w:szCs w:val="21"/>
        </w:rPr>
        <w:t>，要求</w:t>
      </w:r>
      <w:r>
        <w:rPr>
          <w:rFonts w:hint="eastAsia" w:ascii="宋体" w:hAnsi="宋体"/>
          <w:sz w:val="21"/>
          <w:szCs w:val="21"/>
          <w:lang w:val="en-US" w:eastAsia="zh-CN"/>
        </w:rPr>
        <w:t>原厂</w:t>
      </w:r>
      <w:r>
        <w:rPr>
          <w:rFonts w:hint="eastAsia" w:ascii="宋体" w:hAnsi="宋体"/>
          <w:sz w:val="21"/>
          <w:szCs w:val="21"/>
        </w:rPr>
        <w:t>原包装</w:t>
      </w:r>
      <w:r>
        <w:rPr>
          <w:rFonts w:ascii="宋体" w:hAnsi="宋体"/>
          <w:sz w:val="21"/>
          <w:szCs w:val="21"/>
        </w:rPr>
        <w:t>。</w:t>
      </w:r>
    </w:p>
    <w:p w14:paraId="6031D01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.2 乙方提供的货物在质</w:t>
      </w:r>
      <w:r>
        <w:rPr>
          <w:rFonts w:hint="eastAsia" w:ascii="宋体" w:hAnsi="宋体"/>
          <w:sz w:val="21"/>
          <w:szCs w:val="21"/>
        </w:rPr>
        <w:t>保</w:t>
      </w:r>
      <w:r>
        <w:rPr>
          <w:rFonts w:ascii="宋体" w:hAnsi="宋体"/>
          <w:sz w:val="21"/>
          <w:szCs w:val="21"/>
        </w:rPr>
        <w:t>期内因货物本身的质量问题发生故障，乙方应负责免费更换。</w:t>
      </w:r>
    </w:p>
    <w:p w14:paraId="2332956E">
      <w:pPr>
        <w:snapToGrid w:val="0"/>
        <w:spacing w:line="360" w:lineRule="auto"/>
        <w:rPr>
          <w:rFonts w:ascii="宋体" w:hAnsi="宋体"/>
          <w:sz w:val="21"/>
          <w:szCs w:val="21"/>
        </w:rPr>
      </w:pPr>
      <w:r>
        <w:rPr>
          <w:rFonts w:ascii="宋体" w:hAnsi="宋体"/>
          <w:sz w:val="21"/>
          <w:szCs w:val="21"/>
        </w:rPr>
        <w:t>对达不到技术要求者，根据实际情况，经双方协商，可按以下办法处理：</w:t>
      </w:r>
    </w:p>
    <w:p w14:paraId="7854B513">
      <w:pPr>
        <w:snapToGrid w:val="0"/>
        <w:spacing w:line="360" w:lineRule="auto"/>
        <w:rPr>
          <w:rFonts w:ascii="宋体" w:hAnsi="宋体"/>
          <w:sz w:val="21"/>
          <w:szCs w:val="21"/>
        </w:rPr>
      </w:pPr>
      <w:r>
        <w:rPr>
          <w:rFonts w:hint="eastAsia" w:ascii="宋体" w:hAnsi="宋体"/>
          <w:sz w:val="21"/>
          <w:szCs w:val="21"/>
        </w:rPr>
        <w:t>11.2.1</w:t>
      </w:r>
      <w:r>
        <w:rPr>
          <w:rFonts w:ascii="宋体" w:hAnsi="宋体"/>
          <w:sz w:val="21"/>
          <w:szCs w:val="21"/>
        </w:rPr>
        <w:t>更换：由乙方承担所发生的全部费用。</w:t>
      </w:r>
    </w:p>
    <w:p w14:paraId="19411796">
      <w:pPr>
        <w:snapToGrid w:val="0"/>
        <w:spacing w:line="360" w:lineRule="auto"/>
        <w:rPr>
          <w:rFonts w:ascii="宋体" w:hAnsi="宋体"/>
          <w:sz w:val="21"/>
          <w:szCs w:val="21"/>
        </w:rPr>
      </w:pPr>
      <w:r>
        <w:rPr>
          <w:rFonts w:hint="eastAsia" w:ascii="宋体" w:hAnsi="宋体"/>
          <w:sz w:val="21"/>
          <w:szCs w:val="21"/>
        </w:rPr>
        <w:t>11.2.2</w:t>
      </w:r>
      <w:r>
        <w:rPr>
          <w:rFonts w:ascii="宋体" w:hAnsi="宋体"/>
          <w:sz w:val="21"/>
          <w:szCs w:val="21"/>
        </w:rPr>
        <w:t>贬值处理：由甲乙双方合议定价。</w:t>
      </w:r>
    </w:p>
    <w:p w14:paraId="6E07AFCD">
      <w:pPr>
        <w:snapToGrid w:val="0"/>
        <w:spacing w:line="360" w:lineRule="auto"/>
        <w:rPr>
          <w:rFonts w:ascii="宋体" w:hAnsi="宋体"/>
          <w:sz w:val="21"/>
          <w:szCs w:val="21"/>
        </w:rPr>
      </w:pPr>
      <w:r>
        <w:rPr>
          <w:rFonts w:hint="eastAsia" w:ascii="宋体" w:hAnsi="宋体"/>
          <w:sz w:val="21"/>
          <w:szCs w:val="21"/>
        </w:rPr>
        <w:t>11.2.3</w:t>
      </w:r>
      <w:r>
        <w:rPr>
          <w:rFonts w:ascii="宋体" w:hAnsi="宋体"/>
          <w:sz w:val="21"/>
          <w:szCs w:val="21"/>
        </w:rPr>
        <w:t>退货处理：乙方应退还甲方支付的合同款，同时应承担该货物的直接费用（运输、保险、检验、货款利息及银行手续费等）。</w:t>
      </w:r>
    </w:p>
    <w:p w14:paraId="7A5527DF">
      <w:pPr>
        <w:snapToGrid w:val="0"/>
        <w:spacing w:line="360" w:lineRule="auto"/>
        <w:rPr>
          <w:rFonts w:ascii="宋体" w:hAnsi="宋体"/>
          <w:sz w:val="21"/>
          <w:szCs w:val="21"/>
        </w:rPr>
      </w:pPr>
      <w:r>
        <w:rPr>
          <w:rFonts w:hint="eastAsia" w:ascii="宋体" w:hAnsi="宋体"/>
          <w:sz w:val="21"/>
          <w:szCs w:val="21"/>
        </w:rPr>
        <w:t>11.3</w:t>
      </w:r>
      <w:r>
        <w:rPr>
          <w:rFonts w:ascii="宋体" w:hAnsi="宋体"/>
          <w:sz w:val="21"/>
          <w:szCs w:val="21"/>
        </w:rPr>
        <w:t>质</w:t>
      </w:r>
      <w:r>
        <w:rPr>
          <w:rFonts w:hint="eastAsia" w:ascii="宋体" w:hAnsi="宋体"/>
          <w:sz w:val="21"/>
          <w:szCs w:val="21"/>
        </w:rPr>
        <w:t>保</w:t>
      </w:r>
      <w:r>
        <w:rPr>
          <w:rFonts w:ascii="宋体" w:hAnsi="宋体"/>
          <w:sz w:val="21"/>
          <w:szCs w:val="21"/>
        </w:rPr>
        <w:t>期内因货物本身的质量问题发生</w:t>
      </w:r>
      <w:r>
        <w:rPr>
          <w:rFonts w:hint="eastAsia" w:ascii="宋体" w:hAnsi="宋体"/>
          <w:sz w:val="21"/>
          <w:szCs w:val="21"/>
        </w:rPr>
        <w:t>医疗纠纷，</w:t>
      </w:r>
      <w:r>
        <w:rPr>
          <w:rFonts w:ascii="宋体" w:hAnsi="宋体"/>
          <w:sz w:val="21"/>
          <w:szCs w:val="21"/>
        </w:rPr>
        <w:t>乙方承担</w:t>
      </w:r>
      <w:r>
        <w:rPr>
          <w:rFonts w:hint="eastAsia" w:ascii="宋体" w:hAnsi="宋体"/>
          <w:sz w:val="21"/>
          <w:szCs w:val="21"/>
        </w:rPr>
        <w:t>纠纷引发的</w:t>
      </w:r>
      <w:r>
        <w:rPr>
          <w:rFonts w:ascii="宋体" w:hAnsi="宋体"/>
          <w:sz w:val="21"/>
          <w:szCs w:val="21"/>
        </w:rPr>
        <w:t>全部费用。</w:t>
      </w:r>
    </w:p>
    <w:p w14:paraId="5F6E88CB">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lang w:val="en-US" w:eastAsia="zh-CN"/>
        </w:rPr>
        <w:t>4</w:t>
      </w:r>
      <w:r>
        <w:rPr>
          <w:rFonts w:ascii="宋体" w:hAnsi="宋体"/>
          <w:sz w:val="21"/>
          <w:szCs w:val="21"/>
        </w:rPr>
        <w:t>上述的货物免费保修期为</w:t>
      </w:r>
      <w:r>
        <w:rPr>
          <w:rFonts w:hint="eastAsia" w:ascii="宋体" w:hAnsi="宋体"/>
          <w:sz w:val="21"/>
          <w:szCs w:val="21"/>
          <w:lang w:val="en-US" w:eastAsia="zh-CN"/>
        </w:rPr>
        <w:t xml:space="preserve">  </w:t>
      </w:r>
      <w:r>
        <w:rPr>
          <w:rFonts w:ascii="宋体" w:hAnsi="宋体"/>
          <w:sz w:val="21"/>
          <w:szCs w:val="21"/>
        </w:rPr>
        <w:t>年，因人为因素出现的故障不在免费保修范围内。超过保修期的机器设备，终生维修，维修时只收部件成本费。</w:t>
      </w:r>
      <w:r>
        <w:rPr>
          <w:rFonts w:hint="eastAsia" w:ascii="宋体" w:hAnsi="宋体"/>
          <w:sz w:val="21"/>
          <w:szCs w:val="21"/>
        </w:rPr>
        <w:t>若质保期后甲方选择买保，则每年保修服务费不超过设备购买价的X%。</w:t>
      </w:r>
    </w:p>
    <w:p w14:paraId="5F811725">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5</w:t>
      </w:r>
      <w:r>
        <w:rPr>
          <w:rFonts w:hint="eastAsia" w:ascii="宋体" w:hAnsi="宋体"/>
          <w:sz w:val="21"/>
          <w:szCs w:val="21"/>
        </w:rPr>
        <w:t>如果质保期后，甲方不选择买保，甲方只承担维修配件费用，且维修配件价格约定为乙方日常报价的X%支付。</w:t>
      </w:r>
    </w:p>
    <w:p w14:paraId="69ED9D17">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6</w:t>
      </w:r>
      <w:r>
        <w:rPr>
          <w:rFonts w:hint="eastAsia" w:ascii="宋体" w:hAnsi="宋体"/>
          <w:sz w:val="21"/>
          <w:szCs w:val="21"/>
        </w:rPr>
        <w:t>附</w:t>
      </w:r>
      <w:r>
        <w:rPr>
          <w:rFonts w:hint="eastAsia" w:ascii="宋体" w:hAnsi="宋体"/>
          <w:sz w:val="21"/>
          <w:szCs w:val="21"/>
          <w:lang w:val="en-US" w:eastAsia="zh-CN"/>
        </w:rPr>
        <w:t>原厂</w:t>
      </w:r>
      <w:r>
        <w:rPr>
          <w:rFonts w:hint="eastAsia" w:ascii="宋体" w:hAnsi="宋体"/>
          <w:sz w:val="21"/>
          <w:szCs w:val="21"/>
        </w:rPr>
        <w:t>方保修承诺书。</w:t>
      </w:r>
    </w:p>
    <w:p w14:paraId="3AF607B6">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二</w:t>
      </w:r>
      <w:r>
        <w:rPr>
          <w:rFonts w:ascii="宋体" w:hAnsi="宋体"/>
          <w:b/>
          <w:sz w:val="21"/>
          <w:szCs w:val="21"/>
        </w:rPr>
        <w:t>、调试和验收</w:t>
      </w:r>
    </w:p>
    <w:p w14:paraId="484101C9">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sz w:val="21"/>
          <w:szCs w:val="21"/>
        </w:rPr>
        <w:t>十</w:t>
      </w:r>
      <w:r>
        <w:rPr>
          <w:rFonts w:ascii="宋体" w:hAnsi="宋体"/>
          <w:sz w:val="21"/>
          <w:szCs w:val="21"/>
        </w:rPr>
        <w:t>五个工作日内验收。</w:t>
      </w:r>
    </w:p>
    <w:p w14:paraId="19599D6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.2 乙方交货前应对产品作出全面检查和对验收文件进行整理，并列出清单，作为甲方收货验收和使用的技术条件依据，检验的结果应随货物交甲方</w:t>
      </w:r>
      <w:r>
        <w:rPr>
          <w:rFonts w:hint="eastAsia" w:ascii="宋体" w:hAnsi="宋体"/>
          <w:sz w:val="21"/>
          <w:szCs w:val="21"/>
        </w:rPr>
        <w:t>，详细清单见附件配置。</w:t>
      </w:r>
    </w:p>
    <w:p w14:paraId="6BB5956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.3 甲方对乙方提供的货物在使用前进行调试时，乙方需负责安装并培训甲方的使用操作人员，并协助甲方一起调试，直到符合技术要求，甲方才做最终验收。</w:t>
      </w:r>
    </w:p>
    <w:p w14:paraId="5C29D6F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.4 对技术复杂的货物，甲方应请国家认可的专业检测机构参与初步验收及最终验收，并由其出具质量检测报告。</w:t>
      </w:r>
    </w:p>
    <w:p w14:paraId="0B087586">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.5 验收时乙方必须在现场，验收完毕后作出验收结果报告；验收费用由乙方负责。</w:t>
      </w:r>
    </w:p>
    <w:p w14:paraId="4D03DCB3">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三</w:t>
      </w:r>
      <w:r>
        <w:rPr>
          <w:rFonts w:ascii="宋体" w:hAnsi="宋体"/>
          <w:b/>
          <w:sz w:val="21"/>
          <w:szCs w:val="21"/>
        </w:rPr>
        <w:t>、货物包装、发运及运输</w:t>
      </w:r>
    </w:p>
    <w:p w14:paraId="18BF6380">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.1 乙方应在货物发运前对其进行满足运输距离、防潮、防震、防锈和防破损装卸等要求包装，以保证货物安全运达甲方指定地点。</w:t>
      </w:r>
    </w:p>
    <w:p w14:paraId="20AD539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.2 使用说明书、质量检验证明书、随配附件和工具以及清单一并附于货物内。</w:t>
      </w:r>
    </w:p>
    <w:p w14:paraId="12799C98">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.3 乙方在货物发运手续办理完毕后24小时内或货到甲方48小时前通知甲方，以准备接货。</w:t>
      </w:r>
    </w:p>
    <w:p w14:paraId="42F2C003">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.4 货物在交付甲方前发生的风险均由乙方负责。</w:t>
      </w:r>
    </w:p>
    <w:p w14:paraId="6B2D426C">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.5 货物在规定的交付期限内由乙方送达甲方指定的地点视为交付，乙方同时需通知甲方货物已送达。</w:t>
      </w:r>
    </w:p>
    <w:p w14:paraId="66077D82">
      <w:pPr>
        <w:snapToGrid w:val="0"/>
        <w:spacing w:line="360" w:lineRule="auto"/>
        <w:rPr>
          <w:rFonts w:ascii="宋体" w:hAnsi="宋体"/>
          <w:b/>
          <w:sz w:val="21"/>
          <w:szCs w:val="21"/>
        </w:rPr>
      </w:pPr>
      <w:r>
        <w:rPr>
          <w:rFonts w:hint="eastAsia" w:ascii="宋体" w:hAnsi="宋体"/>
          <w:b/>
          <w:sz w:val="21"/>
          <w:szCs w:val="21"/>
        </w:rPr>
        <w:t>十四、保密条款</w:t>
      </w:r>
    </w:p>
    <w:p w14:paraId="25D76062">
      <w:pPr>
        <w:snapToGrid w:val="0"/>
        <w:spacing w:line="360" w:lineRule="auto"/>
        <w:rPr>
          <w:rFonts w:ascii="宋体" w:hAnsi="宋体"/>
          <w:sz w:val="21"/>
          <w:szCs w:val="21"/>
        </w:rPr>
      </w:pPr>
      <w:r>
        <w:rPr>
          <w:rFonts w:ascii="宋体" w:hAnsi="宋体"/>
          <w:sz w:val="21"/>
          <w:szCs w:val="21"/>
        </w:rPr>
        <w:t>乙方对合同内容及履行合同过程中所获悉的属于甲方的且无法自公开渠道获得的文件及资料</w:t>
      </w:r>
      <w:r>
        <w:rPr>
          <w:rFonts w:hint="eastAsia" w:ascii="宋体" w:hAnsi="宋体"/>
          <w:sz w:val="21"/>
          <w:szCs w:val="21"/>
        </w:rPr>
        <w:t>（例如监控、病例等资料）</w:t>
      </w:r>
      <w:r>
        <w:rPr>
          <w:rFonts w:ascii="宋体" w:hAnsi="宋体"/>
          <w:sz w:val="21"/>
          <w:szCs w:val="21"/>
        </w:rPr>
        <w:t>,应负保密义务,非经甲方</w:t>
      </w:r>
      <w:r>
        <w:rPr>
          <w:rFonts w:hint="eastAsia" w:ascii="宋体" w:hAnsi="宋体"/>
          <w:sz w:val="21"/>
          <w:szCs w:val="21"/>
        </w:rPr>
        <w:t>或病人</w:t>
      </w:r>
      <w:r>
        <w:rPr>
          <w:rFonts w:ascii="宋体" w:hAnsi="宋体"/>
          <w:sz w:val="21"/>
          <w:szCs w:val="21"/>
        </w:rPr>
        <w:t>书面同意,不得擅自利用或对外发表或披露。违反前述约定的,乙方应向甲方支付违约金</w:t>
      </w:r>
      <w:r>
        <w:rPr>
          <w:rFonts w:hint="eastAsia" w:ascii="宋体" w:hAnsi="宋体"/>
          <w:sz w:val="21"/>
          <w:szCs w:val="21"/>
        </w:rPr>
        <w:t>1</w:t>
      </w:r>
      <w:r>
        <w:rPr>
          <w:rFonts w:ascii="宋体" w:hAnsi="宋体"/>
          <w:sz w:val="21"/>
          <w:szCs w:val="21"/>
        </w:rPr>
        <w:t>万元;违约金不足以弥补甲方损失的,乙方还应负责赔偿</w:t>
      </w:r>
      <w:r>
        <w:rPr>
          <w:rFonts w:hint="eastAsia" w:ascii="宋体" w:hAnsi="宋体"/>
          <w:sz w:val="21"/>
          <w:szCs w:val="21"/>
        </w:rPr>
        <w:t>；违反法律、法规的，乙方承担全部责任</w:t>
      </w:r>
      <w:r>
        <w:rPr>
          <w:rFonts w:ascii="宋体" w:hAnsi="宋体"/>
          <w:sz w:val="21"/>
          <w:szCs w:val="21"/>
        </w:rPr>
        <w:t>。</w:t>
      </w:r>
    </w:p>
    <w:p w14:paraId="018E0A4A">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五</w:t>
      </w:r>
      <w:r>
        <w:rPr>
          <w:rFonts w:ascii="宋体" w:hAnsi="宋体"/>
          <w:b/>
          <w:sz w:val="21"/>
          <w:szCs w:val="21"/>
        </w:rPr>
        <w:t>、违约责任</w:t>
      </w:r>
      <w:r>
        <w:rPr>
          <w:rFonts w:hint="eastAsia" w:ascii="宋体" w:hAnsi="宋体"/>
          <w:b/>
          <w:sz w:val="21"/>
          <w:szCs w:val="21"/>
        </w:rPr>
        <w:t>(违约金额不超过合同总值的20%)</w:t>
      </w:r>
    </w:p>
    <w:p w14:paraId="16FEB32E">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.1 甲方无正当理由拒收货物的，甲方向乙方偿付拒收货款总值的百分之</w:t>
      </w:r>
      <w:r>
        <w:rPr>
          <w:rFonts w:hint="eastAsia" w:ascii="宋体" w:hAnsi="宋体"/>
          <w:sz w:val="21"/>
          <w:szCs w:val="21"/>
          <w:u w:val="single"/>
        </w:rPr>
        <w:t>X</w:t>
      </w:r>
      <w:r>
        <w:rPr>
          <w:rFonts w:ascii="宋体" w:hAnsi="宋体"/>
          <w:sz w:val="21"/>
          <w:szCs w:val="21"/>
        </w:rPr>
        <w:t>违约金。</w:t>
      </w:r>
    </w:p>
    <w:p w14:paraId="6446FFE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 甲方无故逾期验收和办理货款支付手续的,甲方应按逾期付款总额每日万分之</w:t>
      </w:r>
      <w:r>
        <w:rPr>
          <w:rFonts w:hint="eastAsia" w:ascii="宋体" w:hAnsi="宋体"/>
          <w:sz w:val="21"/>
          <w:szCs w:val="21"/>
          <w:u w:val="single"/>
        </w:rPr>
        <w:t>X</w:t>
      </w:r>
      <w:r>
        <w:rPr>
          <w:rFonts w:ascii="宋体" w:hAnsi="宋体"/>
          <w:sz w:val="21"/>
          <w:szCs w:val="21"/>
        </w:rPr>
        <w:t>向乙方支付违约金。</w:t>
      </w:r>
    </w:p>
    <w:p w14:paraId="0FD332FA">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.3 乙方逾期交付货物的，乙方应按逾期交货总额每日千分之</w:t>
      </w:r>
      <w:r>
        <w:rPr>
          <w:rFonts w:hint="eastAsia" w:ascii="宋体" w:hAnsi="宋体"/>
          <w:sz w:val="21"/>
          <w:szCs w:val="21"/>
          <w:u w:val="single"/>
        </w:rPr>
        <w:t>X</w:t>
      </w:r>
      <w:r>
        <w:rPr>
          <w:rFonts w:ascii="宋体" w:hAnsi="宋体"/>
          <w:sz w:val="21"/>
          <w:szCs w:val="21"/>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sz w:val="21"/>
          <w:szCs w:val="21"/>
          <w:u w:val="single"/>
        </w:rPr>
        <w:t>X%</w:t>
      </w:r>
      <w:r>
        <w:rPr>
          <w:rFonts w:ascii="宋体" w:hAnsi="宋体"/>
          <w:sz w:val="21"/>
          <w:szCs w:val="21"/>
        </w:rPr>
        <w:t xml:space="preserve">的违约金，如造成甲方损失超过违约金的，超出部分由乙方继续承担赔偿责任。 </w:t>
      </w:r>
    </w:p>
    <w:p w14:paraId="46B8119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宋体" w:hAnsi="宋体"/>
          <w:sz w:val="21"/>
          <w:szCs w:val="21"/>
        </w:rPr>
        <w:t>，并同时赔偿甲方的损失，具体金额双方协商决定。</w:t>
      </w:r>
    </w:p>
    <w:p w14:paraId="2A878628">
      <w:pPr>
        <w:snapToGrid w:val="0"/>
        <w:spacing w:line="360" w:lineRule="auto"/>
        <w:rPr>
          <w:rFonts w:ascii="宋体" w:hAnsi="宋体"/>
          <w:bCs/>
          <w:sz w:val="21"/>
          <w:szCs w:val="21"/>
        </w:rPr>
      </w:pPr>
      <w:r>
        <w:rPr>
          <w:rFonts w:hint="eastAsia" w:ascii="宋体" w:hAnsi="宋体"/>
          <w:bCs/>
          <w:sz w:val="21"/>
          <w:szCs w:val="21"/>
        </w:rPr>
        <w:t>15.</w:t>
      </w:r>
      <w:r>
        <w:rPr>
          <w:rFonts w:hint="eastAsia" w:ascii="宋体" w:hAnsi="宋体"/>
          <w:bCs/>
          <w:sz w:val="21"/>
          <w:szCs w:val="21"/>
          <w:lang w:val="en-US" w:eastAsia="zh-CN"/>
        </w:rPr>
        <w:t>5</w:t>
      </w:r>
      <w:r>
        <w:rPr>
          <w:rFonts w:hint="eastAsia" w:ascii="宋体" w:hAnsi="宋体"/>
          <w:bCs/>
          <w:sz w:val="21"/>
          <w:szCs w:val="21"/>
        </w:rPr>
        <w:t xml:space="preserve"> 乙方若无法履行合同相关条款，甲方有权向乙方要求赔偿，赔偿金额双方协商，或列入甲方供应商黑名单。</w:t>
      </w:r>
    </w:p>
    <w:p w14:paraId="08E69820">
      <w:pPr>
        <w:snapToGrid w:val="0"/>
        <w:spacing w:line="360" w:lineRule="auto"/>
        <w:rPr>
          <w:rFonts w:ascii="宋体" w:hAnsi="宋体"/>
          <w:b/>
          <w:sz w:val="21"/>
          <w:szCs w:val="21"/>
        </w:rPr>
      </w:pPr>
      <w:r>
        <w:rPr>
          <w:rFonts w:hint="eastAsia" w:ascii="宋体" w:hAnsi="宋体"/>
          <w:b/>
          <w:sz w:val="21"/>
          <w:szCs w:val="21"/>
        </w:rPr>
        <w:t>十六</w:t>
      </w:r>
      <w:r>
        <w:rPr>
          <w:rFonts w:ascii="宋体" w:hAnsi="宋体"/>
          <w:b/>
          <w:sz w:val="21"/>
          <w:szCs w:val="21"/>
        </w:rPr>
        <w:t>、不可抗力事件处理</w:t>
      </w:r>
    </w:p>
    <w:p w14:paraId="12D47764">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.1 在合同有效期内，任何一方因不可抗力事件导致不能履行合同，则合同履行期可延长，其延长期与不可抗力影响期相同。</w:t>
      </w:r>
    </w:p>
    <w:p w14:paraId="306DD7CB">
      <w:pPr>
        <w:snapToGrid w:val="0"/>
        <w:spacing w:line="360" w:lineRule="auto"/>
        <w:rPr>
          <w:rFonts w:ascii="宋体" w:hAnsi="宋体"/>
          <w:sz w:val="21"/>
          <w:szCs w:val="21"/>
        </w:rPr>
      </w:pPr>
      <w:r>
        <w:rPr>
          <w:rFonts w:hint="eastAsia" w:ascii="宋体" w:hAnsi="宋体"/>
          <w:sz w:val="21"/>
          <w:szCs w:val="21"/>
        </w:rPr>
        <w:t>16.2</w:t>
      </w:r>
      <w:r>
        <w:rPr>
          <w:rFonts w:ascii="宋体" w:hAnsi="宋体"/>
          <w:sz w:val="21"/>
          <w:szCs w:val="21"/>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2FDFC79E">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3</w:t>
      </w:r>
      <w:r>
        <w:rPr>
          <w:rFonts w:ascii="宋体" w:hAnsi="宋体"/>
          <w:sz w:val="21"/>
          <w:szCs w:val="21"/>
        </w:rPr>
        <w:t xml:space="preserve"> 不可抗力事件发生后，应立即通知对方，并寄送有关权威机构出具的证明。</w:t>
      </w:r>
    </w:p>
    <w:p w14:paraId="03B90908">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4</w:t>
      </w:r>
      <w:r>
        <w:rPr>
          <w:rFonts w:ascii="宋体" w:hAnsi="宋体"/>
          <w:sz w:val="21"/>
          <w:szCs w:val="21"/>
        </w:rPr>
        <w:t xml:space="preserve"> 不可抗力事件延续120天以上，双方应通过友好协商，确定是否继续履行合同。</w:t>
      </w:r>
    </w:p>
    <w:p w14:paraId="276BBB7D">
      <w:pPr>
        <w:snapToGrid w:val="0"/>
        <w:spacing w:line="360" w:lineRule="auto"/>
        <w:rPr>
          <w:rFonts w:ascii="宋体" w:hAnsi="宋体"/>
          <w:b/>
          <w:sz w:val="21"/>
          <w:szCs w:val="21"/>
        </w:rPr>
      </w:pPr>
      <w:r>
        <w:rPr>
          <w:rFonts w:hint="eastAsia" w:ascii="宋体" w:hAnsi="宋体"/>
          <w:b/>
          <w:sz w:val="21"/>
          <w:szCs w:val="21"/>
        </w:rPr>
        <w:t>十七</w:t>
      </w:r>
      <w:r>
        <w:rPr>
          <w:rFonts w:ascii="宋体" w:hAnsi="宋体"/>
          <w:b/>
          <w:sz w:val="21"/>
          <w:szCs w:val="21"/>
        </w:rPr>
        <w:t>、诉讼</w:t>
      </w:r>
    </w:p>
    <w:p w14:paraId="6EF369C5">
      <w:pPr>
        <w:snapToGrid w:val="0"/>
        <w:spacing w:line="360" w:lineRule="auto"/>
        <w:rPr>
          <w:rFonts w:ascii="宋体" w:hAnsi="宋体"/>
          <w:sz w:val="21"/>
          <w:szCs w:val="21"/>
        </w:rPr>
      </w:pPr>
      <w:r>
        <w:rPr>
          <w:rFonts w:hint="eastAsia" w:ascii="宋体" w:hAnsi="宋体"/>
          <w:sz w:val="21"/>
          <w:szCs w:val="21"/>
        </w:rPr>
        <w:t>17.1</w:t>
      </w:r>
      <w:r>
        <w:rPr>
          <w:rFonts w:ascii="宋体" w:hAnsi="宋体"/>
          <w:sz w:val="21"/>
          <w:szCs w:val="21"/>
        </w:rPr>
        <w:t>本合同订立、解释、履行及争议解决，均适用中华人民共和国法律。</w:t>
      </w:r>
    </w:p>
    <w:p w14:paraId="568CA012">
      <w:pPr>
        <w:snapToGrid w:val="0"/>
        <w:spacing w:line="360" w:lineRule="auto"/>
        <w:rPr>
          <w:rFonts w:ascii="宋体" w:hAnsi="宋体"/>
          <w:sz w:val="21"/>
          <w:szCs w:val="21"/>
        </w:rPr>
      </w:pPr>
      <w:r>
        <w:rPr>
          <w:rFonts w:hint="eastAsia" w:ascii="宋体" w:hAnsi="宋体"/>
          <w:sz w:val="21"/>
          <w:szCs w:val="21"/>
        </w:rPr>
        <w:t>17.</w:t>
      </w:r>
      <w:r>
        <w:rPr>
          <w:rFonts w:ascii="宋体" w:hAnsi="宋体"/>
          <w:sz w:val="21"/>
          <w:szCs w:val="21"/>
        </w:rPr>
        <w:t>2双方在执行合同中所发生的一切争议，应通过协商解决。如协商不成，可向甲方所在地法院起诉。</w:t>
      </w:r>
    </w:p>
    <w:p w14:paraId="37EE238C">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八</w:t>
      </w:r>
      <w:r>
        <w:rPr>
          <w:rFonts w:ascii="宋体" w:hAnsi="宋体"/>
          <w:b/>
          <w:sz w:val="21"/>
          <w:szCs w:val="21"/>
        </w:rPr>
        <w:t>、合同生效及其它</w:t>
      </w:r>
    </w:p>
    <w:p w14:paraId="1FFE69C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.1 合同经双方法定代表人或授权委托代理人签字并加盖单位公章后生效。</w:t>
      </w:r>
    </w:p>
    <w:p w14:paraId="31CA206F">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.2合同执行中涉及采购资金和采购内容修改或补充的，须经</w:t>
      </w:r>
      <w:r>
        <w:rPr>
          <w:rFonts w:hint="eastAsia" w:ascii="宋体" w:hAnsi="宋体"/>
          <w:sz w:val="21"/>
          <w:szCs w:val="21"/>
        </w:rPr>
        <w:t>甲方讨论同意，如同时属于</w:t>
      </w:r>
      <w:r>
        <w:rPr>
          <w:rFonts w:ascii="宋体" w:hAnsi="宋体"/>
          <w:sz w:val="21"/>
          <w:szCs w:val="21"/>
        </w:rPr>
        <w:t>财政部门审批</w:t>
      </w:r>
      <w:r>
        <w:rPr>
          <w:rFonts w:hint="eastAsia" w:ascii="宋体" w:hAnsi="宋体"/>
          <w:sz w:val="21"/>
          <w:szCs w:val="21"/>
        </w:rPr>
        <w:t>项目的，还</w:t>
      </w:r>
      <w:r>
        <w:rPr>
          <w:rFonts w:ascii="宋体" w:hAnsi="宋体"/>
          <w:sz w:val="21"/>
          <w:szCs w:val="21"/>
        </w:rPr>
        <w:t>须经财政部门审批，并签书面补充协议报政府采购监督管理部门备案，可作为主合同不可分割的一部分。</w:t>
      </w:r>
    </w:p>
    <w:p w14:paraId="3730C01D">
      <w:pPr>
        <w:adjustRightInd w:val="0"/>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lang w:val="en-US" w:eastAsia="zh-CN"/>
        </w:rPr>
        <w:t>3</w:t>
      </w:r>
      <w:r>
        <w:rPr>
          <w:rFonts w:ascii="宋体" w:hAnsi="宋体"/>
          <w:sz w:val="21"/>
          <w:szCs w:val="21"/>
        </w:rPr>
        <w:t>本合同未尽事宜，遵照《</w:t>
      </w:r>
      <w:r>
        <w:rPr>
          <w:rFonts w:hint="eastAsia" w:ascii="宋体" w:hAnsi="宋体"/>
          <w:sz w:val="21"/>
          <w:szCs w:val="21"/>
          <w:lang w:val="en-US" w:eastAsia="zh-CN"/>
        </w:rPr>
        <w:t>民法典</w:t>
      </w:r>
      <w:r>
        <w:rPr>
          <w:rFonts w:ascii="宋体" w:hAnsi="宋体"/>
          <w:sz w:val="21"/>
          <w:szCs w:val="21"/>
        </w:rPr>
        <w:t>》有关条文执行</w:t>
      </w:r>
      <w:r>
        <w:rPr>
          <w:rFonts w:hint="eastAsia" w:ascii="宋体" w:hAnsi="宋体"/>
          <w:sz w:val="21"/>
          <w:szCs w:val="21"/>
        </w:rPr>
        <w:t>，未涉及到的条款参照本次项目的招标文件及中标人的投标文件。</w:t>
      </w:r>
    </w:p>
    <w:p w14:paraId="2D5DF47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rPr>
        <w:t>5</w:t>
      </w:r>
      <w:r>
        <w:rPr>
          <w:rFonts w:ascii="宋体" w:hAnsi="宋体"/>
          <w:sz w:val="21"/>
          <w:szCs w:val="21"/>
        </w:rPr>
        <w:t>本合同正本一式</w:t>
      </w:r>
      <w:r>
        <w:rPr>
          <w:rFonts w:hint="eastAsia" w:ascii="宋体" w:hAnsi="宋体"/>
          <w:sz w:val="21"/>
          <w:szCs w:val="21"/>
        </w:rPr>
        <w:t>Ｘ</w:t>
      </w:r>
      <w:r>
        <w:rPr>
          <w:rFonts w:ascii="宋体" w:hAnsi="宋体"/>
          <w:sz w:val="21"/>
          <w:szCs w:val="21"/>
        </w:rPr>
        <w:t>份，具有同等法律效力，甲乙双方各执</w:t>
      </w:r>
      <w:r>
        <w:rPr>
          <w:rFonts w:hint="eastAsia" w:ascii="宋体" w:hAnsi="宋体"/>
          <w:sz w:val="21"/>
          <w:szCs w:val="21"/>
        </w:rPr>
        <w:t>Ｘ</w:t>
      </w:r>
      <w:r>
        <w:rPr>
          <w:rFonts w:ascii="宋体" w:hAnsi="宋体"/>
          <w:sz w:val="21"/>
          <w:szCs w:val="21"/>
        </w:rPr>
        <w:t>份；</w:t>
      </w:r>
      <w:r>
        <w:rPr>
          <w:rFonts w:hint="eastAsia" w:ascii="宋体" w:hAnsi="宋体"/>
          <w:sz w:val="21"/>
          <w:szCs w:val="21"/>
        </w:rPr>
        <w:t>其他相关方各执一份</w:t>
      </w:r>
      <w:r>
        <w:rPr>
          <w:rFonts w:ascii="宋体" w:hAnsi="宋体"/>
          <w:sz w:val="21"/>
          <w:szCs w:val="21"/>
        </w:rPr>
        <w:t>。</w:t>
      </w:r>
    </w:p>
    <w:p w14:paraId="7EB1C8C9">
      <w:pPr>
        <w:snapToGrid w:val="0"/>
        <w:spacing w:line="360" w:lineRule="auto"/>
        <w:rPr>
          <w:rFonts w:ascii="宋体" w:hAnsi="宋体"/>
          <w:sz w:val="21"/>
          <w:szCs w:val="21"/>
        </w:rPr>
      </w:pPr>
    </w:p>
    <w:p w14:paraId="5609B635">
      <w:pPr>
        <w:snapToGrid w:val="0"/>
        <w:spacing w:line="360" w:lineRule="auto"/>
        <w:rPr>
          <w:rFonts w:ascii="宋体" w:hAnsi="宋体"/>
          <w:sz w:val="21"/>
          <w:szCs w:val="21"/>
        </w:rPr>
      </w:pPr>
      <w:r>
        <w:rPr>
          <w:rFonts w:ascii="宋体" w:hAnsi="宋体"/>
          <w:sz w:val="21"/>
          <w:szCs w:val="21"/>
        </w:rPr>
        <w:t xml:space="preserve">甲方：                        </w:t>
      </w:r>
      <w:r>
        <w:rPr>
          <w:rFonts w:hint="eastAsia" w:ascii="宋体" w:hAnsi="宋体"/>
          <w:sz w:val="21"/>
          <w:szCs w:val="21"/>
          <w:lang w:val="en-US" w:eastAsia="zh-CN"/>
        </w:rPr>
        <w:t xml:space="preserve">         </w:t>
      </w:r>
      <w:r>
        <w:rPr>
          <w:rFonts w:ascii="宋体" w:hAnsi="宋体"/>
          <w:sz w:val="21"/>
          <w:szCs w:val="21"/>
        </w:rPr>
        <w:t xml:space="preserve"> 乙方： </w:t>
      </w:r>
    </w:p>
    <w:p w14:paraId="77360B82">
      <w:pPr>
        <w:snapToGrid w:val="0"/>
        <w:spacing w:line="360" w:lineRule="auto"/>
        <w:rPr>
          <w:rFonts w:ascii="宋体" w:hAnsi="宋体"/>
          <w:sz w:val="21"/>
          <w:szCs w:val="21"/>
        </w:rPr>
      </w:pPr>
      <w:r>
        <w:rPr>
          <w:rFonts w:ascii="宋体" w:hAnsi="宋体"/>
          <w:sz w:val="21"/>
          <w:szCs w:val="21"/>
        </w:rPr>
        <w:t xml:space="preserve">地址：           </w:t>
      </w:r>
      <w:r>
        <w:rPr>
          <w:rFonts w:hint="eastAsia" w:ascii="宋体" w:hAnsi="宋体"/>
          <w:sz w:val="21"/>
          <w:szCs w:val="21"/>
          <w:lang w:val="en-US" w:eastAsia="zh-CN"/>
        </w:rPr>
        <w:t xml:space="preserve">                       </w:t>
      </w:r>
      <w:r>
        <w:rPr>
          <w:rFonts w:ascii="宋体" w:hAnsi="宋体"/>
          <w:sz w:val="21"/>
          <w:szCs w:val="21"/>
        </w:rPr>
        <w:t xml:space="preserve">地址： </w:t>
      </w:r>
    </w:p>
    <w:p w14:paraId="5DCE0ED4">
      <w:pPr>
        <w:snapToGrid w:val="0"/>
        <w:spacing w:line="360" w:lineRule="auto"/>
        <w:rPr>
          <w:rFonts w:ascii="宋体" w:hAnsi="宋体"/>
          <w:sz w:val="21"/>
          <w:szCs w:val="21"/>
        </w:rPr>
      </w:pPr>
      <w:r>
        <w:rPr>
          <w:rFonts w:ascii="宋体" w:hAnsi="宋体"/>
          <w:sz w:val="21"/>
          <w:szCs w:val="21"/>
        </w:rPr>
        <w:t>法定代表人：                            法定代表人：</w:t>
      </w:r>
    </w:p>
    <w:p w14:paraId="4E08BD3D">
      <w:pPr>
        <w:snapToGrid w:val="0"/>
        <w:spacing w:line="360" w:lineRule="auto"/>
        <w:rPr>
          <w:rFonts w:ascii="宋体" w:hAnsi="宋体"/>
          <w:sz w:val="21"/>
          <w:szCs w:val="21"/>
        </w:rPr>
      </w:pPr>
      <w:r>
        <w:rPr>
          <w:rFonts w:hint="eastAsia" w:ascii="宋体" w:hAnsi="宋体"/>
          <w:sz w:val="21"/>
          <w:szCs w:val="21"/>
        </w:rPr>
        <w:t>(授权代表)                              (授权代表)</w:t>
      </w:r>
    </w:p>
    <w:p w14:paraId="50BF1259">
      <w:pPr>
        <w:snapToGrid w:val="0"/>
        <w:spacing w:line="360" w:lineRule="auto"/>
        <w:rPr>
          <w:rFonts w:ascii="宋体" w:hAnsi="宋体"/>
          <w:sz w:val="21"/>
          <w:szCs w:val="21"/>
        </w:rPr>
      </w:pPr>
      <w:r>
        <w:rPr>
          <w:rFonts w:ascii="宋体" w:hAnsi="宋体"/>
          <w:sz w:val="21"/>
          <w:szCs w:val="21"/>
        </w:rPr>
        <w:t>签订日期：     年  月  日              签订日期：     年  月  日</w:t>
      </w:r>
    </w:p>
    <w:p w14:paraId="5E9336E2">
      <w:pPr>
        <w:snapToGrid w:val="0"/>
        <w:spacing w:line="360" w:lineRule="auto"/>
        <w:ind w:firstLine="4200" w:firstLineChars="2000"/>
        <w:rPr>
          <w:rFonts w:ascii="宋体" w:hAnsi="宋体"/>
          <w:sz w:val="21"/>
          <w:szCs w:val="21"/>
        </w:rPr>
      </w:pPr>
      <w:r>
        <w:rPr>
          <w:rFonts w:hint="eastAsia" w:ascii="宋体" w:hAnsi="宋体"/>
          <w:sz w:val="21"/>
          <w:szCs w:val="21"/>
        </w:rPr>
        <w:t>乙方收款银行：</w:t>
      </w:r>
    </w:p>
    <w:p w14:paraId="40B3DFD9">
      <w:pPr>
        <w:snapToGrid w:val="0"/>
        <w:spacing w:line="360" w:lineRule="auto"/>
        <w:ind w:firstLine="4200" w:firstLineChars="2000"/>
        <w:rPr>
          <w:rFonts w:ascii="宋体" w:hAnsi="宋体"/>
          <w:sz w:val="21"/>
          <w:szCs w:val="21"/>
        </w:rPr>
      </w:pPr>
      <w:r>
        <w:rPr>
          <w:rFonts w:hint="eastAsia" w:ascii="宋体" w:hAnsi="宋体"/>
          <w:sz w:val="21"/>
          <w:szCs w:val="21"/>
        </w:rPr>
        <w:t>乙方收款开户账号：</w:t>
      </w:r>
    </w:p>
    <w:p w14:paraId="288BAE03">
      <w:pPr>
        <w:pStyle w:val="27"/>
        <w:rPr>
          <w:rFonts w:hint="eastAsia" w:cs="宋体"/>
          <w:sz w:val="21"/>
          <w:szCs w:val="21"/>
        </w:rPr>
      </w:pPr>
    </w:p>
    <w:p w14:paraId="2AAE1E97">
      <w:pPr>
        <w:spacing w:before="273" w:line="219" w:lineRule="auto"/>
        <w:ind w:left="3317"/>
        <w:rPr>
          <w:rFonts w:ascii="宋体" w:hAnsi="宋体" w:eastAsia="宋体" w:cs="宋体"/>
          <w:sz w:val="30"/>
          <w:szCs w:val="30"/>
        </w:rPr>
      </w:pPr>
      <w:r>
        <w:rPr>
          <w:rFonts w:ascii="宋体" w:hAnsi="宋体" w:eastAsia="宋体" w:cs="宋体"/>
          <w:b/>
          <w:bCs/>
          <w:spacing w:val="-3"/>
          <w:sz w:val="30"/>
          <w:szCs w:val="30"/>
        </w:rPr>
        <w:t>第六章</w:t>
      </w:r>
      <w:r>
        <w:rPr>
          <w:rFonts w:ascii="宋体" w:hAnsi="宋体" w:eastAsia="宋体" w:cs="宋体"/>
          <w:spacing w:val="-3"/>
          <w:sz w:val="30"/>
          <w:szCs w:val="30"/>
        </w:rPr>
        <w:t xml:space="preserve">  </w:t>
      </w:r>
      <w:r>
        <w:rPr>
          <w:rFonts w:ascii="宋体" w:hAnsi="宋体" w:eastAsia="宋体" w:cs="宋体"/>
          <w:b/>
          <w:bCs/>
          <w:spacing w:val="-3"/>
          <w:sz w:val="30"/>
          <w:szCs w:val="30"/>
        </w:rPr>
        <w:t>投标文件组成</w:t>
      </w:r>
    </w:p>
    <w:p w14:paraId="5124679F">
      <w:pPr>
        <w:spacing w:before="220" w:line="350" w:lineRule="auto"/>
        <w:ind w:left="20" w:right="2" w:firstLine="458"/>
        <w:jc w:val="both"/>
        <w:rPr>
          <w:rFonts w:ascii="宋体" w:hAnsi="宋体" w:eastAsia="宋体" w:cs="宋体"/>
          <w:sz w:val="24"/>
          <w:szCs w:val="24"/>
        </w:rPr>
      </w:pPr>
      <w:r>
        <w:rPr>
          <w:rFonts w:ascii="宋体" w:hAnsi="宋体" w:eastAsia="宋体" w:cs="宋体"/>
          <w:b/>
          <w:bCs/>
          <w:spacing w:val="-2"/>
          <w:sz w:val="24"/>
          <w:szCs w:val="24"/>
        </w:rPr>
        <w:t>投标文件由</w:t>
      </w:r>
      <w:r>
        <w:rPr>
          <w:rFonts w:hint="eastAsia" w:ascii="宋体" w:hAnsi="宋体" w:eastAsia="宋体" w:cs="宋体"/>
          <w:b/>
          <w:bCs/>
          <w:spacing w:val="-2"/>
          <w:sz w:val="24"/>
          <w:szCs w:val="24"/>
          <w:lang w:val="en-US" w:eastAsia="zh-CN"/>
        </w:rPr>
        <w:t>报价文件、</w:t>
      </w:r>
      <w:r>
        <w:rPr>
          <w:rFonts w:ascii="宋体" w:hAnsi="宋体" w:eastAsia="宋体" w:cs="宋体"/>
          <w:b/>
          <w:bCs/>
          <w:spacing w:val="-2"/>
          <w:sz w:val="24"/>
          <w:szCs w:val="24"/>
        </w:rPr>
        <w:t>资格证明文件、商务文件组成。投标文件中涉及的有关内容均须提供合法有效的证明材料复印件。（复印</w:t>
      </w:r>
      <w:r>
        <w:rPr>
          <w:rFonts w:ascii="宋体" w:hAnsi="宋体" w:eastAsia="宋体" w:cs="宋体"/>
          <w:b/>
          <w:bCs/>
          <w:spacing w:val="-3"/>
          <w:sz w:val="24"/>
          <w:szCs w:val="24"/>
        </w:rPr>
        <w:t>件未加盖公章作无效处理，特别注明的除外，有▲标识的条款为必须提交的资料）</w:t>
      </w:r>
    </w:p>
    <w:p w14:paraId="055CC523">
      <w:pPr>
        <w:spacing w:before="33" w:line="218" w:lineRule="auto"/>
        <w:ind w:left="18"/>
        <w:rPr>
          <w:rFonts w:ascii="宋体" w:hAnsi="宋体" w:eastAsia="宋体" w:cs="宋体"/>
          <w:sz w:val="24"/>
          <w:szCs w:val="24"/>
        </w:rPr>
      </w:pPr>
      <w:r>
        <w:rPr>
          <w:rFonts w:ascii="宋体" w:hAnsi="宋体" w:eastAsia="宋体" w:cs="宋体"/>
          <w:b/>
          <w:bCs/>
          <w:spacing w:val="-5"/>
          <w:sz w:val="24"/>
          <w:szCs w:val="24"/>
        </w:rPr>
        <w:t>1、投标报价文件部分</w:t>
      </w:r>
    </w:p>
    <w:p w14:paraId="19CF45C9">
      <w:pPr>
        <w:spacing w:before="185" w:line="219" w:lineRule="auto"/>
        <w:ind w:left="489"/>
        <w:rPr>
          <w:rFonts w:ascii="宋体" w:hAnsi="宋体" w:eastAsia="宋体" w:cs="宋体"/>
          <w:sz w:val="24"/>
          <w:szCs w:val="24"/>
        </w:rPr>
      </w:pPr>
      <w:r>
        <w:rPr>
          <w:rFonts w:ascii="宋体" w:hAnsi="宋体" w:eastAsia="宋体" w:cs="宋体"/>
          <w:b/>
          <w:bCs/>
          <w:spacing w:val="-2"/>
          <w:sz w:val="24"/>
          <w:szCs w:val="24"/>
        </w:rPr>
        <w:t>▲1.1</w:t>
      </w:r>
      <w:r>
        <w:rPr>
          <w:rFonts w:ascii="宋体" w:hAnsi="宋体" w:eastAsia="宋体" w:cs="宋体"/>
          <w:spacing w:val="-47"/>
          <w:sz w:val="24"/>
          <w:szCs w:val="24"/>
        </w:rPr>
        <w:t xml:space="preserve"> </w:t>
      </w:r>
      <w:r>
        <w:rPr>
          <w:rFonts w:ascii="宋体" w:hAnsi="宋体" w:eastAsia="宋体" w:cs="宋体"/>
          <w:b/>
          <w:bCs/>
          <w:spacing w:val="-2"/>
          <w:sz w:val="24"/>
          <w:szCs w:val="24"/>
        </w:rPr>
        <w:t>开标一览表</w:t>
      </w:r>
      <w:r>
        <w:rPr>
          <w:rFonts w:ascii="宋体" w:hAnsi="宋体" w:eastAsia="宋体" w:cs="宋体"/>
          <w:b/>
          <w:bCs/>
          <w:spacing w:val="-15"/>
          <w:sz w:val="24"/>
          <w:szCs w:val="24"/>
        </w:rPr>
        <w:t>；（</w:t>
      </w:r>
      <w:r>
        <w:rPr>
          <w:rFonts w:ascii="宋体" w:hAnsi="宋体" w:eastAsia="宋体" w:cs="宋体"/>
          <w:b/>
          <w:bCs/>
          <w:spacing w:val="-2"/>
          <w:sz w:val="24"/>
          <w:szCs w:val="24"/>
        </w:rPr>
        <w:t>格式一）</w:t>
      </w:r>
    </w:p>
    <w:p w14:paraId="7083F64E">
      <w:pPr>
        <w:spacing w:before="180" w:line="218" w:lineRule="auto"/>
        <w:ind w:left="489"/>
        <w:rPr>
          <w:rFonts w:ascii="宋体" w:hAnsi="宋体" w:eastAsia="宋体" w:cs="宋体"/>
          <w:b/>
          <w:bCs/>
          <w:spacing w:val="-2"/>
          <w:sz w:val="24"/>
          <w:szCs w:val="24"/>
        </w:rPr>
      </w:pPr>
      <w:r>
        <w:rPr>
          <w:rFonts w:ascii="宋体" w:hAnsi="宋体" w:eastAsia="宋体" w:cs="宋体"/>
          <w:b/>
          <w:bCs/>
          <w:spacing w:val="-2"/>
          <w:sz w:val="24"/>
          <w:szCs w:val="24"/>
        </w:rPr>
        <w:t>▲1.2</w:t>
      </w:r>
      <w:r>
        <w:rPr>
          <w:rFonts w:ascii="宋体" w:hAnsi="宋体" w:eastAsia="宋体" w:cs="宋体"/>
          <w:spacing w:val="-49"/>
          <w:sz w:val="24"/>
          <w:szCs w:val="24"/>
        </w:rPr>
        <w:t xml:space="preserve"> </w:t>
      </w:r>
      <w:r>
        <w:rPr>
          <w:rFonts w:ascii="宋体" w:hAnsi="宋体" w:eastAsia="宋体" w:cs="宋体"/>
          <w:b/>
          <w:bCs/>
          <w:spacing w:val="-2"/>
          <w:sz w:val="24"/>
          <w:szCs w:val="24"/>
        </w:rPr>
        <w:t>报价明细表</w:t>
      </w:r>
      <w:r>
        <w:rPr>
          <w:rFonts w:ascii="宋体" w:hAnsi="宋体" w:eastAsia="宋体" w:cs="宋体"/>
          <w:b/>
          <w:bCs/>
          <w:spacing w:val="-15"/>
          <w:sz w:val="24"/>
          <w:szCs w:val="24"/>
        </w:rPr>
        <w:t>；（</w:t>
      </w:r>
      <w:r>
        <w:rPr>
          <w:rFonts w:ascii="宋体" w:hAnsi="宋体" w:eastAsia="宋体" w:cs="宋体"/>
          <w:b/>
          <w:bCs/>
          <w:spacing w:val="-2"/>
          <w:sz w:val="24"/>
          <w:szCs w:val="24"/>
        </w:rPr>
        <w:t>格式二）</w:t>
      </w:r>
    </w:p>
    <w:p w14:paraId="7B69AD83">
      <w:pPr>
        <w:spacing w:before="35" w:line="219" w:lineRule="auto"/>
        <w:ind w:left="9"/>
        <w:rPr>
          <w:rFonts w:ascii="宋体" w:hAnsi="宋体" w:eastAsia="宋体" w:cs="宋体"/>
          <w:sz w:val="24"/>
          <w:szCs w:val="24"/>
        </w:rPr>
      </w:pPr>
      <w:r>
        <w:rPr>
          <w:rFonts w:ascii="宋体" w:hAnsi="宋体" w:eastAsia="宋体" w:cs="宋体"/>
          <w:b/>
          <w:bCs/>
          <w:spacing w:val="-4"/>
          <w:sz w:val="24"/>
          <w:szCs w:val="24"/>
        </w:rPr>
        <w:t>▲2、资格证明文件部分</w:t>
      </w:r>
    </w:p>
    <w:p w14:paraId="7DDC9AB6">
      <w:pPr>
        <w:spacing w:before="184" w:line="346" w:lineRule="auto"/>
        <w:ind w:left="1" w:right="5" w:firstLine="477"/>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7"/>
          <w:sz w:val="24"/>
          <w:szCs w:val="24"/>
        </w:rPr>
        <w:t xml:space="preserve"> </w:t>
      </w:r>
      <w:r>
        <w:rPr>
          <w:rFonts w:ascii="宋体" w:hAnsi="宋体" w:eastAsia="宋体" w:cs="宋体"/>
          <w:b/>
          <w:bCs/>
          <w:spacing w:val="-4"/>
          <w:sz w:val="24"/>
          <w:szCs w:val="24"/>
        </w:rPr>
        <w:t>投标人</w:t>
      </w:r>
      <w:r>
        <w:rPr>
          <w:rFonts w:ascii="宋体" w:hAnsi="宋体" w:eastAsia="宋体" w:cs="宋体"/>
          <w:spacing w:val="-4"/>
          <w:sz w:val="24"/>
          <w:szCs w:val="24"/>
        </w:rPr>
        <w:t xml:space="preserve"> </w:t>
      </w:r>
      <w:r>
        <w:rPr>
          <w:rFonts w:ascii="宋体" w:hAnsi="宋体" w:eastAsia="宋体" w:cs="宋体"/>
          <w:b/>
          <w:bCs/>
          <w:spacing w:val="-4"/>
          <w:sz w:val="24"/>
          <w:szCs w:val="24"/>
        </w:rPr>
        <w:t>“多证合一</w:t>
      </w:r>
      <w:r>
        <w:rPr>
          <w:rFonts w:ascii="宋体" w:hAnsi="宋体" w:eastAsia="宋体" w:cs="宋体"/>
          <w:spacing w:val="-86"/>
          <w:sz w:val="24"/>
          <w:szCs w:val="24"/>
        </w:rPr>
        <w:t xml:space="preserve"> </w:t>
      </w:r>
      <w:r>
        <w:rPr>
          <w:rFonts w:ascii="宋体" w:hAnsi="宋体" w:eastAsia="宋体" w:cs="宋体"/>
          <w:b/>
          <w:bCs/>
          <w:spacing w:val="-4"/>
          <w:sz w:val="24"/>
          <w:szCs w:val="24"/>
        </w:rPr>
        <w:t>”的营业执照</w:t>
      </w:r>
      <w:r>
        <w:rPr>
          <w:rFonts w:ascii="宋体" w:hAnsi="宋体" w:eastAsia="宋体" w:cs="宋体"/>
          <w:b/>
          <w:bCs/>
          <w:spacing w:val="-15"/>
          <w:sz w:val="24"/>
          <w:szCs w:val="24"/>
        </w:rPr>
        <w:t>；</w:t>
      </w:r>
    </w:p>
    <w:p w14:paraId="71BAA677">
      <w:pPr>
        <w:spacing w:before="33" w:line="219" w:lineRule="auto"/>
        <w:ind w:left="479"/>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33"/>
          <w:sz w:val="24"/>
          <w:szCs w:val="24"/>
        </w:rPr>
        <w:t xml:space="preserve"> </w:t>
      </w:r>
      <w:r>
        <w:rPr>
          <w:rFonts w:ascii="宋体" w:hAnsi="宋体" w:eastAsia="宋体" w:cs="宋体"/>
          <w:b/>
          <w:bCs/>
          <w:spacing w:val="-4"/>
          <w:sz w:val="24"/>
          <w:szCs w:val="24"/>
        </w:rPr>
        <w:t>投标人法定代表人身份证复印件；</w:t>
      </w:r>
    </w:p>
    <w:p w14:paraId="43EF3FFA">
      <w:pPr>
        <w:spacing w:before="181" w:line="219" w:lineRule="auto"/>
        <w:ind w:left="479"/>
        <w:rPr>
          <w:rFonts w:ascii="宋体" w:hAnsi="宋体" w:eastAsia="宋体" w:cs="宋体"/>
          <w:sz w:val="24"/>
          <w:szCs w:val="24"/>
        </w:rPr>
      </w:pPr>
      <w:r>
        <w:rPr>
          <w:rFonts w:ascii="宋体" w:hAnsi="宋体" w:eastAsia="宋体" w:cs="宋体"/>
          <w:b/>
          <w:bCs/>
          <w:spacing w:val="-1"/>
          <w:sz w:val="24"/>
          <w:szCs w:val="24"/>
        </w:rPr>
        <w:t>2.3</w:t>
      </w:r>
      <w:r>
        <w:rPr>
          <w:rFonts w:ascii="宋体" w:hAnsi="宋体" w:eastAsia="宋体" w:cs="宋体"/>
          <w:spacing w:val="-46"/>
          <w:sz w:val="24"/>
          <w:szCs w:val="24"/>
        </w:rPr>
        <w:t xml:space="preserve"> </w:t>
      </w:r>
      <w:r>
        <w:rPr>
          <w:rFonts w:ascii="宋体" w:hAnsi="宋体" w:eastAsia="宋体" w:cs="宋体"/>
          <w:b/>
          <w:bCs/>
          <w:spacing w:val="-1"/>
          <w:sz w:val="24"/>
          <w:szCs w:val="24"/>
        </w:rPr>
        <w:t>投标函</w:t>
      </w:r>
      <w:r>
        <w:rPr>
          <w:rFonts w:ascii="宋体" w:hAnsi="宋体" w:eastAsia="宋体" w:cs="宋体"/>
          <w:b/>
          <w:bCs/>
          <w:spacing w:val="-19"/>
          <w:sz w:val="24"/>
          <w:szCs w:val="24"/>
        </w:rPr>
        <w:t>；（</w:t>
      </w:r>
      <w:r>
        <w:rPr>
          <w:rFonts w:ascii="宋体" w:hAnsi="宋体" w:eastAsia="宋体" w:cs="宋体"/>
          <w:b/>
          <w:bCs/>
          <w:spacing w:val="-1"/>
          <w:sz w:val="24"/>
          <w:szCs w:val="24"/>
        </w:rPr>
        <w:t>格式五）</w:t>
      </w:r>
    </w:p>
    <w:p w14:paraId="49B997B2">
      <w:pPr>
        <w:spacing w:before="183" w:line="219" w:lineRule="auto"/>
        <w:ind w:left="479"/>
        <w:rPr>
          <w:rFonts w:ascii="宋体" w:hAnsi="宋体" w:eastAsia="宋体" w:cs="宋体"/>
          <w:sz w:val="24"/>
          <w:szCs w:val="24"/>
        </w:rPr>
      </w:pPr>
      <w:r>
        <w:rPr>
          <w:rFonts w:ascii="宋体" w:hAnsi="宋体" w:eastAsia="宋体" w:cs="宋体"/>
          <w:b/>
          <w:bCs/>
          <w:spacing w:val="-1"/>
          <w:sz w:val="24"/>
          <w:szCs w:val="24"/>
        </w:rPr>
        <w:t>2.4</w:t>
      </w:r>
      <w:r>
        <w:rPr>
          <w:rFonts w:ascii="宋体" w:hAnsi="宋体" w:eastAsia="宋体" w:cs="宋体"/>
          <w:spacing w:val="-49"/>
          <w:sz w:val="24"/>
          <w:szCs w:val="24"/>
        </w:rPr>
        <w:t xml:space="preserve"> </w:t>
      </w:r>
      <w:r>
        <w:rPr>
          <w:rFonts w:ascii="宋体" w:hAnsi="宋体" w:eastAsia="宋体" w:cs="宋体"/>
          <w:b/>
          <w:bCs/>
          <w:spacing w:val="-1"/>
          <w:sz w:val="24"/>
          <w:szCs w:val="24"/>
        </w:rPr>
        <w:t>法定代表人授权函，非法定代表人参加投标</w:t>
      </w:r>
      <w:r>
        <w:rPr>
          <w:rFonts w:ascii="宋体" w:hAnsi="宋体" w:eastAsia="宋体" w:cs="宋体"/>
          <w:b/>
          <w:bCs/>
          <w:spacing w:val="-2"/>
          <w:sz w:val="24"/>
          <w:szCs w:val="24"/>
        </w:rPr>
        <w:t>时提供</w:t>
      </w:r>
      <w:r>
        <w:rPr>
          <w:rFonts w:ascii="宋体" w:hAnsi="宋体" w:eastAsia="宋体" w:cs="宋体"/>
          <w:b/>
          <w:bCs/>
          <w:spacing w:val="-19"/>
          <w:sz w:val="24"/>
          <w:szCs w:val="24"/>
        </w:rPr>
        <w:t>；（</w:t>
      </w:r>
      <w:r>
        <w:rPr>
          <w:rFonts w:ascii="宋体" w:hAnsi="宋体" w:eastAsia="宋体" w:cs="宋体"/>
          <w:b/>
          <w:bCs/>
          <w:spacing w:val="-2"/>
          <w:sz w:val="24"/>
          <w:szCs w:val="24"/>
        </w:rPr>
        <w:t>格式六）</w:t>
      </w:r>
    </w:p>
    <w:p w14:paraId="14B6F432">
      <w:pPr>
        <w:spacing w:before="183" w:line="219" w:lineRule="auto"/>
        <w:ind w:left="479"/>
        <w:rPr>
          <w:rFonts w:ascii="宋体" w:hAnsi="宋体" w:eastAsia="宋体" w:cs="宋体"/>
          <w:b/>
          <w:bCs/>
          <w:spacing w:val="-3"/>
          <w:sz w:val="24"/>
          <w:szCs w:val="24"/>
        </w:rPr>
      </w:pPr>
      <w:r>
        <w:rPr>
          <w:rFonts w:ascii="宋体" w:hAnsi="宋体" w:eastAsia="宋体" w:cs="宋体"/>
          <w:b/>
          <w:bCs/>
          <w:spacing w:val="-3"/>
          <w:sz w:val="24"/>
          <w:szCs w:val="24"/>
        </w:rPr>
        <w:t>2.5</w:t>
      </w:r>
      <w:r>
        <w:rPr>
          <w:rFonts w:ascii="宋体" w:hAnsi="宋体" w:eastAsia="宋体" w:cs="宋体"/>
          <w:spacing w:val="-36"/>
          <w:sz w:val="24"/>
          <w:szCs w:val="24"/>
        </w:rPr>
        <w:t xml:space="preserve"> </w:t>
      </w:r>
      <w:r>
        <w:rPr>
          <w:rFonts w:ascii="宋体" w:hAnsi="宋体" w:eastAsia="宋体" w:cs="宋体"/>
          <w:b/>
          <w:bCs/>
          <w:spacing w:val="-3"/>
          <w:sz w:val="24"/>
          <w:szCs w:val="24"/>
        </w:rPr>
        <w:t>投标人代表身份证复印件，非法定代表人参加投标时提供。</w:t>
      </w:r>
    </w:p>
    <w:p w14:paraId="665F91C2">
      <w:pPr>
        <w:pStyle w:val="2"/>
        <w:ind w:firstLine="470" w:firstLineChars="200"/>
        <w:rPr>
          <w:rFonts w:hint="default" w:eastAsia="宋体"/>
          <w:lang w:val="en-US" w:eastAsia="zh-CN"/>
        </w:rPr>
      </w:pPr>
      <w:r>
        <w:rPr>
          <w:rFonts w:hint="eastAsia" w:ascii="宋体" w:hAnsi="宋体" w:eastAsia="宋体" w:cs="宋体"/>
          <w:b/>
          <w:bCs/>
          <w:spacing w:val="-3"/>
          <w:sz w:val="24"/>
          <w:szCs w:val="24"/>
          <w:lang w:val="en-US" w:eastAsia="zh-CN"/>
        </w:rPr>
        <w:t>2.6满足政府采购政策相关文件；（中小企业声明函）</w:t>
      </w:r>
    </w:p>
    <w:p w14:paraId="2D1403C5">
      <w:pPr>
        <w:spacing w:before="184" w:line="219" w:lineRule="auto"/>
        <w:ind w:left="5"/>
        <w:rPr>
          <w:rFonts w:ascii="宋体" w:hAnsi="宋体" w:eastAsia="宋体" w:cs="宋体"/>
          <w:sz w:val="24"/>
          <w:szCs w:val="24"/>
        </w:rPr>
      </w:pPr>
      <w:r>
        <w:rPr>
          <w:rFonts w:ascii="宋体" w:hAnsi="宋体" w:eastAsia="宋体" w:cs="宋体"/>
          <w:b/>
          <w:bCs/>
          <w:spacing w:val="-4"/>
          <w:sz w:val="24"/>
          <w:szCs w:val="24"/>
        </w:rPr>
        <w:t>3、商务文件部分</w:t>
      </w:r>
    </w:p>
    <w:p w14:paraId="347C4D9F">
      <w:pPr>
        <w:spacing w:before="183" w:line="219" w:lineRule="auto"/>
        <w:ind w:left="47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3.1 投标人简介；</w:t>
      </w:r>
    </w:p>
    <w:p w14:paraId="42EDB4C6">
      <w:pPr>
        <w:spacing w:before="183" w:line="219" w:lineRule="auto"/>
        <w:ind w:left="47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3.2 业绩；</w:t>
      </w:r>
    </w:p>
    <w:p w14:paraId="3EFB1BDA">
      <w:pPr>
        <w:spacing w:before="183" w:line="219" w:lineRule="auto"/>
        <w:ind w:left="47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3.3 运输方案；</w:t>
      </w:r>
    </w:p>
    <w:p w14:paraId="4974CB35">
      <w:pPr>
        <w:spacing w:before="183" w:line="219" w:lineRule="auto"/>
        <w:ind w:left="47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3.4 安装方案；</w:t>
      </w:r>
    </w:p>
    <w:p w14:paraId="5B616615">
      <w:pPr>
        <w:spacing w:before="183" w:line="219" w:lineRule="auto"/>
        <w:ind w:left="47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3.5 售后服务；</w:t>
      </w:r>
    </w:p>
    <w:p w14:paraId="38C79B51">
      <w:pPr>
        <w:pStyle w:val="2"/>
        <w:ind w:firstLine="46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3.6 技术偏离表；</w:t>
      </w:r>
    </w:p>
    <w:p w14:paraId="1CDCC6C3">
      <w:pPr>
        <w:pStyle w:val="2"/>
        <w:ind w:firstLine="46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3.7本招标文件要求提供的和投标人认为需要提供的其它说明和资料/文件。</w:t>
      </w:r>
    </w:p>
    <w:p w14:paraId="68E2BCAA">
      <w:pPr>
        <w:spacing w:line="219" w:lineRule="auto"/>
        <w:rPr>
          <w:rFonts w:ascii="宋体" w:hAnsi="宋体" w:eastAsia="宋体" w:cs="宋体"/>
          <w:sz w:val="24"/>
          <w:szCs w:val="24"/>
        </w:rPr>
        <w:sectPr>
          <w:footerReference r:id="rId23" w:type="default"/>
          <w:pgSz w:w="11906" w:h="16839"/>
          <w:pgMar w:top="1245" w:right="1134" w:bottom="1298" w:left="1141" w:header="0" w:footer="1133" w:gutter="0"/>
          <w:cols w:space="720" w:num="1"/>
        </w:sectPr>
      </w:pPr>
    </w:p>
    <w:p w14:paraId="4D6B40CA">
      <w:pPr>
        <w:pStyle w:val="3"/>
        <w:spacing w:line="293" w:lineRule="auto"/>
      </w:pPr>
    </w:p>
    <w:p w14:paraId="1C13C782">
      <w:pPr>
        <w:spacing w:before="97" w:line="219" w:lineRule="auto"/>
        <w:ind w:left="3972"/>
        <w:rPr>
          <w:rFonts w:ascii="宋体" w:hAnsi="宋体" w:eastAsia="宋体" w:cs="宋体"/>
          <w:sz w:val="30"/>
          <w:szCs w:val="30"/>
        </w:rPr>
      </w:pPr>
      <w:r>
        <w:rPr>
          <w:rFonts w:ascii="宋体" w:hAnsi="宋体" w:eastAsia="宋体" w:cs="宋体"/>
          <w:b/>
          <w:bCs/>
          <w:spacing w:val="-5"/>
          <w:sz w:val="30"/>
          <w:szCs w:val="30"/>
        </w:rPr>
        <w:t>投标文件格式</w:t>
      </w:r>
    </w:p>
    <w:p w14:paraId="3236FA61">
      <w:pPr>
        <w:spacing w:before="192" w:line="219" w:lineRule="auto"/>
        <w:ind w:left="49"/>
        <w:rPr>
          <w:rFonts w:ascii="宋体" w:hAnsi="宋体" w:eastAsia="宋体" w:cs="宋体"/>
          <w:sz w:val="24"/>
          <w:szCs w:val="24"/>
        </w:rPr>
      </w:pPr>
      <w:r>
        <w:rPr>
          <w:rFonts w:ascii="宋体" w:hAnsi="宋体" w:eastAsia="宋体" w:cs="宋体"/>
          <w:b/>
          <w:bCs/>
          <w:spacing w:val="-3"/>
          <w:sz w:val="24"/>
          <w:szCs w:val="24"/>
        </w:rPr>
        <w:t>格式一、开标一览表</w:t>
      </w:r>
    </w:p>
    <w:p w14:paraId="7DEC4B93">
      <w:pPr>
        <w:spacing w:line="145" w:lineRule="exact"/>
      </w:pPr>
    </w:p>
    <w:tbl>
      <w:tblPr>
        <w:tblStyle w:val="20"/>
        <w:tblW w:w="97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5"/>
        <w:gridCol w:w="7961"/>
      </w:tblGrid>
      <w:tr w14:paraId="014D7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755" w:type="dxa"/>
            <w:vAlign w:val="top"/>
          </w:tcPr>
          <w:p w14:paraId="42086ECE">
            <w:pPr>
              <w:pStyle w:val="21"/>
              <w:spacing w:before="282" w:line="220" w:lineRule="auto"/>
              <w:ind w:left="408"/>
            </w:pPr>
            <w:r>
              <w:rPr>
                <w:spacing w:val="-4"/>
              </w:rPr>
              <w:t>项目名称</w:t>
            </w:r>
          </w:p>
        </w:tc>
        <w:tc>
          <w:tcPr>
            <w:tcW w:w="7961" w:type="dxa"/>
            <w:vAlign w:val="top"/>
          </w:tcPr>
          <w:p w14:paraId="5A9A0382">
            <w:pPr>
              <w:pStyle w:val="21"/>
              <w:spacing w:before="281" w:line="219" w:lineRule="auto"/>
              <w:ind w:left="1707"/>
              <w:rPr>
                <w:rFonts w:hint="eastAsia" w:eastAsia="宋体"/>
                <w:lang w:eastAsia="zh-CN"/>
              </w:rPr>
            </w:pPr>
            <w:r>
              <w:rPr>
                <w:rFonts w:hint="eastAsia"/>
                <w:spacing w:val="-1"/>
                <w:lang w:eastAsia="zh-CN"/>
              </w:rPr>
              <w:t xml:space="preserve">嵊山镇养老服务中心提升改造工程-设备采购（重新招标）第二次 </w:t>
            </w:r>
          </w:p>
        </w:tc>
      </w:tr>
      <w:tr w14:paraId="10F85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755" w:type="dxa"/>
            <w:vAlign w:val="top"/>
          </w:tcPr>
          <w:p w14:paraId="56349B80">
            <w:pPr>
              <w:pStyle w:val="21"/>
              <w:spacing w:before="279" w:line="219" w:lineRule="auto"/>
              <w:ind w:left="407"/>
            </w:pPr>
            <w:r>
              <w:rPr>
                <w:spacing w:val="-4"/>
              </w:rPr>
              <w:t>投标内容</w:t>
            </w:r>
          </w:p>
        </w:tc>
        <w:tc>
          <w:tcPr>
            <w:tcW w:w="7961" w:type="dxa"/>
            <w:vAlign w:val="top"/>
          </w:tcPr>
          <w:p w14:paraId="4D28D63C">
            <w:pPr>
              <w:pStyle w:val="21"/>
              <w:spacing w:before="279" w:line="219" w:lineRule="auto"/>
              <w:ind w:left="1947"/>
            </w:pPr>
          </w:p>
        </w:tc>
      </w:tr>
      <w:tr w14:paraId="7D3A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755" w:type="dxa"/>
            <w:vAlign w:val="top"/>
          </w:tcPr>
          <w:p w14:paraId="44E6F88F">
            <w:pPr>
              <w:pStyle w:val="21"/>
              <w:spacing w:before="280" w:line="218" w:lineRule="auto"/>
              <w:ind w:left="47"/>
            </w:pPr>
            <w:r>
              <w:rPr>
                <w:spacing w:val="-2"/>
              </w:rPr>
              <w:t>投标总价（元）</w:t>
            </w:r>
          </w:p>
        </w:tc>
        <w:tc>
          <w:tcPr>
            <w:tcW w:w="7961" w:type="dxa"/>
            <w:vAlign w:val="top"/>
          </w:tcPr>
          <w:p w14:paraId="2BE4F6E4">
            <w:pPr>
              <w:pStyle w:val="21"/>
              <w:spacing w:before="280" w:line="220" w:lineRule="auto"/>
              <w:ind w:left="2128"/>
            </w:pPr>
            <w:r>
              <w:rPr>
                <w:spacing w:val="-5"/>
              </w:rPr>
              <w:t>大写：</w:t>
            </w:r>
            <w:r>
              <w:t xml:space="preserve">                   </w:t>
            </w:r>
            <w:r>
              <w:rPr>
                <w:spacing w:val="-5"/>
              </w:rPr>
              <w:t>小写：</w:t>
            </w:r>
          </w:p>
        </w:tc>
      </w:tr>
    </w:tbl>
    <w:p w14:paraId="0D1C7F63">
      <w:pPr>
        <w:spacing w:before="130" w:line="417" w:lineRule="auto"/>
        <w:ind w:left="48" w:right="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注：以上所投报的投标报价为投标人所能承受的整个项目的一次性最终最低合同总价，包括完成本项目工 作内容所需的一切费用。</w:t>
      </w:r>
    </w:p>
    <w:p w14:paraId="70CB320E">
      <w:pPr>
        <w:pStyle w:val="3"/>
        <w:spacing w:line="404" w:lineRule="auto"/>
      </w:pPr>
    </w:p>
    <w:p w14:paraId="36FD9274">
      <w:pPr>
        <w:spacing w:before="78" w:line="347" w:lineRule="auto"/>
        <w:ind w:left="480" w:right="4474"/>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加盖公章）</w:t>
      </w:r>
      <w:r>
        <w:rPr>
          <w:rFonts w:ascii="宋体" w:hAnsi="宋体" w:eastAsia="宋体" w:cs="宋体"/>
          <w:spacing w:val="1"/>
          <w:sz w:val="24"/>
          <w:szCs w:val="24"/>
        </w:rPr>
        <w:t xml:space="preserve"> </w:t>
      </w:r>
      <w:r>
        <w:rPr>
          <w:rFonts w:ascii="宋体" w:hAnsi="宋体" w:eastAsia="宋体" w:cs="宋体"/>
          <w:spacing w:val="2"/>
          <w:sz w:val="24"/>
          <w:szCs w:val="24"/>
        </w:rPr>
        <w:t>投标人代表</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签字）</w:t>
      </w:r>
    </w:p>
    <w:p w14:paraId="50FD3AAE">
      <w:pPr>
        <w:spacing w:before="35" w:line="219" w:lineRule="auto"/>
        <w:ind w:left="51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F9D8E1A">
      <w:pPr>
        <w:pStyle w:val="3"/>
        <w:spacing w:line="252" w:lineRule="auto"/>
      </w:pPr>
    </w:p>
    <w:p w14:paraId="6DFCC4D5">
      <w:pPr>
        <w:pStyle w:val="3"/>
        <w:spacing w:line="252" w:lineRule="auto"/>
      </w:pPr>
    </w:p>
    <w:p w14:paraId="09730010">
      <w:pPr>
        <w:pStyle w:val="3"/>
        <w:spacing w:line="252" w:lineRule="auto"/>
      </w:pPr>
    </w:p>
    <w:p w14:paraId="54C80B3E">
      <w:pPr>
        <w:pStyle w:val="3"/>
        <w:spacing w:line="252" w:lineRule="auto"/>
      </w:pPr>
    </w:p>
    <w:p w14:paraId="19F66FE8">
      <w:pPr>
        <w:pStyle w:val="3"/>
        <w:spacing w:line="252" w:lineRule="auto"/>
      </w:pPr>
    </w:p>
    <w:p w14:paraId="43B1DF0B">
      <w:pPr>
        <w:pStyle w:val="3"/>
        <w:spacing w:line="252" w:lineRule="auto"/>
      </w:pPr>
    </w:p>
    <w:p w14:paraId="6B050E53">
      <w:pPr>
        <w:pStyle w:val="3"/>
        <w:spacing w:line="252" w:lineRule="auto"/>
      </w:pPr>
    </w:p>
    <w:p w14:paraId="41BB9EF1">
      <w:pPr>
        <w:pStyle w:val="3"/>
        <w:spacing w:line="252" w:lineRule="auto"/>
      </w:pPr>
    </w:p>
    <w:p w14:paraId="4A6D745B">
      <w:pPr>
        <w:pStyle w:val="3"/>
        <w:spacing w:line="252" w:lineRule="auto"/>
      </w:pPr>
    </w:p>
    <w:p w14:paraId="50F43AC1">
      <w:pPr>
        <w:pStyle w:val="3"/>
        <w:spacing w:line="252" w:lineRule="auto"/>
      </w:pPr>
    </w:p>
    <w:p w14:paraId="1D1470AA">
      <w:pPr>
        <w:pStyle w:val="3"/>
        <w:spacing w:line="253" w:lineRule="auto"/>
      </w:pPr>
    </w:p>
    <w:p w14:paraId="3F9AA36D">
      <w:pPr>
        <w:spacing w:before="79" w:line="122" w:lineRule="exact"/>
        <w:ind w:left="570"/>
        <w:rPr>
          <w:rFonts w:ascii="宋体" w:hAnsi="宋体" w:eastAsia="宋体" w:cs="宋体"/>
          <w:sz w:val="24"/>
          <w:szCs w:val="24"/>
        </w:rPr>
      </w:pPr>
      <w:r>
        <w:rPr>
          <w:rFonts w:ascii="宋体" w:hAnsi="宋体" w:eastAsia="宋体" w:cs="宋体"/>
          <w:b/>
          <w:bCs/>
          <w:spacing w:val="-3"/>
          <w:position w:val="1"/>
          <w:sz w:val="24"/>
          <w:szCs w:val="24"/>
        </w:rPr>
        <w:t>、</w:t>
      </w:r>
    </w:p>
    <w:p w14:paraId="0017E61D">
      <w:pPr>
        <w:spacing w:line="122" w:lineRule="exact"/>
        <w:rPr>
          <w:rFonts w:ascii="宋体" w:hAnsi="宋体" w:eastAsia="宋体" w:cs="宋体"/>
          <w:sz w:val="24"/>
          <w:szCs w:val="24"/>
        </w:rPr>
        <w:sectPr>
          <w:footerReference r:id="rId24" w:type="default"/>
          <w:pgSz w:w="11906" w:h="16839"/>
          <w:pgMar w:top="1245" w:right="1092" w:bottom="1298" w:left="1092" w:header="0" w:footer="1133" w:gutter="0"/>
          <w:cols w:space="720" w:num="1"/>
        </w:sectPr>
      </w:pPr>
    </w:p>
    <w:p w14:paraId="79F56FFD">
      <w:pPr>
        <w:spacing w:before="78" w:line="218" w:lineRule="auto"/>
        <w:ind w:left="192"/>
        <w:rPr>
          <w:rFonts w:ascii="宋体" w:hAnsi="宋体" w:eastAsia="宋体" w:cs="宋体"/>
          <w:sz w:val="24"/>
          <w:szCs w:val="24"/>
        </w:rPr>
      </w:pPr>
      <w:r>
        <w:rPr>
          <w:rFonts w:ascii="宋体" w:hAnsi="宋体" w:eastAsia="宋体" w:cs="宋体"/>
          <w:b/>
          <w:bCs/>
          <w:spacing w:val="-3"/>
          <w:sz w:val="24"/>
          <w:szCs w:val="24"/>
        </w:rPr>
        <w:t>格式二、报价明细表</w:t>
      </w:r>
    </w:p>
    <w:p w14:paraId="3EB8224D">
      <w:pPr>
        <w:spacing w:line="69" w:lineRule="exact"/>
      </w:pPr>
    </w:p>
    <w:p w14:paraId="6614A0BA">
      <w:pPr>
        <w:adjustRightInd w:val="0"/>
        <w:spacing w:line="360" w:lineRule="auto"/>
        <w:textAlignment w:val="baseline"/>
        <w:rPr>
          <w:rFonts w:ascii="宋体" w:hAnsi="宋体"/>
          <w:szCs w:val="21"/>
          <w:u w:val="single"/>
        </w:rPr>
      </w:pPr>
      <w:r>
        <w:rPr>
          <w:rFonts w:hint="eastAsia" w:ascii="宋体" w:hAnsi="宋体"/>
          <w:szCs w:val="21"/>
        </w:rPr>
        <w:t>招标编号：</w:t>
      </w:r>
    </w:p>
    <w:p w14:paraId="5056FA2E">
      <w:pPr>
        <w:adjustRightInd w:val="0"/>
        <w:spacing w:line="360" w:lineRule="auto"/>
        <w:jc w:val="left"/>
        <w:textAlignment w:val="baseline"/>
        <w:rPr>
          <w:rFonts w:ascii="宋体" w:hAnsi="宋体"/>
          <w:szCs w:val="21"/>
        </w:rPr>
      </w:pPr>
      <w:r>
        <w:rPr>
          <w:rFonts w:hint="eastAsia" w:ascii="宋体" w:hAnsi="宋体"/>
          <w:szCs w:val="21"/>
        </w:rPr>
        <w:t>项目名称：                                               金额单位：人民币（元）</w:t>
      </w:r>
    </w:p>
    <w:tbl>
      <w:tblPr>
        <w:tblStyle w:val="15"/>
        <w:tblpPr w:leftFromText="180" w:rightFromText="180" w:vertAnchor="text" w:horzAnchor="page" w:tblpX="1315" w:tblpY="466"/>
        <w:tblOverlap w:val="never"/>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311"/>
        <w:gridCol w:w="1515"/>
        <w:gridCol w:w="1225"/>
        <w:gridCol w:w="1317"/>
        <w:gridCol w:w="1260"/>
        <w:gridCol w:w="978"/>
        <w:gridCol w:w="753"/>
      </w:tblGrid>
      <w:tr w14:paraId="0982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52" w:type="pct"/>
            <w:shd w:val="clear" w:color="000000" w:fill="auto"/>
            <w:vAlign w:val="center"/>
          </w:tcPr>
          <w:p w14:paraId="1D4F0C27">
            <w:pPr>
              <w:widowControl/>
              <w:spacing w:line="360" w:lineRule="auto"/>
              <w:jc w:val="center"/>
              <w:rPr>
                <w:rFonts w:ascii="宋体" w:hAnsi="宋体" w:cs="宋体"/>
                <w:b/>
                <w:color w:val="000000"/>
              </w:rPr>
            </w:pPr>
            <w:r>
              <w:rPr>
                <w:rFonts w:hint="eastAsia" w:ascii="宋体" w:hAnsi="宋体" w:cs="宋体"/>
                <w:b/>
                <w:color w:val="000000"/>
              </w:rPr>
              <w:t>序号</w:t>
            </w:r>
          </w:p>
        </w:tc>
        <w:tc>
          <w:tcPr>
            <w:tcW w:w="1123" w:type="pct"/>
            <w:shd w:val="clear" w:color="000000" w:fill="auto"/>
            <w:vAlign w:val="center"/>
          </w:tcPr>
          <w:p w14:paraId="0A6E43C3">
            <w:pPr>
              <w:widowControl/>
              <w:spacing w:line="360" w:lineRule="auto"/>
              <w:jc w:val="center"/>
              <w:rPr>
                <w:rFonts w:ascii="宋体" w:hAnsi="宋体" w:cs="宋体"/>
                <w:b/>
                <w:color w:val="000000"/>
              </w:rPr>
            </w:pPr>
            <w:r>
              <w:rPr>
                <w:rFonts w:hint="eastAsia" w:ascii="宋体" w:hAnsi="宋体" w:cs="宋体"/>
                <w:b/>
                <w:color w:val="000000"/>
                <w:lang w:eastAsia="zh-CN"/>
              </w:rPr>
              <w:t>产品</w:t>
            </w:r>
            <w:r>
              <w:rPr>
                <w:rFonts w:hint="eastAsia" w:ascii="宋体" w:hAnsi="宋体" w:cs="宋体"/>
                <w:b/>
                <w:color w:val="000000"/>
              </w:rPr>
              <w:t>名称</w:t>
            </w:r>
          </w:p>
        </w:tc>
        <w:tc>
          <w:tcPr>
            <w:tcW w:w="736" w:type="pct"/>
            <w:shd w:val="clear" w:color="000000" w:fill="auto"/>
            <w:vAlign w:val="center"/>
          </w:tcPr>
          <w:p w14:paraId="0F75FEC2">
            <w:pPr>
              <w:widowControl/>
              <w:spacing w:line="360" w:lineRule="auto"/>
              <w:jc w:val="center"/>
              <w:rPr>
                <w:rFonts w:hint="eastAsia" w:ascii="宋体" w:hAnsi="宋体" w:cs="宋体"/>
                <w:b/>
                <w:color w:val="000000"/>
                <w:lang w:eastAsia="zh-CN"/>
              </w:rPr>
            </w:pPr>
            <w:r>
              <w:rPr>
                <w:rFonts w:hint="eastAsia" w:ascii="宋体" w:hAnsi="宋体" w:cs="宋体"/>
                <w:b/>
                <w:color w:val="000000"/>
                <w:lang w:eastAsia="zh-CN"/>
              </w:rPr>
              <w:t>品牌及型号</w:t>
            </w:r>
          </w:p>
        </w:tc>
        <w:tc>
          <w:tcPr>
            <w:tcW w:w="595" w:type="pct"/>
            <w:shd w:val="clear" w:color="000000" w:fill="auto"/>
            <w:vAlign w:val="center"/>
          </w:tcPr>
          <w:p w14:paraId="5B44BBC1">
            <w:pPr>
              <w:spacing w:line="360" w:lineRule="auto"/>
              <w:jc w:val="center"/>
              <w:rPr>
                <w:rFonts w:ascii="宋体" w:hAnsi="宋体" w:cs="宋体"/>
                <w:b/>
                <w:color w:val="000000"/>
              </w:rPr>
            </w:pPr>
            <w:r>
              <w:rPr>
                <w:rFonts w:hint="eastAsia" w:ascii="宋体" w:hAnsi="宋体" w:cs="宋体"/>
                <w:b/>
                <w:color w:val="000000"/>
              </w:rPr>
              <w:t>单价</w:t>
            </w:r>
          </w:p>
        </w:tc>
        <w:tc>
          <w:tcPr>
            <w:tcW w:w="640" w:type="pct"/>
            <w:shd w:val="clear" w:color="000000" w:fill="auto"/>
            <w:vAlign w:val="center"/>
          </w:tcPr>
          <w:p w14:paraId="4EBBCA2B">
            <w:pPr>
              <w:spacing w:line="360" w:lineRule="auto"/>
              <w:jc w:val="center"/>
              <w:rPr>
                <w:rFonts w:ascii="宋体" w:hAnsi="宋体" w:cs="宋体"/>
                <w:b/>
                <w:color w:val="000000"/>
              </w:rPr>
            </w:pPr>
            <w:r>
              <w:rPr>
                <w:rFonts w:hint="eastAsia" w:ascii="宋体" w:hAnsi="宋体" w:cs="宋体"/>
                <w:b/>
                <w:color w:val="000000"/>
              </w:rPr>
              <w:t>数量</w:t>
            </w:r>
          </w:p>
        </w:tc>
        <w:tc>
          <w:tcPr>
            <w:tcW w:w="612" w:type="pct"/>
            <w:shd w:val="clear" w:color="000000" w:fill="auto"/>
            <w:vAlign w:val="center"/>
          </w:tcPr>
          <w:p w14:paraId="33CF872E">
            <w:pPr>
              <w:spacing w:line="360" w:lineRule="auto"/>
              <w:ind w:left="12"/>
              <w:jc w:val="center"/>
              <w:rPr>
                <w:rFonts w:ascii="宋体" w:hAnsi="宋体" w:cs="宋体"/>
                <w:b/>
                <w:color w:val="000000"/>
              </w:rPr>
            </w:pPr>
            <w:r>
              <w:rPr>
                <w:rFonts w:hint="eastAsia" w:ascii="宋体" w:hAnsi="宋体" w:cs="宋体"/>
                <w:b/>
                <w:color w:val="000000"/>
              </w:rPr>
              <w:t>单位</w:t>
            </w:r>
          </w:p>
        </w:tc>
        <w:tc>
          <w:tcPr>
            <w:tcW w:w="475" w:type="pct"/>
            <w:shd w:val="clear" w:color="000000" w:fill="auto"/>
            <w:vAlign w:val="center"/>
          </w:tcPr>
          <w:p w14:paraId="459B9702">
            <w:pPr>
              <w:widowControl/>
              <w:spacing w:line="360" w:lineRule="auto"/>
              <w:jc w:val="center"/>
              <w:rPr>
                <w:rFonts w:ascii="宋体" w:hAnsi="宋体" w:cs="宋体"/>
                <w:b/>
                <w:color w:val="000000"/>
              </w:rPr>
            </w:pPr>
            <w:r>
              <w:rPr>
                <w:rFonts w:hint="eastAsia" w:ascii="宋体" w:hAnsi="宋体" w:cs="宋体"/>
                <w:b/>
                <w:color w:val="000000"/>
              </w:rPr>
              <w:t>合价</w:t>
            </w:r>
          </w:p>
        </w:tc>
        <w:tc>
          <w:tcPr>
            <w:tcW w:w="362" w:type="pct"/>
            <w:shd w:val="clear" w:color="000000" w:fill="auto"/>
            <w:vAlign w:val="center"/>
          </w:tcPr>
          <w:p w14:paraId="4B74B738">
            <w:pPr>
              <w:spacing w:line="360" w:lineRule="auto"/>
              <w:jc w:val="center"/>
              <w:rPr>
                <w:rFonts w:ascii="宋体" w:hAnsi="宋体" w:cs="宋体"/>
                <w:b/>
                <w:color w:val="000000"/>
              </w:rPr>
            </w:pPr>
            <w:r>
              <w:rPr>
                <w:rFonts w:hint="eastAsia" w:ascii="宋体" w:hAnsi="宋体" w:cs="宋体"/>
                <w:b/>
                <w:color w:val="000000"/>
              </w:rPr>
              <w:t>备注</w:t>
            </w:r>
          </w:p>
        </w:tc>
      </w:tr>
      <w:tr w14:paraId="0A1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2" w:type="pct"/>
            <w:vAlign w:val="center"/>
          </w:tcPr>
          <w:p w14:paraId="10827344">
            <w:pPr>
              <w:widowControl/>
              <w:spacing w:line="360" w:lineRule="auto"/>
              <w:jc w:val="center"/>
              <w:rPr>
                <w:rFonts w:ascii="宋体" w:hAnsi="宋体" w:cs="宋体"/>
                <w:color w:val="000000"/>
              </w:rPr>
            </w:pPr>
          </w:p>
        </w:tc>
        <w:tc>
          <w:tcPr>
            <w:tcW w:w="1123" w:type="pct"/>
            <w:vAlign w:val="center"/>
          </w:tcPr>
          <w:p w14:paraId="709BACF3">
            <w:pPr>
              <w:widowControl/>
              <w:jc w:val="center"/>
              <w:rPr>
                <w:rFonts w:ascii="宋体" w:hAnsi="宋体" w:cs="宋体"/>
                <w:color w:val="000000"/>
              </w:rPr>
            </w:pPr>
          </w:p>
        </w:tc>
        <w:tc>
          <w:tcPr>
            <w:tcW w:w="736" w:type="pct"/>
            <w:vAlign w:val="center"/>
          </w:tcPr>
          <w:p w14:paraId="497BF5AB">
            <w:pPr>
              <w:widowControl/>
              <w:jc w:val="center"/>
              <w:rPr>
                <w:rFonts w:ascii="宋体" w:hAnsi="宋体" w:cs="宋体"/>
                <w:color w:val="000000"/>
              </w:rPr>
            </w:pPr>
          </w:p>
        </w:tc>
        <w:tc>
          <w:tcPr>
            <w:tcW w:w="595" w:type="pct"/>
            <w:vAlign w:val="center"/>
          </w:tcPr>
          <w:p w14:paraId="63222E5A">
            <w:pPr>
              <w:jc w:val="center"/>
              <w:rPr>
                <w:rFonts w:ascii="宋体" w:hAnsi="宋体" w:cs="宋体"/>
                <w:color w:val="000000"/>
              </w:rPr>
            </w:pPr>
          </w:p>
        </w:tc>
        <w:tc>
          <w:tcPr>
            <w:tcW w:w="640" w:type="pct"/>
            <w:vAlign w:val="center"/>
          </w:tcPr>
          <w:p w14:paraId="173CEBA1">
            <w:pPr>
              <w:jc w:val="center"/>
              <w:rPr>
                <w:rFonts w:ascii="宋体" w:hAnsi="宋体" w:cs="宋体"/>
                <w:color w:val="000000"/>
              </w:rPr>
            </w:pPr>
          </w:p>
        </w:tc>
        <w:tc>
          <w:tcPr>
            <w:tcW w:w="612" w:type="pct"/>
            <w:vAlign w:val="center"/>
          </w:tcPr>
          <w:p w14:paraId="1EC9073B">
            <w:pPr>
              <w:jc w:val="center"/>
              <w:rPr>
                <w:rFonts w:ascii="宋体" w:hAnsi="宋体" w:cs="宋体"/>
                <w:color w:val="000000"/>
              </w:rPr>
            </w:pPr>
          </w:p>
        </w:tc>
        <w:tc>
          <w:tcPr>
            <w:tcW w:w="475" w:type="pct"/>
            <w:vAlign w:val="center"/>
          </w:tcPr>
          <w:p w14:paraId="7585A8C9">
            <w:pPr>
              <w:widowControl/>
              <w:spacing w:line="360" w:lineRule="auto"/>
              <w:jc w:val="center"/>
              <w:rPr>
                <w:rFonts w:ascii="宋体" w:hAnsi="宋体" w:cs="宋体"/>
                <w:color w:val="000000"/>
              </w:rPr>
            </w:pPr>
          </w:p>
        </w:tc>
        <w:tc>
          <w:tcPr>
            <w:tcW w:w="362" w:type="pct"/>
            <w:vAlign w:val="center"/>
          </w:tcPr>
          <w:p w14:paraId="6F23EBE4">
            <w:pPr>
              <w:widowControl/>
              <w:spacing w:line="360" w:lineRule="auto"/>
              <w:jc w:val="center"/>
              <w:rPr>
                <w:rFonts w:ascii="宋体" w:hAnsi="宋体" w:cs="宋体"/>
                <w:color w:val="000000"/>
              </w:rPr>
            </w:pPr>
          </w:p>
        </w:tc>
      </w:tr>
      <w:tr w14:paraId="5F73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2" w:type="pct"/>
            <w:vAlign w:val="center"/>
          </w:tcPr>
          <w:p w14:paraId="65345DFF">
            <w:pPr>
              <w:widowControl/>
              <w:spacing w:line="360" w:lineRule="auto"/>
              <w:jc w:val="center"/>
              <w:rPr>
                <w:rFonts w:ascii="宋体" w:hAnsi="宋体" w:cs="宋体"/>
                <w:color w:val="000000"/>
              </w:rPr>
            </w:pPr>
          </w:p>
        </w:tc>
        <w:tc>
          <w:tcPr>
            <w:tcW w:w="1123" w:type="pct"/>
            <w:vAlign w:val="center"/>
          </w:tcPr>
          <w:p w14:paraId="0393B67D">
            <w:pPr>
              <w:widowControl/>
              <w:jc w:val="center"/>
              <w:rPr>
                <w:rFonts w:ascii="宋体" w:hAnsi="宋体" w:cs="宋体"/>
                <w:color w:val="000000"/>
              </w:rPr>
            </w:pPr>
          </w:p>
        </w:tc>
        <w:tc>
          <w:tcPr>
            <w:tcW w:w="736" w:type="pct"/>
            <w:vAlign w:val="center"/>
          </w:tcPr>
          <w:p w14:paraId="5123B9E3">
            <w:pPr>
              <w:widowControl/>
              <w:jc w:val="center"/>
              <w:rPr>
                <w:rFonts w:ascii="宋体" w:hAnsi="宋体" w:cs="宋体"/>
                <w:color w:val="000000"/>
              </w:rPr>
            </w:pPr>
          </w:p>
        </w:tc>
        <w:tc>
          <w:tcPr>
            <w:tcW w:w="595" w:type="pct"/>
            <w:vAlign w:val="center"/>
          </w:tcPr>
          <w:p w14:paraId="4AB2D1CE">
            <w:pPr>
              <w:jc w:val="center"/>
              <w:rPr>
                <w:rFonts w:ascii="宋体" w:hAnsi="宋体" w:cs="宋体"/>
                <w:color w:val="000000"/>
              </w:rPr>
            </w:pPr>
          </w:p>
        </w:tc>
        <w:tc>
          <w:tcPr>
            <w:tcW w:w="640" w:type="pct"/>
            <w:vAlign w:val="center"/>
          </w:tcPr>
          <w:p w14:paraId="24BA33ED">
            <w:pPr>
              <w:jc w:val="center"/>
              <w:rPr>
                <w:rFonts w:ascii="宋体" w:hAnsi="宋体" w:cs="宋体"/>
                <w:color w:val="000000"/>
              </w:rPr>
            </w:pPr>
          </w:p>
        </w:tc>
        <w:tc>
          <w:tcPr>
            <w:tcW w:w="612" w:type="pct"/>
            <w:vAlign w:val="center"/>
          </w:tcPr>
          <w:p w14:paraId="1D250784">
            <w:pPr>
              <w:jc w:val="center"/>
              <w:rPr>
                <w:rFonts w:ascii="宋体" w:hAnsi="宋体" w:cs="宋体"/>
                <w:color w:val="000000"/>
              </w:rPr>
            </w:pPr>
          </w:p>
        </w:tc>
        <w:tc>
          <w:tcPr>
            <w:tcW w:w="475" w:type="pct"/>
            <w:vAlign w:val="center"/>
          </w:tcPr>
          <w:p w14:paraId="11D788B4">
            <w:pPr>
              <w:widowControl/>
              <w:spacing w:line="360" w:lineRule="auto"/>
              <w:jc w:val="center"/>
              <w:rPr>
                <w:rFonts w:ascii="宋体" w:hAnsi="宋体" w:cs="宋体"/>
                <w:color w:val="000000"/>
              </w:rPr>
            </w:pPr>
          </w:p>
        </w:tc>
        <w:tc>
          <w:tcPr>
            <w:tcW w:w="362" w:type="pct"/>
            <w:vAlign w:val="center"/>
          </w:tcPr>
          <w:p w14:paraId="638E0D95">
            <w:pPr>
              <w:widowControl/>
              <w:spacing w:line="360" w:lineRule="auto"/>
              <w:jc w:val="center"/>
              <w:rPr>
                <w:rFonts w:ascii="宋体" w:hAnsi="宋体" w:cs="宋体"/>
                <w:color w:val="000000"/>
              </w:rPr>
            </w:pPr>
          </w:p>
        </w:tc>
      </w:tr>
      <w:tr w14:paraId="7635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52" w:type="pct"/>
            <w:vAlign w:val="center"/>
          </w:tcPr>
          <w:p w14:paraId="7ED88E2A">
            <w:pPr>
              <w:widowControl/>
              <w:spacing w:line="360" w:lineRule="auto"/>
              <w:jc w:val="center"/>
              <w:rPr>
                <w:rFonts w:ascii="宋体" w:hAnsi="宋体" w:cs="宋体"/>
                <w:color w:val="000000"/>
              </w:rPr>
            </w:pPr>
          </w:p>
        </w:tc>
        <w:tc>
          <w:tcPr>
            <w:tcW w:w="1123" w:type="pct"/>
            <w:vAlign w:val="center"/>
          </w:tcPr>
          <w:p w14:paraId="4E178EDD">
            <w:pPr>
              <w:widowControl/>
              <w:jc w:val="center"/>
              <w:rPr>
                <w:rFonts w:ascii="宋体" w:hAnsi="宋体" w:cs="宋体"/>
                <w:color w:val="000000"/>
              </w:rPr>
            </w:pPr>
          </w:p>
        </w:tc>
        <w:tc>
          <w:tcPr>
            <w:tcW w:w="736" w:type="pct"/>
            <w:vAlign w:val="center"/>
          </w:tcPr>
          <w:p w14:paraId="07F41A6E">
            <w:pPr>
              <w:widowControl/>
              <w:jc w:val="center"/>
              <w:rPr>
                <w:rFonts w:ascii="宋体" w:hAnsi="宋体" w:cs="宋体"/>
                <w:color w:val="000000"/>
              </w:rPr>
            </w:pPr>
          </w:p>
        </w:tc>
        <w:tc>
          <w:tcPr>
            <w:tcW w:w="595" w:type="pct"/>
            <w:vAlign w:val="center"/>
          </w:tcPr>
          <w:p w14:paraId="5BCA6ABF">
            <w:pPr>
              <w:jc w:val="center"/>
              <w:rPr>
                <w:rFonts w:ascii="宋体" w:hAnsi="宋体" w:cs="宋体"/>
                <w:color w:val="000000"/>
              </w:rPr>
            </w:pPr>
          </w:p>
        </w:tc>
        <w:tc>
          <w:tcPr>
            <w:tcW w:w="640" w:type="pct"/>
            <w:vAlign w:val="center"/>
          </w:tcPr>
          <w:p w14:paraId="2351C480">
            <w:pPr>
              <w:jc w:val="center"/>
              <w:rPr>
                <w:rFonts w:ascii="宋体" w:hAnsi="宋体" w:cs="宋体"/>
                <w:color w:val="000000"/>
              </w:rPr>
            </w:pPr>
          </w:p>
        </w:tc>
        <w:tc>
          <w:tcPr>
            <w:tcW w:w="612" w:type="pct"/>
            <w:vAlign w:val="center"/>
          </w:tcPr>
          <w:p w14:paraId="7459B67A">
            <w:pPr>
              <w:jc w:val="center"/>
              <w:rPr>
                <w:rFonts w:ascii="宋体" w:hAnsi="宋体" w:cs="宋体"/>
                <w:color w:val="000000"/>
              </w:rPr>
            </w:pPr>
          </w:p>
        </w:tc>
        <w:tc>
          <w:tcPr>
            <w:tcW w:w="475" w:type="pct"/>
            <w:vAlign w:val="center"/>
          </w:tcPr>
          <w:p w14:paraId="26ED0AC1">
            <w:pPr>
              <w:widowControl/>
              <w:spacing w:line="360" w:lineRule="auto"/>
              <w:jc w:val="center"/>
              <w:rPr>
                <w:rFonts w:ascii="宋体" w:hAnsi="宋体" w:cs="宋体"/>
                <w:color w:val="000000"/>
              </w:rPr>
            </w:pPr>
          </w:p>
        </w:tc>
        <w:tc>
          <w:tcPr>
            <w:tcW w:w="362" w:type="pct"/>
            <w:vAlign w:val="center"/>
          </w:tcPr>
          <w:p w14:paraId="406861BF">
            <w:pPr>
              <w:widowControl/>
              <w:spacing w:line="360" w:lineRule="auto"/>
              <w:jc w:val="center"/>
              <w:rPr>
                <w:rFonts w:ascii="宋体" w:hAnsi="宋体" w:cs="宋体"/>
                <w:color w:val="000000"/>
              </w:rPr>
            </w:pPr>
          </w:p>
        </w:tc>
      </w:tr>
      <w:tr w14:paraId="299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2" w:type="pct"/>
            <w:vAlign w:val="center"/>
          </w:tcPr>
          <w:p w14:paraId="2C13C317">
            <w:pPr>
              <w:widowControl/>
              <w:spacing w:line="360" w:lineRule="auto"/>
              <w:jc w:val="center"/>
              <w:rPr>
                <w:rFonts w:ascii="宋体" w:hAnsi="宋体" w:cs="宋体"/>
                <w:color w:val="000000"/>
              </w:rPr>
            </w:pPr>
          </w:p>
        </w:tc>
        <w:tc>
          <w:tcPr>
            <w:tcW w:w="1123" w:type="pct"/>
            <w:vAlign w:val="center"/>
          </w:tcPr>
          <w:p w14:paraId="78856D32">
            <w:pPr>
              <w:widowControl/>
              <w:jc w:val="center"/>
              <w:rPr>
                <w:rFonts w:ascii="宋体" w:hAnsi="宋体" w:cs="宋体"/>
                <w:color w:val="000000"/>
              </w:rPr>
            </w:pPr>
            <w:r>
              <w:rPr>
                <w:rFonts w:hint="eastAsia" w:ascii="宋体" w:hAnsi="宋体" w:cs="宋体"/>
                <w:color w:val="000000"/>
              </w:rPr>
              <w:t>合计</w:t>
            </w:r>
          </w:p>
        </w:tc>
        <w:tc>
          <w:tcPr>
            <w:tcW w:w="736" w:type="pct"/>
            <w:vAlign w:val="center"/>
          </w:tcPr>
          <w:p w14:paraId="5A4F1FA3">
            <w:pPr>
              <w:widowControl/>
              <w:jc w:val="center"/>
              <w:rPr>
                <w:rFonts w:hint="eastAsia" w:ascii="宋体" w:hAnsi="宋体" w:cs="宋体"/>
                <w:color w:val="000000"/>
              </w:rPr>
            </w:pPr>
          </w:p>
        </w:tc>
        <w:tc>
          <w:tcPr>
            <w:tcW w:w="595" w:type="pct"/>
            <w:vAlign w:val="center"/>
          </w:tcPr>
          <w:p w14:paraId="1C43D9A1">
            <w:pPr>
              <w:jc w:val="center"/>
              <w:rPr>
                <w:rFonts w:ascii="宋体" w:hAnsi="宋体" w:cs="宋体"/>
                <w:color w:val="000000"/>
              </w:rPr>
            </w:pPr>
          </w:p>
        </w:tc>
        <w:tc>
          <w:tcPr>
            <w:tcW w:w="640" w:type="pct"/>
            <w:vAlign w:val="center"/>
          </w:tcPr>
          <w:p w14:paraId="75CE837F">
            <w:pPr>
              <w:jc w:val="center"/>
              <w:rPr>
                <w:rFonts w:ascii="宋体" w:hAnsi="宋体" w:cs="宋体"/>
                <w:color w:val="000000"/>
              </w:rPr>
            </w:pPr>
          </w:p>
        </w:tc>
        <w:tc>
          <w:tcPr>
            <w:tcW w:w="612" w:type="pct"/>
            <w:vAlign w:val="center"/>
          </w:tcPr>
          <w:p w14:paraId="5496F817">
            <w:pPr>
              <w:jc w:val="center"/>
              <w:rPr>
                <w:rFonts w:ascii="宋体" w:hAnsi="宋体" w:cs="宋体"/>
                <w:color w:val="000000"/>
              </w:rPr>
            </w:pPr>
          </w:p>
        </w:tc>
        <w:tc>
          <w:tcPr>
            <w:tcW w:w="475" w:type="pct"/>
            <w:vAlign w:val="center"/>
          </w:tcPr>
          <w:p w14:paraId="18BAE6E7">
            <w:pPr>
              <w:widowControl/>
              <w:spacing w:line="360" w:lineRule="auto"/>
              <w:jc w:val="center"/>
              <w:rPr>
                <w:rFonts w:ascii="宋体" w:hAnsi="宋体" w:cs="宋体"/>
                <w:color w:val="000000"/>
              </w:rPr>
            </w:pPr>
          </w:p>
        </w:tc>
        <w:tc>
          <w:tcPr>
            <w:tcW w:w="362" w:type="pct"/>
            <w:vAlign w:val="center"/>
          </w:tcPr>
          <w:p w14:paraId="073E89EA">
            <w:pPr>
              <w:widowControl/>
              <w:spacing w:line="360" w:lineRule="auto"/>
              <w:jc w:val="center"/>
              <w:rPr>
                <w:rFonts w:ascii="宋体" w:hAnsi="宋体" w:cs="宋体"/>
                <w:color w:val="000000"/>
              </w:rPr>
            </w:pPr>
          </w:p>
        </w:tc>
      </w:tr>
      <w:tr w14:paraId="6268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52" w:type="pct"/>
            <w:shd w:val="clear" w:color="000000" w:fill="FFFFFF"/>
            <w:vAlign w:val="center"/>
          </w:tcPr>
          <w:p w14:paraId="68E2F54F">
            <w:pPr>
              <w:widowControl/>
              <w:spacing w:line="360" w:lineRule="auto"/>
              <w:jc w:val="center"/>
              <w:rPr>
                <w:rFonts w:ascii="宋体" w:hAnsi="宋体" w:cs="宋体"/>
                <w:color w:val="000000"/>
              </w:rPr>
            </w:pPr>
            <w:r>
              <w:rPr>
                <w:rFonts w:hint="eastAsia" w:ascii="宋体" w:hAnsi="宋体"/>
                <w:sz w:val="24"/>
              </w:rPr>
              <w:t>投标总报价</w:t>
            </w:r>
          </w:p>
        </w:tc>
        <w:tc>
          <w:tcPr>
            <w:tcW w:w="4547" w:type="pct"/>
            <w:gridSpan w:val="7"/>
            <w:shd w:val="clear" w:color="000000" w:fill="FFFFFF"/>
            <w:vAlign w:val="center"/>
          </w:tcPr>
          <w:p w14:paraId="1E2A471B">
            <w:pPr>
              <w:widowControl/>
              <w:spacing w:line="360" w:lineRule="auto"/>
            </w:pPr>
            <w:r>
              <w:rPr>
                <w:rFonts w:hint="eastAsia"/>
              </w:rPr>
              <w:t>（小写）元</w:t>
            </w:r>
          </w:p>
          <w:p w14:paraId="314AD5D0">
            <w:pPr>
              <w:spacing w:after="120"/>
              <w:rPr>
                <w:rFonts w:hint="eastAsia"/>
              </w:rPr>
            </w:pPr>
            <w:r>
              <w:rPr>
                <w:rFonts w:hint="eastAsia"/>
              </w:rPr>
              <w:t>（大写）元</w:t>
            </w:r>
          </w:p>
        </w:tc>
      </w:tr>
    </w:tbl>
    <w:p w14:paraId="12020B72">
      <w:pPr>
        <w:adjustRightInd w:val="0"/>
        <w:spacing w:line="360" w:lineRule="auto"/>
        <w:jc w:val="right"/>
        <w:textAlignment w:val="baseline"/>
        <w:rPr>
          <w:rFonts w:ascii="宋体" w:hAnsi="宋体"/>
          <w:szCs w:val="21"/>
        </w:rPr>
      </w:pPr>
    </w:p>
    <w:p w14:paraId="4BFBC06B">
      <w:pPr>
        <w:spacing w:line="360" w:lineRule="auto"/>
        <w:rPr>
          <w:rFonts w:ascii="宋体" w:hAnsi="宋体"/>
          <w:szCs w:val="21"/>
        </w:rPr>
      </w:pPr>
    </w:p>
    <w:p w14:paraId="3FDE0D30">
      <w:pPr>
        <w:snapToGrid w:val="0"/>
        <w:spacing w:before="50" w:after="50" w:line="360" w:lineRule="auto"/>
        <w:rPr>
          <w:rFonts w:ascii="宋体" w:hAnsi="宋体"/>
          <w:szCs w:val="21"/>
        </w:rPr>
      </w:pPr>
      <w:r>
        <w:rPr>
          <w:rFonts w:hint="eastAsia"/>
          <w:szCs w:val="21"/>
        </w:rPr>
        <w:t>注：项目费用包括材料价、加工制作价、损耗价、运至业主指定地点的运输费、装卸费、保险费、制作、安装、加固、调试等配套工程及税金等一切费用。</w:t>
      </w:r>
    </w:p>
    <w:p w14:paraId="27B03379">
      <w:pPr>
        <w:snapToGrid w:val="0"/>
        <w:spacing w:before="50" w:after="50" w:line="360" w:lineRule="auto"/>
        <w:rPr>
          <w:rFonts w:ascii="宋体" w:hAnsi="宋体"/>
          <w:szCs w:val="21"/>
        </w:rPr>
      </w:pPr>
    </w:p>
    <w:p w14:paraId="6C45BAFF">
      <w:pPr>
        <w:snapToGrid w:val="0"/>
        <w:spacing w:before="50" w:after="50" w:line="360" w:lineRule="auto"/>
        <w:rPr>
          <w:rFonts w:ascii="宋体" w:hAnsi="宋体"/>
          <w:szCs w:val="21"/>
        </w:rPr>
      </w:pPr>
    </w:p>
    <w:p w14:paraId="25D1DFC2">
      <w:pPr>
        <w:snapToGrid w:val="0"/>
        <w:spacing w:before="50" w:after="50" w:line="360" w:lineRule="auto"/>
        <w:rPr>
          <w:rFonts w:ascii="宋体" w:hAnsi="宋体"/>
          <w:spacing w:val="20"/>
          <w:szCs w:val="21"/>
          <w:u w:val="single"/>
        </w:rPr>
      </w:pPr>
      <w:r>
        <w:rPr>
          <w:rFonts w:hint="eastAsia" w:ascii="宋体" w:hAnsi="宋体" w:cs="宋体"/>
          <w:szCs w:val="21"/>
        </w:rPr>
        <w:t>法定代表人或授权代表（签字或盖章）</w:t>
      </w:r>
      <w:r>
        <w:rPr>
          <w:rFonts w:hint="eastAsia" w:ascii="宋体" w:hAnsi="宋体"/>
          <w:spacing w:val="20"/>
          <w:szCs w:val="21"/>
        </w:rPr>
        <w:t>：</w:t>
      </w:r>
    </w:p>
    <w:p w14:paraId="2562AD6A">
      <w:pPr>
        <w:snapToGrid w:val="0"/>
        <w:spacing w:before="50" w:after="50"/>
        <w:rPr>
          <w:rFonts w:ascii="宋体" w:hAnsi="宋体"/>
          <w:spacing w:val="20"/>
          <w:szCs w:val="21"/>
        </w:rPr>
      </w:pPr>
      <w:r>
        <w:rPr>
          <w:rFonts w:hint="eastAsia" w:ascii="宋体" w:hAnsi="宋体"/>
          <w:spacing w:val="20"/>
          <w:szCs w:val="21"/>
        </w:rPr>
        <w:t>投标人（盖章）：</w:t>
      </w:r>
    </w:p>
    <w:p w14:paraId="0DE25868">
      <w:pPr>
        <w:snapToGrid w:val="0"/>
        <w:spacing w:before="50" w:after="50"/>
        <w:rPr>
          <w:rFonts w:ascii="宋体" w:hAnsi="宋体"/>
          <w:spacing w:val="20"/>
          <w:szCs w:val="21"/>
        </w:rPr>
      </w:pPr>
    </w:p>
    <w:p w14:paraId="17AF9ECC">
      <w:pPr>
        <w:spacing w:after="120"/>
        <w:rPr>
          <w:sz w:val="24"/>
        </w:rPr>
      </w:pPr>
      <w:r>
        <w:rPr>
          <w:rFonts w:hint="eastAsia"/>
          <w:sz w:val="24"/>
          <w:szCs w:val="21"/>
        </w:rPr>
        <w:t>日期：年月日</w:t>
      </w:r>
    </w:p>
    <w:p w14:paraId="5A8FBCC1">
      <w:pPr>
        <w:spacing w:line="219" w:lineRule="auto"/>
        <w:rPr>
          <w:rFonts w:ascii="宋体" w:hAnsi="宋体" w:eastAsia="宋体" w:cs="宋体"/>
          <w:sz w:val="24"/>
          <w:szCs w:val="24"/>
        </w:rPr>
        <w:sectPr>
          <w:footerReference r:id="rId25" w:type="default"/>
          <w:pgSz w:w="11906" w:h="16839"/>
          <w:pgMar w:top="1245" w:right="949" w:bottom="1298" w:left="949" w:header="0" w:footer="1133" w:gutter="0"/>
          <w:cols w:space="720" w:num="1"/>
        </w:sectPr>
      </w:pPr>
    </w:p>
    <w:p w14:paraId="67D87661">
      <w:pPr>
        <w:spacing w:before="266" w:line="219" w:lineRule="auto"/>
        <w:ind w:left="10"/>
        <w:rPr>
          <w:rFonts w:ascii="宋体" w:hAnsi="宋体" w:eastAsia="宋体" w:cs="宋体"/>
          <w:sz w:val="24"/>
          <w:szCs w:val="24"/>
        </w:rPr>
      </w:pPr>
      <w:r>
        <w:rPr>
          <w:rFonts w:ascii="宋体" w:hAnsi="宋体" w:eastAsia="宋体" w:cs="宋体"/>
          <w:b/>
          <w:bCs/>
          <w:spacing w:val="-3"/>
          <w:sz w:val="24"/>
          <w:szCs w:val="24"/>
        </w:rPr>
        <w:t>格式三、《中小企业声明函》</w:t>
      </w:r>
    </w:p>
    <w:p w14:paraId="5ED6C5C5">
      <w:pPr>
        <w:widowControl/>
        <w:jc w:val="center"/>
        <w:rPr>
          <w:szCs w:val="21"/>
        </w:rPr>
      </w:pPr>
      <w:r>
        <w:rPr>
          <w:rFonts w:hint="eastAsia" w:ascii="宋体" w:hAnsi="宋体" w:cs="宋体"/>
          <w:b/>
          <w:color w:val="000000"/>
          <w:kern w:val="0"/>
          <w:szCs w:val="21"/>
          <w:lang w:bidi="ar"/>
        </w:rPr>
        <w:t>中小企业声明函（货物）</w:t>
      </w:r>
    </w:p>
    <w:p w14:paraId="64748B53">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69D5BDD1">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2D9FDEC9">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7AF4AE4A">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7C8CD69C">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2F1E52EF">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4693B1C3">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53796127">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631EDE1A">
      <w:pPr>
        <w:spacing w:line="360" w:lineRule="auto"/>
        <w:rPr>
          <w:rFonts w:hint="eastAsia" w:ascii="宋体" w:hAnsi="宋体" w:cs="宋体"/>
          <w:b/>
          <w:spacing w:val="20"/>
          <w:szCs w:val="21"/>
        </w:rPr>
      </w:pPr>
    </w:p>
    <w:p w14:paraId="79FD3E91">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36125CB5">
      <w:pPr>
        <w:spacing w:line="360" w:lineRule="auto"/>
        <w:ind w:firstLine="420"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46445AE6">
      <w:pPr>
        <w:spacing w:line="360" w:lineRule="auto"/>
        <w:ind w:firstLine="420"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10DD596">
      <w:pPr>
        <w:snapToGrid w:val="0"/>
        <w:spacing w:before="50" w:after="156" w:afterLines="50"/>
        <w:ind w:firstLine="420" w:firstLineChars="200"/>
        <w:jc w:val="left"/>
        <w:rPr>
          <w:rFonts w:hint="eastAsia" w:ascii="宋体" w:hAnsi="宋体" w:cs="宋体"/>
          <w:b/>
          <w:szCs w:val="21"/>
        </w:rPr>
      </w:pPr>
      <w:r>
        <w:rPr>
          <w:rFonts w:hint="eastAsia" w:ascii="宋体" w:hAnsi="宋体" w:cs="宋体"/>
          <w:b/>
          <w:szCs w:val="21"/>
        </w:rPr>
        <w:t>4.本项目采购标的对应的中小企业划分标准所属行业：</w:t>
      </w:r>
      <w:r>
        <w:rPr>
          <w:rFonts w:hint="eastAsia" w:ascii="宋体" w:hAnsi="宋体" w:cs="宋体"/>
          <w:b/>
          <w:szCs w:val="21"/>
          <w:lang w:val="en-US" w:eastAsia="zh-CN"/>
        </w:rPr>
        <w:t>工业</w:t>
      </w:r>
      <w:r>
        <w:rPr>
          <w:rFonts w:hint="eastAsia" w:ascii="宋体" w:hAnsi="宋体" w:cs="宋体"/>
          <w:b/>
          <w:szCs w:val="21"/>
        </w:rPr>
        <w:t>。</w:t>
      </w:r>
    </w:p>
    <w:p w14:paraId="493B6605">
      <w:pPr>
        <w:spacing w:before="316" w:line="219" w:lineRule="auto"/>
        <w:ind w:left="1"/>
        <w:rPr>
          <w:rFonts w:ascii="宋体" w:hAnsi="宋体" w:eastAsia="宋体" w:cs="宋体"/>
          <w:b/>
          <w:bCs/>
          <w:spacing w:val="-3"/>
          <w:sz w:val="24"/>
          <w:szCs w:val="24"/>
        </w:rPr>
      </w:pPr>
    </w:p>
    <w:p w14:paraId="1E3E016A">
      <w:pPr>
        <w:spacing w:before="316" w:line="219" w:lineRule="auto"/>
        <w:ind w:left="1"/>
        <w:rPr>
          <w:rFonts w:ascii="宋体" w:hAnsi="宋体" w:eastAsia="宋体" w:cs="宋体"/>
          <w:b/>
          <w:bCs/>
          <w:spacing w:val="-3"/>
          <w:sz w:val="24"/>
          <w:szCs w:val="24"/>
        </w:rPr>
      </w:pPr>
    </w:p>
    <w:p w14:paraId="7169E5D5">
      <w:pPr>
        <w:spacing w:before="316" w:line="219" w:lineRule="auto"/>
        <w:ind w:left="1"/>
        <w:rPr>
          <w:rFonts w:ascii="宋体" w:hAnsi="宋体" w:eastAsia="宋体" w:cs="宋体"/>
          <w:b/>
          <w:bCs/>
          <w:spacing w:val="-3"/>
          <w:sz w:val="24"/>
          <w:szCs w:val="24"/>
        </w:rPr>
      </w:pPr>
    </w:p>
    <w:p w14:paraId="79B53FF0">
      <w:pPr>
        <w:spacing w:before="316" w:line="219" w:lineRule="auto"/>
        <w:ind w:left="1"/>
        <w:rPr>
          <w:rFonts w:ascii="宋体" w:hAnsi="宋体" w:eastAsia="宋体" w:cs="宋体"/>
          <w:b/>
          <w:bCs/>
          <w:spacing w:val="-3"/>
          <w:sz w:val="24"/>
          <w:szCs w:val="24"/>
        </w:rPr>
      </w:pPr>
    </w:p>
    <w:p w14:paraId="1908A6FD">
      <w:pPr>
        <w:spacing w:before="316" w:line="219" w:lineRule="auto"/>
        <w:ind w:left="1"/>
        <w:rPr>
          <w:rFonts w:ascii="宋体" w:hAnsi="宋体" w:eastAsia="宋体" w:cs="宋体"/>
          <w:sz w:val="24"/>
          <w:szCs w:val="24"/>
        </w:rPr>
      </w:pPr>
      <w:r>
        <w:rPr>
          <w:rFonts w:ascii="宋体" w:hAnsi="宋体" w:eastAsia="宋体" w:cs="宋体"/>
          <w:b/>
          <w:bCs/>
          <w:spacing w:val="-3"/>
          <w:sz w:val="24"/>
          <w:szCs w:val="24"/>
        </w:rPr>
        <w:t>格式四、残疾人福利性单位声明函</w:t>
      </w:r>
    </w:p>
    <w:p w14:paraId="254759C3">
      <w:pPr>
        <w:pStyle w:val="3"/>
        <w:spacing w:line="378" w:lineRule="auto"/>
      </w:pPr>
    </w:p>
    <w:p w14:paraId="76DD74D8">
      <w:pPr>
        <w:spacing w:before="78" w:line="219" w:lineRule="auto"/>
        <w:ind w:left="2925"/>
        <w:rPr>
          <w:rFonts w:ascii="宋体" w:hAnsi="宋体" w:eastAsia="宋体" w:cs="宋体"/>
          <w:sz w:val="24"/>
          <w:szCs w:val="24"/>
        </w:rPr>
      </w:pPr>
      <w:r>
        <w:rPr>
          <w:rFonts w:ascii="宋体" w:hAnsi="宋体" w:eastAsia="宋体" w:cs="宋体"/>
          <w:b/>
          <w:bCs/>
          <w:spacing w:val="8"/>
          <w:sz w:val="24"/>
          <w:szCs w:val="24"/>
        </w:rPr>
        <w:t>残疾人福利性单位声明函（</w:t>
      </w:r>
      <w:r>
        <w:rPr>
          <w:rFonts w:hint="eastAsia" w:ascii="宋体" w:hAnsi="宋体" w:eastAsia="宋体" w:cs="宋体"/>
          <w:b/>
          <w:bCs/>
          <w:spacing w:val="8"/>
          <w:sz w:val="24"/>
          <w:szCs w:val="24"/>
          <w:lang w:val="en-US" w:eastAsia="zh-CN"/>
        </w:rPr>
        <w:t>货物</w:t>
      </w:r>
      <w:r>
        <w:rPr>
          <w:rFonts w:ascii="宋体" w:hAnsi="宋体" w:eastAsia="宋体" w:cs="宋体"/>
          <w:b/>
          <w:bCs/>
          <w:spacing w:val="8"/>
          <w:sz w:val="24"/>
          <w:szCs w:val="24"/>
        </w:rPr>
        <w:t>）</w:t>
      </w:r>
    </w:p>
    <w:p w14:paraId="44A7FA65">
      <w:pPr>
        <w:pStyle w:val="3"/>
        <w:spacing w:line="413" w:lineRule="auto"/>
      </w:pPr>
    </w:p>
    <w:p w14:paraId="48EFBB0A">
      <w:pPr>
        <w:spacing w:before="78" w:line="376" w:lineRule="auto"/>
        <w:ind w:firstLine="605"/>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w:t>
      </w:r>
      <w:r>
        <w:rPr>
          <w:rFonts w:ascii="宋体" w:hAnsi="宋体" w:eastAsia="宋体" w:cs="宋体"/>
          <w:spacing w:val="-5"/>
          <w:sz w:val="24"/>
          <w:szCs w:val="24"/>
        </w:rPr>
        <w:t>会关于促进残疾人就业政府采</w:t>
      </w:r>
      <w:r>
        <w:rPr>
          <w:rFonts w:ascii="宋体" w:hAnsi="宋体" w:eastAsia="宋体" w:cs="宋体"/>
          <w:sz w:val="24"/>
          <w:szCs w:val="24"/>
        </w:rPr>
        <w:t xml:space="preserve"> </w:t>
      </w:r>
      <w:r>
        <w:rPr>
          <w:rFonts w:ascii="宋体" w:hAnsi="宋体" w:eastAsia="宋体" w:cs="宋体"/>
          <w:spacing w:val="2"/>
          <w:sz w:val="24"/>
          <w:szCs w:val="24"/>
        </w:rPr>
        <w:t>购政策的通知》（财库〔2017〕141</w:t>
      </w:r>
      <w:r>
        <w:rPr>
          <w:rFonts w:ascii="宋体" w:hAnsi="宋体" w:eastAsia="宋体" w:cs="宋体"/>
          <w:spacing w:val="-43"/>
          <w:sz w:val="24"/>
          <w:szCs w:val="24"/>
        </w:rPr>
        <w:t xml:space="preserve"> </w:t>
      </w:r>
      <w:r>
        <w:rPr>
          <w:rFonts w:ascii="宋体" w:hAnsi="宋体" w:eastAsia="宋体" w:cs="宋体"/>
          <w:spacing w:val="2"/>
          <w:sz w:val="24"/>
          <w:szCs w:val="24"/>
        </w:rPr>
        <w:t>号）的规定，本单位为</w:t>
      </w:r>
      <w:r>
        <w:rPr>
          <w:rFonts w:ascii="宋体" w:hAnsi="宋体" w:eastAsia="宋体" w:cs="宋体"/>
          <w:spacing w:val="1"/>
          <w:sz w:val="24"/>
          <w:szCs w:val="24"/>
        </w:rPr>
        <w:t>符合条件的残疾人福利性单位，</w:t>
      </w:r>
      <w:r>
        <w:rPr>
          <w:rFonts w:ascii="宋体" w:hAnsi="宋体" w:eastAsia="宋体" w:cs="宋体"/>
          <w:sz w:val="24"/>
          <w:szCs w:val="24"/>
        </w:rPr>
        <w:t xml:space="preserve"> </w:t>
      </w:r>
      <w:r>
        <w:rPr>
          <w:rFonts w:ascii="宋体" w:hAnsi="宋体" w:eastAsia="宋体" w:cs="宋体"/>
          <w:spacing w:val="-1"/>
          <w:sz w:val="24"/>
          <w:szCs w:val="24"/>
        </w:rPr>
        <w:t>且本单位参加</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项目采购活动由本单位提供服务。</w:t>
      </w:r>
    </w:p>
    <w:p w14:paraId="24F1FDFD">
      <w:pPr>
        <w:spacing w:before="34" w:line="219" w:lineRule="auto"/>
        <w:ind w:left="602"/>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DBE8C30">
      <w:pPr>
        <w:pStyle w:val="3"/>
        <w:spacing w:line="317" w:lineRule="auto"/>
      </w:pPr>
    </w:p>
    <w:p w14:paraId="5C0E51E2">
      <w:pPr>
        <w:pStyle w:val="3"/>
        <w:spacing w:line="317" w:lineRule="auto"/>
      </w:pPr>
    </w:p>
    <w:p w14:paraId="792030A1">
      <w:pPr>
        <w:spacing w:before="79" w:line="371" w:lineRule="auto"/>
        <w:ind w:left="4322" w:right="3288" w:hanging="68"/>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0CD4580B">
      <w:pPr>
        <w:pStyle w:val="3"/>
        <w:spacing w:line="274" w:lineRule="auto"/>
      </w:pPr>
    </w:p>
    <w:p w14:paraId="62D1350E">
      <w:pPr>
        <w:pStyle w:val="3"/>
        <w:spacing w:line="274" w:lineRule="auto"/>
      </w:pPr>
    </w:p>
    <w:p w14:paraId="2EBB738F">
      <w:pPr>
        <w:pStyle w:val="3"/>
        <w:spacing w:line="274" w:lineRule="auto"/>
      </w:pPr>
    </w:p>
    <w:p w14:paraId="52C7DA31">
      <w:pPr>
        <w:pStyle w:val="3"/>
        <w:spacing w:line="275" w:lineRule="auto"/>
      </w:pPr>
    </w:p>
    <w:p w14:paraId="5486A9E0">
      <w:pPr>
        <w:pStyle w:val="3"/>
        <w:spacing w:line="275" w:lineRule="auto"/>
      </w:pPr>
    </w:p>
    <w:p w14:paraId="7321D79A">
      <w:pPr>
        <w:spacing w:before="78" w:line="224" w:lineRule="auto"/>
        <w:ind w:left="1"/>
        <w:rPr>
          <w:rFonts w:ascii="宋体" w:hAnsi="宋体" w:eastAsia="宋体" w:cs="宋体"/>
          <w:sz w:val="24"/>
          <w:szCs w:val="24"/>
        </w:rPr>
      </w:pPr>
      <w:r>
        <w:rPr>
          <w:rFonts w:ascii="宋体" w:hAnsi="宋体" w:eastAsia="宋体" w:cs="宋体"/>
          <w:b/>
          <w:bCs/>
          <w:spacing w:val="13"/>
          <w:sz w:val="24"/>
          <w:szCs w:val="24"/>
        </w:rPr>
        <w:t>注：</w:t>
      </w:r>
    </w:p>
    <w:p w14:paraId="6393A976">
      <w:pPr>
        <w:spacing w:before="98" w:line="219" w:lineRule="auto"/>
        <w:jc w:val="right"/>
        <w:rPr>
          <w:rFonts w:ascii="宋体" w:hAnsi="宋体" w:eastAsia="宋体" w:cs="宋体"/>
          <w:sz w:val="24"/>
          <w:szCs w:val="24"/>
        </w:rPr>
      </w:pPr>
      <w:r>
        <w:rPr>
          <w:rFonts w:ascii="宋体" w:hAnsi="宋体" w:eastAsia="宋体" w:cs="宋体"/>
          <w:b/>
          <w:bCs/>
          <w:spacing w:val="-2"/>
          <w:sz w:val="24"/>
          <w:szCs w:val="24"/>
        </w:rPr>
        <w:t>1.中标、成交供应商为残疾人福利性单位的，《残疾人福</w:t>
      </w:r>
      <w:r>
        <w:rPr>
          <w:rFonts w:ascii="宋体" w:hAnsi="宋体" w:eastAsia="宋体" w:cs="宋体"/>
          <w:b/>
          <w:bCs/>
          <w:spacing w:val="-3"/>
          <w:sz w:val="24"/>
          <w:szCs w:val="24"/>
        </w:rPr>
        <w:t>利性单位声明函》随中标、成</w:t>
      </w:r>
    </w:p>
    <w:p w14:paraId="3C8186B1">
      <w:pPr>
        <w:spacing w:before="183" w:line="218" w:lineRule="auto"/>
        <w:ind w:left="6"/>
        <w:rPr>
          <w:rFonts w:ascii="宋体" w:hAnsi="宋体" w:eastAsia="宋体" w:cs="宋体"/>
          <w:sz w:val="24"/>
          <w:szCs w:val="24"/>
        </w:rPr>
      </w:pPr>
      <w:r>
        <w:rPr>
          <w:rFonts w:ascii="宋体" w:hAnsi="宋体" w:eastAsia="宋体" w:cs="宋体"/>
          <w:b/>
          <w:bCs/>
          <w:spacing w:val="-3"/>
          <w:sz w:val="24"/>
          <w:szCs w:val="24"/>
        </w:rPr>
        <w:t>交结果同时公告，接受社会监督。</w:t>
      </w:r>
    </w:p>
    <w:p w14:paraId="1FE4FE67">
      <w:pPr>
        <w:spacing w:before="182" w:line="345" w:lineRule="auto"/>
        <w:ind w:left="2" w:right="2" w:firstLine="481"/>
        <w:rPr>
          <w:rFonts w:ascii="宋体" w:hAnsi="宋体" w:eastAsia="宋体" w:cs="宋体"/>
          <w:sz w:val="24"/>
          <w:szCs w:val="24"/>
        </w:rPr>
      </w:pPr>
      <w:r>
        <w:rPr>
          <w:rFonts w:ascii="宋体" w:hAnsi="宋体" w:eastAsia="宋体" w:cs="宋体"/>
          <w:b/>
          <w:bCs/>
          <w:spacing w:val="-2"/>
          <w:sz w:val="24"/>
          <w:szCs w:val="24"/>
        </w:rPr>
        <w:t>2.供应商提供的《残疾人福利性单位声明函》与事实不符的，依照《政府采购法》第七</w:t>
      </w:r>
      <w:r>
        <w:rPr>
          <w:rFonts w:ascii="宋体" w:hAnsi="宋体" w:eastAsia="宋体" w:cs="宋体"/>
          <w:spacing w:val="2"/>
          <w:sz w:val="24"/>
          <w:szCs w:val="24"/>
        </w:rPr>
        <w:t xml:space="preserve"> </w:t>
      </w:r>
      <w:r>
        <w:rPr>
          <w:rFonts w:ascii="宋体" w:hAnsi="宋体" w:eastAsia="宋体" w:cs="宋体"/>
          <w:b/>
          <w:bCs/>
          <w:spacing w:val="-3"/>
          <w:sz w:val="24"/>
          <w:szCs w:val="24"/>
        </w:rPr>
        <w:t>十七条第一款的规定追究法律责任。</w:t>
      </w:r>
    </w:p>
    <w:p w14:paraId="73A20036">
      <w:pPr>
        <w:spacing w:line="345" w:lineRule="auto"/>
        <w:rPr>
          <w:rFonts w:ascii="宋体" w:hAnsi="宋体" w:eastAsia="宋体" w:cs="宋体"/>
          <w:sz w:val="24"/>
          <w:szCs w:val="24"/>
        </w:rPr>
        <w:sectPr>
          <w:footerReference r:id="rId26" w:type="default"/>
          <w:pgSz w:w="11906" w:h="16839"/>
          <w:pgMar w:top="1245" w:right="1134" w:bottom="1298" w:left="1140" w:header="0" w:footer="1133" w:gutter="0"/>
          <w:cols w:space="720" w:num="1"/>
        </w:sectPr>
      </w:pPr>
    </w:p>
    <w:p w14:paraId="0F29E279">
      <w:pPr>
        <w:pStyle w:val="3"/>
        <w:spacing w:line="265" w:lineRule="auto"/>
      </w:pPr>
    </w:p>
    <w:p w14:paraId="65D7F104">
      <w:pPr>
        <w:spacing w:before="78" w:line="219" w:lineRule="auto"/>
        <w:rPr>
          <w:rFonts w:ascii="宋体" w:hAnsi="宋体" w:eastAsia="宋体" w:cs="宋体"/>
          <w:sz w:val="24"/>
          <w:szCs w:val="24"/>
        </w:rPr>
      </w:pPr>
      <w:r>
        <w:rPr>
          <w:rFonts w:ascii="宋体" w:hAnsi="宋体" w:eastAsia="宋体" w:cs="宋体"/>
          <w:b/>
          <w:bCs/>
          <w:spacing w:val="17"/>
          <w:sz w:val="24"/>
          <w:szCs w:val="24"/>
        </w:rPr>
        <w:t>格式五</w:t>
      </w:r>
      <w:r>
        <w:rPr>
          <w:rFonts w:ascii="宋体" w:hAnsi="宋体" w:eastAsia="宋体" w:cs="宋体"/>
          <w:spacing w:val="-51"/>
          <w:sz w:val="24"/>
          <w:szCs w:val="24"/>
        </w:rPr>
        <w:t xml:space="preserve"> </w:t>
      </w:r>
      <w:r>
        <w:rPr>
          <w:rFonts w:ascii="宋体" w:hAnsi="宋体" w:eastAsia="宋体" w:cs="宋体"/>
          <w:b/>
          <w:bCs/>
          <w:spacing w:val="17"/>
          <w:sz w:val="24"/>
          <w:szCs w:val="24"/>
        </w:rPr>
        <w:t>、</w:t>
      </w:r>
      <w:r>
        <w:rPr>
          <w:rFonts w:ascii="宋体" w:hAnsi="宋体" w:eastAsia="宋体" w:cs="宋体"/>
          <w:spacing w:val="-67"/>
          <w:sz w:val="24"/>
          <w:szCs w:val="24"/>
        </w:rPr>
        <w:t xml:space="preserve"> </w:t>
      </w:r>
      <w:r>
        <w:rPr>
          <w:rFonts w:ascii="宋体" w:hAnsi="宋体" w:eastAsia="宋体" w:cs="宋体"/>
          <w:b/>
          <w:bCs/>
          <w:spacing w:val="17"/>
          <w:sz w:val="24"/>
          <w:szCs w:val="24"/>
        </w:rPr>
        <w:t>投标函</w:t>
      </w:r>
    </w:p>
    <w:p w14:paraId="7883AB9F">
      <w:pPr>
        <w:spacing w:before="183" w:line="219" w:lineRule="auto"/>
        <w:rPr>
          <w:rFonts w:hint="eastAsia" w:ascii="宋体" w:hAnsi="宋体" w:eastAsia="宋体" w:cs="宋体"/>
          <w:sz w:val="24"/>
          <w:szCs w:val="24"/>
          <w:lang w:eastAsia="zh-CN"/>
        </w:rPr>
      </w:pPr>
      <w:r>
        <w:rPr>
          <w:rFonts w:ascii="宋体" w:hAnsi="宋体" w:eastAsia="宋体" w:cs="宋体"/>
          <w:spacing w:val="-2"/>
          <w:sz w:val="24"/>
          <w:szCs w:val="24"/>
        </w:rPr>
        <w:t>致：</w:t>
      </w:r>
      <w:r>
        <w:rPr>
          <w:rFonts w:hint="eastAsia" w:ascii="宋体" w:hAnsi="宋体" w:eastAsia="宋体" w:cs="宋体"/>
          <w:spacing w:val="-2"/>
          <w:sz w:val="24"/>
          <w:szCs w:val="24"/>
          <w:lang w:eastAsia="zh-CN"/>
        </w:rPr>
        <w:t>嵊泗县嵊山镇人民政府</w:t>
      </w:r>
    </w:p>
    <w:p w14:paraId="6DF07403">
      <w:pPr>
        <w:spacing w:before="183" w:line="219" w:lineRule="auto"/>
        <w:ind w:left="48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浙江卓宏建设项目管理有限公司</w:t>
      </w:r>
    </w:p>
    <w:p w14:paraId="5800BEE5">
      <w:pPr>
        <w:spacing w:before="182" w:line="351" w:lineRule="auto"/>
        <w:ind w:right="95" w:firstLine="481"/>
        <w:rPr>
          <w:rFonts w:ascii="宋体" w:hAnsi="宋体" w:eastAsia="宋体" w:cs="宋体"/>
          <w:sz w:val="24"/>
          <w:szCs w:val="24"/>
        </w:rPr>
      </w:pPr>
      <w:r>
        <w:rPr>
          <w:rFonts w:ascii="宋体" w:hAnsi="宋体" w:eastAsia="宋体" w:cs="宋体"/>
          <w:sz w:val="24"/>
          <w:szCs w:val="24"/>
        </w:rPr>
        <w:t>我方</w:t>
      </w:r>
      <w:r>
        <w:rPr>
          <w:rFonts w:ascii="宋体" w:hAnsi="宋体" w:eastAsia="宋体" w:cs="宋体"/>
          <w:b/>
          <w:bCs/>
          <w:sz w:val="24"/>
          <w:szCs w:val="24"/>
          <w:u w:val="single" w:color="auto"/>
        </w:rPr>
        <w:t>（投标人名称）</w:t>
      </w:r>
      <w:r>
        <w:rPr>
          <w:rFonts w:ascii="宋体" w:hAnsi="宋体" w:eastAsia="宋体" w:cs="宋体"/>
          <w:sz w:val="24"/>
          <w:szCs w:val="24"/>
        </w:rPr>
        <w:t>已详细审查了</w:t>
      </w:r>
      <w:r>
        <w:rPr>
          <w:rFonts w:ascii="宋体" w:hAnsi="宋体" w:eastAsia="宋体" w:cs="宋体"/>
          <w:b/>
          <w:bCs/>
          <w:sz w:val="24"/>
          <w:szCs w:val="24"/>
          <w:u w:val="single" w:color="auto"/>
        </w:rPr>
        <w:t>（项目编号</w:t>
      </w:r>
      <w:r>
        <w:rPr>
          <w:rFonts w:ascii="宋体" w:hAnsi="宋体" w:eastAsia="宋体" w:cs="宋体"/>
          <w:b/>
          <w:bCs/>
          <w:spacing w:val="-19"/>
          <w:sz w:val="24"/>
          <w:szCs w:val="24"/>
          <w:u w:val="single" w:color="auto"/>
        </w:rPr>
        <w:t>）（</w:t>
      </w:r>
      <w:r>
        <w:rPr>
          <w:rFonts w:ascii="宋体" w:hAnsi="宋体" w:eastAsia="宋体" w:cs="宋体"/>
          <w:b/>
          <w:bCs/>
          <w:sz w:val="24"/>
          <w:szCs w:val="24"/>
          <w:u w:val="single" w:color="auto"/>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的招标文件及其相关</w:t>
      </w:r>
      <w:r>
        <w:rPr>
          <w:rFonts w:ascii="宋体" w:hAnsi="宋体" w:eastAsia="宋体" w:cs="宋体"/>
          <w:sz w:val="24"/>
          <w:szCs w:val="24"/>
        </w:rPr>
        <w:t xml:space="preserve"> 补充文件</w:t>
      </w:r>
      <w:r>
        <w:rPr>
          <w:rFonts w:ascii="宋体" w:hAnsi="宋体" w:eastAsia="宋体" w:cs="宋体"/>
          <w:b/>
          <w:bCs/>
          <w:sz w:val="24"/>
          <w:szCs w:val="24"/>
        </w:rPr>
        <w:t>（若有</w:t>
      </w:r>
      <w:r>
        <w:rPr>
          <w:rFonts w:ascii="宋体" w:hAnsi="宋体" w:eastAsia="宋体" w:cs="宋体"/>
          <w:b/>
          <w:bCs/>
          <w:spacing w:val="9"/>
          <w:sz w:val="24"/>
          <w:szCs w:val="24"/>
        </w:rPr>
        <w:t>）</w:t>
      </w:r>
      <w:r>
        <w:rPr>
          <w:rFonts w:ascii="宋体" w:hAnsi="宋体" w:eastAsia="宋体" w:cs="宋体"/>
          <w:spacing w:val="9"/>
          <w:sz w:val="24"/>
          <w:szCs w:val="24"/>
        </w:rPr>
        <w:t>，</w:t>
      </w:r>
      <w:r>
        <w:rPr>
          <w:rFonts w:ascii="宋体" w:hAnsi="宋体" w:eastAsia="宋体" w:cs="宋体"/>
          <w:sz w:val="24"/>
          <w:szCs w:val="24"/>
        </w:rPr>
        <w:t>并正式授权我公司的</w:t>
      </w:r>
      <w:r>
        <w:rPr>
          <w:rFonts w:ascii="宋体" w:hAnsi="宋体" w:eastAsia="宋体" w:cs="宋体"/>
          <w:b/>
          <w:bCs/>
          <w:sz w:val="24"/>
          <w:szCs w:val="24"/>
          <w:u w:val="single" w:color="auto"/>
        </w:rPr>
        <w:t>（被授权</w:t>
      </w:r>
      <w:r>
        <w:rPr>
          <w:rFonts w:ascii="宋体" w:hAnsi="宋体" w:eastAsia="宋体" w:cs="宋体"/>
          <w:b/>
          <w:bCs/>
          <w:spacing w:val="-1"/>
          <w:sz w:val="24"/>
          <w:szCs w:val="24"/>
          <w:u w:val="single" w:color="auto"/>
        </w:rPr>
        <w:t>人姓名）</w:t>
      </w:r>
      <w:r>
        <w:rPr>
          <w:rFonts w:ascii="宋体" w:hAnsi="宋体" w:eastAsia="宋体" w:cs="宋体"/>
          <w:spacing w:val="-1"/>
          <w:sz w:val="24"/>
          <w:szCs w:val="24"/>
        </w:rPr>
        <w:t>以本公司名义，全权代表我方自</w:t>
      </w:r>
      <w:r>
        <w:rPr>
          <w:rFonts w:ascii="宋体" w:hAnsi="宋体" w:eastAsia="宋体" w:cs="宋体"/>
          <w:sz w:val="24"/>
          <w:szCs w:val="24"/>
        </w:rPr>
        <w:t xml:space="preserve"> 愿参加上述采购项目的投标，现就有关事项向采购</w:t>
      </w:r>
      <w:r>
        <w:rPr>
          <w:rFonts w:ascii="宋体" w:hAnsi="宋体" w:eastAsia="宋体" w:cs="宋体"/>
          <w:spacing w:val="-1"/>
          <w:sz w:val="24"/>
          <w:szCs w:val="24"/>
        </w:rPr>
        <w:t>代理机构郑重承诺如下：</w:t>
      </w:r>
    </w:p>
    <w:p w14:paraId="4FB27362">
      <w:pPr>
        <w:spacing w:before="35" w:line="290" w:lineRule="auto"/>
        <w:ind w:left="3" w:right="100" w:firstLine="480"/>
        <w:rPr>
          <w:rFonts w:ascii="宋体" w:hAnsi="宋体" w:eastAsia="宋体" w:cs="宋体"/>
          <w:sz w:val="24"/>
          <w:szCs w:val="24"/>
        </w:rPr>
      </w:pPr>
      <w:r>
        <w:rPr>
          <w:rFonts w:ascii="宋体" w:hAnsi="宋体" w:eastAsia="宋体" w:cs="宋体"/>
          <w:spacing w:val="-9"/>
          <w:sz w:val="24"/>
          <w:szCs w:val="24"/>
        </w:rPr>
        <w:t>1、我方已详细审查了招标文件的全部内容及其相关补充文件（若有</w:t>
      </w:r>
      <w:r>
        <w:rPr>
          <w:rFonts w:ascii="宋体" w:hAnsi="宋体" w:eastAsia="宋体" w:cs="宋体"/>
          <w:spacing w:val="2"/>
          <w:sz w:val="24"/>
          <w:szCs w:val="24"/>
        </w:rPr>
        <w:t>），</w:t>
      </w:r>
      <w:r>
        <w:rPr>
          <w:rFonts w:ascii="宋体" w:hAnsi="宋体" w:eastAsia="宋体" w:cs="宋体"/>
          <w:spacing w:val="-9"/>
          <w:sz w:val="24"/>
          <w:szCs w:val="24"/>
        </w:rPr>
        <w:t>并完全清晰理解全</w:t>
      </w:r>
      <w:r>
        <w:rPr>
          <w:rFonts w:ascii="宋体" w:hAnsi="宋体" w:eastAsia="宋体" w:cs="宋体"/>
          <w:sz w:val="24"/>
          <w:szCs w:val="24"/>
        </w:rPr>
        <w:t xml:space="preserve"> </w:t>
      </w:r>
      <w:r>
        <w:rPr>
          <w:rFonts w:ascii="宋体" w:hAnsi="宋体" w:eastAsia="宋体" w:cs="宋体"/>
          <w:spacing w:val="-8"/>
          <w:sz w:val="24"/>
          <w:szCs w:val="24"/>
        </w:rPr>
        <w:t>部内容及相关的补充文件（若有</w:t>
      </w:r>
      <w:r>
        <w:rPr>
          <w:rFonts w:ascii="宋体" w:hAnsi="宋体" w:eastAsia="宋体" w:cs="宋体"/>
          <w:spacing w:val="-6"/>
          <w:sz w:val="24"/>
          <w:szCs w:val="24"/>
        </w:rPr>
        <w:t>），</w:t>
      </w:r>
      <w:r>
        <w:rPr>
          <w:rFonts w:ascii="宋体" w:hAnsi="宋体" w:eastAsia="宋体" w:cs="宋体"/>
          <w:spacing w:val="-8"/>
          <w:sz w:val="24"/>
          <w:szCs w:val="24"/>
        </w:rPr>
        <w:t>不存在任何误解之处，同意放弃提出异议和质疑的</w:t>
      </w:r>
      <w:r>
        <w:rPr>
          <w:rFonts w:ascii="宋体" w:hAnsi="宋体" w:eastAsia="宋体" w:cs="宋体"/>
          <w:spacing w:val="-9"/>
          <w:sz w:val="24"/>
          <w:szCs w:val="24"/>
        </w:rPr>
        <w:t>权利。</w:t>
      </w:r>
    </w:p>
    <w:p w14:paraId="4384449C">
      <w:pPr>
        <w:spacing w:before="183" w:line="289" w:lineRule="auto"/>
        <w:ind w:left="7" w:right="100" w:firstLine="461"/>
        <w:rPr>
          <w:rFonts w:ascii="宋体" w:hAnsi="宋体" w:eastAsia="宋体" w:cs="宋体"/>
          <w:sz w:val="24"/>
          <w:szCs w:val="24"/>
        </w:rPr>
      </w:pPr>
      <w:r>
        <w:rPr>
          <w:rFonts w:ascii="宋体" w:hAnsi="宋体" w:eastAsia="宋体" w:cs="宋体"/>
          <w:spacing w:val="-8"/>
          <w:sz w:val="24"/>
          <w:szCs w:val="24"/>
        </w:rPr>
        <w:t>2、我方遵守《中华人民共和国政府采购法》及相关法律法规的规定。同意招标文</w:t>
      </w:r>
      <w:r>
        <w:rPr>
          <w:rFonts w:ascii="宋体" w:hAnsi="宋体" w:eastAsia="宋体" w:cs="宋体"/>
          <w:spacing w:val="-9"/>
          <w:sz w:val="24"/>
          <w:szCs w:val="24"/>
        </w:rPr>
        <w:t>件中所提</w:t>
      </w:r>
      <w:r>
        <w:rPr>
          <w:rFonts w:ascii="宋体" w:hAnsi="宋体" w:eastAsia="宋体" w:cs="宋体"/>
          <w:sz w:val="24"/>
          <w:szCs w:val="24"/>
        </w:rPr>
        <w:t xml:space="preserve"> </w:t>
      </w:r>
      <w:r>
        <w:rPr>
          <w:rFonts w:ascii="宋体" w:hAnsi="宋体" w:eastAsia="宋体" w:cs="宋体"/>
          <w:spacing w:val="-8"/>
          <w:sz w:val="24"/>
          <w:szCs w:val="24"/>
        </w:rPr>
        <w:t>到的无效标条款，并服从有关开标现场的会议纪律。否则，同意被废除投标资格。</w:t>
      </w:r>
    </w:p>
    <w:p w14:paraId="2DCD3B18">
      <w:pPr>
        <w:spacing w:before="184" w:line="289" w:lineRule="auto"/>
        <w:ind w:left="1" w:right="100" w:firstLine="469"/>
        <w:rPr>
          <w:rFonts w:ascii="宋体" w:hAnsi="宋体" w:eastAsia="宋体" w:cs="宋体"/>
          <w:sz w:val="24"/>
          <w:szCs w:val="24"/>
        </w:rPr>
      </w:pPr>
      <w:r>
        <w:rPr>
          <w:rFonts w:ascii="宋体" w:hAnsi="宋体" w:eastAsia="宋体" w:cs="宋体"/>
          <w:spacing w:val="-8"/>
          <w:sz w:val="24"/>
          <w:szCs w:val="24"/>
        </w:rPr>
        <w:t>3、我方所提供的一次性投标产品报价均具充分的合理性和准确性，保证不存在</w:t>
      </w:r>
      <w:r>
        <w:rPr>
          <w:rFonts w:ascii="宋体" w:hAnsi="宋体" w:eastAsia="宋体" w:cs="宋体"/>
          <w:spacing w:val="-9"/>
          <w:sz w:val="24"/>
          <w:szCs w:val="24"/>
        </w:rPr>
        <w:t>低于成本的</w:t>
      </w:r>
      <w:r>
        <w:rPr>
          <w:rFonts w:ascii="宋体" w:hAnsi="宋体" w:eastAsia="宋体" w:cs="宋体"/>
          <w:sz w:val="24"/>
          <w:szCs w:val="24"/>
        </w:rPr>
        <w:t xml:space="preserve"> </w:t>
      </w:r>
      <w:r>
        <w:rPr>
          <w:rFonts w:ascii="宋体" w:hAnsi="宋体" w:eastAsia="宋体" w:cs="宋体"/>
          <w:spacing w:val="-8"/>
          <w:sz w:val="24"/>
          <w:szCs w:val="24"/>
        </w:rPr>
        <w:t>恶意报价行为，同时清楚理解到报价最低并非意味着必定获得合同授予资格。</w:t>
      </w:r>
    </w:p>
    <w:p w14:paraId="4C7A9E25">
      <w:pPr>
        <w:spacing w:before="184" w:line="290" w:lineRule="auto"/>
        <w:ind w:left="11" w:right="2" w:firstLine="454"/>
        <w:rPr>
          <w:rFonts w:ascii="宋体" w:hAnsi="宋体" w:eastAsia="宋体" w:cs="宋体"/>
          <w:sz w:val="24"/>
          <w:szCs w:val="24"/>
        </w:rPr>
      </w:pPr>
      <w:r>
        <w:rPr>
          <w:rFonts w:ascii="宋体" w:hAnsi="宋体" w:eastAsia="宋体" w:cs="宋体"/>
          <w:spacing w:val="-8"/>
          <w:sz w:val="24"/>
          <w:szCs w:val="24"/>
        </w:rPr>
        <w:t>4、投标有效期为自开标之日起</w:t>
      </w:r>
      <w:r>
        <w:rPr>
          <w:rFonts w:ascii="宋体" w:hAnsi="宋体" w:eastAsia="宋体" w:cs="宋体"/>
          <w:spacing w:val="-59"/>
          <w:sz w:val="24"/>
          <w:szCs w:val="24"/>
        </w:rPr>
        <w:t xml:space="preserve"> </w:t>
      </w:r>
      <w:r>
        <w:rPr>
          <w:rFonts w:ascii="宋体" w:hAnsi="宋体" w:eastAsia="宋体" w:cs="宋体"/>
          <w:spacing w:val="-8"/>
          <w:sz w:val="24"/>
          <w:szCs w:val="24"/>
        </w:rPr>
        <w:t>90</w:t>
      </w:r>
      <w:r>
        <w:rPr>
          <w:rFonts w:ascii="宋体" w:hAnsi="宋体" w:eastAsia="宋体" w:cs="宋体"/>
          <w:spacing w:val="-53"/>
          <w:sz w:val="24"/>
          <w:szCs w:val="24"/>
        </w:rPr>
        <w:t xml:space="preserve"> </w:t>
      </w:r>
      <w:r>
        <w:rPr>
          <w:rFonts w:ascii="宋体" w:hAnsi="宋体" w:eastAsia="宋体" w:cs="宋体"/>
          <w:spacing w:val="-8"/>
          <w:sz w:val="24"/>
          <w:szCs w:val="24"/>
        </w:rPr>
        <w:t>天内，如</w:t>
      </w:r>
      <w:r>
        <w:rPr>
          <w:rFonts w:ascii="宋体" w:hAnsi="宋体" w:eastAsia="宋体" w:cs="宋体"/>
          <w:spacing w:val="-9"/>
          <w:sz w:val="24"/>
          <w:szCs w:val="24"/>
        </w:rPr>
        <w:t>在投标有效期内撤回投标，我方同意被废除投标</w:t>
      </w:r>
      <w:r>
        <w:rPr>
          <w:rFonts w:ascii="宋体" w:hAnsi="宋体" w:eastAsia="宋体" w:cs="宋体"/>
          <w:sz w:val="24"/>
          <w:szCs w:val="24"/>
        </w:rPr>
        <w:t xml:space="preserve"> </w:t>
      </w:r>
      <w:r>
        <w:rPr>
          <w:rFonts w:ascii="宋体" w:hAnsi="宋体" w:eastAsia="宋体" w:cs="宋体"/>
          <w:spacing w:val="-9"/>
          <w:sz w:val="24"/>
          <w:szCs w:val="24"/>
        </w:rPr>
        <w:t>资格。</w:t>
      </w:r>
    </w:p>
    <w:p w14:paraId="37BE3696">
      <w:pPr>
        <w:spacing w:before="104" w:line="219" w:lineRule="auto"/>
        <w:ind w:left="471"/>
        <w:rPr>
          <w:rFonts w:ascii="宋体" w:hAnsi="宋体" w:eastAsia="宋体" w:cs="宋体"/>
          <w:sz w:val="24"/>
          <w:szCs w:val="24"/>
        </w:rPr>
      </w:pPr>
      <w:r>
        <w:rPr>
          <w:rFonts w:ascii="宋体" w:hAnsi="宋体" w:eastAsia="宋体" w:cs="宋体"/>
          <w:spacing w:val="-8"/>
          <w:sz w:val="24"/>
          <w:szCs w:val="24"/>
        </w:rPr>
        <w:t>5、我方郑重承诺如下：</w:t>
      </w:r>
    </w:p>
    <w:p w14:paraId="2DFBABB0">
      <w:pPr>
        <w:spacing w:before="226" w:line="219" w:lineRule="auto"/>
        <w:ind w:left="478"/>
        <w:rPr>
          <w:rFonts w:ascii="宋体" w:hAnsi="宋体" w:eastAsia="宋体" w:cs="宋体"/>
          <w:sz w:val="24"/>
          <w:szCs w:val="24"/>
        </w:rPr>
      </w:pPr>
      <w:r>
        <w:rPr>
          <w:rFonts w:ascii="宋体" w:hAnsi="宋体" w:eastAsia="宋体" w:cs="宋体"/>
          <w:spacing w:val="-9"/>
          <w:sz w:val="24"/>
          <w:szCs w:val="24"/>
        </w:rPr>
        <w:t>（1）我方具有独立承担民事责任的能力；</w:t>
      </w:r>
    </w:p>
    <w:p w14:paraId="6C61203C">
      <w:pPr>
        <w:spacing w:before="183" w:line="219" w:lineRule="auto"/>
        <w:ind w:left="478"/>
        <w:rPr>
          <w:rFonts w:ascii="宋体" w:hAnsi="宋体" w:eastAsia="宋体" w:cs="宋体"/>
          <w:sz w:val="24"/>
          <w:szCs w:val="24"/>
        </w:rPr>
      </w:pPr>
      <w:r>
        <w:rPr>
          <w:rFonts w:ascii="宋体" w:hAnsi="宋体" w:eastAsia="宋体" w:cs="宋体"/>
          <w:spacing w:val="-8"/>
          <w:sz w:val="24"/>
          <w:szCs w:val="24"/>
        </w:rPr>
        <w:t>（2）我方具有良好的商业信誉和健全的财务会计制</w:t>
      </w:r>
      <w:r>
        <w:rPr>
          <w:rFonts w:ascii="宋体" w:hAnsi="宋体" w:eastAsia="宋体" w:cs="宋体"/>
          <w:spacing w:val="-9"/>
          <w:sz w:val="24"/>
          <w:szCs w:val="24"/>
        </w:rPr>
        <w:t>度；</w:t>
      </w:r>
    </w:p>
    <w:p w14:paraId="734A898A">
      <w:pPr>
        <w:spacing w:before="183" w:line="219" w:lineRule="auto"/>
        <w:ind w:left="478"/>
        <w:rPr>
          <w:rFonts w:ascii="宋体" w:hAnsi="宋体" w:eastAsia="宋体" w:cs="宋体"/>
          <w:sz w:val="24"/>
          <w:szCs w:val="24"/>
        </w:rPr>
      </w:pPr>
      <w:r>
        <w:rPr>
          <w:rFonts w:ascii="宋体" w:hAnsi="宋体" w:eastAsia="宋体" w:cs="宋体"/>
          <w:spacing w:val="-8"/>
          <w:sz w:val="24"/>
          <w:szCs w:val="24"/>
        </w:rPr>
        <w:t>（3）我方具有履行本项目合同所必需的设备和专业技术能</w:t>
      </w:r>
      <w:r>
        <w:rPr>
          <w:rFonts w:ascii="宋体" w:hAnsi="宋体" w:eastAsia="宋体" w:cs="宋体"/>
          <w:spacing w:val="-9"/>
          <w:sz w:val="24"/>
          <w:szCs w:val="24"/>
        </w:rPr>
        <w:t>力；</w:t>
      </w:r>
    </w:p>
    <w:p w14:paraId="7B9AD141">
      <w:pPr>
        <w:spacing w:before="183" w:line="219" w:lineRule="auto"/>
        <w:ind w:left="478"/>
        <w:rPr>
          <w:rFonts w:ascii="宋体" w:hAnsi="宋体" w:eastAsia="宋体" w:cs="宋体"/>
          <w:sz w:val="24"/>
          <w:szCs w:val="24"/>
        </w:rPr>
      </w:pPr>
      <w:r>
        <w:rPr>
          <w:rFonts w:ascii="宋体" w:hAnsi="宋体" w:eastAsia="宋体" w:cs="宋体"/>
          <w:spacing w:val="-8"/>
          <w:sz w:val="24"/>
          <w:szCs w:val="24"/>
        </w:rPr>
        <w:t>（4）我方有依法缴纳税收和社会保障资金的良好记</w:t>
      </w:r>
      <w:r>
        <w:rPr>
          <w:rFonts w:ascii="宋体" w:hAnsi="宋体" w:eastAsia="宋体" w:cs="宋体"/>
          <w:spacing w:val="-9"/>
          <w:sz w:val="24"/>
          <w:szCs w:val="24"/>
        </w:rPr>
        <w:t>录；</w:t>
      </w:r>
    </w:p>
    <w:p w14:paraId="4A420DF0">
      <w:pPr>
        <w:spacing w:before="184" w:line="219" w:lineRule="auto"/>
        <w:ind w:left="478"/>
        <w:rPr>
          <w:rFonts w:ascii="宋体" w:hAnsi="宋体" w:eastAsia="宋体" w:cs="宋体"/>
          <w:sz w:val="24"/>
          <w:szCs w:val="24"/>
        </w:rPr>
      </w:pPr>
      <w:r>
        <w:rPr>
          <w:rFonts w:ascii="宋体" w:hAnsi="宋体" w:eastAsia="宋体" w:cs="宋体"/>
          <w:spacing w:val="-8"/>
          <w:sz w:val="24"/>
          <w:szCs w:val="24"/>
        </w:rPr>
        <w:t>（5）我方在参加本次政府采购活动前三年内，经营活动中没有重大违法记录（具体</w:t>
      </w:r>
      <w:r>
        <w:rPr>
          <w:rFonts w:ascii="宋体" w:hAnsi="宋体" w:eastAsia="宋体" w:cs="宋体"/>
          <w:spacing w:val="-9"/>
          <w:sz w:val="24"/>
          <w:szCs w:val="24"/>
        </w:rPr>
        <w:t>包括：</w:t>
      </w:r>
    </w:p>
    <w:p w14:paraId="2DC46963">
      <w:pPr>
        <w:spacing w:before="184" w:line="353" w:lineRule="auto"/>
        <w:ind w:left="1" w:firstLine="2"/>
        <w:jc w:val="both"/>
        <w:rPr>
          <w:rFonts w:ascii="宋体" w:hAnsi="宋体" w:eastAsia="宋体" w:cs="宋体"/>
          <w:sz w:val="24"/>
          <w:szCs w:val="24"/>
        </w:rPr>
      </w:pPr>
      <w:r>
        <w:rPr>
          <w:rFonts w:ascii="宋体" w:hAnsi="宋体" w:eastAsia="宋体" w:cs="宋体"/>
          <w:spacing w:val="-8"/>
          <w:sz w:val="24"/>
          <w:szCs w:val="24"/>
        </w:rPr>
        <w:t>没有因违法经营受到刑事处罚，没有被责令停</w:t>
      </w:r>
      <w:r>
        <w:rPr>
          <w:rFonts w:ascii="宋体" w:hAnsi="宋体" w:eastAsia="宋体" w:cs="宋体"/>
          <w:spacing w:val="-9"/>
          <w:sz w:val="24"/>
          <w:szCs w:val="24"/>
        </w:rPr>
        <w:t>产停业、被吊销许可证或者执照、被处以较大数额</w:t>
      </w:r>
      <w:r>
        <w:rPr>
          <w:rFonts w:ascii="宋体" w:hAnsi="宋体" w:eastAsia="宋体" w:cs="宋体"/>
          <w:sz w:val="24"/>
          <w:szCs w:val="24"/>
        </w:rPr>
        <w:t xml:space="preserve"> </w:t>
      </w:r>
      <w:r>
        <w:rPr>
          <w:rFonts w:ascii="宋体" w:hAnsi="宋体" w:eastAsia="宋体" w:cs="宋体"/>
          <w:spacing w:val="-8"/>
          <w:sz w:val="24"/>
          <w:szCs w:val="24"/>
        </w:rPr>
        <w:t>罚款等行政处罚，没有因被列为失信被执行人、</w:t>
      </w:r>
      <w:r>
        <w:rPr>
          <w:rFonts w:ascii="宋体" w:hAnsi="宋体" w:eastAsia="宋体" w:cs="宋体"/>
          <w:spacing w:val="-9"/>
          <w:sz w:val="24"/>
          <w:szCs w:val="24"/>
        </w:rPr>
        <w:t>重大税收违法案件当事人名单、政府采购严重违</w:t>
      </w:r>
      <w:r>
        <w:rPr>
          <w:rFonts w:ascii="宋体" w:hAnsi="宋体" w:eastAsia="宋体" w:cs="宋体"/>
          <w:sz w:val="24"/>
          <w:szCs w:val="24"/>
        </w:rPr>
        <w:t xml:space="preserve"> </w:t>
      </w:r>
      <w:r>
        <w:rPr>
          <w:rFonts w:ascii="宋体" w:hAnsi="宋体" w:eastAsia="宋体" w:cs="宋体"/>
          <w:spacing w:val="-8"/>
          <w:sz w:val="24"/>
          <w:szCs w:val="24"/>
        </w:rPr>
        <w:t>法失信行为记录名单及其他不符合《中华人民共和国</w:t>
      </w:r>
      <w:r>
        <w:rPr>
          <w:rFonts w:ascii="宋体" w:hAnsi="宋体" w:eastAsia="宋体" w:cs="宋体"/>
          <w:spacing w:val="-9"/>
          <w:sz w:val="24"/>
          <w:szCs w:val="24"/>
        </w:rPr>
        <w:t>政府采购法》第二十二条规定条件而被限制</w:t>
      </w:r>
      <w:r>
        <w:rPr>
          <w:rFonts w:ascii="宋体" w:hAnsi="宋体" w:eastAsia="宋体" w:cs="宋体"/>
          <w:sz w:val="24"/>
          <w:szCs w:val="24"/>
        </w:rPr>
        <w:t xml:space="preserve"> </w:t>
      </w:r>
      <w:r>
        <w:rPr>
          <w:rFonts w:ascii="宋体" w:hAnsi="宋体" w:eastAsia="宋体" w:cs="宋体"/>
          <w:spacing w:val="-8"/>
          <w:sz w:val="24"/>
          <w:szCs w:val="24"/>
        </w:rPr>
        <w:t>参加政府采购，没有因违法经营被禁止参加政府采购活动的期限未</w:t>
      </w:r>
      <w:r>
        <w:rPr>
          <w:rFonts w:ascii="宋体" w:hAnsi="宋体" w:eastAsia="宋体" w:cs="宋体"/>
          <w:spacing w:val="-9"/>
          <w:sz w:val="24"/>
          <w:szCs w:val="24"/>
        </w:rPr>
        <w:t>满情形</w:t>
      </w:r>
      <w:r>
        <w:rPr>
          <w:rFonts w:ascii="宋体" w:hAnsi="宋体" w:eastAsia="宋体" w:cs="宋体"/>
          <w:spacing w:val="-5"/>
          <w:sz w:val="24"/>
          <w:szCs w:val="24"/>
        </w:rPr>
        <w:t>）；</w:t>
      </w:r>
    </w:p>
    <w:p w14:paraId="62D2101B">
      <w:pPr>
        <w:spacing w:before="36" w:line="219" w:lineRule="auto"/>
        <w:ind w:left="478"/>
        <w:rPr>
          <w:rFonts w:ascii="宋体" w:hAnsi="宋体" w:eastAsia="宋体" w:cs="宋体"/>
          <w:sz w:val="24"/>
          <w:szCs w:val="24"/>
        </w:rPr>
      </w:pPr>
      <w:r>
        <w:rPr>
          <w:rFonts w:ascii="宋体" w:hAnsi="宋体" w:eastAsia="宋体" w:cs="宋体"/>
          <w:spacing w:val="-8"/>
          <w:sz w:val="24"/>
          <w:szCs w:val="24"/>
        </w:rPr>
        <w:t>（6）我方符合法律、行政法规规定的其他条</w:t>
      </w:r>
      <w:r>
        <w:rPr>
          <w:rFonts w:ascii="宋体" w:hAnsi="宋体" w:eastAsia="宋体" w:cs="宋体"/>
          <w:spacing w:val="-9"/>
          <w:sz w:val="24"/>
          <w:szCs w:val="24"/>
        </w:rPr>
        <w:t>件；</w:t>
      </w:r>
    </w:p>
    <w:p w14:paraId="47DC831C">
      <w:pPr>
        <w:spacing w:before="184" w:line="325" w:lineRule="auto"/>
        <w:ind w:right="2" w:firstLine="478"/>
        <w:rPr>
          <w:rFonts w:ascii="宋体" w:hAnsi="宋体" w:eastAsia="宋体" w:cs="宋体"/>
          <w:sz w:val="24"/>
          <w:szCs w:val="24"/>
        </w:rPr>
      </w:pPr>
      <w:r>
        <w:rPr>
          <w:rFonts w:ascii="宋体" w:hAnsi="宋体" w:eastAsia="宋体" w:cs="宋体"/>
          <w:spacing w:val="-6"/>
          <w:sz w:val="24"/>
          <w:szCs w:val="24"/>
        </w:rPr>
        <w:t>（7）我方在投标文件递交前，未被“信用中国”（ww</w:t>
      </w:r>
      <w:r>
        <w:rPr>
          <w:rFonts w:ascii="宋体" w:hAnsi="宋体" w:eastAsia="宋体" w:cs="宋体"/>
          <w:spacing w:val="-7"/>
          <w:sz w:val="24"/>
          <w:szCs w:val="24"/>
        </w:rPr>
        <w:t>w.creditchina.gov.cn）、“中国政</w:t>
      </w:r>
      <w:r>
        <w:rPr>
          <w:rFonts w:ascii="宋体" w:hAnsi="宋体" w:eastAsia="宋体" w:cs="宋体"/>
          <w:sz w:val="24"/>
          <w:szCs w:val="24"/>
        </w:rPr>
        <w:t xml:space="preserve"> </w:t>
      </w:r>
      <w:r>
        <w:rPr>
          <w:rFonts w:ascii="宋体" w:hAnsi="宋体" w:eastAsia="宋体" w:cs="宋体"/>
          <w:spacing w:val="-7"/>
          <w:sz w:val="24"/>
          <w:szCs w:val="24"/>
        </w:rPr>
        <w:t>府采购网”（www.ccgp.gov.cn）列入失信被执行人名单、重大税收违法案件当事人名单、政府</w:t>
      </w:r>
      <w:r>
        <w:rPr>
          <w:rFonts w:ascii="宋体" w:hAnsi="宋体" w:eastAsia="宋体" w:cs="宋体"/>
          <w:spacing w:val="9"/>
          <w:sz w:val="24"/>
          <w:szCs w:val="24"/>
        </w:rPr>
        <w:t xml:space="preserve"> </w:t>
      </w:r>
      <w:r>
        <w:rPr>
          <w:rFonts w:ascii="宋体" w:hAnsi="宋体" w:eastAsia="宋体" w:cs="宋体"/>
          <w:spacing w:val="-8"/>
          <w:sz w:val="24"/>
          <w:szCs w:val="24"/>
        </w:rPr>
        <w:t>采购严重违法失信行为记录名单（我方的信用信息</w:t>
      </w:r>
      <w:r>
        <w:rPr>
          <w:rFonts w:ascii="宋体" w:hAnsi="宋体" w:eastAsia="宋体" w:cs="宋体"/>
          <w:spacing w:val="-9"/>
          <w:sz w:val="24"/>
          <w:szCs w:val="24"/>
        </w:rPr>
        <w:t>记录以采购人或采购代理机构统一查询的结果</w:t>
      </w:r>
      <w:r>
        <w:rPr>
          <w:rFonts w:ascii="宋体" w:hAnsi="宋体" w:eastAsia="宋体" w:cs="宋体"/>
          <w:sz w:val="24"/>
          <w:szCs w:val="24"/>
        </w:rPr>
        <w:t xml:space="preserve"> </w:t>
      </w:r>
      <w:r>
        <w:rPr>
          <w:rFonts w:ascii="宋体" w:hAnsi="宋体" w:eastAsia="宋体" w:cs="宋体"/>
          <w:spacing w:val="-7"/>
          <w:sz w:val="24"/>
          <w:szCs w:val="24"/>
        </w:rPr>
        <w:t>为准）。</w:t>
      </w:r>
    </w:p>
    <w:p w14:paraId="51A393E3">
      <w:pPr>
        <w:spacing w:line="325" w:lineRule="auto"/>
        <w:rPr>
          <w:rFonts w:ascii="宋体" w:hAnsi="宋体" w:eastAsia="宋体" w:cs="宋体"/>
          <w:sz w:val="24"/>
          <w:szCs w:val="24"/>
        </w:rPr>
        <w:sectPr>
          <w:footerReference r:id="rId27" w:type="default"/>
          <w:pgSz w:w="11906" w:h="16839"/>
          <w:pgMar w:top="1245" w:right="1036" w:bottom="1298" w:left="1141" w:header="0" w:footer="1133" w:gutter="0"/>
          <w:cols w:space="720" w:num="1"/>
        </w:sectPr>
      </w:pPr>
    </w:p>
    <w:p w14:paraId="027E08D3">
      <w:pPr>
        <w:spacing w:before="35" w:line="219" w:lineRule="auto"/>
        <w:ind w:left="5927"/>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 xml:space="preserve"> </w:t>
      </w:r>
    </w:p>
    <w:p w14:paraId="7F85F0F6">
      <w:pPr>
        <w:pStyle w:val="3"/>
        <w:spacing w:line="265" w:lineRule="auto"/>
      </w:pPr>
    </w:p>
    <w:p w14:paraId="29F5EFF6">
      <w:pPr>
        <w:spacing w:before="78" w:line="351" w:lineRule="auto"/>
        <w:ind w:firstLine="465"/>
        <w:jc w:val="both"/>
        <w:rPr>
          <w:rFonts w:ascii="宋体" w:hAnsi="宋体" w:eastAsia="宋体" w:cs="宋体"/>
          <w:sz w:val="24"/>
          <w:szCs w:val="24"/>
        </w:rPr>
      </w:pPr>
      <w:r>
        <w:rPr>
          <w:rFonts w:ascii="宋体" w:hAnsi="宋体" w:eastAsia="宋体" w:cs="宋体"/>
          <w:spacing w:val="-8"/>
          <w:sz w:val="24"/>
          <w:szCs w:val="24"/>
        </w:rPr>
        <w:t>6、我方承诺所提供的一切投标文件经已认真严格审核，内容均为全面真实、准确有</w:t>
      </w:r>
      <w:r>
        <w:rPr>
          <w:rFonts w:ascii="宋体" w:hAnsi="宋体" w:eastAsia="宋体" w:cs="宋体"/>
          <w:spacing w:val="-9"/>
          <w:sz w:val="24"/>
          <w:szCs w:val="24"/>
        </w:rPr>
        <w:t>效且毫</w:t>
      </w:r>
      <w:r>
        <w:rPr>
          <w:rFonts w:ascii="宋体" w:hAnsi="宋体" w:eastAsia="宋体" w:cs="宋体"/>
          <w:sz w:val="24"/>
          <w:szCs w:val="24"/>
        </w:rPr>
        <w:t xml:space="preserve">  </w:t>
      </w:r>
      <w:r>
        <w:rPr>
          <w:rFonts w:ascii="宋体" w:hAnsi="宋体" w:eastAsia="宋体" w:cs="宋体"/>
          <w:spacing w:val="-8"/>
          <w:sz w:val="24"/>
          <w:szCs w:val="24"/>
        </w:rPr>
        <w:t>无保留，绝无任何遗漏、虚假、伪造和夸大的成份</w:t>
      </w:r>
      <w:r>
        <w:rPr>
          <w:rFonts w:ascii="宋体" w:hAnsi="宋体" w:eastAsia="宋体" w:cs="宋体"/>
          <w:spacing w:val="-9"/>
          <w:sz w:val="24"/>
          <w:szCs w:val="24"/>
        </w:rPr>
        <w:t>，若出现违背诚实信用和无如实告知之处，同</w:t>
      </w:r>
      <w:r>
        <w:rPr>
          <w:rFonts w:ascii="宋体" w:hAnsi="宋体" w:eastAsia="宋体" w:cs="宋体"/>
          <w:sz w:val="24"/>
          <w:szCs w:val="24"/>
        </w:rPr>
        <w:t xml:space="preserve"> </w:t>
      </w:r>
      <w:r>
        <w:rPr>
          <w:rFonts w:ascii="宋体" w:hAnsi="宋体" w:eastAsia="宋体" w:cs="宋体"/>
          <w:spacing w:val="-8"/>
          <w:sz w:val="24"/>
          <w:szCs w:val="24"/>
        </w:rPr>
        <w:t>意被废除投标资格和相关的处罚。</w:t>
      </w:r>
    </w:p>
    <w:p w14:paraId="7258D780">
      <w:pPr>
        <w:pStyle w:val="3"/>
        <w:spacing w:line="288" w:lineRule="auto"/>
      </w:pPr>
    </w:p>
    <w:p w14:paraId="2734B4D4">
      <w:pPr>
        <w:pStyle w:val="3"/>
        <w:spacing w:line="288" w:lineRule="auto"/>
      </w:pPr>
    </w:p>
    <w:p w14:paraId="26C46949">
      <w:pPr>
        <w:spacing w:before="78" w:line="219" w:lineRule="auto"/>
        <w:ind w:left="466"/>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4"/>
          <w:sz w:val="24"/>
          <w:szCs w:val="24"/>
        </w:rPr>
        <w:t>加盖公章）</w:t>
      </w:r>
    </w:p>
    <w:p w14:paraId="1DE6A234">
      <w:pPr>
        <w:spacing w:before="183" w:line="347" w:lineRule="auto"/>
        <w:ind w:left="465" w:right="3325" w:hanging="1"/>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20"/>
          <w:sz w:val="24"/>
          <w:szCs w:val="24"/>
        </w:rPr>
        <w:t>（</w:t>
      </w:r>
      <w:r>
        <w:rPr>
          <w:rFonts w:ascii="宋体" w:hAnsi="宋体" w:eastAsia="宋体" w:cs="宋体"/>
          <w:spacing w:val="-3"/>
          <w:sz w:val="24"/>
          <w:szCs w:val="24"/>
        </w:rPr>
        <w:t>签字或盖章）</w:t>
      </w:r>
      <w:r>
        <w:rPr>
          <w:rFonts w:ascii="宋体" w:hAnsi="宋体" w:eastAsia="宋体" w:cs="宋体"/>
          <w:spacing w:val="7"/>
          <w:sz w:val="24"/>
          <w:szCs w:val="24"/>
        </w:rPr>
        <w:t xml:space="preserve"> </w:t>
      </w:r>
      <w:r>
        <w:rPr>
          <w:rFonts w:ascii="宋体" w:hAnsi="宋体" w:eastAsia="宋体" w:cs="宋体"/>
          <w:spacing w:val="-4"/>
          <w:sz w:val="24"/>
          <w:szCs w:val="24"/>
        </w:rPr>
        <w:t>投标人代表</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4"/>
          <w:sz w:val="24"/>
          <w:szCs w:val="24"/>
        </w:rPr>
        <w:t>签字）</w:t>
      </w:r>
    </w:p>
    <w:p w14:paraId="4EC10DFA">
      <w:pPr>
        <w:spacing w:before="33" w:line="347" w:lineRule="auto"/>
        <w:ind w:left="504" w:right="4999" w:hanging="38"/>
        <w:rPr>
          <w:rFonts w:ascii="宋体" w:hAnsi="宋体" w:eastAsia="宋体" w:cs="宋体"/>
          <w:sz w:val="24"/>
          <w:szCs w:val="24"/>
        </w:rPr>
      </w:pPr>
      <w:r>
        <w:rPr>
          <w:rFonts w:ascii="宋体" w:hAnsi="宋体" w:eastAsia="宋体" w:cs="宋体"/>
          <w:spacing w:val="-6"/>
          <w:sz w:val="24"/>
          <w:szCs w:val="24"/>
        </w:rPr>
        <w:t>投标人地址：</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13"/>
          <w:sz w:val="24"/>
          <w:szCs w:val="24"/>
        </w:rPr>
        <w:t>日期：</w:t>
      </w:r>
      <w:r>
        <w:rPr>
          <w:rFonts w:ascii="宋体" w:hAnsi="宋体" w:eastAsia="宋体" w:cs="宋体"/>
          <w:spacing w:val="-1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3"/>
          <w:sz w:val="24"/>
          <w:szCs w:val="24"/>
        </w:rPr>
        <w:t>月</w:t>
      </w:r>
      <w:r>
        <w:rPr>
          <w:rFonts w:ascii="宋体" w:hAnsi="宋体" w:eastAsia="宋体" w:cs="宋体"/>
          <w:spacing w:val="4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3"/>
          <w:sz w:val="24"/>
          <w:szCs w:val="24"/>
        </w:rPr>
        <w:t>日</w:t>
      </w:r>
    </w:p>
    <w:p w14:paraId="32795A14">
      <w:pPr>
        <w:spacing w:line="347" w:lineRule="auto"/>
        <w:rPr>
          <w:rFonts w:ascii="宋体" w:hAnsi="宋体" w:eastAsia="宋体" w:cs="宋体"/>
          <w:sz w:val="24"/>
          <w:szCs w:val="24"/>
        </w:rPr>
        <w:sectPr>
          <w:footerReference r:id="rId28" w:type="default"/>
          <w:pgSz w:w="11906" w:h="16839"/>
          <w:pgMar w:top="1245" w:right="1036" w:bottom="1298" w:left="1144" w:header="0" w:footer="1133" w:gutter="0"/>
          <w:cols w:space="720" w:num="1"/>
        </w:sectPr>
      </w:pPr>
    </w:p>
    <w:p w14:paraId="15451D6A">
      <w:pPr>
        <w:spacing w:before="78" w:line="219" w:lineRule="auto"/>
        <w:rPr>
          <w:rFonts w:ascii="宋体" w:hAnsi="宋体" w:eastAsia="宋体" w:cs="宋体"/>
          <w:sz w:val="24"/>
          <w:szCs w:val="24"/>
        </w:rPr>
      </w:pPr>
      <w:r>
        <w:rPr>
          <w:rFonts w:ascii="宋体" w:hAnsi="宋体" w:eastAsia="宋体" w:cs="宋体"/>
          <w:b/>
          <w:bCs/>
          <w:spacing w:val="26"/>
          <w:sz w:val="24"/>
          <w:szCs w:val="24"/>
        </w:rPr>
        <w:t>格式六</w:t>
      </w:r>
      <w:r>
        <w:rPr>
          <w:rFonts w:ascii="宋体" w:hAnsi="宋体" w:eastAsia="宋体" w:cs="宋体"/>
          <w:spacing w:val="-50"/>
          <w:sz w:val="24"/>
          <w:szCs w:val="24"/>
        </w:rPr>
        <w:t xml:space="preserve"> </w:t>
      </w:r>
      <w:r>
        <w:rPr>
          <w:rFonts w:ascii="宋体" w:hAnsi="宋体" w:eastAsia="宋体" w:cs="宋体"/>
          <w:b/>
          <w:bCs/>
          <w:spacing w:val="26"/>
          <w:sz w:val="24"/>
          <w:szCs w:val="24"/>
        </w:rPr>
        <w:t>、</w:t>
      </w:r>
      <w:r>
        <w:rPr>
          <w:rFonts w:ascii="宋体" w:hAnsi="宋体" w:eastAsia="宋体" w:cs="宋体"/>
          <w:spacing w:val="-69"/>
          <w:sz w:val="24"/>
          <w:szCs w:val="24"/>
        </w:rPr>
        <w:t xml:space="preserve"> </w:t>
      </w:r>
      <w:r>
        <w:rPr>
          <w:rFonts w:ascii="宋体" w:hAnsi="宋体" w:eastAsia="宋体" w:cs="宋体"/>
          <w:b/>
          <w:bCs/>
          <w:spacing w:val="26"/>
          <w:sz w:val="24"/>
          <w:szCs w:val="24"/>
        </w:rPr>
        <w:t>法定代表人授权函</w:t>
      </w:r>
    </w:p>
    <w:p w14:paraId="082AB278">
      <w:pPr>
        <w:spacing w:before="183" w:line="219" w:lineRule="auto"/>
        <w:rPr>
          <w:rFonts w:hint="eastAsia" w:ascii="宋体" w:hAnsi="宋体" w:eastAsia="宋体" w:cs="宋体"/>
          <w:sz w:val="24"/>
          <w:szCs w:val="24"/>
          <w:lang w:eastAsia="zh-CN"/>
        </w:rPr>
      </w:pPr>
      <w:r>
        <w:rPr>
          <w:rFonts w:ascii="宋体" w:hAnsi="宋体" w:eastAsia="宋体" w:cs="宋体"/>
          <w:spacing w:val="-2"/>
          <w:sz w:val="24"/>
          <w:szCs w:val="24"/>
        </w:rPr>
        <w:t>致：</w:t>
      </w:r>
      <w:r>
        <w:rPr>
          <w:rFonts w:hint="eastAsia" w:ascii="宋体" w:hAnsi="宋体" w:eastAsia="宋体" w:cs="宋体"/>
          <w:spacing w:val="-2"/>
          <w:sz w:val="24"/>
          <w:szCs w:val="24"/>
          <w:lang w:eastAsia="zh-CN"/>
        </w:rPr>
        <w:t>嵊泗县嵊山镇人民政府</w:t>
      </w:r>
    </w:p>
    <w:p w14:paraId="5E3859A4">
      <w:pPr>
        <w:spacing w:before="183" w:line="219" w:lineRule="auto"/>
        <w:ind w:left="48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浙江卓宏建设项目管理有限公司</w:t>
      </w:r>
    </w:p>
    <w:p w14:paraId="60CAB5A7">
      <w:pPr>
        <w:spacing w:before="184" w:line="353" w:lineRule="auto"/>
        <w:ind w:firstLine="467"/>
        <w:rPr>
          <w:rFonts w:ascii="宋体" w:hAnsi="宋体" w:eastAsia="宋体" w:cs="宋体"/>
          <w:sz w:val="24"/>
          <w:szCs w:val="24"/>
        </w:rPr>
      </w:pPr>
      <w:r>
        <w:rPr>
          <w:rFonts w:ascii="宋体" w:hAnsi="宋体" w:eastAsia="宋体" w:cs="宋体"/>
          <w:spacing w:val="-6"/>
          <w:sz w:val="24"/>
          <w:szCs w:val="24"/>
        </w:rPr>
        <w:t>我</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（姓名）系</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（投标人名称）的法定代表人，现授权委托本单</w:t>
      </w:r>
      <w:r>
        <w:rPr>
          <w:rFonts w:ascii="宋体" w:hAnsi="宋体" w:eastAsia="宋体" w:cs="宋体"/>
          <w:spacing w:val="6"/>
          <w:sz w:val="24"/>
          <w:szCs w:val="24"/>
        </w:rPr>
        <w:t xml:space="preserve"> </w:t>
      </w:r>
      <w:r>
        <w:rPr>
          <w:rFonts w:ascii="宋体" w:hAnsi="宋体" w:eastAsia="宋体" w:cs="宋体"/>
          <w:spacing w:val="-5"/>
          <w:sz w:val="24"/>
          <w:szCs w:val="24"/>
        </w:rPr>
        <w:t>位在职职工</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（姓名）(身份证号码：</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)以</w:t>
      </w:r>
      <w:r>
        <w:rPr>
          <w:rFonts w:ascii="宋体" w:hAnsi="宋体" w:eastAsia="宋体" w:cs="宋体"/>
          <w:sz w:val="24"/>
          <w:szCs w:val="24"/>
        </w:rPr>
        <w:t xml:space="preserve"> </w:t>
      </w:r>
      <w:r>
        <w:rPr>
          <w:rFonts w:ascii="宋体" w:hAnsi="宋体" w:eastAsia="宋体" w:cs="宋体"/>
          <w:spacing w:val="-7"/>
          <w:sz w:val="24"/>
          <w:szCs w:val="24"/>
        </w:rPr>
        <w:t>我方的名义参加</w:t>
      </w:r>
      <w:r>
        <w:rPr>
          <w:rFonts w:ascii="宋体" w:hAnsi="宋体" w:eastAsia="宋体" w:cs="宋体"/>
          <w:sz w:val="24"/>
          <w:szCs w:val="24"/>
          <w:u w:val="single" w:color="auto"/>
        </w:rPr>
        <w:t xml:space="preserve">                         </w:t>
      </w:r>
      <w:r>
        <w:rPr>
          <w:rFonts w:ascii="宋体" w:hAnsi="宋体" w:eastAsia="宋体" w:cs="宋体"/>
          <w:spacing w:val="-7"/>
          <w:sz w:val="24"/>
          <w:szCs w:val="24"/>
        </w:rPr>
        <w:t>（项目名称</w:t>
      </w:r>
      <w:r>
        <w:rPr>
          <w:rFonts w:ascii="宋体" w:hAnsi="宋体" w:eastAsia="宋体" w:cs="宋体"/>
          <w:spacing w:val="-31"/>
          <w:sz w:val="24"/>
          <w:szCs w:val="24"/>
        </w:rPr>
        <w:t>）（</w:t>
      </w:r>
      <w:r>
        <w:rPr>
          <w:rFonts w:ascii="宋体" w:hAnsi="宋体" w:eastAsia="宋体" w:cs="宋体"/>
          <w:spacing w:val="-7"/>
          <w:sz w:val="24"/>
          <w:szCs w:val="24"/>
        </w:rPr>
        <w:t>项目编号）的投标活动，并代表我</w:t>
      </w:r>
      <w:r>
        <w:rPr>
          <w:rFonts w:ascii="宋体" w:hAnsi="宋体" w:eastAsia="宋体" w:cs="宋体"/>
          <w:spacing w:val="17"/>
          <w:sz w:val="24"/>
          <w:szCs w:val="24"/>
        </w:rPr>
        <w:t xml:space="preserve"> </w:t>
      </w:r>
      <w:r>
        <w:rPr>
          <w:rFonts w:ascii="宋体" w:hAnsi="宋体" w:eastAsia="宋体" w:cs="宋体"/>
          <w:spacing w:val="-8"/>
          <w:sz w:val="24"/>
          <w:szCs w:val="24"/>
        </w:rPr>
        <w:t>方全权办理针对上述项目的投标、开标、评标、签约等具体事务和签署相关文件。</w:t>
      </w:r>
    </w:p>
    <w:p w14:paraId="2AA7E265">
      <w:pPr>
        <w:spacing w:before="35" w:line="219" w:lineRule="auto"/>
        <w:ind w:left="468"/>
        <w:rPr>
          <w:rFonts w:ascii="宋体" w:hAnsi="宋体" w:eastAsia="宋体" w:cs="宋体"/>
          <w:sz w:val="24"/>
          <w:szCs w:val="24"/>
        </w:rPr>
      </w:pPr>
      <w:r>
        <w:rPr>
          <w:rFonts w:ascii="宋体" w:hAnsi="宋体" w:eastAsia="宋体" w:cs="宋体"/>
          <w:spacing w:val="-8"/>
          <w:sz w:val="24"/>
          <w:szCs w:val="24"/>
        </w:rPr>
        <w:t>我方对被授权人的签名负全部责任。</w:t>
      </w:r>
    </w:p>
    <w:p w14:paraId="30BC7CBF">
      <w:pPr>
        <w:spacing w:before="182" w:line="347" w:lineRule="auto"/>
        <w:ind w:right="2" w:firstLine="465"/>
        <w:rPr>
          <w:rFonts w:ascii="宋体" w:hAnsi="宋体" w:eastAsia="宋体" w:cs="宋体"/>
          <w:sz w:val="24"/>
          <w:szCs w:val="24"/>
        </w:rPr>
      </w:pPr>
      <w:r>
        <w:rPr>
          <w:rFonts w:ascii="宋体" w:hAnsi="宋体" w:eastAsia="宋体" w:cs="宋体"/>
          <w:spacing w:val="-8"/>
          <w:sz w:val="24"/>
          <w:szCs w:val="24"/>
        </w:rPr>
        <w:t>在撤销授权的书面通知以前，本授权函一直</w:t>
      </w:r>
      <w:r>
        <w:rPr>
          <w:rFonts w:ascii="宋体" w:hAnsi="宋体" w:eastAsia="宋体" w:cs="宋体"/>
          <w:spacing w:val="-9"/>
          <w:sz w:val="24"/>
          <w:szCs w:val="24"/>
        </w:rPr>
        <w:t>有效。被授权人在授权函有效期内签署的所有文</w:t>
      </w:r>
      <w:r>
        <w:rPr>
          <w:rFonts w:ascii="宋体" w:hAnsi="宋体" w:eastAsia="宋体" w:cs="宋体"/>
          <w:sz w:val="24"/>
          <w:szCs w:val="24"/>
        </w:rPr>
        <w:t xml:space="preserve"> </w:t>
      </w:r>
      <w:r>
        <w:rPr>
          <w:rFonts w:ascii="宋体" w:hAnsi="宋体" w:eastAsia="宋体" w:cs="宋体"/>
          <w:spacing w:val="-8"/>
          <w:sz w:val="24"/>
          <w:szCs w:val="24"/>
        </w:rPr>
        <w:t>件不因授权的撤销而失效。</w:t>
      </w:r>
    </w:p>
    <w:p w14:paraId="496C2EBE">
      <w:pPr>
        <w:spacing w:before="35" w:line="219" w:lineRule="auto"/>
        <w:ind w:left="466"/>
        <w:rPr>
          <w:rFonts w:ascii="宋体" w:hAnsi="宋体" w:eastAsia="宋体" w:cs="宋体"/>
          <w:sz w:val="24"/>
          <w:szCs w:val="24"/>
        </w:rPr>
      </w:pPr>
      <w:r>
        <w:rPr>
          <w:rFonts w:ascii="宋体" w:hAnsi="宋体" w:eastAsia="宋体" w:cs="宋体"/>
          <w:spacing w:val="-8"/>
          <w:sz w:val="24"/>
          <w:szCs w:val="24"/>
        </w:rPr>
        <w:t>被授权人无转委托权，特此委托。</w:t>
      </w:r>
    </w:p>
    <w:p w14:paraId="601A8159">
      <w:pPr>
        <w:pStyle w:val="3"/>
        <w:spacing w:line="266" w:lineRule="auto"/>
      </w:pPr>
    </w:p>
    <w:p w14:paraId="0D5531B6">
      <w:pPr>
        <w:pStyle w:val="3"/>
        <w:spacing w:line="267" w:lineRule="auto"/>
      </w:pPr>
    </w:p>
    <w:p w14:paraId="5277272F">
      <w:pPr>
        <w:spacing w:before="78" w:line="219" w:lineRule="auto"/>
        <w:ind w:left="466"/>
        <w:rPr>
          <w:rFonts w:ascii="宋体" w:hAnsi="宋体" w:eastAsia="宋体" w:cs="宋体"/>
          <w:sz w:val="24"/>
          <w:szCs w:val="24"/>
        </w:rPr>
      </w:pPr>
      <w:r>
        <w:rPr>
          <w:rFonts w:ascii="宋体" w:hAnsi="宋体" w:eastAsia="宋体" w:cs="宋体"/>
          <w:spacing w:val="-9"/>
          <w:sz w:val="24"/>
          <w:szCs w:val="24"/>
        </w:rPr>
        <w:t>被授权人（签字</w:t>
      </w:r>
      <w:r>
        <w:rPr>
          <w:rFonts w:ascii="宋体" w:hAnsi="宋体" w:eastAsia="宋体" w:cs="宋体"/>
          <w:spacing w:val="-4"/>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法定代表人（签字或盖章</w:t>
      </w:r>
      <w:r>
        <w:rPr>
          <w:rFonts w:ascii="宋体" w:hAnsi="宋体" w:eastAsia="宋体" w:cs="宋体"/>
          <w:spacing w:val="-4"/>
          <w:sz w:val="24"/>
          <w:szCs w:val="24"/>
        </w:rPr>
        <w:t>）：</w:t>
      </w:r>
    </w:p>
    <w:p w14:paraId="4C16BA97">
      <w:pPr>
        <w:spacing w:before="185" w:line="219" w:lineRule="auto"/>
        <w:ind w:left="466"/>
        <w:rPr>
          <w:rFonts w:ascii="宋体" w:hAnsi="宋体" w:eastAsia="宋体" w:cs="宋体"/>
          <w:sz w:val="24"/>
          <w:szCs w:val="24"/>
        </w:rPr>
      </w:pPr>
      <w:r>
        <w:rPr>
          <w:rFonts w:ascii="宋体" w:hAnsi="宋体" w:eastAsia="宋体" w:cs="宋体"/>
          <w:spacing w:val="-5"/>
          <w:sz w:val="24"/>
          <w:szCs w:val="24"/>
        </w:rPr>
        <w:t xml:space="preserve">被授权人联系电话：                 </w:t>
      </w:r>
      <w:r>
        <w:rPr>
          <w:rFonts w:ascii="宋体" w:hAnsi="宋体" w:eastAsia="宋体" w:cs="宋体"/>
          <w:spacing w:val="-6"/>
          <w:sz w:val="24"/>
          <w:szCs w:val="24"/>
        </w:rPr>
        <w:t xml:space="preserve">         法定代表人联系电话：</w:t>
      </w:r>
    </w:p>
    <w:p w14:paraId="6DCB28E0">
      <w:pPr>
        <w:pStyle w:val="3"/>
        <w:spacing w:line="258" w:lineRule="auto"/>
      </w:pPr>
    </w:p>
    <w:p w14:paraId="2B67646F">
      <w:pPr>
        <w:pStyle w:val="3"/>
        <w:spacing w:line="258" w:lineRule="auto"/>
      </w:pPr>
    </w:p>
    <w:p w14:paraId="2CDF21D9">
      <w:pPr>
        <w:pStyle w:val="3"/>
        <w:spacing w:line="258" w:lineRule="auto"/>
      </w:pPr>
    </w:p>
    <w:p w14:paraId="1EB8377E">
      <w:pPr>
        <w:pStyle w:val="3"/>
        <w:spacing w:line="259" w:lineRule="auto"/>
      </w:pPr>
    </w:p>
    <w:p w14:paraId="15AE4238">
      <w:pPr>
        <w:spacing w:before="79" w:line="219" w:lineRule="auto"/>
        <w:ind w:left="5444"/>
        <w:rPr>
          <w:rFonts w:ascii="宋体" w:hAnsi="宋体" w:eastAsia="宋体" w:cs="宋体"/>
          <w:sz w:val="24"/>
          <w:szCs w:val="24"/>
        </w:rPr>
      </w:pPr>
      <w:r>
        <w:rPr>
          <w:rFonts w:ascii="宋体" w:hAnsi="宋体" w:eastAsia="宋体" w:cs="宋体"/>
          <w:spacing w:val="-8"/>
          <w:sz w:val="24"/>
          <w:szCs w:val="24"/>
        </w:rPr>
        <w:t>投标人公章：</w:t>
      </w:r>
    </w:p>
    <w:p w14:paraId="0410A1CC">
      <w:pPr>
        <w:tabs>
          <w:tab w:val="left" w:pos="6374"/>
        </w:tabs>
        <w:spacing w:before="184" w:line="219" w:lineRule="auto"/>
        <w:ind w:left="547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2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4938B12">
      <w:pPr>
        <w:pStyle w:val="3"/>
        <w:spacing w:line="245" w:lineRule="auto"/>
      </w:pPr>
    </w:p>
    <w:p w14:paraId="287E91A0">
      <w:pPr>
        <w:pStyle w:val="3"/>
        <w:spacing w:line="246" w:lineRule="auto"/>
      </w:pPr>
    </w:p>
    <w:p w14:paraId="1B616A54">
      <w:pPr>
        <w:spacing w:before="266" w:line="219" w:lineRule="auto"/>
        <w:rPr>
          <w:rFonts w:ascii="宋体" w:hAnsi="宋体" w:eastAsia="宋体" w:cs="宋体"/>
          <w:b/>
          <w:bCs/>
          <w:spacing w:val="-4"/>
          <w:sz w:val="24"/>
          <w:szCs w:val="24"/>
        </w:rPr>
      </w:pPr>
    </w:p>
    <w:p w14:paraId="7D754DD7">
      <w:pPr>
        <w:spacing w:before="266" w:line="219" w:lineRule="auto"/>
        <w:rPr>
          <w:rFonts w:ascii="宋体" w:hAnsi="宋体" w:eastAsia="宋体" w:cs="宋体"/>
          <w:b/>
          <w:bCs/>
          <w:spacing w:val="-4"/>
          <w:sz w:val="24"/>
          <w:szCs w:val="24"/>
        </w:rPr>
      </w:pPr>
    </w:p>
    <w:p w14:paraId="28A6B399">
      <w:pPr>
        <w:spacing w:before="266" w:line="219" w:lineRule="auto"/>
        <w:rPr>
          <w:rFonts w:ascii="宋体" w:hAnsi="宋体" w:eastAsia="宋体" w:cs="宋体"/>
          <w:b/>
          <w:bCs/>
          <w:spacing w:val="-4"/>
          <w:sz w:val="24"/>
          <w:szCs w:val="24"/>
        </w:rPr>
      </w:pPr>
    </w:p>
    <w:p w14:paraId="49D81C76">
      <w:pPr>
        <w:spacing w:before="266" w:line="219" w:lineRule="auto"/>
        <w:rPr>
          <w:rFonts w:ascii="宋体" w:hAnsi="宋体" w:eastAsia="宋体" w:cs="宋体"/>
          <w:b/>
          <w:bCs/>
          <w:spacing w:val="-4"/>
          <w:sz w:val="24"/>
          <w:szCs w:val="24"/>
        </w:rPr>
      </w:pPr>
    </w:p>
    <w:p w14:paraId="593B8BF9">
      <w:pPr>
        <w:spacing w:before="266" w:line="219" w:lineRule="auto"/>
        <w:rPr>
          <w:rFonts w:ascii="宋体" w:hAnsi="宋体" w:eastAsia="宋体" w:cs="宋体"/>
          <w:b/>
          <w:bCs/>
          <w:spacing w:val="-4"/>
          <w:sz w:val="24"/>
          <w:szCs w:val="24"/>
        </w:rPr>
      </w:pPr>
    </w:p>
    <w:p w14:paraId="60FC8932">
      <w:pPr>
        <w:spacing w:before="266" w:line="219" w:lineRule="auto"/>
        <w:rPr>
          <w:rFonts w:ascii="宋体" w:hAnsi="宋体" w:eastAsia="宋体" w:cs="宋体"/>
          <w:b/>
          <w:bCs/>
          <w:spacing w:val="-4"/>
          <w:sz w:val="24"/>
          <w:szCs w:val="24"/>
        </w:rPr>
      </w:pPr>
    </w:p>
    <w:p w14:paraId="4A610DBE">
      <w:pPr>
        <w:spacing w:before="266" w:line="219" w:lineRule="auto"/>
        <w:rPr>
          <w:rFonts w:ascii="宋体" w:hAnsi="宋体" w:eastAsia="宋体" w:cs="宋体"/>
          <w:b/>
          <w:bCs/>
          <w:spacing w:val="-4"/>
          <w:sz w:val="24"/>
          <w:szCs w:val="24"/>
        </w:rPr>
      </w:pPr>
    </w:p>
    <w:p w14:paraId="29154B69">
      <w:pPr>
        <w:spacing w:before="266" w:line="219" w:lineRule="auto"/>
        <w:rPr>
          <w:rFonts w:ascii="宋体" w:hAnsi="宋体" w:eastAsia="宋体" w:cs="宋体"/>
          <w:b/>
          <w:bCs/>
          <w:spacing w:val="-4"/>
          <w:sz w:val="24"/>
          <w:szCs w:val="24"/>
        </w:rPr>
      </w:pPr>
    </w:p>
    <w:p w14:paraId="719D9165">
      <w:pPr>
        <w:spacing w:before="266" w:line="219" w:lineRule="auto"/>
        <w:rPr>
          <w:rFonts w:ascii="宋体" w:hAnsi="宋体" w:eastAsia="宋体" w:cs="宋体"/>
          <w:b/>
          <w:bCs/>
          <w:spacing w:val="-4"/>
          <w:sz w:val="24"/>
          <w:szCs w:val="24"/>
        </w:rPr>
      </w:pPr>
    </w:p>
    <w:p w14:paraId="24A94D3F">
      <w:pPr>
        <w:spacing w:before="266" w:line="219" w:lineRule="auto"/>
        <w:rPr>
          <w:rFonts w:ascii="宋体" w:hAnsi="宋体" w:eastAsia="宋体" w:cs="宋体"/>
          <w:b/>
          <w:bCs/>
          <w:spacing w:val="-4"/>
          <w:sz w:val="24"/>
          <w:szCs w:val="24"/>
        </w:rPr>
      </w:pPr>
    </w:p>
    <w:p w14:paraId="45A1F6FB">
      <w:pPr>
        <w:spacing w:before="266" w:line="219" w:lineRule="auto"/>
        <w:rPr>
          <w:rFonts w:ascii="宋体" w:hAnsi="宋体" w:eastAsia="宋体" w:cs="宋体"/>
          <w:sz w:val="24"/>
          <w:szCs w:val="24"/>
        </w:rPr>
      </w:pPr>
      <w:r>
        <w:rPr>
          <w:rFonts w:ascii="宋体" w:hAnsi="宋体" w:eastAsia="宋体" w:cs="宋体"/>
          <w:b/>
          <w:bCs/>
          <w:spacing w:val="-4"/>
          <w:sz w:val="24"/>
          <w:szCs w:val="24"/>
        </w:rPr>
        <w:t>格式</w:t>
      </w:r>
      <w:r>
        <w:rPr>
          <w:rFonts w:hint="eastAsia" w:ascii="宋体" w:hAnsi="宋体" w:eastAsia="宋体" w:cs="宋体"/>
          <w:b/>
          <w:bCs/>
          <w:spacing w:val="-4"/>
          <w:sz w:val="24"/>
          <w:szCs w:val="24"/>
          <w:lang w:val="en-US" w:eastAsia="zh-CN"/>
        </w:rPr>
        <w:t>七</w:t>
      </w:r>
      <w:r>
        <w:rPr>
          <w:rFonts w:ascii="宋体" w:hAnsi="宋体" w:eastAsia="宋体" w:cs="宋体"/>
          <w:b/>
          <w:bCs/>
          <w:spacing w:val="-4"/>
          <w:sz w:val="24"/>
          <w:szCs w:val="24"/>
        </w:rPr>
        <w:t>、业绩</w:t>
      </w:r>
    </w:p>
    <w:p w14:paraId="40F692ED">
      <w:pPr>
        <w:spacing w:before="65"/>
      </w:pPr>
    </w:p>
    <w:p w14:paraId="587F9C5D">
      <w:pPr>
        <w:spacing w:before="65"/>
      </w:pPr>
    </w:p>
    <w:tbl>
      <w:tblPr>
        <w:tblStyle w:val="20"/>
        <w:tblW w:w="944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558"/>
        <w:gridCol w:w="2303"/>
        <w:gridCol w:w="1199"/>
        <w:gridCol w:w="1199"/>
        <w:gridCol w:w="1558"/>
        <w:gridCol w:w="820"/>
      </w:tblGrid>
      <w:tr w14:paraId="2B212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12" w:type="dxa"/>
            <w:vAlign w:val="top"/>
          </w:tcPr>
          <w:p w14:paraId="0E41B3AF">
            <w:pPr>
              <w:spacing w:line="271" w:lineRule="auto"/>
              <w:rPr>
                <w:rFonts w:ascii="Arial"/>
                <w:sz w:val="21"/>
              </w:rPr>
            </w:pPr>
          </w:p>
          <w:p w14:paraId="31B9C82A">
            <w:pPr>
              <w:pStyle w:val="21"/>
              <w:spacing w:before="78" w:line="221" w:lineRule="auto"/>
              <w:ind w:left="170"/>
            </w:pPr>
            <w:r>
              <w:rPr>
                <w:b/>
                <w:bCs/>
                <w:spacing w:val="-7"/>
              </w:rPr>
              <w:t>序号</w:t>
            </w:r>
          </w:p>
        </w:tc>
        <w:tc>
          <w:tcPr>
            <w:tcW w:w="1558" w:type="dxa"/>
            <w:vAlign w:val="top"/>
          </w:tcPr>
          <w:p w14:paraId="799C0407">
            <w:pPr>
              <w:spacing w:line="272" w:lineRule="auto"/>
              <w:rPr>
                <w:rFonts w:ascii="Arial"/>
                <w:sz w:val="21"/>
              </w:rPr>
            </w:pPr>
          </w:p>
          <w:p w14:paraId="7685D8B3">
            <w:pPr>
              <w:pStyle w:val="21"/>
              <w:spacing w:before="78" w:line="221" w:lineRule="auto"/>
              <w:ind w:left="298"/>
            </w:pPr>
            <w:r>
              <w:rPr>
                <w:b/>
                <w:bCs/>
                <w:spacing w:val="-5"/>
              </w:rPr>
              <w:t>业主名称</w:t>
            </w:r>
          </w:p>
        </w:tc>
        <w:tc>
          <w:tcPr>
            <w:tcW w:w="2303" w:type="dxa"/>
            <w:vAlign w:val="top"/>
          </w:tcPr>
          <w:p w14:paraId="227D92BC">
            <w:pPr>
              <w:spacing w:line="272" w:lineRule="auto"/>
              <w:rPr>
                <w:rFonts w:ascii="Arial"/>
                <w:sz w:val="21"/>
              </w:rPr>
            </w:pPr>
          </w:p>
          <w:p w14:paraId="38CC9E03">
            <w:pPr>
              <w:pStyle w:val="21"/>
              <w:spacing w:before="78" w:line="219" w:lineRule="auto"/>
              <w:ind w:left="677"/>
            </w:pPr>
            <w:r>
              <w:rPr>
                <w:b/>
                <w:bCs/>
                <w:spacing w:val="-6"/>
              </w:rPr>
              <w:t>项目内容</w:t>
            </w:r>
          </w:p>
        </w:tc>
        <w:tc>
          <w:tcPr>
            <w:tcW w:w="1199" w:type="dxa"/>
            <w:vAlign w:val="top"/>
          </w:tcPr>
          <w:p w14:paraId="00B408AD">
            <w:pPr>
              <w:spacing w:line="272" w:lineRule="auto"/>
              <w:rPr>
                <w:rFonts w:ascii="Arial"/>
                <w:sz w:val="21"/>
              </w:rPr>
            </w:pPr>
          </w:p>
          <w:p w14:paraId="4D7CCB54">
            <w:pPr>
              <w:pStyle w:val="21"/>
              <w:spacing w:before="78" w:line="220" w:lineRule="auto"/>
              <w:ind w:left="122"/>
            </w:pPr>
            <w:r>
              <w:rPr>
                <w:b/>
                <w:bCs/>
                <w:spacing w:val="-5"/>
              </w:rPr>
              <w:t>签订日期</w:t>
            </w:r>
          </w:p>
        </w:tc>
        <w:tc>
          <w:tcPr>
            <w:tcW w:w="1199" w:type="dxa"/>
            <w:vAlign w:val="top"/>
          </w:tcPr>
          <w:p w14:paraId="3435162E">
            <w:pPr>
              <w:spacing w:line="272" w:lineRule="auto"/>
              <w:rPr>
                <w:rFonts w:ascii="Arial"/>
                <w:sz w:val="21"/>
              </w:rPr>
            </w:pPr>
          </w:p>
          <w:p w14:paraId="7A3CD8B9">
            <w:pPr>
              <w:pStyle w:val="21"/>
              <w:spacing w:before="78" w:line="219" w:lineRule="auto"/>
              <w:ind w:left="124"/>
            </w:pPr>
            <w:r>
              <w:rPr>
                <w:b/>
                <w:bCs/>
                <w:spacing w:val="-5"/>
              </w:rPr>
              <w:t>合同金额</w:t>
            </w:r>
          </w:p>
        </w:tc>
        <w:tc>
          <w:tcPr>
            <w:tcW w:w="1558" w:type="dxa"/>
            <w:vAlign w:val="top"/>
          </w:tcPr>
          <w:p w14:paraId="7E17588B">
            <w:pPr>
              <w:pStyle w:val="21"/>
              <w:spacing w:before="118" w:line="314" w:lineRule="auto"/>
              <w:ind w:left="183" w:right="172"/>
            </w:pPr>
            <w:r>
              <w:rPr>
                <w:b/>
                <w:bCs/>
                <w:spacing w:val="-4"/>
              </w:rPr>
              <w:t>业主联系人</w:t>
            </w:r>
            <w:r>
              <w:rPr>
                <w:spacing w:val="2"/>
              </w:rPr>
              <w:t xml:space="preserve"> </w:t>
            </w:r>
            <w:r>
              <w:rPr>
                <w:b/>
                <w:bCs/>
                <w:spacing w:val="-4"/>
              </w:rPr>
              <w:t>及联系方式</w:t>
            </w:r>
          </w:p>
        </w:tc>
        <w:tc>
          <w:tcPr>
            <w:tcW w:w="820" w:type="dxa"/>
            <w:vAlign w:val="top"/>
          </w:tcPr>
          <w:p w14:paraId="37D47D22">
            <w:pPr>
              <w:pStyle w:val="21"/>
              <w:spacing w:before="194" w:line="231" w:lineRule="auto"/>
              <w:ind w:left="180" w:right="169" w:firstLine="12"/>
            </w:pPr>
            <w:r>
              <w:rPr>
                <w:b/>
                <w:bCs/>
                <w:spacing w:val="-17"/>
              </w:rPr>
              <w:t>附件</w:t>
            </w:r>
            <w:r>
              <w:t xml:space="preserve"> </w:t>
            </w:r>
            <w:r>
              <w:rPr>
                <w:b/>
                <w:bCs/>
                <w:spacing w:val="-11"/>
              </w:rPr>
              <w:t>页码</w:t>
            </w:r>
          </w:p>
        </w:tc>
      </w:tr>
      <w:tr w14:paraId="7CBDF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2" w:type="dxa"/>
            <w:vAlign w:val="top"/>
          </w:tcPr>
          <w:p w14:paraId="6C70DA34">
            <w:pPr>
              <w:rPr>
                <w:rFonts w:ascii="Arial"/>
                <w:sz w:val="21"/>
              </w:rPr>
            </w:pPr>
          </w:p>
        </w:tc>
        <w:tc>
          <w:tcPr>
            <w:tcW w:w="1558" w:type="dxa"/>
            <w:vAlign w:val="top"/>
          </w:tcPr>
          <w:p w14:paraId="45421C05">
            <w:pPr>
              <w:rPr>
                <w:rFonts w:ascii="Arial"/>
                <w:sz w:val="21"/>
              </w:rPr>
            </w:pPr>
          </w:p>
        </w:tc>
        <w:tc>
          <w:tcPr>
            <w:tcW w:w="2303" w:type="dxa"/>
            <w:vAlign w:val="top"/>
          </w:tcPr>
          <w:p w14:paraId="168DB652">
            <w:pPr>
              <w:rPr>
                <w:rFonts w:ascii="Arial"/>
                <w:sz w:val="21"/>
              </w:rPr>
            </w:pPr>
          </w:p>
        </w:tc>
        <w:tc>
          <w:tcPr>
            <w:tcW w:w="1199" w:type="dxa"/>
            <w:vAlign w:val="top"/>
          </w:tcPr>
          <w:p w14:paraId="7C3DE035">
            <w:pPr>
              <w:rPr>
                <w:rFonts w:ascii="Arial"/>
                <w:sz w:val="21"/>
              </w:rPr>
            </w:pPr>
          </w:p>
        </w:tc>
        <w:tc>
          <w:tcPr>
            <w:tcW w:w="1199" w:type="dxa"/>
            <w:vAlign w:val="top"/>
          </w:tcPr>
          <w:p w14:paraId="1BDF6934">
            <w:pPr>
              <w:rPr>
                <w:rFonts w:ascii="Arial"/>
                <w:sz w:val="21"/>
              </w:rPr>
            </w:pPr>
          </w:p>
        </w:tc>
        <w:tc>
          <w:tcPr>
            <w:tcW w:w="1558" w:type="dxa"/>
            <w:vAlign w:val="top"/>
          </w:tcPr>
          <w:p w14:paraId="1002A1E0">
            <w:pPr>
              <w:rPr>
                <w:rFonts w:ascii="Arial"/>
                <w:sz w:val="21"/>
              </w:rPr>
            </w:pPr>
          </w:p>
        </w:tc>
        <w:tc>
          <w:tcPr>
            <w:tcW w:w="820" w:type="dxa"/>
            <w:vAlign w:val="top"/>
          </w:tcPr>
          <w:p w14:paraId="5785EFE1">
            <w:pPr>
              <w:rPr>
                <w:rFonts w:ascii="Arial"/>
                <w:sz w:val="21"/>
              </w:rPr>
            </w:pPr>
          </w:p>
        </w:tc>
      </w:tr>
      <w:tr w14:paraId="1798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2" w:type="dxa"/>
            <w:vAlign w:val="top"/>
          </w:tcPr>
          <w:p w14:paraId="3D364423">
            <w:pPr>
              <w:rPr>
                <w:rFonts w:ascii="Arial"/>
                <w:sz w:val="21"/>
              </w:rPr>
            </w:pPr>
          </w:p>
        </w:tc>
        <w:tc>
          <w:tcPr>
            <w:tcW w:w="1558" w:type="dxa"/>
            <w:vAlign w:val="top"/>
          </w:tcPr>
          <w:p w14:paraId="535AEA99">
            <w:pPr>
              <w:rPr>
                <w:rFonts w:ascii="Arial"/>
                <w:sz w:val="21"/>
              </w:rPr>
            </w:pPr>
          </w:p>
        </w:tc>
        <w:tc>
          <w:tcPr>
            <w:tcW w:w="2303" w:type="dxa"/>
            <w:vAlign w:val="top"/>
          </w:tcPr>
          <w:p w14:paraId="041E9067">
            <w:pPr>
              <w:rPr>
                <w:rFonts w:ascii="Arial"/>
                <w:sz w:val="21"/>
              </w:rPr>
            </w:pPr>
          </w:p>
        </w:tc>
        <w:tc>
          <w:tcPr>
            <w:tcW w:w="1199" w:type="dxa"/>
            <w:vAlign w:val="top"/>
          </w:tcPr>
          <w:p w14:paraId="69C97E6B">
            <w:pPr>
              <w:rPr>
                <w:rFonts w:ascii="Arial"/>
                <w:sz w:val="21"/>
              </w:rPr>
            </w:pPr>
          </w:p>
        </w:tc>
        <w:tc>
          <w:tcPr>
            <w:tcW w:w="1199" w:type="dxa"/>
            <w:vAlign w:val="top"/>
          </w:tcPr>
          <w:p w14:paraId="3E752827">
            <w:pPr>
              <w:rPr>
                <w:rFonts w:ascii="Arial"/>
                <w:sz w:val="21"/>
              </w:rPr>
            </w:pPr>
          </w:p>
        </w:tc>
        <w:tc>
          <w:tcPr>
            <w:tcW w:w="1558" w:type="dxa"/>
            <w:vAlign w:val="top"/>
          </w:tcPr>
          <w:p w14:paraId="1BAC1DF3">
            <w:pPr>
              <w:rPr>
                <w:rFonts w:ascii="Arial"/>
                <w:sz w:val="21"/>
              </w:rPr>
            </w:pPr>
          </w:p>
        </w:tc>
        <w:tc>
          <w:tcPr>
            <w:tcW w:w="820" w:type="dxa"/>
            <w:vAlign w:val="top"/>
          </w:tcPr>
          <w:p w14:paraId="6DB0C335">
            <w:pPr>
              <w:rPr>
                <w:rFonts w:ascii="Arial"/>
                <w:sz w:val="21"/>
              </w:rPr>
            </w:pPr>
          </w:p>
        </w:tc>
      </w:tr>
      <w:tr w14:paraId="06B90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2" w:type="dxa"/>
            <w:vAlign w:val="top"/>
          </w:tcPr>
          <w:p w14:paraId="5305FDE6">
            <w:pPr>
              <w:rPr>
                <w:rFonts w:ascii="Arial"/>
                <w:sz w:val="21"/>
              </w:rPr>
            </w:pPr>
          </w:p>
        </w:tc>
        <w:tc>
          <w:tcPr>
            <w:tcW w:w="1558" w:type="dxa"/>
            <w:vAlign w:val="top"/>
          </w:tcPr>
          <w:p w14:paraId="414340CC">
            <w:pPr>
              <w:rPr>
                <w:rFonts w:ascii="Arial"/>
                <w:sz w:val="21"/>
              </w:rPr>
            </w:pPr>
          </w:p>
        </w:tc>
        <w:tc>
          <w:tcPr>
            <w:tcW w:w="2303" w:type="dxa"/>
            <w:vAlign w:val="top"/>
          </w:tcPr>
          <w:p w14:paraId="22BB7EE2">
            <w:pPr>
              <w:rPr>
                <w:rFonts w:ascii="Arial"/>
                <w:sz w:val="21"/>
              </w:rPr>
            </w:pPr>
          </w:p>
        </w:tc>
        <w:tc>
          <w:tcPr>
            <w:tcW w:w="1199" w:type="dxa"/>
            <w:vAlign w:val="top"/>
          </w:tcPr>
          <w:p w14:paraId="2FD52E6B">
            <w:pPr>
              <w:rPr>
                <w:rFonts w:ascii="Arial"/>
                <w:sz w:val="21"/>
              </w:rPr>
            </w:pPr>
          </w:p>
        </w:tc>
        <w:tc>
          <w:tcPr>
            <w:tcW w:w="1199" w:type="dxa"/>
            <w:vAlign w:val="top"/>
          </w:tcPr>
          <w:p w14:paraId="603FC1D5">
            <w:pPr>
              <w:rPr>
                <w:rFonts w:ascii="Arial"/>
                <w:sz w:val="21"/>
              </w:rPr>
            </w:pPr>
          </w:p>
        </w:tc>
        <w:tc>
          <w:tcPr>
            <w:tcW w:w="1558" w:type="dxa"/>
            <w:vAlign w:val="top"/>
          </w:tcPr>
          <w:p w14:paraId="1C3CEF5D">
            <w:pPr>
              <w:rPr>
                <w:rFonts w:ascii="Arial"/>
                <w:sz w:val="21"/>
              </w:rPr>
            </w:pPr>
          </w:p>
        </w:tc>
        <w:tc>
          <w:tcPr>
            <w:tcW w:w="820" w:type="dxa"/>
            <w:vAlign w:val="top"/>
          </w:tcPr>
          <w:p w14:paraId="004AB3CE">
            <w:pPr>
              <w:rPr>
                <w:rFonts w:ascii="Arial"/>
                <w:sz w:val="21"/>
              </w:rPr>
            </w:pPr>
          </w:p>
        </w:tc>
      </w:tr>
      <w:tr w14:paraId="0D677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12" w:type="dxa"/>
            <w:vAlign w:val="top"/>
          </w:tcPr>
          <w:p w14:paraId="3D463BA9">
            <w:pPr>
              <w:rPr>
                <w:rFonts w:ascii="Arial"/>
                <w:sz w:val="21"/>
              </w:rPr>
            </w:pPr>
          </w:p>
        </w:tc>
        <w:tc>
          <w:tcPr>
            <w:tcW w:w="1558" w:type="dxa"/>
            <w:vAlign w:val="top"/>
          </w:tcPr>
          <w:p w14:paraId="6ACB5491">
            <w:pPr>
              <w:rPr>
                <w:rFonts w:ascii="Arial"/>
                <w:sz w:val="21"/>
              </w:rPr>
            </w:pPr>
          </w:p>
        </w:tc>
        <w:tc>
          <w:tcPr>
            <w:tcW w:w="2303" w:type="dxa"/>
            <w:vAlign w:val="top"/>
          </w:tcPr>
          <w:p w14:paraId="05521133">
            <w:pPr>
              <w:rPr>
                <w:rFonts w:ascii="Arial"/>
                <w:sz w:val="21"/>
              </w:rPr>
            </w:pPr>
          </w:p>
        </w:tc>
        <w:tc>
          <w:tcPr>
            <w:tcW w:w="1199" w:type="dxa"/>
            <w:vAlign w:val="top"/>
          </w:tcPr>
          <w:p w14:paraId="7BE73354">
            <w:pPr>
              <w:rPr>
                <w:rFonts w:ascii="Arial"/>
                <w:sz w:val="21"/>
              </w:rPr>
            </w:pPr>
          </w:p>
        </w:tc>
        <w:tc>
          <w:tcPr>
            <w:tcW w:w="1199" w:type="dxa"/>
            <w:vAlign w:val="top"/>
          </w:tcPr>
          <w:p w14:paraId="4DAF859B">
            <w:pPr>
              <w:rPr>
                <w:rFonts w:ascii="Arial"/>
                <w:sz w:val="21"/>
              </w:rPr>
            </w:pPr>
          </w:p>
        </w:tc>
        <w:tc>
          <w:tcPr>
            <w:tcW w:w="1558" w:type="dxa"/>
            <w:vAlign w:val="top"/>
          </w:tcPr>
          <w:p w14:paraId="0B6DBDC7">
            <w:pPr>
              <w:rPr>
                <w:rFonts w:ascii="Arial"/>
                <w:sz w:val="21"/>
              </w:rPr>
            </w:pPr>
          </w:p>
        </w:tc>
        <w:tc>
          <w:tcPr>
            <w:tcW w:w="820" w:type="dxa"/>
            <w:vAlign w:val="top"/>
          </w:tcPr>
          <w:p w14:paraId="586FF4E8">
            <w:pPr>
              <w:rPr>
                <w:rFonts w:ascii="Arial"/>
                <w:sz w:val="21"/>
              </w:rPr>
            </w:pPr>
          </w:p>
        </w:tc>
      </w:tr>
      <w:tr w14:paraId="196EC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12" w:type="dxa"/>
            <w:vAlign w:val="top"/>
          </w:tcPr>
          <w:p w14:paraId="01399945">
            <w:pPr>
              <w:rPr>
                <w:rFonts w:ascii="Arial"/>
                <w:sz w:val="21"/>
              </w:rPr>
            </w:pPr>
          </w:p>
        </w:tc>
        <w:tc>
          <w:tcPr>
            <w:tcW w:w="1558" w:type="dxa"/>
            <w:vAlign w:val="top"/>
          </w:tcPr>
          <w:p w14:paraId="11CB75F9">
            <w:pPr>
              <w:rPr>
                <w:rFonts w:ascii="Arial"/>
                <w:sz w:val="21"/>
              </w:rPr>
            </w:pPr>
          </w:p>
        </w:tc>
        <w:tc>
          <w:tcPr>
            <w:tcW w:w="2303" w:type="dxa"/>
            <w:vAlign w:val="top"/>
          </w:tcPr>
          <w:p w14:paraId="18101FBE">
            <w:pPr>
              <w:rPr>
                <w:rFonts w:ascii="Arial"/>
                <w:sz w:val="21"/>
              </w:rPr>
            </w:pPr>
          </w:p>
        </w:tc>
        <w:tc>
          <w:tcPr>
            <w:tcW w:w="1199" w:type="dxa"/>
            <w:vAlign w:val="top"/>
          </w:tcPr>
          <w:p w14:paraId="5465182F">
            <w:pPr>
              <w:rPr>
                <w:rFonts w:ascii="Arial"/>
                <w:sz w:val="21"/>
              </w:rPr>
            </w:pPr>
          </w:p>
        </w:tc>
        <w:tc>
          <w:tcPr>
            <w:tcW w:w="1199" w:type="dxa"/>
            <w:vAlign w:val="top"/>
          </w:tcPr>
          <w:p w14:paraId="45F28C42">
            <w:pPr>
              <w:rPr>
                <w:rFonts w:ascii="Arial"/>
                <w:sz w:val="21"/>
              </w:rPr>
            </w:pPr>
          </w:p>
        </w:tc>
        <w:tc>
          <w:tcPr>
            <w:tcW w:w="1558" w:type="dxa"/>
            <w:vAlign w:val="top"/>
          </w:tcPr>
          <w:p w14:paraId="2B0DFDB3">
            <w:pPr>
              <w:rPr>
                <w:rFonts w:ascii="Arial"/>
                <w:sz w:val="21"/>
              </w:rPr>
            </w:pPr>
          </w:p>
        </w:tc>
        <w:tc>
          <w:tcPr>
            <w:tcW w:w="820" w:type="dxa"/>
            <w:vAlign w:val="top"/>
          </w:tcPr>
          <w:p w14:paraId="35D7111F">
            <w:pPr>
              <w:rPr>
                <w:rFonts w:ascii="Arial"/>
                <w:sz w:val="21"/>
              </w:rPr>
            </w:pPr>
          </w:p>
        </w:tc>
      </w:tr>
      <w:tr w14:paraId="558CE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12" w:type="dxa"/>
            <w:vAlign w:val="top"/>
          </w:tcPr>
          <w:p w14:paraId="0F689C17">
            <w:pPr>
              <w:rPr>
                <w:rFonts w:ascii="Arial"/>
                <w:sz w:val="21"/>
              </w:rPr>
            </w:pPr>
          </w:p>
        </w:tc>
        <w:tc>
          <w:tcPr>
            <w:tcW w:w="1558" w:type="dxa"/>
            <w:vAlign w:val="top"/>
          </w:tcPr>
          <w:p w14:paraId="433B7D48">
            <w:pPr>
              <w:rPr>
                <w:rFonts w:ascii="Arial"/>
                <w:sz w:val="21"/>
              </w:rPr>
            </w:pPr>
          </w:p>
        </w:tc>
        <w:tc>
          <w:tcPr>
            <w:tcW w:w="2303" w:type="dxa"/>
            <w:vAlign w:val="top"/>
          </w:tcPr>
          <w:p w14:paraId="6D4AE267">
            <w:pPr>
              <w:rPr>
                <w:rFonts w:ascii="Arial"/>
                <w:sz w:val="21"/>
              </w:rPr>
            </w:pPr>
          </w:p>
        </w:tc>
        <w:tc>
          <w:tcPr>
            <w:tcW w:w="1199" w:type="dxa"/>
            <w:vAlign w:val="top"/>
          </w:tcPr>
          <w:p w14:paraId="6BBED411">
            <w:pPr>
              <w:rPr>
                <w:rFonts w:ascii="Arial"/>
                <w:sz w:val="21"/>
              </w:rPr>
            </w:pPr>
          </w:p>
        </w:tc>
        <w:tc>
          <w:tcPr>
            <w:tcW w:w="1199" w:type="dxa"/>
            <w:vAlign w:val="top"/>
          </w:tcPr>
          <w:p w14:paraId="6391E42F">
            <w:pPr>
              <w:rPr>
                <w:rFonts w:ascii="Arial"/>
                <w:sz w:val="21"/>
              </w:rPr>
            </w:pPr>
          </w:p>
        </w:tc>
        <w:tc>
          <w:tcPr>
            <w:tcW w:w="1558" w:type="dxa"/>
            <w:vAlign w:val="top"/>
          </w:tcPr>
          <w:p w14:paraId="51C1ECCF">
            <w:pPr>
              <w:rPr>
                <w:rFonts w:ascii="Arial"/>
                <w:sz w:val="21"/>
              </w:rPr>
            </w:pPr>
          </w:p>
        </w:tc>
        <w:tc>
          <w:tcPr>
            <w:tcW w:w="820" w:type="dxa"/>
            <w:vAlign w:val="top"/>
          </w:tcPr>
          <w:p w14:paraId="4F422361">
            <w:pPr>
              <w:rPr>
                <w:rFonts w:ascii="Arial"/>
                <w:sz w:val="21"/>
              </w:rPr>
            </w:pPr>
          </w:p>
        </w:tc>
      </w:tr>
    </w:tbl>
    <w:p w14:paraId="239C0704">
      <w:pPr>
        <w:pStyle w:val="3"/>
        <w:spacing w:line="289" w:lineRule="auto"/>
      </w:pPr>
    </w:p>
    <w:p w14:paraId="6C032E50">
      <w:pPr>
        <w:pStyle w:val="3"/>
        <w:spacing w:line="289" w:lineRule="auto"/>
      </w:pPr>
    </w:p>
    <w:p w14:paraId="329B28A8">
      <w:pPr>
        <w:spacing w:before="78" w:line="219" w:lineRule="auto"/>
        <w:ind w:left="2"/>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加盖公章）</w:t>
      </w:r>
    </w:p>
    <w:p w14:paraId="6A41851E">
      <w:pPr>
        <w:pStyle w:val="3"/>
        <w:spacing w:line="260" w:lineRule="auto"/>
      </w:pPr>
    </w:p>
    <w:p w14:paraId="10693200">
      <w:pPr>
        <w:spacing w:before="78" w:line="219" w:lineRule="auto"/>
        <w:ind w:left="2"/>
        <w:rPr>
          <w:rFonts w:ascii="宋体" w:hAnsi="宋体" w:eastAsia="宋体" w:cs="宋体"/>
          <w:sz w:val="24"/>
          <w:szCs w:val="24"/>
        </w:rPr>
      </w:pPr>
      <w:r>
        <w:rPr>
          <w:rFonts w:ascii="宋体" w:hAnsi="宋体" w:eastAsia="宋体" w:cs="宋体"/>
          <w:spacing w:val="-2"/>
          <w:sz w:val="24"/>
          <w:szCs w:val="24"/>
        </w:rPr>
        <w:t>投标人代表</w:t>
      </w:r>
      <w:r>
        <w:rPr>
          <w:rFonts w:ascii="宋体" w:hAnsi="宋体" w:eastAsia="宋体" w:cs="宋体"/>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2"/>
          <w:sz w:val="24"/>
          <w:szCs w:val="24"/>
        </w:rPr>
        <w:t>签字）</w:t>
      </w:r>
    </w:p>
    <w:p w14:paraId="5A259B46">
      <w:pPr>
        <w:pStyle w:val="3"/>
        <w:spacing w:line="259" w:lineRule="auto"/>
      </w:pPr>
    </w:p>
    <w:p w14:paraId="183F4E7E">
      <w:pPr>
        <w:spacing w:before="79" w:line="219" w:lineRule="auto"/>
        <w:ind w:left="4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7"/>
          <w:sz w:val="24"/>
          <w:szCs w:val="24"/>
        </w:rPr>
        <w:t xml:space="preserve"> </w:t>
      </w:r>
      <w:r>
        <w:rPr>
          <w:rFonts w:ascii="宋体" w:hAnsi="宋体" w:eastAsia="宋体" w:cs="宋体"/>
          <w:spacing w:val="-20"/>
          <w:sz w:val="24"/>
          <w:szCs w:val="24"/>
        </w:rPr>
        <w:t>期</w:t>
      </w:r>
      <w:r>
        <w:rPr>
          <w:rFonts w:ascii="宋体" w:hAnsi="宋体" w:eastAsia="宋体" w:cs="宋体"/>
          <w:spacing w:val="-51"/>
          <w:sz w:val="24"/>
          <w:szCs w:val="24"/>
        </w:rPr>
        <w:t xml:space="preserve"> </w:t>
      </w:r>
      <w:r>
        <w:rPr>
          <w:rFonts w:ascii="宋体" w:hAnsi="宋体" w:eastAsia="宋体" w:cs="宋体"/>
          <w:spacing w:val="-20"/>
          <w:sz w:val="24"/>
          <w:szCs w:val="24"/>
        </w:rPr>
        <w:t>：</w:t>
      </w:r>
      <w:r>
        <w:rPr>
          <w:rFonts w:ascii="宋体" w:hAnsi="宋体" w:eastAsia="宋体" w:cs="宋体"/>
          <w:spacing w:val="-80"/>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0"/>
          <w:sz w:val="24"/>
          <w:szCs w:val="24"/>
        </w:rPr>
        <w:t>年</w:t>
      </w:r>
      <w:r>
        <w:rPr>
          <w:rFonts w:ascii="宋体" w:hAnsi="宋体" w:eastAsia="宋体" w:cs="宋体"/>
          <w:spacing w:val="-8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0"/>
          <w:sz w:val="24"/>
          <w:szCs w:val="24"/>
        </w:rPr>
        <w:t>月</w:t>
      </w:r>
      <w:r>
        <w:rPr>
          <w:rFonts w:ascii="宋体" w:hAnsi="宋体" w:eastAsia="宋体" w:cs="宋体"/>
          <w:spacing w:val="-8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0"/>
          <w:sz w:val="24"/>
          <w:szCs w:val="24"/>
        </w:rPr>
        <w:t>日</w:t>
      </w:r>
    </w:p>
    <w:p w14:paraId="0D4AB313">
      <w:pPr>
        <w:spacing w:line="219" w:lineRule="auto"/>
        <w:rPr>
          <w:rFonts w:ascii="宋体" w:hAnsi="宋体" w:eastAsia="宋体" w:cs="宋体"/>
          <w:sz w:val="24"/>
          <w:szCs w:val="24"/>
        </w:rPr>
      </w:pPr>
    </w:p>
    <w:p w14:paraId="64487B0E">
      <w:pPr>
        <w:pStyle w:val="2"/>
        <w:rPr>
          <w:rFonts w:ascii="宋体" w:hAnsi="宋体" w:eastAsia="宋体" w:cs="宋体"/>
          <w:sz w:val="24"/>
          <w:szCs w:val="24"/>
        </w:rPr>
      </w:pPr>
    </w:p>
    <w:p w14:paraId="12724EF0">
      <w:pPr>
        <w:rPr>
          <w:rFonts w:ascii="宋体" w:hAnsi="宋体" w:eastAsia="宋体" w:cs="宋体"/>
          <w:sz w:val="24"/>
          <w:szCs w:val="24"/>
        </w:rPr>
      </w:pPr>
    </w:p>
    <w:p w14:paraId="732ECC89">
      <w:pPr>
        <w:pStyle w:val="2"/>
        <w:rPr>
          <w:rFonts w:ascii="宋体" w:hAnsi="宋体" w:eastAsia="宋体" w:cs="宋体"/>
          <w:sz w:val="24"/>
          <w:szCs w:val="24"/>
        </w:rPr>
      </w:pPr>
    </w:p>
    <w:p w14:paraId="5B3380DB">
      <w:pPr>
        <w:rPr>
          <w:rFonts w:ascii="宋体" w:hAnsi="宋体" w:eastAsia="宋体" w:cs="宋体"/>
          <w:sz w:val="24"/>
          <w:szCs w:val="24"/>
        </w:rPr>
      </w:pPr>
    </w:p>
    <w:p w14:paraId="5BA5DA18">
      <w:pPr>
        <w:pStyle w:val="2"/>
        <w:rPr>
          <w:rFonts w:ascii="宋体" w:hAnsi="宋体" w:eastAsia="宋体" w:cs="宋体"/>
          <w:sz w:val="24"/>
          <w:szCs w:val="24"/>
        </w:rPr>
      </w:pPr>
    </w:p>
    <w:p w14:paraId="36303229">
      <w:pPr>
        <w:rPr>
          <w:rFonts w:ascii="宋体" w:hAnsi="宋体" w:eastAsia="宋体" w:cs="宋体"/>
          <w:sz w:val="24"/>
          <w:szCs w:val="24"/>
        </w:rPr>
      </w:pPr>
    </w:p>
    <w:p w14:paraId="13837589">
      <w:pPr>
        <w:pStyle w:val="2"/>
        <w:rPr>
          <w:rFonts w:ascii="宋体" w:hAnsi="宋体" w:eastAsia="宋体" w:cs="宋体"/>
          <w:sz w:val="24"/>
          <w:szCs w:val="24"/>
        </w:rPr>
      </w:pPr>
    </w:p>
    <w:p w14:paraId="70598A71">
      <w:pPr>
        <w:rPr>
          <w:rFonts w:ascii="宋体" w:hAnsi="宋体" w:eastAsia="宋体" w:cs="宋体"/>
          <w:sz w:val="24"/>
          <w:szCs w:val="24"/>
        </w:rPr>
      </w:pPr>
    </w:p>
    <w:p w14:paraId="534AB5A5">
      <w:pPr>
        <w:pStyle w:val="2"/>
        <w:rPr>
          <w:rFonts w:ascii="宋体" w:hAnsi="宋体" w:eastAsia="宋体" w:cs="宋体"/>
          <w:sz w:val="24"/>
          <w:szCs w:val="24"/>
        </w:rPr>
      </w:pPr>
    </w:p>
    <w:p w14:paraId="301B0A21">
      <w:pPr>
        <w:rPr>
          <w:rFonts w:ascii="宋体" w:hAnsi="宋体" w:eastAsia="宋体" w:cs="宋体"/>
          <w:sz w:val="24"/>
          <w:szCs w:val="24"/>
        </w:rPr>
      </w:pPr>
    </w:p>
    <w:p w14:paraId="3A4C4C07">
      <w:pPr>
        <w:pStyle w:val="2"/>
        <w:rPr>
          <w:rFonts w:ascii="宋体" w:hAnsi="宋体" w:eastAsia="宋体" w:cs="宋体"/>
          <w:sz w:val="24"/>
          <w:szCs w:val="24"/>
        </w:rPr>
      </w:pPr>
    </w:p>
    <w:p w14:paraId="058B9A6E">
      <w:pPr>
        <w:outlineLvl w:val="2"/>
        <w:rPr>
          <w:rFonts w:ascii="宋体" w:hAnsi="宋体" w:cs="宋体"/>
          <w:b/>
          <w:sz w:val="24"/>
        </w:rPr>
      </w:pPr>
      <w:r>
        <w:rPr>
          <w:rFonts w:hint="eastAsia" w:ascii="宋体" w:hAnsi="宋体" w:eastAsia="宋体" w:cs="宋体"/>
          <w:b/>
          <w:sz w:val="24"/>
          <w:lang w:val="en-US" w:eastAsia="zh-CN"/>
        </w:rPr>
        <w:t>格式八</w:t>
      </w:r>
      <w:r>
        <w:rPr>
          <w:rFonts w:hint="eastAsia" w:ascii="宋体" w:hAnsi="宋体" w:cs="宋体"/>
          <w:b/>
          <w:sz w:val="24"/>
        </w:rPr>
        <w:t>、技术响应参数偏离表（</w:t>
      </w:r>
      <w:r>
        <w:rPr>
          <w:rFonts w:hint="eastAsia" w:ascii="宋体" w:hAnsi="宋体" w:cs="宋体"/>
          <w:sz w:val="24"/>
        </w:rPr>
        <w:t>应针对第二章采购需求逐项对应填写</w:t>
      </w:r>
      <w:r>
        <w:rPr>
          <w:rFonts w:hint="eastAsia" w:ascii="宋体" w:hAnsi="宋体" w:cs="宋体"/>
          <w:b/>
          <w:sz w:val="24"/>
        </w:rPr>
        <w:t>）：</w:t>
      </w:r>
    </w:p>
    <w:p w14:paraId="06DC1E31">
      <w:pPr>
        <w:snapToGrid w:val="0"/>
        <w:spacing w:before="50" w:afterLines="50"/>
        <w:jc w:val="left"/>
        <w:rPr>
          <w:rFonts w:ascii="宋体" w:hAnsi="宋体" w:cs="宋体"/>
          <w:sz w:val="24"/>
        </w:rPr>
      </w:pPr>
    </w:p>
    <w:p w14:paraId="5B9B190C">
      <w:pPr>
        <w:snapToGrid w:val="0"/>
        <w:spacing w:before="50" w:afterLines="50"/>
        <w:jc w:val="left"/>
        <w:rPr>
          <w:rFonts w:ascii="宋体" w:hAnsi="宋体" w:cs="宋体"/>
          <w:sz w:val="24"/>
        </w:rPr>
      </w:pPr>
      <w:r>
        <w:rPr>
          <w:rFonts w:hint="eastAsia" w:ascii="宋体" w:hAnsi="宋体" w:cs="宋体"/>
          <w:sz w:val="24"/>
        </w:rPr>
        <w:t xml:space="preserve">项目名称：                     项目编号：                 </w:t>
      </w:r>
    </w:p>
    <w:tbl>
      <w:tblPr>
        <w:tblStyle w:val="15"/>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3647"/>
        <w:gridCol w:w="1843"/>
        <w:gridCol w:w="1134"/>
        <w:gridCol w:w="2268"/>
      </w:tblGrid>
      <w:tr w14:paraId="142F8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748" w:type="dxa"/>
            <w:tcBorders>
              <w:top w:val="single" w:color="auto" w:sz="4" w:space="0"/>
              <w:left w:val="single" w:color="auto" w:sz="4" w:space="0"/>
              <w:bottom w:val="single" w:color="auto" w:sz="4" w:space="0"/>
              <w:right w:val="single" w:color="auto" w:sz="4" w:space="0"/>
            </w:tcBorders>
          </w:tcPr>
          <w:p w14:paraId="27DADE9D">
            <w:pPr>
              <w:pStyle w:val="6"/>
              <w:snapToGrid w:val="0"/>
              <w:spacing w:before="295" w:after="295"/>
              <w:jc w:val="center"/>
              <w:outlineLvl w:val="0"/>
              <w:rPr>
                <w:rFonts w:hAnsi="宋体" w:eastAsia="宋体" w:cs="宋体"/>
                <w:b/>
                <w:sz w:val="24"/>
              </w:rPr>
            </w:pPr>
            <w:r>
              <w:rPr>
                <w:rFonts w:hint="eastAsia" w:hAnsi="宋体" w:eastAsia="宋体" w:cs="宋体"/>
                <w:b/>
                <w:sz w:val="24"/>
              </w:rPr>
              <w:t>序号</w:t>
            </w:r>
          </w:p>
        </w:tc>
        <w:tc>
          <w:tcPr>
            <w:tcW w:w="3647" w:type="dxa"/>
            <w:tcBorders>
              <w:top w:val="single" w:color="auto" w:sz="4" w:space="0"/>
              <w:left w:val="single" w:color="auto" w:sz="4" w:space="0"/>
              <w:bottom w:val="single" w:color="auto" w:sz="4" w:space="0"/>
              <w:right w:val="single" w:color="auto" w:sz="4" w:space="0"/>
            </w:tcBorders>
            <w:vAlign w:val="center"/>
          </w:tcPr>
          <w:p w14:paraId="4F06BCDC">
            <w:pPr>
              <w:pStyle w:val="6"/>
              <w:snapToGrid w:val="0"/>
              <w:spacing w:before="120" w:after="120" w:line="120" w:lineRule="exact"/>
              <w:jc w:val="center"/>
              <w:outlineLvl w:val="0"/>
              <w:rPr>
                <w:rFonts w:hAnsi="宋体" w:eastAsia="宋体" w:cs="宋体"/>
                <w:b/>
                <w:sz w:val="24"/>
              </w:rPr>
            </w:pPr>
            <w:r>
              <w:rPr>
                <w:rFonts w:hint="eastAsia" w:hAnsi="宋体" w:eastAsia="宋体" w:cs="宋体"/>
                <w:b/>
                <w:sz w:val="24"/>
              </w:rPr>
              <w:t>名称</w:t>
            </w:r>
          </w:p>
        </w:tc>
        <w:tc>
          <w:tcPr>
            <w:tcW w:w="1843" w:type="dxa"/>
            <w:tcBorders>
              <w:top w:val="single" w:color="auto" w:sz="4" w:space="0"/>
              <w:left w:val="single" w:color="auto" w:sz="4" w:space="0"/>
              <w:bottom w:val="single" w:color="auto" w:sz="4" w:space="0"/>
              <w:right w:val="single" w:color="auto" w:sz="4" w:space="0"/>
            </w:tcBorders>
          </w:tcPr>
          <w:p w14:paraId="208B00D0">
            <w:pPr>
              <w:pStyle w:val="6"/>
              <w:snapToGrid w:val="0"/>
              <w:spacing w:before="120" w:after="120"/>
              <w:jc w:val="center"/>
              <w:outlineLvl w:val="0"/>
              <w:rPr>
                <w:rFonts w:hAnsi="宋体" w:eastAsia="宋体" w:cs="宋体"/>
                <w:b/>
                <w:sz w:val="24"/>
              </w:rPr>
            </w:pPr>
            <w:r>
              <w:rPr>
                <w:rFonts w:hint="eastAsia" w:hAnsi="宋体" w:eastAsia="宋体" w:cs="宋体"/>
                <w:b/>
                <w:sz w:val="24"/>
              </w:rPr>
              <w:t>招标文件要求</w:t>
            </w:r>
          </w:p>
        </w:tc>
        <w:tc>
          <w:tcPr>
            <w:tcW w:w="1134" w:type="dxa"/>
            <w:tcBorders>
              <w:top w:val="single" w:color="auto" w:sz="4" w:space="0"/>
              <w:left w:val="single" w:color="auto" w:sz="4" w:space="0"/>
              <w:bottom w:val="single" w:color="auto" w:sz="4" w:space="0"/>
              <w:right w:val="single" w:color="auto" w:sz="4" w:space="0"/>
            </w:tcBorders>
          </w:tcPr>
          <w:p w14:paraId="40657B56">
            <w:pPr>
              <w:pStyle w:val="6"/>
              <w:snapToGrid w:val="0"/>
              <w:spacing w:before="295" w:after="295"/>
              <w:jc w:val="center"/>
              <w:outlineLvl w:val="0"/>
              <w:rPr>
                <w:rFonts w:hAnsi="宋体" w:eastAsia="宋体" w:cs="宋体"/>
                <w:b/>
                <w:sz w:val="24"/>
              </w:rPr>
            </w:pPr>
            <w:r>
              <w:rPr>
                <w:rFonts w:hint="eastAsia" w:hAnsi="宋体" w:eastAsia="宋体" w:cs="宋体"/>
                <w:b/>
                <w:sz w:val="24"/>
              </w:rPr>
              <w:t>投标文件响应</w:t>
            </w:r>
          </w:p>
        </w:tc>
        <w:tc>
          <w:tcPr>
            <w:tcW w:w="2268" w:type="dxa"/>
            <w:tcBorders>
              <w:top w:val="single" w:color="auto" w:sz="4" w:space="0"/>
              <w:left w:val="single" w:color="auto" w:sz="4" w:space="0"/>
              <w:bottom w:val="single" w:color="auto" w:sz="4" w:space="0"/>
              <w:right w:val="single" w:color="auto" w:sz="4" w:space="0"/>
            </w:tcBorders>
          </w:tcPr>
          <w:p w14:paraId="128D98F9">
            <w:pPr>
              <w:pStyle w:val="6"/>
              <w:snapToGrid w:val="0"/>
              <w:spacing w:before="120" w:after="120"/>
              <w:outlineLvl w:val="0"/>
              <w:rPr>
                <w:rFonts w:hAnsi="宋体" w:eastAsia="宋体" w:cs="宋体"/>
                <w:b/>
                <w:sz w:val="24"/>
              </w:rPr>
            </w:pPr>
            <w:r>
              <w:rPr>
                <w:rFonts w:hint="eastAsia" w:hAnsi="宋体" w:eastAsia="宋体" w:cs="宋体"/>
                <w:b/>
                <w:sz w:val="24"/>
              </w:rPr>
              <w:t>偏离情况（填：“正偏离”、“负偏离”、“无”、“正、负偏离都有”</w:t>
            </w:r>
          </w:p>
        </w:tc>
      </w:tr>
      <w:tr w14:paraId="07343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3D71BF2">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1885CAAF">
            <w:pPr>
              <w:widowControl/>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372F3094">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63D60E6">
            <w:pPr>
              <w:pStyle w:val="6"/>
              <w:snapToGrid w:val="0"/>
              <w:spacing w:before="295" w:after="295" w:line="240" w:lineRule="exact"/>
              <w:rPr>
                <w:rFonts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9EC912E">
            <w:pPr>
              <w:pStyle w:val="6"/>
              <w:snapToGrid w:val="0"/>
              <w:spacing w:before="120" w:after="120"/>
              <w:rPr>
                <w:rFonts w:hAnsi="宋体" w:eastAsia="宋体" w:cs="宋体"/>
                <w:sz w:val="24"/>
              </w:rPr>
            </w:pPr>
          </w:p>
        </w:tc>
      </w:tr>
      <w:tr w14:paraId="4C933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F5A440B">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6AA4E4C8">
            <w:pPr>
              <w:widowControl/>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580CF55A">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7403E96">
            <w:pPr>
              <w:pStyle w:val="6"/>
              <w:snapToGrid w:val="0"/>
              <w:spacing w:before="120" w:after="120" w:line="260" w:lineRule="exact"/>
              <w:rPr>
                <w:rFonts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FEB2608">
            <w:pPr>
              <w:spacing w:line="120" w:lineRule="exact"/>
              <w:jc w:val="left"/>
              <w:rPr>
                <w:rFonts w:ascii="宋体" w:hAnsi="宋体" w:cs="宋体"/>
                <w:sz w:val="24"/>
              </w:rPr>
            </w:pPr>
          </w:p>
        </w:tc>
      </w:tr>
      <w:tr w14:paraId="48E5B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6D9E4EC">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68B03449">
            <w:pPr>
              <w:widowControl/>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0C80F2AF">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31F7F8D">
            <w:pPr>
              <w:pStyle w:val="6"/>
              <w:snapToGrid w:val="0"/>
              <w:spacing w:before="120" w:after="120" w:line="260" w:lineRule="exact"/>
              <w:rPr>
                <w:rFonts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0DE074D">
            <w:pPr>
              <w:spacing w:line="120" w:lineRule="exact"/>
              <w:jc w:val="left"/>
              <w:rPr>
                <w:rFonts w:ascii="宋体" w:hAnsi="宋体" w:cs="宋体"/>
                <w:sz w:val="24"/>
              </w:rPr>
            </w:pPr>
          </w:p>
        </w:tc>
      </w:tr>
      <w:tr w14:paraId="28239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D100F49">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1C8088A0">
            <w:pPr>
              <w:widowControl/>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365B61CB">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C588528">
            <w:pPr>
              <w:pStyle w:val="6"/>
              <w:snapToGrid w:val="0"/>
              <w:spacing w:before="120" w:after="120" w:line="260" w:lineRule="exact"/>
              <w:rPr>
                <w:rFonts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607C998">
            <w:pPr>
              <w:spacing w:line="120" w:lineRule="exact"/>
              <w:jc w:val="left"/>
              <w:rPr>
                <w:rFonts w:ascii="宋体" w:hAnsi="宋体" w:cs="宋体"/>
                <w:sz w:val="24"/>
              </w:rPr>
            </w:pPr>
          </w:p>
        </w:tc>
      </w:tr>
      <w:tr w14:paraId="16765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3E33D41">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184D3E77">
            <w:pPr>
              <w:widowControl/>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2BC65DC5">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099714FD">
            <w:pPr>
              <w:pStyle w:val="6"/>
              <w:snapToGrid w:val="0"/>
              <w:spacing w:before="120" w:after="120" w:line="260" w:lineRule="exact"/>
              <w:rPr>
                <w:rFonts w:hAnsi="宋体" w:eastAsia="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66CF0F0">
            <w:pPr>
              <w:spacing w:line="120" w:lineRule="exact"/>
              <w:jc w:val="left"/>
              <w:rPr>
                <w:rFonts w:ascii="宋体" w:hAnsi="宋体" w:cs="宋体"/>
                <w:sz w:val="24"/>
              </w:rPr>
            </w:pPr>
          </w:p>
        </w:tc>
      </w:tr>
      <w:tr w14:paraId="4D701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458280B">
            <w:pPr>
              <w:widowControl/>
              <w:spacing w:line="360" w:lineRule="auto"/>
              <w:jc w:val="center"/>
              <w:rPr>
                <w:rFonts w:ascii="宋体" w:hAnsi="宋体" w:cs="宋体"/>
                <w:sz w:val="24"/>
              </w:rPr>
            </w:pPr>
          </w:p>
        </w:tc>
        <w:tc>
          <w:tcPr>
            <w:tcW w:w="3647" w:type="dxa"/>
            <w:tcBorders>
              <w:top w:val="single" w:color="auto" w:sz="4" w:space="0"/>
              <w:left w:val="single" w:color="auto" w:sz="4" w:space="0"/>
              <w:bottom w:val="single" w:color="auto" w:sz="4" w:space="0"/>
              <w:right w:val="single" w:color="auto" w:sz="4" w:space="0"/>
            </w:tcBorders>
            <w:vAlign w:val="center"/>
          </w:tcPr>
          <w:p w14:paraId="5CD3DF00">
            <w:pPr>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4A8E5FD5">
            <w:pPr>
              <w:pStyle w:val="6"/>
              <w:snapToGrid w:val="0"/>
              <w:spacing w:before="295" w:after="295" w:line="120" w:lineRule="exact"/>
              <w:jc w:val="center"/>
              <w:rPr>
                <w:rFonts w:hAnsi="宋体" w:eastAsia="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D307FCB">
            <w:pPr>
              <w:pStyle w:val="6"/>
              <w:snapToGrid w:val="0"/>
              <w:spacing w:before="120" w:after="120" w:line="260" w:lineRule="exact"/>
              <w:rPr>
                <w:rFonts w:hAnsi="宋体" w:eastAsia="宋体" w:cs="宋体"/>
                <w:sz w:val="24"/>
              </w:rPr>
            </w:pPr>
          </w:p>
        </w:tc>
        <w:tc>
          <w:tcPr>
            <w:tcW w:w="2268" w:type="dxa"/>
            <w:tcBorders>
              <w:left w:val="single" w:color="auto" w:sz="4" w:space="0"/>
              <w:bottom w:val="single" w:color="auto" w:sz="4" w:space="0"/>
              <w:right w:val="single" w:color="auto" w:sz="4" w:space="0"/>
            </w:tcBorders>
            <w:vAlign w:val="center"/>
          </w:tcPr>
          <w:p w14:paraId="67912FAA">
            <w:pPr>
              <w:spacing w:line="120" w:lineRule="exact"/>
              <w:jc w:val="left"/>
              <w:rPr>
                <w:rFonts w:ascii="宋体" w:hAnsi="宋体" w:cs="宋体"/>
                <w:sz w:val="24"/>
              </w:rPr>
            </w:pPr>
          </w:p>
        </w:tc>
      </w:tr>
    </w:tbl>
    <w:p w14:paraId="73D559E1">
      <w:pPr>
        <w:snapToGrid w:val="0"/>
        <w:spacing w:line="360" w:lineRule="auto"/>
        <w:rPr>
          <w:rFonts w:ascii="宋体" w:hAnsi="宋体" w:cs="宋体"/>
          <w:b/>
          <w:bCs/>
          <w:sz w:val="24"/>
        </w:rPr>
      </w:pPr>
    </w:p>
    <w:p w14:paraId="35E0B28E">
      <w:pPr>
        <w:sectPr>
          <w:footerReference r:id="rId29" w:type="default"/>
          <w:pgSz w:w="11906" w:h="16839"/>
          <w:pgMar w:top="1245" w:right="1226" w:bottom="1298" w:left="1142" w:header="0" w:footer="1133" w:gutter="0"/>
          <w:cols w:space="720" w:num="1"/>
        </w:sectPr>
      </w:pPr>
    </w:p>
    <w:p w14:paraId="292A387C">
      <w:pPr>
        <w:spacing w:before="315" w:line="219" w:lineRule="auto"/>
        <w:rPr>
          <w:rFonts w:ascii="宋体" w:hAnsi="宋体" w:eastAsia="宋体" w:cs="宋体"/>
          <w:sz w:val="24"/>
          <w:szCs w:val="24"/>
        </w:rPr>
      </w:pPr>
      <w:r>
        <w:rPr>
          <w:rFonts w:ascii="宋体" w:hAnsi="宋体" w:eastAsia="宋体" w:cs="宋体"/>
          <w:b/>
          <w:bCs/>
          <w:spacing w:val="-3"/>
          <w:sz w:val="24"/>
          <w:szCs w:val="24"/>
        </w:rPr>
        <w:t>格式</w:t>
      </w:r>
      <w:r>
        <w:rPr>
          <w:rFonts w:hint="eastAsia" w:ascii="宋体" w:hAnsi="宋体" w:eastAsia="宋体" w:cs="宋体"/>
          <w:b/>
          <w:bCs/>
          <w:spacing w:val="-3"/>
          <w:sz w:val="24"/>
          <w:szCs w:val="24"/>
          <w:lang w:val="en-US" w:eastAsia="zh-CN"/>
        </w:rPr>
        <w:t>九</w:t>
      </w:r>
      <w:r>
        <w:rPr>
          <w:rFonts w:ascii="宋体" w:hAnsi="宋体" w:eastAsia="宋体" w:cs="宋体"/>
          <w:b/>
          <w:bCs/>
          <w:spacing w:val="-3"/>
          <w:sz w:val="24"/>
          <w:szCs w:val="24"/>
        </w:rPr>
        <w:t>、质疑函（范本）</w:t>
      </w:r>
    </w:p>
    <w:p w14:paraId="66CE3F9E">
      <w:pPr>
        <w:spacing w:before="260" w:line="219" w:lineRule="auto"/>
        <w:ind w:left="3981"/>
        <w:rPr>
          <w:rFonts w:ascii="宋体" w:hAnsi="宋体" w:eastAsia="宋体" w:cs="宋体"/>
          <w:sz w:val="24"/>
          <w:szCs w:val="24"/>
        </w:rPr>
      </w:pPr>
      <w:r>
        <w:rPr>
          <w:rFonts w:ascii="宋体" w:hAnsi="宋体" w:eastAsia="宋体" w:cs="宋体"/>
          <w:spacing w:val="-2"/>
          <w:sz w:val="24"/>
          <w:szCs w:val="24"/>
        </w:rPr>
        <w:t>质疑函（范本）</w:t>
      </w:r>
    </w:p>
    <w:p w14:paraId="750F3995">
      <w:pPr>
        <w:pStyle w:val="3"/>
        <w:spacing w:line="325" w:lineRule="auto"/>
      </w:pPr>
    </w:p>
    <w:p w14:paraId="5CA9F198">
      <w:pPr>
        <w:tabs>
          <w:tab w:val="left" w:pos="9629"/>
        </w:tabs>
        <w:spacing w:before="78" w:line="488" w:lineRule="auto"/>
        <w:ind w:firstLine="1"/>
        <w:jc w:val="both"/>
        <w:rPr>
          <w:rFonts w:ascii="宋体" w:hAnsi="宋体" w:eastAsia="宋体" w:cs="宋体"/>
          <w:sz w:val="24"/>
          <w:szCs w:val="24"/>
        </w:rPr>
      </w:pPr>
      <w:r>
        <w:rPr>
          <w:rFonts w:ascii="宋体" w:hAnsi="宋体" w:eastAsia="宋体" w:cs="宋体"/>
          <w:spacing w:val="-2"/>
          <w:sz w:val="24"/>
          <w:szCs w:val="24"/>
        </w:rPr>
        <w:t>质疑供应商：</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3"/>
          <w:sz w:val="24"/>
          <w:szCs w:val="24"/>
        </w:rPr>
        <w:t>邮编：</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联系人：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授权代表：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邮编：</w:t>
      </w:r>
      <w:r>
        <w:rPr>
          <w:rFonts w:ascii="宋体" w:hAnsi="宋体" w:eastAsia="宋体" w:cs="宋体"/>
          <w:spacing w:val="-4"/>
          <w:sz w:val="24"/>
          <w:szCs w:val="24"/>
          <w:u w:val="single" w:color="auto"/>
        </w:rPr>
        <w:t xml:space="preserve">        </w:t>
      </w:r>
    </w:p>
    <w:p w14:paraId="00D5837C">
      <w:pPr>
        <w:pStyle w:val="3"/>
        <w:spacing w:line="250" w:lineRule="auto"/>
      </w:pPr>
    </w:p>
    <w:p w14:paraId="50DCA68D">
      <w:pPr>
        <w:pStyle w:val="3"/>
        <w:spacing w:line="251" w:lineRule="auto"/>
      </w:pPr>
    </w:p>
    <w:p w14:paraId="74DC6197">
      <w:pPr>
        <w:pStyle w:val="3"/>
        <w:spacing w:line="251" w:lineRule="auto"/>
      </w:pPr>
    </w:p>
    <w:p w14:paraId="229C22F2">
      <w:pPr>
        <w:spacing w:before="78" w:line="219" w:lineRule="auto"/>
        <w:ind w:left="4"/>
        <w:rPr>
          <w:rFonts w:ascii="宋体" w:hAnsi="宋体" w:eastAsia="宋体" w:cs="宋体"/>
          <w:sz w:val="24"/>
          <w:szCs w:val="24"/>
        </w:rPr>
      </w:pPr>
      <w:r>
        <w:rPr>
          <w:rFonts w:ascii="宋体" w:hAnsi="宋体" w:eastAsia="宋体" w:cs="宋体"/>
          <w:spacing w:val="-2"/>
          <w:sz w:val="24"/>
          <w:szCs w:val="24"/>
        </w:rPr>
        <w:t>二、质疑项目基本情况</w:t>
      </w:r>
    </w:p>
    <w:p w14:paraId="184F293E">
      <w:pPr>
        <w:pStyle w:val="3"/>
        <w:spacing w:line="381" w:lineRule="auto"/>
      </w:pPr>
    </w:p>
    <w:p w14:paraId="2D7118A9">
      <w:pPr>
        <w:tabs>
          <w:tab w:val="left" w:pos="9629"/>
        </w:tabs>
        <w:spacing w:before="79" w:line="569" w:lineRule="auto"/>
        <w:ind w:firstLine="1"/>
        <w:jc w:val="both"/>
        <w:rPr>
          <w:rFonts w:ascii="宋体" w:hAnsi="宋体" w:eastAsia="宋体" w:cs="宋体"/>
          <w:sz w:val="24"/>
          <w:szCs w:val="24"/>
        </w:rPr>
      </w:pPr>
      <w:r>
        <w:rPr>
          <w:rFonts w:ascii="宋体" w:hAnsi="宋体" w:eastAsia="宋体" w:cs="宋体"/>
          <w:spacing w:val="-2"/>
          <w:sz w:val="24"/>
          <w:szCs w:val="24"/>
        </w:rPr>
        <w:t>质疑项目的名称：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质疑项目的编号：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采购人名称：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采购文件获取日期：</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0671B827">
      <w:pPr>
        <w:spacing w:before="37" w:line="219" w:lineRule="auto"/>
        <w:rPr>
          <w:rFonts w:ascii="宋体" w:hAnsi="宋体" w:eastAsia="宋体" w:cs="宋体"/>
          <w:sz w:val="24"/>
          <w:szCs w:val="24"/>
        </w:rPr>
      </w:pPr>
      <w:r>
        <w:rPr>
          <w:rFonts w:ascii="宋体" w:hAnsi="宋体" w:eastAsia="宋体" w:cs="宋体"/>
          <w:spacing w:val="-1"/>
          <w:sz w:val="24"/>
          <w:szCs w:val="24"/>
        </w:rPr>
        <w:t>三、质疑事项具体内容</w:t>
      </w:r>
    </w:p>
    <w:p w14:paraId="65D470CF">
      <w:pPr>
        <w:pStyle w:val="3"/>
        <w:spacing w:line="380" w:lineRule="auto"/>
      </w:pPr>
    </w:p>
    <w:p w14:paraId="11DF5838">
      <w:pPr>
        <w:tabs>
          <w:tab w:val="left" w:pos="9629"/>
        </w:tabs>
        <w:spacing w:before="78" w:line="523" w:lineRule="auto"/>
        <w:jc w:val="both"/>
        <w:rPr>
          <w:rFonts w:ascii="宋体" w:hAnsi="宋体" w:eastAsia="宋体" w:cs="宋体"/>
          <w:sz w:val="24"/>
          <w:szCs w:val="24"/>
        </w:rPr>
      </w:pPr>
      <w:r>
        <w:rPr>
          <w:rFonts w:ascii="宋体" w:hAnsi="宋体" w:eastAsia="宋体" w:cs="宋体"/>
          <w:spacing w:val="-7"/>
          <w:sz w:val="24"/>
          <w:szCs w:val="24"/>
        </w:rPr>
        <w:t>质疑事项</w:t>
      </w:r>
      <w:r>
        <w:rPr>
          <w:rFonts w:ascii="宋体" w:hAnsi="宋体" w:eastAsia="宋体" w:cs="宋体"/>
          <w:spacing w:val="-31"/>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事实依据：</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法律依据：</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质疑事项</w:t>
      </w:r>
      <w:r>
        <w:rPr>
          <w:rFonts w:ascii="宋体" w:hAnsi="宋体" w:eastAsia="宋体" w:cs="宋体"/>
          <w:spacing w:val="-48"/>
          <w:sz w:val="24"/>
          <w:szCs w:val="24"/>
        </w:rPr>
        <w:t xml:space="preserve"> </w:t>
      </w:r>
      <w:r>
        <w:rPr>
          <w:rFonts w:ascii="宋体" w:hAnsi="宋体" w:eastAsia="宋体" w:cs="宋体"/>
          <w:spacing w:val="-2"/>
          <w:sz w:val="24"/>
          <w:szCs w:val="24"/>
        </w:rPr>
        <w:t>2</w:t>
      </w:r>
    </w:p>
    <w:p w14:paraId="734846F8">
      <w:pPr>
        <w:spacing w:line="523" w:lineRule="auto"/>
        <w:rPr>
          <w:rFonts w:ascii="宋体" w:hAnsi="宋体" w:eastAsia="宋体" w:cs="宋体"/>
          <w:sz w:val="24"/>
          <w:szCs w:val="24"/>
        </w:rPr>
        <w:sectPr>
          <w:footerReference r:id="rId30" w:type="default"/>
          <w:pgSz w:w="11906" w:h="16839"/>
          <w:pgMar w:top="1245" w:right="1135" w:bottom="1298" w:left="1141" w:header="0" w:footer="1133" w:gutter="0"/>
          <w:cols w:space="720" w:num="1"/>
        </w:sectPr>
      </w:pPr>
    </w:p>
    <w:p w14:paraId="3E3F0668">
      <w:pPr>
        <w:pStyle w:val="3"/>
        <w:spacing w:line="265" w:lineRule="auto"/>
      </w:pPr>
    </w:p>
    <w:p w14:paraId="382C9062">
      <w:pPr>
        <w:spacing w:before="78" w:line="378" w:lineRule="exact"/>
        <w:ind w:left="17"/>
        <w:rPr>
          <w:rFonts w:ascii="宋体" w:hAnsi="宋体" w:eastAsia="宋体" w:cs="宋体"/>
          <w:sz w:val="24"/>
          <w:szCs w:val="24"/>
        </w:rPr>
      </w:pPr>
      <w:r>
        <w:rPr>
          <w:rFonts w:ascii="宋体" w:hAnsi="宋体" w:eastAsia="宋体" w:cs="宋体"/>
          <w:spacing w:val="-13"/>
          <w:position w:val="3"/>
          <w:sz w:val="24"/>
          <w:szCs w:val="24"/>
        </w:rPr>
        <w:t>……</w:t>
      </w:r>
    </w:p>
    <w:p w14:paraId="45F6A309">
      <w:pPr>
        <w:pStyle w:val="3"/>
        <w:spacing w:line="288" w:lineRule="auto"/>
      </w:pPr>
    </w:p>
    <w:p w14:paraId="4A4AE6F5">
      <w:pPr>
        <w:spacing w:before="78" w:line="220" w:lineRule="auto"/>
        <w:ind w:left="24"/>
        <w:rPr>
          <w:rFonts w:ascii="宋体" w:hAnsi="宋体" w:eastAsia="宋体" w:cs="宋体"/>
          <w:sz w:val="24"/>
          <w:szCs w:val="24"/>
        </w:rPr>
      </w:pPr>
      <w:r>
        <w:rPr>
          <w:rFonts w:ascii="宋体" w:hAnsi="宋体" w:eastAsia="宋体" w:cs="宋体"/>
          <w:spacing w:val="-3"/>
          <w:sz w:val="24"/>
          <w:szCs w:val="24"/>
        </w:rPr>
        <w:t>四、与质疑事项相关的质疑请求</w:t>
      </w:r>
    </w:p>
    <w:p w14:paraId="0A8C34FD">
      <w:pPr>
        <w:pStyle w:val="3"/>
        <w:spacing w:line="382" w:lineRule="auto"/>
      </w:pPr>
    </w:p>
    <w:p w14:paraId="54A58B63">
      <w:pPr>
        <w:spacing w:before="78" w:line="220" w:lineRule="auto"/>
        <w:rPr>
          <w:rFonts w:ascii="宋体" w:hAnsi="宋体" w:eastAsia="宋体" w:cs="宋体"/>
          <w:sz w:val="24"/>
          <w:szCs w:val="24"/>
        </w:rPr>
      </w:pPr>
      <w:r>
        <w:rPr>
          <w:rFonts w:ascii="宋体" w:hAnsi="宋体" w:eastAsia="宋体" w:cs="宋体"/>
          <w:spacing w:val="-3"/>
          <w:sz w:val="24"/>
          <w:szCs w:val="24"/>
        </w:rPr>
        <w:t>请求：</w:t>
      </w:r>
      <w:r>
        <w:rPr>
          <w:rFonts w:ascii="宋体" w:hAnsi="宋体" w:eastAsia="宋体" w:cs="宋体"/>
          <w:sz w:val="24"/>
          <w:szCs w:val="24"/>
          <w:u w:val="single" w:color="auto"/>
        </w:rPr>
        <w:t xml:space="preserve">                                                                           </w:t>
      </w:r>
    </w:p>
    <w:p w14:paraId="236B4C78">
      <w:pPr>
        <w:pStyle w:val="3"/>
        <w:spacing w:line="281" w:lineRule="auto"/>
      </w:pPr>
    </w:p>
    <w:p w14:paraId="2D80EFEB">
      <w:pPr>
        <w:pStyle w:val="3"/>
        <w:spacing w:line="281" w:lineRule="auto"/>
      </w:pPr>
    </w:p>
    <w:p w14:paraId="071718A1">
      <w:pPr>
        <w:pStyle w:val="3"/>
        <w:spacing w:line="281" w:lineRule="auto"/>
      </w:pPr>
    </w:p>
    <w:p w14:paraId="77714C01">
      <w:pPr>
        <w:pStyle w:val="3"/>
        <w:spacing w:line="282" w:lineRule="auto"/>
      </w:pPr>
    </w:p>
    <w:p w14:paraId="24F3078F">
      <w:pPr>
        <w:spacing w:before="78" w:line="562" w:lineRule="auto"/>
        <w:ind w:left="8" w:right="8320" w:hanging="7"/>
        <w:rPr>
          <w:rFonts w:ascii="宋体" w:hAnsi="宋体" w:eastAsia="宋体" w:cs="宋体"/>
          <w:sz w:val="24"/>
          <w:szCs w:val="24"/>
        </w:rPr>
      </w:pPr>
      <w:r>
        <w:rPr>
          <w:rFonts w:ascii="宋体" w:hAnsi="宋体" w:eastAsia="宋体" w:cs="宋体"/>
          <w:spacing w:val="-10"/>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75505E64">
      <w:pPr>
        <w:spacing w:before="35" w:line="220" w:lineRule="auto"/>
        <w:ind w:left="43"/>
        <w:rPr>
          <w:rFonts w:ascii="宋体" w:hAnsi="宋体" w:eastAsia="宋体" w:cs="宋体"/>
          <w:sz w:val="24"/>
          <w:szCs w:val="24"/>
        </w:rPr>
      </w:pPr>
      <w:r>
        <w:rPr>
          <w:rFonts w:ascii="宋体" w:hAnsi="宋体" w:eastAsia="宋体" w:cs="宋体"/>
          <w:spacing w:val="-17"/>
          <w:sz w:val="24"/>
          <w:szCs w:val="24"/>
        </w:rPr>
        <w:t>日期：</w:t>
      </w:r>
    </w:p>
    <w:p w14:paraId="7F42C760">
      <w:pPr>
        <w:pStyle w:val="3"/>
        <w:spacing w:line="281" w:lineRule="auto"/>
      </w:pPr>
    </w:p>
    <w:p w14:paraId="3C8D09CF">
      <w:pPr>
        <w:pStyle w:val="3"/>
        <w:spacing w:line="281" w:lineRule="auto"/>
      </w:pPr>
    </w:p>
    <w:p w14:paraId="053A6F22">
      <w:pPr>
        <w:pStyle w:val="3"/>
        <w:spacing w:line="281" w:lineRule="auto"/>
      </w:pPr>
    </w:p>
    <w:p w14:paraId="78708264">
      <w:pPr>
        <w:pStyle w:val="3"/>
        <w:spacing w:line="281" w:lineRule="auto"/>
      </w:pPr>
    </w:p>
    <w:p w14:paraId="4A6B2B8C">
      <w:pPr>
        <w:spacing w:before="79" w:line="219" w:lineRule="auto"/>
        <w:ind w:left="2"/>
        <w:rPr>
          <w:rFonts w:ascii="宋体" w:hAnsi="宋体" w:eastAsia="宋体" w:cs="宋体"/>
          <w:sz w:val="24"/>
          <w:szCs w:val="24"/>
        </w:rPr>
      </w:pPr>
      <w:r>
        <w:rPr>
          <w:rFonts w:ascii="宋体" w:hAnsi="宋体" w:eastAsia="宋体" w:cs="宋体"/>
          <w:b/>
          <w:bCs/>
          <w:spacing w:val="-4"/>
          <w:sz w:val="24"/>
          <w:szCs w:val="24"/>
        </w:rPr>
        <w:t>质疑函制作说明：</w:t>
      </w:r>
    </w:p>
    <w:p w14:paraId="30474D74">
      <w:pPr>
        <w:pStyle w:val="3"/>
        <w:spacing w:line="382" w:lineRule="auto"/>
      </w:pPr>
    </w:p>
    <w:p w14:paraId="2730B8A4">
      <w:pPr>
        <w:spacing w:before="79" w:line="219" w:lineRule="auto"/>
        <w:ind w:left="660"/>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73C7FD34">
      <w:pPr>
        <w:pStyle w:val="3"/>
        <w:spacing w:line="382" w:lineRule="auto"/>
      </w:pPr>
    </w:p>
    <w:p w14:paraId="6E86AEB1">
      <w:pPr>
        <w:spacing w:before="78" w:line="351" w:lineRule="auto"/>
        <w:ind w:left="4" w:right="99" w:firstLine="640"/>
        <w:jc w:val="both"/>
        <w:rPr>
          <w:rFonts w:ascii="宋体" w:hAnsi="宋体" w:eastAsia="宋体" w:cs="宋体"/>
          <w:sz w:val="24"/>
          <w:szCs w:val="24"/>
        </w:rPr>
      </w:pPr>
      <w:r>
        <w:rPr>
          <w:rFonts w:ascii="宋体" w:hAnsi="宋体" w:eastAsia="宋体" w:cs="宋体"/>
          <w:spacing w:val="-1"/>
          <w:sz w:val="24"/>
          <w:szCs w:val="24"/>
        </w:rPr>
        <w:t>2.质疑供应商若委托代理人进行质疑的，质疑函应按要求列明“授</w:t>
      </w:r>
      <w:r>
        <w:rPr>
          <w:rFonts w:ascii="宋体" w:hAnsi="宋体" w:eastAsia="宋体" w:cs="宋体"/>
          <w:spacing w:val="-2"/>
          <w:sz w:val="24"/>
          <w:szCs w:val="24"/>
        </w:rPr>
        <w:t>权代表</w:t>
      </w:r>
      <w:r>
        <w:rPr>
          <w:rFonts w:ascii="宋体" w:hAnsi="宋体" w:eastAsia="宋体" w:cs="宋体"/>
          <w:spacing w:val="-88"/>
          <w:sz w:val="24"/>
          <w:szCs w:val="24"/>
        </w:rPr>
        <w:t xml:space="preserve"> </w:t>
      </w:r>
      <w:r>
        <w:rPr>
          <w:rFonts w:ascii="宋体" w:hAnsi="宋体" w:eastAsia="宋体" w:cs="宋体"/>
          <w:spacing w:val="-2"/>
          <w:sz w:val="24"/>
          <w:szCs w:val="24"/>
        </w:rPr>
        <w:t>”的有关内</w:t>
      </w:r>
      <w:r>
        <w:rPr>
          <w:rFonts w:ascii="宋体" w:hAnsi="宋体" w:eastAsia="宋体" w:cs="宋体"/>
          <w:sz w:val="24"/>
          <w:szCs w:val="24"/>
        </w:rPr>
        <w:t xml:space="preserve"> 容，并在附件中提交由质疑供应商签署的授权委托书。授权</w:t>
      </w:r>
      <w:r>
        <w:rPr>
          <w:rFonts w:ascii="宋体" w:hAnsi="宋体" w:eastAsia="宋体" w:cs="宋体"/>
          <w:spacing w:val="-1"/>
          <w:sz w:val="24"/>
          <w:szCs w:val="24"/>
        </w:rPr>
        <w:t>委托书应载明代理人的姓名或者</w:t>
      </w:r>
      <w:r>
        <w:rPr>
          <w:rFonts w:ascii="宋体" w:hAnsi="宋体" w:eastAsia="宋体" w:cs="宋体"/>
          <w:sz w:val="24"/>
          <w:szCs w:val="24"/>
        </w:rPr>
        <w:t xml:space="preserve"> </w:t>
      </w:r>
      <w:r>
        <w:rPr>
          <w:rFonts w:ascii="宋体" w:hAnsi="宋体" w:eastAsia="宋体" w:cs="宋体"/>
          <w:spacing w:val="-1"/>
          <w:sz w:val="24"/>
          <w:szCs w:val="24"/>
        </w:rPr>
        <w:t>名称、代理事项、具体权限、期限和相关事项。</w:t>
      </w:r>
    </w:p>
    <w:p w14:paraId="62E8DD23">
      <w:pPr>
        <w:spacing w:before="316" w:line="562" w:lineRule="auto"/>
        <w:ind w:left="641" w:right="1418" w:firstLine="5"/>
        <w:rPr>
          <w:rFonts w:ascii="宋体" w:hAnsi="宋体" w:eastAsia="宋体" w:cs="宋体"/>
          <w:sz w:val="24"/>
          <w:szCs w:val="24"/>
        </w:rPr>
      </w:pPr>
      <w:r>
        <w:rPr>
          <w:rFonts w:ascii="宋体" w:hAnsi="宋体" w:eastAsia="宋体" w:cs="宋体"/>
          <w:spacing w:val="-2"/>
          <w:sz w:val="24"/>
          <w:szCs w:val="24"/>
        </w:rPr>
        <w:t>3.质疑供应商若对项目的某一标项进行质疑，质疑函中应列明具体标项。</w:t>
      </w:r>
      <w:r>
        <w:rPr>
          <w:rFonts w:ascii="宋体" w:hAnsi="宋体" w:eastAsia="宋体" w:cs="宋体"/>
          <w:spacing w:val="11"/>
          <w:sz w:val="24"/>
          <w:szCs w:val="24"/>
        </w:rPr>
        <w:t xml:space="preserve"> </w:t>
      </w: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610BF0FD">
      <w:pPr>
        <w:spacing w:before="33" w:line="220" w:lineRule="auto"/>
        <w:ind w:left="647"/>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3725BC5D">
      <w:pPr>
        <w:pStyle w:val="3"/>
        <w:spacing w:line="383" w:lineRule="auto"/>
      </w:pPr>
    </w:p>
    <w:p w14:paraId="2F28A2C9">
      <w:pPr>
        <w:spacing w:before="79" w:line="346" w:lineRule="auto"/>
        <w:ind w:left="2" w:firstLine="641"/>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6.质疑供应商为自然人的，质疑函应由本人签字；质疑供应商为法人或者其他组织的，</w:t>
      </w:r>
      <w:r>
        <w:rPr>
          <w:rFonts w:ascii="宋体" w:hAnsi="宋体" w:eastAsia="宋体" w:cs="宋体"/>
          <w:spacing w:val="4"/>
          <w:sz w:val="24"/>
          <w:szCs w:val="24"/>
        </w:rPr>
        <w:t xml:space="preserve"> </w:t>
      </w:r>
      <w:r>
        <w:rPr>
          <w:rFonts w:ascii="宋体" w:hAnsi="宋体" w:eastAsia="宋体" w:cs="宋体"/>
          <w:sz w:val="24"/>
          <w:szCs w:val="24"/>
        </w:rPr>
        <w:t>质疑函应由法定代表人、主要负责人，或者其授权代表签</w:t>
      </w:r>
      <w:r>
        <w:rPr>
          <w:rFonts w:ascii="宋体" w:hAnsi="宋体" w:eastAsia="宋体" w:cs="宋体"/>
          <w:spacing w:val="-1"/>
          <w:sz w:val="24"/>
          <w:szCs w:val="24"/>
        </w:rPr>
        <w:t>字或者盖章，并加盖公章。</w:t>
      </w:r>
    </w:p>
    <w:p w14:paraId="2901F460">
      <w:pPr>
        <w:spacing w:line="346" w:lineRule="auto"/>
        <w:rPr>
          <w:rFonts w:ascii="宋体" w:hAnsi="宋体" w:eastAsia="宋体" w:cs="宋体"/>
          <w:sz w:val="24"/>
          <w:szCs w:val="24"/>
        </w:rPr>
        <w:sectPr>
          <w:footerReference r:id="rId31" w:type="default"/>
          <w:pgSz w:w="11906" w:h="16839"/>
          <w:pgMar w:top="1245" w:right="1073" w:bottom="1298" w:left="1140" w:header="0" w:footer="1133" w:gutter="0"/>
          <w:cols w:space="720" w:num="1"/>
        </w:sectPr>
      </w:pPr>
    </w:p>
    <w:p w14:paraId="28DDF0C0">
      <w:pPr>
        <w:spacing w:before="265" w:line="219" w:lineRule="auto"/>
        <w:ind w:left="13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29"/>
          <w:sz w:val="24"/>
          <w:szCs w:val="24"/>
        </w:rPr>
        <w:t xml:space="preserve"> </w:t>
      </w:r>
      <w:r>
        <w:rPr>
          <w:rFonts w:ascii="宋体" w:hAnsi="宋体" w:eastAsia="宋体" w:cs="宋体"/>
          <w:b/>
          <w:bCs/>
          <w:spacing w:val="-17"/>
          <w:sz w:val="24"/>
          <w:szCs w:val="24"/>
        </w:rPr>
        <w:t>1、</w:t>
      </w:r>
    </w:p>
    <w:p w14:paraId="48D3FBB3">
      <w:pPr>
        <w:spacing w:before="27" w:line="219" w:lineRule="auto"/>
        <w:ind w:left="4101"/>
        <w:rPr>
          <w:rFonts w:ascii="宋体" w:hAnsi="宋体" w:eastAsia="宋体" w:cs="宋体"/>
          <w:sz w:val="24"/>
          <w:szCs w:val="24"/>
        </w:rPr>
      </w:pPr>
      <w:r>
        <w:rPr>
          <w:rFonts w:ascii="宋体" w:hAnsi="宋体" w:eastAsia="宋体" w:cs="宋体"/>
          <w:b/>
          <w:bCs/>
          <w:spacing w:val="-4"/>
          <w:sz w:val="24"/>
          <w:szCs w:val="24"/>
        </w:rPr>
        <w:t>履约验收通知书</w:t>
      </w:r>
    </w:p>
    <w:p w14:paraId="56649031">
      <w:pPr>
        <w:pStyle w:val="3"/>
        <w:spacing w:line="260" w:lineRule="auto"/>
      </w:pPr>
    </w:p>
    <w:p w14:paraId="2DFCA0D8">
      <w:pPr>
        <w:spacing w:before="78" w:line="212" w:lineRule="auto"/>
        <w:ind w:left="120"/>
        <w:rPr>
          <w:rFonts w:ascii="宋体" w:hAnsi="宋体" w:eastAsia="宋体" w:cs="宋体"/>
          <w:sz w:val="24"/>
          <w:szCs w:val="24"/>
        </w:rPr>
      </w:pPr>
      <w:r>
        <w:rPr>
          <w:rFonts w:ascii="宋体" w:hAnsi="宋体" w:eastAsia="宋体" w:cs="宋体"/>
          <w:b/>
          <w:bCs/>
          <w:spacing w:val="-5"/>
          <w:sz w:val="24"/>
          <w:szCs w:val="24"/>
        </w:rPr>
        <w:t>供应商：</w:t>
      </w:r>
    </w:p>
    <w:tbl>
      <w:tblPr>
        <w:tblStyle w:val="20"/>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2765"/>
        <w:gridCol w:w="2522"/>
        <w:gridCol w:w="2645"/>
      </w:tblGrid>
      <w:tr w14:paraId="21107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2051" w:type="dxa"/>
            <w:vAlign w:val="top"/>
          </w:tcPr>
          <w:p w14:paraId="414405EE">
            <w:pPr>
              <w:spacing w:line="301" w:lineRule="auto"/>
              <w:rPr>
                <w:rFonts w:ascii="Arial"/>
                <w:sz w:val="21"/>
              </w:rPr>
            </w:pPr>
          </w:p>
          <w:p w14:paraId="14D23629">
            <w:pPr>
              <w:pStyle w:val="21"/>
              <w:spacing w:before="78" w:line="219" w:lineRule="auto"/>
              <w:ind w:left="549"/>
            </w:pPr>
            <w:r>
              <w:rPr>
                <w:b/>
                <w:bCs/>
                <w:spacing w:val="-5"/>
              </w:rPr>
              <w:t>采购单位</w:t>
            </w:r>
          </w:p>
        </w:tc>
        <w:tc>
          <w:tcPr>
            <w:tcW w:w="7932" w:type="dxa"/>
            <w:gridSpan w:val="3"/>
            <w:vAlign w:val="top"/>
          </w:tcPr>
          <w:p w14:paraId="74E466C7">
            <w:pPr>
              <w:rPr>
                <w:rFonts w:ascii="Arial"/>
                <w:sz w:val="21"/>
              </w:rPr>
            </w:pPr>
          </w:p>
        </w:tc>
      </w:tr>
      <w:tr w14:paraId="7CA54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2051" w:type="dxa"/>
            <w:vAlign w:val="top"/>
          </w:tcPr>
          <w:p w14:paraId="3F5D9372">
            <w:pPr>
              <w:spacing w:line="322" w:lineRule="auto"/>
              <w:rPr>
                <w:rFonts w:ascii="Arial"/>
                <w:sz w:val="21"/>
              </w:rPr>
            </w:pPr>
          </w:p>
          <w:p w14:paraId="7E4F6A9C">
            <w:pPr>
              <w:pStyle w:val="21"/>
              <w:spacing w:before="78" w:line="219" w:lineRule="auto"/>
              <w:ind w:left="549"/>
            </w:pPr>
            <w:r>
              <w:rPr>
                <w:b/>
                <w:bCs/>
                <w:spacing w:val="-5"/>
              </w:rPr>
              <w:t>采购项目</w:t>
            </w:r>
          </w:p>
        </w:tc>
        <w:tc>
          <w:tcPr>
            <w:tcW w:w="7932" w:type="dxa"/>
            <w:gridSpan w:val="3"/>
            <w:vAlign w:val="top"/>
          </w:tcPr>
          <w:p w14:paraId="25E6C092">
            <w:pPr>
              <w:rPr>
                <w:rFonts w:ascii="Arial"/>
                <w:sz w:val="21"/>
              </w:rPr>
            </w:pPr>
          </w:p>
        </w:tc>
      </w:tr>
      <w:tr w14:paraId="5897F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51" w:type="dxa"/>
            <w:vAlign w:val="top"/>
          </w:tcPr>
          <w:p w14:paraId="040B3A29">
            <w:pPr>
              <w:spacing w:line="322" w:lineRule="auto"/>
              <w:rPr>
                <w:rFonts w:ascii="Arial"/>
                <w:sz w:val="21"/>
              </w:rPr>
            </w:pPr>
          </w:p>
          <w:p w14:paraId="045E4EEC">
            <w:pPr>
              <w:pStyle w:val="21"/>
              <w:spacing w:before="78" w:line="219" w:lineRule="auto"/>
              <w:ind w:left="551"/>
            </w:pPr>
            <w:r>
              <w:rPr>
                <w:b/>
                <w:bCs/>
                <w:spacing w:val="-5"/>
              </w:rPr>
              <w:t>合同金额</w:t>
            </w:r>
          </w:p>
        </w:tc>
        <w:tc>
          <w:tcPr>
            <w:tcW w:w="7932" w:type="dxa"/>
            <w:gridSpan w:val="3"/>
            <w:vAlign w:val="top"/>
          </w:tcPr>
          <w:p w14:paraId="5E6516D5">
            <w:pPr>
              <w:rPr>
                <w:rFonts w:ascii="Arial"/>
                <w:sz w:val="21"/>
              </w:rPr>
            </w:pPr>
          </w:p>
        </w:tc>
      </w:tr>
      <w:tr w14:paraId="007CB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2051" w:type="dxa"/>
            <w:vAlign w:val="top"/>
          </w:tcPr>
          <w:p w14:paraId="659AA130">
            <w:pPr>
              <w:spacing w:line="248" w:lineRule="auto"/>
              <w:rPr>
                <w:rFonts w:ascii="Arial"/>
                <w:sz w:val="21"/>
              </w:rPr>
            </w:pPr>
          </w:p>
          <w:p w14:paraId="37068467">
            <w:pPr>
              <w:spacing w:line="249" w:lineRule="auto"/>
              <w:rPr>
                <w:rFonts w:ascii="Arial"/>
                <w:sz w:val="21"/>
              </w:rPr>
            </w:pPr>
          </w:p>
          <w:p w14:paraId="57E29E63">
            <w:pPr>
              <w:spacing w:line="249" w:lineRule="auto"/>
              <w:rPr>
                <w:rFonts w:ascii="Arial"/>
                <w:sz w:val="21"/>
              </w:rPr>
            </w:pPr>
          </w:p>
          <w:p w14:paraId="7939722C">
            <w:pPr>
              <w:pStyle w:val="21"/>
              <w:spacing w:before="78" w:line="219" w:lineRule="auto"/>
              <w:ind w:left="549"/>
            </w:pPr>
            <w:r>
              <w:rPr>
                <w:b/>
                <w:bCs/>
                <w:spacing w:val="-5"/>
              </w:rPr>
              <w:t>验收地点</w:t>
            </w:r>
          </w:p>
        </w:tc>
        <w:tc>
          <w:tcPr>
            <w:tcW w:w="2765" w:type="dxa"/>
            <w:vAlign w:val="top"/>
          </w:tcPr>
          <w:p w14:paraId="3C91F679">
            <w:pPr>
              <w:rPr>
                <w:rFonts w:ascii="Arial"/>
                <w:sz w:val="21"/>
              </w:rPr>
            </w:pPr>
          </w:p>
        </w:tc>
        <w:tc>
          <w:tcPr>
            <w:tcW w:w="2522" w:type="dxa"/>
            <w:vAlign w:val="top"/>
          </w:tcPr>
          <w:p w14:paraId="58235E23">
            <w:pPr>
              <w:spacing w:line="248" w:lineRule="auto"/>
              <w:rPr>
                <w:rFonts w:ascii="Arial"/>
                <w:sz w:val="21"/>
              </w:rPr>
            </w:pPr>
          </w:p>
          <w:p w14:paraId="5E2E36B2">
            <w:pPr>
              <w:spacing w:line="249" w:lineRule="auto"/>
              <w:rPr>
                <w:rFonts w:ascii="Arial"/>
                <w:sz w:val="21"/>
              </w:rPr>
            </w:pPr>
          </w:p>
          <w:p w14:paraId="1EECFCEE">
            <w:pPr>
              <w:spacing w:line="249" w:lineRule="auto"/>
              <w:rPr>
                <w:rFonts w:ascii="Arial"/>
                <w:sz w:val="21"/>
              </w:rPr>
            </w:pPr>
          </w:p>
          <w:p w14:paraId="4A7095F0">
            <w:pPr>
              <w:pStyle w:val="21"/>
              <w:spacing w:before="78" w:line="219" w:lineRule="auto"/>
              <w:ind w:left="785"/>
            </w:pPr>
            <w:r>
              <w:rPr>
                <w:b/>
                <w:bCs/>
                <w:spacing w:val="-5"/>
              </w:rPr>
              <w:t>验收时间</w:t>
            </w:r>
          </w:p>
        </w:tc>
        <w:tc>
          <w:tcPr>
            <w:tcW w:w="2645" w:type="dxa"/>
            <w:vAlign w:val="top"/>
          </w:tcPr>
          <w:p w14:paraId="065B70B3">
            <w:pPr>
              <w:rPr>
                <w:rFonts w:ascii="Arial"/>
                <w:sz w:val="21"/>
              </w:rPr>
            </w:pPr>
          </w:p>
        </w:tc>
      </w:tr>
      <w:tr w14:paraId="3633D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2051" w:type="dxa"/>
            <w:vAlign w:val="top"/>
          </w:tcPr>
          <w:p w14:paraId="794B5027">
            <w:pPr>
              <w:spacing w:line="249" w:lineRule="auto"/>
              <w:rPr>
                <w:rFonts w:ascii="Arial"/>
                <w:sz w:val="21"/>
              </w:rPr>
            </w:pPr>
          </w:p>
          <w:p w14:paraId="2FD82441">
            <w:pPr>
              <w:spacing w:line="249" w:lineRule="auto"/>
              <w:rPr>
                <w:rFonts w:ascii="Arial"/>
                <w:sz w:val="21"/>
              </w:rPr>
            </w:pPr>
          </w:p>
          <w:p w14:paraId="28DD776F">
            <w:pPr>
              <w:spacing w:line="250" w:lineRule="auto"/>
              <w:rPr>
                <w:rFonts w:ascii="Arial"/>
                <w:sz w:val="21"/>
              </w:rPr>
            </w:pPr>
          </w:p>
          <w:p w14:paraId="5CDB7214">
            <w:pPr>
              <w:pStyle w:val="21"/>
              <w:spacing w:before="78" w:line="221" w:lineRule="auto"/>
              <w:ind w:left="671"/>
            </w:pPr>
            <w:r>
              <w:rPr>
                <w:b/>
                <w:bCs/>
                <w:spacing w:val="-6"/>
              </w:rPr>
              <w:t>联系人</w:t>
            </w:r>
          </w:p>
        </w:tc>
        <w:tc>
          <w:tcPr>
            <w:tcW w:w="2765" w:type="dxa"/>
            <w:vAlign w:val="top"/>
          </w:tcPr>
          <w:p w14:paraId="398B411F">
            <w:pPr>
              <w:rPr>
                <w:rFonts w:ascii="Arial"/>
                <w:sz w:val="21"/>
              </w:rPr>
            </w:pPr>
          </w:p>
        </w:tc>
        <w:tc>
          <w:tcPr>
            <w:tcW w:w="2522" w:type="dxa"/>
            <w:vAlign w:val="top"/>
          </w:tcPr>
          <w:p w14:paraId="6D737598">
            <w:pPr>
              <w:spacing w:line="249" w:lineRule="auto"/>
              <w:rPr>
                <w:rFonts w:ascii="Arial"/>
                <w:sz w:val="21"/>
              </w:rPr>
            </w:pPr>
          </w:p>
          <w:p w14:paraId="0CAD971C">
            <w:pPr>
              <w:spacing w:line="249" w:lineRule="auto"/>
              <w:rPr>
                <w:rFonts w:ascii="Arial"/>
                <w:sz w:val="21"/>
              </w:rPr>
            </w:pPr>
          </w:p>
          <w:p w14:paraId="25D36C94">
            <w:pPr>
              <w:spacing w:line="249" w:lineRule="auto"/>
              <w:rPr>
                <w:rFonts w:ascii="Arial"/>
                <w:sz w:val="21"/>
              </w:rPr>
            </w:pPr>
          </w:p>
          <w:p w14:paraId="13D3E482">
            <w:pPr>
              <w:pStyle w:val="21"/>
              <w:spacing w:before="78" w:line="221" w:lineRule="auto"/>
              <w:ind w:left="787"/>
            </w:pPr>
            <w:r>
              <w:rPr>
                <w:b/>
                <w:bCs/>
                <w:spacing w:val="-5"/>
              </w:rPr>
              <w:t>联系方式</w:t>
            </w:r>
          </w:p>
        </w:tc>
        <w:tc>
          <w:tcPr>
            <w:tcW w:w="2645" w:type="dxa"/>
            <w:vAlign w:val="top"/>
          </w:tcPr>
          <w:p w14:paraId="61DB7808">
            <w:pPr>
              <w:rPr>
                <w:rFonts w:ascii="Arial"/>
                <w:sz w:val="21"/>
              </w:rPr>
            </w:pPr>
          </w:p>
        </w:tc>
      </w:tr>
      <w:tr w14:paraId="71C5F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5" w:hRule="atLeast"/>
        </w:trPr>
        <w:tc>
          <w:tcPr>
            <w:tcW w:w="9983" w:type="dxa"/>
            <w:gridSpan w:val="4"/>
            <w:vAlign w:val="top"/>
          </w:tcPr>
          <w:p w14:paraId="66E63193">
            <w:pPr>
              <w:spacing w:line="273" w:lineRule="auto"/>
              <w:rPr>
                <w:rFonts w:ascii="Arial"/>
                <w:sz w:val="21"/>
              </w:rPr>
            </w:pPr>
          </w:p>
          <w:p w14:paraId="4455FDD1">
            <w:pPr>
              <w:pStyle w:val="21"/>
              <w:spacing w:before="78" w:line="219" w:lineRule="auto"/>
              <w:ind w:left="127"/>
            </w:pPr>
            <w:r>
              <w:rPr>
                <w:b/>
                <w:bCs/>
                <w:spacing w:val="-6"/>
              </w:rPr>
              <w:t>（备注说明）</w:t>
            </w:r>
          </w:p>
          <w:p w14:paraId="71296CDF">
            <w:pPr>
              <w:spacing w:line="254" w:lineRule="auto"/>
              <w:rPr>
                <w:rFonts w:ascii="Arial"/>
                <w:sz w:val="21"/>
              </w:rPr>
            </w:pPr>
          </w:p>
          <w:p w14:paraId="16EA5510">
            <w:pPr>
              <w:spacing w:line="254" w:lineRule="auto"/>
              <w:rPr>
                <w:rFonts w:ascii="Arial"/>
                <w:sz w:val="21"/>
              </w:rPr>
            </w:pPr>
          </w:p>
          <w:p w14:paraId="31737BAD">
            <w:pPr>
              <w:spacing w:line="254" w:lineRule="auto"/>
              <w:rPr>
                <w:rFonts w:ascii="Arial"/>
                <w:sz w:val="21"/>
              </w:rPr>
            </w:pPr>
          </w:p>
          <w:p w14:paraId="4B4B10BF">
            <w:pPr>
              <w:spacing w:line="254" w:lineRule="auto"/>
              <w:rPr>
                <w:rFonts w:ascii="Arial"/>
                <w:sz w:val="21"/>
              </w:rPr>
            </w:pPr>
          </w:p>
          <w:p w14:paraId="3200B0EE">
            <w:pPr>
              <w:spacing w:line="254" w:lineRule="auto"/>
              <w:rPr>
                <w:rFonts w:ascii="Arial"/>
                <w:sz w:val="21"/>
              </w:rPr>
            </w:pPr>
          </w:p>
          <w:p w14:paraId="28116B0D">
            <w:pPr>
              <w:spacing w:line="254" w:lineRule="auto"/>
              <w:rPr>
                <w:rFonts w:ascii="Arial"/>
                <w:sz w:val="21"/>
              </w:rPr>
            </w:pPr>
          </w:p>
          <w:p w14:paraId="10C4AD6B">
            <w:pPr>
              <w:spacing w:line="254" w:lineRule="auto"/>
              <w:rPr>
                <w:rFonts w:ascii="Arial"/>
                <w:sz w:val="21"/>
              </w:rPr>
            </w:pPr>
          </w:p>
          <w:p w14:paraId="326A2F63">
            <w:pPr>
              <w:spacing w:line="254" w:lineRule="auto"/>
              <w:rPr>
                <w:rFonts w:ascii="Arial"/>
                <w:sz w:val="21"/>
              </w:rPr>
            </w:pPr>
          </w:p>
          <w:p w14:paraId="4243CD3F">
            <w:pPr>
              <w:spacing w:line="254" w:lineRule="auto"/>
              <w:rPr>
                <w:rFonts w:ascii="Arial"/>
                <w:sz w:val="21"/>
              </w:rPr>
            </w:pPr>
          </w:p>
          <w:p w14:paraId="7135793E">
            <w:pPr>
              <w:spacing w:line="254" w:lineRule="auto"/>
              <w:rPr>
                <w:rFonts w:ascii="Arial"/>
                <w:sz w:val="21"/>
              </w:rPr>
            </w:pPr>
          </w:p>
          <w:p w14:paraId="1605CD93">
            <w:pPr>
              <w:spacing w:line="254" w:lineRule="auto"/>
              <w:rPr>
                <w:rFonts w:ascii="Arial"/>
                <w:sz w:val="21"/>
              </w:rPr>
            </w:pPr>
          </w:p>
          <w:p w14:paraId="5A719BF4">
            <w:pPr>
              <w:spacing w:line="255" w:lineRule="auto"/>
              <w:rPr>
                <w:rFonts w:ascii="Arial"/>
                <w:sz w:val="21"/>
              </w:rPr>
            </w:pPr>
          </w:p>
          <w:p w14:paraId="59E53647">
            <w:pPr>
              <w:pStyle w:val="21"/>
              <w:spacing w:before="78" w:line="219" w:lineRule="auto"/>
              <w:ind w:left="6836"/>
            </w:pPr>
            <w:r>
              <w:rPr>
                <w:b/>
                <w:bCs/>
                <w:spacing w:val="-8"/>
              </w:rPr>
              <w:t>盖章</w:t>
            </w:r>
          </w:p>
        </w:tc>
      </w:tr>
    </w:tbl>
    <w:p w14:paraId="5AF5FA20">
      <w:pPr>
        <w:pStyle w:val="3"/>
      </w:pPr>
    </w:p>
    <w:p w14:paraId="051F4964">
      <w:pPr>
        <w:sectPr>
          <w:footerReference r:id="rId32" w:type="default"/>
          <w:pgSz w:w="11906" w:h="16839"/>
          <w:pgMar w:top="1245" w:right="896" w:bottom="1298" w:left="1021" w:header="0" w:footer="1133" w:gutter="0"/>
          <w:cols w:space="720" w:num="1"/>
        </w:sectPr>
      </w:pPr>
    </w:p>
    <w:p w14:paraId="25C42DB8">
      <w:pPr>
        <w:spacing w:before="265" w:line="219" w:lineRule="auto"/>
        <w:ind w:left="212"/>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5"/>
          <w:sz w:val="24"/>
          <w:szCs w:val="24"/>
        </w:rPr>
        <w:t xml:space="preserve"> </w:t>
      </w:r>
      <w:r>
        <w:rPr>
          <w:rFonts w:ascii="宋体" w:hAnsi="宋体" w:eastAsia="宋体" w:cs="宋体"/>
          <w:b/>
          <w:bCs/>
          <w:spacing w:val="-13"/>
          <w:sz w:val="24"/>
          <w:szCs w:val="24"/>
        </w:rPr>
        <w:t>2、</w:t>
      </w:r>
    </w:p>
    <w:p w14:paraId="6A11DD0A">
      <w:pPr>
        <w:spacing w:before="27" w:line="212" w:lineRule="auto"/>
        <w:ind w:left="3929"/>
        <w:rPr>
          <w:rFonts w:ascii="宋体" w:hAnsi="宋体" w:eastAsia="宋体" w:cs="宋体"/>
          <w:sz w:val="24"/>
          <w:szCs w:val="24"/>
        </w:rPr>
      </w:pPr>
      <w:r>
        <w:rPr>
          <w:rFonts w:ascii="宋体" w:hAnsi="宋体" w:eastAsia="宋体" w:cs="宋体"/>
          <w:b/>
          <w:bCs/>
          <w:spacing w:val="-3"/>
          <w:sz w:val="24"/>
          <w:szCs w:val="24"/>
        </w:rPr>
        <w:t>政府采购履约验收书</w:t>
      </w:r>
    </w:p>
    <w:tbl>
      <w:tblPr>
        <w:tblStyle w:val="20"/>
        <w:tblW w:w="10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1"/>
        <w:gridCol w:w="1089"/>
        <w:gridCol w:w="1149"/>
        <w:gridCol w:w="954"/>
        <w:gridCol w:w="1725"/>
        <w:gridCol w:w="783"/>
        <w:gridCol w:w="788"/>
        <w:gridCol w:w="318"/>
        <w:gridCol w:w="1187"/>
      </w:tblGrid>
      <w:tr w14:paraId="1C856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004" w:type="dxa"/>
            <w:gridSpan w:val="9"/>
            <w:vAlign w:val="top"/>
          </w:tcPr>
          <w:p w14:paraId="3A585304">
            <w:pPr>
              <w:pStyle w:val="21"/>
              <w:spacing w:before="178" w:line="219" w:lineRule="auto"/>
              <w:ind w:left="4289"/>
            </w:pPr>
            <w:r>
              <w:rPr>
                <w:b/>
                <w:bCs/>
                <w:spacing w:val="-4"/>
              </w:rPr>
              <w:t>一、验收方案</w:t>
            </w:r>
          </w:p>
        </w:tc>
      </w:tr>
      <w:tr w14:paraId="63856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04" w:type="dxa"/>
            <w:gridSpan w:val="9"/>
            <w:vAlign w:val="top"/>
          </w:tcPr>
          <w:p w14:paraId="3141DCEC">
            <w:pPr>
              <w:pStyle w:val="21"/>
              <w:spacing w:before="174" w:line="219" w:lineRule="auto"/>
              <w:ind w:left="3937"/>
            </w:pPr>
            <w:r>
              <w:rPr>
                <w:b/>
                <w:bCs/>
                <w:spacing w:val="-5"/>
              </w:rPr>
              <w:t>（一）项目基本情况</w:t>
            </w:r>
          </w:p>
        </w:tc>
      </w:tr>
      <w:tr w14:paraId="6CE9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011" w:type="dxa"/>
            <w:vAlign w:val="top"/>
          </w:tcPr>
          <w:p w14:paraId="5AD504EC">
            <w:pPr>
              <w:pStyle w:val="21"/>
              <w:spacing w:before="174" w:line="219" w:lineRule="auto"/>
              <w:ind w:left="408"/>
            </w:pPr>
            <w:r>
              <w:rPr>
                <w:b/>
                <w:bCs/>
                <w:spacing w:val="-4"/>
              </w:rPr>
              <w:t>采购人名称</w:t>
            </w:r>
          </w:p>
        </w:tc>
        <w:tc>
          <w:tcPr>
            <w:tcW w:w="3192" w:type="dxa"/>
            <w:gridSpan w:val="3"/>
            <w:vAlign w:val="top"/>
          </w:tcPr>
          <w:p w14:paraId="2E18D2B3">
            <w:pPr>
              <w:rPr>
                <w:rFonts w:ascii="Arial"/>
                <w:sz w:val="21"/>
              </w:rPr>
            </w:pPr>
          </w:p>
        </w:tc>
        <w:tc>
          <w:tcPr>
            <w:tcW w:w="1725" w:type="dxa"/>
            <w:vAlign w:val="top"/>
          </w:tcPr>
          <w:p w14:paraId="2C597F2A">
            <w:pPr>
              <w:pStyle w:val="21"/>
              <w:spacing w:before="174" w:line="219" w:lineRule="auto"/>
              <w:ind w:left="268"/>
            </w:pPr>
            <w:r>
              <w:rPr>
                <w:b/>
                <w:bCs/>
                <w:spacing w:val="-4"/>
              </w:rPr>
              <w:t>供应商名称</w:t>
            </w:r>
          </w:p>
        </w:tc>
        <w:tc>
          <w:tcPr>
            <w:tcW w:w="3076" w:type="dxa"/>
            <w:gridSpan w:val="4"/>
            <w:vAlign w:val="top"/>
          </w:tcPr>
          <w:p w14:paraId="0BF08709">
            <w:pPr>
              <w:rPr>
                <w:rFonts w:ascii="Arial"/>
                <w:sz w:val="21"/>
              </w:rPr>
            </w:pPr>
          </w:p>
        </w:tc>
      </w:tr>
      <w:tr w14:paraId="5D9AA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011" w:type="dxa"/>
            <w:vAlign w:val="top"/>
          </w:tcPr>
          <w:p w14:paraId="516F64EB">
            <w:pPr>
              <w:pStyle w:val="21"/>
              <w:spacing w:before="173" w:line="220" w:lineRule="auto"/>
              <w:ind w:left="533"/>
            </w:pPr>
            <w:r>
              <w:rPr>
                <w:b/>
                <w:bCs/>
                <w:spacing w:val="-6"/>
              </w:rPr>
              <w:t>项目名称</w:t>
            </w:r>
          </w:p>
        </w:tc>
        <w:tc>
          <w:tcPr>
            <w:tcW w:w="3192" w:type="dxa"/>
            <w:gridSpan w:val="3"/>
            <w:vAlign w:val="top"/>
          </w:tcPr>
          <w:p w14:paraId="646F7C4E">
            <w:pPr>
              <w:rPr>
                <w:rFonts w:ascii="Arial"/>
                <w:sz w:val="21"/>
              </w:rPr>
            </w:pPr>
          </w:p>
        </w:tc>
        <w:tc>
          <w:tcPr>
            <w:tcW w:w="1725" w:type="dxa"/>
            <w:vAlign w:val="top"/>
          </w:tcPr>
          <w:p w14:paraId="47A66EA6">
            <w:pPr>
              <w:pStyle w:val="21"/>
              <w:spacing w:before="174" w:line="219" w:lineRule="auto"/>
              <w:ind w:left="389"/>
            </w:pPr>
            <w:r>
              <w:rPr>
                <w:b/>
                <w:bCs/>
                <w:spacing w:val="-5"/>
              </w:rPr>
              <w:t>合同编号</w:t>
            </w:r>
          </w:p>
        </w:tc>
        <w:tc>
          <w:tcPr>
            <w:tcW w:w="3076" w:type="dxa"/>
            <w:gridSpan w:val="4"/>
            <w:vAlign w:val="top"/>
          </w:tcPr>
          <w:p w14:paraId="65BA2A1C">
            <w:pPr>
              <w:rPr>
                <w:rFonts w:ascii="Arial"/>
                <w:sz w:val="21"/>
              </w:rPr>
            </w:pPr>
          </w:p>
        </w:tc>
      </w:tr>
      <w:tr w14:paraId="36EC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2011" w:type="dxa"/>
            <w:vAlign w:val="top"/>
          </w:tcPr>
          <w:p w14:paraId="7680E531">
            <w:pPr>
              <w:spacing w:line="247" w:lineRule="auto"/>
              <w:rPr>
                <w:rFonts w:ascii="Arial"/>
                <w:sz w:val="21"/>
              </w:rPr>
            </w:pPr>
          </w:p>
          <w:p w14:paraId="4E2CF8F9">
            <w:pPr>
              <w:pStyle w:val="21"/>
              <w:spacing w:before="78" w:line="221" w:lineRule="auto"/>
              <w:ind w:left="290"/>
            </w:pPr>
            <w:r>
              <w:rPr>
                <w:b/>
                <w:bCs/>
                <w:spacing w:val="-4"/>
              </w:rPr>
              <w:t>合同签订时间</w:t>
            </w:r>
          </w:p>
        </w:tc>
        <w:tc>
          <w:tcPr>
            <w:tcW w:w="3192" w:type="dxa"/>
            <w:gridSpan w:val="3"/>
            <w:vAlign w:val="top"/>
          </w:tcPr>
          <w:p w14:paraId="1C1361F5">
            <w:pPr>
              <w:rPr>
                <w:rFonts w:ascii="Arial"/>
                <w:sz w:val="21"/>
              </w:rPr>
            </w:pPr>
          </w:p>
        </w:tc>
        <w:tc>
          <w:tcPr>
            <w:tcW w:w="1725" w:type="dxa"/>
            <w:vAlign w:val="top"/>
          </w:tcPr>
          <w:p w14:paraId="4B6461A7">
            <w:pPr>
              <w:pStyle w:val="21"/>
              <w:spacing w:before="169" w:line="276" w:lineRule="auto"/>
              <w:ind w:left="641" w:right="136" w:hanging="492"/>
            </w:pPr>
            <w:r>
              <w:rPr>
                <w:b/>
                <w:bCs/>
                <w:spacing w:val="-4"/>
              </w:rPr>
              <w:t>合同规定验收</w:t>
            </w:r>
            <w:r>
              <w:rPr>
                <w:spacing w:val="2"/>
              </w:rPr>
              <w:t xml:space="preserve"> </w:t>
            </w:r>
            <w:r>
              <w:rPr>
                <w:b/>
                <w:bCs/>
                <w:spacing w:val="-13"/>
              </w:rPr>
              <w:t>时间</w:t>
            </w:r>
          </w:p>
        </w:tc>
        <w:tc>
          <w:tcPr>
            <w:tcW w:w="3076" w:type="dxa"/>
            <w:gridSpan w:val="4"/>
            <w:vAlign w:val="top"/>
          </w:tcPr>
          <w:p w14:paraId="22324198">
            <w:pPr>
              <w:rPr>
                <w:rFonts w:ascii="Arial"/>
                <w:sz w:val="21"/>
              </w:rPr>
            </w:pPr>
          </w:p>
        </w:tc>
      </w:tr>
      <w:tr w14:paraId="75B7F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011" w:type="dxa"/>
            <w:vAlign w:val="top"/>
          </w:tcPr>
          <w:p w14:paraId="0347EC60">
            <w:pPr>
              <w:pStyle w:val="21"/>
              <w:spacing w:before="176" w:line="219" w:lineRule="auto"/>
              <w:ind w:left="533"/>
            </w:pPr>
            <w:r>
              <w:rPr>
                <w:b/>
                <w:bCs/>
                <w:spacing w:val="-6"/>
              </w:rPr>
              <w:t>项目类型</w:t>
            </w:r>
          </w:p>
        </w:tc>
        <w:tc>
          <w:tcPr>
            <w:tcW w:w="3192" w:type="dxa"/>
            <w:gridSpan w:val="3"/>
            <w:vAlign w:val="top"/>
          </w:tcPr>
          <w:p w14:paraId="3B49044B">
            <w:pPr>
              <w:pStyle w:val="21"/>
              <w:spacing w:before="175" w:line="219" w:lineRule="auto"/>
              <w:ind w:left="782"/>
            </w:pPr>
            <w:r>
              <w:rPr>
                <w:b/>
                <w:bCs/>
                <w:spacing w:val="-6"/>
              </w:rPr>
              <w:t>□货物/□</w:t>
            </w:r>
            <w:r>
              <w:rPr>
                <w:spacing w:val="-6"/>
              </w:rPr>
              <w:t xml:space="preserve"> </w:t>
            </w:r>
            <w:r>
              <w:rPr>
                <w:b/>
                <w:bCs/>
                <w:spacing w:val="-6"/>
              </w:rPr>
              <w:t>服务</w:t>
            </w:r>
          </w:p>
        </w:tc>
        <w:tc>
          <w:tcPr>
            <w:tcW w:w="1725" w:type="dxa"/>
            <w:vAlign w:val="top"/>
          </w:tcPr>
          <w:p w14:paraId="6363EB60">
            <w:pPr>
              <w:pStyle w:val="21"/>
              <w:spacing w:before="176" w:line="219" w:lineRule="auto"/>
              <w:ind w:left="389"/>
            </w:pPr>
            <w:r>
              <w:rPr>
                <w:b/>
                <w:bCs/>
                <w:spacing w:val="-5"/>
              </w:rPr>
              <w:t>合同金额</w:t>
            </w:r>
          </w:p>
        </w:tc>
        <w:tc>
          <w:tcPr>
            <w:tcW w:w="3076" w:type="dxa"/>
            <w:gridSpan w:val="4"/>
            <w:vAlign w:val="top"/>
          </w:tcPr>
          <w:p w14:paraId="61B022C3">
            <w:pPr>
              <w:rPr>
                <w:rFonts w:ascii="Arial"/>
                <w:sz w:val="21"/>
              </w:rPr>
            </w:pPr>
          </w:p>
        </w:tc>
      </w:tr>
      <w:tr w14:paraId="07D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04" w:type="dxa"/>
            <w:gridSpan w:val="9"/>
            <w:vAlign w:val="top"/>
          </w:tcPr>
          <w:p w14:paraId="7DAF4772">
            <w:pPr>
              <w:pStyle w:val="21"/>
              <w:spacing w:before="117" w:line="219" w:lineRule="auto"/>
              <w:ind w:left="3905"/>
            </w:pPr>
            <w:r>
              <w:rPr>
                <w:b/>
                <w:bCs/>
                <w:spacing w:val="-7"/>
              </w:rPr>
              <w:t>(二</w:t>
            </w:r>
            <w:r>
              <w:rPr>
                <w:spacing w:val="-7"/>
              </w:rPr>
              <w:t xml:space="preserve"> </w:t>
            </w:r>
            <w:r>
              <w:rPr>
                <w:b/>
                <w:bCs/>
                <w:spacing w:val="-7"/>
              </w:rPr>
              <w:t>)验收方式与方法</w:t>
            </w:r>
          </w:p>
        </w:tc>
      </w:tr>
      <w:tr w14:paraId="58834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11" w:type="dxa"/>
            <w:vAlign w:val="top"/>
          </w:tcPr>
          <w:p w14:paraId="23A1E5C8">
            <w:pPr>
              <w:pStyle w:val="21"/>
              <w:spacing w:before="177" w:line="219" w:lineRule="auto"/>
              <w:ind w:left="288"/>
            </w:pPr>
            <w:r>
              <w:rPr>
                <w:b/>
                <w:bCs/>
                <w:spacing w:val="-4"/>
              </w:rPr>
              <w:t>验收组织方式</w:t>
            </w:r>
          </w:p>
        </w:tc>
        <w:tc>
          <w:tcPr>
            <w:tcW w:w="3192" w:type="dxa"/>
            <w:gridSpan w:val="3"/>
            <w:vAlign w:val="top"/>
          </w:tcPr>
          <w:p w14:paraId="5A2AFA06">
            <w:pPr>
              <w:pStyle w:val="21"/>
              <w:spacing w:before="177" w:line="219" w:lineRule="auto"/>
              <w:ind w:left="302"/>
            </w:pPr>
            <w:r>
              <w:rPr>
                <w:b/>
                <w:bCs/>
                <w:spacing w:val="-5"/>
              </w:rPr>
              <w:t>□自行组织/□</w:t>
            </w:r>
            <w:r>
              <w:rPr>
                <w:spacing w:val="-5"/>
              </w:rPr>
              <w:t xml:space="preserve"> </w:t>
            </w:r>
            <w:r>
              <w:rPr>
                <w:b/>
                <w:bCs/>
                <w:spacing w:val="-5"/>
              </w:rPr>
              <w:t>委托代理</w:t>
            </w:r>
          </w:p>
        </w:tc>
        <w:tc>
          <w:tcPr>
            <w:tcW w:w="1725" w:type="dxa"/>
            <w:vAlign w:val="top"/>
          </w:tcPr>
          <w:p w14:paraId="6C702D97">
            <w:pPr>
              <w:pStyle w:val="21"/>
              <w:spacing w:before="176" w:line="219" w:lineRule="auto"/>
              <w:ind w:left="147"/>
            </w:pPr>
            <w:r>
              <w:rPr>
                <w:b/>
                <w:bCs/>
                <w:spacing w:val="-4"/>
              </w:rPr>
              <w:t>代理机构名称</w:t>
            </w:r>
          </w:p>
        </w:tc>
        <w:tc>
          <w:tcPr>
            <w:tcW w:w="3076" w:type="dxa"/>
            <w:gridSpan w:val="4"/>
            <w:vAlign w:val="top"/>
          </w:tcPr>
          <w:p w14:paraId="0D862E85">
            <w:pPr>
              <w:rPr>
                <w:rFonts w:ascii="Arial"/>
                <w:sz w:val="21"/>
              </w:rPr>
            </w:pPr>
          </w:p>
        </w:tc>
      </w:tr>
      <w:tr w14:paraId="3C3E8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011" w:type="dxa"/>
            <w:vAlign w:val="top"/>
          </w:tcPr>
          <w:p w14:paraId="0B2CDF9E">
            <w:pPr>
              <w:pStyle w:val="21"/>
              <w:spacing w:before="253" w:line="219" w:lineRule="auto"/>
              <w:ind w:left="528"/>
            </w:pPr>
            <w:r>
              <w:rPr>
                <w:b/>
                <w:bCs/>
                <w:spacing w:val="-5"/>
              </w:rPr>
              <w:t>验收方式</w:t>
            </w:r>
          </w:p>
        </w:tc>
        <w:tc>
          <w:tcPr>
            <w:tcW w:w="3192" w:type="dxa"/>
            <w:gridSpan w:val="3"/>
            <w:vAlign w:val="top"/>
          </w:tcPr>
          <w:p w14:paraId="72A95E49">
            <w:pPr>
              <w:pStyle w:val="21"/>
              <w:spacing w:before="96" w:line="230" w:lineRule="auto"/>
              <w:ind w:left="120" w:right="105" w:firstLine="16"/>
            </w:pPr>
            <w:r>
              <w:rPr>
                <w:b/>
                <w:bCs/>
                <w:spacing w:val="12"/>
              </w:rPr>
              <w:t>□一般验收程序/□简易验</w:t>
            </w:r>
            <w:r>
              <w:rPr>
                <w:spacing w:val="9"/>
              </w:rPr>
              <w:t xml:space="preserve"> </w:t>
            </w:r>
            <w:r>
              <w:rPr>
                <w:b/>
                <w:bCs/>
                <w:spacing w:val="-8"/>
              </w:rPr>
              <w:t>收程序</w:t>
            </w:r>
          </w:p>
        </w:tc>
        <w:tc>
          <w:tcPr>
            <w:tcW w:w="1725" w:type="dxa"/>
            <w:vAlign w:val="top"/>
          </w:tcPr>
          <w:p w14:paraId="25FE0E07">
            <w:pPr>
              <w:pStyle w:val="21"/>
              <w:spacing w:before="97" w:line="232" w:lineRule="auto"/>
              <w:ind w:left="633" w:right="136" w:hanging="486"/>
            </w:pPr>
            <w:r>
              <w:rPr>
                <w:b/>
                <w:bCs/>
                <w:spacing w:val="-4"/>
              </w:rPr>
              <w:t>选择简易验收</w:t>
            </w:r>
            <w:r>
              <w:rPr>
                <w:spacing w:val="4"/>
              </w:rPr>
              <w:t xml:space="preserve"> </w:t>
            </w:r>
            <w:r>
              <w:rPr>
                <w:b/>
                <w:bCs/>
                <w:spacing w:val="-9"/>
              </w:rPr>
              <w:t>理由</w:t>
            </w:r>
          </w:p>
        </w:tc>
        <w:tc>
          <w:tcPr>
            <w:tcW w:w="3076" w:type="dxa"/>
            <w:gridSpan w:val="4"/>
            <w:vAlign w:val="top"/>
          </w:tcPr>
          <w:p w14:paraId="1B444CD8">
            <w:pPr>
              <w:rPr>
                <w:rFonts w:ascii="Arial"/>
                <w:sz w:val="21"/>
              </w:rPr>
            </w:pPr>
          </w:p>
        </w:tc>
      </w:tr>
      <w:tr w14:paraId="30195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011" w:type="dxa"/>
            <w:vMerge w:val="restart"/>
            <w:tcBorders>
              <w:bottom w:val="nil"/>
            </w:tcBorders>
            <w:vAlign w:val="top"/>
          </w:tcPr>
          <w:p w14:paraId="7FC65F62">
            <w:pPr>
              <w:spacing w:line="257" w:lineRule="auto"/>
              <w:rPr>
                <w:rFonts w:ascii="Arial"/>
                <w:sz w:val="21"/>
              </w:rPr>
            </w:pPr>
          </w:p>
          <w:p w14:paraId="3F92579B">
            <w:pPr>
              <w:spacing w:line="257" w:lineRule="auto"/>
              <w:rPr>
                <w:rFonts w:ascii="Arial"/>
                <w:sz w:val="21"/>
              </w:rPr>
            </w:pPr>
          </w:p>
          <w:p w14:paraId="243A1803">
            <w:pPr>
              <w:spacing w:line="258" w:lineRule="auto"/>
              <w:rPr>
                <w:rFonts w:ascii="Arial"/>
                <w:sz w:val="21"/>
              </w:rPr>
            </w:pPr>
          </w:p>
          <w:p w14:paraId="7C7B39B2">
            <w:pPr>
              <w:pStyle w:val="21"/>
              <w:spacing w:before="78" w:line="219" w:lineRule="auto"/>
              <w:ind w:left="172"/>
            </w:pPr>
            <w:r>
              <w:rPr>
                <w:b/>
                <w:bCs/>
                <w:spacing w:val="-4"/>
              </w:rPr>
              <w:t>大型或复杂项目</w:t>
            </w:r>
          </w:p>
        </w:tc>
        <w:tc>
          <w:tcPr>
            <w:tcW w:w="3192" w:type="dxa"/>
            <w:gridSpan w:val="3"/>
            <w:vAlign w:val="top"/>
          </w:tcPr>
          <w:p w14:paraId="47D1FC7D">
            <w:pPr>
              <w:pStyle w:val="21"/>
              <w:spacing w:before="177" w:line="220" w:lineRule="auto"/>
              <w:ind w:left="1024"/>
            </w:pPr>
            <w:r>
              <w:rPr>
                <w:b/>
                <w:bCs/>
                <w:spacing w:val="-9"/>
              </w:rPr>
              <w:t>□是/□</w:t>
            </w:r>
            <w:r>
              <w:rPr>
                <w:spacing w:val="19"/>
              </w:rPr>
              <w:t xml:space="preserve"> </w:t>
            </w:r>
            <w:r>
              <w:rPr>
                <w:b/>
                <w:bCs/>
                <w:spacing w:val="-9"/>
              </w:rPr>
              <w:t>否</w:t>
            </w:r>
          </w:p>
        </w:tc>
        <w:tc>
          <w:tcPr>
            <w:tcW w:w="1725" w:type="dxa"/>
            <w:vMerge w:val="restart"/>
            <w:tcBorders>
              <w:bottom w:val="nil"/>
            </w:tcBorders>
            <w:vAlign w:val="top"/>
          </w:tcPr>
          <w:p w14:paraId="7BAA9F30">
            <w:pPr>
              <w:spacing w:line="461" w:lineRule="auto"/>
              <w:rPr>
                <w:rFonts w:ascii="Arial"/>
                <w:sz w:val="21"/>
              </w:rPr>
            </w:pPr>
          </w:p>
          <w:p w14:paraId="59E0F0DB">
            <w:pPr>
              <w:pStyle w:val="21"/>
              <w:spacing w:before="78" w:line="219" w:lineRule="auto"/>
              <w:ind w:left="172"/>
            </w:pPr>
            <w:r>
              <w:rPr>
                <w:b/>
                <w:bCs/>
                <w:spacing w:val="-8"/>
              </w:rPr>
              <w:t>向社会公众提</w:t>
            </w:r>
          </w:p>
          <w:p w14:paraId="4C0A8C62">
            <w:pPr>
              <w:pStyle w:val="21"/>
              <w:spacing w:before="27" w:line="219" w:lineRule="auto"/>
              <w:ind w:left="148"/>
            </w:pPr>
            <w:r>
              <w:rPr>
                <w:b/>
                <w:bCs/>
                <w:spacing w:val="-4"/>
              </w:rPr>
              <w:t>供的公共服务</w:t>
            </w:r>
          </w:p>
          <w:p w14:paraId="3274674F">
            <w:pPr>
              <w:pStyle w:val="21"/>
              <w:spacing w:before="27" w:line="220" w:lineRule="auto"/>
              <w:ind w:left="392"/>
            </w:pPr>
            <w:r>
              <w:rPr>
                <w:b/>
                <w:bCs/>
                <w:spacing w:val="-6"/>
              </w:rPr>
              <w:t>项目方式</w:t>
            </w:r>
          </w:p>
        </w:tc>
        <w:tc>
          <w:tcPr>
            <w:tcW w:w="3076" w:type="dxa"/>
            <w:gridSpan w:val="4"/>
            <w:vAlign w:val="top"/>
          </w:tcPr>
          <w:p w14:paraId="3BD3E061">
            <w:pPr>
              <w:pStyle w:val="21"/>
              <w:spacing w:before="177" w:line="220" w:lineRule="auto"/>
              <w:ind w:left="965"/>
            </w:pPr>
            <w:r>
              <w:rPr>
                <w:b/>
                <w:bCs/>
                <w:spacing w:val="-9"/>
              </w:rPr>
              <w:t>□是/□</w:t>
            </w:r>
            <w:r>
              <w:rPr>
                <w:spacing w:val="19"/>
              </w:rPr>
              <w:t xml:space="preserve"> </w:t>
            </w:r>
            <w:r>
              <w:rPr>
                <w:b/>
                <w:bCs/>
                <w:spacing w:val="-9"/>
              </w:rPr>
              <w:t>否</w:t>
            </w:r>
          </w:p>
        </w:tc>
      </w:tr>
      <w:tr w14:paraId="5398A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2011" w:type="dxa"/>
            <w:vMerge w:val="continue"/>
            <w:tcBorders>
              <w:top w:val="nil"/>
            </w:tcBorders>
            <w:vAlign w:val="top"/>
          </w:tcPr>
          <w:p w14:paraId="765D4757">
            <w:pPr>
              <w:rPr>
                <w:rFonts w:ascii="Arial"/>
                <w:sz w:val="21"/>
              </w:rPr>
            </w:pPr>
          </w:p>
        </w:tc>
        <w:tc>
          <w:tcPr>
            <w:tcW w:w="1089" w:type="dxa"/>
            <w:vAlign w:val="top"/>
          </w:tcPr>
          <w:p w14:paraId="55D98ED2">
            <w:pPr>
              <w:pStyle w:val="21"/>
              <w:spacing w:before="90" w:line="235" w:lineRule="auto"/>
              <w:ind w:left="111" w:right="107" w:firstLine="2"/>
              <w:jc w:val="both"/>
            </w:pPr>
            <w:r>
              <w:rPr>
                <w:b/>
                <w:bCs/>
                <w:spacing w:val="-14"/>
              </w:rPr>
              <w:t>参</w:t>
            </w:r>
            <w:r>
              <w:rPr>
                <w:spacing w:val="-30"/>
              </w:rPr>
              <w:t xml:space="preserve"> </w:t>
            </w:r>
            <w:r>
              <w:rPr>
                <w:b/>
                <w:bCs/>
                <w:spacing w:val="-14"/>
              </w:rPr>
              <w:t>与</w:t>
            </w:r>
            <w:r>
              <w:rPr>
                <w:spacing w:val="-35"/>
              </w:rPr>
              <w:t xml:space="preserve"> </w:t>
            </w:r>
            <w:r>
              <w:rPr>
                <w:b/>
                <w:bCs/>
                <w:spacing w:val="-14"/>
              </w:rPr>
              <w:t>验</w:t>
            </w:r>
            <w:r>
              <w:t xml:space="preserve"> </w:t>
            </w:r>
            <w:r>
              <w:rPr>
                <w:b/>
                <w:bCs/>
                <w:spacing w:val="-12"/>
              </w:rPr>
              <w:t>收</w:t>
            </w:r>
            <w:r>
              <w:rPr>
                <w:spacing w:val="-34"/>
              </w:rPr>
              <w:t xml:space="preserve"> </w:t>
            </w:r>
            <w:r>
              <w:rPr>
                <w:b/>
                <w:bCs/>
                <w:spacing w:val="-12"/>
              </w:rPr>
              <w:t>检</w:t>
            </w:r>
            <w:r>
              <w:rPr>
                <w:spacing w:val="-33"/>
              </w:rPr>
              <w:t xml:space="preserve"> </w:t>
            </w:r>
            <w:r>
              <w:rPr>
                <w:b/>
                <w:bCs/>
                <w:spacing w:val="-12"/>
              </w:rPr>
              <w:t>测</w:t>
            </w:r>
            <w:r>
              <w:t xml:space="preserve"> </w:t>
            </w:r>
            <w:r>
              <w:rPr>
                <w:b/>
                <w:bCs/>
                <w:spacing w:val="-14"/>
              </w:rPr>
              <w:t>机</w:t>
            </w:r>
            <w:r>
              <w:rPr>
                <w:spacing w:val="-31"/>
              </w:rPr>
              <w:t xml:space="preserve"> </w:t>
            </w:r>
            <w:r>
              <w:rPr>
                <w:b/>
                <w:bCs/>
                <w:spacing w:val="-14"/>
              </w:rPr>
              <w:t>构</w:t>
            </w:r>
            <w:r>
              <w:rPr>
                <w:spacing w:val="-31"/>
              </w:rPr>
              <w:t xml:space="preserve"> </w:t>
            </w:r>
            <w:r>
              <w:rPr>
                <w:b/>
                <w:bCs/>
                <w:spacing w:val="-14"/>
              </w:rPr>
              <w:t>名</w:t>
            </w:r>
            <w:r>
              <w:t xml:space="preserve"> </w:t>
            </w:r>
            <w:r>
              <w:rPr>
                <w:b/>
                <w:bCs/>
                <w:spacing w:val="-3"/>
              </w:rPr>
              <w:t>称</w:t>
            </w:r>
          </w:p>
        </w:tc>
        <w:tc>
          <w:tcPr>
            <w:tcW w:w="2103" w:type="dxa"/>
            <w:gridSpan w:val="2"/>
            <w:vAlign w:val="top"/>
          </w:tcPr>
          <w:p w14:paraId="4EEBCF73">
            <w:pPr>
              <w:rPr>
                <w:rFonts w:ascii="Arial"/>
                <w:sz w:val="21"/>
              </w:rPr>
            </w:pPr>
          </w:p>
        </w:tc>
        <w:tc>
          <w:tcPr>
            <w:tcW w:w="1725" w:type="dxa"/>
            <w:vMerge w:val="continue"/>
            <w:tcBorders>
              <w:top w:val="nil"/>
            </w:tcBorders>
            <w:vAlign w:val="top"/>
          </w:tcPr>
          <w:p w14:paraId="6538933A">
            <w:pPr>
              <w:rPr>
                <w:rFonts w:ascii="Arial"/>
                <w:sz w:val="21"/>
              </w:rPr>
            </w:pPr>
          </w:p>
        </w:tc>
        <w:tc>
          <w:tcPr>
            <w:tcW w:w="1571" w:type="dxa"/>
            <w:gridSpan w:val="2"/>
            <w:vAlign w:val="top"/>
          </w:tcPr>
          <w:p w14:paraId="21DEE323">
            <w:pPr>
              <w:spacing w:line="319" w:lineRule="auto"/>
              <w:rPr>
                <w:rFonts w:ascii="Arial"/>
                <w:sz w:val="21"/>
              </w:rPr>
            </w:pPr>
          </w:p>
          <w:p w14:paraId="3FE9ECCC">
            <w:pPr>
              <w:pStyle w:val="21"/>
              <w:spacing w:before="78" w:line="230" w:lineRule="auto"/>
              <w:ind w:left="434" w:right="178" w:hanging="240"/>
            </w:pPr>
            <w:r>
              <w:rPr>
                <w:b/>
                <w:bCs/>
                <w:spacing w:val="-4"/>
              </w:rPr>
              <w:t>参与验收服</w:t>
            </w:r>
            <w:r>
              <w:t xml:space="preserve"> </w:t>
            </w:r>
            <w:r>
              <w:rPr>
                <w:b/>
                <w:bCs/>
                <w:spacing w:val="-6"/>
              </w:rPr>
              <w:t>务对象</w:t>
            </w:r>
          </w:p>
        </w:tc>
        <w:tc>
          <w:tcPr>
            <w:tcW w:w="1505" w:type="dxa"/>
            <w:gridSpan w:val="2"/>
            <w:vAlign w:val="top"/>
          </w:tcPr>
          <w:p w14:paraId="48F5E868">
            <w:pPr>
              <w:rPr>
                <w:rFonts w:ascii="Arial"/>
                <w:sz w:val="21"/>
              </w:rPr>
            </w:pPr>
          </w:p>
        </w:tc>
      </w:tr>
      <w:tr w14:paraId="03156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04" w:type="dxa"/>
            <w:gridSpan w:val="9"/>
            <w:vAlign w:val="top"/>
          </w:tcPr>
          <w:p w14:paraId="640D3382">
            <w:pPr>
              <w:pStyle w:val="21"/>
              <w:spacing w:before="118" w:line="219" w:lineRule="auto"/>
              <w:ind w:left="4027"/>
            </w:pPr>
            <w:r>
              <w:rPr>
                <w:b/>
                <w:bCs/>
                <w:spacing w:val="-8"/>
              </w:rPr>
              <w:t>(三）验收人员组成</w:t>
            </w:r>
          </w:p>
        </w:tc>
      </w:tr>
      <w:tr w14:paraId="67945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011" w:type="dxa"/>
            <w:vAlign w:val="top"/>
          </w:tcPr>
          <w:p w14:paraId="55EE5544">
            <w:pPr>
              <w:spacing w:line="325" w:lineRule="auto"/>
              <w:rPr>
                <w:rFonts w:ascii="Arial"/>
                <w:sz w:val="21"/>
              </w:rPr>
            </w:pPr>
          </w:p>
          <w:p w14:paraId="1F9B2670">
            <w:pPr>
              <w:pStyle w:val="21"/>
              <w:spacing w:before="78" w:line="219" w:lineRule="auto"/>
              <w:ind w:left="168"/>
            </w:pPr>
            <w:r>
              <w:rPr>
                <w:b/>
                <w:bCs/>
                <w:spacing w:val="-4"/>
              </w:rPr>
              <w:t>验收小组总人数</w:t>
            </w:r>
          </w:p>
        </w:tc>
        <w:tc>
          <w:tcPr>
            <w:tcW w:w="1089" w:type="dxa"/>
            <w:vAlign w:val="top"/>
          </w:tcPr>
          <w:p w14:paraId="12F2FDE9">
            <w:pPr>
              <w:rPr>
                <w:rFonts w:ascii="Arial"/>
                <w:sz w:val="21"/>
              </w:rPr>
            </w:pPr>
          </w:p>
        </w:tc>
        <w:tc>
          <w:tcPr>
            <w:tcW w:w="1149" w:type="dxa"/>
            <w:vAlign w:val="top"/>
          </w:tcPr>
          <w:p w14:paraId="369D02C4">
            <w:pPr>
              <w:pStyle w:val="21"/>
              <w:spacing w:before="92" w:line="220" w:lineRule="auto"/>
              <w:ind w:left="219"/>
            </w:pPr>
            <w:r>
              <w:rPr>
                <w:b/>
                <w:bCs/>
                <w:spacing w:val="-6"/>
              </w:rPr>
              <w:t>专业技</w:t>
            </w:r>
          </w:p>
          <w:p w14:paraId="676E4565">
            <w:pPr>
              <w:pStyle w:val="21"/>
              <w:spacing w:before="26" w:line="219" w:lineRule="auto"/>
              <w:ind w:left="220"/>
            </w:pPr>
            <w:r>
              <w:rPr>
                <w:b/>
                <w:bCs/>
                <w:spacing w:val="-6"/>
              </w:rPr>
              <w:t>术人员</w:t>
            </w:r>
          </w:p>
          <w:p w14:paraId="41397A89">
            <w:pPr>
              <w:pStyle w:val="21"/>
              <w:spacing w:before="27" w:line="219" w:lineRule="auto"/>
              <w:ind w:left="342"/>
            </w:pPr>
            <w:r>
              <w:rPr>
                <w:b/>
                <w:bCs/>
                <w:spacing w:val="-9"/>
              </w:rPr>
              <w:t>人数</w:t>
            </w:r>
          </w:p>
        </w:tc>
        <w:tc>
          <w:tcPr>
            <w:tcW w:w="954" w:type="dxa"/>
            <w:vAlign w:val="top"/>
          </w:tcPr>
          <w:p w14:paraId="6F28041E">
            <w:pPr>
              <w:rPr>
                <w:rFonts w:ascii="Arial"/>
                <w:sz w:val="21"/>
              </w:rPr>
            </w:pPr>
          </w:p>
        </w:tc>
        <w:tc>
          <w:tcPr>
            <w:tcW w:w="1725" w:type="dxa"/>
            <w:vAlign w:val="top"/>
          </w:tcPr>
          <w:p w14:paraId="76712B0F">
            <w:pPr>
              <w:pStyle w:val="21"/>
              <w:spacing w:before="247" w:line="230" w:lineRule="auto"/>
              <w:ind w:left="330" w:right="136" w:hanging="176"/>
            </w:pPr>
            <w:r>
              <w:rPr>
                <w:b/>
                <w:bCs/>
                <w:spacing w:val="-5"/>
              </w:rPr>
              <w:t>实际使用人人</w:t>
            </w:r>
            <w:r>
              <w:rPr>
                <w:spacing w:val="3"/>
              </w:rPr>
              <w:t xml:space="preserve"> </w:t>
            </w:r>
            <w:r>
              <w:rPr>
                <w:b/>
                <w:bCs/>
                <w:spacing w:val="-5"/>
              </w:rPr>
              <w:t>数(如有）</w:t>
            </w:r>
          </w:p>
        </w:tc>
        <w:tc>
          <w:tcPr>
            <w:tcW w:w="783" w:type="dxa"/>
            <w:vAlign w:val="top"/>
          </w:tcPr>
          <w:p w14:paraId="644C4EA0">
            <w:pPr>
              <w:rPr>
                <w:rFonts w:ascii="Arial"/>
                <w:sz w:val="21"/>
              </w:rPr>
            </w:pPr>
          </w:p>
        </w:tc>
        <w:tc>
          <w:tcPr>
            <w:tcW w:w="1106" w:type="dxa"/>
            <w:gridSpan w:val="2"/>
            <w:vAlign w:val="top"/>
          </w:tcPr>
          <w:p w14:paraId="4B14FADA">
            <w:pPr>
              <w:pStyle w:val="21"/>
              <w:spacing w:before="92" w:line="220" w:lineRule="auto"/>
              <w:ind w:left="202"/>
            </w:pPr>
            <w:r>
              <w:rPr>
                <w:b/>
                <w:bCs/>
                <w:spacing w:val="-6"/>
              </w:rPr>
              <w:t>其他验</w:t>
            </w:r>
          </w:p>
          <w:p w14:paraId="7D0055BE">
            <w:pPr>
              <w:pStyle w:val="21"/>
              <w:spacing w:before="26" w:line="219" w:lineRule="auto"/>
              <w:ind w:left="209"/>
            </w:pPr>
            <w:r>
              <w:rPr>
                <w:b/>
                <w:bCs/>
                <w:spacing w:val="-8"/>
              </w:rPr>
              <w:t>收人员</w:t>
            </w:r>
          </w:p>
          <w:p w14:paraId="65E0476B">
            <w:pPr>
              <w:pStyle w:val="21"/>
              <w:spacing w:before="27" w:line="219" w:lineRule="auto"/>
              <w:ind w:left="323"/>
            </w:pPr>
            <w:r>
              <w:rPr>
                <w:b/>
                <w:bCs/>
                <w:spacing w:val="-9"/>
              </w:rPr>
              <w:t>数量</w:t>
            </w:r>
          </w:p>
        </w:tc>
        <w:tc>
          <w:tcPr>
            <w:tcW w:w="1187" w:type="dxa"/>
            <w:vAlign w:val="top"/>
          </w:tcPr>
          <w:p w14:paraId="743EF5F3">
            <w:pPr>
              <w:rPr>
                <w:rFonts w:ascii="Arial"/>
                <w:sz w:val="21"/>
              </w:rPr>
            </w:pPr>
          </w:p>
        </w:tc>
      </w:tr>
      <w:tr w14:paraId="494FE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11" w:type="dxa"/>
            <w:vAlign w:val="top"/>
          </w:tcPr>
          <w:p w14:paraId="55810367">
            <w:pPr>
              <w:pStyle w:val="21"/>
              <w:spacing w:before="109" w:line="219" w:lineRule="auto"/>
              <w:ind w:left="116"/>
            </w:pPr>
            <w:r>
              <w:rPr>
                <w:b/>
                <w:bCs/>
                <w:spacing w:val="-4"/>
              </w:rPr>
              <w:t>验收人员姓名</w:t>
            </w:r>
          </w:p>
        </w:tc>
        <w:tc>
          <w:tcPr>
            <w:tcW w:w="3192" w:type="dxa"/>
            <w:gridSpan w:val="3"/>
            <w:vAlign w:val="top"/>
          </w:tcPr>
          <w:p w14:paraId="12946041">
            <w:pPr>
              <w:pStyle w:val="21"/>
              <w:spacing w:before="108" w:line="220" w:lineRule="auto"/>
              <w:ind w:left="1123"/>
            </w:pPr>
            <w:r>
              <w:rPr>
                <w:b/>
                <w:bCs/>
                <w:spacing w:val="-5"/>
              </w:rPr>
              <w:t>工作单位</w:t>
            </w:r>
          </w:p>
        </w:tc>
        <w:tc>
          <w:tcPr>
            <w:tcW w:w="1725" w:type="dxa"/>
            <w:vAlign w:val="top"/>
          </w:tcPr>
          <w:p w14:paraId="74676645">
            <w:pPr>
              <w:pStyle w:val="21"/>
              <w:spacing w:before="108" w:line="220" w:lineRule="auto"/>
              <w:ind w:left="149"/>
            </w:pPr>
            <w:r>
              <w:rPr>
                <w:b/>
                <w:bCs/>
                <w:spacing w:val="-4"/>
              </w:rPr>
              <w:t>职</w:t>
            </w:r>
            <w:r>
              <w:rPr>
                <w:spacing w:val="-4"/>
              </w:rPr>
              <w:t xml:space="preserve"> </w:t>
            </w:r>
            <w:r>
              <w:rPr>
                <w:b/>
                <w:bCs/>
                <w:spacing w:val="-4"/>
              </w:rPr>
              <w:t>称(专业）</w:t>
            </w:r>
          </w:p>
        </w:tc>
        <w:tc>
          <w:tcPr>
            <w:tcW w:w="1889" w:type="dxa"/>
            <w:gridSpan w:val="3"/>
            <w:vAlign w:val="top"/>
          </w:tcPr>
          <w:p w14:paraId="564410BC">
            <w:pPr>
              <w:pStyle w:val="21"/>
              <w:spacing w:before="108" w:line="221" w:lineRule="auto"/>
              <w:ind w:left="471"/>
            </w:pPr>
            <w:r>
              <w:rPr>
                <w:b/>
                <w:bCs/>
                <w:spacing w:val="-5"/>
              </w:rPr>
              <w:t>联系方式</w:t>
            </w:r>
          </w:p>
        </w:tc>
        <w:tc>
          <w:tcPr>
            <w:tcW w:w="1187" w:type="dxa"/>
            <w:vAlign w:val="top"/>
          </w:tcPr>
          <w:p w14:paraId="7858F874">
            <w:pPr>
              <w:pStyle w:val="21"/>
              <w:spacing w:before="108" w:line="221" w:lineRule="auto"/>
              <w:ind w:left="362"/>
            </w:pPr>
            <w:r>
              <w:rPr>
                <w:b/>
                <w:bCs/>
                <w:spacing w:val="-9"/>
              </w:rPr>
              <w:t>备注</w:t>
            </w:r>
          </w:p>
        </w:tc>
      </w:tr>
      <w:tr w14:paraId="032B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11" w:type="dxa"/>
            <w:vAlign w:val="top"/>
          </w:tcPr>
          <w:p w14:paraId="5FE8FD9A">
            <w:pPr>
              <w:rPr>
                <w:rFonts w:ascii="Arial"/>
                <w:sz w:val="21"/>
              </w:rPr>
            </w:pPr>
          </w:p>
        </w:tc>
        <w:tc>
          <w:tcPr>
            <w:tcW w:w="3192" w:type="dxa"/>
            <w:gridSpan w:val="3"/>
            <w:vAlign w:val="top"/>
          </w:tcPr>
          <w:p w14:paraId="3BC32D9F">
            <w:pPr>
              <w:rPr>
                <w:rFonts w:ascii="Arial"/>
                <w:sz w:val="21"/>
              </w:rPr>
            </w:pPr>
          </w:p>
        </w:tc>
        <w:tc>
          <w:tcPr>
            <w:tcW w:w="1725" w:type="dxa"/>
            <w:vAlign w:val="top"/>
          </w:tcPr>
          <w:p w14:paraId="26E5811C">
            <w:pPr>
              <w:rPr>
                <w:rFonts w:ascii="Arial"/>
                <w:sz w:val="21"/>
              </w:rPr>
            </w:pPr>
          </w:p>
        </w:tc>
        <w:tc>
          <w:tcPr>
            <w:tcW w:w="1889" w:type="dxa"/>
            <w:gridSpan w:val="3"/>
            <w:vAlign w:val="top"/>
          </w:tcPr>
          <w:p w14:paraId="46F60C29">
            <w:pPr>
              <w:rPr>
                <w:rFonts w:ascii="Arial"/>
                <w:sz w:val="21"/>
              </w:rPr>
            </w:pPr>
          </w:p>
        </w:tc>
        <w:tc>
          <w:tcPr>
            <w:tcW w:w="1187" w:type="dxa"/>
            <w:vAlign w:val="top"/>
          </w:tcPr>
          <w:p w14:paraId="07ED2312">
            <w:pPr>
              <w:rPr>
                <w:rFonts w:ascii="Arial"/>
                <w:sz w:val="21"/>
              </w:rPr>
            </w:pPr>
          </w:p>
        </w:tc>
      </w:tr>
      <w:tr w14:paraId="1E90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11" w:type="dxa"/>
            <w:vAlign w:val="top"/>
          </w:tcPr>
          <w:p w14:paraId="5D9C4499">
            <w:pPr>
              <w:rPr>
                <w:rFonts w:ascii="Arial"/>
                <w:sz w:val="21"/>
              </w:rPr>
            </w:pPr>
          </w:p>
        </w:tc>
        <w:tc>
          <w:tcPr>
            <w:tcW w:w="3192" w:type="dxa"/>
            <w:gridSpan w:val="3"/>
            <w:vAlign w:val="top"/>
          </w:tcPr>
          <w:p w14:paraId="75B5E494">
            <w:pPr>
              <w:rPr>
                <w:rFonts w:ascii="Arial"/>
                <w:sz w:val="21"/>
              </w:rPr>
            </w:pPr>
          </w:p>
        </w:tc>
        <w:tc>
          <w:tcPr>
            <w:tcW w:w="1725" w:type="dxa"/>
            <w:vAlign w:val="top"/>
          </w:tcPr>
          <w:p w14:paraId="1ACA2B3B">
            <w:pPr>
              <w:rPr>
                <w:rFonts w:ascii="Arial"/>
                <w:sz w:val="21"/>
              </w:rPr>
            </w:pPr>
          </w:p>
        </w:tc>
        <w:tc>
          <w:tcPr>
            <w:tcW w:w="1889" w:type="dxa"/>
            <w:gridSpan w:val="3"/>
            <w:vAlign w:val="top"/>
          </w:tcPr>
          <w:p w14:paraId="282F9BE3">
            <w:pPr>
              <w:rPr>
                <w:rFonts w:ascii="Arial"/>
                <w:sz w:val="21"/>
              </w:rPr>
            </w:pPr>
          </w:p>
        </w:tc>
        <w:tc>
          <w:tcPr>
            <w:tcW w:w="1187" w:type="dxa"/>
            <w:vAlign w:val="top"/>
          </w:tcPr>
          <w:p w14:paraId="644C22EC">
            <w:pPr>
              <w:rPr>
                <w:rFonts w:ascii="Arial"/>
                <w:sz w:val="21"/>
              </w:rPr>
            </w:pPr>
          </w:p>
        </w:tc>
      </w:tr>
      <w:tr w14:paraId="75C6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11" w:type="dxa"/>
            <w:vAlign w:val="top"/>
          </w:tcPr>
          <w:p w14:paraId="6FEEA63F">
            <w:pPr>
              <w:rPr>
                <w:rFonts w:ascii="Arial"/>
                <w:sz w:val="21"/>
              </w:rPr>
            </w:pPr>
          </w:p>
        </w:tc>
        <w:tc>
          <w:tcPr>
            <w:tcW w:w="3192" w:type="dxa"/>
            <w:gridSpan w:val="3"/>
            <w:vAlign w:val="top"/>
          </w:tcPr>
          <w:p w14:paraId="0586D77C">
            <w:pPr>
              <w:rPr>
                <w:rFonts w:ascii="Arial"/>
                <w:sz w:val="21"/>
              </w:rPr>
            </w:pPr>
          </w:p>
        </w:tc>
        <w:tc>
          <w:tcPr>
            <w:tcW w:w="1725" w:type="dxa"/>
            <w:vAlign w:val="top"/>
          </w:tcPr>
          <w:p w14:paraId="6E6AE236">
            <w:pPr>
              <w:rPr>
                <w:rFonts w:ascii="Arial"/>
                <w:sz w:val="21"/>
              </w:rPr>
            </w:pPr>
          </w:p>
        </w:tc>
        <w:tc>
          <w:tcPr>
            <w:tcW w:w="1889" w:type="dxa"/>
            <w:gridSpan w:val="3"/>
            <w:vAlign w:val="top"/>
          </w:tcPr>
          <w:p w14:paraId="51CAAB68">
            <w:pPr>
              <w:rPr>
                <w:rFonts w:ascii="Arial"/>
                <w:sz w:val="21"/>
              </w:rPr>
            </w:pPr>
          </w:p>
        </w:tc>
        <w:tc>
          <w:tcPr>
            <w:tcW w:w="1187" w:type="dxa"/>
            <w:vAlign w:val="top"/>
          </w:tcPr>
          <w:p w14:paraId="7131F2C3">
            <w:pPr>
              <w:rPr>
                <w:rFonts w:ascii="Arial"/>
                <w:sz w:val="21"/>
              </w:rPr>
            </w:pPr>
          </w:p>
        </w:tc>
      </w:tr>
      <w:tr w14:paraId="63FF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11" w:type="dxa"/>
            <w:vAlign w:val="top"/>
          </w:tcPr>
          <w:p w14:paraId="5B26BD45">
            <w:pPr>
              <w:rPr>
                <w:rFonts w:ascii="Arial"/>
                <w:sz w:val="21"/>
              </w:rPr>
            </w:pPr>
          </w:p>
        </w:tc>
        <w:tc>
          <w:tcPr>
            <w:tcW w:w="3192" w:type="dxa"/>
            <w:gridSpan w:val="3"/>
            <w:vAlign w:val="top"/>
          </w:tcPr>
          <w:p w14:paraId="4EE8C0F9">
            <w:pPr>
              <w:rPr>
                <w:rFonts w:ascii="Arial"/>
                <w:sz w:val="21"/>
              </w:rPr>
            </w:pPr>
          </w:p>
        </w:tc>
        <w:tc>
          <w:tcPr>
            <w:tcW w:w="1725" w:type="dxa"/>
            <w:vAlign w:val="top"/>
          </w:tcPr>
          <w:p w14:paraId="433AAFD3">
            <w:pPr>
              <w:rPr>
                <w:rFonts w:ascii="Arial"/>
                <w:sz w:val="21"/>
              </w:rPr>
            </w:pPr>
          </w:p>
        </w:tc>
        <w:tc>
          <w:tcPr>
            <w:tcW w:w="1889" w:type="dxa"/>
            <w:gridSpan w:val="3"/>
            <w:vAlign w:val="top"/>
          </w:tcPr>
          <w:p w14:paraId="7BB5ED3D">
            <w:pPr>
              <w:rPr>
                <w:rFonts w:ascii="Arial"/>
                <w:sz w:val="21"/>
              </w:rPr>
            </w:pPr>
          </w:p>
        </w:tc>
        <w:tc>
          <w:tcPr>
            <w:tcW w:w="1187" w:type="dxa"/>
            <w:vAlign w:val="top"/>
          </w:tcPr>
          <w:p w14:paraId="68D99788">
            <w:pPr>
              <w:rPr>
                <w:rFonts w:ascii="Arial"/>
                <w:sz w:val="21"/>
              </w:rPr>
            </w:pPr>
          </w:p>
        </w:tc>
      </w:tr>
      <w:tr w14:paraId="28FD1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11" w:type="dxa"/>
            <w:vAlign w:val="top"/>
          </w:tcPr>
          <w:p w14:paraId="09F638BA">
            <w:pPr>
              <w:rPr>
                <w:rFonts w:ascii="Arial"/>
                <w:sz w:val="21"/>
              </w:rPr>
            </w:pPr>
          </w:p>
        </w:tc>
        <w:tc>
          <w:tcPr>
            <w:tcW w:w="3192" w:type="dxa"/>
            <w:gridSpan w:val="3"/>
            <w:vAlign w:val="top"/>
          </w:tcPr>
          <w:p w14:paraId="1A1DDCE1">
            <w:pPr>
              <w:rPr>
                <w:rFonts w:ascii="Arial"/>
                <w:sz w:val="21"/>
              </w:rPr>
            </w:pPr>
          </w:p>
        </w:tc>
        <w:tc>
          <w:tcPr>
            <w:tcW w:w="1725" w:type="dxa"/>
            <w:vAlign w:val="top"/>
          </w:tcPr>
          <w:p w14:paraId="36AEE88E">
            <w:pPr>
              <w:rPr>
                <w:rFonts w:ascii="Arial"/>
                <w:sz w:val="21"/>
              </w:rPr>
            </w:pPr>
          </w:p>
        </w:tc>
        <w:tc>
          <w:tcPr>
            <w:tcW w:w="1889" w:type="dxa"/>
            <w:gridSpan w:val="3"/>
            <w:vAlign w:val="top"/>
          </w:tcPr>
          <w:p w14:paraId="0953B7DC">
            <w:pPr>
              <w:rPr>
                <w:rFonts w:ascii="Arial"/>
                <w:sz w:val="21"/>
              </w:rPr>
            </w:pPr>
          </w:p>
        </w:tc>
        <w:tc>
          <w:tcPr>
            <w:tcW w:w="1187" w:type="dxa"/>
            <w:vAlign w:val="top"/>
          </w:tcPr>
          <w:p w14:paraId="56C06AB4">
            <w:pPr>
              <w:rPr>
                <w:rFonts w:ascii="Arial"/>
                <w:sz w:val="21"/>
              </w:rPr>
            </w:pPr>
          </w:p>
        </w:tc>
      </w:tr>
      <w:tr w14:paraId="46A2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004" w:type="dxa"/>
            <w:gridSpan w:val="9"/>
            <w:vAlign w:val="top"/>
          </w:tcPr>
          <w:p w14:paraId="1F561110">
            <w:pPr>
              <w:pStyle w:val="21"/>
              <w:spacing w:before="170" w:line="219" w:lineRule="auto"/>
              <w:ind w:left="3725"/>
            </w:pPr>
            <w:r>
              <w:rPr>
                <w:b/>
                <w:bCs/>
                <w:spacing w:val="-7"/>
              </w:rPr>
              <w:t>(四)验收主要指标和标准</w:t>
            </w:r>
          </w:p>
        </w:tc>
      </w:tr>
    </w:tbl>
    <w:p w14:paraId="57A41528">
      <w:pPr>
        <w:pStyle w:val="3"/>
      </w:pPr>
    </w:p>
    <w:sectPr>
      <w:footerReference r:id="rId33" w:type="default"/>
      <w:pgSz w:w="11906" w:h="16839"/>
      <w:pgMar w:top="1245" w:right="948" w:bottom="1298" w:left="948" w:header="0" w:footer="11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57BF">
    <w:pPr>
      <w:spacing w:line="180" w:lineRule="auto"/>
      <w:ind w:left="39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 /</w:t>
    </w:r>
    <w:r>
      <w:rPr>
        <w:rFonts w:ascii="Times New Roman" w:hAnsi="Times New Roman" w:eastAsia="Times New Roman" w:cs="Times New Roman"/>
        <w:spacing w:val="11"/>
        <w:w w:val="101"/>
        <w:sz w:val="18"/>
        <w:szCs w:val="18"/>
      </w:rPr>
      <w:t xml:space="preserve"> </w:t>
    </w:r>
    <w:r>
      <w:rPr>
        <w:rFonts w:ascii="Times New Roman" w:hAnsi="Times New Roman" w:eastAsia="Times New Roman" w:cs="Times New Roman"/>
        <w:spacing w:val="-3"/>
        <w:sz w:val="18"/>
        <w:szCs w:val="18"/>
      </w:rPr>
      <w:t>57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A6BC">
    <w:pPr>
      <w:spacing w:line="180"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AD99">
    <w:pPr>
      <w:spacing w:line="180" w:lineRule="auto"/>
      <w:ind w:left="45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1947">
    <w:pPr>
      <w:spacing w:line="180" w:lineRule="auto"/>
      <w:ind w:left="45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CEF6">
    <w:pPr>
      <w:spacing w:line="180" w:lineRule="auto"/>
      <w:ind w:left="45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2E12">
    <w:pPr>
      <w:spacing w:line="180"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3E8B">
    <w:pPr>
      <w:spacing w:line="180" w:lineRule="auto"/>
      <w:ind w:left="45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 /</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3"/>
        <w:sz w:val="18"/>
        <w:szCs w:val="18"/>
      </w:rPr>
      <w:t>57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AEF5">
    <w:pPr>
      <w:spacing w:line="180"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31 /</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3"/>
        <w:sz w:val="18"/>
        <w:szCs w:val="18"/>
      </w:rPr>
      <w:t>57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EBD">
    <w:pPr>
      <w:spacing w:line="180" w:lineRule="auto"/>
      <w:ind w:left="48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32 /</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3"/>
        <w:sz w:val="18"/>
        <w:szCs w:val="18"/>
      </w:rPr>
      <w:t>57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01CD">
    <w:pPr>
      <w:spacing w:line="180" w:lineRule="auto"/>
      <w:ind w:left="45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42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1C2">
    <w:pPr>
      <w:spacing w:line="180"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43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6B7D">
    <w:pPr>
      <w:spacing w:line="180"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5"/>
        <w:sz w:val="18"/>
        <w:szCs w:val="18"/>
      </w:rPr>
      <w:t>57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76FB">
    <w:pPr>
      <w:spacing w:line="180" w:lineRule="auto"/>
      <w:ind w:left="47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44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3FED">
    <w:pPr>
      <w:spacing w:line="180"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F6D1">
    <w:pPr>
      <w:spacing w:line="180" w:lineRule="auto"/>
      <w:ind w:left="45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47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5208">
    <w:pPr>
      <w:spacing w:line="180"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48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6E83">
    <w:pPr>
      <w:spacing w:line="180" w:lineRule="auto"/>
      <w:ind w:left="45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 /</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57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0EE2">
    <w:pPr>
      <w:spacing w:line="180"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 /</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57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D8B3">
    <w:pPr>
      <w:spacing w:line="180" w:lineRule="auto"/>
      <w:ind w:left="457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 /</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57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103D">
    <w:pPr>
      <w:spacing w:line="180" w:lineRule="auto"/>
      <w:ind w:left="46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 /</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57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B227">
    <w:pPr>
      <w:spacing w:line="180"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 /</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533E">
    <w:pPr>
      <w:spacing w:line="180" w:lineRule="auto"/>
      <w:ind w:left="481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5"/>
        <w:sz w:val="18"/>
        <w:szCs w:val="18"/>
      </w:rPr>
      <w:t>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C8B2">
    <w:pPr>
      <w:spacing w:line="180" w:lineRule="auto"/>
      <w:ind w:left="481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5"/>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35C8">
    <w:pPr>
      <w:spacing w:line="180" w:lineRule="auto"/>
      <w:ind w:left="45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 /</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5"/>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685A">
    <w:pPr>
      <w:spacing w:line="180"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2E56">
    <w:pPr>
      <w:spacing w:line="180" w:lineRule="auto"/>
      <w:ind w:left="46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E8E4">
    <w:pPr>
      <w:spacing w:line="180" w:lineRule="auto"/>
      <w:ind w:left="46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FE71">
    <w:pPr>
      <w:spacing w:line="180"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 /</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2"/>
        <w:sz w:val="18"/>
        <w:szCs w:val="18"/>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95C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7BBD8"/>
    <w:multiLevelType w:val="singleLevel"/>
    <w:tmpl w:val="B947BBD8"/>
    <w:lvl w:ilvl="0" w:tentative="0">
      <w:start w:val="2"/>
      <w:numFmt w:val="chineseCounting"/>
      <w:suff w:val="nothing"/>
      <w:lvlText w:val="%1、"/>
      <w:lvlJc w:val="left"/>
      <w:rPr>
        <w:rFonts w:hint="eastAsia"/>
      </w:rPr>
    </w:lvl>
  </w:abstractNum>
  <w:abstractNum w:abstractNumId="1">
    <w:nsid w:val="DAD1D2FC"/>
    <w:multiLevelType w:val="singleLevel"/>
    <w:tmpl w:val="DAD1D2FC"/>
    <w:lvl w:ilvl="0" w:tentative="0">
      <w:start w:val="5"/>
      <w:numFmt w:val="decimal"/>
      <w:suff w:val="nothing"/>
      <w:lvlText w:val="（%1）"/>
      <w:lvlJc w:val="left"/>
    </w:lvl>
  </w:abstractNum>
  <w:abstractNum w:abstractNumId="2">
    <w:nsid w:val="65E6C1CA"/>
    <w:multiLevelType w:val="singleLevel"/>
    <w:tmpl w:val="65E6C1C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5C088A"/>
    <w:rsid w:val="02E84657"/>
    <w:rsid w:val="0BC018E1"/>
    <w:rsid w:val="13511DA5"/>
    <w:rsid w:val="18EB2C9C"/>
    <w:rsid w:val="18FE103C"/>
    <w:rsid w:val="1AD05CA5"/>
    <w:rsid w:val="248F7443"/>
    <w:rsid w:val="24935374"/>
    <w:rsid w:val="2F3A3BDD"/>
    <w:rsid w:val="328B7EF8"/>
    <w:rsid w:val="32B048E2"/>
    <w:rsid w:val="34567B39"/>
    <w:rsid w:val="35CD1307"/>
    <w:rsid w:val="39E01B8A"/>
    <w:rsid w:val="3DA87C0C"/>
    <w:rsid w:val="3E7B6BFF"/>
    <w:rsid w:val="3F0062A9"/>
    <w:rsid w:val="404A361A"/>
    <w:rsid w:val="40D56DC6"/>
    <w:rsid w:val="43D9531B"/>
    <w:rsid w:val="476D64A6"/>
    <w:rsid w:val="4E484F51"/>
    <w:rsid w:val="51DA6E2E"/>
    <w:rsid w:val="525F10E1"/>
    <w:rsid w:val="529C0587"/>
    <w:rsid w:val="5A055BC3"/>
    <w:rsid w:val="5A3A2B60"/>
    <w:rsid w:val="5DF35329"/>
    <w:rsid w:val="61A03AD6"/>
    <w:rsid w:val="61E414B8"/>
    <w:rsid w:val="6E380D0C"/>
    <w:rsid w:val="76AA5E56"/>
    <w:rsid w:val="798C015E"/>
    <w:rsid w:val="7B5A4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Plain Text"/>
    <w:basedOn w:val="1"/>
    <w:qFormat/>
    <w:uiPriority w:val="99"/>
    <w:rPr>
      <w:rFonts w:ascii="宋体" w:hAnsi="Courier New" w:eastAsia="仿宋_GB2312" w:cstheme="minorBidi"/>
      <w:sz w:val="3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6"/>
    <w:basedOn w:val="1"/>
    <w:next w:val="1"/>
    <w:qFormat/>
    <w:uiPriority w:val="0"/>
    <w:pPr>
      <w:ind w:left="1050"/>
      <w:jc w:val="left"/>
    </w:pPr>
    <w:rPr>
      <w:sz w:val="18"/>
      <w:szCs w:val="18"/>
    </w:rPr>
  </w:style>
  <w:style w:type="paragraph" w:styleId="11">
    <w:name w:val="toc 2"/>
    <w:basedOn w:val="1"/>
    <w:next w:val="1"/>
    <w:qFormat/>
    <w:uiPriority w:val="39"/>
    <w:pPr>
      <w:ind w:left="420" w:leftChars="200"/>
    </w:pPr>
    <w:rPr>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5"/>
    <w:next w:val="14"/>
    <w:qFormat/>
    <w:uiPriority w:val="99"/>
    <w:pPr>
      <w:ind w:firstLine="420" w:firstLineChars="200"/>
    </w:pPr>
  </w:style>
  <w:style w:type="paragraph" w:customStyle="1" w:styleId="14">
    <w:name w:val="xl53"/>
    <w:basedOn w:val="1"/>
    <w:next w:val="1"/>
    <w:qFormat/>
    <w:uiPriority w:val="0"/>
    <w:pPr>
      <w:spacing w:before="280" w:after="280" w:line="100" w:lineRule="exact"/>
      <w:jc w:val="center"/>
    </w:pPr>
    <w:rPr>
      <w:b/>
      <w:sz w:val="20"/>
    </w:rPr>
  </w:style>
  <w:style w:type="table" w:styleId="16">
    <w:name w:val="Table Grid"/>
    <w:basedOn w:val="1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HTML Sample"/>
    <w:basedOn w:val="17"/>
    <w:qFormat/>
    <w:uiPriority w:val="0"/>
    <w:rPr>
      <w:rFonts w:ascii="Courier New" w:hAnsi="Courier Ne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styleId="22">
    <w:name w:val="List Paragraph"/>
    <w:basedOn w:val="1"/>
    <w:qFormat/>
    <w:uiPriority w:val="34"/>
    <w:pPr>
      <w:ind w:firstLine="420" w:firstLineChars="200"/>
    </w:pPr>
    <w:rPr>
      <w:rFonts w:ascii="Calibri" w:hAnsi="Calibri"/>
      <w:szCs w:val="24"/>
    </w:rPr>
  </w:style>
  <w:style w:type="paragraph" w:customStyle="1" w:styleId="23">
    <w:name w:val="列表段落1"/>
    <w:basedOn w:val="1"/>
    <w:qFormat/>
    <w:uiPriority w:val="99"/>
    <w:pPr>
      <w:ind w:firstLine="420" w:firstLineChars="200"/>
    </w:pPr>
  </w:style>
  <w:style w:type="paragraph" w:customStyle="1" w:styleId="24">
    <w:name w:val="首行缩进"/>
    <w:basedOn w:val="1"/>
    <w:next w:val="1"/>
    <w:qFormat/>
    <w:uiPriority w:val="0"/>
    <w:pPr>
      <w:spacing w:line="360" w:lineRule="auto"/>
      <w:ind w:firstLine="480" w:firstLineChars="200"/>
    </w:pPr>
    <w:rPr>
      <w:rFonts w:ascii="宋体"/>
      <w:sz w:val="24"/>
      <w:szCs w:val="20"/>
    </w:rPr>
  </w:style>
  <w:style w:type="paragraph" w:customStyle="1" w:styleId="25">
    <w:name w:val="表格文字"/>
    <w:basedOn w:val="1"/>
    <w:next w:val="3"/>
    <w:autoRedefine/>
    <w:qFormat/>
    <w:uiPriority w:val="0"/>
    <w:pPr>
      <w:spacing w:before="25" w:after="25"/>
      <w:jc w:val="left"/>
    </w:pPr>
    <w:rPr>
      <w:spacing w:val="10"/>
      <w:kern w:val="0"/>
      <w:sz w:val="24"/>
      <w:szCs w:val="20"/>
    </w:rPr>
  </w:style>
  <w:style w:type="character" w:customStyle="1" w:styleId="26">
    <w:name w:val="font41"/>
    <w:basedOn w:val="17"/>
    <w:qFormat/>
    <w:uiPriority w:val="0"/>
    <w:rPr>
      <w:rFonts w:hint="eastAsia" w:ascii="宋体" w:hAnsi="宋体" w:eastAsia="宋体" w:cs="宋体"/>
      <w:color w:val="000000"/>
      <w:sz w:val="18"/>
      <w:szCs w:val="18"/>
      <w:u w:val="non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纯文本1"/>
    <w:basedOn w:val="29"/>
    <w:qFormat/>
    <w:uiPriority w:val="99"/>
    <w:pPr>
      <w:ind w:firstLine="280" w:firstLineChars="100"/>
    </w:pPr>
    <w:rPr>
      <w:rFonts w:ascii="Times New Roman" w:hAnsi="宋体" w:cs="Courier New"/>
    </w:rPr>
  </w:style>
  <w:style w:type="paragraph" w:customStyle="1" w:styleId="29">
    <w:name w:val="正文1"/>
    <w:basedOn w:val="1"/>
    <w:qFormat/>
    <w:uiPriority w:val="0"/>
    <w:pPr>
      <w:adjustRightInd w:val="0"/>
      <w:spacing w:line="318" w:lineRule="atLeast"/>
      <w:ind w:left="369" w:firstLine="369"/>
      <w:textAlignment w:val="baseline"/>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image" Target="media/image48.png"/><Relationship Id="rId81" Type="http://schemas.openxmlformats.org/officeDocument/2006/relationships/image" Target="media/image47.png"/><Relationship Id="rId80" Type="http://schemas.openxmlformats.org/officeDocument/2006/relationships/image" Target="media/image46.png"/><Relationship Id="rId8" Type="http://schemas.openxmlformats.org/officeDocument/2006/relationships/footer" Target="footer3.xml"/><Relationship Id="rId79" Type="http://schemas.openxmlformats.org/officeDocument/2006/relationships/image" Target="media/image45.png"/><Relationship Id="rId78" Type="http://schemas.openxmlformats.org/officeDocument/2006/relationships/image" Target="media/image44.png"/><Relationship Id="rId77" Type="http://schemas.openxmlformats.org/officeDocument/2006/relationships/image" Target="media/image43.png"/><Relationship Id="rId76" Type="http://schemas.openxmlformats.org/officeDocument/2006/relationships/image" Target="media/image42.png"/><Relationship Id="rId75" Type="http://schemas.openxmlformats.org/officeDocument/2006/relationships/image" Target="media/image41.png"/><Relationship Id="rId74" Type="http://schemas.openxmlformats.org/officeDocument/2006/relationships/image" Target="media/image40.png"/><Relationship Id="rId73" Type="http://schemas.openxmlformats.org/officeDocument/2006/relationships/image" Target="media/image39.png"/><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header" Target="header1.xml"/><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png"/><Relationship Id="rId63" Type="http://schemas.openxmlformats.org/officeDocument/2006/relationships/image" Target="media/image29.png"/><Relationship Id="rId62" Type="http://schemas.openxmlformats.org/officeDocument/2006/relationships/image" Target="media/image28.png"/><Relationship Id="rId61" Type="http://schemas.openxmlformats.org/officeDocument/2006/relationships/image" Target="media/image27.png"/><Relationship Id="rId60" Type="http://schemas.openxmlformats.org/officeDocument/2006/relationships/image" Target="media/image26.png"/><Relationship Id="rId6" Type="http://schemas.openxmlformats.org/officeDocument/2006/relationships/footer" Target="footer2.xml"/><Relationship Id="rId59" Type="http://schemas.openxmlformats.org/officeDocument/2006/relationships/image" Target="media/image25.png"/><Relationship Id="rId58" Type="http://schemas.openxmlformats.org/officeDocument/2006/relationships/image" Target="media/image24.png"/><Relationship Id="rId57" Type="http://schemas.openxmlformats.org/officeDocument/2006/relationships/image" Target="media/image23.png"/><Relationship Id="rId56" Type="http://schemas.openxmlformats.org/officeDocument/2006/relationships/image" Target="media/image22.png"/><Relationship Id="rId55" Type="http://schemas.openxmlformats.org/officeDocument/2006/relationships/image" Target="media/image21.png"/><Relationship Id="rId54" Type="http://schemas.openxmlformats.org/officeDocument/2006/relationships/image" Target="media/image20.png"/><Relationship Id="rId53" Type="http://schemas.openxmlformats.org/officeDocument/2006/relationships/image" Target="media/image19.png"/><Relationship Id="rId52" Type="http://schemas.openxmlformats.org/officeDocument/2006/relationships/image" Target="media/image18.png"/><Relationship Id="rId51" Type="http://schemas.openxmlformats.org/officeDocument/2006/relationships/image" Target="media/image17.png"/><Relationship Id="rId50" Type="http://schemas.openxmlformats.org/officeDocument/2006/relationships/image" Target="media/image16.png"/><Relationship Id="rId5" Type="http://schemas.openxmlformats.org/officeDocument/2006/relationships/footer" Target="footer1.xml"/><Relationship Id="rId49" Type="http://schemas.openxmlformats.org/officeDocument/2006/relationships/image" Target="media/image15.png"/><Relationship Id="rId48" Type="http://schemas.openxmlformats.org/officeDocument/2006/relationships/image" Target="media/image14.png"/><Relationship Id="rId47" Type="http://schemas.openxmlformats.org/officeDocument/2006/relationships/image" Target="media/image13.png"/><Relationship Id="rId46" Type="http://schemas.openxmlformats.org/officeDocument/2006/relationships/image" Target="media/image12.png"/><Relationship Id="rId45" Type="http://schemas.openxmlformats.org/officeDocument/2006/relationships/image" Target="media/image11.png"/><Relationship Id="rId44" Type="http://schemas.openxmlformats.org/officeDocument/2006/relationships/image" Target="media/image10.png"/><Relationship Id="rId43" Type="http://schemas.openxmlformats.org/officeDocument/2006/relationships/image" Target="media/image9.png"/><Relationship Id="rId42" Type="http://schemas.openxmlformats.org/officeDocument/2006/relationships/image" Target="media/image8.png"/><Relationship Id="rId41" Type="http://schemas.openxmlformats.org/officeDocument/2006/relationships/image" Target="media/image7.png"/><Relationship Id="rId40" Type="http://schemas.openxmlformats.org/officeDocument/2006/relationships/image" Target="media/image6.png"/><Relationship Id="rId4" Type="http://schemas.openxmlformats.org/officeDocument/2006/relationships/endnotes" Target="endnotes.xml"/><Relationship Id="rId39" Type="http://schemas.openxmlformats.org/officeDocument/2006/relationships/image" Target="media/image5.png"/><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Words>19017</Words>
  <Characters>21840</Characters>
  <TotalTime>0</TotalTime>
  <ScaleCrop>false</ScaleCrop>
  <LinksUpToDate>false</LinksUpToDate>
  <CharactersWithSpaces>22498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2022-12-13T10:14:00Z</dcterms:created>
  <dc:creator>Administrator</dc:creator>
  <cp:lastModifiedBy>初夏薇凉</cp:lastModifiedBy>
  <cp:lastPrinted>2025-03-11T08:11:00Z</cp:lastPrinted>
  <dcterms:modified xsi:type="dcterms:W3CDTF">2025-06-20T09:08:06Z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2025-02-19T09:23:52Z</vt:filetime>
  </property>
  <property fmtid="{D5CDD505-2E9C-101B-9397-08002B2CF9AE}" pid="4" name="KSOTemplateDocerSaveRecord">
    <vt:lpwstr>eyJoZGlkIjoiNWMyOTA1MjAyZGFmMzM4MDgyNmE1ODJhODU1NWE5ZjQiLCJ1c2VySWQiOiIzOTUyOTc5MDcifQ==</vt:lpwstr>
  </property>
  <property fmtid="{D5CDD505-2E9C-101B-9397-08002B2CF9AE}" pid="5" name="KSOProductBuildVer">
    <vt:lpwstr>2052-12.1.0.21171</vt:lpwstr>
  </property>
  <property fmtid="{D5CDD505-2E9C-101B-9397-08002B2CF9AE}" pid="6" name="ICV">
    <vt:lpwstr>A3748925D81A4AA192C80388A7965C2C_13</vt:lpwstr>
  </property>
</Properties>
</file>