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0CA2">
      <w:pPr>
        <w:snapToGrid w:val="0"/>
        <w:jc w:val="center"/>
        <w:rPr>
          <w:rStyle w:val="28"/>
          <w:rFonts w:hint="eastAsia" w:ascii="宋体" w:hAnsi="宋体"/>
          <w:b/>
          <w:spacing w:val="14"/>
          <w:kern w:val="24"/>
          <w:sz w:val="44"/>
          <w:szCs w:val="44"/>
          <w14:shadow w14:blurRad="50800" w14:dist="38100" w14:dir="2700000" w14:sx="100000" w14:sy="100000" w14:kx="0" w14:ky="0" w14:algn="tl">
            <w14:srgbClr w14:val="000000">
              <w14:alpha w14:val="60000"/>
            </w14:srgbClr>
          </w14:shadow>
        </w:rPr>
      </w:pPr>
    </w:p>
    <w:p w14:paraId="13D9629E">
      <w:pPr>
        <w:snapToGrid w:val="0"/>
        <w:jc w:val="center"/>
        <w:rPr>
          <w:rStyle w:val="28"/>
          <w:rFonts w:hint="eastAsia" w:ascii="宋体" w:hAnsi="宋体"/>
          <w:b/>
          <w:spacing w:val="14"/>
          <w:kern w:val="24"/>
          <w:sz w:val="52"/>
          <w:szCs w:val="52"/>
          <w14:shadow w14:blurRad="50800" w14:dist="38100" w14:dir="2700000" w14:sx="100000" w14:sy="100000" w14:kx="0" w14:ky="0" w14:algn="tl">
            <w14:srgbClr w14:val="000000">
              <w14:alpha w14:val="60000"/>
            </w14:srgbClr>
          </w14:shadow>
        </w:rPr>
      </w:pPr>
      <w:r>
        <w:rPr>
          <w:rStyle w:val="28"/>
          <w:rFonts w:hint="eastAsia" w:ascii="宋体" w:hAnsi="宋体"/>
          <w:b/>
          <w:spacing w:val="14"/>
          <w:kern w:val="24"/>
          <w:sz w:val="52"/>
          <w:szCs w:val="52"/>
          <w14:shadow w14:blurRad="50800" w14:dist="38100" w14:dir="2700000" w14:sx="100000" w14:sy="100000" w14:kx="0" w14:ky="0" w14:algn="tl">
            <w14:srgbClr w14:val="000000">
              <w14:alpha w14:val="60000"/>
            </w14:srgbClr>
          </w14:shadow>
        </w:rPr>
        <w:t>“古韵松阳·智慧驿路”城乡交通服务品质提升项目</w:t>
      </w:r>
    </w:p>
    <w:p w14:paraId="15A910FB">
      <w:pPr>
        <w:snapToGrid w:val="0"/>
        <w:jc w:val="center"/>
        <w:rPr>
          <w:rStyle w:val="28"/>
          <w:rFonts w:hint="eastAsia" w:ascii="宋体" w:hAnsi="宋体"/>
          <w:b/>
          <w:spacing w:val="14"/>
          <w:kern w:val="24"/>
          <w:sz w:val="44"/>
          <w14:shadow w14:blurRad="50800" w14:dist="38100" w14:dir="2700000" w14:sx="100000" w14:sy="100000" w14:kx="0" w14:ky="0" w14:algn="tl">
            <w14:srgbClr w14:val="000000">
              <w14:alpha w14:val="60000"/>
            </w14:srgbClr>
          </w14:shadow>
        </w:rPr>
      </w:pPr>
    </w:p>
    <w:p w14:paraId="11FD2EE6">
      <w:pPr>
        <w:snapToGrid w:val="0"/>
        <w:rPr>
          <w:rStyle w:val="28"/>
          <w:rFonts w:hint="eastAsia" w:ascii="宋体" w:hAnsi="宋体"/>
          <w:b/>
          <w:spacing w:val="14"/>
          <w:kern w:val="24"/>
          <w:sz w:val="44"/>
          <w14:shadow w14:blurRad="50800" w14:dist="38100" w14:dir="2700000" w14:sx="100000" w14:sy="100000" w14:kx="0" w14:ky="0" w14:algn="tl">
            <w14:srgbClr w14:val="000000">
              <w14:alpha w14:val="60000"/>
            </w14:srgbClr>
          </w14:shadow>
        </w:rPr>
      </w:pPr>
    </w:p>
    <w:p w14:paraId="38FCEC7F">
      <w:pPr>
        <w:snapToGrid w:val="0"/>
        <w:jc w:val="center"/>
        <w:rPr>
          <w:rStyle w:val="28"/>
          <w:rFonts w:hint="eastAsia" w:ascii="宋体" w:hAnsi="宋体"/>
          <w:b/>
          <w:spacing w:val="14"/>
          <w:kern w:val="24"/>
          <w:sz w:val="44"/>
          <w14:shadow w14:blurRad="50800" w14:dist="38100" w14:dir="2700000" w14:sx="100000" w14:sy="100000" w14:kx="0" w14:ky="0" w14:algn="tl">
            <w14:srgbClr w14:val="000000">
              <w14:alpha w14:val="60000"/>
            </w14:srgbClr>
          </w14:shadow>
        </w:rPr>
      </w:pPr>
    </w:p>
    <w:p w14:paraId="5A098DCA">
      <w:pPr>
        <w:snapToGrid w:val="0"/>
        <w:ind w:firstLine="193" w:firstLineChars="24"/>
        <w:jc w:val="center"/>
        <w:rPr>
          <w:rStyle w:val="28"/>
          <w:rFonts w:hint="eastAsia" w:ascii="宋体" w:hAnsi="宋体"/>
          <w:b/>
          <w:sz w:val="80"/>
          <w14:shadow w14:blurRad="50800" w14:dist="38100" w14:dir="2700000" w14:sx="100000" w14:sy="100000" w14:kx="0" w14:ky="0" w14:algn="tl">
            <w14:srgbClr w14:val="000000">
              <w14:alpha w14:val="60000"/>
            </w14:srgbClr>
          </w14:shadow>
        </w:rPr>
      </w:pPr>
      <w:r>
        <w:rPr>
          <w:rStyle w:val="28"/>
          <w:rFonts w:ascii="宋体" w:hAnsi="宋体"/>
          <w:b/>
          <w:sz w:val="80"/>
          <w14:shadow w14:blurRad="50800" w14:dist="38100" w14:dir="2700000" w14:sx="100000" w14:sy="100000" w14:kx="0" w14:ky="0" w14:algn="tl">
            <w14:srgbClr w14:val="000000">
              <w14:alpha w14:val="60000"/>
            </w14:srgbClr>
          </w14:shadow>
        </w:rPr>
        <w:t>公开招标文件</w:t>
      </w:r>
    </w:p>
    <w:p w14:paraId="3B916D6D">
      <w:pPr>
        <w:snapToGrid w:val="0"/>
        <w:ind w:firstLine="167" w:firstLineChars="79"/>
        <w:rPr>
          <w:rStyle w:val="28"/>
          <w:rFonts w:hint="eastAsia" w:ascii="宋体" w:hAnsi="宋体"/>
          <w:b/>
        </w:rPr>
      </w:pPr>
    </w:p>
    <w:p w14:paraId="551FCFC7">
      <w:pPr>
        <w:snapToGrid w:val="0"/>
        <w:jc w:val="center"/>
        <w:rPr>
          <w:rStyle w:val="28"/>
          <w:rFonts w:hint="eastAsia" w:ascii="宋体" w:hAnsi="宋体"/>
          <w:b/>
          <w:sz w:val="28"/>
        </w:rPr>
      </w:pPr>
      <w:r>
        <w:rPr>
          <w:rStyle w:val="28"/>
          <w:rFonts w:ascii="宋体" w:hAnsi="宋体"/>
          <w:b/>
          <w:sz w:val="28"/>
        </w:rPr>
        <w:t>采购编号：</w:t>
      </w:r>
      <w:r>
        <w:rPr>
          <w:rStyle w:val="28"/>
          <w:rFonts w:hint="eastAsia" w:ascii="宋体" w:hAnsi="宋体"/>
          <w:b/>
          <w:sz w:val="28"/>
        </w:rPr>
        <w:t>浙明（松）采2025-005</w:t>
      </w:r>
    </w:p>
    <w:p w14:paraId="4072F5B0">
      <w:pPr>
        <w:snapToGrid w:val="0"/>
        <w:jc w:val="center"/>
        <w:rPr>
          <w:rStyle w:val="28"/>
          <w:rFonts w:hint="eastAsia" w:ascii="宋体" w:hAnsi="宋体"/>
          <w:b/>
          <w:sz w:val="28"/>
        </w:rPr>
      </w:pPr>
    </w:p>
    <w:p w14:paraId="15482619">
      <w:pPr>
        <w:snapToGrid w:val="0"/>
        <w:jc w:val="center"/>
        <w:rPr>
          <w:rStyle w:val="28"/>
          <w:rFonts w:hint="eastAsia" w:ascii="宋体" w:hAnsi="宋体"/>
          <w:b/>
          <w:sz w:val="28"/>
        </w:rPr>
      </w:pPr>
    </w:p>
    <w:p w14:paraId="0BEA59AA">
      <w:pPr>
        <w:snapToGrid w:val="0"/>
        <w:jc w:val="center"/>
        <w:rPr>
          <w:rStyle w:val="28"/>
          <w:rFonts w:hint="eastAsia" w:ascii="宋体" w:hAnsi="宋体"/>
          <w:b/>
          <w:sz w:val="28"/>
        </w:rPr>
      </w:pPr>
    </w:p>
    <w:p w14:paraId="387E744C">
      <w:pPr>
        <w:snapToGrid w:val="0"/>
        <w:spacing w:line="480" w:lineRule="auto"/>
        <w:ind w:firstLine="992" w:firstLineChars="353"/>
        <w:rPr>
          <w:rFonts w:hint="eastAsia" w:ascii="仿宋" w:hAnsi="仿宋" w:eastAsia="仿宋" w:cs="仿宋"/>
          <w:b/>
          <w:sz w:val="28"/>
        </w:rPr>
      </w:pPr>
    </w:p>
    <w:p w14:paraId="66406185">
      <w:pPr>
        <w:pStyle w:val="31"/>
      </w:pPr>
    </w:p>
    <w:p w14:paraId="4EEA2A52">
      <w:pPr>
        <w:pStyle w:val="31"/>
      </w:pPr>
    </w:p>
    <w:p w14:paraId="08666110">
      <w:pPr>
        <w:snapToGrid w:val="0"/>
        <w:spacing w:line="960" w:lineRule="exact"/>
        <w:ind w:firstLine="852" w:firstLineChars="303"/>
        <w:rPr>
          <w:rStyle w:val="28"/>
          <w:rFonts w:hint="eastAsia" w:ascii="宋体" w:hAnsi="宋体"/>
          <w:b/>
          <w:sz w:val="28"/>
          <w:szCs w:val="28"/>
          <w:u w:val="single"/>
        </w:rPr>
      </w:pPr>
      <w:r>
        <w:rPr>
          <w:rStyle w:val="28"/>
          <w:rFonts w:hint="eastAsia" w:ascii="宋体" w:hAnsi="宋体"/>
          <w:b/>
          <w:sz w:val="28"/>
          <w:szCs w:val="28"/>
        </w:rPr>
        <w:t>采购单位（盖章）：</w:t>
      </w:r>
      <w:r>
        <w:rPr>
          <w:rStyle w:val="28"/>
          <w:rFonts w:hint="eastAsia" w:ascii="宋体" w:hAnsi="宋体"/>
          <w:b/>
          <w:sz w:val="28"/>
          <w:szCs w:val="28"/>
          <w:u w:val="single"/>
        </w:rPr>
        <w:t xml:space="preserve">         松阳县交通运输局          </w:t>
      </w:r>
    </w:p>
    <w:p w14:paraId="5AA64B0C">
      <w:pPr>
        <w:pStyle w:val="31"/>
      </w:pPr>
    </w:p>
    <w:p w14:paraId="3899F9F4">
      <w:pPr>
        <w:snapToGrid w:val="0"/>
        <w:spacing w:line="960" w:lineRule="exact"/>
        <w:ind w:firstLine="852" w:firstLineChars="303"/>
        <w:rPr>
          <w:rStyle w:val="28"/>
          <w:rFonts w:hint="eastAsia" w:ascii="宋体" w:hAnsi="宋体"/>
          <w:b/>
          <w:sz w:val="28"/>
          <w:szCs w:val="28"/>
          <w:u w:val="single"/>
        </w:rPr>
      </w:pPr>
      <w:r>
        <w:rPr>
          <w:rStyle w:val="28"/>
          <w:rFonts w:hint="eastAsia" w:ascii="宋体" w:hAnsi="宋体"/>
          <w:b/>
          <w:sz w:val="28"/>
          <w:szCs w:val="28"/>
        </w:rPr>
        <w:t>代理机构（盖章）：</w:t>
      </w:r>
      <w:r>
        <w:rPr>
          <w:rStyle w:val="28"/>
          <w:rFonts w:hint="eastAsia" w:ascii="宋体" w:hAnsi="宋体"/>
          <w:b/>
          <w:sz w:val="28"/>
          <w:szCs w:val="28"/>
          <w:u w:val="single"/>
        </w:rPr>
        <w:t xml:space="preserve">      浙江明业项目管理有限公司     </w:t>
      </w:r>
    </w:p>
    <w:p w14:paraId="0616E361">
      <w:pPr>
        <w:pStyle w:val="31"/>
      </w:pPr>
    </w:p>
    <w:p w14:paraId="371DBCA2">
      <w:pPr>
        <w:snapToGrid w:val="0"/>
        <w:spacing w:line="960" w:lineRule="exact"/>
        <w:ind w:firstLine="852" w:firstLineChars="303"/>
        <w:rPr>
          <w:rStyle w:val="28"/>
          <w:rFonts w:hint="eastAsia" w:ascii="宋体" w:hAnsi="宋体"/>
          <w:b/>
          <w:sz w:val="28"/>
          <w:szCs w:val="28"/>
          <w:u w:val="single"/>
        </w:rPr>
      </w:pPr>
      <w:r>
        <w:rPr>
          <w:rStyle w:val="28"/>
          <w:rFonts w:hint="eastAsia" w:ascii="宋体" w:hAnsi="宋体"/>
          <w:b/>
          <w:sz w:val="28"/>
          <w:szCs w:val="28"/>
        </w:rPr>
        <w:t>备案单位（盖章）：</w:t>
      </w:r>
      <w:r>
        <w:rPr>
          <w:rStyle w:val="28"/>
          <w:rFonts w:hint="eastAsia" w:ascii="宋体" w:hAnsi="宋体"/>
          <w:b/>
          <w:sz w:val="28"/>
          <w:szCs w:val="28"/>
          <w:u w:val="single"/>
        </w:rPr>
        <w:t xml:space="preserve">    松阳县政府采购监督管理办公室   </w:t>
      </w:r>
    </w:p>
    <w:p w14:paraId="0ADA55C4">
      <w:pPr>
        <w:jc w:val="center"/>
        <w:rPr>
          <w:rFonts w:hint="eastAsia" w:ascii="宋体" w:hAnsi="宋体"/>
          <w:b/>
          <w:sz w:val="31"/>
        </w:rPr>
      </w:pPr>
      <w:bookmarkStart w:id="0" w:name="_Toc413848348"/>
      <w:bookmarkStart w:id="1" w:name="_Toc17849"/>
      <w:bookmarkStart w:id="2" w:name="_Toc413680396"/>
    </w:p>
    <w:p w14:paraId="7518FB8B">
      <w:pPr>
        <w:jc w:val="center"/>
        <w:rPr>
          <w:rFonts w:hint="eastAsia" w:ascii="宋体" w:hAnsi="宋体"/>
        </w:rPr>
      </w:pPr>
      <w:r>
        <w:rPr>
          <w:rFonts w:hint="eastAsia" w:ascii="宋体" w:hAnsi="宋体"/>
          <w:b/>
          <w:sz w:val="31"/>
        </w:rPr>
        <w:t xml:space="preserve">      二 〇 二 五 年 </w:t>
      </w:r>
      <w:r>
        <w:rPr>
          <w:rFonts w:hint="eastAsia" w:ascii="宋体" w:hAnsi="宋体"/>
          <w:b/>
          <w:sz w:val="31"/>
          <w:lang w:eastAsia="zh-CN"/>
        </w:rPr>
        <w:t>七</w:t>
      </w:r>
      <w:r>
        <w:rPr>
          <w:rFonts w:hint="eastAsia" w:ascii="宋体" w:hAnsi="宋体"/>
          <w:b/>
          <w:sz w:val="31"/>
        </w:rPr>
        <w:t xml:space="preserve"> 月</w:t>
      </w:r>
      <w:bookmarkEnd w:id="0"/>
      <w:bookmarkEnd w:id="1"/>
      <w:bookmarkEnd w:id="2"/>
    </w:p>
    <w:p w14:paraId="5A76FE4D">
      <w:pPr>
        <w:pStyle w:val="31"/>
      </w:pPr>
    </w:p>
    <w:p w14:paraId="2206C516">
      <w:pPr>
        <w:pStyle w:val="18"/>
        <w:spacing w:after="240"/>
        <w:jc w:val="both"/>
        <w:rPr>
          <w:rFonts w:hint="eastAsia" w:ascii="宋体" w:hAnsi="宋体"/>
        </w:rPr>
        <w:sectPr>
          <w:headerReference r:id="rId3" w:type="default"/>
          <w:footerReference r:id="rId4" w:type="default"/>
          <w:pgSz w:w="11906" w:h="16838"/>
          <w:pgMar w:top="1418" w:right="1418" w:bottom="1418" w:left="1418" w:header="851" w:footer="1077" w:gutter="0"/>
          <w:pgNumType w:start="1"/>
          <w:cols w:space="720" w:num="1"/>
          <w:docGrid w:linePitch="312" w:charSpace="0"/>
        </w:sectPr>
      </w:pPr>
      <w:bookmarkStart w:id="3" w:name="_Toc530551803"/>
      <w:bookmarkStart w:id="4" w:name="_Toc34895519"/>
      <w:bookmarkStart w:id="5" w:name="_Toc531358958"/>
    </w:p>
    <w:p w14:paraId="78C3B328">
      <w:pPr>
        <w:pStyle w:val="18"/>
        <w:spacing w:after="240"/>
        <w:jc w:val="both"/>
        <w:rPr>
          <w:rFonts w:hint="eastAsia" w:ascii="宋体" w:hAnsi="宋体"/>
        </w:rPr>
      </w:pPr>
    </w:p>
    <w:p w14:paraId="06BD0164">
      <w:pPr>
        <w:pStyle w:val="18"/>
        <w:spacing w:after="240"/>
        <w:rPr>
          <w:rFonts w:hint="eastAsia" w:ascii="宋体" w:hAnsi="宋体"/>
        </w:rPr>
      </w:pPr>
      <w:r>
        <w:rPr>
          <w:rFonts w:hint="eastAsia" w:ascii="宋体" w:hAnsi="宋体"/>
        </w:rPr>
        <w:t xml:space="preserve">目 </w:t>
      </w:r>
      <w:r>
        <w:rPr>
          <w:rFonts w:ascii="宋体" w:hAnsi="宋体"/>
        </w:rPr>
        <w:t xml:space="preserve"> </w:t>
      </w:r>
      <w:r>
        <w:rPr>
          <w:rFonts w:hint="eastAsia" w:ascii="宋体" w:hAnsi="宋体"/>
        </w:rPr>
        <w:t>录</w:t>
      </w:r>
      <w:bookmarkEnd w:id="3"/>
      <w:bookmarkEnd w:id="4"/>
      <w:bookmarkEnd w:id="5"/>
    </w:p>
    <w:sdt>
      <w:sdtPr>
        <w:rPr>
          <w:rFonts w:ascii="宋体" w:hAnsi="宋体" w:cs="Arial"/>
          <w:b/>
          <w:bCs/>
          <w:sz w:val="32"/>
          <w:szCs w:val="32"/>
        </w:rPr>
        <w:id w:val="147471201"/>
        <w15:color w:val="DBDBDB"/>
        <w:docPartObj>
          <w:docPartGallery w:val="Table of Contents"/>
          <w:docPartUnique/>
        </w:docPartObj>
      </w:sdtPr>
      <w:sdtEndPr>
        <w:rPr>
          <w:rFonts w:ascii="宋体" w:hAnsi="宋体" w:cs="Arial"/>
          <w:b/>
          <w:bCs/>
          <w:sz w:val="32"/>
          <w:szCs w:val="32"/>
        </w:rPr>
      </w:sdtEndPr>
      <w:sdtContent>
        <w:p w14:paraId="1BEB168C">
          <w:pPr>
            <w:jc w:val="center"/>
          </w:pPr>
          <w:bookmarkStart w:id="6" w:name="_Toc32577"/>
          <w:bookmarkStart w:id="7" w:name="_Toc9356"/>
          <w:bookmarkStart w:id="8" w:name="_Toc348"/>
        </w:p>
        <w:p w14:paraId="24CCBBB3">
          <w:pPr>
            <w:pStyle w:val="315"/>
            <w:tabs>
              <w:tab w:val="right" w:leader="dot" w:pos="9070"/>
            </w:tabs>
            <w:rPr>
              <w:sz w:val="24"/>
            </w:rPr>
          </w:pPr>
          <w:r>
            <w:rPr>
              <w:rFonts w:ascii="宋体" w:hAnsi="宋体"/>
              <w:sz w:val="24"/>
            </w:rPr>
            <w:fldChar w:fldCharType="begin"/>
          </w:r>
          <w:r>
            <w:rPr>
              <w:rFonts w:ascii="宋体" w:hAnsi="宋体"/>
              <w:sz w:val="24"/>
            </w:rPr>
            <w:instrText xml:space="preserve">TOC \o "1-2" \h \u </w:instrText>
          </w:r>
          <w:r>
            <w:rPr>
              <w:rFonts w:ascii="宋体" w:hAnsi="宋体"/>
              <w:sz w:val="24"/>
            </w:rPr>
            <w:fldChar w:fldCharType="separate"/>
          </w:r>
          <w:r>
            <w:fldChar w:fldCharType="begin"/>
          </w:r>
          <w:r>
            <w:instrText xml:space="preserve"> HYPERLINK \l "_Toc28026" </w:instrText>
          </w:r>
          <w:r>
            <w:fldChar w:fldCharType="separate"/>
          </w:r>
          <w:r>
            <w:rPr>
              <w:rFonts w:hint="eastAsia"/>
              <w:sz w:val="24"/>
            </w:rPr>
            <w:t>第一章  招标公告</w:t>
          </w:r>
          <w:r>
            <w:rPr>
              <w:sz w:val="24"/>
            </w:rPr>
            <w:tab/>
          </w:r>
          <w:r>
            <w:rPr>
              <w:sz w:val="24"/>
            </w:rPr>
            <w:fldChar w:fldCharType="begin"/>
          </w:r>
          <w:r>
            <w:rPr>
              <w:sz w:val="24"/>
            </w:rPr>
            <w:instrText xml:space="preserve"> PAGEREF _Toc28026 \h </w:instrText>
          </w:r>
          <w:r>
            <w:rPr>
              <w:sz w:val="24"/>
            </w:rPr>
            <w:fldChar w:fldCharType="separate"/>
          </w:r>
          <w:r>
            <w:rPr>
              <w:sz w:val="24"/>
            </w:rPr>
            <w:t>2</w:t>
          </w:r>
          <w:r>
            <w:rPr>
              <w:sz w:val="24"/>
            </w:rPr>
            <w:fldChar w:fldCharType="end"/>
          </w:r>
          <w:r>
            <w:rPr>
              <w:sz w:val="24"/>
            </w:rPr>
            <w:fldChar w:fldCharType="end"/>
          </w:r>
        </w:p>
        <w:p w14:paraId="5D497667">
          <w:pPr>
            <w:pStyle w:val="315"/>
            <w:tabs>
              <w:tab w:val="right" w:leader="dot" w:pos="9070"/>
            </w:tabs>
            <w:rPr>
              <w:sz w:val="24"/>
            </w:rPr>
          </w:pPr>
          <w:r>
            <w:fldChar w:fldCharType="begin"/>
          </w:r>
          <w:r>
            <w:instrText xml:space="preserve"> HYPERLINK \l "_Toc3891" </w:instrText>
          </w:r>
          <w:r>
            <w:fldChar w:fldCharType="separate"/>
          </w:r>
          <w:r>
            <w:rPr>
              <w:rFonts w:hint="eastAsia" w:ascii="仿宋_GB2312" w:hAnsi="仿宋_GB2312"/>
              <w:sz w:val="24"/>
            </w:rPr>
            <w:t>第二章  招标需求</w:t>
          </w:r>
          <w:r>
            <w:rPr>
              <w:sz w:val="24"/>
            </w:rPr>
            <w:tab/>
          </w:r>
          <w:r>
            <w:rPr>
              <w:sz w:val="24"/>
            </w:rPr>
            <w:fldChar w:fldCharType="begin"/>
          </w:r>
          <w:r>
            <w:rPr>
              <w:sz w:val="24"/>
            </w:rPr>
            <w:instrText xml:space="preserve"> PAGEREF _Toc3891 \h </w:instrText>
          </w:r>
          <w:r>
            <w:rPr>
              <w:sz w:val="24"/>
            </w:rPr>
            <w:fldChar w:fldCharType="separate"/>
          </w:r>
          <w:r>
            <w:rPr>
              <w:sz w:val="24"/>
            </w:rPr>
            <w:t>5</w:t>
          </w:r>
          <w:r>
            <w:rPr>
              <w:sz w:val="24"/>
            </w:rPr>
            <w:fldChar w:fldCharType="end"/>
          </w:r>
          <w:r>
            <w:rPr>
              <w:sz w:val="24"/>
            </w:rPr>
            <w:fldChar w:fldCharType="end"/>
          </w:r>
        </w:p>
        <w:p w14:paraId="665025FB">
          <w:pPr>
            <w:pStyle w:val="315"/>
            <w:tabs>
              <w:tab w:val="right" w:leader="dot" w:pos="9070"/>
            </w:tabs>
            <w:rPr>
              <w:sz w:val="24"/>
            </w:rPr>
          </w:pPr>
          <w:r>
            <w:fldChar w:fldCharType="begin"/>
          </w:r>
          <w:r>
            <w:instrText xml:space="preserve"> HYPERLINK \l "_Toc27532" </w:instrText>
          </w:r>
          <w:r>
            <w:fldChar w:fldCharType="separate"/>
          </w:r>
          <w:r>
            <w:rPr>
              <w:rFonts w:hint="eastAsia"/>
              <w:sz w:val="24"/>
            </w:rPr>
            <w:t>第三章  投标人须知</w:t>
          </w:r>
          <w:r>
            <w:rPr>
              <w:sz w:val="24"/>
            </w:rPr>
            <w:tab/>
          </w:r>
          <w:r>
            <w:rPr>
              <w:sz w:val="24"/>
            </w:rPr>
            <w:fldChar w:fldCharType="begin"/>
          </w:r>
          <w:r>
            <w:rPr>
              <w:sz w:val="24"/>
            </w:rPr>
            <w:instrText xml:space="preserve"> PAGEREF _Toc27532 \h </w:instrText>
          </w:r>
          <w:r>
            <w:rPr>
              <w:sz w:val="24"/>
            </w:rPr>
            <w:fldChar w:fldCharType="separate"/>
          </w:r>
          <w:r>
            <w:rPr>
              <w:sz w:val="24"/>
            </w:rPr>
            <w:t>5</w:t>
          </w:r>
          <w:r>
            <w:rPr>
              <w:sz w:val="24"/>
            </w:rPr>
            <w:fldChar w:fldCharType="end"/>
          </w:r>
          <w:r>
            <w:rPr>
              <w:sz w:val="24"/>
            </w:rPr>
            <w:fldChar w:fldCharType="end"/>
          </w:r>
        </w:p>
        <w:p w14:paraId="2BCE02D9">
          <w:pPr>
            <w:pStyle w:val="316"/>
            <w:tabs>
              <w:tab w:val="right" w:leader="dot" w:pos="9070"/>
            </w:tabs>
            <w:ind w:left="420"/>
            <w:rPr>
              <w:sz w:val="24"/>
            </w:rPr>
          </w:pPr>
          <w:r>
            <w:fldChar w:fldCharType="begin"/>
          </w:r>
          <w:r>
            <w:instrText xml:space="preserve"> HYPERLINK \l "_Toc30730" </w:instrText>
          </w:r>
          <w:r>
            <w:fldChar w:fldCharType="separate"/>
          </w:r>
          <w:r>
            <w:rPr>
              <w:rFonts w:hint="eastAsia" w:ascii="宋体" w:hAnsi="宋体" w:cs="宋体"/>
              <w:sz w:val="24"/>
              <w:szCs w:val="30"/>
            </w:rPr>
            <w:t>投标人须知前附表（一）</w:t>
          </w:r>
          <w:r>
            <w:rPr>
              <w:sz w:val="24"/>
            </w:rPr>
            <w:tab/>
          </w:r>
          <w:r>
            <w:rPr>
              <w:sz w:val="24"/>
            </w:rPr>
            <w:fldChar w:fldCharType="begin"/>
          </w:r>
          <w:r>
            <w:rPr>
              <w:sz w:val="24"/>
            </w:rPr>
            <w:instrText xml:space="preserve"> PAGEREF _Toc30730 \h </w:instrText>
          </w:r>
          <w:r>
            <w:rPr>
              <w:sz w:val="24"/>
            </w:rPr>
            <w:fldChar w:fldCharType="separate"/>
          </w:r>
          <w:r>
            <w:rPr>
              <w:sz w:val="24"/>
            </w:rPr>
            <w:t>26</w:t>
          </w:r>
          <w:r>
            <w:rPr>
              <w:sz w:val="24"/>
            </w:rPr>
            <w:fldChar w:fldCharType="end"/>
          </w:r>
          <w:r>
            <w:rPr>
              <w:sz w:val="24"/>
            </w:rPr>
            <w:fldChar w:fldCharType="end"/>
          </w:r>
        </w:p>
        <w:p w14:paraId="1950118E">
          <w:pPr>
            <w:pStyle w:val="316"/>
            <w:tabs>
              <w:tab w:val="right" w:leader="dot" w:pos="9070"/>
            </w:tabs>
            <w:ind w:left="420"/>
            <w:rPr>
              <w:sz w:val="24"/>
            </w:rPr>
          </w:pPr>
          <w:r>
            <w:fldChar w:fldCharType="begin"/>
          </w:r>
          <w:r>
            <w:instrText xml:space="preserve"> HYPERLINK \l "_Toc1294" </w:instrText>
          </w:r>
          <w:r>
            <w:fldChar w:fldCharType="separate"/>
          </w:r>
          <w:r>
            <w:rPr>
              <w:rFonts w:hint="eastAsia" w:ascii="宋体" w:hAnsi="宋体" w:cs="宋体"/>
              <w:sz w:val="24"/>
              <w:szCs w:val="30"/>
            </w:rPr>
            <w:t>投标人须知前附表（二）</w:t>
          </w:r>
          <w:r>
            <w:rPr>
              <w:sz w:val="24"/>
            </w:rPr>
            <w:tab/>
          </w:r>
          <w:r>
            <w:rPr>
              <w:rFonts w:hint="eastAsia"/>
              <w:sz w:val="24"/>
            </w:rPr>
            <w:t>5</w:t>
          </w:r>
          <w:r>
            <w:rPr>
              <w:rFonts w:hint="eastAsia"/>
              <w:sz w:val="24"/>
            </w:rPr>
            <w:fldChar w:fldCharType="end"/>
          </w:r>
          <w:r>
            <w:rPr>
              <w:rFonts w:hint="eastAsia"/>
              <w:sz w:val="24"/>
            </w:rPr>
            <w:t>0</w:t>
          </w:r>
        </w:p>
        <w:p w14:paraId="2FBE3C72">
          <w:pPr>
            <w:pStyle w:val="316"/>
            <w:tabs>
              <w:tab w:val="right" w:leader="dot" w:pos="9070"/>
            </w:tabs>
            <w:ind w:left="420"/>
            <w:rPr>
              <w:sz w:val="24"/>
            </w:rPr>
          </w:pPr>
          <w:r>
            <w:fldChar w:fldCharType="begin"/>
          </w:r>
          <w:r>
            <w:instrText xml:space="preserve"> HYPERLINK \l "_Toc32001" </w:instrText>
          </w:r>
          <w:r>
            <w:fldChar w:fldCharType="separate"/>
          </w:r>
          <w:r>
            <w:rPr>
              <w:rFonts w:hint="eastAsia" w:ascii="宋体" w:hAnsi="宋体" w:cs="宋体"/>
              <w:sz w:val="24"/>
              <w:szCs w:val="30"/>
            </w:rPr>
            <w:t>一    总则</w:t>
          </w:r>
          <w:r>
            <w:rPr>
              <w:sz w:val="24"/>
            </w:rPr>
            <w:tab/>
          </w:r>
          <w:r>
            <w:rPr>
              <w:rFonts w:hint="eastAsia"/>
              <w:sz w:val="24"/>
            </w:rPr>
            <w:t>5</w:t>
          </w:r>
          <w:r>
            <w:rPr>
              <w:rFonts w:hint="eastAsia"/>
              <w:sz w:val="24"/>
            </w:rPr>
            <w:fldChar w:fldCharType="end"/>
          </w:r>
          <w:r>
            <w:rPr>
              <w:rFonts w:hint="eastAsia"/>
              <w:sz w:val="24"/>
            </w:rPr>
            <w:t>1</w:t>
          </w:r>
        </w:p>
        <w:p w14:paraId="30219C4F">
          <w:pPr>
            <w:pStyle w:val="316"/>
            <w:tabs>
              <w:tab w:val="right" w:leader="dot" w:pos="9070"/>
            </w:tabs>
            <w:ind w:left="420"/>
            <w:rPr>
              <w:sz w:val="24"/>
            </w:rPr>
          </w:pPr>
          <w:r>
            <w:fldChar w:fldCharType="begin"/>
          </w:r>
          <w:r>
            <w:instrText xml:space="preserve"> HYPERLINK \l "_Toc4475" </w:instrText>
          </w:r>
          <w:r>
            <w:fldChar w:fldCharType="separate"/>
          </w:r>
          <w:r>
            <w:rPr>
              <w:rFonts w:hint="eastAsia" w:ascii="宋体" w:hAnsi="宋体" w:cs="宋体"/>
              <w:sz w:val="24"/>
              <w:szCs w:val="30"/>
            </w:rPr>
            <w:t>二    招标文件</w:t>
          </w:r>
          <w:r>
            <w:rPr>
              <w:sz w:val="24"/>
            </w:rPr>
            <w:tab/>
          </w:r>
          <w:r>
            <w:rPr>
              <w:rFonts w:hint="eastAsia"/>
              <w:sz w:val="24"/>
            </w:rPr>
            <w:t>5</w:t>
          </w:r>
          <w:r>
            <w:rPr>
              <w:rFonts w:hint="eastAsia"/>
              <w:sz w:val="24"/>
            </w:rPr>
            <w:fldChar w:fldCharType="end"/>
          </w:r>
          <w:r>
            <w:rPr>
              <w:rFonts w:hint="eastAsia"/>
              <w:sz w:val="24"/>
            </w:rPr>
            <w:t>8</w:t>
          </w:r>
        </w:p>
        <w:p w14:paraId="147653B3">
          <w:pPr>
            <w:pStyle w:val="316"/>
            <w:tabs>
              <w:tab w:val="right" w:leader="dot" w:pos="9070"/>
            </w:tabs>
            <w:ind w:left="420"/>
            <w:rPr>
              <w:sz w:val="24"/>
            </w:rPr>
          </w:pPr>
          <w:r>
            <w:fldChar w:fldCharType="begin"/>
          </w:r>
          <w:r>
            <w:instrText xml:space="preserve"> HYPERLINK \l "_Toc29325" </w:instrText>
          </w:r>
          <w:r>
            <w:fldChar w:fldCharType="separate"/>
          </w:r>
          <w:r>
            <w:rPr>
              <w:rFonts w:hint="eastAsia" w:ascii="宋体" w:hAnsi="宋体" w:cs="宋体"/>
              <w:sz w:val="24"/>
              <w:szCs w:val="30"/>
            </w:rPr>
            <w:t>三    投标文件组成</w:t>
          </w:r>
          <w:r>
            <w:rPr>
              <w:sz w:val="24"/>
            </w:rPr>
            <w:tab/>
          </w:r>
          <w:r>
            <w:rPr>
              <w:rFonts w:hint="eastAsia"/>
              <w:sz w:val="24"/>
            </w:rPr>
            <w:t>5</w:t>
          </w:r>
          <w:r>
            <w:rPr>
              <w:rFonts w:hint="eastAsia"/>
              <w:sz w:val="24"/>
            </w:rPr>
            <w:fldChar w:fldCharType="end"/>
          </w:r>
          <w:r>
            <w:rPr>
              <w:rFonts w:hint="eastAsia"/>
              <w:sz w:val="24"/>
            </w:rPr>
            <w:t>9</w:t>
          </w:r>
        </w:p>
        <w:p w14:paraId="1A75BB11">
          <w:pPr>
            <w:pStyle w:val="316"/>
            <w:tabs>
              <w:tab w:val="right" w:leader="dot" w:pos="9070"/>
            </w:tabs>
            <w:ind w:left="420"/>
            <w:rPr>
              <w:sz w:val="24"/>
            </w:rPr>
          </w:pPr>
          <w:r>
            <w:fldChar w:fldCharType="begin"/>
          </w:r>
          <w:r>
            <w:instrText xml:space="preserve"> HYPERLINK \l "_Toc6220" </w:instrText>
          </w:r>
          <w:r>
            <w:fldChar w:fldCharType="separate"/>
          </w:r>
          <w:r>
            <w:rPr>
              <w:rFonts w:hint="eastAsia" w:ascii="宋体" w:hAnsi="宋体" w:cs="宋体"/>
              <w:sz w:val="24"/>
              <w:szCs w:val="30"/>
            </w:rPr>
            <w:t>四    投标文件编制</w:t>
          </w:r>
          <w:r>
            <w:rPr>
              <w:sz w:val="24"/>
            </w:rPr>
            <w:tab/>
          </w:r>
          <w:r>
            <w:rPr>
              <w:rFonts w:hint="eastAsia"/>
              <w:sz w:val="24"/>
            </w:rPr>
            <w:t>6</w:t>
          </w:r>
          <w:r>
            <w:rPr>
              <w:rFonts w:hint="eastAsia"/>
              <w:sz w:val="24"/>
            </w:rPr>
            <w:fldChar w:fldCharType="end"/>
          </w:r>
          <w:r>
            <w:rPr>
              <w:rFonts w:hint="eastAsia"/>
              <w:sz w:val="24"/>
            </w:rPr>
            <w:t>0</w:t>
          </w:r>
        </w:p>
        <w:p w14:paraId="31964821">
          <w:pPr>
            <w:pStyle w:val="316"/>
            <w:tabs>
              <w:tab w:val="right" w:leader="dot" w:pos="9070"/>
            </w:tabs>
            <w:ind w:left="420"/>
            <w:rPr>
              <w:sz w:val="24"/>
            </w:rPr>
          </w:pPr>
          <w:r>
            <w:fldChar w:fldCharType="begin"/>
          </w:r>
          <w:r>
            <w:instrText xml:space="preserve"> HYPERLINK \l "_Toc7904" </w:instrText>
          </w:r>
          <w:r>
            <w:fldChar w:fldCharType="separate"/>
          </w:r>
          <w:r>
            <w:rPr>
              <w:rFonts w:hint="eastAsia" w:ascii="宋体" w:hAnsi="宋体" w:cs="宋体"/>
              <w:sz w:val="24"/>
              <w:szCs w:val="30"/>
            </w:rPr>
            <w:t>五    投标文件提交</w:t>
          </w:r>
          <w:r>
            <w:rPr>
              <w:sz w:val="24"/>
            </w:rPr>
            <w:tab/>
          </w:r>
          <w:r>
            <w:rPr>
              <w:rFonts w:hint="eastAsia"/>
              <w:sz w:val="24"/>
            </w:rPr>
            <w:t>6</w:t>
          </w:r>
          <w:r>
            <w:rPr>
              <w:rFonts w:hint="eastAsia"/>
              <w:sz w:val="24"/>
            </w:rPr>
            <w:fldChar w:fldCharType="end"/>
          </w:r>
          <w:r>
            <w:rPr>
              <w:rFonts w:hint="eastAsia"/>
              <w:sz w:val="24"/>
            </w:rPr>
            <w:t>1</w:t>
          </w:r>
        </w:p>
        <w:p w14:paraId="6D59E25E">
          <w:pPr>
            <w:pStyle w:val="316"/>
            <w:tabs>
              <w:tab w:val="right" w:leader="dot" w:pos="9070"/>
            </w:tabs>
            <w:ind w:left="420"/>
            <w:rPr>
              <w:sz w:val="24"/>
            </w:rPr>
          </w:pPr>
          <w:r>
            <w:fldChar w:fldCharType="begin"/>
          </w:r>
          <w:r>
            <w:instrText xml:space="preserve"> HYPERLINK \l "_Toc27551" </w:instrText>
          </w:r>
          <w:r>
            <w:fldChar w:fldCharType="separate"/>
          </w:r>
          <w:r>
            <w:rPr>
              <w:rFonts w:hint="eastAsia" w:ascii="宋体" w:hAnsi="宋体" w:cs="宋体"/>
              <w:sz w:val="24"/>
              <w:szCs w:val="30"/>
            </w:rPr>
            <w:t>六    开标、资格审查、评标</w:t>
          </w:r>
          <w:r>
            <w:rPr>
              <w:sz w:val="24"/>
            </w:rPr>
            <w:tab/>
          </w:r>
          <w:r>
            <w:rPr>
              <w:rFonts w:hint="eastAsia"/>
              <w:sz w:val="24"/>
            </w:rPr>
            <w:t>6</w:t>
          </w:r>
          <w:r>
            <w:rPr>
              <w:rFonts w:hint="eastAsia"/>
              <w:sz w:val="24"/>
            </w:rPr>
            <w:fldChar w:fldCharType="end"/>
          </w:r>
          <w:r>
            <w:rPr>
              <w:rFonts w:hint="eastAsia"/>
              <w:sz w:val="24"/>
            </w:rPr>
            <w:t>3</w:t>
          </w:r>
        </w:p>
        <w:p w14:paraId="2C4E1BD2">
          <w:pPr>
            <w:pStyle w:val="316"/>
            <w:tabs>
              <w:tab w:val="right" w:leader="dot" w:pos="9070"/>
            </w:tabs>
            <w:ind w:left="420"/>
            <w:rPr>
              <w:sz w:val="24"/>
            </w:rPr>
          </w:pPr>
          <w:r>
            <w:fldChar w:fldCharType="begin"/>
          </w:r>
          <w:r>
            <w:instrText xml:space="preserve"> HYPERLINK \l "_Toc19485" </w:instrText>
          </w:r>
          <w:r>
            <w:fldChar w:fldCharType="separate"/>
          </w:r>
          <w:r>
            <w:rPr>
              <w:rFonts w:hint="eastAsia" w:ascii="宋体" w:hAnsi="宋体" w:cs="宋体"/>
              <w:sz w:val="24"/>
              <w:szCs w:val="30"/>
            </w:rPr>
            <w:t>七    ▲投标无效的情形</w:t>
          </w:r>
          <w:r>
            <w:rPr>
              <w:sz w:val="24"/>
            </w:rPr>
            <w:tab/>
          </w:r>
          <w:r>
            <w:rPr>
              <w:rFonts w:hint="eastAsia"/>
              <w:sz w:val="24"/>
            </w:rPr>
            <w:t>6</w:t>
          </w:r>
          <w:r>
            <w:rPr>
              <w:rFonts w:hint="eastAsia"/>
              <w:sz w:val="24"/>
            </w:rPr>
            <w:fldChar w:fldCharType="end"/>
          </w:r>
          <w:r>
            <w:rPr>
              <w:rFonts w:hint="eastAsia"/>
              <w:sz w:val="24"/>
            </w:rPr>
            <w:t>6</w:t>
          </w:r>
        </w:p>
        <w:p w14:paraId="4B8E21E1">
          <w:pPr>
            <w:pStyle w:val="316"/>
            <w:tabs>
              <w:tab w:val="right" w:leader="dot" w:pos="9070"/>
            </w:tabs>
            <w:ind w:left="420"/>
            <w:rPr>
              <w:sz w:val="24"/>
            </w:rPr>
          </w:pPr>
          <w:r>
            <w:fldChar w:fldCharType="begin"/>
          </w:r>
          <w:r>
            <w:instrText xml:space="preserve"> HYPERLINK \l "_Toc24033" </w:instrText>
          </w:r>
          <w:r>
            <w:fldChar w:fldCharType="separate"/>
          </w:r>
          <w:r>
            <w:rPr>
              <w:rFonts w:hint="eastAsia" w:ascii="宋体" w:hAnsi="宋体" w:cs="宋体"/>
              <w:sz w:val="24"/>
              <w:szCs w:val="30"/>
            </w:rPr>
            <w:t>八    中标和合同</w:t>
          </w:r>
          <w:r>
            <w:rPr>
              <w:sz w:val="24"/>
            </w:rPr>
            <w:tab/>
          </w:r>
          <w:r>
            <w:rPr>
              <w:rFonts w:hint="eastAsia"/>
              <w:sz w:val="24"/>
            </w:rPr>
            <w:t>6</w:t>
          </w:r>
          <w:r>
            <w:rPr>
              <w:rFonts w:hint="eastAsia"/>
              <w:sz w:val="24"/>
            </w:rPr>
            <w:fldChar w:fldCharType="end"/>
          </w:r>
          <w:r>
            <w:rPr>
              <w:rFonts w:hint="eastAsia"/>
              <w:sz w:val="24"/>
            </w:rPr>
            <w:t>7</w:t>
          </w:r>
        </w:p>
        <w:p w14:paraId="26B67F5E">
          <w:pPr>
            <w:pStyle w:val="316"/>
            <w:tabs>
              <w:tab w:val="right" w:leader="dot" w:pos="9070"/>
            </w:tabs>
            <w:ind w:left="420"/>
            <w:rPr>
              <w:sz w:val="24"/>
            </w:rPr>
          </w:pPr>
          <w:r>
            <w:fldChar w:fldCharType="begin"/>
          </w:r>
          <w:r>
            <w:instrText xml:space="preserve"> HYPERLINK \l "_Toc14475" </w:instrText>
          </w:r>
          <w:r>
            <w:fldChar w:fldCharType="separate"/>
          </w:r>
          <w:r>
            <w:rPr>
              <w:rFonts w:hint="eastAsia" w:ascii="宋体" w:hAnsi="宋体" w:cs="宋体"/>
              <w:sz w:val="24"/>
              <w:szCs w:val="30"/>
            </w:rPr>
            <w:t>九    其他事项</w:t>
          </w:r>
          <w:r>
            <w:rPr>
              <w:sz w:val="24"/>
            </w:rPr>
            <w:tab/>
          </w:r>
          <w:r>
            <w:rPr>
              <w:rFonts w:hint="eastAsia"/>
              <w:sz w:val="24"/>
            </w:rPr>
            <w:t>6</w:t>
          </w:r>
          <w:r>
            <w:rPr>
              <w:rFonts w:hint="eastAsia"/>
              <w:sz w:val="24"/>
            </w:rPr>
            <w:fldChar w:fldCharType="end"/>
          </w:r>
          <w:r>
            <w:rPr>
              <w:rFonts w:hint="eastAsia"/>
              <w:sz w:val="24"/>
            </w:rPr>
            <w:t>8</w:t>
          </w:r>
        </w:p>
        <w:p w14:paraId="42410FB1">
          <w:pPr>
            <w:pStyle w:val="315"/>
            <w:tabs>
              <w:tab w:val="right" w:leader="dot" w:pos="9070"/>
            </w:tabs>
            <w:rPr>
              <w:sz w:val="24"/>
            </w:rPr>
          </w:pPr>
          <w:r>
            <w:fldChar w:fldCharType="begin"/>
          </w:r>
          <w:r>
            <w:instrText xml:space="preserve"> HYPERLINK \l "_Toc15263" </w:instrText>
          </w:r>
          <w:r>
            <w:fldChar w:fldCharType="separate"/>
          </w:r>
          <w:r>
            <w:rPr>
              <w:rFonts w:hint="eastAsia" w:ascii="仿宋_GB2312" w:hAnsi="仿宋_GB2312"/>
              <w:sz w:val="24"/>
            </w:rPr>
            <w:t>第四章  拟签订的合同文本</w:t>
          </w:r>
          <w:r>
            <w:rPr>
              <w:sz w:val="24"/>
            </w:rPr>
            <w:tab/>
          </w:r>
          <w:r>
            <w:rPr>
              <w:sz w:val="24"/>
            </w:rPr>
            <w:fldChar w:fldCharType="begin"/>
          </w:r>
          <w:r>
            <w:rPr>
              <w:sz w:val="24"/>
            </w:rPr>
            <w:instrText xml:space="preserve"> PAGEREF _Toc15263 \h </w:instrText>
          </w:r>
          <w:r>
            <w:rPr>
              <w:sz w:val="24"/>
            </w:rPr>
            <w:fldChar w:fldCharType="separate"/>
          </w:r>
          <w:r>
            <w:rPr>
              <w:sz w:val="24"/>
            </w:rPr>
            <w:t>50</w:t>
          </w:r>
          <w:r>
            <w:rPr>
              <w:sz w:val="24"/>
            </w:rPr>
            <w:fldChar w:fldCharType="end"/>
          </w:r>
          <w:r>
            <w:rPr>
              <w:sz w:val="24"/>
            </w:rPr>
            <w:fldChar w:fldCharType="end"/>
          </w:r>
        </w:p>
        <w:p w14:paraId="5503CB45">
          <w:pPr>
            <w:pStyle w:val="315"/>
            <w:tabs>
              <w:tab w:val="right" w:leader="dot" w:pos="9070"/>
            </w:tabs>
            <w:rPr>
              <w:sz w:val="24"/>
            </w:rPr>
          </w:pPr>
          <w:r>
            <w:fldChar w:fldCharType="begin"/>
          </w:r>
          <w:r>
            <w:instrText xml:space="preserve"> HYPERLINK \l "_Toc2716" </w:instrText>
          </w:r>
          <w:r>
            <w:fldChar w:fldCharType="separate"/>
          </w:r>
          <w:r>
            <w:rPr>
              <w:rFonts w:hint="eastAsia" w:ascii="宋体" w:hAnsi="宋体" w:cs="宋体"/>
              <w:sz w:val="24"/>
              <w:szCs w:val="36"/>
            </w:rPr>
            <w:t>第五章 投标文件格式</w:t>
          </w:r>
          <w:r>
            <w:rPr>
              <w:sz w:val="24"/>
            </w:rPr>
            <w:tab/>
          </w:r>
          <w:r>
            <w:rPr>
              <w:sz w:val="24"/>
            </w:rPr>
            <w:fldChar w:fldCharType="begin"/>
          </w:r>
          <w:r>
            <w:rPr>
              <w:sz w:val="24"/>
            </w:rPr>
            <w:instrText xml:space="preserve"> PAGEREF _Toc2716 \h </w:instrText>
          </w:r>
          <w:r>
            <w:rPr>
              <w:sz w:val="24"/>
            </w:rPr>
            <w:fldChar w:fldCharType="separate"/>
          </w:r>
          <w:r>
            <w:rPr>
              <w:sz w:val="24"/>
            </w:rPr>
            <w:t>57</w:t>
          </w:r>
          <w:r>
            <w:rPr>
              <w:sz w:val="24"/>
            </w:rPr>
            <w:fldChar w:fldCharType="end"/>
          </w:r>
          <w:r>
            <w:rPr>
              <w:sz w:val="24"/>
            </w:rPr>
            <w:fldChar w:fldCharType="end"/>
          </w:r>
        </w:p>
        <w:p w14:paraId="0D9A0B55">
          <w:pPr>
            <w:pStyle w:val="316"/>
            <w:tabs>
              <w:tab w:val="right" w:leader="dot" w:pos="9070"/>
            </w:tabs>
            <w:ind w:left="420"/>
            <w:rPr>
              <w:sz w:val="24"/>
            </w:rPr>
          </w:pPr>
          <w:r>
            <w:fldChar w:fldCharType="begin"/>
          </w:r>
          <w:r>
            <w:instrText xml:space="preserve"> HYPERLINK \l "_Toc28468" </w:instrText>
          </w:r>
          <w:r>
            <w:fldChar w:fldCharType="separate"/>
          </w:r>
          <w:r>
            <w:rPr>
              <w:rFonts w:hint="eastAsia" w:ascii="宋体" w:hAnsi="宋体" w:cs="宋体"/>
              <w:sz w:val="24"/>
              <w:szCs w:val="44"/>
            </w:rPr>
            <w:t>一  资格文件格式</w:t>
          </w:r>
          <w:r>
            <w:rPr>
              <w:sz w:val="24"/>
            </w:rPr>
            <w:tab/>
          </w:r>
          <w:r>
            <w:rPr>
              <w:sz w:val="24"/>
            </w:rPr>
            <w:fldChar w:fldCharType="begin"/>
          </w:r>
          <w:r>
            <w:rPr>
              <w:sz w:val="24"/>
            </w:rPr>
            <w:instrText xml:space="preserve"> PAGEREF _Toc28468 \h </w:instrText>
          </w:r>
          <w:r>
            <w:rPr>
              <w:sz w:val="24"/>
            </w:rPr>
            <w:fldChar w:fldCharType="separate"/>
          </w:r>
          <w:r>
            <w:rPr>
              <w:sz w:val="24"/>
            </w:rPr>
            <w:t>57</w:t>
          </w:r>
          <w:r>
            <w:rPr>
              <w:sz w:val="24"/>
            </w:rPr>
            <w:fldChar w:fldCharType="end"/>
          </w:r>
          <w:r>
            <w:rPr>
              <w:sz w:val="24"/>
            </w:rPr>
            <w:fldChar w:fldCharType="end"/>
          </w:r>
        </w:p>
        <w:p w14:paraId="69B1799E">
          <w:pPr>
            <w:pStyle w:val="316"/>
            <w:tabs>
              <w:tab w:val="right" w:leader="dot" w:pos="9070"/>
            </w:tabs>
            <w:ind w:left="420"/>
            <w:rPr>
              <w:sz w:val="24"/>
            </w:rPr>
          </w:pPr>
          <w:r>
            <w:fldChar w:fldCharType="begin"/>
          </w:r>
          <w:r>
            <w:instrText xml:space="preserve"> HYPERLINK \l "_Toc11394" </w:instrText>
          </w:r>
          <w:r>
            <w:fldChar w:fldCharType="separate"/>
          </w:r>
          <w:r>
            <w:rPr>
              <w:rFonts w:hint="eastAsia" w:ascii="宋体" w:hAnsi="宋体" w:cs="宋体"/>
              <w:sz w:val="24"/>
              <w:szCs w:val="44"/>
            </w:rPr>
            <w:t>二  商务技术文件格式</w:t>
          </w:r>
          <w:r>
            <w:rPr>
              <w:sz w:val="24"/>
            </w:rPr>
            <w:tab/>
          </w:r>
          <w:r>
            <w:rPr>
              <w:sz w:val="24"/>
            </w:rPr>
            <w:fldChar w:fldCharType="begin"/>
          </w:r>
          <w:r>
            <w:rPr>
              <w:sz w:val="24"/>
            </w:rPr>
            <w:instrText xml:space="preserve"> PAGEREF _Toc11394 \h </w:instrText>
          </w:r>
          <w:r>
            <w:rPr>
              <w:sz w:val="24"/>
            </w:rPr>
            <w:fldChar w:fldCharType="separate"/>
          </w:r>
          <w:r>
            <w:rPr>
              <w:sz w:val="24"/>
            </w:rPr>
            <w:t>61</w:t>
          </w:r>
          <w:r>
            <w:rPr>
              <w:sz w:val="24"/>
            </w:rPr>
            <w:fldChar w:fldCharType="end"/>
          </w:r>
          <w:r>
            <w:rPr>
              <w:sz w:val="24"/>
            </w:rPr>
            <w:fldChar w:fldCharType="end"/>
          </w:r>
        </w:p>
        <w:p w14:paraId="58939603">
          <w:pPr>
            <w:pStyle w:val="316"/>
            <w:tabs>
              <w:tab w:val="right" w:leader="dot" w:pos="9070"/>
            </w:tabs>
            <w:ind w:left="420"/>
            <w:rPr>
              <w:sz w:val="24"/>
            </w:rPr>
          </w:pPr>
          <w:r>
            <w:fldChar w:fldCharType="begin"/>
          </w:r>
          <w:r>
            <w:instrText xml:space="preserve"> HYPERLINK \l "_Toc22270" </w:instrText>
          </w:r>
          <w:r>
            <w:fldChar w:fldCharType="separate"/>
          </w:r>
          <w:r>
            <w:rPr>
              <w:rFonts w:hint="eastAsia" w:ascii="宋体" w:hAnsi="宋体" w:cs="宋体"/>
              <w:sz w:val="24"/>
              <w:szCs w:val="44"/>
            </w:rPr>
            <w:t>三  报价文件格式</w:t>
          </w:r>
          <w:r>
            <w:rPr>
              <w:sz w:val="24"/>
            </w:rPr>
            <w:tab/>
          </w:r>
          <w:r>
            <w:rPr>
              <w:sz w:val="24"/>
            </w:rPr>
            <w:fldChar w:fldCharType="begin"/>
          </w:r>
          <w:r>
            <w:rPr>
              <w:sz w:val="24"/>
            </w:rPr>
            <w:instrText xml:space="preserve"> PAGEREF _Toc22270 \h </w:instrText>
          </w:r>
          <w:r>
            <w:rPr>
              <w:sz w:val="24"/>
            </w:rPr>
            <w:fldChar w:fldCharType="separate"/>
          </w:r>
          <w:r>
            <w:rPr>
              <w:sz w:val="24"/>
            </w:rPr>
            <w:t>77</w:t>
          </w:r>
          <w:r>
            <w:rPr>
              <w:sz w:val="24"/>
            </w:rPr>
            <w:fldChar w:fldCharType="end"/>
          </w:r>
          <w:r>
            <w:rPr>
              <w:sz w:val="24"/>
            </w:rPr>
            <w:fldChar w:fldCharType="end"/>
          </w:r>
        </w:p>
        <w:p w14:paraId="30EED558">
          <w:pPr>
            <w:pStyle w:val="315"/>
            <w:tabs>
              <w:tab w:val="right" w:leader="dot" w:pos="9070"/>
            </w:tabs>
            <w:rPr>
              <w:sz w:val="24"/>
            </w:rPr>
          </w:pPr>
          <w:r>
            <w:fldChar w:fldCharType="begin"/>
          </w:r>
          <w:r>
            <w:instrText xml:space="preserve"> HYPERLINK \l "_Toc31783" </w:instrText>
          </w:r>
          <w:r>
            <w:fldChar w:fldCharType="separate"/>
          </w:r>
          <w:r>
            <w:rPr>
              <w:rFonts w:hint="eastAsia"/>
              <w:sz w:val="24"/>
            </w:rPr>
            <w:t>第六章  评标办法和评标标准</w:t>
          </w:r>
          <w:r>
            <w:rPr>
              <w:sz w:val="24"/>
            </w:rPr>
            <w:tab/>
          </w:r>
          <w:r>
            <w:rPr>
              <w:sz w:val="24"/>
            </w:rPr>
            <w:fldChar w:fldCharType="begin"/>
          </w:r>
          <w:r>
            <w:rPr>
              <w:sz w:val="24"/>
            </w:rPr>
            <w:instrText xml:space="preserve"> PAGEREF _Toc31783 \h </w:instrText>
          </w:r>
          <w:r>
            <w:rPr>
              <w:sz w:val="24"/>
            </w:rPr>
            <w:fldChar w:fldCharType="separate"/>
          </w:r>
          <w:r>
            <w:rPr>
              <w:sz w:val="24"/>
            </w:rPr>
            <w:t>80</w:t>
          </w:r>
          <w:r>
            <w:rPr>
              <w:sz w:val="24"/>
            </w:rPr>
            <w:fldChar w:fldCharType="end"/>
          </w:r>
          <w:r>
            <w:rPr>
              <w:sz w:val="24"/>
            </w:rPr>
            <w:fldChar w:fldCharType="end"/>
          </w:r>
        </w:p>
        <w:p w14:paraId="557B6C28">
          <w:pPr>
            <w:pStyle w:val="316"/>
            <w:tabs>
              <w:tab w:val="right" w:leader="dot" w:pos="9070"/>
            </w:tabs>
            <w:ind w:left="420"/>
            <w:rPr>
              <w:sz w:val="24"/>
            </w:rPr>
          </w:pPr>
          <w:r>
            <w:fldChar w:fldCharType="begin"/>
          </w:r>
          <w:r>
            <w:instrText xml:space="preserve"> HYPERLINK \l "_Toc29345" </w:instrText>
          </w:r>
          <w:r>
            <w:fldChar w:fldCharType="separate"/>
          </w:r>
          <w:r>
            <w:rPr>
              <w:rFonts w:hint="eastAsia" w:ascii="宋体" w:hAnsi="宋体" w:cs="宋体"/>
              <w:sz w:val="24"/>
              <w:szCs w:val="30"/>
            </w:rPr>
            <w:t xml:space="preserve">一    总则 </w:t>
          </w:r>
          <w:r>
            <w:rPr>
              <w:sz w:val="24"/>
            </w:rPr>
            <w:tab/>
          </w:r>
          <w:r>
            <w:rPr>
              <w:rFonts w:hint="eastAsia"/>
              <w:sz w:val="24"/>
            </w:rPr>
            <w:t>8</w:t>
          </w:r>
          <w:r>
            <w:rPr>
              <w:rFonts w:hint="eastAsia"/>
              <w:sz w:val="24"/>
            </w:rPr>
            <w:fldChar w:fldCharType="end"/>
          </w:r>
          <w:r>
            <w:rPr>
              <w:rFonts w:hint="eastAsia"/>
              <w:sz w:val="24"/>
            </w:rPr>
            <w:t>3</w:t>
          </w:r>
        </w:p>
        <w:p w14:paraId="7AF1168A">
          <w:pPr>
            <w:pStyle w:val="316"/>
            <w:tabs>
              <w:tab w:val="right" w:leader="dot" w:pos="9070"/>
            </w:tabs>
            <w:ind w:left="420"/>
            <w:rPr>
              <w:sz w:val="24"/>
            </w:rPr>
          </w:pPr>
          <w:r>
            <w:fldChar w:fldCharType="begin"/>
          </w:r>
          <w:r>
            <w:instrText xml:space="preserve"> HYPERLINK \l "_Toc22982" </w:instrText>
          </w:r>
          <w:r>
            <w:fldChar w:fldCharType="separate"/>
          </w:r>
          <w:r>
            <w:rPr>
              <w:rFonts w:hint="eastAsia" w:ascii="宋体" w:hAnsi="宋体" w:cs="宋体"/>
              <w:sz w:val="24"/>
              <w:szCs w:val="30"/>
            </w:rPr>
            <w:t>二    评标一般规定</w:t>
          </w:r>
          <w:r>
            <w:rPr>
              <w:sz w:val="24"/>
            </w:rPr>
            <w:tab/>
          </w:r>
          <w:r>
            <w:rPr>
              <w:rFonts w:hint="eastAsia"/>
              <w:sz w:val="24"/>
            </w:rPr>
            <w:t>8</w:t>
          </w:r>
          <w:r>
            <w:rPr>
              <w:rFonts w:hint="eastAsia"/>
              <w:sz w:val="24"/>
            </w:rPr>
            <w:fldChar w:fldCharType="end"/>
          </w:r>
          <w:r>
            <w:rPr>
              <w:rFonts w:hint="eastAsia"/>
              <w:sz w:val="24"/>
            </w:rPr>
            <w:t>3</w:t>
          </w:r>
        </w:p>
        <w:p w14:paraId="0DFAAE70">
          <w:pPr>
            <w:pStyle w:val="316"/>
            <w:tabs>
              <w:tab w:val="right" w:leader="dot" w:pos="9070"/>
            </w:tabs>
            <w:ind w:left="420"/>
            <w:rPr>
              <w:sz w:val="24"/>
            </w:rPr>
          </w:pPr>
          <w:r>
            <w:fldChar w:fldCharType="begin"/>
          </w:r>
          <w:r>
            <w:instrText xml:space="preserve"> HYPERLINK \l "_Toc3917" </w:instrText>
          </w:r>
          <w:r>
            <w:fldChar w:fldCharType="separate"/>
          </w:r>
          <w:r>
            <w:rPr>
              <w:rFonts w:hint="eastAsia" w:ascii="宋体" w:hAnsi="宋体" w:cs="宋体"/>
              <w:sz w:val="24"/>
              <w:szCs w:val="30"/>
            </w:rPr>
            <w:t>三    评标内容及标准</w:t>
          </w:r>
          <w:r>
            <w:rPr>
              <w:sz w:val="24"/>
            </w:rPr>
            <w:tab/>
          </w:r>
          <w:r>
            <w:rPr>
              <w:rFonts w:hint="eastAsia"/>
              <w:sz w:val="24"/>
            </w:rPr>
            <w:t>8</w:t>
          </w:r>
          <w:r>
            <w:rPr>
              <w:rFonts w:hint="eastAsia"/>
              <w:sz w:val="24"/>
            </w:rPr>
            <w:fldChar w:fldCharType="end"/>
          </w:r>
          <w:r>
            <w:rPr>
              <w:rFonts w:hint="eastAsia"/>
              <w:sz w:val="24"/>
            </w:rPr>
            <w:t>4</w:t>
          </w:r>
        </w:p>
        <w:p w14:paraId="6502AD5E">
          <w:pPr>
            <w:pStyle w:val="316"/>
            <w:tabs>
              <w:tab w:val="right" w:leader="dot" w:pos="9070"/>
            </w:tabs>
            <w:ind w:left="420"/>
            <w:rPr>
              <w:sz w:val="24"/>
            </w:rPr>
          </w:pPr>
          <w:r>
            <w:fldChar w:fldCharType="begin"/>
          </w:r>
          <w:r>
            <w:instrText xml:space="preserve"> HYPERLINK \l "_Toc3523" </w:instrText>
          </w:r>
          <w:r>
            <w:fldChar w:fldCharType="separate"/>
          </w:r>
          <w:r>
            <w:rPr>
              <w:rFonts w:hint="eastAsia" w:ascii="宋体" w:hAnsi="宋体"/>
              <w:sz w:val="24"/>
            </w:rPr>
            <w:t>附件：政府采购活动现场确认声明书</w:t>
          </w:r>
          <w:r>
            <w:rPr>
              <w:sz w:val="24"/>
            </w:rPr>
            <w:tab/>
          </w:r>
          <w:r>
            <w:rPr>
              <w:sz w:val="24"/>
            </w:rPr>
            <w:fldChar w:fldCharType="begin"/>
          </w:r>
          <w:r>
            <w:rPr>
              <w:sz w:val="24"/>
            </w:rPr>
            <w:instrText xml:space="preserve"> PAGEREF _Toc3523 \h </w:instrText>
          </w:r>
          <w:r>
            <w:rPr>
              <w:sz w:val="24"/>
            </w:rPr>
            <w:fldChar w:fldCharType="separate"/>
          </w:r>
          <w:r>
            <w:rPr>
              <w:sz w:val="24"/>
            </w:rPr>
            <w:t>85</w:t>
          </w:r>
          <w:r>
            <w:rPr>
              <w:sz w:val="24"/>
            </w:rPr>
            <w:fldChar w:fldCharType="end"/>
          </w:r>
          <w:r>
            <w:rPr>
              <w:sz w:val="24"/>
            </w:rPr>
            <w:fldChar w:fldCharType="end"/>
          </w:r>
        </w:p>
        <w:p w14:paraId="32C1CF35">
          <w:pPr>
            <w:pStyle w:val="18"/>
            <w:snapToGrid w:val="0"/>
            <w:spacing w:after="240"/>
            <w:rPr>
              <w:rFonts w:hint="eastAsia" w:ascii="宋体" w:hAnsi="宋体"/>
            </w:rPr>
          </w:pPr>
          <w:r>
            <w:rPr>
              <w:rFonts w:ascii="宋体" w:hAnsi="宋体"/>
              <w:b w:val="0"/>
              <w:sz w:val="24"/>
            </w:rPr>
            <w:fldChar w:fldCharType="end"/>
          </w:r>
        </w:p>
      </w:sdtContent>
    </w:sdt>
    <w:p w14:paraId="5036F8D9">
      <w:pPr>
        <w:pStyle w:val="18"/>
        <w:snapToGrid w:val="0"/>
        <w:spacing w:after="240"/>
        <w:outlineLvl w:val="0"/>
      </w:pPr>
      <w:bookmarkStart w:id="9" w:name="_Toc28026"/>
    </w:p>
    <w:p w14:paraId="67F57971">
      <w:pPr>
        <w:pStyle w:val="18"/>
        <w:snapToGrid w:val="0"/>
        <w:spacing w:after="240"/>
        <w:outlineLvl w:val="0"/>
      </w:pPr>
    </w:p>
    <w:p w14:paraId="4F40D15F">
      <w:pPr>
        <w:pStyle w:val="18"/>
        <w:snapToGrid w:val="0"/>
        <w:spacing w:after="240"/>
        <w:outlineLvl w:val="0"/>
      </w:pPr>
    </w:p>
    <w:p w14:paraId="04AD03E1">
      <w:pPr>
        <w:pStyle w:val="18"/>
        <w:snapToGrid w:val="0"/>
        <w:spacing w:after="240"/>
        <w:outlineLvl w:val="0"/>
      </w:pPr>
    </w:p>
    <w:p w14:paraId="7C7A8475">
      <w:pPr>
        <w:pStyle w:val="18"/>
        <w:snapToGrid w:val="0"/>
        <w:spacing w:after="240"/>
        <w:outlineLvl w:val="0"/>
      </w:pPr>
    </w:p>
    <w:p w14:paraId="033885C7">
      <w:pPr>
        <w:pStyle w:val="18"/>
        <w:snapToGrid w:val="0"/>
        <w:spacing w:after="240"/>
        <w:jc w:val="both"/>
        <w:outlineLvl w:val="0"/>
      </w:pPr>
    </w:p>
    <w:p w14:paraId="2A70CDC7">
      <w:pPr>
        <w:pStyle w:val="18"/>
        <w:snapToGrid w:val="0"/>
        <w:spacing w:after="240"/>
        <w:outlineLvl w:val="0"/>
      </w:pPr>
      <w:r>
        <w:rPr>
          <w:rFonts w:hint="eastAsia"/>
        </w:rPr>
        <w:t>第一章  招标公告</w:t>
      </w:r>
      <w:bookmarkEnd w:id="6"/>
      <w:bookmarkEnd w:id="7"/>
      <w:bookmarkEnd w:id="8"/>
      <w:bookmarkEnd w:id="9"/>
    </w:p>
    <w:p w14:paraId="449324C2">
      <w:pPr>
        <w:pBdr>
          <w:top w:val="single" w:color="auto" w:sz="4" w:space="1"/>
          <w:left w:val="single" w:color="auto" w:sz="4" w:space="4"/>
          <w:bottom w:val="single" w:color="auto" w:sz="4" w:space="1"/>
          <w:right w:val="single" w:color="auto" w:sz="4" w:space="2"/>
        </w:pBdr>
        <w:wordWrap w:val="0"/>
        <w:spacing w:line="420" w:lineRule="exact"/>
        <w:rPr>
          <w:rFonts w:hint="eastAsia" w:ascii="宋体" w:hAnsi="宋体" w:cs="宋体"/>
          <w:sz w:val="24"/>
          <w:szCs w:val="24"/>
          <w:u w:val="single"/>
        </w:rPr>
      </w:pPr>
      <w:bookmarkStart w:id="10" w:name="_Toc28359002"/>
      <w:bookmarkStart w:id="11" w:name="_Hlk24379207"/>
      <w:bookmarkStart w:id="12" w:name="_Toc35393621"/>
      <w:bookmarkStart w:id="13" w:name="_Toc28359079"/>
      <w:bookmarkStart w:id="14" w:name="_Toc35393790"/>
      <w:bookmarkStart w:id="15" w:name="EBf1e27c6183244f4a8f3fc355defd653e"/>
      <w:r>
        <w:rPr>
          <w:rFonts w:hint="eastAsia" w:ascii="宋体" w:hAnsi="宋体" w:cs="宋体"/>
          <w:sz w:val="24"/>
          <w:szCs w:val="24"/>
        </w:rPr>
        <w:t>项目概况：</w:t>
      </w:r>
    </w:p>
    <w:p w14:paraId="5BF612AC">
      <w:pPr>
        <w:pBdr>
          <w:top w:val="single" w:color="auto" w:sz="4" w:space="1"/>
          <w:left w:val="single" w:color="auto" w:sz="4" w:space="4"/>
          <w:bottom w:val="single" w:color="auto" w:sz="4" w:space="1"/>
          <w:right w:val="single" w:color="auto" w:sz="4" w:space="2"/>
        </w:pBd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u w:val="single"/>
        </w:rPr>
        <w:t xml:space="preserve">“古韵松阳·智慧驿路”城乡交通服务品质提升项目 </w:t>
      </w:r>
      <w:r>
        <w:rPr>
          <w:rFonts w:hint="eastAsia" w:ascii="宋体" w:hAnsi="宋体" w:cs="宋体"/>
          <w:sz w:val="24"/>
          <w:szCs w:val="24"/>
        </w:rPr>
        <w:t>的潜在投标人应在浙江政府采购网（</w:t>
      </w:r>
      <w:r>
        <w:rPr>
          <w:rStyle w:val="29"/>
          <w:rFonts w:hint="eastAsia" w:ascii="宋体" w:hAnsi="宋体" w:cs="宋体"/>
          <w:color w:val="auto"/>
          <w:sz w:val="24"/>
          <w:szCs w:val="24"/>
        </w:rPr>
        <w:t>zfcg.czt.zj.gov.cn</w:t>
      </w:r>
      <w:r>
        <w:rPr>
          <w:rFonts w:hint="eastAsia" w:ascii="宋体" w:hAnsi="宋体" w:cs="宋体"/>
          <w:sz w:val="24"/>
          <w:szCs w:val="24"/>
        </w:rPr>
        <w:t>），丽水市公共资源交易网（lssggzy.lishui.gov.cn）采购公告附件中自行获取招标文件，并</w:t>
      </w:r>
      <w:r>
        <w:rPr>
          <w:rFonts w:hint="eastAsia" w:ascii="宋体" w:hAnsi="宋体" w:cs="宋体"/>
          <w:sz w:val="24"/>
          <w:szCs w:val="24"/>
          <w:highlight w:val="none"/>
        </w:rPr>
        <w:t>于</w:t>
      </w:r>
      <w:r>
        <w:rPr>
          <w:rFonts w:hint="eastAsia" w:ascii="宋体" w:hAnsi="宋体" w:cs="宋体"/>
          <w:bCs/>
          <w:snapToGrid w:val="0"/>
          <w:sz w:val="24"/>
          <w:szCs w:val="24"/>
          <w:highlight w:val="none"/>
          <w:u w:val="single"/>
        </w:rPr>
        <w:t>2025</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rPr>
        <w:t>日</w:t>
      </w:r>
      <w:r>
        <w:rPr>
          <w:rFonts w:hint="eastAsia" w:ascii="宋体" w:hAnsi="宋体" w:cs="宋体"/>
          <w:bCs/>
          <w:sz w:val="24"/>
          <w:szCs w:val="24"/>
          <w:highlight w:val="none"/>
          <w:u w:val="single"/>
        </w:rPr>
        <w:t>09:00</w:t>
      </w:r>
      <w:r>
        <w:rPr>
          <w:rFonts w:hint="eastAsia" w:ascii="宋体" w:hAnsi="宋体" w:cs="宋体"/>
          <w:bCs/>
          <w:sz w:val="24"/>
          <w:szCs w:val="24"/>
          <w:highlight w:val="none"/>
        </w:rPr>
        <w:t>（北京时间）前提交投标文件</w:t>
      </w:r>
      <w:r>
        <w:rPr>
          <w:rFonts w:hint="eastAsia" w:ascii="宋体" w:hAnsi="宋体" w:cs="宋体"/>
          <w:sz w:val="24"/>
          <w:szCs w:val="24"/>
          <w:highlight w:val="none"/>
        </w:rPr>
        <w:t>。</w:t>
      </w:r>
    </w:p>
    <w:bookmarkEnd w:id="10"/>
    <w:bookmarkEnd w:id="11"/>
    <w:bookmarkEnd w:id="12"/>
    <w:bookmarkEnd w:id="13"/>
    <w:bookmarkEnd w:id="14"/>
    <w:p w14:paraId="0A37356B">
      <w:pPr>
        <w:wordWrap w:val="0"/>
        <w:spacing w:line="420" w:lineRule="exact"/>
        <w:jc w:val="left"/>
        <w:outlineLvl w:val="1"/>
        <w:rPr>
          <w:rFonts w:hint="eastAsia" w:ascii="宋体" w:hAnsi="宋体" w:cs="宋体"/>
          <w:b/>
          <w:sz w:val="24"/>
          <w:szCs w:val="24"/>
          <w:highlight w:val="none"/>
        </w:rPr>
      </w:pPr>
      <w:bookmarkStart w:id="16" w:name="_Toc20961"/>
      <w:r>
        <w:rPr>
          <w:rFonts w:hint="eastAsia" w:ascii="宋体" w:hAnsi="宋体" w:cs="宋体"/>
          <w:b/>
          <w:sz w:val="24"/>
          <w:szCs w:val="24"/>
          <w:highlight w:val="none"/>
        </w:rPr>
        <w:t>一、项目基本情况</w:t>
      </w:r>
      <w:bookmarkEnd w:id="16"/>
    </w:p>
    <w:p w14:paraId="0308F0B0">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项目编号：浙明（松）采2025-005</w:t>
      </w:r>
    </w:p>
    <w:p w14:paraId="090646DD">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项目名称：“古韵松阳·智慧驿路”城乡交通服务品质提升项目 </w:t>
      </w:r>
    </w:p>
    <w:p w14:paraId="50D9453B">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采购方式：公开招标</w:t>
      </w:r>
    </w:p>
    <w:p w14:paraId="3A41DB11">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采购需求：见采购文件第二章</w:t>
      </w:r>
    </w:p>
    <w:p w14:paraId="0B7DE249">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数量：</w:t>
      </w:r>
      <w:r>
        <w:rPr>
          <w:rFonts w:hint="eastAsia" w:ascii="宋体" w:hAnsi="宋体" w:cs="宋体"/>
          <w:bCs/>
          <w:snapToGrid w:val="0"/>
          <w:sz w:val="24"/>
          <w:szCs w:val="24"/>
          <w:highlight w:val="none"/>
        </w:rPr>
        <w:t>1</w:t>
      </w:r>
    </w:p>
    <w:p w14:paraId="775ECC74">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单位：</w:t>
      </w:r>
      <w:r>
        <w:rPr>
          <w:rFonts w:hint="eastAsia" w:ascii="宋体" w:hAnsi="宋体" w:cs="宋体"/>
          <w:bCs/>
          <w:snapToGrid w:val="0"/>
          <w:sz w:val="24"/>
          <w:szCs w:val="24"/>
          <w:highlight w:val="none"/>
        </w:rPr>
        <w:t>批</w:t>
      </w:r>
    </w:p>
    <w:p w14:paraId="0AD6785A">
      <w:pPr>
        <w:wordWrap w:val="0"/>
        <w:spacing w:line="42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2890000.00</w:t>
      </w:r>
    </w:p>
    <w:p w14:paraId="60D3D20F">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最高限价（元）：</w:t>
      </w:r>
      <w:r>
        <w:rPr>
          <w:rFonts w:hint="eastAsia" w:ascii="宋体" w:hAnsi="宋体" w:cs="宋体"/>
          <w:sz w:val="24"/>
          <w:szCs w:val="24"/>
          <w:highlight w:val="none"/>
          <w:lang w:val="en-US" w:eastAsia="zh-CN"/>
        </w:rPr>
        <w:t>2890000.00</w:t>
      </w:r>
    </w:p>
    <w:p w14:paraId="392E8096">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简要规格描述：见采购文件第二章</w:t>
      </w:r>
    </w:p>
    <w:p w14:paraId="4807CCFD">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合同履行期限：见采购文件第二章</w:t>
      </w:r>
    </w:p>
    <w:p w14:paraId="6E4FDF39">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联合体投标：接受</w:t>
      </w:r>
    </w:p>
    <w:p w14:paraId="09337B55">
      <w:pPr>
        <w:wordWrap w:val="0"/>
        <w:spacing w:line="420" w:lineRule="exact"/>
        <w:jc w:val="left"/>
        <w:outlineLvl w:val="1"/>
        <w:rPr>
          <w:rFonts w:hint="eastAsia" w:ascii="宋体" w:hAnsi="宋体" w:cs="宋体"/>
          <w:b/>
          <w:sz w:val="24"/>
          <w:szCs w:val="24"/>
          <w:highlight w:val="none"/>
        </w:rPr>
      </w:pPr>
      <w:bookmarkStart w:id="17" w:name="_Toc35393791"/>
      <w:bookmarkStart w:id="18" w:name="_Toc35393622"/>
      <w:bookmarkStart w:id="19" w:name="_Toc32756"/>
      <w:bookmarkStart w:id="20" w:name="_Toc28359003"/>
      <w:bookmarkStart w:id="21" w:name="_Toc28359080"/>
      <w:r>
        <w:rPr>
          <w:rFonts w:hint="eastAsia" w:ascii="宋体" w:hAnsi="宋体" w:cs="宋体"/>
          <w:b/>
          <w:sz w:val="24"/>
          <w:szCs w:val="24"/>
          <w:highlight w:val="none"/>
        </w:rPr>
        <w:t>二、申请人的资格要求</w:t>
      </w:r>
      <w:bookmarkEnd w:id="17"/>
      <w:bookmarkEnd w:id="18"/>
      <w:bookmarkEnd w:id="19"/>
      <w:bookmarkEnd w:id="20"/>
      <w:bookmarkEnd w:id="21"/>
    </w:p>
    <w:p w14:paraId="170F1578">
      <w:pPr>
        <w:wordWrap w:val="0"/>
        <w:spacing w:line="420" w:lineRule="exact"/>
        <w:ind w:firstLine="480" w:firstLineChars="200"/>
        <w:rPr>
          <w:rFonts w:hint="eastAsia" w:ascii="宋体" w:hAnsi="宋体" w:cs="宋体"/>
          <w:sz w:val="24"/>
          <w:szCs w:val="24"/>
          <w:highlight w:val="none"/>
        </w:rPr>
      </w:pPr>
      <w:bookmarkStart w:id="22" w:name="_Toc28359081"/>
      <w:bookmarkStart w:id="23" w:name="_Toc35393623"/>
      <w:bookmarkStart w:id="24" w:name="_Toc28359004"/>
      <w:bookmarkStart w:id="25" w:name="_Toc35393792"/>
      <w:r>
        <w:rPr>
          <w:rFonts w:hint="eastAsia" w:ascii="宋体" w:hAnsi="宋体" w:cs="宋体"/>
          <w:sz w:val="24"/>
          <w:szCs w:val="24"/>
          <w:highlight w:val="none"/>
        </w:rPr>
        <w:t>1. 满足《中华人民共和国政府采购法》第二十二条规定；未被“信用中国”网站（</w:t>
      </w:r>
      <w:r>
        <w:rPr>
          <w:rFonts w:hint="eastAsia" w:ascii="宋体" w:hAnsi="宋体" w:cs="宋体"/>
          <w:b/>
          <w:sz w:val="24"/>
          <w:szCs w:val="24"/>
          <w:highlight w:val="none"/>
          <w:u w:val="single"/>
        </w:rPr>
        <w:t>www.creditchina.gov.cn</w:t>
      </w:r>
      <w:r>
        <w:rPr>
          <w:rFonts w:hint="eastAsia" w:ascii="宋体" w:hAnsi="宋体" w:cs="宋体"/>
          <w:sz w:val="24"/>
          <w:szCs w:val="24"/>
          <w:highlight w:val="none"/>
        </w:rPr>
        <w:t>）、中国政府采购网（</w:t>
      </w:r>
      <w:r>
        <w:rPr>
          <w:rFonts w:hint="eastAsia" w:ascii="宋体" w:hAnsi="宋体" w:cs="宋体"/>
          <w:b/>
          <w:sz w:val="24"/>
          <w:szCs w:val="24"/>
          <w:highlight w:val="none"/>
          <w:u w:val="single"/>
        </w:rPr>
        <w:t>www.ccgp.gov.cn</w:t>
      </w:r>
      <w:r>
        <w:rPr>
          <w:rFonts w:hint="eastAsia" w:ascii="宋体" w:hAnsi="宋体" w:cs="宋体"/>
          <w:sz w:val="24"/>
          <w:szCs w:val="24"/>
          <w:highlight w:val="none"/>
        </w:rPr>
        <w:t>）列入失信被执行人、重大税收违法当事人名单、政府采购严重违法失信行为记录名单；</w:t>
      </w:r>
    </w:p>
    <w:p w14:paraId="38B748CD">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 落实政府采购政策需满足的资格要求：</w:t>
      </w:r>
      <w:r>
        <w:rPr>
          <w:rFonts w:hint="eastAsia" w:ascii="宋体" w:hAnsi="宋体" w:cs="宋体"/>
          <w:bCs/>
          <w:sz w:val="24"/>
          <w:szCs w:val="24"/>
          <w:highlight w:val="none"/>
        </w:rPr>
        <w:t>供应商为中小企业/小微企业；</w:t>
      </w:r>
    </w:p>
    <w:p w14:paraId="6A70C0C1">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 本项目的特定资格要求：无</w:t>
      </w:r>
    </w:p>
    <w:p w14:paraId="029F959E">
      <w:pPr>
        <w:wordWrap w:val="0"/>
        <w:spacing w:line="420" w:lineRule="exact"/>
        <w:jc w:val="left"/>
        <w:outlineLvl w:val="1"/>
        <w:rPr>
          <w:rFonts w:hint="eastAsia" w:ascii="宋体" w:hAnsi="宋体" w:cs="宋体"/>
          <w:b/>
          <w:sz w:val="24"/>
          <w:szCs w:val="24"/>
          <w:highlight w:val="none"/>
        </w:rPr>
      </w:pPr>
      <w:bookmarkStart w:id="26" w:name="_Toc14357"/>
      <w:r>
        <w:rPr>
          <w:rFonts w:hint="eastAsia" w:ascii="宋体" w:hAnsi="宋体" w:cs="宋体"/>
          <w:b/>
          <w:sz w:val="24"/>
          <w:szCs w:val="24"/>
          <w:highlight w:val="none"/>
        </w:rPr>
        <w:t>三、获取招标文件</w:t>
      </w:r>
      <w:bookmarkEnd w:id="22"/>
      <w:bookmarkEnd w:id="23"/>
      <w:bookmarkEnd w:id="24"/>
      <w:bookmarkEnd w:id="25"/>
      <w:bookmarkEnd w:id="26"/>
    </w:p>
    <w:p w14:paraId="3F3B7849">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 时间：发布公告之日至</w:t>
      </w:r>
      <w:r>
        <w:rPr>
          <w:rFonts w:hint="eastAsia" w:ascii="宋体" w:hAnsi="宋体" w:cs="宋体"/>
          <w:bCs/>
          <w:snapToGrid w:val="0"/>
          <w:sz w:val="24"/>
          <w:szCs w:val="24"/>
          <w:highlight w:val="none"/>
          <w:u w:val="single"/>
        </w:rPr>
        <w:t>2025</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rPr>
        <w:t>日</w:t>
      </w:r>
      <w:r>
        <w:rPr>
          <w:rFonts w:hint="eastAsia" w:ascii="宋体" w:hAnsi="宋体" w:cs="宋体"/>
          <w:sz w:val="24"/>
          <w:szCs w:val="24"/>
          <w:highlight w:val="none"/>
        </w:rPr>
        <w:t>，每天上午00:00至12:00，下午12:00至23:59（北京时间，线上获取法定节假日均可，线下获取文件法定节假日除外）</w:t>
      </w:r>
    </w:p>
    <w:p w14:paraId="6782509A">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 地点（网址）：浙江政府采购网（</w:t>
      </w:r>
      <w:r>
        <w:rPr>
          <w:rStyle w:val="29"/>
          <w:rFonts w:hint="eastAsia" w:ascii="宋体" w:hAnsi="宋体" w:cs="宋体"/>
          <w:color w:val="auto"/>
          <w:sz w:val="24"/>
          <w:szCs w:val="24"/>
          <w:highlight w:val="none"/>
        </w:rPr>
        <w:t>zfcg.czt.zj.gov.cn</w:t>
      </w:r>
      <w:r>
        <w:rPr>
          <w:rFonts w:hint="eastAsia" w:ascii="宋体" w:hAnsi="宋体" w:cs="宋体"/>
          <w:sz w:val="24"/>
          <w:szCs w:val="24"/>
          <w:highlight w:val="none"/>
        </w:rPr>
        <w:t>），丽水市公共资源交易网（lssggzy.lishui.gov.cn）公告附件</w:t>
      </w:r>
    </w:p>
    <w:p w14:paraId="0D5B0AC0">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 方式：供应商登录政采云平台https://www.zcygov.cn/在线申请获取采购文件（进入“项目采购”应用，在获取采购文件菜单中选择项目，申请获取采购文件）</w:t>
      </w:r>
    </w:p>
    <w:p w14:paraId="78B82351">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 售价：0元</w:t>
      </w:r>
    </w:p>
    <w:p w14:paraId="4B2FC3C6">
      <w:pPr>
        <w:wordWrap w:val="0"/>
        <w:spacing w:line="420" w:lineRule="exact"/>
        <w:outlineLvl w:val="1"/>
        <w:rPr>
          <w:rFonts w:hint="eastAsia" w:ascii="宋体" w:hAnsi="宋体" w:cs="宋体"/>
          <w:b/>
          <w:sz w:val="24"/>
          <w:szCs w:val="24"/>
          <w:highlight w:val="none"/>
        </w:rPr>
      </w:pPr>
      <w:bookmarkStart w:id="27" w:name="_Toc3093"/>
      <w:r>
        <w:rPr>
          <w:rFonts w:hint="eastAsia" w:ascii="宋体" w:hAnsi="宋体" w:cs="宋体"/>
          <w:b/>
          <w:sz w:val="24"/>
          <w:szCs w:val="24"/>
          <w:highlight w:val="none"/>
        </w:rPr>
        <w:t>四、提交投标文件截止时间、开标时间和地点</w:t>
      </w:r>
      <w:bookmarkEnd w:id="27"/>
    </w:p>
    <w:p w14:paraId="02766BC2">
      <w:pPr>
        <w:wordWrap w:val="0"/>
        <w:spacing w:line="420" w:lineRule="exact"/>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rPr>
        <w:t>1</w:t>
      </w:r>
      <w:r>
        <w:rPr>
          <w:rFonts w:hint="eastAsia" w:ascii="宋体" w:hAnsi="宋体" w:cs="宋体"/>
          <w:sz w:val="24"/>
          <w:szCs w:val="24"/>
          <w:highlight w:val="none"/>
        </w:rPr>
        <w:t xml:space="preserve">. </w:t>
      </w:r>
      <w:r>
        <w:rPr>
          <w:rFonts w:hint="eastAsia" w:ascii="宋体" w:hAnsi="宋体" w:cs="宋体"/>
          <w:bCs/>
          <w:sz w:val="24"/>
          <w:szCs w:val="24"/>
          <w:highlight w:val="none"/>
        </w:rPr>
        <w:t>提交投标文件截止时间：</w:t>
      </w:r>
      <w:r>
        <w:rPr>
          <w:rFonts w:hint="eastAsia" w:ascii="宋体" w:hAnsi="宋体" w:cs="宋体"/>
          <w:bCs/>
          <w:snapToGrid w:val="0"/>
          <w:sz w:val="24"/>
          <w:szCs w:val="24"/>
          <w:highlight w:val="none"/>
          <w:u w:val="single"/>
        </w:rPr>
        <w:t>2025</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rPr>
        <w:t>日</w:t>
      </w:r>
      <w:r>
        <w:rPr>
          <w:rFonts w:hint="eastAsia" w:ascii="宋体" w:hAnsi="宋体" w:cs="宋体"/>
          <w:bCs/>
          <w:sz w:val="24"/>
          <w:szCs w:val="24"/>
          <w:highlight w:val="none"/>
          <w:u w:val="single"/>
        </w:rPr>
        <w:t>09:00</w:t>
      </w:r>
      <w:r>
        <w:rPr>
          <w:rFonts w:hint="eastAsia" w:ascii="宋体" w:hAnsi="宋体" w:cs="宋体"/>
          <w:bCs/>
          <w:sz w:val="24"/>
          <w:szCs w:val="24"/>
          <w:highlight w:val="none"/>
        </w:rPr>
        <w:t>（北京时间）</w:t>
      </w:r>
    </w:p>
    <w:p w14:paraId="1410A960">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 投标地点（网址）：</w:t>
      </w:r>
    </w:p>
    <w:p w14:paraId="5E3E8EAF">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1 \* GB2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⑴</w:t>
      </w:r>
      <w:r>
        <w:rPr>
          <w:rFonts w:hint="eastAsia" w:ascii="宋体" w:hAnsi="宋体" w:cs="宋体"/>
          <w:sz w:val="24"/>
          <w:szCs w:val="24"/>
          <w:highlight w:val="none"/>
        </w:rPr>
        <w:fldChar w:fldCharType="end"/>
      </w:r>
      <w:r>
        <w:rPr>
          <w:rFonts w:hint="eastAsia" w:ascii="宋体" w:hAnsi="宋体" w:cs="宋体"/>
          <w:sz w:val="24"/>
          <w:szCs w:val="24"/>
          <w:highlight w:val="none"/>
        </w:rPr>
        <w:t xml:space="preserve"> 电子加密投标文件：在“政府采购云平台”上传提交，“电子加密投标文件”成功上传提交后，投标人自行打印投标文件接收回执；</w:t>
      </w:r>
    </w:p>
    <w:p w14:paraId="20F4B302">
      <w:pPr>
        <w:wordWrap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2 \* GB2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⑵</w:t>
      </w:r>
      <w:r>
        <w:rPr>
          <w:rFonts w:hint="eastAsia" w:ascii="宋体" w:hAnsi="宋体" w:cs="宋体"/>
          <w:sz w:val="24"/>
          <w:szCs w:val="24"/>
          <w:highlight w:val="none"/>
        </w:rPr>
        <w:fldChar w:fldCharType="end"/>
      </w:r>
      <w:r>
        <w:rPr>
          <w:rFonts w:hint="eastAsia" w:ascii="宋体" w:hAnsi="宋体" w:cs="宋体"/>
          <w:sz w:val="24"/>
          <w:szCs w:val="24"/>
          <w:highlight w:val="none"/>
        </w:rPr>
        <w:t>备份投标文件：投标人自行确定是否提交；备份投标文件采用数据电文形式，以U盘或光盘形式存储，并在本项目提交投标文件截止时间前，通过邮寄方式或现场送达以下地点，未按要求送达或未密封将被拒收。备份文件收件人：</w:t>
      </w:r>
      <w:r>
        <w:rPr>
          <w:rFonts w:hint="eastAsia" w:ascii="宋体" w:hAnsi="宋体" w:cs="宋体"/>
          <w:sz w:val="24"/>
          <w:szCs w:val="24"/>
          <w:highlight w:val="none"/>
          <w:u w:val="single"/>
        </w:rPr>
        <w:t xml:space="preserve"> 何女士  </w:t>
      </w: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0578-8812119  </w:t>
      </w:r>
      <w:r>
        <w:rPr>
          <w:rFonts w:hint="eastAsia" w:ascii="宋体" w:hAnsi="宋体" w:cs="宋体"/>
          <w:sz w:val="24"/>
          <w:szCs w:val="24"/>
          <w:highlight w:val="none"/>
        </w:rPr>
        <w:t>，收件地址：</w:t>
      </w:r>
      <w:r>
        <w:rPr>
          <w:rFonts w:hint="eastAsia" w:ascii="宋体" w:hAnsi="宋体" w:cs="宋体"/>
          <w:sz w:val="24"/>
          <w:szCs w:val="24"/>
          <w:highlight w:val="none"/>
          <w:u w:val="single"/>
        </w:rPr>
        <w:t>浙江省丽水市松阳县长松东路29号（建材市场2幢230-231）浙江明业项目管理有限公司松阳分公司</w:t>
      </w:r>
      <w:r>
        <w:rPr>
          <w:rFonts w:hint="eastAsia" w:ascii="宋体" w:hAnsi="宋体" w:cs="宋体"/>
          <w:sz w:val="24"/>
          <w:szCs w:val="24"/>
          <w:highlight w:val="none"/>
        </w:rPr>
        <w:t>。（收件时间为正常上班时间）备份投标文件在“电子加密投标文件”在线解密失败后启用，否则不予以启用。</w:t>
      </w:r>
    </w:p>
    <w:p w14:paraId="668408A0">
      <w:pPr>
        <w:wordWrap w:val="0"/>
        <w:spacing w:line="420" w:lineRule="exact"/>
        <w:ind w:firstLine="480" w:firstLineChars="200"/>
        <w:rPr>
          <w:rFonts w:hint="eastAsia" w:ascii="宋体" w:hAnsi="宋体" w:cs="宋体"/>
          <w:bCs/>
          <w:sz w:val="24"/>
          <w:szCs w:val="24"/>
          <w:highlight w:val="none"/>
          <w:u w:val="single"/>
        </w:rPr>
      </w:pPr>
      <w:r>
        <w:rPr>
          <w:rFonts w:hint="eastAsia" w:ascii="宋体" w:hAnsi="宋体" w:cs="宋体"/>
          <w:sz w:val="24"/>
          <w:szCs w:val="24"/>
          <w:highlight w:val="none"/>
        </w:rPr>
        <w:t>3. 开标时间：</w:t>
      </w:r>
      <w:r>
        <w:rPr>
          <w:rFonts w:hint="eastAsia" w:ascii="宋体" w:hAnsi="宋体" w:cs="宋体"/>
          <w:bCs/>
          <w:snapToGrid w:val="0"/>
          <w:sz w:val="24"/>
          <w:szCs w:val="24"/>
          <w:highlight w:val="none"/>
          <w:u w:val="single"/>
        </w:rPr>
        <w:t>2025</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rPr>
        <w:t>日</w:t>
      </w:r>
      <w:r>
        <w:rPr>
          <w:rFonts w:hint="eastAsia" w:ascii="宋体" w:hAnsi="宋体" w:cs="宋体"/>
          <w:bCs/>
          <w:sz w:val="24"/>
          <w:szCs w:val="24"/>
          <w:highlight w:val="none"/>
          <w:u w:val="single"/>
        </w:rPr>
        <w:t>09:00</w:t>
      </w:r>
      <w:r>
        <w:rPr>
          <w:rFonts w:hint="eastAsia" w:ascii="宋体" w:hAnsi="宋体" w:cs="宋体"/>
          <w:bCs/>
          <w:sz w:val="24"/>
          <w:szCs w:val="24"/>
          <w:highlight w:val="none"/>
        </w:rPr>
        <w:t>（北京时间）</w:t>
      </w:r>
    </w:p>
    <w:p w14:paraId="724BC51A">
      <w:pPr>
        <w:wordWrap w:val="0"/>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 开标地点（网址）：松阳县公共资源交易中心开标室2；浙江政府采购网—用户入驻/登录—用户登录—项目采购—开标评标—进入开标大厅</w:t>
      </w:r>
    </w:p>
    <w:p w14:paraId="5FD5749F">
      <w:pPr>
        <w:tabs>
          <w:tab w:val="left" w:pos="6054"/>
        </w:tabs>
        <w:wordWrap w:val="0"/>
        <w:spacing w:line="420" w:lineRule="exact"/>
        <w:jc w:val="left"/>
        <w:outlineLvl w:val="1"/>
        <w:rPr>
          <w:rFonts w:hint="eastAsia" w:ascii="宋体" w:hAnsi="宋体" w:cs="宋体"/>
          <w:b/>
          <w:sz w:val="24"/>
          <w:szCs w:val="24"/>
          <w:highlight w:val="none"/>
        </w:rPr>
      </w:pPr>
      <w:bookmarkStart w:id="28" w:name="_Toc28359084"/>
      <w:bookmarkStart w:id="29" w:name="_Toc35393625"/>
      <w:bookmarkStart w:id="30" w:name="_Toc35393794"/>
      <w:bookmarkStart w:id="31" w:name="_Toc4255"/>
      <w:bookmarkStart w:id="32" w:name="_Toc28359007"/>
      <w:r>
        <w:rPr>
          <w:rFonts w:hint="eastAsia" w:ascii="宋体" w:hAnsi="宋体" w:cs="宋体"/>
          <w:b/>
          <w:sz w:val="24"/>
          <w:szCs w:val="24"/>
          <w:highlight w:val="none"/>
        </w:rPr>
        <w:t>五、公告期限</w:t>
      </w:r>
      <w:bookmarkEnd w:id="28"/>
      <w:bookmarkEnd w:id="29"/>
      <w:bookmarkEnd w:id="30"/>
      <w:bookmarkEnd w:id="31"/>
      <w:bookmarkEnd w:id="32"/>
      <w:r>
        <w:rPr>
          <w:rFonts w:hint="eastAsia" w:ascii="宋体" w:hAnsi="宋体" w:cs="宋体"/>
          <w:b/>
          <w:sz w:val="24"/>
          <w:szCs w:val="24"/>
          <w:highlight w:val="none"/>
        </w:rPr>
        <w:tab/>
      </w:r>
    </w:p>
    <w:p w14:paraId="1AE7F379">
      <w:pPr>
        <w:wordWrap w:val="0"/>
        <w:spacing w:line="42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14:paraId="4F741829">
      <w:pPr>
        <w:wordWrap w:val="0"/>
        <w:spacing w:line="420" w:lineRule="exact"/>
        <w:jc w:val="left"/>
        <w:outlineLvl w:val="1"/>
        <w:rPr>
          <w:rFonts w:hint="eastAsia" w:ascii="宋体" w:hAnsi="宋体" w:cs="宋体"/>
          <w:b/>
          <w:sz w:val="24"/>
          <w:szCs w:val="24"/>
          <w:highlight w:val="none"/>
        </w:rPr>
      </w:pPr>
      <w:bookmarkStart w:id="33" w:name="_Toc35393795"/>
      <w:bookmarkStart w:id="34" w:name="_Toc35393626"/>
      <w:bookmarkStart w:id="35" w:name="_Toc24656"/>
      <w:r>
        <w:rPr>
          <w:rFonts w:hint="eastAsia" w:ascii="宋体" w:hAnsi="宋体" w:cs="宋体"/>
          <w:b/>
          <w:sz w:val="24"/>
          <w:szCs w:val="24"/>
          <w:highlight w:val="none"/>
        </w:rPr>
        <w:t>六、其他补充事宜</w:t>
      </w:r>
      <w:bookmarkEnd w:id="33"/>
      <w:bookmarkEnd w:id="34"/>
      <w:bookmarkEnd w:id="35"/>
    </w:p>
    <w:p w14:paraId="33CFC75E">
      <w:pPr>
        <w:wordWrap w:val="0"/>
        <w:snapToGrid w:val="0"/>
        <w:spacing w:line="420" w:lineRule="exact"/>
        <w:ind w:firstLine="510"/>
        <w:rPr>
          <w:rFonts w:hint="eastAsia" w:ascii="宋体" w:hAnsi="宋体" w:cs="宋体"/>
          <w:sz w:val="24"/>
          <w:szCs w:val="24"/>
          <w:highlight w:val="none"/>
        </w:rPr>
      </w:pPr>
      <w:bookmarkStart w:id="36" w:name="_Toc31872"/>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5203F42">
      <w:pPr>
        <w:wordWrap w:val="0"/>
        <w:snapToGrid w:val="0"/>
        <w:spacing w:line="420" w:lineRule="exact"/>
        <w:ind w:firstLine="510"/>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7A637">
      <w:pPr>
        <w:wordWrap w:val="0"/>
        <w:snapToGrid w:val="0"/>
        <w:spacing w:line="420" w:lineRule="exact"/>
        <w:ind w:firstLine="510"/>
        <w:rPr>
          <w:rFonts w:hint="eastAsia" w:ascii="宋体" w:hAnsi="宋体" w:cs="宋体"/>
          <w:sz w:val="24"/>
          <w:szCs w:val="24"/>
        </w:rPr>
      </w:pPr>
      <w:r>
        <w:rPr>
          <w:rFonts w:hint="eastAsia" w:ascii="宋体" w:hAnsi="宋体" w:cs="宋体"/>
          <w:sz w:val="24"/>
          <w:szCs w:val="24"/>
          <w:highlight w:val="none"/>
        </w:rPr>
        <w:t>3.供应商认为采购文件使自己的权益受到损害的</w:t>
      </w:r>
      <w:r>
        <w:rPr>
          <w:rFonts w:hint="eastAsia" w:ascii="宋体" w:hAnsi="宋体" w:cs="宋体"/>
          <w:sz w:val="24"/>
          <w:szCs w:val="24"/>
        </w:rPr>
        <w:t>，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203A49">
      <w:pPr>
        <w:wordWrap w:val="0"/>
        <w:snapToGrid w:val="0"/>
        <w:spacing w:line="420" w:lineRule="exact"/>
        <w:ind w:firstLine="510"/>
        <w:rPr>
          <w:rFonts w:hint="eastAsia" w:ascii="宋体" w:hAnsi="宋体" w:cs="宋体"/>
          <w:bCs/>
          <w:snapToGrid w:val="0"/>
          <w:sz w:val="24"/>
          <w:szCs w:val="24"/>
        </w:rPr>
      </w:pPr>
      <w:r>
        <w:rPr>
          <w:rFonts w:hint="eastAsia" w:ascii="宋体" w:hAnsi="宋体" w:cs="宋体"/>
          <w:sz w:val="24"/>
          <w:szCs w:val="24"/>
        </w:rPr>
        <w:t>4.其他事项：</w:t>
      </w:r>
      <w:r>
        <w:rPr>
          <w:rFonts w:hint="eastAsia" w:ascii="宋体" w:hAnsi="宋体" w:cs="宋体"/>
          <w:bCs/>
          <w:snapToGrid w:val="0"/>
          <w:sz w:val="24"/>
          <w:szCs w:val="24"/>
        </w:rPr>
        <w:t>本项目采用“电子交易/不见面开评标”，投标人无须派人员到现场出席开标会议。具体操作指南：见政采云平台“服务中心-帮助文档-项目采购-操作流程-电子招投标-政府采购项目电子交易管理操作指南-供应商”。</w:t>
      </w:r>
    </w:p>
    <w:p w14:paraId="1468E61A">
      <w:pPr>
        <w:wordWrap w:val="0"/>
        <w:spacing w:line="420" w:lineRule="exact"/>
        <w:jc w:val="left"/>
        <w:outlineLvl w:val="1"/>
        <w:rPr>
          <w:rFonts w:hint="eastAsia" w:ascii="宋体" w:hAnsi="宋体" w:cs="宋体"/>
          <w:b/>
          <w:sz w:val="24"/>
          <w:szCs w:val="24"/>
        </w:rPr>
      </w:pPr>
      <w:r>
        <w:rPr>
          <w:rFonts w:hint="eastAsia" w:ascii="宋体" w:hAnsi="宋体" w:cs="宋体"/>
          <w:b/>
          <w:sz w:val="24"/>
          <w:szCs w:val="24"/>
        </w:rPr>
        <w:t>七、</w:t>
      </w:r>
      <w:r>
        <w:rPr>
          <w:rFonts w:hint="eastAsia" w:ascii="宋体" w:hAnsi="宋体" w:cs="宋体"/>
          <w:b/>
          <w:bCs/>
          <w:sz w:val="24"/>
          <w:szCs w:val="24"/>
        </w:rPr>
        <w:t>凡对本次招标提出询问、质疑、投诉，请按以下方式联系</w:t>
      </w:r>
      <w:bookmarkEnd w:id="36"/>
    </w:p>
    <w:p w14:paraId="175041C0">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1. 采购人信息</w:t>
      </w:r>
    </w:p>
    <w:p w14:paraId="7CF70F1B">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名  称：松阳县交通运输局</w:t>
      </w:r>
    </w:p>
    <w:p w14:paraId="2D0B6D08">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地  址：浙江省松阳县西屏街道长虹东路178号</w:t>
      </w:r>
    </w:p>
    <w:p w14:paraId="2A6286E0">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项目联系人（询问）：</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女士</w:t>
      </w:r>
      <w:r>
        <w:rPr>
          <w:rFonts w:hint="eastAsia" w:ascii="宋体" w:hAnsi="宋体" w:cs="宋体"/>
          <w:sz w:val="24"/>
          <w:szCs w:val="24"/>
        </w:rPr>
        <w:t xml:space="preserve">      项目联系方式（询问）：0578-8809260 </w:t>
      </w:r>
    </w:p>
    <w:p w14:paraId="20DD1758">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质疑联系人：王先生              质疑联系方式：0578-8809262</w:t>
      </w:r>
    </w:p>
    <w:p w14:paraId="5CD547E2">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2. 采购代理机构信息</w:t>
      </w:r>
    </w:p>
    <w:p w14:paraId="7D339CCA">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 xml:space="preserve">名  称：浙江明业项目管理有限公司 </w:t>
      </w:r>
    </w:p>
    <w:p w14:paraId="4012DC9B">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地  址：松阳县长松东路29号（建材市场2幢230-231）</w:t>
      </w:r>
    </w:p>
    <w:p w14:paraId="2EA5FD74">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 xml:space="preserve">项目联系人（询问）：何女士      项目联系方式（询问）：0578-8812119 </w:t>
      </w:r>
    </w:p>
    <w:p w14:paraId="30F90822">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质疑联系人：王女士              质疑联系方式：0578-8812116</w:t>
      </w:r>
    </w:p>
    <w:p w14:paraId="5CB9D4A5">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3. 同级政府采购监督管理部门</w:t>
      </w:r>
    </w:p>
    <w:p w14:paraId="601FA50B">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名  称：松阳县财政局</w:t>
      </w:r>
    </w:p>
    <w:p w14:paraId="390B6E70">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地  址：松阳县西屏街道环城西路95号</w:t>
      </w:r>
    </w:p>
    <w:p w14:paraId="0698978E">
      <w:pPr>
        <w:wordWrap w:val="0"/>
        <w:snapToGrid w:val="0"/>
        <w:spacing w:line="420" w:lineRule="exact"/>
        <w:ind w:firstLine="720" w:firstLineChars="300"/>
        <w:rPr>
          <w:rFonts w:hint="eastAsia" w:ascii="宋体" w:hAnsi="宋体" w:cs="宋体"/>
          <w:sz w:val="24"/>
          <w:szCs w:val="24"/>
        </w:rPr>
      </w:pPr>
      <w:r>
        <w:rPr>
          <w:rFonts w:hint="eastAsia" w:ascii="宋体" w:hAnsi="宋体" w:cs="宋体"/>
          <w:sz w:val="24"/>
          <w:szCs w:val="24"/>
        </w:rPr>
        <w:t>联系人：叶女士                  监督投诉电话：0578-8811960</w:t>
      </w:r>
    </w:p>
    <w:p w14:paraId="26FAE666">
      <w:pPr>
        <w:pStyle w:val="8"/>
        <w:spacing w:line="420" w:lineRule="exact"/>
      </w:pPr>
    </w:p>
    <w:p w14:paraId="0265994C">
      <w:pPr>
        <w:wordWrap w:val="0"/>
        <w:snapToGrid w:val="0"/>
        <w:spacing w:line="420" w:lineRule="exact"/>
        <w:ind w:firstLine="480" w:firstLineChars="200"/>
        <w:rPr>
          <w:rFonts w:hint="eastAsia" w:ascii="宋体" w:hAnsi="宋体" w:cs="宋体"/>
          <w:sz w:val="24"/>
          <w:szCs w:val="24"/>
        </w:rPr>
      </w:pPr>
      <w:r>
        <w:rPr>
          <w:rFonts w:hint="eastAsia" w:ascii="宋体" w:hAnsi="宋体" w:cs="宋体"/>
          <w:sz w:val="24"/>
          <w:szCs w:val="24"/>
        </w:rPr>
        <w:t>若对项目采购电子交易系统操作有疑问，可登录政采云（zfcg.czt.zj.gov.cn），点击右侧咨询小采，获取采小蜜智能服务管家帮助，或拨打政采云服务热线95763获取热线服务帮助。</w:t>
      </w:r>
    </w:p>
    <w:p w14:paraId="0EB69B9B">
      <w:pPr>
        <w:tabs>
          <w:tab w:val="left" w:pos="540"/>
        </w:tabs>
        <w:wordWrap w:val="0"/>
        <w:snapToGrid w:val="0"/>
        <w:spacing w:line="420" w:lineRule="exact"/>
        <w:ind w:firstLine="510"/>
        <w:rPr>
          <w:rFonts w:hint="eastAsia" w:ascii="宋体" w:hAnsi="宋体" w:cs="宋体"/>
          <w:sz w:val="24"/>
          <w:szCs w:val="24"/>
        </w:rPr>
      </w:pPr>
      <w:r>
        <w:rPr>
          <w:rFonts w:hint="eastAsia" w:ascii="宋体" w:hAnsi="宋体" w:cs="宋体"/>
          <w:sz w:val="24"/>
          <w:szCs w:val="24"/>
        </w:rPr>
        <w:t>CA问题联系电话（人工）：汇信CA 400-888-4636；天谷CA 400-087-8198。</w:t>
      </w:r>
    </w:p>
    <w:bookmarkEnd w:id="15"/>
    <w:p w14:paraId="0E7C361F">
      <w:pPr>
        <w:pStyle w:val="18"/>
        <w:wordWrap w:val="0"/>
        <w:spacing w:before="0" w:after="0" w:line="420" w:lineRule="exact"/>
        <w:rPr>
          <w:rFonts w:hint="eastAsia" w:ascii="宋体" w:hAnsi="宋体" w:cs="宋体"/>
          <w:strike/>
          <w:sz w:val="21"/>
          <w:szCs w:val="21"/>
        </w:rPr>
      </w:pPr>
      <w:bookmarkStart w:id="669" w:name="_GoBack"/>
      <w:bookmarkEnd w:id="669"/>
    </w:p>
    <w:p w14:paraId="4E34FF34">
      <w:pPr>
        <w:spacing w:line="420" w:lineRule="exact"/>
      </w:pPr>
    </w:p>
    <w:p w14:paraId="622F53B7">
      <w:pPr>
        <w:snapToGrid w:val="0"/>
        <w:spacing w:line="420" w:lineRule="exact"/>
        <w:ind w:right="480" w:firstLine="420"/>
        <w:jc w:val="center"/>
        <w:outlineLvl w:val="1"/>
        <w:rPr>
          <w:rStyle w:val="28"/>
          <w:rFonts w:hint="eastAsia" w:ascii="宋体" w:hAnsi="宋体"/>
          <w:sz w:val="24"/>
          <w:szCs w:val="24"/>
        </w:rPr>
      </w:pPr>
      <w:r>
        <w:rPr>
          <w:rStyle w:val="28"/>
          <w:rFonts w:hint="eastAsia" w:ascii="宋体" w:hAnsi="宋体"/>
          <w:sz w:val="24"/>
          <w:szCs w:val="24"/>
        </w:rPr>
        <w:t xml:space="preserve">                                           松阳县交通运输局</w:t>
      </w:r>
    </w:p>
    <w:p w14:paraId="4CAB8DEA">
      <w:pPr>
        <w:snapToGrid w:val="0"/>
        <w:spacing w:line="420" w:lineRule="exact"/>
        <w:ind w:right="480" w:firstLine="420"/>
        <w:jc w:val="center"/>
        <w:outlineLvl w:val="1"/>
        <w:rPr>
          <w:rStyle w:val="28"/>
          <w:rFonts w:hint="eastAsia" w:ascii="宋体" w:hAnsi="宋体"/>
          <w:sz w:val="24"/>
        </w:rPr>
      </w:pPr>
      <w:r>
        <w:rPr>
          <w:rStyle w:val="28"/>
          <w:rFonts w:ascii="宋体" w:hAnsi="宋体"/>
          <w:sz w:val="24"/>
          <w:szCs w:val="24"/>
        </w:rPr>
        <w:t xml:space="preserve">                                    </w:t>
      </w:r>
      <w:r>
        <w:rPr>
          <w:rStyle w:val="28"/>
          <w:rFonts w:hint="eastAsia" w:ascii="宋体" w:hAnsi="宋体"/>
          <w:sz w:val="24"/>
          <w:szCs w:val="24"/>
        </w:rPr>
        <w:t xml:space="preserve">    </w:t>
      </w:r>
      <w:r>
        <w:rPr>
          <w:rStyle w:val="28"/>
          <w:rFonts w:ascii="宋体" w:hAnsi="宋体"/>
          <w:sz w:val="24"/>
          <w:szCs w:val="24"/>
        </w:rPr>
        <w:t xml:space="preserve"> </w:t>
      </w:r>
      <w:bookmarkStart w:id="37" w:name="_Toc23309"/>
      <w:r>
        <w:rPr>
          <w:rStyle w:val="28"/>
          <w:rFonts w:hint="eastAsia" w:ascii="宋体" w:hAnsi="宋体"/>
          <w:sz w:val="24"/>
        </w:rPr>
        <w:t>浙江明业项目管理有限公司</w:t>
      </w:r>
      <w:bookmarkEnd w:id="37"/>
    </w:p>
    <w:p w14:paraId="6C701C34">
      <w:pPr>
        <w:snapToGrid w:val="0"/>
        <w:spacing w:line="420" w:lineRule="exact"/>
        <w:ind w:right="480" w:firstLine="420"/>
        <w:jc w:val="center"/>
        <w:outlineLvl w:val="1"/>
        <w:sectPr>
          <w:footerReference r:id="rId5" w:type="default"/>
          <w:pgSz w:w="11906" w:h="16838"/>
          <w:pgMar w:top="1418" w:right="1418" w:bottom="1418" w:left="1418" w:header="851" w:footer="1020" w:gutter="0"/>
          <w:pgNumType w:start="1"/>
          <w:cols w:space="720" w:num="1"/>
          <w:docGrid w:linePitch="312" w:charSpace="0"/>
        </w:sectPr>
      </w:pPr>
      <w:r>
        <w:rPr>
          <w:rStyle w:val="28"/>
          <w:rFonts w:ascii="宋体" w:hAnsi="宋体"/>
          <w:sz w:val="24"/>
        </w:rPr>
        <w:t xml:space="preserve">                                         </w:t>
      </w:r>
      <w:r>
        <w:rPr>
          <w:rStyle w:val="28"/>
          <w:rFonts w:ascii="宋体" w:hAnsi="宋体"/>
          <w:sz w:val="24"/>
          <w:highlight w:val="none"/>
        </w:rPr>
        <w:t xml:space="preserve">  </w:t>
      </w:r>
      <w:bookmarkStart w:id="38" w:name="_Toc3437"/>
      <w:r>
        <w:rPr>
          <w:rStyle w:val="28"/>
          <w:rFonts w:ascii="宋体" w:hAnsi="宋体"/>
          <w:sz w:val="24"/>
          <w:highlight w:val="none"/>
        </w:rPr>
        <w:t>202</w:t>
      </w:r>
      <w:r>
        <w:rPr>
          <w:rStyle w:val="28"/>
          <w:rFonts w:hint="eastAsia" w:ascii="宋体" w:hAnsi="宋体"/>
          <w:sz w:val="24"/>
          <w:highlight w:val="none"/>
        </w:rPr>
        <w:t>5</w:t>
      </w:r>
      <w:r>
        <w:rPr>
          <w:rStyle w:val="28"/>
          <w:rFonts w:ascii="宋体" w:hAnsi="宋体"/>
          <w:sz w:val="24"/>
          <w:highlight w:val="none"/>
        </w:rPr>
        <w:t>年</w:t>
      </w:r>
      <w:r>
        <w:rPr>
          <w:rStyle w:val="28"/>
          <w:rFonts w:hint="eastAsia" w:ascii="宋体" w:hAnsi="宋体"/>
          <w:sz w:val="24"/>
          <w:highlight w:val="none"/>
          <w:lang w:val="en-US" w:eastAsia="zh-CN"/>
        </w:rPr>
        <w:t>7</w:t>
      </w:r>
      <w:r>
        <w:rPr>
          <w:rStyle w:val="28"/>
          <w:rFonts w:ascii="宋体" w:hAnsi="宋体"/>
          <w:sz w:val="24"/>
          <w:highlight w:val="none"/>
        </w:rPr>
        <w:t>月</w:t>
      </w:r>
      <w:r>
        <w:rPr>
          <w:rStyle w:val="28"/>
          <w:rFonts w:hint="eastAsia" w:ascii="宋体" w:hAnsi="宋体"/>
          <w:sz w:val="24"/>
          <w:highlight w:val="none"/>
          <w:lang w:val="en-US" w:eastAsia="zh-CN"/>
        </w:rPr>
        <w:t>9</w:t>
      </w:r>
      <w:r>
        <w:rPr>
          <w:rStyle w:val="28"/>
          <w:rFonts w:hint="eastAsia" w:ascii="宋体" w:hAnsi="宋体"/>
          <w:sz w:val="24"/>
          <w:highlight w:val="none"/>
        </w:rPr>
        <w:t>日</w:t>
      </w:r>
      <w:bookmarkEnd w:id="38"/>
    </w:p>
    <w:p w14:paraId="23F6DAB2">
      <w:pPr>
        <w:snapToGrid w:val="0"/>
        <w:spacing w:line="360" w:lineRule="auto"/>
        <w:ind w:right="480"/>
        <w:rPr>
          <w:rFonts w:hint="eastAsia" w:ascii="仿宋_GB2312" w:hAnsi="仿宋_GB2312"/>
        </w:rPr>
      </w:pPr>
      <w:r>
        <w:rPr>
          <w:rStyle w:val="28"/>
          <w:rFonts w:ascii="宋体" w:hAnsi="宋体"/>
          <w:sz w:val="24"/>
          <w:szCs w:val="24"/>
        </w:rPr>
        <w:t xml:space="preserve">                  </w:t>
      </w:r>
      <w:r>
        <w:rPr>
          <w:rStyle w:val="28"/>
          <w:rFonts w:hint="eastAsia" w:ascii="宋体" w:hAnsi="宋体"/>
          <w:sz w:val="24"/>
          <w:szCs w:val="24"/>
        </w:rPr>
        <w:t xml:space="preserve">      </w:t>
      </w:r>
    </w:p>
    <w:p w14:paraId="5030B668">
      <w:pPr>
        <w:pStyle w:val="3"/>
        <w:rPr>
          <w:rFonts w:hint="eastAsia"/>
        </w:rPr>
      </w:pPr>
      <w:r>
        <w:rPr>
          <w:rFonts w:hint="eastAsia"/>
        </w:rPr>
        <w:t xml:space="preserve"> </w:t>
      </w:r>
      <w:bookmarkStart w:id="39" w:name="_Toc12536"/>
      <w:bookmarkStart w:id="40" w:name="_Toc32232"/>
      <w:bookmarkStart w:id="41" w:name="_Toc3891"/>
      <w:bookmarkStart w:id="42" w:name="_Toc26016"/>
      <w:r>
        <w:rPr>
          <w:rFonts w:hint="eastAsia"/>
        </w:rPr>
        <w:t>第二章  招标需求</w:t>
      </w:r>
      <w:bookmarkEnd w:id="39"/>
      <w:bookmarkEnd w:id="40"/>
      <w:bookmarkEnd w:id="41"/>
      <w:bookmarkEnd w:id="42"/>
    </w:p>
    <w:p w14:paraId="77D28227">
      <w:pPr>
        <w:keepNext/>
        <w:keepLines/>
        <w:widowControl w:val="0"/>
        <w:numPr>
          <w:ilvl w:val="0"/>
          <w:numId w:val="1"/>
        </w:numPr>
        <w:snapToGrid w:val="0"/>
        <w:spacing w:line="360" w:lineRule="auto"/>
        <w:jc w:val="left"/>
        <w:textAlignment w:val="auto"/>
        <w:outlineLvl w:val="0"/>
        <w:rPr>
          <w:rFonts w:hint="eastAsia" w:ascii="宋体" w:hAnsi="宋体" w:cs="宋体"/>
          <w:b/>
          <w:kern w:val="44"/>
          <w:sz w:val="32"/>
          <w:szCs w:val="32"/>
        </w:rPr>
      </w:pPr>
      <w:bookmarkStart w:id="43" w:name="_Toc12250"/>
      <w:bookmarkStart w:id="44" w:name="_Toc27532"/>
      <w:bookmarkStart w:id="45" w:name="_Toc18825"/>
      <w:bookmarkStart w:id="46" w:name="_Toc30305"/>
      <w:r>
        <w:rPr>
          <w:rFonts w:hint="eastAsia" w:ascii="宋体" w:hAnsi="宋体" w:cs="宋体"/>
          <w:b/>
          <w:kern w:val="44"/>
          <w:sz w:val="32"/>
          <w:szCs w:val="32"/>
        </w:rPr>
        <w:t>项目背景</w:t>
      </w:r>
    </w:p>
    <w:p w14:paraId="61D81238">
      <w:pPr>
        <w:pStyle w:val="319"/>
        <w:rPr>
          <w:rFonts w:hint="eastAsia" w:cs="宋体"/>
          <w:szCs w:val="24"/>
          <w:lang w:val="en-GB"/>
        </w:rPr>
      </w:pPr>
      <w:r>
        <w:rPr>
          <w:rFonts w:hint="eastAsia" w:cs="宋体"/>
          <w:szCs w:val="24"/>
        </w:rPr>
        <w:t>为进一步完善</w:t>
      </w:r>
      <w:r>
        <w:rPr>
          <w:rFonts w:hint="eastAsia" w:cs="宋体"/>
          <w:szCs w:val="24"/>
          <w:lang w:val="en-GB"/>
        </w:rPr>
        <w:t>《松阳县“十四五”综合交通产业规划》明确用足用好“省智慧交通产业发展试点县”和“松阳智慧驾驶和智慧交通助推山区共同富裕试点”品牌优势，构筑智慧出行和智慧物流为核心的“一车一路一新+双流”松阳智慧交通产业体系。为充分依托松阳现有产业发展基础，更好指导松阳县智慧交通产业高质量发展，力争打造山区26县特色产业发展样板，松阳县制订了《松阳县智慧交通产业发展三年行动计划》，落实规划城乡公共交通交旅融合建设。</w:t>
      </w:r>
    </w:p>
    <w:p w14:paraId="393FD885">
      <w:pPr>
        <w:pStyle w:val="319"/>
        <w:rPr>
          <w:rFonts w:hint="eastAsia" w:cs="宋体"/>
          <w:szCs w:val="24"/>
        </w:rPr>
      </w:pPr>
      <w:r>
        <w:rPr>
          <w:rFonts w:hint="eastAsia" w:cs="宋体"/>
          <w:szCs w:val="24"/>
        </w:rPr>
        <w:t>主要建设内容为：</w:t>
      </w:r>
    </w:p>
    <w:p w14:paraId="6162288D">
      <w:pPr>
        <w:pStyle w:val="319"/>
        <w:rPr>
          <w:rFonts w:hint="eastAsia" w:cs="宋体"/>
          <w:szCs w:val="24"/>
        </w:rPr>
      </w:pPr>
      <w:r>
        <w:rPr>
          <w:rFonts w:hint="eastAsia" w:cs="宋体"/>
          <w:szCs w:val="24"/>
        </w:rPr>
        <w:t>拟对老旧破损的候车亭和群众反映较多的25个点位，实施智慧化提升，同时迁移点位2个。</w:t>
      </w:r>
    </w:p>
    <w:p w14:paraId="0DBA98F2">
      <w:pPr>
        <w:keepNext/>
        <w:keepLines/>
        <w:widowControl w:val="0"/>
        <w:numPr>
          <w:ilvl w:val="0"/>
          <w:numId w:val="1"/>
        </w:numPr>
        <w:tabs>
          <w:tab w:val="left" w:pos="5483"/>
        </w:tabs>
        <w:snapToGrid w:val="0"/>
        <w:spacing w:line="360" w:lineRule="auto"/>
        <w:jc w:val="left"/>
        <w:textAlignment w:val="auto"/>
        <w:outlineLvl w:val="0"/>
        <w:rPr>
          <w:rFonts w:cs="宋体"/>
          <w:szCs w:val="24"/>
        </w:rPr>
      </w:pPr>
      <w:r>
        <w:rPr>
          <w:rFonts w:hint="eastAsia" w:ascii="宋体" w:hAnsi="宋体" w:cs="宋体"/>
          <w:b/>
          <w:kern w:val="44"/>
          <w:sz w:val="32"/>
          <w:szCs w:val="32"/>
        </w:rPr>
        <w:t>采购内容及清单</w:t>
      </w:r>
    </w:p>
    <w:tbl>
      <w:tblPr>
        <w:tblStyle w:val="21"/>
        <w:tblW w:w="81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60"/>
        <w:gridCol w:w="4075"/>
        <w:gridCol w:w="1371"/>
        <w:gridCol w:w="1290"/>
      </w:tblGrid>
      <w:tr w14:paraId="44CB5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60" w:type="dxa"/>
            <w:tcBorders>
              <w:tl2br w:val="nil"/>
              <w:tr2bl w:val="nil"/>
            </w:tcBorders>
            <w:shd w:val="clear" w:color="auto" w:fill="auto"/>
            <w:noWrap/>
            <w:vAlign w:val="center"/>
          </w:tcPr>
          <w:p w14:paraId="4A8A28B9">
            <w:pPr>
              <w:jc w:val="center"/>
              <w:textAlignment w:val="center"/>
              <w:rPr>
                <w:rFonts w:hint="eastAsia" w:ascii="宋体" w:hAnsi="宋体" w:cs="宋体"/>
                <w:sz w:val="24"/>
                <w:szCs w:val="24"/>
              </w:rPr>
            </w:pPr>
            <w:r>
              <w:rPr>
                <w:rFonts w:hint="eastAsia" w:ascii="宋体" w:hAnsi="宋体" w:cs="宋体"/>
                <w:sz w:val="24"/>
                <w:szCs w:val="24"/>
              </w:rPr>
              <w:t>序号</w:t>
            </w:r>
          </w:p>
        </w:tc>
        <w:tc>
          <w:tcPr>
            <w:tcW w:w="4075" w:type="dxa"/>
            <w:tcBorders>
              <w:tl2br w:val="nil"/>
              <w:tr2bl w:val="nil"/>
            </w:tcBorders>
            <w:shd w:val="clear" w:color="auto" w:fill="auto"/>
            <w:noWrap/>
            <w:vAlign w:val="center"/>
          </w:tcPr>
          <w:p w14:paraId="31490C83">
            <w:pPr>
              <w:jc w:val="center"/>
              <w:textAlignment w:val="center"/>
              <w:rPr>
                <w:rFonts w:hint="eastAsia" w:ascii="宋体" w:hAnsi="宋体" w:cs="宋体"/>
                <w:sz w:val="24"/>
                <w:szCs w:val="24"/>
              </w:rPr>
            </w:pPr>
            <w:r>
              <w:rPr>
                <w:rFonts w:hint="eastAsia" w:ascii="宋体" w:hAnsi="宋体" w:cs="宋体"/>
                <w:sz w:val="24"/>
                <w:szCs w:val="24"/>
              </w:rPr>
              <w:t>产品名称</w:t>
            </w:r>
          </w:p>
        </w:tc>
        <w:tc>
          <w:tcPr>
            <w:tcW w:w="1371" w:type="dxa"/>
            <w:tcBorders>
              <w:tl2br w:val="nil"/>
              <w:tr2bl w:val="nil"/>
            </w:tcBorders>
            <w:shd w:val="clear" w:color="auto" w:fill="auto"/>
            <w:noWrap/>
            <w:vAlign w:val="center"/>
          </w:tcPr>
          <w:p w14:paraId="5A71C61F">
            <w:pPr>
              <w:jc w:val="center"/>
              <w:textAlignment w:val="center"/>
              <w:rPr>
                <w:rFonts w:hint="eastAsia" w:ascii="宋体" w:hAnsi="宋体" w:cs="宋体"/>
                <w:sz w:val="24"/>
                <w:szCs w:val="24"/>
              </w:rPr>
            </w:pPr>
            <w:r>
              <w:rPr>
                <w:rFonts w:hint="eastAsia" w:ascii="宋体" w:hAnsi="宋体" w:cs="宋体"/>
                <w:sz w:val="24"/>
                <w:szCs w:val="24"/>
              </w:rPr>
              <w:t>单位</w:t>
            </w:r>
          </w:p>
        </w:tc>
        <w:tc>
          <w:tcPr>
            <w:tcW w:w="1290" w:type="dxa"/>
            <w:tcBorders>
              <w:tl2br w:val="nil"/>
              <w:tr2bl w:val="nil"/>
            </w:tcBorders>
            <w:shd w:val="clear" w:color="auto" w:fill="auto"/>
            <w:noWrap/>
            <w:vAlign w:val="center"/>
          </w:tcPr>
          <w:p w14:paraId="59CA6681">
            <w:pPr>
              <w:jc w:val="center"/>
              <w:textAlignment w:val="center"/>
              <w:rPr>
                <w:rFonts w:hint="eastAsia" w:ascii="宋体" w:hAnsi="宋体" w:cs="宋体"/>
                <w:sz w:val="24"/>
                <w:szCs w:val="24"/>
              </w:rPr>
            </w:pPr>
            <w:r>
              <w:rPr>
                <w:rFonts w:hint="eastAsia" w:ascii="宋体" w:hAnsi="宋体" w:cs="宋体"/>
                <w:sz w:val="24"/>
                <w:szCs w:val="24"/>
              </w:rPr>
              <w:t>数量</w:t>
            </w:r>
          </w:p>
        </w:tc>
      </w:tr>
      <w:tr w14:paraId="009CC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488201E9">
            <w:pPr>
              <w:jc w:val="center"/>
              <w:textAlignment w:val="center"/>
              <w:rPr>
                <w:rFonts w:hint="eastAsia" w:ascii="宋体" w:hAnsi="宋体" w:cs="宋体"/>
                <w:sz w:val="24"/>
                <w:szCs w:val="24"/>
              </w:rPr>
            </w:pPr>
            <w:r>
              <w:rPr>
                <w:rFonts w:hint="eastAsia" w:ascii="宋体" w:hAnsi="宋体" w:cs="宋体"/>
                <w:sz w:val="24"/>
                <w:szCs w:val="24"/>
              </w:rPr>
              <w:t>1</w:t>
            </w:r>
          </w:p>
        </w:tc>
        <w:tc>
          <w:tcPr>
            <w:tcW w:w="4075" w:type="dxa"/>
            <w:tcBorders>
              <w:tl2br w:val="nil"/>
              <w:tr2bl w:val="nil"/>
            </w:tcBorders>
            <w:shd w:val="clear" w:color="auto" w:fill="auto"/>
            <w:noWrap/>
            <w:vAlign w:val="center"/>
          </w:tcPr>
          <w:p w14:paraId="3E901B44">
            <w:pPr>
              <w:jc w:val="center"/>
              <w:textAlignment w:val="center"/>
              <w:rPr>
                <w:rFonts w:hint="eastAsia" w:ascii="宋体" w:hAnsi="宋体" w:cs="宋体"/>
                <w:sz w:val="24"/>
                <w:szCs w:val="24"/>
              </w:rPr>
            </w:pPr>
            <w:r>
              <w:rPr>
                <w:rFonts w:hint="eastAsia" w:ascii="宋体" w:hAnsi="宋体" w:cs="宋体"/>
                <w:sz w:val="24"/>
                <w:szCs w:val="24"/>
              </w:rPr>
              <w:t>城乡智慧公交候车亭4.5米款</w:t>
            </w:r>
          </w:p>
        </w:tc>
        <w:tc>
          <w:tcPr>
            <w:tcW w:w="1371" w:type="dxa"/>
            <w:tcBorders>
              <w:tl2br w:val="nil"/>
              <w:tr2bl w:val="nil"/>
            </w:tcBorders>
            <w:shd w:val="clear" w:color="auto" w:fill="auto"/>
            <w:noWrap/>
            <w:vAlign w:val="center"/>
          </w:tcPr>
          <w:p w14:paraId="3972CE74">
            <w:pPr>
              <w:jc w:val="center"/>
              <w:textAlignment w:val="center"/>
              <w:rPr>
                <w:rFonts w:hint="eastAsia" w:ascii="宋体" w:hAnsi="宋体" w:cs="宋体"/>
                <w:sz w:val="24"/>
                <w:szCs w:val="24"/>
              </w:rPr>
            </w:pPr>
            <w:r>
              <w:rPr>
                <w:rFonts w:hint="eastAsia" w:ascii="宋体" w:hAnsi="宋体" w:cs="宋体"/>
                <w:sz w:val="24"/>
                <w:szCs w:val="24"/>
              </w:rPr>
              <w:t>套</w:t>
            </w:r>
          </w:p>
        </w:tc>
        <w:tc>
          <w:tcPr>
            <w:tcW w:w="1290" w:type="dxa"/>
            <w:tcBorders>
              <w:tl2br w:val="nil"/>
              <w:tr2bl w:val="nil"/>
            </w:tcBorders>
            <w:shd w:val="clear" w:color="auto" w:fill="auto"/>
            <w:noWrap/>
            <w:vAlign w:val="center"/>
          </w:tcPr>
          <w:p w14:paraId="04670E50">
            <w:pPr>
              <w:jc w:val="center"/>
              <w:textAlignment w:val="center"/>
              <w:rPr>
                <w:rFonts w:hint="eastAsia" w:ascii="宋体" w:hAnsi="宋体" w:cs="宋体"/>
                <w:sz w:val="24"/>
                <w:szCs w:val="24"/>
              </w:rPr>
            </w:pPr>
            <w:r>
              <w:rPr>
                <w:rFonts w:hint="eastAsia" w:ascii="宋体" w:hAnsi="宋体" w:cs="宋体"/>
                <w:sz w:val="24"/>
                <w:szCs w:val="24"/>
              </w:rPr>
              <w:t>16</w:t>
            </w:r>
          </w:p>
        </w:tc>
      </w:tr>
      <w:tr w14:paraId="44250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18D2B54F">
            <w:pPr>
              <w:jc w:val="center"/>
              <w:textAlignment w:val="center"/>
              <w:rPr>
                <w:rFonts w:hint="eastAsia" w:ascii="宋体" w:hAnsi="宋体" w:cs="宋体"/>
                <w:sz w:val="24"/>
                <w:szCs w:val="24"/>
              </w:rPr>
            </w:pPr>
            <w:r>
              <w:rPr>
                <w:rFonts w:hint="eastAsia" w:ascii="宋体" w:hAnsi="宋体" w:cs="宋体"/>
                <w:sz w:val="24"/>
                <w:szCs w:val="24"/>
              </w:rPr>
              <w:t>2</w:t>
            </w:r>
          </w:p>
        </w:tc>
        <w:tc>
          <w:tcPr>
            <w:tcW w:w="4075" w:type="dxa"/>
            <w:tcBorders>
              <w:tl2br w:val="nil"/>
              <w:tr2bl w:val="nil"/>
            </w:tcBorders>
            <w:shd w:val="clear" w:color="auto" w:fill="auto"/>
            <w:vAlign w:val="center"/>
          </w:tcPr>
          <w:p w14:paraId="66825391">
            <w:pPr>
              <w:jc w:val="center"/>
              <w:textAlignment w:val="center"/>
              <w:rPr>
                <w:rFonts w:hint="eastAsia" w:ascii="宋体" w:hAnsi="宋体" w:cs="宋体"/>
                <w:sz w:val="24"/>
                <w:szCs w:val="24"/>
              </w:rPr>
            </w:pPr>
            <w:r>
              <w:rPr>
                <w:rFonts w:hint="eastAsia" w:ascii="宋体" w:hAnsi="宋体" w:cs="宋体"/>
                <w:sz w:val="24"/>
                <w:szCs w:val="24"/>
              </w:rPr>
              <w:t>城乡智慧公交候车亭6米款</w:t>
            </w:r>
          </w:p>
        </w:tc>
        <w:tc>
          <w:tcPr>
            <w:tcW w:w="1371" w:type="dxa"/>
            <w:tcBorders>
              <w:tl2br w:val="nil"/>
              <w:tr2bl w:val="nil"/>
            </w:tcBorders>
            <w:shd w:val="clear" w:color="auto" w:fill="auto"/>
            <w:noWrap/>
            <w:vAlign w:val="center"/>
          </w:tcPr>
          <w:p w14:paraId="30CCCC0A">
            <w:pPr>
              <w:jc w:val="center"/>
              <w:textAlignment w:val="center"/>
              <w:rPr>
                <w:rFonts w:hint="eastAsia" w:ascii="宋体" w:hAnsi="宋体" w:cs="宋体"/>
                <w:sz w:val="24"/>
                <w:szCs w:val="24"/>
              </w:rPr>
            </w:pPr>
            <w:r>
              <w:rPr>
                <w:rFonts w:hint="eastAsia" w:ascii="宋体" w:hAnsi="宋体" w:cs="宋体"/>
                <w:sz w:val="24"/>
                <w:szCs w:val="24"/>
              </w:rPr>
              <w:t>套</w:t>
            </w:r>
          </w:p>
        </w:tc>
        <w:tc>
          <w:tcPr>
            <w:tcW w:w="1290" w:type="dxa"/>
            <w:tcBorders>
              <w:tl2br w:val="nil"/>
              <w:tr2bl w:val="nil"/>
            </w:tcBorders>
            <w:shd w:val="clear" w:color="auto" w:fill="auto"/>
            <w:noWrap/>
            <w:vAlign w:val="center"/>
          </w:tcPr>
          <w:p w14:paraId="3BBC5C12">
            <w:pPr>
              <w:jc w:val="center"/>
              <w:textAlignment w:val="center"/>
              <w:rPr>
                <w:rFonts w:hint="eastAsia" w:ascii="宋体" w:hAnsi="宋体" w:cs="宋体"/>
                <w:sz w:val="24"/>
                <w:szCs w:val="24"/>
              </w:rPr>
            </w:pPr>
            <w:r>
              <w:rPr>
                <w:rFonts w:hint="eastAsia" w:ascii="宋体" w:hAnsi="宋体" w:cs="宋体"/>
                <w:sz w:val="24"/>
                <w:szCs w:val="24"/>
              </w:rPr>
              <w:t>2</w:t>
            </w:r>
          </w:p>
        </w:tc>
      </w:tr>
      <w:tr w14:paraId="180F5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5A8FE4F1">
            <w:pPr>
              <w:jc w:val="center"/>
              <w:textAlignment w:val="center"/>
              <w:rPr>
                <w:rFonts w:hint="eastAsia" w:ascii="宋体" w:hAnsi="宋体" w:cs="宋体"/>
                <w:sz w:val="24"/>
                <w:szCs w:val="24"/>
              </w:rPr>
            </w:pPr>
            <w:r>
              <w:rPr>
                <w:rFonts w:hint="eastAsia" w:ascii="宋体" w:hAnsi="宋体" w:cs="宋体"/>
                <w:sz w:val="24"/>
                <w:szCs w:val="24"/>
              </w:rPr>
              <w:t>3</w:t>
            </w:r>
          </w:p>
        </w:tc>
        <w:tc>
          <w:tcPr>
            <w:tcW w:w="4075" w:type="dxa"/>
            <w:tcBorders>
              <w:tl2br w:val="nil"/>
              <w:tr2bl w:val="nil"/>
            </w:tcBorders>
            <w:shd w:val="clear" w:color="auto" w:fill="auto"/>
            <w:vAlign w:val="center"/>
          </w:tcPr>
          <w:p w14:paraId="5D4EDA39">
            <w:pPr>
              <w:jc w:val="center"/>
              <w:textAlignment w:val="center"/>
              <w:rPr>
                <w:rFonts w:hint="eastAsia" w:ascii="宋体" w:hAnsi="宋体" w:cs="宋体"/>
                <w:sz w:val="24"/>
                <w:szCs w:val="24"/>
              </w:rPr>
            </w:pPr>
            <w:r>
              <w:rPr>
                <w:rFonts w:hint="eastAsia" w:ascii="宋体" w:hAnsi="宋体" w:cs="宋体"/>
                <w:sz w:val="24"/>
                <w:szCs w:val="24"/>
              </w:rPr>
              <w:t>城乡智慧公交候车亭（数显）6米款</w:t>
            </w:r>
          </w:p>
        </w:tc>
        <w:tc>
          <w:tcPr>
            <w:tcW w:w="1371" w:type="dxa"/>
            <w:tcBorders>
              <w:tl2br w:val="nil"/>
              <w:tr2bl w:val="nil"/>
            </w:tcBorders>
            <w:shd w:val="clear" w:color="auto" w:fill="auto"/>
            <w:noWrap/>
            <w:vAlign w:val="center"/>
          </w:tcPr>
          <w:p w14:paraId="3516B365">
            <w:pPr>
              <w:jc w:val="center"/>
              <w:textAlignment w:val="center"/>
              <w:rPr>
                <w:rFonts w:hint="eastAsia" w:ascii="宋体" w:hAnsi="宋体" w:cs="宋体"/>
                <w:sz w:val="24"/>
                <w:szCs w:val="24"/>
              </w:rPr>
            </w:pPr>
            <w:r>
              <w:rPr>
                <w:rFonts w:hint="eastAsia" w:ascii="宋体" w:hAnsi="宋体" w:cs="宋体"/>
                <w:sz w:val="24"/>
                <w:szCs w:val="24"/>
              </w:rPr>
              <w:t>套</w:t>
            </w:r>
          </w:p>
        </w:tc>
        <w:tc>
          <w:tcPr>
            <w:tcW w:w="1290" w:type="dxa"/>
            <w:tcBorders>
              <w:tl2br w:val="nil"/>
              <w:tr2bl w:val="nil"/>
            </w:tcBorders>
            <w:shd w:val="clear" w:color="auto" w:fill="auto"/>
            <w:noWrap/>
            <w:vAlign w:val="center"/>
          </w:tcPr>
          <w:p w14:paraId="42ECF8BE">
            <w:pPr>
              <w:jc w:val="center"/>
              <w:textAlignment w:val="center"/>
              <w:rPr>
                <w:rFonts w:hint="eastAsia" w:ascii="宋体" w:hAnsi="宋体" w:cs="宋体"/>
                <w:sz w:val="24"/>
                <w:szCs w:val="24"/>
              </w:rPr>
            </w:pPr>
            <w:r>
              <w:rPr>
                <w:rFonts w:hint="eastAsia" w:ascii="宋体" w:hAnsi="宋体" w:cs="宋体"/>
                <w:sz w:val="24"/>
                <w:szCs w:val="24"/>
              </w:rPr>
              <w:t>4</w:t>
            </w:r>
          </w:p>
        </w:tc>
      </w:tr>
      <w:tr w14:paraId="41D2C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20642A67">
            <w:pPr>
              <w:jc w:val="center"/>
              <w:textAlignment w:val="center"/>
              <w:rPr>
                <w:rFonts w:hint="eastAsia" w:ascii="宋体" w:hAnsi="宋体" w:cs="宋体"/>
                <w:sz w:val="24"/>
                <w:szCs w:val="24"/>
              </w:rPr>
            </w:pPr>
            <w:r>
              <w:rPr>
                <w:rFonts w:hint="eastAsia" w:ascii="宋体" w:hAnsi="宋体" w:cs="宋体"/>
                <w:sz w:val="24"/>
                <w:szCs w:val="24"/>
              </w:rPr>
              <w:t>4</w:t>
            </w:r>
          </w:p>
        </w:tc>
        <w:tc>
          <w:tcPr>
            <w:tcW w:w="4075" w:type="dxa"/>
            <w:tcBorders>
              <w:tl2br w:val="nil"/>
              <w:tr2bl w:val="nil"/>
            </w:tcBorders>
            <w:shd w:val="clear" w:color="auto" w:fill="auto"/>
            <w:vAlign w:val="center"/>
          </w:tcPr>
          <w:p w14:paraId="3DBB700F">
            <w:pPr>
              <w:jc w:val="center"/>
              <w:textAlignment w:val="center"/>
              <w:rPr>
                <w:rFonts w:hint="eastAsia" w:ascii="宋体" w:hAnsi="宋体" w:cs="宋体"/>
                <w:sz w:val="24"/>
                <w:szCs w:val="24"/>
              </w:rPr>
            </w:pPr>
            <w:r>
              <w:rPr>
                <w:rFonts w:hint="eastAsia" w:ascii="宋体" w:hAnsi="宋体" w:cs="宋体"/>
                <w:sz w:val="24"/>
                <w:szCs w:val="24"/>
              </w:rPr>
              <w:t>智慧公交驿站8米款</w:t>
            </w:r>
          </w:p>
        </w:tc>
        <w:tc>
          <w:tcPr>
            <w:tcW w:w="1371" w:type="dxa"/>
            <w:tcBorders>
              <w:tl2br w:val="nil"/>
              <w:tr2bl w:val="nil"/>
            </w:tcBorders>
            <w:shd w:val="clear" w:color="auto" w:fill="auto"/>
            <w:noWrap/>
            <w:vAlign w:val="center"/>
          </w:tcPr>
          <w:p w14:paraId="5AC6C398">
            <w:pPr>
              <w:jc w:val="center"/>
              <w:textAlignment w:val="center"/>
              <w:rPr>
                <w:rFonts w:hint="eastAsia" w:ascii="宋体" w:hAnsi="宋体" w:cs="宋体"/>
                <w:sz w:val="24"/>
                <w:szCs w:val="24"/>
              </w:rPr>
            </w:pPr>
            <w:r>
              <w:rPr>
                <w:rFonts w:hint="eastAsia" w:ascii="宋体" w:hAnsi="宋体" w:cs="宋体"/>
                <w:sz w:val="24"/>
                <w:szCs w:val="24"/>
              </w:rPr>
              <w:t>套</w:t>
            </w:r>
          </w:p>
        </w:tc>
        <w:tc>
          <w:tcPr>
            <w:tcW w:w="1290" w:type="dxa"/>
            <w:tcBorders>
              <w:tl2br w:val="nil"/>
              <w:tr2bl w:val="nil"/>
            </w:tcBorders>
            <w:shd w:val="clear" w:color="auto" w:fill="auto"/>
            <w:noWrap/>
            <w:vAlign w:val="center"/>
          </w:tcPr>
          <w:p w14:paraId="164A7763">
            <w:pPr>
              <w:jc w:val="center"/>
              <w:textAlignment w:val="center"/>
              <w:rPr>
                <w:rFonts w:hint="eastAsia" w:ascii="宋体" w:hAnsi="宋体" w:cs="宋体"/>
                <w:sz w:val="24"/>
                <w:szCs w:val="24"/>
              </w:rPr>
            </w:pPr>
            <w:r>
              <w:rPr>
                <w:rFonts w:hint="eastAsia" w:ascii="宋体" w:hAnsi="宋体" w:cs="宋体"/>
                <w:sz w:val="24"/>
                <w:szCs w:val="24"/>
              </w:rPr>
              <w:t>2</w:t>
            </w:r>
          </w:p>
        </w:tc>
      </w:tr>
      <w:tr w14:paraId="5ABA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4EA72AA2">
            <w:pPr>
              <w:jc w:val="center"/>
              <w:textAlignment w:val="center"/>
              <w:rPr>
                <w:rFonts w:hint="eastAsia" w:ascii="宋体" w:hAnsi="宋体" w:cs="宋体"/>
                <w:sz w:val="24"/>
                <w:szCs w:val="24"/>
              </w:rPr>
            </w:pPr>
            <w:r>
              <w:rPr>
                <w:rFonts w:hint="eastAsia" w:ascii="宋体" w:hAnsi="宋体" w:cs="宋体"/>
                <w:sz w:val="24"/>
                <w:szCs w:val="24"/>
              </w:rPr>
              <w:t>5</w:t>
            </w:r>
          </w:p>
        </w:tc>
        <w:tc>
          <w:tcPr>
            <w:tcW w:w="4075" w:type="dxa"/>
            <w:tcBorders>
              <w:tl2br w:val="nil"/>
              <w:tr2bl w:val="nil"/>
            </w:tcBorders>
            <w:shd w:val="clear" w:color="auto" w:fill="auto"/>
            <w:vAlign w:val="center"/>
          </w:tcPr>
          <w:p w14:paraId="7E1B7A11">
            <w:pPr>
              <w:jc w:val="center"/>
              <w:textAlignment w:val="center"/>
              <w:rPr>
                <w:rFonts w:hint="eastAsia" w:ascii="宋体" w:hAnsi="宋体" w:cs="宋体"/>
                <w:sz w:val="24"/>
                <w:szCs w:val="24"/>
              </w:rPr>
            </w:pPr>
            <w:r>
              <w:rPr>
                <w:rFonts w:hint="eastAsia" w:ascii="宋体" w:hAnsi="宋体" w:cs="宋体"/>
                <w:sz w:val="24"/>
                <w:szCs w:val="24"/>
              </w:rPr>
              <w:t>城东智慧服务站候车亭</w:t>
            </w:r>
          </w:p>
        </w:tc>
        <w:tc>
          <w:tcPr>
            <w:tcW w:w="1371" w:type="dxa"/>
            <w:tcBorders>
              <w:tl2br w:val="nil"/>
              <w:tr2bl w:val="nil"/>
            </w:tcBorders>
            <w:shd w:val="clear" w:color="auto" w:fill="auto"/>
            <w:noWrap/>
            <w:vAlign w:val="center"/>
          </w:tcPr>
          <w:p w14:paraId="7F26C99F">
            <w:pPr>
              <w:jc w:val="center"/>
              <w:textAlignment w:val="center"/>
              <w:rPr>
                <w:rFonts w:hint="eastAsia" w:ascii="宋体" w:hAnsi="宋体" w:cs="宋体"/>
                <w:sz w:val="24"/>
                <w:szCs w:val="24"/>
              </w:rPr>
            </w:pPr>
            <w:r>
              <w:rPr>
                <w:rFonts w:hint="eastAsia" w:ascii="宋体" w:hAnsi="宋体" w:cs="宋体"/>
                <w:sz w:val="24"/>
                <w:szCs w:val="24"/>
              </w:rPr>
              <w:t>套</w:t>
            </w:r>
          </w:p>
        </w:tc>
        <w:tc>
          <w:tcPr>
            <w:tcW w:w="1290" w:type="dxa"/>
            <w:tcBorders>
              <w:tl2br w:val="nil"/>
              <w:tr2bl w:val="nil"/>
            </w:tcBorders>
            <w:shd w:val="clear" w:color="auto" w:fill="auto"/>
            <w:noWrap/>
            <w:vAlign w:val="center"/>
          </w:tcPr>
          <w:p w14:paraId="0E11C4E3">
            <w:pPr>
              <w:jc w:val="center"/>
              <w:textAlignment w:val="center"/>
              <w:rPr>
                <w:rFonts w:hint="eastAsia" w:ascii="宋体" w:hAnsi="宋体" w:cs="宋体"/>
                <w:sz w:val="24"/>
                <w:szCs w:val="24"/>
              </w:rPr>
            </w:pPr>
            <w:r>
              <w:rPr>
                <w:rFonts w:hint="eastAsia" w:ascii="宋体" w:hAnsi="宋体" w:cs="宋体"/>
                <w:sz w:val="24"/>
                <w:szCs w:val="24"/>
              </w:rPr>
              <w:t>1</w:t>
            </w:r>
          </w:p>
        </w:tc>
      </w:tr>
      <w:tr w14:paraId="06DA0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1460" w:type="dxa"/>
            <w:tcBorders>
              <w:tl2br w:val="nil"/>
              <w:tr2bl w:val="nil"/>
            </w:tcBorders>
            <w:shd w:val="clear" w:color="auto" w:fill="auto"/>
            <w:noWrap/>
            <w:vAlign w:val="center"/>
          </w:tcPr>
          <w:p w14:paraId="509B46FB">
            <w:pPr>
              <w:jc w:val="center"/>
              <w:textAlignment w:val="center"/>
              <w:rPr>
                <w:rFonts w:hint="eastAsia" w:ascii="宋体" w:hAnsi="宋体" w:cs="宋体"/>
                <w:sz w:val="24"/>
                <w:szCs w:val="24"/>
              </w:rPr>
            </w:pPr>
            <w:r>
              <w:rPr>
                <w:rFonts w:hint="eastAsia" w:ascii="宋体" w:hAnsi="宋体" w:cs="宋体"/>
                <w:sz w:val="24"/>
                <w:szCs w:val="24"/>
              </w:rPr>
              <w:t>6</w:t>
            </w:r>
          </w:p>
        </w:tc>
        <w:tc>
          <w:tcPr>
            <w:tcW w:w="4075" w:type="dxa"/>
            <w:tcBorders>
              <w:tl2br w:val="nil"/>
              <w:tr2bl w:val="nil"/>
            </w:tcBorders>
            <w:shd w:val="clear" w:color="auto" w:fill="auto"/>
            <w:vAlign w:val="center"/>
          </w:tcPr>
          <w:p w14:paraId="6FFEE3F9">
            <w:pPr>
              <w:jc w:val="center"/>
              <w:textAlignment w:val="center"/>
              <w:rPr>
                <w:rFonts w:hint="eastAsia" w:ascii="宋体" w:hAnsi="宋体" w:cs="宋体"/>
                <w:sz w:val="24"/>
                <w:szCs w:val="24"/>
              </w:rPr>
            </w:pPr>
            <w:r>
              <w:rPr>
                <w:rFonts w:hint="eastAsia" w:ascii="宋体" w:hAnsi="宋体" w:cs="宋体"/>
                <w:sz w:val="24"/>
                <w:szCs w:val="24"/>
              </w:rPr>
              <w:t>候车亭迁移</w:t>
            </w:r>
          </w:p>
        </w:tc>
        <w:tc>
          <w:tcPr>
            <w:tcW w:w="1371" w:type="dxa"/>
            <w:tcBorders>
              <w:tl2br w:val="nil"/>
              <w:tr2bl w:val="nil"/>
            </w:tcBorders>
            <w:shd w:val="clear" w:color="auto" w:fill="auto"/>
            <w:noWrap/>
            <w:vAlign w:val="center"/>
          </w:tcPr>
          <w:p w14:paraId="207CAAAA">
            <w:pPr>
              <w:jc w:val="center"/>
              <w:textAlignment w:val="center"/>
              <w:rPr>
                <w:rFonts w:hint="eastAsia" w:ascii="宋体" w:hAnsi="宋体" w:cs="宋体"/>
                <w:sz w:val="24"/>
                <w:szCs w:val="24"/>
              </w:rPr>
            </w:pPr>
            <w:r>
              <w:rPr>
                <w:rFonts w:hint="eastAsia" w:ascii="宋体" w:hAnsi="宋体" w:cs="宋体"/>
                <w:sz w:val="24"/>
                <w:szCs w:val="24"/>
              </w:rPr>
              <w:t>项</w:t>
            </w:r>
          </w:p>
        </w:tc>
        <w:tc>
          <w:tcPr>
            <w:tcW w:w="1290" w:type="dxa"/>
            <w:tcBorders>
              <w:tl2br w:val="nil"/>
              <w:tr2bl w:val="nil"/>
            </w:tcBorders>
            <w:shd w:val="clear" w:color="auto" w:fill="auto"/>
            <w:noWrap/>
            <w:vAlign w:val="center"/>
          </w:tcPr>
          <w:p w14:paraId="69AC021D">
            <w:pPr>
              <w:jc w:val="center"/>
              <w:textAlignment w:val="center"/>
              <w:rPr>
                <w:rFonts w:hint="eastAsia" w:ascii="宋体" w:hAnsi="宋体" w:cs="宋体"/>
                <w:sz w:val="24"/>
                <w:szCs w:val="24"/>
              </w:rPr>
            </w:pPr>
            <w:r>
              <w:rPr>
                <w:rFonts w:hint="eastAsia" w:ascii="宋体" w:hAnsi="宋体" w:cs="宋体"/>
                <w:sz w:val="24"/>
                <w:szCs w:val="24"/>
              </w:rPr>
              <w:t>2</w:t>
            </w:r>
          </w:p>
        </w:tc>
      </w:tr>
    </w:tbl>
    <w:p w14:paraId="7486EB6D">
      <w:pPr>
        <w:pStyle w:val="20"/>
        <w:spacing w:before="120"/>
        <w:ind w:firstLine="0" w:firstLineChars="0"/>
        <w:rPr>
          <w:rFonts w:hint="eastAsia" w:ascii="宋体" w:hAnsi="宋体" w:cs="宋体"/>
          <w:b/>
          <w:kern w:val="44"/>
          <w:sz w:val="32"/>
          <w:szCs w:val="32"/>
          <w:lang w:val="en-US"/>
        </w:rPr>
      </w:pPr>
    </w:p>
    <w:p w14:paraId="7702BADE">
      <w:pPr>
        <w:keepNext/>
        <w:keepLines/>
        <w:widowControl w:val="0"/>
        <w:numPr>
          <w:ilvl w:val="0"/>
          <w:numId w:val="1"/>
        </w:numPr>
        <w:snapToGrid w:val="0"/>
        <w:spacing w:line="360" w:lineRule="auto"/>
        <w:jc w:val="left"/>
        <w:textAlignment w:val="auto"/>
        <w:outlineLvl w:val="0"/>
        <w:rPr>
          <w:rFonts w:hint="eastAsia" w:ascii="宋体" w:hAnsi="宋体" w:cs="宋体"/>
          <w:b/>
          <w:kern w:val="44"/>
          <w:sz w:val="32"/>
          <w:szCs w:val="32"/>
        </w:rPr>
      </w:pPr>
      <w:r>
        <w:rPr>
          <w:rFonts w:hint="eastAsia" w:ascii="宋体" w:hAnsi="宋体" w:cs="宋体"/>
          <w:b/>
          <w:kern w:val="44"/>
          <w:sz w:val="32"/>
          <w:szCs w:val="32"/>
        </w:rPr>
        <w:t>执行标准要求</w:t>
      </w:r>
    </w:p>
    <w:p w14:paraId="3EC7C3AB">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1、采购项目需执行的国家相关标准、行业标准、地方标准、信创标准或者其他标准、规范；</w:t>
      </w:r>
    </w:p>
    <w:p w14:paraId="10AA5C0D">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2、投标人所投产品应符合国家有关法律、法规、规章的规定以及国家现行相关政策的要求（如：中国强制性产品认证制度）</w:t>
      </w:r>
    </w:p>
    <w:p w14:paraId="729A2BE5">
      <w:pPr>
        <w:pStyle w:val="20"/>
        <w:spacing w:before="120"/>
        <w:ind w:firstLine="0" w:firstLineChars="0"/>
        <w:rPr>
          <w:rFonts w:hint="eastAsia" w:ascii="宋体" w:hAnsi="宋体" w:cs="宋体"/>
          <w:b/>
          <w:kern w:val="44"/>
          <w:sz w:val="32"/>
          <w:szCs w:val="32"/>
          <w:lang w:val="en-US"/>
        </w:rPr>
      </w:pPr>
    </w:p>
    <w:p w14:paraId="1F92F3D8">
      <w:pPr>
        <w:keepNext/>
        <w:keepLines/>
        <w:widowControl w:val="0"/>
        <w:numPr>
          <w:ilvl w:val="0"/>
          <w:numId w:val="1"/>
        </w:numPr>
        <w:snapToGrid w:val="0"/>
        <w:spacing w:line="360" w:lineRule="auto"/>
        <w:jc w:val="left"/>
        <w:textAlignment w:val="auto"/>
        <w:outlineLvl w:val="0"/>
        <w:rPr>
          <w:rFonts w:hint="eastAsia" w:ascii="宋体" w:hAnsi="宋体" w:cs="宋体"/>
          <w:b/>
          <w:kern w:val="44"/>
          <w:sz w:val="32"/>
          <w:szCs w:val="32"/>
        </w:rPr>
      </w:pPr>
      <w:r>
        <w:rPr>
          <w:rFonts w:hint="eastAsia" w:ascii="宋体" w:hAnsi="宋体" w:cs="宋体"/>
          <w:b/>
          <w:kern w:val="44"/>
          <w:sz w:val="32"/>
          <w:szCs w:val="32"/>
        </w:rPr>
        <w:t>技术需求</w:t>
      </w:r>
    </w:p>
    <w:p w14:paraId="63A15E7D">
      <w:pPr>
        <w:keepNext/>
        <w:keepLines/>
        <w:widowControl w:val="0"/>
        <w:numPr>
          <w:ilvl w:val="1"/>
          <w:numId w:val="2"/>
        </w:numPr>
        <w:spacing w:before="260" w:after="260" w:line="413" w:lineRule="auto"/>
        <w:outlineLvl w:val="1"/>
        <w:rPr>
          <w:rFonts w:hint="eastAsia" w:ascii="宋体" w:hAnsi="宋体" w:cs="宋体"/>
          <w:b/>
          <w:sz w:val="28"/>
          <w:szCs w:val="28"/>
        </w:rPr>
      </w:pPr>
      <w:r>
        <w:rPr>
          <w:rFonts w:hint="eastAsia" w:ascii="宋体" w:hAnsi="宋体" w:cs="宋体"/>
          <w:b/>
          <w:sz w:val="28"/>
          <w:szCs w:val="28"/>
        </w:rPr>
        <w:t>技术参数</w:t>
      </w:r>
    </w:p>
    <w:p w14:paraId="40B2C404">
      <w:pPr>
        <w:keepNext/>
        <w:keepLines/>
        <w:widowControl w:val="0"/>
        <w:numPr>
          <w:ilvl w:val="2"/>
          <w:numId w:val="3"/>
        </w:numPr>
        <w:spacing w:before="260" w:after="260" w:line="360" w:lineRule="auto"/>
        <w:outlineLvl w:val="2"/>
        <w:rPr>
          <w:rFonts w:hint="eastAsia" w:ascii="宋体" w:hAnsi="宋体" w:cs="宋体"/>
          <w:b/>
          <w:bCs/>
          <w:sz w:val="28"/>
          <w:szCs w:val="28"/>
        </w:rPr>
      </w:pPr>
      <w:r>
        <w:rPr>
          <w:rFonts w:hint="eastAsia" w:ascii="宋体" w:hAnsi="宋体" w:cs="宋体"/>
          <w:b/>
          <w:bCs/>
          <w:sz w:val="28"/>
          <w:szCs w:val="28"/>
        </w:rPr>
        <w:t>城乡智慧公交候车亭4.5米款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36"/>
        <w:gridCol w:w="5943"/>
      </w:tblGrid>
      <w:tr w14:paraId="2095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Pr>
          <w:p w14:paraId="7156375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序号</w:t>
            </w:r>
          </w:p>
        </w:tc>
        <w:tc>
          <w:tcPr>
            <w:tcW w:w="1736" w:type="dxa"/>
          </w:tcPr>
          <w:p w14:paraId="13958B9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产品名称</w:t>
            </w:r>
          </w:p>
        </w:tc>
        <w:tc>
          <w:tcPr>
            <w:tcW w:w="5943" w:type="dxa"/>
            <w:vAlign w:val="center"/>
          </w:tcPr>
          <w:p w14:paraId="6B185C3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技术要求</w:t>
            </w:r>
          </w:p>
        </w:tc>
      </w:tr>
      <w:tr w14:paraId="3C92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C6D8D7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w:t>
            </w:r>
          </w:p>
        </w:tc>
        <w:tc>
          <w:tcPr>
            <w:tcW w:w="1736" w:type="dxa"/>
            <w:shd w:val="clear" w:color="auto" w:fill="auto"/>
            <w:vAlign w:val="center"/>
          </w:tcPr>
          <w:p w14:paraId="01D8A1D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城乡智慧公交候车亭亭体</w:t>
            </w:r>
          </w:p>
        </w:tc>
        <w:tc>
          <w:tcPr>
            <w:tcW w:w="5943" w:type="dxa"/>
          </w:tcPr>
          <w:p w14:paraId="6EC6656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整体尺寸：4500mm*1800mm*3275mm</w:t>
            </w:r>
          </w:p>
          <w:p w14:paraId="4C2C797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立柱采用不低于120*160*4mm镀锌管加工焊接成型，立柱底端焊接模具制三角撑。下端焊接8mm镀锌钢筋板，立柱底板12mm钢板一体切割成型与立柱焊接为一体；</w:t>
            </w:r>
          </w:p>
          <w:p w14:paraId="613C5D0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 xml:space="preserve">顶棚封板采用上下封板平铺不低于2.0mm镀锌板，顶棚主框架不低于200*100*3.0mm镀锌管加工焊接成型； </w:t>
            </w:r>
          </w:p>
          <w:p w14:paraId="63CA12C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广告大灯箱体采用不低于2mm镀锌板制作而成。门框采用不低于1.5mm镀锌板制作而成广告视窗采用8mm黑边丝印钢化玻璃；</w:t>
            </w:r>
          </w:p>
          <w:p w14:paraId="5A4088A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电子站牌及小灯箱体采用不低于2mm镀锌板制作而成。门框采用不低1.5mm镀锌板制作而成。广告视窗采用6mm黑边丝印钢化玻璃；</w:t>
            </w:r>
          </w:p>
          <w:p w14:paraId="78C77FB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座凳骨架采用60*40镀锌管焊接而成。坐凳凳面为30*70塑木，包边采用不低于2mm镀锌板。</w:t>
            </w:r>
          </w:p>
          <w:p w14:paraId="187BF59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lang w:bidi="ar"/>
              </w:rPr>
            </w:pPr>
            <w:r>
              <w:rPr>
                <w:rFonts w:hint="eastAsia" w:ascii="宋体" w:hAnsi="宋体" w:cs="宋体"/>
                <w:kern w:val="0"/>
                <w:sz w:val="24"/>
                <w:szCs w:val="24"/>
                <w:lang w:bidi="ar"/>
              </w:rPr>
              <w:t>箱体亮化照明采用太阳能组件供电；</w:t>
            </w:r>
          </w:p>
          <w:p w14:paraId="66894E7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立柱预埋地脚采用M18*75高强度镀锌地脚螺栓、高强度螺母，40*40*4mm角钢，箍筋采用Ф16.5mm圆钢</w:t>
            </w:r>
          </w:p>
        </w:tc>
      </w:tr>
      <w:tr w14:paraId="3CB1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DC53FA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2</w:t>
            </w:r>
          </w:p>
        </w:tc>
        <w:tc>
          <w:tcPr>
            <w:tcW w:w="1736" w:type="dxa"/>
            <w:shd w:val="clear" w:color="auto" w:fill="FFFFFF"/>
            <w:vAlign w:val="center"/>
          </w:tcPr>
          <w:p w14:paraId="43287B9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太阳能光伏板</w:t>
            </w:r>
          </w:p>
        </w:tc>
        <w:tc>
          <w:tcPr>
            <w:tcW w:w="5943" w:type="dxa"/>
          </w:tcPr>
          <w:p w14:paraId="031AC62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1.采用太阳能供电方式，实现本地夜间照明使用；</w:t>
            </w:r>
          </w:p>
          <w:p w14:paraId="3530554E">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2</w:t>
            </w:r>
            <w:r>
              <w:rPr>
                <w:rFonts w:hint="eastAsia" w:ascii="宋体" w:hAnsi="宋体" w:cs="宋体"/>
                <w:lang w:val="en-US"/>
              </w:rPr>
              <w:t>.</w:t>
            </w:r>
            <w:r>
              <w:rPr>
                <w:rFonts w:hint="eastAsia" w:ascii="宋体" w:hAnsi="宋体" w:cs="宋体"/>
              </w:rPr>
              <w:t>太阳能光伏板材质：单晶硅；</w:t>
            </w:r>
          </w:p>
          <w:p w14:paraId="1A455F57">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◆3.电池片：效率达18%,填充因子≥75%；</w:t>
            </w:r>
          </w:p>
          <w:p w14:paraId="72675A74">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lang w:val="en-US"/>
              </w:rPr>
              <w:t>4.</w:t>
            </w:r>
            <w:r>
              <w:rPr>
                <w:rFonts w:hint="eastAsia" w:ascii="宋体" w:hAnsi="宋体" w:cs="宋体"/>
              </w:rPr>
              <w:t>太阳能电池组件功率≥110W，使用寿命10年以上，衰减率：25年≤20%。</w:t>
            </w:r>
          </w:p>
          <w:p w14:paraId="020609C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b/>
                <w:bCs/>
                <w:spacing w:val="-9"/>
                <w:sz w:val="24"/>
                <w:szCs w:val="24"/>
              </w:rPr>
              <w:t>（以上“</w:t>
            </w:r>
            <w:r>
              <w:rPr>
                <w:rFonts w:hint="eastAsia" w:ascii="宋体" w:hAnsi="宋体" w:cs="宋体"/>
                <w:sz w:val="24"/>
                <w:szCs w:val="24"/>
              </w:rPr>
              <w:t>◆</w:t>
            </w:r>
            <w:r>
              <w:rPr>
                <w:rFonts w:hint="eastAsia" w:ascii="宋体" w:hAnsi="宋体" w:cs="宋体"/>
                <w:b/>
                <w:bCs/>
                <w:spacing w:val="-9"/>
                <w:sz w:val="24"/>
                <w:szCs w:val="24"/>
              </w:rPr>
              <w:t>”条款需提供省级以上检测机构出具的检测报告复印件并加盖生产厂家公章，并提供“全国认证认可信息公共服务平台”官网查询截图)</w:t>
            </w:r>
          </w:p>
        </w:tc>
      </w:tr>
      <w:tr w14:paraId="3A2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284EB2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3</w:t>
            </w:r>
          </w:p>
        </w:tc>
        <w:tc>
          <w:tcPr>
            <w:tcW w:w="1736" w:type="dxa"/>
            <w:shd w:val="clear" w:color="auto" w:fill="auto"/>
            <w:vAlign w:val="center"/>
          </w:tcPr>
          <w:p w14:paraId="103D1F8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锂离子电池</w:t>
            </w:r>
          </w:p>
        </w:tc>
        <w:tc>
          <w:tcPr>
            <w:tcW w:w="5943" w:type="dxa"/>
          </w:tcPr>
          <w:p w14:paraId="13EECC3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1.锂电池容量≥50Ah，采用防水防尘铝壳装置，放电性能不低于额定容量的100％（禁用阶梯使用动力拆解电池）；</w:t>
            </w:r>
          </w:p>
          <w:p w14:paraId="4B1D3BD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2.太阳能专用锂电智能储控单元，使用温度范围满足-20℃至+55℃；</w:t>
            </w:r>
          </w:p>
          <w:p w14:paraId="3B8D632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3.具有防水、防潮、防腐、保温隔热等功能。</w:t>
            </w:r>
          </w:p>
        </w:tc>
      </w:tr>
      <w:tr w14:paraId="173D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D36D46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4</w:t>
            </w:r>
          </w:p>
        </w:tc>
        <w:tc>
          <w:tcPr>
            <w:tcW w:w="1736" w:type="dxa"/>
            <w:shd w:val="clear" w:color="auto" w:fill="FFFFFF"/>
            <w:vAlign w:val="center"/>
          </w:tcPr>
          <w:p w14:paraId="0B7F1FA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智能控制器</w:t>
            </w:r>
          </w:p>
        </w:tc>
        <w:tc>
          <w:tcPr>
            <w:tcW w:w="5943" w:type="dxa"/>
          </w:tcPr>
          <w:p w14:paraId="26ED1D69">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1.控制器具有充满断开（HIVD)功能，欠压断开（LVD）和恢复功能；</w:t>
            </w:r>
          </w:p>
          <w:p w14:paraId="718E0847">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2"/>
              <w:jc w:val="left"/>
              <w:rPr>
                <w:rFonts w:hint="eastAsia" w:ascii="宋体" w:hAnsi="宋体" w:eastAsia="宋体" w:cs="宋体"/>
                <w:b w:val="0"/>
                <w:bCs w:val="0"/>
                <w:kern w:val="0"/>
                <w:sz w:val="24"/>
                <w:szCs w:val="24"/>
              </w:rPr>
            </w:pPr>
            <w:r>
              <w:rPr>
                <w:rFonts w:hint="eastAsia" w:ascii="宋体" w:hAnsi="宋体" w:eastAsia="宋体" w:cs="宋体"/>
                <w:sz w:val="24"/>
                <w:szCs w:val="24"/>
              </w:rPr>
              <w:t>◆</w:t>
            </w:r>
            <w:r>
              <w:rPr>
                <w:rFonts w:hint="eastAsia" w:ascii="宋体" w:hAnsi="宋体" w:eastAsia="宋体" w:cs="宋体"/>
                <w:b w:val="0"/>
                <w:bCs w:val="0"/>
                <w:kern w:val="0"/>
                <w:sz w:val="24"/>
                <w:szCs w:val="24"/>
              </w:rPr>
              <w:t>2.控制器具备防雷保护≥25KV、负载短路保护、极性反接保护、反向放电保护功能；控制器空载损耗≤0.4%；具有mppt追踪功能，MPPT追踪功率≥99%，充电转换效率≥95%；低温工作符合GB/T 19064-2003 标准，连续在-20℃下低温运行12h，工作状态正常，表面无破损；高温工作符合GB/T 19064-2003标准，连续在85℃高温运行12h，工作状态正常，表面无破损； 控制器防护等级≥IP67；</w:t>
            </w:r>
          </w:p>
          <w:p w14:paraId="70E08267">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2"/>
              <w:jc w:val="left"/>
              <w:rPr>
                <w:rFonts w:hint="eastAsia" w:ascii="宋体" w:hAnsi="宋体" w:eastAsia="宋体" w:cs="宋体"/>
                <w:b w:val="0"/>
                <w:bCs w:val="0"/>
                <w:kern w:val="0"/>
                <w:sz w:val="24"/>
                <w:szCs w:val="24"/>
              </w:rPr>
            </w:pPr>
            <w:r>
              <w:rPr>
                <w:rFonts w:hint="eastAsia" w:ascii="宋体" w:hAnsi="宋体" w:eastAsia="宋体" w:cs="宋体"/>
                <w:sz w:val="24"/>
                <w:szCs w:val="24"/>
              </w:rPr>
              <w:t>◆</w:t>
            </w:r>
            <w:r>
              <w:rPr>
                <w:rFonts w:hint="eastAsia" w:ascii="宋体" w:hAnsi="宋体" w:eastAsia="宋体" w:cs="宋体"/>
                <w:b w:val="0"/>
                <w:bCs w:val="0"/>
                <w:kern w:val="0"/>
                <w:sz w:val="24"/>
                <w:szCs w:val="24"/>
              </w:rPr>
              <w:t>3.电快速瞬变脉冲群抗扰度性能符合GB/T 17626.4-2018标准要求，试验后设备无损坏功能正常；符合GB 4943.1-2022 抗电强度性能标准，试验后无击穿功能正常；振动试验符合GB/T 2423.10-2019标准要求，试验后设备无损坏功能正常；符合</w:t>
            </w:r>
            <w:r>
              <w:rPr>
                <w:rFonts w:hint="eastAsia" w:ascii="宋体" w:hAnsi="宋体" w:eastAsia="宋体" w:cs="宋体"/>
                <w:b w:val="0"/>
                <w:bCs w:val="0"/>
                <w:kern w:val="0"/>
                <w:sz w:val="24"/>
                <w:szCs w:val="24"/>
                <w:lang w:bidi="ar"/>
              </w:rPr>
              <w:t>GB/T 2423.17-2024</w:t>
            </w:r>
            <w:r>
              <w:rPr>
                <w:rFonts w:hint="eastAsia" w:ascii="宋体" w:hAnsi="宋体" w:eastAsia="宋体" w:cs="宋体"/>
                <w:b w:val="0"/>
                <w:bCs w:val="0"/>
                <w:kern w:val="0"/>
                <w:sz w:val="24"/>
                <w:szCs w:val="24"/>
              </w:rPr>
              <w:t>标准要求进行盐雾试验，试验后设备能正常工作，无腐蚀现象；符合GB/T 2423.16-2022 标准要求进行长霉试验，试验后设备无损坏功能正常；</w:t>
            </w:r>
          </w:p>
          <w:p w14:paraId="6FF797EF">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2"/>
              <w:jc w:val="left"/>
              <w:rPr>
                <w:rFonts w:hint="eastAsia" w:ascii="宋体" w:hAnsi="宋体" w:eastAsia="宋体" w:cs="宋体"/>
                <w:b w:val="0"/>
                <w:bCs w:val="0"/>
                <w:kern w:val="0"/>
                <w:sz w:val="24"/>
                <w:szCs w:val="24"/>
              </w:rPr>
            </w:pPr>
            <w:r>
              <w:rPr>
                <w:rFonts w:hint="eastAsia" w:ascii="宋体" w:hAnsi="宋体" w:eastAsia="宋体" w:cs="宋体"/>
                <w:sz w:val="24"/>
                <w:szCs w:val="24"/>
              </w:rPr>
              <w:t>◆</w:t>
            </w:r>
            <w:r>
              <w:rPr>
                <w:rFonts w:hint="eastAsia" w:ascii="宋体" w:hAnsi="宋体" w:eastAsia="宋体" w:cs="宋体"/>
                <w:b w:val="0"/>
                <w:bCs w:val="0"/>
                <w:kern w:val="0"/>
                <w:sz w:val="24"/>
                <w:szCs w:val="24"/>
              </w:rPr>
              <w:t>4.符合GB/T 5169.10-2017 着火危险性 标准要求，抗非正常热和火试验温度+650±10℃，无火焰、不灼热、绢纸未起燃；</w:t>
            </w:r>
          </w:p>
          <w:p w14:paraId="088CA908">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46"/>
              <w:jc w:val="left"/>
              <w:rPr>
                <w:rFonts w:hint="eastAsia" w:ascii="宋体" w:hAnsi="宋体" w:eastAsia="宋体" w:cs="宋体"/>
                <w:kern w:val="0"/>
                <w:sz w:val="24"/>
                <w:szCs w:val="24"/>
              </w:rPr>
            </w:pPr>
            <w:r>
              <w:rPr>
                <w:rFonts w:hint="eastAsia" w:ascii="宋体" w:hAnsi="宋体" w:eastAsia="宋体" w:cs="宋体"/>
                <w:spacing w:val="-9"/>
                <w:sz w:val="24"/>
                <w:szCs w:val="24"/>
              </w:rPr>
              <w:t>（以上“</w:t>
            </w:r>
            <w:r>
              <w:rPr>
                <w:rFonts w:hint="eastAsia" w:ascii="宋体" w:hAnsi="宋体" w:eastAsia="宋体" w:cs="宋体"/>
                <w:sz w:val="24"/>
                <w:szCs w:val="24"/>
              </w:rPr>
              <w:t>◆</w:t>
            </w:r>
            <w:r>
              <w:rPr>
                <w:rFonts w:hint="eastAsia" w:ascii="宋体" w:hAnsi="宋体" w:eastAsia="宋体" w:cs="宋体"/>
                <w:spacing w:val="-9"/>
                <w:sz w:val="24"/>
                <w:szCs w:val="24"/>
              </w:rPr>
              <w:t>”条款需提供省级以上检测机构出具的检测报告复印件并加盖生产厂家公章，并提供“全国认证认可信息公共服务平台”官网查询截图)</w:t>
            </w:r>
          </w:p>
        </w:tc>
      </w:tr>
      <w:tr w14:paraId="436D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8841D9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5</w:t>
            </w:r>
          </w:p>
        </w:tc>
        <w:tc>
          <w:tcPr>
            <w:tcW w:w="1736" w:type="dxa"/>
            <w:shd w:val="clear" w:color="auto" w:fill="FFFFFF"/>
            <w:vAlign w:val="center"/>
          </w:tcPr>
          <w:p w14:paraId="6F70F18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亭体基础</w:t>
            </w:r>
          </w:p>
        </w:tc>
        <w:tc>
          <w:tcPr>
            <w:tcW w:w="5943" w:type="dxa"/>
          </w:tcPr>
          <w:p w14:paraId="5AEE3AD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机械拆除无筋混凝土类路面层：宽度按市政要求，深度250mm-300mm，含清运、工地防护等费用；</w:t>
            </w:r>
          </w:p>
          <w:p w14:paraId="0054BE9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混凝土类路面层修复：按市政要求施工，C20商品混凝土恢复浇筑，含垫层木模、锯缝防滑槽、养护、清场、工地防护等费用；</w:t>
            </w:r>
          </w:p>
          <w:p w14:paraId="4E20C1A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拆除人行道花岗岩：按市政要求施工，水泥砂浆垫层挖槽≥400mm；</w:t>
            </w:r>
          </w:p>
          <w:p w14:paraId="59B22E3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人行道花岗岩恢复：按市政要求施工，含坑填土夯实、铺装碎石底层、水泥砂浆垫层、破损花岗岩购置费等费用；</w:t>
            </w:r>
          </w:p>
          <w:p w14:paraId="23A3B03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破除绿化带：按市政要求施工，深度250mm-300mm，含清运、工地防护等费用；</w:t>
            </w:r>
          </w:p>
          <w:p w14:paraId="59AC560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绿化带恢复：按市政要求施工，含泥土回填、恢复草皮植被等费用；</w:t>
            </w:r>
          </w:p>
        </w:tc>
      </w:tr>
    </w:tbl>
    <w:p w14:paraId="6682909B">
      <w:pPr>
        <w:pStyle w:val="319"/>
        <w:spacing w:line="240" w:lineRule="auto"/>
        <w:ind w:firstLine="0" w:firstLineChars="0"/>
        <w:rPr>
          <w:rFonts w:hint="eastAsia" w:cs="宋体"/>
        </w:rPr>
      </w:pPr>
    </w:p>
    <w:p w14:paraId="39F28664">
      <w:pPr>
        <w:pStyle w:val="319"/>
        <w:spacing w:line="240" w:lineRule="auto"/>
        <w:ind w:firstLine="0" w:firstLineChars="0"/>
        <w:rPr>
          <w:rFonts w:hint="eastAsia" w:cs="宋体"/>
        </w:rPr>
      </w:pPr>
    </w:p>
    <w:p w14:paraId="281A7C60">
      <w:pPr>
        <w:keepNext/>
        <w:keepLines/>
        <w:widowControl w:val="0"/>
        <w:numPr>
          <w:ilvl w:val="2"/>
          <w:numId w:val="3"/>
        </w:numPr>
        <w:spacing w:before="260" w:after="260" w:line="360" w:lineRule="auto"/>
        <w:outlineLvl w:val="2"/>
        <w:rPr>
          <w:rFonts w:hint="eastAsia" w:ascii="宋体" w:hAnsi="宋体" w:cs="宋体"/>
          <w:b/>
          <w:bCs/>
          <w:sz w:val="28"/>
          <w:szCs w:val="28"/>
        </w:rPr>
      </w:pPr>
      <w:r>
        <w:rPr>
          <w:rFonts w:hint="eastAsia" w:ascii="宋体" w:hAnsi="宋体" w:cs="宋体"/>
          <w:b/>
          <w:bCs/>
          <w:sz w:val="28"/>
          <w:szCs w:val="28"/>
        </w:rPr>
        <w:t>城乡智慧公交候车亭6米款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36"/>
        <w:gridCol w:w="5943"/>
      </w:tblGrid>
      <w:tr w14:paraId="4DA6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Pr>
          <w:p w14:paraId="0CB40D0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序号</w:t>
            </w:r>
          </w:p>
        </w:tc>
        <w:tc>
          <w:tcPr>
            <w:tcW w:w="1736" w:type="dxa"/>
          </w:tcPr>
          <w:p w14:paraId="7263D35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产品名称</w:t>
            </w:r>
          </w:p>
        </w:tc>
        <w:tc>
          <w:tcPr>
            <w:tcW w:w="5943" w:type="dxa"/>
            <w:vAlign w:val="center"/>
          </w:tcPr>
          <w:p w14:paraId="7AB0046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技术要求</w:t>
            </w:r>
          </w:p>
        </w:tc>
      </w:tr>
      <w:tr w14:paraId="519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FB8B05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w:t>
            </w:r>
          </w:p>
        </w:tc>
        <w:tc>
          <w:tcPr>
            <w:tcW w:w="1736" w:type="dxa"/>
            <w:shd w:val="clear" w:color="auto" w:fill="auto"/>
            <w:vAlign w:val="center"/>
          </w:tcPr>
          <w:p w14:paraId="3B5153B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城乡智慧公交候车亭亭体</w:t>
            </w:r>
          </w:p>
        </w:tc>
        <w:tc>
          <w:tcPr>
            <w:tcW w:w="5943" w:type="dxa"/>
          </w:tcPr>
          <w:p w14:paraId="3A048A9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整体尺寸：6000mm*1800mm*2753mm</w:t>
            </w:r>
          </w:p>
          <w:p w14:paraId="5B457BC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立柱采用不低于120*160*4mm镀锌管加工焊接成型，下端焊接8mm镀锌钢筋板，立柱底板12mm钢板一体切割成型与立柱焊接为一体；</w:t>
            </w:r>
          </w:p>
          <w:p w14:paraId="13AB431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 xml:space="preserve">顶棚封板采用上下封板平铺不低于2.0mm镀锌板，顶棚主框架不低于200*100*3.0mm镀锌管加工焊接成型； </w:t>
            </w:r>
          </w:p>
          <w:p w14:paraId="2C3A68A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广告大灯箱体采用不低于2mm镀锌板制作而成。门框采用不低于1.5mm镀锌板制作而成广告视窗采用8mm黑边丝印钢化玻璃；</w:t>
            </w:r>
          </w:p>
          <w:p w14:paraId="57CCD21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电子站牌及小灯箱体采用不低于2mm镀锌板制作而成。门框采用不低1.5mm镀锌板制作而成。广告视窗采用6mm黑边丝印钢化玻璃。</w:t>
            </w:r>
          </w:p>
          <w:p w14:paraId="67A3870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座凳骨架采用60*40镀锌管焊接而成。坐凳凳面为30*70塑木，包边采用不低于2mm镀锌板。</w:t>
            </w:r>
          </w:p>
          <w:p w14:paraId="078001D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立柱预埋地脚采用M18*75高强度镀锌地脚螺栓、高强度螺母，40*40*4mm角钢，箍筋采用Ф16.5mm圆钢；</w:t>
            </w:r>
          </w:p>
          <w:p w14:paraId="54D471D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lang w:bidi="ar"/>
              </w:rPr>
            </w:pPr>
            <w:r>
              <w:rPr>
                <w:rFonts w:hint="eastAsia" w:ascii="宋体" w:hAnsi="宋体" w:cs="宋体"/>
                <w:kern w:val="0"/>
                <w:sz w:val="24"/>
                <w:szCs w:val="24"/>
              </w:rPr>
              <w:t>供电方式：</w:t>
            </w:r>
            <w:r>
              <w:rPr>
                <w:rFonts w:hint="eastAsia" w:ascii="宋体" w:hAnsi="宋体" w:cs="宋体"/>
                <w:kern w:val="0"/>
                <w:sz w:val="24"/>
                <w:szCs w:val="24"/>
                <w:lang w:bidi="ar"/>
              </w:rPr>
              <w:t>箱体亮化照明采用太阳能组件供电；</w:t>
            </w:r>
          </w:p>
          <w:p w14:paraId="751F6CC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p>
        </w:tc>
      </w:tr>
      <w:tr w14:paraId="031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95FE2E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2</w:t>
            </w:r>
          </w:p>
        </w:tc>
        <w:tc>
          <w:tcPr>
            <w:tcW w:w="1736" w:type="dxa"/>
            <w:shd w:val="clear" w:color="auto" w:fill="FFFFFF"/>
            <w:vAlign w:val="center"/>
          </w:tcPr>
          <w:p w14:paraId="6E8FE42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太阳能光伏板</w:t>
            </w:r>
          </w:p>
        </w:tc>
        <w:tc>
          <w:tcPr>
            <w:tcW w:w="5943" w:type="dxa"/>
            <w:shd w:val="clear" w:color="auto" w:fill="auto"/>
          </w:tcPr>
          <w:p w14:paraId="21305CF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1.采用太阳能供电方式，实现本地夜间照明使用；</w:t>
            </w:r>
          </w:p>
          <w:p w14:paraId="576A9358">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2</w:t>
            </w:r>
            <w:r>
              <w:rPr>
                <w:rFonts w:hint="eastAsia" w:ascii="宋体" w:hAnsi="宋体" w:cs="宋体"/>
                <w:lang w:val="en-US"/>
              </w:rPr>
              <w:t>.</w:t>
            </w:r>
            <w:r>
              <w:rPr>
                <w:rFonts w:hint="eastAsia" w:ascii="宋体" w:hAnsi="宋体" w:cs="宋体"/>
              </w:rPr>
              <w:t>太阳能光伏板材质：单晶硅；</w:t>
            </w:r>
          </w:p>
          <w:p w14:paraId="2EA3723C">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3.电池片：效率达18%,填充因子≥75%；</w:t>
            </w:r>
          </w:p>
          <w:p w14:paraId="4F62246A">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kern w:val="0"/>
                <w:lang w:val="en-US"/>
              </w:rPr>
            </w:pPr>
            <w:r>
              <w:rPr>
                <w:rFonts w:hint="eastAsia" w:ascii="宋体" w:hAnsi="宋体" w:cs="宋体"/>
                <w:lang w:val="en-US"/>
              </w:rPr>
              <w:t>4.</w:t>
            </w:r>
            <w:r>
              <w:rPr>
                <w:rFonts w:hint="eastAsia" w:ascii="宋体" w:hAnsi="宋体" w:cs="宋体"/>
              </w:rPr>
              <w:t>太阳能电池组件功率≥110W，使用寿命10年以上，衰减率：25年≤20%。</w:t>
            </w:r>
          </w:p>
        </w:tc>
      </w:tr>
      <w:tr w14:paraId="3663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CC71B7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3</w:t>
            </w:r>
          </w:p>
        </w:tc>
        <w:tc>
          <w:tcPr>
            <w:tcW w:w="1736" w:type="dxa"/>
            <w:shd w:val="clear" w:color="auto" w:fill="auto"/>
            <w:vAlign w:val="center"/>
          </w:tcPr>
          <w:p w14:paraId="5D76ACB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锂离子电池</w:t>
            </w:r>
          </w:p>
        </w:tc>
        <w:tc>
          <w:tcPr>
            <w:tcW w:w="5943" w:type="dxa"/>
            <w:shd w:val="clear" w:color="auto" w:fill="auto"/>
          </w:tcPr>
          <w:p w14:paraId="2CCC76D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1.锂电池容量≥50Ah，采用防水防尘铝壳装置，放电性能不低于额定容量的100％（禁用阶梯使用动力拆解电池）；</w:t>
            </w:r>
          </w:p>
          <w:p w14:paraId="3AF8F7B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2.太阳能专用锂电智能储控单元，使用温度范围满足-20℃至+55℃；</w:t>
            </w:r>
          </w:p>
          <w:p w14:paraId="7C43215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3.具有防水、防潮、防腐、保温隔热等功能。</w:t>
            </w:r>
          </w:p>
        </w:tc>
      </w:tr>
      <w:tr w14:paraId="3C6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63EC52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4</w:t>
            </w:r>
          </w:p>
        </w:tc>
        <w:tc>
          <w:tcPr>
            <w:tcW w:w="1736" w:type="dxa"/>
            <w:shd w:val="clear" w:color="auto" w:fill="FFFFFF"/>
            <w:vAlign w:val="center"/>
          </w:tcPr>
          <w:p w14:paraId="511DC40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智能控制器</w:t>
            </w:r>
          </w:p>
        </w:tc>
        <w:tc>
          <w:tcPr>
            <w:tcW w:w="5943" w:type="dxa"/>
            <w:shd w:val="clear" w:color="auto" w:fill="auto"/>
          </w:tcPr>
          <w:p w14:paraId="7DF5309A">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1.控制器具有充满断开（HIVD)功能，欠压断开（LVD）和恢复功能；</w:t>
            </w:r>
          </w:p>
          <w:p w14:paraId="425686C5">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2.控制器具备防雷保护≥25KV、负载短路保护、极性反接保护、反向放电保护功能；控制器空载损耗≤0.4%；具有mppt追踪功能，MPPT追踪功率≥99%，充电转换效率≥95%；低温工作符合GB/T 19064-2003 标准，连续在-20℃下低温运行12h，工作状态正常，表面无破损；高温工作符合GB/T 19064-2003标准，连续在85℃高温运行12h，工作状态正常，表面无破损； 控制器防护等级≥IP67；</w:t>
            </w:r>
          </w:p>
          <w:p w14:paraId="0C7D131A">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3.电快速瞬变脉冲群抗扰度性能符合GB/T 17626.4-2018标准要求，试验后设备无损坏功能正常；符合GB 4943.1-2022 抗电强度性能标准，试验后无击穿功能正常；振动试验符合GB/T 2423.10-2019标准要求，试验后设备无损坏功能正常；符合GB/T 2423.17-2024标准要求进行盐雾试验，试验后设备能正常工作，无腐蚀现象；符合GB/T 2423.16-2022 标准要求进行长霉试验，试验后设备无损坏功能正常；</w:t>
            </w:r>
          </w:p>
          <w:p w14:paraId="355296A0">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4.符合GB/T 5169.10-2017 着火危险性 标准要求，抗非正常热和火试验温度+650±10℃，无火焰、不灼热、绢纸未起燃。</w:t>
            </w:r>
          </w:p>
        </w:tc>
      </w:tr>
      <w:tr w14:paraId="18C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E778E0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5</w:t>
            </w:r>
          </w:p>
        </w:tc>
        <w:tc>
          <w:tcPr>
            <w:tcW w:w="1736" w:type="dxa"/>
            <w:shd w:val="clear" w:color="auto" w:fill="FFFFFF"/>
            <w:vAlign w:val="center"/>
          </w:tcPr>
          <w:p w14:paraId="3B9108A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亭体基础</w:t>
            </w:r>
          </w:p>
        </w:tc>
        <w:tc>
          <w:tcPr>
            <w:tcW w:w="5943" w:type="dxa"/>
          </w:tcPr>
          <w:p w14:paraId="46059B2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机械拆除无筋混凝土类路面层：宽度按市政要求，深度250mm-300mm，含清运、工地防护等费用；</w:t>
            </w:r>
          </w:p>
          <w:p w14:paraId="601EE32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混凝土类路面层修复：按市政要求施工，C20商品混凝土恢复浇筑，含垫层木模、锯缝防滑槽、养护、清场、工地防护等费用；</w:t>
            </w:r>
          </w:p>
          <w:p w14:paraId="1BFCB51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拆除人行道花岗岩：按市政要求施工，水泥砂浆垫层挖槽≥400mm；</w:t>
            </w:r>
          </w:p>
          <w:p w14:paraId="48BC2B7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人行道花岗岩恢复：按市政要求施工，含坑填土夯实、铺装碎石底层、水泥砂浆垫层、破损花岗岩购置费等费用；</w:t>
            </w:r>
          </w:p>
          <w:p w14:paraId="75DC549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破除绿化带：按市政要求施工，深度250mm-300mm，含清运、工地防护等费用；</w:t>
            </w:r>
          </w:p>
          <w:p w14:paraId="20A5EEF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绿化带恢复：按市政要求施工，含泥土回填、恢复草皮植被等费用；</w:t>
            </w:r>
          </w:p>
        </w:tc>
      </w:tr>
    </w:tbl>
    <w:p w14:paraId="03EE80BC">
      <w:pPr>
        <w:keepNext/>
        <w:keepLines/>
        <w:widowControl w:val="0"/>
        <w:numPr>
          <w:ilvl w:val="2"/>
          <w:numId w:val="3"/>
        </w:numPr>
        <w:spacing w:before="260" w:after="260" w:line="360" w:lineRule="auto"/>
        <w:outlineLvl w:val="2"/>
        <w:rPr>
          <w:rFonts w:hint="eastAsia" w:ascii="宋体" w:hAnsi="宋体" w:cs="宋体"/>
          <w:b/>
          <w:bCs/>
          <w:sz w:val="30"/>
          <w:szCs w:val="20"/>
        </w:rPr>
      </w:pPr>
      <w:r>
        <w:rPr>
          <w:rFonts w:hint="eastAsia" w:ascii="宋体" w:hAnsi="宋体" w:cs="宋体"/>
          <w:b/>
          <w:bCs/>
          <w:sz w:val="28"/>
          <w:szCs w:val="28"/>
        </w:rPr>
        <w:t>城乡智慧公交候车亭（数显）6米款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36"/>
        <w:gridCol w:w="975"/>
        <w:gridCol w:w="4968"/>
      </w:tblGrid>
      <w:tr w14:paraId="44E8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045FE65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序号</w:t>
            </w:r>
          </w:p>
        </w:tc>
        <w:tc>
          <w:tcPr>
            <w:tcW w:w="1736" w:type="dxa"/>
          </w:tcPr>
          <w:p w14:paraId="6E134DB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产品名称</w:t>
            </w:r>
          </w:p>
        </w:tc>
        <w:tc>
          <w:tcPr>
            <w:tcW w:w="5943" w:type="dxa"/>
            <w:gridSpan w:val="2"/>
            <w:vAlign w:val="center"/>
          </w:tcPr>
          <w:p w14:paraId="759A8B8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技术要求</w:t>
            </w:r>
          </w:p>
        </w:tc>
      </w:tr>
      <w:tr w14:paraId="7941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6ADBD6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w:t>
            </w:r>
          </w:p>
        </w:tc>
        <w:tc>
          <w:tcPr>
            <w:tcW w:w="1736" w:type="dxa"/>
            <w:shd w:val="clear" w:color="auto" w:fill="auto"/>
            <w:vAlign w:val="center"/>
          </w:tcPr>
          <w:p w14:paraId="7247F50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城乡智慧公交候车亭亭体</w:t>
            </w:r>
          </w:p>
        </w:tc>
        <w:tc>
          <w:tcPr>
            <w:tcW w:w="5943" w:type="dxa"/>
            <w:gridSpan w:val="2"/>
          </w:tcPr>
          <w:p w14:paraId="4D8FFAD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▲整体尺寸：6000mm*1800mm*2753mm</w:t>
            </w:r>
          </w:p>
          <w:p w14:paraId="2797CAB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立柱采用不低于200*200*8mm镀锌管加工焊接成型，立柱底端焊接模具制三角撑。下端焊接8mm镀锌钢筋板，立柱底板12mm钢板一体切割成型与立柱焊接为一体；</w:t>
            </w:r>
          </w:p>
          <w:p w14:paraId="0548FE4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顶棚封板采用上下封板平铺不低于2.0mm镀锌板；顶棚主框架不低于150*100*3.0mm镀锌管加工焊接成型，使用材料厚度超过3.0mm时使用数控激光切割机床加工，3.0mm以下材料使用数控冲床加工，保证精度；</w:t>
            </w:r>
          </w:p>
          <w:p w14:paraId="5C4F2F1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广告大灯箱体采用不低于2mm镀锌板制作而成。门框采用不低于1.5mm镀锌板制作而成广告视窗采用8mm黑边丝印钢化玻璃；</w:t>
            </w:r>
          </w:p>
          <w:p w14:paraId="64CFAFD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电子站牌及小灯箱体采用不低于2mm镀锌板制作而成。门框采用不低1.5mm镀锌板制作而成。广告视窗采用6mm黑边丝印钢化玻璃；</w:t>
            </w:r>
          </w:p>
          <w:p w14:paraId="0E99EDC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座凳骨架采用60*40镀锌管焊接而成。坐凳凳面为30*50塑木，包边采用不低于2mm镀锌板；</w:t>
            </w:r>
          </w:p>
          <w:p w14:paraId="4243ABE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lang w:bidi="ar"/>
              </w:rPr>
            </w:pPr>
            <w:r>
              <w:rPr>
                <w:rFonts w:hint="eastAsia" w:ascii="宋体" w:hAnsi="宋体" w:cs="宋体"/>
                <w:kern w:val="0"/>
                <w:sz w:val="24"/>
                <w:szCs w:val="24"/>
                <w:lang w:bidi="ar"/>
              </w:rPr>
              <w:t>数显屏</w:t>
            </w:r>
            <w:r>
              <w:rPr>
                <w:rFonts w:hint="eastAsia" w:ascii="宋体" w:hAnsi="宋体" w:cs="宋体"/>
                <w:kern w:val="0"/>
                <w:sz w:val="24"/>
                <w:szCs w:val="24"/>
              </w:rPr>
              <w:t>供电方式采用市电接入；</w:t>
            </w:r>
            <w:r>
              <w:rPr>
                <w:rFonts w:hint="eastAsia" w:ascii="宋体" w:hAnsi="宋体" w:cs="宋体"/>
                <w:kern w:val="0"/>
                <w:sz w:val="24"/>
                <w:szCs w:val="24"/>
                <w:lang w:bidi="ar"/>
              </w:rPr>
              <w:t>箱体亮化照明采用太阳能组件供电；</w:t>
            </w:r>
          </w:p>
          <w:p w14:paraId="3925C69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立柱预埋地脚采用M18*75高强度镀锌地脚螺栓、高强度螺母，40*40*4mm角钢，箍筋采用Ф16.5mm圆钢；</w:t>
            </w:r>
          </w:p>
        </w:tc>
      </w:tr>
      <w:tr w14:paraId="3E45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F1310EE">
            <w:pPr>
              <w:pStyle w:val="319"/>
              <w:widowControl w:val="0"/>
              <w:tabs>
                <w:tab w:val="left" w:pos="307"/>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2</w:t>
            </w:r>
          </w:p>
        </w:tc>
        <w:tc>
          <w:tcPr>
            <w:tcW w:w="1736" w:type="dxa"/>
            <w:shd w:val="clear" w:color="auto" w:fill="FFFFFF"/>
            <w:vAlign w:val="center"/>
          </w:tcPr>
          <w:p w14:paraId="297D6A2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太阳能光伏板</w:t>
            </w:r>
          </w:p>
        </w:tc>
        <w:tc>
          <w:tcPr>
            <w:tcW w:w="5943" w:type="dxa"/>
            <w:gridSpan w:val="2"/>
            <w:shd w:val="clear" w:color="auto" w:fill="auto"/>
          </w:tcPr>
          <w:p w14:paraId="4B5F39E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1.采用太阳能供电方式，实现本地夜间照明使用；</w:t>
            </w:r>
          </w:p>
          <w:p w14:paraId="1F3C5E68">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2</w:t>
            </w:r>
            <w:r>
              <w:rPr>
                <w:rFonts w:hint="eastAsia" w:ascii="宋体" w:hAnsi="宋体" w:cs="宋体"/>
                <w:lang w:val="en-US"/>
              </w:rPr>
              <w:t>.</w:t>
            </w:r>
            <w:r>
              <w:rPr>
                <w:rFonts w:hint="eastAsia" w:ascii="宋体" w:hAnsi="宋体" w:cs="宋体"/>
              </w:rPr>
              <w:t>太阳能光伏板材质：单晶硅；</w:t>
            </w:r>
          </w:p>
          <w:p w14:paraId="69FE844F">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3.电池片：效率达18%,填充因子≥75%；</w:t>
            </w:r>
          </w:p>
          <w:p w14:paraId="6426C44E">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kern w:val="0"/>
                <w:lang w:val="en-US"/>
              </w:rPr>
            </w:pPr>
            <w:r>
              <w:rPr>
                <w:rFonts w:hint="eastAsia" w:ascii="宋体" w:hAnsi="宋体" w:cs="宋体"/>
                <w:lang w:val="en-US"/>
              </w:rPr>
              <w:t>4.</w:t>
            </w:r>
            <w:r>
              <w:rPr>
                <w:rFonts w:hint="eastAsia" w:ascii="宋体" w:hAnsi="宋体" w:cs="宋体"/>
              </w:rPr>
              <w:t>太阳能电池组件功率≥110W，使用寿命10年以上，衰减率：25年≤20%。</w:t>
            </w:r>
          </w:p>
        </w:tc>
      </w:tr>
      <w:tr w14:paraId="2ED8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93B00D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3</w:t>
            </w:r>
          </w:p>
        </w:tc>
        <w:tc>
          <w:tcPr>
            <w:tcW w:w="1736" w:type="dxa"/>
            <w:shd w:val="clear" w:color="auto" w:fill="auto"/>
            <w:vAlign w:val="center"/>
          </w:tcPr>
          <w:p w14:paraId="079D184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锂离子电池</w:t>
            </w:r>
          </w:p>
        </w:tc>
        <w:tc>
          <w:tcPr>
            <w:tcW w:w="5943" w:type="dxa"/>
            <w:gridSpan w:val="2"/>
            <w:shd w:val="clear" w:color="auto" w:fill="auto"/>
          </w:tcPr>
          <w:p w14:paraId="30B8DDD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1.锂电池容量≥50Ah，采用防水防尘铝壳装置，放电性能不低于额定容量的100％（禁用阶梯使用动力拆解电池）；</w:t>
            </w:r>
          </w:p>
          <w:p w14:paraId="3F22711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2.太阳能专用锂电智能储控单元，使用温度范围满足-20℃至+55℃；</w:t>
            </w:r>
          </w:p>
          <w:p w14:paraId="27597B3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3.具有防水、防潮、防腐、保温隔热等功能。</w:t>
            </w:r>
          </w:p>
        </w:tc>
      </w:tr>
      <w:tr w14:paraId="559F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903497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4</w:t>
            </w:r>
          </w:p>
        </w:tc>
        <w:tc>
          <w:tcPr>
            <w:tcW w:w="1736" w:type="dxa"/>
            <w:shd w:val="clear" w:color="auto" w:fill="FFFFFF"/>
            <w:vAlign w:val="center"/>
          </w:tcPr>
          <w:p w14:paraId="1E2745A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智能控制器</w:t>
            </w:r>
          </w:p>
        </w:tc>
        <w:tc>
          <w:tcPr>
            <w:tcW w:w="5943" w:type="dxa"/>
            <w:gridSpan w:val="2"/>
            <w:shd w:val="clear" w:color="auto" w:fill="auto"/>
          </w:tcPr>
          <w:p w14:paraId="63A7300A">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1.控制器具有充满断开（HIVD)功能，欠压断开（LVD）和恢复功能；</w:t>
            </w:r>
          </w:p>
          <w:p w14:paraId="1FEAE7D2">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2.控制器具备防雷保护≥25KV、负载短路保护、极性反接保护、反向放电保护功能；控制器空载损耗≤0.4%；具有mppt追踪功能，MPPT追踪功率≥99%，充电转换效率≥95%；低温工作符合GB/T 19064-2003 标准，连续在-20℃下低温运行12h，工作状态正常，表面无破损；高温工作符合GB/T 19064-2003标准，连续在85℃高温运行12h，工作状态正常，表面无破损； 控制器防护等级≥IP67；</w:t>
            </w:r>
          </w:p>
          <w:p w14:paraId="11CC2441">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3.电快速瞬变脉冲群抗扰度性能符合GB/T 17626.4-2018标准要求，试验后设备无损坏功能正常；符合GB 4943.1-2022 抗电强度性能标准，试验后无击穿功能正常；振动试验符合GB/T 2423.10-2019标准要求，试验后设备无损坏功能正常；符合GB/T 2423.17-2024标准要求进行盐雾试验，试验后设备能正常工作，无腐蚀现象；符合GB/T 2423.16-2022 标准要求进行长霉试验，试验后设备无损坏功能正常；</w:t>
            </w:r>
          </w:p>
          <w:p w14:paraId="5F979798">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4.符合GB/T 5169.10-2017 着火危险性 标准要求，抗非正常热和火试验温度+650±10℃，无火焰、不灼热、绢纸未起燃；</w:t>
            </w:r>
          </w:p>
        </w:tc>
      </w:tr>
      <w:tr w14:paraId="7441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14:paraId="662731E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5</w:t>
            </w:r>
          </w:p>
        </w:tc>
        <w:tc>
          <w:tcPr>
            <w:tcW w:w="1736" w:type="dxa"/>
            <w:vMerge w:val="restart"/>
            <w:shd w:val="clear" w:color="auto" w:fill="FFFFFF"/>
            <w:vAlign w:val="center"/>
          </w:tcPr>
          <w:p w14:paraId="08B32F2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智慧数显电子站牌</w:t>
            </w:r>
          </w:p>
        </w:tc>
        <w:tc>
          <w:tcPr>
            <w:tcW w:w="975" w:type="dxa"/>
            <w:vAlign w:val="center"/>
          </w:tcPr>
          <w:p w14:paraId="5D24039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数字显示屏</w:t>
            </w:r>
          </w:p>
        </w:tc>
        <w:tc>
          <w:tcPr>
            <w:tcW w:w="4968" w:type="dxa"/>
            <w:shd w:val="clear" w:color="auto" w:fill="auto"/>
            <w:vAlign w:val="center"/>
          </w:tcPr>
          <w:p w14:paraId="49AB9D3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采用数字液晶显示，采用定制显示模式显示公交信息化，显示效果好，功耗低。</w:t>
            </w:r>
          </w:p>
          <w:p w14:paraId="57BA1DA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▲面板尺寸：16寸，使用寿命：2万小时以上，最高亮度：≥500cd/m²。</w:t>
            </w:r>
          </w:p>
          <w:p w14:paraId="1A10094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可实现公交线路名称、车辆到离站、预计到达时间、日期及天气内容</w:t>
            </w:r>
          </w:p>
        </w:tc>
      </w:tr>
      <w:tr w14:paraId="6E8A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136F425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FFFFFF"/>
            <w:vAlign w:val="center"/>
          </w:tcPr>
          <w:p w14:paraId="2E5096D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64B869E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控制器</w:t>
            </w:r>
          </w:p>
        </w:tc>
        <w:tc>
          <w:tcPr>
            <w:tcW w:w="4968" w:type="dxa"/>
            <w:vAlign w:val="center"/>
          </w:tcPr>
          <w:p w14:paraId="11C3F06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控制芯片：工业级嵌入式芯片</w:t>
            </w:r>
          </w:p>
          <w:p w14:paraId="24E97FD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扫描类型：软件匹配</w:t>
            </w:r>
          </w:p>
          <w:p w14:paraId="2CD9792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显示样式：每行显示多辆车辆信息</w:t>
            </w:r>
          </w:p>
          <w:p w14:paraId="2E0A7DA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字库：16点阵</w:t>
            </w:r>
          </w:p>
          <w:p w14:paraId="638436E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通讯接口:RS232/RS485</w:t>
            </w:r>
          </w:p>
          <w:p w14:paraId="623A383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kern w:val="0"/>
                <w:szCs w:val="24"/>
              </w:rPr>
              <w:t>供电:5V</w:t>
            </w:r>
          </w:p>
        </w:tc>
      </w:tr>
      <w:tr w14:paraId="136F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57B1BD8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FFFFFF"/>
            <w:vAlign w:val="center"/>
          </w:tcPr>
          <w:p w14:paraId="58BFD0C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51BA71F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无线模块</w:t>
            </w:r>
          </w:p>
        </w:tc>
        <w:tc>
          <w:tcPr>
            <w:tcW w:w="4968" w:type="dxa"/>
            <w:vAlign w:val="center"/>
          </w:tcPr>
          <w:p w14:paraId="78B2BF4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工业级4G或5G全网通DTU，不含SIM卡，用工业级器件和专门设计，能适应工业现场严酷的工作环境。无风扇设计，可长期工作在-25°C~+75°C间。采用完善的防掉线机制，保证数据终端永远在线。</w:t>
            </w:r>
          </w:p>
          <w:p w14:paraId="7C603F7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sz w:val="24"/>
                <w:szCs w:val="24"/>
              </w:rPr>
            </w:pPr>
            <w:r>
              <w:rPr>
                <w:rFonts w:hint="eastAsia" w:ascii="宋体" w:hAnsi="宋体" w:cs="宋体"/>
                <w:kern w:val="0"/>
                <w:sz w:val="24"/>
                <w:szCs w:val="24"/>
              </w:rPr>
              <w:t>1路 RS232，1路RS485通讯端口</w:t>
            </w:r>
          </w:p>
        </w:tc>
      </w:tr>
      <w:tr w14:paraId="2F3F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34F6CB5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FFFFFF"/>
            <w:vAlign w:val="center"/>
          </w:tcPr>
          <w:p w14:paraId="7AE32A7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77E1B02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kern w:val="0"/>
                <w:szCs w:val="24"/>
              </w:rPr>
              <w:t>智慧终端</w:t>
            </w:r>
          </w:p>
        </w:tc>
        <w:tc>
          <w:tcPr>
            <w:tcW w:w="4968" w:type="dxa"/>
            <w:vAlign w:val="center"/>
          </w:tcPr>
          <w:p w14:paraId="282F078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rPr>
              <w:t>当出现线路电压过高或过低，智慧终端切断电源，等电压恢复稳定，会自动供电，具有漏电保护、防雷保护、过载保护、抗干扰保护等功能；智慧终端具有自动重合闸功能，剩余电流保护断开后20s~60s自动重合闸1次，如果不成功，延时15min进行第2次重合闸，若不成功，延时15min进行第3次重合闸，如果不成功，则禁止再重合闸。</w:t>
            </w:r>
          </w:p>
        </w:tc>
      </w:tr>
      <w:tr w14:paraId="0ABC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C2E2FC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6</w:t>
            </w:r>
          </w:p>
        </w:tc>
        <w:tc>
          <w:tcPr>
            <w:tcW w:w="1736" w:type="dxa"/>
            <w:shd w:val="clear" w:color="auto" w:fill="FFFFFF"/>
            <w:vAlign w:val="center"/>
          </w:tcPr>
          <w:p w14:paraId="52EB5D6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无线卡</w:t>
            </w:r>
          </w:p>
        </w:tc>
        <w:tc>
          <w:tcPr>
            <w:tcW w:w="5943" w:type="dxa"/>
            <w:gridSpan w:val="2"/>
          </w:tcPr>
          <w:p w14:paraId="2A6BF5A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每月10G流量（含一年资费）</w:t>
            </w:r>
          </w:p>
        </w:tc>
      </w:tr>
      <w:tr w14:paraId="787E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667FED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7</w:t>
            </w:r>
          </w:p>
        </w:tc>
        <w:tc>
          <w:tcPr>
            <w:tcW w:w="1736" w:type="dxa"/>
            <w:shd w:val="clear" w:color="auto" w:fill="FFFFFF"/>
            <w:vAlign w:val="center"/>
          </w:tcPr>
          <w:p w14:paraId="0EA8FE4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电力接入</w:t>
            </w:r>
          </w:p>
        </w:tc>
        <w:tc>
          <w:tcPr>
            <w:tcW w:w="5943" w:type="dxa"/>
            <w:gridSpan w:val="2"/>
          </w:tcPr>
          <w:p w14:paraId="0430119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PE管地埋敷设：管径≥32，国标规格，含主材、敷设、包封、清场等费用（（暂定双管铺设）；</w:t>
            </w:r>
          </w:p>
          <w:p w14:paraId="431E690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复合材料井盖安装：400mm×400mm×40mm</w:t>
            </w:r>
          </w:p>
          <w:p w14:paraId="00AFEF5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取电电源线：RVV3*2.5。</w:t>
            </w:r>
          </w:p>
        </w:tc>
      </w:tr>
      <w:tr w14:paraId="2B9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5B423B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8</w:t>
            </w:r>
          </w:p>
        </w:tc>
        <w:tc>
          <w:tcPr>
            <w:tcW w:w="1736" w:type="dxa"/>
            <w:shd w:val="clear" w:color="auto" w:fill="FFFFFF"/>
            <w:vAlign w:val="center"/>
          </w:tcPr>
          <w:p w14:paraId="0ACAE44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亭体基础</w:t>
            </w:r>
          </w:p>
        </w:tc>
        <w:tc>
          <w:tcPr>
            <w:tcW w:w="5943" w:type="dxa"/>
            <w:gridSpan w:val="2"/>
          </w:tcPr>
          <w:p w14:paraId="24A4EFA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机械拆除无筋混凝土类路面层：宽度按市政要求，深度250mm-300mm，含清运、工地防护等费用；</w:t>
            </w:r>
          </w:p>
          <w:p w14:paraId="668AD4C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混凝土类路面层修复：按市政要求施工，C20商品混凝土恢复浇筑，含垫层木模、锯缝防滑槽、养护、清场、工地防护等费用；</w:t>
            </w:r>
          </w:p>
          <w:p w14:paraId="77119A7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拆除人行道花岗岩：按市政要求施工，水泥砂浆垫层挖槽≥400mm；</w:t>
            </w:r>
          </w:p>
          <w:p w14:paraId="79601F6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人行道花岗岩恢复：按市政要求施工，含坑填土夯实、铺装碎石底层、水泥砂浆垫层、破损花岗岩购置费等费用；</w:t>
            </w:r>
          </w:p>
          <w:p w14:paraId="77A1673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破除绿化带：按市政要求施工，深度250mm-300mm，含清运、工地防护等费用；</w:t>
            </w:r>
          </w:p>
          <w:p w14:paraId="0602919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绿化带恢复：按市政要求施工，含泥土回填、恢复草皮植被等费用；</w:t>
            </w:r>
          </w:p>
        </w:tc>
      </w:tr>
    </w:tbl>
    <w:p w14:paraId="25550E7C">
      <w:pPr>
        <w:pStyle w:val="319"/>
        <w:spacing w:line="240" w:lineRule="auto"/>
        <w:ind w:firstLine="0" w:firstLineChars="0"/>
        <w:rPr>
          <w:rFonts w:hint="eastAsia" w:cs="宋体"/>
        </w:rPr>
      </w:pPr>
    </w:p>
    <w:p w14:paraId="4B198064">
      <w:pPr>
        <w:pStyle w:val="319"/>
        <w:spacing w:line="240" w:lineRule="auto"/>
        <w:ind w:firstLine="0" w:firstLineChars="0"/>
        <w:rPr>
          <w:rFonts w:hint="eastAsia" w:cs="宋体"/>
        </w:rPr>
      </w:pPr>
    </w:p>
    <w:p w14:paraId="2C5F51E6">
      <w:pPr>
        <w:keepNext/>
        <w:keepLines/>
        <w:widowControl w:val="0"/>
        <w:numPr>
          <w:ilvl w:val="2"/>
          <w:numId w:val="3"/>
        </w:numPr>
        <w:spacing w:before="260" w:after="260" w:line="360" w:lineRule="auto"/>
        <w:outlineLvl w:val="2"/>
        <w:rPr>
          <w:rFonts w:hint="eastAsia" w:ascii="宋体" w:hAnsi="宋体" w:cs="宋体"/>
          <w:b/>
          <w:bCs/>
          <w:sz w:val="28"/>
          <w:szCs w:val="28"/>
        </w:rPr>
      </w:pPr>
      <w:r>
        <w:rPr>
          <w:rFonts w:hint="eastAsia" w:ascii="宋体" w:hAnsi="宋体" w:cs="宋体"/>
          <w:b/>
          <w:bCs/>
          <w:sz w:val="28"/>
          <w:szCs w:val="28"/>
        </w:rPr>
        <w:t>智慧公交驿站8米款</w:t>
      </w:r>
    </w:p>
    <w:p w14:paraId="5FD5A8AA">
      <w:pPr>
        <w:pStyle w:val="20"/>
        <w:spacing w:before="120"/>
        <w:rPr>
          <w:lang w:val="en-US"/>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36"/>
        <w:gridCol w:w="975"/>
        <w:gridCol w:w="4968"/>
      </w:tblGrid>
      <w:tr w14:paraId="525B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Pr>
          <w:p w14:paraId="22B45FD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序号</w:t>
            </w:r>
          </w:p>
        </w:tc>
        <w:tc>
          <w:tcPr>
            <w:tcW w:w="1736" w:type="dxa"/>
          </w:tcPr>
          <w:p w14:paraId="7CCEA6E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产品名称</w:t>
            </w:r>
          </w:p>
        </w:tc>
        <w:tc>
          <w:tcPr>
            <w:tcW w:w="5943" w:type="dxa"/>
            <w:gridSpan w:val="2"/>
            <w:vAlign w:val="center"/>
          </w:tcPr>
          <w:p w14:paraId="1EE500C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技术要求</w:t>
            </w:r>
          </w:p>
        </w:tc>
      </w:tr>
      <w:tr w14:paraId="3229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7E3596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w:t>
            </w:r>
          </w:p>
        </w:tc>
        <w:tc>
          <w:tcPr>
            <w:tcW w:w="1736" w:type="dxa"/>
            <w:shd w:val="clear" w:color="auto" w:fill="auto"/>
            <w:vAlign w:val="center"/>
          </w:tcPr>
          <w:p w14:paraId="07E8D71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智慧公交驿站亭体</w:t>
            </w:r>
          </w:p>
        </w:tc>
        <w:tc>
          <w:tcPr>
            <w:tcW w:w="5943" w:type="dxa"/>
            <w:gridSpan w:val="2"/>
          </w:tcPr>
          <w:p w14:paraId="0A90B366">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kern w:val="0"/>
                <w:sz w:val="24"/>
                <w:szCs w:val="24"/>
              </w:rPr>
              <w:t>▲</w:t>
            </w:r>
            <w:r>
              <w:rPr>
                <w:rFonts w:hint="eastAsia" w:ascii="宋体" w:eastAsia="宋体" w:cs="宋体"/>
                <w:sz w:val="24"/>
                <w:szCs w:val="24"/>
              </w:rPr>
              <w:t>整体尺寸：8000mm*1800mm*2753mm</w:t>
            </w:r>
          </w:p>
          <w:p w14:paraId="6C3F174F">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立柱采用不低于200*200*8mm镀锌管加工焊接成型，立柱底端焊接模具制三角撑。下端焊接8mm镀锌钢筋板，立柱底板12mm钢板一体切割成型与立柱焊接为一体；</w:t>
            </w:r>
          </w:p>
          <w:p w14:paraId="4B6E27F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 xml:space="preserve">顶棚封板采用上下封板平铺不低于2.0mm镀锌板，顶棚主框架不低于150*100*3.0mm镀锌管加工焊接成型； </w:t>
            </w:r>
          </w:p>
          <w:p w14:paraId="5BFEEDF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广告大灯箱体采用不低于2mm镀锌板制作而成。门框采用不低于1.5mm镀锌板制作而成广告视窗采用8mm黑边丝印钢化玻璃；</w:t>
            </w:r>
          </w:p>
          <w:p w14:paraId="5DFB0287">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Style w:val="321"/>
                <w:rFonts w:hint="eastAsia" w:eastAsia="宋体" w:cs="宋体"/>
                <w:szCs w:val="24"/>
              </w:rPr>
            </w:pPr>
            <w:r>
              <w:rPr>
                <w:rFonts w:hint="eastAsia" w:ascii="宋体" w:eastAsia="宋体" w:cs="宋体"/>
                <w:sz w:val="24"/>
                <w:szCs w:val="24"/>
              </w:rPr>
              <w:t>电子站牌小灯箱体采用不低于2mm镀锌板制作而成。门框采用不低1.5mm镀锌板制作而成。广告视窗采用6mm黑边丝印钢化玻璃；</w:t>
            </w:r>
          </w:p>
          <w:p w14:paraId="019CD5EE">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座凳骨架采用60*40镀锌管焊接而成。坐凳凳面为30*50塑木，包边采用不低于2mm镀锌板；</w:t>
            </w:r>
          </w:p>
          <w:p w14:paraId="78C7B99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lang w:bidi="ar"/>
              </w:rPr>
            </w:pPr>
            <w:r>
              <w:rPr>
                <w:rFonts w:hint="eastAsia" w:ascii="宋体" w:hAnsi="宋体" w:cs="宋体"/>
                <w:kern w:val="0"/>
                <w:sz w:val="24"/>
                <w:szCs w:val="24"/>
                <w:lang w:bidi="ar"/>
              </w:rPr>
              <w:t>智慧电子站牌</w:t>
            </w:r>
            <w:r>
              <w:rPr>
                <w:rFonts w:hint="eastAsia" w:ascii="宋体" w:hAnsi="宋体" w:cs="宋体"/>
                <w:kern w:val="0"/>
                <w:sz w:val="24"/>
                <w:szCs w:val="24"/>
              </w:rPr>
              <w:t>供电方式采用市电接入；</w:t>
            </w:r>
            <w:r>
              <w:rPr>
                <w:rFonts w:hint="eastAsia" w:ascii="宋体" w:hAnsi="宋体" w:cs="宋体"/>
                <w:kern w:val="0"/>
                <w:sz w:val="24"/>
                <w:szCs w:val="24"/>
                <w:lang w:bidi="ar"/>
              </w:rPr>
              <w:t>箱体亮化照明采用太阳能组件供电；</w:t>
            </w:r>
          </w:p>
          <w:p w14:paraId="2128B80B">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cs="宋体"/>
                <w:kern w:val="0"/>
                <w:sz w:val="24"/>
                <w:szCs w:val="24"/>
              </w:rPr>
            </w:pPr>
            <w:r>
              <w:rPr>
                <w:rFonts w:hint="eastAsia" w:ascii="宋体" w:eastAsia="宋体" w:cs="宋体"/>
                <w:sz w:val="24"/>
                <w:szCs w:val="24"/>
              </w:rPr>
              <w:t>立柱预埋地脚采用M18*75高强度镀锌地脚螺栓、高强度螺母，40*40*4mm角钢，箍筋采用Ф16.5mm圆钢。</w:t>
            </w:r>
          </w:p>
        </w:tc>
      </w:tr>
      <w:tr w14:paraId="2237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6A2C3D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2</w:t>
            </w:r>
          </w:p>
        </w:tc>
        <w:tc>
          <w:tcPr>
            <w:tcW w:w="1736" w:type="dxa"/>
            <w:shd w:val="clear" w:color="auto" w:fill="FFFFFF"/>
            <w:vAlign w:val="center"/>
          </w:tcPr>
          <w:p w14:paraId="5D40227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太阳能光伏板</w:t>
            </w:r>
          </w:p>
        </w:tc>
        <w:tc>
          <w:tcPr>
            <w:tcW w:w="5943" w:type="dxa"/>
            <w:gridSpan w:val="2"/>
            <w:shd w:val="clear" w:color="auto" w:fill="auto"/>
          </w:tcPr>
          <w:p w14:paraId="0077FA5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1.采用太阳能供电方式，实现本地夜间照明使用；</w:t>
            </w:r>
          </w:p>
          <w:p w14:paraId="15CBA8C9">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2</w:t>
            </w:r>
            <w:r>
              <w:rPr>
                <w:rFonts w:hint="eastAsia" w:ascii="宋体" w:hAnsi="宋体" w:cs="宋体"/>
                <w:lang w:val="en-US"/>
              </w:rPr>
              <w:t>.</w:t>
            </w:r>
            <w:r>
              <w:rPr>
                <w:rFonts w:hint="eastAsia" w:ascii="宋体" w:hAnsi="宋体" w:cs="宋体"/>
              </w:rPr>
              <w:t>太阳能光伏板材质：单晶硅；</w:t>
            </w:r>
          </w:p>
          <w:p w14:paraId="4116DDF2">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3.电池片：效率达18%,填充因子≥75%；</w:t>
            </w:r>
          </w:p>
          <w:p w14:paraId="254D515D">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kern w:val="0"/>
                <w:lang w:val="en-US"/>
              </w:rPr>
            </w:pPr>
            <w:r>
              <w:rPr>
                <w:rFonts w:hint="eastAsia" w:ascii="宋体" w:hAnsi="宋体" w:cs="宋体"/>
                <w:lang w:val="en-US"/>
              </w:rPr>
              <w:t>4.</w:t>
            </w:r>
            <w:r>
              <w:rPr>
                <w:rFonts w:hint="eastAsia" w:ascii="宋体" w:hAnsi="宋体" w:cs="宋体"/>
              </w:rPr>
              <w:t>太阳能电池组件功率≥110W，使用寿命10年以上，衰减率：25年≤20%。</w:t>
            </w:r>
          </w:p>
        </w:tc>
      </w:tr>
      <w:tr w14:paraId="61F9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7ED2FB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3</w:t>
            </w:r>
          </w:p>
        </w:tc>
        <w:tc>
          <w:tcPr>
            <w:tcW w:w="1736" w:type="dxa"/>
            <w:shd w:val="clear" w:color="auto" w:fill="auto"/>
            <w:vAlign w:val="center"/>
          </w:tcPr>
          <w:p w14:paraId="214B5E8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锂离子电池</w:t>
            </w:r>
          </w:p>
        </w:tc>
        <w:tc>
          <w:tcPr>
            <w:tcW w:w="5943" w:type="dxa"/>
            <w:gridSpan w:val="2"/>
            <w:shd w:val="clear" w:color="auto" w:fill="auto"/>
          </w:tcPr>
          <w:p w14:paraId="6376815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1.锂电池容量≥50Ah，采用防水防尘铝壳装置，放电性能不低于额定容量的100％（禁用阶梯使用动力拆解电池）；</w:t>
            </w:r>
          </w:p>
          <w:p w14:paraId="544BC83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2.太阳能专用锂电智能储控单元，使用温度范围满足-20℃至+55℃；</w:t>
            </w:r>
          </w:p>
          <w:p w14:paraId="7A4C738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3.具有防水、防潮、防腐、保温隔热等功能。</w:t>
            </w:r>
          </w:p>
        </w:tc>
      </w:tr>
      <w:tr w14:paraId="56C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9621E1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4</w:t>
            </w:r>
          </w:p>
        </w:tc>
        <w:tc>
          <w:tcPr>
            <w:tcW w:w="1736" w:type="dxa"/>
            <w:shd w:val="clear" w:color="auto" w:fill="FFFFFF"/>
            <w:vAlign w:val="center"/>
          </w:tcPr>
          <w:p w14:paraId="04281C4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智能控制器</w:t>
            </w:r>
          </w:p>
        </w:tc>
        <w:tc>
          <w:tcPr>
            <w:tcW w:w="5943" w:type="dxa"/>
            <w:gridSpan w:val="2"/>
            <w:shd w:val="clear" w:color="auto" w:fill="auto"/>
          </w:tcPr>
          <w:p w14:paraId="11D1F982">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1.控制器具有充满断开（HIVD)功能，欠压断开（LVD）和恢复功能；</w:t>
            </w:r>
          </w:p>
          <w:p w14:paraId="3F5DB3AA">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2.控制器具备防雷保护≥25KV、负载短路保护、极性反接保护、反向放电保护功能；控制器空载损耗≤0.4%；具有mppt追踪功能，MPPT追踪功率≥99%，充电转换效率≥95%；低温工作符合GB/T 19064-2003 标准，连续在-20℃下低温运行12h，工作状态正常，表面无破损；高温工作符合GB/T 19064-2003标准，连续在85℃高温运行12h，工作状态正常，表面无破损； 控制器防护等级≥IP67；</w:t>
            </w:r>
          </w:p>
          <w:p w14:paraId="08C24685">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3.电快速瞬变脉冲群抗扰度性能符合GB/T 17626.4-2018标准要求，试验后设备无损坏功能正常；符合GB 4943.1-2022 抗电强度性能标准，试验后无击穿功能正常；振动试验符合GB/T 2423.10-2019标准要求，试验后设备无损坏功能正常；符合GB/T 2423.17-2024标准要求进行盐雾试验，试验后设备能正常工作，无腐蚀现象；符合GB/T 2423.16-2022 标准要求进行长霉试验，试验后设备无损坏功能正常；</w:t>
            </w:r>
          </w:p>
          <w:p w14:paraId="201813EA">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4.符合GB/T 5169.10-2017 着火危险性 标准要求，抗非正常热和火试验温度+650±10℃，无火焰、不灼热、绢纸未起燃；</w:t>
            </w:r>
          </w:p>
        </w:tc>
      </w:tr>
      <w:tr w14:paraId="3D3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14:paraId="3CF7923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5</w:t>
            </w:r>
          </w:p>
        </w:tc>
        <w:tc>
          <w:tcPr>
            <w:tcW w:w="1736" w:type="dxa"/>
            <w:vMerge w:val="restart"/>
            <w:shd w:val="clear" w:color="auto" w:fill="auto"/>
            <w:vAlign w:val="center"/>
          </w:tcPr>
          <w:p w14:paraId="00B25DB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智慧电子站牌</w:t>
            </w:r>
          </w:p>
        </w:tc>
        <w:tc>
          <w:tcPr>
            <w:tcW w:w="975" w:type="dxa"/>
            <w:vAlign w:val="center"/>
          </w:tcPr>
          <w:p w14:paraId="55C225B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LCD显示屏</w:t>
            </w:r>
          </w:p>
        </w:tc>
        <w:tc>
          <w:tcPr>
            <w:tcW w:w="4968" w:type="dxa"/>
            <w:shd w:val="clear" w:color="auto" w:fill="auto"/>
            <w:vAlign w:val="bottom"/>
          </w:tcPr>
          <w:p w14:paraId="142E07C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公交电子站牌LCD显示屏，采用高亮户外工业屏，低功耗低热量设计，显示效果好，功耗低。</w:t>
            </w:r>
          </w:p>
          <w:p w14:paraId="44EDD707">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▲面板尺寸：55寸，面板类型：耐高温工业面板，显示比例：16:9，背光技术：LED，使用寿命：2万小时以上，最高亮度：≥1500cd/m²。</w:t>
            </w:r>
          </w:p>
          <w:p w14:paraId="735F110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pPr>
            <w:r>
              <w:rPr>
                <w:rFonts w:hint="eastAsia" w:ascii="宋体" w:hAnsi="宋体" w:cs="宋体"/>
                <w:kern w:val="0"/>
                <w:sz w:val="24"/>
                <w:szCs w:val="24"/>
              </w:rPr>
              <w:t>▲面板须具备节能认证</w:t>
            </w:r>
          </w:p>
          <w:p w14:paraId="211DA33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对比度：≥1000:1，解析度：≥1920(RGB)×1080(FHD)</w:t>
            </w:r>
          </w:p>
          <w:p w14:paraId="090C700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lang w:bidi="ar"/>
              </w:rPr>
              <w:t>在LCD屏界面的线路展示区域当线路数量不足时进行自动图片填充，多线路显示自动翻页。显示屏具备数据安全策略，非法更换控制器时显示屏具备保护性黑屏功能。</w:t>
            </w:r>
          </w:p>
        </w:tc>
      </w:tr>
      <w:tr w14:paraId="584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6F491BB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62B9246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73B5827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LCD控制器</w:t>
            </w:r>
          </w:p>
        </w:tc>
        <w:tc>
          <w:tcPr>
            <w:tcW w:w="4968" w:type="dxa"/>
            <w:shd w:val="clear" w:color="auto" w:fill="auto"/>
            <w:vAlign w:val="bottom"/>
          </w:tcPr>
          <w:p w14:paraId="155AF84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LCD播放器主要通过LVDS线和LCD液晶显示屏的逻辑板相连接进行信号的传输，LCD采用安卓系统开发，开机画面会显示安卓字样。显示画面能自由切割，可在同一画面显示线路信息、视频信号、及时通告、天气预报、时间及查询界面等，也可将视频信号切换为线路走向图，线路走向图上的车辆信息能实时更新。在LCD播放器上安装报站通讯软件用来接收后台下发的报站信息可以通过LCD播放器自由地调整画面的方向，视频广告的音量等。</w:t>
            </w:r>
          </w:p>
          <w:p w14:paraId="5DF3AF1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具体满足如下参数：</w:t>
            </w:r>
          </w:p>
          <w:p w14:paraId="68918D8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CPU及操作系统：四核及以上、Android4以上；主频：1.6G及以上，运行内存：4GB及以上，存储：32GB及以上；</w:t>
            </w:r>
          </w:p>
          <w:p w14:paraId="32F045E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网络：具备RJ45；</w:t>
            </w:r>
          </w:p>
          <w:p w14:paraId="46B63CB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图像旋转：支持0度90度180度270度手动/自动旋转；</w:t>
            </w:r>
          </w:p>
        </w:tc>
      </w:tr>
      <w:tr w14:paraId="0848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37AD502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0EE9799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tcPr>
          <w:p w14:paraId="2DEA1B8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kern w:val="0"/>
                <w:szCs w:val="24"/>
              </w:rPr>
              <w:t>供电模块</w:t>
            </w:r>
          </w:p>
        </w:tc>
        <w:tc>
          <w:tcPr>
            <w:tcW w:w="4968" w:type="dxa"/>
            <w:shd w:val="clear" w:color="auto" w:fill="auto"/>
            <w:vAlign w:val="bottom"/>
          </w:tcPr>
          <w:p w14:paraId="092FC29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系统包含空开1组，漏电保护开关1组、浪涌保护开关1组，整体电力采用24小时市政电进行供电。</w:t>
            </w:r>
          </w:p>
        </w:tc>
      </w:tr>
      <w:tr w14:paraId="7B54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52F6A65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5B5959A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0DD094D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集中管理器</w:t>
            </w:r>
          </w:p>
        </w:tc>
        <w:tc>
          <w:tcPr>
            <w:tcW w:w="4968" w:type="dxa"/>
            <w:shd w:val="clear" w:color="auto" w:fill="auto"/>
            <w:vAlign w:val="bottom"/>
          </w:tcPr>
          <w:p w14:paraId="15EBA32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电子站牌集中控制子系统集成了通讯、显示屏状态管理、电子站牌照明开关管理、门禁报警管理、温控管理，故障回传管理,时控管理等多种接口，可远程升级，保证智能化电子站牌发布信息的准确性及系统运行的稳定性；</w:t>
            </w:r>
          </w:p>
          <w:p w14:paraId="0BDFB45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以太网：10/100M以太网接口；</w:t>
            </w:r>
          </w:p>
          <w:p w14:paraId="2017246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系统冗余供电：2路，可支持冗余供电，提高系统可靠性；</w:t>
            </w:r>
          </w:p>
          <w:p w14:paraId="32DC94B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超大功率智能开关：2路，负载能力30A；大功率智能开关：5路，负载能力10A；小功率智能开关：3路，负载能力0.5A；</w:t>
            </w:r>
          </w:p>
          <w:p w14:paraId="53419EF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风扇状态自检：8路，具备8路风扇转速采集功能；</w:t>
            </w:r>
          </w:p>
          <w:p w14:paraId="177B96C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开关量输入：6路，可支持开门传感器、水淹传感器、振动传感器等接入；</w:t>
            </w:r>
          </w:p>
        </w:tc>
      </w:tr>
      <w:tr w14:paraId="15A2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71F08CA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345029F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026615F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kern w:val="0"/>
                <w:szCs w:val="24"/>
              </w:rPr>
              <w:t>传感模块</w:t>
            </w:r>
          </w:p>
        </w:tc>
        <w:tc>
          <w:tcPr>
            <w:tcW w:w="4968" w:type="dxa"/>
            <w:shd w:val="clear" w:color="auto" w:fill="auto"/>
            <w:vAlign w:val="bottom"/>
          </w:tcPr>
          <w:p w14:paraId="216456AE">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至少支持的环境检测功能有温湿度2个、门禁2个、水位监控1个；</w:t>
            </w:r>
          </w:p>
          <w:p w14:paraId="215E176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实现积水到预定位置自动断电的安全功能。</w:t>
            </w:r>
          </w:p>
          <w:p w14:paraId="31B55C4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具备触发门禁，现场语音提醒：门禁播报设备检修中，给你带来不便敬请谅解！ 并将告警信息推送至后端平台。</w:t>
            </w:r>
          </w:p>
        </w:tc>
      </w:tr>
      <w:tr w14:paraId="094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04B4222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0D8F72E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533728D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kern w:val="0"/>
                <w:szCs w:val="24"/>
              </w:rPr>
              <w:t>散热模块</w:t>
            </w:r>
          </w:p>
        </w:tc>
        <w:tc>
          <w:tcPr>
            <w:tcW w:w="4968" w:type="dxa"/>
            <w:shd w:val="clear" w:color="auto" w:fill="auto"/>
            <w:vAlign w:val="bottom"/>
          </w:tcPr>
          <w:p w14:paraId="0626605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电子站牌内部工作环境温度通过工业级热交换风扇组根据温控装置控制在-20℃到+65℃之间，可实现本地或者远程开启操作。</w:t>
            </w:r>
          </w:p>
        </w:tc>
      </w:tr>
      <w:tr w14:paraId="2A5A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7DD4FFF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6F6C6166">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2BE1689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kern w:val="0"/>
                <w:szCs w:val="24"/>
              </w:rPr>
              <w:t>TTS语音</w:t>
            </w:r>
          </w:p>
        </w:tc>
        <w:tc>
          <w:tcPr>
            <w:tcW w:w="4968" w:type="dxa"/>
            <w:shd w:val="clear" w:color="auto" w:fill="auto"/>
            <w:vAlign w:val="center"/>
          </w:tcPr>
          <w:p w14:paraId="017616F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rPr>
            </w:pPr>
            <w:r>
              <w:rPr>
                <w:rFonts w:hint="eastAsia" w:cs="宋体"/>
              </w:rPr>
              <w:t>语音播报：具备冠名播报功能</w:t>
            </w:r>
          </w:p>
        </w:tc>
      </w:tr>
      <w:tr w14:paraId="0F1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7718C47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0C36AE2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p>
        </w:tc>
        <w:tc>
          <w:tcPr>
            <w:tcW w:w="975" w:type="dxa"/>
            <w:vAlign w:val="center"/>
          </w:tcPr>
          <w:p w14:paraId="28C44CB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kern w:val="0"/>
                <w:szCs w:val="24"/>
              </w:rPr>
              <w:t>智慧终端</w:t>
            </w:r>
          </w:p>
        </w:tc>
        <w:tc>
          <w:tcPr>
            <w:tcW w:w="4968" w:type="dxa"/>
            <w:shd w:val="clear" w:color="auto" w:fill="auto"/>
            <w:vAlign w:val="center"/>
          </w:tcPr>
          <w:p w14:paraId="0DBFB89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kern w:val="0"/>
                <w:szCs w:val="24"/>
              </w:rPr>
            </w:pPr>
            <w:r>
              <w:rPr>
                <w:rFonts w:hint="eastAsia" w:cs="宋体"/>
              </w:rPr>
              <w:t>当出现线路电压过高或过低，智慧终端切断电源，等电压恢复稳定，会自动供电，具有漏电保护、防雷保护、过载保护、抗干扰保护等功能；智慧终端具有自动重合闸功能，剩余电流保护断开后20s~60s自动重合闸1次，如果不成功，延时15min进行第2次重合闸，若不成功，延时15min进行第3次重合闸，如果不成功，则禁止再重合闸。</w:t>
            </w:r>
          </w:p>
        </w:tc>
      </w:tr>
      <w:tr w14:paraId="0BE6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18D642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6</w:t>
            </w:r>
          </w:p>
        </w:tc>
        <w:tc>
          <w:tcPr>
            <w:tcW w:w="1736" w:type="dxa"/>
            <w:shd w:val="clear" w:color="auto" w:fill="FFFFFF"/>
            <w:vAlign w:val="center"/>
          </w:tcPr>
          <w:p w14:paraId="3848364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发光地砖</w:t>
            </w:r>
          </w:p>
        </w:tc>
        <w:tc>
          <w:tcPr>
            <w:tcW w:w="5943" w:type="dxa"/>
            <w:gridSpan w:val="2"/>
          </w:tcPr>
          <w:p w14:paraId="4556791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sz w:val="24"/>
                <w:szCs w:val="24"/>
              </w:rPr>
            </w:pPr>
            <w:r>
              <w:rPr>
                <w:rFonts w:hint="eastAsia" w:ascii="宋体" w:hAnsi="宋体" w:cs="宋体"/>
                <w:sz w:val="24"/>
                <w:szCs w:val="24"/>
              </w:rPr>
              <w:t>配置3套发光地砖</w:t>
            </w:r>
          </w:p>
          <w:p w14:paraId="2171200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sz w:val="24"/>
                <w:szCs w:val="24"/>
              </w:rPr>
              <w:t>候车亭内部集成发光地砖功能，安装后与路面持平，当无车辆进站时，显示为绿色，车辆进站时后台发送指令信号至前端发光地砖上。</w:t>
            </w:r>
            <w:r>
              <w:rPr>
                <w:rFonts w:hint="eastAsia" w:ascii="宋体" w:hAnsi="宋体" w:cs="宋体"/>
                <w:sz w:val="24"/>
                <w:szCs w:val="24"/>
              </w:rPr>
              <w:br w:type="textWrapping"/>
            </w:r>
            <w:r>
              <w:rPr>
                <w:rFonts w:hint="eastAsia" w:ascii="宋体" w:hAnsi="宋体" w:cs="宋体"/>
                <w:sz w:val="24"/>
                <w:szCs w:val="24"/>
              </w:rPr>
              <w:t>输入电压：24（V）</w:t>
            </w:r>
            <w:r>
              <w:rPr>
                <w:rFonts w:hint="eastAsia" w:ascii="宋体" w:hAnsi="宋体" w:cs="宋体"/>
                <w:sz w:val="24"/>
                <w:szCs w:val="24"/>
              </w:rPr>
              <w:br w:type="textWrapping"/>
            </w:r>
            <w:r>
              <w:rPr>
                <w:rFonts w:hint="eastAsia" w:ascii="宋体" w:hAnsi="宋体" w:cs="宋体"/>
                <w:sz w:val="24"/>
                <w:szCs w:val="24"/>
              </w:rPr>
              <w:t>颜色控制：远程指令控制</w:t>
            </w:r>
          </w:p>
        </w:tc>
      </w:tr>
      <w:tr w14:paraId="46B8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B69CDF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7</w:t>
            </w:r>
          </w:p>
        </w:tc>
        <w:tc>
          <w:tcPr>
            <w:tcW w:w="1736" w:type="dxa"/>
            <w:shd w:val="clear" w:color="auto" w:fill="FFFFFF"/>
            <w:vAlign w:val="center"/>
          </w:tcPr>
          <w:p w14:paraId="150F4C9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摄像头</w:t>
            </w:r>
          </w:p>
        </w:tc>
        <w:tc>
          <w:tcPr>
            <w:tcW w:w="5943" w:type="dxa"/>
            <w:gridSpan w:val="2"/>
          </w:tcPr>
          <w:p w14:paraId="06FAA1E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rPr>
            </w:pPr>
            <w:r>
              <w:rPr>
                <w:rFonts w:hint="eastAsia" w:cs="宋体"/>
                <w:kern w:val="0"/>
                <w:szCs w:val="24"/>
              </w:rPr>
              <w:t>配置2台摄像头</w:t>
            </w:r>
          </w:p>
          <w:p w14:paraId="58224C0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rPr>
              <w:t>▲</w:t>
            </w:r>
            <w:r>
              <w:rPr>
                <w:rFonts w:hint="eastAsia" w:cs="宋体"/>
                <w:kern w:val="0"/>
                <w:szCs w:val="24"/>
                <w:lang w:bidi="ar"/>
              </w:rPr>
              <w:t>1、400万 1/3" CMOS 变焦半球型星光网络摄像机</w:t>
            </w:r>
          </w:p>
          <w:p w14:paraId="36CC517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2、支持Smart侦测：场景变更侦测，虚焦侦测，区域入侵侦测，越界侦测，进入区域侦测，离开区域侦测，物品遗留侦测，物品拿取侦测，徘徊侦测等识别检测事件</w:t>
            </w:r>
          </w:p>
          <w:p w14:paraId="575ED5D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3、支持背光补偿，强光抑制，3D数字降噪，120 dB宽动态</w:t>
            </w:r>
          </w:p>
          <w:p w14:paraId="6C3D8F9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4、传感器类型：1/3" Progressive Scan CMOS</w:t>
            </w:r>
          </w:p>
          <w:p w14:paraId="10BB47F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5、最低照度：彩色：0.005 Lux @（F1.2，AGC ON），0 Lux with IR</w:t>
            </w:r>
          </w:p>
          <w:p w14:paraId="7BC47E9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6、宽动态：120 dB</w:t>
            </w:r>
          </w:p>
          <w:p w14:paraId="3C3A032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 xml:space="preserve">7、调节角度：水平：0°~355°，垂直：0°~75°，旋转：0°~355° </w:t>
            </w:r>
          </w:p>
          <w:p w14:paraId="18970EE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8、焦距&amp;视场角：2.7~8 mm：水平视场角：102.5°~51.4°，垂直视场角：54.6°~28.9°，对角视场角：122.7°~59.2°</w:t>
            </w:r>
          </w:p>
          <w:p w14:paraId="7622E4A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 xml:space="preserve">支持电动变焦 </w:t>
            </w:r>
          </w:p>
          <w:p w14:paraId="33AA610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9、补光灯类型：红外灯</w:t>
            </w:r>
          </w:p>
          <w:p w14:paraId="2A59810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rPr>
            </w:pPr>
            <w:r>
              <w:rPr>
                <w:rFonts w:hint="eastAsia" w:cs="宋体"/>
                <w:kern w:val="0"/>
                <w:szCs w:val="24"/>
                <w:lang w:bidi="ar"/>
              </w:rPr>
              <w:t>10、补光距离：最远可达30 m</w:t>
            </w:r>
          </w:p>
        </w:tc>
      </w:tr>
      <w:tr w14:paraId="6C05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8DFBA2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8</w:t>
            </w:r>
          </w:p>
        </w:tc>
        <w:tc>
          <w:tcPr>
            <w:tcW w:w="1736" w:type="dxa"/>
            <w:shd w:val="clear" w:color="auto" w:fill="FFFFFF"/>
            <w:vAlign w:val="center"/>
          </w:tcPr>
          <w:p w14:paraId="29F519F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应急广播室外音柱</w:t>
            </w:r>
          </w:p>
        </w:tc>
        <w:tc>
          <w:tcPr>
            <w:tcW w:w="5943" w:type="dxa"/>
            <w:gridSpan w:val="2"/>
            <w:shd w:val="clear" w:color="auto" w:fill="auto"/>
            <w:vAlign w:val="center"/>
          </w:tcPr>
          <w:p w14:paraId="3AF23AF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配置2台应急广播室外音柱</w:t>
            </w:r>
          </w:p>
          <w:p w14:paraId="79CC5FC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1、具备接收IP、DTMB、DVB-C、FM-RDS信号功能；</w:t>
            </w:r>
          </w:p>
          <w:p w14:paraId="30835DE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2、支持任意几种接收模式组合，第一信号源中断自动切换到第二信号源，第一信号源恢复则自动接收第一信号源。</w:t>
            </w:r>
          </w:p>
          <w:p w14:paraId="3AB5AC6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3、默认数字信号优于调频信号，应急信号优于日常信号。</w:t>
            </w:r>
          </w:p>
          <w:p w14:paraId="66A3A43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4、支持本地或远程在线升级，具备修改失败、升级失败后还原功能。5、具备数字签名认证功能，支持国密SM2算法。</w:t>
            </w:r>
          </w:p>
          <w:p w14:paraId="2EDF9FA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6、可将开关机，音量，DTMB/DVB-C、FM接收频率，本机编码，输出功率等信息回传到平台；</w:t>
            </w:r>
          </w:p>
          <w:p w14:paraId="53FDBDE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7、具备广播断电自动恢复功能。</w:t>
            </w:r>
          </w:p>
          <w:p w14:paraId="486B7C7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8、具备独立音量调节旋钮，日常广播时音量受电位器可调，应急广播时音量自动最大</w:t>
            </w:r>
          </w:p>
          <w:p w14:paraId="5E92E5D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9、具有过热、过压、过载保护功能，故障消失自动恢复。</w:t>
            </w:r>
          </w:p>
          <w:p w14:paraId="4488C95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10、射频输入口具有防雷保护功能，IP输入口具有隔离变压器防护。</w:t>
            </w:r>
          </w:p>
          <w:p w14:paraId="4EA1E79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11、采用防水设计，外置保险丝座。</w:t>
            </w:r>
          </w:p>
          <w:p w14:paraId="343DD6B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性能指标：</w:t>
            </w:r>
          </w:p>
          <w:p w14:paraId="4363A61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DVB-C接收频率范围：115~858MHz</w:t>
            </w:r>
          </w:p>
          <w:p w14:paraId="60E7983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2.DTMB接收频率范围：450~862MHz</w:t>
            </w:r>
          </w:p>
          <w:p w14:paraId="2FC8853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3.FM接收频率范围：76~108MHz</w:t>
            </w:r>
          </w:p>
          <w:p w14:paraId="3AAAC6F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4.DTMB接收灵敏度：≤-88dBm</w:t>
            </w:r>
          </w:p>
          <w:p w14:paraId="44A0294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5.DVB-C接收灵敏度：≤-78dBm</w:t>
            </w:r>
          </w:p>
          <w:p w14:paraId="4F5D6FE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6.FM接收灵敏度：≤20dBuV</w:t>
            </w:r>
          </w:p>
          <w:p w14:paraId="4E9BA1B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7.音频输出功率：≥25W</w:t>
            </w:r>
          </w:p>
          <w:p w14:paraId="4398331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8.频率响应：±2dB(100Hz—12KHz)</w:t>
            </w:r>
          </w:p>
          <w:p w14:paraId="40EDB18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9.谐波失真：≤1%</w:t>
            </w:r>
          </w:p>
          <w:p w14:paraId="79BF971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10.信噪比：≥60dB</w:t>
            </w:r>
          </w:p>
          <w:p w14:paraId="46158AB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11.工作电压范围：AC:180V～255V，50/60Hz；</w:t>
            </w:r>
          </w:p>
          <w:p w14:paraId="4377F52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12.待机功耗：≤5W</w:t>
            </w:r>
          </w:p>
        </w:tc>
      </w:tr>
      <w:tr w14:paraId="5A81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AE1A1B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9</w:t>
            </w:r>
          </w:p>
        </w:tc>
        <w:tc>
          <w:tcPr>
            <w:tcW w:w="1736" w:type="dxa"/>
            <w:shd w:val="clear" w:color="auto" w:fill="FFFFFF"/>
            <w:vAlign w:val="center"/>
          </w:tcPr>
          <w:p w14:paraId="7D05527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光纤链路</w:t>
            </w:r>
          </w:p>
        </w:tc>
        <w:tc>
          <w:tcPr>
            <w:tcW w:w="5943" w:type="dxa"/>
            <w:gridSpan w:val="2"/>
          </w:tcPr>
          <w:p w14:paraId="5039F53A">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lang w:bidi="ar"/>
              </w:rPr>
              <w:t>100M及以上本地运营商光纤链路接入（含一年资费）</w:t>
            </w:r>
          </w:p>
        </w:tc>
      </w:tr>
      <w:tr w14:paraId="6E79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5884AD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10</w:t>
            </w:r>
          </w:p>
        </w:tc>
        <w:tc>
          <w:tcPr>
            <w:tcW w:w="1736" w:type="dxa"/>
            <w:shd w:val="clear" w:color="auto" w:fill="FFFFFF"/>
            <w:vAlign w:val="center"/>
          </w:tcPr>
          <w:p w14:paraId="48ABC8E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电力接入</w:t>
            </w:r>
          </w:p>
        </w:tc>
        <w:tc>
          <w:tcPr>
            <w:tcW w:w="5943" w:type="dxa"/>
            <w:gridSpan w:val="2"/>
          </w:tcPr>
          <w:p w14:paraId="014866D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PE管地埋敷设：管径≥32，国标规格，含主材、敷设、包封、清场等费用（（暂定双管铺设）；</w:t>
            </w:r>
          </w:p>
          <w:p w14:paraId="519D52A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复合材料井盖安装：400mm×400mm×40mm</w:t>
            </w:r>
          </w:p>
          <w:p w14:paraId="1B783AF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lang w:bidi="ar"/>
              </w:rPr>
              <w:t>取电电源线：RVV3*2.5。</w:t>
            </w:r>
          </w:p>
        </w:tc>
      </w:tr>
      <w:tr w14:paraId="7C35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89C4BF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11</w:t>
            </w:r>
          </w:p>
        </w:tc>
        <w:tc>
          <w:tcPr>
            <w:tcW w:w="1736" w:type="dxa"/>
            <w:shd w:val="clear" w:color="auto" w:fill="FFFFFF"/>
            <w:vAlign w:val="center"/>
          </w:tcPr>
          <w:p w14:paraId="7F1AEB90">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亭体基础</w:t>
            </w:r>
          </w:p>
        </w:tc>
        <w:tc>
          <w:tcPr>
            <w:tcW w:w="5943" w:type="dxa"/>
            <w:gridSpan w:val="2"/>
          </w:tcPr>
          <w:p w14:paraId="46CBF34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机械拆除无筋混凝土类路面层：宽度按市政要求，深度250mm-300mm，含清运、工地防护等费用；</w:t>
            </w:r>
          </w:p>
          <w:p w14:paraId="1941410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混凝土类路面层修复：按市政要求施工，C20商品混凝土恢复浇筑，含垫层木模、锯缝防滑槽、养护、清场、工地防护等费用；</w:t>
            </w:r>
          </w:p>
          <w:p w14:paraId="7767F5D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拆除人行道花岗岩：按市政要求施工，水泥砂浆垫层挖槽≥400mm；</w:t>
            </w:r>
          </w:p>
          <w:p w14:paraId="6A4F2C9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人行道花岗岩恢复：按市政要求施工，含坑填土夯实、铺装碎石底层、水泥砂浆垫层、破损花岗岩购置费等费用；</w:t>
            </w:r>
          </w:p>
          <w:p w14:paraId="7A6DB36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破除绿化带：按市政要求施工，深度250mm-300mm，含清运、工地防护等费用；</w:t>
            </w:r>
          </w:p>
          <w:p w14:paraId="5D896D5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lang w:bidi="ar"/>
              </w:rPr>
              <w:t>绿化带恢复：按市政要求施工，含泥土回填、恢复草皮植被等费用；</w:t>
            </w:r>
          </w:p>
        </w:tc>
      </w:tr>
    </w:tbl>
    <w:p w14:paraId="20EE2CAB">
      <w:pPr>
        <w:pStyle w:val="319"/>
        <w:spacing w:line="240" w:lineRule="auto"/>
        <w:ind w:firstLine="0" w:firstLineChars="0"/>
        <w:rPr>
          <w:rFonts w:hint="eastAsia" w:cs="宋体"/>
        </w:rPr>
      </w:pPr>
    </w:p>
    <w:p w14:paraId="6C347090">
      <w:pPr>
        <w:pStyle w:val="319"/>
        <w:spacing w:line="240" w:lineRule="auto"/>
        <w:ind w:firstLine="0" w:firstLineChars="0"/>
        <w:rPr>
          <w:rFonts w:hint="eastAsia" w:cs="宋体"/>
        </w:rPr>
      </w:pPr>
    </w:p>
    <w:p w14:paraId="32CF395A">
      <w:pPr>
        <w:keepNext/>
        <w:keepLines/>
        <w:widowControl w:val="0"/>
        <w:numPr>
          <w:ilvl w:val="2"/>
          <w:numId w:val="3"/>
        </w:numPr>
        <w:spacing w:before="260" w:after="260" w:line="360" w:lineRule="auto"/>
        <w:outlineLvl w:val="2"/>
        <w:rPr>
          <w:rFonts w:hint="eastAsia" w:ascii="宋体" w:hAnsi="宋体" w:cs="宋体"/>
          <w:b/>
          <w:bCs/>
          <w:sz w:val="28"/>
          <w:szCs w:val="28"/>
        </w:rPr>
      </w:pPr>
      <w:r>
        <w:rPr>
          <w:rFonts w:hint="eastAsia" w:ascii="宋体" w:hAnsi="宋体" w:cs="宋体"/>
          <w:b/>
          <w:bCs/>
          <w:sz w:val="28"/>
          <w:szCs w:val="28"/>
        </w:rPr>
        <w:t>城东智慧服务站候车亭</w:t>
      </w:r>
    </w:p>
    <w:p w14:paraId="52D8010B">
      <w:pPr>
        <w:pStyle w:val="20"/>
        <w:spacing w:before="120"/>
        <w:rPr>
          <w:lang w:val="en-US"/>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36"/>
        <w:gridCol w:w="975"/>
        <w:gridCol w:w="4968"/>
      </w:tblGrid>
      <w:tr w14:paraId="1D04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43ACEA8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序号</w:t>
            </w:r>
          </w:p>
        </w:tc>
        <w:tc>
          <w:tcPr>
            <w:tcW w:w="1736" w:type="dxa"/>
          </w:tcPr>
          <w:p w14:paraId="5BAED7B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产品名称</w:t>
            </w:r>
          </w:p>
        </w:tc>
        <w:tc>
          <w:tcPr>
            <w:tcW w:w="5943" w:type="dxa"/>
            <w:gridSpan w:val="2"/>
            <w:vAlign w:val="center"/>
          </w:tcPr>
          <w:p w14:paraId="5D97A0E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技术要求</w:t>
            </w:r>
          </w:p>
        </w:tc>
      </w:tr>
      <w:tr w14:paraId="274D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008A7E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w:t>
            </w:r>
          </w:p>
        </w:tc>
        <w:tc>
          <w:tcPr>
            <w:tcW w:w="1736" w:type="dxa"/>
            <w:shd w:val="clear" w:color="auto" w:fill="auto"/>
            <w:vAlign w:val="center"/>
          </w:tcPr>
          <w:p w14:paraId="271F630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城东智慧服务站候车亭亭体</w:t>
            </w:r>
          </w:p>
        </w:tc>
        <w:tc>
          <w:tcPr>
            <w:tcW w:w="5943" w:type="dxa"/>
            <w:gridSpan w:val="2"/>
          </w:tcPr>
          <w:p w14:paraId="7A25D568">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Fonts w:ascii="宋体" w:cs="宋体"/>
                <w:szCs w:val="24"/>
              </w:rPr>
            </w:pPr>
            <w:r>
              <w:rPr>
                <w:rFonts w:hint="eastAsia" w:ascii="宋体" w:hAnsi="宋体" w:cs="宋体"/>
                <w:szCs w:val="24"/>
              </w:rPr>
              <w:t>▲整体尺寸：</w:t>
            </w:r>
            <w:r>
              <w:rPr>
                <w:rFonts w:ascii="宋体" w:hAnsi="宋体" w:cs="宋体"/>
                <w:szCs w:val="24"/>
              </w:rPr>
              <w:t>8</w:t>
            </w:r>
            <w:r>
              <w:rPr>
                <w:rFonts w:hint="eastAsia" w:ascii="宋体" w:hAnsi="宋体" w:cs="宋体"/>
                <w:szCs w:val="24"/>
              </w:rPr>
              <w:t>000mm*</w:t>
            </w:r>
            <w:r>
              <w:rPr>
                <w:rFonts w:ascii="宋体" w:hAnsi="宋体" w:cs="宋体"/>
                <w:szCs w:val="24"/>
              </w:rPr>
              <w:t>2500</w:t>
            </w:r>
            <w:r>
              <w:rPr>
                <w:rFonts w:hint="eastAsia" w:ascii="宋体" w:hAnsi="宋体" w:cs="宋体"/>
                <w:szCs w:val="24"/>
              </w:rPr>
              <w:t>mm*28</w:t>
            </w:r>
            <w:r>
              <w:rPr>
                <w:rFonts w:ascii="宋体" w:hAnsi="宋体" w:cs="宋体"/>
                <w:szCs w:val="24"/>
              </w:rPr>
              <w:t>5</w:t>
            </w:r>
            <w:r>
              <w:rPr>
                <w:rFonts w:hint="eastAsia" w:ascii="宋体" w:hAnsi="宋体" w:cs="宋体"/>
                <w:szCs w:val="24"/>
              </w:rPr>
              <w:t>0mm</w:t>
            </w:r>
          </w:p>
          <w:p w14:paraId="1878F1E4">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Fonts w:ascii="宋体" w:cs="宋体"/>
                <w:szCs w:val="24"/>
              </w:rPr>
            </w:pPr>
            <w:r>
              <w:rPr>
                <w:rFonts w:hint="eastAsia" w:ascii="宋体" w:hAnsi="宋体" w:cs="宋体"/>
                <w:szCs w:val="24"/>
              </w:rPr>
              <w:t>立柱采用不低于</w:t>
            </w:r>
            <w:r>
              <w:rPr>
                <w:rFonts w:ascii="宋体" w:hAnsi="宋体" w:cs="宋体"/>
                <w:szCs w:val="24"/>
              </w:rPr>
              <w:t>150</w:t>
            </w:r>
            <w:r>
              <w:rPr>
                <w:rFonts w:hint="eastAsia" w:ascii="宋体" w:hAnsi="宋体" w:cs="宋体"/>
                <w:szCs w:val="24"/>
              </w:rPr>
              <w:t>*</w:t>
            </w:r>
            <w:r>
              <w:rPr>
                <w:rFonts w:ascii="宋体" w:hAnsi="宋体" w:cs="宋体"/>
                <w:szCs w:val="24"/>
              </w:rPr>
              <w:t>15</w:t>
            </w:r>
            <w:r>
              <w:rPr>
                <w:rFonts w:hint="eastAsia" w:ascii="宋体" w:hAnsi="宋体" w:cs="宋体"/>
                <w:szCs w:val="24"/>
              </w:rPr>
              <w:t>0*</w:t>
            </w:r>
            <w:r>
              <w:rPr>
                <w:rFonts w:ascii="宋体" w:hAnsi="宋体" w:cs="宋体"/>
                <w:szCs w:val="24"/>
              </w:rPr>
              <w:t>4</w:t>
            </w:r>
            <w:r>
              <w:rPr>
                <w:rFonts w:hint="eastAsia" w:ascii="宋体" w:hAnsi="宋体" w:cs="宋体"/>
                <w:szCs w:val="24"/>
              </w:rPr>
              <w:t>mm镀锌管加工焊接成型，立柱底端焊接模具制三角撑。下端焊接8mm镀锌钢筋板，立柱底板</w:t>
            </w:r>
            <w:r>
              <w:rPr>
                <w:rFonts w:ascii="宋体" w:hAnsi="宋体" w:cs="宋体"/>
                <w:szCs w:val="24"/>
              </w:rPr>
              <w:t>15</w:t>
            </w:r>
            <w:r>
              <w:rPr>
                <w:rFonts w:hint="eastAsia" w:ascii="宋体" w:hAnsi="宋体" w:cs="宋体"/>
                <w:szCs w:val="24"/>
              </w:rPr>
              <w:t>mm钢板一体切割成型与立柱焊接为一体；</w:t>
            </w:r>
          </w:p>
          <w:p w14:paraId="72E47C16">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Fonts w:ascii="宋体" w:cs="宋体"/>
                <w:szCs w:val="24"/>
              </w:rPr>
            </w:pPr>
            <w:r>
              <w:rPr>
                <w:rFonts w:hint="eastAsia" w:ascii="宋体" w:hAnsi="宋体" w:cs="宋体"/>
                <w:szCs w:val="24"/>
              </w:rPr>
              <w:t>顶棚封板采用上下封板平铺不低于</w:t>
            </w:r>
            <w:r>
              <w:rPr>
                <w:rFonts w:ascii="宋体" w:hAnsi="宋体" w:cs="宋体"/>
                <w:szCs w:val="24"/>
              </w:rPr>
              <w:t>1.5</w:t>
            </w:r>
            <w:r>
              <w:rPr>
                <w:rFonts w:hint="eastAsia" w:ascii="宋体" w:hAnsi="宋体" w:cs="宋体"/>
                <w:szCs w:val="24"/>
              </w:rPr>
              <w:t>mm镀锌板，顶棚主框架不低于150*100*</w:t>
            </w:r>
            <w:r>
              <w:rPr>
                <w:rFonts w:ascii="宋体" w:hAnsi="宋体" w:cs="宋体"/>
                <w:szCs w:val="24"/>
              </w:rPr>
              <w:t>4</w:t>
            </w:r>
            <w:r>
              <w:rPr>
                <w:rFonts w:hint="eastAsia" w:ascii="宋体" w:hAnsi="宋体" w:cs="宋体"/>
                <w:szCs w:val="24"/>
              </w:rPr>
              <w:t xml:space="preserve">.0mm镀锌管加工焊接成型； </w:t>
            </w:r>
          </w:p>
          <w:p w14:paraId="4279440A">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Fonts w:ascii="宋体" w:cs="宋体"/>
                <w:szCs w:val="24"/>
              </w:rPr>
            </w:pPr>
            <w:r>
              <w:rPr>
                <w:rFonts w:hint="eastAsia" w:ascii="宋体" w:hAnsi="宋体" w:cs="宋体"/>
                <w:szCs w:val="24"/>
              </w:rPr>
              <w:t>广告大灯箱体采用不低于</w:t>
            </w:r>
            <w:r>
              <w:rPr>
                <w:rFonts w:ascii="宋体" w:hAnsi="宋体" w:cs="宋体"/>
                <w:szCs w:val="24"/>
              </w:rPr>
              <w:t>1.5</w:t>
            </w:r>
            <w:r>
              <w:rPr>
                <w:rFonts w:hint="eastAsia" w:ascii="宋体" w:hAnsi="宋体" w:cs="宋体"/>
                <w:szCs w:val="24"/>
              </w:rPr>
              <w:t>mm镀锌板制作而成。门框采用不低于1.5mm镀锌板制作而成广告视窗采用8mm黑边丝印钢化玻璃。</w:t>
            </w:r>
          </w:p>
          <w:p w14:paraId="41340AC6">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Style w:val="321"/>
                <w:rFonts w:hint="eastAsia" w:cs="宋体"/>
                <w:szCs w:val="24"/>
              </w:rPr>
            </w:pPr>
            <w:r>
              <w:rPr>
                <w:rFonts w:hint="eastAsia" w:ascii="宋体" w:hAnsi="宋体" w:cs="宋体"/>
                <w:szCs w:val="24"/>
              </w:rPr>
              <w:t>电子站牌及小灯箱体采用不低于</w:t>
            </w:r>
            <w:r>
              <w:rPr>
                <w:rFonts w:ascii="宋体" w:hAnsi="宋体" w:cs="宋体"/>
                <w:szCs w:val="24"/>
              </w:rPr>
              <w:t>1.5</w:t>
            </w:r>
            <w:r>
              <w:rPr>
                <w:rFonts w:hint="eastAsia" w:ascii="宋体" w:hAnsi="宋体" w:cs="宋体"/>
                <w:szCs w:val="24"/>
              </w:rPr>
              <w:t>mm镀锌板制作而成。门框采用不低1.5mm镀锌板制作而成。广告视窗采用6mm黑边丝印钢化玻璃。</w:t>
            </w:r>
          </w:p>
          <w:p w14:paraId="048E314A">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rPr>
                <w:rFonts w:ascii="宋体" w:cs="宋体"/>
                <w:szCs w:val="24"/>
              </w:rPr>
            </w:pPr>
            <w:r>
              <w:rPr>
                <w:rFonts w:hint="eastAsia" w:ascii="宋体" w:hAnsi="宋体" w:cs="宋体"/>
                <w:szCs w:val="24"/>
              </w:rPr>
              <w:t>座凳骨架采用60*40镀锌管焊接而成。坐凳凳面为30*50塑木，包边采用不低于</w:t>
            </w:r>
            <w:r>
              <w:rPr>
                <w:rFonts w:ascii="宋体" w:hAnsi="宋体" w:cs="宋体"/>
                <w:szCs w:val="24"/>
              </w:rPr>
              <w:t>1.5</w:t>
            </w:r>
            <w:r>
              <w:rPr>
                <w:rFonts w:hint="eastAsia" w:ascii="宋体" w:hAnsi="宋体" w:cs="宋体"/>
                <w:szCs w:val="24"/>
              </w:rPr>
              <w:t>mm镀锌板。具备有线充电和无线充电功能。</w:t>
            </w:r>
          </w:p>
          <w:p w14:paraId="5E0591D0">
            <w:pPr>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rPr>
                <w:rFonts w:hint="eastAsia" w:ascii="宋体" w:hAnsi="宋体" w:cs="宋体"/>
                <w:sz w:val="24"/>
                <w:szCs w:val="24"/>
              </w:rPr>
            </w:pPr>
            <w:r>
              <w:rPr>
                <w:rFonts w:hint="eastAsia" w:ascii="宋体" w:hAnsi="宋体" w:cs="宋体"/>
                <w:sz w:val="24"/>
                <w:szCs w:val="24"/>
              </w:rPr>
              <w:t>候车亭站名采用发光字制作，实现夜间亮化功能。</w:t>
            </w:r>
          </w:p>
          <w:p w14:paraId="16B7BFAB">
            <w:pPr>
              <w:pStyle w:val="8"/>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Lines="50"/>
              <w:ind w:firstLine="480"/>
              <w:rPr>
                <w:rFonts w:hint="eastAsia" w:ascii="宋体" w:hAnsi="宋体" w:cs="宋体"/>
                <w:sz w:val="24"/>
                <w:szCs w:val="24"/>
              </w:rPr>
            </w:pPr>
            <w:r>
              <w:rPr>
                <w:rFonts w:hint="eastAsia" w:ascii="宋体" w:hAnsi="宋体" w:cs="宋体"/>
                <w:sz w:val="24"/>
                <w:szCs w:val="24"/>
                <w:lang w:bidi="ar"/>
              </w:rPr>
              <w:t>首末站发车屏</w:t>
            </w:r>
            <w:r>
              <w:rPr>
                <w:rFonts w:hint="eastAsia" w:ascii="宋体" w:hAnsi="宋体" w:cs="宋体"/>
                <w:sz w:val="24"/>
                <w:szCs w:val="24"/>
              </w:rPr>
              <w:t>供电方式采用市电接入；</w:t>
            </w:r>
            <w:r>
              <w:rPr>
                <w:rFonts w:hint="eastAsia" w:ascii="宋体" w:hAnsi="宋体" w:cs="宋体"/>
                <w:sz w:val="24"/>
                <w:szCs w:val="24"/>
                <w:lang w:bidi="ar"/>
              </w:rPr>
              <w:t>箱体亮化照明采用太阳能组件供电；</w:t>
            </w:r>
          </w:p>
          <w:p w14:paraId="2240B434">
            <w:pPr>
              <w:pStyle w:val="323"/>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ind w:firstLine="480"/>
              <w:jc w:val="both"/>
            </w:pPr>
            <w:r>
              <w:rPr>
                <w:rFonts w:hint="eastAsia" w:ascii="宋体" w:hAnsi="宋体" w:cs="宋体"/>
                <w:szCs w:val="24"/>
              </w:rPr>
              <w:t>立柱预埋地脚采用M18*7</w:t>
            </w:r>
            <w:r>
              <w:rPr>
                <w:rFonts w:ascii="宋体" w:hAnsi="宋体" w:cs="宋体"/>
                <w:szCs w:val="24"/>
              </w:rPr>
              <w:t>50mm</w:t>
            </w:r>
            <w:r>
              <w:rPr>
                <w:rFonts w:hint="eastAsia" w:ascii="宋体" w:hAnsi="宋体" w:cs="宋体"/>
                <w:szCs w:val="24"/>
              </w:rPr>
              <w:t>高强度镀锌地脚螺栓、高强度螺母，40*40*4mm角钢，箍筋采用Ф16.5mm圆钢。</w:t>
            </w:r>
          </w:p>
        </w:tc>
      </w:tr>
      <w:tr w14:paraId="0963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1CCA38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2</w:t>
            </w:r>
          </w:p>
        </w:tc>
        <w:tc>
          <w:tcPr>
            <w:tcW w:w="1736" w:type="dxa"/>
            <w:shd w:val="clear" w:color="auto" w:fill="FFFFFF"/>
            <w:vAlign w:val="center"/>
          </w:tcPr>
          <w:p w14:paraId="52A94E1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太阳能光伏板</w:t>
            </w:r>
          </w:p>
        </w:tc>
        <w:tc>
          <w:tcPr>
            <w:tcW w:w="5943" w:type="dxa"/>
            <w:gridSpan w:val="2"/>
            <w:shd w:val="clear" w:color="auto" w:fill="auto"/>
          </w:tcPr>
          <w:p w14:paraId="442604CD">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1.采用太阳能供电方式，实现本地夜间照明使用；</w:t>
            </w:r>
          </w:p>
          <w:p w14:paraId="0192FFA6">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2</w:t>
            </w:r>
            <w:r>
              <w:rPr>
                <w:rFonts w:hint="eastAsia" w:ascii="宋体" w:hAnsi="宋体" w:cs="宋体"/>
                <w:lang w:val="en-US"/>
              </w:rPr>
              <w:t>.</w:t>
            </w:r>
            <w:r>
              <w:rPr>
                <w:rFonts w:hint="eastAsia" w:ascii="宋体" w:hAnsi="宋体" w:cs="宋体"/>
              </w:rPr>
              <w:t>太阳能光伏板材质：单晶硅；</w:t>
            </w:r>
          </w:p>
          <w:p w14:paraId="7F66283E">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rPr>
            </w:pPr>
            <w:r>
              <w:rPr>
                <w:rFonts w:hint="eastAsia" w:ascii="宋体" w:hAnsi="宋体" w:cs="宋体"/>
              </w:rPr>
              <w:t>3.电池片：效率达18%,填充因子≥75%；</w:t>
            </w:r>
          </w:p>
          <w:p w14:paraId="0D22C16C">
            <w:pPr>
              <w:pStyle w:val="20"/>
              <w:widowControl/>
              <w:tabs>
                <w:tab w:val="left" w:pos="480"/>
                <w:tab w:val="left" w:pos="960"/>
                <w:tab w:val="left" w:pos="1440"/>
                <w:tab w:val="left" w:pos="1920"/>
                <w:tab w:val="left" w:pos="2400"/>
                <w:tab w:val="left" w:pos="2880"/>
                <w:tab w:val="left" w:pos="3360"/>
                <w:tab w:val="left" w:pos="3840"/>
                <w:tab w:val="right" w:pos="9356"/>
              </w:tabs>
              <w:adjustRightInd/>
              <w:spacing w:before="120" w:afterLines="50" w:line="240" w:lineRule="auto"/>
              <w:ind w:firstLine="0" w:firstLineChars="0"/>
              <w:rPr>
                <w:rFonts w:hint="eastAsia" w:ascii="宋体" w:hAnsi="宋体" w:cs="宋体"/>
                <w:kern w:val="0"/>
                <w:lang w:val="en-US"/>
              </w:rPr>
            </w:pPr>
            <w:r>
              <w:rPr>
                <w:rFonts w:hint="eastAsia" w:ascii="宋体" w:hAnsi="宋体" w:cs="宋体"/>
                <w:lang w:val="en-US"/>
              </w:rPr>
              <w:t>4.</w:t>
            </w:r>
            <w:r>
              <w:rPr>
                <w:rFonts w:hint="eastAsia" w:ascii="宋体" w:hAnsi="宋体" w:cs="宋体"/>
              </w:rPr>
              <w:t>太阳能电池组件功率≥110W，使用寿命10年以上，衰减率：25年≤20%。</w:t>
            </w:r>
          </w:p>
        </w:tc>
      </w:tr>
      <w:tr w14:paraId="2329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6B6724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3</w:t>
            </w:r>
          </w:p>
        </w:tc>
        <w:tc>
          <w:tcPr>
            <w:tcW w:w="1736" w:type="dxa"/>
            <w:shd w:val="clear" w:color="auto" w:fill="auto"/>
            <w:vAlign w:val="center"/>
          </w:tcPr>
          <w:p w14:paraId="1049FD8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锂离子电池</w:t>
            </w:r>
          </w:p>
        </w:tc>
        <w:tc>
          <w:tcPr>
            <w:tcW w:w="5943" w:type="dxa"/>
            <w:gridSpan w:val="2"/>
            <w:shd w:val="clear" w:color="auto" w:fill="auto"/>
          </w:tcPr>
          <w:p w14:paraId="0191178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1.锂电池容量≥50Ah，采用防水防尘铝壳装置，放电性能不低于额定容量的100％（禁用阶梯使用动力拆解电池）；</w:t>
            </w:r>
          </w:p>
          <w:p w14:paraId="3640D2A3">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left"/>
              <w:rPr>
                <w:rFonts w:hint="eastAsia" w:ascii="宋体" w:hAnsi="宋体" w:cs="宋体"/>
                <w:kern w:val="0"/>
                <w:sz w:val="24"/>
                <w:szCs w:val="24"/>
              </w:rPr>
            </w:pPr>
            <w:r>
              <w:rPr>
                <w:rFonts w:hint="eastAsia" w:ascii="宋体" w:hAnsi="宋体" w:cs="宋体"/>
                <w:kern w:val="0"/>
                <w:sz w:val="24"/>
                <w:szCs w:val="24"/>
              </w:rPr>
              <w:t>2.太阳能专用锂电智能储控单元，使用温度范围满足-20℃至+55℃；</w:t>
            </w:r>
          </w:p>
          <w:p w14:paraId="6FDD9852">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rPr>
                <w:rFonts w:hint="eastAsia" w:ascii="宋体" w:hAnsi="宋体" w:cs="宋体"/>
                <w:kern w:val="0"/>
                <w:sz w:val="24"/>
                <w:szCs w:val="24"/>
              </w:rPr>
            </w:pPr>
            <w:r>
              <w:rPr>
                <w:rFonts w:hint="eastAsia" w:ascii="宋体" w:hAnsi="宋体" w:cs="宋体"/>
                <w:kern w:val="0"/>
                <w:sz w:val="24"/>
                <w:szCs w:val="24"/>
              </w:rPr>
              <w:t>3.具有防水、防潮、防腐、保温隔热等功能。</w:t>
            </w:r>
          </w:p>
        </w:tc>
      </w:tr>
      <w:tr w14:paraId="7582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8BAB27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4</w:t>
            </w:r>
          </w:p>
        </w:tc>
        <w:tc>
          <w:tcPr>
            <w:tcW w:w="1736" w:type="dxa"/>
            <w:shd w:val="clear" w:color="auto" w:fill="FFFFFF"/>
            <w:vAlign w:val="center"/>
          </w:tcPr>
          <w:p w14:paraId="7D5DADC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智能控制器</w:t>
            </w:r>
          </w:p>
        </w:tc>
        <w:tc>
          <w:tcPr>
            <w:tcW w:w="5943" w:type="dxa"/>
            <w:gridSpan w:val="2"/>
            <w:shd w:val="clear" w:color="auto" w:fill="auto"/>
          </w:tcPr>
          <w:p w14:paraId="0DE1E6F2">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1.控制器具有充满断开（HIVD)功能，欠压断开（LVD）和恢复功能；</w:t>
            </w:r>
          </w:p>
          <w:p w14:paraId="2E65986C">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2.控制器具备防雷保护≥25KV、负载短路保护、极性反接保护、反向放电保护功能；控制器空载损耗≤0.4%；具有mppt追踪功能，MPPT追踪功率≥99%，充电转换效率≥95%；低温工作符合GB/T 19064-2003 标准，连续在-20℃下低温运行12h，工作状态正常，表面无破损；高温工作符合GB/T 19064-2003标准，连续在85℃高温运行12h，工作状态正常，表面无破损； 控制器防护等级≥IP67；</w:t>
            </w:r>
          </w:p>
          <w:p w14:paraId="0A953E28">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3.电快速瞬变脉冲群抗扰度性能符合GB/T 17626.4-2018标准要求，试验后设备无损坏功能正常；符合GB 4943.1-2022 抗电强度性能标准，试验后无击穿功能正常；振动试验符合GB/T 2423.10-2019标准要求，试验后设备无损坏功能正常；符合GB/T 2423.17-2024标准要求进行盐雾试验，试验后设备能正常工作，无腐蚀现象；符合GB/T 2423.16-2022 标准要求进行长霉试验，试验后设备无损坏功能正常；</w:t>
            </w:r>
          </w:p>
          <w:p w14:paraId="1A7E2C9F">
            <w:pPr>
              <w:pStyle w:val="5"/>
              <w:keepNext w:val="0"/>
              <w:keepLines w:val="0"/>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480"/>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4.符合GB/T 5169.10-2017 着火危险性 标准要求，抗非正常热和火试验温度+650±10℃，无火焰、不灼热、绢纸未起燃；</w:t>
            </w:r>
          </w:p>
        </w:tc>
      </w:tr>
      <w:tr w14:paraId="1B2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14:paraId="2BF7211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5</w:t>
            </w:r>
          </w:p>
        </w:tc>
        <w:tc>
          <w:tcPr>
            <w:tcW w:w="1736" w:type="dxa"/>
            <w:vMerge w:val="restart"/>
            <w:shd w:val="clear" w:color="auto" w:fill="auto"/>
            <w:vAlign w:val="center"/>
          </w:tcPr>
          <w:p w14:paraId="42BC44E5">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r>
              <w:rPr>
                <w:rFonts w:hint="eastAsia" w:ascii="宋体" w:hAnsi="宋体" w:cs="宋体"/>
                <w:kern w:val="0"/>
                <w:sz w:val="24"/>
                <w:szCs w:val="24"/>
                <w:lang w:bidi="ar"/>
              </w:rPr>
              <w:t>城东智慧服务站发车屏</w:t>
            </w:r>
          </w:p>
        </w:tc>
        <w:tc>
          <w:tcPr>
            <w:tcW w:w="975" w:type="dxa"/>
            <w:vAlign w:val="center"/>
          </w:tcPr>
          <w:p w14:paraId="4BABD61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left"/>
              <w:rPr>
                <w:rFonts w:hint="eastAsia" w:cs="宋体"/>
                <w:szCs w:val="24"/>
              </w:rPr>
            </w:pPr>
            <w:r>
              <w:rPr>
                <w:rFonts w:hint="eastAsia" w:cs="宋体"/>
                <w:szCs w:val="24"/>
              </w:rPr>
              <w:t>LCD显示屏</w:t>
            </w:r>
          </w:p>
        </w:tc>
        <w:tc>
          <w:tcPr>
            <w:tcW w:w="4968" w:type="dxa"/>
            <w:vAlign w:val="center"/>
          </w:tcPr>
          <w:p w14:paraId="1A41F6F8">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公交电子站牌LCD显示屏，采用高亮户外工业屏，低功耗低热量设计，显示效果好，功耗低。</w:t>
            </w:r>
          </w:p>
          <w:p w14:paraId="6FAC592A">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kern w:val="0"/>
                <w:sz w:val="24"/>
                <w:szCs w:val="24"/>
              </w:rPr>
              <w:t>▲</w:t>
            </w:r>
            <w:r>
              <w:rPr>
                <w:rFonts w:hint="eastAsia" w:ascii="宋体" w:eastAsia="宋体" w:cs="宋体"/>
                <w:sz w:val="24"/>
                <w:szCs w:val="24"/>
              </w:rPr>
              <w:t>面板尺寸：55寸，面板类型：耐高温工业面板，显示比例：16:9，背光技术：LED，使用寿命：2万小时以上，最高亮度：≥1500cd/m²。</w:t>
            </w:r>
          </w:p>
          <w:p w14:paraId="41E58EA1">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对比度：≥1000:1，解析度：≥1920(RGB)×1080(FHD)；</w:t>
            </w:r>
          </w:p>
          <w:p w14:paraId="1E9D7F65">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色域：≥100%；</w:t>
            </w:r>
          </w:p>
        </w:tc>
      </w:tr>
      <w:tr w14:paraId="0F61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tcPr>
          <w:p w14:paraId="2B9B678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03DFDF6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3E8ACDE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left"/>
              <w:rPr>
                <w:rFonts w:hint="eastAsia" w:cs="宋体"/>
                <w:szCs w:val="24"/>
              </w:rPr>
            </w:pPr>
            <w:r>
              <w:rPr>
                <w:rFonts w:hint="eastAsia" w:cs="宋体"/>
                <w:szCs w:val="24"/>
              </w:rPr>
              <w:t>LCD控制器</w:t>
            </w:r>
          </w:p>
        </w:tc>
        <w:tc>
          <w:tcPr>
            <w:tcW w:w="4968" w:type="dxa"/>
            <w:vAlign w:val="center"/>
          </w:tcPr>
          <w:p w14:paraId="6E0931EA">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LCD播放器主要通过LVDS线和LCD液晶显示屏的逻辑板相连接进行信号的传输，显示画面能自由切割，可在同一画面显示线路信息、视频信号、及时通告、天气预报、时间及查询界面等，也可将视频信号切换为线路走向图，线路走向图上的车辆信息能实时更新。在LCD播放器上安装报站通讯软件用来接收后台下发的报站信息可以通过LCD播放器自由地调整画面的方向，视频广告的音量等。</w:t>
            </w:r>
          </w:p>
          <w:p w14:paraId="71CCBD8A">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具体满足如下参数：</w:t>
            </w:r>
          </w:p>
          <w:p w14:paraId="569047C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CPU及操作系统：四核及以上、Android4以上；主频：1.6G及以上，运行内存：DDR34G及以上，存储：32GB及以上；</w:t>
            </w:r>
          </w:p>
          <w:p w14:paraId="781D6AE3">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网络：具备RJ45；</w:t>
            </w:r>
          </w:p>
          <w:p w14:paraId="1B9A7403">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图像旋转：支持0度90度180度270度手动/自动旋转。</w:t>
            </w:r>
          </w:p>
        </w:tc>
      </w:tr>
      <w:tr w14:paraId="7FC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tcPr>
          <w:p w14:paraId="25B2491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43AB463C">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1CB232D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left"/>
              <w:rPr>
                <w:rFonts w:hint="eastAsia" w:cs="宋体"/>
                <w:szCs w:val="24"/>
              </w:rPr>
            </w:pPr>
            <w:r>
              <w:rPr>
                <w:rFonts w:hint="eastAsia" w:cs="宋体"/>
                <w:szCs w:val="24"/>
              </w:rPr>
              <w:t>供电模块</w:t>
            </w:r>
          </w:p>
        </w:tc>
        <w:tc>
          <w:tcPr>
            <w:tcW w:w="4968" w:type="dxa"/>
          </w:tcPr>
          <w:p w14:paraId="7B54D05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系统包含空开1组，漏电保护开关1组、浪涌保护开关1组，整体电力采用24小时市政电进行供电。</w:t>
            </w:r>
          </w:p>
        </w:tc>
      </w:tr>
      <w:tr w14:paraId="1B0A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tcPr>
          <w:p w14:paraId="79964D0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161653F9">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71A03B1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left"/>
              <w:rPr>
                <w:rFonts w:hint="eastAsia" w:cs="宋体"/>
                <w:szCs w:val="24"/>
              </w:rPr>
            </w:pPr>
            <w:r>
              <w:rPr>
                <w:rFonts w:hint="eastAsia" w:cs="宋体"/>
                <w:szCs w:val="24"/>
              </w:rPr>
              <w:t>集中管理器</w:t>
            </w:r>
          </w:p>
        </w:tc>
        <w:tc>
          <w:tcPr>
            <w:tcW w:w="4968" w:type="dxa"/>
            <w:vAlign w:val="center"/>
          </w:tcPr>
          <w:p w14:paraId="2B08C89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电子站牌集中控制子系统集成了通讯、显示屏状态管理、电子站牌照明开关管理、门禁报警管理、温控管理，故障回传管理,时控管理等多种接口，可远程升级，保证智能化电子站牌发布信息的准确性及系统运行的稳定性。</w:t>
            </w:r>
          </w:p>
          <w:p w14:paraId="0B030E1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以外网：10/100M以太网接口</w:t>
            </w:r>
          </w:p>
          <w:p w14:paraId="0F3F35CF">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接口：TYPE-A接口（USB2.0标准），3路RS485通讯，符合工业Modbus通讯协议，2路DB9接口RS232通讯，1路TTS语音接口通讯</w:t>
            </w:r>
          </w:p>
          <w:p w14:paraId="0700104F">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系统冗余供电：2路，可支持冗余供电，提高系统可靠性</w:t>
            </w:r>
          </w:p>
          <w:p w14:paraId="287E4C77">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超大功率智能开关：2路，负载能力30A；大功率智能开关：5路，负载能力10A；小功率智能开关：3路，负载能力0.5A</w:t>
            </w:r>
          </w:p>
          <w:p w14:paraId="104839B0">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风扇状态自检：8路，具备8路风扇转速采集功能</w:t>
            </w:r>
          </w:p>
          <w:p w14:paraId="3DD9E137">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开关量输入：6路，可支持开门传感器、水淹传感器、振动传感器等接入</w:t>
            </w:r>
          </w:p>
          <w:p w14:paraId="6AA1D15F">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指示灯：电源指示灯、运行指示灯、通讯指示灯</w:t>
            </w:r>
          </w:p>
          <w:p w14:paraId="5CEA13E9">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系统升级：支持本地U盘和远程网络升级</w:t>
            </w:r>
          </w:p>
        </w:tc>
      </w:tr>
      <w:tr w14:paraId="1B84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tcPr>
          <w:p w14:paraId="02FA0A6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4D6CD92B">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63D42DB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left"/>
              <w:rPr>
                <w:rFonts w:hint="eastAsia" w:cs="宋体"/>
                <w:szCs w:val="24"/>
              </w:rPr>
            </w:pPr>
            <w:r>
              <w:rPr>
                <w:rFonts w:hint="eastAsia" w:cs="宋体"/>
                <w:szCs w:val="24"/>
              </w:rPr>
              <w:t>传感模块</w:t>
            </w:r>
          </w:p>
        </w:tc>
        <w:tc>
          <w:tcPr>
            <w:tcW w:w="4968" w:type="dxa"/>
            <w:vAlign w:val="center"/>
          </w:tcPr>
          <w:p w14:paraId="5DEB00A6">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至少支持的环境检测功能有温湿度2个、门禁2个、水位监控1个；</w:t>
            </w:r>
          </w:p>
        </w:tc>
      </w:tr>
      <w:tr w14:paraId="2114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tcPr>
          <w:p w14:paraId="52247E3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5D0B5F9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185F32F9">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szCs w:val="24"/>
              </w:rPr>
              <w:t>散热模块</w:t>
            </w:r>
          </w:p>
        </w:tc>
        <w:tc>
          <w:tcPr>
            <w:tcW w:w="4968" w:type="dxa"/>
            <w:vAlign w:val="center"/>
          </w:tcPr>
          <w:p w14:paraId="17332B63">
            <w:pPr>
              <w:pStyle w:val="320"/>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both"/>
              <w:rPr>
                <w:rFonts w:hint="eastAsia" w:ascii="宋体" w:eastAsia="宋体" w:cs="宋体"/>
                <w:sz w:val="24"/>
                <w:szCs w:val="24"/>
              </w:rPr>
            </w:pPr>
            <w:r>
              <w:rPr>
                <w:rFonts w:hint="eastAsia" w:ascii="宋体" w:eastAsia="宋体" w:cs="宋体"/>
                <w:sz w:val="24"/>
                <w:szCs w:val="24"/>
              </w:rPr>
              <w:t>电子站牌内部工作环境温度通过工业级热交换风扇组根据温控装置控制在-20℃到+65℃之间，可实现本地或者远程开启操作。</w:t>
            </w:r>
          </w:p>
        </w:tc>
      </w:tr>
      <w:tr w14:paraId="7D8E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14:paraId="20E4003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p>
        </w:tc>
        <w:tc>
          <w:tcPr>
            <w:tcW w:w="1736" w:type="dxa"/>
            <w:vMerge w:val="continue"/>
            <w:shd w:val="clear" w:color="auto" w:fill="auto"/>
            <w:vAlign w:val="center"/>
          </w:tcPr>
          <w:p w14:paraId="65EA325F">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sz w:val="24"/>
                <w:szCs w:val="24"/>
              </w:rPr>
            </w:pPr>
          </w:p>
        </w:tc>
        <w:tc>
          <w:tcPr>
            <w:tcW w:w="975" w:type="dxa"/>
            <w:vAlign w:val="center"/>
          </w:tcPr>
          <w:p w14:paraId="649B5D4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kern w:val="0"/>
                <w:szCs w:val="24"/>
              </w:rPr>
              <w:t>智慧终端</w:t>
            </w:r>
          </w:p>
        </w:tc>
        <w:tc>
          <w:tcPr>
            <w:tcW w:w="4968" w:type="dxa"/>
            <w:vAlign w:val="center"/>
          </w:tcPr>
          <w:p w14:paraId="37561C7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当出现线路电压过高或过低，智慧终端切断电源，等电压恢复稳定，会自动供电，具有漏电保护、防雷保护、过载保护、抗干扰保护等功能；智慧终端具有自动重合闸功能，剩余电流保护断开后20s~60s自动重合闸1次，如果不成功，延时15min进行第2次重合闸，若不成功，延时15min进行第3次重合闸，如果不成功，则禁止再重合闸。</w:t>
            </w:r>
          </w:p>
        </w:tc>
      </w:tr>
      <w:tr w14:paraId="5CD2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2BABBA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6</w:t>
            </w:r>
          </w:p>
        </w:tc>
        <w:tc>
          <w:tcPr>
            <w:tcW w:w="1736" w:type="dxa"/>
            <w:shd w:val="clear" w:color="auto" w:fill="auto"/>
            <w:vAlign w:val="center"/>
          </w:tcPr>
          <w:p w14:paraId="60BCCAC1">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摄像头</w:t>
            </w:r>
          </w:p>
        </w:tc>
        <w:tc>
          <w:tcPr>
            <w:tcW w:w="5943" w:type="dxa"/>
            <w:gridSpan w:val="2"/>
            <w:vAlign w:val="center"/>
          </w:tcPr>
          <w:p w14:paraId="45BB41F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rPr>
            </w:pPr>
            <w:r>
              <w:rPr>
                <w:rFonts w:hint="eastAsia" w:cs="宋体"/>
                <w:kern w:val="0"/>
                <w:szCs w:val="24"/>
              </w:rPr>
              <w:t>配置2台摄像头</w:t>
            </w:r>
          </w:p>
          <w:p w14:paraId="3BDE007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rPr>
              <w:t>▲</w:t>
            </w:r>
            <w:r>
              <w:rPr>
                <w:rFonts w:hint="eastAsia" w:cs="宋体"/>
                <w:kern w:val="0"/>
                <w:szCs w:val="24"/>
                <w:lang w:bidi="ar"/>
              </w:rPr>
              <w:t>1、400万 1/3" CMOS 变焦半球型星光网络摄像机</w:t>
            </w:r>
          </w:p>
          <w:p w14:paraId="4EC3978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2、支持Smart侦测：场景变更侦测，虚焦侦测，区域入侵侦测，越界侦测，进入区域侦测，离开区域侦测，物品遗留侦测，物品拿取侦测，徘徊侦测等识别检测事件</w:t>
            </w:r>
          </w:p>
          <w:p w14:paraId="409859B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3、支持背光补偿，强光抑制，3D数字降噪，120 dB宽动态</w:t>
            </w:r>
          </w:p>
          <w:p w14:paraId="2FB705F2">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4、传感器类型：1/3" Progressive Scan CMOS</w:t>
            </w:r>
          </w:p>
          <w:p w14:paraId="1B6BD26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5、最低照度：彩色：0.005 Lux @（F1.2，AGC ON），0 Lux with IR</w:t>
            </w:r>
          </w:p>
          <w:p w14:paraId="1274A4A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6、宽动态：120 dB</w:t>
            </w:r>
          </w:p>
          <w:p w14:paraId="1FDE24BE">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 xml:space="preserve">7、调节角度：水平：0°~355°，垂直：0°~75°，旋转：0°~355° </w:t>
            </w:r>
          </w:p>
          <w:p w14:paraId="283440B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8、焦距&amp;视场角：2.7~8 mm：水平视场角：102.5°~51.4°，垂直视场角：54.6°~28.9°，对角视场角：122.7°~59.2°</w:t>
            </w:r>
          </w:p>
          <w:p w14:paraId="77A3DFC8">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 xml:space="preserve">支持电动变焦 </w:t>
            </w:r>
          </w:p>
          <w:p w14:paraId="64CCEF0B">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9、补光灯类型：红外灯</w:t>
            </w:r>
          </w:p>
          <w:p w14:paraId="24FB6EB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szCs w:val="24"/>
              </w:rPr>
            </w:pPr>
            <w:r>
              <w:rPr>
                <w:rFonts w:hint="eastAsia" w:cs="宋体"/>
                <w:kern w:val="0"/>
                <w:szCs w:val="24"/>
                <w:lang w:bidi="ar"/>
              </w:rPr>
              <w:t>10、补光距离：最远可达30 m</w:t>
            </w:r>
          </w:p>
        </w:tc>
      </w:tr>
      <w:tr w14:paraId="6F22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54C743A">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7</w:t>
            </w:r>
          </w:p>
        </w:tc>
        <w:tc>
          <w:tcPr>
            <w:tcW w:w="1736" w:type="dxa"/>
            <w:shd w:val="clear" w:color="auto" w:fill="auto"/>
            <w:vAlign w:val="center"/>
          </w:tcPr>
          <w:p w14:paraId="01139537">
            <w:pPr>
              <w:pStyle w:val="319"/>
              <w:widowControl w:val="0"/>
              <w:rPr>
                <w:rFonts w:hint="eastAsia" w:cs="宋体"/>
                <w:kern w:val="0"/>
                <w:szCs w:val="24"/>
                <w:lang w:bidi="ar"/>
              </w:rPr>
            </w:pPr>
            <w:r>
              <w:rPr>
                <w:rFonts w:hint="eastAsia"/>
                <w:lang w:bidi="ar"/>
              </w:rPr>
              <w:t>售货机</w:t>
            </w:r>
          </w:p>
        </w:tc>
        <w:tc>
          <w:tcPr>
            <w:tcW w:w="5943" w:type="dxa"/>
            <w:gridSpan w:val="2"/>
            <w:vAlign w:val="center"/>
          </w:tcPr>
          <w:p w14:paraId="674FFEAC">
            <w:pPr>
              <w:pStyle w:val="319"/>
              <w:widowControl w:val="0"/>
              <w:rPr>
                <w:rFonts w:hint="eastAsia"/>
              </w:rPr>
            </w:pPr>
            <w:r>
              <w:rPr>
                <w:rFonts w:hint="eastAsia"/>
              </w:rPr>
              <w:t>可同时售卖多种小食品及冷藏的罐装，瓶装，盒装，袋装等饮料，商品适用范围广。微电脑控制系统具备智能数据查询，统计，核算，故障自诊断等管理功能。商品货道尺寸可随时改变，灵活适应不同尺寸的各类商品。</w:t>
            </w:r>
          </w:p>
          <w:p w14:paraId="02EA0653">
            <w:pPr>
              <w:pStyle w:val="319"/>
              <w:widowControl w:val="0"/>
              <w:rPr>
                <w:rFonts w:hint="eastAsia"/>
                <w:shd w:val="clear" w:color="auto" w:fill="FFFFFF"/>
              </w:rPr>
            </w:pPr>
            <w:r>
              <w:rPr>
                <w:rFonts w:hint="eastAsia"/>
                <w:shd w:val="clear" w:color="auto" w:fill="FFFFFF"/>
                <w:lang w:bidi="ar"/>
              </w:rPr>
              <w:t>商品种类</w:t>
            </w:r>
            <w:r>
              <w:rPr>
                <w:rFonts w:cs="Calibri"/>
                <w:shd w:val="clear" w:color="auto" w:fill="FFFFFF"/>
                <w:lang w:bidi="ar"/>
              </w:rPr>
              <w:t>:</w:t>
            </w:r>
            <w:r>
              <w:rPr>
                <w:rFonts w:hint="eastAsia" w:cs="Calibri"/>
                <w:shd w:val="clear" w:color="auto" w:fill="FFFFFF"/>
                <w:lang w:bidi="ar"/>
              </w:rPr>
              <w:t>不低于</w:t>
            </w:r>
            <w:r>
              <w:rPr>
                <w:rFonts w:cs="Calibri"/>
                <w:shd w:val="clear" w:color="auto" w:fill="FFFFFF"/>
                <w:lang w:bidi="ar"/>
              </w:rPr>
              <w:t>36</w:t>
            </w:r>
            <w:r>
              <w:rPr>
                <w:rFonts w:hint="eastAsia"/>
                <w:shd w:val="clear" w:color="auto" w:fill="FFFFFF"/>
                <w:lang w:bidi="ar"/>
              </w:rPr>
              <w:t>种</w:t>
            </w:r>
            <w:r>
              <w:rPr>
                <w:rFonts w:cs="Calibri"/>
                <w:shd w:val="clear" w:color="auto" w:fill="FFFFFF"/>
                <w:lang w:bidi="ar"/>
              </w:rPr>
              <w:t>(</w:t>
            </w:r>
            <w:r>
              <w:rPr>
                <w:rFonts w:hint="eastAsia"/>
                <w:shd w:val="clear" w:color="auto" w:fill="FFFFFF"/>
                <w:lang w:bidi="ar"/>
              </w:rPr>
              <w:t>罐装</w:t>
            </w:r>
            <w:r>
              <w:rPr>
                <w:rFonts w:cs="Calibri"/>
                <w:shd w:val="clear" w:color="auto" w:fill="FFFFFF"/>
                <w:lang w:bidi="ar"/>
              </w:rPr>
              <w:t>/</w:t>
            </w:r>
            <w:r>
              <w:rPr>
                <w:rFonts w:hint="eastAsia"/>
                <w:shd w:val="clear" w:color="auto" w:fill="FFFFFF"/>
                <w:lang w:bidi="ar"/>
              </w:rPr>
              <w:t>瓶装</w:t>
            </w:r>
            <w:r>
              <w:rPr>
                <w:rFonts w:cs="Calibri"/>
                <w:shd w:val="clear" w:color="auto" w:fill="FFFFFF"/>
                <w:lang w:bidi="ar"/>
              </w:rPr>
              <w:t>/</w:t>
            </w:r>
            <w:r>
              <w:rPr>
                <w:rFonts w:hint="eastAsia"/>
                <w:shd w:val="clear" w:color="auto" w:fill="FFFFFF"/>
                <w:lang w:bidi="ar"/>
              </w:rPr>
              <w:t>盒装</w:t>
            </w:r>
            <w:r>
              <w:rPr>
                <w:rFonts w:cs="Calibri"/>
                <w:shd w:val="clear" w:color="auto" w:fill="FFFFFF"/>
                <w:lang w:bidi="ar"/>
              </w:rPr>
              <w:t>/</w:t>
            </w:r>
            <w:r>
              <w:rPr>
                <w:rFonts w:hint="eastAsia"/>
                <w:shd w:val="clear" w:color="auto" w:fill="FFFFFF"/>
                <w:lang w:bidi="ar"/>
              </w:rPr>
              <w:t>软包装</w:t>
            </w:r>
            <w:r>
              <w:rPr>
                <w:rFonts w:cs="Calibri"/>
                <w:shd w:val="clear" w:color="auto" w:fill="FFFFFF"/>
                <w:lang w:bidi="ar"/>
              </w:rPr>
              <w:t>)</w:t>
            </w:r>
          </w:p>
          <w:p w14:paraId="67014410">
            <w:pPr>
              <w:pStyle w:val="319"/>
              <w:widowControl w:val="0"/>
              <w:rPr>
                <w:rFonts w:hint="eastAsia"/>
                <w:shd w:val="clear" w:color="auto" w:fill="FFFFFF"/>
              </w:rPr>
            </w:pPr>
            <w:r>
              <w:rPr>
                <w:rFonts w:hint="eastAsia"/>
                <w:shd w:val="clear" w:color="auto" w:fill="FFFFFF"/>
                <w:lang w:bidi="ar"/>
              </w:rPr>
              <w:t>货道类型</w:t>
            </w:r>
            <w:r>
              <w:rPr>
                <w:rFonts w:cs="Calibri"/>
                <w:shd w:val="clear" w:color="auto" w:fill="FFFFFF"/>
                <w:lang w:bidi="ar"/>
              </w:rPr>
              <w:t>:6</w:t>
            </w:r>
            <w:r>
              <w:rPr>
                <w:rFonts w:hint="eastAsia"/>
                <w:shd w:val="clear" w:color="auto" w:fill="FFFFFF"/>
                <w:lang w:bidi="ar"/>
              </w:rPr>
              <w:t>层</w:t>
            </w:r>
            <w:r>
              <w:rPr>
                <w:rFonts w:cs="Calibri"/>
                <w:shd w:val="clear" w:color="auto" w:fill="FFFFFF"/>
                <w:lang w:bidi="ar"/>
              </w:rPr>
              <w:t>x6</w:t>
            </w:r>
            <w:r>
              <w:rPr>
                <w:rFonts w:hint="eastAsia"/>
                <w:shd w:val="clear" w:color="auto" w:fill="FFFFFF"/>
                <w:lang w:bidi="ar"/>
              </w:rPr>
              <w:t>道</w:t>
            </w:r>
          </w:p>
          <w:p w14:paraId="369D1692">
            <w:pPr>
              <w:pStyle w:val="319"/>
              <w:widowControl w:val="0"/>
              <w:rPr>
                <w:rFonts w:hint="eastAsia"/>
                <w:shd w:val="clear" w:color="auto" w:fill="FFFFFF"/>
              </w:rPr>
            </w:pPr>
            <w:r>
              <w:rPr>
                <w:rFonts w:hint="eastAsia"/>
                <w:shd w:val="clear" w:color="auto" w:fill="FFFFFF"/>
                <w:lang w:bidi="ar"/>
              </w:rPr>
              <w:t>货道容量</w:t>
            </w:r>
            <w:r>
              <w:rPr>
                <w:rFonts w:cs="Calibri"/>
                <w:shd w:val="clear" w:color="auto" w:fill="FFFFFF"/>
                <w:lang w:bidi="ar"/>
              </w:rPr>
              <w:t>:</w:t>
            </w:r>
            <w:r>
              <w:rPr>
                <w:rFonts w:hint="eastAsia" w:cs="Calibri"/>
                <w:shd w:val="clear" w:color="auto" w:fill="FFFFFF"/>
                <w:lang w:bidi="ar"/>
              </w:rPr>
              <w:t>不少于96</w:t>
            </w:r>
          </w:p>
          <w:p w14:paraId="4377BA14">
            <w:pPr>
              <w:pStyle w:val="319"/>
              <w:widowControl w:val="0"/>
              <w:rPr>
                <w:rFonts w:hint="eastAsia"/>
                <w:shd w:val="clear" w:color="auto" w:fill="FFFFFF"/>
              </w:rPr>
            </w:pPr>
            <w:r>
              <w:rPr>
                <w:rFonts w:hint="eastAsia"/>
                <w:shd w:val="clear" w:color="auto" w:fill="FFFFFF"/>
                <w:lang w:bidi="ar"/>
              </w:rPr>
              <w:t>支付方式</w:t>
            </w:r>
            <w:r>
              <w:rPr>
                <w:rFonts w:cs="Calibri"/>
                <w:shd w:val="clear" w:color="auto" w:fill="FFFFFF"/>
                <w:lang w:bidi="ar"/>
              </w:rPr>
              <w:t>:</w:t>
            </w:r>
            <w:r>
              <w:rPr>
                <w:rFonts w:hint="eastAsia"/>
                <w:shd w:val="clear" w:color="auto" w:fill="FFFFFF"/>
                <w:lang w:bidi="ar"/>
              </w:rPr>
              <w:t>微信、支付宝</w:t>
            </w:r>
          </w:p>
          <w:p w14:paraId="632A5F57">
            <w:pPr>
              <w:pStyle w:val="319"/>
              <w:widowControl w:val="0"/>
              <w:rPr>
                <w:rFonts w:hint="eastAsia"/>
              </w:rPr>
            </w:pPr>
            <w:r>
              <w:rPr>
                <w:rFonts w:hint="eastAsia"/>
              </w:rPr>
              <w:t>温控模式：常温</w:t>
            </w:r>
            <w:r>
              <w:rPr>
                <w:rFonts w:cs="Calibri"/>
              </w:rPr>
              <w:t>/</w:t>
            </w:r>
            <w:r>
              <w:rPr>
                <w:rFonts w:hint="eastAsia"/>
              </w:rPr>
              <w:t>制冷</w:t>
            </w:r>
          </w:p>
          <w:p w14:paraId="6B9870C8">
            <w:pPr>
              <w:pStyle w:val="319"/>
              <w:widowControl w:val="0"/>
              <w:rPr>
                <w:rFonts w:hint="eastAsia"/>
                <w:shd w:val="clear" w:color="auto" w:fill="FFFFFF"/>
              </w:rPr>
            </w:pPr>
            <w:r>
              <w:rPr>
                <w:rFonts w:hint="eastAsia"/>
                <w:shd w:val="clear" w:color="auto" w:fill="FFFFFF"/>
                <w:lang w:bidi="ar"/>
              </w:rPr>
              <w:t>电源</w:t>
            </w:r>
            <w:r>
              <w:rPr>
                <w:rFonts w:cs="Calibri"/>
                <w:shd w:val="clear" w:color="auto" w:fill="FFFFFF"/>
                <w:lang w:bidi="ar"/>
              </w:rPr>
              <w:t>:AC220V.50HZ</w:t>
            </w:r>
          </w:p>
          <w:p w14:paraId="522BA33D">
            <w:pPr>
              <w:pStyle w:val="319"/>
              <w:widowControl w:val="0"/>
              <w:rPr>
                <w:rFonts w:hint="eastAsia" w:cs="宋体"/>
                <w:szCs w:val="24"/>
              </w:rPr>
            </w:pPr>
            <w:r>
              <w:rPr>
                <w:rFonts w:hint="eastAsia"/>
                <w:lang w:bidi="ar"/>
              </w:rPr>
              <w:t>功率</w:t>
            </w:r>
            <w:r>
              <w:rPr>
                <w:rFonts w:cs="Calibri"/>
                <w:lang w:bidi="ar"/>
              </w:rPr>
              <w:t>:</w:t>
            </w:r>
            <w:r>
              <w:rPr>
                <w:rFonts w:hint="eastAsia" w:cs="Calibri"/>
                <w:lang w:bidi="ar"/>
              </w:rPr>
              <w:t>不高于300</w:t>
            </w:r>
            <w:r>
              <w:rPr>
                <w:rFonts w:cs="Calibri"/>
                <w:lang w:bidi="ar"/>
              </w:rPr>
              <w:t>W</w:t>
            </w:r>
          </w:p>
        </w:tc>
      </w:tr>
      <w:tr w14:paraId="47E8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F4987D0">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8</w:t>
            </w:r>
          </w:p>
        </w:tc>
        <w:tc>
          <w:tcPr>
            <w:tcW w:w="1736" w:type="dxa"/>
            <w:shd w:val="clear" w:color="auto" w:fill="auto"/>
            <w:vAlign w:val="center"/>
          </w:tcPr>
          <w:p w14:paraId="12EBE8D8">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lang w:bidi="ar"/>
              </w:rPr>
            </w:pPr>
            <w:r>
              <w:rPr>
                <w:rFonts w:hint="eastAsia" w:ascii="宋体" w:hAnsi="宋体" w:cs="宋体"/>
                <w:kern w:val="0"/>
                <w:sz w:val="24"/>
                <w:szCs w:val="24"/>
                <w:lang w:bidi="ar"/>
              </w:rPr>
              <w:t>光纤链路</w:t>
            </w:r>
          </w:p>
        </w:tc>
        <w:tc>
          <w:tcPr>
            <w:tcW w:w="5943" w:type="dxa"/>
            <w:gridSpan w:val="2"/>
            <w:vAlign w:val="center"/>
          </w:tcPr>
          <w:p w14:paraId="7F50555F">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rPr>
            </w:pPr>
            <w:r>
              <w:rPr>
                <w:rFonts w:hint="eastAsia" w:cs="宋体"/>
                <w:kern w:val="0"/>
                <w:szCs w:val="24"/>
                <w:lang w:bidi="ar"/>
              </w:rPr>
              <w:t>100M及以上本地运营商光纤链路接入（含一年资费）</w:t>
            </w:r>
          </w:p>
        </w:tc>
      </w:tr>
      <w:tr w14:paraId="37F3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D199AA1">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9</w:t>
            </w:r>
          </w:p>
        </w:tc>
        <w:tc>
          <w:tcPr>
            <w:tcW w:w="1736" w:type="dxa"/>
            <w:shd w:val="clear" w:color="auto" w:fill="auto"/>
            <w:vAlign w:val="center"/>
          </w:tcPr>
          <w:p w14:paraId="4A4DD0D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电力接入</w:t>
            </w:r>
          </w:p>
        </w:tc>
        <w:tc>
          <w:tcPr>
            <w:tcW w:w="5943" w:type="dxa"/>
            <w:gridSpan w:val="2"/>
            <w:vAlign w:val="center"/>
          </w:tcPr>
          <w:p w14:paraId="265133A7">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PE管地埋敷设：管径≥32，国标规格，含主材、敷设、包封、清场等费用（（暂定双管铺设）；</w:t>
            </w:r>
          </w:p>
          <w:p w14:paraId="143750F5">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复合材料井盖安装：400mm×400mm×40mm</w:t>
            </w:r>
          </w:p>
          <w:p w14:paraId="29297ED4">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取电电源线：RVV3*2.5。</w:t>
            </w:r>
          </w:p>
        </w:tc>
      </w:tr>
      <w:tr w14:paraId="1361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B8B841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jc w:val="center"/>
              <w:rPr>
                <w:rFonts w:hint="eastAsia" w:cs="宋体"/>
                <w:szCs w:val="24"/>
              </w:rPr>
            </w:pPr>
            <w:r>
              <w:rPr>
                <w:rFonts w:hint="eastAsia" w:cs="宋体"/>
                <w:szCs w:val="24"/>
              </w:rPr>
              <w:t>10</w:t>
            </w:r>
          </w:p>
        </w:tc>
        <w:tc>
          <w:tcPr>
            <w:tcW w:w="1736" w:type="dxa"/>
            <w:shd w:val="clear" w:color="auto" w:fill="auto"/>
            <w:vAlign w:val="center"/>
          </w:tcPr>
          <w:p w14:paraId="0257E3C4">
            <w:pPr>
              <w:widowControl/>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亭体基础</w:t>
            </w:r>
          </w:p>
        </w:tc>
        <w:tc>
          <w:tcPr>
            <w:tcW w:w="5943" w:type="dxa"/>
            <w:gridSpan w:val="2"/>
            <w:vAlign w:val="center"/>
          </w:tcPr>
          <w:p w14:paraId="00C9958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机械拆除无筋混凝土类路面层：宽度按市政要求，深度250mm-300mm，含清运、工地防护等费用；</w:t>
            </w:r>
          </w:p>
          <w:p w14:paraId="5079D573">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混凝土类路面层修复：按市政要求施工，C20商品混凝土恢复浇筑，含垫层木模、锯缝防滑槽、养护、清场、工地防护等费用；</w:t>
            </w:r>
          </w:p>
          <w:p w14:paraId="6CFE8E3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拆除人行道花岗岩：按市政要求施工，水泥砂浆垫层挖槽≥400mm；</w:t>
            </w:r>
          </w:p>
          <w:p w14:paraId="7CA29ADC">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人行道花岗岩恢复：按市政要求施工，含坑填土夯实、铺装碎石底层、水泥砂浆垫层、破损花岗岩购置费等费用；</w:t>
            </w:r>
          </w:p>
          <w:p w14:paraId="051BE3D6">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破除绿化带：按市政要求施工，深度250mm-300mm，含清运、工地防护等费用；</w:t>
            </w:r>
          </w:p>
          <w:p w14:paraId="1A002A3D">
            <w:pPr>
              <w:pStyle w:val="319"/>
              <w:widowControl w:val="0"/>
              <w:tabs>
                <w:tab w:val="left" w:pos="480"/>
                <w:tab w:val="left" w:pos="960"/>
                <w:tab w:val="left" w:pos="1440"/>
                <w:tab w:val="left" w:pos="1920"/>
                <w:tab w:val="left" w:pos="2400"/>
                <w:tab w:val="left" w:pos="2880"/>
                <w:tab w:val="left" w:pos="3360"/>
                <w:tab w:val="left" w:pos="3840"/>
                <w:tab w:val="right" w:pos="9356"/>
              </w:tabs>
              <w:snapToGrid w:val="0"/>
              <w:spacing w:before="120" w:beforeLines="50" w:after="120" w:afterLines="50" w:line="240" w:lineRule="auto"/>
              <w:ind w:firstLine="0" w:firstLineChars="0"/>
              <w:rPr>
                <w:rFonts w:hint="eastAsia" w:cs="宋体"/>
                <w:kern w:val="0"/>
                <w:szCs w:val="24"/>
                <w:lang w:bidi="ar"/>
              </w:rPr>
            </w:pPr>
            <w:r>
              <w:rPr>
                <w:rFonts w:hint="eastAsia" w:cs="宋体"/>
                <w:kern w:val="0"/>
                <w:szCs w:val="24"/>
                <w:lang w:bidi="ar"/>
              </w:rPr>
              <w:t>绿化带恢复：按市政要求施工，含泥土回填、恢复草皮植被等费用；</w:t>
            </w:r>
          </w:p>
        </w:tc>
      </w:tr>
    </w:tbl>
    <w:p w14:paraId="103DE716">
      <w:pPr>
        <w:pStyle w:val="20"/>
        <w:spacing w:before="120"/>
        <w:ind w:firstLine="0" w:firstLineChars="0"/>
        <w:rPr>
          <w:rFonts w:hint="eastAsia" w:ascii="宋体" w:hAnsi="宋体" w:cs="宋体"/>
        </w:rPr>
      </w:pPr>
    </w:p>
    <w:p w14:paraId="31D6F808">
      <w:pPr>
        <w:keepNext/>
        <w:keepLines/>
        <w:widowControl w:val="0"/>
        <w:numPr>
          <w:ilvl w:val="2"/>
          <w:numId w:val="3"/>
        </w:numPr>
        <w:spacing w:before="260" w:after="260" w:line="360" w:lineRule="auto"/>
        <w:outlineLvl w:val="2"/>
        <w:rPr>
          <w:rFonts w:hint="eastAsia" w:ascii="宋体" w:hAnsi="宋体" w:cs="宋体"/>
          <w:b/>
          <w:bCs/>
          <w:sz w:val="28"/>
          <w:szCs w:val="28"/>
        </w:rPr>
      </w:pPr>
      <w:r>
        <w:rPr>
          <w:rFonts w:hint="eastAsia" w:ascii="宋体" w:hAnsi="宋体" w:cs="宋体"/>
          <w:b/>
          <w:bCs/>
          <w:sz w:val="28"/>
          <w:szCs w:val="28"/>
        </w:rPr>
        <w:t>候车亭迁移</w:t>
      </w:r>
    </w:p>
    <w:p w14:paraId="1EF617DC">
      <w:pPr>
        <w:pStyle w:val="20"/>
        <w:spacing w:before="120"/>
        <w:rPr>
          <w:rFonts w:hint="eastAsia" w:ascii="宋体" w:hAnsi="宋体" w:cs="宋体"/>
        </w:rPr>
      </w:pPr>
      <w:r>
        <w:rPr>
          <w:rFonts w:hint="eastAsia" w:ascii="宋体" w:hAnsi="宋体" w:cs="宋体"/>
        </w:rPr>
        <w:t>1.原有点位</w:t>
      </w:r>
      <w:r>
        <w:rPr>
          <w:rFonts w:hint="eastAsia" w:ascii="宋体" w:hAnsi="宋体" w:cs="宋体"/>
          <w:lang w:val="en-US"/>
        </w:rPr>
        <w:t>候车亭</w:t>
      </w:r>
      <w:r>
        <w:rPr>
          <w:rFonts w:hint="eastAsia" w:ascii="宋体" w:hAnsi="宋体" w:cs="宋体"/>
        </w:rPr>
        <w:t>拆除，迁移至新的点位，</w:t>
      </w:r>
    </w:p>
    <w:p w14:paraId="61FE1B4D">
      <w:pPr>
        <w:pStyle w:val="20"/>
        <w:spacing w:before="120"/>
        <w:rPr>
          <w:rFonts w:hint="eastAsia" w:ascii="宋体" w:hAnsi="宋体" w:cs="宋体"/>
        </w:rPr>
      </w:pPr>
      <w:r>
        <w:rPr>
          <w:rFonts w:hint="eastAsia" w:ascii="宋体" w:hAnsi="宋体" w:cs="宋体"/>
        </w:rPr>
        <w:t>2.预埋地脚采用M16*600高强度镀锌地脚螺栓、高强度螺母。预埋件采用5#镀锌角铁焊接成整体框架；基础:高900长1000mm宽700mm，，人行道面层按原状恢复。设备安装调试</w:t>
      </w:r>
    </w:p>
    <w:p w14:paraId="1E5549EC">
      <w:pPr>
        <w:keepNext/>
        <w:keepLines/>
        <w:widowControl w:val="0"/>
        <w:numPr>
          <w:ilvl w:val="1"/>
          <w:numId w:val="2"/>
        </w:numPr>
        <w:spacing w:before="260" w:after="260" w:line="413" w:lineRule="auto"/>
        <w:outlineLvl w:val="1"/>
        <w:rPr>
          <w:rFonts w:hint="eastAsia" w:ascii="宋体" w:hAnsi="宋体" w:cs="宋体"/>
          <w:b/>
          <w:sz w:val="28"/>
          <w:szCs w:val="28"/>
        </w:rPr>
      </w:pPr>
      <w:r>
        <w:rPr>
          <w:rFonts w:hint="eastAsia" w:ascii="宋体" w:hAnsi="宋体" w:cs="宋体"/>
          <w:b/>
          <w:sz w:val="28"/>
          <w:szCs w:val="28"/>
        </w:rPr>
        <w:t>其它技术要求</w:t>
      </w:r>
    </w:p>
    <w:p w14:paraId="4901B455">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4.2.1▲本项目为交钥匙项目，为保证项目顺利实施，但项目中必须使用的设备，如未在清单中列出，投标供应商应无条件提供；</w:t>
      </w:r>
    </w:p>
    <w:p w14:paraId="616FF34C">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4.2.2▲本次设备安装地点会涉及电力、市政、路政、园林、村委会等相关部门，投标供应商应自行与电力、市政、路政、园林、村委会等相关部门联系办理相关施工手续及赔偿费用，费用自负，并接受相关部门的监督；</w:t>
      </w:r>
    </w:p>
    <w:p w14:paraId="1ED5A352">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4.2.3▲新建电子站牌需与原有公交电子站牌管理系统（车辆定位动态数据接口、通信服务应用软件、LCD多媒体信息发布、电子站牌监控管理、电子站牌运维管理）进行对接或者改造接入，中标方自行协调接入原有电子站牌管理平台，由此产生的相关费用由投标人自行承担。</w:t>
      </w:r>
    </w:p>
    <w:p w14:paraId="04E74C2C">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4.2.4▲智慧电子站牌LCD显示屏具备3C证书。</w:t>
      </w:r>
    </w:p>
    <w:p w14:paraId="3861DD1F">
      <w:p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4.2.5▲应急广播室外音柱需提供松阳县融媒体中心出具的无缝对接证明或供应商提供的承诺函。</w:t>
      </w:r>
    </w:p>
    <w:p w14:paraId="1D6CBD63">
      <w:pPr>
        <w:pStyle w:val="19"/>
        <w:ind w:firstLine="210"/>
        <w:rPr>
          <w:rFonts w:hint="eastAsia" w:ascii="宋体" w:hAnsi="宋体" w:cs="宋体"/>
        </w:rPr>
      </w:pPr>
    </w:p>
    <w:p w14:paraId="6FAA519C">
      <w:pPr>
        <w:keepNext/>
        <w:keepLines/>
        <w:widowControl w:val="0"/>
        <w:numPr>
          <w:ilvl w:val="0"/>
          <w:numId w:val="1"/>
        </w:numPr>
        <w:snapToGrid w:val="0"/>
        <w:spacing w:line="360" w:lineRule="auto"/>
        <w:jc w:val="left"/>
        <w:textAlignment w:val="auto"/>
        <w:outlineLvl w:val="0"/>
        <w:rPr>
          <w:rFonts w:hint="eastAsia" w:ascii="宋体" w:hAnsi="宋体" w:cs="宋体"/>
          <w:b/>
          <w:kern w:val="44"/>
          <w:sz w:val="32"/>
          <w:szCs w:val="32"/>
        </w:rPr>
      </w:pPr>
      <w:r>
        <w:rPr>
          <w:rFonts w:hint="eastAsia" w:ascii="宋体" w:hAnsi="宋体" w:cs="宋体"/>
          <w:b/>
          <w:kern w:val="44"/>
          <w:sz w:val="32"/>
          <w:szCs w:val="32"/>
        </w:rPr>
        <w:t>商务要求</w:t>
      </w:r>
    </w:p>
    <w:p w14:paraId="7409B4EC">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5.1 ▲质量保证：一年，自货物验收合格之日起计算，质保期内，与质保和维修相关的所有费用均由中标人承担；</w:t>
      </w:r>
    </w:p>
    <w:p w14:paraId="336EA743">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5.2 售后技术服务要求：要求提供一名驻点维护人员，售后服务响应要迅速。最低要求：设备出现故障时接到报修电话后10分钟内响应，中标单位技术员4小时内到达现场,8小时内解决问题。不能在规定时间内解决故障的，要提供应急解决方案或提供备用设备；</w:t>
      </w:r>
    </w:p>
    <w:p w14:paraId="371393FA">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5.3 付款方式：</w:t>
      </w:r>
      <w:r>
        <w:rPr>
          <w:rFonts w:hint="eastAsia" w:ascii="宋体" w:hAnsi="宋体" w:cs="宋体"/>
          <w:kern w:val="0"/>
          <w:sz w:val="24"/>
          <w:szCs w:val="24"/>
        </w:rPr>
        <w:t>合同生效并具备实施条件后，采购人收到中标人开具的正式发票后，7个工作日内支付合同金额的40%</w:t>
      </w:r>
      <w:r>
        <w:rPr>
          <w:rFonts w:hint="eastAsia" w:ascii="宋体" w:hAnsi="宋体" w:cs="宋体"/>
          <w:kern w:val="0"/>
          <w:sz w:val="24"/>
          <w:szCs w:val="24"/>
          <w:lang w:eastAsia="zh-CN"/>
        </w:rPr>
        <w:t>作为预付款</w:t>
      </w:r>
      <w:r>
        <w:rPr>
          <w:rFonts w:hint="eastAsia" w:ascii="宋体" w:hAnsi="宋体" w:cs="宋体"/>
          <w:sz w:val="24"/>
          <w:szCs w:val="24"/>
        </w:rPr>
        <w:t>；所有设备到货经业主方确认后支付合同价的30%；安装调试完毕并经验收通过后，</w:t>
      </w:r>
      <w:r>
        <w:rPr>
          <w:rFonts w:hint="eastAsia" w:ascii="宋体" w:hAnsi="宋体" w:cs="宋体"/>
          <w:kern w:val="0"/>
          <w:sz w:val="24"/>
          <w:szCs w:val="24"/>
        </w:rPr>
        <w:t>收到中标人开具的正式发票后七个工作日内付清合同余款。</w:t>
      </w:r>
    </w:p>
    <w:p w14:paraId="0520A11C">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5.4 培训要求：提供使用培训服务并移交全部技术资料及安装软件；</w:t>
      </w:r>
    </w:p>
    <w:p w14:paraId="4FD166FE">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5.5 备品备件及耗材要求：电子站牌内（电子站牌电器部分、温控系统等易损件需要提供至少2套备品备件）。</w:t>
      </w:r>
    </w:p>
    <w:p w14:paraId="2F69047A">
      <w:pPr>
        <w:wordWrap w:val="0"/>
        <w:spacing w:line="360" w:lineRule="auto"/>
        <w:ind w:firstLine="480" w:firstLineChars="200"/>
        <w:rPr>
          <w:rFonts w:hint="eastAsia" w:ascii="宋体" w:hAnsi="宋体" w:cs="宋体"/>
          <w:sz w:val="24"/>
          <w:szCs w:val="24"/>
        </w:rPr>
      </w:pPr>
    </w:p>
    <w:p w14:paraId="6ADD8CDE">
      <w:pPr>
        <w:keepNext/>
        <w:keepLines/>
        <w:widowControl w:val="0"/>
        <w:numPr>
          <w:ilvl w:val="0"/>
          <w:numId w:val="1"/>
        </w:numPr>
        <w:snapToGrid w:val="0"/>
        <w:spacing w:line="360" w:lineRule="auto"/>
        <w:jc w:val="left"/>
        <w:textAlignment w:val="auto"/>
        <w:outlineLvl w:val="0"/>
        <w:rPr>
          <w:rFonts w:hint="eastAsia" w:ascii="宋体" w:hAnsi="宋体" w:cs="宋体"/>
          <w:b/>
          <w:kern w:val="44"/>
          <w:sz w:val="32"/>
          <w:szCs w:val="32"/>
        </w:rPr>
      </w:pPr>
      <w:bookmarkStart w:id="47" w:name="_Toc493956025"/>
      <w:bookmarkStart w:id="48" w:name="_Toc486423875"/>
      <w:bookmarkStart w:id="49" w:name="_Toc493957137"/>
      <w:bookmarkStart w:id="50" w:name="_Toc24598"/>
      <w:r>
        <w:rPr>
          <w:rFonts w:hint="eastAsia" w:ascii="宋体" w:hAnsi="宋体" w:cs="宋体"/>
          <w:b/>
          <w:kern w:val="44"/>
          <w:sz w:val="32"/>
          <w:szCs w:val="32"/>
        </w:rPr>
        <w:t>工期及供货地点要求</w:t>
      </w:r>
      <w:bookmarkEnd w:id="47"/>
      <w:bookmarkEnd w:id="48"/>
      <w:bookmarkEnd w:id="49"/>
      <w:bookmarkEnd w:id="50"/>
    </w:p>
    <w:p w14:paraId="5072049A">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6.1 工期要求：合同签订后90日内完成所有设备的安装、调试及验收；</w:t>
      </w:r>
    </w:p>
    <w:p w14:paraId="41276DC6">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6.2 供货（拟安装）地点：</w:t>
      </w:r>
    </w:p>
    <w:tbl>
      <w:tblPr>
        <w:tblStyle w:val="21"/>
        <w:tblW w:w="0" w:type="auto"/>
        <w:jc w:val="center"/>
        <w:shd w:val="clear" w:color="auto" w:fill="FFFFFF" w:themeFill="background1"/>
        <w:tblLayout w:type="autofit"/>
        <w:tblCellMar>
          <w:top w:w="0" w:type="dxa"/>
          <w:left w:w="108" w:type="dxa"/>
          <w:bottom w:w="0" w:type="dxa"/>
          <w:right w:w="108" w:type="dxa"/>
        </w:tblCellMar>
      </w:tblPr>
      <w:tblGrid>
        <w:gridCol w:w="698"/>
        <w:gridCol w:w="2556"/>
        <w:gridCol w:w="3996"/>
      </w:tblGrid>
      <w:tr w14:paraId="43F99DD6">
        <w:tblPrEx>
          <w:shd w:val="clear" w:color="auto" w:fill="FFFFFF" w:themeFill="background1"/>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B1900">
            <w:pPr>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EAE732">
            <w:pPr>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拟建点位名称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44CF7">
            <w:pPr>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拟建款式</w:t>
            </w:r>
          </w:p>
        </w:tc>
      </w:tr>
      <w:tr w14:paraId="358DCBC4">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28E93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86DD75">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百步村2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AB77B">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7F9863D5">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CEEF2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B87F0E">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横樟源口村2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EF3385">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6380F24A">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3ADF96">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A0450D">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黄南村2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5C91B">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1A1ECA10">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BE6DC">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3467ED">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百步栏村2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3DF6A">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7C7C4387">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3A98A9">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F64DC">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西山村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CD211D">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3A0F5439">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3784C2">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ECE3E9">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蛤湖村路口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F04EE4">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2D32A771">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1EEEE9">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C0698A">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上田村（半岭）2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9DA794">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39D72243">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4E694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2895DD">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朱竹自然村2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0A226A">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5071201A">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4A3172">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57925E">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尹源村2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970395">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7D6F7B9E">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E96F65">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634962">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酉田村1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330B0">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23B393CB">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E658A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E2F89E">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北山村1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68C753">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0B95AE2A">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9A804">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EF700E">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邵山脚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A9151">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70316B66">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473DA7">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14F295">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贤溪村1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AAF979">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3BE3BA75">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21D18">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52F112">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横坑村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F700BA">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3B43B396">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50102">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B46FC8">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紫草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31457D">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3E4888A1">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4D5FE7">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4F5A9">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呈回</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313EF2">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城乡智慧公交候车亭4.5米款</w:t>
            </w:r>
          </w:p>
        </w:tc>
      </w:tr>
      <w:tr w14:paraId="44B6FA8F">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AE6399">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2FDFFD">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竹客口新村1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B0CD0C">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城乡智慧公交候车亭6米款</w:t>
            </w:r>
          </w:p>
        </w:tc>
      </w:tr>
      <w:tr w14:paraId="0606E8E6">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B7187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316E63">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竹客口新村2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647C72">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城乡智慧公交候车亭6米款</w:t>
            </w:r>
          </w:p>
        </w:tc>
      </w:tr>
      <w:tr w14:paraId="23D0785D">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217DF8">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EA78B2">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城南小学2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252A31">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城乡智慧公交候车亭（数显）6米款</w:t>
            </w:r>
          </w:p>
        </w:tc>
      </w:tr>
      <w:tr w14:paraId="041EB3EA">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A6441B">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8F7BC0">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新街头（十字口北）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8B5A94">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城乡智慧公交候车亭（数显）6米款</w:t>
            </w:r>
          </w:p>
        </w:tc>
      </w:tr>
      <w:tr w14:paraId="6B374332">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8CAD0">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B946E3">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新街头2（十字口南）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E12438">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城乡智慧公交候车亭（数显）6米款</w:t>
            </w:r>
          </w:p>
        </w:tc>
      </w:tr>
      <w:tr w14:paraId="5ED3E233">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9C09D">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F0CCA">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印悦湾</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9AA5B6">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城乡智慧公交候车亭（数显）6米款</w:t>
            </w:r>
          </w:p>
        </w:tc>
      </w:tr>
      <w:tr w14:paraId="475BCF01">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9A96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03A276">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城南小学1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7C79DC">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智慧公交驿站8米款</w:t>
            </w:r>
          </w:p>
        </w:tc>
      </w:tr>
      <w:tr w14:paraId="2A36937D">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212A4A">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6012F4">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天元名都西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C3EBB6">
            <w:pP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智慧公交驿站8米款</w:t>
            </w:r>
          </w:p>
        </w:tc>
      </w:tr>
      <w:tr w14:paraId="6D2D0AD2">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C4EB3E">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17247">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城东智慧服务站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09F5F1">
            <w:pP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城东智慧服务站候车亭</w:t>
            </w:r>
          </w:p>
        </w:tc>
      </w:tr>
    </w:tbl>
    <w:p w14:paraId="7405062F">
      <w:pPr>
        <w:pStyle w:val="20"/>
        <w:spacing w:before="120"/>
        <w:ind w:firstLine="0" w:firstLineChars="0"/>
        <w:rPr>
          <w:rFonts w:hint="eastAsia" w:ascii="宋体" w:hAnsi="宋体" w:cs="宋体"/>
          <w:lang w:val="en-US"/>
        </w:rPr>
      </w:pPr>
      <w:r>
        <w:rPr>
          <w:rFonts w:hint="eastAsia" w:ascii="宋体" w:hAnsi="宋体" w:cs="宋体"/>
          <w:lang w:val="en-US"/>
        </w:rPr>
        <w:t>注：由于点位调整而产生的费用由中标人承担。</w:t>
      </w:r>
    </w:p>
    <w:p w14:paraId="7FCB287D">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投标供应商自行前往现场勘察，如投标供应商未勘察现场造成投标偏离时，投标人自行承担后果。现场勘察采购人联系人：缪女士  联系方式：0578-8809260</w:t>
      </w:r>
    </w:p>
    <w:p w14:paraId="2FDD4783">
      <w:pPr>
        <w:keepNext/>
        <w:keepLines/>
        <w:widowControl w:val="0"/>
        <w:numPr>
          <w:ilvl w:val="0"/>
          <w:numId w:val="1"/>
        </w:numPr>
        <w:tabs>
          <w:tab w:val="left" w:pos="7973"/>
        </w:tabs>
        <w:snapToGrid w:val="0"/>
        <w:spacing w:line="360" w:lineRule="auto"/>
        <w:jc w:val="left"/>
        <w:textAlignment w:val="auto"/>
        <w:outlineLvl w:val="0"/>
        <w:rPr>
          <w:rFonts w:hint="eastAsia" w:ascii="宋体" w:hAnsi="宋体" w:cs="宋体"/>
          <w:b/>
          <w:kern w:val="44"/>
          <w:sz w:val="32"/>
          <w:szCs w:val="32"/>
        </w:rPr>
      </w:pPr>
      <w:bookmarkStart w:id="51" w:name="_Toc486423876"/>
      <w:bookmarkStart w:id="52" w:name="_Toc493956026"/>
      <w:bookmarkStart w:id="53" w:name="_Toc2838"/>
      <w:bookmarkStart w:id="54" w:name="_Toc493957138"/>
      <w:r>
        <w:rPr>
          <w:rFonts w:hint="eastAsia" w:ascii="宋体" w:hAnsi="宋体" w:cs="宋体"/>
          <w:b/>
          <w:kern w:val="44"/>
          <w:sz w:val="32"/>
          <w:szCs w:val="32"/>
        </w:rPr>
        <w:t>安装、调试、验收要求</w:t>
      </w:r>
      <w:bookmarkEnd w:id="51"/>
      <w:bookmarkEnd w:id="52"/>
      <w:bookmarkEnd w:id="53"/>
      <w:bookmarkEnd w:id="54"/>
      <w:r>
        <w:rPr>
          <w:rFonts w:hint="eastAsia" w:ascii="宋体" w:hAnsi="宋体" w:cs="宋体"/>
          <w:b/>
          <w:kern w:val="44"/>
          <w:sz w:val="32"/>
          <w:szCs w:val="32"/>
        </w:rPr>
        <w:tab/>
      </w:r>
    </w:p>
    <w:p w14:paraId="570D290E">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7.1安装要求：按行业通行标准、厂方出厂标准和卖方投标文件的承诺（不得低于国家相关标准）；</w:t>
      </w:r>
    </w:p>
    <w:p w14:paraId="2EECEE54">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7.2 调试要求：按行业通行标准、厂方出厂标准和卖方投标文件的承诺（不得低于国家相关标准）；</w:t>
      </w:r>
    </w:p>
    <w:p w14:paraId="527FEA1A">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7.3 验收要求：按行业通行标准、厂方出厂标准和卖方投标文件的承诺（不得低于国家相关标准）；</w:t>
      </w:r>
    </w:p>
    <w:p w14:paraId="1044BC44">
      <w:pPr>
        <w:wordWrap w:val="0"/>
        <w:spacing w:line="360" w:lineRule="auto"/>
        <w:ind w:firstLine="480" w:firstLineChars="200"/>
      </w:pPr>
      <w:r>
        <w:rPr>
          <w:rFonts w:hint="eastAsia" w:ascii="宋体" w:hAnsi="宋体" w:cs="宋体"/>
          <w:sz w:val="24"/>
          <w:szCs w:val="24"/>
        </w:rPr>
        <w:t>7.3.1本项目安装、调试完成后，7个工作日内组织验收。</w:t>
      </w:r>
    </w:p>
    <w:p w14:paraId="37F747DB">
      <w:pPr>
        <w:pStyle w:val="2"/>
        <w:ind w:firstLine="0"/>
        <w:rPr>
          <w:rFonts w:hint="eastAsia"/>
        </w:rPr>
      </w:pPr>
    </w:p>
    <w:p w14:paraId="49867F09">
      <w:pPr>
        <w:pStyle w:val="3"/>
        <w:jc w:val="both"/>
        <w:rPr>
          <w:rFonts w:hint="eastAsia"/>
        </w:rPr>
      </w:pPr>
    </w:p>
    <w:p w14:paraId="1F474572">
      <w:pPr>
        <w:rPr>
          <w:rFonts w:hint="eastAsia"/>
        </w:rPr>
      </w:pPr>
    </w:p>
    <w:p w14:paraId="2596FCB1">
      <w:pPr>
        <w:pStyle w:val="2"/>
        <w:rPr>
          <w:rFonts w:hint="eastAsia"/>
        </w:rPr>
      </w:pPr>
    </w:p>
    <w:p w14:paraId="47C46B50">
      <w:pPr>
        <w:pStyle w:val="3"/>
        <w:rPr>
          <w:rFonts w:hint="eastAsia"/>
        </w:rPr>
      </w:pPr>
      <w:r>
        <w:rPr>
          <w:rFonts w:hint="eastAsia"/>
        </w:rPr>
        <w:t>第三章  投标人须知</w:t>
      </w:r>
      <w:bookmarkEnd w:id="43"/>
      <w:bookmarkEnd w:id="44"/>
      <w:bookmarkEnd w:id="45"/>
      <w:bookmarkEnd w:id="46"/>
    </w:p>
    <w:p w14:paraId="5555BD3E">
      <w:pPr>
        <w:pStyle w:val="18"/>
        <w:spacing w:after="240"/>
        <w:jc w:val="left"/>
        <w:outlineLvl w:val="1"/>
        <w:rPr>
          <w:rFonts w:hint="eastAsia" w:ascii="宋体" w:hAnsi="宋体" w:cs="宋体"/>
          <w:sz w:val="30"/>
          <w:szCs w:val="30"/>
        </w:rPr>
      </w:pPr>
      <w:bookmarkStart w:id="55" w:name="_Toc531358975"/>
      <w:bookmarkStart w:id="56" w:name="_Toc486423882"/>
      <w:bookmarkStart w:id="57" w:name="_Toc530551820"/>
      <w:bookmarkStart w:id="58" w:name="_Toc493956032"/>
      <w:bookmarkStart w:id="59" w:name="_Toc21948"/>
      <w:bookmarkStart w:id="60" w:name="_Toc30730"/>
      <w:bookmarkStart w:id="61" w:name="_Toc9729"/>
      <w:bookmarkStart w:id="62" w:name="_Toc24981"/>
      <w:bookmarkStart w:id="63" w:name="EB4c7125c6dc654ed08b5f32dccfe34746"/>
      <w:bookmarkStart w:id="64" w:name="_Toc26079"/>
      <w:r>
        <w:rPr>
          <w:rFonts w:hint="eastAsia" w:ascii="宋体" w:hAnsi="宋体" w:cs="宋体"/>
          <w:sz w:val="30"/>
          <w:szCs w:val="30"/>
        </w:rPr>
        <w:t>投标人须知前附表</w:t>
      </w:r>
      <w:bookmarkEnd w:id="55"/>
      <w:bookmarkEnd w:id="56"/>
      <w:bookmarkEnd w:id="57"/>
      <w:bookmarkEnd w:id="58"/>
      <w:r>
        <w:rPr>
          <w:rFonts w:hint="eastAsia" w:ascii="宋体" w:hAnsi="宋体" w:cs="宋体"/>
          <w:sz w:val="30"/>
          <w:szCs w:val="30"/>
        </w:rPr>
        <w:t>（一）</w:t>
      </w:r>
      <w:bookmarkEnd w:id="59"/>
      <w:bookmarkEnd w:id="6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6"/>
        <w:gridCol w:w="6769"/>
      </w:tblGrid>
      <w:tr w14:paraId="2970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06" w:type="dxa"/>
            <w:vAlign w:val="center"/>
          </w:tcPr>
          <w:p w14:paraId="5549E3EA">
            <w:pPr>
              <w:ind w:right="-86" w:rightChars="-41"/>
              <w:jc w:val="center"/>
              <w:rPr>
                <w:rFonts w:hint="eastAsia" w:ascii="宋体" w:hAnsi="宋体" w:cs="宋体"/>
                <w:b/>
                <w:sz w:val="24"/>
                <w:szCs w:val="24"/>
              </w:rPr>
            </w:pPr>
            <w:r>
              <w:rPr>
                <w:rFonts w:hint="eastAsia" w:ascii="宋体" w:hAnsi="宋体" w:cs="宋体"/>
                <w:b/>
                <w:sz w:val="24"/>
                <w:szCs w:val="24"/>
              </w:rPr>
              <w:t>序号</w:t>
            </w:r>
          </w:p>
        </w:tc>
        <w:tc>
          <w:tcPr>
            <w:tcW w:w="1676" w:type="dxa"/>
            <w:vAlign w:val="center"/>
          </w:tcPr>
          <w:p w14:paraId="0EB97389">
            <w:pPr>
              <w:jc w:val="center"/>
              <w:rPr>
                <w:rFonts w:hint="eastAsia" w:ascii="宋体" w:hAnsi="宋体" w:cs="宋体"/>
                <w:b/>
                <w:sz w:val="24"/>
                <w:szCs w:val="24"/>
              </w:rPr>
            </w:pPr>
            <w:r>
              <w:rPr>
                <w:rFonts w:hint="eastAsia" w:ascii="宋体" w:hAnsi="宋体" w:cs="宋体"/>
                <w:b/>
                <w:sz w:val="24"/>
                <w:szCs w:val="24"/>
              </w:rPr>
              <w:t>事项</w:t>
            </w:r>
          </w:p>
        </w:tc>
        <w:tc>
          <w:tcPr>
            <w:tcW w:w="6769" w:type="dxa"/>
            <w:vAlign w:val="center"/>
          </w:tcPr>
          <w:p w14:paraId="7B91F4FB">
            <w:pPr>
              <w:jc w:val="center"/>
              <w:rPr>
                <w:rFonts w:hint="eastAsia" w:ascii="宋体" w:hAnsi="宋体" w:cs="宋体"/>
                <w:b/>
                <w:sz w:val="24"/>
                <w:szCs w:val="24"/>
              </w:rPr>
            </w:pPr>
            <w:r>
              <w:rPr>
                <w:rFonts w:hint="eastAsia" w:ascii="宋体" w:hAnsi="宋体" w:cs="宋体"/>
                <w:b/>
                <w:sz w:val="24"/>
                <w:szCs w:val="24"/>
              </w:rPr>
              <w:t>本项目的特别规定</w:t>
            </w:r>
          </w:p>
        </w:tc>
      </w:tr>
      <w:tr w14:paraId="7798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0729CC4">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w:t>
            </w:r>
          </w:p>
        </w:tc>
        <w:tc>
          <w:tcPr>
            <w:tcW w:w="1676" w:type="dxa"/>
            <w:vAlign w:val="center"/>
          </w:tcPr>
          <w:p w14:paraId="57F4EACF">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采购人</w:t>
            </w:r>
          </w:p>
        </w:tc>
        <w:tc>
          <w:tcPr>
            <w:tcW w:w="6769" w:type="dxa"/>
            <w:vAlign w:val="center"/>
          </w:tcPr>
          <w:p w14:paraId="69E0FEB5">
            <w:pPr>
              <w:rPr>
                <w:rFonts w:hint="eastAsia" w:ascii="宋体" w:hAnsi="宋体" w:cs="宋体"/>
                <w:bCs/>
                <w:sz w:val="24"/>
                <w:szCs w:val="24"/>
              </w:rPr>
            </w:pPr>
            <w:r>
              <w:rPr>
                <w:rFonts w:hint="eastAsia" w:ascii="宋体" w:hAnsi="宋体" w:cs="宋体"/>
                <w:bCs/>
                <w:sz w:val="24"/>
                <w:szCs w:val="24"/>
              </w:rPr>
              <w:t>见第一章招标公告</w:t>
            </w:r>
          </w:p>
        </w:tc>
      </w:tr>
      <w:tr w14:paraId="7311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AEB6C6E">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2</w:t>
            </w:r>
          </w:p>
        </w:tc>
        <w:tc>
          <w:tcPr>
            <w:tcW w:w="1676" w:type="dxa"/>
            <w:vAlign w:val="center"/>
          </w:tcPr>
          <w:p w14:paraId="24AB812B">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采购代理机构</w:t>
            </w:r>
          </w:p>
        </w:tc>
        <w:tc>
          <w:tcPr>
            <w:tcW w:w="6769" w:type="dxa"/>
            <w:vAlign w:val="center"/>
          </w:tcPr>
          <w:p w14:paraId="628713DA">
            <w:pPr>
              <w:rPr>
                <w:rFonts w:hint="eastAsia" w:ascii="宋体" w:hAnsi="宋体" w:cs="宋体"/>
                <w:bCs/>
                <w:sz w:val="24"/>
                <w:szCs w:val="24"/>
              </w:rPr>
            </w:pPr>
            <w:r>
              <w:rPr>
                <w:rFonts w:hint="eastAsia" w:ascii="宋体" w:hAnsi="宋体" w:cs="宋体"/>
                <w:bCs/>
                <w:sz w:val="24"/>
                <w:szCs w:val="24"/>
              </w:rPr>
              <w:t>见第一章招标公告</w:t>
            </w:r>
          </w:p>
        </w:tc>
      </w:tr>
      <w:tr w14:paraId="7BF4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338AF98">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3</w:t>
            </w:r>
          </w:p>
        </w:tc>
        <w:tc>
          <w:tcPr>
            <w:tcW w:w="1676" w:type="dxa"/>
            <w:vAlign w:val="center"/>
          </w:tcPr>
          <w:p w14:paraId="30B50E4C">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联合体投标</w:t>
            </w:r>
          </w:p>
        </w:tc>
        <w:tc>
          <w:tcPr>
            <w:tcW w:w="6769" w:type="dxa"/>
            <w:vAlign w:val="center"/>
          </w:tcPr>
          <w:p w14:paraId="2CF2364E">
            <w:pPr>
              <w:rPr>
                <w:rFonts w:hint="eastAsia" w:ascii="宋体" w:hAnsi="宋体" w:cs="宋体"/>
                <w:sz w:val="24"/>
                <w:szCs w:val="24"/>
              </w:rPr>
            </w:pPr>
            <w:r>
              <w:rPr>
                <w:rFonts w:hint="eastAsia" w:ascii="宋体" w:hAnsi="宋体" w:cs="宋体"/>
                <w:bCs/>
                <w:sz w:val="24"/>
                <w:szCs w:val="24"/>
              </w:rPr>
              <w:t>□</w:t>
            </w:r>
            <w:r>
              <w:rPr>
                <w:rFonts w:hint="eastAsia" w:ascii="宋体" w:hAnsi="宋体" w:cs="宋体"/>
                <w:sz w:val="24"/>
                <w:szCs w:val="24"/>
              </w:rPr>
              <w:t xml:space="preserve"> 不接受；</w:t>
            </w:r>
          </w:p>
          <w:p w14:paraId="631A1DC2">
            <w:pPr>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bCs/>
                <w:sz w:val="24"/>
                <w:szCs w:val="24"/>
              </w:rPr>
              <w:t xml:space="preserve"> </w:t>
            </w:r>
            <w:r>
              <w:rPr>
                <w:rFonts w:hint="eastAsia" w:ascii="宋体" w:hAnsi="宋体" w:cs="宋体"/>
                <w:sz w:val="24"/>
                <w:szCs w:val="24"/>
              </w:rPr>
              <w:t>接受。</w:t>
            </w:r>
          </w:p>
        </w:tc>
      </w:tr>
      <w:tr w14:paraId="7601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6F5ED267">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4</w:t>
            </w:r>
          </w:p>
        </w:tc>
        <w:tc>
          <w:tcPr>
            <w:tcW w:w="1676" w:type="dxa"/>
            <w:vAlign w:val="center"/>
          </w:tcPr>
          <w:p w14:paraId="23BAA072">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现场踏勘</w:t>
            </w:r>
          </w:p>
        </w:tc>
        <w:tc>
          <w:tcPr>
            <w:tcW w:w="6769" w:type="dxa"/>
            <w:vAlign w:val="center"/>
          </w:tcPr>
          <w:p w14:paraId="49AA05F6">
            <w:pPr>
              <w:rPr>
                <w:rFonts w:hint="eastAsia" w:ascii="宋体" w:hAnsi="宋体" w:cs="宋体"/>
                <w:bCs/>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不组织。</w:t>
            </w:r>
          </w:p>
          <w:p w14:paraId="1AB39253">
            <w:pPr>
              <w:rPr>
                <w:rFonts w:hint="eastAsia" w:ascii="宋体" w:hAnsi="宋体" w:cs="宋体"/>
                <w:bCs/>
                <w:sz w:val="24"/>
                <w:szCs w:val="24"/>
              </w:rPr>
            </w:pPr>
            <w:r>
              <w:rPr>
                <w:rFonts w:hint="eastAsia" w:ascii="宋体" w:hAnsi="宋体" w:cs="宋体"/>
                <w:bCs/>
                <w:sz w:val="24"/>
                <w:szCs w:val="24"/>
              </w:rPr>
              <w:t xml:space="preserve">□ 组织，见第二章招标需求。     </w:t>
            </w:r>
          </w:p>
        </w:tc>
      </w:tr>
      <w:tr w14:paraId="0D80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80676BA">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5</w:t>
            </w:r>
          </w:p>
        </w:tc>
        <w:tc>
          <w:tcPr>
            <w:tcW w:w="1676" w:type="dxa"/>
            <w:vAlign w:val="center"/>
          </w:tcPr>
          <w:p w14:paraId="1B059803">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答疑会</w:t>
            </w:r>
          </w:p>
        </w:tc>
        <w:tc>
          <w:tcPr>
            <w:tcW w:w="6769" w:type="dxa"/>
            <w:vAlign w:val="center"/>
          </w:tcPr>
          <w:p w14:paraId="40A567C8">
            <w:pPr>
              <w:rPr>
                <w:rFonts w:hint="eastAsia" w:ascii="宋体" w:hAnsi="宋体" w:cs="宋体"/>
                <w:bCs/>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不召开；</w:t>
            </w:r>
          </w:p>
          <w:p w14:paraId="248B4271">
            <w:pPr>
              <w:rPr>
                <w:rFonts w:hint="eastAsia" w:ascii="宋体" w:hAnsi="宋体" w:cs="宋体"/>
                <w:bCs/>
                <w:sz w:val="24"/>
                <w:szCs w:val="24"/>
              </w:rPr>
            </w:pPr>
            <w:r>
              <w:rPr>
                <w:rFonts w:hint="eastAsia" w:ascii="宋体" w:hAnsi="宋体" w:cs="宋体"/>
                <w:bCs/>
                <w:sz w:val="24"/>
                <w:szCs w:val="24"/>
              </w:rPr>
              <w:t xml:space="preserve">□ 召开。时间：   年  月  日  时  分；地点： </w:t>
            </w:r>
          </w:p>
        </w:tc>
      </w:tr>
      <w:tr w14:paraId="41B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1E76E560">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6</w:t>
            </w:r>
          </w:p>
        </w:tc>
        <w:tc>
          <w:tcPr>
            <w:tcW w:w="1676" w:type="dxa"/>
            <w:vAlign w:val="center"/>
          </w:tcPr>
          <w:p w14:paraId="524A5476">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分包</w:t>
            </w:r>
          </w:p>
        </w:tc>
        <w:tc>
          <w:tcPr>
            <w:tcW w:w="6769" w:type="dxa"/>
            <w:vAlign w:val="center"/>
          </w:tcPr>
          <w:p w14:paraId="089722BD">
            <w:pPr>
              <w:ind w:left="-113" w:leftChars="-54" w:right="-107" w:rightChars="-51" w:firstLine="120" w:firstLineChars="50"/>
              <w:rPr>
                <w:rFonts w:hint="eastAsia" w:ascii="宋体" w:hAnsi="宋体" w:cs="宋体"/>
                <w:bCs/>
                <w:sz w:val="24"/>
                <w:szCs w:val="24"/>
              </w:rPr>
            </w:pPr>
            <w:r>
              <w:rPr>
                <w:rFonts w:hint="eastAsia" w:ascii="宋体" w:hAnsi="宋体" w:cs="宋体"/>
                <w:sz w:val="24"/>
                <w:szCs w:val="24"/>
              </w:rPr>
              <w:sym w:font="Wingdings 2" w:char="F052"/>
            </w:r>
            <w:r>
              <w:rPr>
                <w:rFonts w:hint="eastAsia" w:ascii="宋体" w:hAnsi="宋体" w:cs="宋体"/>
                <w:bCs/>
                <w:sz w:val="24"/>
                <w:szCs w:val="24"/>
              </w:rPr>
              <w:t xml:space="preserve"> 1.不允许。</w:t>
            </w:r>
          </w:p>
          <w:p w14:paraId="291C6768">
            <w:pPr>
              <w:ind w:left="-113" w:leftChars="-54" w:right="-107" w:rightChars="-51" w:firstLine="120" w:firstLineChars="50"/>
              <w:rPr>
                <w:rFonts w:hint="eastAsia" w:ascii="宋体" w:hAnsi="宋体" w:cs="宋体"/>
                <w:bCs/>
                <w:sz w:val="24"/>
                <w:szCs w:val="24"/>
              </w:rPr>
            </w:pPr>
            <w:r>
              <w:rPr>
                <w:rFonts w:hint="eastAsia" w:ascii="宋体" w:hAnsi="宋体" w:cs="宋体"/>
                <w:bCs/>
                <w:sz w:val="24"/>
                <w:szCs w:val="24"/>
              </w:rPr>
              <w:t>□ 2.允许，同意</w:t>
            </w:r>
            <w:r>
              <w:rPr>
                <w:rFonts w:hint="eastAsia" w:ascii="宋体" w:hAnsi="宋体" w:cs="宋体"/>
                <w:sz w:val="24"/>
              </w:rPr>
              <w:t>将非主体、非关键性的</w:t>
            </w:r>
            <w:r>
              <w:rPr>
                <w:rFonts w:hint="eastAsia" w:ascii="宋体" w:hAnsi="宋体" w:cs="宋体"/>
                <w:sz w:val="24"/>
                <w:u w:val="single"/>
              </w:rPr>
              <w:t xml:space="preserve">             </w:t>
            </w:r>
            <w:r>
              <w:rPr>
                <w:rFonts w:hint="eastAsia" w:ascii="宋体" w:hAnsi="宋体" w:cs="宋体"/>
                <w:sz w:val="24"/>
              </w:rPr>
              <w:t>工作分包。</w:t>
            </w:r>
          </w:p>
        </w:tc>
      </w:tr>
      <w:tr w14:paraId="6CC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06" w:type="dxa"/>
            <w:vAlign w:val="center"/>
          </w:tcPr>
          <w:p w14:paraId="41E0FEC0">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7</w:t>
            </w:r>
          </w:p>
        </w:tc>
        <w:tc>
          <w:tcPr>
            <w:tcW w:w="1676" w:type="dxa"/>
            <w:vAlign w:val="center"/>
          </w:tcPr>
          <w:p w14:paraId="6F99D7F3">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节能环保产品认证</w:t>
            </w:r>
          </w:p>
        </w:tc>
        <w:tc>
          <w:tcPr>
            <w:tcW w:w="6769" w:type="dxa"/>
            <w:vAlign w:val="center"/>
          </w:tcPr>
          <w:p w14:paraId="7BFE7B10">
            <w:pPr>
              <w:rPr>
                <w:rFonts w:hint="eastAsia" w:ascii="宋体" w:hAnsi="宋体" w:cs="宋体"/>
                <w:bCs/>
                <w:sz w:val="24"/>
                <w:szCs w:val="24"/>
              </w:rPr>
            </w:pPr>
            <w:r>
              <w:rPr>
                <w:rFonts w:hint="eastAsia" w:ascii="宋体" w:hAnsi="宋体" w:cs="宋体"/>
                <w:bCs/>
                <w:sz w:val="24"/>
                <w:szCs w:val="24"/>
              </w:rPr>
              <w:t>须提供节能产品、环境标志产品的有效认证证书。</w:t>
            </w:r>
          </w:p>
        </w:tc>
      </w:tr>
      <w:tr w14:paraId="194F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6C0AAB9">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8</w:t>
            </w:r>
          </w:p>
        </w:tc>
        <w:tc>
          <w:tcPr>
            <w:tcW w:w="1676" w:type="dxa"/>
            <w:vAlign w:val="center"/>
          </w:tcPr>
          <w:p w14:paraId="186242C4">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▲强制采购的节能产品</w:t>
            </w:r>
          </w:p>
        </w:tc>
        <w:tc>
          <w:tcPr>
            <w:tcW w:w="6769" w:type="dxa"/>
            <w:vAlign w:val="center"/>
          </w:tcPr>
          <w:p w14:paraId="0CA81E97">
            <w:pPr>
              <w:rPr>
                <w:rFonts w:hint="eastAsia" w:ascii="宋体" w:hAnsi="宋体" w:cs="宋体"/>
                <w:bCs/>
                <w:sz w:val="24"/>
                <w:szCs w:val="24"/>
              </w:rPr>
            </w:pPr>
            <w:r>
              <w:rPr>
                <w:rFonts w:hint="eastAsia" w:ascii="宋体" w:hAnsi="宋体" w:cs="宋体"/>
                <w:bCs/>
                <w:sz w:val="24"/>
                <w:szCs w:val="24"/>
              </w:rPr>
              <w:t>□台式计算机  □便携式计算机  □平板式微型计算机</w:t>
            </w:r>
          </w:p>
          <w:p w14:paraId="28AA41FA">
            <w:pPr>
              <w:rPr>
                <w:rFonts w:hint="eastAsia" w:ascii="宋体" w:hAnsi="宋体" w:cs="宋体"/>
                <w:bCs/>
                <w:sz w:val="24"/>
                <w:szCs w:val="24"/>
              </w:rPr>
            </w:pPr>
            <w:r>
              <w:rPr>
                <w:rFonts w:hint="eastAsia" w:ascii="宋体" w:hAnsi="宋体" w:cs="宋体"/>
                <w:bCs/>
                <w:sz w:val="24"/>
                <w:szCs w:val="24"/>
              </w:rPr>
              <w:t>□激光打印机  □针式打印机    □液晶显示设备  □水嘴</w:t>
            </w:r>
          </w:p>
          <w:p w14:paraId="26B1D35D">
            <w:pPr>
              <w:rPr>
                <w:rFonts w:hint="eastAsia" w:ascii="宋体" w:hAnsi="宋体" w:cs="宋体"/>
                <w:bCs/>
                <w:sz w:val="24"/>
                <w:szCs w:val="24"/>
              </w:rPr>
            </w:pPr>
            <w:r>
              <w:rPr>
                <w:rFonts w:hint="eastAsia" w:ascii="宋体" w:hAnsi="宋体" w:cs="宋体"/>
                <w:bCs/>
                <w:sz w:val="24"/>
                <w:szCs w:val="24"/>
              </w:rPr>
              <w:t>□制冷压缩机  □空调机组      □专用制冷、空调设备</w:t>
            </w:r>
          </w:p>
          <w:p w14:paraId="0F064B77">
            <w:pPr>
              <w:rPr>
                <w:rFonts w:hint="eastAsia" w:ascii="宋体" w:hAnsi="宋体" w:cs="宋体"/>
                <w:bCs/>
                <w:sz w:val="24"/>
                <w:szCs w:val="24"/>
              </w:rPr>
            </w:pPr>
            <w:r>
              <w:rPr>
                <w:rFonts w:hint="eastAsia" w:ascii="宋体" w:hAnsi="宋体" w:cs="宋体"/>
                <w:bCs/>
                <w:sz w:val="24"/>
                <w:szCs w:val="24"/>
              </w:rPr>
              <w:t>□镇流器      □视频设备      □电热水器      □便器</w:t>
            </w:r>
          </w:p>
          <w:p w14:paraId="7F89BBF0">
            <w:pPr>
              <w:rPr>
                <w:rFonts w:hint="eastAsia" w:ascii="宋体" w:hAnsi="宋体" w:cs="宋体"/>
                <w:bCs/>
                <w:sz w:val="24"/>
                <w:szCs w:val="24"/>
              </w:rPr>
            </w:pPr>
            <w:r>
              <w:rPr>
                <w:rFonts w:hint="eastAsia" w:ascii="宋体" w:hAnsi="宋体" w:cs="宋体"/>
                <w:bCs/>
                <w:sz w:val="24"/>
                <w:szCs w:val="24"/>
              </w:rPr>
              <w:t>□普通照明用双端荧光灯        □电视设备      □空调机</w:t>
            </w:r>
          </w:p>
          <w:p w14:paraId="61FBF0BA">
            <w:pPr>
              <w:rPr>
                <w:rFonts w:hint="eastAsia" w:ascii="宋体" w:hAnsi="宋体" w:cs="宋体"/>
                <w:bCs/>
                <w:sz w:val="24"/>
                <w:szCs w:val="24"/>
              </w:rPr>
            </w:pPr>
            <w:r>
              <w:rPr>
                <w:rFonts w:hint="eastAsia" w:ascii="宋体" w:hAnsi="宋体" w:cs="宋体"/>
                <w:bCs/>
                <w:sz w:val="24"/>
                <w:szCs w:val="24"/>
              </w:rPr>
              <w:t xml:space="preserve">……             </w:t>
            </w:r>
          </w:p>
        </w:tc>
      </w:tr>
      <w:tr w14:paraId="2809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806" w:type="dxa"/>
            <w:vAlign w:val="center"/>
          </w:tcPr>
          <w:p w14:paraId="08483A2D">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9</w:t>
            </w:r>
          </w:p>
        </w:tc>
        <w:tc>
          <w:tcPr>
            <w:tcW w:w="1676" w:type="dxa"/>
            <w:vAlign w:val="center"/>
          </w:tcPr>
          <w:p w14:paraId="55EC816D">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小型、微型企业的价格扣除</w:t>
            </w:r>
          </w:p>
        </w:tc>
        <w:tc>
          <w:tcPr>
            <w:tcW w:w="6769" w:type="dxa"/>
            <w:vAlign w:val="center"/>
          </w:tcPr>
          <w:p w14:paraId="6C27A04E">
            <w:pPr>
              <w:ind w:left="377" w:leftChars="8" w:right="-113" w:rightChars="-54" w:hanging="360" w:hangingChars="15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 本项目所属行业：</w:t>
            </w:r>
            <w:r>
              <w:rPr>
                <w:rFonts w:hint="eastAsia" w:ascii="宋体" w:hAnsi="宋体" w:cs="宋体"/>
                <w:sz w:val="24"/>
                <w:szCs w:val="24"/>
                <w:u w:val="single"/>
                <w:shd w:val="clear" w:color="auto" w:fill="FFFFFF"/>
              </w:rPr>
              <w:t>工业</w:t>
            </w:r>
            <w:r>
              <w:rPr>
                <w:rFonts w:hint="eastAsia" w:ascii="宋体" w:hAnsi="宋体" w:cs="宋体"/>
                <w:bCs/>
                <w:sz w:val="24"/>
                <w:szCs w:val="24"/>
              </w:rPr>
              <w:t>；</w:t>
            </w:r>
          </w:p>
          <w:p w14:paraId="473DC706">
            <w:pPr>
              <w:ind w:left="377" w:leftChars="8" w:right="-113" w:rightChars="-54" w:hanging="360" w:hangingChars="150"/>
              <w:rPr>
                <w:rFonts w:hint="eastAsia" w:ascii="宋体" w:hAnsi="宋体" w:cs="宋体"/>
                <w:bCs/>
                <w:snapToGrid w:val="0"/>
                <w:sz w:val="24"/>
                <w:szCs w:val="24"/>
              </w:rPr>
            </w:pPr>
            <w:r>
              <w:rPr>
                <w:rFonts w:hint="eastAsia" w:ascii="宋体" w:hAnsi="宋体" w:cs="宋体"/>
                <w:bCs/>
                <w:snapToGrid w:val="0"/>
                <w:sz w:val="24"/>
                <w:szCs w:val="24"/>
                <w:lang w:val="en-US" w:eastAsia="zh-CN"/>
              </w:rPr>
              <w:t>2</w:t>
            </w:r>
            <w:r>
              <w:rPr>
                <w:rFonts w:hint="eastAsia" w:ascii="宋体" w:hAnsi="宋体" w:cs="宋体"/>
                <w:bCs/>
                <w:snapToGrid w:val="0"/>
                <w:sz w:val="24"/>
                <w:szCs w:val="24"/>
              </w:rPr>
              <w:t>. 专门面向中小企业的项目，不享受价格扣除。</w:t>
            </w:r>
          </w:p>
        </w:tc>
      </w:tr>
      <w:tr w14:paraId="13CF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C5AA31C">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10</w:t>
            </w:r>
          </w:p>
        </w:tc>
        <w:tc>
          <w:tcPr>
            <w:tcW w:w="1676" w:type="dxa"/>
            <w:vAlign w:val="center"/>
          </w:tcPr>
          <w:p w14:paraId="3C30548B">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核心产品</w:t>
            </w:r>
          </w:p>
        </w:tc>
        <w:tc>
          <w:tcPr>
            <w:tcW w:w="6769" w:type="dxa"/>
            <w:vAlign w:val="center"/>
          </w:tcPr>
          <w:p w14:paraId="25283D94">
            <w:pPr>
              <w:ind w:left="-88" w:leftChars="-42" w:right="-113" w:rightChars="-54" w:firstLine="120" w:firstLineChars="50"/>
              <w:rPr>
                <w:rFonts w:hint="eastAsia" w:ascii="宋体" w:hAnsi="宋体" w:cs="宋体"/>
                <w:bCs/>
                <w:snapToGrid w:val="0"/>
                <w:sz w:val="24"/>
                <w:szCs w:val="24"/>
              </w:rPr>
            </w:pPr>
            <w:r>
              <w:rPr>
                <w:rFonts w:hint="eastAsia" w:ascii="宋体" w:hAnsi="宋体" w:cs="宋体"/>
                <w:bCs/>
                <w:snapToGrid w:val="0"/>
                <w:sz w:val="24"/>
                <w:szCs w:val="24"/>
              </w:rPr>
              <w:t>“★”标注的产品</w:t>
            </w:r>
          </w:p>
        </w:tc>
      </w:tr>
      <w:tr w14:paraId="5F73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8F99C00">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11</w:t>
            </w:r>
          </w:p>
        </w:tc>
        <w:tc>
          <w:tcPr>
            <w:tcW w:w="1676" w:type="dxa"/>
            <w:vAlign w:val="center"/>
          </w:tcPr>
          <w:p w14:paraId="6AE265B1">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质疑联系人</w:t>
            </w:r>
          </w:p>
        </w:tc>
        <w:tc>
          <w:tcPr>
            <w:tcW w:w="6769" w:type="dxa"/>
            <w:vAlign w:val="center"/>
          </w:tcPr>
          <w:p w14:paraId="0A643243">
            <w:pPr>
              <w:rPr>
                <w:rFonts w:hint="eastAsia" w:ascii="宋体" w:hAnsi="宋体" w:cs="宋体"/>
                <w:bCs/>
                <w:sz w:val="24"/>
                <w:szCs w:val="24"/>
              </w:rPr>
            </w:pPr>
            <w:r>
              <w:rPr>
                <w:rFonts w:hint="eastAsia" w:ascii="宋体" w:hAnsi="宋体" w:cs="宋体"/>
                <w:bCs/>
                <w:sz w:val="24"/>
                <w:szCs w:val="24"/>
              </w:rPr>
              <w:t>1. 采购需求、供应商资格条件及评审办法质疑：</w:t>
            </w:r>
          </w:p>
          <w:p w14:paraId="40E8EAAA">
            <w:pPr>
              <w:ind w:firstLine="360" w:firstLineChars="150"/>
              <w:rPr>
                <w:rFonts w:hint="eastAsia" w:ascii="宋体" w:hAnsi="宋体" w:cs="宋体"/>
                <w:bCs/>
                <w:sz w:val="24"/>
                <w:szCs w:val="24"/>
              </w:rPr>
            </w:pPr>
            <w:r>
              <w:rPr>
                <w:rFonts w:hint="eastAsia" w:ascii="宋体" w:hAnsi="宋体" w:cs="宋体"/>
                <w:bCs/>
                <w:sz w:val="24"/>
                <w:szCs w:val="24"/>
              </w:rPr>
              <w:t>单  位：松阳县交通运输局</w:t>
            </w:r>
          </w:p>
          <w:p w14:paraId="427F49AF">
            <w:pPr>
              <w:ind w:firstLine="360" w:firstLineChars="150"/>
              <w:rPr>
                <w:rFonts w:hint="eastAsia" w:ascii="宋体" w:hAnsi="宋体" w:cs="宋体"/>
                <w:bCs/>
                <w:sz w:val="24"/>
                <w:szCs w:val="24"/>
              </w:rPr>
            </w:pPr>
            <w:r>
              <w:rPr>
                <w:rFonts w:hint="eastAsia" w:ascii="宋体" w:hAnsi="宋体" w:cs="宋体"/>
                <w:bCs/>
                <w:sz w:val="24"/>
                <w:szCs w:val="24"/>
              </w:rPr>
              <w:t>联系人：王先生   联系电话：0578-8809262</w:t>
            </w:r>
          </w:p>
          <w:p w14:paraId="283A94D2">
            <w:pPr>
              <w:rPr>
                <w:rFonts w:hint="eastAsia" w:ascii="宋体" w:hAnsi="宋体" w:cs="宋体"/>
                <w:bCs/>
                <w:sz w:val="24"/>
                <w:szCs w:val="24"/>
              </w:rPr>
            </w:pPr>
            <w:r>
              <w:rPr>
                <w:rFonts w:hint="eastAsia" w:ascii="宋体" w:hAnsi="宋体" w:cs="宋体"/>
                <w:bCs/>
                <w:sz w:val="24"/>
                <w:szCs w:val="24"/>
              </w:rPr>
              <w:t>2. 其他事项质疑：</w:t>
            </w:r>
          </w:p>
          <w:p w14:paraId="6A6BF263">
            <w:pPr>
              <w:ind w:firstLine="360" w:firstLineChars="150"/>
              <w:rPr>
                <w:rFonts w:hint="eastAsia" w:ascii="宋体" w:hAnsi="宋体" w:cs="宋体"/>
                <w:sz w:val="24"/>
                <w:szCs w:val="24"/>
              </w:rPr>
            </w:pPr>
            <w:r>
              <w:rPr>
                <w:rFonts w:hint="eastAsia" w:ascii="宋体" w:hAnsi="宋体" w:cs="宋体"/>
                <w:sz w:val="24"/>
                <w:szCs w:val="24"/>
              </w:rPr>
              <w:t>单  位：</w:t>
            </w:r>
            <w:r>
              <w:rPr>
                <w:rFonts w:hint="eastAsia" w:ascii="宋体" w:hAnsi="宋体" w:cs="宋体"/>
                <w:bCs/>
                <w:sz w:val="24"/>
                <w:szCs w:val="24"/>
              </w:rPr>
              <w:t>浙江明业项目管理有限公司</w:t>
            </w:r>
            <w:r>
              <w:rPr>
                <w:rFonts w:hint="eastAsia" w:ascii="宋体" w:hAnsi="宋体" w:cs="宋体"/>
                <w:sz w:val="24"/>
                <w:szCs w:val="24"/>
              </w:rPr>
              <w:t xml:space="preserve"> </w:t>
            </w:r>
          </w:p>
          <w:p w14:paraId="4A3E9F59">
            <w:pPr>
              <w:ind w:firstLine="360" w:firstLineChars="150"/>
              <w:rPr>
                <w:rFonts w:hint="eastAsia" w:ascii="宋体" w:hAnsi="宋体" w:cs="宋体"/>
                <w:bCs/>
                <w:sz w:val="24"/>
                <w:szCs w:val="24"/>
              </w:rPr>
            </w:pPr>
            <w:r>
              <w:rPr>
                <w:rFonts w:hint="eastAsia" w:ascii="宋体" w:hAnsi="宋体" w:cs="宋体"/>
                <w:sz w:val="24"/>
                <w:szCs w:val="24"/>
              </w:rPr>
              <w:t>联系人：</w:t>
            </w:r>
            <w:r>
              <w:rPr>
                <w:rFonts w:hint="eastAsia" w:ascii="宋体" w:hAnsi="宋体" w:cs="宋体"/>
                <w:bCs/>
                <w:sz w:val="24"/>
                <w:szCs w:val="24"/>
              </w:rPr>
              <w:t xml:space="preserve">何女士   </w:t>
            </w:r>
            <w:r>
              <w:rPr>
                <w:rFonts w:hint="eastAsia" w:ascii="宋体" w:hAnsi="宋体" w:cs="宋体"/>
                <w:sz w:val="24"/>
                <w:szCs w:val="24"/>
              </w:rPr>
              <w:t>联系电话：</w:t>
            </w:r>
            <w:r>
              <w:rPr>
                <w:rFonts w:hint="eastAsia" w:ascii="宋体" w:hAnsi="宋体" w:cs="宋体"/>
                <w:bCs/>
                <w:sz w:val="24"/>
                <w:szCs w:val="24"/>
              </w:rPr>
              <w:t>0578-8812119</w:t>
            </w:r>
          </w:p>
        </w:tc>
      </w:tr>
      <w:tr w14:paraId="57DC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06" w:type="dxa"/>
            <w:vAlign w:val="center"/>
          </w:tcPr>
          <w:p w14:paraId="7F950186">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12</w:t>
            </w:r>
          </w:p>
        </w:tc>
        <w:tc>
          <w:tcPr>
            <w:tcW w:w="1676" w:type="dxa"/>
            <w:vAlign w:val="center"/>
          </w:tcPr>
          <w:p w14:paraId="12685BA2">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同级政府采购监督管理部门</w:t>
            </w:r>
          </w:p>
        </w:tc>
        <w:tc>
          <w:tcPr>
            <w:tcW w:w="6769" w:type="dxa"/>
            <w:vAlign w:val="center"/>
          </w:tcPr>
          <w:p w14:paraId="48900355">
            <w:pPr>
              <w:rPr>
                <w:rFonts w:hint="eastAsia" w:ascii="宋体" w:hAnsi="宋体" w:cs="宋体"/>
                <w:bCs/>
                <w:sz w:val="24"/>
                <w:szCs w:val="24"/>
              </w:rPr>
            </w:pPr>
            <w:r>
              <w:rPr>
                <w:rFonts w:hint="eastAsia" w:ascii="宋体" w:hAnsi="宋体" w:cs="宋体"/>
                <w:bCs/>
                <w:sz w:val="24"/>
                <w:szCs w:val="24"/>
              </w:rPr>
              <w:t>见第一章招标公告</w:t>
            </w:r>
          </w:p>
        </w:tc>
      </w:tr>
      <w:tr w14:paraId="1BA0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06" w:type="dxa"/>
            <w:vAlign w:val="center"/>
          </w:tcPr>
          <w:p w14:paraId="4979CC93">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13</w:t>
            </w:r>
          </w:p>
        </w:tc>
        <w:tc>
          <w:tcPr>
            <w:tcW w:w="1676" w:type="dxa"/>
            <w:vAlign w:val="center"/>
          </w:tcPr>
          <w:p w14:paraId="60A9FA05">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澄清、修改发布网址</w:t>
            </w:r>
          </w:p>
        </w:tc>
        <w:tc>
          <w:tcPr>
            <w:tcW w:w="6769" w:type="dxa"/>
            <w:vAlign w:val="center"/>
          </w:tcPr>
          <w:p w14:paraId="73E96AC1">
            <w:pPr>
              <w:rPr>
                <w:rFonts w:hint="eastAsia"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5CB15F41">
            <w:pPr>
              <w:rPr>
                <w:rFonts w:hint="eastAsia" w:ascii="宋体" w:hAnsi="宋体" w:cs="宋体"/>
                <w:bCs/>
                <w:sz w:val="24"/>
                <w:szCs w:val="24"/>
              </w:rPr>
            </w:pPr>
            <w:r>
              <w:rPr>
                <w:rFonts w:hint="eastAsia" w:ascii="宋体" w:hAnsi="宋体" w:cs="宋体"/>
                <w:bCs/>
                <w:sz w:val="24"/>
                <w:szCs w:val="24"/>
              </w:rPr>
              <w:t>2.丽水市公共资源交易网（lssggzy.lishui.gov.cn）</w:t>
            </w:r>
          </w:p>
        </w:tc>
      </w:tr>
      <w:tr w14:paraId="3BA7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06" w:type="dxa"/>
            <w:vAlign w:val="center"/>
          </w:tcPr>
          <w:p w14:paraId="69C19330">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14</w:t>
            </w:r>
          </w:p>
        </w:tc>
        <w:tc>
          <w:tcPr>
            <w:tcW w:w="1676" w:type="dxa"/>
            <w:vAlign w:val="center"/>
          </w:tcPr>
          <w:p w14:paraId="42388635">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rPr>
              <w:t>投标文件组成</w:t>
            </w:r>
          </w:p>
        </w:tc>
        <w:tc>
          <w:tcPr>
            <w:tcW w:w="6769" w:type="dxa"/>
            <w:vAlign w:val="center"/>
          </w:tcPr>
          <w:p w14:paraId="0D817D11">
            <w:pPr>
              <w:jc w:val="left"/>
              <w:rPr>
                <w:rFonts w:hint="eastAsia" w:ascii="宋体" w:hAnsi="宋体" w:cs="宋体"/>
                <w:bCs/>
                <w:sz w:val="24"/>
                <w:szCs w:val="24"/>
              </w:rPr>
            </w:pPr>
            <w:r>
              <w:rPr>
                <w:rFonts w:hint="eastAsia" w:ascii="宋体" w:hAnsi="宋体" w:cs="宋体"/>
                <w:bCs/>
                <w:sz w:val="24"/>
                <w:szCs w:val="24"/>
              </w:rPr>
              <w:t>投标文件由资格文件、商务技术文件、报价文件组成。见第五章 投标文件格式</w:t>
            </w:r>
          </w:p>
        </w:tc>
      </w:tr>
      <w:tr w14:paraId="56A2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C5F44ED">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15</w:t>
            </w:r>
          </w:p>
        </w:tc>
        <w:tc>
          <w:tcPr>
            <w:tcW w:w="1676" w:type="dxa"/>
            <w:vAlign w:val="center"/>
          </w:tcPr>
          <w:p w14:paraId="5DE3F3D0">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投标有效期</w:t>
            </w:r>
          </w:p>
        </w:tc>
        <w:tc>
          <w:tcPr>
            <w:tcW w:w="6769" w:type="dxa"/>
            <w:vAlign w:val="center"/>
          </w:tcPr>
          <w:p w14:paraId="0D0D69DA">
            <w:pPr>
              <w:ind w:firstLine="120" w:firstLineChars="50"/>
              <w:rPr>
                <w:rFonts w:hint="eastAsia" w:ascii="宋体" w:hAnsi="宋体" w:cs="宋体"/>
                <w:sz w:val="24"/>
                <w:szCs w:val="24"/>
              </w:rPr>
            </w:pPr>
            <w:r>
              <w:rPr>
                <w:rFonts w:hint="eastAsia" w:ascii="宋体" w:hAnsi="宋体" w:cs="宋体"/>
                <w:sz w:val="24"/>
                <w:szCs w:val="24"/>
                <w:u w:val="single"/>
              </w:rPr>
              <w:t xml:space="preserve"> 90 </w:t>
            </w:r>
            <w:r>
              <w:rPr>
                <w:rFonts w:hint="eastAsia" w:ascii="宋体" w:hAnsi="宋体" w:cs="宋体"/>
                <w:sz w:val="24"/>
                <w:szCs w:val="24"/>
              </w:rPr>
              <w:t>天</w:t>
            </w:r>
          </w:p>
        </w:tc>
      </w:tr>
      <w:tr w14:paraId="742B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49F23C7">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16</w:t>
            </w:r>
          </w:p>
        </w:tc>
        <w:tc>
          <w:tcPr>
            <w:tcW w:w="1676" w:type="dxa"/>
            <w:vAlign w:val="center"/>
          </w:tcPr>
          <w:p w14:paraId="582C514C">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投标文件份数</w:t>
            </w:r>
          </w:p>
        </w:tc>
        <w:tc>
          <w:tcPr>
            <w:tcW w:w="6769" w:type="dxa"/>
            <w:vAlign w:val="center"/>
          </w:tcPr>
          <w:p w14:paraId="3737BFCE">
            <w:pPr>
              <w:wordWrap w:val="0"/>
              <w:rPr>
                <w:rFonts w:hint="eastAsia" w:ascii="宋体" w:hAnsi="宋体" w:cs="宋体"/>
                <w:sz w:val="24"/>
                <w:szCs w:val="24"/>
              </w:rPr>
            </w:pPr>
            <w:r>
              <w:rPr>
                <w:rFonts w:hint="eastAsia" w:ascii="宋体" w:hAnsi="宋体" w:cs="宋体"/>
                <w:sz w:val="24"/>
                <w:szCs w:val="24"/>
              </w:rPr>
              <w:t>1.电子加密投标文件：政采云平台在线提交、上传一份；</w:t>
            </w:r>
          </w:p>
          <w:p w14:paraId="70C60A97">
            <w:pPr>
              <w:tabs>
                <w:tab w:val="left" w:pos="208"/>
              </w:tabs>
              <w:rPr>
                <w:rFonts w:hint="eastAsia" w:ascii="宋体" w:hAnsi="宋体" w:cs="宋体"/>
              </w:rPr>
            </w:pPr>
            <w:r>
              <w:rPr>
                <w:rFonts w:hint="eastAsia" w:ascii="宋体" w:hAnsi="宋体" w:cs="宋体"/>
              </w:rPr>
              <w:t xml:space="preserve">2. </w:t>
            </w:r>
            <w:r>
              <w:rPr>
                <w:rFonts w:hint="eastAsia" w:ascii="宋体" w:hAnsi="宋体" w:cs="宋体"/>
                <w:sz w:val="24"/>
                <w:szCs w:val="24"/>
              </w:rPr>
              <w:t>备份投标文件：如有需要可按招标文件第三章5.4条款要求提交一份备份投标文件；</w:t>
            </w:r>
          </w:p>
          <w:p w14:paraId="78912B01">
            <w:pPr>
              <w:wordWrap w:val="0"/>
              <w:ind w:left="480" w:hanging="480" w:hangingChars="200"/>
              <w:rPr>
                <w:rFonts w:hint="eastAsia" w:ascii="宋体" w:hAnsi="宋体" w:cs="宋体"/>
                <w:sz w:val="24"/>
                <w:szCs w:val="24"/>
              </w:rPr>
            </w:pPr>
            <w:r>
              <w:rPr>
                <w:rFonts w:hint="eastAsia" w:ascii="宋体" w:hAnsi="宋体" w:cs="宋体"/>
                <w:sz w:val="24"/>
                <w:szCs w:val="24"/>
              </w:rPr>
              <w:t>注：投标人在线解密失败后，启用备份投标文件，否则不启用备份投标文件。</w:t>
            </w:r>
          </w:p>
        </w:tc>
      </w:tr>
      <w:tr w14:paraId="08FE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06" w:type="dxa"/>
            <w:vAlign w:val="center"/>
          </w:tcPr>
          <w:p w14:paraId="4B503F90">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17</w:t>
            </w:r>
          </w:p>
        </w:tc>
        <w:tc>
          <w:tcPr>
            <w:tcW w:w="1676" w:type="dxa"/>
            <w:vAlign w:val="center"/>
          </w:tcPr>
          <w:p w14:paraId="60A36588">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样品</w:t>
            </w:r>
          </w:p>
        </w:tc>
        <w:tc>
          <w:tcPr>
            <w:tcW w:w="6769" w:type="dxa"/>
            <w:vAlign w:val="center"/>
          </w:tcPr>
          <w:p w14:paraId="777AF3A9">
            <w:pPr>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不要求提供。</w:t>
            </w:r>
          </w:p>
          <w:p w14:paraId="42E291C1">
            <w:pPr>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要求提供，具体要求见第二章采购需求、第六章评标办法和评标标准</w:t>
            </w:r>
          </w:p>
        </w:tc>
      </w:tr>
      <w:tr w14:paraId="1BE3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697F4C7">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18</w:t>
            </w:r>
          </w:p>
        </w:tc>
        <w:tc>
          <w:tcPr>
            <w:tcW w:w="1676" w:type="dxa"/>
            <w:vAlign w:val="center"/>
          </w:tcPr>
          <w:p w14:paraId="2E963A8E">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演示或讲解</w:t>
            </w:r>
          </w:p>
        </w:tc>
        <w:tc>
          <w:tcPr>
            <w:tcW w:w="6769" w:type="dxa"/>
            <w:vAlign w:val="center"/>
          </w:tcPr>
          <w:p w14:paraId="54511F45">
            <w:pPr>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不组织。</w:t>
            </w:r>
          </w:p>
          <w:p w14:paraId="4729710F">
            <w:pPr>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组织。具体要求见第二章采购需求、第六章评标办法和评标标准</w:t>
            </w:r>
          </w:p>
        </w:tc>
      </w:tr>
      <w:tr w14:paraId="7C0C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3971E2F">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19</w:t>
            </w:r>
          </w:p>
        </w:tc>
        <w:tc>
          <w:tcPr>
            <w:tcW w:w="1676" w:type="dxa"/>
            <w:vAlign w:val="center"/>
          </w:tcPr>
          <w:p w14:paraId="076DD76E">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评标方法</w:t>
            </w:r>
          </w:p>
        </w:tc>
        <w:tc>
          <w:tcPr>
            <w:tcW w:w="6769" w:type="dxa"/>
            <w:vAlign w:val="center"/>
          </w:tcPr>
          <w:p w14:paraId="1BEE4F3C">
            <w:pPr>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综合评分法</w:t>
            </w:r>
          </w:p>
          <w:p w14:paraId="20627416">
            <w:pPr>
              <w:rPr>
                <w:rFonts w:hint="eastAsia"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 xml:space="preserve"> 最低评标价法</w:t>
            </w:r>
          </w:p>
        </w:tc>
      </w:tr>
      <w:tr w14:paraId="33F6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06" w:type="dxa"/>
            <w:vAlign w:val="center"/>
          </w:tcPr>
          <w:p w14:paraId="79603CC3">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20</w:t>
            </w:r>
          </w:p>
        </w:tc>
        <w:tc>
          <w:tcPr>
            <w:tcW w:w="1676" w:type="dxa"/>
            <w:vAlign w:val="center"/>
          </w:tcPr>
          <w:p w14:paraId="7C07FBBF">
            <w:pPr>
              <w:ind w:left="-44" w:leftChars="-53" w:right="-65" w:rightChars="-31" w:hanging="67" w:hangingChars="28"/>
              <w:jc w:val="center"/>
              <w:rPr>
                <w:rFonts w:hint="eastAsia" w:ascii="宋体" w:hAnsi="宋体" w:cs="宋体"/>
                <w:bCs/>
                <w:sz w:val="24"/>
                <w:szCs w:val="24"/>
              </w:rPr>
            </w:pPr>
            <w:r>
              <w:rPr>
                <w:rFonts w:hint="eastAsia" w:ascii="宋体" w:hAnsi="宋体" w:cs="宋体"/>
                <w:bCs/>
                <w:sz w:val="24"/>
                <w:szCs w:val="24"/>
              </w:rPr>
              <w:t>非实质性条款负偏离项数</w:t>
            </w:r>
          </w:p>
        </w:tc>
        <w:tc>
          <w:tcPr>
            <w:tcW w:w="6769" w:type="dxa"/>
            <w:vAlign w:val="center"/>
          </w:tcPr>
          <w:p w14:paraId="5951D8C7">
            <w:pPr>
              <w:rPr>
                <w:rFonts w:hint="eastAsia" w:ascii="宋体" w:hAnsi="宋体" w:cs="宋体"/>
                <w:sz w:val="24"/>
                <w:szCs w:val="24"/>
              </w:rPr>
            </w:pPr>
            <w:r>
              <w:rPr>
                <w:rFonts w:hint="eastAsia" w:ascii="宋体" w:hAnsi="宋体" w:cs="宋体"/>
                <w:bCs/>
                <w:sz w:val="24"/>
                <w:szCs w:val="24"/>
              </w:rPr>
              <w:t>非实质性条款负偏离</w:t>
            </w:r>
            <w:r>
              <w:rPr>
                <w:rFonts w:hint="eastAsia" w:ascii="宋体" w:hAnsi="宋体" w:cs="宋体"/>
                <w:bCs/>
                <w:sz w:val="24"/>
                <w:szCs w:val="24"/>
                <w:u w:val="single"/>
              </w:rPr>
              <w:t>10</w:t>
            </w:r>
            <w:r>
              <w:rPr>
                <w:rFonts w:hint="eastAsia" w:ascii="宋体" w:hAnsi="宋体" w:cs="宋体"/>
                <w:bCs/>
                <w:sz w:val="24"/>
                <w:szCs w:val="24"/>
              </w:rPr>
              <w:t>项以上（不含）的，作无效投标处理。</w:t>
            </w:r>
          </w:p>
        </w:tc>
      </w:tr>
      <w:tr w14:paraId="308A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06" w:type="dxa"/>
            <w:vAlign w:val="center"/>
          </w:tcPr>
          <w:p w14:paraId="07A95D70">
            <w:pPr>
              <w:ind w:left="-88" w:leftChars="-42" w:right="-113" w:rightChars="-54"/>
              <w:jc w:val="center"/>
              <w:rPr>
                <w:rFonts w:hint="eastAsia" w:ascii="宋体" w:hAnsi="宋体" w:cs="宋体"/>
                <w:bCs/>
                <w:sz w:val="24"/>
                <w:szCs w:val="24"/>
              </w:rPr>
            </w:pPr>
            <w:r>
              <w:rPr>
                <w:rFonts w:hint="eastAsia" w:ascii="宋体" w:hAnsi="宋体" w:cs="宋体"/>
                <w:bCs/>
                <w:sz w:val="24"/>
                <w:szCs w:val="24"/>
              </w:rPr>
              <w:t>21</w:t>
            </w:r>
          </w:p>
        </w:tc>
        <w:tc>
          <w:tcPr>
            <w:tcW w:w="1676" w:type="dxa"/>
            <w:vAlign w:val="center"/>
          </w:tcPr>
          <w:p w14:paraId="07724205">
            <w:pPr>
              <w:ind w:left="-44" w:leftChars="-53" w:right="-65" w:rightChars="-31" w:hanging="67" w:hangingChars="28"/>
              <w:jc w:val="center"/>
              <w:rPr>
                <w:rFonts w:hint="eastAsia" w:ascii="宋体" w:hAnsi="宋体" w:cs="宋体"/>
                <w:sz w:val="24"/>
                <w:szCs w:val="24"/>
              </w:rPr>
            </w:pPr>
            <w:r>
              <w:rPr>
                <w:rFonts w:hint="eastAsia" w:ascii="宋体" w:hAnsi="宋体" w:cs="宋体"/>
                <w:bCs/>
                <w:sz w:val="24"/>
                <w:szCs w:val="24"/>
              </w:rPr>
              <w:t>中标公告发布网址</w:t>
            </w:r>
          </w:p>
        </w:tc>
        <w:tc>
          <w:tcPr>
            <w:tcW w:w="6769" w:type="dxa"/>
            <w:vAlign w:val="center"/>
          </w:tcPr>
          <w:p w14:paraId="455B735D">
            <w:pPr>
              <w:rPr>
                <w:rFonts w:hint="eastAsia" w:ascii="宋体" w:hAnsi="宋体" w:cs="宋体"/>
                <w:bCs/>
                <w:sz w:val="24"/>
                <w:szCs w:val="24"/>
              </w:rPr>
            </w:pPr>
            <w:r>
              <w:rPr>
                <w:rFonts w:hint="eastAsia" w:ascii="宋体" w:hAnsi="宋体" w:cs="宋体"/>
                <w:bCs/>
                <w:sz w:val="24"/>
                <w:szCs w:val="24"/>
              </w:rPr>
              <w:t>1. 浙江政府采购网（</w:t>
            </w:r>
            <w:r>
              <w:fldChar w:fldCharType="begin"/>
            </w:r>
            <w:r>
              <w:instrText xml:space="preserve"> HYPERLINK "http://zfcg.czt.zj.gov.cn/"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60657D71">
            <w:pPr>
              <w:rPr>
                <w:rFonts w:hint="eastAsia" w:ascii="宋体" w:hAnsi="宋体" w:cs="宋体"/>
                <w:sz w:val="24"/>
                <w:szCs w:val="24"/>
              </w:rPr>
            </w:pPr>
            <w:r>
              <w:rPr>
                <w:rFonts w:hint="eastAsia" w:ascii="宋体" w:hAnsi="宋体" w:cs="宋体"/>
                <w:bCs/>
                <w:sz w:val="24"/>
                <w:szCs w:val="24"/>
              </w:rPr>
              <w:t>2. 丽水市公共资源交易网</w:t>
            </w:r>
            <w:r>
              <w:rPr>
                <w:rFonts w:hint="eastAsia" w:ascii="宋体" w:hAnsi="宋体" w:cs="宋体"/>
                <w:sz w:val="24"/>
                <w:szCs w:val="24"/>
              </w:rPr>
              <w:t>（</w:t>
            </w:r>
            <w:r>
              <w:fldChar w:fldCharType="begin"/>
            </w:r>
            <w:r>
              <w:instrText xml:space="preserve"> HYPERLINK "http://www.lssggzy.com" </w:instrText>
            </w:r>
            <w:r>
              <w:fldChar w:fldCharType="separate"/>
            </w:r>
            <w:r>
              <w:rPr>
                <w:rFonts w:hint="eastAsia" w:ascii="宋体" w:hAnsi="宋体" w:cs="宋体"/>
                <w:sz w:val="24"/>
                <w:szCs w:val="24"/>
              </w:rPr>
              <w:t>lssggzy.lishui.gov.cn</w:t>
            </w:r>
            <w:r>
              <w:rPr>
                <w:rFonts w:hint="eastAsia" w:ascii="宋体" w:hAnsi="宋体" w:cs="宋体"/>
                <w:sz w:val="24"/>
                <w:szCs w:val="24"/>
              </w:rPr>
              <w:fldChar w:fldCharType="end"/>
            </w:r>
            <w:r>
              <w:rPr>
                <w:rFonts w:hint="eastAsia" w:ascii="宋体" w:hAnsi="宋体" w:cs="宋体"/>
                <w:sz w:val="24"/>
                <w:szCs w:val="24"/>
              </w:rPr>
              <w:t>）</w:t>
            </w:r>
          </w:p>
        </w:tc>
      </w:tr>
      <w:tr w14:paraId="0A95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06" w:type="dxa"/>
            <w:vAlign w:val="center"/>
          </w:tcPr>
          <w:p w14:paraId="424F567D">
            <w:pPr>
              <w:ind w:left="-88" w:leftChars="-42" w:right="-113" w:rightChars="-54"/>
              <w:jc w:val="center"/>
              <w:rPr>
                <w:rFonts w:hint="eastAsia" w:ascii="宋体" w:hAnsi="宋体" w:cs="宋体"/>
                <w:bCs/>
                <w:snapToGrid w:val="0"/>
                <w:sz w:val="24"/>
                <w:szCs w:val="24"/>
              </w:rPr>
            </w:pPr>
            <w:r>
              <w:rPr>
                <w:rFonts w:hint="eastAsia" w:ascii="宋体" w:hAnsi="宋体" w:cs="宋体"/>
                <w:bCs/>
                <w:snapToGrid w:val="0"/>
                <w:sz w:val="24"/>
                <w:szCs w:val="24"/>
              </w:rPr>
              <w:t>22</w:t>
            </w:r>
          </w:p>
        </w:tc>
        <w:tc>
          <w:tcPr>
            <w:tcW w:w="1676" w:type="dxa"/>
            <w:vAlign w:val="center"/>
          </w:tcPr>
          <w:p w14:paraId="78B5DAD0">
            <w:pPr>
              <w:ind w:left="-44" w:leftChars="-53" w:right="-65" w:rightChars="-31" w:hanging="67" w:hangingChars="28"/>
              <w:jc w:val="center"/>
              <w:rPr>
                <w:rFonts w:hint="eastAsia" w:ascii="宋体" w:hAnsi="宋体" w:cs="宋体"/>
                <w:bCs/>
                <w:sz w:val="24"/>
                <w:szCs w:val="24"/>
              </w:rPr>
            </w:pPr>
            <w:r>
              <w:rPr>
                <w:rFonts w:hint="eastAsia" w:ascii="宋体" w:hAnsi="宋体" w:cs="宋体"/>
                <w:sz w:val="24"/>
                <w:szCs w:val="24"/>
              </w:rPr>
              <w:t>履约保证金</w:t>
            </w:r>
          </w:p>
        </w:tc>
        <w:tc>
          <w:tcPr>
            <w:tcW w:w="6769" w:type="dxa"/>
            <w:vAlign w:val="center"/>
          </w:tcPr>
          <w:p w14:paraId="7C3EA6E5">
            <w:pP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bl>
    <w:p w14:paraId="2941952B"/>
    <w:p w14:paraId="54044C51">
      <w:pPr>
        <w:rPr>
          <w:rFonts w:hint="eastAsia" w:ascii="宋体" w:hAnsi="宋体" w:cs="宋体"/>
        </w:rPr>
      </w:pPr>
    </w:p>
    <w:p w14:paraId="43F09405">
      <w:pPr>
        <w:pStyle w:val="18"/>
        <w:spacing w:after="240"/>
        <w:rPr>
          <w:rFonts w:hint="eastAsia" w:ascii="宋体" w:hAnsi="宋体" w:cs="宋体"/>
          <w:sz w:val="30"/>
          <w:szCs w:val="30"/>
        </w:rPr>
        <w:sectPr>
          <w:pgSz w:w="11906" w:h="16838"/>
          <w:pgMar w:top="1418" w:right="1418" w:bottom="1418" w:left="1418" w:header="851" w:footer="851" w:gutter="0"/>
          <w:cols w:space="720" w:num="1"/>
          <w:docGrid w:linePitch="312" w:charSpace="0"/>
        </w:sectPr>
      </w:pPr>
    </w:p>
    <w:p w14:paraId="7F6B606D">
      <w:pPr>
        <w:pStyle w:val="18"/>
        <w:spacing w:after="240"/>
        <w:jc w:val="left"/>
        <w:outlineLvl w:val="1"/>
        <w:rPr>
          <w:rFonts w:hint="eastAsia" w:ascii="宋体" w:hAnsi="宋体" w:cs="宋体"/>
          <w:sz w:val="30"/>
          <w:szCs w:val="30"/>
        </w:rPr>
      </w:pPr>
      <w:bookmarkStart w:id="65" w:name="_Toc27389"/>
      <w:bookmarkStart w:id="66" w:name="_Toc1294"/>
      <w:r>
        <w:rPr>
          <w:rFonts w:hint="eastAsia" w:ascii="宋体" w:hAnsi="宋体" w:cs="宋体"/>
          <w:sz w:val="30"/>
          <w:szCs w:val="30"/>
        </w:rPr>
        <w:t>投标人须知前附表（二）</w:t>
      </w:r>
      <w:bookmarkEnd w:id="65"/>
      <w:bookmarkEnd w:id="66"/>
    </w:p>
    <w:p w14:paraId="555F22EB">
      <w:pPr>
        <w:jc w:val="center"/>
        <w:outlineLvl w:val="1"/>
        <w:rPr>
          <w:rFonts w:hint="eastAsia" w:ascii="宋体" w:hAnsi="宋体" w:cs="宋体"/>
          <w:b/>
          <w:sz w:val="32"/>
          <w:szCs w:val="32"/>
        </w:rPr>
      </w:pPr>
      <w:bookmarkStart w:id="67" w:name="_Toc30713"/>
      <w:r>
        <w:rPr>
          <w:rFonts w:hint="eastAsia" w:ascii="宋体" w:hAnsi="宋体" w:cs="宋体"/>
          <w:b/>
          <w:sz w:val="32"/>
          <w:szCs w:val="32"/>
        </w:rPr>
        <w:t>招标活动日程安排表</w:t>
      </w:r>
      <w:bookmarkEnd w:id="67"/>
    </w:p>
    <w:tbl>
      <w:tblPr>
        <w:tblStyle w:val="21"/>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860"/>
        <w:gridCol w:w="3052"/>
      </w:tblGrid>
      <w:tr w14:paraId="3250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DCB6BCF">
            <w:pPr>
              <w:ind w:left="-126" w:leftChars="-60" w:right="-99" w:rightChars="-47"/>
              <w:jc w:val="center"/>
              <w:rPr>
                <w:rFonts w:hint="eastAsia" w:ascii="宋体" w:hAnsi="宋体" w:cs="宋体"/>
                <w:sz w:val="24"/>
                <w:szCs w:val="24"/>
              </w:rPr>
            </w:pPr>
            <w:r>
              <w:rPr>
                <w:rFonts w:hint="eastAsia" w:ascii="宋体" w:hAnsi="宋体" w:cs="宋体"/>
                <w:sz w:val="24"/>
                <w:szCs w:val="24"/>
              </w:rPr>
              <w:t>序号</w:t>
            </w:r>
          </w:p>
        </w:tc>
        <w:tc>
          <w:tcPr>
            <w:tcW w:w="2144" w:type="dxa"/>
            <w:vAlign w:val="center"/>
          </w:tcPr>
          <w:p w14:paraId="3FF3C741">
            <w:pPr>
              <w:jc w:val="center"/>
              <w:rPr>
                <w:rFonts w:hint="eastAsia" w:ascii="宋体" w:hAnsi="宋体" w:cs="宋体"/>
                <w:sz w:val="24"/>
                <w:szCs w:val="24"/>
              </w:rPr>
            </w:pPr>
            <w:r>
              <w:rPr>
                <w:rFonts w:hint="eastAsia" w:ascii="宋体" w:hAnsi="宋体" w:cs="宋体"/>
                <w:sz w:val="24"/>
                <w:szCs w:val="24"/>
              </w:rPr>
              <w:t>工作内容</w:t>
            </w:r>
          </w:p>
        </w:tc>
        <w:tc>
          <w:tcPr>
            <w:tcW w:w="3860" w:type="dxa"/>
            <w:vAlign w:val="center"/>
          </w:tcPr>
          <w:p w14:paraId="062FE767">
            <w:pPr>
              <w:jc w:val="center"/>
              <w:rPr>
                <w:rFonts w:hint="eastAsia" w:ascii="宋体" w:hAnsi="宋体" w:cs="宋体"/>
                <w:sz w:val="24"/>
                <w:szCs w:val="24"/>
              </w:rPr>
            </w:pPr>
            <w:r>
              <w:rPr>
                <w:rFonts w:hint="eastAsia" w:ascii="宋体" w:hAnsi="宋体" w:cs="宋体"/>
                <w:sz w:val="24"/>
                <w:szCs w:val="24"/>
              </w:rPr>
              <w:t>时间安排</w:t>
            </w:r>
          </w:p>
        </w:tc>
        <w:tc>
          <w:tcPr>
            <w:tcW w:w="3052" w:type="dxa"/>
            <w:vAlign w:val="center"/>
          </w:tcPr>
          <w:p w14:paraId="76CD0546">
            <w:pPr>
              <w:jc w:val="center"/>
              <w:rPr>
                <w:rFonts w:hint="eastAsia" w:ascii="宋体" w:hAnsi="宋体" w:cs="宋体"/>
                <w:sz w:val="24"/>
                <w:szCs w:val="24"/>
              </w:rPr>
            </w:pPr>
            <w:r>
              <w:rPr>
                <w:rFonts w:hint="eastAsia" w:ascii="宋体" w:hAnsi="宋体" w:cs="宋体"/>
                <w:sz w:val="24"/>
                <w:szCs w:val="24"/>
              </w:rPr>
              <w:t>备注</w:t>
            </w:r>
          </w:p>
        </w:tc>
      </w:tr>
      <w:tr w14:paraId="0FE7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534" w:type="dxa"/>
            <w:vAlign w:val="center"/>
          </w:tcPr>
          <w:p w14:paraId="4D4FF553">
            <w:pPr>
              <w:ind w:left="-126" w:leftChars="-60" w:right="-99" w:rightChars="-47"/>
              <w:jc w:val="center"/>
              <w:rPr>
                <w:rFonts w:hint="eastAsia" w:ascii="宋体" w:hAnsi="宋体" w:cs="宋体"/>
                <w:sz w:val="24"/>
                <w:szCs w:val="24"/>
              </w:rPr>
            </w:pPr>
            <w:r>
              <w:rPr>
                <w:rFonts w:hint="eastAsia" w:ascii="宋体" w:hAnsi="宋体" w:cs="宋体"/>
                <w:sz w:val="24"/>
                <w:szCs w:val="24"/>
              </w:rPr>
              <w:t>1</w:t>
            </w:r>
          </w:p>
        </w:tc>
        <w:tc>
          <w:tcPr>
            <w:tcW w:w="2144" w:type="dxa"/>
            <w:vAlign w:val="center"/>
          </w:tcPr>
          <w:p w14:paraId="0F8341A1">
            <w:pPr>
              <w:jc w:val="center"/>
              <w:rPr>
                <w:rFonts w:hint="eastAsia" w:ascii="宋体" w:hAnsi="宋体" w:cs="宋体"/>
                <w:sz w:val="24"/>
                <w:szCs w:val="24"/>
              </w:rPr>
            </w:pPr>
            <w:r>
              <w:rPr>
                <w:rFonts w:hint="eastAsia" w:ascii="宋体" w:hAnsi="宋体" w:cs="宋体"/>
                <w:sz w:val="24"/>
                <w:szCs w:val="24"/>
              </w:rPr>
              <w:t>发布招标公告</w:t>
            </w:r>
          </w:p>
        </w:tc>
        <w:tc>
          <w:tcPr>
            <w:tcW w:w="3860" w:type="dxa"/>
            <w:vAlign w:val="center"/>
          </w:tcPr>
          <w:p w14:paraId="3979741D">
            <w:pPr>
              <w:jc w:val="left"/>
              <w:rPr>
                <w:rFonts w:hint="eastAsia" w:ascii="宋体" w:hAnsi="宋体" w:cs="宋体"/>
                <w:sz w:val="24"/>
                <w:szCs w:val="24"/>
                <w:highlight w:val="none"/>
              </w:rPr>
            </w:pPr>
            <w:r>
              <w:rPr>
                <w:rStyle w:val="28"/>
                <w:rFonts w:ascii="宋体" w:hAnsi="宋体"/>
                <w:sz w:val="24"/>
                <w:highlight w:val="none"/>
              </w:rPr>
              <w:t>202</w:t>
            </w:r>
            <w:r>
              <w:rPr>
                <w:rStyle w:val="28"/>
                <w:rFonts w:hint="eastAsia" w:ascii="宋体" w:hAnsi="宋体"/>
                <w:sz w:val="24"/>
                <w:highlight w:val="none"/>
              </w:rPr>
              <w:t>5</w:t>
            </w:r>
            <w:r>
              <w:rPr>
                <w:rStyle w:val="28"/>
                <w:rFonts w:ascii="宋体" w:hAnsi="宋体"/>
                <w:sz w:val="24"/>
                <w:highlight w:val="none"/>
              </w:rPr>
              <w:t>年</w:t>
            </w:r>
            <w:r>
              <w:rPr>
                <w:rStyle w:val="28"/>
                <w:rFonts w:hint="eastAsia" w:ascii="宋体" w:hAnsi="宋体"/>
                <w:sz w:val="24"/>
                <w:highlight w:val="none"/>
                <w:lang w:val="en-US" w:eastAsia="zh-CN"/>
              </w:rPr>
              <w:t>7</w:t>
            </w:r>
            <w:r>
              <w:rPr>
                <w:rStyle w:val="28"/>
                <w:rFonts w:ascii="宋体" w:hAnsi="宋体"/>
                <w:sz w:val="24"/>
                <w:highlight w:val="none"/>
              </w:rPr>
              <w:t>月</w:t>
            </w:r>
            <w:r>
              <w:rPr>
                <w:rStyle w:val="28"/>
                <w:rFonts w:hint="eastAsia" w:ascii="宋体" w:hAnsi="宋体"/>
                <w:sz w:val="24"/>
                <w:highlight w:val="none"/>
                <w:lang w:val="en-US" w:eastAsia="zh-CN"/>
              </w:rPr>
              <w:t>9</w:t>
            </w:r>
            <w:r>
              <w:rPr>
                <w:rStyle w:val="28"/>
                <w:rFonts w:hint="eastAsia" w:ascii="宋体" w:hAnsi="宋体"/>
                <w:sz w:val="24"/>
                <w:highlight w:val="none"/>
              </w:rPr>
              <w:t>日</w:t>
            </w:r>
          </w:p>
        </w:tc>
        <w:tc>
          <w:tcPr>
            <w:tcW w:w="3052" w:type="dxa"/>
            <w:vAlign w:val="center"/>
          </w:tcPr>
          <w:p w14:paraId="03683FFA">
            <w:pPr>
              <w:wordWrap w:val="0"/>
              <w:jc w:val="left"/>
              <w:rPr>
                <w:rFonts w:hint="eastAsia"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516AF937">
            <w:pPr>
              <w:jc w:val="left"/>
              <w:rPr>
                <w:rFonts w:hint="eastAsia" w:ascii="宋体" w:hAnsi="宋体" w:cs="宋体"/>
                <w:sz w:val="24"/>
                <w:szCs w:val="24"/>
              </w:rPr>
            </w:pPr>
            <w:r>
              <w:rPr>
                <w:rFonts w:hint="eastAsia" w:ascii="宋体" w:hAnsi="宋体" w:cs="宋体"/>
                <w:bCs/>
                <w:sz w:val="24"/>
                <w:szCs w:val="24"/>
              </w:rPr>
              <w:t>2. 丽水市公共资源交易网（lssggzy.lishui.gov.cn）</w:t>
            </w:r>
          </w:p>
        </w:tc>
      </w:tr>
      <w:tr w14:paraId="38D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34" w:type="dxa"/>
            <w:vAlign w:val="center"/>
          </w:tcPr>
          <w:p w14:paraId="41B03ED9">
            <w:pPr>
              <w:ind w:left="-126" w:leftChars="-60" w:right="-99" w:rightChars="-47"/>
              <w:jc w:val="center"/>
              <w:rPr>
                <w:rFonts w:hint="eastAsia" w:ascii="宋体" w:hAnsi="宋体" w:cs="宋体"/>
                <w:sz w:val="24"/>
                <w:szCs w:val="24"/>
              </w:rPr>
            </w:pPr>
            <w:r>
              <w:rPr>
                <w:rFonts w:hint="eastAsia" w:ascii="宋体" w:hAnsi="宋体" w:cs="宋体"/>
                <w:sz w:val="24"/>
                <w:szCs w:val="24"/>
              </w:rPr>
              <w:t>2</w:t>
            </w:r>
          </w:p>
        </w:tc>
        <w:tc>
          <w:tcPr>
            <w:tcW w:w="2144" w:type="dxa"/>
            <w:vAlign w:val="center"/>
          </w:tcPr>
          <w:p w14:paraId="2167E7BF">
            <w:pPr>
              <w:jc w:val="center"/>
              <w:rPr>
                <w:rFonts w:hint="eastAsia" w:ascii="宋体" w:hAnsi="宋体" w:cs="宋体"/>
                <w:sz w:val="24"/>
                <w:szCs w:val="24"/>
              </w:rPr>
            </w:pPr>
            <w:r>
              <w:rPr>
                <w:rFonts w:hint="eastAsia" w:ascii="宋体" w:hAnsi="宋体" w:cs="宋体"/>
                <w:sz w:val="24"/>
                <w:szCs w:val="24"/>
              </w:rPr>
              <w:t>发放招标文件</w:t>
            </w:r>
          </w:p>
        </w:tc>
        <w:tc>
          <w:tcPr>
            <w:tcW w:w="3860" w:type="dxa"/>
            <w:vAlign w:val="center"/>
          </w:tcPr>
          <w:p w14:paraId="2A3246DB">
            <w:pPr>
              <w:jc w:val="left"/>
              <w:rPr>
                <w:rFonts w:hint="eastAsia" w:ascii="宋体" w:hAnsi="宋体" w:cs="宋体"/>
                <w:sz w:val="24"/>
                <w:szCs w:val="24"/>
                <w:highlight w:val="none"/>
              </w:rPr>
            </w:pPr>
            <w:r>
              <w:rPr>
                <w:rStyle w:val="28"/>
                <w:rFonts w:ascii="宋体" w:hAnsi="宋体"/>
                <w:sz w:val="24"/>
                <w:highlight w:val="none"/>
              </w:rPr>
              <w:t>202</w:t>
            </w:r>
            <w:r>
              <w:rPr>
                <w:rStyle w:val="28"/>
                <w:rFonts w:hint="eastAsia" w:ascii="宋体" w:hAnsi="宋体"/>
                <w:sz w:val="24"/>
                <w:highlight w:val="none"/>
              </w:rPr>
              <w:t>5</w:t>
            </w:r>
            <w:r>
              <w:rPr>
                <w:rStyle w:val="28"/>
                <w:rFonts w:ascii="宋体" w:hAnsi="宋体"/>
                <w:sz w:val="24"/>
                <w:highlight w:val="none"/>
              </w:rPr>
              <w:t>年</w:t>
            </w:r>
            <w:r>
              <w:rPr>
                <w:rStyle w:val="28"/>
                <w:rFonts w:hint="eastAsia" w:ascii="宋体" w:hAnsi="宋体"/>
                <w:sz w:val="24"/>
                <w:highlight w:val="none"/>
                <w:lang w:val="en-US" w:eastAsia="zh-CN"/>
              </w:rPr>
              <w:t>7</w:t>
            </w:r>
            <w:r>
              <w:rPr>
                <w:rStyle w:val="28"/>
                <w:rFonts w:ascii="宋体" w:hAnsi="宋体"/>
                <w:sz w:val="24"/>
                <w:highlight w:val="none"/>
              </w:rPr>
              <w:t>月</w:t>
            </w:r>
            <w:r>
              <w:rPr>
                <w:rStyle w:val="28"/>
                <w:rFonts w:hint="eastAsia" w:ascii="宋体" w:hAnsi="宋体"/>
                <w:sz w:val="24"/>
                <w:highlight w:val="none"/>
                <w:lang w:val="en-US" w:eastAsia="zh-CN"/>
              </w:rPr>
              <w:t>9</w:t>
            </w:r>
            <w:r>
              <w:rPr>
                <w:rStyle w:val="28"/>
                <w:rFonts w:hint="eastAsia" w:ascii="宋体" w:hAnsi="宋体"/>
                <w:sz w:val="24"/>
                <w:highlight w:val="none"/>
              </w:rPr>
              <w:t>日</w:t>
            </w:r>
            <w:r>
              <w:rPr>
                <w:rFonts w:hint="eastAsia" w:ascii="宋体" w:hAnsi="宋体" w:cs="宋体"/>
                <w:sz w:val="24"/>
                <w:szCs w:val="24"/>
                <w:highlight w:val="none"/>
              </w:rPr>
              <w:t>起</w:t>
            </w:r>
          </w:p>
        </w:tc>
        <w:tc>
          <w:tcPr>
            <w:tcW w:w="3052" w:type="dxa"/>
            <w:vAlign w:val="center"/>
          </w:tcPr>
          <w:p w14:paraId="65D50970">
            <w:pPr>
              <w:tabs>
                <w:tab w:val="left" w:pos="2752"/>
              </w:tabs>
              <w:rPr>
                <w:rFonts w:hint="eastAsia" w:ascii="宋体" w:hAnsi="宋体" w:cs="宋体"/>
                <w:sz w:val="24"/>
                <w:szCs w:val="24"/>
              </w:rPr>
            </w:pPr>
            <w:r>
              <w:rPr>
                <w:rFonts w:hint="eastAsia" w:ascii="宋体" w:hAnsi="宋体" w:cs="宋体"/>
                <w:sz w:val="24"/>
                <w:szCs w:val="24"/>
              </w:rPr>
              <w:t>获取方式：招标公告附件自行下载</w:t>
            </w:r>
          </w:p>
        </w:tc>
      </w:tr>
      <w:tr w14:paraId="1DEF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34" w:type="dxa"/>
            <w:vAlign w:val="center"/>
          </w:tcPr>
          <w:p w14:paraId="4E69B13F">
            <w:pPr>
              <w:ind w:left="-126" w:leftChars="-60" w:right="-99" w:rightChars="-47"/>
              <w:jc w:val="center"/>
              <w:rPr>
                <w:rFonts w:hint="eastAsia" w:ascii="宋体" w:hAnsi="宋体" w:cs="宋体"/>
                <w:sz w:val="24"/>
                <w:szCs w:val="24"/>
              </w:rPr>
            </w:pPr>
            <w:r>
              <w:rPr>
                <w:rFonts w:hint="eastAsia" w:ascii="宋体" w:hAnsi="宋体" w:cs="宋体"/>
                <w:sz w:val="24"/>
                <w:szCs w:val="24"/>
              </w:rPr>
              <w:t>3</w:t>
            </w:r>
          </w:p>
        </w:tc>
        <w:tc>
          <w:tcPr>
            <w:tcW w:w="2144" w:type="dxa"/>
            <w:vAlign w:val="center"/>
          </w:tcPr>
          <w:p w14:paraId="47C1AF67">
            <w:pPr>
              <w:jc w:val="center"/>
              <w:rPr>
                <w:rFonts w:hint="eastAsia" w:ascii="宋体" w:hAnsi="宋体" w:cs="宋体"/>
                <w:sz w:val="24"/>
                <w:szCs w:val="24"/>
              </w:rPr>
            </w:pPr>
            <w:r>
              <w:rPr>
                <w:rFonts w:hint="eastAsia" w:ascii="宋体" w:hAnsi="宋体" w:cs="宋体"/>
                <w:sz w:val="24"/>
                <w:szCs w:val="24"/>
              </w:rPr>
              <w:t>现场踏勘和地点</w:t>
            </w:r>
          </w:p>
        </w:tc>
        <w:tc>
          <w:tcPr>
            <w:tcW w:w="3860" w:type="dxa"/>
            <w:vAlign w:val="center"/>
          </w:tcPr>
          <w:p w14:paraId="6C72E35F">
            <w:pPr>
              <w:rPr>
                <w:rFonts w:hint="eastAsia" w:ascii="宋体" w:hAnsi="宋体" w:cs="宋体"/>
                <w:sz w:val="24"/>
                <w:szCs w:val="24"/>
              </w:rPr>
            </w:pPr>
            <w:r>
              <w:rPr>
                <w:rFonts w:hint="eastAsia" w:ascii="宋体" w:hAnsi="宋体" w:cs="宋体"/>
                <w:sz w:val="24"/>
                <w:szCs w:val="24"/>
              </w:rPr>
              <w:t>☑ 无</w:t>
            </w:r>
          </w:p>
          <w:p w14:paraId="0E89B55E">
            <w:pP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XXXX</w:t>
            </w:r>
            <w:r>
              <w:rPr>
                <w:rFonts w:hint="eastAsia" w:ascii="宋体" w:hAnsi="宋体" w:cs="宋体"/>
                <w:sz w:val="24"/>
                <w:szCs w:val="24"/>
              </w:rPr>
              <w:t>年</w:t>
            </w:r>
            <w:r>
              <w:rPr>
                <w:rFonts w:hint="eastAsia" w:ascii="宋体" w:hAnsi="宋体" w:cs="宋体"/>
                <w:sz w:val="24"/>
                <w:szCs w:val="24"/>
                <w:u w:val="single"/>
              </w:rPr>
              <w:t>XX</w:t>
            </w:r>
            <w:r>
              <w:rPr>
                <w:rFonts w:hint="eastAsia" w:ascii="宋体" w:hAnsi="宋体" w:cs="宋体"/>
                <w:sz w:val="24"/>
                <w:szCs w:val="24"/>
              </w:rPr>
              <w:t>月</w:t>
            </w:r>
            <w:r>
              <w:rPr>
                <w:rFonts w:hint="eastAsia" w:ascii="宋体" w:hAnsi="宋体" w:cs="宋体"/>
                <w:sz w:val="24"/>
                <w:szCs w:val="24"/>
                <w:u w:val="single"/>
              </w:rPr>
              <w:t>XX</w:t>
            </w:r>
            <w:r>
              <w:rPr>
                <w:rFonts w:hint="eastAsia" w:ascii="宋体" w:hAnsi="宋体" w:cs="宋体"/>
                <w:sz w:val="24"/>
                <w:szCs w:val="24"/>
              </w:rPr>
              <w:t>日XX时，</w:t>
            </w:r>
          </w:p>
          <w:p w14:paraId="53FF8262">
            <w:pPr>
              <w:jc w:val="left"/>
              <w:rPr>
                <w:rFonts w:hint="eastAsia" w:ascii="宋体" w:hAnsi="宋体" w:cs="宋体"/>
                <w:sz w:val="24"/>
                <w:szCs w:val="24"/>
              </w:rPr>
            </w:pPr>
            <w:r>
              <w:rPr>
                <w:rFonts w:hint="eastAsia" w:ascii="宋体" w:hAnsi="宋体" w:cs="宋体"/>
                <w:sz w:val="24"/>
                <w:szCs w:val="24"/>
              </w:rPr>
              <w:t>地点：</w:t>
            </w:r>
          </w:p>
        </w:tc>
        <w:tc>
          <w:tcPr>
            <w:tcW w:w="3052" w:type="dxa"/>
            <w:vAlign w:val="center"/>
          </w:tcPr>
          <w:p w14:paraId="0C39BC07">
            <w:pPr>
              <w:rPr>
                <w:rFonts w:hint="eastAsia" w:ascii="宋体" w:hAnsi="宋体" w:cs="宋体"/>
                <w:sz w:val="24"/>
                <w:szCs w:val="24"/>
              </w:rPr>
            </w:pPr>
          </w:p>
        </w:tc>
      </w:tr>
      <w:tr w14:paraId="3738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34" w:type="dxa"/>
            <w:vAlign w:val="center"/>
          </w:tcPr>
          <w:p w14:paraId="758D7A6B">
            <w:pPr>
              <w:ind w:left="-126" w:leftChars="-60" w:right="-99" w:rightChars="-47"/>
              <w:jc w:val="center"/>
              <w:rPr>
                <w:rFonts w:hint="eastAsia" w:ascii="宋体" w:hAnsi="宋体" w:cs="宋体"/>
                <w:sz w:val="24"/>
                <w:szCs w:val="24"/>
              </w:rPr>
            </w:pPr>
            <w:r>
              <w:rPr>
                <w:rFonts w:hint="eastAsia" w:ascii="宋体" w:hAnsi="宋体" w:cs="宋体"/>
                <w:sz w:val="24"/>
                <w:szCs w:val="24"/>
              </w:rPr>
              <w:t>4</w:t>
            </w:r>
          </w:p>
        </w:tc>
        <w:tc>
          <w:tcPr>
            <w:tcW w:w="2144" w:type="dxa"/>
            <w:vAlign w:val="center"/>
          </w:tcPr>
          <w:p w14:paraId="4F9E50BC">
            <w:pPr>
              <w:jc w:val="center"/>
              <w:rPr>
                <w:rFonts w:hint="eastAsia" w:ascii="宋体" w:hAnsi="宋体" w:cs="宋体"/>
                <w:sz w:val="24"/>
                <w:szCs w:val="24"/>
              </w:rPr>
            </w:pPr>
            <w:r>
              <w:rPr>
                <w:rFonts w:hint="eastAsia" w:ascii="宋体" w:hAnsi="宋体" w:cs="宋体"/>
                <w:sz w:val="24"/>
                <w:szCs w:val="24"/>
              </w:rPr>
              <w:t>更正公告</w:t>
            </w:r>
          </w:p>
        </w:tc>
        <w:tc>
          <w:tcPr>
            <w:tcW w:w="3860" w:type="dxa"/>
            <w:vAlign w:val="center"/>
          </w:tcPr>
          <w:p w14:paraId="078C0B80">
            <w:pPr>
              <w:jc w:val="left"/>
              <w:rPr>
                <w:rFonts w:hint="eastAsia" w:ascii="宋体" w:hAnsi="宋体" w:cs="宋体"/>
                <w:sz w:val="24"/>
                <w:szCs w:val="24"/>
              </w:rPr>
            </w:pPr>
            <w:r>
              <w:rPr>
                <w:rFonts w:hint="eastAsia" w:ascii="宋体" w:hAnsi="宋体" w:cs="宋体"/>
                <w:sz w:val="24"/>
                <w:szCs w:val="24"/>
              </w:rPr>
              <w:t>提交投标文件截止时间前</w:t>
            </w:r>
          </w:p>
        </w:tc>
        <w:tc>
          <w:tcPr>
            <w:tcW w:w="3052" w:type="dxa"/>
            <w:vAlign w:val="center"/>
          </w:tcPr>
          <w:p w14:paraId="22A1E0C1">
            <w:pPr>
              <w:jc w:val="left"/>
              <w:rPr>
                <w:rFonts w:hint="eastAsia" w:ascii="宋体" w:hAnsi="宋体" w:cs="宋体"/>
                <w:sz w:val="24"/>
                <w:szCs w:val="24"/>
              </w:rPr>
            </w:pPr>
            <w:r>
              <w:rPr>
                <w:rFonts w:hint="eastAsia" w:ascii="宋体" w:hAnsi="宋体" w:cs="宋体"/>
                <w:sz w:val="24"/>
                <w:szCs w:val="24"/>
              </w:rPr>
              <w:t>澄清或修改内容获取方式：更正公告</w:t>
            </w:r>
          </w:p>
        </w:tc>
      </w:tr>
      <w:tr w14:paraId="2B5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34" w:type="dxa"/>
            <w:vAlign w:val="center"/>
          </w:tcPr>
          <w:p w14:paraId="7BB9857D">
            <w:pPr>
              <w:ind w:left="-126" w:leftChars="-60" w:right="-99" w:rightChars="-47"/>
              <w:jc w:val="center"/>
              <w:rPr>
                <w:rFonts w:hint="eastAsia" w:ascii="宋体" w:hAnsi="宋体" w:cs="宋体"/>
                <w:sz w:val="24"/>
                <w:szCs w:val="24"/>
              </w:rPr>
            </w:pPr>
            <w:r>
              <w:rPr>
                <w:rFonts w:hint="eastAsia" w:ascii="宋体" w:hAnsi="宋体" w:cs="宋体"/>
                <w:sz w:val="24"/>
                <w:szCs w:val="24"/>
              </w:rPr>
              <w:t>5</w:t>
            </w:r>
          </w:p>
        </w:tc>
        <w:tc>
          <w:tcPr>
            <w:tcW w:w="2144" w:type="dxa"/>
            <w:vAlign w:val="center"/>
          </w:tcPr>
          <w:p w14:paraId="1742FFE1">
            <w:pPr>
              <w:jc w:val="center"/>
              <w:rPr>
                <w:rFonts w:hint="eastAsia" w:ascii="宋体" w:hAnsi="宋体" w:cs="宋体"/>
                <w:sz w:val="24"/>
                <w:szCs w:val="24"/>
              </w:rPr>
            </w:pPr>
            <w:r>
              <w:rPr>
                <w:rFonts w:hint="eastAsia" w:ascii="宋体" w:hAnsi="宋体" w:cs="宋体"/>
                <w:sz w:val="24"/>
                <w:szCs w:val="24"/>
              </w:rPr>
              <w:t>提交投标文件截止时间</w:t>
            </w:r>
          </w:p>
        </w:tc>
        <w:tc>
          <w:tcPr>
            <w:tcW w:w="3860" w:type="dxa"/>
            <w:vAlign w:val="center"/>
          </w:tcPr>
          <w:p w14:paraId="005F0AC6">
            <w:pPr>
              <w:jc w:val="left"/>
              <w:rPr>
                <w:rFonts w:hint="eastAsia" w:ascii="宋体" w:hAnsi="宋体" w:cs="宋体"/>
                <w:sz w:val="24"/>
                <w:szCs w:val="24"/>
              </w:rPr>
            </w:pPr>
            <w:r>
              <w:rPr>
                <w:rFonts w:hint="eastAsia" w:ascii="宋体" w:hAnsi="宋体" w:cs="宋体"/>
                <w:bCs/>
                <w:sz w:val="24"/>
                <w:szCs w:val="24"/>
              </w:rPr>
              <w:t>见第一章招标公告</w:t>
            </w:r>
          </w:p>
        </w:tc>
        <w:tc>
          <w:tcPr>
            <w:tcW w:w="3052" w:type="dxa"/>
            <w:vAlign w:val="center"/>
          </w:tcPr>
          <w:p w14:paraId="592CEB9A">
            <w:pPr>
              <w:rPr>
                <w:rFonts w:hint="eastAsia" w:ascii="宋体" w:hAnsi="宋体" w:cs="宋体"/>
                <w:sz w:val="24"/>
                <w:szCs w:val="24"/>
              </w:rPr>
            </w:pPr>
          </w:p>
        </w:tc>
      </w:tr>
      <w:tr w14:paraId="1D6F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34" w:type="dxa"/>
            <w:vAlign w:val="center"/>
          </w:tcPr>
          <w:p w14:paraId="4EC21FBC">
            <w:pPr>
              <w:ind w:left="-126" w:leftChars="-60" w:right="-99" w:rightChars="-47"/>
              <w:jc w:val="center"/>
              <w:rPr>
                <w:rFonts w:hint="eastAsia" w:ascii="宋体" w:hAnsi="宋体" w:cs="宋体"/>
                <w:sz w:val="24"/>
                <w:szCs w:val="24"/>
              </w:rPr>
            </w:pPr>
            <w:r>
              <w:rPr>
                <w:rFonts w:hint="eastAsia" w:ascii="宋体" w:hAnsi="宋体" w:cs="宋体"/>
                <w:sz w:val="24"/>
                <w:szCs w:val="24"/>
              </w:rPr>
              <w:t>6</w:t>
            </w:r>
          </w:p>
        </w:tc>
        <w:tc>
          <w:tcPr>
            <w:tcW w:w="2144" w:type="dxa"/>
            <w:vAlign w:val="center"/>
          </w:tcPr>
          <w:p w14:paraId="08483ECD">
            <w:pPr>
              <w:jc w:val="center"/>
              <w:rPr>
                <w:rFonts w:hint="eastAsia" w:ascii="宋体" w:hAnsi="宋体" w:cs="宋体"/>
                <w:sz w:val="24"/>
                <w:szCs w:val="24"/>
              </w:rPr>
            </w:pPr>
            <w:r>
              <w:rPr>
                <w:rFonts w:hint="eastAsia" w:ascii="宋体" w:hAnsi="宋体" w:cs="宋体"/>
                <w:sz w:val="24"/>
                <w:szCs w:val="24"/>
              </w:rPr>
              <w:t>开标时间</w:t>
            </w:r>
          </w:p>
        </w:tc>
        <w:tc>
          <w:tcPr>
            <w:tcW w:w="3860" w:type="dxa"/>
            <w:vAlign w:val="center"/>
          </w:tcPr>
          <w:p w14:paraId="569DE73C">
            <w:pPr>
              <w:jc w:val="left"/>
              <w:rPr>
                <w:rFonts w:hint="eastAsia" w:ascii="宋体" w:hAnsi="宋体" w:cs="宋体"/>
                <w:sz w:val="24"/>
                <w:szCs w:val="24"/>
              </w:rPr>
            </w:pPr>
            <w:r>
              <w:rPr>
                <w:rFonts w:hint="eastAsia" w:ascii="宋体" w:hAnsi="宋体" w:cs="宋体"/>
                <w:bCs/>
                <w:sz w:val="24"/>
                <w:szCs w:val="24"/>
              </w:rPr>
              <w:t>见第一章招标公告</w:t>
            </w:r>
          </w:p>
        </w:tc>
        <w:tc>
          <w:tcPr>
            <w:tcW w:w="3052" w:type="dxa"/>
            <w:vAlign w:val="center"/>
          </w:tcPr>
          <w:p w14:paraId="02BCBB72">
            <w:pPr>
              <w:rPr>
                <w:rFonts w:hint="eastAsia" w:ascii="宋体" w:hAnsi="宋体" w:cs="宋体"/>
                <w:sz w:val="24"/>
                <w:szCs w:val="24"/>
              </w:rPr>
            </w:pPr>
          </w:p>
        </w:tc>
      </w:tr>
      <w:tr w14:paraId="1DD1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34" w:type="dxa"/>
            <w:vAlign w:val="center"/>
          </w:tcPr>
          <w:p w14:paraId="63F1005A">
            <w:pPr>
              <w:ind w:left="-126" w:leftChars="-60" w:right="-99" w:rightChars="-47"/>
              <w:jc w:val="center"/>
              <w:rPr>
                <w:rFonts w:hint="eastAsia" w:ascii="宋体" w:hAnsi="宋体" w:cs="宋体"/>
                <w:sz w:val="24"/>
                <w:szCs w:val="24"/>
              </w:rPr>
            </w:pPr>
            <w:r>
              <w:rPr>
                <w:rFonts w:hint="eastAsia" w:ascii="宋体" w:hAnsi="宋体" w:cs="宋体"/>
                <w:sz w:val="24"/>
                <w:szCs w:val="24"/>
              </w:rPr>
              <w:t>7</w:t>
            </w:r>
          </w:p>
        </w:tc>
        <w:tc>
          <w:tcPr>
            <w:tcW w:w="2144" w:type="dxa"/>
            <w:vAlign w:val="center"/>
          </w:tcPr>
          <w:p w14:paraId="2FA76453">
            <w:pPr>
              <w:jc w:val="center"/>
              <w:rPr>
                <w:rFonts w:hint="eastAsia" w:ascii="宋体" w:hAnsi="宋体" w:cs="宋体"/>
                <w:sz w:val="24"/>
                <w:szCs w:val="24"/>
              </w:rPr>
            </w:pPr>
            <w:r>
              <w:rPr>
                <w:rFonts w:hint="eastAsia" w:ascii="宋体" w:hAnsi="宋体" w:cs="宋体"/>
                <w:sz w:val="24"/>
                <w:szCs w:val="24"/>
              </w:rPr>
              <w:t>中标公告及中标通知书</w:t>
            </w:r>
          </w:p>
        </w:tc>
        <w:tc>
          <w:tcPr>
            <w:tcW w:w="3860" w:type="dxa"/>
            <w:vAlign w:val="center"/>
          </w:tcPr>
          <w:p w14:paraId="43C07FA5">
            <w:pPr>
              <w:jc w:val="left"/>
              <w:rPr>
                <w:rFonts w:hint="eastAsia" w:ascii="宋体" w:hAnsi="宋体" w:cs="宋体"/>
                <w:sz w:val="24"/>
                <w:szCs w:val="24"/>
              </w:rPr>
            </w:pPr>
            <w:r>
              <w:rPr>
                <w:rFonts w:hint="eastAsia" w:ascii="宋体" w:hAnsi="宋体" w:cs="宋体"/>
                <w:sz w:val="24"/>
              </w:rPr>
              <w:t>中标人确定之日起2个工作日内</w:t>
            </w:r>
          </w:p>
        </w:tc>
        <w:tc>
          <w:tcPr>
            <w:tcW w:w="3052" w:type="dxa"/>
            <w:vAlign w:val="center"/>
          </w:tcPr>
          <w:p w14:paraId="4AEDBF52">
            <w:pPr>
              <w:rPr>
                <w:rFonts w:hint="eastAsia" w:ascii="宋体" w:hAnsi="宋体" w:cs="宋体"/>
                <w:sz w:val="24"/>
                <w:szCs w:val="24"/>
              </w:rPr>
            </w:pPr>
          </w:p>
        </w:tc>
      </w:tr>
      <w:tr w14:paraId="46B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34" w:type="dxa"/>
            <w:vAlign w:val="center"/>
          </w:tcPr>
          <w:p w14:paraId="0CFDDF72">
            <w:pPr>
              <w:ind w:left="-126" w:leftChars="-60" w:right="-99" w:rightChars="-47"/>
              <w:jc w:val="center"/>
              <w:rPr>
                <w:rFonts w:hint="eastAsia" w:ascii="宋体" w:hAnsi="宋体" w:cs="宋体"/>
                <w:sz w:val="24"/>
                <w:szCs w:val="24"/>
              </w:rPr>
            </w:pPr>
            <w:r>
              <w:rPr>
                <w:rFonts w:hint="eastAsia" w:ascii="宋体" w:hAnsi="宋体" w:cs="宋体"/>
                <w:sz w:val="24"/>
                <w:szCs w:val="24"/>
              </w:rPr>
              <w:t>8</w:t>
            </w:r>
          </w:p>
        </w:tc>
        <w:tc>
          <w:tcPr>
            <w:tcW w:w="2144" w:type="dxa"/>
            <w:vAlign w:val="center"/>
          </w:tcPr>
          <w:p w14:paraId="0271C4A0">
            <w:pPr>
              <w:jc w:val="center"/>
              <w:rPr>
                <w:rFonts w:hint="eastAsia" w:ascii="宋体" w:hAnsi="宋体" w:cs="宋体"/>
                <w:sz w:val="24"/>
                <w:szCs w:val="24"/>
              </w:rPr>
            </w:pPr>
            <w:r>
              <w:rPr>
                <w:rFonts w:hint="eastAsia" w:ascii="宋体" w:hAnsi="宋体" w:cs="宋体"/>
                <w:sz w:val="24"/>
                <w:szCs w:val="24"/>
              </w:rPr>
              <w:t>质疑期限</w:t>
            </w:r>
          </w:p>
        </w:tc>
        <w:tc>
          <w:tcPr>
            <w:tcW w:w="3860" w:type="dxa"/>
            <w:vAlign w:val="center"/>
          </w:tcPr>
          <w:p w14:paraId="6190E80B">
            <w:pPr>
              <w:jc w:val="left"/>
              <w:rPr>
                <w:rFonts w:hint="eastAsia" w:ascii="宋体" w:hAnsi="宋体" w:cs="宋体"/>
                <w:sz w:val="24"/>
                <w:szCs w:val="24"/>
              </w:rPr>
            </w:pPr>
            <w:r>
              <w:rPr>
                <w:rFonts w:hint="eastAsia" w:ascii="宋体" w:hAnsi="宋体" w:cs="宋体"/>
                <w:sz w:val="24"/>
                <w:szCs w:val="24"/>
              </w:rPr>
              <w:t>供应商认为采购文件、采购过程和中标结果使自己的权益受到损害的，可以在知道或者应知其权益受到损害之日起7个工作日内提出</w:t>
            </w:r>
          </w:p>
        </w:tc>
        <w:tc>
          <w:tcPr>
            <w:tcW w:w="3052" w:type="dxa"/>
            <w:vAlign w:val="center"/>
          </w:tcPr>
          <w:p w14:paraId="0F22D780">
            <w:pPr>
              <w:rPr>
                <w:rFonts w:hint="eastAsia" w:ascii="宋体" w:hAnsi="宋体" w:cs="宋体"/>
                <w:sz w:val="24"/>
                <w:szCs w:val="24"/>
              </w:rPr>
            </w:pPr>
          </w:p>
        </w:tc>
      </w:tr>
      <w:tr w14:paraId="115A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34" w:type="dxa"/>
            <w:vAlign w:val="center"/>
          </w:tcPr>
          <w:p w14:paraId="37455D58">
            <w:pPr>
              <w:ind w:left="-126" w:leftChars="-60" w:right="-99" w:rightChars="-47"/>
              <w:jc w:val="center"/>
              <w:rPr>
                <w:rFonts w:hint="eastAsia" w:ascii="宋体" w:hAnsi="宋体" w:cs="宋体"/>
                <w:sz w:val="24"/>
                <w:szCs w:val="24"/>
              </w:rPr>
            </w:pPr>
            <w:r>
              <w:rPr>
                <w:rFonts w:hint="eastAsia" w:ascii="宋体" w:hAnsi="宋体" w:cs="宋体"/>
                <w:sz w:val="24"/>
                <w:szCs w:val="24"/>
              </w:rPr>
              <w:t>9</w:t>
            </w:r>
          </w:p>
        </w:tc>
        <w:tc>
          <w:tcPr>
            <w:tcW w:w="2144" w:type="dxa"/>
            <w:vAlign w:val="center"/>
          </w:tcPr>
          <w:p w14:paraId="7B1AC997">
            <w:pPr>
              <w:jc w:val="center"/>
              <w:rPr>
                <w:rFonts w:hint="eastAsia" w:ascii="宋体" w:hAnsi="宋体" w:cs="宋体"/>
                <w:sz w:val="24"/>
                <w:szCs w:val="24"/>
              </w:rPr>
            </w:pPr>
            <w:r>
              <w:rPr>
                <w:rFonts w:hint="eastAsia" w:ascii="宋体" w:hAnsi="宋体" w:cs="宋体"/>
                <w:sz w:val="24"/>
                <w:szCs w:val="24"/>
              </w:rPr>
              <w:t>投诉期限</w:t>
            </w:r>
          </w:p>
        </w:tc>
        <w:tc>
          <w:tcPr>
            <w:tcW w:w="3860" w:type="dxa"/>
            <w:vAlign w:val="center"/>
          </w:tcPr>
          <w:p w14:paraId="4DB490C7">
            <w:pPr>
              <w:jc w:val="left"/>
              <w:rPr>
                <w:rFonts w:hint="eastAsia" w:ascii="宋体" w:hAnsi="宋体" w:cs="宋体"/>
                <w:sz w:val="24"/>
                <w:szCs w:val="24"/>
              </w:rPr>
            </w:pPr>
            <w:r>
              <w:rPr>
                <w:rFonts w:hint="eastAsia" w:ascii="宋体" w:hAnsi="宋体" w:cs="宋体"/>
                <w:sz w:val="24"/>
                <w:szCs w:val="24"/>
              </w:rPr>
              <w:t>质疑答复期满后15个工作日内</w:t>
            </w:r>
          </w:p>
        </w:tc>
        <w:tc>
          <w:tcPr>
            <w:tcW w:w="3052" w:type="dxa"/>
            <w:vAlign w:val="center"/>
          </w:tcPr>
          <w:p w14:paraId="232303ED">
            <w:pPr>
              <w:rPr>
                <w:rFonts w:hint="eastAsia" w:ascii="宋体" w:hAnsi="宋体" w:cs="宋体"/>
                <w:sz w:val="24"/>
                <w:szCs w:val="24"/>
              </w:rPr>
            </w:pPr>
          </w:p>
        </w:tc>
      </w:tr>
      <w:tr w14:paraId="1D31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4" w:type="dxa"/>
            <w:vAlign w:val="center"/>
          </w:tcPr>
          <w:p w14:paraId="546AA232">
            <w:pPr>
              <w:ind w:left="-126" w:leftChars="-60" w:right="-99" w:rightChars="-47"/>
              <w:jc w:val="center"/>
              <w:rPr>
                <w:rFonts w:hint="eastAsia" w:ascii="宋体" w:hAnsi="宋体" w:cs="宋体"/>
                <w:sz w:val="24"/>
                <w:szCs w:val="24"/>
              </w:rPr>
            </w:pPr>
            <w:r>
              <w:rPr>
                <w:rFonts w:hint="eastAsia" w:ascii="宋体" w:hAnsi="宋体" w:cs="宋体"/>
                <w:sz w:val="24"/>
                <w:szCs w:val="24"/>
              </w:rPr>
              <w:t>10</w:t>
            </w:r>
          </w:p>
        </w:tc>
        <w:tc>
          <w:tcPr>
            <w:tcW w:w="2144" w:type="dxa"/>
            <w:vAlign w:val="center"/>
          </w:tcPr>
          <w:p w14:paraId="19DD4D5B">
            <w:pPr>
              <w:jc w:val="center"/>
              <w:rPr>
                <w:rFonts w:hint="eastAsia" w:ascii="宋体" w:hAnsi="宋体" w:cs="宋体"/>
                <w:sz w:val="24"/>
                <w:szCs w:val="24"/>
              </w:rPr>
            </w:pPr>
            <w:r>
              <w:rPr>
                <w:rFonts w:hint="eastAsia" w:ascii="宋体" w:hAnsi="宋体" w:cs="宋体"/>
                <w:sz w:val="24"/>
                <w:szCs w:val="24"/>
              </w:rPr>
              <w:t>签订合同</w:t>
            </w:r>
          </w:p>
        </w:tc>
        <w:tc>
          <w:tcPr>
            <w:tcW w:w="3860" w:type="dxa"/>
            <w:vAlign w:val="center"/>
          </w:tcPr>
          <w:p w14:paraId="59ED52D4">
            <w:pPr>
              <w:rPr>
                <w:rFonts w:hint="eastAsia" w:ascii="宋体" w:hAnsi="宋体" w:cs="宋体"/>
                <w:sz w:val="24"/>
                <w:szCs w:val="24"/>
              </w:rPr>
            </w:pPr>
            <w:r>
              <w:rPr>
                <w:rFonts w:hint="eastAsia" w:ascii="宋体" w:hAnsi="宋体" w:cs="宋体"/>
                <w:sz w:val="24"/>
                <w:szCs w:val="24"/>
              </w:rPr>
              <w:t>采购人应自中标通知书发出之日起30日内，按照招标文件和中标人投标文件的规定，与中标人签订政府采购合同。</w:t>
            </w:r>
          </w:p>
        </w:tc>
        <w:tc>
          <w:tcPr>
            <w:tcW w:w="3052" w:type="dxa"/>
            <w:vAlign w:val="center"/>
          </w:tcPr>
          <w:p w14:paraId="008F86C1">
            <w:pPr>
              <w:rPr>
                <w:rFonts w:hint="eastAsia" w:ascii="宋体" w:hAnsi="宋体" w:cs="宋体"/>
                <w:sz w:val="24"/>
                <w:szCs w:val="24"/>
              </w:rPr>
            </w:pPr>
          </w:p>
        </w:tc>
      </w:tr>
      <w:tr w14:paraId="4C65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34" w:type="dxa"/>
            <w:vAlign w:val="center"/>
          </w:tcPr>
          <w:p w14:paraId="08FB9A34">
            <w:pPr>
              <w:ind w:left="-126" w:leftChars="-60" w:right="-99" w:rightChars="-47"/>
              <w:jc w:val="center"/>
              <w:rPr>
                <w:rFonts w:hint="eastAsia" w:ascii="宋体" w:hAnsi="宋体" w:cs="宋体"/>
                <w:sz w:val="24"/>
                <w:szCs w:val="24"/>
              </w:rPr>
            </w:pPr>
            <w:r>
              <w:rPr>
                <w:rFonts w:hint="eastAsia" w:ascii="宋体" w:hAnsi="宋体" w:cs="宋体"/>
                <w:sz w:val="24"/>
                <w:szCs w:val="24"/>
              </w:rPr>
              <w:t>11</w:t>
            </w:r>
          </w:p>
        </w:tc>
        <w:tc>
          <w:tcPr>
            <w:tcW w:w="2144" w:type="dxa"/>
            <w:vAlign w:val="center"/>
          </w:tcPr>
          <w:p w14:paraId="37576C49">
            <w:pPr>
              <w:jc w:val="center"/>
              <w:rPr>
                <w:rFonts w:hint="eastAsia" w:ascii="宋体" w:hAnsi="宋体" w:cs="宋体"/>
                <w:sz w:val="24"/>
                <w:szCs w:val="24"/>
              </w:rPr>
            </w:pPr>
            <w:r>
              <w:rPr>
                <w:rFonts w:hint="eastAsia" w:ascii="宋体" w:hAnsi="宋体" w:cs="宋体"/>
                <w:bCs/>
                <w:sz w:val="24"/>
              </w:rPr>
              <w:t>采购代理服务费</w:t>
            </w:r>
          </w:p>
        </w:tc>
        <w:tc>
          <w:tcPr>
            <w:tcW w:w="6912" w:type="dxa"/>
            <w:gridSpan w:val="2"/>
            <w:vAlign w:val="center"/>
          </w:tcPr>
          <w:p w14:paraId="2FE1EEDF">
            <w:pPr>
              <w:rPr>
                <w:rFonts w:hint="eastAsia" w:ascii="宋体" w:hAnsi="宋体" w:cs="宋体"/>
                <w:sz w:val="24"/>
                <w:szCs w:val="24"/>
              </w:rPr>
            </w:pPr>
            <w:r>
              <w:rPr>
                <w:rFonts w:hint="eastAsia" w:ascii="宋体" w:hAnsi="宋体" w:cs="宋体"/>
                <w:sz w:val="24"/>
                <w:szCs w:val="24"/>
              </w:rPr>
              <w:t>本次采购代理服务费参照计价格[2002]1980号文件规定的收费标准的70%收取，不足5500元的，按5500元收取，由成交人支付。</w:t>
            </w:r>
          </w:p>
          <w:p w14:paraId="0995A19B">
            <w:pPr>
              <w:rPr>
                <w:rFonts w:hint="eastAsia" w:ascii="宋体" w:hAnsi="宋体" w:cs="宋体"/>
                <w:sz w:val="24"/>
                <w:szCs w:val="24"/>
              </w:rPr>
            </w:pPr>
            <w:r>
              <w:rPr>
                <w:rFonts w:hint="eastAsia" w:ascii="宋体" w:hAnsi="宋体" w:cs="宋体"/>
                <w:sz w:val="24"/>
                <w:szCs w:val="24"/>
              </w:rPr>
              <w:t xml:space="preserve">   成交人在领取成交通知书时须按规定向采购代理机构直接缴纳采购代理服务费。</w:t>
            </w:r>
          </w:p>
        </w:tc>
      </w:tr>
      <w:bookmarkEnd w:id="61"/>
      <w:bookmarkEnd w:id="62"/>
      <w:bookmarkEnd w:id="63"/>
      <w:bookmarkEnd w:id="64"/>
    </w:tbl>
    <w:p w14:paraId="674BCEE2">
      <w:pPr>
        <w:pStyle w:val="18"/>
        <w:spacing w:beforeLines="100" w:after="240" w:afterLines="100"/>
        <w:jc w:val="left"/>
        <w:outlineLvl w:val="1"/>
        <w:rPr>
          <w:rFonts w:hint="eastAsia" w:ascii="宋体" w:hAnsi="宋体" w:cs="宋体"/>
          <w:sz w:val="30"/>
          <w:szCs w:val="30"/>
        </w:rPr>
      </w:pPr>
      <w:bookmarkStart w:id="68" w:name="_Toc27029"/>
      <w:bookmarkStart w:id="69" w:name="_Toc97212959"/>
      <w:bookmarkStart w:id="70" w:name="_Toc22265"/>
      <w:bookmarkStart w:id="71" w:name="_Toc7731"/>
      <w:bookmarkStart w:id="72" w:name="_Toc1799"/>
      <w:bookmarkStart w:id="73" w:name="_Toc22779"/>
      <w:r>
        <w:rPr>
          <w:rFonts w:hint="eastAsia" w:ascii="宋体" w:hAnsi="宋体" w:cs="宋体"/>
          <w:sz w:val="30"/>
          <w:szCs w:val="30"/>
        </w:rPr>
        <w:t>一    总则</w:t>
      </w:r>
      <w:bookmarkEnd w:id="68"/>
      <w:bookmarkEnd w:id="69"/>
      <w:bookmarkEnd w:id="70"/>
      <w:bookmarkEnd w:id="71"/>
      <w:bookmarkEnd w:id="72"/>
      <w:bookmarkEnd w:id="73"/>
    </w:p>
    <w:p w14:paraId="624C9D86">
      <w:pPr>
        <w:pStyle w:val="310"/>
        <w:rPr>
          <w:rFonts w:hint="eastAsia" w:ascii="宋体" w:eastAsia="宋体"/>
        </w:rPr>
      </w:pPr>
      <w:bookmarkStart w:id="74" w:name="_Toc531358977"/>
      <w:bookmarkStart w:id="75" w:name="_Toc13723"/>
      <w:bookmarkStart w:id="76" w:name="_Toc3424"/>
      <w:bookmarkStart w:id="77" w:name="_Toc26465"/>
      <w:bookmarkStart w:id="78" w:name="_Toc530551822"/>
      <w:bookmarkStart w:id="79" w:name="_Toc13905"/>
      <w:bookmarkStart w:id="80" w:name="_Toc28554"/>
      <w:bookmarkStart w:id="81" w:name="_Toc97212960"/>
      <w:r>
        <w:rPr>
          <w:rFonts w:hint="eastAsia" w:ascii="宋体" w:eastAsia="宋体"/>
        </w:rPr>
        <w:t>1.1     适用范围</w:t>
      </w:r>
      <w:bookmarkEnd w:id="74"/>
      <w:bookmarkEnd w:id="75"/>
      <w:bookmarkEnd w:id="76"/>
      <w:bookmarkEnd w:id="77"/>
      <w:bookmarkEnd w:id="78"/>
      <w:bookmarkEnd w:id="79"/>
      <w:bookmarkEnd w:id="80"/>
      <w:bookmarkEnd w:id="81"/>
    </w:p>
    <w:p w14:paraId="30440D53">
      <w:pPr>
        <w:spacing w:line="360" w:lineRule="auto"/>
        <w:ind w:left="638" w:leftChars="304" w:firstLine="319" w:firstLineChars="133"/>
        <w:rPr>
          <w:rFonts w:hint="eastAsia" w:ascii="宋体" w:hAnsi="宋体" w:cs="宋体"/>
          <w:sz w:val="24"/>
          <w:szCs w:val="24"/>
        </w:rPr>
      </w:pPr>
      <w:r>
        <w:rPr>
          <w:rFonts w:hint="eastAsia" w:ascii="宋体" w:hAnsi="宋体" w:cs="宋体"/>
          <w:sz w:val="24"/>
          <w:szCs w:val="24"/>
        </w:rPr>
        <w:t>本招标文件适用于该项目的招标、投标、开标、资格审查及信用信息查询、评标、定标、合同、验收等行为，法律、法规另有规定的，从其规定。</w:t>
      </w:r>
    </w:p>
    <w:p w14:paraId="3DBFF55B">
      <w:pPr>
        <w:pStyle w:val="310"/>
        <w:rPr>
          <w:rFonts w:hint="eastAsia" w:ascii="宋体" w:eastAsia="宋体"/>
        </w:rPr>
      </w:pPr>
      <w:bookmarkStart w:id="82" w:name="_Toc32066"/>
      <w:bookmarkStart w:id="83" w:name="_Toc97212961"/>
      <w:bookmarkStart w:id="84" w:name="_Toc16460"/>
      <w:bookmarkStart w:id="85" w:name="_Toc530551823"/>
      <w:bookmarkStart w:id="86" w:name="_Toc73"/>
      <w:bookmarkStart w:id="87" w:name="_Toc11033"/>
      <w:bookmarkStart w:id="88" w:name="_Toc531358978"/>
      <w:bookmarkStart w:id="89" w:name="_Toc10006"/>
      <w:r>
        <w:rPr>
          <w:rFonts w:hint="eastAsia" w:ascii="宋体" w:eastAsia="宋体"/>
        </w:rPr>
        <w:t>1.2     定义</w:t>
      </w:r>
      <w:bookmarkEnd w:id="82"/>
      <w:bookmarkEnd w:id="83"/>
      <w:bookmarkEnd w:id="84"/>
      <w:bookmarkEnd w:id="85"/>
      <w:bookmarkEnd w:id="86"/>
      <w:bookmarkEnd w:id="87"/>
      <w:bookmarkEnd w:id="88"/>
      <w:bookmarkEnd w:id="89"/>
    </w:p>
    <w:p w14:paraId="0834737C">
      <w:pPr>
        <w:spacing w:line="360" w:lineRule="auto"/>
        <w:rPr>
          <w:rFonts w:hint="eastAsia" w:ascii="宋体" w:hAnsi="宋体" w:cs="宋体"/>
          <w:sz w:val="24"/>
          <w:szCs w:val="24"/>
        </w:rPr>
      </w:pPr>
      <w:r>
        <w:rPr>
          <w:rFonts w:hint="eastAsia" w:ascii="宋体" w:hAnsi="宋体" w:cs="宋体"/>
          <w:sz w:val="24"/>
          <w:szCs w:val="24"/>
        </w:rPr>
        <w:t>1.2.1   “采购人”系指招标公告中载明的本项目的采购人。</w:t>
      </w:r>
    </w:p>
    <w:p w14:paraId="5F3F2434">
      <w:pPr>
        <w:spacing w:line="360" w:lineRule="auto"/>
        <w:ind w:left="960" w:hanging="960" w:hangingChars="400"/>
        <w:rPr>
          <w:rFonts w:hint="eastAsia" w:ascii="宋体" w:hAnsi="宋体" w:cs="宋体"/>
          <w:sz w:val="24"/>
          <w:szCs w:val="24"/>
        </w:rPr>
      </w:pPr>
      <w:r>
        <w:rPr>
          <w:rFonts w:hint="eastAsia" w:ascii="宋体" w:hAnsi="宋体" w:cs="宋体"/>
          <w:sz w:val="24"/>
          <w:szCs w:val="24"/>
        </w:rPr>
        <w:t>1.2.2   “采购代理机构”系指招标公告中载明的本项目的采购代理机构。</w:t>
      </w:r>
    </w:p>
    <w:p w14:paraId="145CB5A9">
      <w:pPr>
        <w:spacing w:line="360" w:lineRule="auto"/>
        <w:ind w:left="960" w:hanging="960" w:hangingChars="400"/>
        <w:rPr>
          <w:rFonts w:hint="eastAsia" w:ascii="宋体" w:hAnsi="宋体" w:cs="宋体"/>
          <w:sz w:val="24"/>
          <w:szCs w:val="24"/>
        </w:rPr>
      </w:pPr>
      <w:r>
        <w:rPr>
          <w:rFonts w:hint="eastAsia" w:ascii="宋体" w:hAnsi="宋体" w:cs="宋体"/>
          <w:sz w:val="24"/>
          <w:szCs w:val="24"/>
        </w:rPr>
        <w:t>1.2.3   “投标人”系指按照招标文件的规定响应招标，参加并提交投标文件的法人、自然人或其他组织。</w:t>
      </w:r>
    </w:p>
    <w:p w14:paraId="43B1D4E8">
      <w:pPr>
        <w:spacing w:line="360" w:lineRule="auto"/>
        <w:ind w:left="960" w:hanging="960" w:hangingChars="400"/>
        <w:rPr>
          <w:rFonts w:hint="eastAsia" w:ascii="宋体" w:hAnsi="宋体" w:cs="宋体"/>
          <w:sz w:val="24"/>
          <w:szCs w:val="24"/>
        </w:rPr>
      </w:pPr>
      <w:r>
        <w:rPr>
          <w:rFonts w:hint="eastAsia" w:ascii="宋体" w:hAnsi="宋体" w:cs="宋体"/>
          <w:sz w:val="24"/>
          <w:szCs w:val="24"/>
        </w:rPr>
        <w:t>1.2.4   “负责人”系指法人企业的法定代表人，或其他组织为法律、行政法规规定代表单位行使职权的主要负责人或者自然人本人。</w:t>
      </w:r>
    </w:p>
    <w:p w14:paraId="1841B12F">
      <w:pPr>
        <w:spacing w:line="360" w:lineRule="auto"/>
        <w:ind w:left="960" w:hanging="960" w:hangingChars="400"/>
        <w:rPr>
          <w:rFonts w:hint="eastAsia" w:ascii="宋体" w:hAnsi="宋体" w:cs="宋体"/>
          <w:sz w:val="24"/>
          <w:szCs w:val="24"/>
        </w:rPr>
      </w:pPr>
      <w:r>
        <w:rPr>
          <w:rFonts w:hint="eastAsia" w:ascii="宋体" w:hAnsi="宋体" w:cs="宋体"/>
          <w:sz w:val="24"/>
          <w:szCs w:val="24"/>
        </w:rPr>
        <w:t>1.2.5   “投标人代表”系指负责人或其授权的委托代理人。</w:t>
      </w:r>
    </w:p>
    <w:p w14:paraId="2B3716F1">
      <w:pPr>
        <w:spacing w:line="360" w:lineRule="auto"/>
        <w:ind w:left="960" w:hanging="960" w:hangingChars="400"/>
        <w:rPr>
          <w:rFonts w:hint="eastAsia" w:ascii="宋体" w:hAnsi="宋体" w:cs="宋体"/>
          <w:sz w:val="24"/>
          <w:szCs w:val="24"/>
        </w:rPr>
      </w:pPr>
      <w:r>
        <w:rPr>
          <w:rFonts w:hint="eastAsia" w:ascii="宋体" w:hAnsi="宋体" w:cs="宋体"/>
          <w:sz w:val="24"/>
          <w:szCs w:val="24"/>
        </w:rPr>
        <w:t>1.2.6  标有“</w:t>
      </w:r>
      <w:r>
        <w:rPr>
          <w:rFonts w:hint="eastAsia" w:ascii="宋体" w:hAnsi="宋体" w:cs="宋体"/>
          <w:sz w:val="24"/>
        </w:rPr>
        <w:t>▲</w:t>
      </w:r>
      <w:r>
        <w:rPr>
          <w:rFonts w:hint="eastAsia" w:ascii="宋体" w:hAnsi="宋体" w:cs="宋体"/>
          <w:sz w:val="24"/>
          <w:szCs w:val="24"/>
        </w:rPr>
        <w:t>”符号均属于“实质性条款”，不允许负偏离。</w:t>
      </w:r>
    </w:p>
    <w:p w14:paraId="7B77DE3C">
      <w:pPr>
        <w:spacing w:line="360" w:lineRule="auto"/>
        <w:ind w:left="960" w:hanging="960" w:hangingChars="400"/>
        <w:rPr>
          <w:rFonts w:hint="eastAsia" w:ascii="宋体" w:hAnsi="宋体" w:cs="宋体"/>
          <w:sz w:val="24"/>
          <w:szCs w:val="24"/>
        </w:rPr>
      </w:pPr>
      <w:r>
        <w:rPr>
          <w:rFonts w:hint="eastAsia" w:ascii="宋体" w:hAnsi="宋体" w:cs="宋体"/>
          <w:sz w:val="24"/>
          <w:szCs w:val="24"/>
        </w:rPr>
        <w:t>1.2.7  标有“★”系指项目关键核心产品，作为判断同品牌产品的依据。</w:t>
      </w:r>
    </w:p>
    <w:p w14:paraId="409596F6">
      <w:pPr>
        <w:spacing w:line="360" w:lineRule="auto"/>
        <w:ind w:left="960" w:hanging="960" w:hangingChars="400"/>
        <w:rPr>
          <w:rFonts w:hint="eastAsia" w:ascii="宋体" w:hAnsi="宋体" w:cs="宋体"/>
        </w:rPr>
      </w:pPr>
      <w:r>
        <w:rPr>
          <w:rFonts w:hint="eastAsia" w:ascii="宋体" w:hAnsi="宋体" w:cs="宋体"/>
          <w:sz w:val="24"/>
          <w:szCs w:val="24"/>
        </w:rPr>
        <w:t>1.2.8  “电子交易平台”是指政府采购活动所依托的政府采购云平台（简称政采云平台：</w:t>
      </w:r>
      <w:r>
        <w:fldChar w:fldCharType="begin"/>
      </w:r>
      <w:r>
        <w:instrText xml:space="preserve"> HYPERLINK "https://www.zcygov.cn/" </w:instrText>
      </w:r>
      <w:r>
        <w:fldChar w:fldCharType="separate"/>
      </w:r>
      <w:r>
        <w:rPr>
          <w:rFonts w:hint="eastAsia" w:ascii="宋体" w:hAnsi="宋体" w:cs="宋体"/>
          <w:sz w:val="24"/>
          <w:szCs w:val="24"/>
        </w:rPr>
        <w:t>https://www.zcygov.cn/</w:t>
      </w:r>
      <w:r>
        <w:rPr>
          <w:rFonts w:hint="eastAsia" w:ascii="宋体" w:hAnsi="宋体" w:cs="宋体"/>
          <w:sz w:val="24"/>
          <w:szCs w:val="24"/>
        </w:rPr>
        <w:fldChar w:fldCharType="end"/>
      </w:r>
      <w:r>
        <w:rPr>
          <w:rFonts w:hint="eastAsia" w:ascii="宋体" w:hAnsi="宋体" w:cs="宋体"/>
          <w:sz w:val="24"/>
          <w:szCs w:val="24"/>
        </w:rPr>
        <w:t>）</w:t>
      </w:r>
    </w:p>
    <w:p w14:paraId="45CD3C40">
      <w:pPr>
        <w:spacing w:line="360" w:lineRule="auto"/>
        <w:ind w:left="964" w:hanging="964" w:hangingChars="400"/>
        <w:rPr>
          <w:rFonts w:hint="eastAsia" w:ascii="宋体" w:hAnsi="宋体" w:cs="宋体"/>
          <w:b/>
          <w:sz w:val="24"/>
          <w:szCs w:val="24"/>
        </w:rPr>
      </w:pPr>
      <w:r>
        <w:rPr>
          <w:rFonts w:hint="eastAsia" w:ascii="宋体" w:hAnsi="宋体" w:cs="宋体"/>
          <w:b/>
          <w:sz w:val="24"/>
          <w:szCs w:val="24"/>
        </w:rPr>
        <w:t>1.2.9  “电子投标文件”系指投标人通过“政采云平台”编制的数据电文形式的“电子加密投标文件”。</w:t>
      </w:r>
    </w:p>
    <w:p w14:paraId="6D8D37C4">
      <w:pPr>
        <w:spacing w:line="360" w:lineRule="auto"/>
        <w:ind w:left="964" w:hanging="964" w:hangingChars="400"/>
        <w:rPr>
          <w:rFonts w:hint="eastAsia" w:ascii="宋体" w:hAnsi="宋体" w:cs="宋体"/>
          <w:b/>
          <w:sz w:val="24"/>
          <w:szCs w:val="24"/>
        </w:rPr>
      </w:pPr>
      <w:r>
        <w:rPr>
          <w:rFonts w:hint="eastAsia" w:ascii="宋体" w:hAnsi="宋体" w:cs="宋体"/>
          <w:b/>
          <w:sz w:val="24"/>
          <w:szCs w:val="24"/>
        </w:rPr>
        <w:t>1.2.10  “备份投标文件”系指与“电子投标文件”同时生成的数据电文形式的电子文件。</w:t>
      </w:r>
    </w:p>
    <w:p w14:paraId="5DA15635">
      <w:pPr>
        <w:spacing w:line="360" w:lineRule="auto"/>
        <w:ind w:left="964" w:hanging="964" w:hangingChars="400"/>
        <w:rPr>
          <w:rFonts w:hint="eastAsia" w:ascii="宋体" w:hAnsi="宋体" w:cs="宋体"/>
        </w:rPr>
      </w:pPr>
      <w:r>
        <w:rPr>
          <w:rFonts w:hint="eastAsia" w:ascii="宋体" w:hAnsi="宋体" w:cs="宋体"/>
          <w:b/>
          <w:sz w:val="24"/>
          <w:szCs w:val="24"/>
        </w:rPr>
        <w:t>1.2.11  “电子签名”</w:t>
      </w:r>
      <w:r>
        <w:rPr>
          <w:rFonts w:hint="eastAsia" w:ascii="宋体" w:hAnsi="宋体" w:cs="宋体"/>
          <w:bCs/>
          <w:sz w:val="24"/>
          <w:szCs w:val="24"/>
        </w:rPr>
        <w:t>系指数据电文中以电子形式所含、所附用于识别签名人身份并表明签名人认可其中内容的数据；“公章”系指单位法定名称章。</w:t>
      </w:r>
    </w:p>
    <w:p w14:paraId="117520C6">
      <w:pPr>
        <w:pStyle w:val="310"/>
        <w:rPr>
          <w:rFonts w:hint="eastAsia" w:ascii="宋体" w:eastAsia="宋体"/>
        </w:rPr>
      </w:pPr>
      <w:bookmarkStart w:id="90" w:name="_Toc530551825"/>
      <w:bookmarkStart w:id="91" w:name="_Toc531358980"/>
      <w:bookmarkStart w:id="92" w:name="_Toc6287"/>
      <w:bookmarkStart w:id="93" w:name="_Toc15091"/>
      <w:bookmarkStart w:id="94" w:name="_Toc28832"/>
      <w:bookmarkStart w:id="95" w:name="_Toc1713"/>
      <w:bookmarkStart w:id="96" w:name="_Toc97212962"/>
      <w:bookmarkStart w:id="97" w:name="_Toc4144"/>
      <w:r>
        <w:rPr>
          <w:rFonts w:hint="eastAsia" w:ascii="宋体" w:eastAsia="宋体"/>
        </w:rPr>
        <w:t>1.3     投标人应具备资格条件</w:t>
      </w:r>
      <w:bookmarkEnd w:id="90"/>
      <w:bookmarkEnd w:id="91"/>
      <w:bookmarkEnd w:id="92"/>
      <w:bookmarkEnd w:id="93"/>
      <w:bookmarkEnd w:id="94"/>
      <w:bookmarkEnd w:id="95"/>
      <w:bookmarkEnd w:id="96"/>
      <w:bookmarkEnd w:id="97"/>
    </w:p>
    <w:p w14:paraId="55770686">
      <w:pPr>
        <w:spacing w:line="360" w:lineRule="auto"/>
        <w:ind w:left="960" w:hanging="960" w:hangingChars="400"/>
        <w:rPr>
          <w:rFonts w:hint="eastAsia" w:ascii="宋体" w:hAnsi="宋体" w:cs="宋体"/>
          <w:sz w:val="24"/>
          <w:szCs w:val="24"/>
        </w:rPr>
      </w:pPr>
      <w:bookmarkStart w:id="98" w:name="_Toc530551826"/>
      <w:r>
        <w:rPr>
          <w:rFonts w:hint="eastAsia" w:ascii="宋体" w:hAnsi="宋体" w:cs="宋体"/>
          <w:sz w:val="24"/>
          <w:szCs w:val="24"/>
        </w:rPr>
        <w:t>1.3.1   符合本招标公告中载明“申请人的资格要求”的规定。</w:t>
      </w:r>
    </w:p>
    <w:p w14:paraId="52421E2B">
      <w:pPr>
        <w:pStyle w:val="310"/>
        <w:rPr>
          <w:rFonts w:hint="eastAsia" w:ascii="宋体" w:eastAsia="宋体"/>
        </w:rPr>
      </w:pPr>
      <w:bookmarkStart w:id="99" w:name="_Toc97212963"/>
      <w:bookmarkStart w:id="100" w:name="_Toc25864"/>
      <w:bookmarkStart w:id="101" w:name="_Toc31118"/>
      <w:bookmarkStart w:id="102" w:name="_Toc531358981"/>
      <w:bookmarkStart w:id="103" w:name="_Toc5762"/>
      <w:bookmarkStart w:id="104" w:name="_Toc26010"/>
      <w:bookmarkStart w:id="105" w:name="_Toc2894"/>
      <w:r>
        <w:rPr>
          <w:rFonts w:hint="eastAsia" w:ascii="宋体" w:eastAsia="宋体"/>
        </w:rPr>
        <w:t>1.4     联合体投标</w:t>
      </w:r>
      <w:bookmarkEnd w:id="98"/>
      <w:bookmarkEnd w:id="99"/>
      <w:bookmarkEnd w:id="100"/>
      <w:bookmarkEnd w:id="101"/>
      <w:bookmarkEnd w:id="102"/>
      <w:bookmarkEnd w:id="103"/>
      <w:bookmarkEnd w:id="104"/>
      <w:bookmarkEnd w:id="105"/>
    </w:p>
    <w:p w14:paraId="4D8C2924">
      <w:pPr>
        <w:spacing w:line="360" w:lineRule="auto"/>
        <w:ind w:left="720" w:hanging="720" w:hangingChars="300"/>
        <w:rPr>
          <w:rFonts w:hint="eastAsia" w:ascii="宋体" w:hAnsi="宋体" w:cs="宋体"/>
          <w:sz w:val="24"/>
          <w:szCs w:val="24"/>
        </w:rPr>
      </w:pPr>
      <w:r>
        <w:rPr>
          <w:rFonts w:hint="eastAsia" w:ascii="宋体" w:hAnsi="宋体" w:cs="宋体"/>
          <w:sz w:val="24"/>
          <w:szCs w:val="24"/>
        </w:rPr>
        <w:t>1.4.1   联合体：见投标人须知前附表（一）。</w:t>
      </w:r>
    </w:p>
    <w:p w14:paraId="15133BE6">
      <w:pPr>
        <w:spacing w:line="360" w:lineRule="auto"/>
        <w:ind w:left="720" w:hanging="720" w:hangingChars="300"/>
        <w:rPr>
          <w:rFonts w:hint="eastAsia" w:ascii="宋体" w:hAnsi="宋体" w:cs="宋体"/>
          <w:sz w:val="24"/>
          <w:szCs w:val="24"/>
        </w:rPr>
      </w:pPr>
      <w:r>
        <w:rPr>
          <w:rFonts w:hint="eastAsia" w:ascii="宋体" w:hAnsi="宋体" w:cs="宋体"/>
          <w:sz w:val="24"/>
          <w:szCs w:val="24"/>
        </w:rPr>
        <w:t>1.4.2   联合体各方均符合政府采购法第二十二条第一款规定。</w:t>
      </w:r>
    </w:p>
    <w:p w14:paraId="1DED96A9">
      <w:pPr>
        <w:spacing w:line="360" w:lineRule="auto"/>
        <w:ind w:left="960" w:hanging="960" w:hangingChars="400"/>
        <w:rPr>
          <w:rFonts w:hint="eastAsia" w:ascii="宋体" w:hAnsi="宋体" w:cs="宋体"/>
          <w:sz w:val="24"/>
          <w:szCs w:val="24"/>
        </w:rPr>
      </w:pPr>
      <w:r>
        <w:rPr>
          <w:rFonts w:hint="eastAsia" w:ascii="宋体" w:hAnsi="宋体" w:cs="宋体"/>
          <w:sz w:val="24"/>
          <w:szCs w:val="24"/>
        </w:rPr>
        <w:t>1.4.3   联合体中至少有一方符合本文件规定的特定资质要求。但联合体中有同类资质的投标人按照联合体分工承担相同工作的，应按照资质等级较低的投标人确定资质等级。</w:t>
      </w:r>
    </w:p>
    <w:p w14:paraId="3EB99C66">
      <w:pPr>
        <w:spacing w:line="360" w:lineRule="auto"/>
        <w:ind w:left="960" w:hanging="960" w:hangingChars="400"/>
        <w:rPr>
          <w:rFonts w:hint="eastAsia" w:ascii="宋体" w:hAnsi="宋体" w:cs="宋体"/>
          <w:sz w:val="24"/>
          <w:szCs w:val="24"/>
        </w:rPr>
      </w:pPr>
      <w:r>
        <w:rPr>
          <w:rFonts w:hint="eastAsia" w:ascii="宋体" w:hAnsi="宋体" w:cs="宋体"/>
          <w:sz w:val="24"/>
          <w:szCs w:val="24"/>
        </w:rPr>
        <w:t>1.4.4   以联合体形式参加政府采购活动的，联合体各方不得再单独参加或者与其他投标人另外组成联合体参加同一合同项下的政府采购活动。</w:t>
      </w:r>
    </w:p>
    <w:p w14:paraId="71B1C813">
      <w:pPr>
        <w:spacing w:line="360" w:lineRule="auto"/>
        <w:ind w:left="960" w:hanging="960" w:hangingChars="400"/>
        <w:rPr>
          <w:rFonts w:hint="eastAsia" w:ascii="宋体" w:hAnsi="宋体" w:cs="宋体"/>
          <w:sz w:val="24"/>
          <w:szCs w:val="24"/>
        </w:rPr>
      </w:pPr>
      <w:r>
        <w:rPr>
          <w:rFonts w:hint="eastAsia" w:ascii="宋体" w:hAnsi="宋体" w:cs="宋体"/>
          <w:sz w:val="24"/>
          <w:szCs w:val="24"/>
        </w:rPr>
        <w:t>1.4.5   联合体参与的，应提供《联合体协议书》。</w:t>
      </w:r>
    </w:p>
    <w:p w14:paraId="4C5564A2">
      <w:pPr>
        <w:pStyle w:val="310"/>
        <w:rPr>
          <w:rFonts w:hint="eastAsia" w:ascii="宋体" w:eastAsia="宋体"/>
        </w:rPr>
      </w:pPr>
      <w:bookmarkStart w:id="106" w:name="_Toc97212964"/>
      <w:bookmarkStart w:id="107" w:name="_Toc531358982"/>
      <w:bookmarkStart w:id="108" w:name="_Toc5935"/>
      <w:bookmarkStart w:id="109" w:name="_Toc28081"/>
      <w:bookmarkStart w:id="110" w:name="_Toc28695"/>
      <w:bookmarkStart w:id="111" w:name="_Toc530551827"/>
      <w:bookmarkStart w:id="112" w:name="_Toc13735"/>
      <w:bookmarkStart w:id="113" w:name="_Toc10645"/>
      <w:r>
        <w:rPr>
          <w:rFonts w:hint="eastAsia" w:ascii="宋体" w:eastAsia="宋体"/>
        </w:rPr>
        <w:t>1.5     投标文件的语言及计量</w:t>
      </w:r>
      <w:bookmarkEnd w:id="106"/>
      <w:bookmarkEnd w:id="107"/>
      <w:bookmarkEnd w:id="108"/>
      <w:bookmarkEnd w:id="109"/>
      <w:bookmarkEnd w:id="110"/>
      <w:bookmarkEnd w:id="111"/>
      <w:bookmarkEnd w:id="112"/>
      <w:bookmarkEnd w:id="113"/>
    </w:p>
    <w:p w14:paraId="03026BB4">
      <w:pPr>
        <w:spacing w:line="360" w:lineRule="auto"/>
        <w:ind w:left="960" w:hanging="960" w:hangingChars="400"/>
        <w:rPr>
          <w:rFonts w:hint="eastAsia" w:ascii="宋体" w:hAnsi="宋体" w:cs="宋体"/>
          <w:sz w:val="24"/>
          <w:szCs w:val="24"/>
        </w:rPr>
      </w:pPr>
      <w:r>
        <w:rPr>
          <w:rFonts w:hint="eastAsia" w:ascii="宋体" w:hAnsi="宋体" w:cs="宋体"/>
          <w:sz w:val="24"/>
          <w:szCs w:val="24"/>
        </w:rPr>
        <w:t>1.5.1   投标文件以及投标人、采购人与采购代理机构就有关投标事宜的所有来往函电，均应以简体中文书写，除签名、盖章、专用名称等特殊情形外。</w:t>
      </w:r>
    </w:p>
    <w:p w14:paraId="0EEA8B7F">
      <w:pPr>
        <w:spacing w:line="360" w:lineRule="auto"/>
        <w:ind w:left="960" w:hanging="960" w:hangingChars="400"/>
        <w:rPr>
          <w:rFonts w:hint="eastAsia" w:ascii="宋体" w:hAnsi="宋体" w:cs="宋体"/>
          <w:sz w:val="24"/>
          <w:szCs w:val="24"/>
        </w:rPr>
      </w:pPr>
      <w:r>
        <w:rPr>
          <w:rFonts w:hint="eastAsia" w:ascii="宋体" w:hAnsi="宋体" w:cs="宋体"/>
          <w:sz w:val="24"/>
          <w:szCs w:val="24"/>
        </w:rPr>
        <w:t>1.5.2   投标资料提供外文证书或者外国语视听资料的，应附有中文译本，由翻译机构盖章或者翻译人员签名。</w:t>
      </w:r>
    </w:p>
    <w:p w14:paraId="56F635F8">
      <w:pPr>
        <w:spacing w:line="360" w:lineRule="auto"/>
        <w:ind w:left="960" w:hanging="960" w:hangingChars="400"/>
        <w:rPr>
          <w:rFonts w:hint="eastAsia" w:ascii="宋体" w:hAnsi="宋体" w:cs="宋体"/>
          <w:sz w:val="24"/>
          <w:szCs w:val="24"/>
        </w:rPr>
      </w:pPr>
      <w:r>
        <w:rPr>
          <w:rFonts w:hint="eastAsia" w:ascii="宋体" w:hAnsi="宋体" w:cs="宋体"/>
          <w:sz w:val="24"/>
          <w:szCs w:val="24"/>
        </w:rPr>
        <w:t>1.5.3   投标计量单位，招标文件已有明确规定的，使用招标文件规定的计量单位；招标文件没有规定的，应采用中华人民共和国法定计量单位。</w:t>
      </w:r>
    </w:p>
    <w:p w14:paraId="3E8149BB">
      <w:pPr>
        <w:pStyle w:val="310"/>
        <w:rPr>
          <w:rFonts w:hint="eastAsia" w:ascii="宋体" w:eastAsia="宋体"/>
        </w:rPr>
      </w:pPr>
      <w:bookmarkStart w:id="114" w:name="_Toc26046"/>
      <w:bookmarkStart w:id="115" w:name="_Toc27848"/>
      <w:bookmarkStart w:id="116" w:name="_Toc531358983"/>
      <w:bookmarkStart w:id="117" w:name="_Toc26978"/>
      <w:bookmarkStart w:id="118" w:name="_Toc18221"/>
      <w:bookmarkStart w:id="119" w:name="_Toc530551828"/>
      <w:bookmarkStart w:id="120" w:name="_Toc15549"/>
      <w:bookmarkStart w:id="121" w:name="_Toc97212965"/>
      <w:r>
        <w:rPr>
          <w:rFonts w:hint="eastAsia" w:ascii="宋体" w:eastAsia="宋体"/>
        </w:rPr>
        <w:t>1.6     投标费用</w:t>
      </w:r>
      <w:bookmarkEnd w:id="114"/>
      <w:bookmarkEnd w:id="115"/>
      <w:bookmarkEnd w:id="116"/>
      <w:bookmarkEnd w:id="117"/>
      <w:bookmarkEnd w:id="118"/>
      <w:bookmarkEnd w:id="119"/>
      <w:bookmarkEnd w:id="120"/>
      <w:bookmarkEnd w:id="121"/>
    </w:p>
    <w:p w14:paraId="00F64E39">
      <w:pPr>
        <w:spacing w:line="360" w:lineRule="auto"/>
        <w:ind w:firstLine="960" w:firstLineChars="400"/>
        <w:rPr>
          <w:rFonts w:hint="eastAsia" w:ascii="宋体" w:hAnsi="宋体" w:cs="宋体"/>
          <w:sz w:val="24"/>
          <w:szCs w:val="24"/>
        </w:rPr>
      </w:pPr>
      <w:r>
        <w:rPr>
          <w:rFonts w:hint="eastAsia" w:ascii="宋体" w:hAnsi="宋体" w:cs="宋体"/>
          <w:sz w:val="24"/>
          <w:szCs w:val="24"/>
        </w:rPr>
        <w:t>投标人自行承担与本项目投标有关的所有费用（法律、法规有规定的除外）。</w:t>
      </w:r>
    </w:p>
    <w:p w14:paraId="04239888">
      <w:pPr>
        <w:pStyle w:val="310"/>
        <w:rPr>
          <w:rFonts w:hint="eastAsia" w:ascii="宋体" w:eastAsia="宋体"/>
        </w:rPr>
      </w:pPr>
      <w:bookmarkStart w:id="122" w:name="_Toc15174"/>
      <w:bookmarkStart w:id="123" w:name="_Toc22794"/>
      <w:bookmarkStart w:id="124" w:name="_Toc97212966"/>
      <w:bookmarkStart w:id="125" w:name="_Toc2209"/>
      <w:bookmarkStart w:id="126" w:name="_Toc530551829"/>
      <w:bookmarkStart w:id="127" w:name="_Toc20946"/>
      <w:bookmarkStart w:id="128" w:name="_Toc18696"/>
      <w:bookmarkStart w:id="129" w:name="_Toc531358984"/>
      <w:r>
        <w:rPr>
          <w:rFonts w:hint="eastAsia" w:ascii="宋体" w:eastAsia="宋体"/>
        </w:rPr>
        <w:t>1.7     现场踏勘</w:t>
      </w:r>
      <w:bookmarkEnd w:id="122"/>
      <w:bookmarkEnd w:id="123"/>
      <w:bookmarkEnd w:id="124"/>
      <w:bookmarkEnd w:id="125"/>
      <w:bookmarkEnd w:id="126"/>
      <w:bookmarkEnd w:id="127"/>
      <w:bookmarkEnd w:id="128"/>
      <w:bookmarkEnd w:id="129"/>
    </w:p>
    <w:p w14:paraId="649F593F">
      <w:pPr>
        <w:spacing w:line="360" w:lineRule="auto"/>
        <w:ind w:left="960" w:hanging="960" w:hangingChars="400"/>
        <w:rPr>
          <w:rFonts w:hint="eastAsia" w:ascii="宋体" w:hAnsi="宋体" w:cs="宋体"/>
          <w:sz w:val="24"/>
          <w:szCs w:val="24"/>
        </w:rPr>
      </w:pPr>
      <w:r>
        <w:rPr>
          <w:rFonts w:hint="eastAsia" w:ascii="宋体" w:hAnsi="宋体" w:cs="宋体"/>
          <w:sz w:val="24"/>
          <w:szCs w:val="24"/>
        </w:rPr>
        <w:t>1.7.1   现场踏勘：见投标人须知前附表（一）。</w:t>
      </w:r>
    </w:p>
    <w:p w14:paraId="502FA1EE">
      <w:pPr>
        <w:spacing w:line="360" w:lineRule="auto"/>
        <w:ind w:left="960" w:hanging="960" w:hangingChars="400"/>
        <w:rPr>
          <w:rFonts w:hint="eastAsia" w:ascii="宋体" w:hAnsi="宋体" w:cs="宋体"/>
          <w:sz w:val="24"/>
          <w:szCs w:val="24"/>
        </w:rPr>
      </w:pPr>
      <w:r>
        <w:rPr>
          <w:rFonts w:hint="eastAsia" w:ascii="宋体" w:hAnsi="宋体" w:cs="宋体"/>
          <w:sz w:val="24"/>
          <w:szCs w:val="24"/>
        </w:rPr>
        <w:t>1.7.2   投标人踏勘现场发生的费用自行承担。</w:t>
      </w:r>
    </w:p>
    <w:p w14:paraId="4E641275">
      <w:pPr>
        <w:spacing w:line="360" w:lineRule="auto"/>
        <w:ind w:left="960" w:hanging="960" w:hangingChars="400"/>
        <w:rPr>
          <w:rFonts w:hint="eastAsia" w:ascii="宋体" w:hAnsi="宋体" w:cs="宋体"/>
          <w:sz w:val="24"/>
          <w:szCs w:val="24"/>
        </w:rPr>
      </w:pPr>
      <w:r>
        <w:rPr>
          <w:rFonts w:hint="eastAsia" w:ascii="宋体" w:hAnsi="宋体" w:cs="宋体"/>
          <w:sz w:val="24"/>
          <w:szCs w:val="24"/>
        </w:rPr>
        <w:t>1.7.3   除采购人的原因外，投标人自行负责在踏勘现场中所发生的人员伤亡和财产损失。</w:t>
      </w:r>
    </w:p>
    <w:p w14:paraId="7024FB07">
      <w:pPr>
        <w:spacing w:line="360" w:lineRule="auto"/>
        <w:ind w:left="960" w:hanging="960" w:hangingChars="400"/>
        <w:rPr>
          <w:rFonts w:hint="eastAsia" w:ascii="宋体" w:hAnsi="宋体" w:cs="宋体"/>
          <w:sz w:val="24"/>
          <w:szCs w:val="24"/>
        </w:rPr>
      </w:pPr>
      <w:r>
        <w:rPr>
          <w:rFonts w:hint="eastAsia" w:ascii="宋体" w:hAnsi="宋体" w:cs="宋体"/>
          <w:sz w:val="24"/>
          <w:szCs w:val="24"/>
        </w:rPr>
        <w:t>1.7.4   采购人在现场踏勘中介绍的场地和相关的周边环境情况，供投标人在编制投标文件时参考，采购人不对投标人据此作出的判断和决策负责。</w:t>
      </w:r>
    </w:p>
    <w:p w14:paraId="55BF244B">
      <w:pPr>
        <w:pStyle w:val="310"/>
        <w:rPr>
          <w:rFonts w:hint="eastAsia" w:ascii="宋体" w:eastAsia="宋体"/>
        </w:rPr>
      </w:pPr>
      <w:bookmarkStart w:id="130" w:name="_Toc17428"/>
      <w:bookmarkStart w:id="131" w:name="_Toc24969"/>
      <w:bookmarkStart w:id="132" w:name="_Toc530551830"/>
      <w:bookmarkStart w:id="133" w:name="_Toc97212967"/>
      <w:bookmarkStart w:id="134" w:name="_Toc531358985"/>
      <w:bookmarkStart w:id="135" w:name="_Toc1136"/>
      <w:bookmarkStart w:id="136" w:name="_Toc31092"/>
      <w:bookmarkStart w:id="137" w:name="_Toc18766"/>
      <w:r>
        <w:rPr>
          <w:rFonts w:hint="eastAsia" w:ascii="宋体" w:eastAsia="宋体"/>
        </w:rPr>
        <w:t>1.8     答疑会</w:t>
      </w:r>
      <w:bookmarkEnd w:id="130"/>
      <w:bookmarkEnd w:id="131"/>
      <w:bookmarkEnd w:id="132"/>
      <w:bookmarkEnd w:id="133"/>
      <w:bookmarkEnd w:id="134"/>
      <w:bookmarkEnd w:id="135"/>
      <w:bookmarkEnd w:id="136"/>
      <w:bookmarkEnd w:id="137"/>
    </w:p>
    <w:p w14:paraId="20E028B1">
      <w:pPr>
        <w:spacing w:line="360" w:lineRule="auto"/>
        <w:ind w:left="960" w:hanging="960" w:hangingChars="400"/>
        <w:rPr>
          <w:rFonts w:hint="eastAsia" w:ascii="宋体" w:hAnsi="宋体" w:cs="宋体"/>
          <w:sz w:val="24"/>
          <w:szCs w:val="24"/>
        </w:rPr>
      </w:pPr>
      <w:r>
        <w:rPr>
          <w:rFonts w:hint="eastAsia" w:ascii="宋体" w:hAnsi="宋体" w:cs="宋体"/>
          <w:sz w:val="24"/>
          <w:szCs w:val="24"/>
        </w:rPr>
        <w:t>1.8.1   答疑会：见投标人须知前附表（一）。</w:t>
      </w:r>
    </w:p>
    <w:p w14:paraId="5285C0CD">
      <w:pPr>
        <w:pStyle w:val="310"/>
        <w:rPr>
          <w:rFonts w:hint="eastAsia" w:ascii="宋体" w:eastAsia="宋体"/>
        </w:rPr>
      </w:pPr>
      <w:bookmarkStart w:id="138" w:name="_Toc1045"/>
      <w:bookmarkStart w:id="139" w:name="_Toc19512"/>
      <w:bookmarkStart w:id="140" w:name="_Toc530551831"/>
      <w:bookmarkStart w:id="141" w:name="_Toc97212968"/>
      <w:bookmarkStart w:id="142" w:name="_Toc8841"/>
      <w:bookmarkStart w:id="143" w:name="_Toc531358986"/>
      <w:bookmarkStart w:id="144" w:name="_Toc21920"/>
      <w:bookmarkStart w:id="145" w:name="_Toc1577"/>
      <w:r>
        <w:rPr>
          <w:rFonts w:hint="eastAsia" w:ascii="宋体" w:eastAsia="宋体"/>
        </w:rPr>
        <w:t>1.9     分包</w:t>
      </w:r>
      <w:bookmarkEnd w:id="138"/>
      <w:bookmarkEnd w:id="139"/>
      <w:bookmarkEnd w:id="140"/>
      <w:bookmarkEnd w:id="141"/>
      <w:bookmarkEnd w:id="142"/>
      <w:bookmarkEnd w:id="143"/>
      <w:bookmarkEnd w:id="144"/>
      <w:bookmarkEnd w:id="145"/>
    </w:p>
    <w:p w14:paraId="704262A5">
      <w:pPr>
        <w:spacing w:line="360" w:lineRule="auto"/>
        <w:ind w:left="720" w:hanging="720" w:hangingChars="300"/>
        <w:rPr>
          <w:rFonts w:hint="eastAsia" w:ascii="宋体" w:hAnsi="宋体" w:cs="宋体"/>
          <w:sz w:val="24"/>
          <w:szCs w:val="24"/>
        </w:rPr>
      </w:pPr>
      <w:r>
        <w:rPr>
          <w:rFonts w:hint="eastAsia" w:ascii="宋体" w:hAnsi="宋体" w:cs="宋体"/>
          <w:sz w:val="24"/>
          <w:szCs w:val="24"/>
        </w:rPr>
        <w:t>1.9.1   分包：见投标人须知前附表（一）。</w:t>
      </w:r>
    </w:p>
    <w:p w14:paraId="3DCF3C8B">
      <w:pPr>
        <w:spacing w:line="360" w:lineRule="auto"/>
        <w:ind w:left="960" w:hanging="960" w:hangingChars="400"/>
        <w:rPr>
          <w:rFonts w:hint="eastAsia" w:ascii="宋体" w:hAnsi="宋体" w:cs="宋体"/>
          <w:sz w:val="24"/>
          <w:szCs w:val="24"/>
        </w:rPr>
      </w:pPr>
      <w:r>
        <w:rPr>
          <w:rFonts w:hint="eastAsia" w:ascii="宋体" w:hAnsi="宋体" w:cs="宋体"/>
          <w:sz w:val="24"/>
          <w:szCs w:val="24"/>
        </w:rPr>
        <w:t>1.9.2   投标人根据招标文件的规定和采购项目的实际情况，拟在中标后将中标项目的非主体、非关键性工作分包的，应在投标文件中载明分包承担主体，分包承担主体应具备相应资质条件且不得再次分包。</w:t>
      </w:r>
    </w:p>
    <w:p w14:paraId="525269DA">
      <w:pPr>
        <w:pStyle w:val="8"/>
        <w:tabs>
          <w:tab w:val="left" w:pos="208"/>
        </w:tabs>
        <w:spacing w:line="360" w:lineRule="auto"/>
        <w:rPr>
          <w:rFonts w:hint="eastAsia" w:ascii="宋体" w:hAnsi="宋体" w:cs="宋体"/>
          <w:sz w:val="24"/>
          <w:szCs w:val="24"/>
        </w:rPr>
      </w:pPr>
      <w:r>
        <w:rPr>
          <w:rFonts w:hint="eastAsia" w:ascii="宋体" w:hAnsi="宋体" w:cs="宋体"/>
          <w:sz w:val="24"/>
          <w:szCs w:val="24"/>
        </w:rPr>
        <w:t>1.9.3   分包承担主体应符合《中华人民共和国政府采购法》第二十二条规定，并具</w:t>
      </w:r>
    </w:p>
    <w:p w14:paraId="3EB3A35E">
      <w:pPr>
        <w:pStyle w:val="8"/>
        <w:tabs>
          <w:tab w:val="left" w:pos="208"/>
        </w:tabs>
        <w:spacing w:line="360" w:lineRule="auto"/>
        <w:ind w:firstLine="960" w:firstLineChars="400"/>
        <w:rPr>
          <w:rFonts w:hint="eastAsia" w:ascii="宋体" w:hAnsi="宋体" w:cs="宋体"/>
          <w:sz w:val="24"/>
          <w:szCs w:val="24"/>
        </w:rPr>
      </w:pPr>
      <w:r>
        <w:rPr>
          <w:rFonts w:hint="eastAsia" w:ascii="宋体" w:hAnsi="宋体" w:cs="宋体"/>
          <w:sz w:val="24"/>
          <w:szCs w:val="24"/>
        </w:rPr>
        <w:t>有良好信用记录。</w:t>
      </w:r>
    </w:p>
    <w:p w14:paraId="0C8F1874">
      <w:pPr>
        <w:pStyle w:val="310"/>
        <w:rPr>
          <w:rFonts w:hint="eastAsia" w:ascii="宋体" w:eastAsia="宋体"/>
        </w:rPr>
      </w:pPr>
      <w:bookmarkStart w:id="146" w:name="_Toc97212969"/>
      <w:bookmarkStart w:id="147" w:name="_Toc3651"/>
      <w:bookmarkStart w:id="148" w:name="_Toc14617"/>
      <w:bookmarkStart w:id="149" w:name="_Toc530551832"/>
      <w:bookmarkStart w:id="150" w:name="_Toc99"/>
      <w:bookmarkStart w:id="151" w:name="_Toc531358987"/>
      <w:bookmarkStart w:id="152" w:name="_Toc21526"/>
      <w:bookmarkStart w:id="153" w:name="_Toc17341"/>
      <w:r>
        <w:rPr>
          <w:rFonts w:hint="eastAsia" w:ascii="宋体" w:eastAsia="宋体"/>
        </w:rPr>
        <w:t>1.10    保密</w:t>
      </w:r>
      <w:bookmarkEnd w:id="146"/>
      <w:bookmarkEnd w:id="147"/>
      <w:bookmarkEnd w:id="148"/>
      <w:bookmarkEnd w:id="149"/>
      <w:bookmarkEnd w:id="150"/>
      <w:bookmarkEnd w:id="151"/>
      <w:bookmarkEnd w:id="152"/>
      <w:bookmarkEnd w:id="153"/>
    </w:p>
    <w:p w14:paraId="68A9E2AB">
      <w:pPr>
        <w:spacing w:line="360" w:lineRule="auto"/>
        <w:ind w:left="945" w:leftChars="450"/>
        <w:rPr>
          <w:rFonts w:hint="eastAsia" w:ascii="宋体" w:hAnsi="宋体" w:cs="宋体"/>
          <w:sz w:val="24"/>
          <w:szCs w:val="24"/>
        </w:rPr>
      </w:pPr>
      <w:r>
        <w:rPr>
          <w:rFonts w:hint="eastAsia" w:ascii="宋体" w:hAnsi="宋体" w:cs="宋体"/>
          <w:sz w:val="24"/>
          <w:szCs w:val="24"/>
        </w:rPr>
        <w:t>参与招标投标活动的各方当事人应对投标、评标情况以及在评标过程中获悉的商业秘密、国家秘密等负有保密义务，违者应承担相应的法律责任。</w:t>
      </w:r>
    </w:p>
    <w:p w14:paraId="5869B3BB">
      <w:pPr>
        <w:pStyle w:val="310"/>
        <w:rPr>
          <w:rFonts w:hint="eastAsia" w:ascii="宋体" w:eastAsia="宋体"/>
        </w:rPr>
      </w:pPr>
      <w:bookmarkStart w:id="154" w:name="_Toc530551833"/>
      <w:bookmarkStart w:id="155" w:name="_Toc4901"/>
      <w:bookmarkStart w:id="156" w:name="_Toc3704"/>
      <w:bookmarkStart w:id="157" w:name="_Toc531358988"/>
      <w:bookmarkStart w:id="158" w:name="_Toc26709"/>
      <w:bookmarkStart w:id="159" w:name="_Toc26742"/>
      <w:bookmarkStart w:id="160" w:name="_Toc11351"/>
      <w:bookmarkStart w:id="161" w:name="_Toc97212970"/>
      <w:r>
        <w:rPr>
          <w:rFonts w:hint="eastAsia" w:ascii="宋体" w:eastAsia="宋体"/>
        </w:rPr>
        <w:t>1.11    政府采购政策</w:t>
      </w:r>
      <w:bookmarkEnd w:id="154"/>
      <w:bookmarkEnd w:id="155"/>
      <w:bookmarkEnd w:id="156"/>
      <w:bookmarkEnd w:id="157"/>
      <w:bookmarkEnd w:id="158"/>
      <w:bookmarkEnd w:id="159"/>
      <w:bookmarkEnd w:id="160"/>
      <w:bookmarkEnd w:id="161"/>
    </w:p>
    <w:p w14:paraId="6A20DF34">
      <w:pPr>
        <w:spacing w:line="360" w:lineRule="auto"/>
        <w:ind w:left="960" w:hanging="960" w:hangingChars="400"/>
        <w:rPr>
          <w:rFonts w:hint="eastAsia" w:ascii="宋体" w:hAnsi="宋体" w:cs="宋体"/>
          <w:sz w:val="24"/>
          <w:szCs w:val="24"/>
        </w:rPr>
      </w:pPr>
      <w:r>
        <w:rPr>
          <w:rFonts w:hint="eastAsia" w:ascii="宋体" w:hAnsi="宋体" w:cs="宋体"/>
          <w:sz w:val="24"/>
          <w:szCs w:val="24"/>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A1FB8AB">
      <w:pPr>
        <w:spacing w:line="360" w:lineRule="auto"/>
        <w:ind w:left="960" w:hanging="960" w:hangingChars="400"/>
        <w:rPr>
          <w:rFonts w:hint="eastAsia" w:ascii="宋体" w:hAnsi="宋体" w:cs="宋体"/>
          <w:sz w:val="24"/>
          <w:szCs w:val="24"/>
        </w:rPr>
      </w:pPr>
      <w:r>
        <w:rPr>
          <w:rFonts w:hint="eastAsia" w:ascii="宋体" w:hAnsi="宋体" w:cs="宋体"/>
          <w:sz w:val="24"/>
          <w:szCs w:val="24"/>
        </w:rPr>
        <w:t>1.11.2  支持绿色发展</w:t>
      </w:r>
    </w:p>
    <w:p w14:paraId="7DFC2560">
      <w:pPr>
        <w:spacing w:line="360" w:lineRule="auto"/>
        <w:ind w:left="960" w:hanging="960" w:hangingChars="400"/>
        <w:rPr>
          <w:rFonts w:hint="eastAsia" w:ascii="宋体" w:hAnsi="宋体" w:cs="宋体"/>
          <w:b/>
          <w:bCs/>
          <w:sz w:val="24"/>
          <w:szCs w:val="24"/>
        </w:rPr>
      </w:pPr>
      <w:r>
        <w:rPr>
          <w:rFonts w:hint="eastAsia" w:ascii="宋体" w:hAnsi="宋体" w:cs="宋体"/>
          <w:sz w:val="24"/>
          <w:szCs w:val="24"/>
        </w:rPr>
        <w:t>1.11.2.1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szCs w:val="24"/>
        </w:rPr>
        <w:t>。</w:t>
      </w:r>
    </w:p>
    <w:p w14:paraId="4D32C8FD">
      <w:pPr>
        <w:spacing w:line="360" w:lineRule="auto"/>
        <w:ind w:left="960" w:leftChars="457"/>
        <w:rPr>
          <w:rFonts w:hint="eastAsia" w:ascii="宋体" w:hAnsi="宋体" w:cs="宋体"/>
          <w:b/>
          <w:bCs/>
          <w:sz w:val="24"/>
          <w:szCs w:val="24"/>
        </w:rPr>
      </w:pPr>
      <w:r>
        <w:rPr>
          <w:rFonts w:hint="eastAsia" w:ascii="宋体" w:hAnsi="宋体" w:cs="宋体"/>
          <w:b/>
          <w:bCs/>
          <w:sz w:val="24"/>
          <w:szCs w:val="24"/>
        </w:rPr>
        <w:t>▲采购人拟采购的产品属于政府强制采购的节能产品品目清单范围的，投标人相应的投标产品未获得国家确定的认证机构出具的、处于有效期之内的节能产品认证证书的，投标无效。</w:t>
      </w:r>
    </w:p>
    <w:p w14:paraId="30556827">
      <w:pPr>
        <w:spacing w:line="360" w:lineRule="auto"/>
        <w:ind w:left="960" w:leftChars="457"/>
        <w:rPr>
          <w:rFonts w:hint="eastAsia" w:ascii="宋体" w:hAnsi="宋体" w:cs="宋体"/>
        </w:rPr>
      </w:pPr>
      <w:r>
        <w:rPr>
          <w:rFonts w:hint="eastAsia" w:ascii="宋体" w:hAnsi="宋体" w:cs="宋体"/>
          <w:sz w:val="24"/>
          <w:szCs w:val="24"/>
        </w:rPr>
        <w:t>非政府强制采购的节能产品或环境标志产品，依据品目清单和认证证书实施政府优先采购。优先采购的具体规定见第四章《评标程序、评标方法和评标标准》（如涉及）。</w:t>
      </w:r>
    </w:p>
    <w:p w14:paraId="57897CA1">
      <w:pPr>
        <w:spacing w:line="360" w:lineRule="auto"/>
        <w:ind w:left="960" w:hanging="960" w:hangingChars="400"/>
        <w:rPr>
          <w:rFonts w:hint="eastAsia" w:ascii="宋体" w:hAnsi="宋体" w:cs="宋体"/>
          <w:sz w:val="24"/>
          <w:szCs w:val="24"/>
        </w:rPr>
      </w:pPr>
      <w:r>
        <w:rPr>
          <w:rFonts w:hint="eastAsia" w:ascii="宋体" w:hAnsi="宋体" w:cs="宋体"/>
          <w:sz w:val="24"/>
          <w:szCs w:val="24"/>
        </w:rPr>
        <w:t>1.11.2.2修缮、装修类项目采购建材的，采购人应将绿色建筑和绿色建材性能、指标等作为实质性条件纳入招标文件和合同。</w:t>
      </w:r>
    </w:p>
    <w:p w14:paraId="507F0BDF">
      <w:pPr>
        <w:spacing w:line="360" w:lineRule="auto"/>
        <w:ind w:left="960" w:hanging="960" w:hangingChars="400"/>
        <w:rPr>
          <w:rFonts w:hint="eastAsia" w:ascii="宋体" w:hAnsi="宋体" w:cs="宋体"/>
          <w:sz w:val="24"/>
          <w:szCs w:val="24"/>
        </w:rPr>
      </w:pPr>
      <w:r>
        <w:rPr>
          <w:rFonts w:hint="eastAsia" w:ascii="宋体" w:hAnsi="宋体" w:cs="宋体"/>
          <w:sz w:val="24"/>
          <w:szCs w:val="24"/>
        </w:rPr>
        <w:t>1.11.2.3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4F74C9E">
      <w:pPr>
        <w:spacing w:line="360" w:lineRule="auto"/>
        <w:ind w:left="960" w:hanging="960" w:hangingChars="400"/>
        <w:rPr>
          <w:rFonts w:hint="eastAsia" w:ascii="宋体" w:hAnsi="宋体" w:cs="宋体"/>
          <w:sz w:val="24"/>
          <w:szCs w:val="24"/>
        </w:rPr>
      </w:pPr>
      <w:r>
        <w:rPr>
          <w:rFonts w:hint="eastAsia" w:ascii="宋体" w:hAnsi="宋体" w:cs="宋体"/>
          <w:sz w:val="24"/>
          <w:szCs w:val="24"/>
        </w:rPr>
        <w:t>1.11.2.4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E4324BD">
      <w:pPr>
        <w:spacing w:line="360" w:lineRule="auto"/>
        <w:ind w:left="960" w:hanging="960" w:hangingChars="400"/>
        <w:rPr>
          <w:rFonts w:hint="eastAsia" w:ascii="宋体" w:hAnsi="宋体" w:cs="宋体"/>
          <w:sz w:val="24"/>
          <w:szCs w:val="24"/>
        </w:rPr>
      </w:pPr>
      <w:r>
        <w:rPr>
          <w:rFonts w:hint="eastAsia" w:ascii="宋体" w:hAnsi="宋体" w:cs="宋体"/>
          <w:sz w:val="24"/>
          <w:szCs w:val="24"/>
        </w:rPr>
        <w:t>1.11.3支持中小企业发展</w:t>
      </w:r>
    </w:p>
    <w:p w14:paraId="40E52A3F">
      <w:pPr>
        <w:spacing w:line="360" w:lineRule="auto"/>
        <w:ind w:left="960" w:hanging="960" w:hangingChars="400"/>
        <w:rPr>
          <w:rFonts w:hint="eastAsia" w:ascii="宋体" w:hAnsi="宋体" w:cs="宋体"/>
          <w:sz w:val="24"/>
          <w:szCs w:val="24"/>
        </w:rPr>
      </w:pPr>
      <w:r>
        <w:rPr>
          <w:rFonts w:hint="eastAsia" w:ascii="宋体" w:hAnsi="宋体" w:cs="宋体"/>
          <w:sz w:val="24"/>
          <w:szCs w:val="24"/>
        </w:rPr>
        <w:t>1.11.3.1中小企业，是指在中华人民共和国境内依法设立，依据国务院批准的中小企业划分标准确定的中型企业、小型企业和微型企业，但与大企业的负责人为同一人，或者与大企业存在直接控股、管理关系的除外。</w:t>
      </w:r>
    </w:p>
    <w:p w14:paraId="32928695">
      <w:pPr>
        <w:spacing w:line="360" w:lineRule="auto"/>
        <w:ind w:left="960" w:hanging="960" w:hangingChars="400"/>
        <w:rPr>
          <w:rFonts w:hint="eastAsia" w:ascii="宋体" w:hAnsi="宋体" w:cs="宋体"/>
          <w:sz w:val="24"/>
          <w:szCs w:val="24"/>
        </w:rPr>
      </w:pPr>
      <w:r>
        <w:rPr>
          <w:rFonts w:hint="eastAsia" w:ascii="宋体" w:hAnsi="宋体" w:cs="宋体"/>
          <w:sz w:val="24"/>
          <w:szCs w:val="24"/>
        </w:rPr>
        <w:t>符合中小企业划分标准的个体工商户，在政府采购活动中视同中小企业。</w:t>
      </w:r>
    </w:p>
    <w:p w14:paraId="3A41D7D9">
      <w:pPr>
        <w:spacing w:line="360" w:lineRule="auto"/>
        <w:ind w:left="960" w:hanging="960" w:hangingChars="400"/>
        <w:rPr>
          <w:rFonts w:hint="eastAsia" w:ascii="宋体" w:hAnsi="宋体" w:cs="宋体"/>
          <w:sz w:val="24"/>
          <w:szCs w:val="24"/>
        </w:rPr>
      </w:pPr>
      <w:r>
        <w:rPr>
          <w:rFonts w:hint="eastAsia" w:ascii="宋体" w:hAnsi="宋体" w:cs="宋体"/>
          <w:sz w:val="24"/>
          <w:szCs w:val="24"/>
        </w:rPr>
        <w:t>1.11.3.2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0B0271E2">
      <w:pPr>
        <w:spacing w:line="360" w:lineRule="auto"/>
        <w:ind w:left="960" w:hanging="960" w:hangingChars="400"/>
        <w:rPr>
          <w:rFonts w:hint="eastAsia" w:ascii="宋体" w:hAnsi="宋体" w:cs="宋体"/>
          <w:sz w:val="24"/>
          <w:szCs w:val="24"/>
        </w:rPr>
      </w:pPr>
      <w:r>
        <w:rPr>
          <w:rFonts w:hint="eastAsia" w:ascii="宋体" w:hAnsi="宋体" w:cs="宋体"/>
          <w:sz w:val="24"/>
          <w:szCs w:val="24"/>
        </w:rPr>
        <w:t>1.11.3.3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7D79A9A">
      <w:pPr>
        <w:spacing w:line="360" w:lineRule="auto"/>
        <w:ind w:left="960" w:hanging="960" w:hangingChars="400"/>
        <w:rPr>
          <w:rFonts w:hint="eastAsia" w:ascii="宋体" w:hAnsi="宋体" w:cs="宋体"/>
          <w:sz w:val="24"/>
          <w:szCs w:val="24"/>
        </w:rPr>
      </w:pPr>
      <w:r>
        <w:rPr>
          <w:rFonts w:hint="eastAsia" w:ascii="宋体" w:hAnsi="宋体" w:cs="宋体"/>
          <w:sz w:val="24"/>
          <w:szCs w:val="24"/>
        </w:rPr>
        <w:t>1.11.3.4符合《关于促进残疾人就业政府采购政策的通知》（财库〔2017〕141号）规定的条件并提供《残疾人福利性单位声明函》（附件1）的残疾人福利性单位视同小型、微型企业；</w:t>
      </w:r>
    </w:p>
    <w:p w14:paraId="25530C4B">
      <w:pPr>
        <w:spacing w:line="360" w:lineRule="auto"/>
        <w:ind w:left="960" w:hanging="960" w:hangingChars="400"/>
        <w:rPr>
          <w:rFonts w:hint="eastAsia" w:ascii="宋体" w:hAnsi="宋体" w:cs="宋体"/>
          <w:sz w:val="24"/>
          <w:szCs w:val="24"/>
        </w:rPr>
      </w:pPr>
      <w:r>
        <w:rPr>
          <w:rFonts w:hint="eastAsia" w:ascii="宋体" w:hAnsi="宋体" w:cs="宋体"/>
          <w:sz w:val="24"/>
          <w:szCs w:val="24"/>
        </w:rPr>
        <w:t>1.11.3.5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0B66F1">
      <w:pPr>
        <w:spacing w:line="360" w:lineRule="auto"/>
        <w:ind w:left="960" w:hanging="960" w:hangingChars="400"/>
        <w:rPr>
          <w:rFonts w:hint="eastAsia" w:ascii="宋体" w:hAnsi="宋体" w:cs="宋体"/>
          <w:sz w:val="24"/>
          <w:szCs w:val="24"/>
        </w:rPr>
      </w:pPr>
      <w:r>
        <w:rPr>
          <w:rFonts w:hint="eastAsia" w:ascii="宋体" w:hAnsi="宋体" w:cs="宋体"/>
          <w:sz w:val="24"/>
          <w:szCs w:val="24"/>
        </w:rPr>
        <w:t>1.11.3.6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79399E">
      <w:pPr>
        <w:spacing w:line="360" w:lineRule="auto"/>
        <w:ind w:left="960" w:hanging="960" w:hangingChars="400"/>
        <w:rPr>
          <w:rFonts w:hint="eastAsia" w:ascii="宋体" w:hAnsi="宋体" w:cs="宋体"/>
          <w:sz w:val="24"/>
          <w:szCs w:val="24"/>
        </w:rPr>
      </w:pPr>
      <w:r>
        <w:rPr>
          <w:rFonts w:hint="eastAsia" w:ascii="宋体" w:hAnsi="宋体" w:cs="宋体"/>
          <w:sz w:val="24"/>
          <w:szCs w:val="24"/>
        </w:rPr>
        <w:t>1.11.3.7中小企业享受扶持政策获得政府采购合同的，小微企业不得将合同分包给大中型企业，中型企业不得将合同分包给大型企业。</w:t>
      </w:r>
    </w:p>
    <w:p w14:paraId="43A424DC">
      <w:pPr>
        <w:spacing w:line="360" w:lineRule="auto"/>
        <w:ind w:left="960" w:hanging="960" w:hangingChars="400"/>
        <w:rPr>
          <w:rFonts w:hint="eastAsia" w:ascii="宋体" w:hAnsi="宋体" w:cs="宋体"/>
          <w:sz w:val="24"/>
          <w:szCs w:val="24"/>
        </w:rPr>
      </w:pPr>
      <w:r>
        <w:rPr>
          <w:rFonts w:hint="eastAsia" w:ascii="宋体" w:hAnsi="宋体" w:cs="宋体"/>
          <w:sz w:val="24"/>
          <w:szCs w:val="24"/>
        </w:rPr>
        <w:t>1.11.4支持创新发展</w:t>
      </w:r>
    </w:p>
    <w:p w14:paraId="0B26EA2F">
      <w:pPr>
        <w:spacing w:line="360" w:lineRule="auto"/>
        <w:ind w:left="960" w:hanging="960" w:hangingChars="400"/>
        <w:rPr>
          <w:rFonts w:hint="eastAsia" w:ascii="宋体" w:hAnsi="宋体" w:cs="宋体"/>
          <w:sz w:val="24"/>
          <w:szCs w:val="24"/>
        </w:rPr>
      </w:pPr>
      <w:r>
        <w:rPr>
          <w:rFonts w:hint="eastAsia" w:ascii="宋体" w:hAnsi="宋体" w:cs="宋体"/>
          <w:sz w:val="24"/>
          <w:szCs w:val="24"/>
        </w:rPr>
        <w:t>1.11.4.1 采购人优先采购被认定为首台套产品和“制造精品”的自主创新产品。</w:t>
      </w:r>
    </w:p>
    <w:p w14:paraId="6EF2D3E1">
      <w:pPr>
        <w:spacing w:line="360" w:lineRule="auto"/>
        <w:ind w:left="960" w:hanging="960" w:hangingChars="400"/>
        <w:rPr>
          <w:rFonts w:hint="eastAsia" w:ascii="宋体" w:hAnsi="宋体" w:cs="宋体"/>
          <w:sz w:val="24"/>
          <w:szCs w:val="24"/>
        </w:rPr>
      </w:pPr>
      <w:r>
        <w:rPr>
          <w:rFonts w:hint="eastAsia" w:ascii="宋体" w:hAnsi="宋体" w:cs="宋体"/>
          <w:sz w:val="24"/>
          <w:szCs w:val="24"/>
        </w:rPr>
        <w:t>1.11.4.2对省级以上主管部门认定的首台套产品，自纳入《省推广应用指导目录》起三年内参加政府采购活动，视同已具备相应销售业绩，业绩分为满分，投标文件中提供相应的证明材料。</w:t>
      </w:r>
    </w:p>
    <w:p w14:paraId="74B75187">
      <w:pPr>
        <w:spacing w:line="360" w:lineRule="auto"/>
        <w:ind w:left="960" w:hanging="960" w:hangingChars="400"/>
        <w:rPr>
          <w:rFonts w:hint="eastAsia" w:ascii="宋体" w:hAnsi="宋体" w:cs="宋体"/>
          <w:sz w:val="24"/>
          <w:szCs w:val="24"/>
        </w:rPr>
      </w:pPr>
      <w:r>
        <w:rPr>
          <w:rFonts w:hint="eastAsia" w:ascii="宋体" w:hAnsi="宋体" w:cs="宋体"/>
          <w:sz w:val="24"/>
          <w:szCs w:val="24"/>
        </w:rPr>
        <w:t>1.11.5平等对待内外资企业和符合条件的破产重整企业</w:t>
      </w:r>
    </w:p>
    <w:p w14:paraId="37BF8C5F">
      <w:pPr>
        <w:spacing w:line="360" w:lineRule="auto"/>
        <w:ind w:left="958" w:leftChars="456"/>
        <w:rPr>
          <w:rFonts w:hint="eastAsia" w:ascii="宋体" w:hAnsi="宋体" w:cs="宋体"/>
          <w:sz w:val="24"/>
          <w:szCs w:val="24"/>
        </w:rPr>
      </w:pPr>
      <w:r>
        <w:rPr>
          <w:rFonts w:hint="eastAsia" w:ascii="宋体" w:hAnsi="宋体" w:cs="宋体"/>
          <w:sz w:val="24"/>
          <w:szCs w:val="24"/>
        </w:rPr>
        <w:t>平等对待内外资企业和符合条件的破产重整企业，切实保障企业公平竞争，平等维护企业的合法利益。</w:t>
      </w:r>
    </w:p>
    <w:p w14:paraId="4A78FABE">
      <w:pPr>
        <w:pStyle w:val="310"/>
        <w:rPr>
          <w:rFonts w:hint="eastAsia" w:ascii="宋体" w:eastAsia="宋体"/>
        </w:rPr>
      </w:pPr>
      <w:bookmarkStart w:id="162" w:name="_Toc97212971"/>
      <w:bookmarkStart w:id="163" w:name="_Toc19158"/>
      <w:bookmarkStart w:id="164" w:name="_Toc531358989"/>
      <w:bookmarkStart w:id="165" w:name="_Toc12770"/>
      <w:bookmarkStart w:id="166" w:name="_Toc29536"/>
      <w:bookmarkStart w:id="167" w:name="_Toc12023"/>
      <w:bookmarkStart w:id="168" w:name="_Toc530551834"/>
      <w:bookmarkStart w:id="169" w:name="_Toc27783"/>
      <w:r>
        <w:rPr>
          <w:rFonts w:hint="eastAsia" w:ascii="宋体" w:eastAsia="宋体"/>
        </w:rPr>
        <w:t>1.12    相同品牌产品</w:t>
      </w:r>
      <w:bookmarkEnd w:id="162"/>
      <w:bookmarkEnd w:id="163"/>
      <w:bookmarkEnd w:id="164"/>
      <w:bookmarkEnd w:id="165"/>
      <w:bookmarkEnd w:id="166"/>
      <w:bookmarkEnd w:id="167"/>
      <w:bookmarkEnd w:id="168"/>
      <w:bookmarkEnd w:id="169"/>
    </w:p>
    <w:p w14:paraId="1E3829E3">
      <w:pPr>
        <w:spacing w:line="360" w:lineRule="auto"/>
        <w:ind w:left="638" w:hanging="638" w:hangingChars="266"/>
        <w:rPr>
          <w:rFonts w:hint="eastAsia" w:ascii="宋体" w:hAnsi="宋体" w:cs="宋体"/>
          <w:sz w:val="24"/>
        </w:rPr>
      </w:pPr>
      <w:r>
        <w:rPr>
          <w:rFonts w:hint="eastAsia" w:ascii="宋体" w:hAnsi="宋体" w:cs="宋体"/>
          <w:sz w:val="24"/>
          <w:szCs w:val="24"/>
        </w:rPr>
        <w:t>1.12.1  采用最低评标价法的采购项目，提供相同品牌产品的不同投标人参加同一项目合同项下投标的，以其中通过资格审查、符合性审查且报价最低的参加评标；报价相同的，</w:t>
      </w:r>
      <w:r>
        <w:rPr>
          <w:rFonts w:hint="eastAsia" w:ascii="宋体" w:hAnsi="宋体" w:cs="宋体"/>
          <w:sz w:val="24"/>
        </w:rPr>
        <w:t>采取随机抽取方式确定一个参加评标的投标人，其他投标无效。</w:t>
      </w:r>
    </w:p>
    <w:p w14:paraId="6BAB9B4A">
      <w:pPr>
        <w:spacing w:line="360" w:lineRule="auto"/>
        <w:ind w:left="718" w:leftChars="342" w:firstLine="324" w:firstLineChars="135"/>
        <w:rPr>
          <w:rFonts w:hint="eastAsia" w:ascii="宋体" w:hAnsi="宋体" w:cs="宋体"/>
          <w:sz w:val="24"/>
        </w:rPr>
      </w:pPr>
      <w:r>
        <w:rPr>
          <w:rFonts w:hint="eastAsia" w:ascii="宋体" w:hAnsi="宋体" w:cs="宋体"/>
          <w:sz w:val="24"/>
          <w:szCs w:val="24"/>
        </w:rPr>
        <w:t>使用综合评分法的采购项目，提供相同品牌产品且通过资格审查、符合性审查的不同投标人参加同一合同项下投标的，按一家投标人计算，评标后得分最高的同品牌投标人获得中标人推荐资格；评标</w:t>
      </w:r>
      <w:r>
        <w:rPr>
          <w:rFonts w:hint="eastAsia" w:ascii="宋体" w:hAnsi="宋体" w:cs="宋体"/>
          <w:sz w:val="24"/>
        </w:rPr>
        <w:t>得分相同的，取报价最低者；均相同时，采取随机抽取方式确定。其他同品牌投标人不作为中标候选人。</w:t>
      </w:r>
    </w:p>
    <w:p w14:paraId="31715E12">
      <w:pPr>
        <w:spacing w:line="360" w:lineRule="auto"/>
        <w:ind w:left="718" w:leftChars="342" w:firstLine="561" w:firstLineChars="234"/>
        <w:rPr>
          <w:rFonts w:hint="eastAsia" w:ascii="宋体" w:hAnsi="宋体" w:cs="宋体"/>
          <w:sz w:val="24"/>
        </w:rPr>
      </w:pPr>
      <w:r>
        <w:rPr>
          <w:rFonts w:hint="eastAsia" w:ascii="宋体" w:hAnsi="宋体" w:cs="宋体"/>
          <w:sz w:val="24"/>
        </w:rPr>
        <w:t xml:space="preserve">非单一产品采购项目中，招标需求中标注“★”的核心产品，多家投标人提供的核心产品品牌均相同的，按前两款规定处理。 </w:t>
      </w:r>
    </w:p>
    <w:p w14:paraId="65329980">
      <w:pPr>
        <w:spacing w:line="360" w:lineRule="auto"/>
        <w:ind w:left="960" w:hanging="960" w:hangingChars="400"/>
        <w:rPr>
          <w:rFonts w:hint="eastAsia" w:ascii="宋体" w:hAnsi="宋体" w:cs="宋体"/>
          <w:sz w:val="24"/>
        </w:rPr>
      </w:pPr>
      <w:r>
        <w:rPr>
          <w:rFonts w:hint="eastAsia" w:ascii="宋体" w:hAnsi="宋体" w:cs="宋体"/>
          <w:sz w:val="24"/>
        </w:rPr>
        <w:t>1.12.2  核心产品：见投标人须知前附表（一）。</w:t>
      </w:r>
    </w:p>
    <w:p w14:paraId="6137AFD8">
      <w:pPr>
        <w:spacing w:line="360" w:lineRule="auto"/>
        <w:ind w:left="960" w:hanging="960" w:hangingChars="400"/>
        <w:rPr>
          <w:rFonts w:hint="eastAsia" w:ascii="宋体" w:hAnsi="宋体" w:cs="宋体"/>
          <w:sz w:val="24"/>
        </w:rPr>
      </w:pPr>
      <w:r>
        <w:rPr>
          <w:rFonts w:hint="eastAsia" w:ascii="宋体" w:hAnsi="宋体" w:cs="宋体"/>
          <w:sz w:val="24"/>
          <w:szCs w:val="24"/>
        </w:rPr>
        <w:t>1.12.3  因相同品牌产品原因造成实质性响应投标人</w:t>
      </w:r>
      <w:r>
        <w:rPr>
          <w:rFonts w:hint="eastAsia" w:ascii="宋体" w:hAnsi="宋体" w:cs="宋体"/>
          <w:sz w:val="24"/>
        </w:rPr>
        <w:t>不足三家的，项目应予以废标处理。</w:t>
      </w:r>
    </w:p>
    <w:p w14:paraId="3061E456">
      <w:pPr>
        <w:pStyle w:val="310"/>
        <w:rPr>
          <w:rFonts w:hint="eastAsia" w:ascii="宋体" w:eastAsia="宋体"/>
        </w:rPr>
      </w:pPr>
      <w:bookmarkStart w:id="170" w:name="_Toc530551835"/>
      <w:bookmarkStart w:id="171" w:name="_Toc18144"/>
      <w:bookmarkStart w:id="172" w:name="_Toc32616"/>
      <w:bookmarkStart w:id="173" w:name="_Toc531358990"/>
      <w:bookmarkStart w:id="174" w:name="_Toc13343"/>
      <w:bookmarkStart w:id="175" w:name="_Toc97212972"/>
      <w:bookmarkStart w:id="176" w:name="_Toc32571"/>
      <w:bookmarkStart w:id="177" w:name="_Toc2814"/>
      <w:r>
        <w:rPr>
          <w:rFonts w:hint="eastAsia" w:ascii="宋体" w:eastAsia="宋体"/>
        </w:rPr>
        <w:t>1.13    信用信息记录查询</w:t>
      </w:r>
      <w:bookmarkEnd w:id="170"/>
      <w:bookmarkEnd w:id="171"/>
      <w:bookmarkEnd w:id="172"/>
      <w:bookmarkEnd w:id="173"/>
      <w:bookmarkEnd w:id="174"/>
      <w:bookmarkEnd w:id="175"/>
      <w:bookmarkEnd w:id="176"/>
      <w:bookmarkEnd w:id="177"/>
    </w:p>
    <w:p w14:paraId="36817C2D">
      <w:pPr>
        <w:spacing w:line="360" w:lineRule="auto"/>
        <w:ind w:left="960" w:hanging="960" w:hangingChars="400"/>
        <w:rPr>
          <w:rFonts w:hint="eastAsia" w:ascii="宋体" w:hAnsi="宋体" w:cs="宋体"/>
          <w:sz w:val="24"/>
          <w:szCs w:val="24"/>
        </w:rPr>
      </w:pPr>
      <w:r>
        <w:rPr>
          <w:rFonts w:hint="eastAsia" w:ascii="宋体" w:hAnsi="宋体" w:cs="宋体"/>
          <w:sz w:val="24"/>
          <w:szCs w:val="24"/>
        </w:rPr>
        <w:t>1.13.1  查询网址：信用中国网站（</w:t>
      </w:r>
      <w:r>
        <w:fldChar w:fldCharType="begin"/>
      </w:r>
      <w:r>
        <w:instrText xml:space="preserve"> HYPERLINK "https://www.creditchina.gov.cn/" </w:instrText>
      </w:r>
      <w:r>
        <w:fldChar w:fldCharType="separate"/>
      </w:r>
      <w:r>
        <w:rPr>
          <w:rStyle w:val="29"/>
          <w:rFonts w:hint="eastAsia" w:ascii="宋体" w:hAnsi="宋体" w:cs="宋体"/>
          <w:color w:val="auto"/>
          <w:sz w:val="24"/>
          <w:szCs w:val="24"/>
          <w:u w:val="none"/>
        </w:rPr>
        <w:t>www.creditchina.gov.cn</w:t>
      </w:r>
      <w:r>
        <w:rPr>
          <w:rStyle w:val="29"/>
          <w:rFonts w:hint="eastAsia" w:ascii="宋体" w:hAnsi="宋体" w:cs="宋体"/>
          <w:color w:val="auto"/>
          <w:sz w:val="24"/>
          <w:szCs w:val="24"/>
          <w:u w:val="none"/>
        </w:rPr>
        <w:fldChar w:fldCharType="end"/>
      </w:r>
      <w:r>
        <w:rPr>
          <w:rFonts w:hint="eastAsia" w:ascii="宋体" w:hAnsi="宋体" w:cs="宋体"/>
          <w:sz w:val="24"/>
          <w:szCs w:val="24"/>
        </w:rPr>
        <w:t>）、中国政府采购网（</w:t>
      </w:r>
      <w:r>
        <w:fldChar w:fldCharType="begin"/>
      </w:r>
      <w:r>
        <w:instrText xml:space="preserve"> HYPERLINK "http://www.ccgp.gov.cn" </w:instrText>
      </w:r>
      <w:r>
        <w:fldChar w:fldCharType="separate"/>
      </w:r>
      <w:r>
        <w:rPr>
          <w:rStyle w:val="29"/>
          <w:rFonts w:hint="eastAsia" w:ascii="宋体" w:hAnsi="宋体" w:cs="宋体"/>
          <w:color w:val="auto"/>
          <w:sz w:val="24"/>
          <w:szCs w:val="24"/>
          <w:u w:val="none"/>
        </w:rPr>
        <w:t>www.ccgp.gov.cn</w:t>
      </w:r>
      <w:r>
        <w:rPr>
          <w:rStyle w:val="29"/>
          <w:rFonts w:hint="eastAsia" w:ascii="宋体" w:hAnsi="宋体" w:cs="宋体"/>
          <w:color w:val="auto"/>
          <w:sz w:val="24"/>
          <w:szCs w:val="24"/>
          <w:u w:val="none"/>
        </w:rPr>
        <w:fldChar w:fldCharType="end"/>
      </w:r>
      <w:r>
        <w:rPr>
          <w:rFonts w:hint="eastAsia" w:ascii="宋体" w:hAnsi="宋体" w:cs="宋体"/>
          <w:sz w:val="24"/>
          <w:szCs w:val="24"/>
        </w:rPr>
        <w:t>）。</w:t>
      </w:r>
    </w:p>
    <w:p w14:paraId="2085A863">
      <w:pPr>
        <w:spacing w:line="360" w:lineRule="auto"/>
        <w:ind w:left="960" w:hanging="960" w:hangingChars="400"/>
        <w:rPr>
          <w:rFonts w:hint="eastAsia" w:ascii="宋体" w:hAnsi="宋体" w:cs="宋体"/>
          <w:sz w:val="24"/>
          <w:szCs w:val="24"/>
        </w:rPr>
      </w:pPr>
      <w:r>
        <w:rPr>
          <w:rFonts w:hint="eastAsia" w:ascii="宋体" w:hAnsi="宋体" w:cs="宋体"/>
          <w:sz w:val="24"/>
          <w:szCs w:val="24"/>
        </w:rPr>
        <w:t>1.13.2  信用信息记录查询截止时间：同资格审查结束时间，网站显示的信用信息记录将作为投标人资格审查的依据。</w:t>
      </w:r>
    </w:p>
    <w:p w14:paraId="42998FDE">
      <w:pPr>
        <w:spacing w:line="360" w:lineRule="auto"/>
        <w:ind w:left="960" w:hanging="960" w:hangingChars="400"/>
        <w:rPr>
          <w:rFonts w:hint="eastAsia" w:ascii="宋体" w:hAnsi="宋体" w:cs="宋体"/>
          <w:sz w:val="24"/>
          <w:szCs w:val="24"/>
        </w:rPr>
      </w:pPr>
      <w:r>
        <w:rPr>
          <w:rFonts w:hint="eastAsia" w:ascii="宋体" w:hAnsi="宋体" w:cs="宋体"/>
          <w:sz w:val="24"/>
          <w:szCs w:val="24"/>
        </w:rPr>
        <w:t>1.13.3  查询内容：列入失信被执行人、重大税收违法案件当事人名单、政府采购严重违法失信行为记录名单。</w:t>
      </w:r>
    </w:p>
    <w:p w14:paraId="18311071">
      <w:pPr>
        <w:spacing w:line="360" w:lineRule="auto"/>
        <w:ind w:left="960" w:hanging="960" w:hangingChars="400"/>
        <w:rPr>
          <w:rFonts w:hint="eastAsia" w:ascii="宋体" w:hAnsi="宋体" w:cs="宋体"/>
          <w:sz w:val="24"/>
          <w:szCs w:val="24"/>
        </w:rPr>
      </w:pPr>
      <w:r>
        <w:rPr>
          <w:rFonts w:hint="eastAsia" w:ascii="宋体" w:hAnsi="宋体" w:cs="宋体"/>
          <w:sz w:val="24"/>
          <w:szCs w:val="24"/>
        </w:rPr>
        <w:t>1.13.4  信用信息留存方式：信用信息查询记录和证据以网页页面打印（或截图）等方式进行留存。</w:t>
      </w:r>
    </w:p>
    <w:p w14:paraId="2D507BE5">
      <w:pPr>
        <w:spacing w:line="360" w:lineRule="auto"/>
        <w:ind w:left="960" w:hanging="960" w:hangingChars="400"/>
        <w:rPr>
          <w:rFonts w:hint="eastAsia" w:ascii="宋体" w:hAnsi="宋体" w:cs="宋体"/>
          <w:sz w:val="24"/>
          <w:szCs w:val="24"/>
        </w:rPr>
      </w:pPr>
      <w:r>
        <w:rPr>
          <w:rFonts w:hint="eastAsia" w:ascii="宋体" w:hAnsi="宋体" w:cs="宋体"/>
          <w:sz w:val="24"/>
          <w:szCs w:val="24"/>
        </w:rPr>
        <w:t>1.13.5  联合体成员存在不良信用记录的，视同联合体存在不良信用记录。</w:t>
      </w:r>
    </w:p>
    <w:p w14:paraId="03ADC68E">
      <w:pPr>
        <w:pStyle w:val="310"/>
        <w:rPr>
          <w:rFonts w:hint="eastAsia" w:ascii="宋体" w:eastAsia="宋体"/>
        </w:rPr>
      </w:pPr>
      <w:bookmarkStart w:id="178" w:name="_Toc1070"/>
      <w:bookmarkStart w:id="179" w:name="_Toc530551836"/>
      <w:bookmarkStart w:id="180" w:name="_Toc531358991"/>
      <w:bookmarkStart w:id="181" w:name="_Toc19509"/>
      <w:bookmarkStart w:id="182" w:name="_Toc97212973"/>
      <w:bookmarkStart w:id="183" w:name="_Toc30377"/>
      <w:bookmarkStart w:id="184" w:name="_Toc26559"/>
      <w:bookmarkStart w:id="185" w:name="_Toc12282"/>
      <w:r>
        <w:rPr>
          <w:rFonts w:hint="eastAsia" w:ascii="宋体" w:eastAsia="宋体"/>
        </w:rPr>
        <w:t>1.14    询问、质疑和投诉</w:t>
      </w:r>
      <w:bookmarkEnd w:id="178"/>
      <w:bookmarkEnd w:id="179"/>
      <w:bookmarkEnd w:id="180"/>
      <w:bookmarkEnd w:id="181"/>
      <w:bookmarkEnd w:id="182"/>
      <w:bookmarkEnd w:id="183"/>
      <w:bookmarkEnd w:id="184"/>
      <w:bookmarkEnd w:id="185"/>
    </w:p>
    <w:p w14:paraId="3CA6D834">
      <w:pPr>
        <w:pStyle w:val="310"/>
        <w:ind w:left="998" w:leftChars="475"/>
        <w:jc w:val="left"/>
        <w:outlineLvl w:val="9"/>
        <w:rPr>
          <w:rFonts w:hint="eastAsia" w:ascii="宋体" w:eastAsia="宋体"/>
          <w:b w:val="0"/>
          <w:bCs w:val="0"/>
          <w:szCs w:val="24"/>
        </w:rPr>
      </w:pPr>
      <w:bookmarkStart w:id="186" w:name="_Toc4476"/>
      <w:bookmarkStart w:id="187" w:name="_Toc5536"/>
      <w:bookmarkStart w:id="188" w:name="_Toc17187"/>
      <w:r>
        <w:rPr>
          <w:rFonts w:hint="eastAsia" w:ascii="宋体" w:eastAsia="宋体"/>
          <w:b w:val="0"/>
          <w:bCs w:val="0"/>
          <w:szCs w:val="24"/>
        </w:rPr>
        <w:t>在线询问、质疑和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186"/>
      <w:bookmarkEnd w:id="187"/>
      <w:bookmarkEnd w:id="188"/>
    </w:p>
    <w:p w14:paraId="67C11995">
      <w:pPr>
        <w:spacing w:line="360" w:lineRule="auto"/>
        <w:ind w:left="960" w:hanging="960" w:hangingChars="400"/>
        <w:jc w:val="left"/>
        <w:rPr>
          <w:rFonts w:hint="eastAsia" w:ascii="宋体" w:hAnsi="宋体" w:cs="宋体"/>
          <w:sz w:val="24"/>
        </w:rPr>
      </w:pPr>
      <w:r>
        <w:rPr>
          <w:rFonts w:hint="eastAsia" w:ascii="宋体" w:hAnsi="宋体" w:cs="宋体"/>
          <w:sz w:val="24"/>
        </w:rPr>
        <w:t>1.14.1  供应商询问</w:t>
      </w:r>
    </w:p>
    <w:p w14:paraId="75FF4909">
      <w:pPr>
        <w:spacing w:line="360" w:lineRule="auto"/>
        <w:ind w:left="958" w:leftChars="456"/>
        <w:jc w:val="left"/>
        <w:rPr>
          <w:rFonts w:hint="eastAsia" w:ascii="宋体" w:hAnsi="宋体" w:cs="宋体"/>
          <w:sz w:val="24"/>
        </w:rPr>
      </w:pPr>
      <w:r>
        <w:rPr>
          <w:rFonts w:hint="eastAsia" w:ascii="宋体" w:hAnsi="宋体" w:cs="宋体"/>
          <w:sz w:val="24"/>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5DA1CB4A">
      <w:pPr>
        <w:spacing w:line="360" w:lineRule="auto"/>
        <w:ind w:left="960" w:hanging="960" w:hangingChars="400"/>
        <w:rPr>
          <w:rFonts w:hint="eastAsia" w:ascii="宋体" w:hAnsi="宋体" w:cs="宋体"/>
          <w:sz w:val="24"/>
        </w:rPr>
      </w:pPr>
      <w:r>
        <w:rPr>
          <w:rFonts w:hint="eastAsia" w:ascii="宋体" w:hAnsi="宋体" w:cs="宋体"/>
          <w:sz w:val="24"/>
        </w:rPr>
        <w:t>1.14.2  供应商质疑</w:t>
      </w:r>
    </w:p>
    <w:p w14:paraId="2300BAD0">
      <w:pPr>
        <w:spacing w:line="360" w:lineRule="auto"/>
        <w:ind w:left="840" w:hanging="840" w:hangingChars="350"/>
        <w:rPr>
          <w:rFonts w:hint="eastAsia" w:ascii="宋体" w:hAnsi="宋体" w:cs="宋体"/>
          <w:sz w:val="24"/>
        </w:rPr>
      </w:pPr>
      <w:r>
        <w:rPr>
          <w:rFonts w:hint="eastAsia" w:ascii="宋体" w:hAnsi="宋体" w:cs="宋体"/>
          <w:sz w:val="24"/>
        </w:rPr>
        <w:t>1.14.2.1提出质疑的供应商应当是参与所质疑项目采购活动的供应商。潜在供应商已依法获取其可质疑的招标文件的，可以对该文件提出质疑。</w:t>
      </w:r>
    </w:p>
    <w:p w14:paraId="6E0B8ABC">
      <w:pPr>
        <w:spacing w:line="360" w:lineRule="auto"/>
        <w:ind w:left="840" w:hanging="840" w:hangingChars="350"/>
        <w:rPr>
          <w:rFonts w:hint="eastAsia" w:ascii="宋体" w:hAnsi="宋体" w:cs="宋体"/>
          <w:sz w:val="24"/>
        </w:rPr>
      </w:pPr>
      <w:r>
        <w:rPr>
          <w:rFonts w:hint="eastAsia" w:ascii="宋体" w:hAnsi="宋体" w:cs="宋体"/>
          <w:sz w:val="24"/>
        </w:rPr>
        <w:t>1.14.2.2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D651F2">
      <w:pPr>
        <w:spacing w:line="360" w:lineRule="auto"/>
        <w:ind w:left="958" w:leftChars="456"/>
        <w:rPr>
          <w:rFonts w:hint="eastAsia" w:ascii="宋体" w:hAnsi="宋体" w:cs="宋体"/>
          <w:sz w:val="24"/>
        </w:rPr>
      </w:pPr>
      <w:r>
        <w:rPr>
          <w:rFonts w:hint="eastAsia" w:ascii="宋体" w:hAnsi="宋体" w:cs="宋体"/>
          <w:sz w:val="24"/>
        </w:rPr>
        <w:t>（1）对招标文件提出质疑的，质疑期限为供应商获得招标文件之日或者招标文件公告期限届满之日起计算。</w:t>
      </w:r>
    </w:p>
    <w:p w14:paraId="7812904B">
      <w:pPr>
        <w:spacing w:line="360" w:lineRule="auto"/>
        <w:ind w:left="958" w:leftChars="456"/>
        <w:rPr>
          <w:rFonts w:hint="eastAsia" w:ascii="宋体" w:hAnsi="宋体" w:cs="宋体"/>
          <w:sz w:val="24"/>
        </w:rPr>
      </w:pPr>
      <w:r>
        <w:rPr>
          <w:rFonts w:hint="eastAsia" w:ascii="宋体" w:hAnsi="宋体" w:cs="宋体"/>
          <w:sz w:val="24"/>
        </w:rPr>
        <w:t>（2）对采购过程提出质疑的，质疑期限为各采购程序环节结束之日起计算。（3）对采购结果提出质疑的，质疑期限自采购结果公告期限届满之日起计算。</w:t>
      </w:r>
    </w:p>
    <w:p w14:paraId="7B369636">
      <w:pPr>
        <w:spacing w:line="360" w:lineRule="auto"/>
        <w:ind w:left="840" w:hanging="840" w:hangingChars="350"/>
        <w:rPr>
          <w:rFonts w:hint="eastAsia" w:ascii="宋体" w:hAnsi="宋体" w:cs="宋体"/>
          <w:sz w:val="24"/>
        </w:rPr>
      </w:pPr>
      <w:r>
        <w:rPr>
          <w:rFonts w:hint="eastAsia" w:ascii="宋体" w:hAnsi="宋体" w:cs="宋体"/>
          <w:sz w:val="24"/>
        </w:rPr>
        <w:t>1.14.2.3 质疑主要内容应符合《政府采购质疑和投诉办法》（财政部94号令）等相关规定。质疑内容涉及保密事项，质疑人应提供有效的信息来源或必要的证明材料。</w:t>
      </w:r>
    </w:p>
    <w:p w14:paraId="782D9751">
      <w:pPr>
        <w:spacing w:line="360" w:lineRule="auto"/>
        <w:ind w:left="960" w:hanging="960" w:hangingChars="400"/>
        <w:rPr>
          <w:rFonts w:hint="eastAsia" w:ascii="宋体" w:hAnsi="宋体" w:cs="宋体"/>
          <w:sz w:val="24"/>
        </w:rPr>
      </w:pPr>
      <w:r>
        <w:rPr>
          <w:rFonts w:hint="eastAsia" w:ascii="宋体" w:hAnsi="宋体" w:cs="宋体"/>
          <w:sz w:val="24"/>
        </w:rPr>
        <w:t>1.14.2.4  对同一采购程序环节的质疑，供应商须在法定质疑期内一次性提出。</w:t>
      </w:r>
    </w:p>
    <w:p w14:paraId="0812E874">
      <w:pPr>
        <w:spacing w:line="360" w:lineRule="auto"/>
        <w:ind w:left="960" w:hanging="960" w:hangingChars="400"/>
        <w:rPr>
          <w:rFonts w:hint="eastAsia" w:ascii="宋体" w:hAnsi="宋体" w:cs="宋体"/>
          <w:sz w:val="24"/>
        </w:rPr>
      </w:pPr>
      <w:r>
        <w:rPr>
          <w:rFonts w:hint="eastAsia" w:ascii="宋体" w:hAnsi="宋体" w:cs="宋体"/>
          <w:sz w:val="24"/>
        </w:rPr>
        <w:t>1.14.2.5  质疑供应商可直接提交、传真、邮寄方式（一式三份以上）或通过政采云系统在线提交质疑函。以其他方式提出的质疑，采购人或采购代理机构可不予接受、答复。</w:t>
      </w:r>
    </w:p>
    <w:p w14:paraId="586C5E84">
      <w:pPr>
        <w:spacing w:line="360" w:lineRule="auto"/>
        <w:ind w:left="958" w:leftChars="456"/>
        <w:rPr>
          <w:rFonts w:hint="eastAsia" w:ascii="宋体" w:hAnsi="宋体" w:cs="宋体"/>
          <w:sz w:val="24"/>
        </w:rPr>
      </w:pPr>
      <w:r>
        <w:rPr>
          <w:rFonts w:hint="eastAsia" w:ascii="宋体" w:hAnsi="宋体" w:cs="宋体"/>
          <w:sz w:val="24"/>
        </w:rPr>
        <w:t>（1）邮寄方式送达质疑函的，以采购人或采购代理机构实际收到邮件之日作为收到质疑的日期；</w:t>
      </w:r>
    </w:p>
    <w:p w14:paraId="5072C685">
      <w:pPr>
        <w:spacing w:line="360" w:lineRule="auto"/>
        <w:ind w:left="958" w:leftChars="456"/>
        <w:rPr>
          <w:rFonts w:hint="eastAsia" w:ascii="宋体" w:hAnsi="宋体" w:cs="宋体"/>
          <w:sz w:val="24"/>
        </w:rPr>
      </w:pPr>
      <w:r>
        <w:rPr>
          <w:rFonts w:hint="eastAsia" w:ascii="宋体" w:hAnsi="宋体" w:cs="宋体"/>
          <w:sz w:val="24"/>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5E36AA9D">
      <w:pPr>
        <w:spacing w:line="360" w:lineRule="auto"/>
        <w:ind w:left="958" w:leftChars="456"/>
        <w:rPr>
          <w:rFonts w:hint="eastAsia" w:ascii="宋体" w:hAnsi="宋体" w:cs="宋体"/>
          <w:sz w:val="24"/>
        </w:rPr>
      </w:pPr>
      <w:r>
        <w:rPr>
          <w:rFonts w:hint="eastAsia" w:ascii="宋体" w:hAnsi="宋体" w:cs="宋体"/>
          <w:sz w:val="24"/>
        </w:rPr>
        <w:t>（3）通过政采云系统在线提起质疑，路径为：政采云-项目采购-询问质疑投诉-质疑列表；</w:t>
      </w:r>
    </w:p>
    <w:p w14:paraId="723C421E">
      <w:pPr>
        <w:spacing w:line="360" w:lineRule="auto"/>
        <w:ind w:left="1185" w:leftChars="450" w:hanging="240" w:hangingChars="100"/>
        <w:rPr>
          <w:rFonts w:hint="eastAsia" w:ascii="宋体" w:hAnsi="宋体" w:cs="宋体"/>
          <w:sz w:val="24"/>
        </w:rPr>
      </w:pPr>
      <w:r>
        <w:rPr>
          <w:rFonts w:hint="eastAsia" w:ascii="宋体" w:hAnsi="宋体" w:cs="宋体"/>
          <w:sz w:val="24"/>
        </w:rPr>
        <w:t>（4）在质疑期限届满前，质疑函已经邮寄或传真成功的，质疑不视为过期。</w:t>
      </w:r>
    </w:p>
    <w:p w14:paraId="0CC1671F">
      <w:pPr>
        <w:spacing w:line="360" w:lineRule="auto"/>
        <w:ind w:left="960" w:hanging="960" w:hangingChars="400"/>
        <w:jc w:val="left"/>
        <w:rPr>
          <w:rFonts w:hint="eastAsia" w:ascii="宋体" w:hAnsi="宋体" w:cs="宋体"/>
          <w:sz w:val="24"/>
        </w:rPr>
      </w:pPr>
      <w:r>
        <w:rPr>
          <w:rFonts w:hint="eastAsia" w:ascii="宋体" w:hAnsi="宋体" w:cs="宋体"/>
          <w:sz w:val="24"/>
        </w:rPr>
        <w:t>1.14.2.6  相关当事人提供外文书证或者外国语视听资料的，应附有中文译本，由翻译机构盖章或者翻译人员签名。</w:t>
      </w:r>
    </w:p>
    <w:p w14:paraId="729DCB3A">
      <w:pPr>
        <w:spacing w:line="360" w:lineRule="auto"/>
        <w:ind w:left="955" w:leftChars="455"/>
        <w:jc w:val="left"/>
        <w:rPr>
          <w:rFonts w:hint="eastAsia" w:ascii="宋体" w:hAnsi="宋体" w:cs="宋体"/>
          <w:sz w:val="24"/>
        </w:rPr>
      </w:pPr>
      <w:r>
        <w:rPr>
          <w:rFonts w:hint="eastAsia" w:ascii="宋体" w:hAnsi="宋体" w:cs="宋体"/>
          <w:sz w:val="24"/>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2A8A6E67">
      <w:pPr>
        <w:spacing w:line="360" w:lineRule="auto"/>
        <w:ind w:left="955" w:leftChars="455"/>
        <w:jc w:val="left"/>
        <w:rPr>
          <w:rFonts w:hint="eastAsia" w:ascii="宋体" w:hAnsi="宋体" w:cs="宋体"/>
          <w:sz w:val="24"/>
        </w:rPr>
      </w:pPr>
      <w:r>
        <w:rPr>
          <w:rFonts w:hint="eastAsia" w:ascii="宋体" w:hAnsi="宋体" w:cs="宋体"/>
          <w:sz w:val="24"/>
        </w:rPr>
        <w:t>相关当事人提供的在香港特别行政区、澳门特别行政区和台湾地区内形成的证据，应履行相关的证明手续；</w:t>
      </w:r>
    </w:p>
    <w:p w14:paraId="1BBA227D">
      <w:pPr>
        <w:spacing w:line="360" w:lineRule="auto"/>
        <w:ind w:left="960" w:hanging="960" w:hangingChars="400"/>
        <w:rPr>
          <w:rFonts w:hint="eastAsia" w:ascii="宋体" w:hAnsi="宋体" w:cs="宋体"/>
          <w:sz w:val="24"/>
        </w:rPr>
      </w:pPr>
      <w:r>
        <w:rPr>
          <w:rFonts w:hint="eastAsia" w:ascii="宋体" w:hAnsi="宋体" w:cs="宋体"/>
          <w:sz w:val="24"/>
        </w:rPr>
        <w:t>1.14.2.7  采购人或者采购代理机构应当在收到供应商的书面质疑后七个工作日内作出答复，并以书面形式通知质疑供应商和其他与质疑处理结果有利害关系的政府采购当事人，但答复的内容不得涉及商业秘密。</w:t>
      </w:r>
    </w:p>
    <w:p w14:paraId="4EC9CA4F">
      <w:pPr>
        <w:spacing w:line="360" w:lineRule="auto"/>
        <w:ind w:left="960" w:hanging="960" w:hangingChars="400"/>
        <w:rPr>
          <w:rFonts w:hint="eastAsia" w:ascii="宋体" w:hAnsi="宋体" w:cs="宋体"/>
          <w:sz w:val="24"/>
        </w:rPr>
      </w:pPr>
      <w:r>
        <w:rPr>
          <w:rFonts w:hint="eastAsia" w:ascii="宋体" w:hAnsi="宋体" w:cs="宋体"/>
          <w:sz w:val="24"/>
        </w:rPr>
        <w:t>1.14.2.8  质疑供应商捏造事实、提供虚假材料进行质疑的，采购人或采购代理机构报告同级政府采购监督管理部门，由同级政府采购监督管理部门审查，情况属实的，应列入不良行为记录，并在指定的媒体上公告。</w:t>
      </w:r>
    </w:p>
    <w:p w14:paraId="2E631BAE">
      <w:pPr>
        <w:spacing w:line="360" w:lineRule="auto"/>
        <w:ind w:left="960" w:hanging="960" w:hangingChars="400"/>
        <w:rPr>
          <w:rFonts w:hint="eastAsia" w:ascii="宋体" w:hAnsi="宋体" w:cs="宋体"/>
          <w:sz w:val="24"/>
        </w:rPr>
      </w:pPr>
      <w:r>
        <w:rPr>
          <w:rFonts w:hint="eastAsia" w:ascii="宋体" w:hAnsi="宋体" w:cs="宋体"/>
          <w:sz w:val="24"/>
        </w:rPr>
        <w:t>1.14.3  供应商投诉</w:t>
      </w:r>
    </w:p>
    <w:p w14:paraId="2B29BA07">
      <w:pPr>
        <w:spacing w:line="360" w:lineRule="auto"/>
        <w:ind w:left="960" w:hanging="960" w:hangingChars="400"/>
        <w:rPr>
          <w:rFonts w:hint="eastAsia" w:ascii="宋体" w:hAnsi="宋体" w:cs="宋体"/>
          <w:sz w:val="24"/>
        </w:rPr>
      </w:pPr>
      <w:r>
        <w:rPr>
          <w:rFonts w:hint="eastAsia" w:ascii="宋体" w:hAnsi="宋体" w:cs="宋体"/>
          <w:sz w:val="24"/>
        </w:rPr>
        <w:t>1.14.3.1 质疑供应商对采购人、采购代理机构的答复不满意或者采购人、采购代理机构未在规定时间内答复的，可以在答复期满后15个工作日内向同级政府采购监督管理部门提起投诉。</w:t>
      </w:r>
    </w:p>
    <w:p w14:paraId="7AD273E2">
      <w:pPr>
        <w:spacing w:line="360" w:lineRule="auto"/>
        <w:ind w:left="960" w:hanging="960" w:hangingChars="400"/>
        <w:rPr>
          <w:rFonts w:hint="eastAsia" w:ascii="宋体" w:hAnsi="宋体" w:cs="宋体"/>
          <w:sz w:val="24"/>
        </w:rPr>
      </w:pPr>
      <w:r>
        <w:rPr>
          <w:rFonts w:hint="eastAsia" w:ascii="宋体" w:hAnsi="宋体" w:cs="宋体"/>
          <w:sz w:val="24"/>
        </w:rPr>
        <w:t>1.14.3.2 同级政府采购监督管理部门：见投标人须知前附表（一）。</w:t>
      </w:r>
    </w:p>
    <w:p w14:paraId="76B4A108">
      <w:pPr>
        <w:spacing w:line="360" w:lineRule="auto"/>
        <w:ind w:left="960" w:hanging="960" w:hangingChars="400"/>
        <w:rPr>
          <w:rFonts w:hint="eastAsia" w:ascii="宋体" w:hAnsi="宋体" w:cs="宋体"/>
          <w:sz w:val="24"/>
        </w:rPr>
      </w:pPr>
      <w:r>
        <w:rPr>
          <w:rFonts w:hint="eastAsia" w:ascii="宋体" w:hAnsi="宋体" w:cs="宋体"/>
          <w:sz w:val="24"/>
        </w:rPr>
        <w:t>1.14.4 质疑函、投诉书范本在浙江政府采购网（zfcg.czt.zj.gov.cn）-下载专区中下载。</w:t>
      </w:r>
    </w:p>
    <w:p w14:paraId="0A929A88">
      <w:pPr>
        <w:pStyle w:val="310"/>
        <w:rPr>
          <w:rFonts w:hint="eastAsia" w:ascii="宋体" w:eastAsia="宋体"/>
        </w:rPr>
      </w:pPr>
      <w:bookmarkStart w:id="189" w:name="_Toc531358992"/>
      <w:bookmarkStart w:id="190" w:name="_Toc3504"/>
      <w:bookmarkStart w:id="191" w:name="_Toc26161"/>
      <w:bookmarkStart w:id="192" w:name="_Toc530551837"/>
      <w:bookmarkStart w:id="193" w:name="_Toc7535"/>
      <w:bookmarkStart w:id="194" w:name="_Toc12517"/>
      <w:bookmarkStart w:id="195" w:name="_Toc15213"/>
      <w:bookmarkStart w:id="196" w:name="_Toc97212974"/>
      <w:r>
        <w:rPr>
          <w:rFonts w:hint="eastAsia" w:ascii="宋体" w:eastAsia="宋体"/>
        </w:rPr>
        <w:t>1.15    特别声明</w:t>
      </w:r>
      <w:bookmarkEnd w:id="189"/>
      <w:bookmarkEnd w:id="190"/>
      <w:bookmarkEnd w:id="191"/>
      <w:bookmarkEnd w:id="192"/>
      <w:bookmarkEnd w:id="193"/>
      <w:bookmarkEnd w:id="194"/>
      <w:bookmarkEnd w:id="195"/>
      <w:bookmarkEnd w:id="196"/>
    </w:p>
    <w:p w14:paraId="353F192A">
      <w:pPr>
        <w:spacing w:line="360" w:lineRule="auto"/>
        <w:ind w:left="960" w:hanging="960" w:hangingChars="400"/>
        <w:rPr>
          <w:rFonts w:hint="eastAsia" w:ascii="宋体" w:hAnsi="宋体" w:cs="宋体"/>
          <w:sz w:val="24"/>
          <w:szCs w:val="24"/>
        </w:rPr>
      </w:pPr>
      <w:r>
        <w:rPr>
          <w:rFonts w:hint="eastAsia" w:ascii="宋体" w:hAnsi="宋体" w:cs="宋体"/>
          <w:sz w:val="24"/>
          <w:szCs w:val="24"/>
        </w:rPr>
        <w:t xml:space="preserve">1.15.1   </w:t>
      </w:r>
      <w:r>
        <w:rPr>
          <w:rFonts w:hint="eastAsia" w:ascii="宋体" w:hAnsi="宋体" w:cs="宋体"/>
          <w:sz w:val="24"/>
        </w:rPr>
        <w:t>▲</w:t>
      </w:r>
      <w:r>
        <w:rPr>
          <w:rFonts w:hint="eastAsia" w:ascii="宋体" w:hAnsi="宋体" w:cs="宋体"/>
          <w:sz w:val="24"/>
          <w:szCs w:val="24"/>
        </w:rPr>
        <w:t>单位负责人为同一人或者存在直接控股、管理关系的不同投标人，不得参加同一合同项下的政府采购活动。</w:t>
      </w:r>
    </w:p>
    <w:p w14:paraId="50B53E38">
      <w:pPr>
        <w:spacing w:line="360" w:lineRule="auto"/>
        <w:ind w:left="960" w:hanging="960" w:hangingChars="400"/>
        <w:rPr>
          <w:rFonts w:hint="eastAsia" w:ascii="宋体" w:hAnsi="宋体" w:cs="宋体"/>
          <w:sz w:val="24"/>
          <w:szCs w:val="24"/>
        </w:rPr>
      </w:pPr>
      <w:r>
        <w:rPr>
          <w:rFonts w:hint="eastAsia" w:ascii="宋体" w:hAnsi="宋体" w:cs="宋体"/>
          <w:sz w:val="24"/>
          <w:szCs w:val="24"/>
        </w:rPr>
        <w:t xml:space="preserve">1.15.2   </w:t>
      </w:r>
      <w:r>
        <w:rPr>
          <w:rFonts w:hint="eastAsia" w:ascii="宋体" w:hAnsi="宋体" w:cs="宋体"/>
          <w:sz w:val="24"/>
        </w:rPr>
        <w:t>▲</w:t>
      </w:r>
      <w:r>
        <w:rPr>
          <w:rFonts w:hint="eastAsia" w:ascii="宋体" w:hAnsi="宋体" w:cs="宋体"/>
          <w:sz w:val="24"/>
          <w:szCs w:val="24"/>
        </w:rPr>
        <w:t>为采购项目提供整体设计、规范编制或者项目管理、监理、检测等服务的供应商，不得再参加该采购项目的其他采购活动。</w:t>
      </w:r>
    </w:p>
    <w:p w14:paraId="5420BBA4">
      <w:pPr>
        <w:spacing w:line="360" w:lineRule="auto"/>
        <w:ind w:left="960" w:hanging="960" w:hangingChars="400"/>
        <w:rPr>
          <w:rFonts w:hint="eastAsia" w:ascii="宋体" w:hAnsi="宋体" w:cs="宋体"/>
          <w:sz w:val="24"/>
          <w:szCs w:val="24"/>
        </w:rPr>
      </w:pPr>
      <w:r>
        <w:rPr>
          <w:rFonts w:hint="eastAsia" w:ascii="宋体" w:hAnsi="宋体" w:cs="宋体"/>
          <w:sz w:val="24"/>
          <w:szCs w:val="24"/>
        </w:rPr>
        <w:t>1.15.3  公益一类事业单位、使用事业编制且由财政拨款保障的群团组织，不得参加本项目的政府采购活动。</w:t>
      </w:r>
    </w:p>
    <w:p w14:paraId="06CB5F7E">
      <w:pPr>
        <w:spacing w:line="360" w:lineRule="auto"/>
        <w:ind w:left="960" w:hanging="960" w:hangingChars="400"/>
        <w:rPr>
          <w:rFonts w:hint="eastAsia" w:ascii="宋体" w:hAnsi="宋体" w:cs="宋体"/>
          <w:sz w:val="24"/>
          <w:szCs w:val="24"/>
        </w:rPr>
      </w:pPr>
      <w:r>
        <w:rPr>
          <w:rFonts w:hint="eastAsia" w:ascii="宋体" w:hAnsi="宋体" w:cs="宋体"/>
          <w:sz w:val="24"/>
          <w:szCs w:val="24"/>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431B213E">
      <w:pPr>
        <w:spacing w:line="360" w:lineRule="auto"/>
        <w:ind w:left="958" w:leftChars="456"/>
        <w:rPr>
          <w:rFonts w:hint="eastAsia" w:ascii="宋体" w:hAnsi="宋体" w:cs="宋体"/>
          <w:sz w:val="24"/>
          <w:szCs w:val="24"/>
        </w:rPr>
      </w:pPr>
      <w:r>
        <w:rPr>
          <w:rFonts w:hint="eastAsia" w:ascii="宋体" w:hAnsi="宋体" w:cs="宋体"/>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2D71168">
      <w:pPr>
        <w:pStyle w:val="18"/>
        <w:spacing w:beforeLines="100" w:after="240" w:afterLines="100"/>
        <w:jc w:val="left"/>
        <w:outlineLvl w:val="1"/>
        <w:rPr>
          <w:rFonts w:hint="eastAsia" w:ascii="宋体" w:hAnsi="宋体" w:cs="宋体"/>
          <w:sz w:val="30"/>
          <w:szCs w:val="30"/>
        </w:rPr>
      </w:pPr>
      <w:bookmarkStart w:id="197" w:name="_Toc27409"/>
      <w:bookmarkStart w:id="198" w:name="_Toc718"/>
      <w:bookmarkStart w:id="199" w:name="_Toc18923"/>
      <w:bookmarkStart w:id="200" w:name="_Toc493956034"/>
      <w:bookmarkStart w:id="201" w:name="_Toc531358993"/>
      <w:bookmarkStart w:id="202" w:name="_Toc97212975"/>
      <w:bookmarkStart w:id="203" w:name="_Toc21053"/>
      <w:bookmarkStart w:id="204" w:name="_Toc530551838"/>
      <w:bookmarkStart w:id="205" w:name="_Toc11118"/>
      <w:r>
        <w:rPr>
          <w:rFonts w:hint="eastAsia" w:ascii="宋体" w:hAnsi="宋体" w:cs="宋体"/>
          <w:sz w:val="30"/>
          <w:szCs w:val="30"/>
        </w:rPr>
        <w:t>二    招标文件</w:t>
      </w:r>
      <w:bookmarkEnd w:id="197"/>
      <w:bookmarkEnd w:id="198"/>
      <w:bookmarkEnd w:id="199"/>
      <w:bookmarkEnd w:id="200"/>
      <w:bookmarkEnd w:id="201"/>
      <w:bookmarkEnd w:id="202"/>
      <w:bookmarkEnd w:id="203"/>
      <w:bookmarkEnd w:id="204"/>
      <w:bookmarkEnd w:id="205"/>
    </w:p>
    <w:p w14:paraId="0FC37A02">
      <w:pPr>
        <w:pStyle w:val="310"/>
        <w:rPr>
          <w:rFonts w:hint="eastAsia" w:ascii="宋体" w:eastAsia="宋体"/>
        </w:rPr>
      </w:pPr>
      <w:bookmarkStart w:id="206" w:name="_Toc32252"/>
      <w:bookmarkStart w:id="207" w:name="_Toc97212976"/>
      <w:bookmarkStart w:id="208" w:name="_Toc27201"/>
      <w:bookmarkStart w:id="209" w:name="_Toc17984"/>
      <w:bookmarkStart w:id="210" w:name="_Toc530551839"/>
      <w:bookmarkStart w:id="211" w:name="_Toc32356"/>
      <w:bookmarkStart w:id="212" w:name="_Toc10540"/>
      <w:bookmarkStart w:id="213" w:name="_Toc531358994"/>
      <w:r>
        <w:rPr>
          <w:rFonts w:hint="eastAsia" w:ascii="宋体" w:eastAsia="宋体"/>
        </w:rPr>
        <w:t>2.1     招标文件的组成</w:t>
      </w:r>
      <w:bookmarkEnd w:id="206"/>
      <w:bookmarkEnd w:id="207"/>
      <w:bookmarkEnd w:id="208"/>
      <w:bookmarkEnd w:id="209"/>
      <w:bookmarkEnd w:id="210"/>
      <w:bookmarkEnd w:id="211"/>
      <w:bookmarkEnd w:id="212"/>
      <w:bookmarkEnd w:id="213"/>
    </w:p>
    <w:p w14:paraId="592C4D2F">
      <w:pPr>
        <w:spacing w:line="360" w:lineRule="auto"/>
        <w:ind w:left="960" w:hanging="960" w:hangingChars="400"/>
        <w:rPr>
          <w:rFonts w:hint="eastAsia" w:ascii="宋体" w:hAnsi="宋体" w:cs="宋体"/>
          <w:sz w:val="24"/>
          <w:szCs w:val="24"/>
        </w:rPr>
      </w:pPr>
      <w:r>
        <w:rPr>
          <w:rFonts w:hint="eastAsia" w:ascii="宋体" w:hAnsi="宋体" w:cs="宋体"/>
          <w:sz w:val="24"/>
          <w:szCs w:val="24"/>
        </w:rPr>
        <w:t>2.1.1   第一章  招标公告（邀请）；</w:t>
      </w:r>
    </w:p>
    <w:p w14:paraId="1399E63C">
      <w:pPr>
        <w:spacing w:line="360" w:lineRule="auto"/>
        <w:ind w:left="960" w:hanging="960" w:hangingChars="400"/>
        <w:rPr>
          <w:rFonts w:hint="eastAsia" w:ascii="宋体" w:hAnsi="宋体" w:cs="宋体"/>
          <w:sz w:val="24"/>
          <w:szCs w:val="24"/>
        </w:rPr>
      </w:pPr>
      <w:bookmarkStart w:id="214" w:name="_Toc301187619"/>
      <w:r>
        <w:rPr>
          <w:rFonts w:hint="eastAsia" w:ascii="宋体" w:hAnsi="宋体" w:cs="宋体"/>
          <w:sz w:val="24"/>
          <w:szCs w:val="24"/>
        </w:rPr>
        <w:t>2.1.2   第二章  采购需求</w:t>
      </w:r>
      <w:bookmarkEnd w:id="214"/>
      <w:r>
        <w:rPr>
          <w:rFonts w:hint="eastAsia" w:ascii="宋体" w:hAnsi="宋体" w:cs="宋体"/>
          <w:sz w:val="24"/>
          <w:szCs w:val="24"/>
        </w:rPr>
        <w:t>；</w:t>
      </w:r>
    </w:p>
    <w:p w14:paraId="12223D54">
      <w:pPr>
        <w:spacing w:line="360" w:lineRule="auto"/>
        <w:ind w:left="960" w:hanging="960" w:hangingChars="400"/>
        <w:rPr>
          <w:rFonts w:hint="eastAsia" w:ascii="宋体" w:hAnsi="宋体" w:cs="宋体"/>
          <w:sz w:val="24"/>
          <w:szCs w:val="24"/>
        </w:rPr>
      </w:pPr>
      <w:bookmarkStart w:id="215" w:name="_Toc301187620"/>
      <w:r>
        <w:rPr>
          <w:rFonts w:hint="eastAsia" w:ascii="宋体" w:hAnsi="宋体" w:cs="宋体"/>
          <w:sz w:val="24"/>
          <w:szCs w:val="24"/>
        </w:rPr>
        <w:t>2.1.3   第三章  投标人须知</w:t>
      </w:r>
      <w:bookmarkEnd w:id="215"/>
      <w:r>
        <w:rPr>
          <w:rFonts w:hint="eastAsia" w:ascii="宋体" w:hAnsi="宋体" w:cs="宋体"/>
          <w:sz w:val="24"/>
          <w:szCs w:val="24"/>
        </w:rPr>
        <w:t>；</w:t>
      </w:r>
    </w:p>
    <w:p w14:paraId="46977577">
      <w:pPr>
        <w:spacing w:line="360" w:lineRule="auto"/>
        <w:ind w:left="960" w:hanging="960" w:hangingChars="400"/>
        <w:rPr>
          <w:rFonts w:hint="eastAsia" w:ascii="宋体" w:hAnsi="宋体" w:cs="宋体"/>
          <w:sz w:val="24"/>
          <w:szCs w:val="24"/>
        </w:rPr>
      </w:pPr>
      <w:bookmarkStart w:id="216" w:name="_Toc301187621"/>
      <w:r>
        <w:rPr>
          <w:rFonts w:hint="eastAsia" w:ascii="宋体" w:hAnsi="宋体" w:cs="宋体"/>
          <w:sz w:val="24"/>
          <w:szCs w:val="24"/>
        </w:rPr>
        <w:t>2.1.4   第四章  拟签订的合同文本；</w:t>
      </w:r>
    </w:p>
    <w:bookmarkEnd w:id="216"/>
    <w:p w14:paraId="3B8227AE">
      <w:pPr>
        <w:spacing w:line="360" w:lineRule="auto"/>
        <w:ind w:left="960" w:hanging="960" w:hangingChars="400"/>
        <w:rPr>
          <w:rFonts w:hint="eastAsia" w:ascii="宋体" w:hAnsi="宋体" w:cs="宋体"/>
          <w:sz w:val="24"/>
          <w:szCs w:val="24"/>
        </w:rPr>
      </w:pPr>
      <w:r>
        <w:rPr>
          <w:rFonts w:hint="eastAsia" w:ascii="宋体" w:hAnsi="宋体" w:cs="宋体"/>
          <w:sz w:val="24"/>
          <w:szCs w:val="24"/>
        </w:rPr>
        <w:t>2.1.5   第五章  投标文件格式；</w:t>
      </w:r>
    </w:p>
    <w:p w14:paraId="0B3902B3">
      <w:pPr>
        <w:spacing w:line="360" w:lineRule="auto"/>
        <w:ind w:left="960" w:hanging="960" w:hangingChars="400"/>
        <w:rPr>
          <w:rFonts w:hint="eastAsia" w:ascii="宋体" w:hAnsi="宋体" w:cs="宋体"/>
          <w:sz w:val="24"/>
          <w:szCs w:val="24"/>
        </w:rPr>
      </w:pPr>
      <w:bookmarkStart w:id="217" w:name="_Toc301187623"/>
      <w:r>
        <w:rPr>
          <w:rFonts w:hint="eastAsia" w:ascii="宋体" w:hAnsi="宋体" w:cs="宋体"/>
          <w:sz w:val="24"/>
          <w:szCs w:val="24"/>
        </w:rPr>
        <w:t>2.1.6   第六章  评标办法和评标标准</w:t>
      </w:r>
      <w:bookmarkEnd w:id="217"/>
      <w:r>
        <w:rPr>
          <w:rFonts w:hint="eastAsia" w:ascii="宋体" w:hAnsi="宋体" w:cs="宋体"/>
          <w:sz w:val="24"/>
          <w:szCs w:val="24"/>
        </w:rPr>
        <w:t>；</w:t>
      </w:r>
    </w:p>
    <w:p w14:paraId="25294141">
      <w:pPr>
        <w:spacing w:line="360" w:lineRule="auto"/>
        <w:ind w:left="960" w:hanging="960" w:hangingChars="400"/>
        <w:rPr>
          <w:rFonts w:hint="eastAsia" w:ascii="宋体" w:hAnsi="宋体" w:cs="宋体"/>
          <w:sz w:val="24"/>
          <w:szCs w:val="24"/>
        </w:rPr>
      </w:pPr>
      <w:bookmarkStart w:id="218" w:name="_Toc301187624"/>
      <w:r>
        <w:rPr>
          <w:rFonts w:hint="eastAsia" w:ascii="宋体" w:hAnsi="宋体" w:cs="宋体"/>
          <w:sz w:val="24"/>
          <w:szCs w:val="24"/>
        </w:rPr>
        <w:t>2.1.7   本项目招标文件的澄清、修改的内容</w:t>
      </w:r>
      <w:bookmarkEnd w:id="218"/>
      <w:r>
        <w:rPr>
          <w:rFonts w:hint="eastAsia" w:ascii="宋体" w:hAnsi="宋体" w:cs="宋体"/>
          <w:sz w:val="24"/>
          <w:szCs w:val="24"/>
        </w:rPr>
        <w:t>。</w:t>
      </w:r>
    </w:p>
    <w:p w14:paraId="3AB9253E">
      <w:pPr>
        <w:pStyle w:val="310"/>
        <w:rPr>
          <w:rFonts w:hint="eastAsia" w:ascii="宋体" w:eastAsia="宋体"/>
        </w:rPr>
      </w:pPr>
      <w:bookmarkStart w:id="219" w:name="_Toc11420"/>
      <w:bookmarkStart w:id="220" w:name="_Toc531358996"/>
      <w:bookmarkStart w:id="221" w:name="_Toc97212977"/>
      <w:bookmarkStart w:id="222" w:name="_Toc26002"/>
      <w:bookmarkStart w:id="223" w:name="_Toc20273"/>
      <w:bookmarkStart w:id="224" w:name="_Toc7978"/>
      <w:bookmarkStart w:id="225" w:name="_Toc530551841"/>
      <w:bookmarkStart w:id="226" w:name="_Toc5371"/>
      <w:r>
        <w:rPr>
          <w:rFonts w:hint="eastAsia" w:ascii="宋体" w:eastAsia="宋体"/>
        </w:rPr>
        <w:t>2.2     招标文件的澄清、修改</w:t>
      </w:r>
      <w:bookmarkEnd w:id="219"/>
      <w:bookmarkEnd w:id="220"/>
      <w:bookmarkEnd w:id="221"/>
      <w:bookmarkEnd w:id="222"/>
      <w:bookmarkEnd w:id="223"/>
      <w:bookmarkEnd w:id="224"/>
      <w:bookmarkEnd w:id="225"/>
      <w:bookmarkEnd w:id="226"/>
    </w:p>
    <w:p w14:paraId="6BD69210">
      <w:pPr>
        <w:spacing w:line="360" w:lineRule="auto"/>
        <w:ind w:left="960" w:hanging="960" w:hangingChars="400"/>
        <w:rPr>
          <w:rFonts w:hint="eastAsia" w:ascii="宋体" w:hAnsi="宋体" w:cs="宋体"/>
          <w:bCs/>
          <w:sz w:val="24"/>
        </w:rPr>
      </w:pPr>
      <w:r>
        <w:rPr>
          <w:rFonts w:hint="eastAsia" w:ascii="宋体" w:hAnsi="宋体" w:cs="宋体"/>
          <w:bCs/>
          <w:sz w:val="24"/>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21AE6826">
      <w:pPr>
        <w:spacing w:line="360" w:lineRule="auto"/>
        <w:ind w:left="960" w:hanging="960" w:hangingChars="400"/>
        <w:rPr>
          <w:rFonts w:hint="eastAsia" w:ascii="宋体" w:hAnsi="宋体" w:cs="宋体"/>
          <w:sz w:val="24"/>
        </w:rPr>
      </w:pPr>
      <w:r>
        <w:rPr>
          <w:rFonts w:hint="eastAsia" w:ascii="宋体" w:hAnsi="宋体" w:cs="宋体"/>
          <w:bCs/>
          <w:sz w:val="24"/>
        </w:rPr>
        <w:t>2.2.2   澄清或修改内容可能影响投标文件编制的，采购代理机构</w:t>
      </w:r>
      <w:r>
        <w:rPr>
          <w:rFonts w:hint="eastAsia" w:ascii="宋体" w:hAnsi="宋体" w:cs="宋体"/>
          <w:sz w:val="24"/>
        </w:rPr>
        <w:t>在</w:t>
      </w:r>
      <w:r>
        <w:rPr>
          <w:rFonts w:hint="eastAsia" w:ascii="宋体" w:hAnsi="宋体" w:cs="宋体"/>
          <w:sz w:val="24"/>
          <w:szCs w:val="24"/>
        </w:rPr>
        <w:t>提交投标文件截止时间至少</w:t>
      </w:r>
      <w:r>
        <w:rPr>
          <w:rFonts w:hint="eastAsia" w:ascii="宋体" w:hAnsi="宋体" w:cs="宋体"/>
          <w:sz w:val="24"/>
        </w:rPr>
        <w:t>15日前，将以发布更正公告的形式通知潜在投标人。不足15日的，采购代理机构应当顺延</w:t>
      </w:r>
      <w:r>
        <w:rPr>
          <w:rFonts w:hint="eastAsia" w:ascii="宋体" w:hAnsi="宋体" w:cs="宋体"/>
          <w:sz w:val="24"/>
          <w:szCs w:val="24"/>
        </w:rPr>
        <w:t>提交投标文件截止时间</w:t>
      </w:r>
      <w:r>
        <w:rPr>
          <w:rFonts w:hint="eastAsia" w:ascii="宋体" w:hAnsi="宋体" w:cs="宋体"/>
          <w:sz w:val="24"/>
        </w:rPr>
        <w:t>。</w:t>
      </w:r>
    </w:p>
    <w:p w14:paraId="3ADE48DB">
      <w:pPr>
        <w:spacing w:line="360" w:lineRule="auto"/>
        <w:ind w:left="960" w:hanging="960" w:hangingChars="400"/>
        <w:rPr>
          <w:rFonts w:hint="eastAsia" w:ascii="宋体" w:hAnsi="宋体" w:cs="宋体"/>
          <w:sz w:val="24"/>
          <w:szCs w:val="24"/>
        </w:rPr>
      </w:pPr>
      <w:r>
        <w:rPr>
          <w:rFonts w:hint="eastAsia" w:ascii="宋体" w:hAnsi="宋体" w:cs="宋体"/>
          <w:sz w:val="24"/>
          <w:szCs w:val="24"/>
        </w:rPr>
        <w:t>2.2.3   澄清、修改等更正内容发布网址：见投标人须知前附表（一）。</w:t>
      </w:r>
    </w:p>
    <w:p w14:paraId="7C9DC53C">
      <w:pPr>
        <w:spacing w:line="360" w:lineRule="auto"/>
        <w:ind w:left="960" w:hanging="960" w:hangingChars="400"/>
        <w:rPr>
          <w:rFonts w:hint="eastAsia" w:ascii="宋体" w:hAnsi="宋体" w:cs="宋体"/>
          <w:sz w:val="24"/>
        </w:rPr>
      </w:pPr>
      <w:r>
        <w:rPr>
          <w:rFonts w:hint="eastAsia" w:ascii="宋体" w:hAnsi="宋体" w:cs="宋体"/>
          <w:sz w:val="24"/>
        </w:rPr>
        <w:t>2.2.4   招标文件与澄清或修改文件就同一内容表述不一致的，以最后发出的澄清或修改文件为准。</w:t>
      </w:r>
    </w:p>
    <w:p w14:paraId="4BA47A2B">
      <w:pPr>
        <w:pStyle w:val="18"/>
        <w:spacing w:beforeLines="100" w:after="240" w:afterLines="100"/>
        <w:jc w:val="left"/>
        <w:outlineLvl w:val="1"/>
        <w:rPr>
          <w:rFonts w:hint="eastAsia" w:ascii="宋体" w:hAnsi="宋体" w:cs="宋体"/>
          <w:sz w:val="30"/>
          <w:szCs w:val="30"/>
        </w:rPr>
      </w:pPr>
      <w:bookmarkStart w:id="227" w:name="_Toc32481"/>
      <w:bookmarkStart w:id="228" w:name="_Toc97212978"/>
      <w:bookmarkStart w:id="229" w:name="_Toc32301"/>
      <w:bookmarkStart w:id="230" w:name="_Toc531358997"/>
      <w:bookmarkStart w:id="231" w:name="_Toc21537"/>
      <w:bookmarkStart w:id="232" w:name="_Toc530551842"/>
      <w:bookmarkStart w:id="233" w:name="_Toc2497"/>
      <w:bookmarkStart w:id="234" w:name="_Toc27680"/>
      <w:r>
        <w:rPr>
          <w:rFonts w:hint="eastAsia" w:ascii="宋体" w:hAnsi="宋体" w:cs="宋体"/>
          <w:sz w:val="30"/>
          <w:szCs w:val="30"/>
        </w:rPr>
        <w:t>三    投标文件</w:t>
      </w:r>
      <w:bookmarkEnd w:id="227"/>
      <w:bookmarkEnd w:id="228"/>
      <w:bookmarkEnd w:id="229"/>
      <w:bookmarkEnd w:id="230"/>
      <w:bookmarkEnd w:id="231"/>
      <w:bookmarkEnd w:id="232"/>
      <w:bookmarkEnd w:id="233"/>
      <w:r>
        <w:rPr>
          <w:rFonts w:hint="eastAsia" w:ascii="宋体" w:hAnsi="宋体" w:cs="宋体"/>
          <w:sz w:val="30"/>
          <w:szCs w:val="30"/>
        </w:rPr>
        <w:t>组成</w:t>
      </w:r>
      <w:bookmarkEnd w:id="234"/>
    </w:p>
    <w:p w14:paraId="7FEFA8B2">
      <w:pPr>
        <w:pStyle w:val="310"/>
        <w:rPr>
          <w:rFonts w:hint="eastAsia" w:ascii="宋体" w:eastAsia="宋体"/>
        </w:rPr>
      </w:pPr>
      <w:bookmarkStart w:id="235" w:name="_Toc31201"/>
      <w:r>
        <w:rPr>
          <w:rFonts w:hint="eastAsia" w:ascii="宋体" w:eastAsia="宋体"/>
        </w:rPr>
        <w:t>3.1    投标文件组成</w:t>
      </w:r>
      <w:bookmarkEnd w:id="235"/>
    </w:p>
    <w:p w14:paraId="2827B624">
      <w:pPr>
        <w:spacing w:line="360" w:lineRule="auto"/>
        <w:ind w:left="945" w:leftChars="450"/>
        <w:rPr>
          <w:rFonts w:hint="eastAsia" w:ascii="宋体" w:hAnsi="宋体" w:cs="宋体"/>
          <w:sz w:val="24"/>
        </w:rPr>
      </w:pPr>
      <w:r>
        <w:rPr>
          <w:rFonts w:hint="eastAsia" w:ascii="宋体" w:hAnsi="宋体" w:cs="宋体"/>
          <w:sz w:val="24"/>
        </w:rPr>
        <w:t>投标文件由资格文件、商务技术文件、报价文件三部分组成。</w:t>
      </w:r>
    </w:p>
    <w:p w14:paraId="16835820">
      <w:pPr>
        <w:pStyle w:val="310"/>
        <w:rPr>
          <w:rFonts w:hint="eastAsia" w:ascii="宋体" w:eastAsia="宋体"/>
        </w:rPr>
      </w:pPr>
      <w:bookmarkStart w:id="236" w:name="_Toc16257"/>
      <w:r>
        <w:rPr>
          <w:rFonts w:hint="eastAsia" w:ascii="宋体" w:eastAsia="宋体"/>
        </w:rPr>
        <w:t>3.2    资格文件</w:t>
      </w:r>
      <w:bookmarkEnd w:id="236"/>
    </w:p>
    <w:p w14:paraId="47D87D52">
      <w:pPr>
        <w:spacing w:line="360" w:lineRule="auto"/>
        <w:ind w:left="960" w:hanging="960" w:hangingChars="400"/>
        <w:rPr>
          <w:rFonts w:hint="eastAsia" w:ascii="宋体" w:hAnsi="宋体" w:cs="宋体"/>
          <w:bCs/>
          <w:sz w:val="24"/>
          <w:szCs w:val="24"/>
        </w:rPr>
      </w:pPr>
      <w:r>
        <w:rPr>
          <w:rFonts w:hint="eastAsia" w:ascii="宋体" w:hAnsi="宋体" w:cs="宋体"/>
          <w:sz w:val="24"/>
          <w:szCs w:val="24"/>
        </w:rPr>
        <w:t xml:space="preserve">3.2.1  </w:t>
      </w:r>
      <w:r>
        <w:rPr>
          <w:rFonts w:hint="eastAsia" w:ascii="宋体" w:hAnsi="宋体" w:cs="宋体"/>
          <w:bCs/>
          <w:sz w:val="24"/>
          <w:szCs w:val="24"/>
        </w:rPr>
        <w:t>有效的营业执照电子文档；</w:t>
      </w:r>
    </w:p>
    <w:p w14:paraId="574C8762">
      <w:pPr>
        <w:spacing w:line="360" w:lineRule="auto"/>
        <w:ind w:left="960" w:hanging="960" w:hangingChars="400"/>
        <w:rPr>
          <w:rFonts w:hint="eastAsia" w:ascii="宋体" w:hAnsi="宋体" w:cs="宋体"/>
          <w:bCs/>
          <w:sz w:val="24"/>
          <w:szCs w:val="24"/>
        </w:rPr>
      </w:pPr>
      <w:r>
        <w:rPr>
          <w:rFonts w:hint="eastAsia" w:ascii="宋体" w:hAnsi="宋体" w:cs="宋体"/>
          <w:bCs/>
          <w:sz w:val="24"/>
          <w:szCs w:val="24"/>
        </w:rPr>
        <w:t xml:space="preserve">3.2.2  </w:t>
      </w:r>
      <w:r>
        <w:rPr>
          <w:rFonts w:hint="eastAsia" w:ascii="宋体" w:hAnsi="宋体" w:cs="宋体"/>
          <w:sz w:val="24"/>
          <w:szCs w:val="24"/>
        </w:rPr>
        <w:t>负责人身份证</w:t>
      </w:r>
      <w:r>
        <w:rPr>
          <w:rFonts w:hint="eastAsia" w:ascii="宋体" w:hAnsi="宋体" w:cs="宋体"/>
          <w:bCs/>
          <w:sz w:val="24"/>
          <w:szCs w:val="24"/>
        </w:rPr>
        <w:t>电子文档，</w:t>
      </w:r>
      <w:r>
        <w:rPr>
          <w:rFonts w:hint="eastAsia" w:ascii="宋体" w:hAnsi="宋体" w:cs="宋体"/>
          <w:sz w:val="24"/>
          <w:szCs w:val="24"/>
        </w:rPr>
        <w:t>若有委托代理人的，则还应当提供授权委托书及委托代理人的身份证</w:t>
      </w:r>
      <w:r>
        <w:rPr>
          <w:rFonts w:hint="eastAsia" w:ascii="宋体" w:hAnsi="宋体" w:cs="宋体"/>
          <w:bCs/>
          <w:sz w:val="24"/>
          <w:szCs w:val="24"/>
        </w:rPr>
        <w:t>电子文档</w:t>
      </w:r>
      <w:r>
        <w:rPr>
          <w:rFonts w:hint="eastAsia" w:ascii="宋体" w:hAnsi="宋体" w:cs="宋体"/>
          <w:sz w:val="24"/>
          <w:szCs w:val="24"/>
        </w:rPr>
        <w:t>；</w:t>
      </w:r>
    </w:p>
    <w:p w14:paraId="2DF29737">
      <w:pPr>
        <w:spacing w:line="360" w:lineRule="auto"/>
        <w:ind w:left="960" w:hanging="960" w:hangingChars="400"/>
        <w:rPr>
          <w:rFonts w:hint="eastAsia" w:ascii="宋体" w:hAnsi="宋体" w:cs="宋体"/>
          <w:bCs/>
          <w:sz w:val="24"/>
          <w:szCs w:val="24"/>
        </w:rPr>
      </w:pPr>
      <w:r>
        <w:rPr>
          <w:rFonts w:hint="eastAsia" w:ascii="宋体" w:hAnsi="宋体" w:cs="宋体"/>
          <w:sz w:val="24"/>
          <w:szCs w:val="24"/>
        </w:rPr>
        <w:t>3.2.3  符合参加政府采购活动应当具备的一般条件的承诺函</w:t>
      </w:r>
      <w:r>
        <w:rPr>
          <w:rFonts w:hint="eastAsia" w:ascii="宋体" w:hAnsi="宋体" w:cs="宋体"/>
          <w:bCs/>
          <w:sz w:val="24"/>
          <w:szCs w:val="24"/>
        </w:rPr>
        <w:t>；</w:t>
      </w:r>
    </w:p>
    <w:p w14:paraId="4E9FDFF0">
      <w:pPr>
        <w:spacing w:line="360" w:lineRule="auto"/>
        <w:ind w:left="960" w:hanging="960" w:hangingChars="400"/>
        <w:rPr>
          <w:rFonts w:hint="eastAsia" w:ascii="宋体" w:hAnsi="宋体" w:cs="宋体"/>
          <w:sz w:val="24"/>
          <w:szCs w:val="24"/>
        </w:rPr>
      </w:pPr>
      <w:r>
        <w:rPr>
          <w:rFonts w:hint="eastAsia" w:ascii="宋体" w:hAnsi="宋体" w:cs="宋体"/>
          <w:sz w:val="24"/>
          <w:szCs w:val="24"/>
        </w:rPr>
        <w:t>3.2.4  联合协议（如果有)；</w:t>
      </w:r>
    </w:p>
    <w:p w14:paraId="665ED48D">
      <w:pPr>
        <w:spacing w:line="360" w:lineRule="auto"/>
        <w:ind w:left="960" w:hanging="960" w:hangingChars="400"/>
        <w:rPr>
          <w:rFonts w:hint="eastAsia" w:ascii="宋体" w:hAnsi="宋体" w:cs="宋体"/>
          <w:sz w:val="24"/>
          <w:szCs w:val="24"/>
        </w:rPr>
      </w:pPr>
      <w:r>
        <w:rPr>
          <w:rFonts w:hint="eastAsia" w:ascii="宋体" w:hAnsi="宋体" w:cs="宋体"/>
          <w:sz w:val="24"/>
          <w:szCs w:val="24"/>
        </w:rPr>
        <w:t>3.2.5  分包意向协议（如果有)；</w:t>
      </w:r>
    </w:p>
    <w:p w14:paraId="5F0D014F">
      <w:pPr>
        <w:spacing w:line="360" w:lineRule="auto"/>
        <w:ind w:left="960" w:hanging="960" w:hangingChars="400"/>
        <w:rPr>
          <w:rFonts w:hint="eastAsia" w:ascii="宋体" w:hAnsi="宋体" w:cs="宋体"/>
          <w:sz w:val="24"/>
          <w:szCs w:val="24"/>
        </w:rPr>
      </w:pPr>
      <w:r>
        <w:rPr>
          <w:rFonts w:hint="eastAsia" w:ascii="宋体" w:hAnsi="宋体" w:cs="宋体"/>
          <w:sz w:val="24"/>
          <w:szCs w:val="24"/>
        </w:rPr>
        <w:t>3.2.6  落实政府采购政策需满足的资格要求（如果有)；</w:t>
      </w:r>
    </w:p>
    <w:p w14:paraId="10F8169C">
      <w:pPr>
        <w:spacing w:line="360" w:lineRule="auto"/>
        <w:ind w:left="960" w:hanging="960" w:hangingChars="400"/>
        <w:rPr>
          <w:rFonts w:hint="eastAsia" w:ascii="宋体" w:hAnsi="宋体" w:cs="宋体"/>
          <w:sz w:val="24"/>
          <w:szCs w:val="24"/>
        </w:rPr>
      </w:pPr>
      <w:r>
        <w:rPr>
          <w:rFonts w:hint="eastAsia" w:ascii="宋体" w:hAnsi="宋体" w:cs="宋体"/>
          <w:sz w:val="24"/>
          <w:szCs w:val="24"/>
        </w:rPr>
        <w:t>3.2.7  本项目的特定资格要求（如果有)。</w:t>
      </w:r>
    </w:p>
    <w:p w14:paraId="18880929">
      <w:pPr>
        <w:spacing w:line="360" w:lineRule="auto"/>
        <w:ind w:left="960" w:hanging="960" w:hangingChars="400"/>
        <w:rPr>
          <w:rFonts w:hint="eastAsia" w:ascii="宋体" w:hAnsi="宋体" w:cs="宋体"/>
          <w:sz w:val="24"/>
          <w:szCs w:val="24"/>
        </w:rPr>
      </w:pPr>
      <w:r>
        <w:rPr>
          <w:rFonts w:hint="eastAsia" w:ascii="宋体" w:hAnsi="宋体" w:cs="宋体"/>
          <w:sz w:val="24"/>
          <w:szCs w:val="24"/>
        </w:rPr>
        <w:t>3.2.8  其他。</w:t>
      </w:r>
    </w:p>
    <w:p w14:paraId="35D41CFF">
      <w:pPr>
        <w:pStyle w:val="310"/>
        <w:rPr>
          <w:rFonts w:hint="eastAsia" w:ascii="宋体" w:eastAsia="宋体"/>
          <w:lang w:val="zh-CN"/>
        </w:rPr>
      </w:pPr>
      <w:bookmarkStart w:id="237" w:name="_Toc26795"/>
      <w:r>
        <w:rPr>
          <w:rFonts w:hint="eastAsia" w:ascii="宋体" w:eastAsia="宋体"/>
        </w:rPr>
        <w:t>3.3</w:t>
      </w:r>
      <w:r>
        <w:rPr>
          <w:rFonts w:hint="eastAsia" w:ascii="宋体" w:eastAsia="宋体"/>
          <w:lang w:val="zh-CN"/>
        </w:rPr>
        <w:t xml:space="preserve">  </w:t>
      </w:r>
      <w:r>
        <w:rPr>
          <w:rFonts w:hint="eastAsia" w:ascii="宋体" w:eastAsia="宋体"/>
        </w:rPr>
        <w:t xml:space="preserve">  商务技术</w:t>
      </w:r>
      <w:r>
        <w:rPr>
          <w:rFonts w:hint="eastAsia" w:ascii="宋体" w:eastAsia="宋体"/>
          <w:lang w:val="zh-CN"/>
        </w:rPr>
        <w:t>文件</w:t>
      </w:r>
      <w:bookmarkEnd w:id="237"/>
    </w:p>
    <w:p w14:paraId="256937D5">
      <w:pPr>
        <w:spacing w:line="360" w:lineRule="auto"/>
        <w:ind w:left="960" w:hanging="960" w:hangingChars="400"/>
        <w:rPr>
          <w:rFonts w:hint="eastAsia" w:ascii="宋体" w:hAnsi="宋体" w:cs="宋体"/>
          <w:sz w:val="24"/>
          <w:szCs w:val="24"/>
        </w:rPr>
      </w:pPr>
      <w:r>
        <w:rPr>
          <w:rFonts w:hint="eastAsia" w:ascii="宋体" w:hAnsi="宋体" w:cs="宋体"/>
          <w:sz w:val="24"/>
          <w:szCs w:val="24"/>
        </w:rPr>
        <w:t>3.3.1  投标函；</w:t>
      </w:r>
      <w:r>
        <w:rPr>
          <w:rFonts w:hint="eastAsia" w:ascii="宋体" w:hAnsi="宋体" w:cs="宋体"/>
          <w:sz w:val="24"/>
          <w:szCs w:val="24"/>
          <w:lang w:val="zh-CN"/>
        </w:rPr>
        <w:t xml:space="preserve"> </w:t>
      </w:r>
    </w:p>
    <w:p w14:paraId="508FAE02">
      <w:pPr>
        <w:spacing w:line="360" w:lineRule="auto"/>
        <w:ind w:left="960" w:hanging="960" w:hangingChars="400"/>
        <w:rPr>
          <w:rFonts w:hint="eastAsia" w:ascii="宋体" w:hAnsi="宋体" w:cs="宋体"/>
          <w:sz w:val="24"/>
          <w:szCs w:val="24"/>
        </w:rPr>
      </w:pPr>
      <w:r>
        <w:rPr>
          <w:rFonts w:hint="eastAsia" w:ascii="宋体" w:hAnsi="宋体" w:cs="宋体"/>
          <w:sz w:val="24"/>
          <w:szCs w:val="24"/>
        </w:rPr>
        <w:t xml:space="preserve">3.3.2  </w:t>
      </w:r>
      <w:r>
        <w:rPr>
          <w:rFonts w:hint="eastAsia" w:ascii="宋体" w:hAnsi="宋体" w:cs="宋体"/>
          <w:sz w:val="24"/>
          <w:szCs w:val="24"/>
          <w:lang w:val="zh-CN"/>
        </w:rPr>
        <w:t>政府采购供应商廉洁自律承诺书</w:t>
      </w:r>
      <w:r>
        <w:rPr>
          <w:rFonts w:hint="eastAsia" w:ascii="宋体" w:hAnsi="宋体" w:cs="宋体"/>
          <w:sz w:val="24"/>
          <w:szCs w:val="24"/>
        </w:rPr>
        <w:t>；</w:t>
      </w:r>
    </w:p>
    <w:p w14:paraId="33137571">
      <w:pPr>
        <w:spacing w:line="360" w:lineRule="auto"/>
        <w:ind w:left="960" w:hanging="960" w:hangingChars="400"/>
        <w:rPr>
          <w:rFonts w:hint="eastAsia" w:ascii="宋体" w:hAnsi="宋体" w:cs="宋体"/>
          <w:sz w:val="24"/>
          <w:szCs w:val="24"/>
        </w:rPr>
      </w:pPr>
      <w:r>
        <w:rPr>
          <w:rFonts w:hint="eastAsia" w:ascii="宋体" w:hAnsi="宋体" w:cs="宋体"/>
          <w:sz w:val="24"/>
          <w:szCs w:val="24"/>
        </w:rPr>
        <w:t>3.3.4  符合性审查资料；</w:t>
      </w:r>
    </w:p>
    <w:p w14:paraId="0C8D4D6A">
      <w:pPr>
        <w:spacing w:line="360" w:lineRule="auto"/>
        <w:ind w:left="960" w:hanging="960" w:hangingChars="400"/>
        <w:rPr>
          <w:rFonts w:hint="eastAsia" w:ascii="宋体" w:hAnsi="宋体" w:cs="宋体"/>
          <w:sz w:val="24"/>
          <w:szCs w:val="24"/>
        </w:rPr>
      </w:pPr>
      <w:r>
        <w:rPr>
          <w:rFonts w:hint="eastAsia" w:ascii="宋体" w:hAnsi="宋体" w:cs="宋体"/>
          <w:sz w:val="24"/>
          <w:szCs w:val="24"/>
        </w:rPr>
        <w:t>3.3.5  投标标的清单；</w:t>
      </w:r>
    </w:p>
    <w:p w14:paraId="23DF9B6C">
      <w:pPr>
        <w:spacing w:line="360" w:lineRule="auto"/>
        <w:ind w:left="960" w:hanging="960" w:hangingChars="400"/>
        <w:rPr>
          <w:rFonts w:hint="eastAsia" w:ascii="宋体" w:hAnsi="宋体" w:cs="宋体"/>
          <w:sz w:val="24"/>
          <w:szCs w:val="24"/>
        </w:rPr>
      </w:pPr>
      <w:r>
        <w:rPr>
          <w:rFonts w:hint="eastAsia" w:ascii="宋体" w:hAnsi="宋体" w:cs="宋体"/>
          <w:sz w:val="24"/>
          <w:szCs w:val="24"/>
        </w:rPr>
        <w:t>3.3.6  商务技术偏离表；</w:t>
      </w:r>
    </w:p>
    <w:p w14:paraId="545A55C0">
      <w:pPr>
        <w:spacing w:line="360" w:lineRule="auto"/>
        <w:ind w:left="960" w:hanging="960" w:hangingChars="400"/>
        <w:rPr>
          <w:rFonts w:hint="eastAsia" w:ascii="宋体" w:hAnsi="宋体" w:cs="宋体"/>
          <w:sz w:val="24"/>
          <w:szCs w:val="24"/>
        </w:rPr>
      </w:pPr>
      <w:r>
        <w:rPr>
          <w:rFonts w:hint="eastAsia" w:ascii="宋体" w:hAnsi="宋体" w:cs="宋体"/>
          <w:sz w:val="24"/>
          <w:szCs w:val="24"/>
        </w:rPr>
        <w:t>3.3.7  评标标准相应的商务技术资料。</w:t>
      </w:r>
    </w:p>
    <w:p w14:paraId="28988696">
      <w:pPr>
        <w:pStyle w:val="310"/>
        <w:rPr>
          <w:rFonts w:hint="eastAsia" w:ascii="宋体" w:eastAsia="宋体"/>
          <w:lang w:val="zh-CN"/>
        </w:rPr>
      </w:pPr>
      <w:bookmarkStart w:id="238" w:name="_Toc27391"/>
      <w:r>
        <w:rPr>
          <w:rFonts w:hint="eastAsia" w:ascii="宋体" w:eastAsia="宋体"/>
        </w:rPr>
        <w:t>3.4    报价文件</w:t>
      </w:r>
      <w:bookmarkEnd w:id="238"/>
    </w:p>
    <w:p w14:paraId="7E6FE82E">
      <w:pPr>
        <w:spacing w:line="360" w:lineRule="auto"/>
        <w:ind w:left="960" w:hanging="960" w:hangingChars="400"/>
        <w:rPr>
          <w:rFonts w:hint="eastAsia" w:ascii="宋体" w:hAnsi="宋体" w:cs="宋体"/>
          <w:sz w:val="24"/>
          <w:szCs w:val="24"/>
        </w:rPr>
      </w:pPr>
      <w:r>
        <w:rPr>
          <w:rFonts w:hint="eastAsia" w:ascii="宋体" w:hAnsi="宋体" w:cs="宋体"/>
          <w:sz w:val="24"/>
          <w:szCs w:val="24"/>
        </w:rPr>
        <w:t>3.4.1  开标一览表（报价表）；</w:t>
      </w:r>
    </w:p>
    <w:p w14:paraId="262B15B0">
      <w:pPr>
        <w:spacing w:line="360" w:lineRule="auto"/>
        <w:ind w:left="960" w:hanging="960" w:hangingChars="400"/>
        <w:rPr>
          <w:rFonts w:hint="eastAsia" w:ascii="宋体" w:hAnsi="宋体" w:cs="宋体"/>
          <w:sz w:val="24"/>
          <w:szCs w:val="24"/>
        </w:rPr>
      </w:pPr>
      <w:r>
        <w:rPr>
          <w:rFonts w:hint="eastAsia" w:ascii="宋体" w:hAnsi="宋体" w:cs="宋体"/>
          <w:sz w:val="24"/>
          <w:szCs w:val="24"/>
        </w:rPr>
        <w:t>3.4.2  落实政府采购政策相关声明函。</w:t>
      </w:r>
    </w:p>
    <w:p w14:paraId="5DEBC6D8">
      <w:pPr>
        <w:spacing w:line="360" w:lineRule="auto"/>
        <w:ind w:firstLine="964" w:firstLineChars="400"/>
        <w:rPr>
          <w:rFonts w:hint="eastAsia" w:ascii="宋体" w:hAnsi="宋体" w:cs="宋体"/>
          <w:b/>
          <w:sz w:val="24"/>
        </w:rPr>
      </w:pPr>
      <w:r>
        <w:rPr>
          <w:rFonts w:hint="eastAsia" w:ascii="宋体" w:hAnsi="宋体" w:cs="宋体"/>
          <w:b/>
          <w:sz w:val="24"/>
        </w:rPr>
        <w:t>▲投标文件含有采购人不能接受的附加条件的，投标无效；</w:t>
      </w:r>
    </w:p>
    <w:p w14:paraId="3938385E">
      <w:pPr>
        <w:spacing w:line="360" w:lineRule="auto"/>
        <w:ind w:firstLine="964" w:firstLineChars="400"/>
        <w:rPr>
          <w:rFonts w:hint="eastAsia" w:ascii="宋体" w:hAnsi="宋体" w:cs="宋体"/>
          <w:b/>
          <w:sz w:val="24"/>
          <w:szCs w:val="21"/>
        </w:rPr>
      </w:pPr>
      <w:r>
        <w:rPr>
          <w:rFonts w:hint="eastAsia" w:ascii="宋体" w:hAnsi="宋体" w:cs="宋体"/>
          <w:b/>
          <w:sz w:val="24"/>
        </w:rPr>
        <w:t>▲投标人提供虚假材料投标的，投标无效。</w:t>
      </w:r>
    </w:p>
    <w:p w14:paraId="3CD73734">
      <w:pPr>
        <w:pStyle w:val="310"/>
        <w:rPr>
          <w:rFonts w:hint="eastAsia" w:ascii="宋体" w:eastAsia="宋体"/>
        </w:rPr>
      </w:pPr>
      <w:bookmarkStart w:id="239" w:name="_Toc26303"/>
      <w:r>
        <w:rPr>
          <w:rFonts w:hint="eastAsia" w:ascii="宋体" w:eastAsia="宋体"/>
        </w:rPr>
        <w:t>3.5    投标文件形式</w:t>
      </w:r>
      <w:bookmarkEnd w:id="239"/>
    </w:p>
    <w:p w14:paraId="276DA38E">
      <w:pPr>
        <w:spacing w:line="360" w:lineRule="auto"/>
        <w:ind w:left="857" w:hanging="856" w:hangingChars="357"/>
        <w:rPr>
          <w:rFonts w:hint="eastAsia" w:ascii="宋体" w:hAnsi="宋体" w:cs="宋体"/>
          <w:sz w:val="24"/>
          <w:szCs w:val="24"/>
        </w:rPr>
      </w:pPr>
      <w:r>
        <w:rPr>
          <w:rFonts w:hint="eastAsia" w:ascii="宋体" w:hAnsi="宋体" w:cs="宋体"/>
          <w:sz w:val="24"/>
          <w:szCs w:val="24"/>
        </w:rPr>
        <w:t>3.5.1   投标文件以电子投标文件形式提交。包括“电子加密投标文件”和“备份投标文件”，两份文件在投标文件编制完成后同时生成。</w:t>
      </w:r>
    </w:p>
    <w:p w14:paraId="34283403">
      <w:pPr>
        <w:spacing w:line="360" w:lineRule="auto"/>
        <w:ind w:left="958" w:leftChars="342" w:hanging="240" w:hangingChars="100"/>
        <w:jc w:val="left"/>
        <w:rPr>
          <w:rFonts w:hint="eastAsia" w:ascii="宋体" w:hAnsi="宋体" w:cs="宋体"/>
          <w:sz w:val="24"/>
          <w:szCs w:val="24"/>
        </w:rPr>
      </w:pPr>
      <w:r>
        <w:rPr>
          <w:rFonts w:hint="eastAsia" w:ascii="宋体" w:hAnsi="宋体" w:cs="宋体"/>
          <w:sz w:val="24"/>
          <w:szCs w:val="24"/>
        </w:rPr>
        <w:t xml:space="preserve">  “电子加密投标文件”和“备份投标文件”具有同等效力，数据电文内容应完全一致。</w:t>
      </w:r>
    </w:p>
    <w:p w14:paraId="05601E20">
      <w:pPr>
        <w:pStyle w:val="18"/>
        <w:spacing w:beforeLines="100" w:after="240" w:afterLines="100"/>
        <w:jc w:val="left"/>
        <w:outlineLvl w:val="1"/>
        <w:rPr>
          <w:rFonts w:hint="eastAsia" w:ascii="宋体" w:hAnsi="宋体" w:cs="宋体"/>
          <w:sz w:val="30"/>
          <w:szCs w:val="30"/>
        </w:rPr>
      </w:pPr>
      <w:bookmarkStart w:id="240" w:name="_Toc21513"/>
      <w:bookmarkStart w:id="241" w:name="_Toc25792"/>
      <w:bookmarkStart w:id="242" w:name="_Toc31848"/>
      <w:bookmarkStart w:id="243" w:name="_Toc530551847"/>
      <w:bookmarkStart w:id="244" w:name="_Toc14010"/>
      <w:bookmarkStart w:id="245" w:name="_Toc25397"/>
      <w:bookmarkStart w:id="246" w:name="_Toc97212985"/>
      <w:bookmarkStart w:id="247" w:name="_Toc531359002"/>
      <w:r>
        <w:rPr>
          <w:rFonts w:hint="eastAsia" w:ascii="宋体" w:hAnsi="宋体" w:cs="宋体"/>
          <w:sz w:val="30"/>
          <w:szCs w:val="30"/>
        </w:rPr>
        <w:t>四    投标文件编制</w:t>
      </w:r>
      <w:bookmarkEnd w:id="240"/>
      <w:bookmarkEnd w:id="241"/>
      <w:bookmarkEnd w:id="242"/>
      <w:bookmarkEnd w:id="243"/>
      <w:bookmarkEnd w:id="244"/>
      <w:bookmarkEnd w:id="245"/>
      <w:bookmarkEnd w:id="246"/>
      <w:bookmarkEnd w:id="247"/>
    </w:p>
    <w:p w14:paraId="53706C98">
      <w:pPr>
        <w:pStyle w:val="310"/>
        <w:rPr>
          <w:rFonts w:hint="eastAsia" w:ascii="宋体" w:eastAsia="宋体"/>
        </w:rPr>
      </w:pPr>
      <w:bookmarkStart w:id="248" w:name="_Toc14611"/>
      <w:bookmarkStart w:id="249" w:name="_Toc17321"/>
      <w:bookmarkStart w:id="250" w:name="_Toc97212986"/>
      <w:bookmarkStart w:id="251" w:name="_Toc23239"/>
      <w:bookmarkStart w:id="252" w:name="_Toc1275"/>
      <w:bookmarkStart w:id="253" w:name="_Toc530551849"/>
      <w:bookmarkStart w:id="254" w:name="_Toc28795"/>
      <w:bookmarkStart w:id="255" w:name="_Toc531359004"/>
      <w:r>
        <w:rPr>
          <w:rFonts w:hint="eastAsia" w:ascii="宋体" w:eastAsia="宋体"/>
        </w:rPr>
        <w:t>4.1     投标文件编制</w:t>
      </w:r>
      <w:bookmarkEnd w:id="248"/>
      <w:bookmarkEnd w:id="249"/>
      <w:bookmarkEnd w:id="250"/>
      <w:bookmarkEnd w:id="251"/>
      <w:bookmarkEnd w:id="252"/>
      <w:bookmarkEnd w:id="253"/>
      <w:bookmarkEnd w:id="254"/>
      <w:bookmarkEnd w:id="255"/>
    </w:p>
    <w:p w14:paraId="1B02DB30">
      <w:pPr>
        <w:wordWrap w:val="0"/>
        <w:spacing w:line="360" w:lineRule="auto"/>
        <w:ind w:left="960" w:hanging="960" w:hangingChars="400"/>
        <w:jc w:val="left"/>
        <w:rPr>
          <w:rFonts w:hint="eastAsia" w:ascii="宋体" w:hAnsi="宋体" w:cs="宋体"/>
          <w:sz w:val="24"/>
        </w:rPr>
      </w:pPr>
      <w:r>
        <w:rPr>
          <w:rFonts w:hint="eastAsia" w:ascii="宋体" w:hAnsi="宋体" w:cs="宋体"/>
          <w:sz w:val="24"/>
        </w:rPr>
        <w:t>4.1.1   投标人按招标文件和政采云平台电子投标工具的要求编制电子投标文件，并进行关联定位。</w:t>
      </w:r>
    </w:p>
    <w:p w14:paraId="579F7D5A">
      <w:pPr>
        <w:spacing w:line="360" w:lineRule="auto"/>
        <w:ind w:left="960" w:hanging="960" w:hangingChars="400"/>
        <w:rPr>
          <w:rFonts w:hint="eastAsia" w:ascii="宋体" w:hAnsi="宋体" w:cs="宋体"/>
          <w:sz w:val="24"/>
        </w:rPr>
      </w:pPr>
      <w:r>
        <w:rPr>
          <w:rFonts w:hint="eastAsia" w:ascii="宋体" w:hAnsi="宋体" w:cs="宋体"/>
          <w:sz w:val="24"/>
        </w:rPr>
        <w:t>4.1.2   ▲投标人如参与多标项投标的，则按每个标项分别独立编制投标文件。</w:t>
      </w:r>
    </w:p>
    <w:p w14:paraId="1C98D963">
      <w:pPr>
        <w:wordWrap w:val="0"/>
        <w:spacing w:line="360" w:lineRule="auto"/>
        <w:ind w:left="960" w:hanging="960" w:hangingChars="400"/>
        <w:rPr>
          <w:rFonts w:hint="eastAsia" w:ascii="宋体" w:hAnsi="宋体" w:cs="宋体"/>
          <w:sz w:val="24"/>
        </w:rPr>
      </w:pPr>
      <w:r>
        <w:rPr>
          <w:rFonts w:hint="eastAsia" w:ascii="宋体" w:hAnsi="宋体" w:cs="宋体"/>
          <w:sz w:val="24"/>
        </w:rPr>
        <w:t>4.1.3   投标人按招标文件的要求提供相关资料，并对招标文件中提出的所有内容要求给予明确响应，确保投标文件真实和准确。</w:t>
      </w:r>
    </w:p>
    <w:p w14:paraId="2ED86FD3">
      <w:pPr>
        <w:spacing w:line="360" w:lineRule="auto"/>
        <w:ind w:left="960" w:hanging="960" w:hangingChars="400"/>
        <w:rPr>
          <w:rFonts w:hint="eastAsia" w:ascii="宋体" w:hAnsi="宋体" w:cs="宋体"/>
          <w:sz w:val="24"/>
        </w:rPr>
      </w:pPr>
      <w:r>
        <w:rPr>
          <w:rFonts w:hint="eastAsia" w:ascii="宋体" w:hAnsi="宋体" w:cs="宋体"/>
          <w:sz w:val="24"/>
        </w:rPr>
        <w:t>4.1.4   投标文件编制时应有正确的索引目录及连续页码标注。</w:t>
      </w:r>
    </w:p>
    <w:p w14:paraId="4046C8B8">
      <w:pPr>
        <w:spacing w:line="360" w:lineRule="auto"/>
        <w:ind w:left="960" w:hanging="960" w:hangingChars="400"/>
        <w:rPr>
          <w:rFonts w:hint="eastAsia" w:ascii="宋体" w:hAnsi="宋体" w:cs="宋体"/>
          <w:sz w:val="24"/>
        </w:rPr>
      </w:pPr>
      <w:r>
        <w:rPr>
          <w:rFonts w:hint="eastAsia" w:ascii="宋体" w:hAnsi="宋体" w:cs="宋体"/>
          <w:sz w:val="24"/>
        </w:rPr>
        <w:t>4.1.5   投标文件应清晰可辨，因模糊不清所引起的不利结果由投标人自行承担。</w:t>
      </w:r>
    </w:p>
    <w:p w14:paraId="768F173A">
      <w:pPr>
        <w:pStyle w:val="310"/>
        <w:rPr>
          <w:rFonts w:hint="eastAsia" w:ascii="宋体" w:eastAsia="宋体"/>
        </w:rPr>
      </w:pPr>
      <w:bookmarkStart w:id="256" w:name="_Toc531359005"/>
      <w:bookmarkStart w:id="257" w:name="_Toc530551850"/>
      <w:bookmarkStart w:id="258" w:name="_Toc22936"/>
      <w:bookmarkStart w:id="259" w:name="_Toc16777"/>
      <w:bookmarkStart w:id="260" w:name="_Toc97212987"/>
      <w:bookmarkStart w:id="261" w:name="_Toc28928"/>
      <w:bookmarkStart w:id="262" w:name="_Toc16312"/>
      <w:bookmarkStart w:id="263" w:name="_Toc6639"/>
      <w:r>
        <w:rPr>
          <w:rFonts w:hint="eastAsia" w:ascii="宋体" w:eastAsia="宋体"/>
        </w:rPr>
        <w:t>4.2     投标报价要求</w:t>
      </w:r>
      <w:bookmarkEnd w:id="256"/>
      <w:bookmarkEnd w:id="257"/>
      <w:bookmarkEnd w:id="258"/>
      <w:bookmarkEnd w:id="259"/>
      <w:bookmarkEnd w:id="260"/>
      <w:bookmarkEnd w:id="261"/>
      <w:bookmarkEnd w:id="262"/>
      <w:bookmarkEnd w:id="263"/>
    </w:p>
    <w:p w14:paraId="6A7B0AD9">
      <w:pPr>
        <w:spacing w:line="360" w:lineRule="auto"/>
        <w:ind w:left="960" w:hanging="960" w:hangingChars="400"/>
        <w:rPr>
          <w:rFonts w:hint="eastAsia" w:ascii="宋体" w:hAnsi="宋体" w:cs="宋体"/>
          <w:bCs/>
          <w:sz w:val="24"/>
        </w:rPr>
      </w:pPr>
      <w:r>
        <w:rPr>
          <w:rFonts w:hint="eastAsia" w:ascii="宋体" w:hAnsi="宋体" w:cs="宋体"/>
          <w:sz w:val="24"/>
        </w:rPr>
        <w:t>4.2.1   ▲投标报价是履行合同的最终价格，</w:t>
      </w:r>
      <w:r>
        <w:rPr>
          <w:rFonts w:hint="eastAsia" w:ascii="宋体" w:hAnsi="宋体" w:cs="宋体"/>
          <w:bCs/>
          <w:sz w:val="24"/>
        </w:rPr>
        <w:t>是为实现本项目目标所需的一切费用（含税费）。</w:t>
      </w:r>
      <w:r>
        <w:rPr>
          <w:rFonts w:hint="eastAsia" w:ascii="宋体" w:hAnsi="宋体" w:cs="宋体"/>
          <w:b/>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sz w:val="24"/>
        </w:rPr>
        <w:t>投标文件中价格全部采用人民币报价。招标文件未列明，而投标人认为必需的费用也需列入报价。</w:t>
      </w:r>
    </w:p>
    <w:p w14:paraId="0D5C0D90">
      <w:pPr>
        <w:spacing w:line="360" w:lineRule="auto"/>
        <w:ind w:left="960" w:hanging="960" w:hangingChars="400"/>
        <w:rPr>
          <w:rFonts w:hint="eastAsia" w:ascii="宋体" w:hAnsi="宋体" w:cs="宋体"/>
          <w:sz w:val="24"/>
        </w:rPr>
      </w:pPr>
      <w:r>
        <w:rPr>
          <w:rFonts w:hint="eastAsia" w:ascii="宋体" w:hAnsi="宋体" w:cs="宋体"/>
          <w:sz w:val="24"/>
        </w:rPr>
        <w:t>4.2.2   ▲投标文件只允许有一个报价，有选择的或有条件的报价将不予接受。</w:t>
      </w:r>
    </w:p>
    <w:p w14:paraId="1F8101EA">
      <w:pPr>
        <w:pStyle w:val="310"/>
        <w:rPr>
          <w:rFonts w:hint="eastAsia" w:ascii="宋体" w:eastAsia="宋体"/>
        </w:rPr>
      </w:pPr>
      <w:bookmarkStart w:id="264" w:name="_Toc26474"/>
      <w:bookmarkStart w:id="265" w:name="_Toc18409"/>
      <w:bookmarkStart w:id="266" w:name="_Toc530551853"/>
      <w:bookmarkStart w:id="267" w:name="_Toc11575"/>
      <w:bookmarkStart w:id="268" w:name="_Toc97212988"/>
      <w:bookmarkStart w:id="269" w:name="_Toc15643"/>
      <w:bookmarkStart w:id="270" w:name="_Toc531359008"/>
      <w:bookmarkStart w:id="271" w:name="_Toc6994"/>
      <w:r>
        <w:rPr>
          <w:rFonts w:hint="eastAsia" w:ascii="宋体" w:eastAsia="宋体"/>
        </w:rPr>
        <w:t>4.3     投标有效期</w:t>
      </w:r>
      <w:bookmarkEnd w:id="264"/>
      <w:bookmarkEnd w:id="265"/>
      <w:bookmarkEnd w:id="266"/>
      <w:bookmarkEnd w:id="267"/>
      <w:bookmarkEnd w:id="268"/>
      <w:bookmarkEnd w:id="269"/>
      <w:bookmarkEnd w:id="270"/>
      <w:bookmarkEnd w:id="271"/>
    </w:p>
    <w:p w14:paraId="3333351E">
      <w:pPr>
        <w:spacing w:line="360" w:lineRule="auto"/>
        <w:ind w:left="960" w:hanging="960" w:hangingChars="400"/>
        <w:rPr>
          <w:rFonts w:hint="eastAsia" w:ascii="宋体" w:hAnsi="宋体" w:cs="宋体"/>
          <w:sz w:val="24"/>
        </w:rPr>
      </w:pPr>
      <w:bookmarkStart w:id="272" w:name="_Toc301187640"/>
      <w:r>
        <w:rPr>
          <w:rFonts w:hint="eastAsia" w:ascii="宋体" w:hAnsi="宋体" w:cs="宋体"/>
          <w:sz w:val="24"/>
        </w:rPr>
        <w:t>4.3.1   ▲投标有效期：见投标人须知前附表（一）。投标有效期从提交投标文件的截止之日起算。投标文件中承诺的投标有效期应不少于招标文件中载明的投标有效期</w:t>
      </w:r>
      <w:bookmarkEnd w:id="272"/>
      <w:r>
        <w:rPr>
          <w:rFonts w:hint="eastAsia" w:ascii="宋体" w:hAnsi="宋体" w:cs="宋体"/>
          <w:sz w:val="24"/>
        </w:rPr>
        <w:t>。</w:t>
      </w:r>
    </w:p>
    <w:p w14:paraId="4E8981D6">
      <w:pPr>
        <w:spacing w:line="360" w:lineRule="auto"/>
        <w:ind w:left="960" w:hanging="960" w:hangingChars="400"/>
        <w:rPr>
          <w:rFonts w:hint="eastAsia" w:ascii="宋体" w:hAnsi="宋体" w:cs="宋体"/>
          <w:sz w:val="24"/>
        </w:rPr>
      </w:pPr>
      <w:r>
        <w:rPr>
          <w:rFonts w:hint="eastAsia" w:ascii="宋体" w:hAnsi="宋体" w:cs="宋体"/>
          <w:sz w:val="24"/>
        </w:rPr>
        <w:t>4.3.2   投标有效期结束前，采购人可与投标人协商延长投标有效期。</w:t>
      </w:r>
    </w:p>
    <w:p w14:paraId="0C46C297">
      <w:pPr>
        <w:pStyle w:val="310"/>
        <w:rPr>
          <w:rFonts w:hint="eastAsia" w:ascii="宋体" w:eastAsia="宋体"/>
        </w:rPr>
      </w:pPr>
      <w:bookmarkStart w:id="273" w:name="_Toc531359009"/>
      <w:bookmarkStart w:id="274" w:name="_Toc24912"/>
      <w:bookmarkStart w:id="275" w:name="_Toc20962"/>
      <w:bookmarkStart w:id="276" w:name="_Toc32148"/>
      <w:bookmarkStart w:id="277" w:name="_Toc97212989"/>
      <w:bookmarkStart w:id="278" w:name="_Toc11700"/>
      <w:bookmarkStart w:id="279" w:name="_Toc27147"/>
      <w:bookmarkStart w:id="280" w:name="_Toc530551854"/>
      <w:r>
        <w:rPr>
          <w:rFonts w:hint="eastAsia" w:ascii="宋体" w:eastAsia="宋体"/>
        </w:rPr>
        <w:t>4.4     投标文件格式</w:t>
      </w:r>
      <w:bookmarkEnd w:id="273"/>
      <w:bookmarkEnd w:id="274"/>
      <w:bookmarkEnd w:id="275"/>
      <w:bookmarkEnd w:id="276"/>
      <w:bookmarkEnd w:id="277"/>
      <w:bookmarkEnd w:id="278"/>
      <w:bookmarkEnd w:id="279"/>
      <w:bookmarkEnd w:id="280"/>
    </w:p>
    <w:p w14:paraId="11A3D826">
      <w:pPr>
        <w:spacing w:line="360" w:lineRule="auto"/>
        <w:ind w:left="945" w:leftChars="450"/>
        <w:rPr>
          <w:rFonts w:hint="eastAsia" w:ascii="宋体" w:hAnsi="宋体" w:cs="宋体"/>
          <w:sz w:val="24"/>
        </w:rPr>
      </w:pPr>
      <w:r>
        <w:rPr>
          <w:rFonts w:hint="eastAsia" w:ascii="宋体" w:hAnsi="宋体" w:cs="宋体"/>
          <w:sz w:val="24"/>
        </w:rPr>
        <w:t>投标文件格式见招标文件“第五章投标文件格式”，投标文件应按照招标文件已提供的格式填写，无格式的可自行设计。</w:t>
      </w:r>
    </w:p>
    <w:p w14:paraId="55A7F39C">
      <w:pPr>
        <w:pStyle w:val="310"/>
        <w:rPr>
          <w:rFonts w:hint="eastAsia" w:ascii="宋体" w:eastAsia="宋体"/>
        </w:rPr>
      </w:pPr>
      <w:bookmarkStart w:id="281" w:name="_Toc531359010"/>
      <w:bookmarkStart w:id="282" w:name="_Toc530551855"/>
      <w:bookmarkStart w:id="283" w:name="_Toc2077"/>
      <w:bookmarkStart w:id="284" w:name="_Toc8420"/>
      <w:bookmarkStart w:id="285" w:name="_Toc3183"/>
      <w:bookmarkStart w:id="286" w:name="_Toc19054"/>
      <w:bookmarkStart w:id="287" w:name="_Toc24788"/>
      <w:bookmarkStart w:id="288" w:name="_Toc97212990"/>
      <w:r>
        <w:rPr>
          <w:rFonts w:hint="eastAsia" w:ascii="宋体" w:eastAsia="宋体"/>
        </w:rPr>
        <w:t>4.5     投标文件份数及签署</w:t>
      </w:r>
      <w:bookmarkEnd w:id="281"/>
      <w:bookmarkEnd w:id="282"/>
      <w:bookmarkEnd w:id="283"/>
      <w:bookmarkEnd w:id="284"/>
      <w:bookmarkEnd w:id="285"/>
      <w:bookmarkEnd w:id="286"/>
      <w:bookmarkEnd w:id="287"/>
      <w:bookmarkEnd w:id="288"/>
    </w:p>
    <w:p w14:paraId="27397E4A">
      <w:pPr>
        <w:spacing w:line="360" w:lineRule="auto"/>
        <w:ind w:left="960" w:hanging="960" w:hangingChars="400"/>
        <w:rPr>
          <w:rFonts w:hint="eastAsia" w:ascii="宋体" w:hAnsi="宋体" w:cs="宋体"/>
          <w:sz w:val="24"/>
        </w:rPr>
      </w:pPr>
      <w:r>
        <w:rPr>
          <w:rFonts w:hint="eastAsia" w:ascii="宋体" w:hAnsi="宋体" w:cs="宋体"/>
          <w:sz w:val="24"/>
        </w:rPr>
        <w:t>4.5.1   投标文件份数：见投标人须知前附表（一）；</w:t>
      </w:r>
    </w:p>
    <w:p w14:paraId="63AEB5D2">
      <w:pPr>
        <w:spacing w:line="360" w:lineRule="auto"/>
        <w:ind w:left="960" w:hanging="960" w:hangingChars="400"/>
        <w:rPr>
          <w:rFonts w:hint="eastAsia" w:ascii="宋体" w:hAnsi="宋体" w:cs="宋体"/>
          <w:sz w:val="24"/>
        </w:rPr>
      </w:pPr>
      <w:r>
        <w:rPr>
          <w:rFonts w:hint="eastAsia" w:ascii="宋体" w:hAnsi="宋体" w:cs="宋体"/>
          <w:sz w:val="24"/>
        </w:rPr>
        <w:t>4.5.2   投标文件中所须加盖公章部分均采用CA签章。</w:t>
      </w:r>
    </w:p>
    <w:p w14:paraId="40822A6E">
      <w:pPr>
        <w:pStyle w:val="310"/>
        <w:rPr>
          <w:rFonts w:hint="eastAsia" w:ascii="宋体" w:eastAsia="宋体"/>
        </w:rPr>
      </w:pPr>
      <w:r>
        <w:rPr>
          <w:rFonts w:hint="eastAsia" w:ascii="宋体" w:eastAsia="宋体"/>
        </w:rPr>
        <w:t>4.6     注意事项</w:t>
      </w:r>
    </w:p>
    <w:p w14:paraId="5CA2A270">
      <w:pPr>
        <w:spacing w:line="360" w:lineRule="auto"/>
        <w:ind w:left="960" w:hanging="960" w:hangingChars="400"/>
        <w:rPr>
          <w:rFonts w:hint="eastAsia" w:ascii="宋体" w:hAnsi="宋体" w:cs="宋体"/>
          <w:sz w:val="24"/>
          <w:lang w:val="zh-CN"/>
        </w:rPr>
      </w:pPr>
      <w:r>
        <w:rPr>
          <w:rFonts w:hint="eastAsia" w:ascii="宋体" w:hAnsi="宋体" w:cs="宋体"/>
          <w:sz w:val="24"/>
        </w:rPr>
        <w:t xml:space="preserve">4.6.1   </w:t>
      </w:r>
      <w:r>
        <w:rPr>
          <w:rFonts w:hint="eastAsia" w:ascii="宋体" w:hAnsi="宋体" w:cs="宋体"/>
          <w:sz w:val="24"/>
          <w:lang w:val="zh-CN"/>
        </w:rPr>
        <w:t>投标人进行电子投标应</w:t>
      </w:r>
      <w:r>
        <w:rPr>
          <w:rFonts w:hint="eastAsia" w:ascii="宋体" w:hAnsi="宋体" w:cs="宋体"/>
          <w:sz w:val="24"/>
        </w:rPr>
        <w:t>提前注册浙江省政府采购网正式供应商，</w:t>
      </w:r>
      <w:r>
        <w:rPr>
          <w:rFonts w:hint="eastAsia" w:ascii="宋体" w:hAnsi="宋体" w:cs="宋体"/>
          <w:sz w:val="24"/>
          <w:lang w:val="zh-CN"/>
        </w:rPr>
        <w:t>安装客户端软件—“政采云电子交易客户端”，并按照招标文件和电子交易平台的要求编制并加密投标文件。投标人未按规定加密的投标文件，电子交易平台将拒收并提示。</w:t>
      </w:r>
    </w:p>
    <w:p w14:paraId="663E92C7">
      <w:pPr>
        <w:spacing w:line="360" w:lineRule="auto"/>
        <w:ind w:left="960" w:hanging="960" w:hangingChars="400"/>
        <w:rPr>
          <w:rFonts w:hint="eastAsia" w:ascii="宋体" w:hAnsi="宋体" w:cs="宋体"/>
          <w:sz w:val="24"/>
          <w:lang w:val="zh-CN"/>
        </w:rPr>
      </w:pPr>
      <w:r>
        <w:rPr>
          <w:rFonts w:hint="eastAsia" w:ascii="宋体" w:hAnsi="宋体" w:cs="宋体"/>
          <w:sz w:val="24"/>
        </w:rPr>
        <w:t xml:space="preserve">4.6.2   </w:t>
      </w:r>
      <w:r>
        <w:rPr>
          <w:rFonts w:hint="eastAsia" w:ascii="宋体" w:hAnsi="宋体" w:cs="宋体"/>
          <w:sz w:val="24"/>
          <w:lang w:val="zh-CN"/>
        </w:rPr>
        <w:t>使用“政采云电子交易客户端”需要提前申领CA数字证书，申领流程请自行前往“浙江政府采购网-下载专区-电子交易客户端-CA驱动和申领流程”进行查阅。</w:t>
      </w:r>
    </w:p>
    <w:p w14:paraId="0991D24F">
      <w:pPr>
        <w:spacing w:line="360" w:lineRule="auto"/>
        <w:ind w:left="960" w:hanging="960" w:hangingChars="400"/>
        <w:rPr>
          <w:rFonts w:hint="eastAsia" w:ascii="宋体" w:hAnsi="宋体" w:cs="宋体"/>
          <w:sz w:val="24"/>
        </w:rPr>
      </w:pPr>
      <w:r>
        <w:rPr>
          <w:rFonts w:hint="eastAsia" w:ascii="宋体" w:hAnsi="宋体" w:cs="宋体"/>
          <w:sz w:val="24"/>
        </w:rPr>
        <w:t>4.6.3   投标人在编制电子投标文件过程中，如遇到政采云平台系统使用问题的，可致电政采云平台技术支持热线，咨询电话：95763，或在线咨询</w:t>
      </w:r>
      <w:r>
        <w:rPr>
          <w:rFonts w:hint="eastAsia" w:ascii="宋体" w:hAnsi="宋体" w:cs="宋体"/>
          <w:sz w:val="24"/>
          <w:lang w:val="zh-CN"/>
        </w:rPr>
        <w:t>“</w:t>
      </w:r>
      <w:r>
        <w:rPr>
          <w:rFonts w:hint="eastAsia" w:ascii="宋体" w:hAnsi="宋体" w:cs="宋体"/>
          <w:sz w:val="24"/>
        </w:rPr>
        <w:t>咨询小采</w:t>
      </w:r>
      <w:r>
        <w:rPr>
          <w:rFonts w:hint="eastAsia" w:ascii="宋体" w:hAnsi="宋体" w:cs="宋体"/>
          <w:sz w:val="24"/>
          <w:lang w:val="zh-CN"/>
        </w:rPr>
        <w:t>”。</w:t>
      </w:r>
    </w:p>
    <w:p w14:paraId="3A3DD766">
      <w:pPr>
        <w:pStyle w:val="18"/>
        <w:spacing w:beforeLines="100" w:after="240" w:afterLines="100"/>
        <w:jc w:val="left"/>
        <w:outlineLvl w:val="1"/>
        <w:rPr>
          <w:rFonts w:hint="eastAsia" w:ascii="宋体" w:hAnsi="宋体" w:cs="宋体"/>
          <w:sz w:val="30"/>
          <w:szCs w:val="30"/>
        </w:rPr>
      </w:pPr>
      <w:bookmarkStart w:id="289" w:name="_Toc17773"/>
      <w:bookmarkStart w:id="290" w:name="_Toc16650"/>
      <w:bookmarkStart w:id="291" w:name="_Toc97212991"/>
      <w:bookmarkStart w:id="292" w:name="_Toc25169"/>
      <w:bookmarkStart w:id="293" w:name="_Toc531359011"/>
      <w:bookmarkStart w:id="294" w:name="_Toc22400"/>
      <w:bookmarkStart w:id="295" w:name="_Toc530551856"/>
      <w:bookmarkStart w:id="296" w:name="_Toc8421"/>
      <w:r>
        <w:rPr>
          <w:rFonts w:hint="eastAsia" w:ascii="宋体" w:hAnsi="宋体" w:cs="宋体"/>
          <w:sz w:val="30"/>
          <w:szCs w:val="30"/>
        </w:rPr>
        <w:t>五    投标文件提交</w:t>
      </w:r>
      <w:bookmarkEnd w:id="289"/>
      <w:bookmarkEnd w:id="290"/>
      <w:bookmarkEnd w:id="291"/>
      <w:bookmarkEnd w:id="292"/>
      <w:bookmarkEnd w:id="293"/>
      <w:bookmarkEnd w:id="294"/>
      <w:bookmarkEnd w:id="295"/>
      <w:bookmarkEnd w:id="296"/>
    </w:p>
    <w:p w14:paraId="717D2E75">
      <w:pPr>
        <w:pStyle w:val="310"/>
        <w:rPr>
          <w:rFonts w:hint="eastAsia" w:ascii="宋体" w:eastAsia="宋体"/>
        </w:rPr>
      </w:pPr>
      <w:bookmarkStart w:id="297" w:name="_Toc530551857"/>
      <w:bookmarkStart w:id="298" w:name="_Toc531359012"/>
      <w:bookmarkStart w:id="299" w:name="_Toc7221"/>
      <w:bookmarkStart w:id="300" w:name="_Toc97212992"/>
      <w:bookmarkStart w:id="301" w:name="_Toc29007"/>
      <w:bookmarkStart w:id="302" w:name="_Toc8096"/>
      <w:bookmarkStart w:id="303" w:name="_Toc4800"/>
      <w:bookmarkStart w:id="304" w:name="_Toc18884"/>
      <w:r>
        <w:rPr>
          <w:rFonts w:hint="eastAsia" w:ascii="宋体" w:eastAsia="宋体"/>
        </w:rPr>
        <w:t>5.1     投标文件导入</w:t>
      </w:r>
      <w:bookmarkEnd w:id="297"/>
      <w:bookmarkEnd w:id="298"/>
      <w:r>
        <w:rPr>
          <w:rFonts w:hint="eastAsia" w:ascii="宋体" w:eastAsia="宋体"/>
        </w:rPr>
        <w:t>和加密</w:t>
      </w:r>
      <w:bookmarkEnd w:id="299"/>
      <w:bookmarkEnd w:id="300"/>
      <w:bookmarkEnd w:id="301"/>
      <w:bookmarkEnd w:id="302"/>
      <w:bookmarkEnd w:id="303"/>
      <w:bookmarkEnd w:id="304"/>
    </w:p>
    <w:p w14:paraId="6A6C2681">
      <w:pPr>
        <w:wordWrap w:val="0"/>
        <w:spacing w:line="360" w:lineRule="auto"/>
        <w:ind w:left="960" w:hanging="960" w:hangingChars="400"/>
        <w:rPr>
          <w:rFonts w:hint="eastAsia" w:ascii="宋体" w:hAnsi="宋体" w:cs="宋体"/>
          <w:sz w:val="24"/>
        </w:rPr>
      </w:pPr>
      <w:r>
        <w:rPr>
          <w:rFonts w:hint="eastAsia" w:ascii="宋体" w:hAnsi="宋体" w:cs="宋体"/>
          <w:sz w:val="24"/>
        </w:rPr>
        <w:t>5.1.1   投标人应按照资格文件、商务技术文件和报价文件内容分别导入相应位置，各文件之间不得导错位置。</w:t>
      </w:r>
    </w:p>
    <w:p w14:paraId="520E0132">
      <w:pPr>
        <w:wordWrap w:val="0"/>
        <w:spacing w:line="360" w:lineRule="auto"/>
        <w:ind w:left="960" w:hanging="960" w:hangingChars="400"/>
        <w:jc w:val="left"/>
        <w:rPr>
          <w:rFonts w:hint="eastAsia" w:ascii="宋体" w:hAnsi="宋体" w:cs="宋体"/>
          <w:sz w:val="24"/>
        </w:rPr>
      </w:pPr>
      <w:r>
        <w:rPr>
          <w:rFonts w:hint="eastAsia" w:ascii="宋体" w:hAnsi="宋体" w:cs="宋体"/>
          <w:sz w:val="24"/>
        </w:rPr>
        <w:t>5.1.2   投标人按照招标文件和政采云平台的要求编制并加密投标文件，并确认将投标文件提交至政采云平台。</w:t>
      </w:r>
    </w:p>
    <w:p w14:paraId="7E50CF4D">
      <w:pPr>
        <w:pStyle w:val="310"/>
        <w:rPr>
          <w:rFonts w:hint="eastAsia" w:ascii="宋体" w:eastAsia="宋体"/>
        </w:rPr>
      </w:pPr>
      <w:bookmarkStart w:id="305" w:name="_Toc530551858"/>
      <w:bookmarkStart w:id="306" w:name="_Toc11228"/>
      <w:bookmarkStart w:id="307" w:name="_Toc97212993"/>
      <w:bookmarkStart w:id="308" w:name="_Toc12009"/>
      <w:bookmarkStart w:id="309" w:name="_Toc8870"/>
      <w:bookmarkStart w:id="310" w:name="_Toc3997"/>
      <w:bookmarkStart w:id="311" w:name="_Toc531359013"/>
      <w:bookmarkStart w:id="312" w:name="_Toc30184"/>
      <w:r>
        <w:rPr>
          <w:rFonts w:hint="eastAsia" w:ascii="宋体" w:eastAsia="宋体"/>
        </w:rPr>
        <w:t>5.2     投标文件提交</w:t>
      </w:r>
      <w:bookmarkEnd w:id="305"/>
      <w:bookmarkEnd w:id="306"/>
      <w:bookmarkEnd w:id="307"/>
      <w:bookmarkEnd w:id="308"/>
      <w:bookmarkEnd w:id="309"/>
      <w:bookmarkEnd w:id="310"/>
      <w:bookmarkEnd w:id="311"/>
      <w:bookmarkEnd w:id="312"/>
    </w:p>
    <w:p w14:paraId="7D2DABA3">
      <w:pPr>
        <w:spacing w:line="360" w:lineRule="auto"/>
        <w:ind w:left="960" w:hanging="960" w:hangingChars="400"/>
        <w:rPr>
          <w:rFonts w:hint="eastAsia" w:ascii="宋体" w:hAnsi="宋体" w:cs="宋体"/>
          <w:sz w:val="24"/>
        </w:rPr>
      </w:pPr>
      <w:bookmarkStart w:id="313" w:name="_Toc301187685"/>
      <w:r>
        <w:rPr>
          <w:rFonts w:hint="eastAsia" w:ascii="宋体" w:hAnsi="宋体" w:cs="宋体"/>
          <w:sz w:val="24"/>
        </w:rPr>
        <w:t>5.2.1</w:t>
      </w:r>
      <w:bookmarkEnd w:id="313"/>
      <w:r>
        <w:rPr>
          <w:rFonts w:hint="eastAsia" w:ascii="宋体" w:hAnsi="宋体" w:cs="宋体"/>
          <w:sz w:val="24"/>
        </w:rPr>
        <w:t xml:space="preserve">   提交投标文件截止时间：见第一章招标公告（邀请）。</w:t>
      </w:r>
    </w:p>
    <w:p w14:paraId="5C1E975B">
      <w:pPr>
        <w:spacing w:line="360" w:lineRule="auto"/>
        <w:ind w:left="960" w:hanging="960" w:hangingChars="400"/>
        <w:rPr>
          <w:rFonts w:hint="eastAsia" w:ascii="宋体" w:hAnsi="宋体" w:cs="宋体"/>
          <w:sz w:val="24"/>
        </w:rPr>
      </w:pPr>
      <w:bookmarkStart w:id="314" w:name="_Toc301187686"/>
      <w:r>
        <w:rPr>
          <w:rFonts w:hint="eastAsia" w:ascii="宋体" w:hAnsi="宋体" w:cs="宋体"/>
          <w:sz w:val="24"/>
        </w:rPr>
        <w:t xml:space="preserve">5.2.2   </w:t>
      </w:r>
      <w:bookmarkEnd w:id="314"/>
      <w:r>
        <w:rPr>
          <w:rFonts w:hint="eastAsia" w:ascii="宋体" w:hAnsi="宋体" w:cs="宋体"/>
          <w:sz w:val="24"/>
        </w:rPr>
        <w:t>提交投标文件地点：见第一章招标公告（邀请）。</w:t>
      </w:r>
    </w:p>
    <w:p w14:paraId="1CA163BD">
      <w:pPr>
        <w:spacing w:line="360" w:lineRule="auto"/>
        <w:ind w:left="960" w:hanging="960" w:hangingChars="400"/>
        <w:rPr>
          <w:rFonts w:hint="eastAsia" w:ascii="宋体" w:hAnsi="宋体" w:cs="宋体"/>
          <w:sz w:val="24"/>
        </w:rPr>
      </w:pPr>
      <w:r>
        <w:rPr>
          <w:rFonts w:hint="eastAsia" w:ascii="宋体" w:hAnsi="宋体" w:cs="宋体"/>
          <w:sz w:val="24"/>
        </w:rPr>
        <w:t>5.2.3   投标人所提交的投标文件将不予退还。</w:t>
      </w:r>
    </w:p>
    <w:p w14:paraId="767C0FCA">
      <w:pPr>
        <w:pStyle w:val="310"/>
        <w:rPr>
          <w:rFonts w:hint="eastAsia" w:ascii="宋体" w:eastAsia="宋体"/>
        </w:rPr>
      </w:pPr>
      <w:bookmarkStart w:id="315" w:name="_Toc3335"/>
      <w:bookmarkStart w:id="316" w:name="_Toc531359014"/>
      <w:bookmarkStart w:id="317" w:name="_Toc97212994"/>
      <w:bookmarkStart w:id="318" w:name="_Toc26927"/>
      <w:bookmarkStart w:id="319" w:name="_Toc19130"/>
      <w:bookmarkStart w:id="320" w:name="_Toc25946"/>
      <w:bookmarkStart w:id="321" w:name="_Toc530551859"/>
      <w:bookmarkStart w:id="322" w:name="_Toc14920"/>
      <w:r>
        <w:rPr>
          <w:rFonts w:hint="eastAsia" w:ascii="宋体" w:eastAsia="宋体"/>
        </w:rPr>
        <w:t>5.3     投标文件修改和撤回</w:t>
      </w:r>
      <w:bookmarkEnd w:id="315"/>
      <w:bookmarkEnd w:id="316"/>
      <w:bookmarkEnd w:id="317"/>
      <w:bookmarkEnd w:id="318"/>
      <w:bookmarkEnd w:id="319"/>
      <w:bookmarkEnd w:id="320"/>
      <w:bookmarkEnd w:id="321"/>
      <w:bookmarkEnd w:id="322"/>
    </w:p>
    <w:p w14:paraId="1076B930">
      <w:pPr>
        <w:spacing w:line="360" w:lineRule="auto"/>
        <w:ind w:left="960" w:hanging="960" w:hangingChars="400"/>
        <w:rPr>
          <w:rFonts w:hint="eastAsia" w:ascii="宋体" w:hAnsi="宋体" w:cs="宋体"/>
          <w:sz w:val="24"/>
        </w:rPr>
      </w:pPr>
      <w:r>
        <w:rPr>
          <w:rFonts w:hint="eastAsia" w:ascii="宋体" w:hAnsi="宋体" w:cs="宋体"/>
          <w:sz w:val="24"/>
        </w:rPr>
        <w:t>5.3.1   在</w:t>
      </w:r>
      <w:r>
        <w:rPr>
          <w:rFonts w:hint="eastAsia" w:ascii="宋体" w:hAnsi="宋体" w:cs="宋体"/>
          <w:sz w:val="24"/>
          <w:szCs w:val="24"/>
        </w:rPr>
        <w:t>提交投标文件截止时间</w:t>
      </w:r>
      <w:r>
        <w:rPr>
          <w:rFonts w:hint="eastAsia" w:ascii="宋体" w:hAnsi="宋体" w:cs="宋体"/>
          <w:sz w:val="24"/>
        </w:rPr>
        <w:t>前，投标人可对已提交的</w:t>
      </w:r>
      <w:r>
        <w:rPr>
          <w:rFonts w:hint="eastAsia" w:ascii="宋体" w:hAnsi="宋体" w:cs="宋体"/>
          <w:kern w:val="0"/>
          <w:sz w:val="24"/>
        </w:rPr>
        <w:t>投标文件</w:t>
      </w:r>
      <w:r>
        <w:rPr>
          <w:rFonts w:hint="eastAsia" w:ascii="宋体" w:hAnsi="宋体" w:cs="宋体"/>
          <w:sz w:val="24"/>
        </w:rPr>
        <w:t>进行补充、修改或撤回。补充、修改投标文件的，应先行撤回原文件，补充、修改后按要求重新生成加密的投标文件并重新上传提交。</w:t>
      </w:r>
    </w:p>
    <w:p w14:paraId="35AB2335">
      <w:pPr>
        <w:spacing w:line="360" w:lineRule="auto"/>
        <w:ind w:left="960" w:hanging="960" w:hangingChars="400"/>
        <w:rPr>
          <w:rFonts w:hint="eastAsia" w:ascii="宋体" w:hAnsi="宋体" w:cs="宋体"/>
          <w:sz w:val="24"/>
        </w:rPr>
      </w:pPr>
      <w:r>
        <w:rPr>
          <w:rFonts w:hint="eastAsia" w:ascii="宋体" w:hAnsi="宋体" w:cs="宋体"/>
          <w:sz w:val="24"/>
        </w:rPr>
        <w:t>5.3.2   在</w:t>
      </w:r>
      <w:r>
        <w:rPr>
          <w:rFonts w:hint="eastAsia" w:ascii="宋体" w:hAnsi="宋体" w:cs="宋体"/>
          <w:sz w:val="24"/>
          <w:szCs w:val="24"/>
        </w:rPr>
        <w:t>提交投标文件截止时间</w:t>
      </w:r>
      <w:r>
        <w:rPr>
          <w:rFonts w:hint="eastAsia" w:ascii="宋体" w:hAnsi="宋体" w:cs="宋体"/>
          <w:sz w:val="24"/>
        </w:rPr>
        <w:t>后，投标人不得修改、撤回已提交的投标文件。</w:t>
      </w:r>
    </w:p>
    <w:p w14:paraId="017267A6">
      <w:pPr>
        <w:pStyle w:val="310"/>
        <w:rPr>
          <w:rFonts w:hint="eastAsia" w:ascii="宋体" w:eastAsia="宋体"/>
        </w:rPr>
      </w:pPr>
      <w:bookmarkStart w:id="323" w:name="_Toc18421"/>
      <w:r>
        <w:rPr>
          <w:rFonts w:hint="eastAsia" w:ascii="宋体" w:eastAsia="宋体"/>
        </w:rPr>
        <w:t>5.4     备份投标文件的提交</w:t>
      </w:r>
      <w:bookmarkEnd w:id="323"/>
    </w:p>
    <w:p w14:paraId="1CFEF20C">
      <w:pPr>
        <w:spacing w:line="360" w:lineRule="auto"/>
        <w:ind w:left="960" w:hanging="960" w:hangingChars="400"/>
        <w:rPr>
          <w:rFonts w:hint="eastAsia" w:ascii="宋体" w:hAnsi="宋体" w:cs="宋体"/>
          <w:sz w:val="24"/>
        </w:rPr>
      </w:pPr>
      <w:r>
        <w:rPr>
          <w:rFonts w:hint="eastAsia" w:ascii="宋体" w:hAnsi="宋体" w:cs="宋体"/>
          <w:sz w:val="24"/>
        </w:rPr>
        <w:t>5.4.1   投标人在政采云平台上传提交投标文件后，还可以在投标截止时间前直接提交或者以邮寄方式递交备份投标文件1份，但采购人、采购代理机构不强制或变相强制投标人提交备份投标文件。</w:t>
      </w:r>
    </w:p>
    <w:p w14:paraId="7B986650">
      <w:pPr>
        <w:spacing w:line="360" w:lineRule="auto"/>
        <w:ind w:left="960" w:hanging="960" w:hangingChars="400"/>
        <w:rPr>
          <w:rFonts w:hint="eastAsia" w:ascii="宋体" w:hAnsi="宋体" w:cs="宋体"/>
          <w:sz w:val="24"/>
        </w:rPr>
      </w:pPr>
      <w:r>
        <w:rPr>
          <w:rFonts w:hint="eastAsia" w:ascii="宋体" w:hAnsi="宋体" w:cs="宋体"/>
          <w:sz w:val="24"/>
        </w:rPr>
        <w:t>5.4.2   备份投标文件须在“政采云投标客户端”制作生成，并储存在DVD光盘、U盘等存储介质中。备份投标文件应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099F9FF">
      <w:pPr>
        <w:spacing w:line="360" w:lineRule="auto"/>
        <w:ind w:left="960" w:hanging="960" w:hangingChars="400"/>
        <w:rPr>
          <w:rFonts w:hint="eastAsia" w:ascii="宋体" w:hAnsi="宋体" w:cs="宋体"/>
          <w:sz w:val="24"/>
        </w:rPr>
      </w:pPr>
      <w:r>
        <w:rPr>
          <w:rFonts w:hint="eastAsia" w:ascii="宋体" w:hAnsi="宋体" w:cs="宋体"/>
          <w:sz w:val="24"/>
        </w:rPr>
        <w:t>5.4.3   直接提交备份投标文件的，投标人应于投标截止时间前在招标公告中载明的备份文件送达地点，将备份投标文件提交给采购代理机构，采购代理机构拒绝接受逾期送达的备份投标文件。</w:t>
      </w:r>
    </w:p>
    <w:p w14:paraId="4E186F4C">
      <w:pPr>
        <w:spacing w:line="360" w:lineRule="auto"/>
        <w:ind w:left="960" w:hanging="960" w:hangingChars="400"/>
        <w:rPr>
          <w:rFonts w:hint="eastAsia" w:ascii="宋体" w:hAnsi="宋体" w:cs="宋体"/>
          <w:sz w:val="24"/>
        </w:rPr>
      </w:pPr>
      <w:r>
        <w:rPr>
          <w:rFonts w:hint="eastAsia" w:ascii="宋体" w:hAnsi="宋体" w:cs="宋体"/>
          <w:sz w:val="24"/>
        </w:rPr>
        <w:t>5.4.4   以邮寄方式递交备份投标文件的，投标人应先将备份投标文件按要求密封和标记，再进行快递包装后邮寄。备份投标文件应在投标截止时间前送达招标公告规定的备份投标文件送达地点（拒绝代收点或丰巢等储存柜接收）；送达时间以签收人签收时间为准。采购代理机构拒绝接受逾期送达的备份投标文件。邮寄过程中，电子备份投标文件发生泄露、遗失、损坏或延期送达等情况的，由投标人自行负责。</w:t>
      </w:r>
    </w:p>
    <w:p w14:paraId="1A729146">
      <w:pPr>
        <w:spacing w:line="360" w:lineRule="auto"/>
        <w:ind w:left="960" w:hanging="960" w:hangingChars="400"/>
        <w:rPr>
          <w:rFonts w:hint="eastAsia" w:ascii="宋体" w:hAnsi="宋体" w:cs="宋体"/>
          <w:sz w:val="24"/>
        </w:rPr>
      </w:pPr>
      <w:r>
        <w:rPr>
          <w:rFonts w:hint="eastAsia" w:ascii="宋体" w:hAnsi="宋体" w:cs="宋体"/>
          <w:sz w:val="24"/>
        </w:rPr>
        <w:t>5.4.5   投标人仅提交备份投标文件，未在政采云平台上传提交投标文件的，投标无效。</w:t>
      </w:r>
    </w:p>
    <w:p w14:paraId="383BFC07">
      <w:pPr>
        <w:pStyle w:val="18"/>
        <w:spacing w:beforeLines="100" w:after="240" w:afterLines="100"/>
        <w:jc w:val="left"/>
        <w:outlineLvl w:val="1"/>
        <w:rPr>
          <w:rFonts w:hint="eastAsia" w:ascii="宋体" w:hAnsi="宋体" w:cs="宋体"/>
          <w:sz w:val="30"/>
          <w:szCs w:val="30"/>
        </w:rPr>
      </w:pPr>
      <w:bookmarkStart w:id="324" w:name="_Toc23217"/>
      <w:bookmarkStart w:id="325" w:name="_Toc97212997"/>
      <w:bookmarkStart w:id="326" w:name="_Toc16190"/>
      <w:bookmarkStart w:id="327" w:name="_Toc3959"/>
      <w:bookmarkStart w:id="328" w:name="_Toc531359017"/>
      <w:bookmarkStart w:id="329" w:name="_Toc29653"/>
      <w:bookmarkStart w:id="330" w:name="_Toc22147"/>
      <w:bookmarkStart w:id="331" w:name="_Toc530551861"/>
      <w:r>
        <w:rPr>
          <w:rFonts w:hint="eastAsia" w:ascii="宋体" w:hAnsi="宋体" w:cs="宋体"/>
          <w:sz w:val="30"/>
          <w:szCs w:val="30"/>
        </w:rPr>
        <w:t>六    开标、资格审查、评标</w:t>
      </w:r>
      <w:bookmarkEnd w:id="324"/>
      <w:bookmarkEnd w:id="325"/>
      <w:bookmarkEnd w:id="326"/>
      <w:bookmarkEnd w:id="327"/>
      <w:bookmarkEnd w:id="328"/>
      <w:bookmarkEnd w:id="329"/>
      <w:bookmarkEnd w:id="330"/>
      <w:bookmarkEnd w:id="331"/>
    </w:p>
    <w:p w14:paraId="70406AF6">
      <w:pPr>
        <w:pStyle w:val="310"/>
        <w:rPr>
          <w:rFonts w:hint="eastAsia" w:ascii="宋体" w:eastAsia="宋体"/>
        </w:rPr>
      </w:pPr>
      <w:bookmarkStart w:id="332" w:name="_Toc31645"/>
      <w:bookmarkStart w:id="333" w:name="_Toc531359018"/>
      <w:bookmarkStart w:id="334" w:name="_Toc4026"/>
      <w:bookmarkStart w:id="335" w:name="_Toc8180"/>
      <w:bookmarkStart w:id="336" w:name="_Toc9346"/>
      <w:bookmarkStart w:id="337" w:name="_Toc530551862"/>
      <w:bookmarkStart w:id="338" w:name="_Toc97212998"/>
      <w:bookmarkStart w:id="339" w:name="_Toc4747"/>
      <w:r>
        <w:rPr>
          <w:rFonts w:hint="eastAsia" w:ascii="宋体" w:eastAsia="宋体"/>
        </w:rPr>
        <w:t>6.1     开标</w:t>
      </w:r>
      <w:bookmarkEnd w:id="332"/>
      <w:bookmarkEnd w:id="333"/>
      <w:bookmarkEnd w:id="334"/>
      <w:bookmarkEnd w:id="335"/>
      <w:bookmarkEnd w:id="336"/>
      <w:bookmarkEnd w:id="337"/>
      <w:bookmarkEnd w:id="338"/>
      <w:bookmarkEnd w:id="339"/>
    </w:p>
    <w:p w14:paraId="72545813">
      <w:pPr>
        <w:spacing w:line="360" w:lineRule="auto"/>
        <w:ind w:left="960" w:hanging="960" w:hangingChars="400"/>
        <w:rPr>
          <w:rFonts w:hint="eastAsia" w:ascii="宋体" w:hAnsi="宋体" w:cs="宋体"/>
          <w:sz w:val="24"/>
        </w:rPr>
      </w:pPr>
      <w:r>
        <w:rPr>
          <w:rFonts w:hint="eastAsia" w:ascii="宋体" w:hAnsi="宋体" w:cs="宋体"/>
          <w:sz w:val="24"/>
        </w:rPr>
        <w:t>6.1.1   开标时间和地点：见投标人须知前附表（一）。</w:t>
      </w:r>
    </w:p>
    <w:p w14:paraId="28C3C2B8">
      <w:pPr>
        <w:spacing w:line="360" w:lineRule="auto"/>
        <w:ind w:left="960" w:hanging="960" w:hangingChars="400"/>
        <w:rPr>
          <w:rFonts w:hint="eastAsia" w:ascii="宋体" w:hAnsi="宋体" w:cs="宋体"/>
          <w:sz w:val="24"/>
        </w:rPr>
      </w:pPr>
      <w:r>
        <w:rPr>
          <w:rFonts w:hint="eastAsia" w:ascii="宋体" w:hAnsi="宋体" w:cs="宋体"/>
          <w:sz w:val="24"/>
        </w:rPr>
        <w:t>6.1.2   所有投标人应准时参加线上开标，否则视同认可开标结果。</w:t>
      </w:r>
    </w:p>
    <w:p w14:paraId="7911E362">
      <w:pPr>
        <w:spacing w:line="360" w:lineRule="auto"/>
        <w:ind w:left="960" w:hanging="960" w:hangingChars="400"/>
        <w:rPr>
          <w:rFonts w:hint="eastAsia" w:ascii="宋体" w:hAnsi="宋体" w:cs="宋体"/>
          <w:sz w:val="24"/>
        </w:rPr>
      </w:pPr>
      <w:r>
        <w:rPr>
          <w:rFonts w:hint="eastAsia" w:ascii="宋体" w:hAnsi="宋体" w:cs="宋体"/>
          <w:sz w:val="24"/>
        </w:rPr>
        <w:t>6.1.3   采购代理机构按招标文件规定的时间在政采云平台上组织开标。投标人不足三家的，不得开标。</w:t>
      </w:r>
    </w:p>
    <w:p w14:paraId="3E4D1EF0">
      <w:pPr>
        <w:spacing w:line="360" w:lineRule="auto"/>
        <w:ind w:left="960" w:hanging="960" w:hangingChars="400"/>
        <w:rPr>
          <w:rFonts w:hint="eastAsia" w:ascii="宋体" w:hAnsi="宋体" w:cs="宋体"/>
          <w:sz w:val="24"/>
        </w:rPr>
      </w:pPr>
      <w:r>
        <w:rPr>
          <w:rFonts w:hint="eastAsia" w:ascii="宋体" w:hAnsi="宋体" w:cs="宋体"/>
          <w:sz w:val="24"/>
        </w:rPr>
        <w:t>6.1.4   开标时，政采云平台按开标时间自动提取所有投标文件。采购代理机构依托政采云平台发起开始解密指令，投标人按照平台提示和招标文件的规定在半小时内完成在线解密。</w:t>
      </w:r>
    </w:p>
    <w:p w14:paraId="2FA8AC3D">
      <w:pPr>
        <w:spacing w:line="360" w:lineRule="auto"/>
        <w:ind w:left="960" w:hanging="960" w:hangingChars="400"/>
        <w:jc w:val="left"/>
        <w:rPr>
          <w:rFonts w:hint="eastAsia" w:ascii="宋体" w:hAnsi="宋体" w:cs="宋体"/>
          <w:sz w:val="24"/>
          <w:szCs w:val="24"/>
        </w:rPr>
      </w:pPr>
      <w:r>
        <w:rPr>
          <w:rFonts w:hint="eastAsia" w:ascii="宋体" w:hAnsi="宋体" w:cs="宋体"/>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74E46BD6">
      <w:pPr>
        <w:spacing w:line="360" w:lineRule="auto"/>
        <w:ind w:left="960" w:hanging="960" w:hangingChars="400"/>
        <w:rPr>
          <w:rFonts w:hint="eastAsia" w:ascii="宋体" w:hAnsi="宋体" w:cs="宋体"/>
          <w:sz w:val="24"/>
        </w:rPr>
      </w:pPr>
      <w:r>
        <w:rPr>
          <w:rFonts w:hint="eastAsia" w:ascii="宋体" w:hAnsi="宋体" w:cs="宋体"/>
          <w:sz w:val="24"/>
        </w:rPr>
        <w:t>6.1.6   主持人报价确认指令发出后5分钟内，投标人未按时签字确认的，视同已确认投标报价。</w:t>
      </w:r>
    </w:p>
    <w:p w14:paraId="7A09DC1C">
      <w:pPr>
        <w:pStyle w:val="310"/>
        <w:rPr>
          <w:rFonts w:hint="eastAsia" w:ascii="宋体" w:eastAsia="宋体"/>
        </w:rPr>
      </w:pPr>
      <w:bookmarkStart w:id="340" w:name="_Toc1412"/>
      <w:bookmarkStart w:id="341" w:name="_Toc15865"/>
      <w:bookmarkStart w:id="342" w:name="_Toc12458"/>
      <w:bookmarkStart w:id="343" w:name="_Toc531359019"/>
      <w:bookmarkStart w:id="344" w:name="_Toc97212999"/>
      <w:bookmarkStart w:id="345" w:name="_Toc25950"/>
      <w:bookmarkStart w:id="346" w:name="_Toc14270"/>
      <w:bookmarkStart w:id="347" w:name="_Toc530551863"/>
      <w:r>
        <w:rPr>
          <w:rFonts w:hint="eastAsia" w:ascii="宋体" w:eastAsia="宋体"/>
        </w:rPr>
        <w:t>6.2     资格审查</w:t>
      </w:r>
      <w:bookmarkEnd w:id="340"/>
      <w:bookmarkEnd w:id="341"/>
      <w:bookmarkEnd w:id="342"/>
      <w:bookmarkEnd w:id="343"/>
      <w:bookmarkEnd w:id="344"/>
      <w:bookmarkEnd w:id="345"/>
      <w:bookmarkEnd w:id="346"/>
      <w:bookmarkEnd w:id="347"/>
    </w:p>
    <w:p w14:paraId="674E299D">
      <w:pPr>
        <w:spacing w:line="360" w:lineRule="auto"/>
        <w:ind w:left="960" w:hanging="960" w:hangingChars="400"/>
        <w:rPr>
          <w:rFonts w:hint="eastAsia" w:ascii="宋体" w:hAnsi="宋体" w:cs="宋体"/>
          <w:sz w:val="24"/>
        </w:rPr>
      </w:pPr>
      <w:r>
        <w:rPr>
          <w:rFonts w:hint="eastAsia" w:ascii="宋体" w:hAnsi="宋体" w:cs="宋体"/>
          <w:sz w:val="24"/>
        </w:rPr>
        <w:t>6.2.1   资格审查：采购人或采购代理机构依据法律法规和招标文件的规定，对投标人的资格进行审查。</w:t>
      </w:r>
    </w:p>
    <w:p w14:paraId="3C9F4739">
      <w:pPr>
        <w:spacing w:line="360" w:lineRule="auto"/>
        <w:ind w:left="960" w:hanging="960" w:hangingChars="400"/>
        <w:rPr>
          <w:rFonts w:hint="eastAsia" w:ascii="宋体" w:hAnsi="宋体" w:cs="宋体"/>
          <w:sz w:val="24"/>
        </w:rPr>
      </w:pPr>
      <w:r>
        <w:rPr>
          <w:rFonts w:hint="eastAsia" w:ascii="宋体" w:hAnsi="宋体" w:cs="宋体"/>
          <w:sz w:val="24"/>
        </w:rPr>
        <w:t xml:space="preserve">6.2.2   </w:t>
      </w:r>
      <w:r>
        <w:rPr>
          <w:rFonts w:hint="eastAsia" w:ascii="宋体" w:hAnsi="宋体" w:cs="宋体"/>
          <w:sz w:val="24"/>
          <w:szCs w:val="24"/>
        </w:rPr>
        <w:t>▲</w:t>
      </w:r>
      <w:r>
        <w:rPr>
          <w:rFonts w:hint="eastAsia" w:ascii="宋体" w:hAnsi="宋体" w:cs="宋体"/>
          <w:sz w:val="24"/>
        </w:rPr>
        <w:t>投标人未按招标文件要求提供完整有效资格证明材料的，其投标无效。</w:t>
      </w:r>
    </w:p>
    <w:p w14:paraId="457C31B8">
      <w:pPr>
        <w:spacing w:line="360" w:lineRule="auto"/>
        <w:ind w:left="960" w:hanging="960" w:hangingChars="400"/>
        <w:rPr>
          <w:rFonts w:hint="eastAsia" w:ascii="宋体" w:hAnsi="宋体" w:cs="宋体"/>
          <w:sz w:val="24"/>
        </w:rPr>
      </w:pPr>
      <w:r>
        <w:rPr>
          <w:rFonts w:hint="eastAsia" w:ascii="宋体" w:hAnsi="宋体" w:cs="宋体"/>
          <w:sz w:val="24"/>
        </w:rPr>
        <w:t>6.2.3   经资格审查，合格投标人不足三家的，采购项目不得进入评标，并按相关规定重新组织采购。</w:t>
      </w:r>
    </w:p>
    <w:p w14:paraId="488C3BC8">
      <w:pPr>
        <w:spacing w:line="360" w:lineRule="auto"/>
        <w:ind w:left="960" w:hanging="960" w:hangingChars="400"/>
        <w:rPr>
          <w:rFonts w:hint="eastAsia" w:ascii="宋体" w:hAnsi="宋体" w:cs="宋体"/>
          <w:sz w:val="24"/>
        </w:rPr>
      </w:pPr>
      <w:r>
        <w:rPr>
          <w:rFonts w:hint="eastAsia" w:ascii="宋体" w:hAnsi="宋体" w:cs="宋体"/>
          <w:sz w:val="24"/>
        </w:rPr>
        <w:t>6.2.4   信用信息查询。</w:t>
      </w:r>
    </w:p>
    <w:p w14:paraId="46DE3CA0">
      <w:pPr>
        <w:spacing w:line="360" w:lineRule="auto"/>
        <w:ind w:left="955" w:leftChars="455"/>
        <w:rPr>
          <w:rFonts w:hint="eastAsia" w:ascii="宋体" w:hAnsi="宋体" w:cs="宋体"/>
          <w:sz w:val="24"/>
        </w:rPr>
      </w:pPr>
      <w:r>
        <w:rPr>
          <w:rFonts w:hint="eastAsia" w:ascii="宋体" w:hAnsi="宋体" w:cs="宋体"/>
          <w:sz w:val="24"/>
        </w:rPr>
        <w:t>（1）信用信息查询渠道及截止时间：采购代理机构将在资格审查时通过“信用中国”网站(www.creditchina.gov.cn)、中国政府采购网(www.ccgp.gov.cn)渠道查询投标人接受资格审查时的信用记录；</w:t>
      </w:r>
    </w:p>
    <w:p w14:paraId="56C89F37">
      <w:pPr>
        <w:spacing w:line="360" w:lineRule="auto"/>
        <w:ind w:left="955" w:leftChars="455"/>
        <w:rPr>
          <w:rFonts w:hint="eastAsia" w:ascii="宋体" w:hAnsi="宋体" w:cs="宋体"/>
          <w:sz w:val="24"/>
        </w:rPr>
      </w:pPr>
      <w:r>
        <w:rPr>
          <w:rFonts w:hint="eastAsia" w:ascii="宋体" w:hAnsi="宋体" w:cs="宋体"/>
          <w:sz w:val="24"/>
        </w:rPr>
        <w:t>（2）信用信息查询记录和证据留存的具体方式：现场查询投标人的信用记录；查询结果经确认后将与采购文件一起存档；</w:t>
      </w:r>
    </w:p>
    <w:p w14:paraId="6990D9B1">
      <w:pPr>
        <w:spacing w:line="360" w:lineRule="auto"/>
        <w:ind w:left="955" w:leftChars="455"/>
        <w:rPr>
          <w:rFonts w:hint="eastAsia" w:ascii="宋体" w:hAnsi="宋体" w:cs="宋体"/>
          <w:sz w:val="24"/>
        </w:rPr>
      </w:pPr>
      <w:bookmarkStart w:id="348" w:name="_Toc14799"/>
      <w:r>
        <w:rPr>
          <w:rFonts w:hint="eastAsia" w:ascii="宋体" w:hAnsi="宋体" w:cs="宋体"/>
          <w:sz w:val="24"/>
        </w:rPr>
        <w:t>（3）信用信息的使用规则：经查询列入失信被执行人名单、重大税收违法案件当事人名单、政府采购严重违法失信行为记录名单的投标人将被拒绝参与政府采购活动。信息已修复的，按修复后的信息为准；</w:t>
      </w:r>
      <w:bookmarkEnd w:id="348"/>
    </w:p>
    <w:p w14:paraId="74FC5DE6">
      <w:pPr>
        <w:spacing w:line="360" w:lineRule="auto"/>
        <w:ind w:left="955" w:leftChars="455"/>
        <w:rPr>
          <w:rFonts w:hint="eastAsia" w:ascii="宋体" w:hAnsi="宋体" w:cs="宋体"/>
          <w:sz w:val="24"/>
        </w:rPr>
      </w:pPr>
      <w:bookmarkStart w:id="349" w:name="_Toc6119"/>
      <w:r>
        <w:rPr>
          <w:rFonts w:hint="eastAsia" w:ascii="宋体" w:hAnsi="宋体" w:cs="宋体"/>
          <w:sz w:val="24"/>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49"/>
    </w:p>
    <w:p w14:paraId="10AB3166">
      <w:pPr>
        <w:pStyle w:val="310"/>
        <w:rPr>
          <w:rFonts w:hint="eastAsia" w:ascii="宋体" w:eastAsia="宋体"/>
        </w:rPr>
      </w:pPr>
      <w:bookmarkStart w:id="350" w:name="_Toc6850"/>
      <w:bookmarkStart w:id="351" w:name="_Toc1338"/>
      <w:bookmarkStart w:id="352" w:name="_Toc25617"/>
      <w:bookmarkStart w:id="353" w:name="_Toc12102"/>
      <w:bookmarkStart w:id="354" w:name="_Toc531359020"/>
      <w:bookmarkStart w:id="355" w:name="_Toc97213000"/>
      <w:bookmarkStart w:id="356" w:name="_Toc7288"/>
      <w:r>
        <w:rPr>
          <w:rFonts w:hint="eastAsia" w:ascii="宋体" w:eastAsia="宋体"/>
        </w:rPr>
        <w:t>6.3     评标</w:t>
      </w:r>
      <w:bookmarkEnd w:id="350"/>
      <w:bookmarkEnd w:id="351"/>
      <w:bookmarkEnd w:id="352"/>
      <w:bookmarkEnd w:id="353"/>
      <w:bookmarkEnd w:id="354"/>
      <w:bookmarkEnd w:id="355"/>
      <w:bookmarkEnd w:id="356"/>
    </w:p>
    <w:p w14:paraId="1292DED0">
      <w:pPr>
        <w:pStyle w:val="6"/>
        <w:spacing w:line="360" w:lineRule="auto"/>
        <w:ind w:firstLine="0"/>
        <w:rPr>
          <w:rFonts w:hint="eastAsia" w:ascii="宋体" w:hAnsi="宋体" w:eastAsia="宋体" w:cs="宋体"/>
        </w:rPr>
      </w:pPr>
      <w:r>
        <w:rPr>
          <w:rFonts w:hint="eastAsia" w:ascii="宋体" w:hAnsi="宋体" w:eastAsia="宋体" w:cs="宋体"/>
          <w:sz w:val="24"/>
        </w:rPr>
        <w:t>6.3.1   评标办法：见投标人须知前附表（一）。</w:t>
      </w:r>
    </w:p>
    <w:p w14:paraId="277A935A">
      <w:pPr>
        <w:spacing w:line="360" w:lineRule="auto"/>
        <w:ind w:left="960" w:hanging="960" w:hangingChars="400"/>
        <w:rPr>
          <w:rFonts w:hint="eastAsia" w:ascii="宋体" w:hAnsi="宋体" w:cs="宋体"/>
          <w:sz w:val="24"/>
        </w:rPr>
      </w:pPr>
      <w:r>
        <w:rPr>
          <w:rFonts w:hint="eastAsia" w:ascii="宋体" w:hAnsi="宋体" w:cs="宋体"/>
          <w:sz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2473A99B">
      <w:pPr>
        <w:spacing w:line="360" w:lineRule="auto"/>
        <w:ind w:left="960" w:hanging="960" w:hangingChars="400"/>
        <w:rPr>
          <w:rFonts w:hint="eastAsia" w:ascii="宋体" w:hAnsi="宋体" w:cs="宋体"/>
          <w:sz w:val="24"/>
        </w:rPr>
      </w:pPr>
      <w:r>
        <w:rPr>
          <w:rFonts w:hint="eastAsia" w:ascii="宋体" w:hAnsi="宋体" w:cs="宋体"/>
          <w:sz w:val="24"/>
        </w:rPr>
        <w:t>6.3.3   评标由评标委员会负责。评标委员会应按照客观、公正、审慎的原则，根据招标文件确定评标程序、评标办法和评标标准独立评标。</w:t>
      </w:r>
    </w:p>
    <w:p w14:paraId="043E64D9">
      <w:pPr>
        <w:spacing w:line="360" w:lineRule="auto"/>
        <w:jc w:val="left"/>
        <w:rPr>
          <w:rFonts w:hint="eastAsia" w:ascii="宋体" w:hAnsi="宋体" w:cs="宋体"/>
          <w:sz w:val="24"/>
        </w:rPr>
      </w:pPr>
      <w:r>
        <w:rPr>
          <w:rFonts w:hint="eastAsia" w:ascii="宋体" w:hAnsi="宋体" w:cs="宋体"/>
          <w:sz w:val="24"/>
        </w:rPr>
        <w:t>6.3.4   评标程序：符合性审查、商务技术文件评标、报价文件评标。</w:t>
      </w:r>
    </w:p>
    <w:p w14:paraId="68AF7B86">
      <w:pPr>
        <w:spacing w:line="360" w:lineRule="auto"/>
        <w:jc w:val="left"/>
        <w:rPr>
          <w:rFonts w:hint="eastAsia" w:ascii="宋体" w:hAnsi="宋体" w:cs="宋体"/>
          <w:sz w:val="24"/>
        </w:rPr>
      </w:pPr>
      <w:r>
        <w:rPr>
          <w:rFonts w:hint="eastAsia" w:ascii="宋体" w:hAnsi="宋体" w:cs="宋体"/>
          <w:sz w:val="24"/>
        </w:rPr>
        <w:t>6.3.5   符合性审查</w:t>
      </w:r>
    </w:p>
    <w:p w14:paraId="2F22A157">
      <w:pPr>
        <w:spacing w:line="360" w:lineRule="auto"/>
        <w:ind w:left="1290" w:leftChars="500" w:hanging="240" w:hangingChars="100"/>
        <w:jc w:val="left"/>
        <w:rPr>
          <w:rFonts w:hint="eastAsia" w:ascii="宋体" w:hAnsi="宋体" w:cs="宋体"/>
          <w:sz w:val="24"/>
        </w:rPr>
      </w:pPr>
      <w:r>
        <w:rPr>
          <w:rFonts w:hint="eastAsia" w:ascii="宋体" w:hAnsi="宋体" w:cs="宋体"/>
          <w:sz w:val="24"/>
        </w:rPr>
        <w:t>（1）评标委员会应当对符合资格的投标人的投标文件进行符合性审查，以确定其是否满足招标文件的实质性要求。不满足招标文件的实质性要求的，投标无效。</w:t>
      </w:r>
    </w:p>
    <w:p w14:paraId="5E946264">
      <w:pPr>
        <w:spacing w:line="360" w:lineRule="auto"/>
        <w:ind w:left="1290" w:leftChars="500" w:hanging="240" w:hangingChars="100"/>
        <w:jc w:val="left"/>
        <w:rPr>
          <w:rFonts w:hint="eastAsia" w:ascii="宋体" w:hAnsi="宋体" w:cs="宋体"/>
          <w:sz w:val="24"/>
        </w:rPr>
      </w:pPr>
      <w:r>
        <w:rPr>
          <w:rFonts w:hint="eastAsia" w:ascii="宋体" w:hAnsi="宋体" w:cs="宋体"/>
          <w:sz w:val="24"/>
        </w:rPr>
        <w:t>（2）通过符合性审查不足三家的，除采购任务取消情形外，按相关规定重新组织采购。</w:t>
      </w:r>
    </w:p>
    <w:p w14:paraId="7D8F83B8">
      <w:pPr>
        <w:spacing w:line="360" w:lineRule="auto"/>
        <w:ind w:left="960" w:hanging="960" w:hangingChars="400"/>
        <w:rPr>
          <w:rFonts w:hint="eastAsia" w:ascii="宋体" w:hAnsi="宋体" w:cs="宋体"/>
          <w:sz w:val="24"/>
        </w:rPr>
      </w:pPr>
      <w:r>
        <w:rPr>
          <w:rFonts w:hint="eastAsia" w:ascii="宋体" w:hAnsi="宋体" w:cs="宋体"/>
          <w:sz w:val="24"/>
        </w:rPr>
        <w:t>6.3.6   商务技术文件评审</w:t>
      </w:r>
    </w:p>
    <w:p w14:paraId="05BD318B">
      <w:pPr>
        <w:spacing w:line="360" w:lineRule="auto"/>
        <w:ind w:left="1050" w:leftChars="500"/>
        <w:rPr>
          <w:rFonts w:hint="eastAsia" w:ascii="宋体" w:hAnsi="宋体" w:cs="宋体"/>
          <w:sz w:val="24"/>
        </w:rPr>
      </w:pPr>
      <w:r>
        <w:rPr>
          <w:rFonts w:hint="eastAsia" w:ascii="宋体" w:hAnsi="宋体" w:cs="宋体"/>
          <w:sz w:val="24"/>
        </w:rPr>
        <w:t>评标委员会应当按照招标文件中规定的评标方法和标准，对符合性审查合格的投标文件进行商务和技术评估，综合比较与评价。评审过程中，如有样品或演示环节要求的，应与商务技术文件评审同步进行，各投标人演示顺序由政采云系统自动生成。评标委员会成员根据澄清、演示、样品等情况按评标细则进行独立打分；</w:t>
      </w:r>
    </w:p>
    <w:p w14:paraId="4622532C">
      <w:pPr>
        <w:spacing w:line="360" w:lineRule="auto"/>
        <w:ind w:left="960" w:hanging="960" w:hangingChars="400"/>
        <w:rPr>
          <w:rFonts w:hint="eastAsia" w:ascii="宋体" w:hAnsi="宋体" w:cs="宋体"/>
          <w:sz w:val="24"/>
        </w:rPr>
      </w:pPr>
      <w:r>
        <w:rPr>
          <w:rFonts w:hint="eastAsia" w:ascii="宋体" w:hAnsi="宋体" w:cs="宋体"/>
          <w:sz w:val="24"/>
        </w:rPr>
        <w:t>6.3.7   报价文件评审</w:t>
      </w:r>
    </w:p>
    <w:p w14:paraId="2DDDA93C">
      <w:pPr>
        <w:spacing w:line="360" w:lineRule="auto"/>
        <w:ind w:left="1185" w:leftChars="450" w:hanging="240" w:hangingChars="100"/>
        <w:rPr>
          <w:rFonts w:hint="eastAsia" w:ascii="宋体" w:hAnsi="宋体" w:cs="宋体"/>
          <w:sz w:val="24"/>
        </w:rPr>
      </w:pPr>
      <w:r>
        <w:rPr>
          <w:rFonts w:hint="eastAsia" w:ascii="宋体" w:hAnsi="宋体" w:cs="宋体"/>
          <w:sz w:val="24"/>
        </w:rPr>
        <w:t>（1）评标委员会依据招标文件的规定，对各投标报价的完整性、合理性进行审查；</w:t>
      </w:r>
    </w:p>
    <w:p w14:paraId="2BB22C01">
      <w:pPr>
        <w:spacing w:line="360" w:lineRule="auto"/>
        <w:ind w:left="945" w:leftChars="450"/>
        <w:rPr>
          <w:rFonts w:hint="eastAsia" w:ascii="宋体" w:hAnsi="宋体" w:cs="宋体"/>
          <w:sz w:val="24"/>
        </w:rPr>
      </w:pPr>
      <w:r>
        <w:rPr>
          <w:rFonts w:hint="eastAsia" w:ascii="宋体" w:hAnsi="宋体" w:cs="宋体"/>
          <w:sz w:val="24"/>
        </w:rPr>
        <w:t>（2）报价修正；</w:t>
      </w:r>
    </w:p>
    <w:p w14:paraId="6D4EE798">
      <w:pPr>
        <w:spacing w:line="360" w:lineRule="auto"/>
        <w:ind w:left="945" w:leftChars="450"/>
        <w:rPr>
          <w:rFonts w:hint="eastAsia" w:ascii="宋体" w:hAnsi="宋体" w:cs="宋体"/>
          <w:sz w:val="24"/>
        </w:rPr>
      </w:pPr>
      <w:r>
        <w:rPr>
          <w:rFonts w:hint="eastAsia" w:ascii="宋体" w:hAnsi="宋体" w:cs="宋体"/>
          <w:sz w:val="24"/>
        </w:rPr>
        <w:t>（3）政府采购政策价格扣除；</w:t>
      </w:r>
    </w:p>
    <w:p w14:paraId="0717AC22">
      <w:pPr>
        <w:spacing w:line="360" w:lineRule="auto"/>
        <w:ind w:left="945" w:leftChars="450"/>
        <w:rPr>
          <w:rFonts w:hint="eastAsia" w:ascii="宋体" w:hAnsi="宋体" w:cs="宋体"/>
          <w:sz w:val="24"/>
        </w:rPr>
      </w:pPr>
      <w:r>
        <w:rPr>
          <w:rFonts w:hint="eastAsia" w:ascii="宋体" w:hAnsi="宋体" w:cs="宋体"/>
          <w:sz w:val="24"/>
        </w:rPr>
        <w:t>（4）评标委员会根据投标人的报价和评标标准，计算各投标人的报价得分。</w:t>
      </w:r>
    </w:p>
    <w:p w14:paraId="323335D8">
      <w:pPr>
        <w:pStyle w:val="310"/>
        <w:rPr>
          <w:rFonts w:hint="eastAsia" w:ascii="宋体" w:eastAsia="宋体"/>
        </w:rPr>
      </w:pPr>
      <w:bookmarkStart w:id="357" w:name="_Toc531359021"/>
      <w:bookmarkStart w:id="358" w:name="_Toc7273"/>
      <w:bookmarkStart w:id="359" w:name="_Toc17306"/>
      <w:bookmarkStart w:id="360" w:name="_Toc97213001"/>
      <w:bookmarkStart w:id="361" w:name="_Toc27358"/>
      <w:bookmarkStart w:id="362" w:name="_Toc4440"/>
      <w:bookmarkStart w:id="363" w:name="_Toc25557"/>
      <w:r>
        <w:rPr>
          <w:rFonts w:hint="eastAsia" w:ascii="宋体" w:eastAsia="宋体"/>
        </w:rPr>
        <w:t>6.4     投标文件的澄清、说明或补正</w:t>
      </w:r>
      <w:bookmarkEnd w:id="357"/>
      <w:bookmarkEnd w:id="358"/>
      <w:bookmarkEnd w:id="359"/>
      <w:bookmarkEnd w:id="360"/>
      <w:bookmarkEnd w:id="361"/>
      <w:bookmarkEnd w:id="362"/>
      <w:bookmarkEnd w:id="363"/>
    </w:p>
    <w:p w14:paraId="71A580B9">
      <w:pPr>
        <w:spacing w:line="360" w:lineRule="auto"/>
        <w:ind w:left="1200" w:hanging="1200" w:hangingChars="500"/>
        <w:rPr>
          <w:rFonts w:hint="eastAsia" w:ascii="宋体" w:hAnsi="宋体" w:cs="宋体"/>
          <w:sz w:val="24"/>
        </w:rPr>
      </w:pPr>
      <w:r>
        <w:rPr>
          <w:rFonts w:hint="eastAsia" w:ascii="宋体" w:hAnsi="宋体" w:cs="宋体"/>
          <w:sz w:val="24"/>
        </w:rPr>
        <w:t xml:space="preserve">6.4.1   </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对投标文件中含义不明确、同类问题表述不一致或者有明显文字和计算错误的内容，</w:t>
      </w:r>
      <w:r>
        <w:rPr>
          <w:rFonts w:hint="eastAsia" w:ascii="宋体" w:hAnsi="宋体" w:cs="宋体"/>
          <w:b/>
          <w:sz w:val="24"/>
        </w:rPr>
        <w:t>评标委员会可以通过政采云平台要求投标人作出必要的澄清、说明或者补正。电子投标文件的澄清、说明或者补正采用政采云平台交换数据电文，投标人应在规定时间内提交澄清、说明或补正（投标人务必在线等待，留意手机短信，及时在线澄清、说明或补正）。</w:t>
      </w:r>
      <w:r>
        <w:rPr>
          <w:rFonts w:hint="eastAsia" w:ascii="宋体" w:hAnsi="宋体" w:cs="宋体"/>
          <w:sz w:val="24"/>
        </w:rPr>
        <w:t>投标人的澄清、说明或者补正不得超出投标文件的范围或者改变投标文件的实质性内容；</w:t>
      </w:r>
    </w:p>
    <w:p w14:paraId="75483091">
      <w:pPr>
        <w:spacing w:line="360" w:lineRule="auto"/>
        <w:ind w:left="840" w:leftChars="400" w:firstLine="120" w:firstLineChars="5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 xml:space="preserve">投标人的澄清、说明或补正将作为投标文件的一部分。 </w:t>
      </w:r>
    </w:p>
    <w:p w14:paraId="6D7C1226">
      <w:pPr>
        <w:spacing w:line="360" w:lineRule="auto"/>
        <w:ind w:left="960" w:hanging="960" w:hangingChars="400"/>
        <w:rPr>
          <w:rFonts w:hint="eastAsia" w:ascii="宋体" w:hAnsi="宋体" w:cs="宋体"/>
          <w:strike/>
          <w:sz w:val="24"/>
        </w:rPr>
      </w:pPr>
      <w:r>
        <w:rPr>
          <w:rFonts w:hint="eastAsia" w:ascii="宋体" w:hAnsi="宋体" w:cs="宋体"/>
          <w:sz w:val="24"/>
        </w:rPr>
        <w:t>6.4.2   评标委员会认为投标人的报价明显低于其他通过符合性审查投标人的报价，有可能影响产品质量或者不能诚信履约的，有权要求投标人在合理的时间内提供说明，必要时提交相关证明材料；投标人不能在规定时间内证明其报价合理性的，评标委员会应将其作为无效投标处理。</w:t>
      </w:r>
    </w:p>
    <w:p w14:paraId="4BD1362A">
      <w:pPr>
        <w:spacing w:line="360" w:lineRule="auto"/>
        <w:ind w:left="960" w:hanging="960" w:hangingChars="400"/>
        <w:rPr>
          <w:rFonts w:hint="eastAsia" w:ascii="宋体" w:hAnsi="宋体" w:cs="宋体"/>
          <w:sz w:val="24"/>
        </w:rPr>
      </w:pPr>
      <w:r>
        <w:rPr>
          <w:rFonts w:hint="eastAsia" w:ascii="宋体" w:hAnsi="宋体" w:cs="宋体"/>
          <w:sz w:val="24"/>
        </w:rPr>
        <w:t>6.4.3   不接受投标人主动对投标文件的澄清、说明或者补正。</w:t>
      </w:r>
    </w:p>
    <w:p w14:paraId="3417B490">
      <w:pPr>
        <w:pStyle w:val="310"/>
        <w:rPr>
          <w:rFonts w:hint="eastAsia" w:ascii="宋体" w:eastAsia="宋体"/>
        </w:rPr>
      </w:pPr>
      <w:bookmarkStart w:id="364" w:name="_Toc531359022"/>
      <w:bookmarkStart w:id="365" w:name="_Toc3281"/>
      <w:bookmarkStart w:id="366" w:name="_Toc24869"/>
      <w:bookmarkStart w:id="367" w:name="_Toc27621"/>
      <w:bookmarkStart w:id="368" w:name="_Toc97213002"/>
      <w:bookmarkStart w:id="369" w:name="_Toc9181"/>
      <w:bookmarkStart w:id="370" w:name="_Toc1262"/>
      <w:r>
        <w:rPr>
          <w:rFonts w:hint="eastAsia" w:ascii="宋体" w:eastAsia="宋体"/>
        </w:rPr>
        <w:t>6.5     报价错误修正</w:t>
      </w:r>
      <w:bookmarkEnd w:id="364"/>
      <w:bookmarkEnd w:id="365"/>
      <w:bookmarkEnd w:id="366"/>
      <w:bookmarkEnd w:id="367"/>
      <w:bookmarkEnd w:id="368"/>
      <w:bookmarkEnd w:id="369"/>
      <w:bookmarkEnd w:id="370"/>
    </w:p>
    <w:p w14:paraId="0C76C0D9">
      <w:pPr>
        <w:spacing w:line="360" w:lineRule="auto"/>
        <w:ind w:left="960" w:hanging="960" w:hangingChars="400"/>
        <w:rPr>
          <w:rFonts w:hint="eastAsia" w:ascii="宋体" w:hAnsi="宋体" w:cs="宋体"/>
          <w:sz w:val="24"/>
        </w:rPr>
      </w:pPr>
      <w:r>
        <w:rPr>
          <w:rFonts w:hint="eastAsia" w:ascii="宋体" w:hAnsi="宋体" w:cs="宋体"/>
          <w:sz w:val="24"/>
        </w:rPr>
        <w:t>6.5.1   评标委员会对投标文件报价出现前后不一致的，按照以下规定修正：</w:t>
      </w:r>
    </w:p>
    <w:p w14:paraId="42D0F1B7">
      <w:pPr>
        <w:spacing w:line="360" w:lineRule="auto"/>
        <w:ind w:left="1185" w:leftChars="450" w:hanging="240" w:hangingChars="100"/>
        <w:rPr>
          <w:rFonts w:hint="eastAsia" w:ascii="宋体" w:hAnsi="宋体" w:cs="宋体"/>
          <w:sz w:val="24"/>
        </w:rPr>
      </w:pPr>
      <w:r>
        <w:rPr>
          <w:rFonts w:hint="eastAsia" w:ascii="宋体" w:hAnsi="宋体" w:cs="宋体"/>
          <w:sz w:val="24"/>
        </w:rPr>
        <w:t>（1）</w:t>
      </w:r>
      <w:r>
        <w:rPr>
          <w:rFonts w:hint="eastAsia" w:ascii="宋体" w:hAnsi="宋体" w:cs="宋体"/>
          <w:kern w:val="0"/>
          <w:sz w:val="24"/>
        </w:rPr>
        <w:t>报价文件</w:t>
      </w:r>
      <w:r>
        <w:rPr>
          <w:rFonts w:hint="eastAsia" w:ascii="宋体" w:hAnsi="宋体" w:cs="宋体"/>
          <w:bCs/>
          <w:sz w:val="24"/>
        </w:rPr>
        <w:t>中开标一览表（报价表）内容与</w:t>
      </w:r>
      <w:r>
        <w:rPr>
          <w:rFonts w:hint="eastAsia" w:ascii="宋体" w:hAnsi="宋体" w:cs="宋体"/>
          <w:kern w:val="0"/>
          <w:sz w:val="24"/>
        </w:rPr>
        <w:t>报价</w:t>
      </w:r>
      <w:r>
        <w:rPr>
          <w:rFonts w:hint="eastAsia" w:ascii="宋体" w:hAnsi="宋体" w:cs="宋体"/>
          <w:bCs/>
          <w:sz w:val="24"/>
        </w:rPr>
        <w:t>明细表相应内容不一致的，以开标一览表（报价表）为准（政采云系统开启报价若与报价文件不一致以报价文件为准）；</w:t>
      </w:r>
    </w:p>
    <w:p w14:paraId="64D5CBC0">
      <w:pPr>
        <w:spacing w:line="360" w:lineRule="auto"/>
        <w:ind w:left="1185" w:leftChars="450" w:hanging="240" w:hangingChars="100"/>
        <w:rPr>
          <w:rFonts w:hint="eastAsia" w:ascii="宋体" w:hAnsi="宋体" w:cs="宋体"/>
          <w:bCs/>
          <w:sz w:val="24"/>
        </w:rPr>
      </w:pPr>
      <w:r>
        <w:rPr>
          <w:rFonts w:hint="eastAsia" w:ascii="宋体" w:hAnsi="宋体" w:cs="宋体"/>
          <w:sz w:val="24"/>
        </w:rPr>
        <w:t>（2）</w:t>
      </w:r>
      <w:r>
        <w:rPr>
          <w:rFonts w:hint="eastAsia" w:ascii="宋体" w:hAnsi="宋体" w:cs="宋体"/>
          <w:bCs/>
          <w:sz w:val="24"/>
        </w:rPr>
        <w:t>报价文件的大写金额和小写金额不一致的，以大写金额为准；</w:t>
      </w:r>
    </w:p>
    <w:p w14:paraId="78F66F85">
      <w:pPr>
        <w:spacing w:line="360" w:lineRule="auto"/>
        <w:ind w:left="1185" w:leftChars="450" w:hanging="240" w:hangingChars="100"/>
        <w:rPr>
          <w:rFonts w:hint="eastAsia" w:ascii="宋体" w:hAnsi="宋体" w:cs="宋体"/>
          <w:bCs/>
          <w:sz w:val="24"/>
        </w:rPr>
      </w:pPr>
      <w:r>
        <w:rPr>
          <w:rFonts w:hint="eastAsia" w:ascii="宋体" w:hAnsi="宋体" w:cs="宋体"/>
          <w:bCs/>
          <w:sz w:val="24"/>
        </w:rPr>
        <w:t>（3）单价金额小数点或者百分比有明显错位的，以开标一览表（报价表）的总价为准，并修改单价；</w:t>
      </w:r>
    </w:p>
    <w:p w14:paraId="21213B4D">
      <w:pPr>
        <w:spacing w:line="360" w:lineRule="auto"/>
        <w:ind w:left="1185" w:leftChars="450" w:hanging="240" w:hangingChars="100"/>
        <w:rPr>
          <w:rFonts w:hint="eastAsia" w:ascii="宋体" w:hAnsi="宋体" w:cs="宋体"/>
          <w:bCs/>
          <w:sz w:val="24"/>
        </w:rPr>
      </w:pPr>
      <w:r>
        <w:rPr>
          <w:rFonts w:hint="eastAsia" w:ascii="宋体" w:hAnsi="宋体" w:cs="宋体"/>
          <w:bCs/>
          <w:sz w:val="24"/>
        </w:rPr>
        <w:t>（4）总价金额与按单价汇总金额不一致的，以单价金额计算结果为准；</w:t>
      </w:r>
    </w:p>
    <w:p w14:paraId="12ECC7BA">
      <w:pPr>
        <w:spacing w:line="360" w:lineRule="auto"/>
        <w:ind w:left="840" w:leftChars="400" w:firstLine="120" w:firstLineChars="50"/>
        <w:rPr>
          <w:rFonts w:hint="eastAsia" w:ascii="宋体" w:hAnsi="宋体" w:cs="宋体"/>
          <w:bCs/>
          <w:sz w:val="24"/>
        </w:rPr>
      </w:pPr>
      <w:r>
        <w:rPr>
          <w:rFonts w:hint="eastAsia" w:ascii="宋体" w:hAnsi="宋体" w:cs="宋体"/>
          <w:bCs/>
          <w:sz w:val="24"/>
        </w:rPr>
        <w:t>（5）同时出现两种以上不一致的，按上述顺序修正；</w:t>
      </w:r>
    </w:p>
    <w:p w14:paraId="20B6DA60">
      <w:pPr>
        <w:spacing w:line="360" w:lineRule="auto"/>
        <w:ind w:left="1185" w:leftChars="450" w:hanging="240" w:hangingChars="100"/>
        <w:rPr>
          <w:rFonts w:hint="eastAsia" w:ascii="宋体" w:hAnsi="宋体" w:cs="宋体"/>
          <w:sz w:val="24"/>
        </w:rPr>
      </w:pPr>
      <w:r>
        <w:rPr>
          <w:rFonts w:hint="eastAsia" w:ascii="宋体" w:hAnsi="宋体" w:cs="宋体"/>
          <w:bCs/>
          <w:sz w:val="24"/>
        </w:rPr>
        <w:t>（6）</w:t>
      </w:r>
      <w:r>
        <w:rPr>
          <w:rFonts w:hint="eastAsia" w:ascii="宋体" w:hAnsi="宋体" w:cs="宋体"/>
          <w:sz w:val="24"/>
        </w:rPr>
        <w:t>修正错误后的投标报价，经投标人确认后产生约束力。如投标人不接受修正后的投标报价，则其投标无效。</w:t>
      </w:r>
    </w:p>
    <w:p w14:paraId="21E46A5F">
      <w:pPr>
        <w:pStyle w:val="310"/>
        <w:rPr>
          <w:rFonts w:hint="eastAsia" w:ascii="宋体" w:eastAsia="宋体"/>
        </w:rPr>
      </w:pPr>
      <w:bookmarkStart w:id="371" w:name="_Toc23987"/>
      <w:bookmarkStart w:id="372" w:name="_Toc531359024"/>
      <w:bookmarkStart w:id="373" w:name="_Toc31299"/>
      <w:bookmarkStart w:id="374" w:name="_Toc97213003"/>
      <w:bookmarkStart w:id="375" w:name="_Toc19106"/>
      <w:bookmarkStart w:id="376" w:name="_Toc25646"/>
      <w:bookmarkStart w:id="377" w:name="_Toc29978"/>
      <w:r>
        <w:rPr>
          <w:rFonts w:hint="eastAsia" w:ascii="宋体" w:eastAsia="宋体"/>
        </w:rPr>
        <w:t>6.6     评标报告</w:t>
      </w:r>
      <w:bookmarkEnd w:id="371"/>
      <w:bookmarkEnd w:id="372"/>
      <w:bookmarkEnd w:id="373"/>
      <w:bookmarkEnd w:id="374"/>
      <w:bookmarkEnd w:id="375"/>
      <w:bookmarkEnd w:id="376"/>
      <w:bookmarkEnd w:id="377"/>
    </w:p>
    <w:p w14:paraId="52D17BA7">
      <w:pPr>
        <w:spacing w:line="360" w:lineRule="auto"/>
        <w:ind w:left="960" w:hanging="960" w:hangingChars="400"/>
        <w:rPr>
          <w:rFonts w:hint="eastAsia" w:ascii="宋体" w:hAnsi="宋体" w:cs="宋体"/>
          <w:sz w:val="24"/>
        </w:rPr>
      </w:pPr>
      <w:r>
        <w:rPr>
          <w:rFonts w:hint="eastAsia" w:ascii="宋体" w:hAnsi="宋体" w:cs="宋体"/>
          <w:sz w:val="24"/>
        </w:rPr>
        <w:t>6.6.1   评标结果汇总，同品牌投标人的确定，投标人结果排序。</w:t>
      </w:r>
    </w:p>
    <w:p w14:paraId="498197E6">
      <w:pPr>
        <w:spacing w:line="360" w:lineRule="auto"/>
        <w:ind w:left="960" w:hanging="960" w:hangingChars="400"/>
        <w:rPr>
          <w:rFonts w:hint="eastAsia" w:ascii="宋体" w:hAnsi="宋体" w:cs="宋体"/>
          <w:sz w:val="24"/>
        </w:rPr>
      </w:pPr>
      <w:r>
        <w:rPr>
          <w:rFonts w:hint="eastAsia" w:ascii="宋体" w:hAnsi="宋体" w:cs="宋体"/>
          <w:sz w:val="24"/>
        </w:rPr>
        <w:t>6.6.2   评标委员会根据全体评标成员签字的原始评标记录和评标结果编写评标报告，并推荐中标候选人。</w:t>
      </w:r>
    </w:p>
    <w:p w14:paraId="0BAD316B">
      <w:pPr>
        <w:spacing w:line="360" w:lineRule="auto"/>
        <w:ind w:left="960" w:hanging="960" w:hangingChars="400"/>
        <w:rPr>
          <w:rFonts w:hint="eastAsia" w:ascii="宋体" w:hAnsi="宋体" w:cs="宋体"/>
          <w:sz w:val="24"/>
        </w:rPr>
      </w:pPr>
      <w:r>
        <w:rPr>
          <w:rFonts w:hint="eastAsia" w:ascii="宋体" w:hAnsi="宋体" w:cs="宋体"/>
          <w:sz w:val="24"/>
        </w:rPr>
        <w:t>6.6.3   评标报告由评标委员会成员签字确认生效，持不同意见的评标委员会成员应在评标报告上签署不同意见及理由，否则视为同意评标报告。</w:t>
      </w:r>
    </w:p>
    <w:p w14:paraId="0E4D87B4">
      <w:pPr>
        <w:spacing w:line="360" w:lineRule="auto"/>
        <w:ind w:left="960" w:hanging="960" w:hangingChars="400"/>
        <w:rPr>
          <w:rFonts w:hint="eastAsia" w:ascii="宋体" w:hAnsi="宋体" w:cs="宋体"/>
          <w:sz w:val="24"/>
        </w:rPr>
      </w:pPr>
      <w:r>
        <w:rPr>
          <w:rFonts w:hint="eastAsia" w:ascii="宋体" w:hAnsi="宋体" w:cs="宋体"/>
          <w:sz w:val="24"/>
        </w:rPr>
        <w:t>6.6.4   评标结束后，采购代理机构通过中标公告的形式宣布评标结果。</w:t>
      </w:r>
    </w:p>
    <w:p w14:paraId="4F5BAFD9">
      <w:pPr>
        <w:pStyle w:val="18"/>
        <w:spacing w:beforeLines="100" w:after="240" w:afterLines="100"/>
        <w:jc w:val="left"/>
        <w:outlineLvl w:val="1"/>
        <w:rPr>
          <w:rFonts w:hint="eastAsia" w:ascii="宋体" w:hAnsi="宋体" w:cs="宋体"/>
          <w:sz w:val="30"/>
          <w:szCs w:val="30"/>
        </w:rPr>
      </w:pPr>
      <w:bookmarkStart w:id="378" w:name="_Toc20785"/>
      <w:bookmarkStart w:id="379" w:name="_Toc97213004"/>
      <w:bookmarkStart w:id="380" w:name="_Toc531359025"/>
      <w:bookmarkStart w:id="381" w:name="_Toc7267"/>
      <w:bookmarkStart w:id="382" w:name="_Toc31104"/>
      <w:bookmarkStart w:id="383" w:name="_Toc5574"/>
      <w:bookmarkStart w:id="384" w:name="_Toc7874"/>
      <w:bookmarkStart w:id="385" w:name="_Toc523398512"/>
      <w:r>
        <w:rPr>
          <w:rFonts w:hint="eastAsia" w:ascii="宋体" w:hAnsi="宋体" w:cs="宋体"/>
          <w:sz w:val="30"/>
          <w:szCs w:val="30"/>
        </w:rPr>
        <w:t xml:space="preserve">七    </w:t>
      </w:r>
      <w:r>
        <w:rPr>
          <w:rFonts w:hint="eastAsia" w:ascii="宋体" w:hAnsi="宋体" w:cs="宋体"/>
          <w:sz w:val="24"/>
          <w:szCs w:val="24"/>
        </w:rPr>
        <w:t>▲</w:t>
      </w:r>
      <w:r>
        <w:rPr>
          <w:rFonts w:hint="eastAsia" w:ascii="宋体" w:hAnsi="宋体" w:cs="宋体"/>
          <w:sz w:val="30"/>
          <w:szCs w:val="30"/>
        </w:rPr>
        <w:t>投标无效的情形</w:t>
      </w:r>
      <w:bookmarkEnd w:id="378"/>
      <w:bookmarkEnd w:id="379"/>
      <w:bookmarkEnd w:id="380"/>
      <w:bookmarkEnd w:id="381"/>
      <w:bookmarkEnd w:id="382"/>
      <w:bookmarkEnd w:id="383"/>
      <w:bookmarkEnd w:id="384"/>
      <w:bookmarkEnd w:id="385"/>
    </w:p>
    <w:p w14:paraId="0B75FF29">
      <w:pPr>
        <w:spacing w:line="360" w:lineRule="auto"/>
        <w:ind w:left="964" w:hanging="964" w:hangingChars="400"/>
        <w:rPr>
          <w:rFonts w:hint="eastAsia" w:ascii="宋体" w:hAnsi="宋体" w:cs="宋体"/>
          <w:b/>
          <w:bCs/>
          <w:sz w:val="24"/>
        </w:rPr>
      </w:pPr>
      <w:bookmarkStart w:id="386" w:name="_Toc25835"/>
      <w:bookmarkStart w:id="387" w:name="_Toc97213005"/>
      <w:bookmarkStart w:id="388" w:name="_Toc12129"/>
      <w:bookmarkStart w:id="389" w:name="_Toc30756"/>
      <w:bookmarkStart w:id="390" w:name="_Toc19293"/>
      <w:r>
        <w:rPr>
          <w:rFonts w:hint="eastAsia" w:ascii="宋体" w:hAnsi="宋体" w:cs="宋体"/>
          <w:b/>
          <w:bCs/>
          <w:sz w:val="24"/>
        </w:rPr>
        <w:t>7.1     如有以下情形之一的，其投标无效</w:t>
      </w:r>
      <w:bookmarkEnd w:id="386"/>
      <w:bookmarkEnd w:id="387"/>
      <w:bookmarkEnd w:id="388"/>
      <w:bookmarkEnd w:id="389"/>
      <w:r>
        <w:rPr>
          <w:rFonts w:hint="eastAsia" w:ascii="宋体" w:hAnsi="宋体" w:cs="宋体"/>
          <w:b/>
          <w:bCs/>
          <w:sz w:val="24"/>
        </w:rPr>
        <w:t>：</w:t>
      </w:r>
      <w:bookmarkEnd w:id="390"/>
    </w:p>
    <w:p w14:paraId="48CA8DE1">
      <w:pPr>
        <w:spacing w:line="360" w:lineRule="auto"/>
        <w:ind w:left="1185" w:leftChars="450" w:hanging="240" w:hangingChars="100"/>
        <w:rPr>
          <w:rFonts w:hint="eastAsia" w:ascii="宋体" w:hAnsi="宋体" w:cs="宋体"/>
          <w:bCs/>
          <w:sz w:val="24"/>
        </w:rPr>
      </w:pPr>
      <w:bookmarkStart w:id="391" w:name="_Toc26534"/>
      <w:bookmarkStart w:id="392" w:name="_Toc359934597"/>
      <w:bookmarkStart w:id="393" w:name="_Toc515526193"/>
      <w:bookmarkStart w:id="394" w:name="_Toc4288"/>
      <w:bookmarkStart w:id="395" w:name="_Toc97213011"/>
      <w:bookmarkStart w:id="396" w:name="_Toc301187772"/>
      <w:bookmarkStart w:id="397" w:name="_Toc17667"/>
      <w:bookmarkStart w:id="398" w:name="_Toc303756400"/>
      <w:bookmarkStart w:id="399" w:name="_Toc5893"/>
      <w:bookmarkStart w:id="400" w:name="_Toc25520"/>
      <w:bookmarkStart w:id="401" w:name="_Toc531359026"/>
      <w:r>
        <w:rPr>
          <w:rFonts w:hint="eastAsia" w:ascii="宋体" w:hAnsi="宋体" w:cs="宋体"/>
          <w:bCs/>
          <w:sz w:val="24"/>
        </w:rPr>
        <w:t>（1）投标人仅提交备份投标文件，未在电子交易平台传输递交投标文件的，投标无效；</w:t>
      </w:r>
    </w:p>
    <w:p w14:paraId="1DB1BD3E">
      <w:pPr>
        <w:spacing w:line="360" w:lineRule="auto"/>
        <w:ind w:left="1185" w:leftChars="450" w:hanging="240" w:hangingChars="100"/>
        <w:rPr>
          <w:rFonts w:hint="eastAsia" w:ascii="宋体" w:hAnsi="宋体" w:cs="宋体"/>
          <w:bCs/>
          <w:sz w:val="24"/>
        </w:rPr>
      </w:pPr>
      <w:r>
        <w:rPr>
          <w:rFonts w:hint="eastAsia" w:ascii="宋体" w:hAnsi="宋体" w:cs="宋体"/>
          <w:bCs/>
          <w:sz w:val="24"/>
        </w:rPr>
        <w:t>（2）投标人（含联合体成员、分包承接主体）不具备招标文件中规定的资格要求的（投标人未提供有效的资格文件的，视为投标人不具备招标文件中规定的资格要求）；</w:t>
      </w:r>
    </w:p>
    <w:p w14:paraId="46B5B875">
      <w:pPr>
        <w:spacing w:line="360" w:lineRule="auto"/>
        <w:ind w:left="1185" w:leftChars="450" w:hanging="240" w:hangingChars="100"/>
        <w:rPr>
          <w:rFonts w:hint="eastAsia" w:ascii="宋体" w:hAnsi="宋体" w:cs="宋体"/>
          <w:bCs/>
          <w:sz w:val="24"/>
        </w:rPr>
      </w:pPr>
      <w:r>
        <w:rPr>
          <w:rFonts w:hint="eastAsia" w:ascii="宋体" w:hAnsi="宋体" w:cs="宋体"/>
          <w:bCs/>
          <w:sz w:val="24"/>
        </w:rPr>
        <w:t>（3）投标文件未按照招标文件要求签署、盖章的；</w:t>
      </w:r>
    </w:p>
    <w:p w14:paraId="44723E8A">
      <w:pPr>
        <w:spacing w:line="360" w:lineRule="auto"/>
        <w:ind w:left="1185" w:leftChars="450" w:hanging="240" w:hangingChars="100"/>
        <w:rPr>
          <w:rFonts w:hint="eastAsia" w:ascii="宋体" w:hAnsi="宋体" w:cs="宋体"/>
          <w:bCs/>
          <w:sz w:val="24"/>
        </w:rPr>
      </w:pPr>
      <w:r>
        <w:rPr>
          <w:rFonts w:hint="eastAsia" w:ascii="宋体" w:hAnsi="宋体" w:cs="宋体"/>
          <w:bCs/>
          <w:sz w:val="24"/>
        </w:rPr>
        <w:t>（4）上传的电子投标（响应）文件若出现使用本项目其他投标（响应）供应商的数字证书加密，或者加盖本项目其他投标（响应）供应商的电子印章，且无法合理解释的；</w:t>
      </w:r>
    </w:p>
    <w:p w14:paraId="6DD60C65">
      <w:pPr>
        <w:spacing w:line="360" w:lineRule="auto"/>
        <w:ind w:left="1185" w:leftChars="450" w:hanging="240" w:hangingChars="100"/>
        <w:rPr>
          <w:rFonts w:hint="eastAsia" w:ascii="宋体" w:hAnsi="宋体" w:cs="宋体"/>
          <w:bCs/>
          <w:sz w:val="24"/>
        </w:rPr>
      </w:pPr>
      <w:r>
        <w:rPr>
          <w:rFonts w:hint="eastAsia" w:ascii="宋体" w:hAnsi="宋体" w:cs="宋体"/>
          <w:bCs/>
          <w:sz w:val="24"/>
        </w:rPr>
        <w:t>（5）采购人拟采购的产品属于政府强制采购的节能产品品目清单范围的，投标人未提供有效节能产品认证证书扫描件或中国政府采购网节能清单查询结果截图扫描件的；</w:t>
      </w:r>
    </w:p>
    <w:p w14:paraId="47A67DD8">
      <w:pPr>
        <w:spacing w:line="360" w:lineRule="auto"/>
        <w:ind w:left="1185" w:leftChars="450" w:hanging="240" w:hangingChars="100"/>
        <w:rPr>
          <w:rFonts w:hint="eastAsia" w:ascii="宋体" w:hAnsi="宋体" w:cs="宋体"/>
          <w:bCs/>
          <w:sz w:val="24"/>
        </w:rPr>
      </w:pPr>
      <w:r>
        <w:rPr>
          <w:rFonts w:hint="eastAsia" w:ascii="宋体" w:hAnsi="宋体" w:cs="宋体"/>
          <w:bCs/>
          <w:sz w:val="24"/>
        </w:rPr>
        <w:t>（6）投标文件含有采购人不能接受的附加条件的；</w:t>
      </w:r>
    </w:p>
    <w:p w14:paraId="5936AABF">
      <w:pPr>
        <w:spacing w:line="360" w:lineRule="auto"/>
        <w:ind w:left="1185" w:leftChars="450" w:hanging="240" w:hangingChars="100"/>
        <w:rPr>
          <w:rFonts w:hint="eastAsia" w:ascii="宋体" w:hAnsi="宋体" w:cs="宋体"/>
          <w:bCs/>
          <w:sz w:val="24"/>
        </w:rPr>
      </w:pPr>
      <w:r>
        <w:rPr>
          <w:rFonts w:hint="eastAsia" w:ascii="宋体" w:hAnsi="宋体" w:cs="宋体"/>
          <w:bCs/>
          <w:sz w:val="24"/>
        </w:rPr>
        <w:t>（7）投标文件中承诺的投标有效期少于招标文件中载明的投标有效期的；</w:t>
      </w:r>
    </w:p>
    <w:p w14:paraId="21415514">
      <w:pPr>
        <w:spacing w:line="360" w:lineRule="auto"/>
        <w:ind w:left="1185" w:leftChars="450" w:hanging="240" w:hangingChars="100"/>
        <w:rPr>
          <w:rFonts w:hint="eastAsia" w:ascii="宋体" w:hAnsi="宋体" w:cs="宋体"/>
          <w:bCs/>
          <w:sz w:val="24"/>
        </w:rPr>
      </w:pPr>
      <w:r>
        <w:rPr>
          <w:rFonts w:hint="eastAsia" w:ascii="宋体" w:hAnsi="宋体" w:cs="宋体"/>
          <w:bCs/>
          <w:sz w:val="24"/>
        </w:rPr>
        <w:t>（8）投标文件出现不是唯一的、有选择性投标报价或投标方案，且未声明哪一份有效的;</w:t>
      </w:r>
    </w:p>
    <w:p w14:paraId="6269A51F">
      <w:pPr>
        <w:spacing w:line="360" w:lineRule="auto"/>
        <w:ind w:left="1185" w:leftChars="450" w:hanging="240" w:hangingChars="100"/>
        <w:rPr>
          <w:rFonts w:hint="eastAsia" w:ascii="宋体" w:hAnsi="宋体" w:cs="宋体"/>
          <w:bCs/>
          <w:sz w:val="24"/>
        </w:rPr>
      </w:pPr>
      <w:r>
        <w:rPr>
          <w:rFonts w:hint="eastAsia" w:ascii="宋体" w:hAnsi="宋体" w:cs="宋体"/>
          <w:bCs/>
          <w:sz w:val="24"/>
        </w:rPr>
        <w:t>（9）投标报价超过招标文件中规定的预算金额或者最高限价或者最高限价单价的;</w:t>
      </w:r>
    </w:p>
    <w:p w14:paraId="09F093B2">
      <w:pPr>
        <w:spacing w:line="360" w:lineRule="auto"/>
        <w:ind w:left="1185" w:leftChars="450" w:hanging="240" w:hangingChars="100"/>
        <w:rPr>
          <w:rFonts w:hint="eastAsia" w:ascii="宋体" w:hAnsi="宋体" w:cs="宋体"/>
          <w:bCs/>
          <w:sz w:val="24"/>
        </w:rPr>
      </w:pPr>
      <w:r>
        <w:rPr>
          <w:rFonts w:hint="eastAsia" w:ascii="宋体" w:hAnsi="宋体" w:cs="宋体"/>
          <w:bCs/>
          <w:sz w:val="24"/>
        </w:rPr>
        <w:t>（10）报价明显低于其他通过符合性审查投标人的报价，有可能影响产品质量或者不能诚信履约的，未能按要求提供书面说明或者提交相关证明材料，不能证明其报价合理性的;</w:t>
      </w:r>
    </w:p>
    <w:p w14:paraId="6D5EC9AF">
      <w:pPr>
        <w:spacing w:line="360" w:lineRule="auto"/>
        <w:ind w:left="1185" w:leftChars="450" w:hanging="240" w:hangingChars="100"/>
        <w:rPr>
          <w:rFonts w:hint="eastAsia" w:ascii="宋体" w:hAnsi="宋体" w:cs="宋体"/>
          <w:bCs/>
          <w:sz w:val="24"/>
        </w:rPr>
      </w:pPr>
      <w:r>
        <w:rPr>
          <w:rFonts w:hint="eastAsia" w:ascii="宋体" w:hAnsi="宋体" w:cs="宋体"/>
          <w:bCs/>
          <w:sz w:val="24"/>
        </w:rPr>
        <w:t>（11）投标报价存在漏项或报价数量少于采购要求的，或报价文件内容与对应资格文件、商务技术文件内容不一致的；</w:t>
      </w:r>
    </w:p>
    <w:p w14:paraId="686C3D5A">
      <w:pPr>
        <w:spacing w:line="360" w:lineRule="auto"/>
        <w:ind w:left="1185" w:leftChars="450" w:hanging="240" w:hangingChars="100"/>
        <w:rPr>
          <w:rFonts w:hint="eastAsia" w:ascii="宋体" w:hAnsi="宋体" w:cs="宋体"/>
          <w:bCs/>
          <w:sz w:val="24"/>
        </w:rPr>
      </w:pPr>
      <w:r>
        <w:rPr>
          <w:rFonts w:hint="eastAsia" w:ascii="宋体" w:hAnsi="宋体" w:cs="宋体"/>
          <w:bCs/>
          <w:sz w:val="24"/>
        </w:rPr>
        <w:t>（12）投标人对根据修正原则修正后的报价不确认的；</w:t>
      </w:r>
    </w:p>
    <w:p w14:paraId="1B7A8C6D">
      <w:pPr>
        <w:spacing w:line="360" w:lineRule="auto"/>
        <w:ind w:left="1185" w:leftChars="450" w:hanging="240" w:hangingChars="100"/>
        <w:rPr>
          <w:rFonts w:hint="eastAsia" w:ascii="宋体" w:hAnsi="宋体" w:cs="宋体"/>
          <w:bCs/>
          <w:sz w:val="24"/>
        </w:rPr>
      </w:pPr>
      <w:r>
        <w:rPr>
          <w:rFonts w:hint="eastAsia" w:ascii="宋体" w:hAnsi="宋体" w:cs="宋体"/>
          <w:bCs/>
          <w:sz w:val="24"/>
        </w:rPr>
        <w:t>（13）评标委员会评定有非实质性条款负偏离超过招标文件规定项数的，项数要求见投标人须知前附表（一）；</w:t>
      </w:r>
    </w:p>
    <w:p w14:paraId="4769E632">
      <w:pPr>
        <w:spacing w:line="360" w:lineRule="auto"/>
        <w:ind w:left="1185" w:leftChars="450" w:hanging="240" w:hangingChars="100"/>
        <w:rPr>
          <w:rFonts w:hint="eastAsia" w:ascii="宋体" w:hAnsi="宋体" w:cs="宋体"/>
          <w:bCs/>
          <w:sz w:val="24"/>
        </w:rPr>
      </w:pPr>
      <w:r>
        <w:rPr>
          <w:rFonts w:hint="eastAsia" w:ascii="宋体" w:hAnsi="宋体" w:cs="宋体"/>
          <w:bCs/>
          <w:sz w:val="24"/>
        </w:rPr>
        <w:t>（14）投标人提供虚假材料投标的；</w:t>
      </w:r>
    </w:p>
    <w:p w14:paraId="44B0F9A2">
      <w:pPr>
        <w:spacing w:line="360" w:lineRule="auto"/>
        <w:ind w:left="1185" w:leftChars="450" w:hanging="240" w:hangingChars="100"/>
        <w:rPr>
          <w:rFonts w:hint="eastAsia" w:ascii="宋体" w:hAnsi="宋体" w:cs="宋体"/>
          <w:bCs/>
          <w:sz w:val="24"/>
        </w:rPr>
      </w:pPr>
      <w:r>
        <w:rPr>
          <w:rFonts w:hint="eastAsia" w:ascii="宋体" w:hAnsi="宋体" w:cs="宋体"/>
          <w:bCs/>
          <w:sz w:val="24"/>
        </w:rPr>
        <w:t>（15）不同供应商的投标（响应）文件的内容存在三处（含）以上错误一致，无法合理解释的；</w:t>
      </w:r>
    </w:p>
    <w:p w14:paraId="5465A427">
      <w:pPr>
        <w:spacing w:line="360" w:lineRule="auto"/>
        <w:ind w:left="1185" w:leftChars="450" w:hanging="240" w:hangingChars="100"/>
        <w:rPr>
          <w:rFonts w:hint="eastAsia" w:ascii="宋体" w:hAnsi="宋体" w:cs="宋体"/>
          <w:bCs/>
          <w:sz w:val="24"/>
        </w:rPr>
      </w:pPr>
      <w:r>
        <w:rPr>
          <w:rFonts w:hint="eastAsia" w:ascii="宋体" w:hAnsi="宋体" w:cs="宋体"/>
          <w:bCs/>
          <w:sz w:val="24"/>
        </w:rPr>
        <w:t>（16）不同供应商联系人为同一人或不同联系人的联系电话一致，无法合理解释的；</w:t>
      </w:r>
    </w:p>
    <w:p w14:paraId="5A574003">
      <w:pPr>
        <w:spacing w:line="360" w:lineRule="auto"/>
        <w:ind w:left="1185" w:leftChars="450" w:hanging="240" w:hangingChars="100"/>
        <w:rPr>
          <w:rFonts w:hint="eastAsia" w:ascii="宋体" w:hAnsi="宋体" w:cs="宋体"/>
          <w:bCs/>
          <w:sz w:val="24"/>
        </w:rPr>
      </w:pPr>
      <w:r>
        <w:rPr>
          <w:rFonts w:hint="eastAsia" w:ascii="宋体" w:hAnsi="宋体" w:cs="宋体"/>
          <w:bCs/>
          <w:sz w:val="24"/>
        </w:rPr>
        <w:t>（17）投标人有恶意串通、妨碍其他投标人的竞争行为、损害采购人或者其他投标人的合法权益情形的；</w:t>
      </w:r>
    </w:p>
    <w:p w14:paraId="603F96BE">
      <w:pPr>
        <w:spacing w:line="360" w:lineRule="auto"/>
        <w:ind w:left="1185" w:leftChars="450" w:hanging="240" w:hangingChars="100"/>
        <w:rPr>
          <w:rFonts w:hint="eastAsia" w:ascii="宋体" w:hAnsi="宋体" w:cs="宋体"/>
          <w:bCs/>
          <w:sz w:val="24"/>
        </w:rPr>
      </w:pPr>
      <w:r>
        <w:rPr>
          <w:rFonts w:hint="eastAsia" w:ascii="宋体" w:hAnsi="宋体" w:cs="宋体"/>
          <w:bCs/>
          <w:sz w:val="24"/>
        </w:rPr>
        <w:t>（18）投标文件不满足招标文件的其它实质性要求的；</w:t>
      </w:r>
    </w:p>
    <w:p w14:paraId="0286E732">
      <w:pPr>
        <w:spacing w:line="360" w:lineRule="auto"/>
        <w:ind w:left="1186" w:leftChars="450" w:hanging="241" w:hangingChars="100"/>
        <w:rPr>
          <w:rFonts w:hint="eastAsia" w:ascii="宋体" w:hAnsi="宋体" w:cs="宋体"/>
          <w:b/>
          <w:sz w:val="24"/>
        </w:rPr>
      </w:pPr>
      <w:r>
        <w:rPr>
          <w:rFonts w:hint="eastAsia" w:ascii="宋体" w:hAnsi="宋体" w:cs="宋体"/>
          <w:b/>
          <w:sz w:val="24"/>
        </w:rPr>
        <w:t>（19）不同供应商IP地址相同的，供应商未作合理说明，或理由不充分的，作无效响应处理；</w:t>
      </w:r>
    </w:p>
    <w:p w14:paraId="0C60196C">
      <w:pPr>
        <w:spacing w:line="360" w:lineRule="auto"/>
        <w:ind w:left="1186" w:leftChars="450" w:hanging="241" w:hangingChars="100"/>
        <w:rPr>
          <w:rFonts w:hint="eastAsia" w:ascii="宋体" w:hAnsi="宋体" w:cs="宋体"/>
          <w:bCs/>
          <w:sz w:val="24"/>
        </w:rPr>
      </w:pPr>
      <w:r>
        <w:rPr>
          <w:rFonts w:hint="eastAsia" w:ascii="宋体" w:hAnsi="宋体" w:cs="宋体"/>
          <w:b/>
          <w:sz w:val="24"/>
        </w:rPr>
        <w:t>（20）不同供应商MAC、设备硬件信息相同，无法合理解释的，作无效响应处理，经核实存在串围标情形的，由财政部门按规定处理</w:t>
      </w:r>
      <w:r>
        <w:rPr>
          <w:rFonts w:hint="eastAsia" w:ascii="宋体" w:hAnsi="宋体" w:cs="宋体"/>
          <w:bCs/>
          <w:sz w:val="24"/>
        </w:rPr>
        <w:t>。</w:t>
      </w:r>
    </w:p>
    <w:p w14:paraId="5DBBF6D0">
      <w:pPr>
        <w:spacing w:line="360" w:lineRule="auto"/>
        <w:ind w:left="1185" w:leftChars="450" w:hanging="240" w:hangingChars="100"/>
        <w:rPr>
          <w:rFonts w:hint="eastAsia" w:ascii="宋体" w:hAnsi="宋体" w:cs="宋体"/>
          <w:bCs/>
          <w:sz w:val="24"/>
        </w:rPr>
      </w:pPr>
      <w:r>
        <w:rPr>
          <w:rFonts w:hint="eastAsia" w:ascii="宋体" w:hAnsi="宋体" w:cs="宋体"/>
          <w:bCs/>
          <w:sz w:val="24"/>
        </w:rPr>
        <w:t>（21）法律、法规、规章、规范性文件及招标文件等规定的其他无效情形。</w:t>
      </w:r>
    </w:p>
    <w:p w14:paraId="0EF86B56">
      <w:pPr>
        <w:spacing w:line="360" w:lineRule="auto"/>
        <w:ind w:left="964" w:hanging="964" w:hangingChars="400"/>
        <w:rPr>
          <w:rFonts w:hint="eastAsia" w:ascii="宋体" w:hAnsi="宋体" w:cs="宋体"/>
          <w:b/>
          <w:bCs/>
          <w:sz w:val="24"/>
        </w:rPr>
      </w:pPr>
      <w:bookmarkStart w:id="402" w:name="_Toc53"/>
      <w:r>
        <w:rPr>
          <w:rFonts w:hint="eastAsia" w:ascii="宋体" w:hAnsi="宋体" w:cs="宋体"/>
          <w:b/>
          <w:bCs/>
          <w:sz w:val="24"/>
        </w:rPr>
        <w:t>7.2     如有下列情形之一的，视为为恶意串通</w:t>
      </w:r>
      <w:bookmarkEnd w:id="402"/>
    </w:p>
    <w:p w14:paraId="6B3A8E5E">
      <w:pPr>
        <w:spacing w:line="360" w:lineRule="auto"/>
        <w:ind w:left="1185" w:leftChars="450" w:hanging="240" w:hangingChars="100"/>
        <w:rPr>
          <w:rFonts w:hint="eastAsia" w:ascii="宋体" w:hAnsi="宋体" w:cs="宋体"/>
          <w:bCs/>
          <w:sz w:val="24"/>
        </w:rPr>
      </w:pPr>
      <w:r>
        <w:rPr>
          <w:rFonts w:hint="eastAsia" w:ascii="宋体" w:hAnsi="宋体" w:cs="宋体"/>
          <w:bCs/>
          <w:sz w:val="24"/>
        </w:rPr>
        <w:t>（1）投标人直接或者间接从采购人或者采购代理机构处获得其他供应商的相关情况并修改其投标文件；</w:t>
      </w:r>
    </w:p>
    <w:p w14:paraId="40749AF8">
      <w:pPr>
        <w:spacing w:line="360" w:lineRule="auto"/>
        <w:ind w:left="1185" w:leftChars="450" w:hanging="240" w:hangingChars="100"/>
        <w:rPr>
          <w:rFonts w:hint="eastAsia" w:ascii="宋体" w:hAnsi="宋体" w:cs="宋体"/>
          <w:bCs/>
          <w:sz w:val="24"/>
        </w:rPr>
      </w:pPr>
      <w:r>
        <w:rPr>
          <w:rFonts w:hint="eastAsia" w:ascii="宋体" w:hAnsi="宋体" w:cs="宋体"/>
          <w:bCs/>
          <w:sz w:val="24"/>
        </w:rPr>
        <w:t>（2）投标人按照采购人或者采购代理机构的授意撤换、修改投标文件；</w:t>
      </w:r>
    </w:p>
    <w:p w14:paraId="5469E872">
      <w:pPr>
        <w:spacing w:line="360" w:lineRule="auto"/>
        <w:ind w:left="1185" w:leftChars="450" w:hanging="240" w:hangingChars="100"/>
        <w:rPr>
          <w:rFonts w:hint="eastAsia" w:ascii="宋体" w:hAnsi="宋体" w:cs="宋体"/>
          <w:bCs/>
          <w:sz w:val="24"/>
        </w:rPr>
      </w:pPr>
      <w:r>
        <w:rPr>
          <w:rFonts w:hint="eastAsia" w:ascii="宋体" w:hAnsi="宋体" w:cs="宋体"/>
          <w:bCs/>
          <w:sz w:val="24"/>
        </w:rPr>
        <w:t>（3）投标人之间协商投标文件的实质性内容；</w:t>
      </w:r>
    </w:p>
    <w:p w14:paraId="7E073AC5">
      <w:pPr>
        <w:spacing w:line="360" w:lineRule="auto"/>
        <w:ind w:left="1185" w:leftChars="450" w:hanging="240" w:hangingChars="100"/>
        <w:rPr>
          <w:rFonts w:hint="eastAsia" w:ascii="宋体" w:hAnsi="宋体" w:cs="宋体"/>
          <w:bCs/>
          <w:sz w:val="24"/>
        </w:rPr>
      </w:pPr>
      <w:r>
        <w:rPr>
          <w:rFonts w:hint="eastAsia" w:ascii="宋体" w:hAnsi="宋体" w:cs="宋体"/>
          <w:bCs/>
          <w:sz w:val="24"/>
        </w:rPr>
        <w:t>（4）属于同一集团、协会、商会等组织成员的供应商按照该组织要求协同参加政府采购活动；</w:t>
      </w:r>
    </w:p>
    <w:p w14:paraId="7666A434">
      <w:pPr>
        <w:spacing w:line="360" w:lineRule="auto"/>
        <w:ind w:left="1185" w:leftChars="450" w:hanging="240" w:hangingChars="100"/>
        <w:rPr>
          <w:rFonts w:hint="eastAsia" w:ascii="宋体" w:hAnsi="宋体" w:cs="宋体"/>
          <w:bCs/>
          <w:sz w:val="24"/>
        </w:rPr>
      </w:pPr>
      <w:r>
        <w:rPr>
          <w:rFonts w:hint="eastAsia" w:ascii="宋体" w:hAnsi="宋体" w:cs="宋体"/>
          <w:bCs/>
          <w:sz w:val="24"/>
        </w:rPr>
        <w:t>（5）投标人之间事先约定由某一特定供应商中标、成交；</w:t>
      </w:r>
    </w:p>
    <w:p w14:paraId="5AB65CD8">
      <w:pPr>
        <w:spacing w:line="360" w:lineRule="auto"/>
        <w:ind w:left="1185" w:leftChars="450" w:hanging="240" w:hangingChars="100"/>
        <w:rPr>
          <w:rFonts w:hint="eastAsia" w:ascii="宋体" w:hAnsi="宋体" w:cs="宋体"/>
          <w:bCs/>
          <w:sz w:val="24"/>
        </w:rPr>
      </w:pPr>
      <w:r>
        <w:rPr>
          <w:rFonts w:hint="eastAsia" w:ascii="宋体" w:hAnsi="宋体" w:cs="宋体"/>
          <w:bCs/>
          <w:sz w:val="24"/>
        </w:rPr>
        <w:t>（6）投标人之间商定部分供应商放弃参加政府采购活动或者放弃中标、成交；</w:t>
      </w:r>
    </w:p>
    <w:p w14:paraId="2114B159">
      <w:pPr>
        <w:spacing w:line="360" w:lineRule="auto"/>
        <w:ind w:left="1185" w:leftChars="450" w:hanging="240" w:hangingChars="100"/>
        <w:rPr>
          <w:rFonts w:hint="eastAsia" w:ascii="宋体" w:hAnsi="宋体" w:cs="宋体"/>
          <w:bCs/>
          <w:sz w:val="24"/>
        </w:rPr>
      </w:pPr>
      <w:r>
        <w:rPr>
          <w:rFonts w:hint="eastAsia" w:ascii="宋体" w:hAnsi="宋体" w:cs="宋体"/>
          <w:bCs/>
          <w:sz w:val="24"/>
        </w:rPr>
        <w:t>（7）投标人与采购人或者采购代理机构之间、投标人相互之间，为谋求特定投标人中标、成交或者排斥其他供应商的其他串通行为；</w:t>
      </w:r>
    </w:p>
    <w:p w14:paraId="31E465DF">
      <w:pPr>
        <w:spacing w:line="360" w:lineRule="auto"/>
        <w:ind w:left="1185" w:leftChars="450" w:hanging="240" w:hangingChars="100"/>
        <w:rPr>
          <w:rFonts w:hint="eastAsia" w:ascii="宋体" w:hAnsi="宋体" w:cs="宋体"/>
          <w:bCs/>
          <w:sz w:val="24"/>
        </w:rPr>
      </w:pPr>
      <w:r>
        <w:rPr>
          <w:rFonts w:hint="eastAsia" w:ascii="宋体" w:hAnsi="宋体" w:cs="宋体"/>
          <w:bCs/>
          <w:sz w:val="24"/>
        </w:rPr>
        <w:t>（8）不同投标人的投标文件由同一单位或者个人编制；</w:t>
      </w:r>
    </w:p>
    <w:p w14:paraId="2224DAE1">
      <w:pPr>
        <w:spacing w:line="360" w:lineRule="auto"/>
        <w:ind w:left="1185" w:leftChars="450" w:hanging="240" w:hangingChars="100"/>
        <w:rPr>
          <w:rFonts w:hint="eastAsia" w:ascii="宋体" w:hAnsi="宋体" w:cs="宋体"/>
          <w:bCs/>
          <w:sz w:val="24"/>
        </w:rPr>
      </w:pPr>
      <w:r>
        <w:rPr>
          <w:rFonts w:hint="eastAsia" w:ascii="宋体" w:hAnsi="宋体" w:cs="宋体"/>
          <w:bCs/>
          <w:sz w:val="24"/>
        </w:rPr>
        <w:t>（9）不同投标人委托同一单位或者个人办理投标事宜；</w:t>
      </w:r>
    </w:p>
    <w:p w14:paraId="7AEDAC6C">
      <w:pPr>
        <w:spacing w:line="360" w:lineRule="auto"/>
        <w:ind w:left="1185" w:leftChars="450" w:hanging="240" w:hangingChars="100"/>
        <w:rPr>
          <w:rFonts w:hint="eastAsia" w:ascii="宋体" w:hAnsi="宋体" w:cs="宋体"/>
          <w:bCs/>
          <w:sz w:val="24"/>
        </w:rPr>
      </w:pPr>
      <w:r>
        <w:rPr>
          <w:rFonts w:hint="eastAsia" w:ascii="宋体" w:hAnsi="宋体" w:cs="宋体"/>
          <w:bCs/>
          <w:sz w:val="24"/>
        </w:rPr>
        <w:t>（10）不同投标人的投标文件载明的项目管理成员或者联系人员为同一人；</w:t>
      </w:r>
    </w:p>
    <w:p w14:paraId="0AFC9E67">
      <w:pPr>
        <w:spacing w:line="360" w:lineRule="auto"/>
        <w:ind w:left="1185" w:leftChars="450" w:hanging="240" w:hangingChars="100"/>
        <w:rPr>
          <w:rFonts w:hint="eastAsia" w:ascii="宋体" w:hAnsi="宋体" w:cs="宋体"/>
          <w:bCs/>
          <w:sz w:val="24"/>
        </w:rPr>
      </w:pPr>
      <w:r>
        <w:rPr>
          <w:rFonts w:hint="eastAsia" w:ascii="宋体" w:hAnsi="宋体" w:cs="宋体"/>
          <w:bCs/>
          <w:sz w:val="24"/>
        </w:rPr>
        <w:t>（11）不同投标人的投标文件异常一致或者响应报价呈规律性差异；</w:t>
      </w:r>
    </w:p>
    <w:p w14:paraId="18558FF1">
      <w:pPr>
        <w:spacing w:line="360" w:lineRule="auto"/>
        <w:ind w:left="1185" w:leftChars="450" w:hanging="240" w:hangingChars="100"/>
        <w:rPr>
          <w:rFonts w:hint="eastAsia" w:ascii="宋体" w:hAnsi="宋体" w:cs="宋体"/>
          <w:bCs/>
          <w:sz w:val="24"/>
        </w:rPr>
      </w:pPr>
      <w:r>
        <w:rPr>
          <w:rFonts w:hint="eastAsia" w:ascii="宋体" w:hAnsi="宋体" w:cs="宋体"/>
          <w:bCs/>
          <w:sz w:val="24"/>
        </w:rPr>
        <w:t>（12）供应商的MAC地址或硬盘序列号等硬件信息相同；</w:t>
      </w:r>
    </w:p>
    <w:p w14:paraId="257FBEB5">
      <w:pPr>
        <w:spacing w:line="360" w:lineRule="auto"/>
        <w:ind w:left="1185" w:leftChars="450" w:hanging="240" w:hangingChars="100"/>
        <w:rPr>
          <w:rFonts w:hint="eastAsia" w:ascii="宋体" w:hAnsi="宋体" w:cs="宋体"/>
          <w:bCs/>
          <w:sz w:val="24"/>
        </w:rPr>
      </w:pPr>
      <w:r>
        <w:rPr>
          <w:rFonts w:hint="eastAsia" w:ascii="宋体" w:hAnsi="宋体" w:cs="宋体"/>
          <w:bCs/>
          <w:sz w:val="24"/>
        </w:rPr>
        <w:t>（13）对大量技术参数响应负偏离、不提供证明材料或者不积极响应采购文件要求，以促成合格供应商符合法定数量；</w:t>
      </w:r>
    </w:p>
    <w:p w14:paraId="30C3FB66">
      <w:pPr>
        <w:spacing w:line="360" w:lineRule="auto"/>
        <w:ind w:left="1185" w:leftChars="450" w:hanging="240" w:hangingChars="100"/>
        <w:rPr>
          <w:rFonts w:hint="eastAsia" w:ascii="宋体" w:hAnsi="宋体" w:cs="宋体"/>
          <w:bCs/>
          <w:sz w:val="24"/>
        </w:rPr>
      </w:pPr>
      <w:r>
        <w:rPr>
          <w:rFonts w:hint="eastAsia" w:ascii="宋体" w:hAnsi="宋体" w:cs="宋体"/>
          <w:bCs/>
          <w:sz w:val="24"/>
        </w:rPr>
        <w:t>（14）不同投标人的投标文件相互混装；</w:t>
      </w:r>
    </w:p>
    <w:p w14:paraId="69904321">
      <w:pPr>
        <w:spacing w:line="360" w:lineRule="auto"/>
        <w:ind w:left="1185" w:leftChars="450" w:hanging="240" w:hangingChars="100"/>
      </w:pPr>
      <w:r>
        <w:rPr>
          <w:rFonts w:hint="eastAsia" w:ascii="宋体" w:hAnsi="宋体" w:cs="宋体"/>
          <w:bCs/>
          <w:sz w:val="24"/>
        </w:rPr>
        <w:t>（15）其他围标串标行为。</w:t>
      </w:r>
    </w:p>
    <w:p w14:paraId="5E6C4957">
      <w:pPr>
        <w:spacing w:line="360" w:lineRule="auto"/>
        <w:rPr>
          <w:rFonts w:hint="eastAsia" w:ascii="宋体" w:hAnsi="宋体" w:cs="宋体"/>
          <w:b/>
          <w:bCs/>
          <w:sz w:val="30"/>
          <w:szCs w:val="30"/>
        </w:rPr>
      </w:pPr>
      <w:r>
        <w:rPr>
          <w:rFonts w:hint="eastAsia" w:ascii="宋体" w:hAnsi="宋体" w:cs="宋体"/>
          <w:b/>
          <w:bCs/>
          <w:sz w:val="30"/>
          <w:szCs w:val="30"/>
        </w:rPr>
        <w:t>八    中标和合同</w:t>
      </w:r>
      <w:bookmarkEnd w:id="391"/>
      <w:bookmarkEnd w:id="392"/>
      <w:bookmarkEnd w:id="393"/>
      <w:bookmarkEnd w:id="394"/>
      <w:bookmarkEnd w:id="395"/>
      <w:bookmarkEnd w:id="396"/>
      <w:bookmarkEnd w:id="397"/>
      <w:bookmarkEnd w:id="398"/>
      <w:bookmarkEnd w:id="399"/>
      <w:bookmarkEnd w:id="400"/>
      <w:bookmarkEnd w:id="401"/>
    </w:p>
    <w:p w14:paraId="7B466E36">
      <w:pPr>
        <w:pStyle w:val="310"/>
        <w:rPr>
          <w:rFonts w:hint="eastAsia" w:ascii="宋体" w:eastAsia="宋体"/>
        </w:rPr>
      </w:pPr>
      <w:bookmarkStart w:id="403" w:name="_Toc303756402"/>
      <w:bookmarkStart w:id="404" w:name="_Toc359934599"/>
      <w:bookmarkStart w:id="405" w:name="_Toc301187776"/>
      <w:bookmarkStart w:id="406" w:name="_Toc19508"/>
      <w:bookmarkStart w:id="407" w:name="_Toc515526194"/>
      <w:bookmarkStart w:id="408" w:name="_Toc19603"/>
      <w:bookmarkStart w:id="409" w:name="_Toc97213012"/>
      <w:bookmarkStart w:id="410" w:name="_Toc18384"/>
      <w:bookmarkStart w:id="411" w:name="_Toc10097"/>
      <w:bookmarkStart w:id="412" w:name="_Toc531359027"/>
      <w:bookmarkStart w:id="413" w:name="_Toc20745"/>
      <w:r>
        <w:rPr>
          <w:rFonts w:hint="eastAsia" w:ascii="宋体" w:eastAsia="宋体"/>
        </w:rPr>
        <w:t>8.1</w:t>
      </w:r>
      <w:bookmarkEnd w:id="403"/>
      <w:bookmarkEnd w:id="404"/>
      <w:bookmarkEnd w:id="405"/>
      <w:r>
        <w:rPr>
          <w:rFonts w:hint="eastAsia" w:ascii="宋体" w:eastAsia="宋体"/>
        </w:rPr>
        <w:t xml:space="preserve">     中标</w:t>
      </w:r>
      <w:bookmarkEnd w:id="406"/>
      <w:bookmarkEnd w:id="407"/>
      <w:bookmarkEnd w:id="408"/>
      <w:bookmarkEnd w:id="409"/>
      <w:bookmarkEnd w:id="410"/>
      <w:bookmarkEnd w:id="411"/>
      <w:bookmarkEnd w:id="412"/>
      <w:bookmarkEnd w:id="413"/>
    </w:p>
    <w:p w14:paraId="57FF0520">
      <w:pPr>
        <w:spacing w:line="360" w:lineRule="auto"/>
        <w:ind w:left="960" w:hanging="960" w:hangingChars="400"/>
        <w:rPr>
          <w:rFonts w:hint="eastAsia" w:ascii="宋体" w:hAnsi="宋体" w:cs="宋体"/>
          <w:sz w:val="24"/>
        </w:rPr>
      </w:pPr>
      <w:r>
        <w:rPr>
          <w:rFonts w:hint="eastAsia" w:ascii="宋体" w:hAnsi="宋体" w:cs="宋体"/>
          <w:sz w:val="24"/>
        </w:rPr>
        <w:t>8.1.1   采购代理机构在评标结束后2个工作日内将评标报告提交采购人确认。</w:t>
      </w:r>
    </w:p>
    <w:p w14:paraId="6D749209">
      <w:pPr>
        <w:spacing w:line="360" w:lineRule="auto"/>
        <w:ind w:left="960" w:hanging="960" w:hangingChars="400"/>
        <w:rPr>
          <w:rFonts w:hint="eastAsia" w:ascii="宋体" w:hAnsi="宋体" w:cs="宋体"/>
          <w:sz w:val="24"/>
        </w:rPr>
      </w:pPr>
      <w:r>
        <w:rPr>
          <w:rFonts w:hint="eastAsia" w:ascii="宋体" w:hAnsi="宋体" w:cs="宋体"/>
          <w:sz w:val="24"/>
        </w:rPr>
        <w:t>8.1.2   采购人应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C135550">
      <w:pPr>
        <w:spacing w:line="360" w:lineRule="auto"/>
        <w:ind w:left="960" w:hanging="960" w:hangingChars="400"/>
        <w:rPr>
          <w:rFonts w:hint="eastAsia" w:ascii="宋体" w:hAnsi="宋体" w:cs="宋体"/>
          <w:sz w:val="24"/>
        </w:rPr>
      </w:pPr>
      <w:r>
        <w:rPr>
          <w:rFonts w:hint="eastAsia" w:ascii="宋体" w:hAnsi="宋体" w:cs="宋体"/>
          <w:sz w:val="24"/>
        </w:rPr>
        <w:t>8.1.3   中标人拒绝与采购人签订合同的，采购人可以按照评标报告推荐的中标人名单排序，确定下一候选人为中标人，也可以重新开展政府采购活动。</w:t>
      </w:r>
    </w:p>
    <w:p w14:paraId="7CBCA338">
      <w:pPr>
        <w:pStyle w:val="310"/>
        <w:rPr>
          <w:rFonts w:hint="eastAsia" w:ascii="宋体" w:eastAsia="宋体"/>
        </w:rPr>
      </w:pPr>
      <w:bookmarkStart w:id="414" w:name="_Toc16529"/>
      <w:bookmarkStart w:id="415" w:name="_Toc531359028"/>
      <w:bookmarkStart w:id="416" w:name="_Toc25918"/>
      <w:bookmarkStart w:id="417" w:name="_Toc15890"/>
      <w:bookmarkStart w:id="418" w:name="_Toc97213013"/>
      <w:bookmarkStart w:id="419" w:name="_Toc25685"/>
      <w:bookmarkStart w:id="420" w:name="_Toc29709"/>
      <w:r>
        <w:rPr>
          <w:rFonts w:hint="eastAsia" w:ascii="宋体" w:eastAsia="宋体"/>
        </w:rPr>
        <w:t>8.2     中标公告和中标通知书</w:t>
      </w:r>
      <w:bookmarkEnd w:id="414"/>
      <w:bookmarkEnd w:id="415"/>
      <w:bookmarkEnd w:id="416"/>
      <w:bookmarkEnd w:id="417"/>
      <w:bookmarkEnd w:id="418"/>
      <w:bookmarkEnd w:id="419"/>
      <w:bookmarkEnd w:id="420"/>
    </w:p>
    <w:p w14:paraId="6BCE8E48">
      <w:pPr>
        <w:spacing w:line="360" w:lineRule="auto"/>
        <w:ind w:left="960" w:hanging="960" w:hangingChars="400"/>
        <w:rPr>
          <w:rFonts w:hint="eastAsia" w:ascii="宋体" w:hAnsi="宋体" w:cs="宋体"/>
          <w:sz w:val="24"/>
        </w:rPr>
      </w:pPr>
      <w:r>
        <w:rPr>
          <w:rFonts w:hint="eastAsia" w:ascii="宋体" w:hAnsi="宋体" w:cs="宋体"/>
          <w:sz w:val="24"/>
        </w:rPr>
        <w:t>8.2.1   采购代理机构在投标人须知前附表（一）规定的网址发布中标结果。</w:t>
      </w:r>
    </w:p>
    <w:p w14:paraId="6E355292">
      <w:pPr>
        <w:spacing w:line="360" w:lineRule="auto"/>
        <w:ind w:left="960" w:hanging="960" w:hangingChars="400"/>
        <w:rPr>
          <w:rFonts w:hint="eastAsia" w:ascii="宋体" w:hAnsi="宋体" w:cs="宋体"/>
          <w:sz w:val="24"/>
        </w:rPr>
      </w:pPr>
      <w:r>
        <w:rPr>
          <w:rFonts w:hint="eastAsia" w:ascii="宋体" w:hAnsi="宋体" w:cs="宋体"/>
          <w:sz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0EAD92F8">
      <w:pPr>
        <w:spacing w:line="360" w:lineRule="auto"/>
        <w:ind w:left="960" w:hanging="960" w:hangingChars="400"/>
        <w:rPr>
          <w:rFonts w:hint="eastAsia" w:ascii="宋体" w:hAnsi="宋体" w:cs="宋体"/>
          <w:sz w:val="24"/>
        </w:rPr>
      </w:pPr>
      <w:r>
        <w:rPr>
          <w:rFonts w:hint="eastAsia" w:ascii="宋体" w:hAnsi="宋体" w:cs="宋体"/>
          <w:sz w:val="24"/>
        </w:rPr>
        <w:t>8.2.3   中标公告期限为1个工作日。</w:t>
      </w:r>
    </w:p>
    <w:p w14:paraId="33EBE52C">
      <w:pPr>
        <w:spacing w:line="360" w:lineRule="auto"/>
        <w:ind w:left="960" w:hanging="960" w:hangingChars="400"/>
        <w:rPr>
          <w:rFonts w:hint="eastAsia" w:ascii="宋体" w:hAnsi="宋体" w:cs="宋体"/>
          <w:sz w:val="24"/>
        </w:rPr>
      </w:pPr>
      <w:r>
        <w:rPr>
          <w:rFonts w:hint="eastAsia" w:ascii="宋体" w:hAnsi="宋体" w:cs="宋体"/>
          <w:sz w:val="24"/>
        </w:rPr>
        <w:t>8.2.4   采购代理机构在中标结果公告中附中标通知书，视同向中标人发出中标通知书。</w:t>
      </w:r>
    </w:p>
    <w:p w14:paraId="7BC3A1D9">
      <w:pPr>
        <w:spacing w:line="360" w:lineRule="auto"/>
        <w:ind w:left="960" w:hanging="960" w:hangingChars="400"/>
        <w:rPr>
          <w:rFonts w:hint="eastAsia" w:ascii="宋体" w:hAnsi="宋体" w:cs="宋体"/>
          <w:sz w:val="24"/>
        </w:rPr>
      </w:pPr>
      <w:r>
        <w:rPr>
          <w:rFonts w:hint="eastAsia" w:ascii="宋体" w:hAnsi="宋体" w:cs="宋体"/>
          <w:sz w:val="24"/>
        </w:rPr>
        <w:t>8.2.5   中标通知书发出后，采购人不得违法改变中标结果，中标人无正当理由不得放弃中标。</w:t>
      </w:r>
    </w:p>
    <w:p w14:paraId="1B24EC02">
      <w:pPr>
        <w:pStyle w:val="310"/>
        <w:rPr>
          <w:rFonts w:hint="eastAsia" w:ascii="宋体" w:eastAsia="宋体"/>
        </w:rPr>
      </w:pPr>
      <w:bookmarkStart w:id="421" w:name="_Toc97213014"/>
      <w:bookmarkStart w:id="422" w:name="_Toc24370"/>
      <w:bookmarkStart w:id="423" w:name="_Toc531359029"/>
      <w:bookmarkStart w:id="424" w:name="_Toc29878"/>
      <w:bookmarkStart w:id="425" w:name="_Toc4458"/>
      <w:bookmarkStart w:id="426" w:name="_Toc24543"/>
      <w:bookmarkStart w:id="427" w:name="_Toc3078"/>
      <w:r>
        <w:rPr>
          <w:rFonts w:hint="eastAsia" w:ascii="宋体" w:eastAsia="宋体"/>
        </w:rPr>
        <w:t>8.3     履约保证金</w:t>
      </w:r>
      <w:bookmarkEnd w:id="421"/>
      <w:bookmarkEnd w:id="422"/>
      <w:bookmarkEnd w:id="423"/>
      <w:bookmarkEnd w:id="424"/>
      <w:bookmarkEnd w:id="425"/>
      <w:bookmarkEnd w:id="426"/>
      <w:bookmarkEnd w:id="427"/>
    </w:p>
    <w:p w14:paraId="727ECB09">
      <w:pPr>
        <w:spacing w:line="360" w:lineRule="auto"/>
        <w:ind w:left="960" w:hanging="960" w:hangingChars="400"/>
        <w:rPr>
          <w:rFonts w:hint="eastAsia" w:ascii="宋体" w:hAnsi="宋体" w:cs="宋体"/>
          <w:sz w:val="24"/>
        </w:rPr>
      </w:pPr>
      <w:r>
        <w:rPr>
          <w:rFonts w:hint="eastAsia" w:ascii="宋体" w:hAnsi="宋体" w:cs="宋体"/>
          <w:sz w:val="24"/>
        </w:rPr>
        <w:t>8.3.1   履约保证金：见投标人须知前附表（一）。</w:t>
      </w:r>
    </w:p>
    <w:p w14:paraId="05400EF6">
      <w:pPr>
        <w:spacing w:line="360" w:lineRule="auto"/>
        <w:ind w:left="960" w:hanging="960" w:hangingChars="400"/>
        <w:rPr>
          <w:rFonts w:hint="eastAsia" w:ascii="宋体" w:hAnsi="宋体" w:cs="宋体"/>
          <w:sz w:val="24"/>
        </w:rPr>
      </w:pPr>
      <w:r>
        <w:rPr>
          <w:rFonts w:hint="eastAsia" w:ascii="宋体" w:hAnsi="宋体" w:cs="宋体"/>
          <w:sz w:val="24"/>
        </w:rPr>
        <w:t>8.3.2   验收合格的项目，采购人应根据采购合同的约定及时向供应商支付采购资金、退还履约保证金。</w:t>
      </w:r>
    </w:p>
    <w:p w14:paraId="058A9C0F">
      <w:pPr>
        <w:pStyle w:val="310"/>
        <w:rPr>
          <w:rFonts w:hint="eastAsia" w:ascii="宋体" w:eastAsia="宋体"/>
        </w:rPr>
      </w:pPr>
      <w:bookmarkStart w:id="428" w:name="_Toc10253"/>
      <w:bookmarkStart w:id="429" w:name="_Toc97213015"/>
      <w:bookmarkStart w:id="430" w:name="_Toc531359030"/>
      <w:bookmarkStart w:id="431" w:name="_Toc31048"/>
      <w:bookmarkStart w:id="432" w:name="_Toc5774"/>
      <w:bookmarkStart w:id="433" w:name="_Toc5030"/>
      <w:bookmarkStart w:id="434" w:name="_Toc6434"/>
      <w:r>
        <w:rPr>
          <w:rFonts w:hint="eastAsia" w:ascii="宋体" w:eastAsia="宋体"/>
        </w:rPr>
        <w:t>8.4     合同</w:t>
      </w:r>
      <w:bookmarkEnd w:id="428"/>
      <w:bookmarkEnd w:id="429"/>
      <w:bookmarkEnd w:id="430"/>
      <w:bookmarkEnd w:id="431"/>
      <w:bookmarkEnd w:id="432"/>
      <w:bookmarkEnd w:id="433"/>
      <w:bookmarkEnd w:id="434"/>
    </w:p>
    <w:p w14:paraId="319190C4">
      <w:pPr>
        <w:spacing w:line="360" w:lineRule="auto"/>
        <w:ind w:left="960" w:hanging="960" w:hangingChars="400"/>
        <w:rPr>
          <w:rFonts w:hint="eastAsia" w:ascii="宋体" w:hAnsi="宋体" w:cs="宋体"/>
          <w:sz w:val="24"/>
        </w:rPr>
      </w:pPr>
      <w:r>
        <w:rPr>
          <w:rFonts w:hint="eastAsia" w:ascii="宋体" w:hAnsi="宋体" w:cs="宋体"/>
          <w:sz w:val="24"/>
        </w:rPr>
        <w:t>8.4.1   采购人应自中标通知书发出之日起30日内，按照招标文件和中标人投标文件的规定，与中标人签订书面合同。所签订的合同不得对招标文件确定的事项和中标人投标文件作实质性修改。</w:t>
      </w:r>
    </w:p>
    <w:p w14:paraId="386B7436">
      <w:pPr>
        <w:spacing w:line="360" w:lineRule="auto"/>
        <w:ind w:left="960" w:hanging="960" w:hangingChars="400"/>
        <w:rPr>
          <w:rFonts w:hint="eastAsia" w:ascii="宋体" w:hAnsi="宋体" w:cs="宋体"/>
          <w:sz w:val="24"/>
        </w:rPr>
      </w:pPr>
      <w:r>
        <w:rPr>
          <w:rFonts w:hint="eastAsia" w:ascii="宋体" w:hAnsi="宋体" w:cs="宋体"/>
          <w:sz w:val="24"/>
        </w:rPr>
        <w:t>8.4.2   询问或者质疑事项可能影响中标结果的，采购人应暂停签订合同，已经签订合同的，应中止履行合同。</w:t>
      </w:r>
    </w:p>
    <w:p w14:paraId="0D5620A0">
      <w:pPr>
        <w:spacing w:line="360" w:lineRule="auto"/>
        <w:ind w:left="960" w:hanging="960" w:hangingChars="400"/>
        <w:rPr>
          <w:rFonts w:hint="eastAsia" w:ascii="宋体" w:hAnsi="宋体" w:cs="宋体"/>
          <w:sz w:val="24"/>
        </w:rPr>
      </w:pPr>
      <w:r>
        <w:rPr>
          <w:rFonts w:hint="eastAsia" w:ascii="宋体" w:hAnsi="宋体" w:cs="宋体"/>
          <w:sz w:val="24"/>
        </w:rPr>
        <w:t>8.4.3   采购人应自政府采购合同签订之日起2个工作日内，将政府采购合同在浙江省政府采购网（zfcg.czt.zj.gov.cn）上公告，但政府采购合同中涉及国家秘密、商业秘密的内容除外。</w:t>
      </w:r>
    </w:p>
    <w:p w14:paraId="3C2E47E8">
      <w:pPr>
        <w:pStyle w:val="18"/>
        <w:spacing w:beforeLines="100" w:after="240" w:afterLines="100"/>
        <w:jc w:val="left"/>
        <w:outlineLvl w:val="1"/>
        <w:rPr>
          <w:rFonts w:hint="eastAsia" w:ascii="宋体" w:hAnsi="宋体" w:cs="宋体"/>
          <w:sz w:val="30"/>
          <w:szCs w:val="30"/>
        </w:rPr>
      </w:pPr>
      <w:bookmarkStart w:id="435" w:name="_Toc530551873"/>
      <w:bookmarkStart w:id="436" w:name="_Toc15805937"/>
      <w:bookmarkStart w:id="437" w:name="_Toc20300"/>
      <w:bookmarkStart w:id="438" w:name="_Toc30295"/>
      <w:bookmarkStart w:id="439" w:name="_Toc97213016"/>
      <w:bookmarkStart w:id="440" w:name="_Toc10865"/>
      <w:bookmarkStart w:id="441" w:name="_Toc47756031"/>
      <w:bookmarkStart w:id="442" w:name="_Toc45506731"/>
      <w:bookmarkStart w:id="443" w:name="_Toc493956048"/>
      <w:bookmarkStart w:id="444" w:name="_Toc335664282"/>
      <w:bookmarkStart w:id="445" w:name="_Toc107820052"/>
      <w:bookmarkStart w:id="446" w:name="_Toc531359032"/>
      <w:bookmarkStart w:id="447" w:name="_Toc25471"/>
      <w:bookmarkStart w:id="448" w:name="_Toc334087240"/>
      <w:bookmarkStart w:id="449" w:name="_Toc20288"/>
      <w:bookmarkStart w:id="450" w:name="_Toc15813254"/>
      <w:r>
        <w:rPr>
          <w:rFonts w:hint="eastAsia" w:ascii="宋体" w:hAnsi="宋体" w:cs="宋体"/>
          <w:sz w:val="30"/>
          <w:szCs w:val="30"/>
        </w:rPr>
        <w:t>九    其他事项</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Start w:id="451" w:name="_Toc16415"/>
      <w:bookmarkStart w:id="452" w:name="_Toc24514"/>
      <w:bookmarkStart w:id="453" w:name="_Toc15245"/>
    </w:p>
    <w:p w14:paraId="56896872">
      <w:pPr>
        <w:pStyle w:val="18"/>
        <w:spacing w:beforeLines="100" w:after="240" w:afterLines="100"/>
        <w:jc w:val="left"/>
        <w:outlineLvl w:val="1"/>
        <w:rPr>
          <w:rFonts w:hint="eastAsia" w:ascii="宋体" w:hAnsi="宋体" w:cs="宋体"/>
          <w:sz w:val="24"/>
          <w:szCs w:val="20"/>
        </w:rPr>
      </w:pPr>
      <w:bookmarkStart w:id="454" w:name="_Toc31825"/>
      <w:r>
        <w:rPr>
          <w:rFonts w:hint="eastAsia" w:ascii="宋体" w:hAnsi="宋体" w:cs="宋体"/>
          <w:sz w:val="24"/>
          <w:szCs w:val="20"/>
        </w:rPr>
        <w:t xml:space="preserve">9.1    </w:t>
      </w:r>
      <w:bookmarkEnd w:id="451"/>
      <w:bookmarkEnd w:id="452"/>
      <w:bookmarkEnd w:id="453"/>
      <w:r>
        <w:rPr>
          <w:rFonts w:hint="eastAsia" w:ascii="宋体" w:hAnsi="宋体" w:cs="宋体"/>
          <w:sz w:val="24"/>
          <w:szCs w:val="20"/>
        </w:rPr>
        <w:t>废标</w:t>
      </w:r>
      <w:bookmarkEnd w:id="454"/>
    </w:p>
    <w:p w14:paraId="7078BD18">
      <w:pPr>
        <w:spacing w:line="360" w:lineRule="auto"/>
        <w:ind w:left="958" w:leftChars="456"/>
        <w:rPr>
          <w:rFonts w:hint="eastAsia" w:ascii="宋体" w:hAnsi="宋体" w:cs="宋体"/>
          <w:sz w:val="24"/>
        </w:rPr>
      </w:pPr>
      <w:r>
        <w:rPr>
          <w:rFonts w:hint="eastAsia" w:ascii="宋体" w:hAnsi="宋体" w:cs="宋体"/>
          <w:sz w:val="24"/>
        </w:rPr>
        <w:t>根据《中华人民共和国政府采购法》第三十六条之规定，在采购中，出现下列情形之一的，应予废标：</w:t>
      </w:r>
    </w:p>
    <w:p w14:paraId="62FB4032">
      <w:pPr>
        <w:spacing w:line="360" w:lineRule="auto"/>
        <w:ind w:left="958" w:leftChars="456"/>
        <w:rPr>
          <w:rFonts w:hint="eastAsia" w:ascii="宋体" w:hAnsi="宋体" w:cs="宋体"/>
          <w:sz w:val="24"/>
        </w:rPr>
      </w:pPr>
      <w:r>
        <w:rPr>
          <w:rFonts w:hint="eastAsia" w:ascii="宋体" w:hAnsi="宋体" w:cs="宋体"/>
          <w:sz w:val="24"/>
        </w:rPr>
        <w:t>（1）符合专业条件的供应商或者对招标文件作实质响应的供应商不足3家的；</w:t>
      </w:r>
    </w:p>
    <w:p w14:paraId="5BDAAF61">
      <w:pPr>
        <w:spacing w:line="360" w:lineRule="auto"/>
        <w:ind w:left="958" w:leftChars="456"/>
        <w:rPr>
          <w:rFonts w:hint="eastAsia" w:ascii="宋体" w:hAnsi="宋体" w:cs="宋体"/>
          <w:sz w:val="24"/>
        </w:rPr>
      </w:pPr>
      <w:r>
        <w:rPr>
          <w:rFonts w:hint="eastAsia" w:ascii="宋体" w:hAnsi="宋体" w:cs="宋体"/>
          <w:sz w:val="24"/>
        </w:rPr>
        <w:t>（2）出现影响采购公正的违法、违规行为的；</w:t>
      </w:r>
    </w:p>
    <w:p w14:paraId="6F8707AF">
      <w:pPr>
        <w:spacing w:line="360" w:lineRule="auto"/>
        <w:ind w:left="958" w:leftChars="456"/>
        <w:rPr>
          <w:rFonts w:hint="eastAsia" w:ascii="宋体" w:hAnsi="宋体" w:cs="宋体"/>
          <w:sz w:val="24"/>
        </w:rPr>
      </w:pPr>
      <w:r>
        <w:rPr>
          <w:rFonts w:hint="eastAsia" w:ascii="宋体" w:hAnsi="宋体" w:cs="宋体"/>
          <w:sz w:val="24"/>
        </w:rPr>
        <w:t>（3）投标人的报价均超过了采购预算，采购人不能支付的；</w:t>
      </w:r>
    </w:p>
    <w:p w14:paraId="2A3EB08C">
      <w:pPr>
        <w:spacing w:line="360" w:lineRule="auto"/>
        <w:ind w:left="958" w:leftChars="456"/>
        <w:rPr>
          <w:rFonts w:hint="eastAsia" w:ascii="宋体" w:hAnsi="宋体" w:cs="宋体"/>
          <w:sz w:val="24"/>
        </w:rPr>
      </w:pPr>
      <w:r>
        <w:rPr>
          <w:rFonts w:hint="eastAsia" w:ascii="宋体" w:hAnsi="宋体" w:cs="宋体"/>
          <w:sz w:val="24"/>
        </w:rPr>
        <w:t>（4）因重大变故，采购任务取消的。</w:t>
      </w:r>
    </w:p>
    <w:p w14:paraId="4207BAF5">
      <w:pPr>
        <w:spacing w:line="360" w:lineRule="auto"/>
        <w:ind w:left="958" w:leftChars="456"/>
        <w:rPr>
          <w:rFonts w:hint="eastAsia" w:ascii="宋体" w:hAnsi="宋体" w:cs="宋体"/>
          <w:sz w:val="24"/>
        </w:rPr>
      </w:pPr>
      <w:r>
        <w:rPr>
          <w:rFonts w:hint="eastAsia" w:ascii="宋体" w:hAnsi="宋体" w:cs="宋体"/>
          <w:sz w:val="24"/>
        </w:rPr>
        <w:t>废标后，采购代理机构应当将废标理由通知所有投标人。</w:t>
      </w:r>
    </w:p>
    <w:p w14:paraId="3D9C2983">
      <w:pPr>
        <w:pStyle w:val="18"/>
        <w:spacing w:beforeLines="100" w:after="240" w:afterLines="100"/>
        <w:jc w:val="left"/>
        <w:outlineLvl w:val="1"/>
        <w:rPr>
          <w:rFonts w:hint="eastAsia" w:ascii="宋体" w:hAnsi="宋体" w:cs="宋体"/>
          <w:sz w:val="24"/>
          <w:szCs w:val="20"/>
        </w:rPr>
      </w:pPr>
      <w:bookmarkStart w:id="455" w:name="_Toc8481"/>
      <w:r>
        <w:rPr>
          <w:rFonts w:hint="eastAsia" w:ascii="宋体" w:hAnsi="宋体" w:cs="宋体"/>
          <w:sz w:val="24"/>
          <w:szCs w:val="20"/>
        </w:rPr>
        <w:t>9.2    修改招标文件，重新组织采购活动</w:t>
      </w:r>
      <w:bookmarkEnd w:id="455"/>
    </w:p>
    <w:p w14:paraId="2AF15EA2">
      <w:pPr>
        <w:spacing w:line="360" w:lineRule="auto"/>
        <w:ind w:left="655" w:leftChars="312" w:firstLine="297" w:firstLineChars="124"/>
        <w:rPr>
          <w:rFonts w:hint="eastAsia" w:ascii="宋体" w:hAnsi="宋体" w:cs="宋体"/>
          <w:sz w:val="24"/>
        </w:rPr>
      </w:pPr>
      <w:r>
        <w:rPr>
          <w:rFonts w:hint="eastAsia" w:ascii="宋体" w:hAnsi="宋体"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C830BE">
      <w:pPr>
        <w:pStyle w:val="18"/>
        <w:spacing w:beforeLines="100" w:after="240" w:afterLines="100"/>
        <w:jc w:val="left"/>
        <w:outlineLvl w:val="1"/>
        <w:rPr>
          <w:rFonts w:hint="eastAsia" w:ascii="宋体" w:hAnsi="宋体" w:cs="宋体"/>
          <w:sz w:val="24"/>
          <w:szCs w:val="20"/>
        </w:rPr>
      </w:pPr>
      <w:bookmarkStart w:id="456" w:name="_Toc17367"/>
      <w:r>
        <w:rPr>
          <w:rFonts w:hint="eastAsia" w:ascii="宋体" w:hAnsi="宋体" w:cs="宋体"/>
          <w:sz w:val="24"/>
          <w:szCs w:val="20"/>
        </w:rPr>
        <w:t>9.3    重新开展采购</w:t>
      </w:r>
      <w:bookmarkEnd w:id="456"/>
    </w:p>
    <w:p w14:paraId="03028BDF">
      <w:pPr>
        <w:spacing w:line="360" w:lineRule="auto"/>
        <w:ind w:left="958" w:leftChars="456"/>
        <w:rPr>
          <w:rFonts w:hint="eastAsia" w:ascii="宋体" w:hAnsi="宋体" w:cs="宋体"/>
          <w:sz w:val="24"/>
        </w:rPr>
      </w:pPr>
      <w:r>
        <w:rPr>
          <w:rFonts w:hint="eastAsia" w:ascii="宋体" w:hAnsi="宋体" w:cs="宋体"/>
          <w:sz w:val="24"/>
        </w:rPr>
        <w:t>有政府采购法第七十一条、第七十二条规定的违法行为之一，影响或者可能影响中标结果的，依照下列规定处理：</w:t>
      </w:r>
    </w:p>
    <w:p w14:paraId="13BC88E3">
      <w:pPr>
        <w:spacing w:line="360" w:lineRule="auto"/>
        <w:ind w:left="960" w:hanging="960" w:hangingChars="400"/>
        <w:rPr>
          <w:rFonts w:hint="eastAsia" w:ascii="宋体" w:hAnsi="宋体" w:cs="宋体"/>
          <w:sz w:val="24"/>
        </w:rPr>
      </w:pPr>
      <w:r>
        <w:rPr>
          <w:rFonts w:hint="eastAsia" w:ascii="宋体" w:hAnsi="宋体" w:cs="宋体"/>
          <w:sz w:val="24"/>
        </w:rPr>
        <w:t>9.3.1   未确定中标供应商的，终止本次政府采购活动，重新开展政府采购活动。</w:t>
      </w:r>
    </w:p>
    <w:p w14:paraId="42DC19A6">
      <w:pPr>
        <w:spacing w:line="360" w:lineRule="auto"/>
        <w:ind w:left="960" w:hanging="960" w:hangingChars="400"/>
        <w:rPr>
          <w:rFonts w:hint="eastAsia" w:ascii="宋体" w:hAnsi="宋体" w:cs="宋体"/>
          <w:sz w:val="24"/>
        </w:rPr>
      </w:pPr>
      <w:r>
        <w:rPr>
          <w:rFonts w:hint="eastAsia" w:ascii="宋体" w:hAnsi="宋体" w:cs="宋体"/>
          <w:sz w:val="24"/>
        </w:rPr>
        <w:t>9.3.2   已确定中标供应商但尚未签订政府采购合同的，中标结果无效，从合格的中标候选人中另行确定中标供应商；没有合格的中标候选人的，重新开展政府采购活动。</w:t>
      </w:r>
    </w:p>
    <w:p w14:paraId="10D0D418">
      <w:pPr>
        <w:spacing w:line="360" w:lineRule="auto"/>
        <w:ind w:left="960" w:hanging="960" w:hangingChars="400"/>
        <w:rPr>
          <w:rFonts w:hint="eastAsia" w:ascii="宋体" w:hAnsi="宋体" w:cs="宋体"/>
          <w:sz w:val="24"/>
        </w:rPr>
      </w:pPr>
      <w:r>
        <w:rPr>
          <w:rFonts w:hint="eastAsia" w:ascii="宋体" w:hAnsi="宋体" w:cs="宋体"/>
          <w:sz w:val="24"/>
        </w:rPr>
        <w:t>9.3.3   政府采购合同已签订但尚未履行的，撤销合同，从合格的中标候选人中另行确定中标供应商；没有合格的中标候选人的，重新开展政府采购活动。</w:t>
      </w:r>
    </w:p>
    <w:p w14:paraId="36654794">
      <w:pPr>
        <w:spacing w:line="360" w:lineRule="auto"/>
        <w:ind w:left="960" w:hanging="960" w:hangingChars="400"/>
        <w:rPr>
          <w:rFonts w:hint="eastAsia" w:ascii="宋体" w:hAnsi="宋体" w:cs="宋体"/>
          <w:sz w:val="24"/>
        </w:rPr>
      </w:pPr>
      <w:r>
        <w:rPr>
          <w:rFonts w:hint="eastAsia" w:ascii="宋体" w:hAnsi="宋体" w:cs="宋体"/>
          <w:sz w:val="24"/>
        </w:rPr>
        <w:t>9.3.4   政府采购合同已经履行，给采购人、供应商造成损失的，由责任人承担赔偿责任。</w:t>
      </w:r>
    </w:p>
    <w:p w14:paraId="6677CEB5">
      <w:pPr>
        <w:spacing w:line="360" w:lineRule="auto"/>
        <w:ind w:left="960" w:hanging="960" w:hangingChars="400"/>
        <w:rPr>
          <w:rFonts w:hint="eastAsia" w:ascii="宋体" w:hAnsi="宋体" w:cs="宋体"/>
          <w:sz w:val="24"/>
        </w:rPr>
      </w:pPr>
      <w:r>
        <w:rPr>
          <w:rFonts w:hint="eastAsia" w:ascii="宋体" w:hAnsi="宋体" w:cs="宋体"/>
          <w:sz w:val="24"/>
        </w:rPr>
        <w:t>9.3.5   政府采购当事人有其他违反政府采购法或者政府采购法实施条例等法律法规规定的行为，经改正后仍然影响或者可能影响中标结果或者依法被认定为中标无效的，依照9.3.1-9.3.4规定处理。</w:t>
      </w:r>
    </w:p>
    <w:p w14:paraId="1D41DCB5">
      <w:pPr>
        <w:pStyle w:val="18"/>
        <w:spacing w:beforeLines="100" w:after="240" w:afterLines="100"/>
        <w:jc w:val="left"/>
        <w:outlineLvl w:val="1"/>
        <w:rPr>
          <w:rFonts w:hint="eastAsia" w:ascii="宋体" w:hAnsi="宋体" w:cs="宋体"/>
          <w:sz w:val="24"/>
          <w:szCs w:val="20"/>
        </w:rPr>
      </w:pPr>
      <w:bookmarkStart w:id="457" w:name="_Toc10422"/>
      <w:r>
        <w:rPr>
          <w:rFonts w:hint="eastAsia" w:ascii="宋体" w:hAnsi="宋体" w:cs="宋体"/>
          <w:sz w:val="24"/>
          <w:szCs w:val="20"/>
        </w:rPr>
        <w:t>9.4    电子交易活动的中止</w:t>
      </w:r>
      <w:bookmarkEnd w:id="457"/>
    </w:p>
    <w:p w14:paraId="02BCD543">
      <w:pPr>
        <w:spacing w:line="360" w:lineRule="auto"/>
        <w:ind w:left="958" w:leftChars="456"/>
        <w:jc w:val="left"/>
        <w:rPr>
          <w:rFonts w:hint="eastAsia" w:ascii="宋体" w:hAnsi="宋体" w:cs="宋体"/>
          <w:sz w:val="24"/>
        </w:rPr>
      </w:pPr>
      <w:r>
        <w:rPr>
          <w:rFonts w:hint="eastAsia" w:ascii="宋体" w:hAnsi="宋体" w:cs="宋体"/>
          <w:sz w:val="24"/>
        </w:rPr>
        <w:t>招标过程中出现以下情形，导致政采云平台无法正常运行，或者无法保证电子交易公平、公正和安全时，采购代理机构将中止电子交易活动：</w:t>
      </w:r>
    </w:p>
    <w:p w14:paraId="214E2616">
      <w:pPr>
        <w:spacing w:line="360" w:lineRule="auto"/>
        <w:ind w:left="840" w:leftChars="400" w:firstLine="120" w:firstLineChars="50"/>
        <w:jc w:val="left"/>
        <w:rPr>
          <w:rFonts w:hint="eastAsia" w:ascii="宋体" w:hAnsi="宋体" w:cs="宋体"/>
          <w:sz w:val="24"/>
        </w:rPr>
      </w:pPr>
      <w:r>
        <w:rPr>
          <w:rFonts w:hint="eastAsia" w:ascii="宋体" w:hAnsi="宋体" w:cs="宋体"/>
          <w:sz w:val="24"/>
        </w:rPr>
        <w:t>（1）电子交易平台发生故障而无法登录访问的；</w:t>
      </w:r>
    </w:p>
    <w:p w14:paraId="4E17DD0E">
      <w:pPr>
        <w:spacing w:line="360" w:lineRule="auto"/>
        <w:ind w:left="840" w:leftChars="400" w:firstLine="120" w:firstLineChars="50"/>
        <w:jc w:val="left"/>
        <w:rPr>
          <w:rFonts w:hint="eastAsia" w:ascii="宋体" w:hAnsi="宋体" w:cs="宋体"/>
          <w:sz w:val="24"/>
        </w:rPr>
      </w:pPr>
      <w:r>
        <w:rPr>
          <w:rFonts w:hint="eastAsia" w:ascii="宋体" w:hAnsi="宋体" w:cs="宋体"/>
          <w:sz w:val="24"/>
        </w:rPr>
        <w:t>（2）电子交易平台应用或数据库出现错误，不能进行正常操作的；</w:t>
      </w:r>
    </w:p>
    <w:p w14:paraId="0488425F">
      <w:pPr>
        <w:spacing w:line="360" w:lineRule="auto"/>
        <w:ind w:left="945" w:leftChars="450"/>
        <w:rPr>
          <w:rFonts w:hint="eastAsia" w:ascii="宋体" w:hAnsi="宋体" w:cs="宋体"/>
          <w:sz w:val="24"/>
        </w:rPr>
      </w:pPr>
      <w:r>
        <w:rPr>
          <w:rFonts w:hint="eastAsia" w:ascii="宋体" w:hAnsi="宋体" w:cs="宋体"/>
          <w:sz w:val="24"/>
        </w:rPr>
        <w:t>（3）电子交易平台发现严重安全漏洞，有潜在泄密危险的；</w:t>
      </w:r>
    </w:p>
    <w:p w14:paraId="7A66F9A5">
      <w:pPr>
        <w:spacing w:line="360" w:lineRule="auto"/>
        <w:ind w:left="945" w:leftChars="450"/>
        <w:rPr>
          <w:rFonts w:hint="eastAsia" w:ascii="宋体" w:hAnsi="宋体" w:cs="宋体"/>
          <w:sz w:val="24"/>
        </w:rPr>
      </w:pPr>
      <w:r>
        <w:rPr>
          <w:rFonts w:hint="eastAsia" w:ascii="宋体" w:hAnsi="宋体" w:cs="宋体"/>
          <w:sz w:val="24"/>
        </w:rPr>
        <w:t xml:space="preserve">（4）病毒发作导致不能进行正常操作的； </w:t>
      </w:r>
    </w:p>
    <w:p w14:paraId="5B84258D">
      <w:pPr>
        <w:spacing w:line="360" w:lineRule="auto"/>
        <w:ind w:left="945" w:leftChars="450"/>
        <w:rPr>
          <w:rFonts w:hint="eastAsia" w:ascii="宋体" w:hAnsi="宋体" w:cs="宋体"/>
          <w:sz w:val="24"/>
        </w:rPr>
      </w:pPr>
      <w:r>
        <w:rPr>
          <w:rFonts w:hint="eastAsia" w:ascii="宋体" w:hAnsi="宋体" w:cs="宋体"/>
          <w:sz w:val="24"/>
        </w:rPr>
        <w:t>（5）其他无法保证电子交易的公平、公正和安全的情况</w:t>
      </w:r>
    </w:p>
    <w:p w14:paraId="77A180BD">
      <w:pPr>
        <w:spacing w:line="360" w:lineRule="auto"/>
        <w:ind w:left="945" w:leftChars="450"/>
        <w:rPr>
          <w:rFonts w:hint="eastAsia" w:ascii="宋体" w:hAnsi="宋体" w:cs="宋体"/>
          <w:sz w:val="24"/>
        </w:rPr>
      </w:pPr>
      <w:r>
        <w:rPr>
          <w:rFonts w:hint="eastAsia" w:ascii="宋体" w:hAnsi="宋体" w:cs="宋体"/>
          <w:sz w:val="24"/>
        </w:rPr>
        <w:t>出现上述规定情形，不影响采购公平、公正性的，采购代理机构可以待上述情形消除后继续组织电子交易活动；影响或可能影响采购公平、公正性的，应重新组织采购。</w:t>
      </w:r>
    </w:p>
    <w:p w14:paraId="09D4CFCB">
      <w:pPr>
        <w:pStyle w:val="18"/>
        <w:spacing w:beforeLines="100" w:after="240" w:afterLines="100"/>
        <w:jc w:val="left"/>
        <w:outlineLvl w:val="1"/>
        <w:rPr>
          <w:rFonts w:hint="eastAsia" w:ascii="宋体" w:hAnsi="宋体" w:cs="宋体"/>
          <w:sz w:val="24"/>
          <w:szCs w:val="20"/>
        </w:rPr>
      </w:pPr>
      <w:bookmarkStart w:id="458" w:name="_Toc32645"/>
      <w:bookmarkStart w:id="459" w:name="_Toc26606"/>
      <w:bookmarkStart w:id="460" w:name="_Toc20936"/>
      <w:bookmarkStart w:id="461" w:name="_Toc28402"/>
      <w:r>
        <w:rPr>
          <w:rFonts w:hint="eastAsia" w:ascii="宋体" w:hAnsi="宋体" w:cs="宋体"/>
          <w:sz w:val="24"/>
          <w:szCs w:val="20"/>
        </w:rPr>
        <w:t>9.5    解释权</w:t>
      </w:r>
      <w:bookmarkEnd w:id="458"/>
      <w:bookmarkEnd w:id="459"/>
      <w:bookmarkEnd w:id="460"/>
      <w:bookmarkEnd w:id="461"/>
      <w:r>
        <w:rPr>
          <w:rFonts w:hint="eastAsia" w:ascii="宋体" w:hAnsi="宋体" w:cs="宋体"/>
          <w:sz w:val="24"/>
          <w:szCs w:val="20"/>
        </w:rPr>
        <w:t xml:space="preserve"> </w:t>
      </w:r>
    </w:p>
    <w:p w14:paraId="44345F69">
      <w:pPr>
        <w:spacing w:line="360" w:lineRule="auto"/>
        <w:ind w:left="960" w:hanging="960" w:hangingChars="400"/>
        <w:rPr>
          <w:rFonts w:hint="eastAsia" w:ascii="宋体" w:hAnsi="宋体" w:cs="宋体"/>
          <w:sz w:val="24"/>
        </w:rPr>
      </w:pPr>
      <w:r>
        <w:rPr>
          <w:rFonts w:hint="eastAsia" w:ascii="宋体" w:hAnsi="宋体" w:cs="宋体"/>
          <w:sz w:val="24"/>
        </w:rPr>
        <w:t>9.5.1   本招标文件解释权属采购代理机构；</w:t>
      </w:r>
    </w:p>
    <w:p w14:paraId="283D0F9F">
      <w:pPr>
        <w:pStyle w:val="31"/>
        <w:spacing w:line="360" w:lineRule="auto"/>
        <w:rPr>
          <w:rStyle w:val="28"/>
          <w:rFonts w:hint="eastAsia" w:ascii="宋体" w:hAnsi="宋体" w:eastAsia="宋体" w:cs="宋体"/>
          <w:color w:val="auto"/>
          <w:kern w:val="2"/>
          <w:szCs w:val="22"/>
        </w:rPr>
      </w:pPr>
      <w:r>
        <w:rPr>
          <w:rFonts w:hint="eastAsia" w:ascii="宋体" w:hAnsi="宋体" w:eastAsia="宋体" w:cs="宋体"/>
          <w:color w:val="auto"/>
        </w:rPr>
        <w:t>9.5.2   未尽事宜按有关政府采购法律法规和规章制度的规定执行。</w:t>
      </w:r>
    </w:p>
    <w:p w14:paraId="498CFD62">
      <w:pPr>
        <w:pStyle w:val="31"/>
        <w:spacing w:line="360" w:lineRule="auto"/>
        <w:rPr>
          <w:rStyle w:val="28"/>
          <w:rFonts w:hint="eastAsia" w:ascii="宋体" w:hAnsi="宋体" w:eastAsia="宋体" w:cs="Times New Roman"/>
          <w:color w:val="auto"/>
          <w:kern w:val="2"/>
          <w:szCs w:val="22"/>
        </w:rPr>
      </w:pPr>
    </w:p>
    <w:p w14:paraId="40E18267">
      <w:pPr>
        <w:pStyle w:val="31"/>
        <w:spacing w:line="360" w:lineRule="auto"/>
        <w:rPr>
          <w:rStyle w:val="28"/>
          <w:rFonts w:hint="eastAsia" w:ascii="宋体" w:hAnsi="宋体" w:eastAsia="宋体" w:cs="Times New Roman"/>
          <w:color w:val="auto"/>
          <w:kern w:val="2"/>
          <w:szCs w:val="22"/>
        </w:rPr>
      </w:pPr>
    </w:p>
    <w:p w14:paraId="26546F2E">
      <w:pPr>
        <w:pStyle w:val="31"/>
        <w:spacing w:line="360" w:lineRule="auto"/>
        <w:rPr>
          <w:rStyle w:val="28"/>
          <w:rFonts w:hint="eastAsia" w:ascii="宋体" w:hAnsi="宋体" w:eastAsia="宋体" w:cs="Times New Roman"/>
          <w:color w:val="auto"/>
          <w:kern w:val="2"/>
          <w:szCs w:val="22"/>
        </w:rPr>
      </w:pPr>
    </w:p>
    <w:p w14:paraId="1039EF50">
      <w:pPr>
        <w:pStyle w:val="31"/>
        <w:spacing w:line="360" w:lineRule="auto"/>
        <w:rPr>
          <w:rStyle w:val="28"/>
          <w:rFonts w:hint="eastAsia" w:ascii="宋体" w:hAnsi="宋体" w:eastAsia="宋体" w:cs="Times New Roman"/>
          <w:color w:val="auto"/>
          <w:kern w:val="2"/>
          <w:szCs w:val="22"/>
        </w:rPr>
      </w:pPr>
    </w:p>
    <w:p w14:paraId="199E7B00">
      <w:pPr>
        <w:pStyle w:val="31"/>
        <w:spacing w:line="360" w:lineRule="auto"/>
        <w:rPr>
          <w:rStyle w:val="28"/>
          <w:rFonts w:hint="eastAsia" w:ascii="宋体" w:hAnsi="宋体" w:eastAsia="宋体" w:cs="Times New Roman"/>
          <w:color w:val="auto"/>
          <w:kern w:val="2"/>
          <w:szCs w:val="22"/>
        </w:rPr>
      </w:pPr>
    </w:p>
    <w:p w14:paraId="6FE1658C">
      <w:pPr>
        <w:pStyle w:val="31"/>
        <w:spacing w:line="360" w:lineRule="auto"/>
        <w:rPr>
          <w:rStyle w:val="28"/>
          <w:rFonts w:hint="eastAsia" w:ascii="宋体" w:hAnsi="宋体" w:eastAsia="宋体" w:cs="Times New Roman"/>
          <w:color w:val="auto"/>
          <w:kern w:val="2"/>
          <w:szCs w:val="22"/>
        </w:rPr>
      </w:pPr>
    </w:p>
    <w:p w14:paraId="35018EB1">
      <w:pPr>
        <w:pStyle w:val="31"/>
        <w:spacing w:line="360" w:lineRule="auto"/>
        <w:rPr>
          <w:rStyle w:val="28"/>
          <w:rFonts w:hint="eastAsia" w:ascii="宋体" w:hAnsi="宋体" w:eastAsia="宋体" w:cs="Times New Roman"/>
          <w:color w:val="auto"/>
          <w:kern w:val="2"/>
          <w:szCs w:val="22"/>
        </w:rPr>
      </w:pPr>
    </w:p>
    <w:p w14:paraId="17CBE642">
      <w:pPr>
        <w:pStyle w:val="31"/>
        <w:spacing w:line="360" w:lineRule="auto"/>
        <w:rPr>
          <w:rStyle w:val="28"/>
          <w:rFonts w:hint="eastAsia" w:ascii="宋体" w:hAnsi="宋体" w:eastAsia="宋体" w:cs="Times New Roman"/>
          <w:color w:val="auto"/>
          <w:kern w:val="2"/>
          <w:szCs w:val="22"/>
        </w:rPr>
      </w:pPr>
    </w:p>
    <w:p w14:paraId="044D302C">
      <w:pPr>
        <w:pStyle w:val="31"/>
        <w:spacing w:line="360" w:lineRule="auto"/>
        <w:rPr>
          <w:rStyle w:val="28"/>
          <w:rFonts w:hint="eastAsia" w:ascii="宋体" w:hAnsi="宋体" w:eastAsia="宋体" w:cs="Times New Roman"/>
          <w:color w:val="auto"/>
          <w:kern w:val="2"/>
          <w:szCs w:val="22"/>
        </w:rPr>
      </w:pPr>
    </w:p>
    <w:p w14:paraId="203DB252">
      <w:pPr>
        <w:pStyle w:val="31"/>
        <w:spacing w:line="360" w:lineRule="auto"/>
        <w:rPr>
          <w:rStyle w:val="28"/>
          <w:rFonts w:hint="eastAsia" w:ascii="宋体" w:hAnsi="宋体" w:eastAsia="宋体" w:cs="Times New Roman"/>
          <w:color w:val="auto"/>
          <w:kern w:val="2"/>
          <w:szCs w:val="22"/>
        </w:rPr>
      </w:pPr>
    </w:p>
    <w:p w14:paraId="79EEBF50">
      <w:pPr>
        <w:pStyle w:val="31"/>
        <w:spacing w:line="360" w:lineRule="auto"/>
        <w:rPr>
          <w:rStyle w:val="28"/>
          <w:rFonts w:hint="eastAsia" w:ascii="宋体" w:hAnsi="宋体" w:eastAsia="宋体" w:cs="Times New Roman"/>
          <w:color w:val="auto"/>
          <w:kern w:val="2"/>
          <w:szCs w:val="22"/>
        </w:rPr>
      </w:pPr>
    </w:p>
    <w:p w14:paraId="572E63DC">
      <w:pPr>
        <w:pStyle w:val="31"/>
        <w:spacing w:line="360" w:lineRule="auto"/>
        <w:rPr>
          <w:rStyle w:val="28"/>
          <w:rFonts w:hint="eastAsia" w:ascii="宋体" w:hAnsi="宋体" w:eastAsia="宋体" w:cs="Times New Roman"/>
          <w:color w:val="auto"/>
          <w:kern w:val="2"/>
          <w:szCs w:val="22"/>
        </w:rPr>
      </w:pPr>
    </w:p>
    <w:p w14:paraId="29B9DC3E">
      <w:pPr>
        <w:pStyle w:val="31"/>
        <w:spacing w:line="360" w:lineRule="auto"/>
        <w:rPr>
          <w:rStyle w:val="28"/>
          <w:rFonts w:hint="eastAsia" w:ascii="宋体" w:hAnsi="宋体" w:eastAsia="宋体" w:cs="Times New Roman"/>
          <w:color w:val="auto"/>
          <w:kern w:val="2"/>
          <w:szCs w:val="22"/>
        </w:rPr>
      </w:pPr>
    </w:p>
    <w:p w14:paraId="5A4310E3">
      <w:pPr>
        <w:pStyle w:val="31"/>
        <w:spacing w:line="360" w:lineRule="auto"/>
        <w:rPr>
          <w:rStyle w:val="28"/>
          <w:rFonts w:hint="eastAsia" w:ascii="宋体" w:hAnsi="宋体" w:eastAsia="宋体" w:cs="Times New Roman"/>
          <w:color w:val="auto"/>
          <w:kern w:val="2"/>
          <w:szCs w:val="22"/>
        </w:rPr>
      </w:pPr>
    </w:p>
    <w:p w14:paraId="59EBB08D">
      <w:pPr>
        <w:pStyle w:val="31"/>
        <w:spacing w:line="360" w:lineRule="auto"/>
        <w:rPr>
          <w:rStyle w:val="28"/>
          <w:rFonts w:hint="eastAsia" w:ascii="宋体" w:hAnsi="宋体" w:eastAsia="宋体" w:cs="Times New Roman"/>
          <w:color w:val="auto"/>
          <w:kern w:val="2"/>
          <w:szCs w:val="22"/>
        </w:rPr>
      </w:pPr>
    </w:p>
    <w:p w14:paraId="41E0F421">
      <w:pPr>
        <w:pStyle w:val="31"/>
        <w:spacing w:line="360" w:lineRule="auto"/>
        <w:rPr>
          <w:rStyle w:val="28"/>
          <w:rFonts w:hint="eastAsia" w:ascii="宋体" w:hAnsi="宋体" w:eastAsia="宋体" w:cs="Times New Roman"/>
          <w:color w:val="auto"/>
          <w:kern w:val="2"/>
          <w:szCs w:val="22"/>
        </w:rPr>
      </w:pPr>
    </w:p>
    <w:p w14:paraId="6E0266D5">
      <w:pPr>
        <w:pStyle w:val="31"/>
        <w:spacing w:line="360" w:lineRule="auto"/>
        <w:rPr>
          <w:rStyle w:val="28"/>
          <w:rFonts w:hint="eastAsia" w:ascii="宋体" w:hAnsi="宋体" w:eastAsia="宋体" w:cs="Times New Roman"/>
          <w:color w:val="auto"/>
          <w:kern w:val="2"/>
          <w:szCs w:val="22"/>
        </w:rPr>
      </w:pPr>
    </w:p>
    <w:p w14:paraId="6D2FF934">
      <w:pPr>
        <w:pStyle w:val="31"/>
        <w:spacing w:line="360" w:lineRule="auto"/>
        <w:rPr>
          <w:rStyle w:val="28"/>
          <w:rFonts w:hint="eastAsia" w:ascii="宋体" w:hAnsi="宋体" w:eastAsia="宋体" w:cs="Times New Roman"/>
          <w:color w:val="auto"/>
          <w:kern w:val="2"/>
          <w:szCs w:val="22"/>
        </w:rPr>
      </w:pPr>
    </w:p>
    <w:p w14:paraId="64783B98">
      <w:pPr>
        <w:pStyle w:val="31"/>
        <w:spacing w:line="360" w:lineRule="auto"/>
        <w:rPr>
          <w:rStyle w:val="28"/>
          <w:rFonts w:hint="eastAsia" w:ascii="宋体" w:hAnsi="宋体" w:eastAsia="宋体" w:cs="Times New Roman"/>
          <w:color w:val="auto"/>
          <w:kern w:val="2"/>
          <w:szCs w:val="22"/>
        </w:rPr>
      </w:pPr>
    </w:p>
    <w:p w14:paraId="73933239">
      <w:pPr>
        <w:pStyle w:val="31"/>
        <w:spacing w:line="360" w:lineRule="auto"/>
        <w:rPr>
          <w:rStyle w:val="28"/>
          <w:rFonts w:hint="eastAsia" w:ascii="宋体" w:hAnsi="宋体" w:eastAsia="宋体" w:cs="Times New Roman"/>
          <w:color w:val="auto"/>
          <w:kern w:val="2"/>
          <w:szCs w:val="22"/>
        </w:rPr>
      </w:pPr>
    </w:p>
    <w:p w14:paraId="70FAA625">
      <w:pPr>
        <w:pStyle w:val="31"/>
        <w:spacing w:line="360" w:lineRule="auto"/>
        <w:rPr>
          <w:rStyle w:val="28"/>
          <w:rFonts w:hint="eastAsia" w:ascii="宋体" w:hAnsi="宋体" w:eastAsia="宋体" w:cs="Times New Roman"/>
          <w:color w:val="auto"/>
          <w:kern w:val="2"/>
          <w:szCs w:val="22"/>
        </w:rPr>
      </w:pPr>
    </w:p>
    <w:p w14:paraId="5AC4D9F1">
      <w:pPr>
        <w:pStyle w:val="31"/>
        <w:spacing w:line="360" w:lineRule="auto"/>
        <w:rPr>
          <w:rStyle w:val="28"/>
          <w:rFonts w:hint="eastAsia" w:ascii="宋体" w:hAnsi="宋体" w:eastAsia="宋体" w:cs="Times New Roman"/>
          <w:color w:val="auto"/>
          <w:kern w:val="2"/>
          <w:szCs w:val="22"/>
        </w:rPr>
      </w:pPr>
    </w:p>
    <w:p w14:paraId="4CE9E02C">
      <w:pPr>
        <w:pStyle w:val="31"/>
        <w:spacing w:line="360" w:lineRule="auto"/>
        <w:rPr>
          <w:rStyle w:val="28"/>
          <w:rFonts w:hint="eastAsia" w:ascii="宋体" w:hAnsi="宋体" w:eastAsia="宋体" w:cs="Times New Roman"/>
          <w:color w:val="auto"/>
          <w:kern w:val="2"/>
          <w:szCs w:val="22"/>
        </w:rPr>
      </w:pPr>
    </w:p>
    <w:p w14:paraId="4349C7DC">
      <w:pPr>
        <w:pStyle w:val="31"/>
        <w:spacing w:line="360" w:lineRule="auto"/>
        <w:rPr>
          <w:rStyle w:val="28"/>
          <w:rFonts w:hint="eastAsia" w:ascii="宋体" w:hAnsi="宋体" w:eastAsia="宋体" w:cs="Times New Roman"/>
          <w:color w:val="auto"/>
          <w:kern w:val="2"/>
          <w:szCs w:val="22"/>
        </w:rPr>
      </w:pPr>
    </w:p>
    <w:p w14:paraId="00850E87">
      <w:pPr>
        <w:pStyle w:val="31"/>
        <w:spacing w:line="360" w:lineRule="auto"/>
        <w:rPr>
          <w:rStyle w:val="28"/>
          <w:rFonts w:hint="eastAsia" w:ascii="宋体" w:hAnsi="宋体" w:eastAsia="宋体" w:cs="Times New Roman"/>
          <w:color w:val="auto"/>
          <w:kern w:val="2"/>
          <w:szCs w:val="22"/>
        </w:rPr>
      </w:pPr>
    </w:p>
    <w:p w14:paraId="0B8B0F16">
      <w:pPr>
        <w:pStyle w:val="3"/>
        <w:jc w:val="both"/>
        <w:rPr>
          <w:rFonts w:hint="eastAsia"/>
        </w:rPr>
      </w:pPr>
      <w:bookmarkStart w:id="462" w:name="_Toc27961"/>
      <w:bookmarkStart w:id="463" w:name="_Toc23461"/>
      <w:bookmarkStart w:id="464" w:name="_Toc19905"/>
      <w:bookmarkStart w:id="465" w:name="_Toc17200"/>
      <w:bookmarkStart w:id="466" w:name="_Toc20031"/>
      <w:bookmarkStart w:id="467" w:name="_Toc15263"/>
    </w:p>
    <w:p w14:paraId="70CE81C0">
      <w:pPr>
        <w:pStyle w:val="3"/>
        <w:rPr>
          <w:rFonts w:hint="eastAsia"/>
        </w:rPr>
      </w:pPr>
      <w:r>
        <w:rPr>
          <w:rFonts w:hint="eastAsia"/>
        </w:rPr>
        <w:t xml:space="preserve">第四章  </w:t>
      </w:r>
      <w:bookmarkEnd w:id="462"/>
      <w:bookmarkEnd w:id="463"/>
      <w:bookmarkEnd w:id="464"/>
      <w:bookmarkEnd w:id="465"/>
      <w:bookmarkEnd w:id="466"/>
      <w:r>
        <w:rPr>
          <w:rFonts w:hint="eastAsia"/>
        </w:rPr>
        <w:t>合同格式（货物类）</w:t>
      </w:r>
      <w:bookmarkEnd w:id="467"/>
    </w:p>
    <w:p w14:paraId="3D54A863">
      <w:pPr>
        <w:spacing w:line="360" w:lineRule="atLeast"/>
        <w:ind w:firstLine="5760" w:firstLineChars="2400"/>
        <w:jc w:val="left"/>
        <w:rPr>
          <w:rFonts w:hint="eastAsia" w:ascii="宋体" w:hAnsi="宋体" w:cs="宋体"/>
          <w:kern w:val="0"/>
          <w:sz w:val="24"/>
          <w:szCs w:val="24"/>
        </w:rPr>
      </w:pPr>
      <w:r>
        <w:rPr>
          <w:rFonts w:hint="eastAsia" w:ascii="宋体" w:hAnsi="宋体" w:cs="宋体"/>
          <w:kern w:val="0"/>
          <w:sz w:val="24"/>
          <w:szCs w:val="24"/>
        </w:rPr>
        <w:t>合同编号：</w:t>
      </w:r>
    </w:p>
    <w:p w14:paraId="73CCA2F9">
      <w:pPr>
        <w:pStyle w:val="284"/>
        <w:snapToGrid w:val="0"/>
        <w:spacing w:line="360" w:lineRule="auto"/>
        <w:ind w:firstLine="480"/>
        <w:rPr>
          <w:rFonts w:hint="eastAsia" w:ascii="宋体" w:hAnsi="宋体" w:cs="宋体"/>
          <w:sz w:val="24"/>
          <w:u w:val="single"/>
        </w:rPr>
      </w:pPr>
    </w:p>
    <w:p w14:paraId="0C950F77">
      <w:pPr>
        <w:pStyle w:val="17"/>
        <w:spacing w:line="440" w:lineRule="exact"/>
        <w:rPr>
          <w:rFonts w:hint="eastAsia" w:eastAsia="宋体"/>
        </w:rPr>
      </w:pPr>
      <w:r>
        <w:rPr>
          <w:rFonts w:hint="eastAsia" w:eastAsia="宋体"/>
        </w:rPr>
        <w:t>采购人：（以下称买方）</w:t>
      </w:r>
      <w:r>
        <w:rPr>
          <w:rFonts w:hint="eastAsia" w:eastAsia="宋体"/>
          <w:u w:val="single"/>
        </w:rPr>
        <w:t xml:space="preserve">               </w:t>
      </w:r>
    </w:p>
    <w:p w14:paraId="4D7EF603">
      <w:pPr>
        <w:pStyle w:val="17"/>
        <w:spacing w:line="440" w:lineRule="exact"/>
        <w:rPr>
          <w:rFonts w:hint="eastAsia" w:eastAsia="宋体"/>
        </w:rPr>
      </w:pPr>
      <w:r>
        <w:rPr>
          <w:rFonts w:hint="eastAsia" w:eastAsia="宋体"/>
        </w:rPr>
        <w:t>中标人：（以下称卖方）</w:t>
      </w:r>
      <w:r>
        <w:rPr>
          <w:rFonts w:hint="eastAsia" w:eastAsia="宋体"/>
          <w:u w:val="single"/>
        </w:rPr>
        <w:t xml:space="preserve">               </w:t>
      </w:r>
    </w:p>
    <w:p w14:paraId="1AB0AA42">
      <w:pPr>
        <w:pStyle w:val="17"/>
        <w:spacing w:line="440" w:lineRule="exact"/>
        <w:rPr>
          <w:rFonts w:hint="eastAsia" w:eastAsia="宋体"/>
        </w:rPr>
      </w:pPr>
    </w:p>
    <w:p w14:paraId="06805F4D">
      <w:pPr>
        <w:pStyle w:val="17"/>
        <w:spacing w:line="440" w:lineRule="exact"/>
        <w:ind w:firstLine="480" w:firstLineChars="200"/>
        <w:rPr>
          <w:rFonts w:hint="eastAsia" w:eastAsia="宋体"/>
        </w:rPr>
      </w:pPr>
      <w:r>
        <w:rPr>
          <w:rFonts w:hint="eastAsia" w:eastAsia="宋体"/>
        </w:rPr>
        <w:t>根据</w:t>
      </w:r>
      <w:r>
        <w:rPr>
          <w:rFonts w:hint="eastAsia" w:eastAsia="宋体"/>
          <w:u w:val="single"/>
        </w:rPr>
        <w:t xml:space="preserve">                           </w:t>
      </w:r>
      <w:r>
        <w:rPr>
          <w:rFonts w:hint="eastAsia" w:eastAsia="宋体"/>
        </w:rPr>
        <w:t>招标文件（项目编号：</w:t>
      </w:r>
      <w:r>
        <w:rPr>
          <w:rFonts w:hint="eastAsia" w:eastAsia="宋体"/>
          <w:u w:val="single"/>
        </w:rPr>
        <w:t xml:space="preserve">             </w:t>
      </w:r>
      <w:r>
        <w:rPr>
          <w:rFonts w:hint="eastAsia" w:eastAsia="宋体"/>
        </w:rPr>
        <w:t>），在</w:t>
      </w:r>
      <w:r>
        <w:rPr>
          <w:rFonts w:hint="eastAsia" w:eastAsia="宋体"/>
          <w:u w:val="single"/>
          <w:lang w:val="zh-CN"/>
        </w:rPr>
        <w:t xml:space="preserve">       </w:t>
      </w:r>
      <w:r>
        <w:rPr>
          <w:rFonts w:hint="eastAsia" w:eastAsia="宋体"/>
          <w:lang w:val="zh-CN"/>
        </w:rPr>
        <w:t>年</w:t>
      </w:r>
      <w:r>
        <w:rPr>
          <w:rFonts w:hint="eastAsia" w:eastAsia="宋体"/>
          <w:u w:val="single"/>
          <w:lang w:val="zh-CN"/>
        </w:rPr>
        <w:t xml:space="preserve">    </w:t>
      </w:r>
      <w:r>
        <w:rPr>
          <w:rFonts w:hint="eastAsia" w:eastAsia="宋体"/>
          <w:lang w:val="zh-CN"/>
        </w:rPr>
        <w:t>月</w:t>
      </w:r>
      <w:r>
        <w:rPr>
          <w:rFonts w:hint="eastAsia" w:eastAsia="宋体"/>
          <w:u w:val="single"/>
          <w:lang w:val="zh-CN"/>
        </w:rPr>
        <w:t xml:space="preserve">    </w:t>
      </w:r>
      <w:r>
        <w:rPr>
          <w:rFonts w:hint="eastAsia" w:eastAsia="宋体"/>
          <w:lang w:val="zh-CN"/>
        </w:rPr>
        <w:t>日</w:t>
      </w:r>
      <w:r>
        <w:rPr>
          <w:rFonts w:hint="eastAsia" w:eastAsia="宋体"/>
        </w:rPr>
        <w:t>，</w:t>
      </w:r>
      <w:r>
        <w:rPr>
          <w:rFonts w:hint="eastAsia" w:eastAsia="宋体"/>
          <w:u w:val="single"/>
        </w:rPr>
        <w:t xml:space="preserve">       （采购人名称）     </w:t>
      </w:r>
      <w:r>
        <w:rPr>
          <w:rFonts w:hint="eastAsia" w:eastAsia="宋体"/>
        </w:rPr>
        <w:t>对该项目进行了公开招标采购，经评标委员会评定，确定</w:t>
      </w:r>
      <w:r>
        <w:rPr>
          <w:rFonts w:hint="eastAsia" w:eastAsia="宋体"/>
          <w:u w:val="single"/>
        </w:rPr>
        <w:t xml:space="preserve">  （中标人名称）  </w:t>
      </w:r>
      <w:r>
        <w:rPr>
          <w:rFonts w:hint="eastAsia" w:eastAsia="宋体"/>
        </w:rPr>
        <w:t>为该项目中标人。甲乙双方依据《中华人民共和国政府采购法》、《中华人民共和国民法典》等相关法律法规和招标文件的要求，在平等自愿的基础上，同意按照下面的条款和条件，签署本合同。</w:t>
      </w:r>
    </w:p>
    <w:p w14:paraId="05D4BEBB">
      <w:pPr>
        <w:pStyle w:val="17"/>
        <w:spacing w:line="440" w:lineRule="exact"/>
        <w:ind w:firstLine="482" w:firstLineChars="200"/>
        <w:outlineLvl w:val="1"/>
        <w:rPr>
          <w:rFonts w:hint="eastAsia" w:eastAsia="宋体"/>
          <w:b/>
        </w:rPr>
      </w:pPr>
      <w:bookmarkStart w:id="468" w:name="_Toc28759"/>
      <w:r>
        <w:rPr>
          <w:rFonts w:hint="eastAsia" w:eastAsia="宋体"/>
          <w:b/>
        </w:rPr>
        <w:t>第一条　合同标的</w:t>
      </w:r>
      <w:bookmarkEnd w:id="468"/>
    </w:p>
    <w:p w14:paraId="4DA5B06C">
      <w:pPr>
        <w:pStyle w:val="17"/>
        <w:spacing w:line="440" w:lineRule="exact"/>
        <w:ind w:firstLine="480" w:firstLineChars="200"/>
        <w:rPr>
          <w:rFonts w:hint="eastAsia" w:eastAsia="宋体"/>
        </w:rPr>
      </w:pPr>
      <w:r>
        <w:rPr>
          <w:rFonts w:hint="eastAsia" w:eastAsia="宋体"/>
        </w:rPr>
        <w:t>1.1卖方根据买方需求提供下列货物：</w:t>
      </w:r>
      <w:r>
        <w:rPr>
          <w:rFonts w:hint="eastAsia" w:eastAsia="宋体"/>
          <w:u w:val="single"/>
        </w:rPr>
        <w:t xml:space="preserve">           </w:t>
      </w:r>
    </w:p>
    <w:p w14:paraId="686E0AAE">
      <w:pPr>
        <w:pStyle w:val="17"/>
        <w:spacing w:line="440" w:lineRule="exact"/>
        <w:ind w:firstLine="480" w:firstLineChars="200"/>
        <w:rPr>
          <w:rFonts w:hint="eastAsia" w:eastAsia="宋体"/>
        </w:rPr>
      </w:pPr>
      <w:r>
        <w:rPr>
          <w:rFonts w:hint="eastAsia" w:eastAsia="宋体"/>
        </w:rPr>
        <w:t>1.2货物名称、规格及数量详见“货物一览表”；</w:t>
      </w:r>
    </w:p>
    <w:p w14:paraId="609CA12E">
      <w:pPr>
        <w:spacing w:line="440" w:lineRule="exact"/>
        <w:ind w:firstLine="480" w:firstLineChars="200"/>
        <w:rPr>
          <w:rFonts w:hint="eastAsia" w:ascii="宋体" w:hAnsi="宋体" w:cs="宋体"/>
          <w:sz w:val="24"/>
          <w:szCs w:val="24"/>
        </w:rPr>
      </w:pPr>
      <w:r>
        <w:rPr>
          <w:rFonts w:hint="eastAsia" w:ascii="宋体" w:hAnsi="宋体" w:cs="宋体"/>
          <w:sz w:val="24"/>
          <w:szCs w:val="24"/>
        </w:rPr>
        <w:t>1.3货物一览表：</w:t>
      </w:r>
    </w:p>
    <w:tbl>
      <w:tblPr>
        <w:tblStyle w:val="21"/>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14:paraId="4D19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17" w:type="dxa"/>
            <w:vAlign w:val="center"/>
          </w:tcPr>
          <w:p w14:paraId="73E05818">
            <w:pPr>
              <w:pStyle w:val="17"/>
              <w:spacing w:line="440" w:lineRule="exact"/>
              <w:jc w:val="center"/>
              <w:rPr>
                <w:rFonts w:hint="eastAsia" w:eastAsia="宋体"/>
              </w:rPr>
            </w:pPr>
            <w:r>
              <w:rPr>
                <w:rFonts w:hint="eastAsia" w:eastAsia="宋体"/>
              </w:rPr>
              <w:t>序号</w:t>
            </w:r>
          </w:p>
        </w:tc>
        <w:tc>
          <w:tcPr>
            <w:tcW w:w="1730" w:type="dxa"/>
            <w:vAlign w:val="center"/>
          </w:tcPr>
          <w:p w14:paraId="00A090A0">
            <w:pPr>
              <w:pStyle w:val="17"/>
              <w:spacing w:line="440" w:lineRule="exact"/>
              <w:jc w:val="center"/>
              <w:rPr>
                <w:rFonts w:hint="eastAsia" w:eastAsia="宋体"/>
              </w:rPr>
            </w:pPr>
            <w:r>
              <w:rPr>
                <w:rFonts w:hint="eastAsia" w:eastAsia="宋体"/>
              </w:rPr>
              <w:t>货物名称</w:t>
            </w:r>
          </w:p>
        </w:tc>
        <w:tc>
          <w:tcPr>
            <w:tcW w:w="1559" w:type="dxa"/>
            <w:vAlign w:val="center"/>
          </w:tcPr>
          <w:p w14:paraId="2AD90000">
            <w:pPr>
              <w:pStyle w:val="17"/>
              <w:spacing w:line="440" w:lineRule="exact"/>
              <w:jc w:val="center"/>
              <w:rPr>
                <w:rFonts w:hint="eastAsia" w:eastAsia="宋体"/>
              </w:rPr>
            </w:pPr>
            <w:r>
              <w:rPr>
                <w:rFonts w:hint="eastAsia" w:eastAsia="宋体"/>
              </w:rPr>
              <w:t>规格型号</w:t>
            </w:r>
          </w:p>
        </w:tc>
        <w:tc>
          <w:tcPr>
            <w:tcW w:w="1067" w:type="dxa"/>
            <w:vAlign w:val="center"/>
          </w:tcPr>
          <w:p w14:paraId="61E1CA7A">
            <w:pPr>
              <w:pStyle w:val="17"/>
              <w:spacing w:line="440" w:lineRule="exact"/>
              <w:jc w:val="center"/>
              <w:rPr>
                <w:rFonts w:hint="eastAsia" w:eastAsia="宋体"/>
              </w:rPr>
            </w:pPr>
            <w:r>
              <w:rPr>
                <w:rFonts w:hint="eastAsia" w:eastAsia="宋体"/>
              </w:rPr>
              <w:t>数量</w:t>
            </w:r>
          </w:p>
        </w:tc>
        <w:tc>
          <w:tcPr>
            <w:tcW w:w="1315" w:type="dxa"/>
            <w:vAlign w:val="center"/>
          </w:tcPr>
          <w:p w14:paraId="2E21A4CB">
            <w:pPr>
              <w:pStyle w:val="17"/>
              <w:spacing w:line="440" w:lineRule="exact"/>
              <w:jc w:val="center"/>
              <w:rPr>
                <w:rFonts w:hint="eastAsia" w:eastAsia="宋体"/>
              </w:rPr>
            </w:pPr>
            <w:r>
              <w:rPr>
                <w:rFonts w:hint="eastAsia" w:eastAsia="宋体"/>
              </w:rPr>
              <w:t>单价</w:t>
            </w:r>
          </w:p>
        </w:tc>
        <w:tc>
          <w:tcPr>
            <w:tcW w:w="1700" w:type="dxa"/>
            <w:vAlign w:val="center"/>
          </w:tcPr>
          <w:p w14:paraId="5BBBC248">
            <w:pPr>
              <w:pStyle w:val="17"/>
              <w:spacing w:line="440" w:lineRule="exact"/>
              <w:jc w:val="center"/>
              <w:rPr>
                <w:rFonts w:hint="eastAsia" w:eastAsia="宋体"/>
              </w:rPr>
            </w:pPr>
            <w:r>
              <w:rPr>
                <w:rFonts w:hint="eastAsia" w:eastAsia="宋体"/>
              </w:rPr>
              <w:t>合价</w:t>
            </w:r>
          </w:p>
        </w:tc>
      </w:tr>
      <w:tr w14:paraId="5510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9557DA6">
            <w:pPr>
              <w:pStyle w:val="17"/>
              <w:spacing w:line="440" w:lineRule="exact"/>
              <w:jc w:val="center"/>
              <w:rPr>
                <w:rFonts w:hint="eastAsia" w:eastAsia="宋体"/>
              </w:rPr>
            </w:pPr>
          </w:p>
        </w:tc>
        <w:tc>
          <w:tcPr>
            <w:tcW w:w="1730" w:type="dxa"/>
            <w:vAlign w:val="center"/>
          </w:tcPr>
          <w:p w14:paraId="3FC23C78">
            <w:pPr>
              <w:pStyle w:val="17"/>
              <w:spacing w:line="440" w:lineRule="exact"/>
              <w:jc w:val="center"/>
              <w:rPr>
                <w:rFonts w:hint="eastAsia" w:eastAsia="宋体"/>
              </w:rPr>
            </w:pPr>
          </w:p>
        </w:tc>
        <w:tc>
          <w:tcPr>
            <w:tcW w:w="1559" w:type="dxa"/>
            <w:vAlign w:val="center"/>
          </w:tcPr>
          <w:p w14:paraId="1996A867">
            <w:pPr>
              <w:pStyle w:val="17"/>
              <w:spacing w:line="440" w:lineRule="exact"/>
              <w:jc w:val="center"/>
              <w:rPr>
                <w:rFonts w:hint="eastAsia" w:eastAsia="宋体"/>
              </w:rPr>
            </w:pPr>
          </w:p>
        </w:tc>
        <w:tc>
          <w:tcPr>
            <w:tcW w:w="1067" w:type="dxa"/>
            <w:vAlign w:val="center"/>
          </w:tcPr>
          <w:p w14:paraId="43C744F8">
            <w:pPr>
              <w:pStyle w:val="17"/>
              <w:spacing w:line="440" w:lineRule="exact"/>
              <w:jc w:val="center"/>
              <w:rPr>
                <w:rFonts w:hint="eastAsia" w:eastAsia="宋体"/>
              </w:rPr>
            </w:pPr>
          </w:p>
        </w:tc>
        <w:tc>
          <w:tcPr>
            <w:tcW w:w="1315" w:type="dxa"/>
            <w:vAlign w:val="center"/>
          </w:tcPr>
          <w:p w14:paraId="4EADB7DB">
            <w:pPr>
              <w:pStyle w:val="17"/>
              <w:spacing w:line="440" w:lineRule="exact"/>
              <w:jc w:val="center"/>
              <w:rPr>
                <w:rFonts w:hint="eastAsia" w:eastAsia="宋体"/>
              </w:rPr>
            </w:pPr>
          </w:p>
        </w:tc>
        <w:tc>
          <w:tcPr>
            <w:tcW w:w="1700" w:type="dxa"/>
            <w:vAlign w:val="center"/>
          </w:tcPr>
          <w:p w14:paraId="79733D9F">
            <w:pPr>
              <w:pStyle w:val="17"/>
              <w:spacing w:line="440" w:lineRule="exact"/>
              <w:jc w:val="center"/>
              <w:rPr>
                <w:rFonts w:hint="eastAsia" w:eastAsia="宋体"/>
              </w:rPr>
            </w:pPr>
          </w:p>
        </w:tc>
      </w:tr>
      <w:tr w14:paraId="2BD0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1F53B10">
            <w:pPr>
              <w:pStyle w:val="17"/>
              <w:spacing w:line="440" w:lineRule="exact"/>
              <w:jc w:val="center"/>
              <w:rPr>
                <w:rFonts w:hint="eastAsia" w:eastAsia="宋体"/>
              </w:rPr>
            </w:pPr>
          </w:p>
        </w:tc>
        <w:tc>
          <w:tcPr>
            <w:tcW w:w="1730" w:type="dxa"/>
            <w:vAlign w:val="center"/>
          </w:tcPr>
          <w:p w14:paraId="17E7CA74">
            <w:pPr>
              <w:pStyle w:val="17"/>
              <w:spacing w:line="440" w:lineRule="exact"/>
              <w:jc w:val="center"/>
              <w:rPr>
                <w:rFonts w:hint="eastAsia" w:eastAsia="宋体"/>
              </w:rPr>
            </w:pPr>
          </w:p>
        </w:tc>
        <w:tc>
          <w:tcPr>
            <w:tcW w:w="1559" w:type="dxa"/>
            <w:vAlign w:val="center"/>
          </w:tcPr>
          <w:p w14:paraId="324E7E5C">
            <w:pPr>
              <w:pStyle w:val="17"/>
              <w:spacing w:line="440" w:lineRule="exact"/>
              <w:jc w:val="center"/>
              <w:rPr>
                <w:rFonts w:hint="eastAsia" w:eastAsia="宋体"/>
              </w:rPr>
            </w:pPr>
          </w:p>
        </w:tc>
        <w:tc>
          <w:tcPr>
            <w:tcW w:w="1067" w:type="dxa"/>
            <w:vAlign w:val="center"/>
          </w:tcPr>
          <w:p w14:paraId="08526E6F">
            <w:pPr>
              <w:pStyle w:val="17"/>
              <w:spacing w:line="440" w:lineRule="exact"/>
              <w:jc w:val="center"/>
              <w:rPr>
                <w:rFonts w:hint="eastAsia" w:eastAsia="宋体"/>
              </w:rPr>
            </w:pPr>
          </w:p>
        </w:tc>
        <w:tc>
          <w:tcPr>
            <w:tcW w:w="1315" w:type="dxa"/>
            <w:vAlign w:val="center"/>
          </w:tcPr>
          <w:p w14:paraId="5D635816">
            <w:pPr>
              <w:pStyle w:val="17"/>
              <w:spacing w:line="440" w:lineRule="exact"/>
              <w:jc w:val="center"/>
              <w:rPr>
                <w:rFonts w:hint="eastAsia" w:eastAsia="宋体"/>
              </w:rPr>
            </w:pPr>
          </w:p>
        </w:tc>
        <w:tc>
          <w:tcPr>
            <w:tcW w:w="1700" w:type="dxa"/>
            <w:vAlign w:val="center"/>
          </w:tcPr>
          <w:p w14:paraId="473733EF">
            <w:pPr>
              <w:pStyle w:val="17"/>
              <w:spacing w:line="440" w:lineRule="exact"/>
              <w:jc w:val="center"/>
              <w:rPr>
                <w:rFonts w:hint="eastAsia" w:eastAsia="宋体"/>
              </w:rPr>
            </w:pPr>
          </w:p>
        </w:tc>
      </w:tr>
      <w:tr w14:paraId="7C9A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F303FDB">
            <w:pPr>
              <w:pStyle w:val="17"/>
              <w:spacing w:line="440" w:lineRule="exact"/>
              <w:jc w:val="center"/>
              <w:rPr>
                <w:rFonts w:hint="eastAsia" w:eastAsia="宋体"/>
              </w:rPr>
            </w:pPr>
          </w:p>
        </w:tc>
        <w:tc>
          <w:tcPr>
            <w:tcW w:w="1730" w:type="dxa"/>
            <w:vAlign w:val="center"/>
          </w:tcPr>
          <w:p w14:paraId="290EA494">
            <w:pPr>
              <w:pStyle w:val="17"/>
              <w:spacing w:line="440" w:lineRule="exact"/>
              <w:jc w:val="center"/>
              <w:rPr>
                <w:rFonts w:hint="eastAsia" w:eastAsia="宋体"/>
              </w:rPr>
            </w:pPr>
          </w:p>
        </w:tc>
        <w:tc>
          <w:tcPr>
            <w:tcW w:w="1559" w:type="dxa"/>
            <w:vAlign w:val="center"/>
          </w:tcPr>
          <w:p w14:paraId="31CC8A86">
            <w:pPr>
              <w:pStyle w:val="17"/>
              <w:spacing w:line="440" w:lineRule="exact"/>
              <w:jc w:val="center"/>
              <w:rPr>
                <w:rFonts w:hint="eastAsia" w:eastAsia="宋体"/>
              </w:rPr>
            </w:pPr>
          </w:p>
        </w:tc>
        <w:tc>
          <w:tcPr>
            <w:tcW w:w="1067" w:type="dxa"/>
            <w:vAlign w:val="center"/>
          </w:tcPr>
          <w:p w14:paraId="0EEAF878">
            <w:pPr>
              <w:pStyle w:val="17"/>
              <w:spacing w:line="440" w:lineRule="exact"/>
              <w:jc w:val="center"/>
              <w:rPr>
                <w:rFonts w:hint="eastAsia" w:eastAsia="宋体"/>
              </w:rPr>
            </w:pPr>
          </w:p>
        </w:tc>
        <w:tc>
          <w:tcPr>
            <w:tcW w:w="1315" w:type="dxa"/>
            <w:vAlign w:val="center"/>
          </w:tcPr>
          <w:p w14:paraId="674AD980">
            <w:pPr>
              <w:pStyle w:val="17"/>
              <w:spacing w:line="440" w:lineRule="exact"/>
              <w:jc w:val="center"/>
              <w:rPr>
                <w:rFonts w:hint="eastAsia" w:eastAsia="宋体"/>
              </w:rPr>
            </w:pPr>
          </w:p>
        </w:tc>
        <w:tc>
          <w:tcPr>
            <w:tcW w:w="1700" w:type="dxa"/>
            <w:vAlign w:val="center"/>
          </w:tcPr>
          <w:p w14:paraId="3D86EF66">
            <w:pPr>
              <w:pStyle w:val="17"/>
              <w:spacing w:line="440" w:lineRule="exact"/>
              <w:jc w:val="center"/>
              <w:rPr>
                <w:rFonts w:hint="eastAsia" w:eastAsia="宋体"/>
              </w:rPr>
            </w:pPr>
          </w:p>
        </w:tc>
      </w:tr>
    </w:tbl>
    <w:p w14:paraId="5D5440D5">
      <w:pPr>
        <w:pStyle w:val="17"/>
        <w:spacing w:line="440" w:lineRule="exact"/>
        <w:ind w:firstLine="482" w:firstLineChars="200"/>
        <w:outlineLvl w:val="1"/>
        <w:rPr>
          <w:rFonts w:hint="eastAsia" w:eastAsia="宋体"/>
          <w:b/>
        </w:rPr>
      </w:pPr>
      <w:bookmarkStart w:id="469" w:name="_Toc29379"/>
      <w:r>
        <w:rPr>
          <w:rFonts w:hint="eastAsia" w:eastAsia="宋体"/>
          <w:b/>
        </w:rPr>
        <w:t>第二条　合同总价款</w:t>
      </w:r>
      <w:bookmarkEnd w:id="469"/>
    </w:p>
    <w:p w14:paraId="04480752">
      <w:pPr>
        <w:pStyle w:val="17"/>
        <w:spacing w:line="440" w:lineRule="exact"/>
        <w:ind w:firstLine="480" w:firstLineChars="200"/>
        <w:rPr>
          <w:rFonts w:hint="eastAsia" w:eastAsia="宋体"/>
        </w:rPr>
      </w:pPr>
      <w:r>
        <w:rPr>
          <w:rFonts w:hint="eastAsia" w:eastAsia="宋体"/>
        </w:rPr>
        <w:t>2.1 本合同项下货物总价款为人民币</w:t>
      </w:r>
      <w:r>
        <w:rPr>
          <w:rFonts w:hint="eastAsia" w:eastAsia="宋体"/>
          <w:u w:val="single"/>
        </w:rPr>
        <w:t xml:space="preserve">    （大写） （￥：）            </w:t>
      </w:r>
      <w:r>
        <w:rPr>
          <w:rFonts w:hint="eastAsia" w:eastAsia="宋体"/>
        </w:rPr>
        <w:t xml:space="preserve">； </w:t>
      </w:r>
    </w:p>
    <w:p w14:paraId="5A4D8365">
      <w:pPr>
        <w:pStyle w:val="17"/>
        <w:spacing w:line="440" w:lineRule="exact"/>
        <w:ind w:firstLine="480" w:firstLineChars="200"/>
        <w:rPr>
          <w:rFonts w:hint="eastAsia" w:eastAsia="宋体"/>
        </w:rPr>
      </w:pPr>
      <w:r>
        <w:rPr>
          <w:rFonts w:hint="eastAsia" w:eastAsia="宋体"/>
        </w:rPr>
        <w:t xml:space="preserve">2.2 本合同总价款是货物设计、制造、包装、仓储、运输、安装、招标代理费及验收合格之前及保修期内备品备件发生的所有含税费用； </w:t>
      </w:r>
    </w:p>
    <w:p w14:paraId="6AB692C7">
      <w:pPr>
        <w:pStyle w:val="17"/>
        <w:spacing w:line="440" w:lineRule="exact"/>
        <w:ind w:firstLine="480" w:firstLineChars="200"/>
        <w:rPr>
          <w:rFonts w:hint="eastAsia" w:eastAsia="宋体"/>
        </w:rPr>
      </w:pPr>
      <w:r>
        <w:rPr>
          <w:rFonts w:hint="eastAsia" w:eastAsia="宋体"/>
        </w:rPr>
        <w:t>2.3 本合同总价款还包含卖方应当提供的伴随服务/售后服务费用；</w:t>
      </w:r>
    </w:p>
    <w:p w14:paraId="7929DB5E">
      <w:pPr>
        <w:pStyle w:val="17"/>
        <w:spacing w:line="440" w:lineRule="exact"/>
        <w:ind w:firstLine="480" w:firstLineChars="200"/>
        <w:rPr>
          <w:rFonts w:hint="eastAsia" w:eastAsia="宋体"/>
        </w:rPr>
      </w:pPr>
      <w:r>
        <w:rPr>
          <w:rFonts w:hint="eastAsia" w:eastAsia="宋体"/>
        </w:rPr>
        <w:t>2.4 本合同执行期间合同总价款不变。</w:t>
      </w:r>
    </w:p>
    <w:p w14:paraId="55D1A7BF">
      <w:pPr>
        <w:pStyle w:val="17"/>
        <w:spacing w:line="440" w:lineRule="exact"/>
        <w:ind w:firstLine="482" w:firstLineChars="200"/>
        <w:outlineLvl w:val="1"/>
        <w:rPr>
          <w:rFonts w:hint="eastAsia" w:eastAsia="宋体"/>
          <w:b/>
        </w:rPr>
      </w:pPr>
      <w:bookmarkStart w:id="470" w:name="_Toc14964"/>
      <w:r>
        <w:rPr>
          <w:rFonts w:hint="eastAsia" w:eastAsia="宋体"/>
          <w:b/>
        </w:rPr>
        <w:t>第三条　组成本合同的有关文件</w:t>
      </w:r>
      <w:bookmarkEnd w:id="470"/>
    </w:p>
    <w:p w14:paraId="671D3B4D">
      <w:pPr>
        <w:pStyle w:val="17"/>
        <w:spacing w:line="440" w:lineRule="exact"/>
        <w:ind w:firstLine="480" w:firstLineChars="200"/>
        <w:rPr>
          <w:rFonts w:hint="eastAsia" w:eastAsia="宋体"/>
        </w:rPr>
      </w:pPr>
      <w:r>
        <w:rPr>
          <w:rFonts w:hint="eastAsia" w:eastAsia="宋体"/>
        </w:rPr>
        <w:t>3.1 下列文件构成本合同的组成部分，应该认为是一个整体，彼此相互解释，相互补充。组成合同的多个文件的优先支配地位的次序如下：</w:t>
      </w:r>
    </w:p>
    <w:p w14:paraId="6778EEE8">
      <w:pPr>
        <w:pStyle w:val="17"/>
        <w:spacing w:line="440" w:lineRule="exact"/>
        <w:ind w:firstLine="480" w:firstLineChars="200"/>
        <w:rPr>
          <w:rFonts w:hint="eastAsia" w:eastAsia="宋体"/>
        </w:rPr>
      </w:pPr>
      <w:r>
        <w:rPr>
          <w:rFonts w:hint="eastAsia" w:eastAsia="宋体"/>
        </w:rPr>
        <w:t>3.1.1 本合同书　</w:t>
      </w:r>
    </w:p>
    <w:p w14:paraId="257236BD">
      <w:pPr>
        <w:pStyle w:val="17"/>
        <w:spacing w:line="440" w:lineRule="exact"/>
        <w:ind w:firstLine="480" w:firstLineChars="200"/>
        <w:rPr>
          <w:rFonts w:hint="eastAsia" w:eastAsia="宋体"/>
        </w:rPr>
      </w:pPr>
      <w:r>
        <w:rPr>
          <w:rFonts w:hint="eastAsia" w:eastAsia="宋体"/>
        </w:rPr>
        <w:t>3.1.2 中标通知书</w:t>
      </w:r>
      <w:r>
        <w:rPr>
          <w:rFonts w:hint="eastAsia" w:eastAsia="宋体"/>
        </w:rPr>
        <w:tab/>
      </w:r>
    </w:p>
    <w:p w14:paraId="29AABF30">
      <w:pPr>
        <w:pStyle w:val="17"/>
        <w:spacing w:line="440" w:lineRule="exact"/>
        <w:ind w:firstLine="480" w:firstLineChars="200"/>
        <w:rPr>
          <w:rFonts w:hint="eastAsia" w:eastAsia="宋体"/>
        </w:rPr>
      </w:pPr>
      <w:r>
        <w:rPr>
          <w:rFonts w:hint="eastAsia" w:eastAsia="宋体"/>
        </w:rPr>
        <w:t>3.1.3 中标投标人澄清修改文件</w:t>
      </w:r>
    </w:p>
    <w:p w14:paraId="167555B4">
      <w:pPr>
        <w:pStyle w:val="17"/>
        <w:spacing w:line="440" w:lineRule="exact"/>
        <w:ind w:firstLine="480" w:firstLineChars="200"/>
        <w:rPr>
          <w:rFonts w:hint="eastAsia" w:eastAsia="宋体"/>
        </w:rPr>
      </w:pPr>
      <w:r>
        <w:rPr>
          <w:rFonts w:hint="eastAsia" w:eastAsia="宋体"/>
        </w:rPr>
        <w:t>3.1.4 中标投标人投标文件</w:t>
      </w:r>
    </w:p>
    <w:p w14:paraId="2E6595E3">
      <w:pPr>
        <w:pStyle w:val="17"/>
        <w:spacing w:line="440" w:lineRule="exact"/>
        <w:ind w:firstLine="480" w:firstLineChars="200"/>
        <w:rPr>
          <w:rFonts w:hint="eastAsia" w:eastAsia="宋体"/>
        </w:rPr>
      </w:pPr>
      <w:r>
        <w:rPr>
          <w:rFonts w:hint="eastAsia" w:eastAsia="宋体"/>
        </w:rPr>
        <w:t>3.1.5 招标文件澄清修改文件</w:t>
      </w:r>
    </w:p>
    <w:p w14:paraId="0A33E17C">
      <w:pPr>
        <w:pStyle w:val="17"/>
        <w:spacing w:line="440" w:lineRule="exact"/>
        <w:ind w:firstLine="480" w:firstLineChars="200"/>
        <w:rPr>
          <w:rFonts w:hint="eastAsia" w:eastAsia="宋体"/>
        </w:rPr>
      </w:pPr>
      <w:r>
        <w:rPr>
          <w:rFonts w:hint="eastAsia" w:eastAsia="宋体"/>
        </w:rPr>
        <w:t>3.1.6 招标文件</w:t>
      </w:r>
    </w:p>
    <w:p w14:paraId="035E187C">
      <w:pPr>
        <w:pStyle w:val="17"/>
        <w:spacing w:line="440" w:lineRule="exact"/>
        <w:ind w:firstLine="482" w:firstLineChars="200"/>
        <w:outlineLvl w:val="1"/>
        <w:rPr>
          <w:rFonts w:hint="eastAsia" w:eastAsia="宋体"/>
          <w:b/>
        </w:rPr>
      </w:pPr>
      <w:bookmarkStart w:id="471" w:name="_Toc9337"/>
      <w:r>
        <w:rPr>
          <w:rFonts w:hint="eastAsia" w:eastAsia="宋体"/>
          <w:b/>
        </w:rPr>
        <w:t>第四条　权利保证</w:t>
      </w:r>
      <w:bookmarkEnd w:id="471"/>
    </w:p>
    <w:p w14:paraId="4BDDF6A2">
      <w:pPr>
        <w:pStyle w:val="17"/>
        <w:spacing w:line="440" w:lineRule="exact"/>
        <w:ind w:firstLine="480" w:firstLineChars="200"/>
        <w:rPr>
          <w:rFonts w:hint="eastAsia" w:eastAsia="宋体"/>
        </w:rPr>
      </w:pPr>
      <w:r>
        <w:rPr>
          <w:rFonts w:hint="eastAsia" w:eastAsia="宋体"/>
        </w:rPr>
        <w:t>卖方保证提供的货物不存在对任何第三方侵权行为（包括商标、专利、版权、知识产权等）。若发生侵权行为，由卖方负全责，应承担由此发生的一切经济和法律责任，并赔偿买方</w:t>
      </w:r>
      <w:r>
        <w:rPr>
          <w:rFonts w:hint="eastAsia" w:eastAsia="宋体"/>
          <w:u w:val="single"/>
        </w:rPr>
        <w:t xml:space="preserve">    %</w:t>
      </w:r>
      <w:r>
        <w:rPr>
          <w:rFonts w:hint="eastAsia" w:eastAsia="宋体"/>
        </w:rPr>
        <w:t>的合同货款的。</w:t>
      </w:r>
    </w:p>
    <w:p w14:paraId="1D4B776D">
      <w:pPr>
        <w:pStyle w:val="17"/>
        <w:spacing w:line="440" w:lineRule="exact"/>
        <w:ind w:firstLine="482" w:firstLineChars="200"/>
        <w:outlineLvl w:val="1"/>
        <w:rPr>
          <w:rFonts w:hint="eastAsia" w:eastAsia="宋体"/>
          <w:b/>
        </w:rPr>
      </w:pPr>
      <w:bookmarkStart w:id="472" w:name="_Toc22866"/>
      <w:r>
        <w:rPr>
          <w:rFonts w:hint="eastAsia" w:eastAsia="宋体"/>
          <w:b/>
        </w:rPr>
        <w:t>第五条　质量保证</w:t>
      </w:r>
      <w:bookmarkEnd w:id="472"/>
    </w:p>
    <w:p w14:paraId="73314A84">
      <w:pPr>
        <w:pStyle w:val="17"/>
        <w:spacing w:line="440" w:lineRule="exact"/>
        <w:ind w:firstLine="480" w:firstLineChars="200"/>
        <w:rPr>
          <w:rFonts w:hint="eastAsia" w:eastAsia="宋体"/>
        </w:rPr>
      </w:pPr>
      <w:r>
        <w:rPr>
          <w:rFonts w:hint="eastAsia" w:eastAsia="宋体"/>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5049374">
      <w:pPr>
        <w:pStyle w:val="17"/>
        <w:spacing w:line="440" w:lineRule="exact"/>
        <w:ind w:firstLine="480" w:firstLineChars="200"/>
        <w:rPr>
          <w:rFonts w:hint="eastAsia" w:eastAsia="宋体"/>
        </w:rPr>
      </w:pPr>
      <w:r>
        <w:rPr>
          <w:rFonts w:hint="eastAsia" w:eastAsia="宋体"/>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5B999963">
      <w:pPr>
        <w:pStyle w:val="17"/>
        <w:spacing w:line="440" w:lineRule="exact"/>
        <w:ind w:firstLine="480" w:firstLineChars="200"/>
        <w:rPr>
          <w:rFonts w:hint="eastAsia" w:eastAsia="宋体"/>
        </w:rPr>
      </w:pPr>
      <w:r>
        <w:rPr>
          <w:rFonts w:hint="eastAsia" w:eastAsia="宋体"/>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eastAsia="宋体"/>
          <w:u w:val="single"/>
        </w:rPr>
        <w:t xml:space="preserve">       </w:t>
      </w:r>
      <w:r>
        <w:rPr>
          <w:rFonts w:hint="eastAsia" w:eastAsia="宋体"/>
        </w:rPr>
        <w:t>天内应维修或更换有缺陷的货物或部件；</w:t>
      </w:r>
    </w:p>
    <w:p w14:paraId="2E9E5969">
      <w:pPr>
        <w:pStyle w:val="17"/>
        <w:spacing w:line="440" w:lineRule="exact"/>
        <w:ind w:firstLine="480" w:firstLineChars="200"/>
        <w:rPr>
          <w:rFonts w:hint="eastAsia" w:eastAsia="宋体"/>
        </w:rPr>
      </w:pPr>
      <w:r>
        <w:rPr>
          <w:rFonts w:hint="eastAsia" w:eastAsia="宋体"/>
        </w:rPr>
        <w:t>5.4 如果卖方在收到通知后</w:t>
      </w:r>
      <w:r>
        <w:rPr>
          <w:rFonts w:hint="eastAsia" w:eastAsia="宋体"/>
          <w:u w:val="single"/>
        </w:rPr>
        <w:t xml:space="preserve">       </w:t>
      </w:r>
      <w:r>
        <w:rPr>
          <w:rFonts w:hint="eastAsia" w:eastAsia="宋体"/>
        </w:rPr>
        <w:t>天内没有弥补缺陷，买方可采取必要的补救措施，但由此引发的风险和费用将由卖方承担；</w:t>
      </w:r>
    </w:p>
    <w:p w14:paraId="0BD8E0F2">
      <w:pPr>
        <w:pStyle w:val="17"/>
        <w:spacing w:line="440" w:lineRule="exact"/>
        <w:ind w:firstLine="480" w:firstLineChars="200"/>
        <w:rPr>
          <w:rFonts w:hint="eastAsia" w:eastAsia="宋体"/>
          <w:u w:val="single"/>
        </w:rPr>
      </w:pPr>
      <w:r>
        <w:rPr>
          <w:rFonts w:hint="eastAsia" w:eastAsia="宋体"/>
        </w:rPr>
        <w:t>5.5 其他</w:t>
      </w:r>
      <w:r>
        <w:rPr>
          <w:rFonts w:hint="eastAsia" w:eastAsia="宋体"/>
          <w:u w:val="single"/>
        </w:rPr>
        <w:t xml:space="preserve">                                                               </w:t>
      </w:r>
    </w:p>
    <w:p w14:paraId="1A3A688D">
      <w:pPr>
        <w:pStyle w:val="17"/>
        <w:spacing w:line="440" w:lineRule="exact"/>
        <w:ind w:firstLine="482" w:firstLineChars="200"/>
        <w:outlineLvl w:val="1"/>
        <w:rPr>
          <w:rFonts w:hint="eastAsia" w:eastAsia="宋体"/>
          <w:b/>
        </w:rPr>
      </w:pPr>
      <w:bookmarkStart w:id="473" w:name="_Toc32636"/>
      <w:r>
        <w:rPr>
          <w:rFonts w:hint="eastAsia" w:eastAsia="宋体"/>
          <w:b/>
        </w:rPr>
        <w:t>第六条  技术资料</w:t>
      </w:r>
      <w:bookmarkEnd w:id="473"/>
    </w:p>
    <w:p w14:paraId="4DC9AB62">
      <w:pPr>
        <w:pStyle w:val="17"/>
        <w:spacing w:line="440" w:lineRule="exact"/>
        <w:ind w:firstLine="480" w:firstLineChars="200"/>
        <w:rPr>
          <w:rFonts w:hint="eastAsia" w:eastAsia="宋体"/>
        </w:rPr>
      </w:pPr>
      <w:r>
        <w:rPr>
          <w:rFonts w:hint="eastAsia" w:eastAsia="宋体"/>
        </w:rPr>
        <w:t>6.1 卖方应将每台设备和仪器的中文技术资料完整一套，如目录索引、图纸、操作手册、使用指南、维修指南和／或服务手册和示意图等随同每批货物一起发运；</w:t>
      </w:r>
    </w:p>
    <w:p w14:paraId="4CC0B75A">
      <w:pPr>
        <w:pStyle w:val="17"/>
        <w:spacing w:line="440" w:lineRule="exact"/>
        <w:ind w:firstLine="480" w:firstLineChars="200"/>
        <w:rPr>
          <w:rFonts w:hint="eastAsia" w:eastAsia="宋体"/>
        </w:rPr>
      </w:pPr>
      <w:r>
        <w:rPr>
          <w:rFonts w:hint="eastAsia" w:eastAsia="宋体"/>
        </w:rPr>
        <w:t>6.2 如果买方确认卖方提供的技术资料不完整或在运输过程中丢失，卖方将在收到买方通知后</w:t>
      </w:r>
      <w:r>
        <w:rPr>
          <w:rFonts w:hint="eastAsia" w:eastAsia="宋体"/>
          <w:u w:val="single"/>
        </w:rPr>
        <w:t xml:space="preserve">    </w:t>
      </w:r>
      <w:r>
        <w:rPr>
          <w:rFonts w:hint="eastAsia" w:eastAsia="宋体"/>
        </w:rPr>
        <w:t>天内将这些资料寄给买方；</w:t>
      </w:r>
    </w:p>
    <w:p w14:paraId="1846CEFD">
      <w:pPr>
        <w:pStyle w:val="17"/>
        <w:spacing w:line="440" w:lineRule="exact"/>
        <w:ind w:firstLine="480" w:firstLineChars="200"/>
        <w:rPr>
          <w:rFonts w:hint="eastAsia" w:eastAsia="宋体"/>
        </w:rPr>
      </w:pPr>
      <w:r>
        <w:rPr>
          <w:rFonts w:hint="eastAsia" w:eastAsia="宋体"/>
        </w:rPr>
        <w:t>6.3 其他</w:t>
      </w:r>
      <w:r>
        <w:rPr>
          <w:rFonts w:hint="eastAsia" w:eastAsia="宋体"/>
          <w:u w:val="single"/>
        </w:rPr>
        <w:t xml:space="preserve">                                                               </w:t>
      </w:r>
    </w:p>
    <w:p w14:paraId="6F7F8AD6">
      <w:pPr>
        <w:pStyle w:val="17"/>
        <w:spacing w:line="440" w:lineRule="exact"/>
        <w:ind w:firstLine="482" w:firstLineChars="200"/>
        <w:outlineLvl w:val="1"/>
        <w:rPr>
          <w:rFonts w:hint="eastAsia" w:eastAsia="宋体"/>
          <w:b/>
        </w:rPr>
      </w:pPr>
      <w:bookmarkStart w:id="474" w:name="_Toc9868"/>
      <w:r>
        <w:rPr>
          <w:rFonts w:hint="eastAsia" w:eastAsia="宋体"/>
          <w:b/>
        </w:rPr>
        <w:t>第七条　包装要求</w:t>
      </w:r>
      <w:bookmarkEnd w:id="474"/>
    </w:p>
    <w:p w14:paraId="0AFE2629">
      <w:pPr>
        <w:pStyle w:val="17"/>
        <w:spacing w:line="440" w:lineRule="exact"/>
        <w:ind w:firstLine="480" w:firstLineChars="200"/>
        <w:rPr>
          <w:rFonts w:hint="eastAsia" w:eastAsia="宋体"/>
        </w:rPr>
      </w:pPr>
      <w:r>
        <w:rPr>
          <w:rFonts w:hint="eastAsia" w:eastAsia="宋体"/>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530AB475">
      <w:pPr>
        <w:pStyle w:val="17"/>
        <w:spacing w:line="440" w:lineRule="exact"/>
        <w:ind w:firstLine="480" w:firstLineChars="200"/>
        <w:rPr>
          <w:rFonts w:hint="eastAsia" w:eastAsia="宋体"/>
        </w:rPr>
      </w:pPr>
      <w:r>
        <w:rPr>
          <w:rFonts w:hint="eastAsia" w:eastAsia="宋体"/>
        </w:rPr>
        <w:t>7.2 每一包装单元内应附详细的装箱单和质量合格凭证。</w:t>
      </w:r>
    </w:p>
    <w:p w14:paraId="5CB9C3DE">
      <w:pPr>
        <w:pStyle w:val="17"/>
        <w:spacing w:line="440" w:lineRule="exact"/>
        <w:ind w:firstLine="482" w:firstLineChars="200"/>
        <w:outlineLvl w:val="1"/>
        <w:rPr>
          <w:rFonts w:hint="eastAsia" w:eastAsia="宋体"/>
          <w:b/>
        </w:rPr>
      </w:pPr>
      <w:bookmarkStart w:id="475" w:name="_Toc28067"/>
      <w:r>
        <w:rPr>
          <w:rFonts w:hint="eastAsia" w:eastAsia="宋体"/>
          <w:b/>
        </w:rPr>
        <w:t>第八条　交货时间、方式、地点</w:t>
      </w:r>
      <w:bookmarkEnd w:id="475"/>
    </w:p>
    <w:p w14:paraId="5D9C13E8">
      <w:pPr>
        <w:pStyle w:val="17"/>
        <w:spacing w:line="440" w:lineRule="exact"/>
        <w:ind w:firstLine="480" w:firstLineChars="200"/>
        <w:rPr>
          <w:rFonts w:hint="eastAsia" w:eastAsia="宋体"/>
        </w:rPr>
      </w:pPr>
      <w:r>
        <w:rPr>
          <w:rFonts w:hint="eastAsia" w:eastAsia="宋体"/>
        </w:rPr>
        <w:t>8.1 卖方应按照本合同或招标文件规定的时间和方式向买方交付货物，交货地点为</w:t>
      </w:r>
      <w:r>
        <w:rPr>
          <w:rFonts w:hint="eastAsia" w:eastAsia="宋体"/>
          <w:u w:val="single"/>
        </w:rPr>
        <w:t xml:space="preserve">                   </w:t>
      </w:r>
      <w:r>
        <w:rPr>
          <w:rFonts w:hint="eastAsia" w:eastAsia="宋体"/>
        </w:rPr>
        <w:t>；</w:t>
      </w:r>
    </w:p>
    <w:p w14:paraId="47B49993">
      <w:pPr>
        <w:pStyle w:val="17"/>
        <w:spacing w:line="440" w:lineRule="exact"/>
        <w:ind w:firstLine="480" w:firstLineChars="200"/>
        <w:rPr>
          <w:rFonts w:hint="eastAsia" w:eastAsia="宋体"/>
        </w:rPr>
      </w:pPr>
      <w:r>
        <w:rPr>
          <w:rFonts w:hint="eastAsia" w:eastAsia="宋体"/>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767484A0">
      <w:pPr>
        <w:pStyle w:val="17"/>
        <w:spacing w:line="440" w:lineRule="exact"/>
        <w:ind w:firstLine="480" w:firstLineChars="200"/>
        <w:rPr>
          <w:rFonts w:hint="eastAsia" w:eastAsia="宋体"/>
        </w:rPr>
      </w:pPr>
      <w:r>
        <w:rPr>
          <w:rFonts w:hint="eastAsia" w:eastAsia="宋体"/>
        </w:rPr>
        <w:t>8.3 其他</w:t>
      </w:r>
      <w:r>
        <w:rPr>
          <w:rFonts w:hint="eastAsia" w:eastAsia="宋体"/>
          <w:u w:val="single"/>
        </w:rPr>
        <w:t xml:space="preserve">                                                               </w:t>
      </w:r>
    </w:p>
    <w:p w14:paraId="6F10E15D">
      <w:pPr>
        <w:pStyle w:val="17"/>
        <w:spacing w:line="440" w:lineRule="exact"/>
        <w:ind w:firstLine="482" w:firstLineChars="200"/>
        <w:outlineLvl w:val="1"/>
        <w:rPr>
          <w:rFonts w:hint="eastAsia" w:eastAsia="宋体"/>
          <w:b/>
        </w:rPr>
      </w:pPr>
      <w:bookmarkStart w:id="476" w:name="_Toc2233"/>
      <w:r>
        <w:rPr>
          <w:rFonts w:hint="eastAsia" w:eastAsia="宋体"/>
          <w:b/>
        </w:rPr>
        <w:t>第九条  检验和验收</w:t>
      </w:r>
      <w:bookmarkEnd w:id="476"/>
    </w:p>
    <w:p w14:paraId="75A294B5">
      <w:pPr>
        <w:pStyle w:val="17"/>
        <w:spacing w:line="440" w:lineRule="exact"/>
        <w:ind w:firstLine="480" w:firstLineChars="200"/>
        <w:rPr>
          <w:rFonts w:hint="eastAsia" w:eastAsia="宋体"/>
        </w:rPr>
      </w:pPr>
      <w:r>
        <w:rPr>
          <w:rFonts w:hint="eastAsia" w:eastAsia="宋体"/>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792FE18E">
      <w:pPr>
        <w:pStyle w:val="17"/>
        <w:spacing w:line="440" w:lineRule="exact"/>
        <w:ind w:firstLine="480" w:firstLineChars="200"/>
        <w:rPr>
          <w:rFonts w:hint="eastAsia" w:eastAsia="宋体"/>
        </w:rPr>
      </w:pPr>
      <w:r>
        <w:rPr>
          <w:rFonts w:hint="eastAsia" w:eastAsia="宋体"/>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14:paraId="3CED03E4">
      <w:pPr>
        <w:pStyle w:val="17"/>
        <w:spacing w:line="440" w:lineRule="exact"/>
        <w:ind w:firstLine="480" w:firstLineChars="200"/>
        <w:rPr>
          <w:rFonts w:hint="eastAsia" w:eastAsia="宋体"/>
        </w:rPr>
      </w:pPr>
      <w:r>
        <w:rPr>
          <w:rFonts w:hint="eastAsia" w:eastAsia="宋体"/>
        </w:rPr>
        <w:t>大型或者复杂的项目，买方应当邀请国家认可的质量检测机构参加验收；</w:t>
      </w:r>
    </w:p>
    <w:p w14:paraId="6BBB0CAE">
      <w:pPr>
        <w:pStyle w:val="17"/>
        <w:spacing w:line="440" w:lineRule="exact"/>
        <w:ind w:firstLine="480" w:firstLineChars="200"/>
        <w:rPr>
          <w:rFonts w:hint="eastAsia" w:eastAsia="宋体"/>
        </w:rPr>
      </w:pPr>
      <w:r>
        <w:rPr>
          <w:rFonts w:hint="eastAsia" w:eastAsia="宋体"/>
        </w:rPr>
        <w:t>9.3 买方应当在到货后的</w:t>
      </w:r>
      <w:r>
        <w:rPr>
          <w:rFonts w:hint="eastAsia" w:eastAsia="宋体"/>
          <w:u w:val="single"/>
        </w:rPr>
        <w:t xml:space="preserve">   </w:t>
      </w:r>
      <w:r>
        <w:rPr>
          <w:rFonts w:hint="eastAsia" w:eastAsia="宋体"/>
        </w:rPr>
        <w:t>个工作日内对货物进行验收；需要卖方对货物或系统进行安装调试的，买方应在货物安装调试完毕后的</w:t>
      </w:r>
      <w:r>
        <w:rPr>
          <w:rFonts w:hint="eastAsia" w:eastAsia="宋体"/>
          <w:u w:val="single"/>
        </w:rPr>
        <w:t xml:space="preserve">    </w:t>
      </w:r>
      <w:r>
        <w:rPr>
          <w:rFonts w:hint="eastAsia" w:eastAsia="宋体"/>
        </w:rPr>
        <w:t>个工作日内进行质量验收。验收合格的，由买方签署验收单并加盖单位公章。招标文件对检验期限另有规定的，从其规定；</w:t>
      </w:r>
    </w:p>
    <w:p w14:paraId="01E25AAA">
      <w:pPr>
        <w:pStyle w:val="17"/>
        <w:spacing w:line="440" w:lineRule="exact"/>
        <w:ind w:firstLine="480" w:firstLineChars="200"/>
        <w:rPr>
          <w:rFonts w:hint="eastAsia" w:eastAsia="宋体"/>
        </w:rPr>
      </w:pPr>
      <w:r>
        <w:rPr>
          <w:rFonts w:hint="eastAsia" w:eastAsia="宋体"/>
        </w:rPr>
        <w:t>9.4 货物和系统调试验收的标准：按行业通行标准、厂方出厂标准和卖方投标文件的承诺（详见合同附件载明的标准，并不低于国家相关标准）；</w:t>
      </w:r>
    </w:p>
    <w:p w14:paraId="63BCCB27">
      <w:pPr>
        <w:pStyle w:val="17"/>
        <w:spacing w:line="440" w:lineRule="exact"/>
        <w:ind w:firstLine="480" w:firstLineChars="200"/>
        <w:rPr>
          <w:rFonts w:hint="eastAsia" w:eastAsia="宋体"/>
        </w:rPr>
      </w:pPr>
      <w:r>
        <w:rPr>
          <w:rFonts w:hint="eastAsia" w:eastAsia="宋体"/>
        </w:rPr>
        <w:t>9.5 买方有在货物制造过程中派员监造的权利， 卖方有义务为买方监造人员行使该权利提供方便；</w:t>
      </w:r>
    </w:p>
    <w:p w14:paraId="5CCA7521">
      <w:pPr>
        <w:pStyle w:val="17"/>
        <w:spacing w:line="440" w:lineRule="exact"/>
        <w:ind w:firstLine="480" w:firstLineChars="200"/>
        <w:rPr>
          <w:rFonts w:hint="eastAsia" w:eastAsia="宋体"/>
        </w:rPr>
      </w:pPr>
      <w:r>
        <w:rPr>
          <w:rFonts w:hint="eastAsia" w:eastAsia="宋体"/>
        </w:rPr>
        <w:t>9.6 制造厂对所供货物进行机械运转试验和性能试验时，卖方必须提前通知买方；</w:t>
      </w:r>
    </w:p>
    <w:p w14:paraId="5DFC5B49">
      <w:pPr>
        <w:pStyle w:val="17"/>
        <w:spacing w:line="440" w:lineRule="exact"/>
        <w:ind w:firstLine="480" w:firstLineChars="200"/>
        <w:rPr>
          <w:rFonts w:hint="eastAsia" w:eastAsia="宋体"/>
          <w:u w:val="single"/>
        </w:rPr>
      </w:pPr>
      <w:r>
        <w:rPr>
          <w:rFonts w:hint="eastAsia" w:eastAsia="宋体"/>
        </w:rPr>
        <w:t>9.7 本项目第三方参与验收：</w:t>
      </w:r>
      <w:r>
        <w:rPr>
          <w:rFonts w:hint="eastAsia" w:eastAsia="宋体"/>
          <w:u w:val="single"/>
        </w:rPr>
        <w:t xml:space="preserve">                                               </w:t>
      </w:r>
    </w:p>
    <w:p w14:paraId="3546F9BB">
      <w:pPr>
        <w:pStyle w:val="17"/>
        <w:spacing w:line="440" w:lineRule="exact"/>
        <w:ind w:firstLine="480" w:firstLineChars="200"/>
        <w:rPr>
          <w:rFonts w:hint="eastAsia" w:eastAsia="宋体"/>
          <w:u w:val="single"/>
        </w:rPr>
      </w:pPr>
      <w:r>
        <w:rPr>
          <w:rFonts w:hint="eastAsia" w:eastAsia="宋体"/>
          <w:u w:val="single"/>
        </w:rPr>
        <w:t xml:space="preserve">                                                                        </w:t>
      </w:r>
    </w:p>
    <w:p w14:paraId="7EE73839">
      <w:pPr>
        <w:pStyle w:val="17"/>
        <w:spacing w:line="440" w:lineRule="exact"/>
        <w:ind w:firstLine="480" w:firstLineChars="200"/>
        <w:rPr>
          <w:rFonts w:hint="eastAsia" w:eastAsia="宋体"/>
        </w:rPr>
      </w:pPr>
      <w:r>
        <w:rPr>
          <w:rFonts w:hint="eastAsia" w:eastAsia="宋体"/>
        </w:rPr>
        <w:t>9.8 其他</w:t>
      </w:r>
      <w:r>
        <w:rPr>
          <w:rFonts w:hint="eastAsia" w:eastAsia="宋体"/>
          <w:u w:val="single"/>
        </w:rPr>
        <w:t xml:space="preserve">                                                               </w:t>
      </w:r>
    </w:p>
    <w:p w14:paraId="0764D2E1">
      <w:pPr>
        <w:pStyle w:val="17"/>
        <w:spacing w:line="440" w:lineRule="exact"/>
        <w:ind w:firstLine="482" w:firstLineChars="200"/>
        <w:outlineLvl w:val="1"/>
        <w:rPr>
          <w:rFonts w:hint="eastAsia" w:eastAsia="宋体"/>
          <w:b/>
        </w:rPr>
      </w:pPr>
      <w:bookmarkStart w:id="477" w:name="_Toc14041"/>
      <w:r>
        <w:rPr>
          <w:rFonts w:hint="eastAsia" w:eastAsia="宋体"/>
          <w:b/>
        </w:rPr>
        <w:t>第十条　伴随服务／售后服务</w:t>
      </w:r>
      <w:bookmarkEnd w:id="477"/>
    </w:p>
    <w:p w14:paraId="41FAB211">
      <w:pPr>
        <w:pStyle w:val="17"/>
        <w:spacing w:line="440" w:lineRule="exact"/>
        <w:ind w:firstLine="480" w:firstLineChars="200"/>
        <w:rPr>
          <w:rFonts w:hint="eastAsia" w:eastAsia="宋体"/>
        </w:rPr>
      </w:pPr>
      <w:r>
        <w:rPr>
          <w:rFonts w:hint="eastAsia" w:eastAsia="宋体"/>
        </w:rPr>
        <w:t>10.1 卖方应按照国家有关法律法规规章和“三包”规定以及合同所附的“服务承诺”提供服务；</w:t>
      </w:r>
    </w:p>
    <w:p w14:paraId="498E1615">
      <w:pPr>
        <w:pStyle w:val="17"/>
        <w:spacing w:line="440" w:lineRule="exact"/>
        <w:ind w:firstLine="480" w:firstLineChars="200"/>
        <w:rPr>
          <w:rFonts w:hint="eastAsia" w:eastAsia="宋体"/>
        </w:rPr>
      </w:pPr>
      <w:r>
        <w:rPr>
          <w:rFonts w:hint="eastAsia" w:eastAsia="宋体"/>
        </w:rPr>
        <w:t>10.2 除前款规定外，卖方还应提供下列服务：</w:t>
      </w:r>
    </w:p>
    <w:p w14:paraId="6AF210A6">
      <w:pPr>
        <w:pStyle w:val="17"/>
        <w:spacing w:line="440" w:lineRule="exact"/>
        <w:ind w:firstLine="480" w:firstLineChars="200"/>
        <w:rPr>
          <w:rFonts w:hint="eastAsia" w:eastAsia="宋体"/>
        </w:rPr>
      </w:pPr>
      <w:r>
        <w:rPr>
          <w:rFonts w:hint="eastAsia" w:eastAsia="宋体"/>
        </w:rPr>
        <w:t>10.2.1 货物的现场安装、调试和/或启动监督；</w:t>
      </w:r>
    </w:p>
    <w:p w14:paraId="63759528">
      <w:pPr>
        <w:pStyle w:val="17"/>
        <w:spacing w:line="440" w:lineRule="exact"/>
        <w:ind w:firstLine="480" w:firstLineChars="200"/>
        <w:rPr>
          <w:rFonts w:hint="eastAsia" w:eastAsia="宋体"/>
        </w:rPr>
      </w:pPr>
      <w:r>
        <w:rPr>
          <w:rFonts w:hint="eastAsia" w:eastAsia="宋体"/>
        </w:rPr>
        <w:t>10.2.2 就货物的安装、启动、运行及维护等对买方人员进行培训；</w:t>
      </w:r>
    </w:p>
    <w:p w14:paraId="30E80C41">
      <w:pPr>
        <w:pStyle w:val="17"/>
        <w:spacing w:line="440" w:lineRule="exact"/>
        <w:ind w:firstLine="480" w:firstLineChars="200"/>
        <w:rPr>
          <w:rFonts w:hint="eastAsia" w:eastAsia="宋体"/>
        </w:rPr>
      </w:pPr>
      <w:r>
        <w:rPr>
          <w:rFonts w:hint="eastAsia" w:eastAsia="宋体"/>
        </w:rPr>
        <w:t>10.2.3 若招标文件中不包含有关伴随服务或售后服务的承诺，双方作如下约定：</w:t>
      </w:r>
    </w:p>
    <w:p w14:paraId="512AE298">
      <w:pPr>
        <w:pStyle w:val="17"/>
        <w:spacing w:line="440" w:lineRule="exact"/>
        <w:rPr>
          <w:rFonts w:hint="eastAsia" w:eastAsia="宋体"/>
        </w:rPr>
      </w:pPr>
      <w:r>
        <w:rPr>
          <w:rFonts w:hint="eastAsia" w:eastAsia="宋体"/>
          <w:u w:val="single"/>
        </w:rPr>
        <w:t xml:space="preserve">                                </w:t>
      </w:r>
      <w:r>
        <w:rPr>
          <w:rFonts w:hint="eastAsia" w:eastAsia="宋体"/>
        </w:rPr>
        <w:t>；</w:t>
      </w:r>
    </w:p>
    <w:p w14:paraId="7543B7E8">
      <w:pPr>
        <w:pStyle w:val="17"/>
        <w:spacing w:line="440" w:lineRule="exact"/>
        <w:ind w:firstLine="480" w:firstLineChars="200"/>
        <w:rPr>
          <w:rFonts w:hint="eastAsia" w:eastAsia="宋体"/>
        </w:rPr>
      </w:pPr>
      <w:r>
        <w:rPr>
          <w:rFonts w:hint="eastAsia" w:eastAsia="宋体"/>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41F3458E">
      <w:pPr>
        <w:pStyle w:val="17"/>
        <w:spacing w:line="440" w:lineRule="exact"/>
        <w:ind w:firstLine="480" w:firstLineChars="200"/>
        <w:rPr>
          <w:rFonts w:hint="eastAsia" w:eastAsia="宋体"/>
        </w:rPr>
      </w:pPr>
      <w:r>
        <w:rPr>
          <w:rFonts w:hint="eastAsia" w:eastAsia="宋体"/>
        </w:rPr>
        <w:t>10.4 质保期不得少于3年，保修期自买方在货物质量验收单上签字之日起计算，保修费用计入总价；</w:t>
      </w:r>
    </w:p>
    <w:p w14:paraId="2CC01F3F">
      <w:pPr>
        <w:pStyle w:val="17"/>
        <w:spacing w:line="440" w:lineRule="exact"/>
        <w:ind w:firstLine="480" w:firstLineChars="200"/>
        <w:rPr>
          <w:rFonts w:hint="eastAsia" w:eastAsia="宋体"/>
        </w:rPr>
      </w:pPr>
      <w:r>
        <w:rPr>
          <w:rFonts w:hint="eastAsia" w:eastAsia="宋体"/>
        </w:rPr>
        <w:t>10.5 保修期内，卖方负责对其提供的货物整机进行维修和系统维护，不再收取任何费用，但不可抗力（如火灾、雷击等）造成的故障除外；</w:t>
      </w:r>
    </w:p>
    <w:p w14:paraId="617B7260">
      <w:pPr>
        <w:pStyle w:val="17"/>
        <w:spacing w:line="440" w:lineRule="exact"/>
        <w:ind w:firstLine="480" w:firstLineChars="200"/>
        <w:rPr>
          <w:rFonts w:hint="eastAsia" w:eastAsia="宋体"/>
          <w:u w:val="single"/>
        </w:rPr>
      </w:pPr>
      <w:r>
        <w:rPr>
          <w:rFonts w:hint="eastAsia" w:eastAsia="宋体"/>
        </w:rPr>
        <w:t>10.6 货物故障报修的响应时间为：工作期间（星期一至星期五8：00-18：00）为</w:t>
      </w:r>
    </w:p>
    <w:p w14:paraId="57DFB972">
      <w:pPr>
        <w:pStyle w:val="17"/>
        <w:spacing w:line="440" w:lineRule="exact"/>
        <w:rPr>
          <w:rFonts w:hint="eastAsia" w:eastAsia="宋体"/>
        </w:rPr>
      </w:pPr>
      <w:r>
        <w:rPr>
          <w:rFonts w:hint="eastAsia" w:eastAsia="宋体"/>
          <w:u w:val="single"/>
        </w:rPr>
        <w:t xml:space="preserve">      </w:t>
      </w:r>
      <w:r>
        <w:rPr>
          <w:rFonts w:hint="eastAsia" w:eastAsia="宋体"/>
        </w:rPr>
        <w:t>时；非工作期间为</w:t>
      </w:r>
      <w:r>
        <w:rPr>
          <w:rFonts w:hint="eastAsia" w:eastAsia="宋体"/>
          <w:u w:val="single"/>
        </w:rPr>
        <w:t xml:space="preserve">       </w:t>
      </w:r>
      <w:r>
        <w:rPr>
          <w:rFonts w:hint="eastAsia" w:eastAsia="宋体"/>
        </w:rPr>
        <w:t>小时；</w:t>
      </w:r>
    </w:p>
    <w:p w14:paraId="3CDA2BD2">
      <w:pPr>
        <w:pStyle w:val="17"/>
        <w:spacing w:line="440" w:lineRule="exact"/>
        <w:ind w:firstLine="480" w:firstLineChars="200"/>
        <w:rPr>
          <w:rFonts w:hint="eastAsia" w:eastAsia="宋体"/>
        </w:rPr>
      </w:pPr>
      <w:r>
        <w:rPr>
          <w:rFonts w:hint="eastAsia" w:eastAsia="宋体"/>
        </w:rPr>
        <w:t>10.7 货物故障报修的到达指定地点时间为：工作期间（星期一至星期五8：00-18：00）为</w:t>
      </w:r>
      <w:r>
        <w:rPr>
          <w:rFonts w:hint="eastAsia" w:eastAsia="宋体"/>
          <w:u w:val="single"/>
        </w:rPr>
        <w:t xml:space="preserve">   </w:t>
      </w:r>
      <w:r>
        <w:rPr>
          <w:rFonts w:hint="eastAsia" w:eastAsia="宋体"/>
        </w:rPr>
        <w:t>时；非工作期间为</w:t>
      </w:r>
      <w:r>
        <w:rPr>
          <w:rFonts w:hint="eastAsia" w:eastAsia="宋体"/>
          <w:u w:val="single"/>
        </w:rPr>
        <w:t xml:space="preserve">   </w:t>
      </w:r>
      <w:r>
        <w:rPr>
          <w:rFonts w:hint="eastAsia" w:eastAsia="宋体"/>
        </w:rPr>
        <w:t>小时；</w:t>
      </w:r>
    </w:p>
    <w:p w14:paraId="18CFF63A">
      <w:pPr>
        <w:pStyle w:val="17"/>
        <w:spacing w:line="440" w:lineRule="exact"/>
        <w:ind w:firstLine="480" w:firstLineChars="200"/>
        <w:rPr>
          <w:rFonts w:hint="eastAsia" w:eastAsia="宋体"/>
        </w:rPr>
      </w:pPr>
      <w:r>
        <w:rPr>
          <w:rFonts w:hint="eastAsia" w:eastAsia="宋体"/>
        </w:rPr>
        <w:t>10.8 下列货物（分别列出：</w:t>
      </w:r>
      <w:r>
        <w:rPr>
          <w:rFonts w:hint="eastAsia" w:eastAsia="宋体"/>
          <w:u w:val="single"/>
        </w:rPr>
        <w:t xml:space="preserve">               </w:t>
      </w:r>
      <w:r>
        <w:rPr>
          <w:rFonts w:hint="eastAsia" w:eastAsia="宋体"/>
        </w:rPr>
        <w:t>）若故障在检修8工作小时后仍无法排除，卖方应在48小时内提供不低于故障货物规格型号档次的备用货物供买方使用，直至故障货物修复；</w:t>
      </w:r>
    </w:p>
    <w:p w14:paraId="7D25C7DD">
      <w:pPr>
        <w:pStyle w:val="17"/>
        <w:spacing w:line="440" w:lineRule="exact"/>
        <w:ind w:firstLine="480" w:firstLineChars="200"/>
        <w:rPr>
          <w:rFonts w:hint="eastAsia" w:eastAsia="宋体"/>
        </w:rPr>
      </w:pPr>
      <w:r>
        <w:rPr>
          <w:rFonts w:hint="eastAsia" w:eastAsia="宋体"/>
        </w:rPr>
        <w:t>10.9 所有货物保修服务方式均为卖方上门保修，即由卖方派员到货物使用现场维修，由此产生的一切费用均由卖方承担；</w:t>
      </w:r>
    </w:p>
    <w:p w14:paraId="2D715D5A">
      <w:pPr>
        <w:pStyle w:val="17"/>
        <w:spacing w:line="440" w:lineRule="exact"/>
        <w:ind w:firstLine="480" w:firstLineChars="200"/>
        <w:rPr>
          <w:rFonts w:hint="eastAsia" w:eastAsia="宋体"/>
        </w:rPr>
      </w:pPr>
      <w:r>
        <w:rPr>
          <w:rFonts w:hint="eastAsia" w:eastAsia="宋体"/>
        </w:rPr>
        <w:t>10.10 保修期后的货物维护由双方协商再定；</w:t>
      </w:r>
    </w:p>
    <w:p w14:paraId="7117071B">
      <w:pPr>
        <w:pStyle w:val="17"/>
        <w:spacing w:line="440" w:lineRule="exact"/>
        <w:ind w:firstLine="480" w:firstLineChars="200"/>
        <w:rPr>
          <w:rFonts w:hint="eastAsia" w:eastAsia="宋体"/>
          <w:u w:val="single"/>
        </w:rPr>
      </w:pPr>
      <w:r>
        <w:rPr>
          <w:rFonts w:hint="eastAsia" w:eastAsia="宋体"/>
        </w:rPr>
        <w:t>10.11 本项目售后服务的特殊条款：</w:t>
      </w:r>
      <w:r>
        <w:rPr>
          <w:rFonts w:hint="eastAsia" w:eastAsia="宋体"/>
          <w:u w:val="single"/>
        </w:rPr>
        <w:t xml:space="preserve">                        </w:t>
      </w:r>
      <w:r>
        <w:rPr>
          <w:rFonts w:hint="eastAsia" w:eastAsia="宋体"/>
        </w:rPr>
        <w:t>；</w:t>
      </w:r>
    </w:p>
    <w:p w14:paraId="1B78869B">
      <w:pPr>
        <w:pStyle w:val="17"/>
        <w:spacing w:line="440" w:lineRule="exact"/>
        <w:ind w:firstLine="480" w:firstLineChars="200"/>
        <w:rPr>
          <w:rFonts w:hint="eastAsia" w:eastAsia="宋体"/>
          <w:u w:val="single"/>
        </w:rPr>
      </w:pPr>
      <w:r>
        <w:rPr>
          <w:rFonts w:hint="eastAsia" w:eastAsia="宋体"/>
        </w:rPr>
        <w:t>10.12 本项目培训服务的特殊条款：</w:t>
      </w:r>
      <w:r>
        <w:rPr>
          <w:rFonts w:hint="eastAsia" w:eastAsia="宋体"/>
          <w:u w:val="single"/>
        </w:rPr>
        <w:t xml:space="preserve">                 </w:t>
      </w:r>
      <w:r>
        <w:rPr>
          <w:rFonts w:hint="eastAsia" w:eastAsia="宋体"/>
        </w:rPr>
        <w:t>。</w:t>
      </w:r>
    </w:p>
    <w:p w14:paraId="79D09C15">
      <w:pPr>
        <w:pStyle w:val="17"/>
        <w:spacing w:line="440" w:lineRule="exact"/>
        <w:ind w:firstLine="480" w:firstLineChars="200"/>
        <w:rPr>
          <w:rFonts w:hint="eastAsia" w:eastAsia="宋体"/>
        </w:rPr>
      </w:pPr>
      <w:r>
        <w:rPr>
          <w:rFonts w:hint="eastAsia" w:eastAsia="宋体"/>
        </w:rPr>
        <w:t>10.13 其他</w:t>
      </w:r>
      <w:r>
        <w:rPr>
          <w:rFonts w:hint="eastAsia" w:eastAsia="宋体"/>
          <w:u w:val="single"/>
        </w:rPr>
        <w:t xml:space="preserve">                                                               </w:t>
      </w:r>
    </w:p>
    <w:p w14:paraId="5300BF2C">
      <w:pPr>
        <w:pStyle w:val="17"/>
        <w:spacing w:line="440" w:lineRule="exact"/>
        <w:ind w:firstLine="482" w:firstLineChars="200"/>
        <w:outlineLvl w:val="1"/>
        <w:rPr>
          <w:rFonts w:hint="eastAsia" w:eastAsia="宋体"/>
          <w:b/>
        </w:rPr>
      </w:pPr>
      <w:bookmarkStart w:id="478" w:name="_Toc31999"/>
      <w:r>
        <w:rPr>
          <w:rFonts w:hint="eastAsia" w:eastAsia="宋体"/>
          <w:b/>
        </w:rPr>
        <w:t>第十一条　履约保证金</w:t>
      </w:r>
      <w:bookmarkEnd w:id="478"/>
    </w:p>
    <w:p w14:paraId="5EB2EA67">
      <w:pPr>
        <w:pStyle w:val="17"/>
        <w:spacing w:line="440" w:lineRule="exact"/>
        <w:ind w:firstLine="480" w:firstLineChars="200"/>
        <w:rPr>
          <w:rFonts w:hint="eastAsia" w:eastAsia="宋体"/>
        </w:rPr>
      </w:pPr>
      <w:r>
        <w:rPr>
          <w:rFonts w:hint="eastAsia" w:eastAsia="宋体"/>
        </w:rPr>
        <w:t>11.1 卖方应在签订合同前，按招标文件要求向买方提交</w:t>
      </w:r>
      <w:r>
        <w:rPr>
          <w:rFonts w:hint="eastAsia" w:eastAsia="宋体"/>
          <w:u w:val="single"/>
        </w:rPr>
        <w:t>（   大写    ￥：   ）</w:t>
      </w:r>
      <w:r>
        <w:rPr>
          <w:rFonts w:hint="eastAsia" w:eastAsia="宋体"/>
        </w:rPr>
        <w:t>履约保证金；</w:t>
      </w:r>
    </w:p>
    <w:p w14:paraId="10D74F15">
      <w:pPr>
        <w:pStyle w:val="17"/>
        <w:spacing w:line="440" w:lineRule="exact"/>
        <w:ind w:firstLine="480" w:firstLineChars="200"/>
        <w:rPr>
          <w:rFonts w:hint="eastAsia" w:eastAsia="宋体"/>
        </w:rPr>
      </w:pPr>
      <w:r>
        <w:rPr>
          <w:rFonts w:hint="eastAsia" w:eastAsia="宋体"/>
        </w:rPr>
        <w:t>11.2 履约保证金有效期为买卖双方签署验收单后的</w:t>
      </w:r>
      <w:r>
        <w:rPr>
          <w:rFonts w:hint="eastAsia" w:eastAsia="宋体"/>
          <w:u w:val="single"/>
        </w:rPr>
        <w:t xml:space="preserve">     </w:t>
      </w:r>
      <w:r>
        <w:rPr>
          <w:rFonts w:hint="eastAsia" w:eastAsia="宋体"/>
        </w:rPr>
        <w:t>天；</w:t>
      </w:r>
    </w:p>
    <w:p w14:paraId="2F018E0E">
      <w:pPr>
        <w:pStyle w:val="17"/>
        <w:spacing w:line="440" w:lineRule="exact"/>
        <w:ind w:firstLine="480" w:firstLineChars="200"/>
        <w:rPr>
          <w:rFonts w:hint="eastAsia" w:eastAsia="宋体"/>
        </w:rPr>
      </w:pPr>
      <w:r>
        <w:rPr>
          <w:rFonts w:hint="eastAsia" w:eastAsia="宋体"/>
        </w:rPr>
        <w:t>11.3 履约保证金用于补偿买方因卖方不能履行其合同义务而蒙受的损失；</w:t>
      </w:r>
    </w:p>
    <w:p w14:paraId="69B3761E">
      <w:pPr>
        <w:pStyle w:val="17"/>
        <w:spacing w:line="440" w:lineRule="exact"/>
        <w:ind w:firstLine="480" w:firstLineChars="200"/>
        <w:rPr>
          <w:rFonts w:hint="eastAsia" w:eastAsia="宋体"/>
        </w:rPr>
      </w:pPr>
      <w:r>
        <w:rPr>
          <w:rFonts w:hint="eastAsia" w:eastAsia="宋体"/>
        </w:rPr>
        <w:t>11.4 如果卖方未能按合同规定履行其义务，买方有权从履约保证金中取得补偿；</w:t>
      </w:r>
    </w:p>
    <w:p w14:paraId="24C73E3B">
      <w:pPr>
        <w:pStyle w:val="17"/>
        <w:spacing w:line="440" w:lineRule="exact"/>
        <w:ind w:firstLine="480" w:firstLineChars="200"/>
        <w:rPr>
          <w:rFonts w:hint="eastAsia" w:eastAsia="宋体"/>
        </w:rPr>
      </w:pPr>
      <w:r>
        <w:rPr>
          <w:rFonts w:hint="eastAsia" w:eastAsia="宋体"/>
        </w:rPr>
        <w:t>11.5 履约保证金扣除买方应得补偿后的余额在有效期后</w:t>
      </w:r>
      <w:r>
        <w:rPr>
          <w:rFonts w:hint="eastAsia" w:eastAsia="宋体"/>
          <w:u w:val="single"/>
        </w:rPr>
        <w:t xml:space="preserve">   </w:t>
      </w:r>
      <w:r>
        <w:rPr>
          <w:rFonts w:hint="eastAsia" w:eastAsia="宋体"/>
        </w:rPr>
        <w:t>天内无息退还给卖方。</w:t>
      </w:r>
    </w:p>
    <w:p w14:paraId="0AAB3567">
      <w:pPr>
        <w:pStyle w:val="17"/>
        <w:spacing w:line="440" w:lineRule="exact"/>
        <w:ind w:firstLine="482" w:firstLineChars="200"/>
        <w:outlineLvl w:val="1"/>
        <w:rPr>
          <w:rFonts w:hint="eastAsia" w:eastAsia="宋体"/>
          <w:b/>
        </w:rPr>
      </w:pPr>
      <w:bookmarkStart w:id="479" w:name="_Toc3313"/>
      <w:r>
        <w:rPr>
          <w:rFonts w:hint="eastAsia" w:eastAsia="宋体"/>
          <w:b/>
        </w:rPr>
        <w:t>第十二条　货款支付</w:t>
      </w:r>
      <w:bookmarkEnd w:id="479"/>
    </w:p>
    <w:p w14:paraId="652C6D55">
      <w:pPr>
        <w:pStyle w:val="17"/>
        <w:spacing w:line="440" w:lineRule="exact"/>
        <w:ind w:firstLine="480" w:firstLineChars="200"/>
        <w:rPr>
          <w:rFonts w:hint="eastAsia" w:eastAsia="宋体"/>
        </w:rPr>
      </w:pPr>
      <w:r>
        <w:rPr>
          <w:rFonts w:hint="eastAsia" w:eastAsia="宋体"/>
        </w:rPr>
        <w:t>12.1本合同项下所有款项均以人民币支付；</w:t>
      </w:r>
    </w:p>
    <w:p w14:paraId="746B4991">
      <w:pPr>
        <w:pStyle w:val="17"/>
        <w:spacing w:line="440" w:lineRule="exact"/>
        <w:ind w:firstLine="480" w:firstLineChars="200"/>
        <w:rPr>
          <w:rFonts w:hint="eastAsia" w:eastAsia="宋体"/>
        </w:rPr>
      </w:pPr>
      <w:r>
        <w:rPr>
          <w:rFonts w:hint="eastAsia" w:eastAsia="宋体"/>
        </w:rPr>
        <w:t>12.2货款支付方法：</w:t>
      </w:r>
      <w:r>
        <w:rPr>
          <w:rFonts w:hint="eastAsia" w:eastAsia="宋体"/>
          <w:u w:val="single"/>
        </w:rPr>
        <w:t xml:space="preserve">                                                     </w:t>
      </w:r>
    </w:p>
    <w:p w14:paraId="52F22AE6">
      <w:pPr>
        <w:pStyle w:val="17"/>
        <w:spacing w:line="440" w:lineRule="exact"/>
        <w:ind w:firstLine="482" w:firstLineChars="200"/>
        <w:outlineLvl w:val="1"/>
        <w:rPr>
          <w:rFonts w:hint="eastAsia" w:eastAsia="宋体"/>
          <w:b/>
        </w:rPr>
      </w:pPr>
      <w:bookmarkStart w:id="480" w:name="_Toc31265"/>
      <w:r>
        <w:rPr>
          <w:rFonts w:hint="eastAsia" w:eastAsia="宋体"/>
          <w:b/>
        </w:rPr>
        <w:t>第十三条　违约责任</w:t>
      </w:r>
      <w:bookmarkEnd w:id="480"/>
    </w:p>
    <w:p w14:paraId="2F6490B3">
      <w:pPr>
        <w:pStyle w:val="17"/>
        <w:spacing w:line="440" w:lineRule="exact"/>
        <w:ind w:firstLine="480" w:firstLineChars="200"/>
        <w:rPr>
          <w:rFonts w:hint="eastAsia" w:eastAsia="宋体"/>
        </w:rPr>
      </w:pPr>
      <w:r>
        <w:rPr>
          <w:rFonts w:hint="eastAsia" w:eastAsia="宋体"/>
        </w:rPr>
        <w:t>13.1 买方无正当理由拒收货物、拒付货物款的，由买方向卖方偿付合同总价的3%违约金。</w:t>
      </w:r>
    </w:p>
    <w:p w14:paraId="400FE005">
      <w:pPr>
        <w:pStyle w:val="17"/>
        <w:spacing w:line="440" w:lineRule="exact"/>
        <w:ind w:firstLine="480" w:firstLineChars="200"/>
        <w:rPr>
          <w:rFonts w:hint="eastAsia" w:eastAsia="宋体"/>
        </w:rPr>
      </w:pPr>
      <w:r>
        <w:rPr>
          <w:rFonts w:hint="eastAsia" w:eastAsia="宋体"/>
        </w:rPr>
        <w:t>13.2 买方未按合同规定的期限向卖方支付货款的，每逾期</w:t>
      </w:r>
      <w:r>
        <w:rPr>
          <w:rFonts w:hint="eastAsia" w:eastAsia="宋体"/>
          <w:u w:val="single"/>
        </w:rPr>
        <w:t xml:space="preserve">    </w:t>
      </w:r>
      <w:r>
        <w:rPr>
          <w:rFonts w:hint="eastAsia" w:eastAsia="宋体"/>
        </w:rPr>
        <w:t>天买方向卖方偿付欠款总额的</w:t>
      </w:r>
      <w:r>
        <w:rPr>
          <w:rFonts w:hint="eastAsia" w:eastAsia="宋体"/>
          <w:u w:val="single"/>
        </w:rPr>
        <w:t xml:space="preserve">    ‰</w:t>
      </w:r>
      <w:r>
        <w:rPr>
          <w:rFonts w:hint="eastAsia" w:eastAsia="宋体"/>
        </w:rPr>
        <w:t>滞纳金，但累计滞纳金总额不超过欠款总额的</w:t>
      </w:r>
      <w:r>
        <w:rPr>
          <w:rFonts w:hint="eastAsia" w:eastAsia="宋体"/>
          <w:u w:val="single"/>
        </w:rPr>
        <w:t xml:space="preserve">   %</w:t>
      </w:r>
      <w:r>
        <w:rPr>
          <w:rFonts w:hint="eastAsia" w:eastAsia="宋体"/>
        </w:rPr>
        <w:t xml:space="preserve"> 。</w:t>
      </w:r>
    </w:p>
    <w:p w14:paraId="3C11F41C">
      <w:pPr>
        <w:pStyle w:val="17"/>
        <w:spacing w:line="440" w:lineRule="exact"/>
        <w:ind w:firstLine="480" w:firstLineChars="200"/>
        <w:rPr>
          <w:rFonts w:hint="eastAsia" w:eastAsia="宋体"/>
        </w:rPr>
      </w:pPr>
      <w:r>
        <w:rPr>
          <w:rFonts w:hint="eastAsia" w:eastAsia="宋体"/>
        </w:rPr>
        <w:t>13.3 如卖方不能交付货物，买方有权扣留全部履约保证金；同时卖方应向买方支付合同总价</w:t>
      </w:r>
      <w:r>
        <w:rPr>
          <w:rFonts w:hint="eastAsia" w:eastAsia="宋体"/>
          <w:u w:val="single"/>
        </w:rPr>
        <w:t>3％</w:t>
      </w:r>
      <w:r>
        <w:rPr>
          <w:rFonts w:hint="eastAsia" w:eastAsia="宋体"/>
        </w:rPr>
        <w:t>的违约金。</w:t>
      </w:r>
    </w:p>
    <w:p w14:paraId="17CEBD47">
      <w:pPr>
        <w:pStyle w:val="17"/>
        <w:spacing w:line="440" w:lineRule="exact"/>
        <w:ind w:firstLine="480" w:firstLineChars="200"/>
        <w:rPr>
          <w:rFonts w:hint="eastAsia" w:eastAsia="宋体"/>
        </w:rPr>
      </w:pPr>
      <w:r>
        <w:rPr>
          <w:rFonts w:hint="eastAsia" w:eastAsia="宋体"/>
        </w:rPr>
        <w:t>13.4 卖方逾期交付货物的，每逾期</w:t>
      </w:r>
      <w:r>
        <w:rPr>
          <w:rFonts w:hint="eastAsia" w:eastAsia="宋体"/>
          <w:u w:val="single"/>
        </w:rPr>
        <w:t xml:space="preserve">  </w:t>
      </w:r>
      <w:r>
        <w:rPr>
          <w:rFonts w:hint="eastAsia" w:eastAsia="宋体"/>
        </w:rPr>
        <w:t>天，卖方向买方偿付逾期交货部分货款总额的</w:t>
      </w:r>
      <w:r>
        <w:rPr>
          <w:rFonts w:hint="eastAsia" w:eastAsia="宋体"/>
          <w:u w:val="single"/>
        </w:rPr>
        <w:t xml:space="preserve">   ‰</w:t>
      </w:r>
      <w:r>
        <w:rPr>
          <w:rFonts w:hint="eastAsia" w:eastAsia="宋体"/>
        </w:rPr>
        <w:t>的滞纳金。如卖方逾期交货达</w:t>
      </w:r>
      <w:r>
        <w:rPr>
          <w:rFonts w:hint="eastAsia" w:eastAsia="宋体"/>
          <w:u w:val="single"/>
        </w:rPr>
        <w:t xml:space="preserve">      </w:t>
      </w:r>
      <w:r>
        <w:rPr>
          <w:rFonts w:hint="eastAsia" w:eastAsia="宋体"/>
        </w:rPr>
        <w:t>天，买方有权解除合同，解除合同的通知自到达卖方时生效；</w:t>
      </w:r>
    </w:p>
    <w:p w14:paraId="713FFDDE">
      <w:pPr>
        <w:pStyle w:val="17"/>
        <w:spacing w:line="440" w:lineRule="exact"/>
        <w:ind w:firstLine="480" w:firstLineChars="200"/>
        <w:rPr>
          <w:rFonts w:hint="eastAsia" w:eastAsia="宋体"/>
        </w:rPr>
      </w:pPr>
      <w:r>
        <w:rPr>
          <w:rFonts w:hint="eastAsia" w:eastAsia="宋体"/>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3EFB2CE1">
      <w:pPr>
        <w:pStyle w:val="17"/>
        <w:spacing w:line="440" w:lineRule="exact"/>
        <w:ind w:firstLine="480" w:firstLineChars="200"/>
        <w:rPr>
          <w:rFonts w:hint="eastAsia" w:eastAsia="宋体"/>
        </w:rPr>
      </w:pPr>
      <w:r>
        <w:rPr>
          <w:rFonts w:hint="eastAsia" w:eastAsia="宋体"/>
        </w:rPr>
        <w:t>13.5 卖方所交付的货物品种、型号、规格、技术指标不符合合同规定的，买方有权拒收。买方拒收的，卖方应向买方支付货款总额3%的违约金；</w:t>
      </w:r>
    </w:p>
    <w:p w14:paraId="44F577B3">
      <w:pPr>
        <w:pStyle w:val="17"/>
        <w:spacing w:line="440" w:lineRule="exact"/>
        <w:ind w:firstLine="480" w:firstLineChars="200"/>
        <w:rPr>
          <w:rFonts w:hint="eastAsia" w:eastAsia="宋体"/>
        </w:rPr>
      </w:pPr>
      <w:r>
        <w:rPr>
          <w:rFonts w:hint="eastAsia" w:eastAsia="宋体"/>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17FDDE34">
      <w:pPr>
        <w:pStyle w:val="17"/>
        <w:spacing w:line="440" w:lineRule="exact"/>
        <w:ind w:firstLine="480" w:firstLineChars="200"/>
        <w:rPr>
          <w:rFonts w:hint="eastAsia" w:eastAsia="宋体"/>
        </w:rPr>
      </w:pPr>
      <w:r>
        <w:rPr>
          <w:rFonts w:hint="eastAsia" w:eastAsia="宋体"/>
        </w:rPr>
        <w:t>13.7 卖方未按本合同的规定和“服务承诺”提供伴随服务/售后服务的，应按合同总价款的</w:t>
      </w:r>
      <w:r>
        <w:rPr>
          <w:rFonts w:hint="eastAsia" w:eastAsia="宋体"/>
          <w:u w:val="single"/>
        </w:rPr>
        <w:t xml:space="preserve">    %</w:t>
      </w:r>
      <w:r>
        <w:rPr>
          <w:rFonts w:hint="eastAsia" w:eastAsia="宋体"/>
        </w:rPr>
        <w:t>向买方承担违约责任；</w:t>
      </w:r>
    </w:p>
    <w:p w14:paraId="01423202">
      <w:pPr>
        <w:pStyle w:val="17"/>
        <w:spacing w:line="440" w:lineRule="exact"/>
        <w:ind w:firstLine="480" w:firstLineChars="200"/>
        <w:rPr>
          <w:rFonts w:hint="eastAsia" w:eastAsia="宋体"/>
        </w:rPr>
      </w:pPr>
      <w:r>
        <w:rPr>
          <w:rFonts w:hint="eastAsia" w:eastAsia="宋体"/>
        </w:rPr>
        <w:t>13.8 卖方在承担上述13.3～13.7款一项或多项违约责任后，仍应继续履行合同规定的义务（买方解除合同的除外）。买方未能及时追究卖方的任何一项违约责任并不表明买方放弃追究卖方该项或其他违约责任；</w:t>
      </w:r>
    </w:p>
    <w:p w14:paraId="63852448">
      <w:pPr>
        <w:pStyle w:val="17"/>
        <w:spacing w:line="440" w:lineRule="exact"/>
        <w:ind w:firstLine="480" w:firstLineChars="200"/>
        <w:rPr>
          <w:rFonts w:hint="eastAsia" w:eastAsia="宋体"/>
        </w:rPr>
      </w:pPr>
      <w:r>
        <w:rPr>
          <w:rFonts w:hint="eastAsia" w:eastAsia="宋体"/>
        </w:rPr>
        <w:t>其他</w:t>
      </w:r>
      <w:r>
        <w:rPr>
          <w:rFonts w:hint="eastAsia" w:eastAsia="宋体"/>
          <w:u w:val="single"/>
        </w:rPr>
        <w:t xml:space="preserve">                                                               </w:t>
      </w:r>
    </w:p>
    <w:p w14:paraId="05CDC8C9">
      <w:pPr>
        <w:pStyle w:val="17"/>
        <w:spacing w:line="440" w:lineRule="exact"/>
        <w:ind w:firstLine="482" w:firstLineChars="200"/>
        <w:outlineLvl w:val="1"/>
        <w:rPr>
          <w:rFonts w:hint="eastAsia" w:eastAsia="宋体"/>
          <w:b/>
        </w:rPr>
      </w:pPr>
      <w:bookmarkStart w:id="481" w:name="_Toc20206"/>
      <w:r>
        <w:rPr>
          <w:rFonts w:hint="eastAsia" w:eastAsia="宋体"/>
          <w:b/>
        </w:rPr>
        <w:t>第十四条　转让和分包</w:t>
      </w:r>
      <w:bookmarkEnd w:id="481"/>
    </w:p>
    <w:p w14:paraId="429C71CE">
      <w:pPr>
        <w:pStyle w:val="17"/>
        <w:spacing w:line="440" w:lineRule="exact"/>
        <w:ind w:firstLine="480" w:firstLineChars="200"/>
        <w:rPr>
          <w:rFonts w:hint="eastAsia" w:eastAsia="宋体"/>
        </w:rPr>
      </w:pPr>
      <w:r>
        <w:rPr>
          <w:rFonts w:hint="eastAsia" w:eastAsia="宋体"/>
        </w:rPr>
        <w:t>卖方不得擅自分包其应履行的合同义务。须将项目的非主体、非关键性工作分包的，应当在投标文件中载明分包承担主体，分包承担主体应当具备相应资质条件且不得再次分包。</w:t>
      </w:r>
    </w:p>
    <w:p w14:paraId="06C6BAD0">
      <w:pPr>
        <w:pStyle w:val="17"/>
        <w:spacing w:line="440" w:lineRule="exact"/>
        <w:ind w:firstLine="482" w:firstLineChars="200"/>
        <w:outlineLvl w:val="1"/>
        <w:rPr>
          <w:rFonts w:hint="eastAsia" w:eastAsia="宋体"/>
          <w:b/>
        </w:rPr>
      </w:pPr>
      <w:bookmarkStart w:id="482" w:name="_Toc24862"/>
      <w:r>
        <w:rPr>
          <w:rFonts w:hint="eastAsia" w:eastAsia="宋体"/>
          <w:b/>
        </w:rPr>
        <w:t>第十五条　合同的变更和终止</w:t>
      </w:r>
      <w:bookmarkEnd w:id="482"/>
    </w:p>
    <w:p w14:paraId="10F98246">
      <w:pPr>
        <w:pStyle w:val="17"/>
        <w:widowControl w:val="0"/>
        <w:spacing w:line="440" w:lineRule="exact"/>
        <w:ind w:firstLine="480" w:firstLineChars="200"/>
        <w:rPr>
          <w:rFonts w:hint="eastAsia" w:eastAsia="宋体"/>
        </w:rPr>
      </w:pPr>
      <w:r>
        <w:rPr>
          <w:rFonts w:hint="eastAsia" w:eastAsia="宋体"/>
        </w:rPr>
        <w:t>除《政府采购法》第50条第二款规定的情形外，本合同一经签订，双方不得擅自变更、中止或终止合同。</w:t>
      </w:r>
    </w:p>
    <w:p w14:paraId="4F07808F">
      <w:pPr>
        <w:pStyle w:val="17"/>
        <w:spacing w:line="440" w:lineRule="exact"/>
        <w:ind w:firstLine="482" w:firstLineChars="200"/>
        <w:outlineLvl w:val="1"/>
        <w:rPr>
          <w:rFonts w:hint="eastAsia" w:eastAsia="宋体"/>
          <w:b/>
        </w:rPr>
      </w:pPr>
      <w:bookmarkStart w:id="483" w:name="_Toc1976"/>
      <w:r>
        <w:rPr>
          <w:rFonts w:hint="eastAsia" w:eastAsia="宋体"/>
          <w:b/>
        </w:rPr>
        <w:t>第十六条  不可抗力</w:t>
      </w:r>
      <w:bookmarkEnd w:id="483"/>
    </w:p>
    <w:p w14:paraId="6DDBD293">
      <w:pPr>
        <w:pStyle w:val="17"/>
        <w:spacing w:line="440" w:lineRule="exact"/>
        <w:ind w:firstLine="480" w:firstLineChars="200"/>
        <w:rPr>
          <w:rFonts w:hint="eastAsia" w:eastAsia="宋体"/>
        </w:rPr>
      </w:pPr>
      <w:r>
        <w:rPr>
          <w:rFonts w:hint="eastAsia" w:eastAsia="宋体"/>
        </w:rPr>
        <w:t>16.1 如果双方中任何一方遭遇法律规定的不可抗力，致使合同履行受阻时，履行合同的期限应予延长，延长的期限应相当于不可抗力所影响的时间；</w:t>
      </w:r>
    </w:p>
    <w:p w14:paraId="252A4F6F">
      <w:pPr>
        <w:pStyle w:val="17"/>
        <w:spacing w:line="440" w:lineRule="exact"/>
        <w:ind w:firstLine="480" w:firstLineChars="200"/>
        <w:rPr>
          <w:rFonts w:hint="eastAsia" w:eastAsia="宋体"/>
        </w:rPr>
      </w:pPr>
      <w:r>
        <w:rPr>
          <w:rFonts w:hint="eastAsia" w:eastAsia="宋体"/>
        </w:rPr>
        <w:t>16.2 受事故影响的一方应在不可抗力的事故发生后尽快书面形式通知另一方，并尽快将有关部门出具的证明文件送达另一方；</w:t>
      </w:r>
    </w:p>
    <w:p w14:paraId="63361CE1">
      <w:pPr>
        <w:pStyle w:val="17"/>
        <w:spacing w:line="440" w:lineRule="exact"/>
        <w:ind w:firstLine="480" w:firstLineChars="200"/>
        <w:rPr>
          <w:rFonts w:hint="eastAsia" w:eastAsia="宋体"/>
        </w:rPr>
      </w:pPr>
      <w:r>
        <w:rPr>
          <w:rFonts w:hint="eastAsia" w:eastAsia="宋体"/>
        </w:rPr>
        <w:t>16.3 不可抗力使合同的某些内容有变更必要的， 双方应通过协商达成进一步履行合同的协议，因不可抗力致使合同不能履行的，合同终止。</w:t>
      </w:r>
    </w:p>
    <w:p w14:paraId="2DFECF7D">
      <w:pPr>
        <w:pStyle w:val="17"/>
        <w:spacing w:line="440" w:lineRule="exact"/>
        <w:ind w:firstLine="482" w:firstLineChars="200"/>
        <w:outlineLvl w:val="1"/>
        <w:rPr>
          <w:rFonts w:hint="eastAsia" w:eastAsia="宋体"/>
          <w:b/>
        </w:rPr>
      </w:pPr>
      <w:bookmarkStart w:id="484" w:name="_Toc3993"/>
      <w:r>
        <w:rPr>
          <w:rFonts w:hint="eastAsia" w:eastAsia="宋体"/>
          <w:b/>
        </w:rPr>
        <w:t>第十七条　争议的解决</w:t>
      </w:r>
      <w:bookmarkEnd w:id="484"/>
    </w:p>
    <w:p w14:paraId="236AA988">
      <w:pPr>
        <w:pStyle w:val="17"/>
        <w:spacing w:line="440" w:lineRule="exact"/>
        <w:ind w:firstLine="480" w:firstLineChars="200"/>
        <w:rPr>
          <w:rFonts w:hint="eastAsia" w:eastAsia="宋体"/>
        </w:rPr>
      </w:pPr>
      <w:r>
        <w:rPr>
          <w:rFonts w:hint="eastAsia" w:eastAsia="宋体"/>
        </w:rPr>
        <w:t>17.1 因货物的质量问题发生争议的，应当邀请国家认可的质量检测机构对货物质量进行鉴定。货物符合标准的，鉴定费由买方承担；货物不符合质量标准的，鉴定费由卖方承担。</w:t>
      </w:r>
    </w:p>
    <w:p w14:paraId="4DF685F2">
      <w:pPr>
        <w:pStyle w:val="17"/>
        <w:spacing w:line="440" w:lineRule="exact"/>
        <w:ind w:firstLine="480" w:firstLineChars="200"/>
        <w:rPr>
          <w:rFonts w:hint="eastAsia" w:eastAsia="宋体"/>
        </w:rPr>
      </w:pPr>
      <w:r>
        <w:rPr>
          <w:rFonts w:hint="eastAsia" w:eastAsia="宋体"/>
        </w:rPr>
        <w:t>17.2 因履行本合同引起的或与本合同有关的争议，买、卖双方应首先通过友好协商解决，如果协商不能解决争议，则采取以下第</w:t>
      </w:r>
      <w:r>
        <w:rPr>
          <w:rFonts w:hint="eastAsia" w:eastAsia="宋体"/>
          <w:u w:val="single"/>
        </w:rPr>
        <w:t xml:space="preserve"> 17.2.2 </w:t>
      </w:r>
      <w:r>
        <w:rPr>
          <w:rFonts w:hint="eastAsia" w:eastAsia="宋体"/>
        </w:rPr>
        <w:t>种方式解决争议：</w:t>
      </w:r>
    </w:p>
    <w:p w14:paraId="057D6FF5">
      <w:pPr>
        <w:pStyle w:val="17"/>
        <w:spacing w:line="440" w:lineRule="exact"/>
        <w:ind w:firstLine="480" w:firstLineChars="200"/>
        <w:rPr>
          <w:rFonts w:hint="eastAsia" w:eastAsia="宋体"/>
        </w:rPr>
      </w:pPr>
      <w:r>
        <w:rPr>
          <w:rFonts w:hint="eastAsia" w:eastAsia="宋体"/>
        </w:rPr>
        <w:t>17.2.1 向买方所在地有管辖权的人民法院提起诉讼；</w:t>
      </w:r>
    </w:p>
    <w:p w14:paraId="383CB1B7">
      <w:pPr>
        <w:pStyle w:val="17"/>
        <w:spacing w:line="440" w:lineRule="exact"/>
        <w:ind w:firstLine="480" w:firstLineChars="200"/>
        <w:rPr>
          <w:rFonts w:hint="eastAsia" w:eastAsia="宋体"/>
        </w:rPr>
      </w:pPr>
      <w:r>
        <w:rPr>
          <w:rFonts w:hint="eastAsia" w:eastAsia="宋体"/>
        </w:rPr>
        <w:t>17.2.2 向</w:t>
      </w:r>
      <w:r>
        <w:rPr>
          <w:rFonts w:hint="eastAsia" w:eastAsia="宋体"/>
          <w:u w:val="single"/>
        </w:rPr>
        <w:t xml:space="preserve"> 丽水 </w:t>
      </w:r>
      <w:r>
        <w:rPr>
          <w:rFonts w:hint="eastAsia" w:eastAsia="宋体"/>
        </w:rPr>
        <w:t>仲裁委员会按其仲裁规则申请仲裁。</w:t>
      </w:r>
    </w:p>
    <w:p w14:paraId="0B7A9DAA">
      <w:pPr>
        <w:pStyle w:val="17"/>
        <w:spacing w:line="440" w:lineRule="exact"/>
        <w:ind w:firstLine="482"/>
        <w:outlineLvl w:val="1"/>
        <w:rPr>
          <w:rFonts w:hint="eastAsia" w:eastAsia="宋体"/>
          <w:b/>
        </w:rPr>
      </w:pPr>
      <w:bookmarkStart w:id="485" w:name="_Toc2906"/>
      <w:r>
        <w:rPr>
          <w:rFonts w:hint="eastAsia" w:eastAsia="宋体"/>
          <w:b/>
        </w:rPr>
        <w:t>第十八条　合同生效及其他</w:t>
      </w:r>
      <w:bookmarkEnd w:id="485"/>
    </w:p>
    <w:p w14:paraId="79FF309C">
      <w:pPr>
        <w:pStyle w:val="17"/>
        <w:spacing w:line="440" w:lineRule="exact"/>
        <w:ind w:firstLine="482"/>
        <w:rPr>
          <w:rFonts w:hint="eastAsia" w:eastAsia="宋体"/>
        </w:rPr>
      </w:pPr>
      <w:r>
        <w:rPr>
          <w:rFonts w:hint="eastAsia" w:eastAsia="宋体"/>
        </w:rPr>
        <w:t>18.1 合同经双方负责人或委托代理人签字并加盖单位公章。</w:t>
      </w:r>
    </w:p>
    <w:p w14:paraId="4DF8D72B">
      <w:pPr>
        <w:pStyle w:val="17"/>
        <w:spacing w:line="440" w:lineRule="exact"/>
        <w:ind w:firstLine="482"/>
        <w:rPr>
          <w:rFonts w:hint="eastAsia" w:eastAsia="宋体"/>
        </w:rPr>
      </w:pPr>
      <w:r>
        <w:rPr>
          <w:rFonts w:hint="eastAsia" w:eastAsia="宋体"/>
        </w:rPr>
        <w:t>18.2 合同执行中涉及采购资金和采购内容修改或补充的，须经财政部门批准，并签订书面补充协议报政府采购监督管理部门备案，方可作为合同不可分割的一部分。</w:t>
      </w:r>
    </w:p>
    <w:p w14:paraId="5E636842">
      <w:pPr>
        <w:pStyle w:val="17"/>
        <w:spacing w:line="440" w:lineRule="exact"/>
        <w:ind w:firstLine="482"/>
        <w:rPr>
          <w:rFonts w:hint="eastAsia" w:eastAsia="宋体"/>
        </w:rPr>
      </w:pPr>
      <w:r>
        <w:rPr>
          <w:rFonts w:hint="eastAsia" w:eastAsia="宋体"/>
        </w:rPr>
        <w:t>18.3 本合同自签订之日起生效。</w:t>
      </w:r>
    </w:p>
    <w:p w14:paraId="26A38B70">
      <w:pPr>
        <w:pStyle w:val="17"/>
        <w:spacing w:line="440" w:lineRule="exact"/>
        <w:ind w:firstLine="482"/>
        <w:rPr>
          <w:rFonts w:hint="eastAsia" w:eastAsia="宋体"/>
        </w:rPr>
      </w:pPr>
      <w:r>
        <w:rPr>
          <w:rFonts w:hint="eastAsia" w:eastAsia="宋体"/>
        </w:rPr>
        <w:t>18.4 本合同一式六份，买卖双方各执二份，一份交</w:t>
      </w:r>
      <w:r>
        <w:rPr>
          <w:rFonts w:hint="eastAsia" w:eastAsia="宋体"/>
          <w:u w:val="single"/>
        </w:rPr>
        <w:t xml:space="preserve"> （代理机构名称）  </w:t>
      </w:r>
      <w:r>
        <w:rPr>
          <w:rFonts w:hint="eastAsia" w:eastAsia="宋体"/>
        </w:rPr>
        <w:t>存档，一份报送政府采购监督管理部门备案。</w:t>
      </w:r>
    </w:p>
    <w:p w14:paraId="6B290AE5">
      <w:pPr>
        <w:pStyle w:val="17"/>
        <w:spacing w:line="440" w:lineRule="exact"/>
        <w:ind w:firstLine="482"/>
        <w:rPr>
          <w:rFonts w:hint="eastAsia" w:eastAsia="宋体"/>
        </w:rPr>
      </w:pPr>
      <w:r>
        <w:rPr>
          <w:rFonts w:hint="eastAsia" w:eastAsia="宋体"/>
        </w:rPr>
        <w:t>18.5本合同应按照中华人民共和国的现行法律进行解释。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3551"/>
        <w:gridCol w:w="3649"/>
      </w:tblGrid>
      <w:tr w14:paraId="6F2E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14:paraId="2093F0C6">
            <w:pPr>
              <w:pStyle w:val="9"/>
              <w:spacing w:line="440" w:lineRule="exact"/>
              <w:ind w:firstLine="420" w:firstLineChars="175"/>
              <w:jc w:val="right"/>
              <w:rPr>
                <w:rFonts w:hint="eastAsia" w:hAnsi="宋体" w:cs="宋体"/>
                <w:sz w:val="24"/>
                <w:szCs w:val="24"/>
              </w:rPr>
            </w:pPr>
            <w:r>
              <w:rPr>
                <w:rFonts w:hint="eastAsia" w:hAnsi="宋体" w:cs="宋体"/>
                <w:sz w:val="24"/>
                <w:szCs w:val="24"/>
              </w:rPr>
              <w:t>单位名称</w:t>
            </w:r>
          </w:p>
          <w:p w14:paraId="66889FE3">
            <w:pPr>
              <w:pStyle w:val="9"/>
              <w:spacing w:line="440" w:lineRule="exact"/>
              <w:rPr>
                <w:rFonts w:hint="eastAsia" w:hAnsi="宋体" w:cs="宋体"/>
                <w:sz w:val="24"/>
                <w:szCs w:val="24"/>
              </w:rPr>
            </w:pPr>
            <w:r>
              <w:rPr>
                <w:rFonts w:hint="eastAsia" w:hAnsi="宋体" w:cs="宋体"/>
                <w:sz w:val="24"/>
                <w:szCs w:val="24"/>
              </w:rPr>
              <w:t>类别名称</w:t>
            </w:r>
          </w:p>
        </w:tc>
        <w:tc>
          <w:tcPr>
            <w:tcW w:w="3551" w:type="dxa"/>
            <w:vAlign w:val="center"/>
          </w:tcPr>
          <w:p w14:paraId="226ABE01">
            <w:pPr>
              <w:pStyle w:val="9"/>
              <w:spacing w:line="440" w:lineRule="exact"/>
              <w:ind w:left="2" w:hanging="2" w:hangingChars="1"/>
              <w:jc w:val="center"/>
              <w:rPr>
                <w:rFonts w:hint="eastAsia" w:hAnsi="宋体" w:cs="宋体"/>
                <w:sz w:val="24"/>
                <w:szCs w:val="24"/>
              </w:rPr>
            </w:pPr>
            <w:r>
              <w:rPr>
                <w:rFonts w:hint="eastAsia" w:hAnsi="宋体" w:cs="宋体"/>
                <w:sz w:val="24"/>
                <w:szCs w:val="24"/>
              </w:rPr>
              <w:t>甲方(盖章)</w:t>
            </w:r>
          </w:p>
        </w:tc>
        <w:tc>
          <w:tcPr>
            <w:tcW w:w="3649" w:type="dxa"/>
            <w:vAlign w:val="center"/>
          </w:tcPr>
          <w:p w14:paraId="7407ED79">
            <w:pPr>
              <w:pStyle w:val="9"/>
              <w:spacing w:line="440" w:lineRule="exact"/>
              <w:ind w:left="130" w:hanging="129" w:hangingChars="54"/>
              <w:jc w:val="center"/>
              <w:rPr>
                <w:rFonts w:hint="eastAsia" w:hAnsi="宋体" w:cs="宋体"/>
                <w:sz w:val="24"/>
                <w:szCs w:val="24"/>
              </w:rPr>
            </w:pPr>
            <w:r>
              <w:rPr>
                <w:rFonts w:hint="eastAsia" w:hAnsi="宋体" w:cs="宋体"/>
                <w:sz w:val="24"/>
                <w:szCs w:val="24"/>
              </w:rPr>
              <w:t>乙方(盖章)</w:t>
            </w:r>
          </w:p>
        </w:tc>
      </w:tr>
      <w:tr w14:paraId="3324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14:paraId="5ABD4FC8">
            <w:pPr>
              <w:pStyle w:val="9"/>
              <w:spacing w:line="440" w:lineRule="exact"/>
              <w:ind w:firstLine="420" w:firstLineChars="175"/>
              <w:jc w:val="distribute"/>
              <w:rPr>
                <w:rFonts w:hint="eastAsia" w:hAnsi="宋体" w:cs="宋体"/>
                <w:sz w:val="24"/>
                <w:szCs w:val="24"/>
              </w:rPr>
            </w:pPr>
          </w:p>
        </w:tc>
        <w:tc>
          <w:tcPr>
            <w:tcW w:w="3551" w:type="dxa"/>
            <w:vAlign w:val="center"/>
          </w:tcPr>
          <w:p w14:paraId="2BAA97C8">
            <w:pPr>
              <w:pStyle w:val="9"/>
              <w:spacing w:line="440" w:lineRule="exact"/>
              <w:ind w:left="2" w:hanging="2" w:hangingChars="1"/>
              <w:rPr>
                <w:rFonts w:hint="eastAsia" w:hAnsi="宋体" w:cs="宋体"/>
                <w:sz w:val="24"/>
                <w:szCs w:val="24"/>
              </w:rPr>
            </w:pPr>
          </w:p>
        </w:tc>
        <w:tc>
          <w:tcPr>
            <w:tcW w:w="3649" w:type="dxa"/>
            <w:vAlign w:val="center"/>
          </w:tcPr>
          <w:p w14:paraId="4A8D8B41">
            <w:pPr>
              <w:pStyle w:val="9"/>
              <w:spacing w:line="440" w:lineRule="exact"/>
              <w:ind w:left="130" w:hanging="129" w:hangingChars="54"/>
              <w:jc w:val="center"/>
              <w:rPr>
                <w:rFonts w:hint="eastAsia" w:hAnsi="宋体" w:cs="宋体"/>
                <w:sz w:val="24"/>
                <w:szCs w:val="24"/>
              </w:rPr>
            </w:pPr>
          </w:p>
        </w:tc>
      </w:tr>
      <w:tr w14:paraId="5AB3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936808F">
            <w:pPr>
              <w:pStyle w:val="9"/>
              <w:spacing w:line="440" w:lineRule="exact"/>
              <w:ind w:right="-122" w:rightChars="-58"/>
              <w:jc w:val="distribute"/>
              <w:rPr>
                <w:rFonts w:hint="eastAsia" w:hAnsi="宋体" w:cs="宋体"/>
                <w:sz w:val="24"/>
                <w:szCs w:val="24"/>
              </w:rPr>
            </w:pPr>
            <w:r>
              <w:rPr>
                <w:rFonts w:hint="eastAsia" w:hAnsi="宋体" w:cs="宋体"/>
                <w:sz w:val="24"/>
                <w:szCs w:val="24"/>
              </w:rPr>
              <w:t>地       址：</w:t>
            </w:r>
          </w:p>
        </w:tc>
        <w:tc>
          <w:tcPr>
            <w:tcW w:w="3551" w:type="dxa"/>
            <w:vAlign w:val="center"/>
          </w:tcPr>
          <w:p w14:paraId="0AEEAA6B">
            <w:pPr>
              <w:pStyle w:val="9"/>
              <w:spacing w:line="440" w:lineRule="exact"/>
              <w:rPr>
                <w:rFonts w:hint="eastAsia" w:hAnsi="宋体" w:cs="宋体"/>
                <w:sz w:val="24"/>
                <w:szCs w:val="24"/>
              </w:rPr>
            </w:pPr>
          </w:p>
        </w:tc>
        <w:tc>
          <w:tcPr>
            <w:tcW w:w="3649" w:type="dxa"/>
            <w:vAlign w:val="center"/>
          </w:tcPr>
          <w:p w14:paraId="010C94C1">
            <w:pPr>
              <w:pStyle w:val="9"/>
              <w:spacing w:line="440" w:lineRule="exact"/>
              <w:ind w:firstLine="600"/>
              <w:jc w:val="center"/>
              <w:rPr>
                <w:rFonts w:hint="eastAsia" w:hAnsi="宋体" w:cs="宋体"/>
                <w:sz w:val="24"/>
                <w:szCs w:val="24"/>
              </w:rPr>
            </w:pPr>
          </w:p>
        </w:tc>
      </w:tr>
      <w:tr w14:paraId="73B9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2F902310">
            <w:pPr>
              <w:pStyle w:val="9"/>
              <w:spacing w:line="440" w:lineRule="exact"/>
              <w:ind w:right="-122" w:rightChars="-58"/>
              <w:jc w:val="right"/>
              <w:rPr>
                <w:rFonts w:hint="eastAsia" w:hAnsi="宋体" w:cs="宋体"/>
                <w:sz w:val="24"/>
                <w:szCs w:val="24"/>
              </w:rPr>
            </w:pPr>
            <w:r>
              <w:rPr>
                <w:rFonts w:hint="eastAsia" w:hAnsi="宋体" w:cs="宋体"/>
                <w:sz w:val="24"/>
                <w:szCs w:val="24"/>
              </w:rPr>
              <w:t>法 定 代 表 人：</w:t>
            </w:r>
          </w:p>
        </w:tc>
        <w:tc>
          <w:tcPr>
            <w:tcW w:w="3551" w:type="dxa"/>
            <w:vAlign w:val="center"/>
          </w:tcPr>
          <w:p w14:paraId="479DF36E">
            <w:pPr>
              <w:pStyle w:val="9"/>
              <w:spacing w:line="440" w:lineRule="exact"/>
              <w:ind w:firstLine="600"/>
              <w:jc w:val="center"/>
              <w:rPr>
                <w:rFonts w:hint="eastAsia" w:hAnsi="宋体" w:cs="宋体"/>
                <w:sz w:val="24"/>
                <w:szCs w:val="24"/>
              </w:rPr>
            </w:pPr>
          </w:p>
        </w:tc>
        <w:tc>
          <w:tcPr>
            <w:tcW w:w="3649" w:type="dxa"/>
            <w:vAlign w:val="center"/>
          </w:tcPr>
          <w:p w14:paraId="11909BE7">
            <w:pPr>
              <w:pStyle w:val="9"/>
              <w:spacing w:line="440" w:lineRule="exact"/>
              <w:ind w:firstLine="600"/>
              <w:jc w:val="center"/>
              <w:rPr>
                <w:rFonts w:hint="eastAsia" w:hAnsi="宋体" w:cs="宋体"/>
                <w:sz w:val="24"/>
                <w:szCs w:val="24"/>
              </w:rPr>
            </w:pPr>
          </w:p>
        </w:tc>
      </w:tr>
      <w:tr w14:paraId="7D34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36C90C25">
            <w:pPr>
              <w:pStyle w:val="9"/>
              <w:spacing w:line="440" w:lineRule="exact"/>
              <w:ind w:right="-122" w:rightChars="-58"/>
              <w:jc w:val="distribute"/>
              <w:rPr>
                <w:rFonts w:hint="eastAsia" w:hAnsi="宋体" w:cs="宋体"/>
                <w:sz w:val="24"/>
                <w:szCs w:val="24"/>
              </w:rPr>
            </w:pPr>
            <w:r>
              <w:rPr>
                <w:rFonts w:hint="eastAsia" w:hAnsi="宋体" w:cs="宋体"/>
                <w:sz w:val="24"/>
                <w:szCs w:val="24"/>
              </w:rPr>
              <w:t>或委托代理人：</w:t>
            </w:r>
          </w:p>
        </w:tc>
        <w:tc>
          <w:tcPr>
            <w:tcW w:w="3551" w:type="dxa"/>
            <w:vAlign w:val="center"/>
          </w:tcPr>
          <w:p w14:paraId="59E3B13F">
            <w:pPr>
              <w:pStyle w:val="9"/>
              <w:spacing w:line="440" w:lineRule="exact"/>
              <w:ind w:firstLine="600"/>
              <w:jc w:val="center"/>
              <w:rPr>
                <w:rFonts w:hint="eastAsia" w:hAnsi="宋体" w:cs="宋体"/>
                <w:sz w:val="24"/>
                <w:szCs w:val="24"/>
              </w:rPr>
            </w:pPr>
          </w:p>
        </w:tc>
        <w:tc>
          <w:tcPr>
            <w:tcW w:w="3649" w:type="dxa"/>
            <w:vAlign w:val="center"/>
          </w:tcPr>
          <w:p w14:paraId="0F139482">
            <w:pPr>
              <w:pStyle w:val="9"/>
              <w:spacing w:line="440" w:lineRule="exact"/>
              <w:ind w:firstLine="600"/>
              <w:jc w:val="center"/>
              <w:rPr>
                <w:rFonts w:hint="eastAsia" w:hAnsi="宋体" w:cs="宋体"/>
                <w:sz w:val="24"/>
                <w:szCs w:val="24"/>
              </w:rPr>
            </w:pPr>
          </w:p>
        </w:tc>
      </w:tr>
      <w:tr w14:paraId="43BA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732D369D">
            <w:pPr>
              <w:pStyle w:val="9"/>
              <w:spacing w:line="440" w:lineRule="exact"/>
              <w:ind w:right="-122" w:rightChars="-58"/>
              <w:jc w:val="distribute"/>
              <w:rPr>
                <w:rFonts w:hint="eastAsia" w:hAnsi="宋体" w:cs="宋体"/>
                <w:sz w:val="24"/>
                <w:szCs w:val="24"/>
              </w:rPr>
            </w:pPr>
            <w:r>
              <w:rPr>
                <w:rFonts w:hint="eastAsia" w:hAnsi="宋体" w:cs="宋体"/>
                <w:sz w:val="24"/>
                <w:szCs w:val="24"/>
              </w:rPr>
              <w:t>电        话：</w:t>
            </w:r>
          </w:p>
        </w:tc>
        <w:tc>
          <w:tcPr>
            <w:tcW w:w="3551" w:type="dxa"/>
            <w:vAlign w:val="center"/>
          </w:tcPr>
          <w:p w14:paraId="289509AA">
            <w:pPr>
              <w:pStyle w:val="9"/>
              <w:spacing w:line="440" w:lineRule="exact"/>
              <w:rPr>
                <w:rFonts w:hint="eastAsia" w:hAnsi="宋体" w:cs="宋体"/>
                <w:sz w:val="24"/>
                <w:szCs w:val="24"/>
              </w:rPr>
            </w:pPr>
          </w:p>
        </w:tc>
        <w:tc>
          <w:tcPr>
            <w:tcW w:w="3649" w:type="dxa"/>
            <w:vAlign w:val="center"/>
          </w:tcPr>
          <w:p w14:paraId="78A0967F">
            <w:pPr>
              <w:pStyle w:val="9"/>
              <w:spacing w:line="440" w:lineRule="exact"/>
              <w:ind w:firstLine="600"/>
              <w:jc w:val="center"/>
              <w:rPr>
                <w:rFonts w:hint="eastAsia" w:hAnsi="宋体" w:cs="宋体"/>
                <w:sz w:val="24"/>
                <w:szCs w:val="24"/>
              </w:rPr>
            </w:pPr>
          </w:p>
        </w:tc>
      </w:tr>
      <w:tr w14:paraId="2680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408BD36">
            <w:pPr>
              <w:pStyle w:val="9"/>
              <w:spacing w:line="440" w:lineRule="exact"/>
              <w:ind w:right="-122" w:rightChars="-58"/>
              <w:jc w:val="distribute"/>
              <w:rPr>
                <w:rFonts w:hint="eastAsia" w:hAnsi="宋体" w:cs="宋体"/>
                <w:sz w:val="24"/>
                <w:szCs w:val="24"/>
              </w:rPr>
            </w:pPr>
            <w:r>
              <w:rPr>
                <w:rFonts w:hint="eastAsia" w:hAnsi="宋体" w:cs="宋体"/>
                <w:sz w:val="24"/>
                <w:szCs w:val="24"/>
              </w:rPr>
              <w:t>传        真：</w:t>
            </w:r>
          </w:p>
        </w:tc>
        <w:tc>
          <w:tcPr>
            <w:tcW w:w="3551" w:type="dxa"/>
            <w:vAlign w:val="center"/>
          </w:tcPr>
          <w:p w14:paraId="3E4FB8A7">
            <w:pPr>
              <w:pStyle w:val="9"/>
              <w:spacing w:line="440" w:lineRule="exact"/>
              <w:rPr>
                <w:rFonts w:hint="eastAsia" w:hAnsi="宋体" w:cs="宋体"/>
                <w:sz w:val="24"/>
                <w:szCs w:val="24"/>
              </w:rPr>
            </w:pPr>
          </w:p>
        </w:tc>
        <w:tc>
          <w:tcPr>
            <w:tcW w:w="3649" w:type="dxa"/>
            <w:vAlign w:val="center"/>
          </w:tcPr>
          <w:p w14:paraId="136BB80F">
            <w:pPr>
              <w:pStyle w:val="9"/>
              <w:spacing w:line="440" w:lineRule="exact"/>
              <w:ind w:firstLine="600"/>
              <w:jc w:val="center"/>
              <w:rPr>
                <w:rFonts w:hint="eastAsia" w:hAnsi="宋体" w:cs="宋体"/>
                <w:sz w:val="24"/>
                <w:szCs w:val="24"/>
              </w:rPr>
            </w:pPr>
          </w:p>
        </w:tc>
      </w:tr>
      <w:tr w14:paraId="2B8B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39F7E99A">
            <w:pPr>
              <w:pStyle w:val="9"/>
              <w:spacing w:line="440" w:lineRule="exact"/>
              <w:ind w:right="-122" w:rightChars="-58"/>
              <w:jc w:val="distribute"/>
              <w:rPr>
                <w:rFonts w:hint="eastAsia" w:hAnsi="宋体" w:cs="宋体"/>
                <w:sz w:val="24"/>
                <w:szCs w:val="24"/>
              </w:rPr>
            </w:pPr>
            <w:r>
              <w:rPr>
                <w:rFonts w:hint="eastAsia" w:hAnsi="宋体" w:cs="宋体"/>
                <w:sz w:val="24"/>
                <w:szCs w:val="24"/>
              </w:rPr>
              <w:t>邮  政  编  码：</w:t>
            </w:r>
          </w:p>
        </w:tc>
        <w:tc>
          <w:tcPr>
            <w:tcW w:w="3551" w:type="dxa"/>
            <w:vAlign w:val="center"/>
          </w:tcPr>
          <w:p w14:paraId="76C984EB">
            <w:pPr>
              <w:pStyle w:val="9"/>
              <w:spacing w:line="440" w:lineRule="exact"/>
              <w:rPr>
                <w:rFonts w:hint="eastAsia" w:hAnsi="宋体" w:cs="宋体"/>
                <w:sz w:val="24"/>
                <w:szCs w:val="24"/>
              </w:rPr>
            </w:pPr>
          </w:p>
        </w:tc>
        <w:tc>
          <w:tcPr>
            <w:tcW w:w="3649" w:type="dxa"/>
            <w:vAlign w:val="center"/>
          </w:tcPr>
          <w:p w14:paraId="2BFD329E">
            <w:pPr>
              <w:pStyle w:val="9"/>
              <w:spacing w:line="440" w:lineRule="exact"/>
              <w:ind w:firstLine="600"/>
              <w:jc w:val="center"/>
              <w:rPr>
                <w:rFonts w:hint="eastAsia" w:hAnsi="宋体" w:cs="宋体"/>
                <w:sz w:val="24"/>
                <w:szCs w:val="24"/>
              </w:rPr>
            </w:pPr>
          </w:p>
        </w:tc>
      </w:tr>
      <w:tr w14:paraId="0FD4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28520BE3">
            <w:pPr>
              <w:pStyle w:val="9"/>
              <w:spacing w:line="440" w:lineRule="exact"/>
              <w:ind w:right="-122" w:rightChars="-58"/>
              <w:jc w:val="distribute"/>
              <w:rPr>
                <w:rFonts w:hint="eastAsia" w:hAnsi="宋体" w:cs="宋体"/>
                <w:sz w:val="24"/>
                <w:szCs w:val="24"/>
              </w:rPr>
            </w:pPr>
            <w:r>
              <w:rPr>
                <w:rFonts w:hint="eastAsia" w:hAnsi="宋体" w:cs="宋体"/>
                <w:sz w:val="24"/>
                <w:szCs w:val="24"/>
              </w:rPr>
              <w:t>开  户  名  称：</w:t>
            </w:r>
          </w:p>
        </w:tc>
        <w:tc>
          <w:tcPr>
            <w:tcW w:w="3551" w:type="dxa"/>
            <w:vAlign w:val="center"/>
          </w:tcPr>
          <w:p w14:paraId="6E9ECA6B">
            <w:pPr>
              <w:pStyle w:val="9"/>
              <w:spacing w:line="440" w:lineRule="exact"/>
              <w:ind w:firstLine="600"/>
              <w:jc w:val="center"/>
              <w:rPr>
                <w:rFonts w:hint="eastAsia" w:hAnsi="宋体" w:cs="宋体"/>
                <w:sz w:val="24"/>
                <w:szCs w:val="24"/>
              </w:rPr>
            </w:pPr>
          </w:p>
        </w:tc>
        <w:tc>
          <w:tcPr>
            <w:tcW w:w="3649" w:type="dxa"/>
            <w:vAlign w:val="center"/>
          </w:tcPr>
          <w:p w14:paraId="5CC86B99">
            <w:pPr>
              <w:pStyle w:val="9"/>
              <w:spacing w:line="440" w:lineRule="exact"/>
              <w:ind w:firstLine="600"/>
              <w:jc w:val="center"/>
              <w:rPr>
                <w:rFonts w:hint="eastAsia" w:hAnsi="宋体" w:cs="宋体"/>
                <w:sz w:val="24"/>
                <w:szCs w:val="24"/>
              </w:rPr>
            </w:pPr>
          </w:p>
        </w:tc>
      </w:tr>
      <w:tr w14:paraId="138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C5D4AC4">
            <w:pPr>
              <w:pStyle w:val="9"/>
              <w:spacing w:line="440" w:lineRule="exact"/>
              <w:ind w:right="-122" w:rightChars="-58"/>
              <w:jc w:val="distribute"/>
              <w:rPr>
                <w:rFonts w:hint="eastAsia" w:hAnsi="宋体" w:cs="宋体"/>
                <w:sz w:val="24"/>
                <w:szCs w:val="24"/>
              </w:rPr>
            </w:pPr>
            <w:r>
              <w:rPr>
                <w:rFonts w:hint="eastAsia" w:hAnsi="宋体" w:cs="宋体"/>
                <w:sz w:val="24"/>
                <w:szCs w:val="24"/>
              </w:rPr>
              <w:t>开  户  银  行：</w:t>
            </w:r>
          </w:p>
        </w:tc>
        <w:tc>
          <w:tcPr>
            <w:tcW w:w="3551" w:type="dxa"/>
            <w:vAlign w:val="center"/>
          </w:tcPr>
          <w:p w14:paraId="520A302C">
            <w:pPr>
              <w:pStyle w:val="9"/>
              <w:spacing w:line="440" w:lineRule="exact"/>
              <w:ind w:firstLine="600"/>
              <w:jc w:val="center"/>
              <w:rPr>
                <w:rFonts w:hint="eastAsia" w:hAnsi="宋体" w:cs="宋体"/>
                <w:sz w:val="24"/>
                <w:szCs w:val="24"/>
              </w:rPr>
            </w:pPr>
          </w:p>
        </w:tc>
        <w:tc>
          <w:tcPr>
            <w:tcW w:w="3649" w:type="dxa"/>
            <w:vAlign w:val="center"/>
          </w:tcPr>
          <w:p w14:paraId="6BE6E245">
            <w:pPr>
              <w:pStyle w:val="9"/>
              <w:spacing w:line="440" w:lineRule="exact"/>
              <w:ind w:firstLine="600"/>
              <w:jc w:val="center"/>
              <w:rPr>
                <w:rFonts w:hint="eastAsia" w:hAnsi="宋体" w:cs="宋体"/>
                <w:sz w:val="24"/>
                <w:szCs w:val="24"/>
              </w:rPr>
            </w:pPr>
          </w:p>
        </w:tc>
      </w:tr>
      <w:tr w14:paraId="12C1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33E81DE3">
            <w:pPr>
              <w:pStyle w:val="9"/>
              <w:spacing w:line="440" w:lineRule="exact"/>
              <w:ind w:right="-122" w:rightChars="-58"/>
              <w:jc w:val="distribute"/>
              <w:rPr>
                <w:rFonts w:hint="eastAsia" w:hAnsi="宋体" w:cs="宋体"/>
                <w:sz w:val="24"/>
                <w:szCs w:val="24"/>
              </w:rPr>
            </w:pPr>
            <w:r>
              <w:rPr>
                <w:rFonts w:hint="eastAsia" w:hAnsi="宋体" w:cs="宋体"/>
                <w:sz w:val="24"/>
                <w:szCs w:val="24"/>
              </w:rPr>
              <w:t>帐          号：</w:t>
            </w:r>
          </w:p>
        </w:tc>
        <w:tc>
          <w:tcPr>
            <w:tcW w:w="3551" w:type="dxa"/>
            <w:vAlign w:val="center"/>
          </w:tcPr>
          <w:p w14:paraId="6ACF5DEF">
            <w:pPr>
              <w:pStyle w:val="9"/>
              <w:spacing w:line="440" w:lineRule="exact"/>
              <w:ind w:firstLine="600"/>
              <w:jc w:val="center"/>
              <w:rPr>
                <w:rFonts w:hint="eastAsia" w:hAnsi="宋体" w:cs="宋体"/>
                <w:sz w:val="24"/>
                <w:szCs w:val="24"/>
              </w:rPr>
            </w:pPr>
          </w:p>
        </w:tc>
        <w:tc>
          <w:tcPr>
            <w:tcW w:w="3649" w:type="dxa"/>
            <w:vAlign w:val="center"/>
          </w:tcPr>
          <w:p w14:paraId="30539D2D">
            <w:pPr>
              <w:pStyle w:val="9"/>
              <w:spacing w:line="440" w:lineRule="exact"/>
              <w:ind w:firstLine="600"/>
              <w:jc w:val="center"/>
              <w:rPr>
                <w:rFonts w:hint="eastAsia" w:hAnsi="宋体" w:cs="宋体"/>
                <w:sz w:val="24"/>
                <w:szCs w:val="24"/>
              </w:rPr>
            </w:pPr>
          </w:p>
        </w:tc>
      </w:tr>
      <w:tr w14:paraId="3D9D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25F8E6A6">
            <w:pPr>
              <w:spacing w:line="440" w:lineRule="exact"/>
              <w:ind w:right="-122" w:rightChars="-58"/>
              <w:jc w:val="distribute"/>
              <w:rPr>
                <w:rFonts w:hint="eastAsia" w:ascii="宋体" w:hAnsi="宋体" w:cs="宋体"/>
                <w:sz w:val="24"/>
                <w:szCs w:val="24"/>
              </w:rPr>
            </w:pPr>
            <w:r>
              <w:rPr>
                <w:rFonts w:hint="eastAsia" w:ascii="宋体" w:hAnsi="宋体" w:cs="宋体"/>
                <w:sz w:val="24"/>
                <w:szCs w:val="24"/>
              </w:rPr>
              <w:t>签  订  地  点：</w:t>
            </w:r>
          </w:p>
        </w:tc>
        <w:tc>
          <w:tcPr>
            <w:tcW w:w="7200" w:type="dxa"/>
            <w:gridSpan w:val="2"/>
            <w:vAlign w:val="center"/>
          </w:tcPr>
          <w:p w14:paraId="58B54824">
            <w:pPr>
              <w:pStyle w:val="9"/>
              <w:spacing w:line="440" w:lineRule="exact"/>
              <w:rPr>
                <w:rFonts w:hint="eastAsia" w:hAnsi="宋体" w:cs="宋体"/>
                <w:sz w:val="24"/>
                <w:szCs w:val="24"/>
              </w:rPr>
            </w:pPr>
          </w:p>
        </w:tc>
      </w:tr>
      <w:tr w14:paraId="0C50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5F0882EC">
            <w:pPr>
              <w:spacing w:line="440" w:lineRule="exact"/>
              <w:ind w:right="-122" w:rightChars="-58"/>
              <w:jc w:val="distribute"/>
              <w:rPr>
                <w:rFonts w:hint="eastAsia" w:ascii="宋体" w:hAnsi="宋体" w:cs="宋体"/>
                <w:sz w:val="24"/>
                <w:szCs w:val="24"/>
              </w:rPr>
            </w:pPr>
            <w:r>
              <w:rPr>
                <w:rFonts w:hint="eastAsia" w:ascii="宋体" w:hAnsi="宋体" w:cs="宋体"/>
                <w:sz w:val="24"/>
                <w:szCs w:val="24"/>
              </w:rPr>
              <w:t>签  订  时  间：</w:t>
            </w:r>
          </w:p>
        </w:tc>
        <w:tc>
          <w:tcPr>
            <w:tcW w:w="3551" w:type="dxa"/>
            <w:vAlign w:val="center"/>
          </w:tcPr>
          <w:p w14:paraId="64938C52">
            <w:pPr>
              <w:pStyle w:val="9"/>
              <w:spacing w:line="440" w:lineRule="exact"/>
              <w:ind w:firstLine="720" w:firstLineChars="300"/>
              <w:rPr>
                <w:rFonts w:hint="eastAsia" w:hAnsi="宋体" w:cs="宋体"/>
                <w:sz w:val="24"/>
                <w:szCs w:val="24"/>
              </w:rPr>
            </w:pPr>
            <w:r>
              <w:rPr>
                <w:rFonts w:hint="eastAsia" w:hAnsi="宋体" w:cs="宋体"/>
                <w:sz w:val="24"/>
                <w:szCs w:val="24"/>
              </w:rPr>
              <w:t>年   月   日</w:t>
            </w:r>
          </w:p>
        </w:tc>
        <w:tc>
          <w:tcPr>
            <w:tcW w:w="3649" w:type="dxa"/>
            <w:vAlign w:val="center"/>
          </w:tcPr>
          <w:p w14:paraId="0B7B17E9">
            <w:pPr>
              <w:pStyle w:val="9"/>
              <w:spacing w:line="440" w:lineRule="exact"/>
              <w:ind w:firstLine="960" w:firstLineChars="400"/>
              <w:rPr>
                <w:rFonts w:hint="eastAsia" w:hAnsi="宋体" w:cs="宋体"/>
                <w:sz w:val="24"/>
                <w:szCs w:val="24"/>
              </w:rPr>
            </w:pPr>
            <w:r>
              <w:rPr>
                <w:rFonts w:hint="eastAsia" w:hAnsi="宋体" w:cs="宋体"/>
                <w:sz w:val="24"/>
                <w:szCs w:val="24"/>
              </w:rPr>
              <w:t>年   月   日</w:t>
            </w:r>
          </w:p>
        </w:tc>
      </w:tr>
    </w:tbl>
    <w:p w14:paraId="175E23DD">
      <w:pPr>
        <w:snapToGrid w:val="0"/>
        <w:spacing w:line="440" w:lineRule="exact"/>
        <w:rPr>
          <w:rFonts w:eastAsia="仿宋_GB2312"/>
          <w:sz w:val="24"/>
        </w:rPr>
      </w:pPr>
    </w:p>
    <w:p w14:paraId="11928372">
      <w:pPr>
        <w:spacing w:line="440" w:lineRule="exact"/>
      </w:pPr>
    </w:p>
    <w:p w14:paraId="3CC95BB2">
      <w:pPr>
        <w:adjustRightInd w:val="0"/>
        <w:snapToGrid w:val="0"/>
        <w:spacing w:line="440" w:lineRule="exact"/>
        <w:jc w:val="left"/>
        <w:rPr>
          <w:rFonts w:hint="eastAsia" w:ascii="宋体" w:hAnsi="宋体" w:cs="宋体"/>
          <w:b/>
          <w:bCs/>
          <w:i/>
          <w:iCs/>
          <w:kern w:val="0"/>
          <w:sz w:val="24"/>
          <w:szCs w:val="24"/>
        </w:rPr>
      </w:pPr>
      <w:r>
        <w:rPr>
          <w:rFonts w:hint="eastAsia" w:ascii="宋体" w:hAnsi="宋体" w:cs="宋体"/>
          <w:b/>
          <w:bCs/>
          <w:i/>
          <w:iCs/>
          <w:kern w:val="0"/>
          <w:sz w:val="24"/>
          <w:szCs w:val="24"/>
        </w:rPr>
        <w:t>注：本合同为示范文本，具体以供应商与采购人所签订正式合同为准。</w:t>
      </w:r>
    </w:p>
    <w:p w14:paraId="13CF86BF">
      <w:pPr>
        <w:pStyle w:val="18"/>
        <w:snapToGrid w:val="0"/>
        <w:spacing w:before="0" w:after="0" w:line="360" w:lineRule="auto"/>
        <w:rPr>
          <w:rStyle w:val="28"/>
          <w:rFonts w:hint="eastAsia" w:ascii="宋体" w:hAnsi="宋体"/>
          <w:sz w:val="36"/>
          <w:szCs w:val="36"/>
        </w:rPr>
      </w:pPr>
    </w:p>
    <w:p w14:paraId="1B710104">
      <w:pPr>
        <w:pStyle w:val="4"/>
        <w:jc w:val="center"/>
      </w:pPr>
      <w:bookmarkStart w:id="486" w:name="_Toc2756"/>
    </w:p>
    <w:p w14:paraId="5940AFB2">
      <w:pPr>
        <w:pStyle w:val="4"/>
        <w:jc w:val="center"/>
      </w:pPr>
    </w:p>
    <w:p w14:paraId="21A1372D">
      <w:pPr>
        <w:pStyle w:val="4"/>
        <w:jc w:val="center"/>
      </w:pPr>
    </w:p>
    <w:bookmarkEnd w:id="486"/>
    <w:p w14:paraId="40CE8853">
      <w:pPr>
        <w:rPr>
          <w:rFonts w:hint="eastAsia" w:ascii="宋体" w:hAnsi="宋体" w:cs="宋体"/>
          <w:spacing w:val="20"/>
          <w:sz w:val="24"/>
        </w:rPr>
      </w:pPr>
    </w:p>
    <w:p w14:paraId="4E509CDC">
      <w:pPr>
        <w:pStyle w:val="308"/>
        <w:snapToGrid w:val="0"/>
        <w:jc w:val="center"/>
        <w:rPr>
          <w:rFonts w:hint="eastAsia" w:hAnsi="宋体" w:cs="宋体"/>
          <w:spacing w:val="20"/>
        </w:rPr>
      </w:pPr>
      <w:r>
        <w:rPr>
          <w:rFonts w:hint="eastAsia" w:hAnsi="宋体" w:cs="宋体"/>
          <w:spacing w:val="20"/>
        </w:rPr>
        <w:br w:type="page"/>
      </w:r>
    </w:p>
    <w:p w14:paraId="059E936B">
      <w:pPr>
        <w:pStyle w:val="18"/>
        <w:numPr>
          <w:ilvl w:val="0"/>
          <w:numId w:val="4"/>
        </w:numPr>
        <w:spacing w:before="0" w:after="0" w:line="360" w:lineRule="auto"/>
        <w:outlineLvl w:val="0"/>
        <w:rPr>
          <w:rFonts w:hint="eastAsia" w:ascii="宋体" w:hAnsi="宋体" w:cs="宋体"/>
          <w:sz w:val="36"/>
          <w:szCs w:val="36"/>
        </w:rPr>
      </w:pPr>
      <w:bookmarkStart w:id="487" w:name="_Toc531359037"/>
      <w:bookmarkStart w:id="488" w:name="_Toc530551875"/>
      <w:bookmarkStart w:id="489" w:name="_Toc493956050"/>
      <w:r>
        <w:rPr>
          <w:rFonts w:hint="eastAsia" w:ascii="宋体" w:hAnsi="宋体" w:cs="宋体"/>
          <w:sz w:val="36"/>
          <w:szCs w:val="36"/>
        </w:rPr>
        <w:t xml:space="preserve"> </w:t>
      </w:r>
      <w:bookmarkStart w:id="490" w:name="_Toc19187"/>
      <w:bookmarkStart w:id="491" w:name="_Toc2716"/>
      <w:r>
        <w:rPr>
          <w:rFonts w:hint="eastAsia" w:ascii="宋体" w:hAnsi="宋体" w:cs="宋体"/>
          <w:sz w:val="36"/>
          <w:szCs w:val="36"/>
        </w:rPr>
        <w:t>投标文件格式</w:t>
      </w:r>
      <w:bookmarkEnd w:id="487"/>
      <w:bookmarkEnd w:id="488"/>
      <w:bookmarkEnd w:id="489"/>
      <w:bookmarkEnd w:id="490"/>
      <w:bookmarkEnd w:id="491"/>
    </w:p>
    <w:p w14:paraId="2F8A2E23">
      <w:pPr>
        <w:pStyle w:val="18"/>
        <w:spacing w:before="0" w:after="0" w:line="360" w:lineRule="auto"/>
        <w:jc w:val="both"/>
        <w:rPr>
          <w:rFonts w:hint="eastAsia" w:ascii="宋体" w:hAnsi="宋体" w:cs="宋体"/>
          <w:sz w:val="36"/>
          <w:szCs w:val="36"/>
        </w:rPr>
      </w:pPr>
    </w:p>
    <w:p w14:paraId="6318CC61">
      <w:pPr>
        <w:pStyle w:val="7"/>
        <w:ind w:firstLine="0"/>
      </w:pPr>
    </w:p>
    <w:p w14:paraId="49659302">
      <w:pPr>
        <w:pStyle w:val="18"/>
        <w:spacing w:beforeLines="100" w:after="240" w:afterLines="100"/>
        <w:outlineLvl w:val="1"/>
        <w:rPr>
          <w:rFonts w:hint="eastAsia" w:ascii="宋体" w:hAnsi="宋体" w:cs="宋体"/>
          <w:sz w:val="44"/>
          <w:szCs w:val="44"/>
        </w:rPr>
      </w:pPr>
      <w:bookmarkStart w:id="492" w:name="_Toc531359038"/>
      <w:bookmarkStart w:id="493" w:name="_Toc530551876"/>
      <w:bookmarkStart w:id="494" w:name="_Toc493956051"/>
      <w:bookmarkStart w:id="495" w:name="_Toc28468"/>
      <w:bookmarkStart w:id="496" w:name="_Toc15392"/>
      <w:r>
        <w:rPr>
          <w:rFonts w:hint="eastAsia" w:ascii="宋体" w:hAnsi="宋体" w:cs="宋体"/>
          <w:sz w:val="44"/>
          <w:szCs w:val="44"/>
        </w:rPr>
        <w:t>一  资格审查文件格式</w:t>
      </w:r>
      <w:bookmarkEnd w:id="492"/>
      <w:bookmarkEnd w:id="493"/>
      <w:bookmarkEnd w:id="494"/>
      <w:bookmarkEnd w:id="495"/>
      <w:bookmarkEnd w:id="496"/>
      <w:bookmarkStart w:id="497" w:name="_Toc531359039"/>
    </w:p>
    <w:p w14:paraId="58C59189">
      <w:pPr>
        <w:spacing w:line="360" w:lineRule="auto"/>
        <w:rPr>
          <w:rFonts w:hint="eastAsia" w:ascii="宋体" w:hAnsi="宋体" w:cs="宋体"/>
          <w:sz w:val="24"/>
          <w:szCs w:val="24"/>
        </w:rPr>
      </w:pPr>
    </w:p>
    <w:bookmarkEnd w:id="497"/>
    <w:p w14:paraId="2E6D1E7F">
      <w:pPr>
        <w:pStyle w:val="5"/>
        <w:spacing w:before="0" w:after="0"/>
        <w:ind w:firstLine="0" w:firstLineChars="0"/>
        <w:jc w:val="left"/>
        <w:rPr>
          <w:rFonts w:hint="eastAsia" w:ascii="宋体" w:hAnsi="宋体" w:eastAsia="宋体" w:cs="宋体"/>
          <w:sz w:val="24"/>
          <w:szCs w:val="24"/>
        </w:rPr>
      </w:pPr>
      <w:bookmarkStart w:id="498" w:name="_Toc531359040"/>
      <w:bookmarkStart w:id="499" w:name="_Toc16261"/>
      <w:bookmarkStart w:id="500" w:name="_Toc19502"/>
      <w:r>
        <w:rPr>
          <w:rFonts w:hint="eastAsia" w:ascii="宋体" w:hAnsi="宋体" w:eastAsia="宋体" w:cs="宋体"/>
          <w:sz w:val="24"/>
          <w:szCs w:val="24"/>
        </w:rPr>
        <w:t>1.1    资格审查文件封面</w:t>
      </w:r>
      <w:bookmarkEnd w:id="498"/>
      <w:r>
        <w:rPr>
          <w:rFonts w:hint="eastAsia" w:ascii="宋体" w:hAnsi="宋体" w:eastAsia="宋体" w:cs="宋体"/>
          <w:sz w:val="24"/>
          <w:szCs w:val="24"/>
        </w:rPr>
        <w:t>格式</w:t>
      </w:r>
      <w:bookmarkEnd w:id="499"/>
      <w:bookmarkEnd w:id="500"/>
    </w:p>
    <w:p w14:paraId="2B37ACEE">
      <w:pPr>
        <w:pStyle w:val="6"/>
        <w:ind w:firstLine="0"/>
        <w:rPr>
          <w:rFonts w:hint="eastAsia" w:ascii="宋体" w:hAnsi="宋体" w:eastAsia="宋体" w:cs="宋体"/>
        </w:rPr>
      </w:pPr>
    </w:p>
    <w:p w14:paraId="11F1E22F">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投标文件</w:t>
      </w:r>
    </w:p>
    <w:tbl>
      <w:tblPr>
        <w:tblStyle w:val="21"/>
        <w:tblW w:w="0" w:type="auto"/>
        <w:jc w:val="center"/>
        <w:tblLayout w:type="fixed"/>
        <w:tblCellMar>
          <w:top w:w="0" w:type="dxa"/>
          <w:left w:w="108" w:type="dxa"/>
          <w:bottom w:w="0" w:type="dxa"/>
          <w:right w:w="108" w:type="dxa"/>
        </w:tblCellMar>
      </w:tblPr>
      <w:tblGrid>
        <w:gridCol w:w="2518"/>
        <w:gridCol w:w="4536"/>
      </w:tblGrid>
      <w:tr w14:paraId="6DC47397">
        <w:tblPrEx>
          <w:tblCellMar>
            <w:top w:w="0" w:type="dxa"/>
            <w:left w:w="108" w:type="dxa"/>
            <w:bottom w:w="0" w:type="dxa"/>
            <w:right w:w="108" w:type="dxa"/>
          </w:tblCellMar>
        </w:tblPrEx>
        <w:trPr>
          <w:trHeight w:val="850" w:hRule="atLeast"/>
          <w:jc w:val="center"/>
        </w:trPr>
        <w:tc>
          <w:tcPr>
            <w:tcW w:w="2518" w:type="dxa"/>
            <w:vAlign w:val="center"/>
          </w:tcPr>
          <w:p w14:paraId="077ECFA3">
            <w:pPr>
              <w:jc w:val="distribute"/>
              <w:rPr>
                <w:rFonts w:hint="eastAsia" w:ascii="宋体" w:hAnsi="宋体" w:cs="宋体"/>
                <w:sz w:val="24"/>
                <w:szCs w:val="24"/>
              </w:rPr>
            </w:pPr>
            <w:bookmarkStart w:id="501" w:name="_Toc531359041"/>
            <w:bookmarkStart w:id="502" w:name="_Toc493956052"/>
            <w:bookmarkStart w:id="503" w:name="_Toc523398524"/>
            <w:bookmarkStart w:id="504" w:name="_Toc493956053"/>
            <w:bookmarkStart w:id="505" w:name="_Toc530551878"/>
            <w:r>
              <w:rPr>
                <w:rFonts w:hint="eastAsia" w:ascii="宋体" w:hAnsi="宋体" w:cs="宋体"/>
                <w:sz w:val="24"/>
                <w:szCs w:val="24"/>
              </w:rPr>
              <w:t>投标文件名称：</w:t>
            </w:r>
          </w:p>
        </w:tc>
        <w:tc>
          <w:tcPr>
            <w:tcW w:w="4536" w:type="dxa"/>
            <w:vAlign w:val="center"/>
          </w:tcPr>
          <w:p w14:paraId="26F05A49">
            <w:pPr>
              <w:jc w:val="left"/>
              <w:rPr>
                <w:rFonts w:hint="eastAsia" w:ascii="宋体" w:hAnsi="宋体" w:cs="宋体"/>
                <w:sz w:val="24"/>
                <w:szCs w:val="24"/>
              </w:rPr>
            </w:pPr>
            <w:r>
              <w:rPr>
                <w:rFonts w:hint="eastAsia" w:ascii="宋体" w:hAnsi="宋体" w:cs="宋体"/>
                <w:sz w:val="24"/>
                <w:szCs w:val="24"/>
                <w:u w:val="single"/>
              </w:rPr>
              <w:t xml:space="preserve"> 资格文件                           </w:t>
            </w:r>
          </w:p>
        </w:tc>
      </w:tr>
      <w:tr w14:paraId="4A21C18B">
        <w:tblPrEx>
          <w:tblCellMar>
            <w:top w:w="0" w:type="dxa"/>
            <w:left w:w="108" w:type="dxa"/>
            <w:bottom w:w="0" w:type="dxa"/>
            <w:right w:w="108" w:type="dxa"/>
          </w:tblCellMar>
        </w:tblPrEx>
        <w:trPr>
          <w:trHeight w:val="850" w:hRule="atLeast"/>
          <w:jc w:val="center"/>
        </w:trPr>
        <w:tc>
          <w:tcPr>
            <w:tcW w:w="2518" w:type="dxa"/>
            <w:vAlign w:val="center"/>
          </w:tcPr>
          <w:p w14:paraId="2493563A">
            <w:pPr>
              <w:jc w:val="distribute"/>
              <w:rPr>
                <w:rFonts w:hint="eastAsia" w:ascii="宋体" w:hAnsi="宋体" w:cs="宋体"/>
                <w:sz w:val="24"/>
                <w:szCs w:val="24"/>
              </w:rPr>
            </w:pPr>
            <w:r>
              <w:rPr>
                <w:rFonts w:hint="eastAsia" w:ascii="宋体" w:hAnsi="宋体" w:cs="宋体"/>
                <w:sz w:val="24"/>
                <w:szCs w:val="24"/>
              </w:rPr>
              <w:t>项 目 编 号：</w:t>
            </w:r>
          </w:p>
        </w:tc>
        <w:tc>
          <w:tcPr>
            <w:tcW w:w="4536" w:type="dxa"/>
            <w:vAlign w:val="center"/>
          </w:tcPr>
          <w:p w14:paraId="435FB7FA">
            <w:pPr>
              <w:jc w:val="left"/>
              <w:rPr>
                <w:rFonts w:hint="eastAsia" w:ascii="宋体" w:hAnsi="宋体" w:cs="宋体"/>
                <w:sz w:val="24"/>
                <w:szCs w:val="24"/>
              </w:rPr>
            </w:pPr>
            <w:r>
              <w:rPr>
                <w:rFonts w:hint="eastAsia" w:ascii="宋体" w:hAnsi="宋体" w:cs="宋体"/>
                <w:sz w:val="24"/>
                <w:szCs w:val="24"/>
                <w:u w:val="single"/>
              </w:rPr>
              <w:t xml:space="preserve">                                    </w:t>
            </w:r>
          </w:p>
        </w:tc>
      </w:tr>
      <w:tr w14:paraId="3AFEF287">
        <w:tblPrEx>
          <w:tblCellMar>
            <w:top w:w="0" w:type="dxa"/>
            <w:left w:w="108" w:type="dxa"/>
            <w:bottom w:w="0" w:type="dxa"/>
            <w:right w:w="108" w:type="dxa"/>
          </w:tblCellMar>
        </w:tblPrEx>
        <w:trPr>
          <w:trHeight w:val="850" w:hRule="atLeast"/>
          <w:jc w:val="center"/>
        </w:trPr>
        <w:tc>
          <w:tcPr>
            <w:tcW w:w="2518" w:type="dxa"/>
            <w:vAlign w:val="center"/>
          </w:tcPr>
          <w:p w14:paraId="0C0AD587">
            <w:pPr>
              <w:jc w:val="distribute"/>
              <w:rPr>
                <w:rFonts w:hint="eastAsia" w:ascii="宋体" w:hAnsi="宋体" w:cs="宋体"/>
                <w:sz w:val="24"/>
                <w:szCs w:val="24"/>
              </w:rPr>
            </w:pPr>
            <w:r>
              <w:rPr>
                <w:rFonts w:hint="eastAsia" w:ascii="宋体" w:hAnsi="宋体" w:cs="宋体"/>
                <w:sz w:val="24"/>
                <w:szCs w:val="24"/>
              </w:rPr>
              <w:t>项 目 名 称：</w:t>
            </w:r>
          </w:p>
        </w:tc>
        <w:tc>
          <w:tcPr>
            <w:tcW w:w="4536" w:type="dxa"/>
            <w:vAlign w:val="center"/>
          </w:tcPr>
          <w:p w14:paraId="16AE6254">
            <w:pPr>
              <w:jc w:val="left"/>
              <w:rPr>
                <w:rFonts w:hint="eastAsia" w:ascii="宋体" w:hAnsi="宋体" w:cs="宋体"/>
                <w:sz w:val="24"/>
                <w:szCs w:val="24"/>
              </w:rPr>
            </w:pPr>
            <w:r>
              <w:rPr>
                <w:rFonts w:hint="eastAsia" w:ascii="宋体" w:hAnsi="宋体" w:cs="宋体"/>
                <w:sz w:val="24"/>
                <w:szCs w:val="24"/>
                <w:u w:val="single"/>
              </w:rPr>
              <w:t xml:space="preserve">                                    </w:t>
            </w:r>
          </w:p>
        </w:tc>
      </w:tr>
      <w:tr w14:paraId="7174E6E5">
        <w:tblPrEx>
          <w:tblCellMar>
            <w:top w:w="0" w:type="dxa"/>
            <w:left w:w="108" w:type="dxa"/>
            <w:bottom w:w="0" w:type="dxa"/>
            <w:right w:w="108" w:type="dxa"/>
          </w:tblCellMar>
        </w:tblPrEx>
        <w:trPr>
          <w:trHeight w:val="850" w:hRule="atLeast"/>
          <w:jc w:val="center"/>
        </w:trPr>
        <w:tc>
          <w:tcPr>
            <w:tcW w:w="2518" w:type="dxa"/>
            <w:vAlign w:val="center"/>
          </w:tcPr>
          <w:p w14:paraId="61AAFFDB">
            <w:pPr>
              <w:jc w:val="distribute"/>
              <w:rPr>
                <w:rFonts w:hint="eastAsia" w:ascii="宋体" w:hAnsi="宋体" w:cs="宋体"/>
                <w:sz w:val="24"/>
                <w:szCs w:val="24"/>
              </w:rPr>
            </w:pPr>
            <w:r>
              <w:rPr>
                <w:rFonts w:hint="eastAsia" w:ascii="宋体" w:hAnsi="宋体" w:cs="宋体"/>
                <w:sz w:val="24"/>
                <w:szCs w:val="24"/>
              </w:rPr>
              <w:t>标      项：</w:t>
            </w:r>
          </w:p>
        </w:tc>
        <w:tc>
          <w:tcPr>
            <w:tcW w:w="4536" w:type="dxa"/>
            <w:vAlign w:val="center"/>
          </w:tcPr>
          <w:p w14:paraId="78265417">
            <w:pPr>
              <w:jc w:val="left"/>
              <w:rPr>
                <w:rFonts w:hint="eastAsia" w:ascii="宋体" w:hAnsi="宋体" w:cs="宋体"/>
                <w:sz w:val="24"/>
                <w:szCs w:val="24"/>
              </w:rPr>
            </w:pPr>
            <w:r>
              <w:rPr>
                <w:rFonts w:hint="eastAsia" w:ascii="宋体" w:hAnsi="宋体" w:cs="宋体"/>
                <w:sz w:val="24"/>
                <w:szCs w:val="24"/>
                <w:u w:val="single"/>
              </w:rPr>
              <w:t xml:space="preserve">（如有）                            </w:t>
            </w:r>
          </w:p>
        </w:tc>
      </w:tr>
      <w:tr w14:paraId="0534FDAC">
        <w:tblPrEx>
          <w:tblCellMar>
            <w:top w:w="0" w:type="dxa"/>
            <w:left w:w="108" w:type="dxa"/>
            <w:bottom w:w="0" w:type="dxa"/>
            <w:right w:w="108" w:type="dxa"/>
          </w:tblCellMar>
        </w:tblPrEx>
        <w:trPr>
          <w:trHeight w:val="850" w:hRule="atLeast"/>
          <w:jc w:val="center"/>
        </w:trPr>
        <w:tc>
          <w:tcPr>
            <w:tcW w:w="2518" w:type="dxa"/>
            <w:vAlign w:val="center"/>
          </w:tcPr>
          <w:p w14:paraId="2CCAD8CD">
            <w:pPr>
              <w:jc w:val="distribute"/>
              <w:rPr>
                <w:rFonts w:hint="eastAsia" w:ascii="宋体" w:hAnsi="宋体" w:cs="宋体"/>
                <w:sz w:val="24"/>
                <w:szCs w:val="24"/>
              </w:rPr>
            </w:pPr>
          </w:p>
        </w:tc>
        <w:tc>
          <w:tcPr>
            <w:tcW w:w="4536" w:type="dxa"/>
            <w:vAlign w:val="center"/>
          </w:tcPr>
          <w:p w14:paraId="7CEC02D1">
            <w:pPr>
              <w:jc w:val="left"/>
              <w:rPr>
                <w:rFonts w:hint="eastAsia" w:ascii="宋体" w:hAnsi="宋体" w:cs="宋体"/>
                <w:sz w:val="24"/>
                <w:szCs w:val="24"/>
              </w:rPr>
            </w:pPr>
          </w:p>
        </w:tc>
      </w:tr>
      <w:tr w14:paraId="4CE79CE4">
        <w:tblPrEx>
          <w:tblCellMar>
            <w:top w:w="0" w:type="dxa"/>
            <w:left w:w="108" w:type="dxa"/>
            <w:bottom w:w="0" w:type="dxa"/>
            <w:right w:w="108" w:type="dxa"/>
          </w:tblCellMar>
        </w:tblPrEx>
        <w:trPr>
          <w:trHeight w:val="850" w:hRule="atLeast"/>
          <w:jc w:val="center"/>
        </w:trPr>
        <w:tc>
          <w:tcPr>
            <w:tcW w:w="2518" w:type="dxa"/>
            <w:vAlign w:val="center"/>
          </w:tcPr>
          <w:p w14:paraId="5CF458C5">
            <w:pPr>
              <w:jc w:val="distribute"/>
              <w:rPr>
                <w:rFonts w:hint="eastAsia" w:ascii="宋体" w:hAnsi="宋体" w:cs="宋体"/>
                <w:sz w:val="24"/>
                <w:szCs w:val="24"/>
              </w:rPr>
            </w:pPr>
            <w:r>
              <w:rPr>
                <w:rFonts w:hint="eastAsia" w:ascii="宋体" w:hAnsi="宋体" w:cs="宋体"/>
                <w:sz w:val="24"/>
                <w:szCs w:val="24"/>
              </w:rPr>
              <w:t>投标人全称（盖章）：</w:t>
            </w:r>
          </w:p>
        </w:tc>
        <w:tc>
          <w:tcPr>
            <w:tcW w:w="4536" w:type="dxa"/>
            <w:vAlign w:val="center"/>
          </w:tcPr>
          <w:p w14:paraId="24FE5AA1">
            <w:pPr>
              <w:jc w:val="left"/>
              <w:rPr>
                <w:rFonts w:hint="eastAsia" w:ascii="宋体" w:hAnsi="宋体" w:cs="宋体"/>
                <w:sz w:val="24"/>
                <w:szCs w:val="24"/>
              </w:rPr>
            </w:pPr>
            <w:r>
              <w:rPr>
                <w:rFonts w:hint="eastAsia" w:ascii="宋体" w:hAnsi="宋体" w:cs="宋体"/>
                <w:sz w:val="24"/>
                <w:szCs w:val="24"/>
                <w:u w:val="single"/>
              </w:rPr>
              <w:t xml:space="preserve">                                    </w:t>
            </w:r>
          </w:p>
        </w:tc>
      </w:tr>
      <w:tr w14:paraId="2728AF8C">
        <w:tblPrEx>
          <w:tblCellMar>
            <w:top w:w="0" w:type="dxa"/>
            <w:left w:w="108" w:type="dxa"/>
            <w:bottom w:w="0" w:type="dxa"/>
            <w:right w:w="108" w:type="dxa"/>
          </w:tblCellMar>
        </w:tblPrEx>
        <w:trPr>
          <w:trHeight w:val="850" w:hRule="atLeast"/>
          <w:jc w:val="center"/>
        </w:trPr>
        <w:tc>
          <w:tcPr>
            <w:tcW w:w="2518" w:type="dxa"/>
            <w:vAlign w:val="center"/>
          </w:tcPr>
          <w:p w14:paraId="6C7ABED4">
            <w:pPr>
              <w:jc w:val="distribute"/>
              <w:rPr>
                <w:rFonts w:hint="eastAsia" w:ascii="宋体" w:hAnsi="宋体" w:cs="宋体"/>
                <w:sz w:val="24"/>
                <w:szCs w:val="24"/>
              </w:rPr>
            </w:pPr>
            <w:r>
              <w:rPr>
                <w:rFonts w:hint="eastAsia" w:ascii="宋体" w:hAnsi="宋体" w:cs="宋体"/>
                <w:sz w:val="24"/>
                <w:szCs w:val="24"/>
              </w:rPr>
              <w:t>投标人地址：</w:t>
            </w:r>
          </w:p>
        </w:tc>
        <w:tc>
          <w:tcPr>
            <w:tcW w:w="4536" w:type="dxa"/>
            <w:vAlign w:val="center"/>
          </w:tcPr>
          <w:p w14:paraId="3BF7A95A">
            <w:pPr>
              <w:jc w:val="left"/>
              <w:rPr>
                <w:rFonts w:hint="eastAsia" w:ascii="宋体" w:hAnsi="宋体" w:cs="宋体"/>
                <w:sz w:val="24"/>
                <w:szCs w:val="24"/>
              </w:rPr>
            </w:pPr>
            <w:r>
              <w:rPr>
                <w:rFonts w:hint="eastAsia" w:ascii="宋体" w:hAnsi="宋体" w:cs="宋体"/>
                <w:sz w:val="24"/>
                <w:szCs w:val="24"/>
                <w:u w:val="single"/>
              </w:rPr>
              <w:t xml:space="preserve">                                    </w:t>
            </w:r>
          </w:p>
        </w:tc>
      </w:tr>
      <w:tr w14:paraId="5378C1EF">
        <w:tblPrEx>
          <w:tblCellMar>
            <w:top w:w="0" w:type="dxa"/>
            <w:left w:w="108" w:type="dxa"/>
            <w:bottom w:w="0" w:type="dxa"/>
            <w:right w:w="108" w:type="dxa"/>
          </w:tblCellMar>
        </w:tblPrEx>
        <w:trPr>
          <w:trHeight w:val="850" w:hRule="atLeast"/>
          <w:jc w:val="center"/>
        </w:trPr>
        <w:tc>
          <w:tcPr>
            <w:tcW w:w="7054" w:type="dxa"/>
            <w:gridSpan w:val="2"/>
            <w:vAlign w:val="center"/>
          </w:tcPr>
          <w:p w14:paraId="5EE35D22">
            <w:pPr>
              <w:jc w:val="left"/>
              <w:rPr>
                <w:rFonts w:hint="eastAsia" w:ascii="宋体" w:hAnsi="宋体" w:cs="宋体"/>
                <w:sz w:val="24"/>
                <w:szCs w:val="24"/>
                <w:u w:val="single"/>
              </w:rPr>
            </w:pPr>
          </w:p>
        </w:tc>
      </w:tr>
      <w:tr w14:paraId="6522ED81">
        <w:tblPrEx>
          <w:tblCellMar>
            <w:top w:w="0" w:type="dxa"/>
            <w:left w:w="108" w:type="dxa"/>
            <w:bottom w:w="0" w:type="dxa"/>
            <w:right w:w="108" w:type="dxa"/>
          </w:tblCellMar>
        </w:tblPrEx>
        <w:trPr>
          <w:trHeight w:val="850" w:hRule="atLeast"/>
          <w:jc w:val="center"/>
        </w:trPr>
        <w:tc>
          <w:tcPr>
            <w:tcW w:w="7054" w:type="dxa"/>
            <w:gridSpan w:val="2"/>
            <w:vAlign w:val="center"/>
          </w:tcPr>
          <w:p w14:paraId="5AB4CCD5">
            <w:pPr>
              <w:jc w:val="center"/>
              <w:rPr>
                <w:rFonts w:hint="eastAsia" w:ascii="宋体" w:hAnsi="宋体" w:cs="宋体"/>
                <w:sz w:val="24"/>
                <w:szCs w:val="24"/>
              </w:rPr>
            </w:pPr>
            <w:r>
              <w:rPr>
                <w:rFonts w:hint="eastAsia" w:ascii="宋体" w:hAnsi="宋体" w:cs="宋体"/>
                <w:sz w:val="24"/>
                <w:szCs w:val="24"/>
              </w:rPr>
              <w:t>年  月  日</w:t>
            </w:r>
          </w:p>
        </w:tc>
      </w:tr>
    </w:tbl>
    <w:p w14:paraId="07FE5DCF">
      <w:pPr>
        <w:rPr>
          <w:rFonts w:hint="eastAsia" w:ascii="宋体" w:hAnsi="宋体" w:cs="宋体"/>
        </w:rPr>
      </w:pPr>
    </w:p>
    <w:p w14:paraId="44618FE9">
      <w:pPr>
        <w:rPr>
          <w:rFonts w:hint="eastAsia" w:ascii="宋体" w:hAnsi="宋体" w:cs="宋体"/>
        </w:rPr>
        <w:sectPr>
          <w:pgSz w:w="11906" w:h="16838"/>
          <w:pgMar w:top="1418" w:right="1418" w:bottom="1418" w:left="1418" w:header="851" w:footer="851" w:gutter="0"/>
          <w:cols w:space="720" w:num="1"/>
          <w:docGrid w:linePitch="312" w:charSpace="0"/>
        </w:sectPr>
      </w:pPr>
    </w:p>
    <w:p w14:paraId="6DDAC2F2">
      <w:pPr>
        <w:pStyle w:val="5"/>
        <w:spacing w:before="0" w:after="0"/>
        <w:ind w:firstLine="0" w:firstLineChars="0"/>
        <w:jc w:val="left"/>
        <w:rPr>
          <w:rFonts w:hint="eastAsia" w:ascii="宋体" w:hAnsi="宋体" w:eastAsia="宋体" w:cs="宋体"/>
          <w:sz w:val="24"/>
          <w:szCs w:val="24"/>
        </w:rPr>
      </w:pPr>
      <w:bookmarkStart w:id="506" w:name="_Toc14767"/>
      <w:bookmarkStart w:id="507" w:name="_Toc21144"/>
      <w:r>
        <w:rPr>
          <w:rFonts w:hint="eastAsia" w:ascii="宋体" w:hAnsi="宋体" w:eastAsia="宋体" w:cs="宋体"/>
          <w:sz w:val="24"/>
          <w:szCs w:val="24"/>
        </w:rPr>
        <w:t>1.2    资格审查文件目录</w:t>
      </w:r>
      <w:bookmarkEnd w:id="501"/>
      <w:bookmarkEnd w:id="506"/>
      <w:bookmarkEnd w:id="507"/>
    </w:p>
    <w:p w14:paraId="7C75ADEE">
      <w:pPr>
        <w:pStyle w:val="6"/>
        <w:rPr>
          <w:rFonts w:hint="eastAsia" w:ascii="宋体" w:hAnsi="宋体" w:eastAsia="宋体" w:cs="宋体"/>
          <w:sz w:val="24"/>
          <w:szCs w:val="24"/>
        </w:rPr>
      </w:pPr>
    </w:p>
    <w:p w14:paraId="499E7294">
      <w:pPr>
        <w:pStyle w:val="6"/>
        <w:ind w:firstLine="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rPr>
        <w:t>格式自行设计</w:t>
      </w:r>
      <w:r>
        <w:rPr>
          <w:rFonts w:hint="eastAsia" w:ascii="宋体" w:hAnsi="宋体" w:eastAsia="宋体" w:cs="宋体"/>
          <w:sz w:val="24"/>
          <w:szCs w:val="24"/>
        </w:rPr>
        <w:t>）</w:t>
      </w:r>
    </w:p>
    <w:p w14:paraId="5E9E7FFD">
      <w:pPr>
        <w:pStyle w:val="5"/>
        <w:spacing w:before="0" w:after="0"/>
        <w:ind w:firstLine="0" w:firstLineChars="0"/>
        <w:jc w:val="left"/>
        <w:rPr>
          <w:rFonts w:hint="eastAsia" w:ascii="宋体" w:hAnsi="宋体" w:eastAsia="宋体" w:cs="宋体"/>
          <w:sz w:val="24"/>
          <w:szCs w:val="24"/>
        </w:rPr>
      </w:pPr>
      <w:bookmarkStart w:id="508" w:name="_Toc531359042"/>
      <w:bookmarkStart w:id="509" w:name="_Toc8955"/>
    </w:p>
    <w:p w14:paraId="01A10027">
      <w:pPr>
        <w:pStyle w:val="5"/>
        <w:spacing w:before="0" w:after="0"/>
        <w:ind w:firstLine="0" w:firstLineChars="0"/>
        <w:jc w:val="left"/>
        <w:rPr>
          <w:rFonts w:hint="eastAsia" w:ascii="宋体" w:hAnsi="宋体" w:eastAsia="宋体" w:cs="宋体"/>
          <w:sz w:val="24"/>
          <w:szCs w:val="24"/>
        </w:rPr>
      </w:pPr>
      <w:bookmarkStart w:id="510" w:name="_Toc32478"/>
    </w:p>
    <w:p w14:paraId="188F9995">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1.3    </w:t>
      </w:r>
      <w:bookmarkEnd w:id="502"/>
      <w:bookmarkEnd w:id="503"/>
      <w:bookmarkEnd w:id="508"/>
      <w:bookmarkEnd w:id="509"/>
      <w:bookmarkEnd w:id="510"/>
      <w:r>
        <w:rPr>
          <w:rFonts w:hint="eastAsia" w:ascii="宋体" w:hAnsi="宋体" w:eastAsia="宋体" w:cs="宋体"/>
          <w:sz w:val="24"/>
          <w:szCs w:val="24"/>
        </w:rPr>
        <w:t>有效营业执照电子文档</w:t>
      </w:r>
    </w:p>
    <w:p w14:paraId="5803B28F">
      <w:pPr>
        <w:pStyle w:val="6"/>
        <w:ind w:firstLine="0"/>
        <w:rPr>
          <w:rFonts w:hint="eastAsia" w:ascii="宋体" w:hAnsi="宋体" w:eastAsia="宋体" w:cs="宋体"/>
        </w:rPr>
      </w:pPr>
    </w:p>
    <w:p w14:paraId="20E5FD97">
      <w:pPr>
        <w:spacing w:line="360" w:lineRule="auto"/>
        <w:rPr>
          <w:rFonts w:hint="eastAsia" w:ascii="宋体" w:hAnsi="宋体" w:cs="宋体"/>
          <w:sz w:val="24"/>
          <w:szCs w:val="24"/>
        </w:rPr>
      </w:pPr>
      <w:r>
        <w:rPr>
          <w:rFonts w:hint="eastAsia" w:ascii="宋体" w:hAnsi="宋体" w:cs="宋体"/>
          <w:sz w:val="24"/>
          <w:szCs w:val="24"/>
        </w:rPr>
        <w:t>内容要求：</w:t>
      </w:r>
    </w:p>
    <w:p w14:paraId="323E5FB9">
      <w:pPr>
        <w:spacing w:line="360" w:lineRule="auto"/>
        <w:ind w:firstLine="480" w:firstLineChars="200"/>
        <w:rPr>
          <w:rFonts w:hint="eastAsia" w:ascii="宋体" w:hAnsi="宋体" w:cs="宋体"/>
          <w:sz w:val="24"/>
        </w:rPr>
      </w:pPr>
      <w:r>
        <w:rPr>
          <w:rFonts w:hint="eastAsia" w:ascii="宋体" w:hAnsi="宋体" w:cs="宋体"/>
          <w:sz w:val="24"/>
        </w:rPr>
        <w:t>提供有效的营业执照电子文档并加盖公司公章；事业单位的，则提供有效的《事业单位法人证书》副本电子文档并加盖单位公章；自然人的，则提供有效的身份证电子文档；</w:t>
      </w:r>
    </w:p>
    <w:p w14:paraId="1DEB1C31">
      <w:pPr>
        <w:spacing w:line="360" w:lineRule="auto"/>
        <w:rPr>
          <w:rFonts w:hint="eastAsia" w:ascii="宋体" w:hAnsi="宋体" w:cs="宋体"/>
          <w:sz w:val="24"/>
        </w:rPr>
      </w:pPr>
    </w:p>
    <w:p w14:paraId="5FA5516D">
      <w:pPr>
        <w:pStyle w:val="5"/>
        <w:spacing w:before="0" w:after="0"/>
        <w:ind w:firstLine="0" w:firstLineChars="0"/>
        <w:jc w:val="left"/>
        <w:rPr>
          <w:rFonts w:hint="eastAsia" w:ascii="宋体" w:hAnsi="宋体" w:eastAsia="宋体" w:cs="宋体"/>
          <w:sz w:val="24"/>
          <w:szCs w:val="24"/>
        </w:rPr>
      </w:pPr>
      <w:bookmarkStart w:id="511" w:name="_Toc620"/>
      <w:bookmarkStart w:id="512" w:name="_Toc531359043"/>
      <w:bookmarkStart w:id="513" w:name="_Toc4649"/>
    </w:p>
    <w:p w14:paraId="6431A354">
      <w:pPr>
        <w:pStyle w:val="5"/>
        <w:spacing w:before="0" w:after="0"/>
        <w:ind w:firstLine="0" w:firstLineChars="0"/>
        <w:jc w:val="left"/>
        <w:rPr>
          <w:rFonts w:hint="eastAsia" w:ascii="宋体" w:hAnsi="宋体" w:eastAsia="宋体" w:cs="宋体"/>
          <w:sz w:val="24"/>
          <w:szCs w:val="24"/>
        </w:rPr>
      </w:pPr>
    </w:p>
    <w:p w14:paraId="5F53BA76">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bookmarkEnd w:id="504"/>
      <w:bookmarkEnd w:id="505"/>
      <w:r>
        <w:rPr>
          <w:rFonts w:hint="eastAsia" w:ascii="宋体" w:hAnsi="宋体" w:eastAsia="宋体" w:cs="宋体"/>
          <w:sz w:val="24"/>
          <w:szCs w:val="24"/>
        </w:rPr>
        <w:t xml:space="preserve">4    </w:t>
      </w:r>
      <w:bookmarkEnd w:id="511"/>
      <w:bookmarkEnd w:id="512"/>
      <w:bookmarkEnd w:id="513"/>
      <w:r>
        <w:rPr>
          <w:rFonts w:hint="eastAsia" w:ascii="宋体" w:hAnsi="宋体" w:eastAsia="宋体" w:cs="宋体"/>
          <w:sz w:val="24"/>
          <w:szCs w:val="24"/>
        </w:rPr>
        <w:t>法定代表人身份证电子文档</w:t>
      </w:r>
    </w:p>
    <w:p w14:paraId="2A251EC1">
      <w:pPr>
        <w:pStyle w:val="6"/>
        <w:ind w:firstLine="0"/>
        <w:rPr>
          <w:rFonts w:hint="eastAsia" w:ascii="宋体" w:hAnsi="宋体" w:eastAsia="宋体" w:cs="宋体"/>
        </w:rPr>
      </w:pPr>
    </w:p>
    <w:p w14:paraId="6D199C71">
      <w:pPr>
        <w:spacing w:line="360" w:lineRule="auto"/>
        <w:rPr>
          <w:rFonts w:hint="eastAsia" w:ascii="宋体" w:hAnsi="宋体" w:cs="宋体"/>
          <w:sz w:val="24"/>
          <w:szCs w:val="24"/>
        </w:rPr>
      </w:pPr>
      <w:r>
        <w:rPr>
          <w:rFonts w:hint="eastAsia" w:ascii="宋体" w:hAnsi="宋体" w:cs="宋体"/>
          <w:sz w:val="24"/>
          <w:szCs w:val="24"/>
        </w:rPr>
        <w:t>内容要求：</w:t>
      </w:r>
    </w:p>
    <w:p w14:paraId="0A937C16">
      <w:pPr>
        <w:spacing w:line="360" w:lineRule="auto"/>
        <w:ind w:firstLine="480"/>
        <w:rPr>
          <w:rFonts w:hint="eastAsia" w:ascii="宋体" w:hAnsi="宋体" w:cs="宋体"/>
          <w:sz w:val="24"/>
          <w:szCs w:val="24"/>
        </w:rPr>
      </w:pPr>
      <w:r>
        <w:rPr>
          <w:rFonts w:hint="eastAsia" w:ascii="宋体" w:hAnsi="宋体" w:cs="宋体"/>
          <w:sz w:val="24"/>
          <w:szCs w:val="24"/>
        </w:rPr>
        <w:t>1、法定代表人身份证正、反面电子文档；</w:t>
      </w:r>
    </w:p>
    <w:p w14:paraId="570C1429">
      <w:pPr>
        <w:spacing w:line="360" w:lineRule="auto"/>
        <w:ind w:firstLine="480" w:firstLineChars="200"/>
        <w:rPr>
          <w:rFonts w:hint="eastAsia" w:ascii="宋体" w:hAnsi="宋体" w:cs="宋体"/>
          <w:sz w:val="24"/>
        </w:rPr>
      </w:pPr>
      <w:r>
        <w:rPr>
          <w:rFonts w:hint="eastAsia" w:ascii="宋体" w:hAnsi="宋体" w:cs="宋体"/>
          <w:sz w:val="24"/>
        </w:rPr>
        <w:t>2、若有委托代理人的，则还应当提供授权委托书及委托代理人的身份证电子文档。</w:t>
      </w:r>
    </w:p>
    <w:p w14:paraId="056E3D45">
      <w:pPr>
        <w:spacing w:line="360" w:lineRule="auto"/>
        <w:rPr>
          <w:rFonts w:hint="eastAsia" w:ascii="宋体" w:hAnsi="宋体" w:cs="宋体"/>
          <w:sz w:val="24"/>
        </w:rPr>
      </w:pPr>
    </w:p>
    <w:p w14:paraId="71312168">
      <w:pPr>
        <w:pStyle w:val="6"/>
        <w:rPr>
          <w:rFonts w:hint="eastAsia" w:ascii="宋体" w:hAnsi="宋体" w:eastAsia="宋体" w:cs="宋体"/>
        </w:rPr>
        <w:sectPr>
          <w:pgSz w:w="11906" w:h="16838"/>
          <w:pgMar w:top="1418" w:right="1418" w:bottom="1418" w:left="1418" w:header="851" w:footer="851" w:gutter="0"/>
          <w:cols w:space="720" w:num="1"/>
          <w:docGrid w:linePitch="312" w:charSpace="0"/>
        </w:sectPr>
      </w:pPr>
    </w:p>
    <w:p w14:paraId="04DB8C78">
      <w:pPr>
        <w:pStyle w:val="5"/>
        <w:spacing w:before="0" w:after="0"/>
        <w:ind w:firstLine="0" w:firstLineChars="0"/>
        <w:jc w:val="left"/>
        <w:rPr>
          <w:rFonts w:hint="eastAsia" w:ascii="宋体" w:hAnsi="宋体" w:eastAsia="宋体" w:cs="宋体"/>
          <w:sz w:val="24"/>
          <w:szCs w:val="24"/>
        </w:rPr>
      </w:pPr>
      <w:bookmarkStart w:id="514" w:name="_Toc531359044"/>
      <w:bookmarkStart w:id="515" w:name="_Toc27131"/>
      <w:bookmarkStart w:id="516" w:name="_Toc19437"/>
      <w:r>
        <w:rPr>
          <w:rFonts w:hint="eastAsia" w:ascii="宋体" w:hAnsi="宋体" w:eastAsia="宋体" w:cs="宋体"/>
          <w:sz w:val="24"/>
          <w:szCs w:val="24"/>
        </w:rPr>
        <w:t>1.5    授权委托书</w:t>
      </w:r>
      <w:bookmarkEnd w:id="514"/>
      <w:r>
        <w:rPr>
          <w:rFonts w:hint="eastAsia" w:ascii="宋体" w:hAnsi="宋体" w:eastAsia="宋体" w:cs="宋体"/>
          <w:sz w:val="24"/>
          <w:szCs w:val="24"/>
        </w:rPr>
        <w:t>格式</w:t>
      </w:r>
      <w:bookmarkEnd w:id="515"/>
      <w:bookmarkEnd w:id="516"/>
    </w:p>
    <w:p w14:paraId="75A88A78">
      <w:pPr>
        <w:pStyle w:val="6"/>
        <w:ind w:firstLine="0"/>
        <w:rPr>
          <w:rFonts w:hint="eastAsia" w:ascii="宋体" w:hAnsi="宋体" w:eastAsia="宋体" w:cs="宋体"/>
        </w:rPr>
      </w:pPr>
    </w:p>
    <w:p w14:paraId="5DD5043E">
      <w:pPr>
        <w:pStyle w:val="6"/>
        <w:spacing w:line="360" w:lineRule="auto"/>
        <w:ind w:firstLine="0"/>
        <w:jc w:val="center"/>
        <w:rPr>
          <w:rFonts w:hint="eastAsia" w:ascii="宋体" w:hAnsi="宋体" w:eastAsia="宋体" w:cs="宋体"/>
          <w:b/>
          <w:sz w:val="32"/>
          <w:szCs w:val="32"/>
        </w:rPr>
      </w:pPr>
      <w:bookmarkStart w:id="517" w:name="_Toc12071"/>
      <w:bookmarkStart w:id="518" w:name="_Toc31385"/>
      <w:bookmarkStart w:id="519" w:name="_Toc531359045"/>
      <w:bookmarkStart w:id="520" w:name="_Toc530551879"/>
      <w:bookmarkStart w:id="521" w:name="_Toc493956054"/>
      <w:bookmarkStart w:id="522" w:name="_Toc493956056"/>
      <w:bookmarkStart w:id="523" w:name="_Toc60739036"/>
      <w:r>
        <w:rPr>
          <w:rFonts w:hint="eastAsia" w:ascii="宋体" w:hAnsi="宋体" w:eastAsia="宋体" w:cs="宋体"/>
          <w:b/>
          <w:sz w:val="32"/>
          <w:szCs w:val="32"/>
        </w:rPr>
        <w:t>授权委托书（适用于非联合体投标）</w:t>
      </w:r>
    </w:p>
    <w:p w14:paraId="5010B908">
      <w:pPr>
        <w:pStyle w:val="286"/>
        <w:spacing w:line="360" w:lineRule="auto"/>
        <w:rPr>
          <w:rFonts w:hint="eastAsia" w:ascii="宋体" w:hAnsi="宋体" w:cs="宋体"/>
          <w:b/>
          <w:sz w:val="24"/>
          <w:szCs w:val="21"/>
        </w:rPr>
      </w:pPr>
      <w:r>
        <w:rPr>
          <w:rFonts w:hint="eastAsia" w:ascii="宋体" w:hAnsi="宋体" w:cs="宋体"/>
          <w:i/>
          <w:sz w:val="24"/>
          <w:szCs w:val="20"/>
          <w:u w:val="single"/>
        </w:rPr>
        <w:t>（采购人名称）</w:t>
      </w:r>
      <w:r>
        <w:rPr>
          <w:rFonts w:hint="eastAsia" w:ascii="宋体" w:hAnsi="宋体" w:cs="宋体"/>
          <w:sz w:val="24"/>
          <w:szCs w:val="21"/>
        </w:rPr>
        <w:t>：</w:t>
      </w:r>
    </w:p>
    <w:p w14:paraId="2C974113">
      <w:pPr>
        <w:pStyle w:val="286"/>
        <w:autoSpaceDE w:val="0"/>
        <w:autoSpaceDN w:val="0"/>
        <w:spacing w:line="360" w:lineRule="auto"/>
        <w:ind w:firstLine="480" w:firstLineChars="200"/>
        <w:textAlignment w:val="bottom"/>
        <w:rPr>
          <w:rFonts w:hint="eastAsia" w:ascii="宋体" w:hAnsi="宋体" w:cs="宋体"/>
          <w:sz w:val="24"/>
          <w:szCs w:val="20"/>
        </w:rPr>
      </w:pPr>
      <w:r>
        <w:rPr>
          <w:rFonts w:hint="eastAsia" w:ascii="宋体" w:hAnsi="宋体" w:cs="宋体"/>
          <w:sz w:val="24"/>
          <w:szCs w:val="20"/>
        </w:rPr>
        <w:t>我</w:t>
      </w:r>
      <w:r>
        <w:rPr>
          <w:rFonts w:hint="eastAsia" w:ascii="宋体" w:hAnsi="宋体" w:cs="宋体"/>
          <w:sz w:val="24"/>
          <w:szCs w:val="20"/>
          <w:u w:val="single"/>
        </w:rPr>
        <w:t xml:space="preserve"> </w:t>
      </w:r>
      <w:r>
        <w:rPr>
          <w:rFonts w:hint="eastAsia" w:ascii="宋体" w:hAnsi="宋体" w:cs="宋体"/>
          <w:i/>
          <w:sz w:val="24"/>
          <w:szCs w:val="20"/>
          <w:u w:val="single"/>
        </w:rPr>
        <w:t>法定代表人（负责人）</w:t>
      </w: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i/>
          <w:sz w:val="24"/>
          <w:szCs w:val="20"/>
          <w:u w:val="single"/>
        </w:rPr>
        <w:t>（投标人全称）</w:t>
      </w:r>
      <w:r>
        <w:rPr>
          <w:rFonts w:hint="eastAsia" w:ascii="宋体" w:hAnsi="宋体" w:cs="宋体"/>
          <w:sz w:val="24"/>
          <w:szCs w:val="20"/>
          <w:u w:val="single"/>
        </w:rPr>
        <w:t xml:space="preserve"> </w:t>
      </w:r>
      <w:r>
        <w:rPr>
          <w:rFonts w:hint="eastAsia" w:ascii="宋体" w:hAnsi="宋体" w:cs="宋体"/>
          <w:sz w:val="24"/>
          <w:szCs w:val="20"/>
        </w:rPr>
        <w:t>的法定代表人（或负责人），现授权委托本单位在职职工</w:t>
      </w:r>
      <w:r>
        <w:rPr>
          <w:rFonts w:hint="eastAsia" w:ascii="宋体" w:hAnsi="宋体" w:cs="宋体"/>
          <w:sz w:val="24"/>
          <w:szCs w:val="20"/>
          <w:u w:val="single"/>
        </w:rPr>
        <w:t xml:space="preserve">   </w:t>
      </w:r>
      <w:r>
        <w:rPr>
          <w:rFonts w:hint="eastAsia" w:ascii="宋体" w:hAnsi="宋体" w:cs="宋体"/>
          <w:i/>
          <w:sz w:val="24"/>
          <w:szCs w:val="20"/>
          <w:u w:val="single"/>
        </w:rPr>
        <w:t>（姓名）</w:t>
      </w:r>
      <w:r>
        <w:rPr>
          <w:rFonts w:hint="eastAsia" w:ascii="宋体" w:hAnsi="宋体" w:cs="宋体"/>
          <w:sz w:val="24"/>
          <w:szCs w:val="20"/>
          <w:u w:val="single"/>
        </w:rPr>
        <w:t xml:space="preserve">  </w:t>
      </w:r>
      <w:r>
        <w:rPr>
          <w:rFonts w:hint="eastAsia" w:ascii="宋体" w:hAnsi="宋体" w:cs="宋体"/>
          <w:sz w:val="24"/>
          <w:szCs w:val="20"/>
        </w:rPr>
        <w:t>以我方的名义参加就贵方组织的</w:t>
      </w:r>
      <w:r>
        <w:rPr>
          <w:rFonts w:hint="eastAsia" w:ascii="宋体" w:hAnsi="宋体" w:cs="宋体"/>
          <w:sz w:val="24"/>
          <w:szCs w:val="20"/>
          <w:u w:val="single"/>
        </w:rPr>
        <w:t xml:space="preserve">   </w:t>
      </w:r>
      <w:r>
        <w:rPr>
          <w:rFonts w:hint="eastAsia" w:ascii="宋体" w:hAnsi="宋体" w:cs="宋体"/>
          <w:i/>
          <w:sz w:val="24"/>
          <w:szCs w:val="20"/>
          <w:u w:val="single"/>
        </w:rPr>
        <w:t>（项目名称）（项目编号）（标项）</w:t>
      </w:r>
      <w:r>
        <w:rPr>
          <w:rFonts w:hint="eastAsia" w:ascii="宋体" w:hAnsi="宋体" w:cs="宋体"/>
          <w:sz w:val="24"/>
          <w:szCs w:val="21"/>
          <w:u w:val="single"/>
        </w:rPr>
        <w:t xml:space="preserve"> </w:t>
      </w:r>
      <w:r>
        <w:rPr>
          <w:rFonts w:hint="eastAsia" w:ascii="宋体" w:hAnsi="宋体" w:cs="宋体"/>
          <w:sz w:val="24"/>
          <w:szCs w:val="20"/>
        </w:rPr>
        <w:t>的投标活动，并代表我方全权办理针对上述项目的投标、开标、评标、签约等具体事务和签署相关文件。</w:t>
      </w:r>
    </w:p>
    <w:p w14:paraId="41A82F39">
      <w:pPr>
        <w:pStyle w:val="286"/>
        <w:autoSpaceDE w:val="0"/>
        <w:autoSpaceDN w:val="0"/>
        <w:spacing w:line="360" w:lineRule="auto"/>
        <w:ind w:firstLine="480" w:firstLineChars="200"/>
        <w:textAlignment w:val="bottom"/>
        <w:rPr>
          <w:rFonts w:hint="eastAsia" w:ascii="宋体" w:hAnsi="宋体" w:cs="宋体"/>
          <w:sz w:val="24"/>
          <w:szCs w:val="20"/>
        </w:rPr>
      </w:pPr>
      <w:r>
        <w:rPr>
          <w:rFonts w:hint="eastAsia" w:ascii="宋体" w:hAnsi="宋体" w:cs="宋体"/>
          <w:sz w:val="24"/>
          <w:szCs w:val="20"/>
        </w:rPr>
        <w:t>我方对委托代理人的签字或盖章事项负全部责任。</w:t>
      </w:r>
    </w:p>
    <w:p w14:paraId="6C2875D2">
      <w:pPr>
        <w:pStyle w:val="286"/>
        <w:spacing w:line="360" w:lineRule="auto"/>
        <w:ind w:firstLine="480"/>
        <w:rPr>
          <w:rFonts w:hint="eastAsia" w:ascii="宋体" w:hAnsi="宋体" w:cs="宋体"/>
          <w:sz w:val="24"/>
          <w:szCs w:val="21"/>
        </w:rPr>
      </w:pPr>
      <w:r>
        <w:rPr>
          <w:rFonts w:hint="eastAsia" w:ascii="宋体" w:hAnsi="宋体" w:cs="宋体"/>
          <w:sz w:val="24"/>
          <w:szCs w:val="21"/>
        </w:rPr>
        <w:t>本授权书自签署之日起生效，在撤销授权的书面通知送达贵方以前，本授权委托书一直有效。委托代理人在授权书有效期内签署的所有文件不因授权的撤销而失效。</w:t>
      </w:r>
    </w:p>
    <w:p w14:paraId="673CEA81">
      <w:pPr>
        <w:pStyle w:val="286"/>
        <w:spacing w:line="360" w:lineRule="auto"/>
        <w:ind w:firstLine="480"/>
        <w:rPr>
          <w:rFonts w:hint="eastAsia" w:ascii="宋体" w:hAnsi="宋体" w:cs="宋体"/>
          <w:sz w:val="24"/>
          <w:szCs w:val="21"/>
        </w:rPr>
      </w:pPr>
      <w:r>
        <w:rPr>
          <w:rFonts w:hint="eastAsia" w:ascii="宋体" w:hAnsi="宋体" w:cs="宋体"/>
          <w:sz w:val="24"/>
          <w:szCs w:val="21"/>
        </w:rPr>
        <w:t>委托代理人无转委托权，特此声明。</w:t>
      </w:r>
    </w:p>
    <w:p w14:paraId="26FD4263">
      <w:pPr>
        <w:pStyle w:val="286"/>
        <w:spacing w:line="360" w:lineRule="auto"/>
        <w:ind w:firstLine="480"/>
        <w:rPr>
          <w:rFonts w:hint="eastAsia" w:ascii="宋体" w:hAnsi="宋体" w:cs="宋体"/>
          <w:sz w:val="24"/>
          <w:szCs w:val="21"/>
        </w:rPr>
      </w:pPr>
    </w:p>
    <w:p w14:paraId="5CE89C8A">
      <w:pPr>
        <w:pStyle w:val="286"/>
        <w:spacing w:line="360" w:lineRule="auto"/>
        <w:ind w:firstLine="480"/>
        <w:rPr>
          <w:rFonts w:hint="eastAsia" w:ascii="宋体" w:hAnsi="宋体" w:cs="宋体"/>
          <w:sz w:val="24"/>
          <w:szCs w:val="21"/>
        </w:rPr>
      </w:pPr>
    </w:p>
    <w:p w14:paraId="62CA4C66">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5E1BEF9">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406808BC">
      <w:pPr>
        <w:pStyle w:val="286"/>
        <w:spacing w:line="440" w:lineRule="exact"/>
        <w:rPr>
          <w:rFonts w:hint="eastAsia"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7223E990">
      <w:pPr>
        <w:pStyle w:val="286"/>
        <w:spacing w:line="440" w:lineRule="exact"/>
        <w:rPr>
          <w:rFonts w:hint="eastAsia" w:ascii="宋体" w:hAnsi="宋体" w:cs="宋体"/>
          <w:sz w:val="24"/>
          <w:szCs w:val="21"/>
        </w:rPr>
      </w:pPr>
      <w:r>
        <w:rPr>
          <w:rFonts w:hint="eastAsia" w:ascii="宋体" w:hAnsi="宋体" w:cs="宋体"/>
          <w:sz w:val="24"/>
          <w:szCs w:val="21"/>
        </w:rPr>
        <w:t xml:space="preserve">附：1.委托代理人工作单位：                     职务： </w:t>
      </w:r>
    </w:p>
    <w:p w14:paraId="66C42E46">
      <w:pPr>
        <w:pStyle w:val="286"/>
        <w:spacing w:line="440" w:lineRule="exact"/>
        <w:ind w:firstLine="840" w:firstLineChars="350"/>
        <w:rPr>
          <w:rFonts w:hint="eastAsia" w:ascii="宋体" w:hAnsi="宋体" w:cs="宋体"/>
          <w:sz w:val="24"/>
          <w:szCs w:val="21"/>
        </w:rPr>
      </w:pPr>
      <w:r>
        <w:rPr>
          <w:rFonts w:hint="eastAsia" w:ascii="宋体" w:hAnsi="宋体" w:cs="宋体"/>
          <w:sz w:val="24"/>
          <w:szCs w:val="21"/>
        </w:rPr>
        <w:t xml:space="preserve">身份证号码：                             性别： </w:t>
      </w:r>
    </w:p>
    <w:p w14:paraId="0F30221A">
      <w:pPr>
        <w:pStyle w:val="286"/>
        <w:spacing w:line="440" w:lineRule="exact"/>
        <w:ind w:firstLine="480"/>
        <w:rPr>
          <w:rFonts w:hint="eastAsia" w:ascii="宋体" w:hAnsi="宋体" w:cs="宋体"/>
          <w:spacing w:val="20"/>
          <w:sz w:val="24"/>
          <w:u w:val="single"/>
        </w:rPr>
      </w:pPr>
      <w:r>
        <w:rPr>
          <w:rFonts w:hint="eastAsia" w:ascii="宋体" w:hAnsi="宋体" w:cs="宋体"/>
          <w:sz w:val="24"/>
          <w:szCs w:val="21"/>
        </w:rPr>
        <w:t>2.</w:t>
      </w:r>
      <w:r>
        <w:rPr>
          <w:rFonts w:hint="eastAsia" w:ascii="宋体" w:hAnsi="宋体" w:cs="宋体"/>
          <w:bCs/>
          <w:sz w:val="24"/>
        </w:rPr>
        <w:t>委托代理人身份证正、反面电子文档：</w:t>
      </w:r>
    </w:p>
    <w:tbl>
      <w:tblPr>
        <w:tblStyle w:val="21"/>
        <w:tblW w:w="0" w:type="auto"/>
        <w:tblInd w:w="0" w:type="dxa"/>
        <w:tblLayout w:type="fixed"/>
        <w:tblCellMar>
          <w:top w:w="0" w:type="dxa"/>
          <w:left w:w="108" w:type="dxa"/>
          <w:bottom w:w="0" w:type="dxa"/>
          <w:right w:w="108" w:type="dxa"/>
        </w:tblCellMar>
      </w:tblPr>
      <w:tblGrid>
        <w:gridCol w:w="4621"/>
        <w:gridCol w:w="4621"/>
      </w:tblGrid>
      <w:tr w14:paraId="6D397E50">
        <w:tblPrEx>
          <w:tblCellMar>
            <w:top w:w="0" w:type="dxa"/>
            <w:left w:w="108" w:type="dxa"/>
            <w:bottom w:w="0" w:type="dxa"/>
            <w:right w:w="108" w:type="dxa"/>
          </w:tblCellMar>
        </w:tblPrEx>
        <w:trPr>
          <w:trHeight w:val="2733" w:hRule="atLeast"/>
        </w:trPr>
        <w:tc>
          <w:tcPr>
            <w:tcW w:w="4621" w:type="dxa"/>
          </w:tcPr>
          <w:p w14:paraId="4498FDC9">
            <w:pPr>
              <w:pStyle w:val="286"/>
              <w:spacing w:line="440" w:lineRule="exact"/>
              <w:rPr>
                <w:rFonts w:hint="eastAsia" w:ascii="宋体" w:hAnsi="宋体" w:cs="宋体"/>
                <w:spacing w:val="20"/>
                <w:sz w:val="24"/>
              </w:rPr>
            </w:pPr>
          </w:p>
        </w:tc>
        <w:tc>
          <w:tcPr>
            <w:tcW w:w="4621" w:type="dxa"/>
          </w:tcPr>
          <w:p w14:paraId="3C4CE6A8">
            <w:pPr>
              <w:pStyle w:val="286"/>
              <w:spacing w:line="440" w:lineRule="exact"/>
              <w:rPr>
                <w:rFonts w:hint="eastAsia" w:ascii="宋体" w:hAnsi="宋体" w:cs="宋体"/>
                <w:spacing w:val="20"/>
                <w:sz w:val="24"/>
                <w:u w:val="single"/>
              </w:rPr>
            </w:pPr>
          </w:p>
        </w:tc>
      </w:tr>
    </w:tbl>
    <w:p w14:paraId="51AFC79C">
      <w:pPr>
        <w:pStyle w:val="286"/>
        <w:ind w:left="587" w:leftChars="50" w:hanging="482" w:hangingChars="200"/>
        <w:rPr>
          <w:rFonts w:hint="eastAsia" w:ascii="宋体" w:hAnsi="宋体" w:cs="宋体"/>
          <w:sz w:val="24"/>
          <w:szCs w:val="21"/>
        </w:rPr>
      </w:pPr>
      <w:r>
        <w:rPr>
          <w:rFonts w:hint="eastAsia" w:ascii="宋体" w:hAnsi="宋体" w:cs="宋体"/>
          <w:b/>
          <w:sz w:val="24"/>
          <w:szCs w:val="21"/>
        </w:rPr>
        <w:t>注：</w:t>
      </w:r>
      <w:r>
        <w:rPr>
          <w:rFonts w:hint="eastAsia" w:ascii="宋体" w:hAnsi="宋体" w:cs="宋体"/>
          <w:sz w:val="24"/>
          <w:szCs w:val="21"/>
        </w:rPr>
        <w:t>1. 投标人为法人企业的，其负责人为其法定代表人；投标人为其他组织的，其负责人为法律、行政法规规定代表单位行使职权的主要负责人；投标人为自然人的，其负责人为自然人本人。</w:t>
      </w:r>
    </w:p>
    <w:p w14:paraId="5F8991F3">
      <w:pPr>
        <w:pStyle w:val="286"/>
        <w:ind w:left="588" w:leftChars="280"/>
        <w:rPr>
          <w:rFonts w:hint="eastAsia" w:ascii="宋体" w:hAnsi="宋体" w:cs="宋体"/>
          <w:sz w:val="24"/>
          <w:szCs w:val="21"/>
        </w:rPr>
      </w:pPr>
      <w:r>
        <w:rPr>
          <w:rFonts w:hint="eastAsia" w:ascii="宋体" w:hAnsi="宋体" w:cs="宋体"/>
          <w:sz w:val="24"/>
          <w:szCs w:val="21"/>
        </w:rPr>
        <w:t>2. 若是负责人参会的，不需要提供此授权委托书。</w:t>
      </w:r>
    </w:p>
    <w:p w14:paraId="3BB0EECB">
      <w:pPr>
        <w:pStyle w:val="6"/>
        <w:spacing w:line="360" w:lineRule="auto"/>
        <w:ind w:firstLine="0"/>
        <w:jc w:val="center"/>
        <w:rPr>
          <w:rFonts w:hint="eastAsia" w:ascii="宋体" w:hAnsi="宋体" w:eastAsia="宋体" w:cs="宋体"/>
          <w:sz w:val="24"/>
          <w:szCs w:val="21"/>
        </w:rPr>
      </w:pPr>
      <w:r>
        <w:rPr>
          <w:rFonts w:hint="eastAsia" w:ascii="宋体" w:hAnsi="宋体" w:eastAsia="宋体" w:cs="宋体"/>
          <w:sz w:val="24"/>
          <w:szCs w:val="21"/>
        </w:rPr>
        <w:br w:type="page"/>
      </w:r>
    </w:p>
    <w:p w14:paraId="0DC5C195">
      <w:pPr>
        <w:pStyle w:val="6"/>
        <w:spacing w:line="360" w:lineRule="auto"/>
        <w:ind w:firstLine="0"/>
        <w:jc w:val="center"/>
        <w:rPr>
          <w:rFonts w:hint="eastAsia" w:ascii="宋体" w:hAnsi="宋体" w:eastAsia="宋体" w:cs="宋体"/>
          <w:sz w:val="24"/>
          <w:szCs w:val="21"/>
        </w:rPr>
      </w:pPr>
    </w:p>
    <w:p w14:paraId="76A030D1">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授权委托书（适用于联合体投标）</w:t>
      </w:r>
    </w:p>
    <w:p w14:paraId="7A7DAAE6">
      <w:pPr>
        <w:pStyle w:val="286"/>
        <w:spacing w:line="360" w:lineRule="auto"/>
        <w:rPr>
          <w:rFonts w:hint="eastAsia" w:ascii="宋体" w:hAnsi="宋体" w:cs="宋体"/>
          <w:b/>
          <w:sz w:val="24"/>
        </w:rPr>
      </w:pPr>
      <w:r>
        <w:rPr>
          <w:rFonts w:hint="eastAsia" w:ascii="宋体" w:hAnsi="宋体" w:cs="宋体"/>
          <w:i/>
          <w:sz w:val="24"/>
          <w:u w:val="single"/>
        </w:rPr>
        <w:t>（采购人名称）</w:t>
      </w:r>
      <w:r>
        <w:rPr>
          <w:rFonts w:hint="eastAsia" w:ascii="宋体" w:hAnsi="宋体" w:cs="宋体"/>
          <w:sz w:val="24"/>
        </w:rPr>
        <w:t>：</w:t>
      </w:r>
    </w:p>
    <w:p w14:paraId="421225D4">
      <w:pPr>
        <w:pStyle w:val="286"/>
        <w:autoSpaceDE w:val="0"/>
        <w:autoSpaceDN w:val="0"/>
        <w:spacing w:line="360" w:lineRule="auto"/>
        <w:ind w:firstLine="480" w:firstLineChars="200"/>
        <w:textAlignment w:val="bottom"/>
        <w:rPr>
          <w:rFonts w:hint="eastAsia" w:ascii="宋体" w:hAnsi="宋体" w:cs="宋体"/>
          <w:sz w:val="24"/>
          <w:szCs w:val="20"/>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宋体"/>
          <w:sz w:val="24"/>
        </w:rPr>
        <w:t>以我方的名义参加就贵方组织的</w:t>
      </w:r>
      <w:r>
        <w:rPr>
          <w:rFonts w:hint="eastAsia" w:ascii="宋体" w:hAnsi="宋体" w:cs="宋体"/>
          <w:sz w:val="24"/>
          <w:u w:val="single"/>
        </w:rPr>
        <w:t xml:space="preserve">   </w:t>
      </w:r>
      <w:r>
        <w:rPr>
          <w:rFonts w:hint="eastAsia" w:ascii="宋体" w:hAnsi="宋体" w:cs="宋体"/>
          <w:i/>
          <w:sz w:val="24"/>
          <w:u w:val="single"/>
        </w:rPr>
        <w:t>（项目名称）（项目编号）（标项）</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szCs w:val="20"/>
        </w:rPr>
        <w:t>投标活动，并代表我方全权办理针对上述项目的投标、开标、评标、签约等具体事务和签署相关文件</w:t>
      </w:r>
      <w:r>
        <w:rPr>
          <w:rFonts w:hint="eastAsia" w:ascii="宋体" w:hAnsi="宋体" w:cs="宋体"/>
          <w:kern w:val="0"/>
          <w:sz w:val="24"/>
          <w:lang w:val="zh-CN"/>
        </w:rPr>
        <w:t>。</w:t>
      </w:r>
    </w:p>
    <w:p w14:paraId="4D41FBA0">
      <w:pPr>
        <w:pStyle w:val="286"/>
        <w:autoSpaceDE w:val="0"/>
        <w:autoSpaceDN w:val="0"/>
        <w:spacing w:line="360" w:lineRule="auto"/>
        <w:ind w:firstLine="480" w:firstLineChars="200"/>
        <w:textAlignment w:val="bottom"/>
        <w:rPr>
          <w:rFonts w:hint="eastAsia" w:ascii="宋体" w:hAnsi="宋体" w:cs="宋体"/>
          <w:sz w:val="24"/>
          <w:szCs w:val="20"/>
        </w:rPr>
      </w:pPr>
      <w:r>
        <w:rPr>
          <w:rFonts w:hint="eastAsia" w:ascii="宋体" w:hAnsi="宋体" w:cs="宋体"/>
          <w:sz w:val="24"/>
          <w:szCs w:val="20"/>
        </w:rPr>
        <w:t>我方对委托代理人的签字或盖章事项负全部责任。</w:t>
      </w:r>
    </w:p>
    <w:p w14:paraId="775EF925">
      <w:pPr>
        <w:pStyle w:val="286"/>
        <w:spacing w:line="360" w:lineRule="auto"/>
        <w:ind w:firstLine="480"/>
        <w:rPr>
          <w:rFonts w:hint="eastAsia" w:ascii="宋体" w:hAnsi="宋体" w:cs="宋体"/>
          <w:sz w:val="24"/>
          <w:szCs w:val="21"/>
        </w:rPr>
      </w:pPr>
      <w:r>
        <w:rPr>
          <w:rFonts w:hint="eastAsia" w:ascii="宋体" w:hAnsi="宋体" w:cs="宋体"/>
          <w:sz w:val="24"/>
          <w:szCs w:val="21"/>
        </w:rPr>
        <w:t>本授权书自签署之日起生效，在撤销授权的书面通知送达贵方以前，本授权委托书一直有效。委托代理人在授权书有效期内签署的所有文件不因授权的撤销而失效。</w:t>
      </w:r>
    </w:p>
    <w:p w14:paraId="11890059">
      <w:pPr>
        <w:pStyle w:val="286"/>
        <w:spacing w:line="360" w:lineRule="auto"/>
        <w:ind w:firstLine="480"/>
        <w:rPr>
          <w:rFonts w:hint="eastAsia" w:ascii="宋体" w:hAnsi="宋体" w:cs="宋体"/>
          <w:sz w:val="24"/>
          <w:szCs w:val="21"/>
        </w:rPr>
      </w:pPr>
      <w:r>
        <w:rPr>
          <w:rFonts w:hint="eastAsia" w:ascii="宋体" w:hAnsi="宋体" w:cs="宋体"/>
          <w:sz w:val="24"/>
          <w:szCs w:val="21"/>
        </w:rPr>
        <w:t>委托代理人无转委托权，特此声明。</w:t>
      </w:r>
    </w:p>
    <w:p w14:paraId="4FDF0C34">
      <w:pPr>
        <w:pStyle w:val="286"/>
        <w:spacing w:line="360" w:lineRule="auto"/>
        <w:ind w:firstLine="480"/>
        <w:rPr>
          <w:rFonts w:hint="eastAsia" w:ascii="宋体" w:hAnsi="宋体" w:cs="宋体"/>
          <w:sz w:val="24"/>
          <w:szCs w:val="21"/>
        </w:rPr>
      </w:pPr>
    </w:p>
    <w:p w14:paraId="3AE417BC">
      <w:pPr>
        <w:pStyle w:val="286"/>
        <w:spacing w:line="360" w:lineRule="auto"/>
        <w:ind w:firstLine="5280" w:firstLineChars="2200"/>
        <w:rPr>
          <w:rFonts w:hint="eastAsia" w:ascii="宋体" w:hAnsi="宋体" w:cs="宋体"/>
          <w:sz w:val="24"/>
          <w:szCs w:val="21"/>
        </w:rPr>
      </w:pPr>
      <w:r>
        <w:rPr>
          <w:rFonts w:hint="eastAsia" w:ascii="宋体" w:hAnsi="宋体" w:cs="宋体"/>
          <w:kern w:val="0"/>
          <w:sz w:val="24"/>
          <w:lang w:val="zh-CN"/>
        </w:rPr>
        <w:t>联合体成员盖章：</w:t>
      </w:r>
      <w:r>
        <w:rPr>
          <w:rFonts w:hint="eastAsia" w:ascii="宋体" w:hAnsi="宋体" w:cs="宋体"/>
          <w:sz w:val="24"/>
          <w:szCs w:val="21"/>
          <w:u w:val="single"/>
        </w:rPr>
        <w:t xml:space="preserve">               </w:t>
      </w:r>
      <w:r>
        <w:rPr>
          <w:rFonts w:hint="eastAsia" w:ascii="宋体" w:hAnsi="宋体" w:cs="宋体"/>
          <w:sz w:val="24"/>
          <w:szCs w:val="21"/>
        </w:rPr>
        <w:t xml:space="preserve">                </w:t>
      </w:r>
    </w:p>
    <w:p w14:paraId="5B6F4FE7">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kern w:val="0"/>
          <w:sz w:val="24"/>
        </w:rPr>
        <w:t xml:space="preserve">  </w:t>
      </w:r>
      <w:r>
        <w:rPr>
          <w:rFonts w:hint="eastAsia" w:ascii="宋体" w:hAnsi="宋体" w:cs="宋体"/>
          <w:kern w:val="0"/>
          <w:sz w:val="24"/>
          <w:lang w:val="zh-CN"/>
        </w:rPr>
        <w:t>联合体成员</w:t>
      </w:r>
      <w:r>
        <w:rPr>
          <w:rFonts w:hint="eastAsia" w:ascii="宋体" w:hAnsi="宋体" w:cs="宋体"/>
          <w:sz w:val="24"/>
          <w:szCs w:val="21"/>
        </w:rPr>
        <w:t>盖章：</w:t>
      </w:r>
      <w:r>
        <w:rPr>
          <w:rFonts w:hint="eastAsia" w:ascii="宋体" w:hAnsi="宋体" w:cs="宋体"/>
          <w:sz w:val="24"/>
          <w:szCs w:val="21"/>
          <w:u w:val="single"/>
        </w:rPr>
        <w:t xml:space="preserve">                </w:t>
      </w:r>
    </w:p>
    <w:p w14:paraId="58592B21">
      <w:pPr>
        <w:pStyle w:val="286"/>
        <w:spacing w:line="360" w:lineRule="auto"/>
        <w:ind w:firstLine="480"/>
        <w:jc w:val="center"/>
        <w:rPr>
          <w:rFonts w:hint="eastAsia" w:ascii="宋体" w:hAnsi="宋体" w:cs="宋体"/>
          <w:sz w:val="24"/>
          <w:szCs w:val="21"/>
        </w:rPr>
      </w:pPr>
      <w:r>
        <w:rPr>
          <w:rFonts w:hint="eastAsia" w:ascii="宋体" w:hAnsi="宋体" w:cs="宋体"/>
          <w:sz w:val="24"/>
          <w:szCs w:val="21"/>
        </w:rPr>
        <w:t xml:space="preserve">                               ……</w:t>
      </w:r>
    </w:p>
    <w:p w14:paraId="6FD88580">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60866AA5">
      <w:pPr>
        <w:pStyle w:val="286"/>
        <w:spacing w:line="440" w:lineRule="exact"/>
        <w:rPr>
          <w:rFonts w:hint="eastAsia"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1312;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EMLINgAAAAJAQAADwAAAAAAAAABACAAAAAiAAAAZHJzL2Rvd25y&#10;ZXYueG1sUEsBAhQAFAAAAAgAh07iQNWnKIH+AQAA7QMAAA4AAAAAAAAAAQAgAAAAJwEAAGRycy9l&#10;Mm9Eb2MueG1sUEsFBgAAAAAGAAYAWQEAAJcFAAAAAA==&#10;">
                <v:fill on="f" focussize="0,0"/>
                <v:stroke color="#000000" joinstyle="round" dashstyle="longDash"/>
                <v:imagedata o:title=""/>
                <o:lock v:ext="edit" aspectratio="f"/>
              </v:shape>
            </w:pict>
          </mc:Fallback>
        </mc:AlternateContent>
      </w:r>
    </w:p>
    <w:p w14:paraId="1FB6328E">
      <w:pPr>
        <w:pStyle w:val="286"/>
        <w:spacing w:line="440" w:lineRule="exact"/>
        <w:rPr>
          <w:rFonts w:hint="eastAsia" w:ascii="宋体" w:hAnsi="宋体" w:cs="宋体"/>
          <w:sz w:val="24"/>
          <w:szCs w:val="21"/>
        </w:rPr>
      </w:pPr>
      <w:r>
        <w:rPr>
          <w:rFonts w:hint="eastAsia" w:ascii="宋体" w:hAnsi="宋体" w:cs="宋体"/>
          <w:sz w:val="24"/>
          <w:szCs w:val="21"/>
        </w:rPr>
        <w:t xml:space="preserve">附：1.委托代理人工作单位：                     职务： </w:t>
      </w:r>
    </w:p>
    <w:p w14:paraId="2BBE39AB">
      <w:pPr>
        <w:pStyle w:val="286"/>
        <w:spacing w:line="440" w:lineRule="exact"/>
        <w:ind w:firstLine="840" w:firstLineChars="350"/>
        <w:rPr>
          <w:rFonts w:hint="eastAsia" w:ascii="宋体" w:hAnsi="宋体" w:cs="宋体"/>
          <w:sz w:val="24"/>
          <w:szCs w:val="21"/>
        </w:rPr>
      </w:pPr>
      <w:r>
        <w:rPr>
          <w:rFonts w:hint="eastAsia" w:ascii="宋体" w:hAnsi="宋体" w:cs="宋体"/>
          <w:sz w:val="24"/>
          <w:szCs w:val="21"/>
        </w:rPr>
        <w:t xml:space="preserve">身份证号码：                             性别： </w:t>
      </w:r>
    </w:p>
    <w:p w14:paraId="3BB724EC">
      <w:pPr>
        <w:pStyle w:val="286"/>
        <w:spacing w:line="440" w:lineRule="exact"/>
        <w:ind w:firstLine="480"/>
        <w:rPr>
          <w:rFonts w:hint="eastAsia" w:ascii="宋体" w:hAnsi="宋体" w:cs="宋体"/>
          <w:spacing w:val="20"/>
          <w:sz w:val="24"/>
          <w:u w:val="single"/>
        </w:rPr>
      </w:pPr>
      <w:r>
        <w:rPr>
          <w:rFonts w:hint="eastAsia" w:ascii="宋体" w:hAnsi="宋体" w:cs="宋体"/>
          <w:sz w:val="24"/>
          <w:szCs w:val="21"/>
        </w:rPr>
        <w:t>2.</w:t>
      </w:r>
      <w:r>
        <w:rPr>
          <w:rFonts w:hint="eastAsia" w:ascii="宋体" w:hAnsi="宋体" w:cs="宋体"/>
          <w:bCs/>
          <w:sz w:val="24"/>
        </w:rPr>
        <w:t>委托代理人身份证正、反面电子文档：</w:t>
      </w:r>
    </w:p>
    <w:tbl>
      <w:tblPr>
        <w:tblStyle w:val="21"/>
        <w:tblW w:w="0" w:type="auto"/>
        <w:tblInd w:w="0" w:type="dxa"/>
        <w:tblLayout w:type="fixed"/>
        <w:tblCellMar>
          <w:top w:w="0" w:type="dxa"/>
          <w:left w:w="108" w:type="dxa"/>
          <w:bottom w:w="0" w:type="dxa"/>
          <w:right w:w="108" w:type="dxa"/>
        </w:tblCellMar>
      </w:tblPr>
      <w:tblGrid>
        <w:gridCol w:w="4621"/>
        <w:gridCol w:w="4621"/>
      </w:tblGrid>
      <w:tr w14:paraId="0658C3F6">
        <w:tblPrEx>
          <w:tblCellMar>
            <w:top w:w="0" w:type="dxa"/>
            <w:left w:w="108" w:type="dxa"/>
            <w:bottom w:w="0" w:type="dxa"/>
            <w:right w:w="108" w:type="dxa"/>
          </w:tblCellMar>
        </w:tblPrEx>
        <w:trPr>
          <w:trHeight w:val="2733" w:hRule="atLeast"/>
        </w:trPr>
        <w:tc>
          <w:tcPr>
            <w:tcW w:w="4621" w:type="dxa"/>
          </w:tcPr>
          <w:p w14:paraId="7C10365E">
            <w:pPr>
              <w:pStyle w:val="286"/>
              <w:spacing w:line="440" w:lineRule="exact"/>
              <w:rPr>
                <w:rFonts w:hint="eastAsia" w:ascii="宋体" w:hAnsi="宋体" w:cs="宋体"/>
                <w:spacing w:val="20"/>
                <w:sz w:val="24"/>
              </w:rPr>
            </w:pPr>
          </w:p>
          <w:p w14:paraId="15029CAD">
            <w:pPr>
              <w:pStyle w:val="286"/>
              <w:spacing w:line="440" w:lineRule="exact"/>
              <w:rPr>
                <w:rFonts w:hint="eastAsia" w:ascii="宋体" w:hAnsi="宋体" w:cs="宋体"/>
                <w:spacing w:val="20"/>
                <w:sz w:val="24"/>
              </w:rPr>
            </w:pPr>
          </w:p>
        </w:tc>
        <w:tc>
          <w:tcPr>
            <w:tcW w:w="4621" w:type="dxa"/>
          </w:tcPr>
          <w:p w14:paraId="20415B50">
            <w:pPr>
              <w:pStyle w:val="286"/>
              <w:spacing w:line="440" w:lineRule="exact"/>
              <w:rPr>
                <w:rFonts w:hint="eastAsia" w:ascii="宋体" w:hAnsi="宋体" w:cs="宋体"/>
                <w:spacing w:val="20"/>
                <w:sz w:val="24"/>
                <w:u w:val="single"/>
              </w:rPr>
            </w:pPr>
          </w:p>
        </w:tc>
      </w:tr>
    </w:tbl>
    <w:p w14:paraId="16627B2D">
      <w:pPr>
        <w:pStyle w:val="5"/>
        <w:spacing w:before="0" w:after="0"/>
        <w:ind w:firstLine="0" w:firstLineChars="0"/>
        <w:jc w:val="left"/>
        <w:rPr>
          <w:rFonts w:hint="eastAsia" w:ascii="宋体" w:hAnsi="宋体" w:eastAsia="宋体" w:cs="宋体"/>
          <w:sz w:val="24"/>
          <w:szCs w:val="24"/>
        </w:rPr>
      </w:pPr>
    </w:p>
    <w:p w14:paraId="5B1C39C6">
      <w:pPr>
        <w:pStyle w:val="5"/>
        <w:spacing w:before="0" w:after="0"/>
        <w:ind w:firstLine="0" w:firstLineChars="0"/>
        <w:jc w:val="left"/>
        <w:rPr>
          <w:rFonts w:hint="eastAsia" w:ascii="宋体" w:hAnsi="宋体" w:eastAsia="宋体" w:cs="宋体"/>
          <w:sz w:val="24"/>
          <w:szCs w:val="24"/>
        </w:rPr>
      </w:pPr>
    </w:p>
    <w:p w14:paraId="64E14542">
      <w:pPr>
        <w:pStyle w:val="6"/>
      </w:pPr>
    </w:p>
    <w:bookmarkEnd w:id="517"/>
    <w:bookmarkEnd w:id="518"/>
    <w:bookmarkEnd w:id="519"/>
    <w:bookmarkEnd w:id="520"/>
    <w:bookmarkEnd w:id="521"/>
    <w:bookmarkEnd w:id="522"/>
    <w:bookmarkEnd w:id="523"/>
    <w:p w14:paraId="312AD722">
      <w:pPr>
        <w:pStyle w:val="5"/>
        <w:spacing w:before="0" w:after="0"/>
        <w:ind w:firstLine="0" w:firstLineChars="0"/>
        <w:jc w:val="left"/>
        <w:rPr>
          <w:rFonts w:hint="eastAsia" w:ascii="宋体" w:hAnsi="宋体" w:eastAsia="宋体" w:cs="宋体"/>
          <w:sz w:val="24"/>
          <w:szCs w:val="24"/>
        </w:rPr>
      </w:pPr>
      <w:bookmarkStart w:id="524" w:name="_Toc31908"/>
      <w:bookmarkStart w:id="525" w:name="_Toc97213026"/>
      <w:bookmarkStart w:id="526" w:name="_Toc24613"/>
      <w:bookmarkStart w:id="527" w:name="_Toc5817"/>
      <w:bookmarkStart w:id="528" w:name="_Toc20980"/>
      <w:bookmarkStart w:id="529" w:name="_Toc27678"/>
      <w:bookmarkStart w:id="530" w:name="_Toc530551883"/>
      <w:bookmarkStart w:id="531" w:name="_Toc493956058"/>
      <w:bookmarkStart w:id="532" w:name="_Toc531359054"/>
      <w:bookmarkStart w:id="533" w:name="_Toc11394"/>
      <w:bookmarkStart w:id="534" w:name="_Toc78"/>
      <w:bookmarkStart w:id="535" w:name="_Toc13832"/>
      <w:bookmarkStart w:id="536" w:name="_Toc5988"/>
      <w:r>
        <w:rPr>
          <w:rFonts w:hint="eastAsia" w:ascii="宋体" w:hAnsi="宋体" w:eastAsia="宋体" w:cs="宋体"/>
          <w:sz w:val="24"/>
          <w:szCs w:val="24"/>
        </w:rPr>
        <w:t>1.6    符合参加政府采购活动应当具备的一般条件的承诺函格式</w:t>
      </w:r>
      <w:bookmarkEnd w:id="524"/>
      <w:bookmarkEnd w:id="525"/>
      <w:bookmarkEnd w:id="526"/>
      <w:bookmarkEnd w:id="527"/>
      <w:bookmarkEnd w:id="528"/>
      <w:bookmarkEnd w:id="529"/>
    </w:p>
    <w:p w14:paraId="538C0B3E">
      <w:pPr>
        <w:pStyle w:val="6"/>
        <w:spacing w:line="360" w:lineRule="auto"/>
        <w:ind w:firstLine="0"/>
        <w:rPr>
          <w:rFonts w:hint="eastAsia" w:ascii="宋体" w:hAnsi="宋体" w:eastAsia="宋体" w:cs="宋体"/>
        </w:rPr>
      </w:pPr>
    </w:p>
    <w:p w14:paraId="3E9825D6">
      <w:pPr>
        <w:pStyle w:val="6"/>
        <w:ind w:left="630" w:leftChars="300" w:right="630" w:rightChars="300" w:firstLine="0"/>
        <w:jc w:val="center"/>
        <w:rPr>
          <w:rFonts w:hint="eastAsia" w:ascii="宋体" w:hAnsi="宋体" w:eastAsia="宋体" w:cs="宋体"/>
          <w:b/>
          <w:sz w:val="32"/>
          <w:szCs w:val="32"/>
        </w:rPr>
      </w:pPr>
      <w:r>
        <w:rPr>
          <w:rFonts w:hint="eastAsia" w:ascii="宋体" w:hAnsi="宋体" w:eastAsia="宋体" w:cs="宋体"/>
          <w:b/>
          <w:sz w:val="32"/>
          <w:szCs w:val="32"/>
        </w:rPr>
        <w:t>符合参加政府采购活动应当具备的一般条件的承诺函</w:t>
      </w:r>
    </w:p>
    <w:p w14:paraId="6DF05430">
      <w:pPr>
        <w:pStyle w:val="294"/>
        <w:spacing w:line="360" w:lineRule="auto"/>
        <w:rPr>
          <w:rFonts w:hint="eastAsia" w:ascii="宋体" w:hAnsi="宋体" w:cs="宋体"/>
          <w:sz w:val="24"/>
          <w:u w:val="single"/>
        </w:rPr>
      </w:pPr>
    </w:p>
    <w:p w14:paraId="37DAA049">
      <w:pPr>
        <w:pStyle w:val="294"/>
        <w:spacing w:line="360" w:lineRule="auto"/>
        <w:rPr>
          <w:rFonts w:hint="eastAsia" w:ascii="宋体" w:hAnsi="宋体" w:cs="宋体"/>
          <w:i/>
          <w:sz w:val="24"/>
          <w:szCs w:val="20"/>
          <w:u w:val="single"/>
        </w:rPr>
      </w:pPr>
      <w:r>
        <w:rPr>
          <w:rFonts w:hint="eastAsia" w:ascii="宋体" w:hAnsi="宋体" w:cs="宋体"/>
          <w:i/>
          <w:sz w:val="24"/>
          <w:szCs w:val="20"/>
          <w:u w:val="single"/>
        </w:rPr>
        <w:t>（采购人名称）</w:t>
      </w:r>
      <w:r>
        <w:rPr>
          <w:rFonts w:hint="eastAsia" w:ascii="宋体" w:hAnsi="宋体" w:cs="宋体"/>
          <w:sz w:val="24"/>
          <w:szCs w:val="20"/>
          <w:u w:val="single"/>
        </w:rPr>
        <w:t>：</w:t>
      </w:r>
    </w:p>
    <w:p w14:paraId="5943EB42">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我方参与的</w:t>
      </w:r>
      <w:r>
        <w:rPr>
          <w:rFonts w:hint="eastAsia" w:ascii="宋体" w:hAnsi="宋体" w:eastAsia="宋体" w:cs="宋体"/>
          <w:spacing w:val="6"/>
          <w:sz w:val="24"/>
          <w:u w:val="single"/>
        </w:rPr>
        <w:t xml:space="preserve">     </w:t>
      </w:r>
      <w:r>
        <w:rPr>
          <w:rFonts w:hint="eastAsia" w:ascii="宋体" w:hAnsi="宋体" w:eastAsia="宋体" w:cs="宋体"/>
          <w:i/>
          <w:sz w:val="24"/>
          <w:u w:val="single"/>
        </w:rPr>
        <w:t xml:space="preserve">（项目名称）（项目编号）（标项） </w:t>
      </w:r>
      <w:r>
        <w:rPr>
          <w:rFonts w:hint="eastAsia" w:ascii="宋体" w:hAnsi="宋体" w:eastAsia="宋体" w:cs="宋体"/>
          <w:spacing w:val="6"/>
          <w:sz w:val="24"/>
          <w:u w:val="single"/>
        </w:rPr>
        <w:t xml:space="preserve">   </w:t>
      </w:r>
      <w:r>
        <w:rPr>
          <w:rFonts w:hint="eastAsia" w:ascii="宋体" w:hAnsi="宋体" w:eastAsia="宋体" w:cs="宋体"/>
          <w:spacing w:val="6"/>
          <w:sz w:val="24"/>
        </w:rPr>
        <w:t>的政府采购活动，我方郑重承诺：</w:t>
      </w:r>
    </w:p>
    <w:p w14:paraId="1DA51B8B">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（一）具备《中华人民共和国政府采购法》第二十二条第一款规定的条件：</w:t>
      </w:r>
    </w:p>
    <w:p w14:paraId="621E71CB">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1、具有独立承担民事责任的能力；</w:t>
      </w:r>
    </w:p>
    <w:p w14:paraId="450071D5">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 xml:space="preserve">2、具有良好的商业信誉和健全的财务会计制度； </w:t>
      </w:r>
    </w:p>
    <w:p w14:paraId="3D1BC03C">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3、具有履行合同所必需的设备和专业技术能力；</w:t>
      </w:r>
    </w:p>
    <w:p w14:paraId="6CAA9F0D">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4、有依法缴纳税收和社会保障资金的良好记录；</w:t>
      </w:r>
    </w:p>
    <w:p w14:paraId="68A4AD15">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5、参加政府采购活动前三年内，在经营活动中没有重大违法记录；</w:t>
      </w:r>
    </w:p>
    <w:p w14:paraId="1090E61C">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6、具有法律、行政法规规定的其他条件。</w:t>
      </w:r>
    </w:p>
    <w:p w14:paraId="21D86DBB">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（二）未被信用中国（www.creditchina.gov.cn)、中国政府采购网（www.ccgp.gov.cn）列入失信被执行人、重大税收违法案件当事人名单、政府采购严重违法失信行为记录名单。</w:t>
      </w:r>
    </w:p>
    <w:p w14:paraId="06F66332">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（三）不存在以下情况：</w:t>
      </w:r>
    </w:p>
    <w:p w14:paraId="35483AD9">
      <w:pPr>
        <w:pStyle w:val="6"/>
        <w:spacing w:line="360" w:lineRule="auto"/>
        <w:ind w:firstLine="504" w:firstLineChars="200"/>
        <w:jc w:val="left"/>
        <w:rPr>
          <w:rFonts w:hint="eastAsia" w:ascii="宋体" w:hAnsi="宋体" w:eastAsia="宋体" w:cs="宋体"/>
          <w:spacing w:val="6"/>
          <w:sz w:val="24"/>
        </w:rPr>
      </w:pPr>
      <w:r>
        <w:rPr>
          <w:rFonts w:hint="eastAsia" w:ascii="宋体" w:hAnsi="宋体" w:eastAsia="宋体" w:cs="宋体"/>
          <w:spacing w:val="6"/>
          <w:sz w:val="24"/>
        </w:rPr>
        <w:t>1、单位负责人为同一人或者存在直接控股、管理关系的不同供应商参加同一合同项下的政府采购活动的；</w:t>
      </w:r>
    </w:p>
    <w:p w14:paraId="2F066DD3">
      <w:pPr>
        <w:pStyle w:val="6"/>
        <w:spacing w:line="360" w:lineRule="auto"/>
        <w:ind w:firstLine="504" w:firstLineChars="200"/>
        <w:jc w:val="left"/>
        <w:rPr>
          <w:rFonts w:hint="eastAsia" w:ascii="宋体" w:hAnsi="宋体" w:eastAsia="宋体" w:cs="宋体"/>
          <w:sz w:val="24"/>
        </w:rPr>
      </w:pPr>
      <w:r>
        <w:rPr>
          <w:rFonts w:hint="eastAsia" w:ascii="宋体" w:hAnsi="宋体" w:eastAsia="宋体" w:cs="宋体"/>
          <w:spacing w:val="6"/>
          <w:sz w:val="24"/>
        </w:rPr>
        <w:t>2、为采购项目提供整体设计、规范编制或者项目管理、监理、检测等服务后再参加该采购项目的其他采购活动的。</w:t>
      </w:r>
    </w:p>
    <w:p w14:paraId="24B00D13">
      <w:pPr>
        <w:pStyle w:val="6"/>
        <w:spacing w:line="360" w:lineRule="auto"/>
        <w:ind w:firstLine="504" w:firstLineChars="200"/>
        <w:jc w:val="left"/>
        <w:rPr>
          <w:rFonts w:hint="eastAsia" w:ascii="宋体" w:hAnsi="宋体" w:eastAsia="宋体" w:cs="宋体"/>
          <w:spacing w:val="6"/>
          <w:sz w:val="24"/>
        </w:rPr>
      </w:pPr>
    </w:p>
    <w:p w14:paraId="10F24814">
      <w:pPr>
        <w:pStyle w:val="6"/>
        <w:spacing w:line="360" w:lineRule="auto"/>
        <w:ind w:firstLine="504" w:firstLineChars="200"/>
        <w:jc w:val="left"/>
        <w:rPr>
          <w:rFonts w:hint="eastAsia" w:ascii="宋体" w:hAnsi="宋体" w:eastAsia="宋体" w:cs="宋体"/>
        </w:rPr>
      </w:pPr>
      <w:r>
        <w:rPr>
          <w:rFonts w:hint="eastAsia" w:ascii="宋体" w:hAnsi="宋体" w:eastAsia="宋体" w:cs="宋体"/>
          <w:spacing w:val="6"/>
          <w:sz w:val="24"/>
        </w:rPr>
        <w:t>如有虚假，采购人可取消我方任何资格（投标/中标/签订合同），我方对此无任何异议。</w:t>
      </w:r>
    </w:p>
    <w:p w14:paraId="39C3E741">
      <w:pPr>
        <w:pStyle w:val="294"/>
        <w:spacing w:line="360" w:lineRule="auto"/>
        <w:ind w:firstLine="504" w:firstLineChars="200"/>
        <w:rPr>
          <w:rFonts w:hint="eastAsia" w:ascii="宋体" w:hAnsi="宋体" w:cs="宋体"/>
          <w:spacing w:val="6"/>
          <w:sz w:val="24"/>
        </w:rPr>
      </w:pPr>
    </w:p>
    <w:p w14:paraId="2B8B8719">
      <w:pPr>
        <w:pStyle w:val="294"/>
        <w:spacing w:line="360" w:lineRule="auto"/>
        <w:ind w:firstLine="504" w:firstLineChars="200"/>
        <w:rPr>
          <w:rFonts w:hint="eastAsia" w:ascii="宋体" w:hAnsi="宋体" w:cs="宋体"/>
          <w:spacing w:val="6"/>
          <w:sz w:val="24"/>
        </w:rPr>
      </w:pPr>
      <w:r>
        <w:rPr>
          <w:rFonts w:hint="eastAsia" w:ascii="宋体" w:hAnsi="宋体" w:cs="宋体"/>
          <w:spacing w:val="6"/>
          <w:sz w:val="24"/>
        </w:rPr>
        <w:t>特此承诺！</w:t>
      </w:r>
    </w:p>
    <w:p w14:paraId="22CAA5CC">
      <w:pPr>
        <w:pStyle w:val="294"/>
        <w:spacing w:line="360" w:lineRule="auto"/>
        <w:ind w:firstLine="504" w:firstLineChars="200"/>
        <w:rPr>
          <w:rFonts w:hint="eastAsia" w:ascii="宋体" w:hAnsi="宋体" w:cs="宋体"/>
          <w:spacing w:val="6"/>
          <w:sz w:val="24"/>
        </w:rPr>
      </w:pPr>
    </w:p>
    <w:p w14:paraId="5347432C">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6FE8D46F">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522AA447">
      <w:pPr>
        <w:pStyle w:val="5"/>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537" w:name="_Toc500333505"/>
      <w:bookmarkStart w:id="538" w:name="_Toc531359051"/>
      <w:bookmarkStart w:id="539" w:name="_Toc523398458"/>
    </w:p>
    <w:p w14:paraId="48ED1EAB">
      <w:pPr>
        <w:pStyle w:val="5"/>
        <w:spacing w:before="0" w:after="0"/>
        <w:ind w:firstLine="0" w:firstLineChars="0"/>
        <w:jc w:val="left"/>
        <w:rPr>
          <w:rFonts w:hint="eastAsia" w:ascii="宋体" w:hAnsi="宋体" w:eastAsia="宋体" w:cs="宋体"/>
          <w:sz w:val="24"/>
          <w:szCs w:val="24"/>
        </w:rPr>
      </w:pPr>
      <w:bookmarkStart w:id="540" w:name="_Toc97213029"/>
      <w:bookmarkStart w:id="541" w:name="_Toc17554"/>
      <w:bookmarkStart w:id="542" w:name="_Toc10076"/>
      <w:bookmarkStart w:id="543" w:name="_Toc179"/>
      <w:bookmarkStart w:id="544" w:name="_Toc19140"/>
      <w:bookmarkStart w:id="545" w:name="_Toc11322"/>
      <w:r>
        <w:rPr>
          <w:rFonts w:hint="eastAsia" w:ascii="宋体" w:hAnsi="宋体" w:eastAsia="宋体" w:cs="宋体"/>
          <w:sz w:val="24"/>
          <w:szCs w:val="24"/>
        </w:rPr>
        <w:t>1.7    联合体协议书</w:t>
      </w:r>
      <w:bookmarkEnd w:id="537"/>
      <w:bookmarkEnd w:id="538"/>
      <w:bookmarkEnd w:id="539"/>
      <w:r>
        <w:rPr>
          <w:rFonts w:hint="eastAsia" w:ascii="宋体" w:hAnsi="宋体" w:eastAsia="宋体" w:cs="宋体"/>
          <w:sz w:val="24"/>
          <w:szCs w:val="24"/>
        </w:rPr>
        <w:t>格式</w:t>
      </w:r>
      <w:bookmarkEnd w:id="540"/>
      <w:bookmarkEnd w:id="541"/>
      <w:bookmarkEnd w:id="542"/>
      <w:bookmarkEnd w:id="543"/>
      <w:bookmarkEnd w:id="544"/>
      <w:bookmarkEnd w:id="545"/>
    </w:p>
    <w:p w14:paraId="4BBE6F05">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联合体协议书</w:t>
      </w:r>
    </w:p>
    <w:p w14:paraId="63B5F80B">
      <w:pPr>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6F9A70B">
      <w:pPr>
        <w:pStyle w:val="6"/>
        <w:spacing w:line="360" w:lineRule="auto"/>
        <w:ind w:firstLine="0"/>
        <w:jc w:val="center"/>
        <w:rPr>
          <w:rFonts w:hint="eastAsia" w:ascii="宋体" w:hAnsi="宋体" w:eastAsia="宋体" w:cs="宋体"/>
          <w:b/>
          <w:sz w:val="32"/>
          <w:szCs w:val="32"/>
        </w:rPr>
      </w:pPr>
    </w:p>
    <w:p w14:paraId="428A4429">
      <w:pPr>
        <w:pStyle w:val="9"/>
        <w:spacing w:line="360" w:lineRule="auto"/>
        <w:rPr>
          <w:rFonts w:hint="eastAsia" w:hAnsi="宋体" w:cs="宋体"/>
          <w:sz w:val="24"/>
          <w:szCs w:val="24"/>
        </w:rPr>
      </w:pPr>
      <w:r>
        <w:rPr>
          <w:rFonts w:hint="eastAsia" w:hAnsi="宋体" w:cs="宋体"/>
          <w:sz w:val="24"/>
          <w:szCs w:val="24"/>
        </w:rPr>
        <w:t>甲方：</w:t>
      </w:r>
    </w:p>
    <w:p w14:paraId="4D65B9B4">
      <w:pPr>
        <w:pStyle w:val="9"/>
        <w:spacing w:line="360" w:lineRule="auto"/>
        <w:rPr>
          <w:rFonts w:hint="eastAsia" w:hAnsi="宋体" w:cs="宋体"/>
          <w:sz w:val="24"/>
          <w:szCs w:val="24"/>
        </w:rPr>
      </w:pPr>
      <w:r>
        <w:rPr>
          <w:rFonts w:hint="eastAsia" w:hAnsi="宋体" w:cs="宋体"/>
          <w:sz w:val="24"/>
          <w:szCs w:val="24"/>
        </w:rPr>
        <w:t>乙方：</w:t>
      </w:r>
    </w:p>
    <w:p w14:paraId="5291FBF1">
      <w:pPr>
        <w:pStyle w:val="9"/>
        <w:spacing w:line="360" w:lineRule="auto"/>
        <w:ind w:firstLine="480" w:firstLineChars="200"/>
        <w:rPr>
          <w:rFonts w:hint="eastAsia" w:hAnsi="宋体" w:cs="宋体"/>
          <w:sz w:val="24"/>
          <w:szCs w:val="24"/>
        </w:rPr>
      </w:pPr>
      <w:r>
        <w:rPr>
          <w:rFonts w:hint="eastAsia" w:hAnsi="宋体" w:cs="宋体"/>
          <w:sz w:val="24"/>
          <w:szCs w:val="24"/>
        </w:rPr>
        <w:t>（如果有的话，可按甲、乙、丙、丁…序列增加）</w:t>
      </w:r>
    </w:p>
    <w:p w14:paraId="457B2651">
      <w:pPr>
        <w:pStyle w:val="9"/>
        <w:spacing w:line="360" w:lineRule="auto"/>
        <w:ind w:left="105" w:leftChars="50" w:firstLine="360" w:firstLineChars="150"/>
        <w:rPr>
          <w:rFonts w:hint="eastAsia" w:hAnsi="宋体" w:cs="宋体"/>
          <w:sz w:val="24"/>
          <w:szCs w:val="24"/>
        </w:rPr>
      </w:pPr>
      <w:r>
        <w:rPr>
          <w:rFonts w:hint="eastAsia" w:hAnsi="宋体" w:cs="宋体"/>
          <w:sz w:val="24"/>
          <w:szCs w:val="24"/>
        </w:rPr>
        <w:t>各方经协商，就响应</w:t>
      </w:r>
      <w:r>
        <w:rPr>
          <w:rFonts w:hint="eastAsia" w:hAnsi="宋体" w:cs="宋体"/>
          <w:sz w:val="24"/>
          <w:szCs w:val="24"/>
          <w:u w:val="single"/>
        </w:rPr>
        <w:t xml:space="preserve"> </w:t>
      </w:r>
      <w:r>
        <w:rPr>
          <w:rFonts w:hint="eastAsia" w:hAnsi="宋体" w:cs="宋体"/>
          <w:i/>
          <w:sz w:val="24"/>
          <w:szCs w:val="24"/>
          <w:u w:val="single"/>
        </w:rPr>
        <w:t>（采购代理机构名称）</w:t>
      </w:r>
      <w:r>
        <w:rPr>
          <w:rFonts w:hint="eastAsia" w:hAnsi="宋体" w:cs="宋体"/>
          <w:sz w:val="24"/>
          <w:szCs w:val="24"/>
          <w:u w:val="single"/>
        </w:rPr>
        <w:t xml:space="preserve"> </w:t>
      </w:r>
      <w:r>
        <w:rPr>
          <w:rFonts w:hint="eastAsia" w:hAnsi="宋体" w:cs="宋体"/>
          <w:sz w:val="24"/>
          <w:szCs w:val="24"/>
        </w:rPr>
        <w:t>组织实施的</w:t>
      </w:r>
      <w:r>
        <w:rPr>
          <w:rFonts w:hint="eastAsia" w:hAnsi="宋体" w:cs="宋体"/>
          <w:sz w:val="24"/>
          <w:szCs w:val="24"/>
          <w:u w:val="single"/>
        </w:rPr>
        <w:t xml:space="preserve">  </w:t>
      </w:r>
      <w:r>
        <w:rPr>
          <w:rFonts w:hint="eastAsia" w:hAnsi="宋体" w:cs="宋体"/>
          <w:i/>
          <w:sz w:val="24"/>
          <w:szCs w:val="24"/>
          <w:u w:val="single"/>
        </w:rPr>
        <w:t>（项目名称）（项目编号）（标项）</w:t>
      </w:r>
      <w:r>
        <w:rPr>
          <w:rFonts w:hint="eastAsia" w:hAnsi="宋体" w:cs="宋体"/>
          <w:sz w:val="24"/>
          <w:szCs w:val="24"/>
          <w:u w:val="single"/>
        </w:rPr>
        <w:t xml:space="preserve">  </w:t>
      </w:r>
      <w:r>
        <w:rPr>
          <w:rFonts w:hint="eastAsia" w:hAnsi="宋体" w:cs="宋体"/>
          <w:sz w:val="24"/>
          <w:szCs w:val="24"/>
        </w:rPr>
        <w:t>的采购活动联合参与采购之事宜，达成如下协议：</w:t>
      </w:r>
    </w:p>
    <w:p w14:paraId="2079BC22">
      <w:pPr>
        <w:pStyle w:val="9"/>
        <w:spacing w:line="360" w:lineRule="auto"/>
        <w:ind w:firstLine="480" w:firstLineChars="200"/>
        <w:rPr>
          <w:rFonts w:hint="eastAsia" w:hAnsi="宋体" w:cs="宋体"/>
          <w:sz w:val="24"/>
          <w:szCs w:val="24"/>
        </w:rPr>
      </w:pPr>
      <w:r>
        <w:rPr>
          <w:rFonts w:hint="eastAsia" w:hAnsi="宋体" w:cs="宋体"/>
          <w:sz w:val="24"/>
          <w:szCs w:val="24"/>
        </w:rPr>
        <w:t>一、各方一致决定，以</w:t>
      </w:r>
      <w:r>
        <w:rPr>
          <w:rFonts w:hint="eastAsia" w:hAnsi="宋体" w:cs="宋体"/>
          <w:sz w:val="24"/>
          <w:szCs w:val="24"/>
          <w:u w:val="single"/>
        </w:rPr>
        <w:t xml:space="preserve">                           为联合体牵头人，代表所有联合体成员负责投标和合同实施阶段的主办、协调工作。</w:t>
      </w:r>
    </w:p>
    <w:p w14:paraId="79331B7F">
      <w:pPr>
        <w:pStyle w:val="9"/>
        <w:spacing w:line="360" w:lineRule="auto"/>
        <w:ind w:firstLine="480" w:firstLineChars="200"/>
        <w:rPr>
          <w:rFonts w:hint="eastAsia" w:hAnsi="宋体" w:cs="宋体"/>
          <w:sz w:val="24"/>
          <w:szCs w:val="24"/>
        </w:rPr>
      </w:pPr>
      <w:r>
        <w:rPr>
          <w:rFonts w:hint="eastAsia" w:hAnsi="宋体" w:cs="宋体"/>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38B2CB5A">
      <w:pPr>
        <w:pStyle w:val="9"/>
        <w:spacing w:line="360" w:lineRule="auto"/>
        <w:ind w:firstLine="480" w:firstLineChars="200"/>
        <w:rPr>
          <w:rFonts w:hint="eastAsia" w:hAnsi="宋体" w:cs="宋体"/>
          <w:sz w:val="24"/>
          <w:szCs w:val="24"/>
        </w:rPr>
      </w:pPr>
      <w:r>
        <w:rPr>
          <w:rFonts w:hint="eastAsia" w:hAnsi="宋体" w:cs="宋体"/>
          <w:sz w:val="24"/>
          <w:szCs w:val="24"/>
        </w:rPr>
        <w:t>三、联合体其余各方保证对主办人为响应本次采购而提供的产品和服务提供全部质量保证及售后服务支持。</w:t>
      </w:r>
    </w:p>
    <w:p w14:paraId="3E300B0B">
      <w:pPr>
        <w:pStyle w:val="9"/>
        <w:spacing w:line="360" w:lineRule="auto"/>
        <w:ind w:firstLine="480" w:firstLineChars="200"/>
        <w:rPr>
          <w:rFonts w:hint="eastAsia" w:hAnsi="宋体" w:cs="宋体"/>
          <w:sz w:val="24"/>
          <w:szCs w:val="24"/>
        </w:rPr>
      </w:pPr>
      <w:r>
        <w:rPr>
          <w:rFonts w:hint="eastAsia" w:hAnsi="宋体" w:cs="宋体"/>
          <w:sz w:val="24"/>
          <w:szCs w:val="24"/>
        </w:rPr>
        <w:t>四、本次联合体中</w:t>
      </w:r>
    </w:p>
    <w:p w14:paraId="54248C8C">
      <w:pPr>
        <w:pStyle w:val="9"/>
        <w:spacing w:line="360" w:lineRule="auto"/>
        <w:ind w:firstLine="480" w:firstLineChars="200"/>
        <w:rPr>
          <w:rFonts w:hint="eastAsia" w:hAnsi="宋体" w:cs="宋体"/>
          <w:sz w:val="24"/>
          <w:szCs w:val="24"/>
          <w:u w:val="single"/>
        </w:rPr>
      </w:pPr>
      <w:r>
        <w:rPr>
          <w:rFonts w:hint="eastAsia" w:hAnsi="宋体" w:cs="宋体"/>
          <w:sz w:val="24"/>
          <w:szCs w:val="24"/>
        </w:rPr>
        <w:t>甲方承担的工作和义务为:</w:t>
      </w:r>
      <w:r>
        <w:rPr>
          <w:rFonts w:hint="eastAsia" w:hAnsi="宋体" w:cs="宋体"/>
          <w:sz w:val="24"/>
          <w:szCs w:val="24"/>
          <w:u w:val="single"/>
        </w:rPr>
        <w:t xml:space="preserve">                                   </w:t>
      </w:r>
    </w:p>
    <w:p w14:paraId="1930B1C0">
      <w:pPr>
        <w:pStyle w:val="9"/>
        <w:spacing w:line="360" w:lineRule="auto"/>
        <w:ind w:firstLine="480" w:firstLineChars="200"/>
        <w:rPr>
          <w:rFonts w:hint="eastAsia" w:hAnsi="宋体" w:cs="宋体"/>
          <w:sz w:val="24"/>
          <w:szCs w:val="24"/>
          <w:u w:val="single"/>
        </w:rPr>
      </w:pPr>
      <w:r>
        <w:rPr>
          <w:rFonts w:hint="eastAsia" w:hAnsi="宋体" w:cs="宋体"/>
          <w:sz w:val="24"/>
          <w:szCs w:val="24"/>
        </w:rPr>
        <w:t>乙方承担的工作和义务为：</w:t>
      </w:r>
      <w:r>
        <w:rPr>
          <w:rFonts w:hint="eastAsia" w:hAnsi="宋体" w:cs="宋体"/>
          <w:sz w:val="24"/>
          <w:szCs w:val="24"/>
          <w:u w:val="single"/>
        </w:rPr>
        <w:t xml:space="preserve">                                  </w:t>
      </w:r>
    </w:p>
    <w:p w14:paraId="7C1FD2E3">
      <w:pPr>
        <w:pStyle w:val="9"/>
        <w:spacing w:line="360" w:lineRule="auto"/>
        <w:ind w:firstLine="480" w:firstLineChars="200"/>
        <w:rPr>
          <w:rFonts w:hint="eastAsia" w:hAnsi="宋体" w:cs="宋体"/>
          <w:sz w:val="24"/>
          <w:szCs w:val="24"/>
        </w:rPr>
      </w:pPr>
      <w:r>
        <w:rPr>
          <w:rFonts w:hint="eastAsia" w:hAnsi="宋体" w:cs="宋体"/>
          <w:sz w:val="24"/>
          <w:szCs w:val="24"/>
        </w:rPr>
        <w:t>（如果有的话，可按甲、乙、丙、丁…序列增加）</w:t>
      </w:r>
    </w:p>
    <w:p w14:paraId="6BEA3AE2">
      <w:pPr>
        <w:snapToGrid w:val="0"/>
        <w:spacing w:line="360" w:lineRule="auto"/>
        <w:ind w:firstLine="576"/>
        <w:rPr>
          <w:rFonts w:hint="eastAsia" w:ascii="宋体" w:hAnsi="宋体" w:cs="宋体"/>
          <w:kern w:val="0"/>
          <w:sz w:val="24"/>
          <w:lang w:val="zh-CN"/>
        </w:rPr>
      </w:pPr>
      <w:r>
        <w:rPr>
          <w:rFonts w:hint="eastAsia" w:ascii="宋体" w:hAnsi="宋体" w:cs="宋体"/>
          <w:sz w:val="24"/>
          <w:szCs w:val="24"/>
        </w:rPr>
        <w:t>五、</w:t>
      </w:r>
      <w:r>
        <w:rPr>
          <w:rFonts w:hint="eastAsia" w:ascii="宋体" w:hAnsi="宋体" w:cs="宋体"/>
          <w:kern w:val="0"/>
          <w:sz w:val="24"/>
          <w:lang w:val="zh-CN"/>
        </w:rPr>
        <w:t>联合体成员中小企业合同份额。</w:t>
      </w:r>
    </w:p>
    <w:p w14:paraId="13E1EA03">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6" w:name="_Hlk101131882"/>
      <w:r>
        <w:rPr>
          <w:rFonts w:hint="eastAsia" w:ascii="宋体" w:hAnsi="宋体" w:cs="宋体"/>
          <w:kern w:val="0"/>
          <w:sz w:val="24"/>
          <w:u w:val="single"/>
        </w:rPr>
        <w:t>联合体成员X,……</w:t>
      </w:r>
      <w:bookmarkEnd w:id="546"/>
      <w:r>
        <w:rPr>
          <w:rFonts w:hint="eastAsia" w:ascii="宋体" w:hAnsi="宋体" w:cs="宋体"/>
          <w:kern w:val="0"/>
          <w:sz w:val="24"/>
          <w:u w:val="single"/>
        </w:rPr>
        <w:t>）</w:t>
      </w:r>
      <w:r>
        <w:rPr>
          <w:rFonts w:hint="eastAsia" w:ascii="宋体" w:hAnsi="宋体" w:cs="宋体"/>
          <w:kern w:val="0"/>
          <w:sz w:val="24"/>
        </w:rPr>
        <w:t>提供的服务由小微企业承接（或提供的货物由小微企业制造），其合同份额占到合同总金额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7"/>
      <w:r>
        <w:rPr>
          <w:rFonts w:hint="eastAsia" w:ascii="宋体" w:hAnsi="宋体" w:cs="宋体"/>
          <w:b/>
          <w:kern w:val="0"/>
          <w:sz w:val="24"/>
          <w:lang w:val="zh-CN"/>
        </w:rPr>
        <w:t>）</w:t>
      </w:r>
    </w:p>
    <w:p w14:paraId="5CDB3CF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4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8"/>
    </w:p>
    <w:p w14:paraId="61BDF12B">
      <w:pPr>
        <w:pStyle w:val="9"/>
        <w:spacing w:line="360" w:lineRule="auto"/>
        <w:ind w:firstLine="480" w:firstLineChars="200"/>
        <w:rPr>
          <w:rFonts w:hint="eastAsia" w:hAnsi="宋体" w:cs="宋体"/>
          <w:sz w:val="24"/>
          <w:szCs w:val="24"/>
        </w:rPr>
      </w:pPr>
      <w:r>
        <w:rPr>
          <w:rFonts w:hint="eastAsia" w:hAnsi="宋体" w:cs="宋体"/>
          <w:sz w:val="24"/>
          <w:szCs w:val="24"/>
        </w:rPr>
        <w:t>六、如果中标，联合体各成员方共同与采购人签订合同，并就采购合同约定的事项对采购人承担连带责任。</w:t>
      </w:r>
    </w:p>
    <w:p w14:paraId="4ED9F5FB">
      <w:pPr>
        <w:pStyle w:val="9"/>
        <w:spacing w:line="360" w:lineRule="auto"/>
        <w:ind w:firstLine="480" w:firstLineChars="200"/>
        <w:rPr>
          <w:rFonts w:hint="eastAsia" w:hAnsi="宋体" w:cs="宋体"/>
          <w:sz w:val="24"/>
          <w:szCs w:val="24"/>
        </w:rPr>
      </w:pPr>
      <w:r>
        <w:rPr>
          <w:rFonts w:hint="eastAsia" w:hAnsi="宋体" w:cs="宋体"/>
          <w:sz w:val="24"/>
          <w:szCs w:val="24"/>
        </w:rPr>
        <w:t>七、本协议提交</w:t>
      </w:r>
      <w:r>
        <w:rPr>
          <w:rFonts w:hint="eastAsia" w:hAnsi="宋体" w:cs="宋体"/>
          <w:i/>
          <w:sz w:val="24"/>
          <w:szCs w:val="24"/>
          <w:u w:val="single"/>
        </w:rPr>
        <w:t>（采购人名称）</w:t>
      </w:r>
      <w:r>
        <w:rPr>
          <w:rFonts w:hint="eastAsia" w:hAnsi="宋体" w:cs="宋体"/>
          <w:sz w:val="24"/>
          <w:szCs w:val="24"/>
        </w:rPr>
        <w:t>后，联合体各方不得以任何形式对上述实质内容进行修改或撤销。</w:t>
      </w:r>
    </w:p>
    <w:p w14:paraId="1ABE8596">
      <w:pPr>
        <w:pStyle w:val="9"/>
        <w:spacing w:line="360" w:lineRule="auto"/>
        <w:ind w:firstLine="480" w:firstLineChars="200"/>
        <w:rPr>
          <w:rFonts w:hint="eastAsia" w:hAnsi="宋体" w:cs="宋体"/>
          <w:sz w:val="24"/>
          <w:szCs w:val="24"/>
        </w:rPr>
      </w:pPr>
      <w:r>
        <w:rPr>
          <w:rFonts w:hint="eastAsia" w:hAnsi="宋体" w:cs="宋体"/>
          <w:sz w:val="24"/>
          <w:szCs w:val="24"/>
        </w:rPr>
        <w:t>八、有关本次联合体的其他事宜：</w:t>
      </w:r>
    </w:p>
    <w:p w14:paraId="1A179872">
      <w:pPr>
        <w:pStyle w:val="9"/>
        <w:spacing w:line="360" w:lineRule="auto"/>
        <w:ind w:firstLine="480" w:firstLineChars="200"/>
        <w:rPr>
          <w:rFonts w:hint="eastAsia" w:hAnsi="宋体" w:cs="宋体"/>
          <w:sz w:val="24"/>
          <w:szCs w:val="24"/>
        </w:rPr>
      </w:pPr>
      <w:r>
        <w:rPr>
          <w:rFonts w:hint="eastAsia" w:hAnsi="宋体" w:cs="宋体"/>
          <w:sz w:val="24"/>
          <w:szCs w:val="24"/>
        </w:rPr>
        <w:t>1.联合体各方不再单独参加或者与其他供应商另外组成联合体参加同一合同项下的政府采购活动。</w:t>
      </w:r>
    </w:p>
    <w:p w14:paraId="164015CC">
      <w:pPr>
        <w:pStyle w:val="9"/>
        <w:spacing w:line="360" w:lineRule="auto"/>
        <w:ind w:firstLine="480" w:firstLineChars="200"/>
        <w:rPr>
          <w:rFonts w:hint="eastAsia" w:hAnsi="宋体" w:cs="宋体"/>
          <w:sz w:val="24"/>
          <w:szCs w:val="24"/>
        </w:rPr>
      </w:pPr>
      <w:r>
        <w:rPr>
          <w:rFonts w:hint="eastAsia" w:hAnsi="宋体" w:cs="宋体"/>
          <w:sz w:val="24"/>
          <w:szCs w:val="24"/>
        </w:rPr>
        <w:t>2.联合体中有同类资质的各方按照联合体分工承担相同工作的，按照资质等级较低的供应商确定资质等级。</w:t>
      </w:r>
    </w:p>
    <w:p w14:paraId="3390F86B">
      <w:pPr>
        <w:pStyle w:val="9"/>
        <w:spacing w:line="360" w:lineRule="auto"/>
        <w:ind w:firstLine="480" w:firstLineChars="200"/>
        <w:rPr>
          <w:rFonts w:hint="eastAsia" w:hAnsi="宋体" w:cs="宋体"/>
          <w:sz w:val="24"/>
          <w:szCs w:val="24"/>
        </w:rPr>
      </w:pPr>
      <w:r>
        <w:rPr>
          <w:rFonts w:hint="eastAsia" w:hAnsi="宋体" w:cs="宋体"/>
          <w:sz w:val="24"/>
          <w:szCs w:val="24"/>
        </w:rPr>
        <w:t>3.本协议提交采购人、采购机构后，联合体各方不得以任何形式对上述内容进行修改或撤销。</w:t>
      </w:r>
    </w:p>
    <w:p w14:paraId="5B96FB62">
      <w:pPr>
        <w:pStyle w:val="9"/>
        <w:spacing w:line="360" w:lineRule="auto"/>
        <w:ind w:firstLine="480" w:firstLineChars="200"/>
        <w:rPr>
          <w:rFonts w:hint="eastAsia" w:hAnsi="宋体" w:cs="宋体"/>
          <w:sz w:val="24"/>
          <w:szCs w:val="24"/>
        </w:rPr>
      </w:pPr>
    </w:p>
    <w:p w14:paraId="4A36C8A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联合体成员(公章)：</w:t>
      </w:r>
    </w:p>
    <w:p w14:paraId="32BB7CC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联合体成员(公章)：</w:t>
      </w:r>
    </w:p>
    <w:p w14:paraId="5DAF22FA">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2DDC99B">
      <w:pPr>
        <w:pStyle w:val="9"/>
        <w:spacing w:line="360" w:lineRule="auto"/>
        <w:ind w:firstLine="480" w:firstLineChars="200"/>
        <w:jc w:val="right"/>
        <w:rPr>
          <w:rFonts w:hint="eastAsia" w:hAnsi="宋体" w:cs="宋体"/>
          <w:sz w:val="24"/>
          <w:szCs w:val="24"/>
        </w:rPr>
      </w:pPr>
      <w:r>
        <w:rPr>
          <w:rFonts w:hint="eastAsia" w:hAnsi="宋体" w:cs="宋体"/>
          <w:kern w:val="0"/>
          <w:sz w:val="24"/>
          <w:lang w:val="zh-CN"/>
        </w:rPr>
        <w:t>日期：  年  月   日</w:t>
      </w:r>
    </w:p>
    <w:p w14:paraId="318C11A8">
      <w:pPr>
        <w:pStyle w:val="9"/>
        <w:jc w:val="left"/>
        <w:rPr>
          <w:rFonts w:hint="eastAsia" w:hAnsi="宋体" w:cs="宋体"/>
          <w:b/>
          <w:sz w:val="24"/>
          <w:szCs w:val="24"/>
        </w:rPr>
      </w:pPr>
    </w:p>
    <w:p w14:paraId="658E2568">
      <w:pPr>
        <w:pStyle w:val="9"/>
        <w:jc w:val="left"/>
        <w:rPr>
          <w:rFonts w:hint="eastAsia" w:hAnsi="宋体" w:cs="宋体"/>
          <w:sz w:val="24"/>
          <w:szCs w:val="24"/>
        </w:rPr>
      </w:pPr>
      <w:r>
        <w:rPr>
          <w:rFonts w:hint="eastAsia" w:hAnsi="宋体" w:cs="宋体"/>
          <w:b/>
          <w:sz w:val="24"/>
          <w:szCs w:val="24"/>
        </w:rPr>
        <w:t>▲注：</w:t>
      </w:r>
      <w:r>
        <w:rPr>
          <w:rFonts w:hint="eastAsia" w:hAnsi="宋体" w:cs="宋体"/>
          <w:sz w:val="24"/>
          <w:szCs w:val="24"/>
        </w:rPr>
        <w:t>1.若是联合体参与投标的，须提供本协议；</w:t>
      </w:r>
    </w:p>
    <w:p w14:paraId="193DFCA5">
      <w:pPr>
        <w:pStyle w:val="295"/>
        <w:ind w:left="1095" w:leftChars="350" w:hanging="360" w:hangingChars="150"/>
        <w:jc w:val="left"/>
        <w:rPr>
          <w:rFonts w:hint="eastAsia" w:hAnsi="宋体" w:cs="宋体"/>
          <w:sz w:val="24"/>
          <w:szCs w:val="24"/>
        </w:rPr>
      </w:pPr>
      <w:r>
        <w:rPr>
          <w:rFonts w:hint="eastAsia" w:hAnsi="宋体" w:cs="宋体"/>
          <w:sz w:val="24"/>
          <w:szCs w:val="24"/>
        </w:rPr>
        <w:t>2.联合体投标的：联合体各方均需提供营业执照电子文档，法定代表人（或负责人）身份证电子文档， 符合参加政府采购活动应当具备的一般条件的承诺函等相关材料。</w:t>
      </w:r>
    </w:p>
    <w:p w14:paraId="7A121510">
      <w:pPr>
        <w:spacing w:line="360" w:lineRule="auto"/>
        <w:jc w:val="left"/>
        <w:rPr>
          <w:rFonts w:hint="eastAsia" w:ascii="宋体" w:hAnsi="宋体" w:cs="宋体"/>
          <w:sz w:val="28"/>
          <w:szCs w:val="28"/>
        </w:rPr>
      </w:pPr>
    </w:p>
    <w:p w14:paraId="22BEFFD3">
      <w:pPr>
        <w:pStyle w:val="5"/>
        <w:spacing w:before="0" w:after="0"/>
        <w:ind w:firstLine="0" w:firstLineChars="0"/>
        <w:rPr>
          <w:rFonts w:hint="eastAsia" w:hAnsi="宋体"/>
          <w:sz w:val="24"/>
          <w:szCs w:val="24"/>
        </w:rPr>
      </w:pPr>
      <w:bookmarkStart w:id="549" w:name="_Toc28910"/>
    </w:p>
    <w:p w14:paraId="1469029E">
      <w:pPr>
        <w:pStyle w:val="5"/>
        <w:spacing w:before="0" w:after="0"/>
        <w:ind w:firstLine="0" w:firstLineChars="0"/>
        <w:rPr>
          <w:rFonts w:hint="eastAsia" w:hAnsi="宋体"/>
          <w:sz w:val="24"/>
          <w:szCs w:val="24"/>
        </w:rPr>
      </w:pPr>
    </w:p>
    <w:p w14:paraId="1B962D62">
      <w:pPr>
        <w:pStyle w:val="5"/>
        <w:spacing w:before="0" w:after="0"/>
        <w:ind w:firstLine="0" w:firstLineChars="0"/>
        <w:rPr>
          <w:rFonts w:hint="eastAsia" w:hAnsi="宋体"/>
          <w:sz w:val="24"/>
          <w:szCs w:val="24"/>
        </w:rPr>
      </w:pPr>
    </w:p>
    <w:p w14:paraId="6B57D51A">
      <w:pPr>
        <w:pStyle w:val="6"/>
        <w:rPr>
          <w:rFonts w:hint="eastAsia" w:hAnsi="宋体"/>
          <w:sz w:val="24"/>
          <w:szCs w:val="24"/>
        </w:rPr>
      </w:pPr>
    </w:p>
    <w:p w14:paraId="239731BF">
      <w:pPr>
        <w:rPr>
          <w:rFonts w:hint="eastAsia" w:hAnsi="宋体"/>
          <w:sz w:val="24"/>
          <w:szCs w:val="24"/>
        </w:rPr>
      </w:pPr>
    </w:p>
    <w:p w14:paraId="7A5C240E">
      <w:pPr>
        <w:pStyle w:val="2"/>
        <w:rPr>
          <w:rFonts w:hint="eastAsia"/>
          <w:sz w:val="24"/>
          <w:szCs w:val="24"/>
        </w:rPr>
      </w:pPr>
    </w:p>
    <w:p w14:paraId="3BE02BB7"/>
    <w:p w14:paraId="21F9E46C">
      <w:pPr>
        <w:pStyle w:val="5"/>
        <w:spacing w:before="0" w:after="0"/>
        <w:ind w:firstLine="0" w:firstLineChars="0"/>
        <w:rPr>
          <w:rFonts w:hint="eastAsia" w:ascii="宋体" w:hAnsi="宋体" w:eastAsia="宋体" w:cs="宋体"/>
          <w:sz w:val="24"/>
          <w:szCs w:val="24"/>
        </w:rPr>
      </w:pPr>
      <w:bookmarkStart w:id="550" w:name="_Toc6562"/>
      <w:r>
        <w:rPr>
          <w:rFonts w:hint="eastAsia" w:ascii="宋体" w:hAnsi="宋体" w:eastAsia="宋体" w:cs="宋体"/>
          <w:sz w:val="24"/>
          <w:szCs w:val="24"/>
        </w:rPr>
        <w:t xml:space="preserve">1.8   </w:t>
      </w:r>
      <w:bookmarkEnd w:id="550"/>
      <w:r>
        <w:rPr>
          <w:rFonts w:hint="eastAsia" w:ascii="宋体" w:hAnsi="宋体" w:eastAsia="宋体" w:cs="宋体"/>
          <w:sz w:val="24"/>
          <w:szCs w:val="24"/>
        </w:rPr>
        <w:t>落实政府采购政策需满足的资格要求相关声明函格式（如果有）</w:t>
      </w:r>
    </w:p>
    <w:p w14:paraId="0ABCCE04">
      <w:pPr>
        <w:pStyle w:val="6"/>
        <w:spacing w:line="360" w:lineRule="auto"/>
        <w:ind w:left="421" w:hanging="421" w:hangingChars="131"/>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08382D93">
      <w:pPr>
        <w:pStyle w:val="6"/>
        <w:spacing w:line="360" w:lineRule="auto"/>
        <w:ind w:firstLine="643" w:firstLineChars="200"/>
        <w:jc w:val="center"/>
        <w:rPr>
          <w:rFonts w:hint="eastAsia" w:ascii="宋体" w:hAnsi="宋体" w:eastAsia="宋体" w:cs="宋体"/>
          <w:b/>
          <w:sz w:val="32"/>
          <w:szCs w:val="32"/>
        </w:rPr>
      </w:pPr>
    </w:p>
    <w:p w14:paraId="6E3903C4">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（采购人名称）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1C526C38">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fldChar w:fldCharType="begin"/>
      </w:r>
      <w:r>
        <w:rPr>
          <w:rFonts w:hint="eastAsia" w:ascii="宋体" w:hAnsi="宋体" w:cs="宋体"/>
          <w:sz w:val="24"/>
          <w:szCs w:val="24"/>
          <w:vertAlign w:val="superscript"/>
        </w:rPr>
        <w:instrText xml:space="preserve"> = 1 \* GB3 </w:instrText>
      </w:r>
      <w:r>
        <w:rPr>
          <w:rFonts w:hint="eastAsia" w:ascii="宋体" w:hAnsi="宋体" w:cs="宋体"/>
          <w:sz w:val="24"/>
          <w:szCs w:val="24"/>
          <w:vertAlign w:val="superscript"/>
        </w:rPr>
        <w:fldChar w:fldCharType="separate"/>
      </w:r>
      <w:r>
        <w:rPr>
          <w:rFonts w:hint="eastAsia" w:ascii="宋体" w:hAnsi="宋体" w:cs="宋体"/>
          <w:sz w:val="24"/>
          <w:szCs w:val="24"/>
          <w:vertAlign w:val="superscript"/>
        </w:rPr>
        <w:t>①</w:t>
      </w:r>
      <w:r>
        <w:rPr>
          <w:rFonts w:hint="eastAsia" w:ascii="宋体" w:hAnsi="宋体" w:cs="宋体"/>
          <w:sz w:val="24"/>
          <w:szCs w:val="24"/>
          <w:vertAlign w:val="superscript"/>
        </w:rPr>
        <w:fldChar w:fldCharType="end"/>
      </w:r>
      <w:r>
        <w:rPr>
          <w:rFonts w:hint="eastAsia" w:ascii="宋体" w:hAnsi="宋体" w:cs="宋体"/>
          <w:sz w:val="24"/>
          <w:szCs w:val="24"/>
        </w:rPr>
        <w:t>，属于（中型企业、小型企业、微型企业）；</w:t>
      </w:r>
    </w:p>
    <w:p w14:paraId="210E571E">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万元，属于（中型企业、小型企业、微型企业）；</w:t>
      </w:r>
    </w:p>
    <w:p w14:paraId="3E30EB45">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p>
    <w:p w14:paraId="75BE99F1">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C24B7A0">
      <w:pPr>
        <w:widowControl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17A53F62">
      <w:pPr>
        <w:widowControl w:val="0"/>
        <w:spacing w:line="400" w:lineRule="exact"/>
        <w:ind w:firstLine="480" w:firstLineChars="200"/>
        <w:textAlignment w:val="auto"/>
        <w:rPr>
          <w:rFonts w:hint="eastAsia" w:ascii="宋体" w:hAnsi="宋体" w:cs="宋体"/>
          <w:sz w:val="24"/>
          <w:szCs w:val="24"/>
        </w:rPr>
      </w:pPr>
    </w:p>
    <w:p w14:paraId="397D464E">
      <w:pPr>
        <w:widowControl w:val="0"/>
        <w:wordWrap w:val="0"/>
        <w:spacing w:line="400" w:lineRule="exact"/>
        <w:ind w:firstLine="480" w:firstLineChars="200"/>
        <w:jc w:val="right"/>
        <w:textAlignment w:val="auto"/>
        <w:rPr>
          <w:rFonts w:hint="eastAsia" w:ascii="宋体" w:hAnsi="宋体" w:cs="宋体"/>
          <w:sz w:val="24"/>
          <w:szCs w:val="24"/>
        </w:rPr>
      </w:pPr>
      <w:r>
        <w:rPr>
          <w:rFonts w:hint="eastAsia" w:ascii="宋体" w:hAnsi="宋体" w:cs="宋体"/>
          <w:sz w:val="24"/>
          <w:szCs w:val="24"/>
        </w:rPr>
        <w:t xml:space="preserve">投投标人（盖章）：        </w:t>
      </w:r>
    </w:p>
    <w:p w14:paraId="15FEDE8D">
      <w:pPr>
        <w:widowControl w:val="0"/>
        <w:spacing w:line="400" w:lineRule="exact"/>
        <w:ind w:right="1120" w:firstLine="6120" w:firstLineChars="2550"/>
        <w:textAlignment w:val="auto"/>
        <w:rPr>
          <w:rFonts w:hint="eastAsia" w:ascii="宋体" w:hAnsi="宋体" w:cs="宋体"/>
          <w:sz w:val="24"/>
          <w:szCs w:val="24"/>
        </w:rPr>
      </w:pPr>
      <w:r>
        <w:rPr>
          <w:rFonts w:hint="eastAsia" w:ascii="宋体" w:hAnsi="宋体" w:cs="宋体"/>
          <w:sz w:val="24"/>
          <w:szCs w:val="24"/>
        </w:rPr>
        <w:t>日 期：</w:t>
      </w:r>
    </w:p>
    <w:p w14:paraId="6DAC943F">
      <w:pPr>
        <w:spacing w:line="360" w:lineRule="auto"/>
        <w:ind w:firstLine="310" w:firstLineChars="147"/>
        <w:jc w:val="left"/>
        <w:rPr>
          <w:rFonts w:hint="eastAsia" w:ascii="宋体" w:hAnsi="宋体" w:cs="宋体"/>
          <w:b/>
          <w:szCs w:val="21"/>
        </w:rPr>
      </w:pPr>
    </w:p>
    <w:p w14:paraId="10C02A9A">
      <w:pPr>
        <w:ind w:right="420"/>
        <w:rPr>
          <w:rFonts w:hint="eastAsia" w:ascii="宋体" w:hAnsi="宋体" w:cs="宋体"/>
          <w:szCs w:val="21"/>
        </w:rPr>
      </w:pPr>
      <w:r>
        <w:rPr>
          <w:rFonts w:hint="eastAsia" w:ascii="宋体" w:hAnsi="宋体" w:cs="宋体"/>
          <w:sz w:val="24"/>
        </w:rPr>
        <w:t xml:space="preserve"> </w:t>
      </w:r>
      <w:r>
        <w:rPr>
          <w:rFonts w:hint="eastAsia" w:ascii="宋体" w:hAnsi="宋体" w:cs="宋体"/>
          <w:szCs w:val="21"/>
        </w:rPr>
        <w:t>注：</w:t>
      </w:r>
    </w:p>
    <w:p w14:paraId="372F1735">
      <w:pPr>
        <w:ind w:left="10" w:leftChars="5" w:firstLine="298" w:firstLineChars="142"/>
        <w:rPr>
          <w:rFonts w:hint="eastAsia" w:ascii="宋体" w:hAnsi="宋体" w:cs="宋体"/>
          <w:bCs/>
          <w:szCs w:val="21"/>
        </w:rPr>
      </w:pPr>
      <w:r>
        <w:rPr>
          <w:rFonts w:hint="eastAsia" w:ascii="宋体" w:hAnsi="宋体" w:cs="宋体"/>
          <w:bCs/>
          <w:szCs w:val="21"/>
        </w:rPr>
        <w:t>1、从业人员、营业收入、资产总额填报上一年度数据，无上一年度数据的新成立企业可不填。</w:t>
      </w:r>
    </w:p>
    <w:p w14:paraId="249A2E1D">
      <w:pPr>
        <w:ind w:left="10" w:leftChars="5" w:firstLine="298" w:firstLineChars="142"/>
        <w:rPr>
          <w:rFonts w:hint="eastAsia" w:ascii="宋体" w:hAnsi="宋体" w:cs="宋体"/>
          <w:bCs/>
          <w:szCs w:val="21"/>
        </w:rPr>
      </w:pPr>
      <w:r>
        <w:rPr>
          <w:rFonts w:hint="eastAsia" w:ascii="宋体" w:hAnsi="宋体" w:cs="宋体"/>
          <w:bCs/>
          <w:szCs w:val="21"/>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E7CA8D">
      <w:pPr>
        <w:ind w:left="10" w:leftChars="5" w:firstLine="298" w:firstLineChars="142"/>
        <w:rPr>
          <w:rFonts w:hint="eastAsia" w:ascii="宋体" w:hAnsi="宋体" w:cs="宋体"/>
          <w:bCs/>
          <w:szCs w:val="21"/>
        </w:rPr>
      </w:pPr>
      <w:r>
        <w:rPr>
          <w:rFonts w:hint="eastAsia" w:ascii="宋体" w:hAnsi="宋体" w:cs="宋体"/>
          <w:bCs/>
          <w:szCs w:val="21"/>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527004">
      <w:pPr>
        <w:ind w:left="10" w:leftChars="5" w:firstLine="298" w:firstLineChars="142"/>
        <w:rPr>
          <w:rFonts w:hint="eastAsia" w:ascii="宋体" w:hAnsi="宋体" w:cs="宋体"/>
          <w:bCs/>
          <w:szCs w:val="21"/>
        </w:rPr>
      </w:pPr>
      <w:r>
        <w:rPr>
          <w:rFonts w:hint="eastAsia" w:ascii="宋体" w:hAnsi="宋体" w:cs="宋体"/>
          <w:bCs/>
          <w:szCs w:val="21"/>
        </w:rPr>
        <w:t>4.制造商的请务必和《报价明细表》的制造商保持一致。</w:t>
      </w:r>
    </w:p>
    <w:p w14:paraId="61A03FC3">
      <w:pPr>
        <w:spacing w:line="360" w:lineRule="auto"/>
        <w:jc w:val="center"/>
        <w:rPr>
          <w:rFonts w:hint="eastAsia" w:ascii="宋体" w:hAnsi="宋体" w:cs="宋体"/>
          <w:b/>
          <w:bCs/>
          <w:spacing w:val="6"/>
          <w:kern w:val="0"/>
          <w:sz w:val="32"/>
          <w:szCs w:val="32"/>
        </w:rPr>
      </w:pPr>
      <w:r>
        <w:rPr>
          <w:rFonts w:hint="eastAsia" w:ascii="宋体" w:hAnsi="宋体" w:cs="宋体"/>
          <w:b/>
          <w:sz w:val="32"/>
          <w:szCs w:val="32"/>
        </w:rPr>
        <w:br w:type="page"/>
      </w:r>
      <w:r>
        <w:rPr>
          <w:rFonts w:hint="eastAsia" w:ascii="宋体" w:hAnsi="宋体" w:cs="宋体"/>
          <w:b/>
          <w:bCs/>
          <w:spacing w:val="6"/>
          <w:kern w:val="0"/>
          <w:sz w:val="32"/>
          <w:szCs w:val="32"/>
        </w:rPr>
        <w:t>残疾人福利性单位声明函</w:t>
      </w:r>
    </w:p>
    <w:p w14:paraId="5BBB14C6">
      <w:pPr>
        <w:spacing w:line="360" w:lineRule="auto"/>
        <w:jc w:val="center"/>
        <w:rPr>
          <w:rFonts w:hint="eastAsia" w:ascii="宋体" w:hAnsi="宋体" w:cs="宋体"/>
          <w:bCs/>
          <w:spacing w:val="6"/>
          <w:kern w:val="0"/>
          <w:sz w:val="24"/>
          <w:szCs w:val="24"/>
        </w:rPr>
      </w:pPr>
      <w:r>
        <w:rPr>
          <w:rFonts w:hint="eastAsia" w:ascii="宋体" w:hAnsi="宋体" w:cs="宋体"/>
          <w:bCs/>
          <w:spacing w:val="6"/>
          <w:kern w:val="0"/>
          <w:sz w:val="24"/>
          <w:szCs w:val="24"/>
        </w:rPr>
        <w:t>（投标人如不是残疾人福利性单位可以不用提供此表格）</w:t>
      </w:r>
    </w:p>
    <w:p w14:paraId="3318D037">
      <w:pPr>
        <w:spacing w:line="360" w:lineRule="auto"/>
        <w:jc w:val="center"/>
        <w:rPr>
          <w:rFonts w:hint="eastAsia" w:ascii="宋体" w:hAnsi="宋体" w:cs="宋体"/>
          <w:bCs/>
          <w:spacing w:val="6"/>
          <w:kern w:val="0"/>
          <w:sz w:val="36"/>
          <w:szCs w:val="36"/>
        </w:rPr>
      </w:pPr>
    </w:p>
    <w:p w14:paraId="59F8911D">
      <w:pPr>
        <w:spacing w:line="360" w:lineRule="auto"/>
        <w:ind w:firstLine="601"/>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i/>
          <w:sz w:val="24"/>
          <w:szCs w:val="24"/>
          <w:u w:val="single"/>
        </w:rPr>
        <w:t xml:space="preserve"> </w:t>
      </w:r>
      <w:r>
        <w:rPr>
          <w:rFonts w:hint="eastAsia" w:ascii="宋体" w:hAnsi="宋体" w:cs="宋体"/>
          <w:iCs/>
          <w:sz w:val="24"/>
          <w:szCs w:val="24"/>
          <w:u w:val="single"/>
        </w:rPr>
        <w:t xml:space="preserve">（采购人名称）  </w:t>
      </w:r>
      <w:r>
        <w:rPr>
          <w:rFonts w:hint="eastAsia" w:ascii="宋体" w:hAnsi="宋体" w:cs="宋体"/>
          <w:i/>
          <w:sz w:val="24"/>
          <w:szCs w:val="24"/>
          <w:u w:val="single"/>
        </w:rPr>
        <w:t xml:space="preserve">  </w:t>
      </w:r>
      <w:r>
        <w:rPr>
          <w:rFonts w:hint="eastAsia" w:ascii="宋体" w:hAnsi="宋体" w:cs="宋体"/>
          <w:sz w:val="24"/>
          <w:szCs w:val="24"/>
        </w:rPr>
        <w:t>的项目采购活动提供本单位制造的货物（由本单位承担工程/提供服务），或者提供其他残疾人福利性单位制造的货物（不包括使用非残疾人福利性单位注册商标的货物）。</w:t>
      </w:r>
    </w:p>
    <w:p w14:paraId="2FE3FC26">
      <w:pPr>
        <w:spacing w:line="360" w:lineRule="auto"/>
        <w:ind w:firstLine="6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584D05E2">
      <w:pPr>
        <w:spacing w:line="360" w:lineRule="auto"/>
        <w:rPr>
          <w:rFonts w:hint="eastAsia" w:ascii="宋体" w:hAnsi="宋体" w:cs="宋体"/>
          <w:spacing w:val="6"/>
          <w:kern w:val="0"/>
          <w:sz w:val="24"/>
          <w:szCs w:val="24"/>
        </w:rPr>
      </w:pPr>
    </w:p>
    <w:p w14:paraId="1DE7A544">
      <w:pPr>
        <w:spacing w:line="360" w:lineRule="auto"/>
        <w:ind w:right="1420" w:firstLine="600"/>
        <w:jc w:val="right"/>
        <w:rPr>
          <w:rFonts w:hint="eastAsia" w:ascii="宋体" w:hAnsi="宋体" w:cs="宋体"/>
          <w:sz w:val="24"/>
          <w:szCs w:val="24"/>
        </w:rPr>
      </w:pPr>
      <w:r>
        <w:rPr>
          <w:rFonts w:hint="eastAsia" w:ascii="宋体" w:hAnsi="宋体" w:cs="宋体"/>
          <w:sz w:val="24"/>
          <w:szCs w:val="24"/>
        </w:rPr>
        <w:t>单位名称（盖章）：</w:t>
      </w:r>
    </w:p>
    <w:p w14:paraId="5ABBE656">
      <w:pPr>
        <w:spacing w:line="360" w:lineRule="auto"/>
        <w:ind w:right="2680" w:firstLine="600"/>
        <w:jc w:val="right"/>
        <w:rPr>
          <w:rFonts w:hint="eastAsia" w:ascii="宋体" w:hAnsi="宋体" w:cs="宋体"/>
          <w:sz w:val="24"/>
          <w:szCs w:val="24"/>
        </w:rPr>
      </w:pPr>
      <w:r>
        <w:rPr>
          <w:rFonts w:hint="eastAsia" w:ascii="宋体" w:hAnsi="宋体" w:cs="宋体"/>
          <w:sz w:val="24"/>
          <w:szCs w:val="24"/>
        </w:rPr>
        <w:t>日  期：</w:t>
      </w:r>
    </w:p>
    <w:p w14:paraId="758059C4">
      <w:pPr>
        <w:spacing w:line="360" w:lineRule="auto"/>
        <w:ind w:right="2960"/>
        <w:jc w:val="left"/>
        <w:rPr>
          <w:rFonts w:hint="eastAsia" w:ascii="宋体" w:hAnsi="宋体" w:cs="宋体"/>
          <w:kern w:val="0"/>
          <w:sz w:val="28"/>
          <w:szCs w:val="28"/>
        </w:rPr>
      </w:pPr>
    </w:p>
    <w:p w14:paraId="58009CF4">
      <w:pPr>
        <w:spacing w:line="360" w:lineRule="auto"/>
        <w:jc w:val="center"/>
        <w:rPr>
          <w:rFonts w:hint="eastAsia" w:ascii="宋体" w:hAnsi="宋体" w:cs="宋体"/>
          <w:b/>
          <w:sz w:val="32"/>
          <w:szCs w:val="32"/>
        </w:rPr>
      </w:pPr>
    </w:p>
    <w:p w14:paraId="2A921415">
      <w:pPr>
        <w:spacing w:line="360" w:lineRule="auto"/>
        <w:jc w:val="center"/>
        <w:rPr>
          <w:rFonts w:hint="eastAsia" w:ascii="宋体" w:hAnsi="宋体" w:cs="宋体"/>
          <w:b/>
          <w:sz w:val="32"/>
          <w:szCs w:val="32"/>
        </w:rPr>
      </w:pPr>
      <w:r>
        <w:rPr>
          <w:rFonts w:hint="eastAsia" w:ascii="宋体" w:hAnsi="宋体" w:cs="宋体"/>
          <w:b/>
          <w:sz w:val="32"/>
          <w:szCs w:val="32"/>
        </w:rPr>
        <w:t>监狱企业证明</w:t>
      </w:r>
    </w:p>
    <w:p w14:paraId="4119427E">
      <w:pPr>
        <w:spacing w:line="360" w:lineRule="auto"/>
        <w:jc w:val="center"/>
        <w:rPr>
          <w:rFonts w:hint="eastAsia" w:ascii="宋体" w:hAnsi="宋体" w:cs="宋体"/>
          <w:sz w:val="24"/>
          <w:szCs w:val="24"/>
        </w:rPr>
      </w:pPr>
    </w:p>
    <w:p w14:paraId="0118C5F3">
      <w:pPr>
        <w:spacing w:line="360" w:lineRule="auto"/>
        <w:ind w:firstLine="482" w:firstLineChars="200"/>
        <w:jc w:val="left"/>
        <w:rPr>
          <w:rFonts w:hint="eastAsia" w:hAnsi="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2E6EBD84">
      <w:pPr>
        <w:pStyle w:val="6"/>
      </w:pPr>
    </w:p>
    <w:p w14:paraId="69693A4F">
      <w:pPr>
        <w:pStyle w:val="5"/>
        <w:spacing w:before="0" w:after="0"/>
        <w:ind w:firstLine="0" w:firstLineChars="0"/>
        <w:rPr>
          <w:rFonts w:hint="eastAsia" w:hAnsi="宋体"/>
          <w:sz w:val="24"/>
          <w:szCs w:val="24"/>
        </w:rPr>
      </w:pPr>
    </w:p>
    <w:p w14:paraId="04EEC760">
      <w:pPr>
        <w:pStyle w:val="5"/>
        <w:spacing w:before="0" w:after="0"/>
        <w:ind w:firstLine="0" w:firstLineChars="0"/>
        <w:rPr>
          <w:rFonts w:hint="eastAsia" w:ascii="宋体" w:hAnsi="宋体" w:eastAsia="宋体" w:cs="宋体"/>
          <w:sz w:val="24"/>
          <w:szCs w:val="24"/>
        </w:rPr>
      </w:pPr>
      <w:r>
        <w:rPr>
          <w:rFonts w:hint="eastAsia" w:ascii="宋体" w:hAnsi="宋体" w:eastAsia="宋体" w:cs="宋体"/>
          <w:sz w:val="24"/>
          <w:szCs w:val="24"/>
        </w:rPr>
        <w:t>1.9   特定资格条件证明材料附件（如有）</w:t>
      </w:r>
      <w:bookmarkEnd w:id="549"/>
    </w:p>
    <w:p w14:paraId="5763616D">
      <w:pPr>
        <w:pStyle w:val="6"/>
        <w:spacing w:line="360" w:lineRule="auto"/>
        <w:ind w:firstLine="0"/>
        <w:jc w:val="left"/>
      </w:pPr>
    </w:p>
    <w:p w14:paraId="1A9D6B3E">
      <w:pPr>
        <w:pStyle w:val="6"/>
        <w:spacing w:line="360" w:lineRule="auto"/>
        <w:ind w:firstLine="0"/>
        <w:jc w:val="center"/>
        <w:rPr>
          <w:rFonts w:hint="eastAsia" w:ascii="宋体" w:hAnsi="宋体" w:eastAsia="宋体" w:cs="宋体"/>
          <w:sz w:val="24"/>
          <w:szCs w:val="20"/>
        </w:rPr>
      </w:pPr>
      <w:r>
        <w:rPr>
          <w:rFonts w:hint="eastAsia" w:ascii="宋体" w:hAnsi="宋体" w:eastAsia="宋体" w:cs="宋体"/>
          <w:sz w:val="24"/>
          <w:szCs w:val="20"/>
        </w:rPr>
        <w:t>（格式自行设计）</w:t>
      </w:r>
    </w:p>
    <w:p w14:paraId="2427D86E">
      <w:pPr>
        <w:pStyle w:val="5"/>
        <w:spacing w:before="0" w:after="0"/>
        <w:ind w:firstLine="0" w:firstLineChars="0"/>
        <w:rPr>
          <w:rFonts w:hint="eastAsia" w:ascii="宋体" w:hAnsi="宋体" w:eastAsia="宋体" w:cs="宋体"/>
          <w:sz w:val="24"/>
          <w:szCs w:val="24"/>
        </w:rPr>
      </w:pPr>
      <w:bookmarkStart w:id="551" w:name="_Toc531359053"/>
      <w:bookmarkStart w:id="552" w:name="_Toc22183"/>
      <w:r>
        <w:rPr>
          <w:rFonts w:hint="eastAsia" w:ascii="宋体" w:hAnsi="宋体" w:eastAsia="宋体" w:cs="宋体"/>
          <w:sz w:val="24"/>
          <w:szCs w:val="24"/>
        </w:rPr>
        <w:t>1.10   其他</w:t>
      </w:r>
      <w:bookmarkEnd w:id="551"/>
      <w:bookmarkEnd w:id="552"/>
    </w:p>
    <w:p w14:paraId="27A6C290">
      <w:pPr>
        <w:pStyle w:val="6"/>
        <w:spacing w:line="360" w:lineRule="auto"/>
        <w:ind w:firstLine="0"/>
        <w:rPr>
          <w:rFonts w:hint="eastAsia" w:ascii="宋体" w:hAnsi="宋体" w:eastAsia="宋体" w:cs="宋体"/>
        </w:rPr>
      </w:pPr>
    </w:p>
    <w:p w14:paraId="4382D68B">
      <w:pPr>
        <w:pStyle w:val="295"/>
        <w:spacing w:line="360" w:lineRule="auto"/>
        <w:jc w:val="center"/>
        <w:rPr>
          <w:rFonts w:hint="eastAsia" w:hAnsi="宋体" w:cs="宋体"/>
          <w:sz w:val="24"/>
          <w:szCs w:val="24"/>
        </w:rPr>
      </w:pPr>
      <w:r>
        <w:rPr>
          <w:rFonts w:hint="eastAsia" w:hAnsi="宋体" w:cs="宋体"/>
          <w:sz w:val="24"/>
          <w:szCs w:val="24"/>
        </w:rPr>
        <w:t>（</w:t>
      </w:r>
      <w:r>
        <w:rPr>
          <w:rFonts w:hint="eastAsia" w:hAnsi="宋体" w:cs="宋体"/>
          <w:sz w:val="24"/>
        </w:rPr>
        <w:t>格式自行设计</w:t>
      </w:r>
      <w:r>
        <w:rPr>
          <w:rFonts w:hint="eastAsia" w:hAnsi="宋体" w:cs="宋体"/>
          <w:sz w:val="24"/>
          <w:szCs w:val="24"/>
        </w:rPr>
        <w:t>）</w:t>
      </w:r>
    </w:p>
    <w:p w14:paraId="0D6D703C">
      <w:pPr>
        <w:pStyle w:val="294"/>
        <w:spacing w:line="360" w:lineRule="auto"/>
        <w:rPr>
          <w:rFonts w:hint="eastAsia" w:ascii="宋体" w:hAnsi="宋体" w:cs="宋体"/>
          <w:spacing w:val="6"/>
          <w:sz w:val="24"/>
        </w:rPr>
      </w:pPr>
    </w:p>
    <w:p w14:paraId="3A776A31">
      <w:pPr>
        <w:pStyle w:val="294"/>
        <w:spacing w:line="360" w:lineRule="auto"/>
        <w:jc w:val="center"/>
        <w:rPr>
          <w:rFonts w:hint="eastAsia" w:ascii="宋体" w:hAnsi="宋体" w:cs="宋体"/>
          <w:sz w:val="44"/>
          <w:szCs w:val="44"/>
        </w:rPr>
      </w:pPr>
      <w:r>
        <w:rPr>
          <w:rFonts w:hint="eastAsia" w:ascii="宋体" w:hAnsi="宋体" w:cs="宋体"/>
          <w:spacing w:val="6"/>
          <w:sz w:val="24"/>
        </w:rPr>
        <w:t>（投标人认为有利于其本次投标的其它资格证明材料等。）</w:t>
      </w:r>
    </w:p>
    <w:p w14:paraId="12319CB7">
      <w:pPr>
        <w:pStyle w:val="18"/>
        <w:spacing w:beforeLines="100" w:after="240" w:afterLines="100"/>
        <w:outlineLvl w:val="1"/>
        <w:rPr>
          <w:rFonts w:hint="eastAsia" w:ascii="宋体" w:hAnsi="宋体" w:cs="宋体"/>
          <w:sz w:val="44"/>
          <w:szCs w:val="44"/>
        </w:rPr>
      </w:pPr>
    </w:p>
    <w:p w14:paraId="1455D3D4">
      <w:pPr>
        <w:pStyle w:val="18"/>
        <w:spacing w:beforeLines="100" w:after="240" w:afterLines="100"/>
        <w:outlineLvl w:val="1"/>
        <w:rPr>
          <w:rFonts w:hint="eastAsia" w:ascii="宋体" w:hAnsi="宋体" w:cs="宋体"/>
          <w:sz w:val="44"/>
          <w:szCs w:val="44"/>
        </w:rPr>
      </w:pPr>
      <w:r>
        <w:rPr>
          <w:rFonts w:hint="eastAsia" w:ascii="宋体" w:hAnsi="宋体" w:cs="宋体"/>
          <w:sz w:val="44"/>
          <w:szCs w:val="44"/>
        </w:rPr>
        <w:t>二  资信商务及技术文件格式</w:t>
      </w:r>
      <w:bookmarkEnd w:id="530"/>
      <w:bookmarkEnd w:id="531"/>
      <w:bookmarkEnd w:id="532"/>
      <w:bookmarkEnd w:id="533"/>
      <w:bookmarkEnd w:id="534"/>
    </w:p>
    <w:p w14:paraId="3BAC1A19">
      <w:pPr>
        <w:pStyle w:val="311"/>
        <w:spacing w:line="360" w:lineRule="auto"/>
        <w:jc w:val="center"/>
        <w:rPr>
          <w:rFonts w:hint="eastAsia" w:ascii="宋体" w:hAnsi="宋体" w:cs="宋体"/>
          <w:sz w:val="28"/>
          <w:szCs w:val="28"/>
        </w:rPr>
      </w:pPr>
      <w:r>
        <w:rPr>
          <w:rFonts w:hint="eastAsia" w:ascii="宋体" w:hAnsi="宋体" w:cs="宋体"/>
          <w:sz w:val="28"/>
          <w:szCs w:val="28"/>
        </w:rPr>
        <w:t>（根据具体实施项目调整相关格式）</w:t>
      </w:r>
      <w:bookmarkStart w:id="553" w:name="_Toc531359055"/>
      <w:bookmarkStart w:id="554" w:name="_Toc530551884"/>
      <w:bookmarkStart w:id="555" w:name="_Toc493956059"/>
    </w:p>
    <w:bookmarkEnd w:id="553"/>
    <w:p w14:paraId="5471FFC1">
      <w:pPr>
        <w:spacing w:line="360" w:lineRule="auto"/>
        <w:rPr>
          <w:rFonts w:hint="eastAsia" w:ascii="宋体" w:hAnsi="宋体" w:cs="宋体"/>
          <w:sz w:val="24"/>
          <w:szCs w:val="24"/>
        </w:rPr>
      </w:pPr>
    </w:p>
    <w:p w14:paraId="346D84AD">
      <w:pPr>
        <w:pStyle w:val="5"/>
        <w:spacing w:before="0" w:after="0"/>
        <w:ind w:firstLine="0" w:firstLineChars="0"/>
        <w:jc w:val="left"/>
        <w:rPr>
          <w:rFonts w:hint="eastAsia" w:ascii="宋体" w:hAnsi="宋体" w:eastAsia="宋体" w:cs="宋体"/>
          <w:sz w:val="24"/>
          <w:szCs w:val="24"/>
        </w:rPr>
      </w:pPr>
      <w:bookmarkStart w:id="556" w:name="_Toc531359056"/>
      <w:bookmarkStart w:id="557" w:name="_Toc29603"/>
      <w:bookmarkStart w:id="558" w:name="_Toc3762"/>
    </w:p>
    <w:p w14:paraId="6887BA76">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t>2.1    资信及商务文件封面</w:t>
      </w:r>
      <w:bookmarkEnd w:id="556"/>
      <w:r>
        <w:rPr>
          <w:rFonts w:hint="eastAsia" w:ascii="宋体" w:hAnsi="宋体" w:eastAsia="宋体" w:cs="宋体"/>
          <w:sz w:val="24"/>
          <w:szCs w:val="24"/>
        </w:rPr>
        <w:t>格式</w:t>
      </w:r>
      <w:bookmarkEnd w:id="557"/>
      <w:bookmarkEnd w:id="558"/>
    </w:p>
    <w:p w14:paraId="3A0923FF">
      <w:pPr>
        <w:pStyle w:val="6"/>
        <w:ind w:firstLine="0"/>
        <w:rPr>
          <w:rFonts w:hint="eastAsia" w:ascii="宋体" w:hAnsi="宋体" w:eastAsia="宋体" w:cs="宋体"/>
        </w:rPr>
      </w:pPr>
    </w:p>
    <w:p w14:paraId="0BB6D365">
      <w:pPr>
        <w:pStyle w:val="6"/>
        <w:spacing w:line="360" w:lineRule="auto"/>
        <w:ind w:firstLine="0"/>
        <w:jc w:val="center"/>
        <w:rPr>
          <w:rFonts w:hint="eastAsia" w:ascii="宋体" w:hAnsi="宋体" w:eastAsia="宋体" w:cs="宋体"/>
          <w:bCs/>
          <w:sz w:val="24"/>
        </w:rPr>
      </w:pPr>
      <w:r>
        <w:rPr>
          <w:rFonts w:hint="eastAsia" w:ascii="宋体" w:hAnsi="宋体" w:eastAsia="宋体" w:cs="宋体"/>
          <w:b/>
          <w:sz w:val="32"/>
          <w:szCs w:val="32"/>
        </w:rPr>
        <w:t>投标文件</w:t>
      </w:r>
    </w:p>
    <w:tbl>
      <w:tblPr>
        <w:tblStyle w:val="21"/>
        <w:tblW w:w="0" w:type="auto"/>
        <w:jc w:val="center"/>
        <w:tblLayout w:type="fixed"/>
        <w:tblCellMar>
          <w:top w:w="0" w:type="dxa"/>
          <w:left w:w="108" w:type="dxa"/>
          <w:bottom w:w="0" w:type="dxa"/>
          <w:right w:w="108" w:type="dxa"/>
        </w:tblCellMar>
      </w:tblPr>
      <w:tblGrid>
        <w:gridCol w:w="2518"/>
        <w:gridCol w:w="4536"/>
      </w:tblGrid>
      <w:tr w14:paraId="0A8A413A">
        <w:tblPrEx>
          <w:tblCellMar>
            <w:top w:w="0" w:type="dxa"/>
            <w:left w:w="108" w:type="dxa"/>
            <w:bottom w:w="0" w:type="dxa"/>
            <w:right w:w="108" w:type="dxa"/>
          </w:tblCellMar>
        </w:tblPrEx>
        <w:trPr>
          <w:trHeight w:val="794" w:hRule="atLeast"/>
          <w:jc w:val="center"/>
        </w:trPr>
        <w:tc>
          <w:tcPr>
            <w:tcW w:w="2518" w:type="dxa"/>
            <w:vAlign w:val="center"/>
          </w:tcPr>
          <w:p w14:paraId="7FD8706D">
            <w:pPr>
              <w:jc w:val="distribute"/>
              <w:rPr>
                <w:rFonts w:hint="eastAsia" w:ascii="宋体" w:hAnsi="宋体" w:cs="宋体"/>
                <w:sz w:val="24"/>
                <w:szCs w:val="24"/>
              </w:rPr>
            </w:pPr>
            <w:r>
              <w:rPr>
                <w:rFonts w:hint="eastAsia" w:ascii="宋体" w:hAnsi="宋体" w:cs="宋体"/>
                <w:sz w:val="24"/>
                <w:szCs w:val="24"/>
              </w:rPr>
              <w:t>投标文件名称：</w:t>
            </w:r>
          </w:p>
        </w:tc>
        <w:tc>
          <w:tcPr>
            <w:tcW w:w="4536" w:type="dxa"/>
            <w:vAlign w:val="center"/>
          </w:tcPr>
          <w:p w14:paraId="2D5E0248">
            <w:pPr>
              <w:jc w:val="left"/>
              <w:rPr>
                <w:rFonts w:hint="eastAsia" w:ascii="宋体" w:hAnsi="宋体" w:cs="宋体"/>
                <w:sz w:val="24"/>
                <w:szCs w:val="24"/>
              </w:rPr>
            </w:pPr>
            <w:r>
              <w:rPr>
                <w:rFonts w:hint="eastAsia" w:ascii="宋体" w:hAnsi="宋体" w:cs="宋体"/>
                <w:sz w:val="24"/>
                <w:szCs w:val="24"/>
                <w:u w:val="single"/>
              </w:rPr>
              <w:t xml:space="preserve"> 商务技术文件           </w:t>
            </w:r>
          </w:p>
        </w:tc>
      </w:tr>
      <w:tr w14:paraId="1F04FBCC">
        <w:tblPrEx>
          <w:tblCellMar>
            <w:top w:w="0" w:type="dxa"/>
            <w:left w:w="108" w:type="dxa"/>
            <w:bottom w:w="0" w:type="dxa"/>
            <w:right w:w="108" w:type="dxa"/>
          </w:tblCellMar>
        </w:tblPrEx>
        <w:trPr>
          <w:trHeight w:val="794" w:hRule="atLeast"/>
          <w:jc w:val="center"/>
        </w:trPr>
        <w:tc>
          <w:tcPr>
            <w:tcW w:w="2518" w:type="dxa"/>
            <w:vAlign w:val="center"/>
          </w:tcPr>
          <w:p w14:paraId="74F502F7">
            <w:pPr>
              <w:jc w:val="distribute"/>
              <w:rPr>
                <w:rFonts w:hint="eastAsia" w:ascii="宋体" w:hAnsi="宋体" w:cs="宋体"/>
                <w:sz w:val="24"/>
                <w:szCs w:val="24"/>
              </w:rPr>
            </w:pPr>
            <w:r>
              <w:rPr>
                <w:rFonts w:hint="eastAsia" w:ascii="宋体" w:hAnsi="宋体" w:cs="宋体"/>
                <w:sz w:val="24"/>
                <w:szCs w:val="24"/>
              </w:rPr>
              <w:t>项 目 编 号：</w:t>
            </w:r>
          </w:p>
        </w:tc>
        <w:tc>
          <w:tcPr>
            <w:tcW w:w="4536" w:type="dxa"/>
            <w:vAlign w:val="center"/>
          </w:tcPr>
          <w:p w14:paraId="767FC712">
            <w:pPr>
              <w:jc w:val="left"/>
              <w:rPr>
                <w:rFonts w:hint="eastAsia" w:ascii="宋体" w:hAnsi="宋体" w:cs="宋体"/>
                <w:sz w:val="24"/>
                <w:szCs w:val="24"/>
              </w:rPr>
            </w:pPr>
            <w:r>
              <w:rPr>
                <w:rFonts w:hint="eastAsia" w:ascii="宋体" w:hAnsi="宋体" w:cs="宋体"/>
                <w:sz w:val="24"/>
                <w:szCs w:val="24"/>
                <w:u w:val="single"/>
              </w:rPr>
              <w:t xml:space="preserve">                                    </w:t>
            </w:r>
          </w:p>
        </w:tc>
      </w:tr>
      <w:tr w14:paraId="7BA2E4ED">
        <w:tblPrEx>
          <w:tblCellMar>
            <w:top w:w="0" w:type="dxa"/>
            <w:left w:w="108" w:type="dxa"/>
            <w:bottom w:w="0" w:type="dxa"/>
            <w:right w:w="108" w:type="dxa"/>
          </w:tblCellMar>
        </w:tblPrEx>
        <w:trPr>
          <w:trHeight w:val="794" w:hRule="atLeast"/>
          <w:jc w:val="center"/>
        </w:trPr>
        <w:tc>
          <w:tcPr>
            <w:tcW w:w="2518" w:type="dxa"/>
            <w:vAlign w:val="center"/>
          </w:tcPr>
          <w:p w14:paraId="1D3C7723">
            <w:pPr>
              <w:jc w:val="distribute"/>
              <w:rPr>
                <w:rFonts w:hint="eastAsia" w:ascii="宋体" w:hAnsi="宋体" w:cs="宋体"/>
                <w:sz w:val="24"/>
                <w:szCs w:val="24"/>
              </w:rPr>
            </w:pPr>
            <w:r>
              <w:rPr>
                <w:rFonts w:hint="eastAsia" w:ascii="宋体" w:hAnsi="宋体" w:cs="宋体"/>
                <w:sz w:val="24"/>
                <w:szCs w:val="24"/>
              </w:rPr>
              <w:t>项 目 名 称：</w:t>
            </w:r>
          </w:p>
        </w:tc>
        <w:tc>
          <w:tcPr>
            <w:tcW w:w="4536" w:type="dxa"/>
            <w:vAlign w:val="center"/>
          </w:tcPr>
          <w:p w14:paraId="33B32BC5">
            <w:pPr>
              <w:jc w:val="left"/>
              <w:rPr>
                <w:rFonts w:hint="eastAsia" w:ascii="宋体" w:hAnsi="宋体" w:cs="宋体"/>
                <w:sz w:val="24"/>
                <w:szCs w:val="24"/>
              </w:rPr>
            </w:pPr>
            <w:r>
              <w:rPr>
                <w:rFonts w:hint="eastAsia" w:ascii="宋体" w:hAnsi="宋体" w:cs="宋体"/>
                <w:sz w:val="24"/>
                <w:szCs w:val="24"/>
                <w:u w:val="single"/>
              </w:rPr>
              <w:t xml:space="preserve">                                    </w:t>
            </w:r>
          </w:p>
        </w:tc>
      </w:tr>
      <w:tr w14:paraId="4580AE6F">
        <w:tblPrEx>
          <w:tblCellMar>
            <w:top w:w="0" w:type="dxa"/>
            <w:left w:w="108" w:type="dxa"/>
            <w:bottom w:w="0" w:type="dxa"/>
            <w:right w:w="108" w:type="dxa"/>
          </w:tblCellMar>
        </w:tblPrEx>
        <w:trPr>
          <w:trHeight w:val="794" w:hRule="atLeast"/>
          <w:jc w:val="center"/>
        </w:trPr>
        <w:tc>
          <w:tcPr>
            <w:tcW w:w="2518" w:type="dxa"/>
            <w:vAlign w:val="center"/>
          </w:tcPr>
          <w:p w14:paraId="3335596D">
            <w:pPr>
              <w:jc w:val="distribute"/>
              <w:rPr>
                <w:rFonts w:hint="eastAsia" w:ascii="宋体" w:hAnsi="宋体" w:cs="宋体"/>
                <w:sz w:val="24"/>
                <w:szCs w:val="24"/>
              </w:rPr>
            </w:pPr>
            <w:r>
              <w:rPr>
                <w:rFonts w:hint="eastAsia" w:ascii="宋体" w:hAnsi="宋体" w:cs="宋体"/>
                <w:sz w:val="24"/>
                <w:szCs w:val="24"/>
              </w:rPr>
              <w:t>标      项：</w:t>
            </w:r>
          </w:p>
        </w:tc>
        <w:tc>
          <w:tcPr>
            <w:tcW w:w="4536" w:type="dxa"/>
            <w:vAlign w:val="center"/>
          </w:tcPr>
          <w:p w14:paraId="20B471DB">
            <w:pPr>
              <w:jc w:val="left"/>
              <w:rPr>
                <w:rFonts w:hint="eastAsia" w:ascii="宋体" w:hAnsi="宋体" w:cs="宋体"/>
                <w:sz w:val="24"/>
                <w:szCs w:val="24"/>
                <w:u w:val="single"/>
              </w:rPr>
            </w:pPr>
            <w:r>
              <w:rPr>
                <w:rFonts w:hint="eastAsia" w:ascii="宋体" w:hAnsi="宋体" w:cs="宋体"/>
                <w:sz w:val="24"/>
                <w:szCs w:val="24"/>
                <w:u w:val="single"/>
              </w:rPr>
              <w:t xml:space="preserve">（如有）                            </w:t>
            </w:r>
          </w:p>
        </w:tc>
      </w:tr>
      <w:tr w14:paraId="4F2CDAA0">
        <w:tblPrEx>
          <w:tblCellMar>
            <w:top w:w="0" w:type="dxa"/>
            <w:left w:w="108" w:type="dxa"/>
            <w:bottom w:w="0" w:type="dxa"/>
            <w:right w:w="108" w:type="dxa"/>
          </w:tblCellMar>
        </w:tblPrEx>
        <w:trPr>
          <w:trHeight w:val="794" w:hRule="atLeast"/>
          <w:jc w:val="center"/>
        </w:trPr>
        <w:tc>
          <w:tcPr>
            <w:tcW w:w="2518" w:type="dxa"/>
            <w:vAlign w:val="center"/>
          </w:tcPr>
          <w:p w14:paraId="74B0A3ED">
            <w:pPr>
              <w:jc w:val="distribute"/>
              <w:rPr>
                <w:rFonts w:hint="eastAsia" w:ascii="宋体" w:hAnsi="宋体" w:cs="宋体"/>
                <w:sz w:val="24"/>
                <w:szCs w:val="24"/>
              </w:rPr>
            </w:pPr>
          </w:p>
        </w:tc>
        <w:tc>
          <w:tcPr>
            <w:tcW w:w="4536" w:type="dxa"/>
            <w:vAlign w:val="center"/>
          </w:tcPr>
          <w:p w14:paraId="378D9F81">
            <w:pPr>
              <w:jc w:val="left"/>
              <w:rPr>
                <w:rFonts w:hint="eastAsia" w:ascii="宋体" w:hAnsi="宋体" w:cs="宋体"/>
                <w:sz w:val="24"/>
                <w:szCs w:val="24"/>
              </w:rPr>
            </w:pPr>
          </w:p>
        </w:tc>
      </w:tr>
      <w:tr w14:paraId="2E6E15AA">
        <w:tblPrEx>
          <w:tblCellMar>
            <w:top w:w="0" w:type="dxa"/>
            <w:left w:w="108" w:type="dxa"/>
            <w:bottom w:w="0" w:type="dxa"/>
            <w:right w:w="108" w:type="dxa"/>
          </w:tblCellMar>
        </w:tblPrEx>
        <w:trPr>
          <w:trHeight w:val="794" w:hRule="atLeast"/>
          <w:jc w:val="center"/>
        </w:trPr>
        <w:tc>
          <w:tcPr>
            <w:tcW w:w="2518" w:type="dxa"/>
            <w:vAlign w:val="center"/>
          </w:tcPr>
          <w:p w14:paraId="06CBFFE6">
            <w:pPr>
              <w:jc w:val="distribute"/>
              <w:rPr>
                <w:rFonts w:hint="eastAsia" w:ascii="宋体" w:hAnsi="宋体" w:cs="宋体"/>
                <w:sz w:val="24"/>
                <w:szCs w:val="24"/>
              </w:rPr>
            </w:pPr>
            <w:r>
              <w:rPr>
                <w:rFonts w:hint="eastAsia" w:ascii="宋体" w:hAnsi="宋体" w:cs="宋体"/>
                <w:sz w:val="24"/>
                <w:szCs w:val="24"/>
              </w:rPr>
              <w:t>投标人全称（盖章）：</w:t>
            </w:r>
          </w:p>
        </w:tc>
        <w:tc>
          <w:tcPr>
            <w:tcW w:w="4536" w:type="dxa"/>
            <w:vAlign w:val="center"/>
          </w:tcPr>
          <w:p w14:paraId="5B24D0E0">
            <w:pPr>
              <w:jc w:val="left"/>
              <w:rPr>
                <w:rFonts w:hint="eastAsia" w:ascii="宋体" w:hAnsi="宋体" w:cs="宋体"/>
                <w:sz w:val="24"/>
                <w:szCs w:val="24"/>
              </w:rPr>
            </w:pPr>
            <w:r>
              <w:rPr>
                <w:rFonts w:hint="eastAsia" w:ascii="宋体" w:hAnsi="宋体" w:cs="宋体"/>
                <w:sz w:val="24"/>
                <w:szCs w:val="24"/>
                <w:u w:val="single"/>
              </w:rPr>
              <w:t xml:space="preserve">                                    </w:t>
            </w:r>
          </w:p>
        </w:tc>
      </w:tr>
      <w:tr w14:paraId="5925B340">
        <w:tblPrEx>
          <w:tblCellMar>
            <w:top w:w="0" w:type="dxa"/>
            <w:left w:w="108" w:type="dxa"/>
            <w:bottom w:w="0" w:type="dxa"/>
            <w:right w:w="108" w:type="dxa"/>
          </w:tblCellMar>
        </w:tblPrEx>
        <w:trPr>
          <w:trHeight w:val="794" w:hRule="atLeast"/>
          <w:jc w:val="center"/>
        </w:trPr>
        <w:tc>
          <w:tcPr>
            <w:tcW w:w="2518" w:type="dxa"/>
            <w:vAlign w:val="center"/>
          </w:tcPr>
          <w:p w14:paraId="5041F100">
            <w:pPr>
              <w:jc w:val="distribute"/>
              <w:rPr>
                <w:rFonts w:hint="eastAsia" w:ascii="宋体" w:hAnsi="宋体" w:cs="宋体"/>
                <w:sz w:val="24"/>
                <w:szCs w:val="24"/>
              </w:rPr>
            </w:pPr>
            <w:r>
              <w:rPr>
                <w:rFonts w:hint="eastAsia" w:ascii="宋体" w:hAnsi="宋体" w:cs="宋体"/>
                <w:sz w:val="24"/>
                <w:szCs w:val="24"/>
              </w:rPr>
              <w:t>投标人地址：</w:t>
            </w:r>
          </w:p>
        </w:tc>
        <w:tc>
          <w:tcPr>
            <w:tcW w:w="4536" w:type="dxa"/>
            <w:vAlign w:val="center"/>
          </w:tcPr>
          <w:p w14:paraId="0CC76977">
            <w:pPr>
              <w:jc w:val="left"/>
              <w:rPr>
                <w:rFonts w:hint="eastAsia" w:ascii="宋体" w:hAnsi="宋体" w:cs="宋体"/>
                <w:sz w:val="24"/>
                <w:szCs w:val="24"/>
              </w:rPr>
            </w:pPr>
            <w:r>
              <w:rPr>
                <w:rFonts w:hint="eastAsia" w:ascii="宋体" w:hAnsi="宋体" w:cs="宋体"/>
                <w:sz w:val="24"/>
                <w:szCs w:val="24"/>
                <w:u w:val="single"/>
              </w:rPr>
              <w:t xml:space="preserve">                                    </w:t>
            </w:r>
          </w:p>
        </w:tc>
      </w:tr>
      <w:tr w14:paraId="1FDD3724">
        <w:tblPrEx>
          <w:tblCellMar>
            <w:top w:w="0" w:type="dxa"/>
            <w:left w:w="108" w:type="dxa"/>
            <w:bottom w:w="0" w:type="dxa"/>
            <w:right w:w="108" w:type="dxa"/>
          </w:tblCellMar>
        </w:tblPrEx>
        <w:trPr>
          <w:trHeight w:val="794" w:hRule="atLeast"/>
          <w:jc w:val="center"/>
        </w:trPr>
        <w:tc>
          <w:tcPr>
            <w:tcW w:w="2518" w:type="dxa"/>
            <w:vAlign w:val="center"/>
          </w:tcPr>
          <w:p w14:paraId="165A80DC">
            <w:pPr>
              <w:jc w:val="distribute"/>
              <w:rPr>
                <w:rFonts w:hint="eastAsia" w:ascii="宋体" w:hAnsi="宋体" w:cs="宋体"/>
                <w:sz w:val="24"/>
                <w:szCs w:val="24"/>
              </w:rPr>
            </w:pPr>
          </w:p>
        </w:tc>
        <w:tc>
          <w:tcPr>
            <w:tcW w:w="4536" w:type="dxa"/>
            <w:vAlign w:val="center"/>
          </w:tcPr>
          <w:p w14:paraId="290E2CE6">
            <w:pPr>
              <w:jc w:val="left"/>
              <w:rPr>
                <w:rFonts w:hint="eastAsia" w:ascii="宋体" w:hAnsi="宋体" w:cs="宋体"/>
                <w:sz w:val="24"/>
                <w:szCs w:val="24"/>
                <w:u w:val="single"/>
              </w:rPr>
            </w:pPr>
          </w:p>
        </w:tc>
      </w:tr>
      <w:tr w14:paraId="046408A7">
        <w:tblPrEx>
          <w:tblCellMar>
            <w:top w:w="0" w:type="dxa"/>
            <w:left w:w="108" w:type="dxa"/>
            <w:bottom w:w="0" w:type="dxa"/>
            <w:right w:w="108" w:type="dxa"/>
          </w:tblCellMar>
        </w:tblPrEx>
        <w:trPr>
          <w:trHeight w:val="794" w:hRule="atLeast"/>
          <w:jc w:val="center"/>
        </w:trPr>
        <w:tc>
          <w:tcPr>
            <w:tcW w:w="7054" w:type="dxa"/>
            <w:gridSpan w:val="2"/>
            <w:vAlign w:val="center"/>
          </w:tcPr>
          <w:p w14:paraId="049933C7">
            <w:pPr>
              <w:jc w:val="left"/>
              <w:rPr>
                <w:rFonts w:hint="eastAsia" w:ascii="宋体" w:hAnsi="宋体" w:cs="宋体"/>
                <w:sz w:val="24"/>
                <w:szCs w:val="24"/>
                <w:u w:val="single"/>
              </w:rPr>
            </w:pPr>
          </w:p>
        </w:tc>
      </w:tr>
      <w:tr w14:paraId="54AA4490">
        <w:tblPrEx>
          <w:tblCellMar>
            <w:top w:w="0" w:type="dxa"/>
            <w:left w:w="108" w:type="dxa"/>
            <w:bottom w:w="0" w:type="dxa"/>
            <w:right w:w="108" w:type="dxa"/>
          </w:tblCellMar>
        </w:tblPrEx>
        <w:trPr>
          <w:trHeight w:val="794" w:hRule="atLeast"/>
          <w:jc w:val="center"/>
        </w:trPr>
        <w:tc>
          <w:tcPr>
            <w:tcW w:w="7054" w:type="dxa"/>
            <w:gridSpan w:val="2"/>
            <w:vAlign w:val="center"/>
          </w:tcPr>
          <w:p w14:paraId="0CAC9A5B">
            <w:pPr>
              <w:jc w:val="center"/>
              <w:rPr>
                <w:rFonts w:hint="eastAsia" w:ascii="宋体" w:hAnsi="宋体" w:cs="宋体"/>
                <w:sz w:val="24"/>
                <w:szCs w:val="24"/>
              </w:rPr>
            </w:pPr>
            <w:r>
              <w:rPr>
                <w:rFonts w:hint="eastAsia" w:ascii="宋体" w:hAnsi="宋体" w:cs="宋体"/>
                <w:sz w:val="24"/>
                <w:szCs w:val="24"/>
              </w:rPr>
              <w:t>年  月  日</w:t>
            </w:r>
          </w:p>
        </w:tc>
      </w:tr>
    </w:tbl>
    <w:p w14:paraId="2315284C">
      <w:pPr>
        <w:spacing w:line="360" w:lineRule="auto"/>
        <w:rPr>
          <w:rFonts w:hint="eastAsia" w:ascii="宋体" w:hAnsi="宋体" w:cs="宋体"/>
          <w:sz w:val="24"/>
          <w:szCs w:val="24"/>
        </w:rPr>
      </w:pPr>
    </w:p>
    <w:p w14:paraId="7DB7B93B">
      <w:pPr>
        <w:spacing w:line="360" w:lineRule="auto"/>
        <w:rPr>
          <w:rFonts w:hint="eastAsia" w:ascii="宋体" w:hAnsi="宋体" w:cs="宋体"/>
          <w:sz w:val="24"/>
          <w:szCs w:val="24"/>
        </w:rPr>
      </w:pPr>
    </w:p>
    <w:p w14:paraId="0C4A1388">
      <w:pPr>
        <w:spacing w:line="360" w:lineRule="auto"/>
        <w:rPr>
          <w:rFonts w:hint="eastAsia" w:ascii="宋体" w:hAnsi="宋体" w:cs="宋体"/>
          <w:sz w:val="24"/>
          <w:szCs w:val="24"/>
        </w:rPr>
      </w:pPr>
    </w:p>
    <w:p w14:paraId="10DC0F11">
      <w:pPr>
        <w:pStyle w:val="5"/>
        <w:spacing w:before="0" w:after="0"/>
        <w:ind w:firstLine="0" w:firstLineChars="0"/>
        <w:jc w:val="left"/>
        <w:rPr>
          <w:rFonts w:hint="eastAsia" w:ascii="宋体" w:hAnsi="宋体" w:eastAsia="宋体" w:cs="宋体"/>
          <w:sz w:val="24"/>
          <w:szCs w:val="24"/>
        </w:rPr>
      </w:pPr>
      <w:bookmarkStart w:id="559" w:name="_Toc22621"/>
      <w:bookmarkStart w:id="560" w:name="_Toc531359057"/>
      <w:bookmarkStart w:id="561" w:name="_Toc17527"/>
    </w:p>
    <w:p w14:paraId="653ABDAA">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t>2.2    资信商务及技术文件目录</w:t>
      </w:r>
      <w:bookmarkEnd w:id="559"/>
      <w:bookmarkEnd w:id="560"/>
      <w:bookmarkEnd w:id="561"/>
      <w:bookmarkStart w:id="562" w:name="_Toc531359058"/>
    </w:p>
    <w:p w14:paraId="198B0F55">
      <w:pPr>
        <w:pStyle w:val="290"/>
        <w:spacing w:line="360" w:lineRule="auto"/>
        <w:ind w:firstLine="480" w:firstLineChars="200"/>
        <w:rPr>
          <w:rFonts w:hint="eastAsia" w:hAnsi="宋体" w:cs="宋体"/>
          <w:sz w:val="24"/>
          <w:szCs w:val="21"/>
        </w:rPr>
      </w:pPr>
    </w:p>
    <w:p w14:paraId="06D7EAED">
      <w:pPr>
        <w:pStyle w:val="6"/>
        <w:ind w:firstLine="0"/>
        <w:jc w:val="center"/>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sz w:val="24"/>
        </w:rPr>
        <w:t>格式自行设计）</w:t>
      </w:r>
    </w:p>
    <w:p w14:paraId="245C3EAC">
      <w:pPr>
        <w:pStyle w:val="6"/>
        <w:ind w:firstLine="0"/>
        <w:jc w:val="center"/>
        <w:rPr>
          <w:rFonts w:hint="eastAsia" w:ascii="宋体" w:hAnsi="宋体" w:eastAsia="宋体" w:cs="宋体"/>
          <w:sz w:val="24"/>
        </w:rPr>
      </w:pPr>
    </w:p>
    <w:p w14:paraId="01DD0549">
      <w:pPr>
        <w:pStyle w:val="6"/>
        <w:spacing w:line="360" w:lineRule="auto"/>
        <w:ind w:firstLine="0"/>
        <w:rPr>
          <w:rFonts w:hint="eastAsia" w:ascii="宋体" w:hAnsi="宋体" w:eastAsia="宋体" w:cs="宋体"/>
          <w:sz w:val="24"/>
        </w:rPr>
      </w:pPr>
    </w:p>
    <w:p w14:paraId="172068DC">
      <w:pPr>
        <w:pStyle w:val="5"/>
        <w:spacing w:before="0" w:after="0"/>
        <w:ind w:firstLine="0" w:firstLineChars="0"/>
        <w:jc w:val="left"/>
        <w:rPr>
          <w:rFonts w:hint="eastAsia" w:ascii="宋体" w:hAnsi="宋体" w:eastAsia="宋体" w:cs="宋体"/>
          <w:sz w:val="24"/>
          <w:szCs w:val="24"/>
        </w:rPr>
        <w:sectPr>
          <w:pgSz w:w="11906" w:h="16838"/>
          <w:pgMar w:top="1418" w:right="1418" w:bottom="1418" w:left="1418" w:header="851" w:footer="851" w:gutter="0"/>
          <w:cols w:space="720" w:num="1"/>
          <w:docGrid w:linePitch="312" w:charSpace="0"/>
        </w:sectPr>
      </w:pPr>
    </w:p>
    <w:bookmarkEnd w:id="554"/>
    <w:bookmarkEnd w:id="555"/>
    <w:bookmarkEnd w:id="562"/>
    <w:p w14:paraId="51638143">
      <w:pPr>
        <w:pStyle w:val="5"/>
        <w:spacing w:before="0" w:after="0"/>
        <w:ind w:firstLine="0" w:firstLineChars="0"/>
        <w:jc w:val="left"/>
        <w:rPr>
          <w:rFonts w:hint="eastAsia" w:ascii="宋体" w:hAnsi="宋体" w:eastAsia="宋体" w:cs="宋体"/>
          <w:sz w:val="24"/>
          <w:szCs w:val="24"/>
        </w:rPr>
      </w:pPr>
      <w:bookmarkStart w:id="563" w:name="_Toc24054"/>
      <w:bookmarkStart w:id="564" w:name="_Toc97213039"/>
      <w:bookmarkStart w:id="565" w:name="_Toc19797"/>
      <w:bookmarkStart w:id="566" w:name="_Toc7344"/>
      <w:bookmarkStart w:id="567" w:name="_Toc24687"/>
      <w:bookmarkStart w:id="568" w:name="_Toc14152"/>
      <w:bookmarkStart w:id="569" w:name="_Toc493956060"/>
      <w:r>
        <w:rPr>
          <w:rFonts w:hint="eastAsia" w:ascii="宋体" w:hAnsi="宋体" w:eastAsia="宋体" w:cs="宋体"/>
          <w:sz w:val="24"/>
          <w:szCs w:val="24"/>
        </w:rPr>
        <w:t>2.3    投标函格式</w:t>
      </w:r>
      <w:bookmarkEnd w:id="563"/>
      <w:bookmarkEnd w:id="564"/>
      <w:bookmarkEnd w:id="565"/>
      <w:bookmarkEnd w:id="566"/>
      <w:bookmarkEnd w:id="567"/>
      <w:bookmarkEnd w:id="568"/>
    </w:p>
    <w:p w14:paraId="7162C0CD">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投标函</w:t>
      </w:r>
    </w:p>
    <w:p w14:paraId="748B7407">
      <w:pPr>
        <w:pStyle w:val="290"/>
        <w:tabs>
          <w:tab w:val="left" w:pos="0"/>
        </w:tabs>
        <w:spacing w:line="360" w:lineRule="auto"/>
        <w:rPr>
          <w:rFonts w:hint="eastAsia" w:hAnsi="宋体" w:cs="宋体"/>
          <w:sz w:val="24"/>
        </w:rPr>
      </w:pPr>
      <w:r>
        <w:rPr>
          <w:rFonts w:hint="eastAsia" w:hAnsi="宋体" w:cs="宋体"/>
          <w:sz w:val="24"/>
        </w:rPr>
        <w:t>致：</w:t>
      </w:r>
      <w:r>
        <w:rPr>
          <w:rFonts w:hint="eastAsia" w:hAnsi="宋体" w:cs="宋体"/>
          <w:i/>
          <w:kern w:val="2"/>
          <w:sz w:val="24"/>
          <w:szCs w:val="24"/>
          <w:u w:val="single"/>
        </w:rPr>
        <w:t>（采购人名称）</w:t>
      </w:r>
      <w:r>
        <w:rPr>
          <w:rFonts w:hint="eastAsia" w:hAnsi="宋体" w:cs="宋体"/>
          <w:sz w:val="24"/>
        </w:rPr>
        <w:t>：</w:t>
      </w:r>
    </w:p>
    <w:p w14:paraId="24EF1E9D">
      <w:pPr>
        <w:pStyle w:val="290"/>
        <w:tabs>
          <w:tab w:val="left" w:pos="0"/>
        </w:tabs>
        <w:spacing w:line="360" w:lineRule="auto"/>
        <w:ind w:firstLine="480" w:firstLineChars="200"/>
        <w:rPr>
          <w:rFonts w:hint="eastAsia" w:hAnsi="宋体" w:cs="宋体"/>
          <w:sz w:val="24"/>
          <w:szCs w:val="21"/>
        </w:rPr>
      </w:pPr>
      <w:r>
        <w:rPr>
          <w:rFonts w:hint="eastAsia" w:hAnsi="宋体" w:cs="宋体"/>
          <w:sz w:val="24"/>
          <w:szCs w:val="21"/>
        </w:rPr>
        <w:t>根据贵方</w:t>
      </w:r>
      <w:r>
        <w:rPr>
          <w:rFonts w:hint="eastAsia" w:hAnsi="宋体" w:cs="宋体"/>
          <w:i/>
          <w:kern w:val="2"/>
          <w:sz w:val="24"/>
          <w:szCs w:val="24"/>
          <w:u w:val="single"/>
        </w:rPr>
        <w:t>（项目名称）（项目编号）（标项）</w:t>
      </w:r>
      <w:r>
        <w:rPr>
          <w:rFonts w:hint="eastAsia" w:hAnsi="宋体" w:cs="宋体"/>
          <w:sz w:val="24"/>
          <w:szCs w:val="21"/>
          <w:u w:val="single"/>
        </w:rPr>
        <w:t xml:space="preserve"> </w:t>
      </w:r>
      <w:r>
        <w:rPr>
          <w:rFonts w:hint="eastAsia" w:hAnsi="宋体" w:cs="宋体"/>
          <w:sz w:val="24"/>
          <w:szCs w:val="21"/>
        </w:rPr>
        <w:t>的招标文件要求，正式授权下述签字人</w:t>
      </w:r>
      <w:r>
        <w:rPr>
          <w:rFonts w:hint="eastAsia" w:hAnsi="宋体" w:cs="宋体"/>
          <w:i/>
          <w:kern w:val="2"/>
          <w:sz w:val="24"/>
          <w:szCs w:val="24"/>
          <w:u w:val="single"/>
        </w:rPr>
        <w:t>（姓名和职务）</w:t>
      </w:r>
      <w:r>
        <w:rPr>
          <w:rFonts w:hint="eastAsia" w:hAnsi="宋体" w:cs="宋体"/>
          <w:sz w:val="24"/>
          <w:szCs w:val="21"/>
        </w:rPr>
        <w:t>全权代表投标人</w:t>
      </w:r>
      <w:r>
        <w:rPr>
          <w:rFonts w:hint="eastAsia" w:hAnsi="宋体" w:cs="宋体"/>
          <w:i/>
          <w:kern w:val="2"/>
          <w:sz w:val="24"/>
          <w:szCs w:val="24"/>
          <w:u w:val="single"/>
        </w:rPr>
        <w:t>（投标人全称）</w:t>
      </w:r>
      <w:r>
        <w:rPr>
          <w:rFonts w:hint="eastAsia" w:hAnsi="宋体" w:cs="宋体"/>
          <w:sz w:val="24"/>
          <w:szCs w:val="21"/>
        </w:rPr>
        <w:t>参加贵方组织的有关招标活动，并提交下述文件：</w:t>
      </w:r>
    </w:p>
    <w:p w14:paraId="0476406F">
      <w:pPr>
        <w:pStyle w:val="290"/>
        <w:tabs>
          <w:tab w:val="left" w:pos="0"/>
        </w:tabs>
        <w:spacing w:line="360" w:lineRule="auto"/>
        <w:ind w:firstLine="480" w:firstLineChars="200"/>
        <w:rPr>
          <w:rFonts w:hint="eastAsia" w:hAnsi="宋体" w:cs="宋体"/>
          <w:sz w:val="24"/>
          <w:szCs w:val="21"/>
        </w:rPr>
      </w:pPr>
      <w:r>
        <w:rPr>
          <w:rFonts w:hint="eastAsia" w:hAnsi="宋体" w:cs="宋体"/>
          <w:sz w:val="24"/>
          <w:szCs w:val="21"/>
        </w:rPr>
        <w:t>政采云系统提交电子加密投标文件</w:t>
      </w:r>
      <w:r>
        <w:rPr>
          <w:rFonts w:hint="eastAsia" w:hAnsi="宋体" w:cs="宋体"/>
          <w:sz w:val="24"/>
          <w:szCs w:val="21"/>
          <w:u w:val="single"/>
        </w:rPr>
        <w:t xml:space="preserve">   </w:t>
      </w:r>
      <w:r>
        <w:rPr>
          <w:rFonts w:hint="eastAsia" w:hAnsi="宋体" w:cs="宋体"/>
          <w:sz w:val="24"/>
          <w:szCs w:val="21"/>
        </w:rPr>
        <w:t>份；</w:t>
      </w:r>
    </w:p>
    <w:p w14:paraId="47929C2B">
      <w:pPr>
        <w:pStyle w:val="290"/>
        <w:spacing w:line="360" w:lineRule="auto"/>
        <w:ind w:firstLine="480" w:firstLineChars="200"/>
        <w:rPr>
          <w:rFonts w:hint="eastAsia" w:hAnsi="宋体" w:cs="宋体"/>
          <w:sz w:val="24"/>
          <w:szCs w:val="21"/>
        </w:rPr>
      </w:pPr>
      <w:r>
        <w:rPr>
          <w:rFonts w:hint="eastAsia" w:hAnsi="宋体" w:cs="宋体"/>
          <w:sz w:val="24"/>
          <w:szCs w:val="24"/>
        </w:rPr>
        <w:t>提交备份电子投标文件</w:t>
      </w:r>
      <w:r>
        <w:rPr>
          <w:rFonts w:hint="eastAsia" w:hAnsi="宋体" w:cs="宋体"/>
          <w:sz w:val="24"/>
          <w:szCs w:val="21"/>
          <w:u w:val="single"/>
        </w:rPr>
        <w:t xml:space="preserve">   </w:t>
      </w:r>
      <w:r>
        <w:rPr>
          <w:rFonts w:hint="eastAsia" w:hAnsi="宋体" w:cs="宋体"/>
          <w:sz w:val="24"/>
          <w:szCs w:val="21"/>
        </w:rPr>
        <w:t>份；</w:t>
      </w:r>
    </w:p>
    <w:p w14:paraId="5E7E0026">
      <w:pPr>
        <w:pStyle w:val="290"/>
        <w:tabs>
          <w:tab w:val="left" w:pos="0"/>
        </w:tabs>
        <w:spacing w:line="360" w:lineRule="auto"/>
        <w:ind w:firstLine="480" w:firstLineChars="200"/>
        <w:rPr>
          <w:rFonts w:hint="eastAsia" w:hAnsi="宋体" w:cs="宋体"/>
          <w:sz w:val="24"/>
          <w:szCs w:val="21"/>
        </w:rPr>
      </w:pPr>
      <w:r>
        <w:rPr>
          <w:rFonts w:hint="eastAsia" w:hAnsi="宋体" w:cs="宋体"/>
          <w:sz w:val="24"/>
          <w:szCs w:val="21"/>
        </w:rPr>
        <w:t>据此函我方就本次投标有关事项郑重承诺如下：</w:t>
      </w:r>
    </w:p>
    <w:p w14:paraId="22D8AC8A">
      <w:pPr>
        <w:pStyle w:val="290"/>
        <w:spacing w:line="360" w:lineRule="auto"/>
        <w:ind w:firstLine="480" w:firstLineChars="200"/>
        <w:rPr>
          <w:rFonts w:hint="eastAsia" w:hAnsi="宋体" w:cs="宋体"/>
          <w:sz w:val="24"/>
          <w:szCs w:val="21"/>
        </w:rPr>
      </w:pPr>
      <w:r>
        <w:rPr>
          <w:rFonts w:hint="eastAsia" w:hAnsi="宋体" w:cs="宋体"/>
          <w:sz w:val="24"/>
          <w:szCs w:val="21"/>
        </w:rPr>
        <w:t>1.我方承诺对向该项目提交的所有投标文件、资料的合法性、准确性、真实性负责。</w:t>
      </w:r>
    </w:p>
    <w:p w14:paraId="6D5FF1D6">
      <w:pPr>
        <w:pStyle w:val="290"/>
        <w:spacing w:line="360" w:lineRule="auto"/>
        <w:ind w:firstLine="480" w:firstLineChars="200"/>
        <w:rPr>
          <w:rFonts w:hint="eastAsia" w:hAnsi="宋体" w:cs="宋体"/>
          <w:sz w:val="24"/>
          <w:szCs w:val="21"/>
        </w:rPr>
      </w:pPr>
      <w:r>
        <w:rPr>
          <w:rFonts w:hint="eastAsia" w:hAnsi="宋体" w:cs="宋体"/>
          <w:sz w:val="24"/>
          <w:szCs w:val="21"/>
        </w:rPr>
        <w:t>2.我方承诺已经具备《中华人民共和国政府采购法》、《中华人民共和国政府采购法实施条例》中规定的参加政府采购活动的投标人应具备的条件，并真实提供相关材料。</w:t>
      </w:r>
    </w:p>
    <w:p w14:paraId="14CD986E">
      <w:pPr>
        <w:pStyle w:val="290"/>
        <w:spacing w:line="360" w:lineRule="auto"/>
        <w:ind w:firstLine="480" w:firstLineChars="200"/>
        <w:rPr>
          <w:rFonts w:hint="eastAsia" w:hAnsi="宋体" w:cs="宋体"/>
          <w:sz w:val="24"/>
          <w:szCs w:val="21"/>
        </w:rPr>
      </w:pPr>
      <w:r>
        <w:rPr>
          <w:rFonts w:hint="eastAsia" w:hAnsi="宋体" w:cs="宋体"/>
          <w:sz w:val="24"/>
          <w:szCs w:val="21"/>
        </w:rPr>
        <w:t>3.如果我方中标，将派出</w:t>
      </w:r>
      <w:r>
        <w:rPr>
          <w:rFonts w:hint="eastAsia" w:hAnsi="宋体" w:cs="宋体"/>
          <w:i/>
          <w:kern w:val="2"/>
          <w:sz w:val="24"/>
          <w:szCs w:val="24"/>
          <w:u w:val="single"/>
        </w:rPr>
        <w:t>（姓名及身份证号码）</w:t>
      </w:r>
      <w:r>
        <w:rPr>
          <w:rFonts w:hint="eastAsia" w:hAnsi="宋体" w:cs="宋体"/>
          <w:sz w:val="24"/>
          <w:szCs w:val="21"/>
          <w:u w:val="single"/>
        </w:rPr>
        <w:t>，</w:t>
      </w:r>
      <w:r>
        <w:rPr>
          <w:rFonts w:hint="eastAsia" w:hAnsi="宋体" w:cs="宋体"/>
          <w:sz w:val="24"/>
          <w:szCs w:val="21"/>
        </w:rPr>
        <w:t>作为本项目与采购单位联系的项目实施负责人，联系手机号码：</w:t>
      </w:r>
      <w:r>
        <w:rPr>
          <w:rFonts w:hint="eastAsia" w:hAnsi="宋体" w:cs="宋体"/>
          <w:sz w:val="24"/>
          <w:szCs w:val="21"/>
          <w:u w:val="single"/>
        </w:rPr>
        <w:t xml:space="preserve">            </w:t>
      </w:r>
      <w:r>
        <w:rPr>
          <w:rFonts w:hint="eastAsia" w:hAnsi="宋体" w:cs="宋体"/>
          <w:sz w:val="24"/>
          <w:szCs w:val="21"/>
        </w:rPr>
        <w:t>。在项目实施过程中，并承诺项目实施负责人不更换，若确需要更换的，书面征得采购人同意后才准予更换。</w:t>
      </w:r>
    </w:p>
    <w:p w14:paraId="2E5D66D7">
      <w:pPr>
        <w:pStyle w:val="290"/>
        <w:spacing w:line="360" w:lineRule="auto"/>
        <w:ind w:firstLine="480" w:firstLineChars="200"/>
        <w:rPr>
          <w:rFonts w:hint="eastAsia" w:hAnsi="宋体" w:cs="宋体"/>
          <w:strike/>
          <w:sz w:val="24"/>
          <w:szCs w:val="21"/>
        </w:rPr>
      </w:pPr>
      <w:r>
        <w:rPr>
          <w:rFonts w:hint="eastAsia" w:hAnsi="宋体" w:cs="宋体"/>
          <w:sz w:val="24"/>
          <w:szCs w:val="21"/>
        </w:rPr>
        <w:t>4、我方的投标有效期自开标日起</w:t>
      </w:r>
      <w:r>
        <w:rPr>
          <w:rFonts w:hint="eastAsia" w:hAnsi="宋体" w:cs="宋体"/>
          <w:sz w:val="24"/>
          <w:szCs w:val="21"/>
          <w:u w:val="single"/>
        </w:rPr>
        <w:t xml:space="preserve">     </w:t>
      </w:r>
      <w:r>
        <w:rPr>
          <w:rFonts w:hint="eastAsia" w:hAnsi="宋体" w:cs="宋体"/>
          <w:sz w:val="24"/>
          <w:szCs w:val="21"/>
        </w:rPr>
        <w:t>天内有效。本投标文件在投标有效期满之前均具有约束力。</w:t>
      </w:r>
    </w:p>
    <w:p w14:paraId="503F0665">
      <w:pPr>
        <w:pStyle w:val="290"/>
        <w:spacing w:line="360" w:lineRule="auto"/>
        <w:ind w:firstLine="480" w:firstLineChars="200"/>
        <w:rPr>
          <w:rFonts w:hint="eastAsia" w:hAnsi="宋体" w:cs="宋体"/>
          <w:sz w:val="24"/>
          <w:szCs w:val="21"/>
        </w:rPr>
      </w:pPr>
      <w:r>
        <w:rPr>
          <w:rFonts w:hint="eastAsia" w:hAnsi="宋体" w:cs="宋体"/>
          <w:sz w:val="24"/>
          <w:szCs w:val="21"/>
        </w:rPr>
        <w:t>5.我方完全理解并接受招标文件的各项规定和要求，对招标文件的合理性、合法性不再有异议。</w:t>
      </w:r>
    </w:p>
    <w:p w14:paraId="1CE524B0">
      <w:pPr>
        <w:pStyle w:val="290"/>
        <w:spacing w:line="360" w:lineRule="auto"/>
        <w:ind w:firstLine="480" w:firstLineChars="200"/>
        <w:rPr>
          <w:rFonts w:hint="eastAsia" w:hAnsi="宋体" w:cs="宋体"/>
          <w:sz w:val="24"/>
          <w:szCs w:val="21"/>
        </w:rPr>
      </w:pPr>
      <w:r>
        <w:rPr>
          <w:rFonts w:hint="eastAsia" w:hAnsi="宋体" w:cs="宋体"/>
          <w:sz w:val="24"/>
          <w:szCs w:val="21"/>
        </w:rPr>
        <w:t>我方愿意向贵方提供真实完整的任何与该项投标有关的数据、情况和技术资料。若贵方需要，我方愿意提供我方作出的一切承诺的证明材料。</w:t>
      </w:r>
    </w:p>
    <w:p w14:paraId="1DBD3F2B">
      <w:pPr>
        <w:pStyle w:val="290"/>
        <w:spacing w:line="360" w:lineRule="auto"/>
        <w:ind w:firstLine="480" w:firstLineChars="200"/>
        <w:rPr>
          <w:rFonts w:hint="eastAsia" w:hAnsi="宋体" w:cs="宋体"/>
          <w:sz w:val="24"/>
          <w:szCs w:val="21"/>
        </w:rPr>
      </w:pPr>
      <w:r>
        <w:rPr>
          <w:rFonts w:hint="eastAsia" w:hAnsi="宋体" w:cs="宋体"/>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002D1630">
      <w:pPr>
        <w:pStyle w:val="290"/>
        <w:spacing w:line="360" w:lineRule="auto"/>
        <w:ind w:firstLine="480" w:firstLineChars="200"/>
        <w:rPr>
          <w:rFonts w:hint="eastAsia" w:hAnsi="宋体" w:cs="宋体"/>
          <w:sz w:val="24"/>
          <w:szCs w:val="21"/>
        </w:rPr>
      </w:pPr>
      <w:r>
        <w:rPr>
          <w:rFonts w:hint="eastAsia" w:hAnsi="宋体" w:cs="宋体"/>
          <w:sz w:val="24"/>
          <w:szCs w:val="21"/>
        </w:rPr>
        <w:t>7.我方不是采购人的附属机构，并未为本项目提供整体设计、规范编制或者项目管理、监理、监测等服务。</w:t>
      </w:r>
    </w:p>
    <w:p w14:paraId="5CB8E070">
      <w:pPr>
        <w:pStyle w:val="290"/>
        <w:spacing w:line="360" w:lineRule="auto"/>
        <w:ind w:firstLine="480" w:firstLineChars="200"/>
        <w:rPr>
          <w:rFonts w:hint="eastAsia" w:hAnsi="宋体" w:cs="宋体"/>
          <w:sz w:val="24"/>
          <w:szCs w:val="21"/>
        </w:rPr>
      </w:pPr>
      <w:r>
        <w:rPr>
          <w:rFonts w:hint="eastAsia" w:hAnsi="宋体" w:cs="宋体"/>
          <w:sz w:val="24"/>
          <w:szCs w:val="21"/>
        </w:rPr>
        <w:t>8.我方承诺除商务技术偏离表列出的偏离外，我方响应招标文件的全部要求。</w:t>
      </w:r>
    </w:p>
    <w:p w14:paraId="3B8720F3">
      <w:pPr>
        <w:pStyle w:val="290"/>
        <w:spacing w:line="360" w:lineRule="auto"/>
        <w:ind w:firstLine="480" w:firstLineChars="200"/>
        <w:rPr>
          <w:rFonts w:hint="eastAsia" w:hAnsi="宋体" w:cs="宋体"/>
          <w:sz w:val="24"/>
          <w:szCs w:val="21"/>
        </w:rPr>
      </w:pPr>
      <w:r>
        <w:rPr>
          <w:rFonts w:hint="eastAsia" w:hAnsi="宋体" w:cs="宋体"/>
          <w:sz w:val="24"/>
          <w:szCs w:val="21"/>
        </w:rPr>
        <w:t>9.如中标，我方承诺：</w:t>
      </w:r>
    </w:p>
    <w:p w14:paraId="4A07E098">
      <w:pPr>
        <w:pStyle w:val="290"/>
        <w:spacing w:line="360" w:lineRule="auto"/>
        <w:ind w:firstLine="480" w:firstLineChars="200"/>
        <w:rPr>
          <w:rFonts w:hint="eastAsia" w:hAnsi="宋体" w:cs="宋体"/>
          <w:sz w:val="24"/>
          <w:szCs w:val="21"/>
        </w:rPr>
      </w:pPr>
      <w:r>
        <w:rPr>
          <w:rFonts w:hint="eastAsia" w:hAnsi="宋体" w:cs="宋体"/>
          <w:sz w:val="24"/>
          <w:szCs w:val="21"/>
        </w:rPr>
        <w:t xml:space="preserve">（1）在收到中标通知书后，在中标通知书规定的期限内与你方签订合同； </w:t>
      </w:r>
    </w:p>
    <w:p w14:paraId="2B400AA6">
      <w:pPr>
        <w:pStyle w:val="290"/>
        <w:spacing w:line="360" w:lineRule="auto"/>
        <w:ind w:firstLine="480" w:firstLineChars="200"/>
        <w:rPr>
          <w:rFonts w:hint="eastAsia" w:hAnsi="宋体" w:cs="宋体"/>
          <w:sz w:val="24"/>
          <w:szCs w:val="21"/>
        </w:rPr>
      </w:pPr>
      <w:r>
        <w:rPr>
          <w:rFonts w:hint="eastAsia" w:hAnsi="宋体" w:cs="宋体"/>
          <w:sz w:val="24"/>
          <w:szCs w:val="21"/>
        </w:rPr>
        <w:t xml:space="preserve">（2）在签订合同时不向你方提出附加条件； </w:t>
      </w:r>
    </w:p>
    <w:p w14:paraId="52E55D91">
      <w:pPr>
        <w:pStyle w:val="290"/>
        <w:spacing w:line="360" w:lineRule="auto"/>
        <w:ind w:firstLine="480" w:firstLineChars="200"/>
        <w:rPr>
          <w:rFonts w:hint="eastAsia" w:hAnsi="宋体" w:cs="宋体"/>
          <w:sz w:val="24"/>
          <w:szCs w:val="21"/>
        </w:rPr>
      </w:pPr>
      <w:r>
        <w:rPr>
          <w:rFonts w:hint="eastAsia" w:hAnsi="宋体" w:cs="宋体"/>
          <w:sz w:val="24"/>
          <w:szCs w:val="21"/>
        </w:rPr>
        <w:t xml:space="preserve">（3）按照招标文件要求提交履约保证金； </w:t>
      </w:r>
    </w:p>
    <w:p w14:paraId="444366A8">
      <w:pPr>
        <w:pStyle w:val="290"/>
        <w:spacing w:line="360" w:lineRule="auto"/>
        <w:ind w:firstLine="480" w:firstLineChars="200"/>
        <w:rPr>
          <w:rFonts w:hint="eastAsia" w:hAnsi="宋体" w:cs="宋体"/>
          <w:sz w:val="24"/>
          <w:szCs w:val="21"/>
        </w:rPr>
      </w:pPr>
      <w:r>
        <w:rPr>
          <w:rFonts w:hint="eastAsia" w:hAnsi="宋体" w:cs="宋体"/>
          <w:sz w:val="24"/>
          <w:szCs w:val="21"/>
        </w:rPr>
        <w:t xml:space="preserve">（4）在合同约定的期限内完成合同规定的全部义务。 </w:t>
      </w:r>
    </w:p>
    <w:p w14:paraId="68C612D8">
      <w:pPr>
        <w:pStyle w:val="290"/>
        <w:spacing w:line="360" w:lineRule="auto"/>
        <w:ind w:firstLine="480" w:firstLineChars="200"/>
        <w:rPr>
          <w:rFonts w:hint="eastAsia" w:hAnsi="宋体" w:cs="宋体"/>
          <w:sz w:val="24"/>
          <w:szCs w:val="21"/>
        </w:rPr>
      </w:pPr>
      <w:r>
        <w:rPr>
          <w:rFonts w:hint="eastAsia" w:hAnsi="宋体" w:cs="宋体"/>
          <w:sz w:val="24"/>
          <w:szCs w:val="21"/>
        </w:rPr>
        <w:t>10.以上事项如有虚假或隐瞒，我方愿意承担一切不利后果，并不再寻求任何旨在减轻或免除法律责任。</w:t>
      </w:r>
    </w:p>
    <w:p w14:paraId="11CDE42E">
      <w:pPr>
        <w:pStyle w:val="290"/>
        <w:spacing w:line="360" w:lineRule="auto"/>
        <w:ind w:firstLine="480"/>
        <w:rPr>
          <w:rFonts w:hint="eastAsia" w:hAnsi="宋体" w:cs="宋体"/>
          <w:sz w:val="24"/>
          <w:szCs w:val="21"/>
        </w:rPr>
      </w:pPr>
      <w:r>
        <w:rPr>
          <w:rFonts w:hint="eastAsia" w:hAnsi="宋体" w:cs="宋体"/>
          <w:sz w:val="24"/>
          <w:szCs w:val="21"/>
        </w:rPr>
        <w:t>与本次投标有关的一切正式往来信函请寄：</w:t>
      </w:r>
    </w:p>
    <w:p w14:paraId="22B767EB">
      <w:pPr>
        <w:pStyle w:val="290"/>
        <w:spacing w:line="360" w:lineRule="auto"/>
        <w:ind w:firstLine="480"/>
        <w:rPr>
          <w:rFonts w:hint="eastAsia" w:hAnsi="宋体" w:cs="宋体"/>
          <w:sz w:val="24"/>
          <w:szCs w:val="21"/>
        </w:rPr>
      </w:pPr>
      <w:r>
        <w:rPr>
          <w:rFonts w:hint="eastAsia" w:hAnsi="宋体" w:cs="宋体"/>
          <w:sz w:val="24"/>
          <w:szCs w:val="21"/>
        </w:rPr>
        <w:t>地址：</w:t>
      </w:r>
      <w:r>
        <w:rPr>
          <w:rFonts w:hint="eastAsia" w:hAnsi="宋体" w:cs="宋体"/>
          <w:spacing w:val="20"/>
          <w:sz w:val="24"/>
          <w:u w:val="single"/>
        </w:rPr>
        <w:t xml:space="preserve">             </w:t>
      </w:r>
      <w:r>
        <w:rPr>
          <w:rFonts w:hint="eastAsia" w:hAnsi="宋体" w:cs="宋体"/>
          <w:sz w:val="24"/>
          <w:szCs w:val="21"/>
        </w:rPr>
        <w:t xml:space="preserve">     邮编：</w:t>
      </w:r>
      <w:r>
        <w:rPr>
          <w:rFonts w:hint="eastAsia" w:hAnsi="宋体" w:cs="宋体"/>
          <w:spacing w:val="20"/>
          <w:sz w:val="24"/>
          <w:u w:val="single"/>
        </w:rPr>
        <w:t xml:space="preserve">           </w:t>
      </w:r>
    </w:p>
    <w:p w14:paraId="711A667A">
      <w:pPr>
        <w:pStyle w:val="9"/>
        <w:spacing w:line="360" w:lineRule="auto"/>
        <w:ind w:firstLine="480" w:firstLineChars="200"/>
        <w:rPr>
          <w:rFonts w:hint="eastAsia" w:hAnsi="宋体" w:cs="宋体"/>
          <w:sz w:val="24"/>
          <w:szCs w:val="21"/>
        </w:rPr>
      </w:pPr>
      <w:r>
        <w:rPr>
          <w:rFonts w:hint="eastAsia" w:hAnsi="宋体" w:cs="宋体"/>
          <w:sz w:val="24"/>
          <w:szCs w:val="21"/>
        </w:rPr>
        <w:t>电话：</w:t>
      </w:r>
      <w:r>
        <w:rPr>
          <w:rFonts w:hint="eastAsia" w:hAnsi="宋体" w:cs="宋体"/>
          <w:spacing w:val="20"/>
          <w:sz w:val="24"/>
          <w:u w:val="single"/>
        </w:rPr>
        <w:t xml:space="preserve">             </w:t>
      </w:r>
      <w:r>
        <w:rPr>
          <w:rFonts w:hint="eastAsia" w:hAnsi="宋体" w:cs="宋体"/>
          <w:sz w:val="24"/>
          <w:szCs w:val="21"/>
        </w:rPr>
        <w:t xml:space="preserve">     传真：</w:t>
      </w:r>
      <w:r>
        <w:rPr>
          <w:rFonts w:hint="eastAsia" w:hAnsi="宋体" w:cs="宋体"/>
          <w:spacing w:val="20"/>
          <w:sz w:val="24"/>
          <w:u w:val="single"/>
        </w:rPr>
        <w:t xml:space="preserve">           </w:t>
      </w:r>
    </w:p>
    <w:p w14:paraId="1CDA5ACC">
      <w:pPr>
        <w:pStyle w:val="312"/>
        <w:spacing w:line="360" w:lineRule="auto"/>
        <w:rPr>
          <w:rFonts w:hint="eastAsia" w:ascii="宋体" w:hAnsi="宋体" w:cs="宋体"/>
          <w:bCs/>
          <w:sz w:val="24"/>
        </w:rPr>
      </w:pPr>
    </w:p>
    <w:p w14:paraId="7FD9FCFA">
      <w:pPr>
        <w:pStyle w:val="292"/>
        <w:spacing w:line="360" w:lineRule="auto"/>
        <w:rPr>
          <w:rFonts w:hint="eastAsia" w:hAnsi="宋体" w:cs="宋体"/>
          <w:sz w:val="24"/>
          <w:szCs w:val="21"/>
        </w:rPr>
      </w:pPr>
    </w:p>
    <w:p w14:paraId="68CAFDDA">
      <w:pPr>
        <w:pStyle w:val="286"/>
        <w:wordWrap w:val="0"/>
        <w:spacing w:line="360" w:lineRule="auto"/>
        <w:ind w:firstLine="480"/>
        <w:jc w:val="right"/>
        <w:rPr>
          <w:rFonts w:hint="eastAsia" w:ascii="宋体" w:hAnsi="宋体" w:cs="宋体"/>
          <w:spacing w:val="20"/>
          <w:sz w:val="24"/>
          <w:szCs w:val="21"/>
          <w:u w:val="single"/>
        </w:rPr>
      </w:pPr>
    </w:p>
    <w:p w14:paraId="4E7977ED">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24FA8FDF">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3B6E3082">
      <w:pPr>
        <w:pStyle w:val="286"/>
        <w:spacing w:line="360" w:lineRule="auto"/>
        <w:jc w:val="left"/>
        <w:rPr>
          <w:rFonts w:hint="eastAsia" w:ascii="宋体" w:hAnsi="宋体" w:cs="宋体"/>
          <w:spacing w:val="20"/>
          <w:sz w:val="24"/>
          <w:szCs w:val="21"/>
          <w:u w:val="single"/>
        </w:rPr>
      </w:pPr>
    </w:p>
    <w:p w14:paraId="0D47C48B">
      <w:pPr>
        <w:pStyle w:val="290"/>
        <w:spacing w:line="360" w:lineRule="auto"/>
        <w:rPr>
          <w:rFonts w:hint="eastAsia" w:hAnsi="宋体" w:cs="宋体"/>
          <w:sz w:val="24"/>
          <w:szCs w:val="21"/>
        </w:rPr>
      </w:pPr>
    </w:p>
    <w:p w14:paraId="154BCFC1">
      <w:pPr>
        <w:pStyle w:val="290"/>
        <w:spacing w:line="360" w:lineRule="auto"/>
        <w:rPr>
          <w:rFonts w:hint="eastAsia" w:hAnsi="宋体" w:cs="宋体"/>
          <w:sz w:val="24"/>
          <w:szCs w:val="21"/>
        </w:rPr>
      </w:pPr>
      <w:r>
        <w:rPr>
          <w:rFonts w:hint="eastAsia" w:hAnsi="宋体" w:cs="宋体"/>
          <w:sz w:val="24"/>
          <w:szCs w:val="21"/>
        </w:rPr>
        <w:t>注：按照本声明书要求填报。</w:t>
      </w:r>
    </w:p>
    <w:p w14:paraId="186DEEFD">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kern w:val="0"/>
          <w:sz w:val="32"/>
          <w:szCs w:val="32"/>
          <w:lang w:val="zh-CN"/>
        </w:rPr>
        <w:br w:type="page"/>
      </w:r>
      <w:bookmarkStart w:id="570" w:name="_Toc21273"/>
      <w:r>
        <w:rPr>
          <w:rFonts w:hint="eastAsia" w:ascii="宋体" w:hAnsi="宋体" w:eastAsia="宋体" w:cs="宋体"/>
          <w:sz w:val="24"/>
          <w:szCs w:val="24"/>
        </w:rPr>
        <w:t>2.4    廉洁自律承诺书格式</w:t>
      </w:r>
      <w:bookmarkEnd w:id="570"/>
    </w:p>
    <w:p w14:paraId="4C762B83">
      <w:pPr>
        <w:ind w:firstLine="1911" w:firstLineChars="595"/>
        <w:rPr>
          <w:rFonts w:hint="eastAsia" w:ascii="宋体" w:hAnsi="宋体" w:cs="宋体"/>
          <w:b/>
          <w:kern w:val="0"/>
          <w:sz w:val="32"/>
          <w:szCs w:val="32"/>
        </w:rPr>
      </w:pPr>
      <w:r>
        <w:rPr>
          <w:rFonts w:hint="eastAsia" w:ascii="宋体" w:hAnsi="宋体" w:cs="宋体"/>
          <w:b/>
          <w:sz w:val="32"/>
          <w:szCs w:val="32"/>
          <w:lang w:val="zh-CN"/>
        </w:rPr>
        <w:t>政府采购供应商廉洁自律承诺书</w:t>
      </w:r>
    </w:p>
    <w:p w14:paraId="6C7024FE">
      <w:pPr>
        <w:snapToGrid w:val="0"/>
        <w:spacing w:line="360" w:lineRule="auto"/>
        <w:rPr>
          <w:rFonts w:hint="eastAsia" w:ascii="宋体" w:hAnsi="宋体" w:cs="宋体"/>
          <w:sz w:val="24"/>
        </w:rPr>
      </w:pPr>
    </w:p>
    <w:p w14:paraId="25480D66">
      <w:pPr>
        <w:snapToGrid w:val="0"/>
        <w:spacing w:line="360" w:lineRule="auto"/>
        <w:rPr>
          <w:rFonts w:hint="eastAsia" w:ascii="宋体" w:hAnsi="宋体" w:cs="宋体"/>
          <w:kern w:val="0"/>
          <w:sz w:val="24"/>
        </w:rPr>
      </w:pPr>
      <w:r>
        <w:rPr>
          <w:rFonts w:hint="eastAsia" w:ascii="宋体" w:hAnsi="宋体" w:cs="宋体"/>
          <w:sz w:val="24"/>
          <w:u w:val="single"/>
        </w:rPr>
        <w:t>（采购人名称）</w:t>
      </w:r>
      <w:r>
        <w:rPr>
          <w:rFonts w:hint="eastAsia" w:ascii="宋体" w:hAnsi="宋体" w:cs="宋体"/>
          <w:kern w:val="0"/>
          <w:sz w:val="24"/>
          <w:lang w:val="zh-CN"/>
        </w:rPr>
        <w:t>：</w:t>
      </w:r>
    </w:p>
    <w:p w14:paraId="5836D5E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cs="宋体"/>
          <w:kern w:val="0"/>
          <w:sz w:val="24"/>
        </w:rPr>
        <w:t>采购</w:t>
      </w:r>
      <w:r>
        <w:rPr>
          <w:rFonts w:hint="eastAsia" w:ascii="宋体" w:hAnsi="宋体" w:cs="宋体"/>
          <w:kern w:val="0"/>
          <w:sz w:val="24"/>
          <w:lang w:val="zh-CN"/>
        </w:rPr>
        <w:t>要求参加投标。在这次投标过程中和中标后，我们将严格遵守国家法律法规要求，并郑重承诺：</w:t>
      </w:r>
    </w:p>
    <w:p w14:paraId="4AB8BC3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192D6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CF05ED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C73AA2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C52CB7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F55854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EE5D85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2A9779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w:t>
      </w:r>
      <w:r>
        <w:rPr>
          <w:rFonts w:hint="eastAsia" w:ascii="宋体" w:hAnsi="宋体" w:cs="宋体"/>
          <w:kern w:val="0"/>
          <w:sz w:val="24"/>
        </w:rPr>
        <w:t>实施</w:t>
      </w:r>
      <w:r>
        <w:rPr>
          <w:rFonts w:hint="eastAsia" w:ascii="宋体" w:hAnsi="宋体" w:cs="宋体"/>
          <w:kern w:val="0"/>
          <w:sz w:val="24"/>
          <w:lang w:val="zh-CN"/>
        </w:rPr>
        <w:t>项目的</w:t>
      </w:r>
      <w:r>
        <w:rPr>
          <w:rFonts w:hint="eastAsia" w:ascii="宋体" w:hAnsi="宋体" w:cs="宋体"/>
          <w:kern w:val="0"/>
          <w:sz w:val="24"/>
        </w:rPr>
        <w:t>承接</w:t>
      </w:r>
      <w:r>
        <w:rPr>
          <w:rFonts w:hint="eastAsia" w:ascii="宋体" w:hAnsi="宋体" w:cs="宋体"/>
          <w:kern w:val="0"/>
          <w:sz w:val="24"/>
          <w:lang w:val="zh-CN"/>
        </w:rPr>
        <w:t>资格，有权拒绝我单位在一定时期内进入你</w:t>
      </w:r>
      <w:r>
        <w:rPr>
          <w:rFonts w:hint="eastAsia" w:ascii="宋体" w:hAnsi="宋体" w:cs="宋体"/>
          <w:sz w:val="24"/>
        </w:rPr>
        <w:t>单位</w:t>
      </w:r>
      <w:r>
        <w:rPr>
          <w:rFonts w:hint="eastAsia" w:ascii="宋体" w:hAnsi="宋体" w:cs="宋体"/>
          <w:kern w:val="0"/>
          <w:sz w:val="24"/>
          <w:lang w:val="zh-CN"/>
        </w:rPr>
        <w:t>进行项目</w:t>
      </w:r>
      <w:r>
        <w:rPr>
          <w:rFonts w:hint="eastAsia" w:ascii="宋体" w:hAnsi="宋体" w:cs="宋体"/>
          <w:kern w:val="0"/>
          <w:sz w:val="24"/>
        </w:rPr>
        <w:t>承接</w:t>
      </w:r>
      <w:r>
        <w:rPr>
          <w:rFonts w:hint="eastAsia" w:ascii="宋体" w:hAnsi="宋体" w:cs="宋体"/>
          <w:kern w:val="0"/>
          <w:sz w:val="24"/>
          <w:lang w:val="zh-CN"/>
        </w:rPr>
        <w:t>或其他经营活动，并通报市财政局。由此引起的相应损失均由我单位承担。</w:t>
      </w:r>
    </w:p>
    <w:p w14:paraId="7A5EC575">
      <w:pPr>
        <w:autoSpaceDE w:val="0"/>
        <w:autoSpaceDN w:val="0"/>
        <w:spacing w:line="360" w:lineRule="auto"/>
        <w:ind w:left="2"/>
        <w:jc w:val="left"/>
        <w:rPr>
          <w:rFonts w:hint="eastAsia" w:ascii="宋体" w:hAnsi="宋体" w:cs="宋体"/>
          <w:kern w:val="0"/>
          <w:sz w:val="24"/>
          <w:lang w:val="zh-CN"/>
        </w:rPr>
      </w:pPr>
    </w:p>
    <w:p w14:paraId="20CA0A46">
      <w:pPr>
        <w:autoSpaceDE w:val="0"/>
        <w:autoSpaceDN w:val="0"/>
        <w:spacing w:line="360" w:lineRule="auto"/>
        <w:ind w:left="2"/>
        <w:jc w:val="left"/>
        <w:rPr>
          <w:rFonts w:hint="eastAsia" w:ascii="宋体" w:hAnsi="宋体" w:cs="宋体"/>
          <w:kern w:val="0"/>
          <w:sz w:val="24"/>
          <w:lang w:val="zh-CN"/>
        </w:rPr>
      </w:pPr>
    </w:p>
    <w:p w14:paraId="01F8E125">
      <w:pPr>
        <w:autoSpaceDE w:val="0"/>
        <w:autoSpaceDN w:val="0"/>
        <w:spacing w:line="360" w:lineRule="auto"/>
        <w:ind w:left="2"/>
        <w:jc w:val="left"/>
        <w:rPr>
          <w:rFonts w:hint="eastAsia" w:ascii="宋体" w:hAnsi="宋体" w:cs="宋体"/>
          <w:kern w:val="0"/>
          <w:sz w:val="24"/>
          <w:lang w:val="zh-CN"/>
        </w:rPr>
      </w:pPr>
    </w:p>
    <w:p w14:paraId="43E2076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rPr>
        <w:t>盖章</w:t>
      </w:r>
      <w:r>
        <w:rPr>
          <w:rFonts w:hint="eastAsia" w:ascii="宋体" w:hAnsi="宋体" w:cs="宋体"/>
          <w:kern w:val="0"/>
          <w:sz w:val="24"/>
          <w:lang w:val="zh-CN"/>
        </w:rPr>
        <w:t xml:space="preserve">：                                                                                                                                                                                                               </w:t>
      </w:r>
    </w:p>
    <w:p w14:paraId="51420442">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CAA37A8">
      <w:pPr>
        <w:spacing w:line="360" w:lineRule="auto"/>
        <w:jc w:val="center"/>
        <w:rPr>
          <w:rFonts w:hint="eastAsia" w:ascii="宋体" w:hAnsi="宋体" w:cs="宋体"/>
          <w:b/>
          <w:bCs/>
          <w:sz w:val="24"/>
        </w:rPr>
      </w:pPr>
    </w:p>
    <w:p w14:paraId="59262682">
      <w:pPr>
        <w:spacing w:line="360" w:lineRule="auto"/>
        <w:ind w:right="420"/>
        <w:rPr>
          <w:rFonts w:hint="eastAsia" w:ascii="宋体" w:hAnsi="宋体" w:cs="宋体"/>
          <w:b/>
          <w:bCs/>
          <w:sz w:val="24"/>
        </w:rPr>
        <w:sectPr>
          <w:headerReference r:id="rId7" w:type="first"/>
          <w:footerReference r:id="rId9" w:type="first"/>
          <w:headerReference r:id="rId6" w:type="default"/>
          <w:footerReference r:id="rId8" w:type="default"/>
          <w:pgSz w:w="11906" w:h="16838"/>
          <w:pgMar w:top="1276" w:right="1418" w:bottom="1247" w:left="1418" w:header="737" w:footer="850" w:gutter="0"/>
          <w:cols w:space="720" w:num="1"/>
          <w:titlePg/>
          <w:docGrid w:linePitch="312" w:charSpace="0"/>
        </w:sectPr>
      </w:pPr>
      <w:r>
        <w:rPr>
          <w:rFonts w:hint="eastAsia" w:ascii="宋体" w:hAnsi="宋体" w:cs="宋体"/>
          <w:sz w:val="24"/>
        </w:rPr>
        <w:t>注：按本格式和要求提供。</w:t>
      </w:r>
    </w:p>
    <w:p w14:paraId="27A03A72">
      <w:pPr>
        <w:pStyle w:val="5"/>
        <w:spacing w:before="0" w:after="0"/>
        <w:ind w:firstLine="0" w:firstLineChars="0"/>
        <w:jc w:val="left"/>
        <w:rPr>
          <w:rFonts w:hint="eastAsia" w:ascii="宋体" w:hAnsi="宋体" w:eastAsia="宋体" w:cs="宋体"/>
          <w:sz w:val="24"/>
          <w:szCs w:val="24"/>
        </w:rPr>
      </w:pPr>
      <w:bookmarkStart w:id="571" w:name="_Toc18070"/>
      <w:r>
        <w:rPr>
          <w:rFonts w:hint="eastAsia" w:ascii="宋体" w:hAnsi="宋体" w:eastAsia="宋体" w:cs="宋体"/>
          <w:sz w:val="24"/>
          <w:szCs w:val="24"/>
        </w:rPr>
        <w:t>2.5    符合性审查资料</w:t>
      </w:r>
      <w:bookmarkEnd w:id="571"/>
    </w:p>
    <w:p w14:paraId="48EEEC7F">
      <w:pPr>
        <w:jc w:val="center"/>
        <w:rPr>
          <w:rFonts w:hint="eastAsia" w:ascii="宋体" w:hAnsi="宋体" w:cs="宋体"/>
          <w:b/>
          <w:kern w:val="0"/>
          <w:sz w:val="32"/>
          <w:szCs w:val="32"/>
        </w:rPr>
      </w:pPr>
      <w:r>
        <w:rPr>
          <w:rFonts w:hint="eastAsia" w:ascii="宋体" w:hAnsi="宋体" w:cs="宋体"/>
          <w:b/>
          <w:kern w:val="0"/>
          <w:sz w:val="32"/>
          <w:szCs w:val="32"/>
        </w:rPr>
        <w:t>符合性审查表</w:t>
      </w:r>
    </w:p>
    <w:p w14:paraId="10F3B01D">
      <w:pPr>
        <w:rPr>
          <w:rFonts w:hint="eastAsia" w:ascii="宋体" w:hAnsi="宋体" w:cs="宋体"/>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0A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B7F231">
            <w:pPr>
              <w:snapToGrid w:val="0"/>
              <w:spacing w:line="240" w:lineRule="atLeast"/>
              <w:jc w:val="center"/>
              <w:rPr>
                <w:rFonts w:hint="eastAsia" w:ascii="宋体" w:hAnsi="宋体" w:cs="宋体"/>
                <w:b/>
                <w:sz w:val="24"/>
                <w:szCs w:val="24"/>
              </w:rPr>
            </w:pPr>
            <w:r>
              <w:rPr>
                <w:rFonts w:hint="eastAsia" w:ascii="宋体" w:hAnsi="宋体" w:cs="宋体"/>
                <w:b/>
                <w:sz w:val="24"/>
                <w:szCs w:val="24"/>
              </w:rPr>
              <w:t>序号</w:t>
            </w:r>
          </w:p>
        </w:tc>
        <w:tc>
          <w:tcPr>
            <w:tcW w:w="4991" w:type="dxa"/>
            <w:vAlign w:val="center"/>
          </w:tcPr>
          <w:p w14:paraId="7ED341B3">
            <w:pPr>
              <w:snapToGrid w:val="0"/>
              <w:spacing w:line="240" w:lineRule="atLeast"/>
              <w:jc w:val="center"/>
              <w:rPr>
                <w:rFonts w:hint="eastAsia" w:ascii="宋体" w:hAnsi="宋体" w:cs="宋体"/>
                <w:b/>
                <w:sz w:val="24"/>
                <w:szCs w:val="24"/>
              </w:rPr>
            </w:pPr>
            <w:r>
              <w:rPr>
                <w:rFonts w:hint="eastAsia" w:ascii="宋体" w:hAnsi="宋体" w:cs="宋体"/>
                <w:b/>
                <w:sz w:val="24"/>
                <w:szCs w:val="24"/>
              </w:rPr>
              <w:t>实质性要求</w:t>
            </w:r>
          </w:p>
        </w:tc>
        <w:tc>
          <w:tcPr>
            <w:tcW w:w="2551" w:type="dxa"/>
            <w:vAlign w:val="center"/>
          </w:tcPr>
          <w:p w14:paraId="098C72A2">
            <w:pPr>
              <w:snapToGrid w:val="0"/>
              <w:spacing w:line="240" w:lineRule="atLeast"/>
              <w:jc w:val="center"/>
              <w:rPr>
                <w:rFonts w:hint="eastAsia" w:ascii="宋体" w:hAnsi="宋体" w:cs="宋体"/>
                <w:b/>
                <w:sz w:val="24"/>
                <w:szCs w:val="24"/>
              </w:rPr>
            </w:pPr>
            <w:r>
              <w:rPr>
                <w:rFonts w:hint="eastAsia" w:ascii="宋体" w:hAnsi="宋体" w:cs="宋体"/>
                <w:b/>
                <w:sz w:val="24"/>
                <w:szCs w:val="24"/>
              </w:rPr>
              <w:t>需要提供的符合性审查资料</w:t>
            </w:r>
          </w:p>
        </w:tc>
        <w:tc>
          <w:tcPr>
            <w:tcW w:w="1418" w:type="dxa"/>
            <w:vAlign w:val="center"/>
          </w:tcPr>
          <w:p w14:paraId="6C16550A">
            <w:pPr>
              <w:snapToGrid w:val="0"/>
              <w:spacing w:line="240" w:lineRule="atLeast"/>
              <w:jc w:val="center"/>
              <w:rPr>
                <w:rFonts w:hint="eastAsia" w:ascii="宋体" w:hAnsi="宋体" w:cs="宋体"/>
                <w:b/>
                <w:sz w:val="24"/>
                <w:szCs w:val="24"/>
              </w:rPr>
            </w:pPr>
            <w:r>
              <w:rPr>
                <w:rFonts w:hint="eastAsia" w:ascii="宋体" w:hAnsi="宋体" w:cs="宋体"/>
                <w:b/>
                <w:sz w:val="24"/>
                <w:szCs w:val="24"/>
              </w:rPr>
              <w:t>投标文件中的</w:t>
            </w:r>
          </w:p>
          <w:p w14:paraId="2FC95692">
            <w:pPr>
              <w:snapToGrid w:val="0"/>
              <w:spacing w:line="240" w:lineRule="atLeast"/>
              <w:jc w:val="center"/>
              <w:rPr>
                <w:rFonts w:hint="eastAsia" w:ascii="宋体" w:hAnsi="宋体" w:cs="宋体"/>
                <w:b/>
                <w:sz w:val="24"/>
                <w:szCs w:val="24"/>
              </w:rPr>
            </w:pPr>
            <w:r>
              <w:rPr>
                <w:rFonts w:hint="eastAsia" w:ascii="宋体" w:hAnsi="宋体" w:cs="宋体"/>
                <w:b/>
                <w:sz w:val="24"/>
                <w:szCs w:val="24"/>
              </w:rPr>
              <w:t>页码位置</w:t>
            </w:r>
          </w:p>
        </w:tc>
      </w:tr>
      <w:tr w14:paraId="0CD7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70A79D">
            <w:pPr>
              <w:jc w:val="center"/>
              <w:rPr>
                <w:rFonts w:hint="eastAsia" w:ascii="宋体" w:hAnsi="宋体" w:cs="宋体"/>
                <w:sz w:val="24"/>
                <w:szCs w:val="24"/>
              </w:rPr>
            </w:pPr>
            <w:r>
              <w:rPr>
                <w:rFonts w:hint="eastAsia" w:ascii="宋体" w:hAnsi="宋体" w:cs="宋体"/>
                <w:sz w:val="24"/>
                <w:szCs w:val="24"/>
              </w:rPr>
              <w:t>1</w:t>
            </w:r>
          </w:p>
        </w:tc>
        <w:tc>
          <w:tcPr>
            <w:tcW w:w="4991" w:type="dxa"/>
            <w:vAlign w:val="center"/>
          </w:tcPr>
          <w:p w14:paraId="09DB37C9">
            <w:pPr>
              <w:spacing w:line="360" w:lineRule="auto"/>
              <w:rPr>
                <w:rFonts w:hint="eastAsia" w:ascii="宋体" w:hAnsi="宋体" w:cs="宋体"/>
                <w:sz w:val="24"/>
                <w:szCs w:val="24"/>
              </w:rPr>
            </w:pPr>
            <w:r>
              <w:rPr>
                <w:rFonts w:hint="eastAsia" w:ascii="宋体" w:hAnsi="宋体" w:cs="宋体"/>
                <w:sz w:val="24"/>
                <w:szCs w:val="24"/>
              </w:rPr>
              <w:t>投标文件按照招标文件要求签署、盖章。</w:t>
            </w:r>
          </w:p>
        </w:tc>
        <w:tc>
          <w:tcPr>
            <w:tcW w:w="2551" w:type="dxa"/>
            <w:vAlign w:val="center"/>
          </w:tcPr>
          <w:p w14:paraId="39F7D656">
            <w:pPr>
              <w:rPr>
                <w:rFonts w:hint="eastAsia" w:ascii="宋体" w:hAnsi="宋体" w:cs="宋体"/>
                <w:sz w:val="24"/>
                <w:szCs w:val="24"/>
              </w:rPr>
            </w:pPr>
            <w:r>
              <w:rPr>
                <w:rFonts w:hint="eastAsia" w:ascii="宋体" w:hAnsi="宋体" w:cs="宋体"/>
                <w:sz w:val="24"/>
                <w:szCs w:val="24"/>
              </w:rPr>
              <w:t>需要使用电子签名或者签字盖章的投标文件的组成部分</w:t>
            </w:r>
          </w:p>
        </w:tc>
        <w:tc>
          <w:tcPr>
            <w:tcW w:w="1418" w:type="dxa"/>
            <w:vAlign w:val="center"/>
          </w:tcPr>
          <w:p w14:paraId="73E6838C">
            <w:pPr>
              <w:rPr>
                <w:rFonts w:hint="eastAsia" w:ascii="宋体" w:hAnsi="宋体" w:cs="宋体"/>
                <w:sz w:val="24"/>
                <w:szCs w:val="24"/>
              </w:rPr>
            </w:pPr>
          </w:p>
          <w:p w14:paraId="6D5177AF">
            <w:pPr>
              <w:rPr>
                <w:rFonts w:hint="eastAsia" w:ascii="宋体" w:hAnsi="宋体" w:cs="宋体"/>
                <w:sz w:val="24"/>
                <w:szCs w:val="24"/>
              </w:rPr>
            </w:pPr>
            <w:r>
              <w:rPr>
                <w:rFonts w:hint="eastAsia" w:ascii="宋体" w:hAnsi="宋体" w:cs="宋体"/>
                <w:sz w:val="24"/>
                <w:szCs w:val="24"/>
              </w:rPr>
              <w:t>投标文件</w:t>
            </w:r>
          </w:p>
          <w:p w14:paraId="69696F14">
            <w:pPr>
              <w:rPr>
                <w:rFonts w:hint="eastAsia" w:ascii="宋体" w:hAnsi="宋体" w:cs="宋体"/>
                <w:sz w:val="24"/>
                <w:szCs w:val="24"/>
              </w:rPr>
            </w:pPr>
          </w:p>
        </w:tc>
      </w:tr>
      <w:tr w14:paraId="23A1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6C984D">
            <w:pPr>
              <w:jc w:val="center"/>
              <w:rPr>
                <w:rFonts w:hint="eastAsia" w:ascii="宋体" w:hAnsi="宋体" w:cs="宋体"/>
                <w:sz w:val="24"/>
                <w:szCs w:val="24"/>
              </w:rPr>
            </w:pPr>
            <w:r>
              <w:rPr>
                <w:rFonts w:hint="eastAsia" w:ascii="宋体" w:hAnsi="宋体" w:cs="宋体"/>
                <w:sz w:val="24"/>
                <w:szCs w:val="24"/>
              </w:rPr>
              <w:t>2</w:t>
            </w:r>
          </w:p>
        </w:tc>
        <w:tc>
          <w:tcPr>
            <w:tcW w:w="4991" w:type="dxa"/>
            <w:vAlign w:val="center"/>
          </w:tcPr>
          <w:p w14:paraId="501B95F7">
            <w:pPr>
              <w:spacing w:line="360" w:lineRule="auto"/>
              <w:rPr>
                <w:rFonts w:hint="eastAsia" w:ascii="宋体" w:hAnsi="宋体" w:cs="宋体"/>
                <w:sz w:val="24"/>
                <w:szCs w:val="24"/>
              </w:rPr>
            </w:pPr>
            <w:r>
              <w:rPr>
                <w:rFonts w:hint="eastAsia" w:ascii="宋体" w:hAnsi="宋体" w:cs="宋体"/>
                <w:sz w:val="24"/>
                <w:szCs w:val="24"/>
              </w:rPr>
              <w:t>投标文件中承诺的投标有效期不少于招标文件中载明的投标有效期。</w:t>
            </w:r>
          </w:p>
        </w:tc>
        <w:tc>
          <w:tcPr>
            <w:tcW w:w="2551" w:type="dxa"/>
            <w:vAlign w:val="center"/>
          </w:tcPr>
          <w:p w14:paraId="4D551652">
            <w:pPr>
              <w:rPr>
                <w:rFonts w:hint="eastAsia" w:ascii="宋体" w:hAnsi="宋体" w:cs="宋体"/>
                <w:sz w:val="24"/>
                <w:szCs w:val="24"/>
              </w:rPr>
            </w:pPr>
            <w:r>
              <w:rPr>
                <w:rFonts w:hint="eastAsia" w:ascii="宋体" w:hAnsi="宋体" w:cs="宋体"/>
                <w:sz w:val="24"/>
                <w:szCs w:val="24"/>
              </w:rPr>
              <w:t>投标函</w:t>
            </w:r>
          </w:p>
        </w:tc>
        <w:tc>
          <w:tcPr>
            <w:tcW w:w="1418" w:type="dxa"/>
            <w:vAlign w:val="center"/>
          </w:tcPr>
          <w:p w14:paraId="54462FB7">
            <w:pPr>
              <w:rPr>
                <w:rFonts w:hint="eastAsia"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r w14:paraId="09E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8D94BA">
            <w:pPr>
              <w:jc w:val="center"/>
              <w:rPr>
                <w:rFonts w:hint="eastAsia" w:ascii="宋体" w:hAnsi="宋体" w:cs="宋体"/>
                <w:sz w:val="24"/>
                <w:szCs w:val="24"/>
              </w:rPr>
            </w:pPr>
            <w:r>
              <w:rPr>
                <w:rFonts w:hint="eastAsia" w:ascii="宋体" w:hAnsi="宋体" w:cs="宋体"/>
                <w:sz w:val="24"/>
                <w:szCs w:val="24"/>
              </w:rPr>
              <w:t>3</w:t>
            </w:r>
          </w:p>
        </w:tc>
        <w:tc>
          <w:tcPr>
            <w:tcW w:w="4991" w:type="dxa"/>
            <w:vAlign w:val="center"/>
          </w:tcPr>
          <w:p w14:paraId="758F91DD">
            <w:pPr>
              <w:spacing w:line="360" w:lineRule="auto"/>
              <w:rPr>
                <w:rFonts w:hint="eastAsia" w:ascii="宋体" w:hAnsi="宋体" w:cs="宋体"/>
                <w:sz w:val="24"/>
                <w:szCs w:val="24"/>
              </w:rPr>
            </w:pPr>
            <w:r>
              <w:rPr>
                <w:rFonts w:hint="eastAsia" w:ascii="宋体" w:hAnsi="宋体" w:cs="宋体"/>
                <w:sz w:val="24"/>
                <w:szCs w:val="24"/>
              </w:rPr>
              <w:t>投标文件满足招标文件的其它实质性要求。</w:t>
            </w:r>
          </w:p>
        </w:tc>
        <w:tc>
          <w:tcPr>
            <w:tcW w:w="2551" w:type="dxa"/>
            <w:vAlign w:val="center"/>
          </w:tcPr>
          <w:p w14:paraId="1FDBB383">
            <w:pPr>
              <w:rPr>
                <w:rFonts w:hint="eastAsia" w:ascii="宋体" w:hAnsi="宋体" w:cs="宋体"/>
                <w:sz w:val="24"/>
                <w:szCs w:val="24"/>
              </w:rPr>
            </w:pPr>
            <w:r>
              <w:rPr>
                <w:rFonts w:hint="eastAsia" w:ascii="宋体" w:hAnsi="宋体" w:cs="宋体"/>
                <w:kern w:val="0"/>
                <w:sz w:val="24"/>
                <w:szCs w:val="24"/>
              </w:rPr>
              <w:t>招标文件其它实质性要求相应的材料（“▲” 系指实质性要求条款，招标文件无其它实质性要求的，无需提供）</w:t>
            </w:r>
          </w:p>
        </w:tc>
        <w:tc>
          <w:tcPr>
            <w:tcW w:w="1418" w:type="dxa"/>
            <w:vAlign w:val="center"/>
          </w:tcPr>
          <w:p w14:paraId="4A82758A">
            <w:pPr>
              <w:rPr>
                <w:rFonts w:hint="eastAsia"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bl>
    <w:p w14:paraId="0F5B060D">
      <w:pPr>
        <w:spacing w:line="360" w:lineRule="auto"/>
        <w:ind w:right="420"/>
        <w:rPr>
          <w:rFonts w:hint="eastAsia" w:ascii="宋体" w:hAnsi="宋体" w:cs="宋体"/>
          <w:sz w:val="24"/>
        </w:rPr>
      </w:pPr>
      <w:r>
        <w:rPr>
          <w:rFonts w:hint="eastAsia" w:ascii="宋体" w:hAnsi="宋体" w:cs="宋体"/>
          <w:sz w:val="24"/>
        </w:rPr>
        <w:t>注：按本格式和要求提供，行数不足可添加。</w:t>
      </w:r>
    </w:p>
    <w:p w14:paraId="3203D4E0">
      <w:pPr>
        <w:pStyle w:val="286"/>
        <w:wordWrap w:val="0"/>
        <w:spacing w:line="360" w:lineRule="auto"/>
        <w:ind w:firstLine="480"/>
        <w:jc w:val="right"/>
        <w:rPr>
          <w:rFonts w:hint="eastAsia" w:ascii="宋体" w:hAnsi="宋体" w:cs="宋体"/>
          <w:sz w:val="24"/>
          <w:szCs w:val="21"/>
        </w:rPr>
      </w:pPr>
    </w:p>
    <w:p w14:paraId="580A5909">
      <w:pPr>
        <w:pStyle w:val="286"/>
        <w:wordWrap w:val="0"/>
        <w:spacing w:line="360" w:lineRule="auto"/>
        <w:ind w:firstLine="480"/>
        <w:jc w:val="right"/>
        <w:rPr>
          <w:rFonts w:hint="eastAsia" w:ascii="宋体" w:hAnsi="宋体" w:cs="宋体"/>
          <w:sz w:val="24"/>
          <w:szCs w:val="21"/>
        </w:rPr>
      </w:pPr>
    </w:p>
    <w:p w14:paraId="200688EF">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5C00A6C">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35CA3A8">
      <w:pPr>
        <w:pStyle w:val="5"/>
        <w:spacing w:before="0" w:after="0"/>
        <w:ind w:firstLine="0" w:firstLineChars="0"/>
        <w:jc w:val="center"/>
        <w:rPr>
          <w:rFonts w:hint="eastAsia" w:ascii="宋体" w:hAnsi="宋体" w:eastAsia="宋体" w:cs="宋体"/>
          <w:sz w:val="32"/>
          <w:szCs w:val="32"/>
        </w:rPr>
        <w:sectPr>
          <w:pgSz w:w="11906" w:h="16838"/>
          <w:pgMar w:top="1418" w:right="1418" w:bottom="1418" w:left="1418" w:header="851" w:footer="851" w:gutter="0"/>
          <w:cols w:space="720" w:num="1"/>
          <w:docGrid w:linePitch="312" w:charSpace="0"/>
        </w:sectPr>
      </w:pPr>
    </w:p>
    <w:bookmarkEnd w:id="569"/>
    <w:p w14:paraId="33FF3661">
      <w:pPr>
        <w:pStyle w:val="5"/>
        <w:spacing w:before="0" w:after="0"/>
        <w:ind w:firstLine="0" w:firstLineChars="0"/>
        <w:jc w:val="left"/>
        <w:rPr>
          <w:rFonts w:hint="eastAsia" w:ascii="宋体" w:hAnsi="宋体" w:eastAsia="宋体" w:cs="宋体"/>
          <w:sz w:val="24"/>
          <w:szCs w:val="24"/>
        </w:rPr>
      </w:pPr>
      <w:bookmarkStart w:id="572" w:name="_Toc32350"/>
      <w:bookmarkStart w:id="573" w:name="_Toc24914"/>
      <w:bookmarkStart w:id="574" w:name="_Toc493956063"/>
      <w:bookmarkStart w:id="575" w:name="_Toc530551887"/>
      <w:bookmarkStart w:id="576" w:name="_Toc861"/>
      <w:bookmarkStart w:id="577" w:name="_Toc531359061"/>
      <w:r>
        <w:rPr>
          <w:rFonts w:hint="eastAsia" w:ascii="宋体" w:hAnsi="宋体" w:eastAsia="宋体" w:cs="宋体"/>
          <w:sz w:val="24"/>
          <w:szCs w:val="24"/>
        </w:rPr>
        <w:t>2.6    投标项目明细清单</w:t>
      </w:r>
      <w:bookmarkEnd w:id="572"/>
    </w:p>
    <w:p w14:paraId="60D5F29D">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投标项目明细清单（货物类）</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4AE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AC966E7">
            <w:pPr>
              <w:snapToGrid w:val="0"/>
              <w:spacing w:before="50" w:after="50"/>
              <w:jc w:val="center"/>
              <w:rPr>
                <w:rFonts w:hint="eastAsia" w:ascii="宋体" w:hAnsi="宋体" w:cs="宋体"/>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B7D54AD">
            <w:pPr>
              <w:snapToGrid w:val="0"/>
              <w:spacing w:before="50" w:after="50"/>
              <w:jc w:val="center"/>
              <w:rPr>
                <w:rFonts w:hint="eastAsia" w:ascii="宋体" w:hAnsi="宋体" w:cs="宋体"/>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22669DB">
            <w:pPr>
              <w:snapToGrid w:val="0"/>
              <w:spacing w:before="50" w:after="50"/>
              <w:jc w:val="center"/>
              <w:rPr>
                <w:rFonts w:hint="eastAsia" w:ascii="宋体" w:hAnsi="宋体" w:cs="宋体"/>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6B7DDE2">
            <w:pPr>
              <w:snapToGrid w:val="0"/>
              <w:spacing w:before="50" w:after="50"/>
              <w:jc w:val="center"/>
              <w:rPr>
                <w:rFonts w:hint="eastAsia" w:ascii="宋体" w:hAnsi="宋体" w:cs="宋体"/>
                <w:sz w:val="24"/>
                <w:szCs w:val="24"/>
              </w:rPr>
            </w:pPr>
            <w:r>
              <w:rPr>
                <w:rFonts w:hint="eastAsia" w:ascii="宋体" w:hAnsi="宋体" w:cs="宋体"/>
                <w:sz w:val="24"/>
                <w:szCs w:val="24"/>
              </w:rPr>
              <w:t>规格</w:t>
            </w:r>
          </w:p>
          <w:p w14:paraId="66C81372">
            <w:pPr>
              <w:snapToGrid w:val="0"/>
              <w:spacing w:before="50" w:after="50"/>
              <w:jc w:val="center"/>
              <w:rPr>
                <w:rFonts w:hint="eastAsia" w:ascii="宋体" w:hAnsi="宋体" w:cs="宋体"/>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49EEF48">
            <w:pPr>
              <w:snapToGrid w:val="0"/>
              <w:spacing w:before="50" w:after="50"/>
              <w:jc w:val="center"/>
              <w:rPr>
                <w:rFonts w:hint="eastAsia" w:ascii="宋体" w:hAnsi="宋体" w:cs="宋体"/>
                <w:sz w:val="24"/>
                <w:szCs w:val="24"/>
              </w:rPr>
            </w:pPr>
            <w:r>
              <w:rPr>
                <w:rFonts w:hint="eastAsia" w:ascii="宋体" w:hAnsi="宋体" w:cs="宋体"/>
                <w:sz w:val="24"/>
                <w:szCs w:val="24"/>
              </w:rPr>
              <w:t>单位及</w:t>
            </w:r>
          </w:p>
          <w:p w14:paraId="004E6218">
            <w:pPr>
              <w:snapToGrid w:val="0"/>
              <w:spacing w:before="50" w:after="50"/>
              <w:jc w:val="center"/>
              <w:rPr>
                <w:rFonts w:hint="eastAsia" w:ascii="宋体" w:hAnsi="宋体" w:cs="宋体"/>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A15EA64">
            <w:pPr>
              <w:snapToGrid w:val="0"/>
              <w:spacing w:before="50" w:after="50"/>
              <w:jc w:val="center"/>
              <w:rPr>
                <w:rFonts w:hint="eastAsia" w:ascii="宋体" w:hAnsi="宋体" w:cs="宋体"/>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5CDD699">
            <w:pPr>
              <w:snapToGrid w:val="0"/>
              <w:spacing w:before="50" w:after="50"/>
              <w:jc w:val="center"/>
              <w:rPr>
                <w:rFonts w:hint="eastAsia" w:ascii="宋体" w:hAnsi="宋体" w:cs="宋体"/>
                <w:sz w:val="24"/>
                <w:szCs w:val="24"/>
              </w:rPr>
            </w:pPr>
            <w:r>
              <w:rPr>
                <w:rFonts w:hint="eastAsia" w:ascii="宋体" w:hAnsi="宋体" w:cs="宋体"/>
                <w:sz w:val="24"/>
                <w:szCs w:val="24"/>
              </w:rPr>
              <w:t>产地</w:t>
            </w:r>
          </w:p>
        </w:tc>
      </w:tr>
      <w:tr w14:paraId="509A4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2813D1B">
            <w:pPr>
              <w:snapToGrid w:val="0"/>
              <w:spacing w:before="50" w:after="50"/>
              <w:jc w:val="center"/>
              <w:rPr>
                <w:rFonts w:hint="eastAsia"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3311E331">
            <w:pPr>
              <w:snapToGrid w:val="0"/>
              <w:spacing w:before="50" w:after="50"/>
              <w:jc w:val="center"/>
              <w:rPr>
                <w:rFonts w:hint="eastAsia"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04592FD">
            <w:pPr>
              <w:snapToGrid w:val="0"/>
              <w:spacing w:before="50" w:after="50"/>
              <w:ind w:left="480" w:hanging="480"/>
              <w:jc w:val="center"/>
              <w:rPr>
                <w:rFonts w:hint="eastAsia"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824C9A2">
            <w:pPr>
              <w:snapToGrid w:val="0"/>
              <w:spacing w:before="50" w:after="50"/>
              <w:jc w:val="center"/>
              <w:rPr>
                <w:rFonts w:hint="eastAsia"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657F789">
            <w:pPr>
              <w:snapToGrid w:val="0"/>
              <w:spacing w:before="50" w:after="50"/>
              <w:jc w:val="center"/>
              <w:rPr>
                <w:rFonts w:hint="eastAsia"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07C018A4">
            <w:pPr>
              <w:snapToGrid w:val="0"/>
              <w:spacing w:before="50" w:after="50"/>
              <w:jc w:val="center"/>
              <w:rPr>
                <w:rFonts w:hint="eastAsia"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F7E0532">
            <w:pPr>
              <w:snapToGrid w:val="0"/>
              <w:spacing w:before="50" w:after="50"/>
              <w:jc w:val="center"/>
              <w:rPr>
                <w:rFonts w:hint="eastAsia" w:ascii="宋体" w:hAnsi="宋体" w:cs="宋体"/>
                <w:sz w:val="24"/>
                <w:szCs w:val="24"/>
              </w:rPr>
            </w:pPr>
          </w:p>
        </w:tc>
      </w:tr>
      <w:tr w14:paraId="4895A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90F0FE6">
            <w:pPr>
              <w:snapToGrid w:val="0"/>
              <w:spacing w:before="50" w:after="50"/>
              <w:jc w:val="center"/>
              <w:rPr>
                <w:rFonts w:hint="eastAsia"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61E1D780">
            <w:pPr>
              <w:snapToGrid w:val="0"/>
              <w:spacing w:before="50" w:after="50"/>
              <w:jc w:val="center"/>
              <w:rPr>
                <w:rFonts w:hint="eastAsia"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30152763">
            <w:pPr>
              <w:snapToGrid w:val="0"/>
              <w:spacing w:before="50" w:after="50"/>
              <w:ind w:left="480" w:hanging="480"/>
              <w:jc w:val="center"/>
              <w:rPr>
                <w:rFonts w:hint="eastAsia"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3694CB4B">
            <w:pPr>
              <w:snapToGrid w:val="0"/>
              <w:spacing w:before="50" w:after="50"/>
              <w:jc w:val="center"/>
              <w:rPr>
                <w:rFonts w:hint="eastAsia"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0547DD48">
            <w:pPr>
              <w:snapToGrid w:val="0"/>
              <w:spacing w:before="50" w:after="50"/>
              <w:jc w:val="center"/>
              <w:rPr>
                <w:rFonts w:hint="eastAsia"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3100CF40">
            <w:pPr>
              <w:snapToGrid w:val="0"/>
              <w:spacing w:before="50" w:after="50"/>
              <w:jc w:val="center"/>
              <w:rPr>
                <w:rFonts w:hint="eastAsia"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71B97A8">
            <w:pPr>
              <w:snapToGrid w:val="0"/>
              <w:spacing w:before="50" w:after="50"/>
              <w:jc w:val="center"/>
              <w:rPr>
                <w:rFonts w:hint="eastAsia" w:ascii="宋体" w:hAnsi="宋体" w:cs="宋体"/>
                <w:sz w:val="24"/>
                <w:szCs w:val="24"/>
              </w:rPr>
            </w:pPr>
          </w:p>
        </w:tc>
      </w:tr>
    </w:tbl>
    <w:p w14:paraId="312DB415">
      <w:pPr>
        <w:pStyle w:val="286"/>
        <w:spacing w:line="360" w:lineRule="auto"/>
        <w:ind w:firstLine="480"/>
        <w:jc w:val="left"/>
        <w:rPr>
          <w:rFonts w:hint="eastAsia" w:ascii="宋体" w:hAnsi="宋体" w:cs="宋体"/>
          <w:sz w:val="24"/>
          <w:szCs w:val="21"/>
        </w:rPr>
      </w:pPr>
      <w:r>
        <w:rPr>
          <w:rFonts w:hint="eastAsia" w:ascii="宋体" w:hAnsi="宋体" w:cs="宋体"/>
          <w:sz w:val="24"/>
        </w:rPr>
        <w:t>注：在填写时，如上表不适合本项目的实际情况，可在确保投标明细内容完整的情况下，根据上表格式自行划表填写。</w:t>
      </w:r>
    </w:p>
    <w:p w14:paraId="41626664">
      <w:pPr>
        <w:pStyle w:val="286"/>
        <w:wordWrap w:val="0"/>
        <w:spacing w:line="360" w:lineRule="auto"/>
        <w:ind w:firstLine="480"/>
        <w:jc w:val="right"/>
        <w:rPr>
          <w:rFonts w:hint="eastAsia" w:ascii="宋体" w:hAnsi="宋体" w:cs="宋体"/>
          <w:sz w:val="24"/>
          <w:szCs w:val="21"/>
        </w:rPr>
      </w:pPr>
    </w:p>
    <w:p w14:paraId="76FEDF38">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2AC65FD4">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175724DB">
      <w:pPr>
        <w:snapToGrid w:val="0"/>
        <w:spacing w:before="120" w:beforeLines="50"/>
        <w:rPr>
          <w:rFonts w:hint="eastAsia" w:ascii="宋体" w:hAnsi="宋体" w:cs="宋体"/>
          <w:sz w:val="30"/>
          <w:szCs w:val="30"/>
        </w:rPr>
      </w:pPr>
    </w:p>
    <w:p w14:paraId="052D9B10">
      <w:pPr>
        <w:pStyle w:val="5"/>
        <w:spacing w:before="0" w:after="0"/>
        <w:ind w:firstLine="0" w:firstLineChars="0"/>
        <w:jc w:val="left"/>
        <w:rPr>
          <w:rFonts w:hint="eastAsia" w:ascii="宋体" w:hAnsi="宋体" w:eastAsia="宋体" w:cs="宋体"/>
          <w:sz w:val="24"/>
          <w:szCs w:val="24"/>
        </w:rPr>
      </w:pPr>
      <w:r>
        <w:rPr>
          <w:rFonts w:hint="eastAsia" w:ascii="宋体" w:hAnsi="宋体" w:eastAsia="宋体" w:cs="宋体"/>
          <w:sz w:val="24"/>
          <w:szCs w:val="24"/>
        </w:rPr>
        <w:br w:type="page"/>
      </w:r>
      <w:bookmarkStart w:id="578" w:name="_Toc16251"/>
      <w:r>
        <w:rPr>
          <w:rFonts w:hint="eastAsia" w:ascii="宋体" w:hAnsi="宋体" w:eastAsia="宋体" w:cs="宋体"/>
          <w:sz w:val="24"/>
          <w:szCs w:val="24"/>
        </w:rPr>
        <w:t>2.7    商务技术偏离表格式</w:t>
      </w:r>
      <w:bookmarkEnd w:id="578"/>
    </w:p>
    <w:p w14:paraId="41A25C73">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商务技术偏离表</w:t>
      </w:r>
    </w:p>
    <w:p w14:paraId="0CC184FE">
      <w:pPr>
        <w:pStyle w:val="313"/>
        <w:spacing w:line="560" w:lineRule="exact"/>
        <w:rPr>
          <w:rFonts w:hint="eastAsia" w:ascii="宋体" w:hAnsi="宋体" w:cs="宋体"/>
          <w:sz w:val="24"/>
        </w:rPr>
      </w:pPr>
      <w:r>
        <w:rPr>
          <w:rFonts w:hint="eastAsia" w:ascii="宋体" w:hAnsi="宋体" w:cs="宋体"/>
          <w:sz w:val="24"/>
        </w:rPr>
        <w:t>项目编号：</w:t>
      </w:r>
    </w:p>
    <w:p w14:paraId="7717B63F">
      <w:pPr>
        <w:pStyle w:val="313"/>
        <w:spacing w:line="560" w:lineRule="exact"/>
        <w:rPr>
          <w:rFonts w:hint="eastAsia" w:ascii="宋体" w:hAnsi="宋体" w:cs="宋体"/>
          <w:sz w:val="24"/>
        </w:rPr>
      </w:pPr>
      <w:r>
        <w:rPr>
          <w:rFonts w:hint="eastAsia" w:ascii="宋体" w:hAnsi="宋体" w:cs="宋体"/>
          <w:sz w:val="24"/>
        </w:rPr>
        <w:t>项目名称：                               标项（如有）：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78D2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63B79502">
            <w:pPr>
              <w:pStyle w:val="313"/>
              <w:jc w:val="center"/>
              <w:rPr>
                <w:rFonts w:hint="eastAsia" w:ascii="宋体" w:hAnsi="宋体" w:cs="宋体"/>
                <w:sz w:val="24"/>
              </w:rPr>
            </w:pPr>
            <w:r>
              <w:rPr>
                <w:rFonts w:hint="eastAsia" w:ascii="宋体" w:hAnsi="宋体" w:cs="宋体"/>
                <w:sz w:val="24"/>
              </w:rPr>
              <w:t>序号</w:t>
            </w:r>
          </w:p>
        </w:tc>
        <w:tc>
          <w:tcPr>
            <w:tcW w:w="2489" w:type="dxa"/>
            <w:vAlign w:val="center"/>
          </w:tcPr>
          <w:p w14:paraId="14DC4CF7">
            <w:pPr>
              <w:jc w:val="center"/>
              <w:rPr>
                <w:rFonts w:hint="eastAsia" w:ascii="宋体" w:hAnsi="宋体" w:cs="宋体"/>
                <w:sz w:val="24"/>
              </w:rPr>
            </w:pPr>
            <w:r>
              <w:rPr>
                <w:rFonts w:hint="eastAsia" w:ascii="宋体" w:hAnsi="宋体" w:cs="宋体"/>
                <w:sz w:val="24"/>
              </w:rPr>
              <w:t>招标文件章节及具体内容</w:t>
            </w:r>
          </w:p>
        </w:tc>
        <w:tc>
          <w:tcPr>
            <w:tcW w:w="2489" w:type="dxa"/>
            <w:vAlign w:val="center"/>
          </w:tcPr>
          <w:p w14:paraId="62814E09">
            <w:pPr>
              <w:jc w:val="center"/>
              <w:rPr>
                <w:rFonts w:hint="eastAsia" w:ascii="宋体" w:hAnsi="宋体" w:cs="宋体"/>
                <w:sz w:val="24"/>
              </w:rPr>
            </w:pPr>
            <w:r>
              <w:rPr>
                <w:rFonts w:hint="eastAsia" w:ascii="宋体" w:hAnsi="宋体" w:cs="宋体"/>
                <w:sz w:val="24"/>
              </w:rPr>
              <w:t>投标文件章节及具体内容</w:t>
            </w:r>
          </w:p>
        </w:tc>
        <w:tc>
          <w:tcPr>
            <w:tcW w:w="2073" w:type="dxa"/>
            <w:vAlign w:val="center"/>
          </w:tcPr>
          <w:p w14:paraId="159B92DA">
            <w:pPr>
              <w:jc w:val="center"/>
              <w:rPr>
                <w:rFonts w:hint="eastAsia" w:ascii="宋体" w:hAnsi="宋体" w:cs="宋体"/>
                <w:sz w:val="24"/>
              </w:rPr>
            </w:pPr>
            <w:r>
              <w:rPr>
                <w:rFonts w:hint="eastAsia" w:ascii="宋体" w:hAnsi="宋体" w:cs="宋体"/>
                <w:sz w:val="24"/>
              </w:rPr>
              <w:t>偏离指标及说明</w:t>
            </w:r>
          </w:p>
        </w:tc>
        <w:tc>
          <w:tcPr>
            <w:tcW w:w="1514" w:type="dxa"/>
            <w:vAlign w:val="center"/>
          </w:tcPr>
          <w:p w14:paraId="0C5D7809">
            <w:pPr>
              <w:jc w:val="center"/>
              <w:rPr>
                <w:rFonts w:hint="eastAsia" w:ascii="宋体" w:hAnsi="宋体" w:cs="宋体"/>
                <w:sz w:val="24"/>
              </w:rPr>
            </w:pPr>
            <w:r>
              <w:rPr>
                <w:rFonts w:hint="eastAsia" w:ascii="宋体" w:hAnsi="宋体" w:cs="宋体"/>
                <w:sz w:val="24"/>
              </w:rPr>
              <w:t>备注</w:t>
            </w:r>
          </w:p>
        </w:tc>
      </w:tr>
      <w:tr w14:paraId="3BB5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44298382">
            <w:pPr>
              <w:pStyle w:val="313"/>
              <w:jc w:val="center"/>
              <w:rPr>
                <w:rFonts w:hint="eastAsia" w:ascii="宋体" w:hAnsi="宋体" w:cs="宋体"/>
                <w:sz w:val="24"/>
              </w:rPr>
            </w:pPr>
            <w:r>
              <w:rPr>
                <w:rFonts w:hint="eastAsia" w:ascii="宋体" w:hAnsi="宋体" w:cs="宋体"/>
                <w:sz w:val="24"/>
              </w:rPr>
              <w:t>1</w:t>
            </w:r>
          </w:p>
        </w:tc>
        <w:tc>
          <w:tcPr>
            <w:tcW w:w="2489" w:type="dxa"/>
            <w:vAlign w:val="center"/>
          </w:tcPr>
          <w:p w14:paraId="07A6E0AE">
            <w:pPr>
              <w:pStyle w:val="313"/>
              <w:jc w:val="center"/>
              <w:rPr>
                <w:rFonts w:hint="eastAsia" w:ascii="宋体" w:hAnsi="宋体" w:cs="宋体"/>
                <w:sz w:val="24"/>
              </w:rPr>
            </w:pPr>
          </w:p>
        </w:tc>
        <w:tc>
          <w:tcPr>
            <w:tcW w:w="2489" w:type="dxa"/>
            <w:vAlign w:val="center"/>
          </w:tcPr>
          <w:p w14:paraId="28062D82">
            <w:pPr>
              <w:pStyle w:val="313"/>
              <w:jc w:val="center"/>
              <w:rPr>
                <w:rFonts w:hint="eastAsia" w:ascii="宋体" w:hAnsi="宋体" w:cs="宋体"/>
                <w:sz w:val="24"/>
              </w:rPr>
            </w:pPr>
          </w:p>
        </w:tc>
        <w:tc>
          <w:tcPr>
            <w:tcW w:w="2073" w:type="dxa"/>
            <w:vAlign w:val="center"/>
          </w:tcPr>
          <w:p w14:paraId="100C93D8">
            <w:pPr>
              <w:pStyle w:val="313"/>
              <w:jc w:val="center"/>
              <w:rPr>
                <w:rFonts w:hint="eastAsia" w:ascii="宋体" w:hAnsi="宋体" w:cs="宋体"/>
                <w:sz w:val="24"/>
              </w:rPr>
            </w:pPr>
          </w:p>
        </w:tc>
        <w:tc>
          <w:tcPr>
            <w:tcW w:w="1514" w:type="dxa"/>
            <w:vAlign w:val="center"/>
          </w:tcPr>
          <w:p w14:paraId="4D90811C">
            <w:pPr>
              <w:pStyle w:val="313"/>
              <w:jc w:val="center"/>
              <w:rPr>
                <w:rFonts w:hint="eastAsia" w:ascii="宋体" w:hAnsi="宋体" w:cs="宋体"/>
                <w:sz w:val="24"/>
              </w:rPr>
            </w:pPr>
          </w:p>
        </w:tc>
      </w:tr>
      <w:tr w14:paraId="7CC9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01742F7">
            <w:pPr>
              <w:pStyle w:val="313"/>
              <w:jc w:val="center"/>
              <w:rPr>
                <w:rFonts w:hint="eastAsia" w:ascii="宋体" w:hAnsi="宋体" w:cs="宋体"/>
                <w:sz w:val="24"/>
              </w:rPr>
            </w:pPr>
            <w:r>
              <w:rPr>
                <w:rFonts w:hint="eastAsia" w:ascii="宋体" w:hAnsi="宋体" w:cs="宋体"/>
                <w:sz w:val="24"/>
              </w:rPr>
              <w:t>2</w:t>
            </w:r>
          </w:p>
        </w:tc>
        <w:tc>
          <w:tcPr>
            <w:tcW w:w="2489" w:type="dxa"/>
            <w:vAlign w:val="center"/>
          </w:tcPr>
          <w:p w14:paraId="2770CE6E">
            <w:pPr>
              <w:pStyle w:val="313"/>
              <w:jc w:val="center"/>
              <w:rPr>
                <w:rFonts w:hint="eastAsia" w:ascii="宋体" w:hAnsi="宋体" w:cs="宋体"/>
                <w:sz w:val="24"/>
              </w:rPr>
            </w:pPr>
          </w:p>
        </w:tc>
        <w:tc>
          <w:tcPr>
            <w:tcW w:w="2489" w:type="dxa"/>
            <w:vAlign w:val="center"/>
          </w:tcPr>
          <w:p w14:paraId="2DAC1D7D">
            <w:pPr>
              <w:pStyle w:val="313"/>
              <w:jc w:val="center"/>
              <w:rPr>
                <w:rFonts w:hint="eastAsia" w:ascii="宋体" w:hAnsi="宋体" w:cs="宋体"/>
                <w:sz w:val="24"/>
              </w:rPr>
            </w:pPr>
          </w:p>
        </w:tc>
        <w:tc>
          <w:tcPr>
            <w:tcW w:w="2073" w:type="dxa"/>
            <w:vAlign w:val="center"/>
          </w:tcPr>
          <w:p w14:paraId="3EF421D9">
            <w:pPr>
              <w:pStyle w:val="313"/>
              <w:jc w:val="center"/>
              <w:rPr>
                <w:rFonts w:hint="eastAsia" w:ascii="宋体" w:hAnsi="宋体" w:cs="宋体"/>
                <w:sz w:val="24"/>
              </w:rPr>
            </w:pPr>
          </w:p>
        </w:tc>
        <w:tc>
          <w:tcPr>
            <w:tcW w:w="1514" w:type="dxa"/>
            <w:vAlign w:val="center"/>
          </w:tcPr>
          <w:p w14:paraId="36C348B7">
            <w:pPr>
              <w:pStyle w:val="313"/>
              <w:jc w:val="center"/>
              <w:rPr>
                <w:rFonts w:hint="eastAsia" w:ascii="宋体" w:hAnsi="宋体" w:cs="宋体"/>
                <w:sz w:val="24"/>
              </w:rPr>
            </w:pPr>
          </w:p>
        </w:tc>
      </w:tr>
      <w:tr w14:paraId="54C2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5A2DC95">
            <w:pPr>
              <w:pStyle w:val="313"/>
              <w:jc w:val="center"/>
              <w:rPr>
                <w:rFonts w:hint="eastAsia" w:ascii="宋体" w:hAnsi="宋体" w:cs="宋体"/>
                <w:sz w:val="24"/>
              </w:rPr>
            </w:pPr>
            <w:r>
              <w:rPr>
                <w:rFonts w:hint="eastAsia" w:ascii="宋体" w:hAnsi="宋体" w:cs="宋体"/>
                <w:sz w:val="24"/>
              </w:rPr>
              <w:t>3</w:t>
            </w:r>
          </w:p>
        </w:tc>
        <w:tc>
          <w:tcPr>
            <w:tcW w:w="2489" w:type="dxa"/>
            <w:vAlign w:val="center"/>
          </w:tcPr>
          <w:p w14:paraId="63F522A8">
            <w:pPr>
              <w:pStyle w:val="313"/>
              <w:jc w:val="center"/>
              <w:rPr>
                <w:rFonts w:hint="eastAsia" w:ascii="宋体" w:hAnsi="宋体" w:cs="宋体"/>
                <w:sz w:val="24"/>
              </w:rPr>
            </w:pPr>
          </w:p>
        </w:tc>
        <w:tc>
          <w:tcPr>
            <w:tcW w:w="2489" w:type="dxa"/>
            <w:vAlign w:val="center"/>
          </w:tcPr>
          <w:p w14:paraId="4E3F81C3">
            <w:pPr>
              <w:pStyle w:val="313"/>
              <w:jc w:val="center"/>
              <w:rPr>
                <w:rFonts w:hint="eastAsia" w:ascii="宋体" w:hAnsi="宋体" w:cs="宋体"/>
                <w:sz w:val="24"/>
              </w:rPr>
            </w:pPr>
          </w:p>
        </w:tc>
        <w:tc>
          <w:tcPr>
            <w:tcW w:w="2073" w:type="dxa"/>
            <w:vAlign w:val="center"/>
          </w:tcPr>
          <w:p w14:paraId="756203E8">
            <w:pPr>
              <w:pStyle w:val="313"/>
              <w:jc w:val="center"/>
              <w:rPr>
                <w:rFonts w:hint="eastAsia" w:ascii="宋体" w:hAnsi="宋体" w:cs="宋体"/>
                <w:sz w:val="24"/>
              </w:rPr>
            </w:pPr>
          </w:p>
        </w:tc>
        <w:tc>
          <w:tcPr>
            <w:tcW w:w="1514" w:type="dxa"/>
            <w:vAlign w:val="center"/>
          </w:tcPr>
          <w:p w14:paraId="4C3CD4F7">
            <w:pPr>
              <w:pStyle w:val="313"/>
              <w:jc w:val="center"/>
              <w:rPr>
                <w:rFonts w:hint="eastAsia" w:ascii="宋体" w:hAnsi="宋体" w:cs="宋体"/>
                <w:sz w:val="24"/>
              </w:rPr>
            </w:pPr>
          </w:p>
        </w:tc>
      </w:tr>
      <w:tr w14:paraId="7A5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33D70BF">
            <w:pPr>
              <w:pStyle w:val="313"/>
              <w:jc w:val="center"/>
              <w:rPr>
                <w:rFonts w:hint="eastAsia" w:ascii="宋体" w:hAnsi="宋体" w:cs="宋体"/>
                <w:sz w:val="24"/>
              </w:rPr>
            </w:pPr>
            <w:r>
              <w:rPr>
                <w:rFonts w:hint="eastAsia" w:ascii="宋体" w:hAnsi="宋体" w:cs="宋体"/>
                <w:sz w:val="24"/>
              </w:rPr>
              <w:t>……</w:t>
            </w:r>
          </w:p>
        </w:tc>
        <w:tc>
          <w:tcPr>
            <w:tcW w:w="2489" w:type="dxa"/>
            <w:vAlign w:val="center"/>
          </w:tcPr>
          <w:p w14:paraId="771B2361">
            <w:pPr>
              <w:pStyle w:val="313"/>
              <w:jc w:val="center"/>
              <w:rPr>
                <w:rFonts w:hint="eastAsia" w:ascii="宋体" w:hAnsi="宋体" w:cs="宋体"/>
                <w:sz w:val="24"/>
              </w:rPr>
            </w:pPr>
          </w:p>
        </w:tc>
        <w:tc>
          <w:tcPr>
            <w:tcW w:w="2489" w:type="dxa"/>
            <w:vAlign w:val="center"/>
          </w:tcPr>
          <w:p w14:paraId="672931D4">
            <w:pPr>
              <w:pStyle w:val="313"/>
              <w:jc w:val="center"/>
              <w:rPr>
                <w:rFonts w:hint="eastAsia" w:ascii="宋体" w:hAnsi="宋体" w:cs="宋体"/>
                <w:sz w:val="24"/>
              </w:rPr>
            </w:pPr>
          </w:p>
        </w:tc>
        <w:tc>
          <w:tcPr>
            <w:tcW w:w="2073" w:type="dxa"/>
            <w:vAlign w:val="center"/>
          </w:tcPr>
          <w:p w14:paraId="326979F1">
            <w:pPr>
              <w:pStyle w:val="313"/>
              <w:jc w:val="center"/>
              <w:rPr>
                <w:rFonts w:hint="eastAsia" w:ascii="宋体" w:hAnsi="宋体" w:cs="宋体"/>
                <w:sz w:val="24"/>
              </w:rPr>
            </w:pPr>
          </w:p>
        </w:tc>
        <w:tc>
          <w:tcPr>
            <w:tcW w:w="1514" w:type="dxa"/>
            <w:vAlign w:val="center"/>
          </w:tcPr>
          <w:p w14:paraId="1377E9EC">
            <w:pPr>
              <w:pStyle w:val="313"/>
              <w:jc w:val="center"/>
              <w:rPr>
                <w:rFonts w:hint="eastAsia" w:ascii="宋体" w:hAnsi="宋体" w:cs="宋体"/>
                <w:sz w:val="24"/>
              </w:rPr>
            </w:pPr>
          </w:p>
        </w:tc>
      </w:tr>
    </w:tbl>
    <w:p w14:paraId="440B54FF">
      <w:pPr>
        <w:pStyle w:val="14"/>
        <w:snapToGrid w:val="0"/>
        <w:ind w:left="480" w:hanging="480"/>
        <w:jc w:val="left"/>
        <w:rPr>
          <w:rFonts w:hint="eastAsia" w:ascii="宋体" w:hAnsi="宋体" w:cs="宋体"/>
          <w:sz w:val="24"/>
        </w:rPr>
      </w:pPr>
    </w:p>
    <w:p w14:paraId="01C8A2DE">
      <w:pPr>
        <w:ind w:firstLine="241" w:firstLineChars="100"/>
        <w:jc w:val="left"/>
        <w:rPr>
          <w:rFonts w:hint="eastAsia" w:ascii="宋体" w:hAnsi="宋体" w:cs="宋体"/>
          <w:b/>
          <w:bCs/>
          <w:kern w:val="0"/>
          <w:sz w:val="24"/>
        </w:rPr>
      </w:pPr>
      <w:r>
        <w:rPr>
          <w:rFonts w:hint="eastAsia" w:ascii="宋体" w:hAnsi="宋体" w:cs="宋体"/>
          <w:b/>
          <w:bCs/>
          <w:kern w:val="0"/>
          <w:sz w:val="24"/>
        </w:rPr>
        <w:t>投标人承诺：除商务技术偏离表列出的偏离外，投标人响应招标文件的全部要求。</w:t>
      </w:r>
    </w:p>
    <w:p w14:paraId="091CC52A">
      <w:pPr>
        <w:spacing w:line="360" w:lineRule="auto"/>
        <w:ind w:right="420"/>
        <w:rPr>
          <w:rFonts w:hint="eastAsia" w:ascii="宋体" w:hAnsi="宋体" w:cs="宋体"/>
          <w:sz w:val="24"/>
        </w:rPr>
      </w:pPr>
    </w:p>
    <w:p w14:paraId="2FC49DAD">
      <w:pPr>
        <w:pStyle w:val="304"/>
        <w:spacing w:line="400" w:lineRule="exact"/>
        <w:rPr>
          <w:rFonts w:hint="eastAsia" w:ascii="宋体" w:hAnsi="宋体" w:cs="宋体"/>
          <w:sz w:val="24"/>
          <w:lang w:val="en-GB"/>
        </w:rPr>
      </w:pPr>
      <w:r>
        <w:rPr>
          <w:rFonts w:hint="eastAsia" w:ascii="宋体" w:hAnsi="宋体" w:cs="宋体"/>
          <w:sz w:val="24"/>
        </w:rPr>
        <w:t>注：</w:t>
      </w:r>
      <w:r>
        <w:rPr>
          <w:rFonts w:hint="eastAsia" w:ascii="宋体" w:hAnsi="宋体" w:cs="宋体"/>
          <w:sz w:val="24"/>
          <w:lang w:val="en-GB"/>
        </w:rPr>
        <w:t>请各投标人参照招标文件严格按以下要求认真填写偏离表：</w:t>
      </w:r>
    </w:p>
    <w:p w14:paraId="24E1AFE9">
      <w:pPr>
        <w:pStyle w:val="304"/>
        <w:spacing w:line="400" w:lineRule="exact"/>
        <w:ind w:firstLine="480" w:firstLineChars="200"/>
        <w:rPr>
          <w:rFonts w:hint="eastAsia" w:ascii="宋体" w:hAnsi="宋体" w:cs="宋体"/>
          <w:sz w:val="24"/>
          <w:lang w:val="en-GB"/>
        </w:rPr>
      </w:pPr>
      <w:r>
        <w:rPr>
          <w:rFonts w:hint="eastAsia" w:ascii="宋体" w:hAnsi="宋体" w:cs="宋体"/>
          <w:sz w:val="24"/>
          <w:lang w:val="en-GB"/>
        </w:rPr>
        <w:t>1. 投标人应根据投标产品的实际</w:t>
      </w:r>
      <w:r>
        <w:rPr>
          <w:rFonts w:hint="eastAsia" w:ascii="宋体" w:hAnsi="宋体" w:cs="宋体"/>
          <w:sz w:val="24"/>
        </w:rPr>
        <w:t>商务</w:t>
      </w:r>
      <w:r>
        <w:rPr>
          <w:rFonts w:hint="eastAsia" w:ascii="宋体" w:hAnsi="宋体" w:cs="宋体"/>
          <w:sz w:val="24"/>
          <w:lang w:val="en-GB"/>
        </w:rPr>
        <w:t>技术规格，并对照招标文件要求，对确实存在投标产品（</w:t>
      </w:r>
      <w:r>
        <w:rPr>
          <w:rFonts w:hint="eastAsia" w:ascii="宋体" w:hAnsi="宋体" w:cs="宋体"/>
          <w:sz w:val="24"/>
        </w:rPr>
        <w:t>或服务）</w:t>
      </w:r>
      <w:r>
        <w:rPr>
          <w:rFonts w:hint="eastAsia" w:ascii="宋体" w:hAnsi="宋体" w:cs="宋体"/>
          <w:sz w:val="24"/>
          <w:lang w:val="en-GB"/>
        </w:rPr>
        <w:t>要求与招标文件要求有偏离的情况，应如实填写本表。“偏离指标及说明”栏注明偏离情况；“备注”栏注明此项偏离为“正偏离”或“负偏离”；投标人因任何原因漏写或缺项或填写不正确的，后果由投标人自行承担。</w:t>
      </w:r>
    </w:p>
    <w:p w14:paraId="01263F79">
      <w:pPr>
        <w:pStyle w:val="304"/>
        <w:tabs>
          <w:tab w:val="left" w:pos="1267"/>
        </w:tabs>
        <w:spacing w:line="400" w:lineRule="exact"/>
        <w:ind w:firstLine="480" w:firstLineChars="200"/>
        <w:rPr>
          <w:rFonts w:hint="eastAsia" w:ascii="宋体" w:hAnsi="宋体" w:cs="宋体"/>
          <w:strike/>
          <w:sz w:val="24"/>
          <w:lang w:val="en-GB"/>
        </w:rPr>
      </w:pPr>
      <w:r>
        <w:rPr>
          <w:rFonts w:hint="eastAsia" w:ascii="宋体" w:hAnsi="宋体" w:cs="宋体"/>
          <w:sz w:val="24"/>
          <w:lang w:val="en-GB"/>
        </w:rPr>
        <w:t>2. 投标人如实填写本表，并对其真实性负责。</w:t>
      </w:r>
      <w:r>
        <w:rPr>
          <w:rFonts w:hint="eastAsia" w:ascii="宋体" w:hAnsi="宋体" w:cs="宋体"/>
          <w:sz w:val="24"/>
        </w:rPr>
        <w:t>评标委员会</w:t>
      </w:r>
      <w:r>
        <w:rPr>
          <w:rFonts w:hint="eastAsia" w:ascii="宋体" w:hAnsi="宋体" w:cs="宋体"/>
          <w:sz w:val="24"/>
          <w:lang w:val="en-GB"/>
        </w:rPr>
        <w:t>将根据评标办法和细则进行打分。</w:t>
      </w:r>
    </w:p>
    <w:p w14:paraId="335DBB2B">
      <w:pPr>
        <w:pStyle w:val="304"/>
        <w:spacing w:line="400" w:lineRule="exact"/>
        <w:ind w:firstLine="480" w:firstLineChars="200"/>
        <w:rPr>
          <w:rFonts w:hint="eastAsia" w:ascii="宋体" w:hAnsi="宋体" w:cs="宋体"/>
          <w:sz w:val="24"/>
          <w:lang w:val="en-GB"/>
        </w:rPr>
      </w:pPr>
      <w:r>
        <w:rPr>
          <w:rFonts w:hint="eastAsia" w:ascii="宋体" w:hAnsi="宋体" w:cs="宋体"/>
          <w:sz w:val="24"/>
          <w:lang w:val="en-GB"/>
        </w:rPr>
        <w:t>3. 投标人注明的偏离情况只作为评标专家评定的参考，最终是否构成偏离或实质性偏离情况应由</w:t>
      </w:r>
      <w:r>
        <w:rPr>
          <w:rFonts w:hint="eastAsia" w:ascii="宋体" w:hAnsi="宋体" w:cs="宋体"/>
          <w:sz w:val="24"/>
        </w:rPr>
        <w:t>评标委员会</w:t>
      </w:r>
      <w:r>
        <w:rPr>
          <w:rFonts w:hint="eastAsia" w:ascii="宋体" w:hAnsi="宋体" w:cs="宋体"/>
          <w:sz w:val="24"/>
          <w:lang w:val="en-GB"/>
        </w:rPr>
        <w:t>决定。</w:t>
      </w:r>
    </w:p>
    <w:p w14:paraId="2DE23747">
      <w:pPr>
        <w:pStyle w:val="304"/>
        <w:spacing w:line="400" w:lineRule="exact"/>
        <w:ind w:firstLine="480" w:firstLineChars="200"/>
        <w:rPr>
          <w:rFonts w:hint="eastAsia" w:ascii="宋体" w:hAnsi="宋体" w:cs="宋体"/>
          <w:sz w:val="24"/>
          <w:szCs w:val="20"/>
        </w:rPr>
      </w:pPr>
      <w:r>
        <w:rPr>
          <w:rFonts w:hint="eastAsia" w:ascii="宋体" w:hAnsi="宋体" w:cs="宋体"/>
          <w:sz w:val="24"/>
          <w:lang w:val="en-GB"/>
        </w:rPr>
        <w:t>4. 不允许存在实质性负偏离。非实质性负偏离超过招标文件规定的项数，投标文件无效；（招标文件中标注</w:t>
      </w:r>
      <w:r>
        <w:rPr>
          <w:rFonts w:hint="eastAsia" w:ascii="宋体" w:hAnsi="宋体" w:cs="宋体"/>
          <w:sz w:val="24"/>
          <w:szCs w:val="20"/>
        </w:rPr>
        <w:t>“▲”条款为实质性条款）。</w:t>
      </w:r>
    </w:p>
    <w:p w14:paraId="5A6F7389">
      <w:pPr>
        <w:pStyle w:val="304"/>
        <w:spacing w:line="400" w:lineRule="exact"/>
        <w:ind w:firstLine="480" w:firstLineChars="200"/>
        <w:rPr>
          <w:rFonts w:hint="eastAsia" w:ascii="宋体" w:hAnsi="宋体" w:cs="宋体"/>
          <w:b/>
          <w:bCs/>
          <w:sz w:val="24"/>
        </w:rPr>
      </w:pPr>
      <w:r>
        <w:rPr>
          <w:rFonts w:hint="eastAsia" w:ascii="宋体" w:hAnsi="宋体" w:cs="宋体"/>
          <w:sz w:val="24"/>
          <w:lang w:val="en-GB"/>
        </w:rPr>
        <w:t>5. 投标规格的实际偏离情况以</w:t>
      </w:r>
      <w:r>
        <w:rPr>
          <w:rFonts w:hint="eastAsia" w:ascii="宋体" w:hAnsi="宋体" w:cs="宋体"/>
          <w:sz w:val="24"/>
        </w:rPr>
        <w:t>评标委员会</w:t>
      </w:r>
      <w:r>
        <w:rPr>
          <w:rFonts w:hint="eastAsia" w:ascii="宋体" w:hAnsi="宋体" w:cs="宋体"/>
          <w:sz w:val="24"/>
          <w:lang w:val="en-GB"/>
        </w:rPr>
        <w:t>综合评价为准，</w:t>
      </w:r>
      <w:r>
        <w:rPr>
          <w:rFonts w:hint="eastAsia" w:ascii="宋体" w:hAnsi="宋体" w:cs="宋体"/>
          <w:bCs/>
          <w:sz w:val="24"/>
        </w:rPr>
        <w:t>解释权属</w:t>
      </w:r>
      <w:r>
        <w:rPr>
          <w:rFonts w:hint="eastAsia" w:ascii="宋体" w:hAnsi="宋体" w:cs="宋体"/>
          <w:sz w:val="24"/>
        </w:rPr>
        <w:t>评标委员会</w:t>
      </w:r>
      <w:r>
        <w:rPr>
          <w:rFonts w:hint="eastAsia" w:ascii="宋体" w:hAnsi="宋体" w:cs="宋体"/>
          <w:bCs/>
          <w:sz w:val="24"/>
        </w:rPr>
        <w:t>。</w:t>
      </w:r>
    </w:p>
    <w:p w14:paraId="00B03952">
      <w:pPr>
        <w:spacing w:line="360" w:lineRule="auto"/>
        <w:ind w:right="420" w:firstLine="240" w:firstLineChars="100"/>
        <w:rPr>
          <w:rFonts w:hint="eastAsia" w:ascii="宋体" w:hAnsi="宋体" w:cs="宋体"/>
          <w:sz w:val="24"/>
        </w:rPr>
      </w:pPr>
    </w:p>
    <w:p w14:paraId="0393BD82">
      <w:pPr>
        <w:pStyle w:val="286"/>
        <w:wordWrap w:val="0"/>
        <w:spacing w:line="360" w:lineRule="auto"/>
        <w:ind w:firstLine="480"/>
        <w:jc w:val="right"/>
        <w:rPr>
          <w:rFonts w:hint="eastAsia" w:ascii="宋体" w:hAnsi="宋体" w:cs="宋体"/>
          <w:sz w:val="24"/>
          <w:szCs w:val="21"/>
        </w:rPr>
      </w:pPr>
    </w:p>
    <w:p w14:paraId="55D9D8FA">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2165CF5D">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bookmarkEnd w:id="573"/>
    <w:bookmarkEnd w:id="574"/>
    <w:bookmarkEnd w:id="575"/>
    <w:bookmarkEnd w:id="576"/>
    <w:bookmarkEnd w:id="577"/>
    <w:p w14:paraId="59D0E386">
      <w:pPr>
        <w:pStyle w:val="5"/>
        <w:spacing w:before="0" w:after="0"/>
        <w:ind w:firstLine="0" w:firstLineChars="0"/>
        <w:jc w:val="left"/>
        <w:rPr>
          <w:rFonts w:hint="eastAsia" w:ascii="宋体" w:hAnsi="宋体" w:eastAsia="宋体" w:cs="宋体"/>
          <w:sz w:val="24"/>
          <w:szCs w:val="24"/>
        </w:rPr>
      </w:pPr>
      <w:bookmarkStart w:id="579" w:name="_Toc9524"/>
      <w:r>
        <w:rPr>
          <w:rFonts w:hint="eastAsia" w:ascii="宋体" w:hAnsi="宋体" w:eastAsia="宋体" w:cs="宋体"/>
          <w:sz w:val="24"/>
          <w:szCs w:val="24"/>
        </w:rPr>
        <w:t>2.8    评标标准相应的商务技术资料</w:t>
      </w:r>
      <w:bookmarkEnd w:id="579"/>
    </w:p>
    <w:p w14:paraId="3DB5631F">
      <w:pPr>
        <w:pStyle w:val="6"/>
        <w:rPr>
          <w:rFonts w:hint="eastAsia" w:ascii="宋体" w:hAnsi="宋体" w:eastAsia="宋体" w:cs="宋体"/>
          <w:b/>
          <w:sz w:val="24"/>
        </w:rPr>
      </w:pPr>
    </w:p>
    <w:p w14:paraId="72A87520">
      <w:pPr>
        <w:pStyle w:val="6"/>
        <w:rPr>
          <w:rFonts w:hint="eastAsia" w:ascii="宋体" w:hAnsi="宋体" w:eastAsia="宋体" w:cs="宋体"/>
          <w:b/>
          <w:sz w:val="24"/>
        </w:rPr>
      </w:pPr>
      <w:r>
        <w:rPr>
          <w:rFonts w:hint="eastAsia" w:ascii="宋体" w:hAnsi="宋体" w:eastAsia="宋体" w:cs="宋体"/>
          <w:b/>
          <w:sz w:val="24"/>
        </w:rPr>
        <w:t>（按招标文件第六章评标办法和评标标准中“评标内容及标准”要求提供资料，投标文件应按照招标文件已提供的格式填写，无格式的可自行设计。）</w:t>
      </w:r>
    </w:p>
    <w:p w14:paraId="43A236CC">
      <w:pPr>
        <w:pStyle w:val="6"/>
        <w:rPr>
          <w:rFonts w:hint="eastAsia" w:ascii="宋体" w:hAnsi="宋体" w:eastAsia="宋体" w:cs="宋体"/>
          <w:b/>
          <w:sz w:val="24"/>
        </w:rPr>
      </w:pPr>
    </w:p>
    <w:p w14:paraId="411D18C9">
      <w:pPr>
        <w:pStyle w:val="6"/>
        <w:rPr>
          <w:rFonts w:hint="eastAsia" w:ascii="宋体" w:hAnsi="宋体" w:eastAsia="宋体" w:cs="宋体"/>
          <w:b/>
          <w:sz w:val="24"/>
        </w:rPr>
      </w:pPr>
    </w:p>
    <w:p w14:paraId="144CA758">
      <w:pPr>
        <w:pStyle w:val="6"/>
        <w:rPr>
          <w:rFonts w:hint="eastAsia" w:ascii="宋体" w:hAnsi="宋体" w:eastAsia="宋体" w:cs="宋体"/>
          <w:b/>
          <w:sz w:val="24"/>
        </w:rPr>
      </w:pPr>
    </w:p>
    <w:p w14:paraId="5BBCAA04">
      <w:pPr>
        <w:pStyle w:val="6"/>
        <w:rPr>
          <w:rFonts w:hint="eastAsia" w:ascii="宋体" w:hAnsi="宋体" w:eastAsia="宋体" w:cs="宋体"/>
          <w:b/>
          <w:sz w:val="24"/>
        </w:rPr>
      </w:pPr>
    </w:p>
    <w:p w14:paraId="6FD34D7E">
      <w:pPr>
        <w:pStyle w:val="5"/>
        <w:spacing w:before="0" w:after="0"/>
        <w:ind w:firstLine="0" w:firstLineChars="0"/>
        <w:jc w:val="left"/>
        <w:rPr>
          <w:rFonts w:hint="eastAsia" w:ascii="宋体" w:hAnsi="宋体" w:eastAsia="宋体" w:cs="宋体"/>
          <w:sz w:val="24"/>
          <w:szCs w:val="24"/>
        </w:rPr>
      </w:pPr>
      <w:bookmarkStart w:id="580" w:name="_Toc4492"/>
      <w:r>
        <w:rPr>
          <w:rFonts w:hint="eastAsia" w:ascii="宋体" w:hAnsi="宋体" w:eastAsia="宋体" w:cs="宋体"/>
          <w:sz w:val="24"/>
          <w:szCs w:val="24"/>
        </w:rPr>
        <w:t>2.8.1   节能环保产品格式</w:t>
      </w:r>
      <w:bookmarkEnd w:id="580"/>
    </w:p>
    <w:p w14:paraId="1850C626">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节能环保产品</w:t>
      </w:r>
      <w:r>
        <w:rPr>
          <w:rFonts w:hint="eastAsia" w:ascii="仿宋_GB2312" w:hAnsi="宋体" w:eastAsia="仿宋_GB2312"/>
          <w:b/>
          <w:sz w:val="32"/>
          <w:szCs w:val="32"/>
        </w:rPr>
        <w:t>（如有）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210C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6DCE5E84">
            <w:pPr>
              <w:pStyle w:val="297"/>
              <w:rPr>
                <w:rFonts w:hint="eastAsia" w:ascii="宋体" w:hAnsi="宋体" w:cs="宋体"/>
                <w:b/>
                <w:kern w:val="0"/>
                <w:sz w:val="24"/>
              </w:rPr>
            </w:pPr>
            <w:r>
              <w:rPr>
                <w:rFonts w:hint="eastAsia" w:ascii="宋体" w:hAnsi="宋体" w:cs="宋体"/>
                <w:b/>
                <w:kern w:val="0"/>
                <w:sz w:val="24"/>
              </w:rPr>
              <w:t>一、本次投标拟投入的节能产品说明</w:t>
            </w:r>
          </w:p>
        </w:tc>
      </w:tr>
      <w:tr w14:paraId="0588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84A2402">
            <w:pPr>
              <w:pStyle w:val="297"/>
              <w:jc w:val="center"/>
              <w:rPr>
                <w:rFonts w:hint="eastAsia" w:ascii="宋体" w:hAnsi="宋体" w:cs="宋体"/>
                <w:kern w:val="0"/>
                <w:sz w:val="24"/>
              </w:rPr>
            </w:pPr>
            <w:r>
              <w:rPr>
                <w:rFonts w:hint="eastAsia" w:ascii="宋体" w:hAnsi="宋体" w:cs="宋体"/>
                <w:kern w:val="0"/>
                <w:sz w:val="24"/>
              </w:rPr>
              <w:t>序号</w:t>
            </w:r>
          </w:p>
        </w:tc>
        <w:tc>
          <w:tcPr>
            <w:tcW w:w="1680" w:type="dxa"/>
            <w:vAlign w:val="center"/>
          </w:tcPr>
          <w:p w14:paraId="1F541A6C">
            <w:pPr>
              <w:pStyle w:val="297"/>
              <w:jc w:val="center"/>
              <w:rPr>
                <w:rFonts w:hint="eastAsia" w:ascii="宋体" w:hAnsi="宋体" w:cs="宋体"/>
                <w:kern w:val="0"/>
                <w:sz w:val="24"/>
              </w:rPr>
            </w:pPr>
            <w:r>
              <w:rPr>
                <w:rFonts w:hint="eastAsia" w:ascii="宋体" w:hAnsi="宋体" w:cs="宋体"/>
                <w:kern w:val="0"/>
                <w:sz w:val="24"/>
              </w:rPr>
              <w:t>产品名称</w:t>
            </w:r>
          </w:p>
        </w:tc>
        <w:tc>
          <w:tcPr>
            <w:tcW w:w="1652" w:type="dxa"/>
            <w:gridSpan w:val="2"/>
            <w:vAlign w:val="center"/>
          </w:tcPr>
          <w:p w14:paraId="788675D3">
            <w:pPr>
              <w:pStyle w:val="297"/>
              <w:jc w:val="center"/>
              <w:rPr>
                <w:rFonts w:hint="eastAsia" w:ascii="宋体" w:hAnsi="宋体" w:cs="宋体"/>
                <w:kern w:val="0"/>
                <w:sz w:val="24"/>
              </w:rPr>
            </w:pPr>
            <w:r>
              <w:rPr>
                <w:rFonts w:hint="eastAsia" w:ascii="宋体" w:hAnsi="宋体" w:cs="宋体"/>
                <w:kern w:val="0"/>
                <w:sz w:val="24"/>
              </w:rPr>
              <w:t>品牌</w:t>
            </w:r>
          </w:p>
        </w:tc>
        <w:tc>
          <w:tcPr>
            <w:tcW w:w="1869" w:type="dxa"/>
            <w:gridSpan w:val="2"/>
            <w:vAlign w:val="center"/>
          </w:tcPr>
          <w:p w14:paraId="596322A0">
            <w:pPr>
              <w:pStyle w:val="297"/>
              <w:jc w:val="center"/>
              <w:rPr>
                <w:rFonts w:hint="eastAsia" w:ascii="宋体" w:hAnsi="宋体" w:cs="宋体"/>
                <w:kern w:val="0"/>
                <w:sz w:val="24"/>
              </w:rPr>
            </w:pPr>
            <w:r>
              <w:rPr>
                <w:rFonts w:hint="eastAsia" w:ascii="宋体" w:hAnsi="宋体" w:cs="宋体"/>
                <w:kern w:val="0"/>
                <w:sz w:val="24"/>
              </w:rPr>
              <w:t>型号</w:t>
            </w:r>
          </w:p>
        </w:tc>
        <w:tc>
          <w:tcPr>
            <w:tcW w:w="2530" w:type="dxa"/>
            <w:gridSpan w:val="2"/>
            <w:vAlign w:val="center"/>
          </w:tcPr>
          <w:p w14:paraId="4B344172">
            <w:pPr>
              <w:pStyle w:val="297"/>
              <w:jc w:val="center"/>
              <w:rPr>
                <w:rFonts w:hint="eastAsia" w:ascii="宋体" w:hAnsi="宋体" w:cs="宋体"/>
                <w:kern w:val="0"/>
                <w:sz w:val="24"/>
              </w:rPr>
            </w:pPr>
            <w:r>
              <w:rPr>
                <w:rFonts w:hint="eastAsia" w:ascii="宋体" w:hAnsi="宋体" w:cs="宋体"/>
                <w:kern w:val="0"/>
                <w:sz w:val="24"/>
              </w:rPr>
              <w:t>节能产品有效认证证书号</w:t>
            </w:r>
          </w:p>
        </w:tc>
        <w:tc>
          <w:tcPr>
            <w:tcW w:w="845" w:type="dxa"/>
            <w:vAlign w:val="center"/>
          </w:tcPr>
          <w:p w14:paraId="2EBF8CC7">
            <w:pPr>
              <w:pStyle w:val="297"/>
              <w:jc w:val="center"/>
              <w:rPr>
                <w:rFonts w:hint="eastAsia" w:ascii="宋体" w:hAnsi="宋体" w:cs="宋体"/>
                <w:kern w:val="0"/>
                <w:sz w:val="24"/>
              </w:rPr>
            </w:pPr>
            <w:r>
              <w:rPr>
                <w:rFonts w:hint="eastAsia" w:ascii="宋体" w:hAnsi="宋体" w:cs="宋体"/>
                <w:kern w:val="0"/>
                <w:sz w:val="24"/>
              </w:rPr>
              <w:t>页码</w:t>
            </w:r>
          </w:p>
        </w:tc>
      </w:tr>
      <w:tr w14:paraId="3EFC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2318E24">
            <w:pPr>
              <w:pStyle w:val="297"/>
              <w:jc w:val="center"/>
              <w:rPr>
                <w:rFonts w:hint="eastAsia" w:ascii="宋体" w:hAnsi="宋体" w:cs="宋体"/>
                <w:kern w:val="0"/>
                <w:sz w:val="24"/>
              </w:rPr>
            </w:pPr>
            <w:r>
              <w:rPr>
                <w:rFonts w:hint="eastAsia" w:ascii="宋体" w:hAnsi="宋体" w:cs="宋体"/>
                <w:kern w:val="0"/>
                <w:sz w:val="24"/>
              </w:rPr>
              <w:t>1</w:t>
            </w:r>
          </w:p>
        </w:tc>
        <w:tc>
          <w:tcPr>
            <w:tcW w:w="1680" w:type="dxa"/>
            <w:vAlign w:val="center"/>
          </w:tcPr>
          <w:p w14:paraId="2226F24B">
            <w:pPr>
              <w:pStyle w:val="297"/>
              <w:jc w:val="center"/>
              <w:rPr>
                <w:rFonts w:hint="eastAsia" w:ascii="宋体" w:hAnsi="宋体" w:cs="宋体"/>
                <w:kern w:val="0"/>
                <w:sz w:val="24"/>
              </w:rPr>
            </w:pPr>
          </w:p>
        </w:tc>
        <w:tc>
          <w:tcPr>
            <w:tcW w:w="1652" w:type="dxa"/>
            <w:gridSpan w:val="2"/>
            <w:vAlign w:val="center"/>
          </w:tcPr>
          <w:p w14:paraId="4B29DA59">
            <w:pPr>
              <w:pStyle w:val="297"/>
              <w:jc w:val="center"/>
              <w:rPr>
                <w:rFonts w:hint="eastAsia" w:ascii="宋体" w:hAnsi="宋体" w:cs="宋体"/>
                <w:bCs/>
                <w:kern w:val="0"/>
                <w:sz w:val="24"/>
              </w:rPr>
            </w:pPr>
          </w:p>
        </w:tc>
        <w:tc>
          <w:tcPr>
            <w:tcW w:w="1869" w:type="dxa"/>
            <w:gridSpan w:val="2"/>
            <w:vAlign w:val="center"/>
          </w:tcPr>
          <w:p w14:paraId="1FAA5D87">
            <w:pPr>
              <w:pStyle w:val="297"/>
              <w:jc w:val="center"/>
              <w:rPr>
                <w:rFonts w:hint="eastAsia" w:ascii="宋体" w:hAnsi="宋体" w:cs="宋体"/>
                <w:bCs/>
                <w:kern w:val="0"/>
                <w:sz w:val="24"/>
              </w:rPr>
            </w:pPr>
          </w:p>
        </w:tc>
        <w:tc>
          <w:tcPr>
            <w:tcW w:w="2530" w:type="dxa"/>
            <w:gridSpan w:val="2"/>
            <w:vAlign w:val="center"/>
          </w:tcPr>
          <w:p w14:paraId="65D2CBAC">
            <w:pPr>
              <w:pStyle w:val="297"/>
              <w:jc w:val="center"/>
              <w:rPr>
                <w:rFonts w:hint="eastAsia" w:ascii="宋体" w:hAnsi="宋体" w:cs="宋体"/>
                <w:kern w:val="0"/>
                <w:sz w:val="24"/>
              </w:rPr>
            </w:pPr>
          </w:p>
        </w:tc>
        <w:tc>
          <w:tcPr>
            <w:tcW w:w="845" w:type="dxa"/>
            <w:vAlign w:val="center"/>
          </w:tcPr>
          <w:p w14:paraId="62DC7833">
            <w:pPr>
              <w:pStyle w:val="297"/>
              <w:jc w:val="center"/>
              <w:rPr>
                <w:rFonts w:hint="eastAsia" w:ascii="宋体" w:hAnsi="宋体" w:cs="宋体"/>
                <w:kern w:val="0"/>
                <w:sz w:val="24"/>
              </w:rPr>
            </w:pPr>
          </w:p>
        </w:tc>
      </w:tr>
      <w:tr w14:paraId="30F5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879FFBD">
            <w:pPr>
              <w:pStyle w:val="297"/>
              <w:jc w:val="center"/>
              <w:rPr>
                <w:rFonts w:hint="eastAsia" w:ascii="宋体" w:hAnsi="宋体" w:cs="宋体"/>
                <w:kern w:val="0"/>
                <w:sz w:val="24"/>
              </w:rPr>
            </w:pPr>
            <w:r>
              <w:rPr>
                <w:rFonts w:hint="eastAsia" w:ascii="宋体" w:hAnsi="宋体" w:cs="宋体"/>
                <w:kern w:val="0"/>
                <w:sz w:val="24"/>
              </w:rPr>
              <w:t>…</w:t>
            </w:r>
          </w:p>
        </w:tc>
        <w:tc>
          <w:tcPr>
            <w:tcW w:w="1680" w:type="dxa"/>
            <w:vAlign w:val="center"/>
          </w:tcPr>
          <w:p w14:paraId="2B54F38B">
            <w:pPr>
              <w:pStyle w:val="297"/>
              <w:jc w:val="center"/>
              <w:rPr>
                <w:rFonts w:hint="eastAsia" w:ascii="宋体" w:hAnsi="宋体" w:cs="宋体"/>
                <w:kern w:val="0"/>
                <w:sz w:val="24"/>
              </w:rPr>
            </w:pPr>
            <w:r>
              <w:rPr>
                <w:rFonts w:hint="eastAsia" w:ascii="宋体" w:hAnsi="宋体" w:cs="宋体"/>
                <w:kern w:val="0"/>
                <w:sz w:val="24"/>
              </w:rPr>
              <w:t>…</w:t>
            </w:r>
          </w:p>
        </w:tc>
        <w:tc>
          <w:tcPr>
            <w:tcW w:w="1652" w:type="dxa"/>
            <w:gridSpan w:val="2"/>
            <w:vAlign w:val="center"/>
          </w:tcPr>
          <w:p w14:paraId="750FD4F7">
            <w:pPr>
              <w:pStyle w:val="297"/>
              <w:jc w:val="center"/>
              <w:rPr>
                <w:rFonts w:hint="eastAsia" w:ascii="宋体" w:hAnsi="宋体" w:cs="宋体"/>
                <w:bCs/>
                <w:kern w:val="0"/>
                <w:sz w:val="24"/>
              </w:rPr>
            </w:pPr>
          </w:p>
        </w:tc>
        <w:tc>
          <w:tcPr>
            <w:tcW w:w="1869" w:type="dxa"/>
            <w:gridSpan w:val="2"/>
            <w:vAlign w:val="center"/>
          </w:tcPr>
          <w:p w14:paraId="7B69EDC8">
            <w:pPr>
              <w:pStyle w:val="297"/>
              <w:jc w:val="center"/>
              <w:rPr>
                <w:rFonts w:hint="eastAsia" w:ascii="宋体" w:hAnsi="宋体" w:cs="宋体"/>
                <w:bCs/>
                <w:kern w:val="0"/>
                <w:sz w:val="24"/>
              </w:rPr>
            </w:pPr>
          </w:p>
        </w:tc>
        <w:tc>
          <w:tcPr>
            <w:tcW w:w="2530" w:type="dxa"/>
            <w:gridSpan w:val="2"/>
            <w:vAlign w:val="center"/>
          </w:tcPr>
          <w:p w14:paraId="29D3FAC8">
            <w:pPr>
              <w:pStyle w:val="297"/>
              <w:jc w:val="center"/>
              <w:rPr>
                <w:rFonts w:hint="eastAsia" w:ascii="宋体" w:hAnsi="宋体" w:cs="宋体"/>
                <w:kern w:val="0"/>
                <w:sz w:val="24"/>
              </w:rPr>
            </w:pPr>
          </w:p>
        </w:tc>
        <w:tc>
          <w:tcPr>
            <w:tcW w:w="845" w:type="dxa"/>
            <w:vAlign w:val="center"/>
          </w:tcPr>
          <w:p w14:paraId="44489E80">
            <w:pPr>
              <w:pStyle w:val="297"/>
              <w:jc w:val="center"/>
              <w:rPr>
                <w:rFonts w:hint="eastAsia" w:ascii="宋体" w:hAnsi="宋体" w:cs="宋体"/>
                <w:kern w:val="0"/>
                <w:sz w:val="24"/>
              </w:rPr>
            </w:pPr>
          </w:p>
        </w:tc>
      </w:tr>
      <w:tr w14:paraId="6CEF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540F6056">
            <w:pPr>
              <w:pStyle w:val="297"/>
              <w:rPr>
                <w:rFonts w:hint="eastAsia" w:ascii="宋体" w:hAnsi="宋体" w:cs="宋体"/>
                <w:kern w:val="0"/>
                <w:sz w:val="32"/>
                <w:szCs w:val="32"/>
              </w:rPr>
            </w:pPr>
            <w:r>
              <w:rPr>
                <w:rFonts w:hint="eastAsia" w:ascii="宋体" w:hAnsi="宋体" w:cs="宋体"/>
                <w:b/>
                <w:kern w:val="0"/>
                <w:sz w:val="24"/>
              </w:rPr>
              <w:t>二、本次投标拟投入的环保产品说明</w:t>
            </w:r>
          </w:p>
        </w:tc>
      </w:tr>
      <w:tr w14:paraId="4F55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EEE65DD">
            <w:pPr>
              <w:pStyle w:val="297"/>
              <w:jc w:val="center"/>
              <w:rPr>
                <w:rFonts w:hint="eastAsia" w:ascii="宋体" w:hAnsi="宋体" w:cs="宋体"/>
                <w:kern w:val="0"/>
                <w:sz w:val="24"/>
              </w:rPr>
            </w:pPr>
            <w:r>
              <w:rPr>
                <w:rFonts w:hint="eastAsia" w:ascii="宋体" w:hAnsi="宋体" w:cs="宋体"/>
                <w:kern w:val="0"/>
                <w:sz w:val="24"/>
              </w:rPr>
              <w:t>序号</w:t>
            </w:r>
          </w:p>
        </w:tc>
        <w:tc>
          <w:tcPr>
            <w:tcW w:w="1710" w:type="dxa"/>
            <w:gridSpan w:val="2"/>
            <w:vAlign w:val="center"/>
          </w:tcPr>
          <w:p w14:paraId="5AC69A23">
            <w:pPr>
              <w:pStyle w:val="297"/>
              <w:jc w:val="center"/>
              <w:rPr>
                <w:rFonts w:hint="eastAsia" w:ascii="宋体" w:hAnsi="宋体" w:cs="宋体"/>
                <w:kern w:val="0"/>
                <w:sz w:val="24"/>
              </w:rPr>
            </w:pPr>
            <w:r>
              <w:rPr>
                <w:rFonts w:hint="eastAsia" w:ascii="宋体" w:hAnsi="宋体" w:cs="宋体"/>
                <w:kern w:val="0"/>
                <w:sz w:val="24"/>
              </w:rPr>
              <w:t>产品名称</w:t>
            </w:r>
          </w:p>
        </w:tc>
        <w:tc>
          <w:tcPr>
            <w:tcW w:w="1680" w:type="dxa"/>
            <w:gridSpan w:val="2"/>
            <w:vAlign w:val="center"/>
          </w:tcPr>
          <w:p w14:paraId="10141C2A">
            <w:pPr>
              <w:pStyle w:val="297"/>
              <w:jc w:val="center"/>
              <w:rPr>
                <w:rFonts w:hint="eastAsia" w:ascii="宋体" w:hAnsi="宋体" w:cs="宋体"/>
                <w:kern w:val="0"/>
                <w:sz w:val="24"/>
              </w:rPr>
            </w:pPr>
            <w:r>
              <w:rPr>
                <w:rFonts w:hint="eastAsia" w:ascii="宋体" w:hAnsi="宋体" w:cs="宋体"/>
                <w:kern w:val="0"/>
                <w:sz w:val="24"/>
              </w:rPr>
              <w:t>品牌</w:t>
            </w:r>
          </w:p>
        </w:tc>
        <w:tc>
          <w:tcPr>
            <w:tcW w:w="1837" w:type="dxa"/>
            <w:gridSpan w:val="2"/>
            <w:vAlign w:val="center"/>
          </w:tcPr>
          <w:p w14:paraId="6E893CDD">
            <w:pPr>
              <w:pStyle w:val="297"/>
              <w:jc w:val="center"/>
              <w:rPr>
                <w:rFonts w:hint="eastAsia" w:ascii="宋体" w:hAnsi="宋体" w:cs="宋体"/>
                <w:kern w:val="0"/>
                <w:sz w:val="24"/>
              </w:rPr>
            </w:pPr>
            <w:r>
              <w:rPr>
                <w:rFonts w:hint="eastAsia" w:ascii="宋体" w:hAnsi="宋体" w:cs="宋体"/>
                <w:kern w:val="0"/>
                <w:sz w:val="24"/>
              </w:rPr>
              <w:t>型号</w:t>
            </w:r>
          </w:p>
        </w:tc>
        <w:tc>
          <w:tcPr>
            <w:tcW w:w="2504" w:type="dxa"/>
            <w:vAlign w:val="center"/>
          </w:tcPr>
          <w:p w14:paraId="21F0E0AD">
            <w:pPr>
              <w:pStyle w:val="297"/>
              <w:jc w:val="center"/>
              <w:rPr>
                <w:rFonts w:hint="eastAsia" w:ascii="宋体" w:hAnsi="宋体" w:cs="宋体"/>
                <w:kern w:val="0"/>
                <w:sz w:val="24"/>
              </w:rPr>
            </w:pPr>
            <w:r>
              <w:rPr>
                <w:rFonts w:hint="eastAsia" w:ascii="宋体" w:hAnsi="宋体" w:cs="宋体"/>
                <w:kern w:val="0"/>
                <w:sz w:val="24"/>
              </w:rPr>
              <w:t>环保标志产品有效认证证书号</w:t>
            </w:r>
          </w:p>
        </w:tc>
        <w:tc>
          <w:tcPr>
            <w:tcW w:w="845" w:type="dxa"/>
            <w:vAlign w:val="center"/>
          </w:tcPr>
          <w:p w14:paraId="30E80006">
            <w:pPr>
              <w:pStyle w:val="297"/>
              <w:jc w:val="center"/>
              <w:rPr>
                <w:rFonts w:hint="eastAsia" w:ascii="宋体" w:hAnsi="宋体" w:cs="宋体"/>
                <w:kern w:val="0"/>
                <w:sz w:val="24"/>
              </w:rPr>
            </w:pPr>
            <w:r>
              <w:rPr>
                <w:rFonts w:hint="eastAsia" w:ascii="宋体" w:hAnsi="宋体" w:cs="宋体"/>
                <w:kern w:val="0"/>
                <w:sz w:val="24"/>
              </w:rPr>
              <w:t>页码</w:t>
            </w:r>
          </w:p>
        </w:tc>
      </w:tr>
      <w:tr w14:paraId="38A0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80D6D7B">
            <w:pPr>
              <w:pStyle w:val="297"/>
              <w:jc w:val="center"/>
              <w:rPr>
                <w:rFonts w:hint="eastAsia" w:ascii="宋体" w:hAnsi="宋体" w:cs="宋体"/>
                <w:kern w:val="0"/>
                <w:sz w:val="24"/>
              </w:rPr>
            </w:pPr>
            <w:r>
              <w:rPr>
                <w:rFonts w:hint="eastAsia" w:ascii="宋体" w:hAnsi="宋体" w:cs="宋体"/>
                <w:kern w:val="0"/>
                <w:sz w:val="24"/>
              </w:rPr>
              <w:t>1</w:t>
            </w:r>
          </w:p>
        </w:tc>
        <w:tc>
          <w:tcPr>
            <w:tcW w:w="1710" w:type="dxa"/>
            <w:gridSpan w:val="2"/>
            <w:vAlign w:val="center"/>
          </w:tcPr>
          <w:p w14:paraId="262DD469">
            <w:pPr>
              <w:pStyle w:val="297"/>
              <w:jc w:val="center"/>
              <w:rPr>
                <w:rFonts w:hint="eastAsia" w:ascii="宋体" w:hAnsi="宋体" w:cs="宋体"/>
                <w:kern w:val="0"/>
                <w:sz w:val="24"/>
              </w:rPr>
            </w:pPr>
          </w:p>
        </w:tc>
        <w:tc>
          <w:tcPr>
            <w:tcW w:w="1680" w:type="dxa"/>
            <w:gridSpan w:val="2"/>
            <w:vAlign w:val="center"/>
          </w:tcPr>
          <w:p w14:paraId="473A99FC">
            <w:pPr>
              <w:pStyle w:val="297"/>
              <w:jc w:val="center"/>
              <w:rPr>
                <w:rFonts w:hint="eastAsia" w:ascii="宋体" w:hAnsi="宋体" w:cs="宋体"/>
                <w:bCs/>
                <w:kern w:val="0"/>
                <w:sz w:val="24"/>
              </w:rPr>
            </w:pPr>
          </w:p>
        </w:tc>
        <w:tc>
          <w:tcPr>
            <w:tcW w:w="1837" w:type="dxa"/>
            <w:gridSpan w:val="2"/>
            <w:vAlign w:val="center"/>
          </w:tcPr>
          <w:p w14:paraId="2E322A38">
            <w:pPr>
              <w:pStyle w:val="297"/>
              <w:jc w:val="center"/>
              <w:rPr>
                <w:rFonts w:hint="eastAsia" w:ascii="宋体" w:hAnsi="宋体" w:cs="宋体"/>
                <w:bCs/>
                <w:kern w:val="0"/>
                <w:sz w:val="24"/>
              </w:rPr>
            </w:pPr>
          </w:p>
        </w:tc>
        <w:tc>
          <w:tcPr>
            <w:tcW w:w="2504" w:type="dxa"/>
            <w:vAlign w:val="center"/>
          </w:tcPr>
          <w:p w14:paraId="558A7FBB">
            <w:pPr>
              <w:pStyle w:val="297"/>
              <w:jc w:val="center"/>
              <w:rPr>
                <w:rFonts w:hint="eastAsia" w:ascii="宋体" w:hAnsi="宋体" w:cs="宋体"/>
                <w:kern w:val="0"/>
                <w:sz w:val="24"/>
              </w:rPr>
            </w:pPr>
          </w:p>
        </w:tc>
        <w:tc>
          <w:tcPr>
            <w:tcW w:w="845" w:type="dxa"/>
            <w:vAlign w:val="center"/>
          </w:tcPr>
          <w:p w14:paraId="3D531D86">
            <w:pPr>
              <w:pStyle w:val="297"/>
              <w:jc w:val="center"/>
              <w:rPr>
                <w:rFonts w:hint="eastAsia" w:ascii="宋体" w:hAnsi="宋体" w:cs="宋体"/>
                <w:kern w:val="0"/>
                <w:sz w:val="24"/>
              </w:rPr>
            </w:pPr>
          </w:p>
        </w:tc>
      </w:tr>
      <w:tr w14:paraId="7A9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CF9934C">
            <w:pPr>
              <w:pStyle w:val="297"/>
              <w:jc w:val="center"/>
              <w:rPr>
                <w:rFonts w:hint="eastAsia" w:ascii="宋体" w:hAnsi="宋体" w:cs="宋体"/>
                <w:kern w:val="0"/>
                <w:sz w:val="24"/>
              </w:rPr>
            </w:pPr>
            <w:r>
              <w:rPr>
                <w:rFonts w:hint="eastAsia" w:ascii="宋体" w:hAnsi="宋体" w:cs="宋体"/>
                <w:kern w:val="0"/>
                <w:sz w:val="24"/>
              </w:rPr>
              <w:t>…</w:t>
            </w:r>
          </w:p>
        </w:tc>
        <w:tc>
          <w:tcPr>
            <w:tcW w:w="1710" w:type="dxa"/>
            <w:gridSpan w:val="2"/>
            <w:vAlign w:val="center"/>
          </w:tcPr>
          <w:p w14:paraId="0D94D1DC">
            <w:pPr>
              <w:pStyle w:val="297"/>
              <w:jc w:val="center"/>
              <w:rPr>
                <w:rFonts w:hint="eastAsia" w:ascii="宋体" w:hAnsi="宋体" w:cs="宋体"/>
                <w:kern w:val="0"/>
                <w:sz w:val="24"/>
              </w:rPr>
            </w:pPr>
            <w:r>
              <w:rPr>
                <w:rFonts w:hint="eastAsia" w:ascii="宋体" w:hAnsi="宋体" w:cs="宋体"/>
                <w:kern w:val="0"/>
                <w:sz w:val="24"/>
              </w:rPr>
              <w:t>…</w:t>
            </w:r>
          </w:p>
        </w:tc>
        <w:tc>
          <w:tcPr>
            <w:tcW w:w="1680" w:type="dxa"/>
            <w:gridSpan w:val="2"/>
            <w:vAlign w:val="center"/>
          </w:tcPr>
          <w:p w14:paraId="21439328">
            <w:pPr>
              <w:pStyle w:val="297"/>
              <w:jc w:val="center"/>
              <w:rPr>
                <w:rFonts w:hint="eastAsia" w:ascii="宋体" w:hAnsi="宋体" w:cs="宋体"/>
                <w:bCs/>
                <w:kern w:val="0"/>
                <w:sz w:val="24"/>
              </w:rPr>
            </w:pPr>
          </w:p>
        </w:tc>
        <w:tc>
          <w:tcPr>
            <w:tcW w:w="1837" w:type="dxa"/>
            <w:gridSpan w:val="2"/>
            <w:vAlign w:val="center"/>
          </w:tcPr>
          <w:p w14:paraId="38711BC8">
            <w:pPr>
              <w:pStyle w:val="297"/>
              <w:jc w:val="center"/>
              <w:rPr>
                <w:rFonts w:hint="eastAsia" w:ascii="宋体" w:hAnsi="宋体" w:cs="宋体"/>
                <w:bCs/>
                <w:kern w:val="0"/>
                <w:sz w:val="24"/>
              </w:rPr>
            </w:pPr>
          </w:p>
        </w:tc>
        <w:tc>
          <w:tcPr>
            <w:tcW w:w="2504" w:type="dxa"/>
            <w:vAlign w:val="center"/>
          </w:tcPr>
          <w:p w14:paraId="66438E9D">
            <w:pPr>
              <w:pStyle w:val="297"/>
              <w:jc w:val="center"/>
              <w:rPr>
                <w:rFonts w:hint="eastAsia" w:ascii="宋体" w:hAnsi="宋体" w:cs="宋体"/>
                <w:kern w:val="0"/>
                <w:sz w:val="24"/>
              </w:rPr>
            </w:pPr>
          </w:p>
        </w:tc>
        <w:tc>
          <w:tcPr>
            <w:tcW w:w="845" w:type="dxa"/>
            <w:vAlign w:val="center"/>
          </w:tcPr>
          <w:p w14:paraId="48C2F766">
            <w:pPr>
              <w:pStyle w:val="297"/>
              <w:jc w:val="center"/>
              <w:rPr>
                <w:rFonts w:hint="eastAsia" w:ascii="宋体" w:hAnsi="宋体" w:cs="宋体"/>
                <w:kern w:val="0"/>
                <w:sz w:val="24"/>
              </w:rPr>
            </w:pPr>
          </w:p>
        </w:tc>
      </w:tr>
    </w:tbl>
    <w:p w14:paraId="7C38A7FB">
      <w:pPr>
        <w:ind w:left="361" w:hanging="361" w:hangingChars="150"/>
        <w:rPr>
          <w:rFonts w:hint="eastAsia" w:ascii="宋体" w:hAnsi="宋体" w:cs="宋体"/>
          <w:b/>
          <w:sz w:val="24"/>
          <w:szCs w:val="24"/>
        </w:rPr>
      </w:pPr>
      <w:r>
        <w:rPr>
          <w:rFonts w:hint="eastAsia" w:ascii="宋体" w:hAnsi="宋体" w:cs="宋体"/>
          <w:b/>
          <w:sz w:val="24"/>
          <w:szCs w:val="24"/>
        </w:rPr>
        <w:t>注：</w:t>
      </w:r>
    </w:p>
    <w:p w14:paraId="24913F66">
      <w:pPr>
        <w:numPr>
          <w:ilvl w:val="0"/>
          <w:numId w:val="5"/>
        </w:numPr>
        <w:ind w:left="361" w:hanging="361" w:hangingChars="150"/>
        <w:rPr>
          <w:rFonts w:hint="eastAsia" w:ascii="宋体" w:hAnsi="宋体" w:cs="宋体"/>
        </w:rPr>
      </w:pPr>
      <w:r>
        <w:rPr>
          <w:rFonts w:hint="eastAsia" w:ascii="宋体" w:hAnsi="宋体" w:cs="宋体"/>
          <w:b/>
          <w:sz w:val="24"/>
          <w:szCs w:val="24"/>
        </w:rPr>
        <w:t>节能产品：</w:t>
      </w:r>
      <w:r>
        <w:rPr>
          <w:rFonts w:hint="eastAsia" w:ascii="宋体" w:hAnsi="宋体" w:cs="宋体"/>
          <w:sz w:val="24"/>
          <w:szCs w:val="24"/>
        </w:rPr>
        <w:t>须提供的有效节能产品认证证书扫描件或中国政府采购网节能清单查询结果截图扫描件。▲强制节能产品未按要求提供相关证明材料的，作无效投标文件处理。</w:t>
      </w:r>
    </w:p>
    <w:p w14:paraId="7339DF3A">
      <w:pPr>
        <w:ind w:left="361" w:hanging="361" w:hangingChars="150"/>
        <w:rPr>
          <w:rFonts w:hint="eastAsia" w:ascii="宋体" w:hAnsi="宋体" w:cs="宋体"/>
          <w:sz w:val="24"/>
          <w:szCs w:val="24"/>
        </w:rPr>
      </w:pPr>
      <w:r>
        <w:rPr>
          <w:rFonts w:hint="eastAsia" w:ascii="宋体" w:hAnsi="宋体" w:cs="宋体"/>
          <w:b/>
          <w:sz w:val="24"/>
          <w:szCs w:val="24"/>
        </w:rPr>
        <w:t>2.环保产品：</w:t>
      </w:r>
      <w:r>
        <w:rPr>
          <w:rFonts w:hint="eastAsia" w:ascii="宋体" w:hAnsi="宋体" w:cs="宋体"/>
          <w:sz w:val="24"/>
          <w:szCs w:val="24"/>
        </w:rPr>
        <w:t>须提供的有效环境标志产品认证证书扫描件或中国政府采购网环保清单查询结果截图扫描件。</w:t>
      </w:r>
    </w:p>
    <w:p w14:paraId="0E35B699">
      <w:pPr>
        <w:pStyle w:val="312"/>
        <w:spacing w:line="360" w:lineRule="auto"/>
        <w:rPr>
          <w:rFonts w:hint="eastAsia" w:ascii="宋体" w:hAnsi="宋体" w:cs="宋体"/>
          <w:bCs/>
          <w:sz w:val="24"/>
        </w:rPr>
      </w:pPr>
    </w:p>
    <w:p w14:paraId="3DAACF3E">
      <w:pPr>
        <w:pStyle w:val="286"/>
        <w:wordWrap w:val="0"/>
        <w:spacing w:line="360" w:lineRule="auto"/>
        <w:ind w:firstLine="480"/>
        <w:jc w:val="right"/>
        <w:rPr>
          <w:rFonts w:hint="eastAsia" w:ascii="宋体" w:hAnsi="宋体" w:cs="宋体"/>
          <w:sz w:val="24"/>
          <w:szCs w:val="21"/>
          <w:u w:val="single"/>
        </w:rPr>
      </w:pPr>
      <w:bookmarkStart w:id="581" w:name="_Toc531359060"/>
      <w:r>
        <w:rPr>
          <w:rFonts w:hint="eastAsia" w:ascii="宋体" w:hAnsi="宋体" w:cs="宋体"/>
          <w:sz w:val="24"/>
          <w:szCs w:val="21"/>
        </w:rPr>
        <w:t>投标人盖章：</w:t>
      </w:r>
      <w:r>
        <w:rPr>
          <w:rFonts w:hint="eastAsia" w:ascii="宋体" w:hAnsi="宋体" w:cs="宋体"/>
          <w:sz w:val="24"/>
          <w:szCs w:val="21"/>
          <w:u w:val="single"/>
        </w:rPr>
        <w:t xml:space="preserve">                </w:t>
      </w:r>
    </w:p>
    <w:p w14:paraId="5CDD582F">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328CFB09">
      <w:pPr>
        <w:pStyle w:val="286"/>
        <w:spacing w:line="360" w:lineRule="auto"/>
        <w:jc w:val="left"/>
        <w:rPr>
          <w:rFonts w:hint="eastAsia" w:ascii="宋体" w:hAnsi="宋体" w:cs="宋体"/>
          <w:sz w:val="24"/>
          <w:szCs w:val="21"/>
          <w:u w:val="single"/>
        </w:rPr>
      </w:pPr>
    </w:p>
    <w:p w14:paraId="65875AB0">
      <w:pPr>
        <w:pStyle w:val="5"/>
        <w:spacing w:before="0" w:after="0"/>
        <w:ind w:firstLine="0" w:firstLineChars="0"/>
        <w:jc w:val="left"/>
        <w:rPr>
          <w:rFonts w:hint="eastAsia" w:ascii="宋体" w:hAnsi="宋体" w:eastAsia="宋体" w:cs="宋体"/>
          <w:sz w:val="24"/>
          <w:szCs w:val="24"/>
        </w:rPr>
      </w:pPr>
      <w:bookmarkStart w:id="582" w:name="_Toc2599"/>
      <w:bookmarkStart w:id="583" w:name="_Toc11872"/>
      <w:bookmarkStart w:id="584" w:name="_Toc97213041"/>
      <w:bookmarkStart w:id="585" w:name="_Toc21518"/>
      <w:bookmarkStart w:id="586" w:name="_Toc9344"/>
      <w:r>
        <w:rPr>
          <w:rFonts w:hint="eastAsia" w:ascii="宋体" w:hAnsi="宋体" w:eastAsia="宋体" w:cs="宋体"/>
          <w:sz w:val="24"/>
          <w:szCs w:val="24"/>
        </w:rPr>
        <w:br w:type="page"/>
      </w:r>
      <w:bookmarkStart w:id="587" w:name="_Toc27111"/>
      <w:r>
        <w:rPr>
          <w:rFonts w:hint="eastAsia" w:ascii="宋体" w:hAnsi="宋体" w:eastAsia="宋体" w:cs="宋体"/>
          <w:sz w:val="24"/>
          <w:szCs w:val="24"/>
        </w:rPr>
        <w:t>2.8.2   成功案例及业绩</w:t>
      </w:r>
      <w:bookmarkEnd w:id="581"/>
      <w:r>
        <w:rPr>
          <w:rFonts w:hint="eastAsia" w:ascii="宋体" w:hAnsi="宋体" w:eastAsia="宋体" w:cs="宋体"/>
          <w:sz w:val="24"/>
          <w:szCs w:val="24"/>
        </w:rPr>
        <w:t>格式</w:t>
      </w:r>
      <w:bookmarkEnd w:id="582"/>
      <w:bookmarkEnd w:id="583"/>
      <w:bookmarkEnd w:id="584"/>
      <w:bookmarkEnd w:id="585"/>
      <w:bookmarkEnd w:id="586"/>
      <w:bookmarkEnd w:id="587"/>
    </w:p>
    <w:p w14:paraId="14AF0AA6">
      <w:pPr>
        <w:pStyle w:val="6"/>
        <w:ind w:firstLine="0"/>
        <w:jc w:val="center"/>
        <w:rPr>
          <w:rFonts w:hint="eastAsia" w:ascii="宋体" w:hAnsi="宋体" w:eastAsia="宋体" w:cs="宋体"/>
          <w:b/>
          <w:sz w:val="32"/>
          <w:szCs w:val="32"/>
        </w:rPr>
      </w:pPr>
      <w:r>
        <w:rPr>
          <w:rFonts w:hint="eastAsia" w:ascii="宋体" w:hAnsi="宋体" w:eastAsia="宋体" w:cs="宋体"/>
          <w:b/>
          <w:sz w:val="32"/>
          <w:szCs w:val="32"/>
        </w:rPr>
        <w:t>成功案例及业绩（如有）</w:t>
      </w:r>
    </w:p>
    <w:p w14:paraId="1A384DAF">
      <w:pPr>
        <w:pStyle w:val="14"/>
        <w:snapToGrid w:val="0"/>
        <w:ind w:left="480" w:hanging="480"/>
        <w:jc w:val="center"/>
        <w:rPr>
          <w:rFonts w:hint="eastAsia" w:ascii="宋体" w:hAnsi="宋体" w:cs="宋体"/>
          <w:sz w:val="24"/>
        </w:rPr>
      </w:pPr>
      <w:r>
        <w:rPr>
          <w:rFonts w:hint="eastAsia" w:ascii="宋体" w:hAnsi="宋体" w:cs="宋体"/>
          <w:sz w:val="24"/>
        </w:rPr>
        <w:t>投标人类似项目实施情况一览表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387A1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7D090212">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5DA16206">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133A7931">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45480DB0">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14:paraId="7841FE50">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合同金额</w:t>
            </w:r>
          </w:p>
          <w:p w14:paraId="16C63A0D">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（万元）</w:t>
            </w:r>
          </w:p>
        </w:tc>
        <w:tc>
          <w:tcPr>
            <w:tcW w:w="840" w:type="dxa"/>
            <w:vMerge w:val="restart"/>
            <w:tcBorders>
              <w:top w:val="single" w:color="auto" w:sz="4" w:space="0"/>
              <w:left w:val="single" w:color="auto" w:sz="4" w:space="0"/>
              <w:right w:val="single" w:color="auto" w:sz="4" w:space="0"/>
            </w:tcBorders>
            <w:vAlign w:val="center"/>
          </w:tcPr>
          <w:p w14:paraId="4DADC948">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1F0FB0B7">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37FB22FD">
            <w:pPr>
              <w:snapToGrid w:val="0"/>
              <w:ind w:left="-78" w:leftChars="-37" w:right="-44" w:rightChars="-21"/>
              <w:jc w:val="center"/>
              <w:rPr>
                <w:rFonts w:hint="eastAsia" w:ascii="宋体" w:hAnsi="宋体" w:cs="宋体"/>
                <w:sz w:val="24"/>
                <w:szCs w:val="24"/>
              </w:rPr>
            </w:pPr>
            <w:r>
              <w:rPr>
                <w:rFonts w:hint="eastAsia" w:ascii="宋体" w:hAnsi="宋体" w:cs="宋体"/>
                <w:sz w:val="24"/>
                <w:szCs w:val="24"/>
              </w:rPr>
              <w:t>采购人联系人及联系电话</w:t>
            </w:r>
          </w:p>
        </w:tc>
      </w:tr>
      <w:tr w14:paraId="6C48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F640577">
            <w:pPr>
              <w:jc w:val="left"/>
              <w:rPr>
                <w:rFonts w:hint="eastAsia" w:ascii="宋体" w:hAnsi="宋体" w:cs="宋体"/>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7B3286E2">
            <w:pPr>
              <w:jc w:val="left"/>
              <w:rPr>
                <w:rFonts w:hint="eastAsia" w:ascii="宋体" w:hAnsi="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C6D9871">
            <w:pPr>
              <w:jc w:val="left"/>
              <w:rPr>
                <w:rFonts w:hint="eastAsia" w:ascii="宋体" w:hAnsi="宋体" w:cs="宋体"/>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737E0921">
            <w:pPr>
              <w:jc w:val="left"/>
              <w:rPr>
                <w:rFonts w:hint="eastAsia" w:ascii="宋体" w:hAnsi="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14:paraId="45312E46">
            <w:pPr>
              <w:jc w:val="left"/>
              <w:rPr>
                <w:rFonts w:hint="eastAsia" w:ascii="宋体" w:hAnsi="宋体" w:cs="宋体"/>
                <w:sz w:val="24"/>
                <w:szCs w:val="24"/>
              </w:rPr>
            </w:pPr>
          </w:p>
        </w:tc>
        <w:tc>
          <w:tcPr>
            <w:tcW w:w="840" w:type="dxa"/>
            <w:vMerge w:val="continue"/>
            <w:tcBorders>
              <w:left w:val="single" w:color="auto" w:sz="4" w:space="0"/>
              <w:bottom w:val="single" w:color="auto" w:sz="4" w:space="0"/>
              <w:right w:val="single" w:color="auto" w:sz="4" w:space="0"/>
            </w:tcBorders>
            <w:vAlign w:val="center"/>
          </w:tcPr>
          <w:p w14:paraId="0AC913DE">
            <w:pPr>
              <w:snapToGrid w:val="0"/>
              <w:jc w:val="center"/>
              <w:rPr>
                <w:rFonts w:hint="eastAsia"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5F0BD65B">
            <w:pPr>
              <w:snapToGrid w:val="0"/>
              <w:jc w:val="center"/>
              <w:rPr>
                <w:rFonts w:hint="eastAsia" w:ascii="宋体" w:hAnsi="宋体" w:cs="宋体"/>
                <w:sz w:val="24"/>
                <w:szCs w:val="24"/>
              </w:rPr>
            </w:pPr>
            <w:r>
              <w:rPr>
                <w:rFonts w:hint="eastAsia" w:ascii="宋体" w:hAnsi="宋体" w:cs="宋体"/>
                <w:sz w:val="24"/>
                <w:szCs w:val="24"/>
              </w:rPr>
              <w:t>合同</w:t>
            </w:r>
          </w:p>
        </w:tc>
        <w:tc>
          <w:tcPr>
            <w:tcW w:w="861" w:type="dxa"/>
            <w:tcBorders>
              <w:top w:val="single" w:color="auto" w:sz="4" w:space="0"/>
              <w:left w:val="single" w:color="auto" w:sz="4" w:space="0"/>
              <w:bottom w:val="single" w:color="auto" w:sz="4" w:space="0"/>
              <w:right w:val="single" w:color="auto" w:sz="4" w:space="0"/>
            </w:tcBorders>
            <w:vAlign w:val="center"/>
          </w:tcPr>
          <w:p w14:paraId="642B4F6D">
            <w:pPr>
              <w:snapToGrid w:val="0"/>
              <w:jc w:val="center"/>
              <w:rPr>
                <w:rFonts w:hint="eastAsia" w:ascii="宋体" w:hAnsi="宋体" w:cs="宋体"/>
                <w:sz w:val="24"/>
                <w:szCs w:val="24"/>
              </w:rPr>
            </w:pPr>
            <w:r>
              <w:rPr>
                <w:rFonts w:hint="eastAsia" w:ascii="宋体" w:hAnsi="宋体" w:cs="宋体"/>
                <w:sz w:val="24"/>
                <w:szCs w:val="24"/>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6C92F7CA">
            <w:pPr>
              <w:snapToGrid w:val="0"/>
              <w:jc w:val="center"/>
              <w:rPr>
                <w:rFonts w:hint="eastAsia" w:ascii="宋体" w:hAnsi="宋体" w:cs="宋体"/>
                <w:sz w:val="24"/>
                <w:szCs w:val="24"/>
              </w:rPr>
            </w:pPr>
            <w:r>
              <w:rPr>
                <w:rFonts w:hint="eastAsia" w:ascii="宋体" w:hAnsi="宋体" w:cs="宋体"/>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5D38EF80">
            <w:pPr>
              <w:jc w:val="left"/>
              <w:rPr>
                <w:rFonts w:hint="eastAsia" w:ascii="宋体" w:hAnsi="宋体" w:cs="宋体"/>
                <w:sz w:val="24"/>
                <w:szCs w:val="24"/>
              </w:rPr>
            </w:pPr>
          </w:p>
        </w:tc>
      </w:tr>
      <w:tr w14:paraId="1AF7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43B5172">
            <w:pPr>
              <w:snapToGrid w:val="0"/>
              <w:jc w:val="center"/>
              <w:rPr>
                <w:rFonts w:hint="eastAsia"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32B06A57">
            <w:pPr>
              <w:snapToGrid w:val="0"/>
              <w:jc w:val="center"/>
              <w:rPr>
                <w:rFonts w:hint="eastAsia"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34EC62F9">
            <w:pPr>
              <w:snapToGrid w:val="0"/>
              <w:jc w:val="center"/>
              <w:rPr>
                <w:rFonts w:hint="eastAsia"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6B9DBC5A">
            <w:pPr>
              <w:snapToGrid w:val="0"/>
              <w:jc w:val="center"/>
              <w:rPr>
                <w:rFonts w:hint="eastAsia"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1D4FB6FE">
            <w:pPr>
              <w:snapToGrid w:val="0"/>
              <w:jc w:val="center"/>
              <w:rPr>
                <w:rFonts w:hint="eastAsia"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162BF023">
            <w:pPr>
              <w:snapToGrid w:val="0"/>
              <w:jc w:val="center"/>
              <w:rPr>
                <w:rFonts w:hint="eastAsia"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2EA83B98">
            <w:pPr>
              <w:snapToGrid w:val="0"/>
              <w:jc w:val="center"/>
              <w:rPr>
                <w:rFonts w:hint="eastAsia"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0702F7A3">
            <w:pPr>
              <w:snapToGrid w:val="0"/>
              <w:jc w:val="center"/>
              <w:rPr>
                <w:rFonts w:hint="eastAsia"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17E2CB49">
            <w:pPr>
              <w:snapToGrid w:val="0"/>
              <w:jc w:val="center"/>
              <w:rPr>
                <w:rFonts w:hint="eastAsia"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729D634B">
            <w:pPr>
              <w:snapToGrid w:val="0"/>
              <w:jc w:val="center"/>
              <w:rPr>
                <w:rFonts w:hint="eastAsia" w:ascii="宋体" w:hAnsi="宋体" w:cs="宋体"/>
                <w:sz w:val="24"/>
                <w:szCs w:val="24"/>
              </w:rPr>
            </w:pPr>
          </w:p>
        </w:tc>
      </w:tr>
      <w:tr w14:paraId="0FAD1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5D831CE">
            <w:pPr>
              <w:snapToGrid w:val="0"/>
              <w:spacing w:before="50" w:after="120" w:afterLines="50"/>
              <w:jc w:val="center"/>
              <w:rPr>
                <w:rFonts w:hint="eastAsia" w:ascii="宋体" w:hAnsi="宋体" w:cs="宋体"/>
                <w:sz w:val="24"/>
                <w:szCs w:val="24"/>
              </w:rPr>
            </w:pPr>
            <w:r>
              <w:rPr>
                <w:rFonts w:hint="eastAsia" w:ascii="宋体" w:hAnsi="宋体" w:cs="宋体"/>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14:paraId="21FB6323">
            <w:pPr>
              <w:snapToGrid w:val="0"/>
              <w:spacing w:before="50" w:after="120" w:afterLines="50"/>
              <w:jc w:val="center"/>
              <w:rPr>
                <w:rFonts w:hint="eastAsia"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416EB24">
            <w:pPr>
              <w:snapToGrid w:val="0"/>
              <w:spacing w:before="50" w:after="120" w:afterLines="50"/>
              <w:jc w:val="center"/>
              <w:rPr>
                <w:rFonts w:hint="eastAsia"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3E478B1C">
            <w:pPr>
              <w:snapToGrid w:val="0"/>
              <w:spacing w:before="50" w:after="120" w:afterLines="50"/>
              <w:jc w:val="center"/>
              <w:rPr>
                <w:rFonts w:hint="eastAsia"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59B09281">
            <w:pPr>
              <w:snapToGrid w:val="0"/>
              <w:spacing w:before="50" w:after="120" w:afterLines="50"/>
              <w:jc w:val="center"/>
              <w:rPr>
                <w:rFonts w:hint="eastAsia"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65F136D4">
            <w:pPr>
              <w:snapToGrid w:val="0"/>
              <w:spacing w:before="50" w:after="120" w:afterLines="50"/>
              <w:jc w:val="center"/>
              <w:rPr>
                <w:rFonts w:hint="eastAsia"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71D1464B">
            <w:pPr>
              <w:snapToGrid w:val="0"/>
              <w:spacing w:before="50" w:after="120" w:afterLines="50"/>
              <w:jc w:val="center"/>
              <w:rPr>
                <w:rFonts w:hint="eastAsia"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04829EF0">
            <w:pPr>
              <w:snapToGrid w:val="0"/>
              <w:spacing w:before="50" w:after="120" w:afterLines="50"/>
              <w:jc w:val="center"/>
              <w:rPr>
                <w:rFonts w:hint="eastAsia"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2218220C">
            <w:pPr>
              <w:snapToGrid w:val="0"/>
              <w:spacing w:before="50" w:after="120" w:afterLines="50"/>
              <w:jc w:val="center"/>
              <w:rPr>
                <w:rFonts w:hint="eastAsia"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12DEFD6E">
            <w:pPr>
              <w:snapToGrid w:val="0"/>
              <w:spacing w:before="50" w:after="120" w:afterLines="50"/>
              <w:jc w:val="center"/>
              <w:rPr>
                <w:rFonts w:hint="eastAsia" w:ascii="宋体" w:hAnsi="宋体" w:cs="宋体"/>
                <w:sz w:val="24"/>
                <w:szCs w:val="24"/>
              </w:rPr>
            </w:pPr>
          </w:p>
        </w:tc>
      </w:tr>
    </w:tbl>
    <w:p w14:paraId="7EF10DF5">
      <w:pPr>
        <w:pStyle w:val="14"/>
        <w:snapToGrid w:val="0"/>
        <w:ind w:left="480" w:hanging="480"/>
        <w:jc w:val="left"/>
        <w:rPr>
          <w:rFonts w:hint="eastAsia" w:ascii="宋体" w:hAnsi="宋体" w:cs="宋体"/>
          <w:sz w:val="24"/>
        </w:rPr>
      </w:pPr>
      <w:r>
        <w:rPr>
          <w:rFonts w:hint="eastAsia" w:ascii="宋体" w:hAnsi="宋体" w:cs="宋体"/>
          <w:sz w:val="24"/>
        </w:rPr>
        <w:t>此表后附合同电子文档等相关证明材料。</w:t>
      </w:r>
    </w:p>
    <w:p w14:paraId="00B17D19">
      <w:pPr>
        <w:pStyle w:val="14"/>
        <w:snapToGrid w:val="0"/>
        <w:ind w:left="480" w:hanging="480"/>
        <w:jc w:val="left"/>
        <w:rPr>
          <w:rFonts w:hint="eastAsia" w:ascii="宋体" w:hAnsi="宋体" w:cs="宋体"/>
          <w:sz w:val="24"/>
        </w:rPr>
      </w:pPr>
    </w:p>
    <w:p w14:paraId="3418DCC2">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8D9CC8E">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16892CE8">
      <w:pPr>
        <w:pStyle w:val="286"/>
        <w:spacing w:line="360" w:lineRule="auto"/>
        <w:rPr>
          <w:rFonts w:hint="eastAsia" w:ascii="宋体" w:hAnsi="宋体" w:cs="宋体"/>
          <w:sz w:val="24"/>
        </w:rPr>
      </w:pPr>
      <w:bookmarkStart w:id="588" w:name="_Toc531359068"/>
      <w:bookmarkStart w:id="589" w:name="_Toc530551894"/>
      <w:bookmarkStart w:id="590" w:name="_Toc493956070"/>
    </w:p>
    <w:p w14:paraId="278C7CD3">
      <w:pPr>
        <w:rPr>
          <w:rFonts w:hint="eastAsia" w:ascii="宋体" w:hAnsi="宋体" w:cs="宋体"/>
        </w:rPr>
      </w:pPr>
      <w:bookmarkStart w:id="591" w:name="_Toc543"/>
      <w:bookmarkStart w:id="592" w:name="_Toc25185"/>
      <w:bookmarkStart w:id="593" w:name="_Toc26324"/>
      <w:bookmarkStart w:id="594" w:name="_Toc32219"/>
      <w:bookmarkStart w:id="595" w:name="_Toc97213049"/>
    </w:p>
    <w:p w14:paraId="539D7B80">
      <w:pPr>
        <w:pStyle w:val="5"/>
        <w:spacing w:before="0" w:after="0"/>
        <w:ind w:firstLine="0" w:firstLineChars="0"/>
        <w:jc w:val="left"/>
        <w:rPr>
          <w:rFonts w:hint="eastAsia" w:ascii="宋体" w:hAnsi="宋体" w:eastAsia="宋体" w:cs="宋体"/>
          <w:sz w:val="24"/>
          <w:szCs w:val="24"/>
        </w:rPr>
      </w:pPr>
      <w:bookmarkStart w:id="596" w:name="_Toc26336"/>
      <w:r>
        <w:rPr>
          <w:rFonts w:hint="eastAsia" w:ascii="宋体" w:hAnsi="宋体" w:eastAsia="宋体" w:cs="宋体"/>
          <w:sz w:val="24"/>
          <w:szCs w:val="24"/>
        </w:rPr>
        <w:t>2.8.3   拟投入的设施设备</w:t>
      </w:r>
      <w:bookmarkEnd w:id="588"/>
      <w:r>
        <w:rPr>
          <w:rFonts w:hint="eastAsia" w:ascii="宋体" w:hAnsi="宋体" w:eastAsia="宋体" w:cs="宋体"/>
          <w:sz w:val="24"/>
          <w:szCs w:val="24"/>
        </w:rPr>
        <w:t>格式</w:t>
      </w:r>
      <w:bookmarkEnd w:id="591"/>
      <w:bookmarkEnd w:id="592"/>
      <w:bookmarkEnd w:id="593"/>
      <w:bookmarkEnd w:id="594"/>
      <w:bookmarkEnd w:id="595"/>
      <w:bookmarkEnd w:id="596"/>
    </w:p>
    <w:p w14:paraId="5B97B6F7">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本项目拟投入的设施设备一览表</w:t>
      </w:r>
      <w:r>
        <w:rPr>
          <w:rFonts w:hint="eastAsia" w:ascii="仿宋_GB2312" w:hAnsi="宋体" w:eastAsia="仿宋_GB2312"/>
          <w:b/>
          <w:sz w:val="32"/>
          <w:szCs w:val="32"/>
        </w:rPr>
        <w:t>（如有）</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5794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6" w:type="dxa"/>
            <w:vAlign w:val="center"/>
          </w:tcPr>
          <w:p w14:paraId="6652F6EC">
            <w:pPr>
              <w:pStyle w:val="305"/>
              <w:jc w:val="center"/>
              <w:rPr>
                <w:rFonts w:hint="eastAsia" w:ascii="宋体" w:hAnsi="宋体" w:cs="宋体"/>
                <w:sz w:val="24"/>
              </w:rPr>
            </w:pPr>
            <w:r>
              <w:rPr>
                <w:rFonts w:hint="eastAsia" w:ascii="宋体" w:hAnsi="宋体" w:cs="宋体"/>
                <w:sz w:val="24"/>
              </w:rPr>
              <w:t>序号</w:t>
            </w:r>
          </w:p>
        </w:tc>
        <w:tc>
          <w:tcPr>
            <w:tcW w:w="1878" w:type="dxa"/>
            <w:vAlign w:val="center"/>
          </w:tcPr>
          <w:p w14:paraId="17D7A9BB">
            <w:pPr>
              <w:pStyle w:val="305"/>
              <w:jc w:val="center"/>
              <w:rPr>
                <w:rFonts w:hint="eastAsia" w:ascii="宋体" w:hAnsi="宋体" w:cs="宋体"/>
                <w:sz w:val="24"/>
              </w:rPr>
            </w:pPr>
            <w:r>
              <w:rPr>
                <w:rFonts w:hint="eastAsia" w:ascii="宋体" w:hAnsi="宋体" w:cs="宋体"/>
                <w:sz w:val="24"/>
              </w:rPr>
              <w:t>设施设备名称</w:t>
            </w:r>
          </w:p>
        </w:tc>
        <w:tc>
          <w:tcPr>
            <w:tcW w:w="1275" w:type="dxa"/>
            <w:vAlign w:val="center"/>
          </w:tcPr>
          <w:p w14:paraId="47973749">
            <w:pPr>
              <w:pStyle w:val="305"/>
              <w:jc w:val="center"/>
              <w:rPr>
                <w:rFonts w:hint="eastAsia" w:ascii="宋体" w:hAnsi="宋体" w:cs="宋体"/>
                <w:sz w:val="24"/>
              </w:rPr>
            </w:pPr>
            <w:r>
              <w:rPr>
                <w:rFonts w:hint="eastAsia" w:ascii="宋体" w:hAnsi="宋体" w:cs="宋体"/>
                <w:sz w:val="24"/>
              </w:rPr>
              <w:t>规格型号</w:t>
            </w:r>
          </w:p>
        </w:tc>
        <w:tc>
          <w:tcPr>
            <w:tcW w:w="1276" w:type="dxa"/>
            <w:vAlign w:val="center"/>
          </w:tcPr>
          <w:p w14:paraId="0F30C8E2">
            <w:pPr>
              <w:pStyle w:val="305"/>
              <w:jc w:val="center"/>
              <w:rPr>
                <w:rFonts w:hint="eastAsia" w:ascii="宋体" w:hAnsi="宋体" w:cs="宋体"/>
                <w:sz w:val="24"/>
              </w:rPr>
            </w:pPr>
            <w:r>
              <w:rPr>
                <w:rFonts w:hint="eastAsia" w:ascii="宋体" w:hAnsi="宋体" w:cs="宋体"/>
                <w:sz w:val="24"/>
              </w:rPr>
              <w:t>制造厂家</w:t>
            </w:r>
          </w:p>
        </w:tc>
        <w:tc>
          <w:tcPr>
            <w:tcW w:w="851" w:type="dxa"/>
            <w:vAlign w:val="center"/>
          </w:tcPr>
          <w:p w14:paraId="5D974604">
            <w:pPr>
              <w:pStyle w:val="305"/>
              <w:jc w:val="center"/>
              <w:rPr>
                <w:rFonts w:hint="eastAsia" w:ascii="宋体" w:hAnsi="宋体" w:cs="宋体"/>
                <w:sz w:val="24"/>
              </w:rPr>
            </w:pPr>
            <w:r>
              <w:rPr>
                <w:rFonts w:hint="eastAsia" w:ascii="宋体" w:hAnsi="宋体" w:cs="宋体"/>
                <w:sz w:val="24"/>
              </w:rPr>
              <w:t>数量</w:t>
            </w:r>
          </w:p>
        </w:tc>
        <w:tc>
          <w:tcPr>
            <w:tcW w:w="1559" w:type="dxa"/>
            <w:vAlign w:val="center"/>
          </w:tcPr>
          <w:p w14:paraId="0F65DEF9">
            <w:pPr>
              <w:pStyle w:val="305"/>
              <w:jc w:val="center"/>
              <w:rPr>
                <w:rFonts w:hint="eastAsia" w:ascii="宋体" w:hAnsi="宋体" w:cs="宋体"/>
                <w:sz w:val="24"/>
              </w:rPr>
            </w:pPr>
            <w:r>
              <w:rPr>
                <w:rFonts w:hint="eastAsia" w:ascii="宋体" w:hAnsi="宋体" w:cs="宋体"/>
                <w:sz w:val="24"/>
              </w:rPr>
              <w:t>用途</w:t>
            </w:r>
          </w:p>
        </w:tc>
        <w:tc>
          <w:tcPr>
            <w:tcW w:w="1417" w:type="dxa"/>
            <w:vAlign w:val="center"/>
          </w:tcPr>
          <w:p w14:paraId="5227AFED">
            <w:pPr>
              <w:pStyle w:val="305"/>
              <w:jc w:val="center"/>
              <w:rPr>
                <w:rFonts w:hint="eastAsia" w:ascii="宋体" w:hAnsi="宋体" w:cs="宋体"/>
                <w:sz w:val="24"/>
              </w:rPr>
            </w:pPr>
            <w:r>
              <w:rPr>
                <w:rFonts w:hint="eastAsia" w:ascii="宋体" w:hAnsi="宋体" w:cs="宋体"/>
                <w:sz w:val="24"/>
              </w:rPr>
              <w:t>备注（自有或租赁）</w:t>
            </w:r>
          </w:p>
        </w:tc>
      </w:tr>
      <w:tr w14:paraId="0497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09C083C8">
            <w:pPr>
              <w:pStyle w:val="305"/>
              <w:jc w:val="center"/>
              <w:rPr>
                <w:rFonts w:hint="eastAsia" w:ascii="宋体" w:hAnsi="宋体" w:cs="宋体"/>
                <w:sz w:val="24"/>
              </w:rPr>
            </w:pPr>
            <w:r>
              <w:rPr>
                <w:rFonts w:hint="eastAsia" w:ascii="宋体" w:hAnsi="宋体" w:cs="宋体"/>
                <w:sz w:val="24"/>
              </w:rPr>
              <w:t>1</w:t>
            </w:r>
          </w:p>
        </w:tc>
        <w:tc>
          <w:tcPr>
            <w:tcW w:w="1878" w:type="dxa"/>
            <w:vAlign w:val="center"/>
          </w:tcPr>
          <w:p w14:paraId="398C557D">
            <w:pPr>
              <w:pStyle w:val="305"/>
              <w:jc w:val="center"/>
              <w:rPr>
                <w:rFonts w:hint="eastAsia" w:ascii="宋体" w:hAnsi="宋体" w:cs="宋体"/>
                <w:sz w:val="24"/>
              </w:rPr>
            </w:pPr>
          </w:p>
        </w:tc>
        <w:tc>
          <w:tcPr>
            <w:tcW w:w="1275" w:type="dxa"/>
            <w:vAlign w:val="center"/>
          </w:tcPr>
          <w:p w14:paraId="57B88156">
            <w:pPr>
              <w:pStyle w:val="305"/>
              <w:jc w:val="center"/>
              <w:rPr>
                <w:rFonts w:hint="eastAsia" w:ascii="宋体" w:hAnsi="宋体" w:cs="宋体"/>
                <w:sz w:val="24"/>
              </w:rPr>
            </w:pPr>
          </w:p>
        </w:tc>
        <w:tc>
          <w:tcPr>
            <w:tcW w:w="1276" w:type="dxa"/>
            <w:vAlign w:val="center"/>
          </w:tcPr>
          <w:p w14:paraId="5C46B3C8">
            <w:pPr>
              <w:pStyle w:val="305"/>
              <w:jc w:val="center"/>
              <w:rPr>
                <w:rFonts w:hint="eastAsia" w:ascii="宋体" w:hAnsi="宋体" w:cs="宋体"/>
                <w:sz w:val="24"/>
              </w:rPr>
            </w:pPr>
          </w:p>
        </w:tc>
        <w:tc>
          <w:tcPr>
            <w:tcW w:w="851" w:type="dxa"/>
            <w:vAlign w:val="center"/>
          </w:tcPr>
          <w:p w14:paraId="1F6BDCF2">
            <w:pPr>
              <w:pStyle w:val="305"/>
              <w:jc w:val="center"/>
              <w:rPr>
                <w:rFonts w:hint="eastAsia" w:ascii="宋体" w:hAnsi="宋体" w:cs="宋体"/>
                <w:sz w:val="24"/>
              </w:rPr>
            </w:pPr>
          </w:p>
        </w:tc>
        <w:tc>
          <w:tcPr>
            <w:tcW w:w="1559" w:type="dxa"/>
            <w:vAlign w:val="center"/>
          </w:tcPr>
          <w:p w14:paraId="0807E8DD">
            <w:pPr>
              <w:pStyle w:val="305"/>
              <w:jc w:val="center"/>
              <w:rPr>
                <w:rFonts w:hint="eastAsia" w:ascii="宋体" w:hAnsi="宋体" w:cs="宋体"/>
                <w:sz w:val="24"/>
              </w:rPr>
            </w:pPr>
          </w:p>
        </w:tc>
        <w:tc>
          <w:tcPr>
            <w:tcW w:w="1417" w:type="dxa"/>
            <w:vAlign w:val="center"/>
          </w:tcPr>
          <w:p w14:paraId="327D1B8F">
            <w:pPr>
              <w:pStyle w:val="305"/>
              <w:jc w:val="center"/>
              <w:rPr>
                <w:rFonts w:hint="eastAsia" w:ascii="宋体" w:hAnsi="宋体" w:cs="宋体"/>
                <w:sz w:val="24"/>
              </w:rPr>
            </w:pPr>
          </w:p>
        </w:tc>
      </w:tr>
      <w:tr w14:paraId="51BB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3429AB5B">
            <w:pPr>
              <w:pStyle w:val="305"/>
              <w:jc w:val="center"/>
              <w:rPr>
                <w:rFonts w:hint="eastAsia" w:ascii="宋体" w:hAnsi="宋体" w:cs="宋体"/>
                <w:sz w:val="24"/>
              </w:rPr>
            </w:pPr>
            <w:r>
              <w:rPr>
                <w:rFonts w:hint="eastAsia" w:ascii="宋体" w:hAnsi="宋体" w:cs="宋体"/>
                <w:sz w:val="24"/>
              </w:rPr>
              <w:t>2</w:t>
            </w:r>
          </w:p>
        </w:tc>
        <w:tc>
          <w:tcPr>
            <w:tcW w:w="1878" w:type="dxa"/>
            <w:vAlign w:val="center"/>
          </w:tcPr>
          <w:p w14:paraId="3D9F9947">
            <w:pPr>
              <w:pStyle w:val="305"/>
              <w:jc w:val="center"/>
              <w:rPr>
                <w:rFonts w:hint="eastAsia" w:ascii="宋体" w:hAnsi="宋体" w:cs="宋体"/>
                <w:sz w:val="24"/>
              </w:rPr>
            </w:pPr>
          </w:p>
        </w:tc>
        <w:tc>
          <w:tcPr>
            <w:tcW w:w="1275" w:type="dxa"/>
            <w:vAlign w:val="center"/>
          </w:tcPr>
          <w:p w14:paraId="2EC7FCC1">
            <w:pPr>
              <w:pStyle w:val="305"/>
              <w:jc w:val="center"/>
              <w:rPr>
                <w:rFonts w:hint="eastAsia" w:ascii="宋体" w:hAnsi="宋体" w:cs="宋体"/>
                <w:sz w:val="24"/>
              </w:rPr>
            </w:pPr>
          </w:p>
        </w:tc>
        <w:tc>
          <w:tcPr>
            <w:tcW w:w="1276" w:type="dxa"/>
            <w:vAlign w:val="center"/>
          </w:tcPr>
          <w:p w14:paraId="49384849">
            <w:pPr>
              <w:pStyle w:val="305"/>
              <w:jc w:val="center"/>
              <w:rPr>
                <w:rFonts w:hint="eastAsia" w:ascii="宋体" w:hAnsi="宋体" w:cs="宋体"/>
                <w:sz w:val="24"/>
              </w:rPr>
            </w:pPr>
          </w:p>
        </w:tc>
        <w:tc>
          <w:tcPr>
            <w:tcW w:w="851" w:type="dxa"/>
            <w:vAlign w:val="center"/>
          </w:tcPr>
          <w:p w14:paraId="0F3A0000">
            <w:pPr>
              <w:pStyle w:val="305"/>
              <w:jc w:val="center"/>
              <w:rPr>
                <w:rFonts w:hint="eastAsia" w:ascii="宋体" w:hAnsi="宋体" w:cs="宋体"/>
                <w:sz w:val="24"/>
              </w:rPr>
            </w:pPr>
          </w:p>
        </w:tc>
        <w:tc>
          <w:tcPr>
            <w:tcW w:w="1559" w:type="dxa"/>
            <w:vAlign w:val="center"/>
          </w:tcPr>
          <w:p w14:paraId="3F1EAD8F">
            <w:pPr>
              <w:pStyle w:val="305"/>
              <w:jc w:val="center"/>
              <w:rPr>
                <w:rFonts w:hint="eastAsia" w:ascii="宋体" w:hAnsi="宋体" w:cs="宋体"/>
                <w:sz w:val="24"/>
              </w:rPr>
            </w:pPr>
          </w:p>
        </w:tc>
        <w:tc>
          <w:tcPr>
            <w:tcW w:w="1417" w:type="dxa"/>
            <w:vAlign w:val="center"/>
          </w:tcPr>
          <w:p w14:paraId="16F50B36">
            <w:pPr>
              <w:pStyle w:val="305"/>
              <w:jc w:val="center"/>
              <w:rPr>
                <w:rFonts w:hint="eastAsia" w:ascii="宋体" w:hAnsi="宋体" w:cs="宋体"/>
                <w:sz w:val="24"/>
              </w:rPr>
            </w:pPr>
          </w:p>
        </w:tc>
      </w:tr>
      <w:tr w14:paraId="18C7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2EFF4CF7">
            <w:pPr>
              <w:pStyle w:val="305"/>
              <w:jc w:val="center"/>
              <w:rPr>
                <w:rFonts w:hint="eastAsia" w:ascii="宋体" w:hAnsi="宋体" w:cs="宋体"/>
                <w:sz w:val="24"/>
              </w:rPr>
            </w:pPr>
            <w:r>
              <w:rPr>
                <w:rFonts w:hint="eastAsia" w:ascii="宋体" w:hAnsi="宋体" w:cs="宋体"/>
                <w:sz w:val="24"/>
              </w:rPr>
              <w:t>…</w:t>
            </w:r>
          </w:p>
        </w:tc>
        <w:tc>
          <w:tcPr>
            <w:tcW w:w="1878" w:type="dxa"/>
            <w:vAlign w:val="center"/>
          </w:tcPr>
          <w:p w14:paraId="13387527">
            <w:pPr>
              <w:jc w:val="center"/>
              <w:rPr>
                <w:rFonts w:hint="eastAsia" w:ascii="宋体" w:hAnsi="宋体" w:cs="宋体"/>
              </w:rPr>
            </w:pPr>
            <w:r>
              <w:rPr>
                <w:rFonts w:hint="eastAsia" w:ascii="宋体" w:hAnsi="宋体" w:cs="宋体"/>
                <w:sz w:val="24"/>
              </w:rPr>
              <w:t>…</w:t>
            </w:r>
          </w:p>
        </w:tc>
        <w:tc>
          <w:tcPr>
            <w:tcW w:w="1275" w:type="dxa"/>
            <w:vAlign w:val="center"/>
          </w:tcPr>
          <w:p w14:paraId="77F30F57">
            <w:pPr>
              <w:jc w:val="center"/>
              <w:rPr>
                <w:rFonts w:hint="eastAsia" w:ascii="宋体" w:hAnsi="宋体" w:cs="宋体"/>
              </w:rPr>
            </w:pPr>
            <w:r>
              <w:rPr>
                <w:rFonts w:hint="eastAsia" w:ascii="宋体" w:hAnsi="宋体" w:cs="宋体"/>
                <w:sz w:val="24"/>
              </w:rPr>
              <w:t>…</w:t>
            </w:r>
          </w:p>
        </w:tc>
        <w:tc>
          <w:tcPr>
            <w:tcW w:w="1276" w:type="dxa"/>
            <w:vAlign w:val="center"/>
          </w:tcPr>
          <w:p w14:paraId="42A062F5">
            <w:pPr>
              <w:jc w:val="center"/>
              <w:rPr>
                <w:rFonts w:hint="eastAsia" w:ascii="宋体" w:hAnsi="宋体" w:cs="宋体"/>
              </w:rPr>
            </w:pPr>
            <w:r>
              <w:rPr>
                <w:rFonts w:hint="eastAsia" w:ascii="宋体" w:hAnsi="宋体" w:cs="宋体"/>
                <w:sz w:val="24"/>
              </w:rPr>
              <w:t>…</w:t>
            </w:r>
          </w:p>
        </w:tc>
        <w:tc>
          <w:tcPr>
            <w:tcW w:w="851" w:type="dxa"/>
            <w:vAlign w:val="center"/>
          </w:tcPr>
          <w:p w14:paraId="1E012FA4">
            <w:pPr>
              <w:jc w:val="center"/>
              <w:rPr>
                <w:rFonts w:hint="eastAsia" w:ascii="宋体" w:hAnsi="宋体" w:cs="宋体"/>
              </w:rPr>
            </w:pPr>
            <w:r>
              <w:rPr>
                <w:rFonts w:hint="eastAsia" w:ascii="宋体" w:hAnsi="宋体" w:cs="宋体"/>
                <w:sz w:val="24"/>
              </w:rPr>
              <w:t>…</w:t>
            </w:r>
          </w:p>
        </w:tc>
        <w:tc>
          <w:tcPr>
            <w:tcW w:w="1559" w:type="dxa"/>
            <w:vAlign w:val="center"/>
          </w:tcPr>
          <w:p w14:paraId="2E8D69DD">
            <w:pPr>
              <w:jc w:val="center"/>
              <w:rPr>
                <w:rFonts w:hint="eastAsia" w:ascii="宋体" w:hAnsi="宋体" w:cs="宋体"/>
              </w:rPr>
            </w:pPr>
            <w:r>
              <w:rPr>
                <w:rFonts w:hint="eastAsia" w:ascii="宋体" w:hAnsi="宋体" w:cs="宋体"/>
                <w:sz w:val="24"/>
              </w:rPr>
              <w:t>…</w:t>
            </w:r>
          </w:p>
        </w:tc>
        <w:tc>
          <w:tcPr>
            <w:tcW w:w="1417" w:type="dxa"/>
            <w:vAlign w:val="center"/>
          </w:tcPr>
          <w:p w14:paraId="02232179">
            <w:pPr>
              <w:jc w:val="center"/>
              <w:rPr>
                <w:rFonts w:hint="eastAsia" w:ascii="宋体" w:hAnsi="宋体" w:cs="宋体"/>
              </w:rPr>
            </w:pPr>
            <w:r>
              <w:rPr>
                <w:rFonts w:hint="eastAsia" w:ascii="宋体" w:hAnsi="宋体" w:cs="宋体"/>
                <w:sz w:val="24"/>
              </w:rPr>
              <w:t>…</w:t>
            </w:r>
          </w:p>
        </w:tc>
      </w:tr>
    </w:tbl>
    <w:p w14:paraId="46BB08A9">
      <w:pPr>
        <w:pStyle w:val="14"/>
        <w:snapToGrid w:val="0"/>
        <w:ind w:left="480" w:hanging="480"/>
        <w:jc w:val="left"/>
        <w:rPr>
          <w:rFonts w:hint="eastAsia" w:ascii="宋体" w:hAnsi="宋体" w:cs="宋体"/>
          <w:sz w:val="24"/>
        </w:rPr>
      </w:pPr>
    </w:p>
    <w:p w14:paraId="10480FFE">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79A3986">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329D90A3">
      <w:pPr>
        <w:pStyle w:val="305"/>
        <w:spacing w:line="360" w:lineRule="auto"/>
        <w:jc w:val="left"/>
        <w:rPr>
          <w:rFonts w:hint="eastAsia" w:ascii="宋体" w:hAnsi="宋体" w:cs="宋体"/>
          <w:sz w:val="24"/>
        </w:rPr>
      </w:pPr>
    </w:p>
    <w:p w14:paraId="61C29794">
      <w:pPr>
        <w:pStyle w:val="5"/>
        <w:spacing w:before="0" w:after="0"/>
        <w:ind w:firstLine="0" w:firstLineChars="0"/>
        <w:jc w:val="left"/>
        <w:rPr>
          <w:rFonts w:hint="eastAsia"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597" w:name="_Toc531359069"/>
    </w:p>
    <w:p w14:paraId="013DE4DB">
      <w:pPr>
        <w:pStyle w:val="5"/>
        <w:spacing w:before="0" w:after="0"/>
        <w:ind w:firstLine="0" w:firstLineChars="0"/>
        <w:jc w:val="left"/>
        <w:rPr>
          <w:rFonts w:hint="eastAsia" w:ascii="宋体" w:hAnsi="宋体" w:eastAsia="宋体" w:cs="宋体"/>
          <w:sz w:val="24"/>
          <w:szCs w:val="24"/>
        </w:rPr>
      </w:pPr>
      <w:bookmarkStart w:id="598" w:name="_Toc97213050"/>
      <w:bookmarkStart w:id="599" w:name="_Toc16476"/>
      <w:bookmarkStart w:id="600" w:name="_Toc14791"/>
      <w:bookmarkStart w:id="601" w:name="_Toc28704"/>
      <w:bookmarkStart w:id="602" w:name="_Toc32721"/>
      <w:bookmarkStart w:id="603" w:name="_Toc839"/>
      <w:r>
        <w:rPr>
          <w:rFonts w:hint="eastAsia" w:ascii="宋体" w:hAnsi="宋体" w:eastAsia="宋体" w:cs="宋体"/>
          <w:sz w:val="24"/>
          <w:szCs w:val="24"/>
        </w:rPr>
        <w:t>2.8.4   拟投入的项目班子</w:t>
      </w:r>
      <w:bookmarkEnd w:id="597"/>
      <w:r>
        <w:rPr>
          <w:rFonts w:hint="eastAsia" w:ascii="宋体" w:hAnsi="宋体" w:eastAsia="宋体" w:cs="宋体"/>
          <w:sz w:val="24"/>
          <w:szCs w:val="24"/>
        </w:rPr>
        <w:t>格式</w:t>
      </w:r>
      <w:bookmarkEnd w:id="598"/>
      <w:bookmarkEnd w:id="599"/>
      <w:bookmarkEnd w:id="600"/>
      <w:bookmarkEnd w:id="601"/>
      <w:bookmarkEnd w:id="602"/>
      <w:bookmarkEnd w:id="603"/>
    </w:p>
    <w:p w14:paraId="3E81621A">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拟投入的项目班子格式</w:t>
      </w:r>
      <w:r>
        <w:rPr>
          <w:rFonts w:hint="eastAsia" w:ascii="仿宋_GB2312" w:hAnsi="宋体" w:eastAsia="仿宋_GB2312"/>
          <w:b/>
          <w:sz w:val="32"/>
          <w:szCs w:val="32"/>
        </w:rPr>
        <w:t>（如有）</w:t>
      </w:r>
    </w:p>
    <w:p w14:paraId="049D504C">
      <w:pPr>
        <w:pStyle w:val="6"/>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（格式仅供参考）</w:t>
      </w:r>
    </w:p>
    <w:p w14:paraId="221E322D">
      <w:pPr>
        <w:pStyle w:val="6"/>
        <w:ind w:firstLine="0"/>
        <w:jc w:val="center"/>
        <w:rPr>
          <w:rFonts w:hint="eastAsia" w:ascii="宋体" w:hAnsi="宋体" w:eastAsia="宋体" w:cs="宋体"/>
          <w:b/>
          <w:sz w:val="24"/>
          <w:szCs w:val="24"/>
        </w:rPr>
      </w:pPr>
      <w:r>
        <w:rPr>
          <w:rFonts w:hint="eastAsia" w:ascii="宋体" w:hAnsi="宋体" w:eastAsia="宋体" w:cs="宋体"/>
          <w:b/>
          <w:sz w:val="24"/>
          <w:szCs w:val="24"/>
        </w:rPr>
        <w:t>项目负责人简历表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12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7B77B585">
            <w:pPr>
              <w:pStyle w:val="6"/>
              <w:ind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65" w:type="dxa"/>
            <w:gridSpan w:val="2"/>
            <w:vAlign w:val="center"/>
          </w:tcPr>
          <w:p w14:paraId="3A7BB2F7">
            <w:pPr>
              <w:pStyle w:val="6"/>
              <w:ind w:firstLine="0"/>
              <w:jc w:val="center"/>
              <w:rPr>
                <w:rFonts w:hint="eastAsia" w:ascii="宋体" w:hAnsi="宋体" w:eastAsia="宋体" w:cs="宋体"/>
                <w:sz w:val="24"/>
                <w:szCs w:val="24"/>
              </w:rPr>
            </w:pPr>
          </w:p>
        </w:tc>
        <w:tc>
          <w:tcPr>
            <w:tcW w:w="1155" w:type="dxa"/>
            <w:vAlign w:val="center"/>
          </w:tcPr>
          <w:p w14:paraId="368D8D1D">
            <w:pPr>
              <w:pStyle w:val="6"/>
              <w:ind w:firstLine="0"/>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155" w:type="dxa"/>
            <w:gridSpan w:val="2"/>
            <w:vAlign w:val="center"/>
          </w:tcPr>
          <w:p w14:paraId="6F6B7423">
            <w:pPr>
              <w:pStyle w:val="6"/>
              <w:ind w:firstLine="0"/>
              <w:jc w:val="center"/>
              <w:rPr>
                <w:rFonts w:hint="eastAsia" w:ascii="宋体" w:hAnsi="宋体" w:eastAsia="宋体" w:cs="宋体"/>
                <w:sz w:val="24"/>
                <w:szCs w:val="24"/>
              </w:rPr>
            </w:pPr>
          </w:p>
        </w:tc>
        <w:tc>
          <w:tcPr>
            <w:tcW w:w="2745" w:type="dxa"/>
            <w:gridSpan w:val="2"/>
            <w:vAlign w:val="center"/>
          </w:tcPr>
          <w:p w14:paraId="0853646B">
            <w:pPr>
              <w:pStyle w:val="6"/>
              <w:ind w:firstLine="0"/>
              <w:rPr>
                <w:rFonts w:hint="eastAsia" w:ascii="宋体" w:hAnsi="宋体" w:eastAsia="宋体" w:cs="宋体"/>
                <w:sz w:val="24"/>
                <w:szCs w:val="24"/>
              </w:rPr>
            </w:pPr>
            <w:r>
              <w:rPr>
                <w:rFonts w:hint="eastAsia" w:ascii="宋体" w:hAnsi="宋体" w:eastAsia="宋体" w:cs="宋体"/>
                <w:sz w:val="24"/>
                <w:szCs w:val="24"/>
              </w:rPr>
              <w:t>学历</w:t>
            </w:r>
          </w:p>
        </w:tc>
        <w:tc>
          <w:tcPr>
            <w:tcW w:w="1800" w:type="dxa"/>
            <w:vAlign w:val="center"/>
          </w:tcPr>
          <w:p w14:paraId="02402089">
            <w:pPr>
              <w:pStyle w:val="6"/>
              <w:ind w:firstLine="0"/>
              <w:jc w:val="center"/>
              <w:rPr>
                <w:rFonts w:hint="eastAsia" w:ascii="宋体" w:hAnsi="宋体" w:eastAsia="宋体" w:cs="宋体"/>
                <w:sz w:val="24"/>
                <w:szCs w:val="24"/>
              </w:rPr>
            </w:pPr>
          </w:p>
        </w:tc>
      </w:tr>
      <w:tr w14:paraId="3D15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61037023">
            <w:pPr>
              <w:pStyle w:val="6"/>
              <w:ind w:firstLine="0"/>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165" w:type="dxa"/>
            <w:gridSpan w:val="2"/>
            <w:vAlign w:val="center"/>
          </w:tcPr>
          <w:p w14:paraId="5BF1D823">
            <w:pPr>
              <w:pStyle w:val="6"/>
              <w:ind w:firstLine="0"/>
              <w:jc w:val="center"/>
              <w:rPr>
                <w:rFonts w:hint="eastAsia" w:ascii="宋体" w:hAnsi="宋体" w:eastAsia="宋体" w:cs="宋体"/>
                <w:sz w:val="24"/>
                <w:szCs w:val="24"/>
              </w:rPr>
            </w:pPr>
          </w:p>
        </w:tc>
        <w:tc>
          <w:tcPr>
            <w:tcW w:w="1155" w:type="dxa"/>
            <w:vAlign w:val="center"/>
          </w:tcPr>
          <w:p w14:paraId="67FDA65B">
            <w:pPr>
              <w:pStyle w:val="6"/>
              <w:ind w:firstLine="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155" w:type="dxa"/>
            <w:gridSpan w:val="2"/>
            <w:vAlign w:val="center"/>
          </w:tcPr>
          <w:p w14:paraId="08E3E3A1">
            <w:pPr>
              <w:pStyle w:val="6"/>
              <w:ind w:firstLine="0"/>
              <w:jc w:val="center"/>
              <w:rPr>
                <w:rFonts w:hint="eastAsia" w:ascii="宋体" w:hAnsi="宋体" w:eastAsia="宋体" w:cs="宋体"/>
                <w:sz w:val="24"/>
                <w:szCs w:val="24"/>
              </w:rPr>
            </w:pPr>
          </w:p>
        </w:tc>
        <w:tc>
          <w:tcPr>
            <w:tcW w:w="2745" w:type="dxa"/>
            <w:gridSpan w:val="2"/>
            <w:vAlign w:val="center"/>
          </w:tcPr>
          <w:p w14:paraId="29A0408D">
            <w:pPr>
              <w:pStyle w:val="6"/>
              <w:ind w:firstLine="0"/>
              <w:rPr>
                <w:rFonts w:hint="eastAsia" w:ascii="宋体" w:hAnsi="宋体" w:eastAsia="宋体" w:cs="宋体"/>
                <w:sz w:val="24"/>
                <w:szCs w:val="24"/>
              </w:rPr>
            </w:pPr>
            <w:r>
              <w:rPr>
                <w:rFonts w:hint="eastAsia" w:ascii="宋体" w:hAnsi="宋体" w:eastAsia="宋体" w:cs="宋体"/>
                <w:sz w:val="24"/>
                <w:szCs w:val="24"/>
              </w:rPr>
              <w:t>拟在本项目任职</w:t>
            </w:r>
          </w:p>
        </w:tc>
        <w:tc>
          <w:tcPr>
            <w:tcW w:w="1800" w:type="dxa"/>
            <w:vAlign w:val="center"/>
          </w:tcPr>
          <w:p w14:paraId="03D92962">
            <w:pPr>
              <w:pStyle w:val="6"/>
              <w:ind w:firstLine="0"/>
              <w:jc w:val="center"/>
              <w:rPr>
                <w:rFonts w:hint="eastAsia" w:ascii="宋体" w:hAnsi="宋体" w:eastAsia="宋体" w:cs="宋体"/>
                <w:sz w:val="24"/>
                <w:szCs w:val="24"/>
              </w:rPr>
            </w:pPr>
          </w:p>
        </w:tc>
      </w:tr>
      <w:tr w14:paraId="792A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74051E3D">
            <w:pPr>
              <w:pStyle w:val="6"/>
              <w:ind w:firstLine="0"/>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8020" w:type="dxa"/>
            <w:gridSpan w:val="8"/>
            <w:vAlign w:val="center"/>
          </w:tcPr>
          <w:p w14:paraId="0365F310">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0435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6B71B4E5">
            <w:pPr>
              <w:pStyle w:val="6"/>
              <w:ind w:firstLine="0"/>
              <w:jc w:val="center"/>
              <w:rPr>
                <w:rFonts w:hint="eastAsia" w:ascii="宋体" w:hAnsi="宋体" w:eastAsia="宋体" w:cs="宋体"/>
                <w:sz w:val="24"/>
                <w:szCs w:val="24"/>
              </w:rPr>
            </w:pPr>
            <w:r>
              <w:rPr>
                <w:rFonts w:hint="eastAsia" w:ascii="宋体" w:hAnsi="宋体" w:eastAsia="宋体" w:cs="宋体"/>
                <w:sz w:val="24"/>
                <w:szCs w:val="24"/>
              </w:rPr>
              <w:t>主要工作履历</w:t>
            </w:r>
          </w:p>
        </w:tc>
      </w:tr>
      <w:tr w14:paraId="05DD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98E4BAF">
            <w:pPr>
              <w:pStyle w:val="6"/>
              <w:ind w:firstLine="0"/>
              <w:jc w:val="center"/>
              <w:rPr>
                <w:rFonts w:hint="eastAsia" w:ascii="宋体" w:hAnsi="宋体" w:eastAsia="宋体" w:cs="宋体"/>
                <w:sz w:val="24"/>
                <w:szCs w:val="24"/>
              </w:rPr>
            </w:pPr>
            <w:r>
              <w:rPr>
                <w:rFonts w:hint="eastAsia" w:ascii="宋体" w:hAnsi="宋体" w:eastAsia="宋体" w:cs="宋体"/>
                <w:sz w:val="24"/>
                <w:szCs w:val="24"/>
              </w:rPr>
              <w:t>时间</w:t>
            </w:r>
          </w:p>
        </w:tc>
        <w:tc>
          <w:tcPr>
            <w:tcW w:w="2297" w:type="dxa"/>
            <w:gridSpan w:val="3"/>
            <w:vAlign w:val="center"/>
          </w:tcPr>
          <w:p w14:paraId="02FA44DB">
            <w:pPr>
              <w:pStyle w:val="6"/>
              <w:ind w:firstLine="0"/>
              <w:jc w:val="center"/>
              <w:rPr>
                <w:rFonts w:hint="eastAsia" w:ascii="宋体" w:hAnsi="宋体" w:eastAsia="宋体" w:cs="宋体"/>
                <w:sz w:val="24"/>
                <w:szCs w:val="24"/>
              </w:rPr>
            </w:pPr>
            <w:r>
              <w:rPr>
                <w:rFonts w:hint="eastAsia" w:ascii="宋体" w:hAnsi="宋体" w:eastAsia="宋体" w:cs="宋体"/>
                <w:sz w:val="24"/>
                <w:szCs w:val="24"/>
              </w:rPr>
              <w:t>参加过类似项目</w:t>
            </w:r>
          </w:p>
        </w:tc>
        <w:tc>
          <w:tcPr>
            <w:tcW w:w="1701" w:type="dxa"/>
            <w:gridSpan w:val="2"/>
            <w:vAlign w:val="center"/>
          </w:tcPr>
          <w:p w14:paraId="56303596">
            <w:pPr>
              <w:pStyle w:val="6"/>
              <w:ind w:firstLine="0"/>
              <w:jc w:val="center"/>
              <w:rPr>
                <w:rFonts w:hint="eastAsia" w:ascii="宋体" w:hAnsi="宋体" w:eastAsia="宋体" w:cs="宋体"/>
                <w:sz w:val="24"/>
                <w:szCs w:val="24"/>
              </w:rPr>
            </w:pPr>
            <w:r>
              <w:rPr>
                <w:rFonts w:hint="eastAsia" w:ascii="宋体" w:hAnsi="宋体" w:eastAsia="宋体" w:cs="宋体"/>
                <w:sz w:val="24"/>
                <w:szCs w:val="24"/>
              </w:rPr>
              <w:t>担任职务</w:t>
            </w:r>
          </w:p>
        </w:tc>
        <w:tc>
          <w:tcPr>
            <w:tcW w:w="3313" w:type="dxa"/>
            <w:gridSpan w:val="2"/>
            <w:vAlign w:val="center"/>
          </w:tcPr>
          <w:p w14:paraId="1284A5E5">
            <w:pPr>
              <w:pStyle w:val="6"/>
              <w:ind w:firstLine="0"/>
              <w:jc w:val="center"/>
              <w:rPr>
                <w:rFonts w:hint="eastAsia" w:ascii="宋体" w:hAnsi="宋体" w:eastAsia="宋体" w:cs="宋体"/>
                <w:sz w:val="24"/>
                <w:szCs w:val="24"/>
              </w:rPr>
            </w:pPr>
            <w:r>
              <w:rPr>
                <w:rFonts w:hint="eastAsia" w:ascii="宋体" w:hAnsi="宋体" w:eastAsia="宋体" w:cs="宋体"/>
                <w:sz w:val="24"/>
                <w:szCs w:val="24"/>
              </w:rPr>
              <w:t>业主及联系电话</w:t>
            </w:r>
          </w:p>
        </w:tc>
      </w:tr>
      <w:tr w14:paraId="18D2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0BD46FC0">
            <w:pPr>
              <w:pStyle w:val="6"/>
              <w:ind w:firstLine="0"/>
              <w:jc w:val="center"/>
              <w:rPr>
                <w:rFonts w:hint="eastAsia" w:ascii="宋体" w:hAnsi="宋体" w:eastAsia="宋体" w:cs="宋体"/>
                <w:sz w:val="24"/>
                <w:szCs w:val="24"/>
              </w:rPr>
            </w:pPr>
          </w:p>
        </w:tc>
        <w:tc>
          <w:tcPr>
            <w:tcW w:w="2297" w:type="dxa"/>
            <w:gridSpan w:val="3"/>
            <w:vAlign w:val="center"/>
          </w:tcPr>
          <w:p w14:paraId="6FCFC781">
            <w:pPr>
              <w:pStyle w:val="6"/>
              <w:ind w:firstLine="0"/>
              <w:jc w:val="center"/>
              <w:rPr>
                <w:rFonts w:hint="eastAsia" w:ascii="宋体" w:hAnsi="宋体" w:eastAsia="宋体" w:cs="宋体"/>
                <w:sz w:val="24"/>
                <w:szCs w:val="24"/>
              </w:rPr>
            </w:pPr>
          </w:p>
        </w:tc>
        <w:tc>
          <w:tcPr>
            <w:tcW w:w="1701" w:type="dxa"/>
            <w:gridSpan w:val="2"/>
            <w:vAlign w:val="center"/>
          </w:tcPr>
          <w:p w14:paraId="112586E5">
            <w:pPr>
              <w:pStyle w:val="6"/>
              <w:ind w:firstLine="0"/>
              <w:jc w:val="center"/>
              <w:rPr>
                <w:rFonts w:hint="eastAsia" w:ascii="宋体" w:hAnsi="宋体" w:eastAsia="宋体" w:cs="宋体"/>
                <w:sz w:val="24"/>
                <w:szCs w:val="24"/>
              </w:rPr>
            </w:pPr>
          </w:p>
        </w:tc>
        <w:tc>
          <w:tcPr>
            <w:tcW w:w="3313" w:type="dxa"/>
            <w:gridSpan w:val="2"/>
            <w:vAlign w:val="center"/>
          </w:tcPr>
          <w:p w14:paraId="67B4A960">
            <w:pPr>
              <w:pStyle w:val="6"/>
              <w:ind w:firstLine="0"/>
              <w:jc w:val="center"/>
              <w:rPr>
                <w:rFonts w:hint="eastAsia" w:ascii="宋体" w:hAnsi="宋体" w:eastAsia="宋体" w:cs="宋体"/>
                <w:sz w:val="24"/>
                <w:szCs w:val="24"/>
              </w:rPr>
            </w:pPr>
          </w:p>
        </w:tc>
      </w:tr>
      <w:tr w14:paraId="166D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6516C9B1">
            <w:pPr>
              <w:pStyle w:val="6"/>
              <w:ind w:firstLine="0"/>
              <w:jc w:val="center"/>
              <w:rPr>
                <w:rFonts w:hint="eastAsia" w:ascii="宋体" w:hAnsi="宋体" w:eastAsia="宋体" w:cs="宋体"/>
                <w:sz w:val="24"/>
                <w:szCs w:val="24"/>
              </w:rPr>
            </w:pPr>
          </w:p>
        </w:tc>
        <w:tc>
          <w:tcPr>
            <w:tcW w:w="2297" w:type="dxa"/>
            <w:gridSpan w:val="3"/>
            <w:vAlign w:val="center"/>
          </w:tcPr>
          <w:p w14:paraId="364477CC">
            <w:pPr>
              <w:pStyle w:val="6"/>
              <w:ind w:firstLine="0"/>
              <w:jc w:val="center"/>
              <w:rPr>
                <w:rFonts w:hint="eastAsia" w:ascii="宋体" w:hAnsi="宋体" w:eastAsia="宋体" w:cs="宋体"/>
                <w:sz w:val="24"/>
                <w:szCs w:val="24"/>
              </w:rPr>
            </w:pPr>
          </w:p>
        </w:tc>
        <w:tc>
          <w:tcPr>
            <w:tcW w:w="1701" w:type="dxa"/>
            <w:gridSpan w:val="2"/>
            <w:vAlign w:val="center"/>
          </w:tcPr>
          <w:p w14:paraId="7BB4A78B">
            <w:pPr>
              <w:pStyle w:val="6"/>
              <w:ind w:firstLine="0"/>
              <w:jc w:val="center"/>
              <w:rPr>
                <w:rFonts w:hint="eastAsia" w:ascii="宋体" w:hAnsi="宋体" w:eastAsia="宋体" w:cs="宋体"/>
                <w:sz w:val="24"/>
                <w:szCs w:val="24"/>
              </w:rPr>
            </w:pPr>
          </w:p>
        </w:tc>
        <w:tc>
          <w:tcPr>
            <w:tcW w:w="3313" w:type="dxa"/>
            <w:gridSpan w:val="2"/>
            <w:vAlign w:val="center"/>
          </w:tcPr>
          <w:p w14:paraId="5C8C88EA">
            <w:pPr>
              <w:pStyle w:val="6"/>
              <w:ind w:firstLine="0"/>
              <w:jc w:val="center"/>
              <w:rPr>
                <w:rFonts w:hint="eastAsia" w:ascii="宋体" w:hAnsi="宋体" w:eastAsia="宋体" w:cs="宋体"/>
                <w:sz w:val="24"/>
                <w:szCs w:val="24"/>
              </w:rPr>
            </w:pPr>
          </w:p>
        </w:tc>
      </w:tr>
    </w:tbl>
    <w:p w14:paraId="7BD397B5">
      <w:pPr>
        <w:pStyle w:val="6"/>
        <w:ind w:firstLine="0"/>
        <w:rPr>
          <w:rFonts w:hint="eastAsia" w:ascii="宋体" w:hAnsi="宋体" w:eastAsia="宋体" w:cs="宋体"/>
          <w:sz w:val="24"/>
          <w:szCs w:val="24"/>
        </w:rPr>
      </w:pPr>
      <w:r>
        <w:rPr>
          <w:rFonts w:hint="eastAsia" w:ascii="宋体" w:hAnsi="宋体" w:eastAsia="宋体" w:cs="宋体"/>
          <w:sz w:val="24"/>
          <w:szCs w:val="24"/>
        </w:rPr>
        <w:t>附：执业资格证书、职称证书、学历证书等电子文档证明材料</w:t>
      </w:r>
    </w:p>
    <w:p w14:paraId="7F6FEED0">
      <w:pPr>
        <w:pStyle w:val="6"/>
        <w:ind w:firstLine="0"/>
        <w:rPr>
          <w:rFonts w:hint="eastAsia" w:ascii="宋体" w:hAnsi="宋体" w:eastAsia="宋体" w:cs="宋体"/>
          <w:sz w:val="24"/>
          <w:szCs w:val="24"/>
        </w:rPr>
      </w:pPr>
    </w:p>
    <w:p w14:paraId="0429AFB5">
      <w:pPr>
        <w:pStyle w:val="6"/>
        <w:ind w:firstLine="0"/>
        <w:jc w:val="center"/>
        <w:rPr>
          <w:rFonts w:hint="eastAsia" w:ascii="宋体" w:hAnsi="宋体" w:eastAsia="宋体" w:cs="宋体"/>
          <w:b/>
          <w:sz w:val="24"/>
          <w:szCs w:val="24"/>
        </w:rPr>
      </w:pPr>
      <w:r>
        <w:rPr>
          <w:rFonts w:hint="eastAsia" w:ascii="宋体" w:hAnsi="宋体" w:eastAsia="宋体" w:cs="宋体"/>
          <w:b/>
          <w:sz w:val="24"/>
          <w:szCs w:val="24"/>
        </w:rPr>
        <w:t>项目班子一览表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5E7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E4655E5">
            <w:pPr>
              <w:pStyle w:val="6"/>
              <w:ind w:firstLine="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18" w:type="dxa"/>
            <w:vAlign w:val="center"/>
          </w:tcPr>
          <w:p w14:paraId="7B5A134C">
            <w:pPr>
              <w:pStyle w:val="6"/>
              <w:ind w:firstLine="0"/>
              <w:jc w:val="center"/>
              <w:rPr>
                <w:rFonts w:hint="eastAsia" w:ascii="宋体" w:hAnsi="宋体" w:eastAsia="宋体" w:cs="宋体"/>
                <w:sz w:val="24"/>
                <w:szCs w:val="24"/>
              </w:rPr>
            </w:pPr>
            <w:r>
              <w:rPr>
                <w:rFonts w:hint="eastAsia" w:ascii="宋体" w:hAnsi="宋体" w:eastAsia="宋体" w:cs="宋体"/>
                <w:sz w:val="24"/>
                <w:szCs w:val="24"/>
              </w:rPr>
              <w:t>职务</w:t>
            </w:r>
          </w:p>
        </w:tc>
        <w:tc>
          <w:tcPr>
            <w:tcW w:w="1984" w:type="dxa"/>
            <w:vAlign w:val="center"/>
          </w:tcPr>
          <w:p w14:paraId="49A33409">
            <w:pPr>
              <w:pStyle w:val="6"/>
              <w:ind w:firstLine="0"/>
              <w:jc w:val="center"/>
              <w:rPr>
                <w:rFonts w:hint="eastAsia" w:ascii="宋体" w:hAnsi="宋体" w:eastAsia="宋体" w:cs="宋体"/>
                <w:sz w:val="24"/>
                <w:szCs w:val="24"/>
              </w:rPr>
            </w:pPr>
            <w:r>
              <w:rPr>
                <w:rFonts w:hint="eastAsia" w:ascii="宋体" w:hAnsi="宋体" w:eastAsia="宋体" w:cs="宋体"/>
                <w:sz w:val="24"/>
                <w:szCs w:val="24"/>
              </w:rPr>
              <w:t>专业技术资格</w:t>
            </w:r>
          </w:p>
        </w:tc>
        <w:tc>
          <w:tcPr>
            <w:tcW w:w="1843" w:type="dxa"/>
            <w:vAlign w:val="center"/>
          </w:tcPr>
          <w:p w14:paraId="151006A1">
            <w:pPr>
              <w:pStyle w:val="6"/>
              <w:ind w:firstLine="0"/>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2755" w:type="dxa"/>
            <w:vAlign w:val="center"/>
          </w:tcPr>
          <w:p w14:paraId="22DAFB4C">
            <w:pPr>
              <w:pStyle w:val="6"/>
              <w:ind w:firstLine="0"/>
              <w:jc w:val="center"/>
              <w:rPr>
                <w:rFonts w:hint="eastAsia" w:ascii="宋体" w:hAnsi="宋体" w:eastAsia="宋体" w:cs="宋体"/>
                <w:sz w:val="24"/>
                <w:szCs w:val="24"/>
              </w:rPr>
            </w:pPr>
            <w:r>
              <w:rPr>
                <w:rFonts w:hint="eastAsia" w:ascii="宋体" w:hAnsi="宋体" w:eastAsia="宋体" w:cs="宋体"/>
                <w:sz w:val="24"/>
                <w:szCs w:val="24"/>
              </w:rPr>
              <w:t>实施经验说明</w:t>
            </w:r>
          </w:p>
        </w:tc>
      </w:tr>
      <w:tr w14:paraId="3D8F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80AA28A">
            <w:pPr>
              <w:pStyle w:val="6"/>
              <w:ind w:firstLine="0"/>
              <w:jc w:val="center"/>
              <w:rPr>
                <w:rFonts w:hint="eastAsia" w:ascii="宋体" w:hAnsi="宋体" w:eastAsia="宋体" w:cs="宋体"/>
                <w:sz w:val="24"/>
                <w:szCs w:val="24"/>
              </w:rPr>
            </w:pPr>
          </w:p>
        </w:tc>
        <w:tc>
          <w:tcPr>
            <w:tcW w:w="1418" w:type="dxa"/>
            <w:vAlign w:val="center"/>
          </w:tcPr>
          <w:p w14:paraId="2B0A5B61">
            <w:pPr>
              <w:pStyle w:val="6"/>
              <w:ind w:firstLine="0"/>
              <w:jc w:val="center"/>
              <w:rPr>
                <w:rFonts w:hint="eastAsia" w:ascii="宋体" w:hAnsi="宋体" w:eastAsia="宋体" w:cs="宋体"/>
                <w:sz w:val="24"/>
                <w:szCs w:val="24"/>
              </w:rPr>
            </w:pPr>
          </w:p>
        </w:tc>
        <w:tc>
          <w:tcPr>
            <w:tcW w:w="1984" w:type="dxa"/>
            <w:vAlign w:val="center"/>
          </w:tcPr>
          <w:p w14:paraId="47606A82">
            <w:pPr>
              <w:pStyle w:val="6"/>
              <w:ind w:firstLine="0"/>
              <w:jc w:val="center"/>
              <w:rPr>
                <w:rFonts w:hint="eastAsia" w:ascii="宋体" w:hAnsi="宋体" w:eastAsia="宋体" w:cs="宋体"/>
                <w:sz w:val="24"/>
                <w:szCs w:val="24"/>
              </w:rPr>
            </w:pPr>
          </w:p>
        </w:tc>
        <w:tc>
          <w:tcPr>
            <w:tcW w:w="1843" w:type="dxa"/>
            <w:vAlign w:val="center"/>
          </w:tcPr>
          <w:p w14:paraId="58E2E800">
            <w:pPr>
              <w:pStyle w:val="6"/>
              <w:ind w:firstLine="0"/>
              <w:jc w:val="center"/>
              <w:rPr>
                <w:rFonts w:hint="eastAsia" w:ascii="宋体" w:hAnsi="宋体" w:eastAsia="宋体" w:cs="宋体"/>
                <w:sz w:val="24"/>
                <w:szCs w:val="24"/>
              </w:rPr>
            </w:pPr>
          </w:p>
        </w:tc>
        <w:tc>
          <w:tcPr>
            <w:tcW w:w="2755" w:type="dxa"/>
            <w:vAlign w:val="center"/>
          </w:tcPr>
          <w:p w14:paraId="13EB1B9F">
            <w:pPr>
              <w:pStyle w:val="6"/>
              <w:ind w:firstLine="0"/>
              <w:jc w:val="center"/>
              <w:rPr>
                <w:rFonts w:hint="eastAsia" w:ascii="宋体" w:hAnsi="宋体" w:eastAsia="宋体" w:cs="宋体"/>
                <w:sz w:val="24"/>
                <w:szCs w:val="24"/>
              </w:rPr>
            </w:pPr>
          </w:p>
        </w:tc>
      </w:tr>
      <w:tr w14:paraId="1016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30284C2">
            <w:pPr>
              <w:pStyle w:val="6"/>
              <w:ind w:firstLine="0"/>
              <w:jc w:val="center"/>
              <w:rPr>
                <w:rFonts w:hint="eastAsia" w:ascii="宋体" w:hAnsi="宋体" w:eastAsia="宋体" w:cs="宋体"/>
                <w:sz w:val="24"/>
                <w:szCs w:val="24"/>
              </w:rPr>
            </w:pPr>
          </w:p>
        </w:tc>
        <w:tc>
          <w:tcPr>
            <w:tcW w:w="1418" w:type="dxa"/>
            <w:vAlign w:val="center"/>
          </w:tcPr>
          <w:p w14:paraId="52ABDBF8">
            <w:pPr>
              <w:pStyle w:val="6"/>
              <w:ind w:firstLine="0"/>
              <w:jc w:val="center"/>
              <w:rPr>
                <w:rFonts w:hint="eastAsia" w:ascii="宋体" w:hAnsi="宋体" w:eastAsia="宋体" w:cs="宋体"/>
                <w:sz w:val="24"/>
                <w:szCs w:val="24"/>
              </w:rPr>
            </w:pPr>
          </w:p>
        </w:tc>
        <w:tc>
          <w:tcPr>
            <w:tcW w:w="1984" w:type="dxa"/>
            <w:vAlign w:val="center"/>
          </w:tcPr>
          <w:p w14:paraId="26229C9A">
            <w:pPr>
              <w:pStyle w:val="6"/>
              <w:ind w:firstLine="0"/>
              <w:jc w:val="center"/>
              <w:rPr>
                <w:rFonts w:hint="eastAsia" w:ascii="宋体" w:hAnsi="宋体" w:eastAsia="宋体" w:cs="宋体"/>
                <w:sz w:val="24"/>
                <w:szCs w:val="24"/>
              </w:rPr>
            </w:pPr>
          </w:p>
        </w:tc>
        <w:tc>
          <w:tcPr>
            <w:tcW w:w="1843" w:type="dxa"/>
            <w:vAlign w:val="center"/>
          </w:tcPr>
          <w:p w14:paraId="18DE7BD1">
            <w:pPr>
              <w:pStyle w:val="6"/>
              <w:ind w:firstLine="0"/>
              <w:jc w:val="center"/>
              <w:rPr>
                <w:rFonts w:hint="eastAsia" w:ascii="宋体" w:hAnsi="宋体" w:eastAsia="宋体" w:cs="宋体"/>
                <w:sz w:val="24"/>
                <w:szCs w:val="24"/>
              </w:rPr>
            </w:pPr>
          </w:p>
        </w:tc>
        <w:tc>
          <w:tcPr>
            <w:tcW w:w="2755" w:type="dxa"/>
            <w:vAlign w:val="center"/>
          </w:tcPr>
          <w:p w14:paraId="2A40B96C">
            <w:pPr>
              <w:pStyle w:val="6"/>
              <w:ind w:firstLine="0"/>
              <w:jc w:val="center"/>
              <w:rPr>
                <w:rFonts w:hint="eastAsia" w:ascii="宋体" w:hAnsi="宋体" w:eastAsia="宋体" w:cs="宋体"/>
                <w:sz w:val="24"/>
                <w:szCs w:val="24"/>
              </w:rPr>
            </w:pPr>
          </w:p>
        </w:tc>
      </w:tr>
    </w:tbl>
    <w:p w14:paraId="4018F36B">
      <w:pPr>
        <w:pStyle w:val="6"/>
        <w:ind w:firstLine="0"/>
        <w:rPr>
          <w:rFonts w:hint="eastAsia" w:ascii="宋体" w:hAnsi="宋体" w:eastAsia="宋体" w:cs="宋体"/>
          <w:sz w:val="24"/>
          <w:szCs w:val="24"/>
        </w:rPr>
      </w:pPr>
      <w:r>
        <w:rPr>
          <w:rFonts w:hint="eastAsia" w:ascii="宋体" w:hAnsi="宋体" w:eastAsia="宋体" w:cs="宋体"/>
          <w:sz w:val="24"/>
          <w:szCs w:val="24"/>
        </w:rPr>
        <w:t>附：相关人员的专业技术资格证书电子文档证明材料</w:t>
      </w:r>
    </w:p>
    <w:p w14:paraId="183F3733">
      <w:pPr>
        <w:pStyle w:val="6"/>
        <w:ind w:firstLine="0"/>
        <w:rPr>
          <w:rFonts w:hint="eastAsia" w:ascii="宋体" w:hAnsi="宋体" w:eastAsia="宋体" w:cs="宋体"/>
          <w:sz w:val="24"/>
          <w:szCs w:val="24"/>
        </w:rPr>
      </w:pPr>
    </w:p>
    <w:p w14:paraId="4C356583">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7841F18">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bookmarkStart w:id="604" w:name="_Toc531359070"/>
      <w:r>
        <w:rPr>
          <w:rFonts w:hint="eastAsia" w:ascii="宋体" w:hAnsi="宋体" w:cs="宋体"/>
          <w:sz w:val="24"/>
          <w:szCs w:val="21"/>
          <w:u w:val="single"/>
        </w:rPr>
        <w:t xml:space="preserve"> </w:t>
      </w:r>
    </w:p>
    <w:p w14:paraId="62A9A0A7">
      <w:pPr>
        <w:pStyle w:val="286"/>
        <w:spacing w:line="360" w:lineRule="auto"/>
        <w:ind w:firstLine="480"/>
        <w:jc w:val="right"/>
        <w:rPr>
          <w:rFonts w:hint="eastAsia" w:ascii="宋体" w:hAnsi="宋体" w:cs="宋体"/>
          <w:sz w:val="24"/>
          <w:szCs w:val="21"/>
          <w:u w:val="single"/>
        </w:rPr>
      </w:pPr>
    </w:p>
    <w:p w14:paraId="208504B5">
      <w:pPr>
        <w:pStyle w:val="286"/>
        <w:spacing w:line="360" w:lineRule="auto"/>
        <w:jc w:val="left"/>
        <w:rPr>
          <w:rFonts w:hint="eastAsia" w:ascii="宋体" w:hAnsi="宋体" w:cs="宋体"/>
          <w:sz w:val="24"/>
          <w:szCs w:val="21"/>
          <w:u w:val="single"/>
        </w:rPr>
      </w:pPr>
    </w:p>
    <w:p w14:paraId="2A1245A8">
      <w:pPr>
        <w:pStyle w:val="286"/>
        <w:spacing w:line="360" w:lineRule="auto"/>
        <w:jc w:val="left"/>
        <w:rPr>
          <w:rFonts w:hint="eastAsia" w:ascii="宋体" w:hAnsi="宋体" w:cs="宋体"/>
          <w:sz w:val="24"/>
          <w:szCs w:val="21"/>
          <w:u w:val="single"/>
        </w:rPr>
      </w:pPr>
    </w:p>
    <w:bookmarkEnd w:id="589"/>
    <w:bookmarkEnd w:id="590"/>
    <w:bookmarkEnd w:id="604"/>
    <w:p w14:paraId="1A0716D3">
      <w:pPr>
        <w:pStyle w:val="286"/>
        <w:spacing w:line="360" w:lineRule="auto"/>
        <w:jc w:val="left"/>
        <w:rPr>
          <w:rFonts w:hint="eastAsia" w:ascii="宋体" w:hAnsi="宋体" w:cs="宋体"/>
          <w:spacing w:val="20"/>
          <w:sz w:val="24"/>
          <w:szCs w:val="21"/>
          <w:u w:val="single"/>
        </w:rPr>
      </w:pPr>
    </w:p>
    <w:p w14:paraId="1D03597F">
      <w:pPr>
        <w:pStyle w:val="5"/>
        <w:spacing w:before="0" w:after="0"/>
        <w:ind w:firstLine="0" w:firstLineChars="0"/>
        <w:jc w:val="left"/>
        <w:rPr>
          <w:rFonts w:hint="eastAsia" w:ascii="宋体" w:hAnsi="宋体" w:eastAsia="宋体" w:cs="宋体"/>
          <w:sz w:val="24"/>
          <w:szCs w:val="24"/>
        </w:rPr>
      </w:pPr>
      <w:bookmarkStart w:id="605" w:name="_Toc531359072"/>
      <w:bookmarkStart w:id="606" w:name="_Toc305144129"/>
      <w:bookmarkStart w:id="607" w:name="_Toc17361"/>
      <w:bookmarkStart w:id="608" w:name="_Toc359934644"/>
      <w:bookmarkStart w:id="609" w:name="_Toc97213053"/>
      <w:bookmarkStart w:id="610" w:name="_Toc409172377"/>
      <w:bookmarkStart w:id="611" w:name="_Toc16095"/>
      <w:bookmarkStart w:id="612" w:name="_Toc515526271"/>
      <w:bookmarkStart w:id="613" w:name="_Toc30250"/>
      <w:bookmarkStart w:id="614" w:name="_Toc26329"/>
      <w:bookmarkStart w:id="615" w:name="_Toc341260008"/>
      <w:bookmarkStart w:id="616" w:name="_Toc377979050"/>
      <w:bookmarkStart w:id="617" w:name="_Toc22762"/>
      <w:bookmarkStart w:id="618" w:name="_Toc303756458"/>
      <w:r>
        <w:rPr>
          <w:rFonts w:hint="eastAsia" w:ascii="宋体" w:hAnsi="宋体" w:eastAsia="宋体" w:cs="宋体"/>
          <w:sz w:val="24"/>
          <w:szCs w:val="24"/>
        </w:rPr>
        <w:t>2.9     投标人需要说明的其他文件和说明</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48D237F">
      <w:pPr>
        <w:pStyle w:val="299"/>
        <w:spacing w:line="360" w:lineRule="auto"/>
        <w:jc w:val="center"/>
        <w:rPr>
          <w:rFonts w:hint="eastAsia" w:ascii="宋体" w:hAnsi="宋体" w:cs="宋体"/>
          <w:sz w:val="24"/>
        </w:rPr>
      </w:pPr>
      <w:r>
        <w:rPr>
          <w:rFonts w:hint="eastAsia" w:ascii="宋体" w:hAnsi="宋体" w:cs="宋体"/>
          <w:sz w:val="24"/>
        </w:rPr>
        <w:t>（格式自行设计）</w:t>
      </w:r>
    </w:p>
    <w:p w14:paraId="5597881E">
      <w:pPr>
        <w:pStyle w:val="299"/>
        <w:spacing w:line="360" w:lineRule="auto"/>
        <w:jc w:val="left"/>
        <w:rPr>
          <w:rFonts w:hint="eastAsia" w:ascii="宋体" w:hAnsi="宋体" w:cs="宋体"/>
          <w:sz w:val="24"/>
        </w:rPr>
      </w:pPr>
    </w:p>
    <w:p w14:paraId="314DBD97">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E6F29C4">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59A20ADC">
      <w:pPr>
        <w:pStyle w:val="18"/>
        <w:spacing w:beforeLines="100" w:after="240" w:afterLines="100"/>
        <w:outlineLvl w:val="1"/>
        <w:rPr>
          <w:rFonts w:hint="eastAsia" w:ascii="宋体" w:hAnsi="宋体" w:cs="宋体"/>
          <w:sz w:val="44"/>
          <w:szCs w:val="44"/>
        </w:rPr>
        <w:sectPr>
          <w:pgSz w:w="11906" w:h="16838"/>
          <w:pgMar w:top="1440" w:right="1440" w:bottom="1440" w:left="1440" w:header="851" w:footer="851" w:gutter="0"/>
          <w:cols w:space="720" w:num="1"/>
          <w:docGrid w:linePitch="312" w:charSpace="0"/>
        </w:sectPr>
      </w:pPr>
    </w:p>
    <w:p w14:paraId="38877EC7">
      <w:pPr>
        <w:pStyle w:val="15"/>
        <w:ind w:left="0"/>
      </w:pPr>
    </w:p>
    <w:p w14:paraId="41175E80">
      <w:pPr>
        <w:pStyle w:val="18"/>
        <w:spacing w:beforeLines="100" w:after="240" w:afterLines="100"/>
        <w:outlineLvl w:val="1"/>
        <w:rPr>
          <w:rFonts w:hint="eastAsia" w:ascii="宋体" w:hAnsi="宋体" w:cs="宋体"/>
          <w:sz w:val="44"/>
          <w:szCs w:val="44"/>
        </w:rPr>
      </w:pPr>
      <w:bookmarkStart w:id="619" w:name="_Toc22270"/>
      <w:r>
        <w:rPr>
          <w:rFonts w:hint="eastAsia" w:ascii="宋体" w:hAnsi="宋体" w:cs="宋体"/>
          <w:sz w:val="44"/>
          <w:szCs w:val="44"/>
        </w:rPr>
        <w:t>三  报价文件格式</w:t>
      </w:r>
      <w:bookmarkEnd w:id="619"/>
    </w:p>
    <w:p w14:paraId="389135E8">
      <w:pPr>
        <w:spacing w:line="360" w:lineRule="auto"/>
        <w:rPr>
          <w:rFonts w:hint="eastAsia" w:ascii="宋体" w:hAnsi="宋体" w:cs="宋体"/>
        </w:rPr>
      </w:pPr>
    </w:p>
    <w:p w14:paraId="35CDE437">
      <w:pPr>
        <w:pStyle w:val="8"/>
        <w:rPr>
          <w:rFonts w:hint="eastAsia" w:ascii="宋体" w:hAnsi="宋体" w:cs="宋体"/>
        </w:rPr>
      </w:pPr>
    </w:p>
    <w:p w14:paraId="36B8F124"/>
    <w:p w14:paraId="7007BFC7">
      <w:pPr>
        <w:pStyle w:val="5"/>
        <w:spacing w:before="0" w:after="0"/>
        <w:ind w:firstLine="0" w:firstLineChars="0"/>
        <w:jc w:val="left"/>
        <w:rPr>
          <w:rFonts w:hint="eastAsia" w:ascii="宋体" w:hAnsi="宋体" w:eastAsia="宋体" w:cs="宋体"/>
          <w:sz w:val="24"/>
          <w:szCs w:val="24"/>
        </w:rPr>
      </w:pPr>
      <w:bookmarkStart w:id="620" w:name="_Toc5480"/>
      <w:bookmarkStart w:id="621" w:name="_Toc493956072"/>
      <w:bookmarkStart w:id="622" w:name="_Toc530551897"/>
      <w:bookmarkStart w:id="623" w:name="_Toc531359074"/>
      <w:r>
        <w:rPr>
          <w:rFonts w:hint="eastAsia" w:ascii="宋体" w:hAnsi="宋体" w:eastAsia="宋体" w:cs="宋体"/>
          <w:sz w:val="24"/>
          <w:szCs w:val="24"/>
        </w:rPr>
        <w:t>3.1     报价文件封面格式</w:t>
      </w:r>
      <w:bookmarkEnd w:id="620"/>
    </w:p>
    <w:p w14:paraId="74551CFE">
      <w:pPr>
        <w:spacing w:line="360" w:lineRule="auto"/>
        <w:rPr>
          <w:rFonts w:hint="eastAsia" w:ascii="宋体" w:hAnsi="宋体" w:cs="宋体"/>
        </w:rPr>
      </w:pPr>
    </w:p>
    <w:p w14:paraId="0046251A">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投标文件</w:t>
      </w:r>
    </w:p>
    <w:tbl>
      <w:tblPr>
        <w:tblStyle w:val="21"/>
        <w:tblW w:w="0" w:type="auto"/>
        <w:jc w:val="center"/>
        <w:tblLayout w:type="autofit"/>
        <w:tblCellMar>
          <w:top w:w="0" w:type="dxa"/>
          <w:left w:w="108" w:type="dxa"/>
          <w:bottom w:w="0" w:type="dxa"/>
          <w:right w:w="108" w:type="dxa"/>
        </w:tblCellMar>
      </w:tblPr>
      <w:tblGrid>
        <w:gridCol w:w="2518"/>
        <w:gridCol w:w="4536"/>
      </w:tblGrid>
      <w:tr w14:paraId="309E72FF">
        <w:tblPrEx>
          <w:tblCellMar>
            <w:top w:w="0" w:type="dxa"/>
            <w:left w:w="108" w:type="dxa"/>
            <w:bottom w:w="0" w:type="dxa"/>
            <w:right w:w="108" w:type="dxa"/>
          </w:tblCellMar>
        </w:tblPrEx>
        <w:trPr>
          <w:trHeight w:val="397" w:hRule="atLeast"/>
          <w:jc w:val="center"/>
        </w:trPr>
        <w:tc>
          <w:tcPr>
            <w:tcW w:w="2518" w:type="dxa"/>
            <w:vAlign w:val="center"/>
          </w:tcPr>
          <w:p w14:paraId="1E0A0E6B">
            <w:pPr>
              <w:spacing w:line="360" w:lineRule="auto"/>
              <w:jc w:val="distribute"/>
              <w:rPr>
                <w:rFonts w:hint="eastAsia" w:ascii="宋体" w:hAnsi="宋体" w:cs="宋体"/>
                <w:sz w:val="24"/>
                <w:szCs w:val="24"/>
              </w:rPr>
            </w:pPr>
            <w:r>
              <w:rPr>
                <w:rFonts w:hint="eastAsia" w:ascii="宋体" w:hAnsi="宋体" w:cs="宋体"/>
                <w:sz w:val="24"/>
                <w:szCs w:val="24"/>
              </w:rPr>
              <w:t>投标文件名称：</w:t>
            </w:r>
          </w:p>
        </w:tc>
        <w:tc>
          <w:tcPr>
            <w:tcW w:w="4536" w:type="dxa"/>
            <w:vAlign w:val="center"/>
          </w:tcPr>
          <w:p w14:paraId="02D7ECA7">
            <w:pPr>
              <w:spacing w:line="360" w:lineRule="auto"/>
              <w:jc w:val="left"/>
              <w:rPr>
                <w:rFonts w:hint="eastAsia" w:ascii="宋体" w:hAnsi="宋体" w:cs="宋体"/>
                <w:sz w:val="24"/>
                <w:szCs w:val="24"/>
              </w:rPr>
            </w:pPr>
            <w:r>
              <w:rPr>
                <w:rFonts w:hint="eastAsia" w:ascii="宋体" w:hAnsi="宋体" w:cs="宋体"/>
                <w:sz w:val="24"/>
                <w:szCs w:val="24"/>
                <w:u w:val="single"/>
              </w:rPr>
              <w:t xml:space="preserve"> 报价文件                         </w:t>
            </w:r>
          </w:p>
        </w:tc>
      </w:tr>
      <w:tr w14:paraId="2AFEC21B">
        <w:tblPrEx>
          <w:tblCellMar>
            <w:top w:w="0" w:type="dxa"/>
            <w:left w:w="108" w:type="dxa"/>
            <w:bottom w:w="0" w:type="dxa"/>
            <w:right w:w="108" w:type="dxa"/>
          </w:tblCellMar>
        </w:tblPrEx>
        <w:trPr>
          <w:trHeight w:val="397" w:hRule="atLeast"/>
          <w:jc w:val="center"/>
        </w:trPr>
        <w:tc>
          <w:tcPr>
            <w:tcW w:w="2518" w:type="dxa"/>
            <w:vAlign w:val="center"/>
          </w:tcPr>
          <w:p w14:paraId="49AE808C">
            <w:pPr>
              <w:spacing w:line="360" w:lineRule="auto"/>
              <w:jc w:val="distribute"/>
              <w:rPr>
                <w:rFonts w:hint="eastAsia" w:ascii="宋体" w:hAnsi="宋体" w:cs="宋体"/>
                <w:sz w:val="24"/>
                <w:szCs w:val="24"/>
              </w:rPr>
            </w:pPr>
            <w:r>
              <w:rPr>
                <w:rFonts w:hint="eastAsia" w:ascii="宋体" w:hAnsi="宋体" w:cs="宋体"/>
                <w:sz w:val="24"/>
                <w:szCs w:val="24"/>
              </w:rPr>
              <w:t>项 目 编 号：</w:t>
            </w:r>
          </w:p>
        </w:tc>
        <w:tc>
          <w:tcPr>
            <w:tcW w:w="4536" w:type="dxa"/>
            <w:vAlign w:val="center"/>
          </w:tcPr>
          <w:p w14:paraId="46865885">
            <w:pPr>
              <w:spacing w:line="360" w:lineRule="auto"/>
              <w:jc w:val="left"/>
              <w:rPr>
                <w:rFonts w:hint="eastAsia" w:ascii="宋体" w:hAnsi="宋体" w:cs="宋体"/>
                <w:sz w:val="24"/>
                <w:szCs w:val="24"/>
              </w:rPr>
            </w:pPr>
            <w:r>
              <w:rPr>
                <w:rFonts w:hint="eastAsia" w:ascii="宋体" w:hAnsi="宋体" w:cs="宋体"/>
                <w:sz w:val="24"/>
                <w:szCs w:val="24"/>
                <w:u w:val="single"/>
              </w:rPr>
              <w:t xml:space="preserve">                                    </w:t>
            </w:r>
          </w:p>
        </w:tc>
      </w:tr>
      <w:tr w14:paraId="49FE61A7">
        <w:tblPrEx>
          <w:tblCellMar>
            <w:top w:w="0" w:type="dxa"/>
            <w:left w:w="108" w:type="dxa"/>
            <w:bottom w:w="0" w:type="dxa"/>
            <w:right w:w="108" w:type="dxa"/>
          </w:tblCellMar>
        </w:tblPrEx>
        <w:trPr>
          <w:trHeight w:val="397" w:hRule="atLeast"/>
          <w:jc w:val="center"/>
        </w:trPr>
        <w:tc>
          <w:tcPr>
            <w:tcW w:w="2518" w:type="dxa"/>
            <w:vAlign w:val="center"/>
          </w:tcPr>
          <w:p w14:paraId="0A694CD8">
            <w:pPr>
              <w:spacing w:line="360" w:lineRule="auto"/>
              <w:jc w:val="distribute"/>
              <w:rPr>
                <w:rFonts w:hint="eastAsia" w:ascii="宋体" w:hAnsi="宋体" w:cs="宋体"/>
                <w:sz w:val="24"/>
                <w:szCs w:val="24"/>
              </w:rPr>
            </w:pPr>
            <w:r>
              <w:rPr>
                <w:rFonts w:hint="eastAsia" w:ascii="宋体" w:hAnsi="宋体" w:cs="宋体"/>
                <w:sz w:val="24"/>
                <w:szCs w:val="24"/>
              </w:rPr>
              <w:t>项 目 名 称：</w:t>
            </w:r>
          </w:p>
        </w:tc>
        <w:tc>
          <w:tcPr>
            <w:tcW w:w="4536" w:type="dxa"/>
            <w:vAlign w:val="center"/>
          </w:tcPr>
          <w:p w14:paraId="04B5B571">
            <w:pPr>
              <w:spacing w:line="360" w:lineRule="auto"/>
              <w:jc w:val="left"/>
              <w:rPr>
                <w:rFonts w:hint="eastAsia" w:ascii="宋体" w:hAnsi="宋体" w:cs="宋体"/>
                <w:sz w:val="24"/>
                <w:szCs w:val="24"/>
              </w:rPr>
            </w:pPr>
            <w:r>
              <w:rPr>
                <w:rFonts w:hint="eastAsia" w:ascii="宋体" w:hAnsi="宋体" w:cs="宋体"/>
                <w:sz w:val="24"/>
                <w:szCs w:val="24"/>
                <w:u w:val="single"/>
              </w:rPr>
              <w:t xml:space="preserve">                                    </w:t>
            </w:r>
          </w:p>
        </w:tc>
      </w:tr>
      <w:tr w14:paraId="0FB7D02C">
        <w:tblPrEx>
          <w:tblCellMar>
            <w:top w:w="0" w:type="dxa"/>
            <w:left w:w="108" w:type="dxa"/>
            <w:bottom w:w="0" w:type="dxa"/>
            <w:right w:w="108" w:type="dxa"/>
          </w:tblCellMar>
        </w:tblPrEx>
        <w:trPr>
          <w:trHeight w:val="397" w:hRule="atLeast"/>
          <w:jc w:val="center"/>
        </w:trPr>
        <w:tc>
          <w:tcPr>
            <w:tcW w:w="2518" w:type="dxa"/>
            <w:vAlign w:val="center"/>
          </w:tcPr>
          <w:p w14:paraId="3EF526F3">
            <w:pPr>
              <w:spacing w:line="360" w:lineRule="auto"/>
              <w:jc w:val="distribute"/>
              <w:rPr>
                <w:rFonts w:hint="eastAsia" w:ascii="宋体" w:hAnsi="宋体" w:cs="宋体"/>
                <w:sz w:val="24"/>
                <w:szCs w:val="24"/>
              </w:rPr>
            </w:pPr>
            <w:r>
              <w:rPr>
                <w:rFonts w:hint="eastAsia" w:ascii="宋体" w:hAnsi="宋体" w:cs="宋体"/>
                <w:sz w:val="24"/>
                <w:szCs w:val="24"/>
              </w:rPr>
              <w:t>标      项：</w:t>
            </w:r>
          </w:p>
        </w:tc>
        <w:tc>
          <w:tcPr>
            <w:tcW w:w="4536" w:type="dxa"/>
            <w:vAlign w:val="center"/>
          </w:tcPr>
          <w:p w14:paraId="5DE4059A">
            <w:pPr>
              <w:spacing w:line="360" w:lineRule="auto"/>
              <w:jc w:val="left"/>
              <w:rPr>
                <w:rFonts w:hint="eastAsia" w:ascii="宋体" w:hAnsi="宋体" w:cs="宋体"/>
                <w:sz w:val="24"/>
                <w:szCs w:val="24"/>
                <w:u w:val="single"/>
              </w:rPr>
            </w:pPr>
            <w:r>
              <w:rPr>
                <w:rFonts w:hint="eastAsia" w:ascii="宋体" w:hAnsi="宋体" w:cs="宋体"/>
                <w:sz w:val="24"/>
                <w:szCs w:val="24"/>
                <w:u w:val="single"/>
              </w:rPr>
              <w:t xml:space="preserve">（若有）                            </w:t>
            </w:r>
          </w:p>
        </w:tc>
      </w:tr>
      <w:tr w14:paraId="5AA4AC91">
        <w:tblPrEx>
          <w:tblCellMar>
            <w:top w:w="0" w:type="dxa"/>
            <w:left w:w="108" w:type="dxa"/>
            <w:bottom w:w="0" w:type="dxa"/>
            <w:right w:w="108" w:type="dxa"/>
          </w:tblCellMar>
        </w:tblPrEx>
        <w:trPr>
          <w:trHeight w:val="397" w:hRule="atLeast"/>
          <w:jc w:val="center"/>
        </w:trPr>
        <w:tc>
          <w:tcPr>
            <w:tcW w:w="2518" w:type="dxa"/>
            <w:vAlign w:val="center"/>
          </w:tcPr>
          <w:p w14:paraId="19B9D8B1">
            <w:pPr>
              <w:spacing w:line="360" w:lineRule="auto"/>
              <w:jc w:val="distribute"/>
              <w:rPr>
                <w:rFonts w:hint="eastAsia" w:ascii="宋体" w:hAnsi="宋体" w:cs="宋体"/>
                <w:sz w:val="24"/>
                <w:szCs w:val="24"/>
              </w:rPr>
            </w:pPr>
          </w:p>
        </w:tc>
        <w:tc>
          <w:tcPr>
            <w:tcW w:w="4536" w:type="dxa"/>
            <w:vAlign w:val="center"/>
          </w:tcPr>
          <w:p w14:paraId="09BAB454">
            <w:pPr>
              <w:spacing w:line="360" w:lineRule="auto"/>
              <w:jc w:val="left"/>
              <w:rPr>
                <w:rFonts w:hint="eastAsia" w:ascii="宋体" w:hAnsi="宋体" w:cs="宋体"/>
                <w:sz w:val="24"/>
                <w:szCs w:val="24"/>
              </w:rPr>
            </w:pPr>
          </w:p>
        </w:tc>
      </w:tr>
      <w:tr w14:paraId="55031DDB">
        <w:tblPrEx>
          <w:tblCellMar>
            <w:top w:w="0" w:type="dxa"/>
            <w:left w:w="108" w:type="dxa"/>
            <w:bottom w:w="0" w:type="dxa"/>
            <w:right w:w="108" w:type="dxa"/>
          </w:tblCellMar>
        </w:tblPrEx>
        <w:trPr>
          <w:trHeight w:val="397" w:hRule="atLeast"/>
          <w:jc w:val="center"/>
        </w:trPr>
        <w:tc>
          <w:tcPr>
            <w:tcW w:w="2518" w:type="dxa"/>
            <w:vAlign w:val="center"/>
          </w:tcPr>
          <w:p w14:paraId="7A7D1D66">
            <w:pPr>
              <w:spacing w:line="360" w:lineRule="auto"/>
              <w:jc w:val="distribute"/>
              <w:rPr>
                <w:rFonts w:hint="eastAsia" w:ascii="宋体" w:hAnsi="宋体" w:cs="宋体"/>
                <w:sz w:val="24"/>
                <w:szCs w:val="24"/>
              </w:rPr>
            </w:pPr>
            <w:r>
              <w:rPr>
                <w:rFonts w:hint="eastAsia" w:ascii="宋体" w:hAnsi="宋体" w:cs="宋体"/>
                <w:sz w:val="24"/>
                <w:szCs w:val="24"/>
              </w:rPr>
              <w:t>投标人全称（盖章）：</w:t>
            </w:r>
          </w:p>
        </w:tc>
        <w:tc>
          <w:tcPr>
            <w:tcW w:w="4536" w:type="dxa"/>
            <w:vAlign w:val="center"/>
          </w:tcPr>
          <w:p w14:paraId="2CDDD362">
            <w:pPr>
              <w:spacing w:line="360" w:lineRule="auto"/>
              <w:jc w:val="left"/>
              <w:rPr>
                <w:rFonts w:hint="eastAsia" w:ascii="宋体" w:hAnsi="宋体" w:cs="宋体"/>
                <w:sz w:val="24"/>
                <w:szCs w:val="24"/>
              </w:rPr>
            </w:pPr>
            <w:r>
              <w:rPr>
                <w:rFonts w:hint="eastAsia" w:ascii="宋体" w:hAnsi="宋体" w:cs="宋体"/>
                <w:sz w:val="24"/>
                <w:szCs w:val="24"/>
                <w:u w:val="single"/>
              </w:rPr>
              <w:t xml:space="preserve">                                    </w:t>
            </w:r>
          </w:p>
        </w:tc>
      </w:tr>
      <w:tr w14:paraId="044AC39A">
        <w:tblPrEx>
          <w:tblCellMar>
            <w:top w:w="0" w:type="dxa"/>
            <w:left w:w="108" w:type="dxa"/>
            <w:bottom w:w="0" w:type="dxa"/>
            <w:right w:w="108" w:type="dxa"/>
          </w:tblCellMar>
        </w:tblPrEx>
        <w:trPr>
          <w:trHeight w:val="397" w:hRule="atLeast"/>
          <w:jc w:val="center"/>
        </w:trPr>
        <w:tc>
          <w:tcPr>
            <w:tcW w:w="2518" w:type="dxa"/>
            <w:vAlign w:val="center"/>
          </w:tcPr>
          <w:p w14:paraId="739D50CB">
            <w:pPr>
              <w:spacing w:line="360" w:lineRule="auto"/>
              <w:jc w:val="distribute"/>
              <w:rPr>
                <w:rFonts w:hint="eastAsia" w:ascii="宋体" w:hAnsi="宋体" w:cs="宋体"/>
                <w:sz w:val="24"/>
                <w:szCs w:val="24"/>
              </w:rPr>
            </w:pPr>
            <w:r>
              <w:rPr>
                <w:rFonts w:hint="eastAsia" w:ascii="宋体" w:hAnsi="宋体" w:cs="宋体"/>
                <w:sz w:val="24"/>
                <w:szCs w:val="24"/>
              </w:rPr>
              <w:t>投标人地址：</w:t>
            </w:r>
          </w:p>
        </w:tc>
        <w:tc>
          <w:tcPr>
            <w:tcW w:w="4536" w:type="dxa"/>
            <w:vAlign w:val="center"/>
          </w:tcPr>
          <w:p w14:paraId="75316DB6">
            <w:pPr>
              <w:spacing w:line="360" w:lineRule="auto"/>
              <w:jc w:val="left"/>
              <w:rPr>
                <w:rFonts w:hint="eastAsia" w:ascii="宋体" w:hAnsi="宋体" w:cs="宋体"/>
                <w:sz w:val="24"/>
                <w:szCs w:val="24"/>
              </w:rPr>
            </w:pPr>
            <w:r>
              <w:rPr>
                <w:rFonts w:hint="eastAsia" w:ascii="宋体" w:hAnsi="宋体" w:cs="宋体"/>
                <w:sz w:val="24"/>
                <w:szCs w:val="24"/>
                <w:u w:val="single"/>
              </w:rPr>
              <w:t xml:space="preserve">                                    </w:t>
            </w:r>
          </w:p>
        </w:tc>
      </w:tr>
      <w:tr w14:paraId="51E94295">
        <w:tblPrEx>
          <w:tblCellMar>
            <w:top w:w="0" w:type="dxa"/>
            <w:left w:w="108" w:type="dxa"/>
            <w:bottom w:w="0" w:type="dxa"/>
            <w:right w:w="108" w:type="dxa"/>
          </w:tblCellMar>
        </w:tblPrEx>
        <w:trPr>
          <w:trHeight w:val="397" w:hRule="atLeast"/>
          <w:jc w:val="center"/>
        </w:trPr>
        <w:tc>
          <w:tcPr>
            <w:tcW w:w="7054" w:type="dxa"/>
            <w:gridSpan w:val="2"/>
            <w:vAlign w:val="center"/>
          </w:tcPr>
          <w:p w14:paraId="433E8E63">
            <w:pPr>
              <w:spacing w:line="360" w:lineRule="auto"/>
              <w:jc w:val="left"/>
              <w:rPr>
                <w:rFonts w:hint="eastAsia" w:ascii="宋体" w:hAnsi="宋体" w:cs="宋体"/>
                <w:sz w:val="24"/>
                <w:szCs w:val="24"/>
                <w:u w:val="single"/>
              </w:rPr>
            </w:pPr>
          </w:p>
        </w:tc>
      </w:tr>
      <w:tr w14:paraId="7363A851">
        <w:tblPrEx>
          <w:tblCellMar>
            <w:top w:w="0" w:type="dxa"/>
            <w:left w:w="108" w:type="dxa"/>
            <w:bottom w:w="0" w:type="dxa"/>
            <w:right w:w="108" w:type="dxa"/>
          </w:tblCellMar>
        </w:tblPrEx>
        <w:trPr>
          <w:trHeight w:val="397" w:hRule="atLeast"/>
          <w:jc w:val="center"/>
        </w:trPr>
        <w:tc>
          <w:tcPr>
            <w:tcW w:w="7054" w:type="dxa"/>
            <w:gridSpan w:val="2"/>
            <w:vAlign w:val="center"/>
          </w:tcPr>
          <w:p w14:paraId="7CAC2711">
            <w:pPr>
              <w:spacing w:line="360" w:lineRule="auto"/>
              <w:jc w:val="center"/>
              <w:rPr>
                <w:rFonts w:hint="eastAsia" w:ascii="宋体" w:hAnsi="宋体" w:cs="宋体"/>
                <w:sz w:val="24"/>
                <w:szCs w:val="24"/>
              </w:rPr>
            </w:pPr>
            <w:r>
              <w:rPr>
                <w:rFonts w:hint="eastAsia" w:ascii="宋体" w:hAnsi="宋体" w:cs="宋体"/>
                <w:sz w:val="24"/>
                <w:szCs w:val="24"/>
              </w:rPr>
              <w:t>年  月  日</w:t>
            </w:r>
          </w:p>
        </w:tc>
      </w:tr>
    </w:tbl>
    <w:p w14:paraId="513D100E">
      <w:pPr>
        <w:spacing w:line="360" w:lineRule="auto"/>
        <w:rPr>
          <w:rFonts w:hint="eastAsia" w:ascii="宋体" w:hAnsi="宋体" w:cs="宋体"/>
          <w:sz w:val="24"/>
          <w:szCs w:val="24"/>
        </w:rPr>
      </w:pPr>
    </w:p>
    <w:p w14:paraId="2E9DC0D4">
      <w:pPr>
        <w:spacing w:line="360" w:lineRule="auto"/>
        <w:rPr>
          <w:rFonts w:hint="eastAsia" w:ascii="宋体" w:hAnsi="宋体" w:cs="宋体"/>
          <w:sz w:val="24"/>
          <w:szCs w:val="24"/>
        </w:rPr>
      </w:pPr>
    </w:p>
    <w:p w14:paraId="74FB5363">
      <w:pPr>
        <w:spacing w:line="360" w:lineRule="auto"/>
        <w:rPr>
          <w:rFonts w:hint="eastAsia" w:ascii="宋体" w:hAnsi="宋体" w:cs="宋体"/>
          <w:sz w:val="24"/>
          <w:szCs w:val="24"/>
        </w:rPr>
      </w:pPr>
    </w:p>
    <w:p w14:paraId="68BAFD04">
      <w:pPr>
        <w:pStyle w:val="5"/>
        <w:spacing w:before="0" w:after="0"/>
        <w:ind w:firstLine="0" w:firstLineChars="0"/>
        <w:jc w:val="left"/>
        <w:rPr>
          <w:rFonts w:hint="eastAsia" w:ascii="宋体" w:hAnsi="宋体" w:eastAsia="宋体" w:cs="宋体"/>
          <w:sz w:val="24"/>
          <w:szCs w:val="24"/>
        </w:rPr>
      </w:pPr>
      <w:bookmarkStart w:id="624" w:name="_Toc13392"/>
      <w:r>
        <w:rPr>
          <w:rFonts w:hint="eastAsia" w:ascii="宋体" w:hAnsi="宋体" w:eastAsia="宋体" w:cs="宋体"/>
          <w:sz w:val="24"/>
          <w:szCs w:val="24"/>
        </w:rPr>
        <w:t>3.2     报价文件目录</w:t>
      </w:r>
      <w:bookmarkEnd w:id="624"/>
    </w:p>
    <w:p w14:paraId="68896CA0">
      <w:pPr>
        <w:pStyle w:val="6"/>
        <w:spacing w:line="360" w:lineRule="auto"/>
        <w:ind w:firstLine="0"/>
        <w:rPr>
          <w:rFonts w:hint="eastAsia" w:ascii="宋体" w:hAnsi="宋体" w:eastAsia="宋体" w:cs="宋体"/>
        </w:rPr>
      </w:pPr>
    </w:p>
    <w:p w14:paraId="7B191EB9">
      <w:pPr>
        <w:pStyle w:val="6"/>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（格式自行设计）</w:t>
      </w:r>
    </w:p>
    <w:p w14:paraId="0DBC8EEE">
      <w:pPr>
        <w:pStyle w:val="5"/>
        <w:spacing w:before="0" w:after="0"/>
        <w:ind w:firstLine="0" w:firstLineChars="0"/>
        <w:jc w:val="left"/>
        <w:rPr>
          <w:rFonts w:hint="eastAsia" w:ascii="宋体" w:hAnsi="宋体" w:eastAsia="宋体" w:cs="宋体"/>
          <w:sz w:val="24"/>
          <w:szCs w:val="24"/>
        </w:rPr>
      </w:pPr>
    </w:p>
    <w:p w14:paraId="15C3ED59">
      <w:pPr>
        <w:pStyle w:val="5"/>
        <w:spacing w:before="0" w:after="0"/>
        <w:ind w:firstLine="0" w:firstLineChars="0"/>
        <w:jc w:val="left"/>
        <w:rPr>
          <w:rFonts w:hint="eastAsia" w:ascii="宋体" w:hAnsi="宋体" w:eastAsia="宋体" w:cs="宋体"/>
          <w:sz w:val="24"/>
          <w:szCs w:val="24"/>
        </w:rPr>
      </w:pPr>
    </w:p>
    <w:p w14:paraId="18751B3E">
      <w:pPr>
        <w:pStyle w:val="6"/>
        <w:ind w:firstLine="0"/>
        <w:rPr>
          <w:rFonts w:hint="eastAsia" w:ascii="宋体" w:hAnsi="宋体" w:eastAsia="宋体" w:cs="宋体"/>
          <w:sz w:val="24"/>
          <w:szCs w:val="24"/>
        </w:rPr>
      </w:pPr>
    </w:p>
    <w:p w14:paraId="5FA2DDEE"/>
    <w:p w14:paraId="0628ED73">
      <w:pPr>
        <w:pStyle w:val="6"/>
        <w:rPr>
          <w:rFonts w:hint="eastAsia" w:ascii="宋体" w:hAnsi="宋体" w:eastAsia="宋体" w:cs="宋体"/>
          <w:sz w:val="24"/>
          <w:szCs w:val="24"/>
        </w:rPr>
      </w:pPr>
    </w:p>
    <w:bookmarkEnd w:id="621"/>
    <w:bookmarkEnd w:id="622"/>
    <w:bookmarkEnd w:id="623"/>
    <w:p w14:paraId="6B29FD29">
      <w:pPr>
        <w:pStyle w:val="5"/>
        <w:spacing w:before="0" w:after="0"/>
        <w:ind w:firstLine="0" w:firstLineChars="0"/>
        <w:jc w:val="left"/>
        <w:rPr>
          <w:rFonts w:hint="eastAsia" w:ascii="宋体" w:hAnsi="宋体" w:eastAsia="宋体" w:cs="宋体"/>
          <w:sz w:val="24"/>
          <w:szCs w:val="24"/>
        </w:rPr>
      </w:pPr>
      <w:bookmarkStart w:id="625" w:name="_Toc15669"/>
      <w:bookmarkStart w:id="626" w:name="_Toc19545"/>
      <w:bookmarkStart w:id="627" w:name="_Toc10855"/>
      <w:bookmarkStart w:id="628" w:name="_Toc8322"/>
      <w:bookmarkStart w:id="629" w:name="_Toc15601"/>
      <w:bookmarkStart w:id="630" w:name="_Toc97213057"/>
      <w:r>
        <w:rPr>
          <w:rFonts w:hint="eastAsia" w:ascii="宋体" w:hAnsi="宋体" w:eastAsia="宋体" w:cs="宋体"/>
          <w:sz w:val="24"/>
          <w:szCs w:val="24"/>
        </w:rPr>
        <w:t>3.3     开标一览表格式</w:t>
      </w:r>
      <w:bookmarkEnd w:id="625"/>
      <w:bookmarkEnd w:id="626"/>
      <w:bookmarkEnd w:id="627"/>
      <w:bookmarkEnd w:id="628"/>
      <w:bookmarkEnd w:id="629"/>
      <w:bookmarkEnd w:id="630"/>
    </w:p>
    <w:p w14:paraId="44E20A6D">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开标一览表</w:t>
      </w:r>
    </w:p>
    <w:p w14:paraId="2EB6CD3E">
      <w:pPr>
        <w:spacing w:line="360" w:lineRule="auto"/>
        <w:jc w:val="left"/>
        <w:rPr>
          <w:rFonts w:hint="eastAsia"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p>
    <w:p w14:paraId="35EC8E9A">
      <w:pPr>
        <w:spacing w:line="360" w:lineRule="auto"/>
        <w:jc w:val="lef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21"/>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44AA3E7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4F2783EF">
            <w:pPr>
              <w:pStyle w:val="312"/>
              <w:tabs>
                <w:tab w:val="left" w:pos="420"/>
                <w:tab w:val="center" w:pos="4153"/>
                <w:tab w:val="right" w:pos="8306"/>
              </w:tabs>
              <w:adjustRightInd w:val="0"/>
              <w:jc w:val="center"/>
              <w:rPr>
                <w:rFonts w:hint="eastAsia" w:ascii="宋体" w:hAnsi="宋体" w:cs="宋体"/>
                <w:caps/>
                <w:spacing w:val="20"/>
                <w:kern w:val="0"/>
                <w:sz w:val="24"/>
                <w:szCs w:val="20"/>
              </w:rPr>
            </w:pPr>
            <w:r>
              <w:rPr>
                <w:rFonts w:hint="eastAsia" w:ascii="宋体" w:hAnsi="宋体" w:cs="宋体"/>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9FD476F">
            <w:pPr>
              <w:pStyle w:val="312"/>
              <w:jc w:val="center"/>
              <w:rPr>
                <w:rFonts w:hint="eastAsia" w:ascii="宋体" w:hAnsi="宋体" w:cs="宋体"/>
                <w:caps/>
                <w:spacing w:val="20"/>
                <w:sz w:val="24"/>
              </w:rPr>
            </w:pPr>
            <w:r>
              <w:rPr>
                <w:rFonts w:hint="eastAsia" w:ascii="宋体" w:hAnsi="宋体" w:cs="宋体"/>
                <w:caps/>
                <w:spacing w:val="20"/>
                <w:sz w:val="24"/>
              </w:rPr>
              <w:t>总报价（元）</w:t>
            </w:r>
          </w:p>
        </w:tc>
      </w:tr>
      <w:tr w14:paraId="562317E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522B76EE">
            <w:pPr>
              <w:pStyle w:val="312"/>
              <w:jc w:val="center"/>
              <w:rPr>
                <w:rFonts w:hint="eastAsia" w:ascii="宋体" w:hAnsi="宋体" w:cs="宋体"/>
                <w:spacing w:val="20"/>
                <w:sz w:val="24"/>
              </w:rPr>
            </w:pPr>
            <w:r>
              <w:rPr>
                <w:rFonts w:hint="eastAsia" w:ascii="宋体" w:hAnsi="宋体" w:cs="宋体"/>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687E7388">
            <w:pPr>
              <w:pStyle w:val="312"/>
              <w:rPr>
                <w:rFonts w:hint="eastAsia" w:ascii="宋体" w:hAnsi="宋体" w:cs="宋体"/>
                <w:spacing w:val="20"/>
                <w:sz w:val="24"/>
              </w:rPr>
            </w:pPr>
            <w:r>
              <w:rPr>
                <w:rFonts w:hint="eastAsia" w:ascii="宋体" w:hAnsi="宋体" w:cs="宋体"/>
                <w:spacing w:val="20"/>
                <w:sz w:val="24"/>
              </w:rPr>
              <w:t>大写                （￥           ）</w:t>
            </w:r>
          </w:p>
        </w:tc>
      </w:tr>
    </w:tbl>
    <w:p w14:paraId="1B58B730">
      <w:pPr>
        <w:pStyle w:val="312"/>
        <w:spacing w:line="440" w:lineRule="exact"/>
        <w:rPr>
          <w:rFonts w:hint="eastAsia" w:ascii="宋体" w:hAnsi="宋体" w:cs="宋体"/>
          <w:b/>
          <w:iCs/>
          <w:spacing w:val="20"/>
          <w:sz w:val="24"/>
        </w:rPr>
      </w:pPr>
      <w:r>
        <w:rPr>
          <w:rFonts w:hint="eastAsia" w:ascii="宋体" w:hAnsi="宋体" w:cs="宋体"/>
          <w:b/>
          <w:sz w:val="24"/>
          <w:szCs w:val="21"/>
        </w:rPr>
        <w:t xml:space="preserve"> </w:t>
      </w:r>
      <w:r>
        <w:rPr>
          <w:rFonts w:hint="eastAsia" w:ascii="宋体" w:hAnsi="宋体" w:cs="宋体"/>
          <w:b/>
          <w:iCs/>
          <w:spacing w:val="20"/>
          <w:sz w:val="24"/>
        </w:rPr>
        <w:t>注：</w:t>
      </w:r>
    </w:p>
    <w:p w14:paraId="35785DBE">
      <w:pPr>
        <w:pStyle w:val="312"/>
        <w:numPr>
          <w:ilvl w:val="0"/>
          <w:numId w:val="6"/>
        </w:numPr>
        <w:spacing w:line="360" w:lineRule="auto"/>
        <w:ind w:firstLine="480" w:firstLineChars="200"/>
        <w:jc w:val="left"/>
        <w:rPr>
          <w:rFonts w:hint="eastAsia" w:ascii="宋体" w:hAnsi="宋体" w:cs="宋体"/>
          <w:spacing w:val="20"/>
          <w:sz w:val="24"/>
        </w:rPr>
      </w:pPr>
      <w:r>
        <w:rPr>
          <w:rFonts w:hint="eastAsia" w:ascii="宋体" w:hAnsi="宋体" w:cs="宋体"/>
          <w:iCs/>
          <w:sz w:val="24"/>
        </w:rPr>
        <w:t>具体价格明细详见《报价明细表》</w:t>
      </w:r>
    </w:p>
    <w:p w14:paraId="65B1096E">
      <w:pPr>
        <w:pStyle w:val="312"/>
        <w:numPr>
          <w:ilvl w:val="0"/>
          <w:numId w:val="6"/>
        </w:numPr>
        <w:spacing w:line="360" w:lineRule="auto"/>
        <w:ind w:firstLine="480" w:firstLineChars="200"/>
        <w:jc w:val="left"/>
        <w:rPr>
          <w:rFonts w:hint="eastAsia" w:ascii="宋体" w:hAnsi="宋体" w:cs="宋体"/>
          <w:iCs/>
          <w:sz w:val="24"/>
        </w:rPr>
      </w:pPr>
      <w:r>
        <w:rPr>
          <w:rFonts w:hint="eastAsia" w:ascii="宋体" w:hAnsi="宋体" w:cs="宋体"/>
          <w:iCs/>
          <w:sz w:val="24"/>
        </w:rPr>
        <w:t>总报价应包括产品、产品标准配件、备品备件、专用工具、包装、工时、运输、装卸、保险、税金、设备保护、安装、调试与试运行、培训、保修、售后服务费、工程配套费、采购代理服务费以及实施本项目所需的其他一切费用。</w:t>
      </w:r>
    </w:p>
    <w:p w14:paraId="53C39EC5">
      <w:pPr>
        <w:pStyle w:val="286"/>
        <w:wordWrap w:val="0"/>
        <w:spacing w:line="360" w:lineRule="auto"/>
        <w:ind w:firstLine="480"/>
        <w:jc w:val="right"/>
        <w:rPr>
          <w:rFonts w:hint="eastAsia" w:ascii="宋体" w:hAnsi="宋体" w:cs="宋体"/>
          <w:spacing w:val="20"/>
          <w:sz w:val="24"/>
          <w:szCs w:val="21"/>
          <w:u w:val="single"/>
        </w:rPr>
      </w:pPr>
      <w:bookmarkStart w:id="631" w:name="_Toc530551898"/>
      <w:bookmarkStart w:id="632" w:name="_Toc531359075"/>
      <w:bookmarkStart w:id="633" w:name="_Toc493956073"/>
    </w:p>
    <w:p w14:paraId="12AED54B">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58395D09">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BB3045A">
      <w:pPr>
        <w:pStyle w:val="5"/>
        <w:spacing w:before="0" w:after="0"/>
        <w:ind w:firstLine="0" w:firstLineChars="0"/>
        <w:jc w:val="right"/>
        <w:rPr>
          <w:rFonts w:hint="eastAsia" w:ascii="宋体" w:hAnsi="宋体" w:eastAsia="宋体" w:cs="宋体"/>
          <w:sz w:val="28"/>
          <w:szCs w:val="28"/>
        </w:rPr>
        <w:sectPr>
          <w:pgSz w:w="11906" w:h="16838"/>
          <w:pgMar w:top="1440" w:right="1440" w:bottom="1440" w:left="1440" w:header="851" w:footer="851" w:gutter="0"/>
          <w:cols w:space="720" w:num="1"/>
          <w:docGrid w:linePitch="312" w:charSpace="0"/>
        </w:sectPr>
      </w:pPr>
    </w:p>
    <w:bookmarkEnd w:id="631"/>
    <w:bookmarkEnd w:id="632"/>
    <w:bookmarkEnd w:id="633"/>
    <w:p w14:paraId="0DBAC19F">
      <w:pPr>
        <w:pStyle w:val="5"/>
        <w:spacing w:before="0" w:after="0"/>
        <w:ind w:firstLine="0" w:firstLineChars="0"/>
        <w:jc w:val="left"/>
        <w:rPr>
          <w:rFonts w:hint="eastAsia" w:ascii="宋体" w:hAnsi="宋体" w:eastAsia="宋体" w:cs="宋体"/>
          <w:sz w:val="24"/>
          <w:szCs w:val="24"/>
        </w:rPr>
      </w:pPr>
      <w:bookmarkStart w:id="634" w:name="_Toc25910"/>
      <w:r>
        <w:rPr>
          <w:rFonts w:hint="eastAsia" w:ascii="宋体" w:hAnsi="宋体" w:eastAsia="宋体" w:cs="宋体"/>
          <w:sz w:val="24"/>
          <w:szCs w:val="24"/>
        </w:rPr>
        <w:t>3.4     报价明细表格式</w:t>
      </w:r>
      <w:bookmarkEnd w:id="634"/>
    </w:p>
    <w:p w14:paraId="50A2AAD5">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报价明细表（货物类）</w:t>
      </w:r>
    </w:p>
    <w:p w14:paraId="0B807E74">
      <w:pPr>
        <w:spacing w:line="360" w:lineRule="auto"/>
        <w:jc w:val="center"/>
        <w:rPr>
          <w:rFonts w:hint="eastAsia" w:ascii="宋体" w:hAnsi="宋体" w:cs="宋体"/>
          <w:sz w:val="24"/>
        </w:rPr>
      </w:pPr>
      <w:r>
        <w:rPr>
          <w:rFonts w:hint="eastAsia" w:ascii="宋体" w:hAnsi="宋体" w:cs="宋体"/>
          <w:sz w:val="24"/>
        </w:rPr>
        <w:t>（格式仅供参考，可以根据实际情况自行设计）</w:t>
      </w:r>
    </w:p>
    <w:p w14:paraId="5B7FF025">
      <w:pPr>
        <w:spacing w:line="360" w:lineRule="auto"/>
        <w:jc w:val="left"/>
        <w:rPr>
          <w:rFonts w:hint="eastAsia"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562CAAA2">
      <w:pPr>
        <w:spacing w:line="360" w:lineRule="auto"/>
        <w:jc w:val="left"/>
        <w:rPr>
          <w:rFonts w:hint="eastAsia"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21"/>
        <w:tblpPr w:leftFromText="180" w:rightFromText="180" w:vertAnchor="text" w:horzAnchor="page" w:tblpX="1442" w:tblpY="7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2250"/>
        <w:gridCol w:w="747"/>
        <w:gridCol w:w="881"/>
        <w:gridCol w:w="1262"/>
        <w:gridCol w:w="832"/>
        <w:gridCol w:w="1690"/>
        <w:gridCol w:w="2008"/>
        <w:gridCol w:w="1837"/>
        <w:gridCol w:w="1886"/>
      </w:tblGrid>
      <w:tr w14:paraId="0C2C5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2" w:type="dxa"/>
            <w:vMerge w:val="restart"/>
            <w:tcBorders>
              <w:top w:val="single" w:color="auto" w:sz="4" w:space="0"/>
              <w:left w:val="single" w:color="auto" w:sz="4" w:space="0"/>
              <w:right w:val="single" w:color="auto" w:sz="4" w:space="0"/>
            </w:tcBorders>
            <w:vAlign w:val="center"/>
          </w:tcPr>
          <w:p w14:paraId="0A9AF7F9">
            <w:pPr>
              <w:snapToGrid w:val="0"/>
              <w:spacing w:line="400" w:lineRule="exact"/>
              <w:jc w:val="center"/>
              <w:rPr>
                <w:rFonts w:hint="eastAsia" w:ascii="宋体" w:hAnsi="宋体" w:cs="宋体"/>
                <w:b/>
                <w:sz w:val="24"/>
                <w:szCs w:val="24"/>
              </w:rPr>
            </w:pPr>
            <w:r>
              <w:rPr>
                <w:rFonts w:hint="eastAsia" w:ascii="宋体" w:hAnsi="宋体" w:cs="宋体"/>
                <w:b/>
                <w:sz w:val="24"/>
                <w:szCs w:val="24"/>
              </w:rPr>
              <w:t>序号</w:t>
            </w:r>
          </w:p>
        </w:tc>
        <w:tc>
          <w:tcPr>
            <w:tcW w:w="2250" w:type="dxa"/>
            <w:vMerge w:val="restart"/>
            <w:tcBorders>
              <w:top w:val="single" w:color="auto" w:sz="4" w:space="0"/>
              <w:left w:val="single" w:color="auto" w:sz="4" w:space="0"/>
              <w:bottom w:val="nil"/>
              <w:right w:val="single" w:color="auto" w:sz="4" w:space="0"/>
            </w:tcBorders>
            <w:vAlign w:val="center"/>
          </w:tcPr>
          <w:p w14:paraId="7627CD3E">
            <w:pPr>
              <w:snapToGrid w:val="0"/>
              <w:spacing w:line="400" w:lineRule="exact"/>
              <w:jc w:val="center"/>
              <w:rPr>
                <w:rFonts w:hint="eastAsia" w:ascii="宋体" w:hAnsi="宋体" w:cs="宋体"/>
                <w:b/>
                <w:sz w:val="24"/>
                <w:szCs w:val="24"/>
              </w:rPr>
            </w:pPr>
            <w:r>
              <w:rPr>
                <w:rFonts w:hint="eastAsia" w:ascii="宋体" w:hAnsi="宋体" w:cs="宋体"/>
                <w:b/>
                <w:sz w:val="24"/>
                <w:szCs w:val="24"/>
              </w:rPr>
              <w:t>货物</w:t>
            </w:r>
          </w:p>
          <w:p w14:paraId="6FF9AFCB">
            <w:pPr>
              <w:snapToGrid w:val="0"/>
              <w:spacing w:line="400" w:lineRule="exact"/>
              <w:jc w:val="center"/>
              <w:rPr>
                <w:rFonts w:hint="eastAsia" w:ascii="宋体" w:hAnsi="宋体" w:cs="宋体"/>
                <w:b/>
                <w:sz w:val="24"/>
                <w:szCs w:val="24"/>
              </w:rPr>
            </w:pPr>
            <w:r>
              <w:rPr>
                <w:rFonts w:hint="eastAsia" w:ascii="宋体" w:hAnsi="宋体" w:cs="宋体"/>
                <w:b/>
                <w:sz w:val="24"/>
                <w:szCs w:val="24"/>
              </w:rPr>
              <w:t>名称</w:t>
            </w:r>
          </w:p>
        </w:tc>
        <w:tc>
          <w:tcPr>
            <w:tcW w:w="747" w:type="dxa"/>
            <w:vMerge w:val="restart"/>
            <w:tcBorders>
              <w:top w:val="single" w:color="auto" w:sz="4" w:space="0"/>
              <w:left w:val="single" w:color="auto" w:sz="4" w:space="0"/>
              <w:bottom w:val="nil"/>
              <w:right w:val="single" w:color="auto" w:sz="4" w:space="0"/>
            </w:tcBorders>
            <w:vAlign w:val="center"/>
          </w:tcPr>
          <w:p w14:paraId="58D9EAB7">
            <w:pPr>
              <w:snapToGrid w:val="0"/>
              <w:spacing w:line="400" w:lineRule="exact"/>
              <w:jc w:val="center"/>
              <w:rPr>
                <w:rFonts w:hint="eastAsia" w:ascii="宋体" w:hAnsi="宋体" w:cs="宋体"/>
                <w:b/>
                <w:sz w:val="24"/>
                <w:szCs w:val="24"/>
              </w:rPr>
            </w:pPr>
            <w:r>
              <w:rPr>
                <w:rFonts w:hint="eastAsia" w:ascii="宋体" w:hAnsi="宋体" w:cs="宋体"/>
                <w:b/>
                <w:sz w:val="24"/>
                <w:szCs w:val="24"/>
              </w:rPr>
              <w:t>品牌</w:t>
            </w:r>
          </w:p>
        </w:tc>
        <w:tc>
          <w:tcPr>
            <w:tcW w:w="881" w:type="dxa"/>
            <w:vMerge w:val="restart"/>
            <w:tcBorders>
              <w:top w:val="single" w:color="auto" w:sz="4" w:space="0"/>
              <w:left w:val="single" w:color="auto" w:sz="4" w:space="0"/>
              <w:bottom w:val="nil"/>
              <w:right w:val="single" w:color="auto" w:sz="4" w:space="0"/>
            </w:tcBorders>
            <w:vAlign w:val="center"/>
          </w:tcPr>
          <w:p w14:paraId="3B0E64F1">
            <w:pPr>
              <w:snapToGrid w:val="0"/>
              <w:spacing w:line="400" w:lineRule="exact"/>
              <w:jc w:val="center"/>
              <w:rPr>
                <w:rFonts w:hint="eastAsia" w:ascii="宋体" w:hAnsi="宋体" w:cs="宋体"/>
                <w:b/>
                <w:sz w:val="24"/>
                <w:szCs w:val="24"/>
              </w:rPr>
            </w:pPr>
            <w:r>
              <w:rPr>
                <w:rFonts w:hint="eastAsia" w:ascii="宋体" w:hAnsi="宋体" w:cs="宋体"/>
                <w:b/>
                <w:sz w:val="24"/>
                <w:szCs w:val="24"/>
              </w:rPr>
              <w:t>产地</w:t>
            </w:r>
          </w:p>
        </w:tc>
        <w:tc>
          <w:tcPr>
            <w:tcW w:w="1262" w:type="dxa"/>
            <w:vMerge w:val="restart"/>
            <w:tcBorders>
              <w:top w:val="single" w:color="auto" w:sz="4" w:space="0"/>
              <w:left w:val="single" w:color="auto" w:sz="4" w:space="0"/>
              <w:bottom w:val="nil"/>
              <w:right w:val="single" w:color="auto" w:sz="4" w:space="0"/>
            </w:tcBorders>
            <w:vAlign w:val="center"/>
          </w:tcPr>
          <w:p w14:paraId="3243520F">
            <w:pPr>
              <w:snapToGrid w:val="0"/>
              <w:spacing w:line="400" w:lineRule="exact"/>
              <w:jc w:val="center"/>
              <w:rPr>
                <w:rFonts w:hint="eastAsia" w:ascii="宋体" w:hAnsi="宋体" w:cs="宋体"/>
                <w:b/>
                <w:sz w:val="24"/>
                <w:szCs w:val="24"/>
              </w:rPr>
            </w:pPr>
            <w:r>
              <w:rPr>
                <w:rFonts w:hint="eastAsia" w:ascii="宋体" w:hAnsi="宋体" w:cs="宋体"/>
                <w:b/>
                <w:sz w:val="24"/>
                <w:szCs w:val="24"/>
              </w:rPr>
              <w:t>规格</w:t>
            </w:r>
          </w:p>
          <w:p w14:paraId="5BAFE17D">
            <w:pPr>
              <w:snapToGrid w:val="0"/>
              <w:spacing w:line="400" w:lineRule="exact"/>
              <w:jc w:val="center"/>
              <w:rPr>
                <w:rFonts w:hint="eastAsia" w:ascii="宋体" w:hAnsi="宋体" w:cs="宋体"/>
                <w:b/>
                <w:sz w:val="24"/>
                <w:szCs w:val="24"/>
              </w:rPr>
            </w:pPr>
            <w:r>
              <w:rPr>
                <w:rFonts w:hint="eastAsia" w:ascii="宋体" w:hAnsi="宋体" w:cs="宋体"/>
                <w:b/>
                <w:sz w:val="24"/>
                <w:szCs w:val="24"/>
              </w:rPr>
              <w:t>型号</w:t>
            </w:r>
          </w:p>
        </w:tc>
        <w:tc>
          <w:tcPr>
            <w:tcW w:w="832" w:type="dxa"/>
            <w:vMerge w:val="restart"/>
            <w:tcBorders>
              <w:top w:val="single" w:color="auto" w:sz="4" w:space="0"/>
              <w:left w:val="single" w:color="auto" w:sz="4" w:space="0"/>
              <w:bottom w:val="nil"/>
              <w:right w:val="single" w:color="auto" w:sz="4" w:space="0"/>
            </w:tcBorders>
            <w:vAlign w:val="center"/>
          </w:tcPr>
          <w:p w14:paraId="056A62AA">
            <w:pPr>
              <w:snapToGrid w:val="0"/>
              <w:spacing w:line="400" w:lineRule="exact"/>
              <w:jc w:val="center"/>
              <w:rPr>
                <w:rFonts w:hint="eastAsia" w:ascii="宋体" w:hAnsi="宋体" w:cs="宋体"/>
                <w:b/>
                <w:sz w:val="24"/>
                <w:szCs w:val="24"/>
              </w:rPr>
            </w:pPr>
            <w:r>
              <w:rPr>
                <w:rFonts w:hint="eastAsia" w:ascii="宋体" w:hAnsi="宋体" w:cs="宋体"/>
                <w:b/>
                <w:sz w:val="24"/>
                <w:szCs w:val="24"/>
              </w:rPr>
              <w:t>数量</w:t>
            </w:r>
          </w:p>
        </w:tc>
        <w:tc>
          <w:tcPr>
            <w:tcW w:w="1690" w:type="dxa"/>
            <w:vMerge w:val="restart"/>
            <w:tcBorders>
              <w:top w:val="single" w:color="auto" w:sz="4" w:space="0"/>
              <w:left w:val="single" w:color="auto" w:sz="4" w:space="0"/>
              <w:bottom w:val="nil"/>
              <w:right w:val="single" w:color="auto" w:sz="4" w:space="0"/>
            </w:tcBorders>
            <w:vAlign w:val="center"/>
          </w:tcPr>
          <w:p w14:paraId="5D57B699">
            <w:pPr>
              <w:snapToGrid w:val="0"/>
              <w:spacing w:line="400" w:lineRule="exact"/>
              <w:jc w:val="center"/>
              <w:rPr>
                <w:rFonts w:hint="eastAsia" w:ascii="宋体" w:hAnsi="宋体" w:cs="宋体"/>
                <w:b/>
                <w:sz w:val="24"/>
                <w:szCs w:val="24"/>
              </w:rPr>
            </w:pPr>
            <w:r>
              <w:rPr>
                <w:rFonts w:hint="eastAsia" w:ascii="宋体" w:hAnsi="宋体" w:cs="宋体"/>
                <w:b/>
                <w:sz w:val="24"/>
                <w:szCs w:val="24"/>
              </w:rPr>
              <w:t>单价</w:t>
            </w:r>
          </w:p>
          <w:p w14:paraId="0904F72F">
            <w:pPr>
              <w:snapToGrid w:val="0"/>
              <w:spacing w:line="400" w:lineRule="exact"/>
              <w:jc w:val="center"/>
              <w:rPr>
                <w:rFonts w:hint="eastAsia" w:ascii="宋体" w:hAnsi="宋体" w:cs="宋体"/>
                <w:b/>
                <w:sz w:val="24"/>
                <w:szCs w:val="24"/>
              </w:rPr>
            </w:pPr>
            <w:r>
              <w:rPr>
                <w:rFonts w:hint="eastAsia" w:ascii="宋体" w:hAnsi="宋体" w:cs="宋体"/>
                <w:b/>
                <w:sz w:val="24"/>
                <w:szCs w:val="24"/>
              </w:rPr>
              <w:t>（元）</w:t>
            </w:r>
          </w:p>
        </w:tc>
        <w:tc>
          <w:tcPr>
            <w:tcW w:w="2008" w:type="dxa"/>
            <w:vMerge w:val="restart"/>
            <w:tcBorders>
              <w:top w:val="single" w:color="auto" w:sz="4" w:space="0"/>
              <w:left w:val="single" w:color="auto" w:sz="4" w:space="0"/>
              <w:bottom w:val="nil"/>
              <w:right w:val="single" w:color="auto" w:sz="4" w:space="0"/>
            </w:tcBorders>
            <w:vAlign w:val="center"/>
          </w:tcPr>
          <w:p w14:paraId="1E8B7342">
            <w:pPr>
              <w:snapToGrid w:val="0"/>
              <w:spacing w:line="400" w:lineRule="exact"/>
              <w:jc w:val="center"/>
              <w:rPr>
                <w:rFonts w:hint="eastAsia" w:ascii="宋体" w:hAnsi="宋体" w:cs="宋体"/>
                <w:b/>
                <w:sz w:val="24"/>
                <w:szCs w:val="24"/>
              </w:rPr>
            </w:pPr>
            <w:r>
              <w:rPr>
                <w:rFonts w:hint="eastAsia" w:ascii="宋体" w:hAnsi="宋体" w:cs="宋体"/>
                <w:b/>
                <w:sz w:val="24"/>
                <w:szCs w:val="24"/>
              </w:rPr>
              <w:t>总价（元）</w:t>
            </w:r>
          </w:p>
        </w:tc>
        <w:tc>
          <w:tcPr>
            <w:tcW w:w="3723" w:type="dxa"/>
            <w:gridSpan w:val="2"/>
            <w:tcBorders>
              <w:top w:val="single" w:color="auto" w:sz="4" w:space="0"/>
              <w:left w:val="single" w:color="auto" w:sz="4" w:space="0"/>
              <w:bottom w:val="single" w:color="auto" w:sz="4" w:space="0"/>
              <w:right w:val="single" w:color="auto" w:sz="4" w:space="0"/>
            </w:tcBorders>
            <w:vAlign w:val="center"/>
          </w:tcPr>
          <w:p w14:paraId="66D172C1">
            <w:pPr>
              <w:snapToGrid w:val="0"/>
              <w:spacing w:line="400" w:lineRule="exact"/>
              <w:jc w:val="center"/>
              <w:rPr>
                <w:rFonts w:hint="eastAsia" w:ascii="宋体" w:hAnsi="宋体" w:cs="宋体"/>
                <w:b/>
                <w:sz w:val="24"/>
                <w:szCs w:val="24"/>
              </w:rPr>
            </w:pPr>
            <w:r>
              <w:rPr>
                <w:rFonts w:hint="eastAsia" w:ascii="宋体" w:hAnsi="宋体" w:cs="宋体"/>
                <w:b/>
                <w:sz w:val="24"/>
                <w:szCs w:val="24"/>
              </w:rPr>
              <w:t>制造商情况</w:t>
            </w:r>
          </w:p>
        </w:tc>
      </w:tr>
      <w:tr w14:paraId="2CB01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2" w:type="dxa"/>
            <w:vMerge w:val="continue"/>
            <w:tcBorders>
              <w:left w:val="single" w:color="auto" w:sz="4" w:space="0"/>
              <w:bottom w:val="nil"/>
              <w:right w:val="single" w:color="auto" w:sz="4" w:space="0"/>
            </w:tcBorders>
            <w:vAlign w:val="center"/>
          </w:tcPr>
          <w:p w14:paraId="1C097253">
            <w:pPr>
              <w:jc w:val="center"/>
              <w:rPr>
                <w:rFonts w:hint="eastAsia" w:ascii="宋体" w:hAnsi="宋体" w:cs="宋体"/>
                <w:b/>
                <w:sz w:val="24"/>
                <w:szCs w:val="24"/>
              </w:rPr>
            </w:pPr>
          </w:p>
        </w:tc>
        <w:tc>
          <w:tcPr>
            <w:tcW w:w="2250" w:type="dxa"/>
            <w:vMerge w:val="continue"/>
            <w:tcBorders>
              <w:top w:val="single" w:color="auto" w:sz="4" w:space="0"/>
              <w:left w:val="single" w:color="auto" w:sz="4" w:space="0"/>
              <w:bottom w:val="nil"/>
              <w:right w:val="single" w:color="auto" w:sz="4" w:space="0"/>
            </w:tcBorders>
            <w:vAlign w:val="center"/>
          </w:tcPr>
          <w:p w14:paraId="31739AD1">
            <w:pPr>
              <w:jc w:val="left"/>
              <w:rPr>
                <w:rFonts w:hint="eastAsia" w:ascii="宋体" w:hAnsi="宋体" w:cs="宋体"/>
                <w:b/>
                <w:sz w:val="24"/>
                <w:szCs w:val="24"/>
              </w:rPr>
            </w:pPr>
          </w:p>
        </w:tc>
        <w:tc>
          <w:tcPr>
            <w:tcW w:w="747" w:type="dxa"/>
            <w:vMerge w:val="continue"/>
            <w:tcBorders>
              <w:top w:val="single" w:color="auto" w:sz="4" w:space="0"/>
              <w:left w:val="single" w:color="auto" w:sz="4" w:space="0"/>
              <w:bottom w:val="nil"/>
              <w:right w:val="single" w:color="auto" w:sz="4" w:space="0"/>
            </w:tcBorders>
            <w:vAlign w:val="center"/>
          </w:tcPr>
          <w:p w14:paraId="3B071466">
            <w:pPr>
              <w:jc w:val="left"/>
              <w:rPr>
                <w:rFonts w:hint="eastAsia" w:ascii="宋体" w:hAnsi="宋体" w:cs="宋体"/>
                <w:b/>
                <w:sz w:val="24"/>
                <w:szCs w:val="24"/>
              </w:rPr>
            </w:pPr>
          </w:p>
        </w:tc>
        <w:tc>
          <w:tcPr>
            <w:tcW w:w="881" w:type="dxa"/>
            <w:vMerge w:val="continue"/>
            <w:tcBorders>
              <w:top w:val="single" w:color="auto" w:sz="4" w:space="0"/>
              <w:left w:val="single" w:color="auto" w:sz="4" w:space="0"/>
              <w:bottom w:val="nil"/>
              <w:right w:val="single" w:color="auto" w:sz="4" w:space="0"/>
            </w:tcBorders>
            <w:vAlign w:val="center"/>
          </w:tcPr>
          <w:p w14:paraId="19A66A0B">
            <w:pPr>
              <w:jc w:val="left"/>
              <w:rPr>
                <w:rFonts w:hint="eastAsia" w:ascii="宋体" w:hAnsi="宋体" w:cs="宋体"/>
                <w:b/>
                <w:sz w:val="24"/>
                <w:szCs w:val="24"/>
              </w:rPr>
            </w:pPr>
          </w:p>
        </w:tc>
        <w:tc>
          <w:tcPr>
            <w:tcW w:w="1262" w:type="dxa"/>
            <w:vMerge w:val="continue"/>
            <w:tcBorders>
              <w:top w:val="single" w:color="auto" w:sz="4" w:space="0"/>
              <w:left w:val="single" w:color="auto" w:sz="4" w:space="0"/>
              <w:bottom w:val="nil"/>
              <w:right w:val="single" w:color="auto" w:sz="4" w:space="0"/>
            </w:tcBorders>
            <w:vAlign w:val="center"/>
          </w:tcPr>
          <w:p w14:paraId="203EEB6F">
            <w:pPr>
              <w:jc w:val="left"/>
              <w:rPr>
                <w:rFonts w:hint="eastAsia" w:ascii="宋体" w:hAnsi="宋体" w:cs="宋体"/>
                <w:b/>
                <w:sz w:val="24"/>
                <w:szCs w:val="24"/>
              </w:rPr>
            </w:pPr>
          </w:p>
        </w:tc>
        <w:tc>
          <w:tcPr>
            <w:tcW w:w="832" w:type="dxa"/>
            <w:vMerge w:val="continue"/>
            <w:tcBorders>
              <w:top w:val="single" w:color="auto" w:sz="4" w:space="0"/>
              <w:left w:val="single" w:color="auto" w:sz="4" w:space="0"/>
              <w:bottom w:val="nil"/>
              <w:right w:val="single" w:color="auto" w:sz="4" w:space="0"/>
            </w:tcBorders>
            <w:vAlign w:val="center"/>
          </w:tcPr>
          <w:p w14:paraId="28DAC716">
            <w:pPr>
              <w:jc w:val="left"/>
              <w:rPr>
                <w:rFonts w:hint="eastAsia" w:ascii="宋体" w:hAnsi="宋体" w:cs="宋体"/>
                <w:b/>
                <w:sz w:val="24"/>
                <w:szCs w:val="24"/>
              </w:rPr>
            </w:pPr>
          </w:p>
        </w:tc>
        <w:tc>
          <w:tcPr>
            <w:tcW w:w="1690" w:type="dxa"/>
            <w:vMerge w:val="continue"/>
            <w:tcBorders>
              <w:top w:val="single" w:color="auto" w:sz="4" w:space="0"/>
              <w:left w:val="single" w:color="auto" w:sz="4" w:space="0"/>
              <w:bottom w:val="nil"/>
              <w:right w:val="single" w:color="auto" w:sz="4" w:space="0"/>
            </w:tcBorders>
            <w:vAlign w:val="center"/>
          </w:tcPr>
          <w:p w14:paraId="6C144E96">
            <w:pPr>
              <w:jc w:val="left"/>
              <w:rPr>
                <w:rFonts w:hint="eastAsia" w:ascii="宋体" w:hAnsi="宋体" w:cs="宋体"/>
                <w:b/>
                <w:sz w:val="24"/>
                <w:szCs w:val="24"/>
              </w:rPr>
            </w:pPr>
          </w:p>
        </w:tc>
        <w:tc>
          <w:tcPr>
            <w:tcW w:w="2008" w:type="dxa"/>
            <w:vMerge w:val="continue"/>
            <w:tcBorders>
              <w:top w:val="single" w:color="auto" w:sz="4" w:space="0"/>
              <w:left w:val="single" w:color="auto" w:sz="4" w:space="0"/>
              <w:bottom w:val="nil"/>
              <w:right w:val="single" w:color="auto" w:sz="4" w:space="0"/>
            </w:tcBorders>
            <w:vAlign w:val="center"/>
          </w:tcPr>
          <w:p w14:paraId="6217C827">
            <w:pPr>
              <w:jc w:val="left"/>
              <w:rPr>
                <w:rFonts w:hint="eastAsia" w:ascii="宋体" w:hAnsi="宋体" w:cs="宋体"/>
                <w:b/>
                <w:sz w:val="24"/>
                <w:szCs w:val="24"/>
              </w:rPr>
            </w:pPr>
          </w:p>
        </w:tc>
        <w:tc>
          <w:tcPr>
            <w:tcW w:w="1837" w:type="dxa"/>
            <w:tcBorders>
              <w:top w:val="single" w:color="auto" w:sz="4" w:space="0"/>
              <w:left w:val="single" w:color="auto" w:sz="4" w:space="0"/>
              <w:bottom w:val="nil"/>
              <w:right w:val="single" w:color="auto" w:sz="4" w:space="0"/>
            </w:tcBorders>
            <w:vAlign w:val="center"/>
          </w:tcPr>
          <w:p w14:paraId="45665D27">
            <w:pPr>
              <w:snapToGrid w:val="0"/>
              <w:spacing w:line="400" w:lineRule="exact"/>
              <w:jc w:val="center"/>
              <w:rPr>
                <w:rFonts w:hint="eastAsia" w:ascii="宋体" w:hAnsi="宋体" w:cs="宋体"/>
                <w:b/>
                <w:sz w:val="24"/>
                <w:szCs w:val="24"/>
              </w:rPr>
            </w:pPr>
            <w:r>
              <w:rPr>
                <w:rFonts w:hint="eastAsia" w:ascii="宋体" w:hAnsi="宋体" w:cs="宋体"/>
                <w:b/>
                <w:szCs w:val="21"/>
              </w:rPr>
              <w:t>企业全称</w:t>
            </w:r>
          </w:p>
        </w:tc>
        <w:tc>
          <w:tcPr>
            <w:tcW w:w="1886" w:type="dxa"/>
            <w:tcBorders>
              <w:top w:val="single" w:color="auto" w:sz="4" w:space="0"/>
              <w:left w:val="single" w:color="auto" w:sz="4" w:space="0"/>
              <w:bottom w:val="nil"/>
              <w:right w:val="single" w:color="auto" w:sz="4" w:space="0"/>
            </w:tcBorders>
            <w:vAlign w:val="center"/>
          </w:tcPr>
          <w:p w14:paraId="03108AF9">
            <w:pPr>
              <w:snapToGrid w:val="0"/>
              <w:spacing w:line="400" w:lineRule="exact"/>
              <w:jc w:val="center"/>
              <w:rPr>
                <w:rFonts w:hint="eastAsia" w:ascii="宋体" w:hAnsi="宋体" w:cs="宋体"/>
                <w:b/>
                <w:szCs w:val="21"/>
              </w:rPr>
            </w:pPr>
            <w:r>
              <w:rPr>
                <w:rFonts w:hint="eastAsia" w:ascii="宋体" w:hAnsi="宋体" w:cs="宋体"/>
                <w:b/>
                <w:szCs w:val="21"/>
              </w:rPr>
              <w:t>是否中小企业</w:t>
            </w:r>
          </w:p>
        </w:tc>
      </w:tr>
      <w:tr w14:paraId="3341D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32" w:type="dxa"/>
            <w:tcBorders>
              <w:top w:val="single" w:color="auto" w:sz="4" w:space="0"/>
              <w:left w:val="single" w:color="auto" w:sz="4" w:space="0"/>
              <w:bottom w:val="single" w:color="auto" w:sz="4" w:space="0"/>
              <w:right w:val="single" w:color="auto" w:sz="4" w:space="0"/>
            </w:tcBorders>
            <w:vAlign w:val="center"/>
          </w:tcPr>
          <w:p w14:paraId="79A9B628">
            <w:pPr>
              <w:snapToGrid w:val="0"/>
              <w:spacing w:line="400" w:lineRule="exact"/>
              <w:jc w:val="center"/>
              <w:rPr>
                <w:rFonts w:hint="eastAsia" w:ascii="宋体" w:hAnsi="宋体" w:cs="宋体"/>
                <w:b/>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EBE04D4">
            <w:pPr>
              <w:snapToGrid w:val="0"/>
              <w:spacing w:line="400" w:lineRule="exact"/>
              <w:jc w:val="center"/>
              <w:rPr>
                <w:rFonts w:hint="eastAsia" w:ascii="宋体" w:hAnsi="宋体" w:cs="宋体"/>
                <w:b/>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14:paraId="5ACC3339">
            <w:pPr>
              <w:snapToGrid w:val="0"/>
              <w:spacing w:line="400" w:lineRule="exact"/>
              <w:jc w:val="center"/>
              <w:rPr>
                <w:rFonts w:hint="eastAsia" w:ascii="宋体" w:hAnsi="宋体" w:cs="宋体"/>
                <w:b/>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14:paraId="66D5F56F">
            <w:pPr>
              <w:snapToGrid w:val="0"/>
              <w:spacing w:line="400" w:lineRule="exact"/>
              <w:jc w:val="center"/>
              <w:rPr>
                <w:rFonts w:hint="eastAsia" w:ascii="宋体" w:hAnsi="宋体" w:cs="宋体"/>
                <w:b/>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9359A76">
            <w:pPr>
              <w:snapToGrid w:val="0"/>
              <w:spacing w:line="400" w:lineRule="exact"/>
              <w:jc w:val="center"/>
              <w:rPr>
                <w:rFonts w:hint="eastAsia" w:ascii="宋体" w:hAnsi="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5873735D">
            <w:pPr>
              <w:snapToGrid w:val="0"/>
              <w:spacing w:line="400" w:lineRule="exact"/>
              <w:jc w:val="center"/>
              <w:rPr>
                <w:rFonts w:hint="eastAsia" w:ascii="宋体" w:hAnsi="宋体" w:cs="宋体"/>
                <w:b/>
                <w:sz w:val="24"/>
                <w:szCs w:val="24"/>
              </w:rPr>
            </w:pPr>
          </w:p>
        </w:tc>
        <w:tc>
          <w:tcPr>
            <w:tcW w:w="1690" w:type="dxa"/>
            <w:tcBorders>
              <w:top w:val="single" w:color="auto" w:sz="4" w:space="0"/>
              <w:left w:val="single" w:color="auto" w:sz="4" w:space="0"/>
              <w:bottom w:val="single" w:color="auto" w:sz="4" w:space="0"/>
              <w:right w:val="single" w:color="auto" w:sz="4" w:space="0"/>
            </w:tcBorders>
            <w:vAlign w:val="center"/>
          </w:tcPr>
          <w:p w14:paraId="601D9019">
            <w:pPr>
              <w:snapToGrid w:val="0"/>
              <w:spacing w:line="400" w:lineRule="exact"/>
              <w:jc w:val="center"/>
              <w:rPr>
                <w:rFonts w:hint="eastAsia" w:ascii="宋体" w:hAnsi="宋体" w:cs="宋体"/>
                <w:b/>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692DFCB3">
            <w:pPr>
              <w:snapToGrid w:val="0"/>
              <w:spacing w:line="400" w:lineRule="exact"/>
              <w:jc w:val="center"/>
              <w:rPr>
                <w:rFonts w:hint="eastAsia" w:ascii="宋体" w:hAnsi="宋体" w:cs="宋体"/>
                <w:b/>
                <w:sz w:val="24"/>
                <w:szCs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24445544">
            <w:pPr>
              <w:snapToGrid w:val="0"/>
              <w:spacing w:line="400" w:lineRule="exact"/>
              <w:jc w:val="center"/>
              <w:rPr>
                <w:rFonts w:hint="eastAsia" w:ascii="宋体" w:hAnsi="宋体" w:cs="宋体"/>
                <w:b/>
                <w:sz w:val="24"/>
                <w:szCs w:val="24"/>
              </w:rPr>
            </w:pPr>
          </w:p>
        </w:tc>
        <w:tc>
          <w:tcPr>
            <w:tcW w:w="1886" w:type="dxa"/>
            <w:tcBorders>
              <w:top w:val="single" w:color="auto" w:sz="4" w:space="0"/>
              <w:left w:val="single" w:color="auto" w:sz="4" w:space="0"/>
              <w:bottom w:val="single" w:color="auto" w:sz="4" w:space="0"/>
              <w:right w:val="single" w:color="auto" w:sz="4" w:space="0"/>
            </w:tcBorders>
            <w:vAlign w:val="center"/>
          </w:tcPr>
          <w:p w14:paraId="6C87DD4E">
            <w:pPr>
              <w:snapToGrid w:val="0"/>
              <w:spacing w:line="400" w:lineRule="exact"/>
              <w:jc w:val="center"/>
              <w:rPr>
                <w:rFonts w:hint="eastAsia" w:ascii="宋体" w:hAnsi="宋体" w:cs="宋体"/>
                <w:b/>
                <w:sz w:val="24"/>
                <w:szCs w:val="24"/>
              </w:rPr>
            </w:pPr>
          </w:p>
        </w:tc>
      </w:tr>
      <w:tr w14:paraId="46E4D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32" w:type="dxa"/>
            <w:tcBorders>
              <w:top w:val="single" w:color="auto" w:sz="4" w:space="0"/>
              <w:left w:val="single" w:color="auto" w:sz="4" w:space="0"/>
              <w:bottom w:val="single" w:color="auto" w:sz="4" w:space="0"/>
              <w:right w:val="single" w:color="auto" w:sz="4" w:space="0"/>
            </w:tcBorders>
            <w:vAlign w:val="center"/>
          </w:tcPr>
          <w:p w14:paraId="00E484CA">
            <w:pPr>
              <w:snapToGrid w:val="0"/>
              <w:spacing w:line="400" w:lineRule="exact"/>
              <w:jc w:val="center"/>
              <w:rPr>
                <w:rFonts w:hint="eastAsia" w:ascii="宋体" w:hAnsi="宋体" w:cs="宋体"/>
                <w:b/>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9C6E6CA">
            <w:pPr>
              <w:snapToGrid w:val="0"/>
              <w:spacing w:line="400" w:lineRule="exact"/>
              <w:jc w:val="center"/>
              <w:rPr>
                <w:rFonts w:hint="eastAsia" w:ascii="宋体" w:hAnsi="宋体" w:cs="宋体"/>
                <w:b/>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14:paraId="3E90B012">
            <w:pPr>
              <w:snapToGrid w:val="0"/>
              <w:spacing w:line="400" w:lineRule="exact"/>
              <w:jc w:val="center"/>
              <w:rPr>
                <w:rFonts w:hint="eastAsia" w:ascii="宋体" w:hAnsi="宋体" w:cs="宋体"/>
                <w:b/>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14:paraId="4FBF7BEE">
            <w:pPr>
              <w:snapToGrid w:val="0"/>
              <w:spacing w:line="400" w:lineRule="exact"/>
              <w:jc w:val="center"/>
              <w:rPr>
                <w:rFonts w:hint="eastAsia" w:ascii="宋体" w:hAnsi="宋体" w:cs="宋体"/>
                <w:b/>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00227B1">
            <w:pPr>
              <w:snapToGrid w:val="0"/>
              <w:spacing w:line="400" w:lineRule="exact"/>
              <w:jc w:val="center"/>
              <w:rPr>
                <w:rFonts w:hint="eastAsia" w:ascii="宋体" w:hAnsi="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6DB956B0">
            <w:pPr>
              <w:snapToGrid w:val="0"/>
              <w:spacing w:line="400" w:lineRule="exact"/>
              <w:jc w:val="center"/>
              <w:rPr>
                <w:rFonts w:hint="eastAsia" w:ascii="宋体" w:hAnsi="宋体" w:cs="宋体"/>
                <w:b/>
                <w:sz w:val="24"/>
                <w:szCs w:val="24"/>
              </w:rPr>
            </w:pPr>
          </w:p>
        </w:tc>
        <w:tc>
          <w:tcPr>
            <w:tcW w:w="1690" w:type="dxa"/>
            <w:tcBorders>
              <w:top w:val="single" w:color="auto" w:sz="4" w:space="0"/>
              <w:left w:val="single" w:color="auto" w:sz="4" w:space="0"/>
              <w:bottom w:val="single" w:color="auto" w:sz="4" w:space="0"/>
              <w:right w:val="single" w:color="auto" w:sz="4" w:space="0"/>
            </w:tcBorders>
            <w:vAlign w:val="center"/>
          </w:tcPr>
          <w:p w14:paraId="7A3F9047">
            <w:pPr>
              <w:snapToGrid w:val="0"/>
              <w:spacing w:line="400" w:lineRule="exact"/>
              <w:jc w:val="center"/>
              <w:rPr>
                <w:rFonts w:hint="eastAsia" w:ascii="宋体" w:hAnsi="宋体" w:cs="宋体"/>
                <w:b/>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738EE29C">
            <w:pPr>
              <w:snapToGrid w:val="0"/>
              <w:spacing w:line="400" w:lineRule="exact"/>
              <w:jc w:val="center"/>
              <w:rPr>
                <w:rFonts w:hint="eastAsia" w:ascii="宋体" w:hAnsi="宋体" w:cs="宋体"/>
                <w:b/>
                <w:sz w:val="24"/>
                <w:szCs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4B986D63">
            <w:pPr>
              <w:snapToGrid w:val="0"/>
              <w:spacing w:line="400" w:lineRule="exact"/>
              <w:jc w:val="center"/>
              <w:rPr>
                <w:rFonts w:hint="eastAsia" w:ascii="宋体" w:hAnsi="宋体" w:cs="宋体"/>
                <w:b/>
                <w:sz w:val="24"/>
                <w:szCs w:val="24"/>
              </w:rPr>
            </w:pPr>
          </w:p>
        </w:tc>
        <w:tc>
          <w:tcPr>
            <w:tcW w:w="1886" w:type="dxa"/>
            <w:tcBorders>
              <w:top w:val="single" w:color="auto" w:sz="4" w:space="0"/>
              <w:left w:val="single" w:color="auto" w:sz="4" w:space="0"/>
              <w:bottom w:val="single" w:color="auto" w:sz="4" w:space="0"/>
              <w:right w:val="single" w:color="auto" w:sz="4" w:space="0"/>
            </w:tcBorders>
            <w:vAlign w:val="center"/>
          </w:tcPr>
          <w:p w14:paraId="31A94C67">
            <w:pPr>
              <w:snapToGrid w:val="0"/>
              <w:spacing w:line="400" w:lineRule="exact"/>
              <w:jc w:val="center"/>
              <w:rPr>
                <w:rFonts w:hint="eastAsia" w:ascii="宋体" w:hAnsi="宋体" w:cs="宋体"/>
                <w:b/>
                <w:sz w:val="24"/>
                <w:szCs w:val="24"/>
              </w:rPr>
            </w:pPr>
          </w:p>
        </w:tc>
      </w:tr>
      <w:tr w14:paraId="5A2B1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32" w:type="dxa"/>
            <w:tcBorders>
              <w:top w:val="single" w:color="auto" w:sz="4" w:space="0"/>
              <w:left w:val="single" w:color="auto" w:sz="4" w:space="0"/>
              <w:bottom w:val="single" w:color="auto" w:sz="4" w:space="0"/>
              <w:right w:val="single" w:color="auto" w:sz="4" w:space="0"/>
            </w:tcBorders>
            <w:vAlign w:val="center"/>
          </w:tcPr>
          <w:p w14:paraId="5364A75E">
            <w:pPr>
              <w:snapToGrid w:val="0"/>
              <w:spacing w:line="400" w:lineRule="exact"/>
              <w:jc w:val="center"/>
              <w:rPr>
                <w:rFonts w:hint="eastAsia" w:ascii="宋体" w:hAnsi="宋体" w:cs="宋体"/>
                <w:b/>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775A15B">
            <w:pPr>
              <w:snapToGrid w:val="0"/>
              <w:spacing w:line="400" w:lineRule="exact"/>
              <w:jc w:val="center"/>
              <w:rPr>
                <w:rFonts w:hint="eastAsia" w:ascii="宋体" w:hAnsi="宋体" w:cs="宋体"/>
                <w:b/>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14:paraId="56BC0297">
            <w:pPr>
              <w:snapToGrid w:val="0"/>
              <w:spacing w:line="400" w:lineRule="exact"/>
              <w:jc w:val="center"/>
              <w:rPr>
                <w:rFonts w:hint="eastAsia" w:ascii="宋体" w:hAnsi="宋体" w:cs="宋体"/>
                <w:b/>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14:paraId="05BC2F3B">
            <w:pPr>
              <w:snapToGrid w:val="0"/>
              <w:spacing w:line="400" w:lineRule="exact"/>
              <w:jc w:val="center"/>
              <w:rPr>
                <w:rFonts w:hint="eastAsia" w:ascii="宋体" w:hAnsi="宋体" w:cs="宋体"/>
                <w:b/>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F6C8BC7">
            <w:pPr>
              <w:snapToGrid w:val="0"/>
              <w:spacing w:line="400" w:lineRule="exact"/>
              <w:jc w:val="center"/>
              <w:rPr>
                <w:rFonts w:hint="eastAsia" w:ascii="宋体" w:hAnsi="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223B249E">
            <w:pPr>
              <w:snapToGrid w:val="0"/>
              <w:spacing w:line="400" w:lineRule="exact"/>
              <w:jc w:val="center"/>
              <w:rPr>
                <w:rFonts w:hint="eastAsia" w:ascii="宋体" w:hAnsi="宋体" w:cs="宋体"/>
                <w:b/>
                <w:sz w:val="24"/>
                <w:szCs w:val="24"/>
              </w:rPr>
            </w:pPr>
          </w:p>
        </w:tc>
        <w:tc>
          <w:tcPr>
            <w:tcW w:w="1690" w:type="dxa"/>
            <w:tcBorders>
              <w:top w:val="single" w:color="auto" w:sz="4" w:space="0"/>
              <w:left w:val="single" w:color="auto" w:sz="4" w:space="0"/>
              <w:bottom w:val="single" w:color="auto" w:sz="4" w:space="0"/>
              <w:right w:val="single" w:color="auto" w:sz="4" w:space="0"/>
            </w:tcBorders>
            <w:vAlign w:val="center"/>
          </w:tcPr>
          <w:p w14:paraId="51F87446">
            <w:pPr>
              <w:snapToGrid w:val="0"/>
              <w:spacing w:line="400" w:lineRule="exact"/>
              <w:jc w:val="center"/>
              <w:rPr>
                <w:rFonts w:hint="eastAsia" w:ascii="宋体" w:hAnsi="宋体" w:cs="宋体"/>
                <w:b/>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43918815">
            <w:pPr>
              <w:snapToGrid w:val="0"/>
              <w:spacing w:line="400" w:lineRule="exact"/>
              <w:jc w:val="center"/>
              <w:rPr>
                <w:rFonts w:hint="eastAsia" w:ascii="宋体" w:hAnsi="宋体" w:cs="宋体"/>
                <w:b/>
                <w:sz w:val="24"/>
                <w:szCs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411E61A0">
            <w:pPr>
              <w:snapToGrid w:val="0"/>
              <w:spacing w:line="400" w:lineRule="exact"/>
              <w:jc w:val="center"/>
              <w:rPr>
                <w:rFonts w:hint="eastAsia" w:ascii="宋体" w:hAnsi="宋体" w:cs="宋体"/>
                <w:b/>
                <w:sz w:val="24"/>
                <w:szCs w:val="24"/>
              </w:rPr>
            </w:pPr>
          </w:p>
        </w:tc>
        <w:tc>
          <w:tcPr>
            <w:tcW w:w="1886" w:type="dxa"/>
            <w:tcBorders>
              <w:top w:val="single" w:color="auto" w:sz="4" w:space="0"/>
              <w:left w:val="single" w:color="auto" w:sz="4" w:space="0"/>
              <w:bottom w:val="single" w:color="auto" w:sz="4" w:space="0"/>
              <w:right w:val="single" w:color="auto" w:sz="4" w:space="0"/>
            </w:tcBorders>
            <w:vAlign w:val="center"/>
          </w:tcPr>
          <w:p w14:paraId="4594025A">
            <w:pPr>
              <w:snapToGrid w:val="0"/>
              <w:spacing w:line="400" w:lineRule="exact"/>
              <w:jc w:val="center"/>
              <w:rPr>
                <w:rFonts w:hint="eastAsia" w:ascii="宋体" w:hAnsi="宋体" w:cs="宋体"/>
                <w:b/>
                <w:sz w:val="24"/>
                <w:szCs w:val="24"/>
              </w:rPr>
            </w:pPr>
          </w:p>
        </w:tc>
      </w:tr>
      <w:tr w14:paraId="50DE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32" w:type="dxa"/>
            <w:tcBorders>
              <w:top w:val="single" w:color="auto" w:sz="4" w:space="0"/>
              <w:left w:val="single" w:color="auto" w:sz="4" w:space="0"/>
              <w:bottom w:val="single" w:color="auto" w:sz="4" w:space="0"/>
              <w:right w:val="single" w:color="auto" w:sz="4" w:space="0"/>
            </w:tcBorders>
            <w:vAlign w:val="center"/>
          </w:tcPr>
          <w:p w14:paraId="43429121">
            <w:pPr>
              <w:snapToGrid w:val="0"/>
              <w:spacing w:line="400" w:lineRule="exact"/>
              <w:jc w:val="center"/>
              <w:rPr>
                <w:rFonts w:hint="eastAsia" w:ascii="宋体" w:hAnsi="宋体" w:cs="宋体"/>
                <w:b/>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6BC670E2">
            <w:pPr>
              <w:snapToGrid w:val="0"/>
              <w:spacing w:line="400" w:lineRule="exact"/>
              <w:jc w:val="center"/>
              <w:rPr>
                <w:rFonts w:hint="eastAsia" w:ascii="宋体" w:hAnsi="宋体" w:cs="宋体"/>
                <w:b/>
                <w:sz w:val="24"/>
                <w:szCs w:val="24"/>
              </w:rPr>
            </w:pPr>
            <w:r>
              <w:rPr>
                <w:rFonts w:hint="eastAsia" w:ascii="宋体" w:hAnsi="宋体" w:cs="宋体"/>
                <w:b/>
                <w:sz w:val="24"/>
                <w:szCs w:val="24"/>
              </w:rPr>
              <w:t>…</w:t>
            </w:r>
          </w:p>
        </w:tc>
        <w:tc>
          <w:tcPr>
            <w:tcW w:w="747" w:type="dxa"/>
            <w:tcBorders>
              <w:top w:val="single" w:color="auto" w:sz="4" w:space="0"/>
              <w:left w:val="single" w:color="auto" w:sz="4" w:space="0"/>
              <w:bottom w:val="single" w:color="auto" w:sz="4" w:space="0"/>
              <w:right w:val="single" w:color="auto" w:sz="4" w:space="0"/>
            </w:tcBorders>
            <w:vAlign w:val="center"/>
          </w:tcPr>
          <w:p w14:paraId="36E57C66">
            <w:pPr>
              <w:snapToGrid w:val="0"/>
              <w:spacing w:line="400" w:lineRule="exact"/>
              <w:jc w:val="center"/>
              <w:rPr>
                <w:rFonts w:hint="eastAsia" w:ascii="宋体" w:hAnsi="宋体" w:cs="宋体"/>
                <w:b/>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14:paraId="1CE216EB">
            <w:pPr>
              <w:snapToGrid w:val="0"/>
              <w:spacing w:line="400" w:lineRule="exact"/>
              <w:jc w:val="center"/>
              <w:rPr>
                <w:rFonts w:hint="eastAsia" w:ascii="宋体" w:hAnsi="宋体" w:cs="宋体"/>
                <w:b/>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28960240">
            <w:pPr>
              <w:snapToGrid w:val="0"/>
              <w:spacing w:line="400" w:lineRule="exact"/>
              <w:jc w:val="center"/>
              <w:rPr>
                <w:rFonts w:hint="eastAsia" w:ascii="宋体" w:hAnsi="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1DE112AA">
            <w:pPr>
              <w:snapToGrid w:val="0"/>
              <w:spacing w:line="400" w:lineRule="exact"/>
              <w:jc w:val="center"/>
              <w:rPr>
                <w:rFonts w:hint="eastAsia" w:ascii="宋体" w:hAnsi="宋体" w:cs="宋体"/>
                <w:b/>
                <w:sz w:val="24"/>
                <w:szCs w:val="24"/>
              </w:rPr>
            </w:pPr>
          </w:p>
        </w:tc>
        <w:tc>
          <w:tcPr>
            <w:tcW w:w="1690" w:type="dxa"/>
            <w:tcBorders>
              <w:top w:val="single" w:color="auto" w:sz="4" w:space="0"/>
              <w:left w:val="single" w:color="auto" w:sz="4" w:space="0"/>
              <w:bottom w:val="single" w:color="auto" w:sz="4" w:space="0"/>
              <w:right w:val="single" w:color="auto" w:sz="4" w:space="0"/>
            </w:tcBorders>
            <w:vAlign w:val="center"/>
          </w:tcPr>
          <w:p w14:paraId="5E95CD30">
            <w:pPr>
              <w:snapToGrid w:val="0"/>
              <w:spacing w:line="400" w:lineRule="exact"/>
              <w:jc w:val="center"/>
              <w:rPr>
                <w:rFonts w:hint="eastAsia" w:ascii="宋体" w:hAnsi="宋体" w:cs="宋体"/>
                <w:b/>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33ED8494">
            <w:pPr>
              <w:snapToGrid w:val="0"/>
              <w:spacing w:line="400" w:lineRule="exact"/>
              <w:jc w:val="center"/>
              <w:rPr>
                <w:rFonts w:hint="eastAsia" w:ascii="宋体" w:hAnsi="宋体" w:cs="宋体"/>
                <w:b/>
                <w:sz w:val="24"/>
                <w:szCs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3A03E8F3">
            <w:pPr>
              <w:snapToGrid w:val="0"/>
              <w:spacing w:line="400" w:lineRule="exact"/>
              <w:jc w:val="center"/>
              <w:rPr>
                <w:rFonts w:hint="eastAsia" w:ascii="宋体" w:hAnsi="宋体" w:cs="宋体"/>
                <w:b/>
                <w:sz w:val="24"/>
                <w:szCs w:val="24"/>
              </w:rPr>
            </w:pPr>
          </w:p>
        </w:tc>
        <w:tc>
          <w:tcPr>
            <w:tcW w:w="1886" w:type="dxa"/>
            <w:tcBorders>
              <w:top w:val="single" w:color="auto" w:sz="4" w:space="0"/>
              <w:left w:val="single" w:color="auto" w:sz="4" w:space="0"/>
              <w:bottom w:val="single" w:color="auto" w:sz="4" w:space="0"/>
              <w:right w:val="single" w:color="auto" w:sz="4" w:space="0"/>
            </w:tcBorders>
            <w:vAlign w:val="center"/>
          </w:tcPr>
          <w:p w14:paraId="430C7B2F">
            <w:pPr>
              <w:snapToGrid w:val="0"/>
              <w:spacing w:line="400" w:lineRule="exact"/>
              <w:jc w:val="center"/>
              <w:rPr>
                <w:rFonts w:hint="eastAsia" w:ascii="宋体" w:hAnsi="宋体" w:cs="宋体"/>
                <w:b/>
                <w:sz w:val="24"/>
                <w:szCs w:val="24"/>
              </w:rPr>
            </w:pPr>
          </w:p>
        </w:tc>
      </w:tr>
      <w:tr w14:paraId="6E3E9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4125" w:type="dxa"/>
            <w:gridSpan w:val="10"/>
            <w:tcBorders>
              <w:top w:val="single" w:color="auto" w:sz="4" w:space="0"/>
              <w:left w:val="single" w:color="auto" w:sz="4" w:space="0"/>
              <w:bottom w:val="single" w:color="auto" w:sz="4" w:space="0"/>
              <w:right w:val="single" w:color="auto" w:sz="4" w:space="0"/>
            </w:tcBorders>
            <w:vAlign w:val="center"/>
          </w:tcPr>
          <w:p w14:paraId="04593B25">
            <w:pPr>
              <w:snapToGrid w:val="0"/>
              <w:spacing w:line="400" w:lineRule="exact"/>
              <w:rPr>
                <w:rFonts w:hint="eastAsia" w:ascii="宋体" w:hAnsi="宋体" w:cs="宋体"/>
                <w:b/>
                <w:sz w:val="24"/>
                <w:szCs w:val="24"/>
              </w:rPr>
            </w:pPr>
            <w:r>
              <w:rPr>
                <w:rFonts w:hint="eastAsia" w:ascii="宋体" w:hAnsi="宋体" w:cs="宋体"/>
                <w:b/>
                <w:sz w:val="24"/>
                <w:szCs w:val="24"/>
              </w:rPr>
              <w:t>投标总价合计金额大写：                                小写： ￥</w:t>
            </w:r>
          </w:p>
        </w:tc>
      </w:tr>
    </w:tbl>
    <w:p w14:paraId="72B4A3CB">
      <w:pPr>
        <w:snapToGrid w:val="0"/>
        <w:jc w:val="left"/>
        <w:rPr>
          <w:rFonts w:hint="eastAsia" w:ascii="宋体" w:hAnsi="宋体" w:cs="宋体"/>
          <w:szCs w:val="21"/>
        </w:rPr>
      </w:pPr>
      <w:r>
        <w:rPr>
          <w:rFonts w:hint="eastAsia" w:ascii="宋体" w:hAnsi="宋体" w:cs="宋体"/>
          <w:szCs w:val="21"/>
        </w:rPr>
        <w:t>注：</w:t>
      </w:r>
    </w:p>
    <w:p w14:paraId="16FCA400">
      <w:pPr>
        <w:snapToGrid w:val="0"/>
        <w:jc w:val="left"/>
        <w:rPr>
          <w:rFonts w:hint="eastAsia" w:ascii="宋体" w:hAnsi="宋体" w:cs="宋体"/>
          <w:szCs w:val="21"/>
        </w:rPr>
      </w:pPr>
      <w:r>
        <w:rPr>
          <w:rFonts w:hint="eastAsia" w:ascii="宋体" w:hAnsi="宋体" w:cs="宋体"/>
          <w:szCs w:val="21"/>
        </w:rPr>
        <w:t>1.此表应按项目的明细情况列项填报,在填写时，如上表不适合本项目的实际情况，可在确保投标明细内容完整的情况下，根据上表格式自行划表填写。</w:t>
      </w:r>
    </w:p>
    <w:p w14:paraId="752C5436">
      <w:pPr>
        <w:snapToGrid w:val="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cs="宋体"/>
          <w:szCs w:val="21"/>
        </w:rPr>
        <w:t>。</w:t>
      </w:r>
    </w:p>
    <w:p w14:paraId="40A78F02">
      <w:pPr>
        <w:snapToGrid w:val="0"/>
        <w:jc w:val="left"/>
        <w:rPr>
          <w:rFonts w:hint="eastAsia" w:ascii="宋体" w:hAnsi="宋体" w:cs="宋体"/>
          <w:szCs w:val="21"/>
        </w:rPr>
      </w:pPr>
      <w:r>
        <w:rPr>
          <w:rFonts w:hint="eastAsia" w:ascii="宋体" w:hAnsi="宋体" w:cs="宋体"/>
          <w:szCs w:val="21"/>
        </w:rPr>
        <w:t>3.开标时，电子交易平台公开投标人的报价信息后，投标人对报价信息进行确认。投标人对报价信息不予确认的不影响后续评标过程。</w:t>
      </w:r>
    </w:p>
    <w:p w14:paraId="77260F13">
      <w:pPr>
        <w:snapToGrid w:val="0"/>
        <w:jc w:val="left"/>
        <w:rPr>
          <w:rFonts w:hint="eastAsia" w:ascii="宋体" w:hAnsi="宋体" w:cs="宋体"/>
          <w:szCs w:val="21"/>
        </w:rPr>
      </w:pPr>
      <w:r>
        <w:rPr>
          <w:rFonts w:hint="eastAsia" w:ascii="宋体" w:hAnsi="宋体" w:cs="宋体"/>
          <w:szCs w:val="21"/>
        </w:rPr>
        <w:t>4.如因此表所填信息与商务技术文件、资格文件所填内容不一致，造成的所有后果，由投标人自行承担。</w:t>
      </w:r>
    </w:p>
    <w:p w14:paraId="0A1D3375">
      <w:pPr>
        <w:pStyle w:val="286"/>
        <w:wordWrap w:val="0"/>
        <w:spacing w:line="360" w:lineRule="auto"/>
        <w:ind w:firstLine="480"/>
        <w:jc w:val="right"/>
        <w:rPr>
          <w:rFonts w:hint="eastAsia" w:ascii="宋体" w:hAnsi="宋体" w:cs="宋体"/>
          <w:sz w:val="24"/>
          <w:szCs w:val="21"/>
        </w:rPr>
      </w:pPr>
    </w:p>
    <w:p w14:paraId="1D4BC42E">
      <w:pPr>
        <w:pStyle w:val="286"/>
        <w:wordWrap w:val="0"/>
        <w:spacing w:line="360" w:lineRule="auto"/>
        <w:ind w:firstLine="480"/>
        <w:jc w:val="right"/>
        <w:rPr>
          <w:rFonts w:hint="eastAsia"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7EB1E6C8">
      <w:pPr>
        <w:pStyle w:val="6"/>
        <w:spacing w:line="360" w:lineRule="auto"/>
        <w:ind w:firstLine="0"/>
        <w:jc w:val="center"/>
        <w:rPr>
          <w:rFonts w:hint="eastAsia" w:ascii="宋体" w:hAnsi="宋体" w:eastAsia="宋体" w:cs="宋体"/>
          <w:sz w:val="28"/>
          <w:szCs w:val="28"/>
        </w:rPr>
        <w:sectPr>
          <w:pgSz w:w="16838" w:h="11906" w:orient="landscape"/>
          <w:pgMar w:top="1440" w:right="1440" w:bottom="1440" w:left="1440" w:header="851" w:footer="850" w:gutter="0"/>
          <w:cols w:space="720" w:num="1"/>
          <w:docGrid w:linePitch="312" w:charSpace="0"/>
        </w:sectPr>
      </w:pPr>
      <w:r>
        <w:rPr>
          <w:rFonts w:hint="eastAsia" w:ascii="宋体" w:hAnsi="宋体" w:eastAsia="宋体" w:cs="宋体"/>
          <w:sz w:val="24"/>
          <w:szCs w:val="21"/>
        </w:rPr>
        <w:t xml:space="preserve">                                                                        日      期：</w:t>
      </w:r>
      <w:r>
        <w:rPr>
          <w:rFonts w:hint="eastAsia" w:ascii="宋体" w:hAnsi="宋体" w:eastAsia="宋体" w:cs="宋体"/>
          <w:sz w:val="24"/>
          <w:szCs w:val="21"/>
          <w:u w:val="single"/>
        </w:rPr>
        <w:t xml:space="preserve">                </w:t>
      </w:r>
      <w:bookmarkStart w:id="635" w:name="_Toc523398533"/>
      <w:bookmarkStart w:id="636" w:name="_Toc47756041"/>
      <w:bookmarkStart w:id="637" w:name="_Toc493956062"/>
      <w:bookmarkStart w:id="638" w:name="_Toc530551899"/>
      <w:bookmarkStart w:id="639" w:name="_Toc531359076"/>
      <w:bookmarkStart w:id="640" w:name="_Toc45506740"/>
      <w:bookmarkStart w:id="641" w:name="_Toc15813259"/>
    </w:p>
    <w:bookmarkEnd w:id="635"/>
    <w:bookmarkEnd w:id="636"/>
    <w:bookmarkEnd w:id="637"/>
    <w:bookmarkEnd w:id="638"/>
    <w:bookmarkEnd w:id="639"/>
    <w:bookmarkEnd w:id="640"/>
    <w:bookmarkEnd w:id="641"/>
    <w:p w14:paraId="09EF9134">
      <w:bookmarkStart w:id="642" w:name="_Toc31783"/>
    </w:p>
    <w:p w14:paraId="46A225D2">
      <w:pPr>
        <w:pStyle w:val="3"/>
        <w:rPr>
          <w:rFonts w:hint="eastAsia"/>
        </w:rPr>
      </w:pPr>
      <w:r>
        <w:rPr>
          <w:rFonts w:hint="eastAsia"/>
        </w:rPr>
        <w:t>第六章  评标办法和评标标准</w:t>
      </w:r>
      <w:bookmarkEnd w:id="535"/>
      <w:bookmarkEnd w:id="536"/>
      <w:bookmarkEnd w:id="642"/>
    </w:p>
    <w:p w14:paraId="5591D064">
      <w:pPr>
        <w:pStyle w:val="11"/>
        <w:snapToGrid/>
        <w:spacing w:line="360" w:lineRule="auto"/>
        <w:ind w:firstLineChars="200"/>
        <w:rPr>
          <w:rFonts w:hint="eastAsia" w:ascii="宋体" w:hAnsi="宋体" w:eastAsia="宋体" w:cs="宋体"/>
        </w:rPr>
      </w:pPr>
      <w:r>
        <w:rPr>
          <w:rFonts w:hint="eastAsia" w:ascii="宋体" w:hAnsi="宋体" w:eastAsia="宋体" w:cs="宋体"/>
        </w:rPr>
        <w:t>根据《中华人民共和国政府采购法》等有关法律法规的规定，并结合本项目的实际，特制定本办法，本办法只适用于本项目政府采购的评标。</w:t>
      </w:r>
    </w:p>
    <w:p w14:paraId="55F463C5">
      <w:pPr>
        <w:pStyle w:val="18"/>
        <w:spacing w:beforeLines="100" w:after="240" w:afterLines="100"/>
        <w:jc w:val="left"/>
        <w:outlineLvl w:val="1"/>
        <w:rPr>
          <w:rFonts w:hint="eastAsia" w:ascii="宋体" w:hAnsi="宋体" w:cs="宋体"/>
          <w:sz w:val="30"/>
          <w:szCs w:val="30"/>
        </w:rPr>
      </w:pPr>
      <w:bookmarkStart w:id="643" w:name="_Toc32150"/>
      <w:bookmarkStart w:id="644" w:name="_Toc17552"/>
      <w:bookmarkStart w:id="645" w:name="_Toc18895"/>
      <w:bookmarkStart w:id="646" w:name="_Toc530551901"/>
      <w:bookmarkStart w:id="647" w:name="_Toc335664295"/>
      <w:bookmarkStart w:id="648" w:name="_Toc531359078"/>
      <w:bookmarkStart w:id="649" w:name="_Toc18792"/>
      <w:bookmarkStart w:id="650" w:name="_Toc11116"/>
      <w:bookmarkStart w:id="651" w:name="_Toc97213063"/>
      <w:bookmarkStart w:id="652" w:name="_Toc493956075"/>
      <w:r>
        <w:rPr>
          <w:rFonts w:hint="eastAsia" w:ascii="宋体" w:hAnsi="宋体" w:cs="宋体"/>
          <w:sz w:val="30"/>
          <w:szCs w:val="30"/>
        </w:rPr>
        <w:t>一    总则</w:t>
      </w:r>
      <w:bookmarkEnd w:id="643"/>
      <w:bookmarkEnd w:id="644"/>
      <w:bookmarkEnd w:id="645"/>
      <w:bookmarkEnd w:id="646"/>
      <w:bookmarkEnd w:id="647"/>
      <w:bookmarkEnd w:id="648"/>
      <w:bookmarkEnd w:id="649"/>
      <w:bookmarkEnd w:id="650"/>
      <w:bookmarkEnd w:id="651"/>
      <w:bookmarkEnd w:id="652"/>
    </w:p>
    <w:p w14:paraId="1BA4556F">
      <w:pPr>
        <w:pStyle w:val="11"/>
        <w:snapToGrid/>
        <w:spacing w:line="360" w:lineRule="auto"/>
        <w:ind w:firstLineChars="200"/>
        <w:rPr>
          <w:rFonts w:hint="eastAsia" w:ascii="宋体" w:hAnsi="宋体" w:eastAsia="宋体" w:cs="宋体"/>
        </w:rPr>
      </w:pPr>
      <w:r>
        <w:rPr>
          <w:rFonts w:hint="eastAsia" w:ascii="宋体" w:hAnsi="宋体" w:eastAsia="宋体" w:cs="宋体"/>
        </w:rPr>
        <w:t>1.1  评标工作遵循公正、公平、科学、择优的原则确定中标候选人。评标委员会应严格按照招标文件的资信商务及技术和报价要求，对投标文件综合分析评价并编制评标报告。评标专家必须严格遵守保密规定，不得泄露评标有关的情况，不得索贿受贿，不得参加影响评标的任何活动。</w:t>
      </w:r>
    </w:p>
    <w:p w14:paraId="0A6E4723">
      <w:pPr>
        <w:pStyle w:val="11"/>
        <w:snapToGrid/>
        <w:spacing w:line="360" w:lineRule="auto"/>
        <w:ind w:firstLineChars="200"/>
        <w:rPr>
          <w:rFonts w:hint="eastAsia" w:ascii="宋体" w:hAnsi="宋体" w:eastAsia="宋体" w:cs="宋体"/>
        </w:rPr>
      </w:pPr>
      <w:r>
        <w:rPr>
          <w:rFonts w:hint="eastAsia" w:ascii="宋体" w:hAnsi="宋体" w:eastAsia="宋体" w:cs="宋体"/>
        </w:rPr>
        <w:t>1.2  本次评标采用综合评分法，评标结果按评审后得分由高到低顺序排列，由评标委员会推荐1名中标候选人。最终得分相同的，按投标报价由低到高顺序排列；得分且投标报价相同的并列。投标文件满足招标文件全部实质性要求，且按照评审因素的量化指标评审得分最高的投标人为排名第一的中标候选人。</w:t>
      </w:r>
    </w:p>
    <w:p w14:paraId="43ABCBF4">
      <w:pPr>
        <w:pStyle w:val="11"/>
        <w:snapToGrid/>
        <w:spacing w:line="360" w:lineRule="auto"/>
        <w:ind w:firstLineChars="200"/>
        <w:rPr>
          <w:rFonts w:hint="eastAsia" w:ascii="宋体" w:hAnsi="宋体" w:eastAsia="宋体" w:cs="宋体"/>
        </w:rPr>
      </w:pPr>
      <w:r>
        <w:rPr>
          <w:rFonts w:hint="eastAsia" w:ascii="宋体" w:hAnsi="宋体" w:eastAsia="宋体" w:cs="宋体"/>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BC18FF">
      <w:pPr>
        <w:pStyle w:val="18"/>
        <w:spacing w:beforeLines="100" w:after="240" w:afterLines="100"/>
        <w:jc w:val="left"/>
        <w:outlineLvl w:val="1"/>
        <w:rPr>
          <w:rFonts w:hint="eastAsia" w:ascii="宋体" w:hAnsi="宋体" w:cs="宋体"/>
          <w:sz w:val="30"/>
          <w:szCs w:val="30"/>
        </w:rPr>
      </w:pPr>
      <w:bookmarkStart w:id="653" w:name="_Toc23264"/>
      <w:bookmarkStart w:id="654" w:name="_Toc10177"/>
      <w:bookmarkStart w:id="655" w:name="_Toc5793"/>
      <w:bookmarkStart w:id="656" w:name="_Toc10737"/>
      <w:bookmarkStart w:id="657" w:name="_Toc1029"/>
      <w:bookmarkStart w:id="658" w:name="_Toc97213064"/>
      <w:r>
        <w:rPr>
          <w:rFonts w:hint="eastAsia" w:ascii="宋体" w:hAnsi="宋体" w:cs="宋体"/>
          <w:sz w:val="30"/>
          <w:szCs w:val="30"/>
        </w:rPr>
        <w:t>二    评标一般规定</w:t>
      </w:r>
      <w:bookmarkEnd w:id="653"/>
      <w:bookmarkEnd w:id="654"/>
      <w:bookmarkEnd w:id="655"/>
      <w:bookmarkEnd w:id="656"/>
      <w:bookmarkEnd w:id="657"/>
      <w:bookmarkEnd w:id="658"/>
    </w:p>
    <w:p w14:paraId="3B17C1CF">
      <w:pPr>
        <w:pStyle w:val="11"/>
        <w:snapToGrid/>
        <w:spacing w:line="360" w:lineRule="auto"/>
        <w:ind w:firstLineChars="200"/>
        <w:rPr>
          <w:rFonts w:hint="eastAsia" w:ascii="宋体" w:hAnsi="宋体" w:eastAsia="宋体" w:cs="宋体"/>
        </w:rPr>
      </w:pPr>
      <w:r>
        <w:rPr>
          <w:rFonts w:hint="eastAsia" w:ascii="宋体" w:hAnsi="宋体" w:eastAsia="宋体" w:cs="宋体"/>
        </w:rPr>
        <w:t>2.1  本次评标采用综合评分法，总分100分。</w:t>
      </w:r>
    </w:p>
    <w:p w14:paraId="1972ED81">
      <w:pPr>
        <w:pStyle w:val="11"/>
        <w:snapToGrid/>
        <w:spacing w:line="360" w:lineRule="auto"/>
        <w:ind w:firstLineChars="200"/>
        <w:rPr>
          <w:rFonts w:hint="eastAsia" w:ascii="宋体" w:hAnsi="宋体" w:eastAsia="宋体" w:cs="宋体"/>
        </w:rPr>
      </w:pPr>
      <w:r>
        <w:rPr>
          <w:rFonts w:hint="eastAsia" w:ascii="宋体" w:hAnsi="宋体" w:eastAsia="宋体" w:cs="宋体"/>
        </w:rPr>
        <w:t>2.2  资信商务及技术分的权重为</w:t>
      </w:r>
      <w:r>
        <w:rPr>
          <w:rFonts w:hint="eastAsia" w:ascii="宋体" w:hAnsi="宋体" w:eastAsia="宋体" w:cs="宋体"/>
          <w:u w:val="single"/>
          <w:lang w:val="en-US" w:eastAsia="zh-CN"/>
        </w:rPr>
        <w:t>65</w:t>
      </w:r>
      <w:r>
        <w:rPr>
          <w:rFonts w:hint="eastAsia" w:ascii="宋体" w:hAnsi="宋体" w:eastAsia="宋体" w:cs="宋体"/>
        </w:rPr>
        <w:t>%，评标分值为</w:t>
      </w:r>
      <w:r>
        <w:rPr>
          <w:rFonts w:hint="eastAsia" w:ascii="宋体" w:hAnsi="宋体" w:eastAsia="宋体" w:cs="宋体"/>
          <w:u w:val="single"/>
          <w:lang w:val="en-US" w:eastAsia="zh-CN"/>
        </w:rPr>
        <w:t>65</w:t>
      </w:r>
      <w:r>
        <w:rPr>
          <w:rFonts w:hint="eastAsia" w:ascii="宋体" w:hAnsi="宋体" w:eastAsia="宋体" w:cs="宋体"/>
        </w:rPr>
        <w:t>分。评标委员会成员应当独立对每个投标人的投标文件进行评审。各有效投标人的资信商务及技术得分为各评标委员会成员对该投标人的评标得分结果汇总后的算术平均值。</w:t>
      </w:r>
    </w:p>
    <w:p w14:paraId="690E3664">
      <w:pPr>
        <w:pStyle w:val="11"/>
        <w:snapToGrid/>
        <w:spacing w:line="360" w:lineRule="auto"/>
        <w:ind w:firstLineChars="200"/>
        <w:rPr>
          <w:rFonts w:hint="eastAsia" w:ascii="宋体" w:hAnsi="宋体" w:eastAsia="宋体" w:cs="宋体"/>
        </w:rPr>
      </w:pPr>
      <w:r>
        <w:rPr>
          <w:rFonts w:hint="eastAsia" w:ascii="宋体" w:hAnsi="宋体" w:eastAsia="宋体" w:cs="宋体"/>
        </w:rPr>
        <w:t>2.3评标委员会成员要对评定得分进行校对、核对。如个人主观打分偏离所有评标委员会成员主观打分平均值30%以上的，评标委员会组长应提醒相关评标委员会成员进行复核或书面说明理由。</w:t>
      </w:r>
    </w:p>
    <w:p w14:paraId="614993EF">
      <w:pPr>
        <w:pStyle w:val="11"/>
        <w:snapToGrid/>
        <w:spacing w:line="360" w:lineRule="auto"/>
        <w:ind w:firstLineChars="200"/>
        <w:rPr>
          <w:rFonts w:hint="eastAsia" w:ascii="宋体" w:hAnsi="宋体" w:eastAsia="宋体" w:cs="宋体"/>
        </w:rPr>
      </w:pPr>
      <w:r>
        <w:rPr>
          <w:rFonts w:hint="eastAsia" w:ascii="宋体" w:hAnsi="宋体" w:eastAsia="宋体" w:cs="宋体"/>
        </w:rPr>
        <w:t>2.4评标委员会对拟认定符合性审查不通过、投标无效、修改报价等的，应组织相关投标人进行陈述、澄清或申辩。</w:t>
      </w:r>
    </w:p>
    <w:p w14:paraId="5EBD3075">
      <w:pPr>
        <w:pStyle w:val="11"/>
        <w:snapToGrid/>
        <w:spacing w:line="360" w:lineRule="auto"/>
        <w:ind w:firstLineChars="200"/>
        <w:rPr>
          <w:rFonts w:hint="eastAsia" w:ascii="宋体" w:hAnsi="宋体" w:eastAsia="宋体" w:cs="宋体"/>
        </w:rPr>
        <w:sectPr>
          <w:footerReference r:id="rId10" w:type="default"/>
          <w:pgSz w:w="11906" w:h="16838"/>
          <w:pgMar w:top="1440" w:right="1440" w:bottom="1440" w:left="1440" w:header="737" w:footer="1134" w:gutter="0"/>
          <w:cols w:space="720" w:num="1"/>
          <w:docGrid w:linePitch="312" w:charSpace="0"/>
        </w:sectPr>
      </w:pPr>
    </w:p>
    <w:p w14:paraId="1AF8E348">
      <w:pPr>
        <w:pStyle w:val="11"/>
        <w:snapToGrid/>
        <w:spacing w:line="360" w:lineRule="auto"/>
        <w:ind w:firstLineChars="200"/>
        <w:rPr>
          <w:rFonts w:hint="eastAsia" w:ascii="宋体" w:hAnsi="宋体" w:eastAsia="宋体" w:cs="宋体"/>
        </w:rPr>
      </w:pPr>
      <w:r>
        <w:rPr>
          <w:rFonts w:hint="eastAsia" w:ascii="宋体" w:hAnsi="宋体" w:eastAsia="宋体" w:cs="宋体"/>
        </w:rPr>
        <w:t>2.5   报价分的权重为</w:t>
      </w:r>
      <w:r>
        <w:rPr>
          <w:rFonts w:hint="eastAsia" w:ascii="宋体" w:hAnsi="宋体" w:eastAsia="宋体" w:cs="宋体"/>
          <w:u w:val="single"/>
        </w:rPr>
        <w:t>3</w:t>
      </w:r>
      <w:r>
        <w:rPr>
          <w:rFonts w:hint="eastAsia" w:ascii="宋体" w:hAnsi="宋体" w:eastAsia="宋体" w:cs="宋体"/>
          <w:u w:val="single"/>
          <w:lang w:val="en-US" w:eastAsia="zh-CN"/>
        </w:rPr>
        <w:t>5</w:t>
      </w:r>
      <w:r>
        <w:rPr>
          <w:rFonts w:hint="eastAsia" w:ascii="宋体" w:hAnsi="宋体" w:eastAsia="宋体" w:cs="宋体"/>
        </w:rPr>
        <w:t>%，评标分值为</w:t>
      </w:r>
      <w:r>
        <w:rPr>
          <w:rFonts w:hint="eastAsia" w:ascii="宋体" w:hAnsi="宋体" w:eastAsia="宋体" w:cs="宋体"/>
          <w:u w:val="single"/>
        </w:rPr>
        <w:t>3</w:t>
      </w:r>
      <w:r>
        <w:rPr>
          <w:rFonts w:hint="eastAsia" w:ascii="宋体" w:hAnsi="宋体" w:eastAsia="宋体" w:cs="宋体"/>
          <w:u w:val="single"/>
          <w:lang w:val="en-US" w:eastAsia="zh-CN"/>
        </w:rPr>
        <w:t>5</w:t>
      </w:r>
      <w:r>
        <w:rPr>
          <w:rFonts w:hint="eastAsia" w:ascii="宋体" w:hAnsi="宋体" w:eastAsia="宋体" w:cs="宋体"/>
        </w:rPr>
        <w:t>分，由评标委员会按各投标人报价统一计算。</w:t>
      </w:r>
    </w:p>
    <w:p w14:paraId="5933EE69">
      <w:pPr>
        <w:pStyle w:val="11"/>
        <w:snapToGrid/>
        <w:spacing w:line="360" w:lineRule="auto"/>
        <w:ind w:firstLineChars="200"/>
        <w:rPr>
          <w:rFonts w:hint="eastAsia" w:ascii="宋体" w:hAnsi="宋体" w:eastAsia="宋体" w:cs="宋体"/>
        </w:rPr>
      </w:pPr>
      <w:r>
        <w:rPr>
          <w:rFonts w:hint="eastAsia" w:ascii="宋体" w:hAnsi="宋体" w:eastAsia="宋体" w:cs="宋体"/>
        </w:rPr>
        <w:t>2.6  投标人总得分=资信商务及技术得分+报价得分。</w:t>
      </w:r>
    </w:p>
    <w:p w14:paraId="384E2742">
      <w:pPr>
        <w:pStyle w:val="11"/>
        <w:snapToGrid/>
        <w:spacing w:line="360" w:lineRule="auto"/>
        <w:ind w:firstLineChars="200"/>
        <w:rPr>
          <w:rFonts w:hint="eastAsia" w:ascii="宋体" w:hAnsi="宋体" w:eastAsia="宋体" w:cs="宋体"/>
        </w:rPr>
      </w:pPr>
      <w:r>
        <w:rPr>
          <w:rFonts w:hint="eastAsia" w:ascii="宋体" w:hAnsi="宋体" w:eastAsia="宋体" w:cs="宋体"/>
        </w:rPr>
        <w:t>2.7  评标委员会成员在规定的分值范围内打分，评分过程中采用四舍五入法，并保留小数2位。</w:t>
      </w:r>
    </w:p>
    <w:p w14:paraId="2944E525">
      <w:pPr>
        <w:pStyle w:val="18"/>
        <w:spacing w:beforeLines="100" w:after="240" w:afterLines="100"/>
        <w:jc w:val="left"/>
        <w:outlineLvl w:val="1"/>
        <w:rPr>
          <w:rFonts w:hint="eastAsia" w:ascii="宋体" w:hAnsi="宋体" w:cs="宋体"/>
          <w:sz w:val="30"/>
          <w:szCs w:val="30"/>
        </w:rPr>
      </w:pPr>
      <w:bookmarkStart w:id="659" w:name="_Toc97213065"/>
      <w:bookmarkStart w:id="660" w:name="_Toc9210"/>
      <w:bookmarkStart w:id="661" w:name="_Toc2544"/>
      <w:bookmarkStart w:id="662" w:name="_Toc6366"/>
      <w:bookmarkStart w:id="663" w:name="_Toc5408"/>
      <w:bookmarkStart w:id="664" w:name="_Toc5852"/>
      <w:r>
        <w:rPr>
          <w:rFonts w:hint="eastAsia" w:ascii="宋体" w:hAnsi="宋体" w:cs="宋体"/>
          <w:sz w:val="30"/>
          <w:szCs w:val="30"/>
        </w:rPr>
        <w:t>三    评标内容及标准</w:t>
      </w:r>
      <w:bookmarkEnd w:id="659"/>
      <w:bookmarkEnd w:id="660"/>
      <w:bookmarkEnd w:id="661"/>
      <w:bookmarkEnd w:id="662"/>
      <w:bookmarkEnd w:id="663"/>
      <w:bookmarkEnd w:id="664"/>
    </w:p>
    <w:p w14:paraId="531791EF">
      <w:pPr>
        <w:pStyle w:val="11"/>
        <w:snapToGrid/>
        <w:spacing w:line="360" w:lineRule="auto"/>
        <w:ind w:firstLineChars="200"/>
        <w:rPr>
          <w:rFonts w:hint="eastAsia" w:ascii="宋体" w:hAnsi="宋体" w:eastAsia="宋体" w:cs="宋体"/>
        </w:rPr>
      </w:pPr>
      <w:r>
        <w:rPr>
          <w:rFonts w:hint="eastAsia" w:ascii="宋体" w:hAnsi="宋体" w:eastAsia="宋体" w:cs="宋体"/>
        </w:rPr>
        <w:t>3.1   报价分（</w:t>
      </w:r>
      <w:r>
        <w:rPr>
          <w:rFonts w:hint="eastAsia" w:ascii="宋体" w:hAnsi="宋体" w:eastAsia="宋体" w:cs="宋体"/>
          <w:lang w:val="en-US" w:eastAsia="zh-CN"/>
        </w:rPr>
        <w:t>35</w:t>
      </w:r>
      <w:r>
        <w:rPr>
          <w:rFonts w:hint="eastAsia" w:ascii="宋体" w:hAnsi="宋体" w:eastAsia="宋体" w:cs="宋体"/>
        </w:rPr>
        <w:t>分）</w:t>
      </w:r>
    </w:p>
    <w:p w14:paraId="4A466154">
      <w:pPr>
        <w:pStyle w:val="11"/>
        <w:snapToGrid/>
        <w:spacing w:line="360" w:lineRule="auto"/>
        <w:ind w:firstLineChars="200"/>
        <w:rPr>
          <w:rFonts w:hint="eastAsia" w:ascii="宋体" w:hAnsi="宋体" w:eastAsia="宋体" w:cs="宋体"/>
        </w:rPr>
      </w:pPr>
      <w:r>
        <w:rPr>
          <w:rFonts w:hint="eastAsia" w:ascii="宋体" w:hAnsi="宋体" w:eastAsia="宋体" w:cs="宋体"/>
        </w:rPr>
        <w:t>3.1.1 报价得分采用低价优先法计算，即满足招标文件要求且投标价格最低的投标报价为评标基准价，其他投标人的价格分按照下列公式计算：</w:t>
      </w:r>
    </w:p>
    <w:p w14:paraId="0910B5C0">
      <w:pPr>
        <w:pStyle w:val="11"/>
        <w:snapToGrid/>
        <w:spacing w:line="360" w:lineRule="auto"/>
        <w:ind w:firstLineChars="200"/>
        <w:rPr>
          <w:rFonts w:hint="eastAsia" w:ascii="宋体" w:hAnsi="宋体" w:eastAsia="宋体" w:cs="宋体"/>
        </w:rPr>
      </w:pPr>
      <w:r>
        <w:rPr>
          <w:rFonts w:hint="eastAsia" w:ascii="宋体" w:hAnsi="宋体" w:eastAsia="宋体" w:cs="宋体"/>
        </w:rPr>
        <w:t>价格分=（评标基准价/投标报价）×报价权重×100</w:t>
      </w:r>
    </w:p>
    <w:p w14:paraId="61193F3F">
      <w:pPr>
        <w:pStyle w:val="11"/>
        <w:snapToGrid/>
        <w:spacing w:line="360" w:lineRule="auto"/>
        <w:ind w:firstLineChars="200"/>
        <w:rPr>
          <w:rFonts w:hint="eastAsia" w:ascii="宋体" w:hAnsi="宋体" w:eastAsia="宋体" w:cs="宋体"/>
        </w:rPr>
      </w:pPr>
      <w:r>
        <w:rPr>
          <w:rFonts w:hint="eastAsia" w:ascii="宋体" w:hAnsi="宋体" w:eastAsia="宋体" w:cs="宋体"/>
        </w:rPr>
        <w:t>3.3.1  价格扣除：因落实政府采购政策进行价格调整的，以调整后的价格计算评标基准价和投标报价。（专门面向中小企业的项目或者采购包不适用）</w:t>
      </w:r>
    </w:p>
    <w:p w14:paraId="209C2C14">
      <w:pPr>
        <w:pStyle w:val="11"/>
        <w:snapToGrid/>
        <w:spacing w:line="360" w:lineRule="auto"/>
        <w:ind w:firstLineChars="200"/>
        <w:rPr>
          <w:rFonts w:hint="eastAsia" w:ascii="宋体" w:hAnsi="宋体" w:eastAsia="宋体" w:cs="宋体"/>
        </w:rPr>
      </w:pPr>
      <w:r>
        <w:rPr>
          <w:rFonts w:hint="eastAsia" w:ascii="宋体" w:hAnsi="宋体" w:eastAsia="宋体" w:cs="宋体"/>
        </w:rPr>
        <w:t>调整后的投标报价＝投标报价×（1-扣除率）</w:t>
      </w:r>
    </w:p>
    <w:p w14:paraId="2253CD17">
      <w:pPr>
        <w:pStyle w:val="11"/>
        <w:snapToGrid/>
        <w:spacing w:line="360" w:lineRule="auto"/>
        <w:ind w:firstLineChars="200"/>
        <w:rPr>
          <w:rFonts w:hint="eastAsia" w:ascii="宋体" w:hAnsi="宋体" w:eastAsia="宋体" w:cs="宋体"/>
        </w:rPr>
      </w:pPr>
      <w:r>
        <w:rPr>
          <w:rFonts w:hint="eastAsia" w:ascii="宋体" w:hAnsi="宋体" w:eastAsia="宋体" w:cs="宋体"/>
        </w:rPr>
        <w:t>3.2  资信商务及技术分</w:t>
      </w:r>
      <w:r>
        <w:rPr>
          <w:rFonts w:hint="eastAsia" w:ascii="宋体" w:hAnsi="宋体" w:eastAsia="宋体" w:cs="宋体"/>
          <w:u w:val="single"/>
        </w:rPr>
        <w:t xml:space="preserve"> </w:t>
      </w:r>
      <w:r>
        <w:rPr>
          <w:rFonts w:hint="eastAsia" w:ascii="宋体" w:hAnsi="宋体" w:eastAsia="宋体" w:cs="宋体"/>
          <w:u w:val="single"/>
          <w:lang w:val="en-US" w:eastAsia="zh-CN"/>
        </w:rPr>
        <w:t>65</w:t>
      </w:r>
      <w:r>
        <w:rPr>
          <w:rFonts w:hint="eastAsia" w:ascii="宋体" w:hAnsi="宋体" w:eastAsia="宋体" w:cs="宋体"/>
          <w:u w:val="single"/>
        </w:rPr>
        <w:t xml:space="preserve"> </w:t>
      </w:r>
      <w:r>
        <w:rPr>
          <w:rFonts w:hint="eastAsia" w:ascii="宋体" w:hAnsi="宋体" w:eastAsia="宋体" w:cs="宋体"/>
        </w:rPr>
        <w:t>分，详细评分见下表：</w:t>
      </w:r>
    </w:p>
    <w:tbl>
      <w:tblPr>
        <w:tblStyle w:val="21"/>
        <w:tblpPr w:leftFromText="180" w:rightFromText="180" w:vertAnchor="text" w:horzAnchor="page" w:tblpX="1280" w:tblpY="449"/>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418"/>
        <w:gridCol w:w="5470"/>
        <w:gridCol w:w="1070"/>
      </w:tblGrid>
      <w:tr w14:paraId="6C83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70" w:type="dxa"/>
            <w:vAlign w:val="center"/>
          </w:tcPr>
          <w:p w14:paraId="03EFAC53">
            <w:pPr>
              <w:spacing w:line="340" w:lineRule="exact"/>
              <w:jc w:val="center"/>
              <w:rPr>
                <w:rFonts w:hint="eastAsia" w:ascii="宋体" w:hAnsi="宋体" w:cs="宋体"/>
                <w:bCs/>
                <w:sz w:val="24"/>
                <w:szCs w:val="24"/>
              </w:rPr>
            </w:pPr>
            <w:r>
              <w:rPr>
                <w:rFonts w:hint="eastAsia" w:ascii="宋体" w:hAnsi="宋体" w:cs="宋体"/>
                <w:bCs/>
                <w:sz w:val="24"/>
                <w:szCs w:val="24"/>
              </w:rPr>
              <w:t>序号</w:t>
            </w:r>
          </w:p>
        </w:tc>
        <w:tc>
          <w:tcPr>
            <w:tcW w:w="1260" w:type="dxa"/>
            <w:vAlign w:val="center"/>
          </w:tcPr>
          <w:p w14:paraId="1CB28BC6">
            <w:pPr>
              <w:spacing w:line="340" w:lineRule="exact"/>
              <w:jc w:val="center"/>
              <w:rPr>
                <w:rFonts w:hint="eastAsia" w:ascii="宋体" w:hAnsi="宋体" w:cs="宋体"/>
                <w:bCs/>
                <w:sz w:val="24"/>
                <w:szCs w:val="24"/>
              </w:rPr>
            </w:pPr>
            <w:r>
              <w:rPr>
                <w:rFonts w:hint="eastAsia" w:ascii="宋体" w:hAnsi="宋体" w:cs="宋体"/>
                <w:bCs/>
                <w:sz w:val="24"/>
                <w:szCs w:val="24"/>
              </w:rPr>
              <w:t>评审部分</w:t>
            </w:r>
          </w:p>
        </w:tc>
        <w:tc>
          <w:tcPr>
            <w:tcW w:w="1418" w:type="dxa"/>
            <w:vAlign w:val="center"/>
          </w:tcPr>
          <w:p w14:paraId="08A8F76F">
            <w:pPr>
              <w:spacing w:line="340" w:lineRule="exact"/>
              <w:jc w:val="center"/>
              <w:rPr>
                <w:rFonts w:hint="eastAsia" w:ascii="宋体" w:hAnsi="宋体" w:cs="宋体"/>
                <w:bCs/>
                <w:sz w:val="24"/>
                <w:szCs w:val="24"/>
              </w:rPr>
            </w:pPr>
            <w:r>
              <w:rPr>
                <w:rFonts w:hint="eastAsia" w:ascii="宋体" w:hAnsi="宋体" w:cs="宋体"/>
                <w:bCs/>
                <w:sz w:val="24"/>
                <w:szCs w:val="24"/>
              </w:rPr>
              <w:t>评审内容</w:t>
            </w:r>
          </w:p>
        </w:tc>
        <w:tc>
          <w:tcPr>
            <w:tcW w:w="5470" w:type="dxa"/>
            <w:vAlign w:val="center"/>
          </w:tcPr>
          <w:p w14:paraId="55292242">
            <w:pPr>
              <w:spacing w:line="340" w:lineRule="exact"/>
              <w:ind w:firstLine="420"/>
              <w:jc w:val="center"/>
              <w:rPr>
                <w:rFonts w:hint="eastAsia" w:ascii="宋体" w:hAnsi="宋体" w:cs="宋体"/>
                <w:bCs/>
                <w:sz w:val="24"/>
                <w:szCs w:val="24"/>
              </w:rPr>
            </w:pPr>
            <w:r>
              <w:rPr>
                <w:rFonts w:hint="eastAsia" w:ascii="宋体" w:hAnsi="宋体" w:cs="宋体"/>
                <w:bCs/>
                <w:sz w:val="24"/>
                <w:szCs w:val="24"/>
              </w:rPr>
              <w:t>评分标准</w:t>
            </w:r>
          </w:p>
        </w:tc>
        <w:tc>
          <w:tcPr>
            <w:tcW w:w="1070" w:type="dxa"/>
            <w:vAlign w:val="center"/>
          </w:tcPr>
          <w:p w14:paraId="26141C03">
            <w:pPr>
              <w:spacing w:line="340" w:lineRule="exact"/>
              <w:jc w:val="center"/>
              <w:rPr>
                <w:rFonts w:hint="eastAsia" w:ascii="宋体" w:hAnsi="宋体" w:cs="宋体"/>
                <w:bCs/>
                <w:sz w:val="24"/>
                <w:szCs w:val="24"/>
              </w:rPr>
            </w:pPr>
            <w:r>
              <w:rPr>
                <w:rFonts w:hint="eastAsia" w:ascii="宋体" w:hAnsi="宋体" w:cs="宋体"/>
                <w:bCs/>
                <w:sz w:val="24"/>
                <w:szCs w:val="24"/>
              </w:rPr>
              <w:t>分值</w:t>
            </w:r>
          </w:p>
        </w:tc>
      </w:tr>
      <w:tr w14:paraId="7C89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570" w:type="dxa"/>
            <w:vAlign w:val="center"/>
          </w:tcPr>
          <w:p w14:paraId="0A86B6DA">
            <w:pPr>
              <w:spacing w:line="340" w:lineRule="exact"/>
              <w:jc w:val="center"/>
              <w:rPr>
                <w:rFonts w:hint="eastAsia" w:ascii="宋体" w:hAnsi="宋体" w:cs="宋体"/>
                <w:bCs/>
                <w:sz w:val="24"/>
                <w:szCs w:val="24"/>
              </w:rPr>
            </w:pPr>
            <w:r>
              <w:rPr>
                <w:rFonts w:hint="eastAsia" w:ascii="宋体" w:hAnsi="宋体" w:cs="宋体"/>
                <w:bCs/>
                <w:sz w:val="24"/>
                <w:szCs w:val="24"/>
              </w:rPr>
              <w:t>1</w:t>
            </w:r>
          </w:p>
        </w:tc>
        <w:tc>
          <w:tcPr>
            <w:tcW w:w="1260" w:type="dxa"/>
            <w:vAlign w:val="center"/>
          </w:tcPr>
          <w:p w14:paraId="6D21861C">
            <w:pPr>
              <w:spacing w:line="340" w:lineRule="exact"/>
              <w:jc w:val="center"/>
              <w:rPr>
                <w:rFonts w:hint="eastAsia" w:ascii="宋体" w:hAnsi="宋体" w:cs="宋体"/>
                <w:bCs/>
                <w:sz w:val="24"/>
                <w:szCs w:val="24"/>
              </w:rPr>
            </w:pPr>
            <w:r>
              <w:rPr>
                <w:rFonts w:hint="eastAsia" w:ascii="宋体" w:hAnsi="宋体" w:cs="宋体"/>
                <w:bCs/>
                <w:sz w:val="24"/>
                <w:szCs w:val="24"/>
              </w:rPr>
              <w:t>资信商务部分（</w:t>
            </w:r>
            <w:r>
              <w:rPr>
                <w:rFonts w:hint="eastAsia" w:ascii="宋体" w:hAnsi="宋体" w:cs="宋体"/>
                <w:bCs/>
                <w:sz w:val="24"/>
                <w:szCs w:val="24"/>
                <w:lang w:val="en-US" w:eastAsia="zh-CN"/>
              </w:rPr>
              <w:t>2</w:t>
            </w:r>
            <w:r>
              <w:rPr>
                <w:rFonts w:hint="eastAsia" w:ascii="宋体" w:hAnsi="宋体" w:cs="宋体"/>
                <w:bCs/>
                <w:sz w:val="24"/>
                <w:szCs w:val="24"/>
              </w:rPr>
              <w:t>分）</w:t>
            </w:r>
          </w:p>
        </w:tc>
        <w:tc>
          <w:tcPr>
            <w:tcW w:w="1418" w:type="dxa"/>
            <w:vAlign w:val="center"/>
          </w:tcPr>
          <w:p w14:paraId="128E8483">
            <w:pPr>
              <w:spacing w:line="340" w:lineRule="exact"/>
              <w:jc w:val="center"/>
              <w:rPr>
                <w:rFonts w:hint="eastAsia" w:ascii="宋体" w:hAnsi="宋体" w:cs="宋体"/>
                <w:bCs/>
                <w:sz w:val="24"/>
                <w:szCs w:val="24"/>
              </w:rPr>
            </w:pPr>
            <w:r>
              <w:rPr>
                <w:rFonts w:hint="eastAsia" w:ascii="宋体" w:hAnsi="宋体" w:cs="宋体"/>
                <w:sz w:val="24"/>
                <w:szCs w:val="24"/>
              </w:rPr>
              <w:t>类似业绩</w:t>
            </w:r>
          </w:p>
        </w:tc>
        <w:tc>
          <w:tcPr>
            <w:tcW w:w="5470" w:type="dxa"/>
            <w:vAlign w:val="center"/>
          </w:tcPr>
          <w:p w14:paraId="007E4B9E">
            <w:pPr>
              <w:jc w:val="left"/>
              <w:textAlignment w:val="center"/>
              <w:rPr>
                <w:rFonts w:hint="eastAsia" w:ascii="宋体" w:hAnsi="宋体" w:cs="宋体"/>
                <w:sz w:val="24"/>
                <w:szCs w:val="24"/>
              </w:rPr>
            </w:pPr>
            <w:r>
              <w:rPr>
                <w:rFonts w:hint="eastAsia" w:ascii="宋体" w:hAnsi="宋体" w:cs="宋体"/>
                <w:sz w:val="24"/>
                <w:szCs w:val="24"/>
              </w:rPr>
              <w:t>投标人提供2022年1月1日（以合同签订时间为准）至今的与本项目类似的项目业绩，每个业绩得1分，最多得</w:t>
            </w:r>
            <w:r>
              <w:rPr>
                <w:rFonts w:hint="eastAsia" w:ascii="宋体" w:hAnsi="宋体" w:cs="宋体"/>
                <w:sz w:val="24"/>
                <w:szCs w:val="24"/>
                <w:lang w:val="en-US" w:eastAsia="zh-CN"/>
              </w:rPr>
              <w:t>2</w:t>
            </w:r>
            <w:r>
              <w:rPr>
                <w:rFonts w:hint="eastAsia" w:ascii="宋体" w:hAnsi="宋体" w:cs="宋体"/>
                <w:sz w:val="24"/>
                <w:szCs w:val="24"/>
              </w:rPr>
              <w:t>分。</w:t>
            </w:r>
          </w:p>
          <w:p w14:paraId="08279E74">
            <w:pPr>
              <w:jc w:val="left"/>
              <w:textAlignment w:val="center"/>
              <w:rPr>
                <w:rFonts w:hint="eastAsia" w:ascii="宋体" w:hAnsi="宋体" w:cs="宋体"/>
                <w:b/>
                <w:sz w:val="24"/>
              </w:rPr>
            </w:pPr>
            <w:r>
              <w:rPr>
                <w:rFonts w:hint="eastAsia" w:ascii="宋体" w:hAnsi="宋体" w:cs="宋体"/>
                <w:b/>
                <w:bCs/>
                <w:sz w:val="24"/>
                <w:szCs w:val="24"/>
              </w:rPr>
              <w:t>注：1.</w:t>
            </w:r>
            <w:r>
              <w:rPr>
                <w:rFonts w:hint="eastAsia" w:ascii="宋体" w:hAnsi="宋体" w:cs="宋体"/>
                <w:b/>
                <w:sz w:val="24"/>
              </w:rPr>
              <w:t>提供业绩合同、中标（或成交）通知书原件扫描件并加盖公章，否则不得分；</w:t>
            </w:r>
          </w:p>
          <w:p w14:paraId="72F68881">
            <w:pPr>
              <w:jc w:val="left"/>
              <w:textAlignment w:val="center"/>
              <w:rPr>
                <w:rFonts w:hint="eastAsia" w:ascii="宋体" w:hAnsi="宋体" w:cs="宋体"/>
                <w:sz w:val="24"/>
                <w:szCs w:val="24"/>
              </w:rPr>
            </w:pPr>
            <w:r>
              <w:rPr>
                <w:rFonts w:hint="eastAsia" w:ascii="宋体" w:hAnsi="宋体" w:cs="宋体"/>
                <w:b/>
                <w:sz w:val="24"/>
              </w:rPr>
              <w:t>2.是否属于类似项目业绩由评审小组根据合同的内容、特点等与本项目的类似程度进行认定。</w:t>
            </w:r>
          </w:p>
        </w:tc>
        <w:tc>
          <w:tcPr>
            <w:tcW w:w="1070" w:type="dxa"/>
            <w:vAlign w:val="center"/>
          </w:tcPr>
          <w:p w14:paraId="76DFA353">
            <w:pPr>
              <w:jc w:val="center"/>
              <w:textAlignment w:val="center"/>
              <w:rPr>
                <w:rFonts w:hint="eastAsia" w:ascii="宋体" w:hAnsi="宋体" w:cs="宋体"/>
                <w:sz w:val="24"/>
                <w:szCs w:val="24"/>
              </w:rPr>
            </w:pPr>
            <w:r>
              <w:rPr>
                <w:rFonts w:hint="eastAsia" w:ascii="宋体" w:hAnsi="宋体" w:cs="宋体"/>
                <w:sz w:val="24"/>
              </w:rPr>
              <w:t>0-</w:t>
            </w:r>
            <w:r>
              <w:rPr>
                <w:rFonts w:hint="eastAsia" w:ascii="宋体" w:hAnsi="宋体" w:cs="宋体"/>
                <w:sz w:val="24"/>
                <w:lang w:val="en-US" w:eastAsia="zh-CN"/>
              </w:rPr>
              <w:t>2</w:t>
            </w:r>
            <w:r>
              <w:rPr>
                <w:rFonts w:hint="eastAsia" w:ascii="宋体" w:hAnsi="宋体" w:cs="宋体"/>
                <w:sz w:val="24"/>
              </w:rPr>
              <w:t>分</w:t>
            </w:r>
          </w:p>
        </w:tc>
      </w:tr>
      <w:tr w14:paraId="0A0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70" w:type="dxa"/>
            <w:vAlign w:val="center"/>
          </w:tcPr>
          <w:p w14:paraId="6FEE92D9">
            <w:pPr>
              <w:spacing w:line="34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p>
        </w:tc>
        <w:tc>
          <w:tcPr>
            <w:tcW w:w="1260" w:type="dxa"/>
            <w:vMerge w:val="restart"/>
            <w:vAlign w:val="center"/>
          </w:tcPr>
          <w:p w14:paraId="2E849421">
            <w:pPr>
              <w:spacing w:line="340" w:lineRule="exact"/>
              <w:jc w:val="center"/>
              <w:rPr>
                <w:rFonts w:hint="eastAsia" w:ascii="宋体" w:hAnsi="宋体" w:cs="宋体"/>
                <w:bCs/>
                <w:sz w:val="24"/>
                <w:szCs w:val="24"/>
              </w:rPr>
            </w:pPr>
            <w:r>
              <w:rPr>
                <w:rFonts w:hint="eastAsia" w:ascii="宋体" w:hAnsi="宋体" w:cs="宋体"/>
                <w:bCs/>
                <w:sz w:val="24"/>
                <w:szCs w:val="24"/>
              </w:rPr>
              <w:t>技术部分</w:t>
            </w:r>
          </w:p>
          <w:p w14:paraId="2F339539">
            <w:pPr>
              <w:spacing w:line="340" w:lineRule="exact"/>
              <w:jc w:val="center"/>
              <w:rPr>
                <w:rFonts w:hint="eastAsia"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val="en-US" w:eastAsia="zh-CN"/>
              </w:rPr>
              <w:t>3</w:t>
            </w:r>
            <w:r>
              <w:rPr>
                <w:rFonts w:hint="eastAsia" w:ascii="宋体" w:hAnsi="宋体" w:cs="宋体"/>
                <w:bCs/>
                <w:sz w:val="24"/>
                <w:szCs w:val="24"/>
              </w:rPr>
              <w:t>分）</w:t>
            </w:r>
          </w:p>
        </w:tc>
        <w:tc>
          <w:tcPr>
            <w:tcW w:w="1418" w:type="dxa"/>
            <w:vAlign w:val="center"/>
          </w:tcPr>
          <w:p w14:paraId="68F08060">
            <w:pPr>
              <w:spacing w:line="340" w:lineRule="exact"/>
              <w:jc w:val="center"/>
              <w:rPr>
                <w:rFonts w:hint="eastAsia" w:ascii="宋体" w:hAnsi="宋体" w:cs="宋体"/>
                <w:bCs/>
                <w:sz w:val="24"/>
                <w:szCs w:val="24"/>
              </w:rPr>
            </w:pPr>
            <w:r>
              <w:rPr>
                <w:rFonts w:hint="eastAsia" w:ascii="宋体" w:hAnsi="宋体" w:cs="宋体"/>
                <w:bCs/>
                <w:sz w:val="24"/>
                <w:szCs w:val="24"/>
              </w:rPr>
              <w:t>技术方案</w:t>
            </w:r>
          </w:p>
        </w:tc>
        <w:tc>
          <w:tcPr>
            <w:tcW w:w="5470" w:type="dxa"/>
            <w:vAlign w:val="center"/>
          </w:tcPr>
          <w:p w14:paraId="6D79C674">
            <w:pPr>
              <w:jc w:val="left"/>
              <w:textAlignment w:val="center"/>
              <w:rPr>
                <w:rFonts w:hint="eastAsia" w:ascii="宋体" w:hAnsi="宋体" w:cs="宋体"/>
                <w:sz w:val="24"/>
                <w:szCs w:val="24"/>
              </w:rPr>
            </w:pPr>
            <w:r>
              <w:rPr>
                <w:rFonts w:hint="eastAsia" w:ascii="宋体" w:hAnsi="宋体" w:cs="宋体"/>
                <w:kern w:val="0"/>
                <w:sz w:val="24"/>
                <w:szCs w:val="24"/>
                <w:lang w:bidi="ar"/>
              </w:rPr>
              <w:t>根据投标人技术方案的合理性、全面性，由评委在分值范围内打分，0-4分。合理性（0～2分）、全面性（0～2分）。</w:t>
            </w:r>
          </w:p>
        </w:tc>
        <w:tc>
          <w:tcPr>
            <w:tcW w:w="1070" w:type="dxa"/>
            <w:vAlign w:val="center"/>
          </w:tcPr>
          <w:p w14:paraId="73BF3956">
            <w:pPr>
              <w:snapToGrid w:val="0"/>
              <w:jc w:val="center"/>
              <w:rPr>
                <w:rFonts w:hint="eastAsia" w:ascii="宋体" w:hAnsi="宋体" w:cs="宋体"/>
                <w:sz w:val="24"/>
                <w:szCs w:val="24"/>
              </w:rPr>
            </w:pPr>
            <w:r>
              <w:rPr>
                <w:rFonts w:hint="eastAsia" w:ascii="宋体" w:hAnsi="宋体" w:cs="宋体"/>
                <w:sz w:val="24"/>
              </w:rPr>
              <w:t>0-4分</w:t>
            </w:r>
          </w:p>
        </w:tc>
      </w:tr>
      <w:tr w14:paraId="594D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70" w:type="dxa"/>
            <w:shd w:val="clear" w:color="auto" w:fill="auto"/>
            <w:vAlign w:val="center"/>
          </w:tcPr>
          <w:p w14:paraId="60929D9B">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3</w:t>
            </w:r>
          </w:p>
        </w:tc>
        <w:tc>
          <w:tcPr>
            <w:tcW w:w="1260" w:type="dxa"/>
            <w:vMerge w:val="continue"/>
            <w:vAlign w:val="center"/>
          </w:tcPr>
          <w:p w14:paraId="73B53EF0">
            <w:pPr>
              <w:spacing w:line="340" w:lineRule="exact"/>
              <w:jc w:val="center"/>
              <w:rPr>
                <w:rFonts w:hint="eastAsia" w:ascii="宋体" w:hAnsi="宋体" w:cs="宋体"/>
                <w:bCs/>
                <w:sz w:val="24"/>
                <w:szCs w:val="24"/>
              </w:rPr>
            </w:pPr>
          </w:p>
        </w:tc>
        <w:tc>
          <w:tcPr>
            <w:tcW w:w="1418" w:type="dxa"/>
            <w:vAlign w:val="center"/>
          </w:tcPr>
          <w:p w14:paraId="0B3C7227">
            <w:pPr>
              <w:spacing w:line="340" w:lineRule="exact"/>
              <w:jc w:val="center"/>
              <w:rPr>
                <w:rFonts w:hint="eastAsia" w:ascii="宋体" w:hAnsi="宋体" w:cs="宋体"/>
                <w:bCs/>
                <w:sz w:val="24"/>
                <w:szCs w:val="24"/>
              </w:rPr>
            </w:pPr>
            <w:r>
              <w:rPr>
                <w:rFonts w:hint="eastAsia" w:ascii="宋体" w:hAnsi="宋体" w:cs="宋体"/>
                <w:bCs/>
                <w:sz w:val="24"/>
                <w:szCs w:val="24"/>
              </w:rPr>
              <w:t>安装调试方案</w:t>
            </w:r>
          </w:p>
        </w:tc>
        <w:tc>
          <w:tcPr>
            <w:tcW w:w="5470" w:type="dxa"/>
            <w:vAlign w:val="center"/>
          </w:tcPr>
          <w:p w14:paraId="28F40A7A">
            <w:pPr>
              <w:jc w:val="left"/>
              <w:textAlignment w:val="center"/>
              <w:rPr>
                <w:rFonts w:hint="eastAsia" w:ascii="宋体" w:hAnsi="宋体" w:cs="宋体"/>
                <w:sz w:val="24"/>
                <w:szCs w:val="24"/>
              </w:rPr>
            </w:pPr>
            <w:r>
              <w:rPr>
                <w:rFonts w:hint="eastAsia" w:ascii="宋体" w:hAnsi="宋体" w:cs="宋体"/>
                <w:kern w:val="0"/>
                <w:sz w:val="24"/>
                <w:szCs w:val="24"/>
                <w:lang w:bidi="ar"/>
              </w:rPr>
              <w:t>根据投标人安装调试方案的合理性、全面性，由评委在分值范围内打分，0-4分。合理性（0～2分）、全面性（0～2分）。</w:t>
            </w:r>
          </w:p>
        </w:tc>
        <w:tc>
          <w:tcPr>
            <w:tcW w:w="1070" w:type="dxa"/>
            <w:vAlign w:val="center"/>
          </w:tcPr>
          <w:p w14:paraId="3542A8A9">
            <w:pPr>
              <w:snapToGrid w:val="0"/>
              <w:jc w:val="center"/>
              <w:rPr>
                <w:rFonts w:hint="eastAsia" w:ascii="宋体" w:hAnsi="宋体" w:cs="宋体"/>
                <w:sz w:val="24"/>
              </w:rPr>
            </w:pPr>
            <w:r>
              <w:rPr>
                <w:rFonts w:hint="eastAsia" w:ascii="宋体" w:hAnsi="宋体" w:cs="宋体"/>
                <w:sz w:val="24"/>
              </w:rPr>
              <w:t>0-4分</w:t>
            </w:r>
          </w:p>
        </w:tc>
      </w:tr>
      <w:tr w14:paraId="1B6B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70" w:type="dxa"/>
            <w:shd w:val="clear" w:color="auto" w:fill="auto"/>
            <w:vAlign w:val="center"/>
          </w:tcPr>
          <w:p w14:paraId="02B80832">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4</w:t>
            </w:r>
          </w:p>
        </w:tc>
        <w:tc>
          <w:tcPr>
            <w:tcW w:w="1260" w:type="dxa"/>
            <w:vMerge w:val="continue"/>
            <w:vAlign w:val="center"/>
          </w:tcPr>
          <w:p w14:paraId="691F1DFC">
            <w:pPr>
              <w:spacing w:line="340" w:lineRule="exact"/>
              <w:jc w:val="center"/>
              <w:rPr>
                <w:rFonts w:hint="eastAsia" w:ascii="宋体" w:hAnsi="宋体" w:cs="宋体"/>
                <w:bCs/>
                <w:sz w:val="24"/>
                <w:szCs w:val="24"/>
              </w:rPr>
            </w:pPr>
          </w:p>
        </w:tc>
        <w:tc>
          <w:tcPr>
            <w:tcW w:w="1418" w:type="dxa"/>
            <w:vAlign w:val="center"/>
          </w:tcPr>
          <w:p w14:paraId="69CE32C0">
            <w:pPr>
              <w:spacing w:line="340" w:lineRule="exact"/>
              <w:jc w:val="center"/>
              <w:rPr>
                <w:rFonts w:hint="eastAsia" w:ascii="宋体" w:hAnsi="宋体" w:cs="宋体"/>
                <w:bCs/>
                <w:sz w:val="24"/>
                <w:szCs w:val="24"/>
              </w:rPr>
            </w:pPr>
            <w:r>
              <w:rPr>
                <w:rFonts w:hint="eastAsia" w:ascii="宋体" w:hAnsi="宋体" w:cs="宋体"/>
                <w:bCs/>
                <w:sz w:val="24"/>
                <w:szCs w:val="24"/>
              </w:rPr>
              <w:t>项目进度及供货期承诺</w:t>
            </w:r>
          </w:p>
        </w:tc>
        <w:tc>
          <w:tcPr>
            <w:tcW w:w="5470" w:type="dxa"/>
            <w:vAlign w:val="center"/>
          </w:tcPr>
          <w:p w14:paraId="267DD74E">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根据投标人提供的项目进度及供货期承诺进行打分，0-</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分。针对性（0～</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分）、可行性（0～</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w:t>
            </w:r>
          </w:p>
        </w:tc>
        <w:tc>
          <w:tcPr>
            <w:tcW w:w="1070" w:type="dxa"/>
            <w:vAlign w:val="center"/>
          </w:tcPr>
          <w:p w14:paraId="44B97FDC">
            <w:pPr>
              <w:snapToGrid w:val="0"/>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7A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570" w:type="dxa"/>
            <w:shd w:val="clear" w:color="auto" w:fill="auto"/>
            <w:vAlign w:val="center"/>
          </w:tcPr>
          <w:p w14:paraId="7C7F2BC2">
            <w:pPr>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5</w:t>
            </w:r>
          </w:p>
        </w:tc>
        <w:tc>
          <w:tcPr>
            <w:tcW w:w="1260" w:type="dxa"/>
            <w:vMerge w:val="continue"/>
            <w:vAlign w:val="center"/>
          </w:tcPr>
          <w:p w14:paraId="7D25B533">
            <w:pPr>
              <w:spacing w:line="340" w:lineRule="exact"/>
              <w:jc w:val="center"/>
              <w:rPr>
                <w:rFonts w:hint="eastAsia" w:ascii="宋体" w:hAnsi="宋体" w:cs="宋体"/>
                <w:bCs/>
                <w:sz w:val="24"/>
                <w:szCs w:val="24"/>
              </w:rPr>
            </w:pPr>
          </w:p>
        </w:tc>
        <w:tc>
          <w:tcPr>
            <w:tcW w:w="1418" w:type="dxa"/>
            <w:shd w:val="clear" w:color="auto" w:fill="auto"/>
            <w:vAlign w:val="center"/>
          </w:tcPr>
          <w:p w14:paraId="03A7FF8E">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人员配置</w:t>
            </w:r>
          </w:p>
        </w:tc>
        <w:tc>
          <w:tcPr>
            <w:tcW w:w="5470" w:type="dxa"/>
            <w:shd w:val="clear" w:color="auto" w:fill="auto"/>
            <w:vAlign w:val="center"/>
          </w:tcPr>
          <w:p w14:paraId="1A1C2B7D">
            <w:p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拟投入的项目班子具有网络与信息安全管理员</w:t>
            </w:r>
            <w:r>
              <w:rPr>
                <w:rFonts w:hint="eastAsia" w:ascii="宋体" w:hAnsi="宋体" w:cs="宋体"/>
                <w:kern w:val="0"/>
                <w:sz w:val="24"/>
                <w:szCs w:val="24"/>
                <w:lang w:eastAsia="zh-CN" w:bidi="ar"/>
              </w:rPr>
              <w:t>（</w:t>
            </w:r>
            <w:r>
              <w:rPr>
                <w:rFonts w:hint="eastAsia" w:ascii="宋体" w:hAnsi="宋体" w:cs="宋体"/>
                <w:kern w:val="0"/>
                <w:sz w:val="24"/>
                <w:szCs w:val="24"/>
                <w:lang w:val="en-US" w:eastAsia="zh-CN" w:bidi="ar"/>
              </w:rPr>
              <w:t>技师及以上）证书</w:t>
            </w:r>
            <w:r>
              <w:rPr>
                <w:rFonts w:hint="eastAsia" w:ascii="宋体" w:hAnsi="宋体" w:eastAsia="宋体" w:cs="宋体"/>
                <w:kern w:val="0"/>
                <w:sz w:val="24"/>
                <w:szCs w:val="24"/>
                <w:lang w:bidi="ar"/>
              </w:rPr>
              <w:t>的，每本证书得</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分，最高得</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分。</w:t>
            </w:r>
          </w:p>
          <w:p w14:paraId="55BD8F8E">
            <w:p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拟投入的项目班子具有系统集成项目管理工程师证书的，每本证书得</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分，最高得</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分。</w:t>
            </w:r>
          </w:p>
          <w:p w14:paraId="0A9FBF7E">
            <w:p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拟投入的项目班子中安装服务人员具备低压电工作业证的，每人得</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分，最高得</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分。</w:t>
            </w:r>
          </w:p>
          <w:p w14:paraId="61A158C8">
            <w:pPr>
              <w:jc w:val="left"/>
              <w:textAlignment w:val="center"/>
              <w:rPr>
                <w:rFonts w:hint="eastAsia" w:ascii="宋体" w:hAnsi="宋体" w:eastAsia="宋体" w:cs="宋体"/>
                <w:kern w:val="0"/>
                <w:sz w:val="24"/>
                <w:szCs w:val="24"/>
                <w:lang w:val="en-US" w:eastAsia="zh-CN" w:bidi="ar"/>
              </w:rPr>
            </w:pPr>
            <w:r>
              <w:rPr>
                <w:rFonts w:hint="eastAsia" w:ascii="宋体" w:hAnsi="宋体" w:cs="宋体"/>
                <w:b/>
                <w:bCs/>
                <w:color w:val="auto"/>
                <w:sz w:val="24"/>
                <w:highlight w:val="none"/>
              </w:rPr>
              <w:t>多人同证算一个，一人多证算一个。</w:t>
            </w:r>
            <w:r>
              <w:rPr>
                <w:rFonts w:hint="eastAsia" w:ascii="宋体" w:hAnsi="宋体" w:cs="宋体"/>
                <w:b/>
                <w:bCs/>
                <w:color w:val="auto"/>
                <w:sz w:val="24"/>
                <w:szCs w:val="24"/>
                <w:highlight w:val="none"/>
              </w:rPr>
              <w:t>以上人员</w:t>
            </w:r>
            <w:r>
              <w:rPr>
                <w:rFonts w:hint="eastAsia" w:ascii="宋体" w:hAnsi="宋体" w:eastAsia="宋体" w:cs="宋体"/>
                <w:b/>
                <w:bCs/>
                <w:kern w:val="0"/>
                <w:sz w:val="24"/>
                <w:szCs w:val="24"/>
                <w:lang w:bidi="ar"/>
              </w:rPr>
              <w:t>须提供证书原件扫描件及以上人员为本单位正式员工的承诺书扫描件，否则不得分，证书是否有效由评标委员会认定。</w:t>
            </w:r>
          </w:p>
        </w:tc>
        <w:tc>
          <w:tcPr>
            <w:tcW w:w="1070" w:type="dxa"/>
            <w:shd w:val="clear" w:color="auto" w:fill="auto"/>
            <w:vAlign w:val="center"/>
          </w:tcPr>
          <w:p w14:paraId="628F1619">
            <w:pPr>
              <w:snapToGrid w:val="0"/>
              <w:jc w:val="center"/>
              <w:rPr>
                <w:rFonts w:hint="eastAsia" w:ascii="宋体" w:hAnsi="宋体" w:eastAsia="宋体" w:cs="宋体"/>
                <w:kern w:val="2"/>
                <w:sz w:val="24"/>
                <w:szCs w:val="22"/>
                <w:lang w:val="en-US" w:eastAsia="zh-CN" w:bidi="ar-SA"/>
              </w:rPr>
            </w:pPr>
            <w:r>
              <w:rPr>
                <w:rFonts w:hint="eastAsia" w:ascii="宋体" w:hAnsi="宋体" w:cs="宋体"/>
                <w:sz w:val="24"/>
              </w:rPr>
              <w:t>0-</w:t>
            </w:r>
            <w:r>
              <w:rPr>
                <w:rFonts w:hint="eastAsia" w:ascii="宋体" w:hAnsi="宋体" w:cs="宋体"/>
                <w:sz w:val="24"/>
                <w:lang w:val="en-US" w:eastAsia="zh-CN"/>
              </w:rPr>
              <w:t>6</w:t>
            </w:r>
            <w:r>
              <w:rPr>
                <w:rFonts w:hint="eastAsia" w:ascii="宋体" w:hAnsi="宋体" w:cs="宋体"/>
                <w:sz w:val="24"/>
              </w:rPr>
              <w:t>分</w:t>
            </w:r>
          </w:p>
        </w:tc>
      </w:tr>
      <w:tr w14:paraId="14C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70" w:type="dxa"/>
            <w:shd w:val="clear" w:color="auto" w:fill="auto"/>
            <w:vAlign w:val="center"/>
          </w:tcPr>
          <w:p w14:paraId="732278A7">
            <w:pPr>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bCs/>
                <w:sz w:val="24"/>
                <w:szCs w:val="24"/>
              </w:rPr>
              <w:t>6</w:t>
            </w:r>
          </w:p>
        </w:tc>
        <w:tc>
          <w:tcPr>
            <w:tcW w:w="1260" w:type="dxa"/>
            <w:vMerge w:val="continue"/>
            <w:vAlign w:val="center"/>
          </w:tcPr>
          <w:p w14:paraId="0C7B9881">
            <w:pPr>
              <w:spacing w:line="340" w:lineRule="exact"/>
              <w:jc w:val="center"/>
              <w:rPr>
                <w:rFonts w:hint="eastAsia" w:ascii="宋体" w:hAnsi="宋体" w:cs="宋体"/>
                <w:bCs/>
                <w:sz w:val="24"/>
                <w:szCs w:val="24"/>
              </w:rPr>
            </w:pPr>
          </w:p>
        </w:tc>
        <w:tc>
          <w:tcPr>
            <w:tcW w:w="1418" w:type="dxa"/>
            <w:vAlign w:val="center"/>
          </w:tcPr>
          <w:p w14:paraId="7C964DD3">
            <w:pPr>
              <w:spacing w:line="340" w:lineRule="exact"/>
              <w:jc w:val="center"/>
              <w:rPr>
                <w:rFonts w:hint="eastAsia" w:ascii="宋体" w:hAnsi="宋体" w:cs="宋体"/>
                <w:bCs/>
                <w:sz w:val="24"/>
                <w:szCs w:val="24"/>
              </w:rPr>
            </w:pPr>
            <w:r>
              <w:rPr>
                <w:rFonts w:hint="eastAsia" w:ascii="宋体" w:hAnsi="宋体" w:cs="宋体"/>
                <w:bCs/>
                <w:sz w:val="24"/>
                <w:szCs w:val="24"/>
              </w:rPr>
              <w:t>培训方案</w:t>
            </w:r>
          </w:p>
        </w:tc>
        <w:tc>
          <w:tcPr>
            <w:tcW w:w="5470" w:type="dxa"/>
            <w:vAlign w:val="center"/>
          </w:tcPr>
          <w:p w14:paraId="2D348400">
            <w:p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根据投标人培训方案的合理性、全面性，由评委在分值范围内打分，0-</w:t>
            </w: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bidi="ar"/>
              </w:rPr>
              <w:t>分。合理性（0～</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分）、全面性（0～</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分）。</w:t>
            </w:r>
          </w:p>
        </w:tc>
        <w:tc>
          <w:tcPr>
            <w:tcW w:w="1070" w:type="dxa"/>
            <w:vAlign w:val="center"/>
          </w:tcPr>
          <w:p w14:paraId="52B8C0A7">
            <w:pPr>
              <w:snapToGrid w:val="0"/>
              <w:jc w:val="center"/>
              <w:rPr>
                <w:rFonts w:hint="eastAsia" w:ascii="宋体" w:hAnsi="宋体" w:cs="宋体"/>
                <w:sz w:val="24"/>
                <w:szCs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14:paraId="6A57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0" w:type="dxa"/>
            <w:shd w:val="clear" w:color="auto" w:fill="auto"/>
            <w:vAlign w:val="center"/>
          </w:tcPr>
          <w:p w14:paraId="2EE618ED">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7</w:t>
            </w:r>
          </w:p>
        </w:tc>
        <w:tc>
          <w:tcPr>
            <w:tcW w:w="1260" w:type="dxa"/>
            <w:vMerge w:val="continue"/>
            <w:vAlign w:val="center"/>
          </w:tcPr>
          <w:p w14:paraId="4C57151D">
            <w:pPr>
              <w:spacing w:line="340" w:lineRule="exact"/>
              <w:jc w:val="center"/>
              <w:rPr>
                <w:rFonts w:hint="eastAsia" w:ascii="宋体" w:hAnsi="宋体" w:cs="宋体"/>
                <w:sz w:val="24"/>
                <w:szCs w:val="24"/>
              </w:rPr>
            </w:pPr>
          </w:p>
        </w:tc>
        <w:tc>
          <w:tcPr>
            <w:tcW w:w="1418" w:type="dxa"/>
            <w:vAlign w:val="center"/>
          </w:tcPr>
          <w:p w14:paraId="43D1CB48">
            <w:pPr>
              <w:spacing w:line="340" w:lineRule="exact"/>
              <w:jc w:val="center"/>
              <w:rPr>
                <w:rFonts w:hint="eastAsia" w:ascii="宋体" w:hAnsi="宋体" w:cs="宋体"/>
                <w:bCs/>
                <w:sz w:val="24"/>
                <w:szCs w:val="24"/>
              </w:rPr>
            </w:pPr>
            <w:r>
              <w:rPr>
                <w:rFonts w:hint="eastAsia" w:ascii="宋体" w:hAnsi="宋体" w:cs="宋体"/>
                <w:bCs/>
                <w:sz w:val="24"/>
                <w:szCs w:val="24"/>
              </w:rPr>
              <w:t>验收方案</w:t>
            </w:r>
          </w:p>
        </w:tc>
        <w:tc>
          <w:tcPr>
            <w:tcW w:w="5470" w:type="dxa"/>
            <w:vAlign w:val="center"/>
          </w:tcPr>
          <w:p w14:paraId="62706983">
            <w:pPr>
              <w:jc w:val="left"/>
              <w:textAlignment w:val="center"/>
              <w:rPr>
                <w:rFonts w:hint="eastAsia" w:ascii="宋体" w:hAnsi="宋体" w:cs="宋体"/>
                <w:sz w:val="24"/>
                <w:szCs w:val="24"/>
              </w:rPr>
            </w:pPr>
            <w:r>
              <w:rPr>
                <w:rFonts w:hint="eastAsia" w:ascii="宋体" w:hAnsi="宋体" w:cs="宋体"/>
                <w:kern w:val="0"/>
                <w:sz w:val="24"/>
                <w:szCs w:val="24"/>
                <w:lang w:bidi="ar"/>
              </w:rPr>
              <w:t>根据投标人</w:t>
            </w:r>
            <w:r>
              <w:rPr>
                <w:rFonts w:hint="eastAsia" w:ascii="宋体" w:hAnsi="宋体" w:cs="宋体"/>
                <w:bCs/>
                <w:sz w:val="24"/>
                <w:szCs w:val="24"/>
              </w:rPr>
              <w:t>验收方案</w:t>
            </w:r>
            <w:r>
              <w:rPr>
                <w:rFonts w:hint="eastAsia" w:ascii="宋体" w:hAnsi="宋体" w:cs="宋体"/>
                <w:kern w:val="0"/>
                <w:sz w:val="24"/>
                <w:szCs w:val="24"/>
                <w:lang w:bidi="ar"/>
              </w:rPr>
              <w:t>的合理性、全面性，由评委在分值范围内打分，0-</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分。合理性（0～1</w:t>
            </w:r>
            <w:r>
              <w:rPr>
                <w:rFonts w:hint="eastAsia" w:ascii="宋体" w:hAnsi="宋体" w:cs="宋体"/>
                <w:kern w:val="0"/>
                <w:sz w:val="24"/>
                <w:szCs w:val="24"/>
                <w:lang w:val="en-US" w:eastAsia="zh-CN" w:bidi="ar"/>
              </w:rPr>
              <w:t>.5</w:t>
            </w:r>
            <w:r>
              <w:rPr>
                <w:rFonts w:hint="eastAsia" w:ascii="宋体" w:hAnsi="宋体" w:cs="宋体"/>
                <w:kern w:val="0"/>
                <w:sz w:val="24"/>
                <w:szCs w:val="24"/>
                <w:lang w:bidi="ar"/>
              </w:rPr>
              <w:t>分）、全面性（0～1</w:t>
            </w:r>
            <w:r>
              <w:rPr>
                <w:rFonts w:hint="eastAsia" w:ascii="宋体" w:hAnsi="宋体" w:cs="宋体"/>
                <w:kern w:val="0"/>
                <w:sz w:val="24"/>
                <w:szCs w:val="24"/>
                <w:lang w:val="en-US" w:eastAsia="zh-CN" w:bidi="ar"/>
              </w:rPr>
              <w:t>.5</w:t>
            </w:r>
            <w:r>
              <w:rPr>
                <w:rFonts w:hint="eastAsia" w:ascii="宋体" w:hAnsi="宋体" w:cs="宋体"/>
                <w:kern w:val="0"/>
                <w:sz w:val="24"/>
                <w:szCs w:val="24"/>
                <w:lang w:bidi="ar"/>
              </w:rPr>
              <w:t>分）。</w:t>
            </w:r>
          </w:p>
        </w:tc>
        <w:tc>
          <w:tcPr>
            <w:tcW w:w="1070" w:type="dxa"/>
            <w:vAlign w:val="center"/>
          </w:tcPr>
          <w:p w14:paraId="0D8CB710">
            <w:pPr>
              <w:snapToGrid w:val="0"/>
              <w:jc w:val="center"/>
              <w:rPr>
                <w:rFonts w:hint="eastAsia" w:ascii="宋体" w:hAnsi="宋体" w:cs="宋体"/>
                <w:sz w:val="24"/>
                <w:szCs w:val="24"/>
              </w:rPr>
            </w:pP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p>
        </w:tc>
      </w:tr>
      <w:tr w14:paraId="3D79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0" w:type="dxa"/>
            <w:shd w:val="clear" w:color="auto" w:fill="auto"/>
            <w:vAlign w:val="center"/>
          </w:tcPr>
          <w:p w14:paraId="3AD2A439">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8</w:t>
            </w:r>
          </w:p>
        </w:tc>
        <w:tc>
          <w:tcPr>
            <w:tcW w:w="1260" w:type="dxa"/>
            <w:vMerge w:val="continue"/>
            <w:vAlign w:val="center"/>
          </w:tcPr>
          <w:p w14:paraId="3DF2EAFC">
            <w:pPr>
              <w:spacing w:line="340" w:lineRule="exact"/>
              <w:jc w:val="center"/>
              <w:rPr>
                <w:rFonts w:hint="eastAsia" w:ascii="宋体" w:hAnsi="宋体" w:cs="宋体"/>
                <w:sz w:val="24"/>
                <w:szCs w:val="24"/>
              </w:rPr>
            </w:pPr>
          </w:p>
        </w:tc>
        <w:tc>
          <w:tcPr>
            <w:tcW w:w="1418" w:type="dxa"/>
            <w:vAlign w:val="center"/>
          </w:tcPr>
          <w:p w14:paraId="2B2D9BF1">
            <w:pPr>
              <w:spacing w:line="340" w:lineRule="exact"/>
              <w:jc w:val="center"/>
              <w:rPr>
                <w:rFonts w:hint="eastAsia" w:ascii="宋体" w:hAnsi="宋体" w:cs="宋体"/>
                <w:bCs/>
                <w:sz w:val="24"/>
                <w:szCs w:val="24"/>
              </w:rPr>
            </w:pPr>
            <w:r>
              <w:rPr>
                <w:rFonts w:hint="eastAsia" w:ascii="宋体" w:hAnsi="宋体" w:cs="宋体"/>
                <w:bCs/>
                <w:sz w:val="24"/>
                <w:szCs w:val="24"/>
              </w:rPr>
              <w:t>勘察记录</w:t>
            </w:r>
          </w:p>
        </w:tc>
        <w:tc>
          <w:tcPr>
            <w:tcW w:w="5470" w:type="dxa"/>
            <w:vAlign w:val="center"/>
          </w:tcPr>
          <w:p w14:paraId="0FC43097">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根据投标人针对本项目的现场实地勘察出具的勘察记录，由评委横向比较评分。0-</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分。合理性（0～</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分）、全面性（0～</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w:t>
            </w:r>
          </w:p>
        </w:tc>
        <w:tc>
          <w:tcPr>
            <w:tcW w:w="1070" w:type="dxa"/>
            <w:vAlign w:val="center"/>
          </w:tcPr>
          <w:p w14:paraId="7488C1A2">
            <w:pPr>
              <w:snapToGrid w:val="0"/>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14:paraId="409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570" w:type="dxa"/>
            <w:shd w:val="clear" w:color="auto" w:fill="auto"/>
            <w:vAlign w:val="center"/>
          </w:tcPr>
          <w:p w14:paraId="70AD90B2">
            <w:pPr>
              <w:spacing w:line="340" w:lineRule="exact"/>
              <w:jc w:val="center"/>
              <w:rPr>
                <w:rFonts w:hint="default" w:ascii="宋体" w:hAnsi="宋体" w:eastAsia="宋体" w:cs="宋体"/>
                <w:bCs/>
                <w:kern w:val="2"/>
                <w:sz w:val="24"/>
                <w:szCs w:val="24"/>
                <w:lang w:val="en-US" w:eastAsia="zh-CN" w:bidi="ar-SA"/>
              </w:rPr>
            </w:pPr>
            <w:r>
              <w:rPr>
                <w:rFonts w:hint="eastAsia" w:ascii="宋体" w:hAnsi="宋体" w:cs="宋体"/>
                <w:bCs/>
                <w:sz w:val="24"/>
                <w:szCs w:val="24"/>
                <w:lang w:val="en-US" w:eastAsia="zh-CN"/>
              </w:rPr>
              <w:t>9</w:t>
            </w:r>
          </w:p>
        </w:tc>
        <w:tc>
          <w:tcPr>
            <w:tcW w:w="1260" w:type="dxa"/>
            <w:vMerge w:val="continue"/>
            <w:vAlign w:val="center"/>
          </w:tcPr>
          <w:p w14:paraId="4D94F1B4">
            <w:pPr>
              <w:spacing w:line="340" w:lineRule="exact"/>
              <w:jc w:val="center"/>
              <w:rPr>
                <w:rFonts w:hint="eastAsia" w:ascii="宋体" w:hAnsi="宋体" w:cs="宋体"/>
                <w:bCs/>
                <w:sz w:val="24"/>
                <w:szCs w:val="24"/>
              </w:rPr>
            </w:pPr>
          </w:p>
        </w:tc>
        <w:tc>
          <w:tcPr>
            <w:tcW w:w="1418" w:type="dxa"/>
            <w:vAlign w:val="center"/>
          </w:tcPr>
          <w:p w14:paraId="660955BD">
            <w:pPr>
              <w:spacing w:line="340" w:lineRule="exact"/>
              <w:jc w:val="center"/>
              <w:rPr>
                <w:rFonts w:hint="eastAsia" w:ascii="宋体" w:hAnsi="宋体" w:cs="宋体"/>
                <w:bCs/>
                <w:sz w:val="24"/>
                <w:szCs w:val="24"/>
              </w:rPr>
            </w:pPr>
            <w:r>
              <w:rPr>
                <w:rFonts w:hint="eastAsia" w:ascii="宋体" w:hAnsi="宋体" w:cs="宋体"/>
                <w:bCs/>
                <w:sz w:val="24"/>
                <w:szCs w:val="24"/>
              </w:rPr>
              <w:t>生产设备</w:t>
            </w:r>
          </w:p>
        </w:tc>
        <w:tc>
          <w:tcPr>
            <w:tcW w:w="5470" w:type="dxa"/>
            <w:vAlign w:val="center"/>
          </w:tcPr>
          <w:p w14:paraId="0F2B1B37">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机械设备：投标人或生产厂家具备数控折弯机、数控剪板机、数控冲床、机械喷砂机、开槽机、自动喷涂流水线、激光切割机、机器人智能焊接工作站在内的制造安装设备。全部具备得5分，具备4-7项得3分，具备3项及以下得1分，不具备不得分。</w:t>
            </w:r>
          </w:p>
          <w:p w14:paraId="03BFC182">
            <w:pPr>
              <w:jc w:val="left"/>
              <w:textAlignment w:val="center"/>
              <w:rPr>
                <w:rFonts w:hint="eastAsia" w:ascii="宋体" w:hAnsi="宋体" w:cs="宋体"/>
                <w:kern w:val="0"/>
                <w:sz w:val="24"/>
                <w:szCs w:val="24"/>
                <w:lang w:bidi="ar"/>
              </w:rPr>
            </w:pPr>
            <w:r>
              <w:rPr>
                <w:rFonts w:hint="eastAsia" w:ascii="宋体" w:hAnsi="宋体" w:cs="宋体"/>
                <w:b/>
                <w:bCs/>
                <w:kern w:val="0"/>
                <w:sz w:val="24"/>
                <w:szCs w:val="24"/>
                <w:lang w:bidi="ar"/>
              </w:rPr>
              <w:t>注：需提供设备采购合同及发票扫描件或其他证明资料，不提供不得分</w:t>
            </w:r>
          </w:p>
        </w:tc>
        <w:tc>
          <w:tcPr>
            <w:tcW w:w="1070" w:type="dxa"/>
            <w:vAlign w:val="center"/>
          </w:tcPr>
          <w:p w14:paraId="6E6F585D">
            <w:pPr>
              <w:snapToGrid w:val="0"/>
              <w:jc w:val="center"/>
              <w:rPr>
                <w:rFonts w:hint="eastAsia" w:ascii="宋体" w:hAnsi="宋体" w:cs="宋体"/>
                <w:sz w:val="24"/>
              </w:rPr>
            </w:pPr>
            <w:r>
              <w:rPr>
                <w:rFonts w:hint="eastAsia" w:ascii="宋体" w:hAnsi="宋体" w:cs="宋体"/>
                <w:sz w:val="24"/>
              </w:rPr>
              <w:t>0-5分</w:t>
            </w:r>
          </w:p>
        </w:tc>
      </w:tr>
      <w:tr w14:paraId="039E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70" w:type="dxa"/>
            <w:shd w:val="clear" w:color="auto" w:fill="auto"/>
            <w:vAlign w:val="center"/>
          </w:tcPr>
          <w:p w14:paraId="01E2C8CE">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10</w:t>
            </w:r>
          </w:p>
        </w:tc>
        <w:tc>
          <w:tcPr>
            <w:tcW w:w="1260" w:type="dxa"/>
            <w:vMerge w:val="continue"/>
            <w:vAlign w:val="center"/>
          </w:tcPr>
          <w:p w14:paraId="743E2840">
            <w:pPr>
              <w:spacing w:line="340" w:lineRule="exact"/>
              <w:jc w:val="center"/>
              <w:rPr>
                <w:rFonts w:hint="eastAsia" w:ascii="宋体" w:hAnsi="宋体" w:cs="宋体"/>
                <w:bCs/>
                <w:sz w:val="24"/>
                <w:szCs w:val="24"/>
              </w:rPr>
            </w:pPr>
          </w:p>
        </w:tc>
        <w:tc>
          <w:tcPr>
            <w:tcW w:w="1418" w:type="dxa"/>
            <w:vAlign w:val="center"/>
          </w:tcPr>
          <w:p w14:paraId="0F9B1FE8">
            <w:pPr>
              <w:spacing w:line="340" w:lineRule="exact"/>
              <w:jc w:val="center"/>
              <w:rPr>
                <w:rFonts w:hint="eastAsia" w:ascii="宋体" w:hAnsi="宋体" w:cs="宋体"/>
                <w:bCs/>
                <w:sz w:val="24"/>
                <w:szCs w:val="24"/>
              </w:rPr>
            </w:pPr>
            <w:r>
              <w:rPr>
                <w:rFonts w:hint="eastAsia" w:ascii="宋体" w:hAnsi="宋体" w:cs="宋体"/>
                <w:bCs/>
                <w:sz w:val="24"/>
                <w:szCs w:val="24"/>
              </w:rPr>
              <w:t>售后服务</w:t>
            </w:r>
          </w:p>
        </w:tc>
        <w:tc>
          <w:tcPr>
            <w:tcW w:w="5470" w:type="dxa"/>
            <w:vAlign w:val="center"/>
          </w:tcPr>
          <w:p w14:paraId="4D23CD0A">
            <w:pPr>
              <w:jc w:val="left"/>
              <w:textAlignment w:val="center"/>
              <w:rPr>
                <w:rFonts w:hint="eastAsia" w:ascii="宋体" w:hAnsi="宋体" w:cs="宋体"/>
                <w:sz w:val="24"/>
                <w:szCs w:val="24"/>
              </w:rPr>
            </w:pPr>
            <w:r>
              <w:rPr>
                <w:rFonts w:hint="eastAsia" w:ascii="宋体" w:hAnsi="宋体" w:cs="宋体"/>
                <w:sz w:val="24"/>
                <w:szCs w:val="24"/>
              </w:rPr>
              <w:t>根据投标人提供的售后服务方案、服务响应体系、故障响应时间、故障处理的响应措施、故障处理流程、维护保障流程、售后服务内容等情况进行评分，由评委横向比较打分，最高得4分。</w:t>
            </w:r>
          </w:p>
        </w:tc>
        <w:tc>
          <w:tcPr>
            <w:tcW w:w="1070" w:type="dxa"/>
            <w:vAlign w:val="center"/>
          </w:tcPr>
          <w:p w14:paraId="717DD697">
            <w:pPr>
              <w:snapToGrid w:val="0"/>
              <w:jc w:val="center"/>
              <w:rPr>
                <w:rFonts w:hint="eastAsia" w:ascii="宋体" w:hAnsi="宋体" w:cs="宋体"/>
                <w:sz w:val="24"/>
              </w:rPr>
            </w:pPr>
            <w:r>
              <w:rPr>
                <w:rFonts w:hint="eastAsia" w:ascii="宋体" w:hAnsi="宋体" w:cs="宋体"/>
                <w:sz w:val="24"/>
              </w:rPr>
              <w:t>0-4分</w:t>
            </w:r>
          </w:p>
        </w:tc>
      </w:tr>
      <w:tr w14:paraId="23C1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570" w:type="dxa"/>
            <w:shd w:val="clear" w:color="auto" w:fill="auto"/>
            <w:vAlign w:val="center"/>
          </w:tcPr>
          <w:p w14:paraId="6C69E2F0">
            <w:pPr>
              <w:snapToGrid w:val="0"/>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1</w:t>
            </w:r>
            <w:r>
              <w:rPr>
                <w:rFonts w:hint="eastAsia" w:ascii="宋体" w:hAnsi="宋体" w:cs="宋体"/>
                <w:bCs/>
                <w:sz w:val="24"/>
                <w:szCs w:val="24"/>
                <w:lang w:val="en-US" w:eastAsia="zh-CN"/>
              </w:rPr>
              <w:t>1</w:t>
            </w:r>
          </w:p>
        </w:tc>
        <w:tc>
          <w:tcPr>
            <w:tcW w:w="1260" w:type="dxa"/>
            <w:vMerge w:val="continue"/>
            <w:vAlign w:val="center"/>
          </w:tcPr>
          <w:p w14:paraId="3533FAFD">
            <w:pPr>
              <w:spacing w:line="340" w:lineRule="exact"/>
              <w:jc w:val="center"/>
              <w:rPr>
                <w:rFonts w:hint="eastAsia" w:ascii="宋体" w:hAnsi="宋体" w:cs="宋体"/>
                <w:bCs/>
                <w:sz w:val="24"/>
                <w:szCs w:val="24"/>
              </w:rPr>
            </w:pPr>
          </w:p>
        </w:tc>
        <w:tc>
          <w:tcPr>
            <w:tcW w:w="1418" w:type="dxa"/>
            <w:vAlign w:val="center"/>
          </w:tcPr>
          <w:p w14:paraId="263081AC">
            <w:pPr>
              <w:spacing w:line="340" w:lineRule="exact"/>
              <w:jc w:val="center"/>
              <w:rPr>
                <w:rFonts w:hint="eastAsia" w:ascii="宋体" w:hAnsi="宋体" w:cs="宋体"/>
                <w:bCs/>
                <w:sz w:val="24"/>
                <w:szCs w:val="24"/>
              </w:rPr>
            </w:pPr>
            <w:r>
              <w:rPr>
                <w:rFonts w:hint="eastAsia" w:ascii="宋体" w:hAnsi="宋体" w:cs="宋体"/>
                <w:bCs/>
                <w:sz w:val="24"/>
                <w:szCs w:val="24"/>
              </w:rPr>
              <w:t>技术参数</w:t>
            </w:r>
          </w:p>
        </w:tc>
        <w:tc>
          <w:tcPr>
            <w:tcW w:w="5470" w:type="dxa"/>
            <w:vAlign w:val="center"/>
          </w:tcPr>
          <w:p w14:paraId="2DEB5B15">
            <w:pPr>
              <w:rPr>
                <w:rFonts w:hint="eastAsia" w:ascii="宋体" w:hAnsi="宋体" w:cs="宋体"/>
                <w:sz w:val="24"/>
                <w:szCs w:val="24"/>
              </w:rPr>
            </w:pPr>
            <w:r>
              <w:rPr>
                <w:rFonts w:hint="eastAsia" w:ascii="宋体" w:hAnsi="宋体" w:cs="宋体"/>
                <w:sz w:val="24"/>
                <w:szCs w:val="24"/>
              </w:rPr>
              <w:t>评标委员会根据投标人提供的商务技术偏离表，以及投标人提供产品的技术性能等详细介绍进行综合评审。投标人所投产品性能指标及技术参数基本满足招标文件要求的得</w:t>
            </w:r>
            <w:r>
              <w:rPr>
                <w:rFonts w:hint="eastAsia" w:ascii="宋体" w:hAnsi="宋体" w:cs="宋体"/>
                <w:sz w:val="24"/>
                <w:szCs w:val="24"/>
                <w:lang w:val="en-US" w:eastAsia="zh-CN"/>
              </w:rPr>
              <w:t>10</w:t>
            </w:r>
            <w:r>
              <w:rPr>
                <w:rFonts w:hint="eastAsia" w:ascii="宋体" w:hAnsi="宋体" w:cs="宋体"/>
                <w:sz w:val="24"/>
                <w:szCs w:val="24"/>
              </w:rPr>
              <w:t>分。</w:t>
            </w:r>
          </w:p>
          <w:p w14:paraId="391205ED">
            <w:pPr>
              <w:rPr>
                <w:rFonts w:hint="eastAsia" w:ascii="宋体" w:hAnsi="宋体" w:cs="宋体"/>
                <w:sz w:val="24"/>
                <w:szCs w:val="24"/>
              </w:rPr>
            </w:pPr>
            <w:r>
              <w:rPr>
                <w:rFonts w:hint="eastAsia" w:ascii="宋体" w:hAnsi="宋体" w:cs="宋体"/>
                <w:sz w:val="24"/>
                <w:szCs w:val="24"/>
              </w:rPr>
              <w:t>①带“▲”为实质性条款，若不满足，作无效标处理。</w:t>
            </w:r>
          </w:p>
          <w:p w14:paraId="037A3203">
            <w:pPr>
              <w:rPr>
                <w:rFonts w:hint="eastAsia" w:ascii="宋体" w:hAnsi="宋体" w:cs="宋体"/>
                <w:sz w:val="24"/>
                <w:szCs w:val="24"/>
              </w:rPr>
            </w:pPr>
            <w:r>
              <w:rPr>
                <w:rFonts w:hint="eastAsia" w:ascii="宋体" w:hAnsi="宋体" w:cs="宋体"/>
                <w:sz w:val="24"/>
                <w:szCs w:val="24"/>
              </w:rPr>
              <w:t>②未带“▲”非实质性指标参数不满足招标文件要求负偏离的，每项扣1分，投标人有非实质性负偏离而供应商未列出的，经评标委员会发现，每项扣2分；非实质性条款偏离10项以上本项不得分。</w:t>
            </w:r>
          </w:p>
        </w:tc>
        <w:tc>
          <w:tcPr>
            <w:tcW w:w="1070" w:type="dxa"/>
            <w:vAlign w:val="center"/>
          </w:tcPr>
          <w:p w14:paraId="01DD5990">
            <w:pPr>
              <w:snapToGrid w:val="0"/>
              <w:jc w:val="center"/>
              <w:rPr>
                <w:rFonts w:hint="eastAsia" w:ascii="宋体" w:hAnsi="宋体" w:cs="宋体"/>
                <w:sz w:val="24"/>
                <w:szCs w:val="24"/>
              </w:rPr>
            </w:pPr>
            <w:r>
              <w:rPr>
                <w:rFonts w:hint="eastAsia" w:ascii="宋体" w:hAnsi="宋体" w:cs="宋体"/>
                <w:sz w:val="24"/>
              </w:rPr>
              <w:t>0-1</w:t>
            </w:r>
            <w:r>
              <w:rPr>
                <w:rFonts w:hint="eastAsia" w:ascii="宋体" w:hAnsi="宋体" w:cs="宋体"/>
                <w:sz w:val="24"/>
                <w:lang w:val="en-US" w:eastAsia="zh-CN"/>
              </w:rPr>
              <w:t>0</w:t>
            </w:r>
            <w:r>
              <w:rPr>
                <w:rFonts w:hint="eastAsia" w:ascii="宋体" w:hAnsi="宋体" w:cs="宋体"/>
                <w:sz w:val="24"/>
              </w:rPr>
              <w:t>分</w:t>
            </w:r>
          </w:p>
        </w:tc>
      </w:tr>
      <w:tr w14:paraId="38B3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6" w:hRule="atLeast"/>
        </w:trPr>
        <w:tc>
          <w:tcPr>
            <w:tcW w:w="570" w:type="dxa"/>
            <w:shd w:val="clear" w:color="auto" w:fill="auto"/>
            <w:vAlign w:val="center"/>
          </w:tcPr>
          <w:p w14:paraId="53447E9A">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1</w:t>
            </w:r>
            <w:r>
              <w:rPr>
                <w:rFonts w:hint="eastAsia" w:ascii="宋体" w:hAnsi="宋体" w:cs="宋体"/>
                <w:bCs/>
                <w:sz w:val="24"/>
                <w:szCs w:val="24"/>
                <w:lang w:val="en-US" w:eastAsia="zh-CN"/>
              </w:rPr>
              <w:t>2</w:t>
            </w:r>
          </w:p>
        </w:tc>
        <w:tc>
          <w:tcPr>
            <w:tcW w:w="1260" w:type="dxa"/>
            <w:vMerge w:val="continue"/>
            <w:vAlign w:val="center"/>
          </w:tcPr>
          <w:p w14:paraId="05B9C5C5">
            <w:pPr>
              <w:spacing w:line="340" w:lineRule="exact"/>
              <w:jc w:val="center"/>
              <w:rPr>
                <w:rFonts w:hint="eastAsia" w:ascii="宋体" w:hAnsi="宋体" w:cs="宋体"/>
                <w:bCs/>
                <w:sz w:val="24"/>
                <w:szCs w:val="24"/>
              </w:rPr>
            </w:pPr>
          </w:p>
        </w:tc>
        <w:tc>
          <w:tcPr>
            <w:tcW w:w="1418" w:type="dxa"/>
            <w:vAlign w:val="center"/>
          </w:tcPr>
          <w:p w14:paraId="42E4D8A7">
            <w:pPr>
              <w:spacing w:line="340" w:lineRule="exact"/>
              <w:jc w:val="center"/>
              <w:rPr>
                <w:rFonts w:hint="eastAsia" w:ascii="宋体" w:hAnsi="宋体" w:cs="宋体"/>
                <w:bCs/>
                <w:sz w:val="24"/>
                <w:szCs w:val="24"/>
              </w:rPr>
            </w:pPr>
            <w:r>
              <w:rPr>
                <w:rFonts w:hint="eastAsia" w:ascii="宋体" w:hAnsi="宋体" w:cs="宋体"/>
                <w:bCs/>
                <w:sz w:val="24"/>
                <w:szCs w:val="24"/>
              </w:rPr>
              <w:t>投标产品性能</w:t>
            </w:r>
          </w:p>
        </w:tc>
        <w:tc>
          <w:tcPr>
            <w:tcW w:w="5470" w:type="dxa"/>
            <w:vAlign w:val="center"/>
          </w:tcPr>
          <w:p w14:paraId="60586073">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一、所投产品具有以下功能的：</w:t>
            </w:r>
          </w:p>
          <w:p w14:paraId="3978F731">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1、候车亭抗冲击达到IK10的；</w:t>
            </w:r>
          </w:p>
          <w:p w14:paraId="70AFDD5A">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2、候车亭通过不低于300小时的GB/T1865-2009《色漆和清漆人工气候老化和人工辐射暴露滤过的氩弧辐射第二部分：试验方法 试验A:色差》测试的；</w:t>
            </w:r>
          </w:p>
          <w:p w14:paraId="25CBBBA2">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3、候车亭恒定湿热通过不低于300小时的GB/T2433.3-2016《环境试验第2部分：试验方法试验Cab：恒定湿热试验》测试的；</w:t>
            </w:r>
          </w:p>
          <w:p w14:paraId="13EA0C19">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4、LCD屏工作温度达到－35℃到+90℃的；</w:t>
            </w:r>
          </w:p>
          <w:p w14:paraId="14DED12F">
            <w:pPr>
              <w:jc w:val="left"/>
              <w:textAlignment w:val="center"/>
              <w:rPr>
                <w:rFonts w:hint="eastAsia" w:ascii="宋体" w:hAnsi="宋体" w:cs="宋体"/>
                <w:b/>
                <w:bCs/>
                <w:kern w:val="0"/>
                <w:sz w:val="24"/>
                <w:szCs w:val="24"/>
                <w:lang w:bidi="ar"/>
              </w:rPr>
            </w:pPr>
            <w:r>
              <w:rPr>
                <w:rFonts w:hint="eastAsia" w:ascii="宋体" w:hAnsi="宋体" w:cs="宋体"/>
                <w:kern w:val="0"/>
                <w:sz w:val="24"/>
                <w:szCs w:val="24"/>
                <w:lang w:bidi="ar"/>
              </w:rPr>
              <w:t>每具备一项得1分，最高得4分。</w:t>
            </w:r>
            <w:r>
              <w:rPr>
                <w:rFonts w:hint="eastAsia" w:ascii="宋体" w:hAnsi="宋体" w:cs="宋体"/>
                <w:b/>
                <w:bCs/>
                <w:kern w:val="0"/>
                <w:sz w:val="24"/>
                <w:szCs w:val="24"/>
                <w:lang w:bidi="ar"/>
              </w:rPr>
              <w:t>须提供具有国家认可的第三方权威机构出具的检测报告原件扫描件</w:t>
            </w:r>
            <w:r>
              <w:rPr>
                <w:rFonts w:hint="eastAsia" w:ascii="宋体" w:hAnsi="宋体" w:cs="宋体"/>
                <w:b/>
                <w:sz w:val="24"/>
              </w:rPr>
              <w:t>并加盖公章</w:t>
            </w:r>
            <w:r>
              <w:rPr>
                <w:rFonts w:hint="eastAsia" w:ascii="宋体" w:hAnsi="宋体" w:cs="宋体"/>
                <w:b/>
                <w:bCs/>
                <w:kern w:val="0"/>
                <w:sz w:val="24"/>
                <w:szCs w:val="24"/>
                <w:lang w:bidi="ar"/>
              </w:rPr>
              <w:t>，否则不得分。</w:t>
            </w:r>
          </w:p>
          <w:p w14:paraId="430BB118">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二、所投智慧电子站牌产品具有以下功能的：</w:t>
            </w:r>
          </w:p>
          <w:p w14:paraId="3295C853">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1、设备内的LCD显示屏和智慧电子站牌为同一品牌的得1分。</w:t>
            </w:r>
          </w:p>
        </w:tc>
        <w:tc>
          <w:tcPr>
            <w:tcW w:w="1070" w:type="dxa"/>
            <w:vAlign w:val="center"/>
          </w:tcPr>
          <w:p w14:paraId="3732F37E">
            <w:pPr>
              <w:snapToGrid w:val="0"/>
              <w:jc w:val="center"/>
              <w:rPr>
                <w:rFonts w:hint="eastAsia" w:ascii="宋体" w:hAnsi="宋体" w:cs="宋体"/>
                <w:sz w:val="24"/>
                <w:szCs w:val="24"/>
              </w:rPr>
            </w:pPr>
            <w:r>
              <w:rPr>
                <w:rFonts w:hint="eastAsia" w:ascii="宋体" w:hAnsi="宋体" w:cs="宋体"/>
                <w:sz w:val="24"/>
              </w:rPr>
              <w:t>0-5分</w:t>
            </w:r>
          </w:p>
        </w:tc>
      </w:tr>
      <w:tr w14:paraId="405D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0" w:type="dxa"/>
            <w:shd w:val="clear" w:color="auto" w:fill="auto"/>
            <w:vAlign w:val="center"/>
          </w:tcPr>
          <w:p w14:paraId="697F591D">
            <w:pPr>
              <w:spacing w:line="340" w:lineRule="exact"/>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1</w:t>
            </w:r>
            <w:r>
              <w:rPr>
                <w:rFonts w:hint="eastAsia" w:ascii="宋体" w:hAnsi="宋体" w:cs="宋体"/>
                <w:bCs/>
                <w:sz w:val="24"/>
                <w:szCs w:val="24"/>
                <w:lang w:val="en-US" w:eastAsia="zh-CN"/>
              </w:rPr>
              <w:t>3</w:t>
            </w:r>
          </w:p>
        </w:tc>
        <w:tc>
          <w:tcPr>
            <w:tcW w:w="1260" w:type="dxa"/>
            <w:vMerge w:val="continue"/>
            <w:shd w:val="clear" w:color="auto" w:fill="auto"/>
            <w:vAlign w:val="center"/>
          </w:tcPr>
          <w:p w14:paraId="558AA99E">
            <w:pPr>
              <w:spacing w:line="340" w:lineRule="exact"/>
              <w:jc w:val="center"/>
              <w:rPr>
                <w:rFonts w:hint="eastAsia" w:ascii="宋体" w:hAnsi="宋体" w:cs="宋体"/>
                <w:bCs/>
                <w:sz w:val="24"/>
                <w:szCs w:val="24"/>
              </w:rPr>
            </w:pPr>
          </w:p>
        </w:tc>
        <w:tc>
          <w:tcPr>
            <w:tcW w:w="1418" w:type="dxa"/>
            <w:shd w:val="clear" w:color="auto" w:fill="auto"/>
            <w:vAlign w:val="center"/>
          </w:tcPr>
          <w:p w14:paraId="4399E472">
            <w:pPr>
              <w:spacing w:line="340" w:lineRule="exact"/>
              <w:jc w:val="center"/>
              <w:rPr>
                <w:rFonts w:hint="eastAsia" w:ascii="宋体" w:hAnsi="宋体" w:cs="宋体"/>
                <w:bCs/>
                <w:sz w:val="24"/>
                <w:szCs w:val="24"/>
              </w:rPr>
            </w:pPr>
            <w:r>
              <w:rPr>
                <w:rFonts w:hint="eastAsia" w:ascii="宋体" w:hAnsi="宋体" w:cs="宋体"/>
                <w:bCs/>
                <w:sz w:val="24"/>
                <w:szCs w:val="24"/>
              </w:rPr>
              <w:t>产品演示</w:t>
            </w:r>
          </w:p>
        </w:tc>
        <w:tc>
          <w:tcPr>
            <w:tcW w:w="5470" w:type="dxa"/>
            <w:shd w:val="clear" w:color="auto" w:fill="FFFFFF"/>
            <w:vAlign w:val="center"/>
          </w:tcPr>
          <w:p w14:paraId="01DDBF49">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 xml:space="preserve">一、根据投标人现场提供的智慧电子站牌样机演示，评委横向比较评分，不提供样机或演示的本项不得分，每家投标单位演示时间不超过10分钟。 </w:t>
            </w:r>
          </w:p>
          <w:p w14:paraId="33000D24">
            <w:pPr>
              <w:jc w:val="left"/>
              <w:textAlignment w:val="center"/>
              <w:rPr>
                <w:rFonts w:hint="eastAsia" w:ascii="宋体" w:hAnsi="宋体" w:cs="宋体"/>
                <w:b/>
                <w:bCs/>
                <w:kern w:val="0"/>
                <w:sz w:val="24"/>
                <w:szCs w:val="24"/>
                <w:lang w:bidi="ar"/>
              </w:rPr>
            </w:pPr>
            <w:r>
              <w:rPr>
                <w:rFonts w:hint="eastAsia" w:ascii="宋体" w:hAnsi="宋体" w:cs="宋体"/>
                <w:b/>
                <w:bCs/>
                <w:kern w:val="0"/>
                <w:sz w:val="24"/>
                <w:szCs w:val="24"/>
                <w:lang w:bidi="ar"/>
              </w:rPr>
              <w:t>现场需要演示：</w:t>
            </w:r>
          </w:p>
          <w:p w14:paraId="2404EBB5">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①现场进行LCD屏演示，在LCD屏界面的线路展示区域当线路数量不足时进行自动图片填充，多线路显示自动翻页。（0-2分）</w:t>
            </w:r>
          </w:p>
          <w:p w14:paraId="6BD35020">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②智慧电子站牌TTS语音播报：具备冠名播报功能。（0-2分）</w:t>
            </w:r>
          </w:p>
          <w:p w14:paraId="24B5BF82">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③实现积水到预定位置自动断电的安全功能。（0-2分）</w:t>
            </w:r>
          </w:p>
          <w:p w14:paraId="6B8096A5">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④显示屏具备数据安全策略，非法更换控制器时显示屏具备保护性黑屏功能。（0-2分）</w:t>
            </w:r>
          </w:p>
          <w:p w14:paraId="3F202F87">
            <w:pPr>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⑤实现电子站牌触发门禁，现场语音提醒：门禁播报设备检修中，给你带来不便敬请谅解！ 并将告警信息推送至后端平台（0-2分）</w:t>
            </w:r>
          </w:p>
          <w:p w14:paraId="7FA10D04">
            <w:pPr>
              <w:jc w:val="left"/>
              <w:textAlignment w:val="center"/>
              <w:rPr>
                <w:rFonts w:hint="eastAsia" w:ascii="宋体" w:hAnsi="宋体" w:cs="宋体"/>
                <w:kern w:val="0"/>
                <w:sz w:val="24"/>
                <w:szCs w:val="24"/>
                <w:lang w:bidi="ar"/>
              </w:rPr>
            </w:pPr>
          </w:p>
        </w:tc>
        <w:tc>
          <w:tcPr>
            <w:tcW w:w="1070" w:type="dxa"/>
            <w:vAlign w:val="center"/>
          </w:tcPr>
          <w:p w14:paraId="607D4218">
            <w:pPr>
              <w:snapToGrid w:val="0"/>
              <w:jc w:val="center"/>
              <w:rPr>
                <w:rFonts w:hint="eastAsia" w:ascii="宋体" w:hAnsi="宋体" w:cs="宋体"/>
                <w:sz w:val="24"/>
              </w:rPr>
            </w:pPr>
            <w:r>
              <w:rPr>
                <w:rFonts w:hint="eastAsia" w:ascii="宋体" w:hAnsi="宋体" w:cs="宋体"/>
                <w:sz w:val="24"/>
              </w:rPr>
              <w:t>0-1</w:t>
            </w:r>
            <w:r>
              <w:rPr>
                <w:rFonts w:hint="eastAsia" w:ascii="宋体" w:hAnsi="宋体" w:cs="宋体"/>
                <w:sz w:val="24"/>
                <w:lang w:val="en-US" w:eastAsia="zh-CN"/>
              </w:rPr>
              <w:t>0</w:t>
            </w:r>
            <w:r>
              <w:rPr>
                <w:rFonts w:hint="eastAsia" w:ascii="宋体" w:hAnsi="宋体" w:cs="宋体"/>
                <w:sz w:val="24"/>
              </w:rPr>
              <w:t>分</w:t>
            </w:r>
          </w:p>
        </w:tc>
      </w:tr>
    </w:tbl>
    <w:p w14:paraId="422E0115">
      <w:pPr>
        <w:rPr>
          <w:rStyle w:val="28"/>
          <w:rFonts w:hint="eastAsia" w:ascii="宋体" w:hAnsi="宋体" w:cs="宋体"/>
          <w:b/>
        </w:rPr>
      </w:pPr>
    </w:p>
    <w:p w14:paraId="2556AFDA">
      <w:pPr>
        <w:pStyle w:val="20"/>
        <w:spacing w:before="120"/>
        <w:ind w:firstLine="482"/>
        <w:rPr>
          <w:rStyle w:val="28"/>
          <w:rFonts w:hint="eastAsia" w:ascii="宋体" w:hAnsi="宋体" w:cs="宋体"/>
          <w:b/>
        </w:rPr>
      </w:pPr>
    </w:p>
    <w:p w14:paraId="09A515B7">
      <w:pPr>
        <w:pStyle w:val="20"/>
        <w:spacing w:before="120"/>
        <w:ind w:firstLine="482"/>
        <w:rPr>
          <w:rStyle w:val="28"/>
          <w:rFonts w:hint="eastAsia" w:ascii="宋体" w:hAnsi="宋体" w:cs="宋体"/>
          <w:b/>
        </w:rPr>
      </w:pPr>
    </w:p>
    <w:p w14:paraId="1D3EC6F4">
      <w:pPr>
        <w:pStyle w:val="20"/>
        <w:spacing w:before="120"/>
        <w:ind w:firstLine="482"/>
        <w:rPr>
          <w:rStyle w:val="28"/>
          <w:rFonts w:hint="eastAsia" w:ascii="宋体" w:hAnsi="宋体" w:cs="宋体"/>
          <w:b/>
        </w:rPr>
      </w:pPr>
    </w:p>
    <w:p w14:paraId="0C633E55">
      <w:pPr>
        <w:pStyle w:val="20"/>
        <w:spacing w:before="120"/>
        <w:ind w:firstLine="482"/>
        <w:rPr>
          <w:rStyle w:val="28"/>
          <w:rFonts w:hint="eastAsia" w:ascii="宋体" w:hAnsi="宋体" w:cs="宋体"/>
          <w:b/>
        </w:rPr>
      </w:pPr>
    </w:p>
    <w:p w14:paraId="565B057D">
      <w:pPr>
        <w:pStyle w:val="20"/>
        <w:spacing w:before="120"/>
        <w:ind w:firstLine="482"/>
        <w:rPr>
          <w:rStyle w:val="28"/>
          <w:rFonts w:hint="eastAsia" w:ascii="宋体" w:hAnsi="宋体" w:cs="宋体"/>
          <w:b/>
        </w:rPr>
      </w:pPr>
    </w:p>
    <w:p w14:paraId="7CEE789A">
      <w:pPr>
        <w:pStyle w:val="20"/>
        <w:spacing w:before="120"/>
        <w:ind w:firstLine="482"/>
        <w:rPr>
          <w:rStyle w:val="28"/>
          <w:rFonts w:hint="eastAsia" w:ascii="宋体" w:hAnsi="宋体" w:cs="宋体"/>
          <w:b/>
        </w:rPr>
      </w:pPr>
    </w:p>
    <w:p w14:paraId="6395B73C">
      <w:pPr>
        <w:pStyle w:val="20"/>
        <w:spacing w:before="120"/>
        <w:ind w:firstLine="482"/>
        <w:rPr>
          <w:rStyle w:val="28"/>
          <w:rFonts w:hint="eastAsia" w:ascii="宋体" w:hAnsi="宋体" w:cs="宋体"/>
          <w:b/>
        </w:rPr>
      </w:pPr>
    </w:p>
    <w:p w14:paraId="01A36C6A">
      <w:pPr>
        <w:pStyle w:val="20"/>
        <w:spacing w:before="120"/>
        <w:ind w:firstLine="482"/>
        <w:rPr>
          <w:rStyle w:val="28"/>
          <w:rFonts w:hint="eastAsia" w:ascii="宋体" w:hAnsi="宋体" w:cs="宋体"/>
          <w:b/>
        </w:rPr>
      </w:pPr>
    </w:p>
    <w:p w14:paraId="7582DC65">
      <w:pPr>
        <w:pStyle w:val="20"/>
        <w:spacing w:before="120"/>
        <w:ind w:firstLine="482"/>
        <w:rPr>
          <w:rStyle w:val="28"/>
          <w:rFonts w:hint="eastAsia" w:ascii="宋体" w:hAnsi="宋体" w:cs="宋体"/>
          <w:b/>
        </w:rPr>
      </w:pPr>
    </w:p>
    <w:p w14:paraId="384E103F">
      <w:pPr>
        <w:pStyle w:val="20"/>
        <w:spacing w:before="120"/>
        <w:ind w:firstLine="482"/>
        <w:rPr>
          <w:rStyle w:val="28"/>
          <w:rFonts w:hint="eastAsia" w:ascii="宋体" w:hAnsi="宋体" w:cs="宋体"/>
          <w:b/>
        </w:rPr>
      </w:pPr>
    </w:p>
    <w:p w14:paraId="25D20227">
      <w:pPr>
        <w:pStyle w:val="20"/>
        <w:spacing w:before="120"/>
        <w:ind w:firstLine="482"/>
        <w:rPr>
          <w:rStyle w:val="28"/>
          <w:rFonts w:hint="eastAsia" w:ascii="宋体" w:hAnsi="宋体" w:cs="宋体"/>
          <w:b/>
        </w:rPr>
      </w:pPr>
    </w:p>
    <w:p w14:paraId="30C3A6D9">
      <w:pPr>
        <w:pStyle w:val="20"/>
        <w:spacing w:before="120"/>
        <w:ind w:firstLine="482"/>
        <w:rPr>
          <w:rStyle w:val="28"/>
          <w:rFonts w:hint="eastAsia" w:ascii="宋体" w:hAnsi="宋体" w:cs="宋体"/>
          <w:b/>
        </w:rPr>
      </w:pPr>
    </w:p>
    <w:p w14:paraId="2AC4C6B8">
      <w:pPr>
        <w:pStyle w:val="20"/>
        <w:spacing w:before="120"/>
        <w:ind w:firstLine="482"/>
        <w:rPr>
          <w:rStyle w:val="28"/>
          <w:rFonts w:hint="eastAsia" w:ascii="宋体" w:hAnsi="宋体" w:cs="宋体"/>
          <w:b/>
        </w:rPr>
      </w:pPr>
    </w:p>
    <w:p w14:paraId="12174D41">
      <w:pPr>
        <w:pStyle w:val="20"/>
        <w:spacing w:before="120"/>
        <w:ind w:firstLine="482"/>
        <w:rPr>
          <w:rStyle w:val="28"/>
          <w:rFonts w:hint="eastAsia" w:ascii="宋体" w:hAnsi="宋体" w:cs="宋体"/>
          <w:b/>
        </w:rPr>
      </w:pPr>
    </w:p>
    <w:p w14:paraId="57DCC219">
      <w:pPr>
        <w:pStyle w:val="20"/>
        <w:spacing w:before="120"/>
        <w:ind w:firstLine="482"/>
        <w:rPr>
          <w:rStyle w:val="28"/>
          <w:rFonts w:hint="eastAsia" w:ascii="宋体" w:hAnsi="宋体" w:cs="宋体"/>
          <w:b/>
        </w:rPr>
      </w:pPr>
    </w:p>
    <w:p w14:paraId="0D50F36A">
      <w:pPr>
        <w:pStyle w:val="20"/>
        <w:spacing w:before="120"/>
        <w:ind w:firstLine="482"/>
        <w:rPr>
          <w:rStyle w:val="28"/>
          <w:rFonts w:hint="eastAsia" w:ascii="宋体" w:hAnsi="宋体" w:cs="宋体"/>
          <w:b/>
        </w:rPr>
      </w:pPr>
    </w:p>
    <w:p w14:paraId="363914FD">
      <w:pPr>
        <w:pStyle w:val="20"/>
        <w:spacing w:before="120"/>
        <w:ind w:firstLine="482"/>
        <w:rPr>
          <w:rStyle w:val="28"/>
          <w:rFonts w:hint="eastAsia" w:ascii="宋体" w:hAnsi="宋体" w:cs="宋体"/>
          <w:b/>
        </w:rPr>
      </w:pPr>
    </w:p>
    <w:p w14:paraId="327CDA02">
      <w:pPr>
        <w:pStyle w:val="20"/>
        <w:spacing w:before="120"/>
        <w:ind w:firstLine="482"/>
        <w:rPr>
          <w:rStyle w:val="28"/>
          <w:rFonts w:hint="eastAsia" w:ascii="宋体" w:hAnsi="宋体" w:cs="宋体"/>
          <w:b/>
        </w:rPr>
      </w:pPr>
    </w:p>
    <w:p w14:paraId="0714B501">
      <w:pPr>
        <w:pStyle w:val="20"/>
        <w:spacing w:before="120"/>
        <w:ind w:firstLine="482"/>
        <w:rPr>
          <w:rStyle w:val="28"/>
          <w:rFonts w:hint="eastAsia" w:ascii="宋体" w:hAnsi="宋体" w:cs="宋体"/>
          <w:b/>
        </w:rPr>
      </w:pPr>
    </w:p>
    <w:p w14:paraId="04A94DAA">
      <w:pPr>
        <w:pStyle w:val="20"/>
        <w:spacing w:before="120"/>
        <w:ind w:firstLine="482"/>
        <w:rPr>
          <w:rStyle w:val="28"/>
          <w:rFonts w:hint="eastAsia" w:ascii="宋体" w:hAnsi="宋体" w:cs="宋体"/>
          <w:b/>
        </w:rPr>
      </w:pPr>
    </w:p>
    <w:p w14:paraId="6E152EC6">
      <w:pPr>
        <w:pStyle w:val="20"/>
        <w:spacing w:before="120"/>
        <w:ind w:firstLine="482"/>
        <w:rPr>
          <w:rStyle w:val="28"/>
          <w:rFonts w:hint="eastAsia" w:ascii="宋体" w:hAnsi="宋体" w:cs="宋体"/>
          <w:b/>
        </w:rPr>
      </w:pPr>
    </w:p>
    <w:p w14:paraId="3DB04EBA">
      <w:pPr>
        <w:pStyle w:val="8"/>
      </w:pPr>
    </w:p>
    <w:p w14:paraId="2FC90585">
      <w:pPr>
        <w:pStyle w:val="18"/>
        <w:spacing w:before="0" w:after="0" w:line="360" w:lineRule="auto"/>
        <w:jc w:val="left"/>
        <w:rPr>
          <w:rFonts w:hint="eastAsia" w:ascii="宋体" w:hAnsi="宋体" w:cs="宋体"/>
          <w:sz w:val="24"/>
          <w:szCs w:val="24"/>
        </w:rPr>
      </w:pPr>
      <w:bookmarkStart w:id="665" w:name="_Toc28163"/>
      <w:r>
        <w:rPr>
          <w:rFonts w:hint="eastAsia" w:ascii="宋体" w:hAnsi="宋体" w:cs="宋体"/>
          <w:sz w:val="24"/>
          <w:szCs w:val="24"/>
        </w:rPr>
        <w:t>附件：政府采购活动现场确认声明书</w:t>
      </w:r>
      <w:bookmarkEnd w:id="665"/>
    </w:p>
    <w:p w14:paraId="4DE591E3">
      <w:pPr>
        <w:rPr>
          <w:rFonts w:hint="eastAsia" w:ascii="宋体" w:hAnsi="宋体" w:cs="宋体"/>
        </w:rPr>
      </w:pPr>
    </w:p>
    <w:p w14:paraId="7B1A91BF">
      <w:pPr>
        <w:spacing w:line="400" w:lineRule="exact"/>
        <w:jc w:val="center"/>
        <w:outlineLvl w:val="1"/>
        <w:rPr>
          <w:rFonts w:hint="eastAsia" w:ascii="宋体" w:hAnsi="宋体" w:cs="宋体"/>
          <w:b/>
          <w:sz w:val="32"/>
          <w:szCs w:val="32"/>
        </w:rPr>
      </w:pPr>
      <w:bookmarkStart w:id="666" w:name="_Toc3523"/>
      <w:r>
        <w:rPr>
          <w:rFonts w:hint="eastAsia" w:ascii="宋体" w:hAnsi="宋体" w:cs="宋体"/>
          <w:b/>
          <w:sz w:val="32"/>
          <w:szCs w:val="32"/>
        </w:rPr>
        <w:t>政府采购活动现场确认声明书</w:t>
      </w:r>
      <w:bookmarkEnd w:id="666"/>
    </w:p>
    <w:p w14:paraId="455635E3">
      <w:pPr>
        <w:spacing w:line="340" w:lineRule="exact"/>
        <w:jc w:val="center"/>
        <w:rPr>
          <w:rFonts w:hint="eastAsia" w:ascii="宋体" w:hAnsi="宋体" w:cs="宋体"/>
          <w:sz w:val="32"/>
          <w:szCs w:val="32"/>
        </w:rPr>
      </w:pPr>
    </w:p>
    <w:p w14:paraId="175E15B7">
      <w:pPr>
        <w:spacing w:line="340" w:lineRule="exact"/>
        <w:jc w:val="left"/>
        <w:rPr>
          <w:rFonts w:hint="eastAsia" w:ascii="宋体" w:hAnsi="宋体" w:cs="宋体"/>
          <w:iCs/>
          <w:sz w:val="24"/>
          <w:szCs w:val="24"/>
          <w:u w:val="single"/>
        </w:rPr>
      </w:pPr>
      <w:r>
        <w:rPr>
          <w:rFonts w:hint="eastAsia" w:ascii="宋体" w:hAnsi="宋体" w:cs="宋体"/>
          <w:iCs/>
          <w:sz w:val="24"/>
          <w:szCs w:val="24"/>
          <w:u w:val="single"/>
        </w:rPr>
        <w:t>（采购代理机构名称）</w:t>
      </w:r>
      <w:r>
        <w:rPr>
          <w:rFonts w:hint="eastAsia" w:ascii="宋体" w:hAnsi="宋体" w:cs="宋体"/>
          <w:iCs/>
          <w:sz w:val="24"/>
          <w:szCs w:val="24"/>
        </w:rPr>
        <w:t>：</w:t>
      </w:r>
    </w:p>
    <w:p w14:paraId="0F73D591">
      <w:pPr>
        <w:spacing w:line="340" w:lineRule="exact"/>
        <w:ind w:firstLine="480" w:firstLineChars="200"/>
        <w:rPr>
          <w:rFonts w:hint="eastAsia" w:ascii="宋体" w:hAnsi="宋体" w:cs="宋体"/>
          <w:iCs/>
          <w:sz w:val="24"/>
          <w:szCs w:val="24"/>
        </w:rPr>
      </w:pPr>
      <w:r>
        <w:rPr>
          <w:rFonts w:hint="eastAsia" w:ascii="宋体" w:hAnsi="宋体" w:cs="宋体"/>
          <w:iCs/>
          <w:sz w:val="24"/>
          <w:szCs w:val="24"/>
        </w:rPr>
        <w:t>本人经由</w:t>
      </w:r>
      <w:r>
        <w:rPr>
          <w:rFonts w:hint="eastAsia" w:ascii="宋体" w:hAnsi="宋体" w:cs="宋体"/>
          <w:iCs/>
          <w:sz w:val="24"/>
          <w:szCs w:val="24"/>
          <w:u w:val="single"/>
        </w:rPr>
        <w:t xml:space="preserve">   （公司名称）      </w:t>
      </w:r>
      <w:r>
        <w:rPr>
          <w:rFonts w:hint="eastAsia" w:ascii="宋体" w:hAnsi="宋体" w:cs="宋体"/>
          <w:iCs/>
          <w:sz w:val="24"/>
          <w:szCs w:val="24"/>
        </w:rPr>
        <w:t>法定代表人（负责人）</w:t>
      </w:r>
      <w:r>
        <w:rPr>
          <w:rFonts w:hint="eastAsia" w:ascii="宋体" w:hAnsi="宋体" w:cs="宋体"/>
          <w:iCs/>
          <w:sz w:val="24"/>
          <w:szCs w:val="24"/>
          <w:u w:val="single"/>
        </w:rPr>
        <w:t xml:space="preserve">       </w:t>
      </w:r>
      <w:r>
        <w:rPr>
          <w:rFonts w:hint="eastAsia" w:ascii="宋体" w:hAnsi="宋体" w:cs="宋体"/>
          <w:iCs/>
          <w:sz w:val="24"/>
          <w:szCs w:val="24"/>
        </w:rPr>
        <w:t>，合法授权参加</w:t>
      </w:r>
      <w:r>
        <w:rPr>
          <w:rFonts w:hint="eastAsia" w:ascii="宋体" w:hAnsi="宋体" w:cs="宋体"/>
          <w:iCs/>
          <w:sz w:val="24"/>
          <w:szCs w:val="24"/>
          <w:u w:val="single"/>
        </w:rPr>
        <w:t>（项目名称）（项目编号）  政府</w:t>
      </w:r>
      <w:r>
        <w:rPr>
          <w:rFonts w:hint="eastAsia" w:ascii="宋体" w:hAnsi="宋体" w:cs="宋体"/>
          <w:iCs/>
          <w:sz w:val="24"/>
          <w:szCs w:val="24"/>
        </w:rPr>
        <w:t>采购活动，经与本单位法定代表人（负责人）联系确认，现就有关公平竞争事项郑重声明如下：</w:t>
      </w:r>
    </w:p>
    <w:p w14:paraId="69D4C51C">
      <w:pPr>
        <w:spacing w:line="340" w:lineRule="exact"/>
        <w:ind w:firstLine="480" w:firstLineChars="200"/>
        <w:rPr>
          <w:rFonts w:hint="eastAsia" w:ascii="宋体" w:hAnsi="宋体" w:cs="宋体"/>
          <w:iCs/>
          <w:sz w:val="24"/>
          <w:szCs w:val="24"/>
        </w:rPr>
      </w:pPr>
      <w:r>
        <w:rPr>
          <w:rFonts w:hint="eastAsia" w:ascii="宋体" w:hAnsi="宋体" w:cs="宋体"/>
          <w:iCs/>
          <w:sz w:val="24"/>
          <w:szCs w:val="24"/>
        </w:rPr>
        <w:t>一、本单位与采购人之间 □不存在利害关系 □存在下列利害关系</w:t>
      </w:r>
      <w:r>
        <w:rPr>
          <w:rFonts w:hint="eastAsia" w:ascii="宋体" w:hAnsi="宋体" w:cs="宋体"/>
          <w:iCs/>
          <w:sz w:val="24"/>
          <w:szCs w:val="24"/>
          <w:u w:val="single"/>
        </w:rPr>
        <w:t xml:space="preserve">         ：</w:t>
      </w:r>
    </w:p>
    <w:p w14:paraId="229AAE2C">
      <w:pPr>
        <w:spacing w:line="340" w:lineRule="exact"/>
        <w:ind w:firstLine="480" w:firstLineChars="200"/>
        <w:rPr>
          <w:rFonts w:hint="eastAsia" w:ascii="宋体" w:hAnsi="宋体" w:cs="宋体"/>
          <w:sz w:val="24"/>
          <w:szCs w:val="24"/>
        </w:rPr>
      </w:pPr>
      <w:r>
        <w:rPr>
          <w:rFonts w:hint="eastAsia" w:ascii="宋体" w:hAnsi="宋体" w:cs="宋体"/>
          <w:sz w:val="24"/>
          <w:szCs w:val="24"/>
        </w:rPr>
        <w:t>A.投资关系    B.行政隶属关系    C.业务指导关系</w:t>
      </w:r>
    </w:p>
    <w:p w14:paraId="23189026">
      <w:pPr>
        <w:spacing w:line="340" w:lineRule="exact"/>
        <w:ind w:firstLine="480" w:firstLineChars="200"/>
        <w:rPr>
          <w:rFonts w:hint="eastAsia" w:ascii="宋体" w:hAnsi="宋体" w:cs="宋体"/>
          <w:sz w:val="24"/>
          <w:szCs w:val="24"/>
          <w:u w:val="single"/>
        </w:rPr>
      </w:pPr>
      <w:r>
        <w:rPr>
          <w:rFonts w:hint="eastAsia" w:ascii="宋体" w:hAnsi="宋体" w:cs="宋体"/>
          <w:sz w:val="24"/>
          <w:szCs w:val="24"/>
        </w:rPr>
        <w:t>D.其他可能影响采购公正的利害关系（如有，请如实说明）</w:t>
      </w:r>
      <w:r>
        <w:rPr>
          <w:rFonts w:hint="eastAsia" w:ascii="宋体" w:hAnsi="宋体" w:cs="宋体"/>
          <w:sz w:val="24"/>
          <w:szCs w:val="24"/>
          <w:u w:val="single"/>
        </w:rPr>
        <w:t xml:space="preserve">         </w:t>
      </w:r>
    </w:p>
    <w:p w14:paraId="005EC432">
      <w:pPr>
        <w:spacing w:line="340" w:lineRule="exact"/>
        <w:ind w:firstLine="480" w:firstLineChars="200"/>
        <w:rPr>
          <w:rFonts w:hint="eastAsia" w:ascii="宋体" w:hAnsi="宋体" w:cs="宋体"/>
          <w:sz w:val="24"/>
          <w:szCs w:val="24"/>
        </w:rPr>
      </w:pPr>
      <w:r>
        <w:rPr>
          <w:rFonts w:hint="eastAsia" w:ascii="宋体" w:hAnsi="宋体" w:cs="宋体"/>
          <w:sz w:val="24"/>
          <w:szCs w:val="24"/>
        </w:rPr>
        <w:t>二、现已清楚知道参加本项目采购活动的其他所有供应商名称，本单位</w:t>
      </w:r>
    </w:p>
    <w:p w14:paraId="4E996317">
      <w:pPr>
        <w:spacing w:line="340" w:lineRule="exact"/>
        <w:ind w:firstLine="480" w:firstLineChars="200"/>
        <w:rPr>
          <w:rFonts w:hint="eastAsia" w:ascii="宋体" w:hAnsi="宋体" w:cs="宋体"/>
          <w:sz w:val="24"/>
          <w:szCs w:val="24"/>
        </w:rPr>
      </w:pPr>
      <w:r>
        <w:rPr>
          <w:rFonts w:hint="eastAsia" w:ascii="宋体" w:hAnsi="宋体" w:cs="宋体"/>
          <w:sz w:val="24"/>
          <w:szCs w:val="24"/>
        </w:rPr>
        <w:t>□与其他所有供应商之间均不存在利害关系  □与</w:t>
      </w:r>
      <w:r>
        <w:rPr>
          <w:rFonts w:hint="eastAsia" w:ascii="宋体" w:hAnsi="宋体" w:cs="宋体"/>
          <w:sz w:val="24"/>
          <w:szCs w:val="24"/>
          <w:u w:val="single"/>
        </w:rPr>
        <w:t xml:space="preserve">（供应商名称）     </w:t>
      </w:r>
      <w:r>
        <w:rPr>
          <w:rFonts w:hint="eastAsia" w:ascii="宋体" w:hAnsi="宋体" w:cs="宋体"/>
          <w:sz w:val="24"/>
          <w:szCs w:val="24"/>
        </w:rPr>
        <w:t>之间存在下列利害关系</w:t>
      </w:r>
      <w:r>
        <w:rPr>
          <w:rFonts w:hint="eastAsia" w:ascii="宋体" w:hAnsi="宋体" w:cs="宋体"/>
          <w:sz w:val="24"/>
          <w:szCs w:val="24"/>
          <w:u w:val="single"/>
        </w:rPr>
        <w:t xml:space="preserve">        </w:t>
      </w:r>
      <w:r>
        <w:rPr>
          <w:rFonts w:hint="eastAsia" w:ascii="宋体" w:hAnsi="宋体" w:cs="宋体"/>
          <w:sz w:val="24"/>
          <w:szCs w:val="24"/>
        </w:rPr>
        <w:t>：</w:t>
      </w:r>
    </w:p>
    <w:p w14:paraId="6D7B5AA5">
      <w:pPr>
        <w:spacing w:line="340" w:lineRule="exact"/>
        <w:ind w:firstLine="480" w:firstLineChars="200"/>
        <w:rPr>
          <w:rFonts w:hint="eastAsia" w:ascii="宋体" w:hAnsi="宋体" w:cs="宋体"/>
          <w:sz w:val="24"/>
          <w:szCs w:val="24"/>
        </w:rPr>
      </w:pPr>
      <w:r>
        <w:rPr>
          <w:rFonts w:hint="eastAsia" w:ascii="宋体" w:hAnsi="宋体" w:cs="宋体"/>
          <w:sz w:val="24"/>
          <w:szCs w:val="24"/>
        </w:rPr>
        <w:t>A.法定代表人或负责人或实际控制人是同一人</w:t>
      </w:r>
    </w:p>
    <w:p w14:paraId="30516CBF">
      <w:pPr>
        <w:spacing w:line="340" w:lineRule="exact"/>
        <w:ind w:firstLine="480" w:firstLineChars="200"/>
        <w:rPr>
          <w:rFonts w:hint="eastAsia" w:ascii="宋体" w:hAnsi="宋体" w:cs="宋体"/>
          <w:sz w:val="24"/>
          <w:szCs w:val="24"/>
        </w:rPr>
      </w:pPr>
      <w:r>
        <w:rPr>
          <w:rFonts w:hint="eastAsia" w:ascii="宋体" w:hAnsi="宋体" w:cs="宋体"/>
          <w:sz w:val="24"/>
          <w:szCs w:val="24"/>
        </w:rPr>
        <w:t>B.法定代表人或负责人或实际控制人是夫妻关系</w:t>
      </w:r>
    </w:p>
    <w:p w14:paraId="3EC59827">
      <w:pPr>
        <w:spacing w:line="340" w:lineRule="exact"/>
        <w:ind w:firstLine="480" w:firstLineChars="200"/>
        <w:rPr>
          <w:rFonts w:hint="eastAsia" w:ascii="宋体" w:hAnsi="宋体" w:cs="宋体"/>
          <w:sz w:val="24"/>
          <w:szCs w:val="24"/>
        </w:rPr>
      </w:pPr>
      <w:r>
        <w:rPr>
          <w:rFonts w:hint="eastAsia" w:ascii="宋体" w:hAnsi="宋体" w:cs="宋体"/>
          <w:sz w:val="24"/>
          <w:szCs w:val="24"/>
        </w:rPr>
        <w:t>C.法定代表人或负责人或实际控制人是直系血亲关系</w:t>
      </w:r>
    </w:p>
    <w:p w14:paraId="3D6AF5EC">
      <w:pPr>
        <w:spacing w:line="340" w:lineRule="exact"/>
        <w:ind w:firstLine="480" w:firstLineChars="200"/>
        <w:rPr>
          <w:rFonts w:hint="eastAsia" w:ascii="宋体" w:hAnsi="宋体" w:cs="宋体"/>
          <w:sz w:val="24"/>
          <w:szCs w:val="24"/>
        </w:rPr>
      </w:pPr>
      <w:r>
        <w:rPr>
          <w:rFonts w:hint="eastAsia" w:ascii="宋体" w:hAnsi="宋体" w:cs="宋体"/>
          <w:sz w:val="24"/>
          <w:szCs w:val="24"/>
        </w:rPr>
        <w:t>D.法定代表人或负责人或实际控制人存在三代以内旁系血亲关系</w:t>
      </w:r>
    </w:p>
    <w:p w14:paraId="4B692BD6">
      <w:pPr>
        <w:spacing w:line="340" w:lineRule="exact"/>
        <w:ind w:firstLine="480" w:firstLineChars="200"/>
        <w:rPr>
          <w:rFonts w:hint="eastAsia" w:ascii="宋体" w:hAnsi="宋体" w:cs="宋体"/>
          <w:sz w:val="24"/>
          <w:szCs w:val="24"/>
        </w:rPr>
      </w:pPr>
      <w:r>
        <w:rPr>
          <w:rFonts w:hint="eastAsia" w:ascii="宋体" w:hAnsi="宋体" w:cs="宋体"/>
          <w:sz w:val="24"/>
          <w:szCs w:val="24"/>
        </w:rPr>
        <w:t>E.法定代表人或负责人或实际控制人存在近姻亲关系</w:t>
      </w:r>
    </w:p>
    <w:p w14:paraId="1CC38710">
      <w:pPr>
        <w:spacing w:line="340" w:lineRule="exact"/>
        <w:ind w:firstLine="480" w:firstLineChars="200"/>
        <w:rPr>
          <w:rFonts w:hint="eastAsia" w:ascii="宋体" w:hAnsi="宋体" w:cs="宋体"/>
          <w:sz w:val="24"/>
          <w:szCs w:val="24"/>
        </w:rPr>
      </w:pPr>
      <w:r>
        <w:rPr>
          <w:rFonts w:hint="eastAsia" w:ascii="宋体" w:hAnsi="宋体" w:cs="宋体"/>
          <w:sz w:val="24"/>
          <w:szCs w:val="24"/>
        </w:rPr>
        <w:t>F.法定代表人或负责人或实际控制人存在股份控制或实际控制关系</w:t>
      </w:r>
    </w:p>
    <w:p w14:paraId="14212DE2">
      <w:pPr>
        <w:spacing w:line="340" w:lineRule="exact"/>
        <w:ind w:firstLine="480" w:firstLineChars="200"/>
        <w:rPr>
          <w:rFonts w:hint="eastAsia" w:ascii="宋体" w:hAnsi="宋体" w:cs="宋体"/>
          <w:sz w:val="24"/>
          <w:szCs w:val="24"/>
        </w:rPr>
      </w:pPr>
      <w:r>
        <w:rPr>
          <w:rFonts w:hint="eastAsia" w:ascii="宋体" w:hAnsi="宋体" w:cs="宋体"/>
          <w:sz w:val="24"/>
          <w:szCs w:val="24"/>
        </w:rPr>
        <w:t>G.存在共同直接或间接投资设立子公司、联营企业和合营企业情况</w:t>
      </w:r>
    </w:p>
    <w:p w14:paraId="57E9EC00">
      <w:pPr>
        <w:spacing w:line="340" w:lineRule="exact"/>
        <w:ind w:firstLine="480" w:firstLineChars="200"/>
        <w:rPr>
          <w:rFonts w:hint="eastAsia" w:ascii="宋体" w:hAnsi="宋体" w:cs="宋体"/>
          <w:sz w:val="24"/>
          <w:szCs w:val="24"/>
        </w:rPr>
      </w:pPr>
      <w:r>
        <w:rPr>
          <w:rFonts w:hint="eastAsia" w:ascii="宋体" w:hAnsi="宋体" w:cs="宋体"/>
          <w:sz w:val="24"/>
          <w:szCs w:val="24"/>
        </w:rPr>
        <w:t>H.存在分级代理或代销关系、同一生产制造商关系、管理关系、重要业务（占主营业务收入50%以上）或重要财务往来关系（如融资）等其他实质性控制关系</w:t>
      </w:r>
    </w:p>
    <w:p w14:paraId="440F9EFB">
      <w:pPr>
        <w:spacing w:line="340" w:lineRule="exact"/>
        <w:ind w:firstLine="480" w:firstLineChars="200"/>
        <w:outlineLvl w:val="0"/>
        <w:rPr>
          <w:rFonts w:hint="eastAsia" w:ascii="宋体" w:hAnsi="宋体" w:cs="宋体"/>
          <w:sz w:val="24"/>
          <w:szCs w:val="24"/>
        </w:rPr>
      </w:pPr>
      <w:bookmarkStart w:id="667" w:name="_Toc21874"/>
      <w:bookmarkStart w:id="668" w:name="_Toc5974"/>
      <w:r>
        <w:rPr>
          <w:rFonts w:hint="eastAsia" w:ascii="宋体" w:hAnsi="宋体" w:cs="宋体"/>
          <w:sz w:val="24"/>
          <w:szCs w:val="24"/>
        </w:rPr>
        <w:t>I.其他利害关系情况</w:t>
      </w:r>
      <w:bookmarkEnd w:id="667"/>
      <w:bookmarkEnd w:id="668"/>
      <w:r>
        <w:rPr>
          <w:rFonts w:hint="eastAsia" w:ascii="宋体" w:hAnsi="宋体" w:cs="宋体"/>
          <w:sz w:val="24"/>
          <w:szCs w:val="24"/>
        </w:rPr>
        <w:t xml:space="preserve"> </w:t>
      </w:r>
      <w:r>
        <w:rPr>
          <w:rFonts w:hint="eastAsia" w:ascii="宋体" w:hAnsi="宋体" w:cs="宋体"/>
          <w:sz w:val="24"/>
          <w:szCs w:val="24"/>
          <w:u w:val="single"/>
        </w:rPr>
        <w:t xml:space="preserve">                                          </w:t>
      </w:r>
    </w:p>
    <w:p w14:paraId="2652DB00">
      <w:pPr>
        <w:spacing w:line="340" w:lineRule="exact"/>
        <w:ind w:firstLine="480" w:firstLineChars="200"/>
        <w:rPr>
          <w:rFonts w:hint="eastAsia" w:ascii="宋体" w:hAnsi="宋体" w:cs="宋体"/>
          <w:sz w:val="24"/>
          <w:szCs w:val="24"/>
        </w:rPr>
      </w:pPr>
      <w:r>
        <w:rPr>
          <w:rFonts w:hint="eastAsia" w:ascii="宋体" w:hAnsi="宋体" w:cs="宋体"/>
          <w:sz w:val="24"/>
          <w:szCs w:val="24"/>
        </w:rPr>
        <w:t>三、现已清楚知道并严格遵守政府采购法律法规和现场纪律。</w:t>
      </w:r>
    </w:p>
    <w:p w14:paraId="53A86458">
      <w:pPr>
        <w:spacing w:line="340" w:lineRule="exact"/>
        <w:ind w:firstLine="480" w:firstLineChars="200"/>
        <w:rPr>
          <w:rFonts w:hint="eastAsia" w:ascii="宋体" w:hAnsi="宋体" w:cs="宋体"/>
          <w:sz w:val="24"/>
          <w:szCs w:val="24"/>
        </w:rPr>
      </w:pPr>
      <w:r>
        <w:rPr>
          <w:rFonts w:hint="eastAsia" w:ascii="宋体" w:hAnsi="宋体" w:cs="宋体"/>
          <w:sz w:val="24"/>
          <w:szCs w:val="24"/>
        </w:rPr>
        <w:t>四、我发现</w:t>
      </w:r>
      <w:r>
        <w:rPr>
          <w:rFonts w:hint="eastAsia" w:ascii="宋体" w:hAnsi="宋体" w:cs="宋体"/>
          <w:sz w:val="24"/>
          <w:szCs w:val="24"/>
          <w:u w:val="single"/>
        </w:rPr>
        <w:t xml:space="preserve">                      </w:t>
      </w:r>
      <w:r>
        <w:rPr>
          <w:rFonts w:hint="eastAsia" w:ascii="宋体" w:hAnsi="宋体" w:cs="宋体"/>
          <w:sz w:val="24"/>
          <w:szCs w:val="24"/>
        </w:rPr>
        <w:t>和</w:t>
      </w:r>
      <w:r>
        <w:rPr>
          <w:rFonts w:hint="eastAsia" w:ascii="宋体" w:hAnsi="宋体" w:cs="宋体"/>
          <w:sz w:val="24"/>
          <w:szCs w:val="24"/>
          <w:u w:val="single"/>
        </w:rPr>
        <w:t xml:space="preserve">                  </w:t>
      </w:r>
      <w:r>
        <w:rPr>
          <w:rFonts w:hint="eastAsia" w:ascii="宋体" w:hAnsi="宋体" w:cs="宋体"/>
          <w:sz w:val="24"/>
          <w:szCs w:val="24"/>
        </w:rPr>
        <w:t>供应商之间存在或可能存在上述第二条第</w:t>
      </w:r>
      <w:r>
        <w:rPr>
          <w:rFonts w:hint="eastAsia" w:ascii="宋体" w:hAnsi="宋体" w:cs="宋体"/>
          <w:sz w:val="24"/>
          <w:szCs w:val="24"/>
          <w:u w:val="single"/>
        </w:rPr>
        <w:t xml:space="preserve">        </w:t>
      </w:r>
      <w:r>
        <w:rPr>
          <w:rFonts w:hint="eastAsia" w:ascii="宋体" w:hAnsi="宋体" w:cs="宋体"/>
          <w:sz w:val="24"/>
          <w:szCs w:val="24"/>
        </w:rPr>
        <w:t xml:space="preserve">项利害关系。 </w:t>
      </w:r>
    </w:p>
    <w:p w14:paraId="7E1E5989">
      <w:pPr>
        <w:wordWrap w:val="0"/>
        <w:spacing w:line="340" w:lineRule="exact"/>
        <w:ind w:firstLine="120" w:firstLineChars="50"/>
        <w:jc w:val="right"/>
        <w:rPr>
          <w:rFonts w:hint="eastAsia" w:ascii="宋体" w:hAnsi="宋体" w:cs="宋体"/>
          <w:sz w:val="24"/>
          <w:szCs w:val="24"/>
        </w:rPr>
      </w:pPr>
      <w:r>
        <w:rPr>
          <w:rFonts w:hint="eastAsia" w:ascii="宋体" w:hAnsi="宋体" w:cs="宋体"/>
          <w:sz w:val="24"/>
          <w:szCs w:val="24"/>
        </w:rPr>
        <w:t xml:space="preserve">（供应商代表签名）：     </w:t>
      </w:r>
    </w:p>
    <w:p w14:paraId="6D5DC73D">
      <w:pPr>
        <w:spacing w:line="340" w:lineRule="exact"/>
        <w:jc w:val="left"/>
        <w:rPr>
          <w:rFonts w:hint="eastAsia" w:ascii="宋体" w:hAnsi="宋体" w:cs="宋体"/>
          <w:sz w:val="24"/>
          <w:szCs w:val="24"/>
        </w:rPr>
      </w:pPr>
    </w:p>
    <w:p w14:paraId="41B173B5">
      <w:pPr>
        <w:wordWrap w:val="0"/>
        <w:spacing w:line="340" w:lineRule="exact"/>
        <w:jc w:val="right"/>
        <w:rPr>
          <w:rFonts w:hint="eastAsia" w:ascii="宋体" w:hAnsi="宋体" w:cs="宋体"/>
          <w:sz w:val="24"/>
          <w:szCs w:val="24"/>
        </w:rPr>
      </w:pPr>
      <w:r>
        <w:rPr>
          <w:rFonts w:hint="eastAsia" w:ascii="宋体" w:hAnsi="宋体" w:cs="宋体"/>
          <w:sz w:val="24"/>
          <w:szCs w:val="24"/>
        </w:rPr>
        <w:t xml:space="preserve">        年   月   日</w:t>
      </w:r>
    </w:p>
    <w:p w14:paraId="4FB0CD08">
      <w:pPr>
        <w:spacing w:line="340" w:lineRule="exact"/>
        <w:rPr>
          <w:rFonts w:hint="eastAsia" w:ascii="宋体" w:hAnsi="宋体" w:cs="宋体"/>
          <w:sz w:val="24"/>
          <w:szCs w:val="24"/>
        </w:rPr>
      </w:pPr>
    </w:p>
    <w:p w14:paraId="4CB6836C">
      <w:pPr>
        <w:spacing w:line="340" w:lineRule="exact"/>
        <w:rPr>
          <w:rFonts w:hint="eastAsia" w:ascii="宋体" w:hAnsi="宋体" w:cs="宋体"/>
          <w:sz w:val="24"/>
          <w:szCs w:val="24"/>
        </w:rPr>
      </w:pPr>
      <w:r>
        <w:rPr>
          <w:rFonts w:hint="eastAsia" w:ascii="宋体" w:hAnsi="宋体" w:cs="宋体"/>
          <w:sz w:val="24"/>
          <w:szCs w:val="24"/>
        </w:rPr>
        <w:t>注：1、供应商认为有利害关系和需要回避的人员，应提供相关证明材料，与本声明书一同提交。由采购代理机构和财政监督部门负责询问核查；</w:t>
      </w:r>
    </w:p>
    <w:p w14:paraId="10DCA612">
      <w:pPr>
        <w:wordWrap w:val="0"/>
        <w:spacing w:line="340" w:lineRule="exact"/>
        <w:ind w:firstLine="482"/>
        <w:rPr>
          <w:rFonts w:hint="eastAsia" w:ascii="宋体" w:hAnsi="宋体" w:cs="宋体"/>
          <w:b/>
          <w:sz w:val="24"/>
          <w:szCs w:val="24"/>
        </w:rPr>
      </w:pPr>
      <w:r>
        <w:rPr>
          <w:rFonts w:hint="eastAsia" w:ascii="宋体" w:hAnsi="宋体" w:cs="宋体"/>
          <w:b/>
          <w:sz w:val="24"/>
          <w:szCs w:val="24"/>
        </w:rPr>
        <w:t>2、该声明书在响应文件解密后30分钟内以邮件方式发送至邮箱958197247@qq.com。</w:t>
      </w:r>
    </w:p>
    <w:p w14:paraId="7BDBC03A">
      <w:pPr>
        <w:snapToGrid w:val="0"/>
        <w:spacing w:line="340" w:lineRule="exact"/>
        <w:rPr>
          <w:rStyle w:val="28"/>
          <w:rFonts w:hint="eastAsia" w:ascii="宋体" w:hAnsi="宋体" w:cs="宋体"/>
          <w:b/>
        </w:rPr>
      </w:pPr>
    </w:p>
    <w:p w14:paraId="386A5A0C"/>
    <w:sectPr>
      <w:headerReference r:id="rId11" w:type="default"/>
      <w:footerReference r:id="rId12" w:type="default"/>
      <w:pgSz w:w="11906" w:h="16838"/>
      <w:pgMar w:top="1440" w:right="1133" w:bottom="1440"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Helvetica">
    <w:panose1 w:val="020B0604020202020204"/>
    <w:charset w:val="00"/>
    <w:family w:val="swiss"/>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8EBC">
    <w:pPr>
      <w:pStyle w:val="12"/>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272D">
    <w:pPr>
      <w:pStyle w:val="12"/>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2540" r="1270" b="635"/>
              <wp:wrapNone/>
              <wp:docPr id="3498732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03A5910">
                          <w:pPr>
                            <w:pStyle w:val="1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BFVVrsAQIAAAcEAAAOAAAAAAAAAAEAIAAAAB8BAABkcnMvZTJvRG9j&#10;LnhtbFBLBQYAAAAABgAGAFkBAACSBQAAAAA=&#10;">
              <v:fill on="f" focussize="0,0"/>
              <v:stroke on="f"/>
              <v:imagedata o:title=""/>
              <o:lock v:ext="edit" aspectratio="f"/>
              <v:textbox inset="0mm,0mm,0mm,0mm" style="mso-fit-shape-to-text:t;">
                <w:txbxContent>
                  <w:p w14:paraId="703A5910">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90BE">
    <w:pPr>
      <w:pStyle w:val="12"/>
      <w:ind w:left="3778" w:leftChars="85" w:hanging="3600" w:hangingChars="2000"/>
      <w:jc w:val="both"/>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CD8F">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E6CD8F">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1399">
    <w:pPr>
      <w:pStyle w:val="12"/>
      <w:ind w:firstLine="180" w:firstLineChars="100"/>
      <w:jc w:val="both"/>
      <w:rPr>
        <w:rFonts w:ascii="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2F5BF">
                          <w:pPr>
                            <w:pStyle w:val="12"/>
                            <w:jc w:val="cente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51B2F5BF">
                    <w:pPr>
                      <w:pStyle w:val="12"/>
                      <w:jc w:val="cente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6FD0">
    <w:pPr>
      <w:pStyle w:val="12"/>
      <w:ind w:firstLine="360" w:firstLineChars="200"/>
      <w:jc w:val="both"/>
      <w:rPr>
        <w:rFonts w:ascii="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FDC2C">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81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27FDC2C">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81</w:t>
                    </w:r>
                    <w:r>
                      <w:rPr>
                        <w:rFonts w:hint="eastAsia"/>
                      </w:rPr>
                      <w:fldChar w:fldCharType="end"/>
                    </w:r>
                  </w:p>
                </w:txbxContent>
              </v:textbox>
            </v:shape>
          </w:pict>
        </mc:Fallback>
      </mc:AlternateContent>
    </w:r>
    <w:r>
      <w:rPr>
        <w:rStyle w:val="28"/>
        <w:rFonts w:ascii="宋体" w:hAnsi="宋体"/>
      </w:rPr>
      <w:t xml:space="preserve">  </w:t>
    </w:r>
    <w:r>
      <w:rPr>
        <w:rStyle w:val="28"/>
        <w:rFonts w:hint="eastAsia" w:ascii="宋体" w:hAnsi="宋体"/>
        <w:szCs w:val="20"/>
      </w:rP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C028">
    <w:pPr>
      <w:pStyle w:val="61"/>
      <w:pBdr>
        <w:top w:val="single" w:color="000000" w:sz="4" w:space="1"/>
        <w:left w:val="none" w:color="000000" w:sz="0" w:space="4"/>
        <w:bottom w:val="none" w:color="000000" w:sz="0" w:space="1"/>
        <w:right w:val="none" w:color="000000" w:sz="0" w:space="4"/>
      </w:pBdr>
      <w:ind w:right="360" w:firstLine="180" w:firstLineChars="100"/>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3175" r="0" b="0"/>
              <wp:wrapNone/>
              <wp:docPr id="524482387"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2C6E559">
                          <w:pPr>
                            <w:pStyle w:val="12"/>
                          </w:pPr>
                          <w:r>
                            <w:fldChar w:fldCharType="begin"/>
                          </w:r>
                          <w:r>
                            <w:instrText xml:space="preserve"> PAGE  \* MERGEFORMAT </w:instrText>
                          </w:r>
                          <w:r>
                            <w:fldChar w:fldCharType="separate"/>
                          </w:r>
                          <w:r>
                            <w:t>75</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LpYU0AAAAAMBAAAPAAAAAAAAAAEAIAAAACIAAABkcnMvZG93bnJldi54&#10;bWxQSwECFAAUAAAACACHTuJAWMQZwQICAAAJBAAADgAAAAAAAAABACAAAAAfAQAAZHJzL2Uyb0Rv&#10;Yy54bWxQSwUGAAAAAAYABgBZAQAAkwUAAAAA&#10;">
              <v:fill on="f" focussize="0,0"/>
              <v:stroke on="f"/>
              <v:imagedata o:title=""/>
              <o:lock v:ext="edit" aspectratio="f"/>
              <v:textbox inset="0mm,0mm,0mm,0mm" style="mso-fit-shape-to-text:t;">
                <w:txbxContent>
                  <w:p w14:paraId="72C6E559">
                    <w:pPr>
                      <w:pStyle w:val="12"/>
                    </w:pPr>
                    <w:r>
                      <w:fldChar w:fldCharType="begin"/>
                    </w:r>
                    <w:r>
                      <w:instrText xml:space="preserve"> PAGE  \* MERGEFORMAT </w:instrText>
                    </w:r>
                    <w:r>
                      <w:fldChar w:fldCharType="separate"/>
                    </w:r>
                    <w:r>
                      <w:t>75</w:t>
                    </w:r>
                    <w:r>
                      <w:fldChar w:fldCharType="end"/>
                    </w: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1905" t="3175" r="0" b="0"/>
              <wp:wrapNone/>
              <wp:docPr id="747939395"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C91C5DE">
                          <w:pPr>
                            <w:pStyle w:val="61"/>
                            <w:rPr>
                              <w:rStyle w:val="28"/>
                            </w:rPr>
                          </w:pPr>
                        </w:p>
                        <w:p w14:paraId="6F608FA4">
                          <w:pPr>
                            <w:rPr>
                              <w:rStyle w:val="28"/>
                            </w:rPr>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mk9kDSAAAABQEAAA8AAAAAAAAAAQAgAAAAIgAAAGRycy9kb3ducmV2Lnht&#10;bFBLAQIUABQAAAAIAIdO4kAyRLFy/wEAAA0EAAAOAAAAAAAAAAEAIAAAACEBAABkcnMvZTJvRG9j&#10;LnhtbFBLBQYAAAAABgAGAFkBAACSBQAAAAA=&#10;">
              <v:fill on="f" focussize="0,0"/>
              <v:stroke on="f"/>
              <v:imagedata o:title=""/>
              <o:lock v:ext="edit" aspectratio="f"/>
              <v:textbox inset="0mm,0mm,0mm,0mm">
                <w:txbxContent>
                  <w:p w14:paraId="2C91C5DE">
                    <w:pPr>
                      <w:pStyle w:val="61"/>
                      <w:rPr>
                        <w:rStyle w:val="28"/>
                      </w:rPr>
                    </w:pPr>
                  </w:p>
                  <w:p w14:paraId="6F608FA4">
                    <w:pPr>
                      <w:rPr>
                        <w:rStyle w:val="28"/>
                      </w:rPr>
                    </w:pPr>
                  </w:p>
                </w:txbxContent>
              </v:textbox>
            </v:shape>
          </w:pict>
        </mc:Fallback>
      </mc:AlternateContent>
    </w:r>
  </w:p>
  <w:p w14:paraId="02068CD6">
    <w:pPr>
      <w:pStyle w:val="61"/>
      <w:pBdr>
        <w:top w:val="none" w:color="auto" w:sz="0" w:space="1"/>
        <w:left w:val="none" w:color="auto" w:sz="0" w:space="4"/>
        <w:bottom w:val="none" w:color="auto" w:sz="0" w:space="1"/>
        <w:right w:val="none" w:color="auto" w:sz="0" w:space="4"/>
      </w:pBdr>
      <w:ind w:right="360"/>
      <w:rPr>
        <w:rStyle w:val="28"/>
      </w:rPr>
    </w:pPr>
  </w:p>
  <w:p w14:paraId="50559A19">
    <w:pPr>
      <w:pStyle w:val="61"/>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87FC">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0189">
    <w:pPr>
      <w:pStyle w:val="13"/>
      <w:pBdr>
        <w:bottom w:val="none" w:color="auto" w:sz="0" w:space="1"/>
      </w:pBdr>
      <w:ind w:firstLine="180" w:firstLineChars="100"/>
      <w:jc w:val="both"/>
    </w:pPr>
  </w:p>
  <w:p w14:paraId="37A5D4CA">
    <w:pPr>
      <w:pStyle w:val="13"/>
      <w:pBdr>
        <w:bottom w:val="none" w:color="auto" w:sz="0" w:space="1"/>
      </w:pBdr>
      <w:rPr>
        <w:rFonts w:ascii="仿宋_GB2312" w:eastAsia="仿宋_GB2312"/>
        <w:b/>
        <w:i/>
        <w:u w:val="single"/>
      </w:rPr>
    </w:pPr>
    <w:r>
      <w:t></w:t>
    </w:r>
    <w:r>
      <w:rPr>
        <w:rFonts w:hint="eastAsia"/>
      </w:rPr>
      <w:t xml:space="preserve">                                                 </w:t>
    </w:r>
  </w:p>
  <w:p w14:paraId="6FE1121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C19F">
    <w:pPr>
      <w:pStyle w:val="13"/>
      <w:jc w:val="both"/>
    </w:pPr>
    <w:r>
      <w:t></w:t>
    </w:r>
  </w:p>
  <w:p w14:paraId="7037E366">
    <w:pPr>
      <w:pStyle w:val="13"/>
      <w:jc w:val="both"/>
    </w:pPr>
    <w:r>
      <w:t></w:t>
    </w:r>
    <w:r>
      <w:rPr>
        <w:rFonts w:hint="eastAsia"/>
      </w:rPr>
      <w:t>“古韵松阳·智慧驿路”城乡交通服务品质提升项目</w:t>
    </w:r>
  </w:p>
  <w:p w14:paraId="2B1BBCD0">
    <w:pPr>
      <w:pStyle w:val="13"/>
      <w:pBdr>
        <w:bottom w:val="none" w:color="auto" w:sz="0" w:space="1"/>
      </w:pBdr>
    </w:pPr>
    <w:r>
      <w:t></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2A7F">
    <w:pPr>
      <w:pStyle w:val="63"/>
      <w:pBdr>
        <w:bottom w:val="none" w:color="auto" w:sz="0" w:space="1"/>
      </w:pBdr>
      <w:jc w:val="both"/>
      <w:rPr>
        <w:rStyle w:val="28"/>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CCF1A92C"/>
    <w:multiLevelType w:val="multilevel"/>
    <w:tmpl w:val="CCF1A92C"/>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4.%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F7AA9F89"/>
    <w:multiLevelType w:val="singleLevel"/>
    <w:tmpl w:val="F7AA9F89"/>
    <w:lvl w:ilvl="0" w:tentative="0">
      <w:start w:val="5"/>
      <w:numFmt w:val="chineseCounting"/>
      <w:suff w:val="space"/>
      <w:lvlText w:val="第%1章"/>
      <w:lvlJc w:val="left"/>
      <w:rPr>
        <w:rFonts w:hint="eastAsia"/>
      </w:rPr>
    </w:lvl>
  </w:abstractNum>
  <w:abstractNum w:abstractNumId="3">
    <w:nsid w:val="1586B446"/>
    <w:multiLevelType w:val="multilevel"/>
    <w:tmpl w:val="1586B446"/>
    <w:lvl w:ilvl="0" w:tentative="0">
      <w:start w:val="1"/>
      <w:numFmt w:val="chineseCounting"/>
      <w:suff w:val="nothing"/>
      <w:lvlText w:val="第%1章 "/>
      <w:lvlJc w:val="left"/>
      <w:pPr>
        <w:ind w:left="432" w:hanging="432"/>
      </w:pPr>
      <w:rPr>
        <w:rFonts w:hint="eastAsia"/>
      </w:rPr>
    </w:lvl>
    <w:lvl w:ilvl="1" w:tentative="0">
      <w:start w:val="1"/>
      <w:numFmt w:val="decimal"/>
      <w:isLgl/>
      <w:lvlText w:val="4.%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2A80CB31"/>
    <w:multiLevelType w:val="singleLevel"/>
    <w:tmpl w:val="2A80CB31"/>
    <w:lvl w:ilvl="0" w:tentative="0">
      <w:start w:val="1"/>
      <w:numFmt w:val="decimal"/>
      <w:lvlText w:val="%1."/>
      <w:lvlJc w:val="left"/>
      <w:pPr>
        <w:tabs>
          <w:tab w:val="left" w:pos="312"/>
        </w:tabs>
      </w:pPr>
    </w:lvl>
  </w:abstractNum>
  <w:abstractNum w:abstractNumId="5">
    <w:nsid w:val="49902EC6"/>
    <w:multiLevelType w:val="singleLevel"/>
    <w:tmpl w:val="49902EC6"/>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ZTY1YmE4YTc4MWE2YmJlZjM3YjM3M2E5MTJkMDIifQ=="/>
    <w:docVar w:name="KSO_WPS_MARK_KEY" w:val="18563bef-0a69-4192-bd54-e6a1c0aed4ee"/>
  </w:docVars>
  <w:rsids>
    <w:rsidRoot w:val="002F0001"/>
    <w:rsid w:val="00037A70"/>
    <w:rsid w:val="001077E2"/>
    <w:rsid w:val="0012453A"/>
    <w:rsid w:val="00167DB4"/>
    <w:rsid w:val="001B1B69"/>
    <w:rsid w:val="00215185"/>
    <w:rsid w:val="0023455C"/>
    <w:rsid w:val="00236C82"/>
    <w:rsid w:val="00281E7D"/>
    <w:rsid w:val="002F0001"/>
    <w:rsid w:val="00312409"/>
    <w:rsid w:val="003929A8"/>
    <w:rsid w:val="003958B2"/>
    <w:rsid w:val="003A1FC9"/>
    <w:rsid w:val="003A29B8"/>
    <w:rsid w:val="004B3248"/>
    <w:rsid w:val="00503BDE"/>
    <w:rsid w:val="00523F85"/>
    <w:rsid w:val="00534059"/>
    <w:rsid w:val="00596010"/>
    <w:rsid w:val="006C0BAC"/>
    <w:rsid w:val="00742656"/>
    <w:rsid w:val="007A7553"/>
    <w:rsid w:val="007C7F2D"/>
    <w:rsid w:val="007F0176"/>
    <w:rsid w:val="00815D34"/>
    <w:rsid w:val="00827444"/>
    <w:rsid w:val="00840BF2"/>
    <w:rsid w:val="00883C3F"/>
    <w:rsid w:val="00942D05"/>
    <w:rsid w:val="009870F4"/>
    <w:rsid w:val="00995866"/>
    <w:rsid w:val="00A17A5D"/>
    <w:rsid w:val="00A32202"/>
    <w:rsid w:val="00A71E69"/>
    <w:rsid w:val="00AA29B2"/>
    <w:rsid w:val="00AB6C0E"/>
    <w:rsid w:val="00AC34A7"/>
    <w:rsid w:val="00AC5BFA"/>
    <w:rsid w:val="00C362CE"/>
    <w:rsid w:val="00CB73AB"/>
    <w:rsid w:val="00D22BA5"/>
    <w:rsid w:val="00D42B99"/>
    <w:rsid w:val="00D61550"/>
    <w:rsid w:val="00EB44DD"/>
    <w:rsid w:val="00ED5B6F"/>
    <w:rsid w:val="00EF6951"/>
    <w:rsid w:val="00F01E10"/>
    <w:rsid w:val="01A64011"/>
    <w:rsid w:val="03171BF5"/>
    <w:rsid w:val="03686D83"/>
    <w:rsid w:val="03947700"/>
    <w:rsid w:val="04E122AE"/>
    <w:rsid w:val="05926E16"/>
    <w:rsid w:val="05AE7899"/>
    <w:rsid w:val="05BF3FF2"/>
    <w:rsid w:val="063433C2"/>
    <w:rsid w:val="069468A4"/>
    <w:rsid w:val="06B225CD"/>
    <w:rsid w:val="06FD507B"/>
    <w:rsid w:val="07395EC4"/>
    <w:rsid w:val="077D69EA"/>
    <w:rsid w:val="07AD4585"/>
    <w:rsid w:val="09121ED6"/>
    <w:rsid w:val="09BA0456"/>
    <w:rsid w:val="0A9C58DC"/>
    <w:rsid w:val="0B077F8D"/>
    <w:rsid w:val="0B0C55A3"/>
    <w:rsid w:val="0B4E6AA5"/>
    <w:rsid w:val="0C360B29"/>
    <w:rsid w:val="0D36498A"/>
    <w:rsid w:val="0DB94568"/>
    <w:rsid w:val="0E092341"/>
    <w:rsid w:val="0E0D3BBC"/>
    <w:rsid w:val="0E731AD5"/>
    <w:rsid w:val="0E811E04"/>
    <w:rsid w:val="0F1E4DE1"/>
    <w:rsid w:val="0F2733BC"/>
    <w:rsid w:val="0FBC2664"/>
    <w:rsid w:val="0FC61681"/>
    <w:rsid w:val="0FF14C9A"/>
    <w:rsid w:val="1068142C"/>
    <w:rsid w:val="111863FF"/>
    <w:rsid w:val="11BE1F19"/>
    <w:rsid w:val="12725BC9"/>
    <w:rsid w:val="12EF558E"/>
    <w:rsid w:val="13B97394"/>
    <w:rsid w:val="13F0648A"/>
    <w:rsid w:val="13FC5E95"/>
    <w:rsid w:val="140331F3"/>
    <w:rsid w:val="14123C2A"/>
    <w:rsid w:val="14AC18FF"/>
    <w:rsid w:val="14D902A4"/>
    <w:rsid w:val="159742F0"/>
    <w:rsid w:val="15EA2247"/>
    <w:rsid w:val="15F20E48"/>
    <w:rsid w:val="160E6B0B"/>
    <w:rsid w:val="16553BB8"/>
    <w:rsid w:val="16C458BC"/>
    <w:rsid w:val="178843B4"/>
    <w:rsid w:val="17A77A0D"/>
    <w:rsid w:val="1872095F"/>
    <w:rsid w:val="18871981"/>
    <w:rsid w:val="18F77774"/>
    <w:rsid w:val="197962AE"/>
    <w:rsid w:val="19CA465F"/>
    <w:rsid w:val="1A8E1B63"/>
    <w:rsid w:val="1AE7365E"/>
    <w:rsid w:val="1B414DF5"/>
    <w:rsid w:val="1C954146"/>
    <w:rsid w:val="1D04432C"/>
    <w:rsid w:val="1D1327C1"/>
    <w:rsid w:val="1DE16D61"/>
    <w:rsid w:val="1E8079E2"/>
    <w:rsid w:val="1ECB5101"/>
    <w:rsid w:val="1F403551"/>
    <w:rsid w:val="1F64408F"/>
    <w:rsid w:val="20780CBA"/>
    <w:rsid w:val="20D12777"/>
    <w:rsid w:val="21064425"/>
    <w:rsid w:val="215F17AF"/>
    <w:rsid w:val="216B1AF3"/>
    <w:rsid w:val="21CC7007"/>
    <w:rsid w:val="22493170"/>
    <w:rsid w:val="22BE2243"/>
    <w:rsid w:val="22C23A7A"/>
    <w:rsid w:val="22E817A3"/>
    <w:rsid w:val="23437BB9"/>
    <w:rsid w:val="23745886"/>
    <w:rsid w:val="245C566B"/>
    <w:rsid w:val="24F37160"/>
    <w:rsid w:val="25983863"/>
    <w:rsid w:val="25BF1C4E"/>
    <w:rsid w:val="26127ABA"/>
    <w:rsid w:val="26DA6726"/>
    <w:rsid w:val="277F6CFA"/>
    <w:rsid w:val="278F2D33"/>
    <w:rsid w:val="27992CEE"/>
    <w:rsid w:val="279A3CD2"/>
    <w:rsid w:val="27F54F9D"/>
    <w:rsid w:val="28312FD6"/>
    <w:rsid w:val="28C606E7"/>
    <w:rsid w:val="28FC235B"/>
    <w:rsid w:val="298F1421"/>
    <w:rsid w:val="29CD4916"/>
    <w:rsid w:val="2A75089E"/>
    <w:rsid w:val="2A86054F"/>
    <w:rsid w:val="2ADB23C9"/>
    <w:rsid w:val="2AF4356E"/>
    <w:rsid w:val="2B132D27"/>
    <w:rsid w:val="2B4C7730"/>
    <w:rsid w:val="2B5B5A5F"/>
    <w:rsid w:val="2BA770B2"/>
    <w:rsid w:val="2C183950"/>
    <w:rsid w:val="2C2F1407"/>
    <w:rsid w:val="2CB81B99"/>
    <w:rsid w:val="2D3A64ED"/>
    <w:rsid w:val="2DC63B99"/>
    <w:rsid w:val="2E5C5D95"/>
    <w:rsid w:val="2E7B4E99"/>
    <w:rsid w:val="2E874E53"/>
    <w:rsid w:val="2FAB4F49"/>
    <w:rsid w:val="2FFC251C"/>
    <w:rsid w:val="30840BF8"/>
    <w:rsid w:val="309C1CFB"/>
    <w:rsid w:val="30DC51D2"/>
    <w:rsid w:val="30E27ADB"/>
    <w:rsid w:val="3193243B"/>
    <w:rsid w:val="31FD0759"/>
    <w:rsid w:val="32A45F3D"/>
    <w:rsid w:val="32EF3295"/>
    <w:rsid w:val="33CD43BF"/>
    <w:rsid w:val="33E34843"/>
    <w:rsid w:val="34002195"/>
    <w:rsid w:val="345E559A"/>
    <w:rsid w:val="34A00986"/>
    <w:rsid w:val="36080591"/>
    <w:rsid w:val="378B104D"/>
    <w:rsid w:val="38206066"/>
    <w:rsid w:val="384B3340"/>
    <w:rsid w:val="393A18F8"/>
    <w:rsid w:val="39424519"/>
    <w:rsid w:val="39932516"/>
    <w:rsid w:val="39A9535E"/>
    <w:rsid w:val="39D6280E"/>
    <w:rsid w:val="39E631CB"/>
    <w:rsid w:val="3A232DA7"/>
    <w:rsid w:val="3ABA672E"/>
    <w:rsid w:val="3AD51FAF"/>
    <w:rsid w:val="3AD60E84"/>
    <w:rsid w:val="3B077069"/>
    <w:rsid w:val="3B6D1BD8"/>
    <w:rsid w:val="3C184A72"/>
    <w:rsid w:val="3C6F7DB5"/>
    <w:rsid w:val="3D500A15"/>
    <w:rsid w:val="3DF31B27"/>
    <w:rsid w:val="3E010FDC"/>
    <w:rsid w:val="3E5D51F2"/>
    <w:rsid w:val="3F0A11C0"/>
    <w:rsid w:val="3F0A3406"/>
    <w:rsid w:val="3FD65BE5"/>
    <w:rsid w:val="3FEB28F5"/>
    <w:rsid w:val="40051519"/>
    <w:rsid w:val="40703903"/>
    <w:rsid w:val="40BC7A32"/>
    <w:rsid w:val="40C6169B"/>
    <w:rsid w:val="40E1035D"/>
    <w:rsid w:val="416A22E2"/>
    <w:rsid w:val="41AC58C3"/>
    <w:rsid w:val="41AF15AE"/>
    <w:rsid w:val="420B2761"/>
    <w:rsid w:val="42220C2D"/>
    <w:rsid w:val="427A3FD1"/>
    <w:rsid w:val="428471F1"/>
    <w:rsid w:val="42A35AA6"/>
    <w:rsid w:val="42C07C21"/>
    <w:rsid w:val="431266AA"/>
    <w:rsid w:val="436E14EA"/>
    <w:rsid w:val="43F54F5F"/>
    <w:rsid w:val="43FA1F6F"/>
    <w:rsid w:val="45317718"/>
    <w:rsid w:val="455949F6"/>
    <w:rsid w:val="457A6709"/>
    <w:rsid w:val="4602246C"/>
    <w:rsid w:val="462220B4"/>
    <w:rsid w:val="46D63619"/>
    <w:rsid w:val="472B40E0"/>
    <w:rsid w:val="474F0FAD"/>
    <w:rsid w:val="47805CA5"/>
    <w:rsid w:val="478477B3"/>
    <w:rsid w:val="478E700D"/>
    <w:rsid w:val="47A83982"/>
    <w:rsid w:val="47F22E4F"/>
    <w:rsid w:val="47F444E2"/>
    <w:rsid w:val="47F93301"/>
    <w:rsid w:val="48794937"/>
    <w:rsid w:val="48DB256B"/>
    <w:rsid w:val="48E91130"/>
    <w:rsid w:val="498E4EBE"/>
    <w:rsid w:val="4A0F7CE8"/>
    <w:rsid w:val="4A9B690A"/>
    <w:rsid w:val="4AB453B4"/>
    <w:rsid w:val="4AC27982"/>
    <w:rsid w:val="4C1E1742"/>
    <w:rsid w:val="4C9B323D"/>
    <w:rsid w:val="4D267D2E"/>
    <w:rsid w:val="4D81508F"/>
    <w:rsid w:val="4E18618C"/>
    <w:rsid w:val="4ECB6343"/>
    <w:rsid w:val="4F105033"/>
    <w:rsid w:val="4FA71C3F"/>
    <w:rsid w:val="5012141C"/>
    <w:rsid w:val="50C54692"/>
    <w:rsid w:val="51B318A1"/>
    <w:rsid w:val="520E6AD8"/>
    <w:rsid w:val="52120FA7"/>
    <w:rsid w:val="525B0D78"/>
    <w:rsid w:val="52C366D6"/>
    <w:rsid w:val="533F5891"/>
    <w:rsid w:val="53675F58"/>
    <w:rsid w:val="54DA6A95"/>
    <w:rsid w:val="54F63F7F"/>
    <w:rsid w:val="555B4697"/>
    <w:rsid w:val="55A35789"/>
    <w:rsid w:val="5616081F"/>
    <w:rsid w:val="5631139B"/>
    <w:rsid w:val="56534B77"/>
    <w:rsid w:val="56626D16"/>
    <w:rsid w:val="576F626A"/>
    <w:rsid w:val="57DF1EC4"/>
    <w:rsid w:val="57F86A8A"/>
    <w:rsid w:val="5963595B"/>
    <w:rsid w:val="5A694668"/>
    <w:rsid w:val="5B630715"/>
    <w:rsid w:val="5B8A3772"/>
    <w:rsid w:val="5B9C6F02"/>
    <w:rsid w:val="5BA01302"/>
    <w:rsid w:val="5BC00E43"/>
    <w:rsid w:val="5C0611A8"/>
    <w:rsid w:val="5CCE3B6C"/>
    <w:rsid w:val="5CD8418D"/>
    <w:rsid w:val="5D713375"/>
    <w:rsid w:val="5D786D1A"/>
    <w:rsid w:val="5E0356EE"/>
    <w:rsid w:val="5EE724C3"/>
    <w:rsid w:val="5F0D0843"/>
    <w:rsid w:val="5F240617"/>
    <w:rsid w:val="5F7C4473"/>
    <w:rsid w:val="60485A1F"/>
    <w:rsid w:val="604E5976"/>
    <w:rsid w:val="60A91FAC"/>
    <w:rsid w:val="61614AD3"/>
    <w:rsid w:val="61E76EAE"/>
    <w:rsid w:val="61F73A6D"/>
    <w:rsid w:val="62984348"/>
    <w:rsid w:val="631A352E"/>
    <w:rsid w:val="63224191"/>
    <w:rsid w:val="632676BF"/>
    <w:rsid w:val="63FE69AC"/>
    <w:rsid w:val="640744AE"/>
    <w:rsid w:val="64825537"/>
    <w:rsid w:val="6486074F"/>
    <w:rsid w:val="649966D5"/>
    <w:rsid w:val="64EE6A20"/>
    <w:rsid w:val="65956E9C"/>
    <w:rsid w:val="659E57A8"/>
    <w:rsid w:val="65A51F0F"/>
    <w:rsid w:val="66734072"/>
    <w:rsid w:val="66860763"/>
    <w:rsid w:val="66A55805"/>
    <w:rsid w:val="67003F5E"/>
    <w:rsid w:val="675F7F99"/>
    <w:rsid w:val="6771393A"/>
    <w:rsid w:val="67D664C5"/>
    <w:rsid w:val="681F6EA7"/>
    <w:rsid w:val="682376E5"/>
    <w:rsid w:val="68A51AEC"/>
    <w:rsid w:val="68F77E23"/>
    <w:rsid w:val="699825F7"/>
    <w:rsid w:val="69A81AF0"/>
    <w:rsid w:val="69F336E0"/>
    <w:rsid w:val="6A650409"/>
    <w:rsid w:val="6BD9574D"/>
    <w:rsid w:val="6CA858ED"/>
    <w:rsid w:val="6DC70177"/>
    <w:rsid w:val="6DD16D11"/>
    <w:rsid w:val="6F57028D"/>
    <w:rsid w:val="6F79782E"/>
    <w:rsid w:val="6F7C10CD"/>
    <w:rsid w:val="6FB4490B"/>
    <w:rsid w:val="6FC06893"/>
    <w:rsid w:val="702C2AF3"/>
    <w:rsid w:val="71211E57"/>
    <w:rsid w:val="71AB10F5"/>
    <w:rsid w:val="722F0678"/>
    <w:rsid w:val="725A4E2A"/>
    <w:rsid w:val="72DC1A44"/>
    <w:rsid w:val="74CE7378"/>
    <w:rsid w:val="751B45B8"/>
    <w:rsid w:val="7526175A"/>
    <w:rsid w:val="76326989"/>
    <w:rsid w:val="76CD2B96"/>
    <w:rsid w:val="77A60D3D"/>
    <w:rsid w:val="79333690"/>
    <w:rsid w:val="793437F6"/>
    <w:rsid w:val="79F75F20"/>
    <w:rsid w:val="7A0E3696"/>
    <w:rsid w:val="7A3727C0"/>
    <w:rsid w:val="7A835202"/>
    <w:rsid w:val="7AA240DD"/>
    <w:rsid w:val="7ADB139D"/>
    <w:rsid w:val="7B234A79"/>
    <w:rsid w:val="7B57750F"/>
    <w:rsid w:val="7BB84BA7"/>
    <w:rsid w:val="7C234B6F"/>
    <w:rsid w:val="7C834A4E"/>
    <w:rsid w:val="7CDF6C14"/>
    <w:rsid w:val="7D3D6AF3"/>
    <w:rsid w:val="7D493512"/>
    <w:rsid w:val="7DD520D4"/>
    <w:rsid w:val="7E5C29AE"/>
    <w:rsid w:val="7F4C4B27"/>
    <w:rsid w:val="7F9C5F60"/>
    <w:rsid w:val="7FDC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autoSpaceDE w:val="0"/>
      <w:autoSpaceDN w:val="0"/>
      <w:spacing w:line="360" w:lineRule="auto"/>
      <w:jc w:val="center"/>
      <w:textAlignment w:val="bottom"/>
      <w:outlineLvl w:val="0"/>
    </w:pPr>
    <w:rPr>
      <w:rFonts w:ascii="仿宋_GB2312" w:hAnsi="仿宋_GB2312"/>
      <w:b/>
      <w:sz w:val="36"/>
      <w:szCs w:val="24"/>
    </w:rPr>
  </w:style>
  <w:style w:type="paragraph" w:styleId="4">
    <w:name w:val="heading 2"/>
    <w:basedOn w:val="1"/>
    <w:next w:val="1"/>
    <w:link w:val="309"/>
    <w:unhideWhenUsed/>
    <w:qFormat/>
    <w:uiPriority w:val="9"/>
    <w:pPr>
      <w:keepNext/>
      <w:keepLines/>
      <w:spacing w:before="260" w:after="260"/>
      <w:outlineLvl w:val="1"/>
    </w:pPr>
    <w:rPr>
      <w:rFonts w:asciiTheme="majorHAnsi" w:hAnsiTheme="majorHAnsi" w:cstheme="majorBidi"/>
      <w:b/>
      <w:bCs/>
      <w:sz w:val="30"/>
      <w:szCs w:val="32"/>
    </w:rPr>
  </w:style>
  <w:style w:type="paragraph" w:styleId="5">
    <w:name w:val="heading 3"/>
    <w:basedOn w:val="1"/>
    <w:next w:val="6"/>
    <w:unhideWhenUsed/>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left" w:pos="1470"/>
        <w:tab w:val="right" w:leader="dot" w:pos="9016"/>
      </w:tabs>
      <w:ind w:firstLine="480"/>
    </w:pPr>
    <w:rPr>
      <w:rFonts w:ascii="宋体" w:hAnsi="宋体" w:eastAsia="仿宋_GB2312"/>
      <w:b/>
      <w:sz w:val="30"/>
      <w:szCs w:val="30"/>
    </w:rPr>
  </w:style>
  <w:style w:type="paragraph" w:styleId="6">
    <w:name w:val="Normal Indent"/>
    <w:basedOn w:val="1"/>
    <w:next w:val="7"/>
    <w:unhideWhenUsed/>
    <w:qFormat/>
    <w:uiPriority w:val="99"/>
    <w:pPr>
      <w:ind w:firstLine="420"/>
    </w:pPr>
    <w:rPr>
      <w:rFonts w:asciiTheme="minorHAnsi" w:hAnsiTheme="minorHAnsi" w:eastAsiaTheme="minorEastAsia"/>
    </w:rPr>
  </w:style>
  <w:style w:type="paragraph" w:styleId="7">
    <w:name w:val="Body Text Indent"/>
    <w:basedOn w:val="1"/>
    <w:qFormat/>
    <w:uiPriority w:val="0"/>
    <w:pPr>
      <w:ind w:firstLine="540"/>
    </w:pPr>
    <w:rPr>
      <w:sz w:val="28"/>
      <w:szCs w:val="20"/>
    </w:rPr>
  </w:style>
  <w:style w:type="paragraph" w:styleId="8">
    <w:name w:val="Body Text"/>
    <w:basedOn w:val="1"/>
    <w:unhideWhenUsed/>
    <w:qFormat/>
    <w:uiPriority w:val="99"/>
    <w:pPr>
      <w:spacing w:after="120"/>
    </w:pPr>
  </w:style>
  <w:style w:type="paragraph" w:styleId="9">
    <w:name w:val="Plain Text"/>
    <w:basedOn w:val="1"/>
    <w:unhideWhenUsed/>
    <w:qFormat/>
    <w:uiPriority w:val="99"/>
    <w:rPr>
      <w:rFonts w:ascii="宋体" w:hAnsi="Courier New"/>
      <w:szCs w:val="20"/>
    </w:rPr>
  </w:style>
  <w:style w:type="paragraph" w:styleId="10">
    <w:name w:val="Date"/>
    <w:basedOn w:val="1"/>
    <w:next w:val="1"/>
    <w:qFormat/>
    <w:uiPriority w:val="0"/>
    <w:pPr>
      <w:spacing w:line="312" w:lineRule="atLeast"/>
    </w:pPr>
    <w:rPr>
      <w:rFonts w:ascii="仿宋_GB2312" w:eastAsia="仿宋_GB2312"/>
      <w:kern w:val="0"/>
      <w:sz w:val="28"/>
      <w:szCs w:val="20"/>
    </w:rPr>
  </w:style>
  <w:style w:type="paragraph" w:styleId="11">
    <w:name w:val="Body Text Indent 2"/>
    <w:basedOn w:val="1"/>
    <w:unhideWhenUsed/>
    <w:qFormat/>
    <w:uiPriority w:val="99"/>
    <w:pPr>
      <w:snapToGrid w:val="0"/>
      <w:spacing w:line="400" w:lineRule="exact"/>
      <w:ind w:firstLine="480"/>
    </w:pPr>
    <w:rPr>
      <w:rFonts w:eastAsia="仿宋_GB2312"/>
      <w:sz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4">
    <w:name w:val="List"/>
    <w:basedOn w:val="1"/>
    <w:qFormat/>
    <w:uiPriority w:val="0"/>
    <w:pPr>
      <w:ind w:left="200" w:hanging="200" w:hangingChars="200"/>
    </w:pPr>
    <w:rPr>
      <w:rFonts w:ascii="Times New Roman" w:hAnsi="Times New Roman"/>
      <w:szCs w:val="24"/>
    </w:rPr>
  </w:style>
  <w:style w:type="paragraph" w:styleId="15">
    <w:name w:val="toc 6"/>
    <w:basedOn w:val="1"/>
    <w:next w:val="1"/>
    <w:unhideWhenUsed/>
    <w:qFormat/>
    <w:uiPriority w:val="39"/>
    <w:pPr>
      <w:ind w:left="1050"/>
      <w:jc w:val="left"/>
    </w:pPr>
    <w:rPr>
      <w:sz w:val="18"/>
      <w:szCs w:val="18"/>
    </w:rPr>
  </w:style>
  <w:style w:type="paragraph" w:styleId="16">
    <w:name w:val="toc 2"/>
    <w:basedOn w:val="1"/>
    <w:next w:val="1"/>
    <w:unhideWhenUsed/>
    <w:qFormat/>
    <w:uiPriority w:val="39"/>
    <w:pPr>
      <w:tabs>
        <w:tab w:val="right" w:leader="dot" w:pos="9060"/>
      </w:tabs>
      <w:spacing w:before="40" w:after="40" w:line="360" w:lineRule="auto"/>
      <w:ind w:left="210" w:leftChars="100"/>
      <w:jc w:val="left"/>
    </w:pPr>
    <w:rPr>
      <w:rFonts w:eastAsia="仿宋_GB2312"/>
      <w:b/>
      <w:smallCaps/>
      <w:sz w:val="20"/>
      <w:szCs w:val="20"/>
    </w:rPr>
  </w:style>
  <w:style w:type="paragraph" w:styleId="17">
    <w:name w:val="Normal (Web)"/>
    <w:basedOn w:val="1"/>
    <w:unhideWhenUsed/>
    <w:qFormat/>
    <w:uiPriority w:val="99"/>
    <w:pPr>
      <w:jc w:val="left"/>
    </w:pPr>
    <w:rPr>
      <w:rFonts w:ascii="宋体" w:hAnsi="宋体" w:cs="宋体" w:eastAsiaTheme="minorEastAsia"/>
      <w:sz w:val="24"/>
      <w:szCs w:val="24"/>
    </w:rPr>
  </w:style>
  <w:style w:type="paragraph" w:styleId="18">
    <w:name w:val="Title"/>
    <w:basedOn w:val="1"/>
    <w:qFormat/>
    <w:uiPriority w:val="0"/>
    <w:pPr>
      <w:spacing w:before="240" w:after="60"/>
      <w:jc w:val="center"/>
    </w:pPr>
    <w:rPr>
      <w:rFonts w:ascii="Arial" w:hAnsi="Arial" w:cs="Arial"/>
      <w:b/>
      <w:bCs/>
      <w:sz w:val="32"/>
      <w:szCs w:val="32"/>
    </w:rPr>
  </w:style>
  <w:style w:type="paragraph" w:styleId="19">
    <w:name w:val="Body Text First Indent"/>
    <w:basedOn w:val="8"/>
    <w:next w:val="1"/>
    <w:qFormat/>
    <w:uiPriority w:val="0"/>
    <w:pPr>
      <w:tabs>
        <w:tab w:val="left" w:pos="208"/>
      </w:tabs>
      <w:ind w:firstLine="420" w:firstLineChars="100"/>
    </w:pPr>
    <w:rPr>
      <w:rFonts w:ascii="Times New Roman"/>
    </w:rPr>
  </w:style>
  <w:style w:type="paragraph" w:styleId="20">
    <w:name w:val="Body Text First Indent 2"/>
    <w:basedOn w:val="7"/>
    <w:qFormat/>
    <w:uiPriority w:val="0"/>
    <w:pPr>
      <w:adjustRightInd w:val="0"/>
      <w:snapToGrid w:val="0"/>
      <w:spacing w:beforeLines="50" w:after="120" w:line="360" w:lineRule="auto"/>
      <w:ind w:firstLine="480" w:firstLineChars="200"/>
    </w:pPr>
    <w:rPr>
      <w:sz w:val="24"/>
      <w:szCs w:val="24"/>
      <w:lang w:val="zh-CN"/>
    </w:rPr>
  </w:style>
  <w:style w:type="table" w:styleId="22">
    <w:name w:val="Table Grid"/>
    <w:basedOn w:val="2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bCs/>
    </w:rPr>
  </w:style>
  <w:style w:type="character" w:styleId="25">
    <w:name w:val="page number"/>
    <w:basedOn w:val="23"/>
    <w:unhideWhenUsed/>
    <w:qFormat/>
    <w:uiPriority w:val="99"/>
  </w:style>
  <w:style w:type="character" w:styleId="26">
    <w:name w:val="FollowedHyperlink"/>
    <w:qFormat/>
    <w:uiPriority w:val="0"/>
    <w:rPr>
      <w:color w:val="800080"/>
      <w:u w:val="single"/>
    </w:rPr>
  </w:style>
  <w:style w:type="character" w:styleId="27">
    <w:name w:val="Emphasis"/>
    <w:basedOn w:val="28"/>
    <w:qFormat/>
    <w:uiPriority w:val="0"/>
    <w:rPr>
      <w:i/>
      <w:iCs/>
    </w:rPr>
  </w:style>
  <w:style w:type="character" w:customStyle="1" w:styleId="28">
    <w:name w:val="NormalCharacter"/>
    <w:qFormat/>
    <w:uiPriority w:val="0"/>
  </w:style>
  <w:style w:type="character" w:styleId="29">
    <w:name w:val="Hyperlink"/>
    <w:qFormat/>
    <w:uiPriority w:val="0"/>
    <w:rPr>
      <w:color w:val="0000FF"/>
      <w:u w:val="single"/>
    </w:rPr>
  </w:style>
  <w:style w:type="paragraph" w:customStyle="1" w:styleId="30">
    <w:name w:val="[Normal]"/>
    <w:qFormat/>
    <w:uiPriority w:val="0"/>
    <w:rPr>
      <w:rFonts w:ascii="宋体" w:hAnsi="宋体" w:eastAsia="宋体" w:cs="Times New Roman"/>
      <w:sz w:val="24"/>
      <w:lang w:val="zh-CN" w:eastAsia="zh-CN" w:bidi="ar-SA"/>
    </w:rPr>
  </w:style>
  <w:style w:type="paragraph" w:customStyle="1" w:styleId="3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2">
    <w:name w:val="Heading1"/>
    <w:basedOn w:val="1"/>
    <w:next w:val="1"/>
    <w:qFormat/>
    <w:uiPriority w:val="0"/>
    <w:pPr>
      <w:keepNext/>
      <w:spacing w:line="360" w:lineRule="auto"/>
      <w:jc w:val="center"/>
      <w:textAlignment w:val="bottom"/>
    </w:pPr>
    <w:rPr>
      <w:rFonts w:ascii="仿宋_GB2312" w:eastAsia="仿宋_GB2312"/>
      <w:b/>
      <w:sz w:val="44"/>
    </w:rPr>
  </w:style>
  <w:style w:type="paragraph" w:customStyle="1" w:styleId="33">
    <w:name w:val="Heading2"/>
    <w:basedOn w:val="1"/>
    <w:next w:val="1"/>
    <w:qFormat/>
    <w:uiPriority w:val="0"/>
    <w:pPr>
      <w:keepNext/>
      <w:snapToGrid w:val="0"/>
      <w:spacing w:before="120" w:after="120" w:line="360" w:lineRule="auto"/>
      <w:jc w:val="center"/>
    </w:pPr>
    <w:rPr>
      <w:rFonts w:ascii="仿宋_GB2312" w:eastAsia="仿宋_GB2312"/>
      <w:b/>
      <w:kern w:val="0"/>
      <w:sz w:val="36"/>
      <w:szCs w:val="20"/>
    </w:rPr>
  </w:style>
  <w:style w:type="paragraph" w:customStyle="1" w:styleId="34">
    <w:name w:val="Heading3"/>
    <w:basedOn w:val="1"/>
    <w:next w:val="35"/>
    <w:link w:val="276"/>
    <w:qFormat/>
    <w:uiPriority w:val="0"/>
    <w:pPr>
      <w:keepNext/>
      <w:keepLines/>
      <w:spacing w:before="260" w:after="260" w:line="360" w:lineRule="auto"/>
      <w:ind w:firstLine="602" w:firstLineChars="200"/>
    </w:pPr>
    <w:rPr>
      <w:rFonts w:ascii="仿宋_GB2312" w:eastAsia="仿宋_GB2312"/>
      <w:b/>
      <w:bCs/>
      <w:sz w:val="30"/>
      <w:szCs w:val="20"/>
    </w:rPr>
  </w:style>
  <w:style w:type="paragraph" w:customStyle="1" w:styleId="35">
    <w:name w:val="NormalIndent"/>
    <w:basedOn w:val="1"/>
    <w:link w:val="44"/>
    <w:qFormat/>
    <w:uiPriority w:val="0"/>
    <w:pPr>
      <w:ind w:firstLine="420"/>
    </w:pPr>
    <w:rPr>
      <w:rFonts w:ascii="Times New Roman" w:hAnsi="Times New Roman"/>
      <w:szCs w:val="20"/>
    </w:rPr>
  </w:style>
  <w:style w:type="paragraph" w:customStyle="1" w:styleId="36">
    <w:name w:val="Heading4"/>
    <w:basedOn w:val="1"/>
    <w:next w:val="1"/>
    <w:qFormat/>
    <w:uiPriority w:val="0"/>
    <w:pPr>
      <w:keepLines/>
      <w:spacing w:before="280" w:after="290" w:line="372" w:lineRule="auto"/>
    </w:pPr>
    <w:rPr>
      <w:rFonts w:ascii="Arial" w:hAnsi="Arial" w:eastAsia="黑体"/>
      <w:b/>
      <w:color w:val="000000"/>
      <w:sz w:val="28"/>
      <w:szCs w:val="20"/>
    </w:rPr>
  </w:style>
  <w:style w:type="paragraph" w:customStyle="1" w:styleId="37">
    <w:name w:val="Heading5"/>
    <w:basedOn w:val="1"/>
    <w:next w:val="1"/>
    <w:qFormat/>
    <w:uiPriority w:val="0"/>
    <w:pPr>
      <w:keepLines/>
      <w:spacing w:before="280" w:after="290" w:line="372" w:lineRule="auto"/>
    </w:pPr>
    <w:rPr>
      <w:b/>
      <w:color w:val="000000"/>
      <w:sz w:val="28"/>
      <w:szCs w:val="20"/>
    </w:rPr>
  </w:style>
  <w:style w:type="paragraph" w:customStyle="1" w:styleId="38">
    <w:name w:val="Heading6"/>
    <w:basedOn w:val="1"/>
    <w:next w:val="1"/>
    <w:qFormat/>
    <w:uiPriority w:val="0"/>
    <w:pPr>
      <w:keepLines/>
      <w:spacing w:before="240" w:after="64" w:line="312" w:lineRule="auto"/>
    </w:pPr>
    <w:rPr>
      <w:rFonts w:ascii="Arial" w:hAnsi="Arial" w:eastAsia="黑体"/>
      <w:b/>
      <w:color w:val="000000"/>
      <w:sz w:val="24"/>
      <w:szCs w:val="20"/>
    </w:rPr>
  </w:style>
  <w:style w:type="paragraph" w:customStyle="1" w:styleId="39">
    <w:name w:val="Heading7"/>
    <w:basedOn w:val="1"/>
    <w:next w:val="1"/>
    <w:qFormat/>
    <w:uiPriority w:val="0"/>
    <w:pPr>
      <w:keepLines/>
      <w:spacing w:before="240" w:after="64" w:line="312" w:lineRule="auto"/>
    </w:pPr>
    <w:rPr>
      <w:b/>
      <w:color w:val="000000"/>
      <w:sz w:val="24"/>
      <w:szCs w:val="20"/>
    </w:rPr>
  </w:style>
  <w:style w:type="paragraph" w:customStyle="1" w:styleId="40">
    <w:name w:val="Heading8"/>
    <w:basedOn w:val="1"/>
    <w:next w:val="1"/>
    <w:qFormat/>
    <w:uiPriority w:val="0"/>
    <w:pPr>
      <w:keepLines/>
      <w:spacing w:before="240" w:after="64" w:line="312" w:lineRule="auto"/>
    </w:pPr>
    <w:rPr>
      <w:rFonts w:ascii="Arial" w:hAnsi="Arial" w:eastAsia="黑体"/>
      <w:color w:val="000000"/>
      <w:sz w:val="24"/>
      <w:szCs w:val="20"/>
    </w:rPr>
  </w:style>
  <w:style w:type="paragraph" w:customStyle="1" w:styleId="41">
    <w:name w:val="Heading9"/>
    <w:basedOn w:val="1"/>
    <w:next w:val="1"/>
    <w:link w:val="45"/>
    <w:qFormat/>
    <w:uiPriority w:val="0"/>
    <w:pPr>
      <w:keepLines/>
      <w:spacing w:before="240" w:after="64" w:line="312" w:lineRule="auto"/>
    </w:pPr>
    <w:rPr>
      <w:rFonts w:ascii="Arial" w:hAnsi="Arial" w:eastAsia="黑体"/>
      <w:color w:val="000000"/>
      <w:szCs w:val="20"/>
    </w:rPr>
  </w:style>
  <w:style w:type="table" w:customStyle="1" w:styleId="42">
    <w:name w:val="TableNormal"/>
    <w:semiHidden/>
    <w:qFormat/>
    <w:uiPriority w:val="0"/>
    <w:tblPr>
      <w:tblCellMar>
        <w:top w:w="0" w:type="dxa"/>
        <w:left w:w="0" w:type="dxa"/>
        <w:bottom w:w="0" w:type="dxa"/>
        <w:right w:w="0" w:type="dxa"/>
      </w:tblCellMar>
    </w:tblPr>
  </w:style>
  <w:style w:type="character" w:customStyle="1" w:styleId="43">
    <w:name w:val="UserStyle_0"/>
    <w:qFormat/>
    <w:uiPriority w:val="0"/>
    <w:rPr>
      <w:rFonts w:ascii="仿宋_GB2312" w:hAnsi="Calibri" w:eastAsia="仿宋_GB2312"/>
      <w:b/>
      <w:kern w:val="2"/>
      <w:sz w:val="44"/>
      <w:szCs w:val="22"/>
    </w:rPr>
  </w:style>
  <w:style w:type="character" w:customStyle="1" w:styleId="44">
    <w:name w:val="UserStyle_1"/>
    <w:link w:val="35"/>
    <w:qFormat/>
    <w:uiPriority w:val="0"/>
    <w:rPr>
      <w:rFonts w:eastAsia="宋体"/>
      <w:kern w:val="2"/>
      <w:sz w:val="21"/>
      <w:lang w:val="en-US" w:eastAsia="zh-CN" w:bidi="ar-SA"/>
    </w:rPr>
  </w:style>
  <w:style w:type="character" w:customStyle="1" w:styleId="45">
    <w:name w:val="UserStyle_2"/>
    <w:link w:val="41"/>
    <w:qFormat/>
    <w:uiPriority w:val="0"/>
    <w:rPr>
      <w:rFonts w:ascii="Arial" w:hAnsi="Arial" w:eastAsia="黑体"/>
      <w:color w:val="000000"/>
      <w:kern w:val="2"/>
      <w:sz w:val="21"/>
    </w:rPr>
  </w:style>
  <w:style w:type="paragraph" w:customStyle="1" w:styleId="46">
    <w:name w:val="TOC7"/>
    <w:basedOn w:val="1"/>
    <w:next w:val="1"/>
    <w:qFormat/>
    <w:uiPriority w:val="0"/>
    <w:pPr>
      <w:ind w:left="1260"/>
      <w:jc w:val="left"/>
    </w:pPr>
    <w:rPr>
      <w:sz w:val="18"/>
      <w:szCs w:val="18"/>
    </w:rPr>
  </w:style>
  <w:style w:type="paragraph" w:customStyle="1" w:styleId="47">
    <w:name w:val="TableOfAuthoring"/>
    <w:basedOn w:val="1"/>
    <w:next w:val="1"/>
    <w:qFormat/>
    <w:uiPriority w:val="0"/>
    <w:pPr>
      <w:ind w:left="420" w:leftChars="200"/>
    </w:pPr>
  </w:style>
  <w:style w:type="paragraph" w:customStyle="1" w:styleId="48">
    <w:name w:val="NavPane"/>
    <w:basedOn w:val="1"/>
    <w:semiHidden/>
    <w:qFormat/>
    <w:uiPriority w:val="0"/>
    <w:pPr>
      <w:shd w:val="clear" w:color="auto" w:fill="000080"/>
    </w:pPr>
  </w:style>
  <w:style w:type="paragraph" w:customStyle="1" w:styleId="49">
    <w:name w:val="AnnotationText"/>
    <w:basedOn w:val="1"/>
    <w:semiHidden/>
    <w:qFormat/>
    <w:uiPriority w:val="0"/>
    <w:pPr>
      <w:jc w:val="left"/>
    </w:pPr>
  </w:style>
  <w:style w:type="paragraph" w:customStyle="1" w:styleId="50">
    <w:name w:val="BodyText3"/>
    <w:basedOn w:val="1"/>
    <w:qFormat/>
    <w:uiPriority w:val="0"/>
    <w:pPr>
      <w:spacing w:line="360" w:lineRule="auto"/>
    </w:pPr>
    <w:rPr>
      <w:rFonts w:ascii="仿宋_GB2312" w:eastAsia="仿宋_GB2312"/>
      <w:sz w:val="24"/>
      <w:szCs w:val="20"/>
    </w:rPr>
  </w:style>
  <w:style w:type="paragraph" w:customStyle="1" w:styleId="51">
    <w:name w:val="BodyText"/>
    <w:basedOn w:val="1"/>
    <w:qFormat/>
    <w:uiPriority w:val="0"/>
    <w:pPr>
      <w:tabs>
        <w:tab w:val="left" w:pos="208"/>
      </w:tabs>
      <w:spacing w:line="432" w:lineRule="auto"/>
    </w:pPr>
    <w:rPr>
      <w:rFonts w:ascii="仿宋_GB2312" w:eastAsia="仿宋_GB2312"/>
      <w:sz w:val="28"/>
    </w:rPr>
  </w:style>
  <w:style w:type="paragraph" w:customStyle="1" w:styleId="52">
    <w:name w:val="BodyTextIndent"/>
    <w:basedOn w:val="1"/>
    <w:qFormat/>
    <w:uiPriority w:val="0"/>
    <w:pPr>
      <w:ind w:firstLine="540"/>
    </w:pPr>
    <w:rPr>
      <w:sz w:val="28"/>
      <w:szCs w:val="20"/>
    </w:rPr>
  </w:style>
  <w:style w:type="paragraph" w:customStyle="1" w:styleId="53">
    <w:name w:val="TOC5"/>
    <w:basedOn w:val="1"/>
    <w:next w:val="1"/>
    <w:qFormat/>
    <w:uiPriority w:val="0"/>
    <w:pPr>
      <w:ind w:left="840"/>
      <w:jc w:val="left"/>
    </w:pPr>
    <w:rPr>
      <w:sz w:val="18"/>
      <w:szCs w:val="18"/>
    </w:rPr>
  </w:style>
  <w:style w:type="paragraph" w:customStyle="1" w:styleId="54">
    <w:name w:val="TOC3"/>
    <w:basedOn w:val="1"/>
    <w:next w:val="1"/>
    <w:qFormat/>
    <w:uiPriority w:val="0"/>
    <w:pPr>
      <w:spacing w:before="40" w:after="40"/>
      <w:ind w:left="200" w:leftChars="200"/>
      <w:jc w:val="left"/>
    </w:pPr>
    <w:rPr>
      <w:rFonts w:eastAsia="仿宋_GB2312"/>
      <w:iCs/>
      <w:sz w:val="20"/>
      <w:szCs w:val="20"/>
    </w:rPr>
  </w:style>
  <w:style w:type="paragraph" w:customStyle="1" w:styleId="55">
    <w:name w:val="PlainText"/>
    <w:basedOn w:val="1"/>
    <w:link w:val="56"/>
    <w:qFormat/>
    <w:uiPriority w:val="0"/>
    <w:rPr>
      <w:rFonts w:ascii="宋体" w:hAnsi="Courier New"/>
      <w:szCs w:val="20"/>
    </w:rPr>
  </w:style>
  <w:style w:type="character" w:customStyle="1" w:styleId="56">
    <w:name w:val="UserStyle_3"/>
    <w:link w:val="55"/>
    <w:qFormat/>
    <w:uiPriority w:val="0"/>
    <w:rPr>
      <w:rFonts w:ascii="宋体" w:hAnsi="Courier New" w:eastAsia="宋体"/>
      <w:kern w:val="2"/>
      <w:sz w:val="21"/>
      <w:lang w:val="en-US" w:eastAsia="zh-CN" w:bidi="ar-SA"/>
    </w:rPr>
  </w:style>
  <w:style w:type="paragraph" w:customStyle="1" w:styleId="57">
    <w:name w:val="TOC8"/>
    <w:basedOn w:val="1"/>
    <w:next w:val="1"/>
    <w:qFormat/>
    <w:uiPriority w:val="0"/>
    <w:pPr>
      <w:ind w:left="1470"/>
      <w:jc w:val="left"/>
    </w:pPr>
    <w:rPr>
      <w:sz w:val="18"/>
      <w:szCs w:val="18"/>
    </w:rPr>
  </w:style>
  <w:style w:type="paragraph" w:customStyle="1" w:styleId="58">
    <w:name w:val="BodyTextIndent2"/>
    <w:basedOn w:val="1"/>
    <w:qFormat/>
    <w:uiPriority w:val="0"/>
    <w:pPr>
      <w:snapToGrid w:val="0"/>
      <w:spacing w:line="400" w:lineRule="exact"/>
      <w:ind w:firstLine="480"/>
    </w:pPr>
    <w:rPr>
      <w:rFonts w:eastAsia="仿宋_GB2312"/>
      <w:sz w:val="24"/>
    </w:rPr>
  </w:style>
  <w:style w:type="paragraph" w:customStyle="1" w:styleId="59">
    <w:name w:val="Acetate"/>
    <w:basedOn w:val="1"/>
    <w:link w:val="60"/>
    <w:qFormat/>
    <w:uiPriority w:val="0"/>
    <w:rPr>
      <w:rFonts w:ascii="Times New Roman" w:hAnsi="Times New Roman"/>
      <w:sz w:val="18"/>
      <w:szCs w:val="18"/>
    </w:rPr>
  </w:style>
  <w:style w:type="character" w:customStyle="1" w:styleId="60">
    <w:name w:val="UserStyle_4"/>
    <w:link w:val="59"/>
    <w:qFormat/>
    <w:uiPriority w:val="0"/>
    <w:rPr>
      <w:kern w:val="2"/>
      <w:sz w:val="18"/>
      <w:szCs w:val="18"/>
    </w:rPr>
  </w:style>
  <w:style w:type="paragraph" w:customStyle="1" w:styleId="61">
    <w:name w:val="页脚1"/>
    <w:basedOn w:val="1"/>
    <w:link w:val="62"/>
    <w:qFormat/>
    <w:uiPriority w:val="0"/>
    <w:pPr>
      <w:tabs>
        <w:tab w:val="center" w:pos="4153"/>
        <w:tab w:val="right" w:pos="8306"/>
      </w:tabs>
      <w:snapToGrid w:val="0"/>
      <w:jc w:val="left"/>
    </w:pPr>
    <w:rPr>
      <w:rFonts w:ascii="Times New Roman" w:hAnsi="Times New Roman"/>
      <w:sz w:val="18"/>
      <w:szCs w:val="18"/>
    </w:rPr>
  </w:style>
  <w:style w:type="character" w:customStyle="1" w:styleId="62">
    <w:name w:val="UserStyle_5"/>
    <w:link w:val="61"/>
    <w:qFormat/>
    <w:uiPriority w:val="0"/>
    <w:rPr>
      <w:kern w:val="2"/>
      <w:sz w:val="18"/>
      <w:szCs w:val="18"/>
    </w:rPr>
  </w:style>
  <w:style w:type="paragraph" w:customStyle="1" w:styleId="63">
    <w:name w:val="页眉1"/>
    <w:basedOn w:val="1"/>
    <w:link w:val="64"/>
    <w:qFormat/>
    <w:uiPriority w:val="0"/>
    <w:pPr>
      <w:pBdr>
        <w:bottom w:val="single" w:color="000000" w:sz="6" w:space="1"/>
      </w:pBdr>
      <w:tabs>
        <w:tab w:val="center" w:pos="4153"/>
        <w:tab w:val="right" w:pos="8306"/>
      </w:tabs>
      <w:spacing w:line="240" w:lineRule="atLeast"/>
      <w:jc w:val="center"/>
    </w:pPr>
    <w:rPr>
      <w:rFonts w:ascii="Times New Roman" w:hAnsi="Times New Roman"/>
      <w:kern w:val="0"/>
      <w:sz w:val="18"/>
      <w:szCs w:val="20"/>
    </w:rPr>
  </w:style>
  <w:style w:type="character" w:customStyle="1" w:styleId="64">
    <w:name w:val="UserStyle_6"/>
    <w:link w:val="63"/>
    <w:qFormat/>
    <w:uiPriority w:val="0"/>
    <w:rPr>
      <w:sz w:val="18"/>
    </w:rPr>
  </w:style>
  <w:style w:type="paragraph" w:customStyle="1" w:styleId="65">
    <w:name w:val="TOC1"/>
    <w:basedOn w:val="1"/>
    <w:next w:val="1"/>
    <w:qFormat/>
    <w:uiPriority w:val="0"/>
    <w:pPr>
      <w:tabs>
        <w:tab w:val="right" w:leader="dot" w:pos="9060"/>
      </w:tabs>
      <w:spacing w:before="40" w:after="40"/>
      <w:jc w:val="left"/>
    </w:pPr>
    <w:rPr>
      <w:rFonts w:eastAsia="仿宋_GB2312"/>
      <w:b/>
      <w:bCs/>
      <w:caps/>
      <w:sz w:val="20"/>
      <w:szCs w:val="20"/>
    </w:rPr>
  </w:style>
  <w:style w:type="paragraph" w:customStyle="1" w:styleId="66">
    <w:name w:val="TOC4"/>
    <w:basedOn w:val="1"/>
    <w:next w:val="1"/>
    <w:qFormat/>
    <w:uiPriority w:val="0"/>
    <w:pPr>
      <w:ind w:left="630"/>
      <w:jc w:val="left"/>
    </w:pPr>
    <w:rPr>
      <w:sz w:val="18"/>
      <w:szCs w:val="18"/>
    </w:rPr>
  </w:style>
  <w:style w:type="paragraph" w:customStyle="1" w:styleId="67">
    <w:name w:val="TOC6"/>
    <w:basedOn w:val="1"/>
    <w:next w:val="1"/>
    <w:qFormat/>
    <w:uiPriority w:val="0"/>
    <w:pPr>
      <w:ind w:left="1050"/>
      <w:jc w:val="left"/>
    </w:pPr>
    <w:rPr>
      <w:sz w:val="18"/>
      <w:szCs w:val="18"/>
    </w:rPr>
  </w:style>
  <w:style w:type="paragraph" w:customStyle="1" w:styleId="68">
    <w:name w:val="BodyTextIndent3"/>
    <w:basedOn w:val="1"/>
    <w:qFormat/>
    <w:uiPriority w:val="0"/>
    <w:pPr>
      <w:spacing w:line="360" w:lineRule="auto"/>
      <w:ind w:left="220"/>
      <w:jc w:val="left"/>
    </w:pPr>
    <w:rPr>
      <w:rFonts w:ascii="仿宋_GB2312" w:eastAsia="仿宋_GB2312"/>
      <w:color w:val="000000"/>
      <w:sz w:val="24"/>
    </w:rPr>
  </w:style>
  <w:style w:type="paragraph" w:customStyle="1" w:styleId="69">
    <w:name w:val="TOC2"/>
    <w:basedOn w:val="1"/>
    <w:next w:val="1"/>
    <w:qFormat/>
    <w:uiPriority w:val="0"/>
    <w:pPr>
      <w:tabs>
        <w:tab w:val="right" w:leader="dot" w:pos="9060"/>
      </w:tabs>
      <w:spacing w:before="40" w:after="40" w:line="360" w:lineRule="auto"/>
      <w:ind w:left="210" w:leftChars="100"/>
      <w:jc w:val="left"/>
    </w:pPr>
    <w:rPr>
      <w:rFonts w:eastAsia="仿宋_GB2312"/>
      <w:b/>
      <w:smallCaps/>
      <w:sz w:val="20"/>
      <w:szCs w:val="20"/>
    </w:rPr>
  </w:style>
  <w:style w:type="paragraph" w:customStyle="1" w:styleId="70">
    <w:name w:val="TOC9"/>
    <w:basedOn w:val="1"/>
    <w:next w:val="1"/>
    <w:qFormat/>
    <w:uiPriority w:val="0"/>
    <w:pPr>
      <w:ind w:left="1680"/>
      <w:jc w:val="left"/>
    </w:pPr>
    <w:rPr>
      <w:sz w:val="18"/>
      <w:szCs w:val="18"/>
    </w:rPr>
  </w:style>
  <w:style w:type="paragraph" w:customStyle="1" w:styleId="71">
    <w:name w:val="BodyText2"/>
    <w:basedOn w:val="1"/>
    <w:link w:val="72"/>
    <w:qFormat/>
    <w:uiPriority w:val="0"/>
    <w:pPr>
      <w:spacing w:line="560" w:lineRule="exact"/>
    </w:pPr>
    <w:rPr>
      <w:rFonts w:ascii="仿宋_GB2312" w:eastAsia="仿宋_GB2312"/>
      <w:sz w:val="24"/>
    </w:rPr>
  </w:style>
  <w:style w:type="character" w:customStyle="1" w:styleId="72">
    <w:name w:val="UserStyle_7"/>
    <w:link w:val="71"/>
    <w:qFormat/>
    <w:uiPriority w:val="0"/>
    <w:rPr>
      <w:rFonts w:ascii="仿宋_GB2312" w:hAnsi="Calibri" w:eastAsia="仿宋_GB2312"/>
      <w:kern w:val="2"/>
      <w:sz w:val="24"/>
      <w:szCs w:val="22"/>
    </w:rPr>
  </w:style>
  <w:style w:type="paragraph" w:customStyle="1" w:styleId="73">
    <w:name w:val="HtmlNormal"/>
    <w:basedOn w:val="1"/>
    <w:qFormat/>
    <w:uiPriority w:val="0"/>
    <w:pPr>
      <w:spacing w:before="100" w:beforeAutospacing="1" w:after="100" w:afterAutospacing="1"/>
      <w:jc w:val="left"/>
    </w:pPr>
    <w:rPr>
      <w:rFonts w:ascii="宋体" w:hAnsi="宋体"/>
      <w:kern w:val="0"/>
      <w:sz w:val="24"/>
    </w:rPr>
  </w:style>
  <w:style w:type="paragraph" w:customStyle="1" w:styleId="74">
    <w:name w:val="AnnotationSubject"/>
    <w:basedOn w:val="49"/>
    <w:next w:val="49"/>
    <w:semiHidden/>
    <w:qFormat/>
    <w:uiPriority w:val="0"/>
    <w:rPr>
      <w:b/>
      <w:bCs/>
    </w:rPr>
  </w:style>
  <w:style w:type="paragraph" w:customStyle="1" w:styleId="75">
    <w:name w:val="BodyText1I"/>
    <w:basedOn w:val="51"/>
    <w:qFormat/>
    <w:uiPriority w:val="0"/>
    <w:pPr>
      <w:spacing w:after="120" w:line="240" w:lineRule="auto"/>
      <w:ind w:firstLine="420" w:firstLineChars="100"/>
    </w:pPr>
    <w:rPr>
      <w:rFonts w:ascii="Times New Roman" w:eastAsia="宋体"/>
      <w:sz w:val="21"/>
    </w:rPr>
  </w:style>
  <w:style w:type="table" w:customStyle="1" w:styleId="76">
    <w:name w:val="TableGrid"/>
    <w:basedOn w:val="42"/>
    <w:qFormat/>
    <w:uiPriority w:val="0"/>
  </w:style>
  <w:style w:type="character" w:customStyle="1" w:styleId="77">
    <w:name w:val="PageNumber"/>
    <w:basedOn w:val="28"/>
    <w:qFormat/>
    <w:uiPriority w:val="0"/>
  </w:style>
  <w:style w:type="character" w:customStyle="1" w:styleId="78">
    <w:name w:val="UserStyle_8"/>
    <w:link w:val="79"/>
    <w:semiHidden/>
    <w:qFormat/>
    <w:uiPriority w:val="0"/>
    <w:rPr>
      <w:rFonts w:ascii="仿宋_GB2312" w:eastAsia="仿宋_GB2312" w:cs="Times New Roman"/>
      <w:b/>
      <w:bCs/>
      <w:kern w:val="2"/>
      <w:sz w:val="30"/>
    </w:rPr>
  </w:style>
  <w:style w:type="paragraph" w:customStyle="1" w:styleId="79">
    <w:name w:val="UserStyle_9"/>
    <w:basedOn w:val="80"/>
    <w:next w:val="81"/>
    <w:link w:val="78"/>
    <w:qFormat/>
    <w:uiPriority w:val="0"/>
    <w:pPr>
      <w:keepNext/>
      <w:keepLines/>
      <w:spacing w:before="260" w:after="260" w:line="360" w:lineRule="auto"/>
      <w:ind w:firstLine="602" w:firstLineChars="200"/>
    </w:pPr>
    <w:rPr>
      <w:rFonts w:ascii="仿宋_GB2312" w:eastAsia="仿宋_GB2312"/>
      <w:b/>
      <w:bCs/>
      <w:sz w:val="30"/>
      <w:szCs w:val="20"/>
    </w:rPr>
  </w:style>
  <w:style w:type="paragraph" w:customStyle="1" w:styleId="80">
    <w:name w:val="UserStyle_1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1">
    <w:name w:val="UserStyle_11"/>
    <w:basedOn w:val="80"/>
    <w:link w:val="82"/>
    <w:qFormat/>
    <w:uiPriority w:val="0"/>
    <w:pPr>
      <w:ind w:firstLine="420"/>
    </w:pPr>
    <w:rPr>
      <w:szCs w:val="20"/>
    </w:rPr>
  </w:style>
  <w:style w:type="character" w:customStyle="1" w:styleId="82">
    <w:name w:val="UserStyle_12"/>
    <w:link w:val="81"/>
    <w:qFormat/>
    <w:locked/>
    <w:uiPriority w:val="0"/>
    <w:rPr>
      <w:kern w:val="2"/>
      <w:sz w:val="21"/>
    </w:rPr>
  </w:style>
  <w:style w:type="character" w:customStyle="1" w:styleId="83">
    <w:name w:val="UserStyle_13"/>
    <w:basedOn w:val="28"/>
    <w:qFormat/>
    <w:uiPriority w:val="0"/>
  </w:style>
  <w:style w:type="character" w:customStyle="1" w:styleId="84">
    <w:name w:val="UserStyle_14"/>
    <w:link w:val="85"/>
    <w:qFormat/>
    <w:uiPriority w:val="0"/>
    <w:rPr>
      <w:rFonts w:ascii="宋体" w:hAnsi="Courier New"/>
      <w:kern w:val="2"/>
      <w:sz w:val="21"/>
    </w:rPr>
  </w:style>
  <w:style w:type="paragraph" w:customStyle="1" w:styleId="85">
    <w:name w:val="UserStyle_15"/>
    <w:basedOn w:val="86"/>
    <w:link w:val="84"/>
    <w:qFormat/>
    <w:uiPriority w:val="0"/>
    <w:rPr>
      <w:rFonts w:ascii="宋体" w:hAnsi="Courier New"/>
      <w:szCs w:val="20"/>
    </w:rPr>
  </w:style>
  <w:style w:type="paragraph" w:customStyle="1" w:styleId="86">
    <w:name w:val="UserStyle_16"/>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87">
    <w:name w:val="UserStyle_17"/>
    <w:link w:val="88"/>
    <w:qFormat/>
    <w:uiPriority w:val="0"/>
    <w:rPr>
      <w:rFonts w:ascii="宋体" w:hAnsi="Courier New"/>
      <w:kern w:val="2"/>
      <w:sz w:val="21"/>
    </w:rPr>
  </w:style>
  <w:style w:type="paragraph" w:customStyle="1" w:styleId="88">
    <w:name w:val="UserStyle_18"/>
    <w:basedOn w:val="89"/>
    <w:link w:val="87"/>
    <w:qFormat/>
    <w:uiPriority w:val="0"/>
    <w:rPr>
      <w:rFonts w:ascii="宋体" w:hAnsi="Courier New"/>
      <w:szCs w:val="20"/>
    </w:rPr>
  </w:style>
  <w:style w:type="paragraph" w:customStyle="1" w:styleId="89">
    <w:name w:val="UserStyle_19"/>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90">
    <w:name w:val="UserStyle_20"/>
    <w:qFormat/>
    <w:uiPriority w:val="0"/>
    <w:rPr>
      <w:sz w:val="20"/>
    </w:rPr>
  </w:style>
  <w:style w:type="character" w:customStyle="1" w:styleId="91">
    <w:name w:val="UserStyle_21"/>
    <w:link w:val="92"/>
    <w:qFormat/>
    <w:uiPriority w:val="0"/>
    <w:rPr>
      <w:rFonts w:ascii="宋体" w:hAnsi="Courier New"/>
      <w:kern w:val="2"/>
      <w:sz w:val="21"/>
    </w:rPr>
  </w:style>
  <w:style w:type="paragraph" w:customStyle="1" w:styleId="92">
    <w:name w:val="UserStyle_22"/>
    <w:basedOn w:val="93"/>
    <w:link w:val="91"/>
    <w:qFormat/>
    <w:uiPriority w:val="0"/>
    <w:rPr>
      <w:rFonts w:ascii="宋体" w:hAnsi="Courier New"/>
      <w:szCs w:val="20"/>
    </w:rPr>
  </w:style>
  <w:style w:type="paragraph" w:customStyle="1" w:styleId="93">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94">
    <w:name w:val="UserStyle_24"/>
    <w:link w:val="95"/>
    <w:qFormat/>
    <w:uiPriority w:val="0"/>
    <w:rPr>
      <w:rFonts w:ascii="宋体" w:hAnsi="Courier New"/>
      <w:kern w:val="2"/>
      <w:sz w:val="21"/>
    </w:rPr>
  </w:style>
  <w:style w:type="paragraph" w:customStyle="1" w:styleId="95">
    <w:name w:val="UserStyle_25"/>
    <w:basedOn w:val="96"/>
    <w:link w:val="94"/>
    <w:qFormat/>
    <w:uiPriority w:val="0"/>
    <w:rPr>
      <w:rFonts w:ascii="宋体" w:hAnsi="Courier New"/>
      <w:szCs w:val="20"/>
    </w:rPr>
  </w:style>
  <w:style w:type="paragraph" w:customStyle="1" w:styleId="96">
    <w:name w:val="UserStyle_26"/>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97">
    <w:name w:val="UserStyle_27"/>
    <w:link w:val="98"/>
    <w:qFormat/>
    <w:uiPriority w:val="0"/>
    <w:rPr>
      <w:rFonts w:ascii="Tahoma" w:hAnsi="Tahoma"/>
      <w:kern w:val="2"/>
      <w:sz w:val="24"/>
    </w:rPr>
  </w:style>
  <w:style w:type="paragraph" w:customStyle="1" w:styleId="98">
    <w:name w:val="UserStyle_28"/>
    <w:basedOn w:val="99"/>
    <w:link w:val="97"/>
    <w:qFormat/>
    <w:uiPriority w:val="0"/>
    <w:rPr>
      <w:rFonts w:ascii="Tahoma" w:hAnsi="Tahoma"/>
      <w:sz w:val="24"/>
      <w:szCs w:val="20"/>
    </w:rPr>
  </w:style>
  <w:style w:type="paragraph" w:customStyle="1" w:styleId="99">
    <w:name w:val="UserStyle_29"/>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00">
    <w:name w:val="UserStyle_30"/>
    <w:link w:val="101"/>
    <w:qFormat/>
    <w:uiPriority w:val="0"/>
    <w:rPr>
      <w:rFonts w:ascii="宋体" w:hAnsi="Courier New"/>
      <w:kern w:val="2"/>
      <w:sz w:val="21"/>
    </w:rPr>
  </w:style>
  <w:style w:type="paragraph" w:customStyle="1" w:styleId="101">
    <w:name w:val="UserStyle_31"/>
    <w:basedOn w:val="102"/>
    <w:link w:val="100"/>
    <w:qFormat/>
    <w:uiPriority w:val="0"/>
    <w:rPr>
      <w:rFonts w:ascii="宋体" w:hAnsi="Courier New"/>
      <w:szCs w:val="20"/>
    </w:rPr>
  </w:style>
  <w:style w:type="paragraph" w:customStyle="1" w:styleId="102">
    <w:name w:val="UserStyle_32"/>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03">
    <w:name w:val="UserStyle_33"/>
    <w:qFormat/>
    <w:uiPriority w:val="0"/>
  </w:style>
  <w:style w:type="character" w:customStyle="1" w:styleId="104">
    <w:name w:val="UserStyle_34"/>
    <w:link w:val="105"/>
    <w:semiHidden/>
    <w:qFormat/>
    <w:uiPriority w:val="0"/>
    <w:rPr>
      <w:rFonts w:eastAsia="仿宋_GB2312"/>
      <w:kern w:val="2"/>
      <w:sz w:val="24"/>
      <w:szCs w:val="22"/>
    </w:rPr>
  </w:style>
  <w:style w:type="paragraph" w:customStyle="1" w:styleId="105">
    <w:name w:val="UserStyle_35"/>
    <w:basedOn w:val="80"/>
    <w:link w:val="104"/>
    <w:qFormat/>
    <w:uiPriority w:val="0"/>
    <w:pPr>
      <w:snapToGrid w:val="0"/>
      <w:spacing w:line="400" w:lineRule="exact"/>
      <w:ind w:firstLine="480"/>
    </w:pPr>
    <w:rPr>
      <w:rFonts w:eastAsia="仿宋_GB2312"/>
      <w:sz w:val="24"/>
      <w:szCs w:val="22"/>
    </w:rPr>
  </w:style>
  <w:style w:type="character" w:customStyle="1" w:styleId="106">
    <w:name w:val="UserStyle_36"/>
    <w:link w:val="107"/>
    <w:qFormat/>
    <w:uiPriority w:val="0"/>
    <w:rPr>
      <w:rFonts w:ascii="宋体" w:hAnsi="Courier New"/>
      <w:kern w:val="2"/>
      <w:sz w:val="21"/>
    </w:rPr>
  </w:style>
  <w:style w:type="paragraph" w:customStyle="1" w:styleId="107">
    <w:name w:val="UserStyle_37"/>
    <w:basedOn w:val="108"/>
    <w:link w:val="106"/>
    <w:qFormat/>
    <w:uiPriority w:val="0"/>
    <w:rPr>
      <w:rFonts w:ascii="宋体" w:hAnsi="Courier New"/>
      <w:szCs w:val="20"/>
    </w:rPr>
  </w:style>
  <w:style w:type="paragraph" w:customStyle="1" w:styleId="108">
    <w:name w:val="UserStyle_38"/>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09">
    <w:name w:val="UserStyle_39"/>
    <w:link w:val="110"/>
    <w:qFormat/>
    <w:uiPriority w:val="0"/>
    <w:rPr>
      <w:rFonts w:ascii="宋体" w:hAnsi="Courier New"/>
      <w:kern w:val="2"/>
      <w:sz w:val="21"/>
      <w:szCs w:val="21"/>
    </w:rPr>
  </w:style>
  <w:style w:type="paragraph" w:customStyle="1" w:styleId="110">
    <w:name w:val="UserStyle_40"/>
    <w:basedOn w:val="111"/>
    <w:link w:val="109"/>
    <w:qFormat/>
    <w:uiPriority w:val="0"/>
    <w:rPr>
      <w:rFonts w:ascii="宋体" w:hAnsi="Courier New"/>
      <w:szCs w:val="21"/>
    </w:rPr>
  </w:style>
  <w:style w:type="paragraph" w:customStyle="1" w:styleId="111">
    <w:name w:val="UserStyle_41"/>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12">
    <w:name w:val="UserStyle_42"/>
    <w:link w:val="113"/>
    <w:qFormat/>
    <w:uiPriority w:val="0"/>
    <w:rPr>
      <w:rFonts w:ascii="宋体" w:hAnsi="Courier New"/>
      <w:kern w:val="2"/>
      <w:sz w:val="21"/>
    </w:rPr>
  </w:style>
  <w:style w:type="paragraph" w:customStyle="1" w:styleId="113">
    <w:name w:val="UserStyle_43"/>
    <w:basedOn w:val="114"/>
    <w:link w:val="112"/>
    <w:qFormat/>
    <w:uiPriority w:val="0"/>
    <w:rPr>
      <w:rFonts w:ascii="宋体" w:hAnsi="Courier New"/>
      <w:szCs w:val="20"/>
    </w:rPr>
  </w:style>
  <w:style w:type="paragraph" w:customStyle="1" w:styleId="114">
    <w:name w:val="UserStyle_44"/>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customStyle="1" w:styleId="115">
    <w:name w:val="UserStyle_45"/>
    <w:link w:val="116"/>
    <w:qFormat/>
    <w:locked/>
    <w:uiPriority w:val="0"/>
    <w:rPr>
      <w:rFonts w:ascii="宋体" w:hAnsi="Courier New"/>
    </w:rPr>
  </w:style>
  <w:style w:type="paragraph" w:customStyle="1" w:styleId="116">
    <w:name w:val="UserStyle_46"/>
    <w:basedOn w:val="117"/>
    <w:link w:val="115"/>
    <w:qFormat/>
    <w:uiPriority w:val="0"/>
    <w:rPr>
      <w:rFonts w:ascii="宋体" w:hAnsi="Courier New"/>
      <w:kern w:val="0"/>
      <w:sz w:val="20"/>
      <w:szCs w:val="20"/>
    </w:rPr>
  </w:style>
  <w:style w:type="paragraph" w:customStyle="1" w:styleId="117">
    <w:name w:val="UserStyle_47"/>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18">
    <w:name w:val="UserStyle_48"/>
    <w:basedOn w:val="28"/>
    <w:qFormat/>
    <w:uiPriority w:val="0"/>
  </w:style>
  <w:style w:type="character" w:customStyle="1" w:styleId="119">
    <w:name w:val="UserStyle_49"/>
    <w:link w:val="120"/>
    <w:qFormat/>
    <w:uiPriority w:val="0"/>
    <w:rPr>
      <w:rFonts w:ascii="宋体" w:hAnsi="Courier New"/>
      <w:kern w:val="2"/>
      <w:sz w:val="21"/>
    </w:rPr>
  </w:style>
  <w:style w:type="paragraph" w:customStyle="1" w:styleId="120">
    <w:name w:val="UserStyle_50"/>
    <w:basedOn w:val="121"/>
    <w:link w:val="119"/>
    <w:qFormat/>
    <w:uiPriority w:val="0"/>
    <w:rPr>
      <w:rFonts w:ascii="宋体" w:hAnsi="Courier New"/>
      <w:szCs w:val="20"/>
    </w:rPr>
  </w:style>
  <w:style w:type="paragraph" w:customStyle="1" w:styleId="121">
    <w:name w:val="UserStyle_51"/>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22">
    <w:name w:val="UserStyle_52"/>
    <w:link w:val="123"/>
    <w:qFormat/>
    <w:uiPriority w:val="0"/>
    <w:rPr>
      <w:rFonts w:ascii="宋体" w:hAnsi="Courier New" w:eastAsia="宋体"/>
      <w:szCs w:val="20"/>
      <w:lang w:val="en-US" w:eastAsia="zh-CN"/>
    </w:rPr>
  </w:style>
  <w:style w:type="paragraph" w:customStyle="1" w:styleId="123">
    <w:name w:val="UserStyle_53"/>
    <w:basedOn w:val="102"/>
    <w:link w:val="122"/>
    <w:qFormat/>
    <w:uiPriority w:val="0"/>
    <w:rPr>
      <w:rFonts w:ascii="宋体" w:hAnsi="Courier New"/>
      <w:kern w:val="0"/>
      <w:sz w:val="20"/>
      <w:szCs w:val="20"/>
    </w:rPr>
  </w:style>
  <w:style w:type="character" w:customStyle="1" w:styleId="124">
    <w:name w:val="UserStyle_54"/>
    <w:link w:val="125"/>
    <w:qFormat/>
    <w:uiPriority w:val="0"/>
    <w:rPr>
      <w:rFonts w:ascii="Tahoma" w:hAnsi="Tahoma" w:eastAsia="宋体"/>
      <w:kern w:val="2"/>
      <w:sz w:val="24"/>
      <w:lang w:val="en-US" w:eastAsia="zh-CN" w:bidi="ar-SA"/>
    </w:rPr>
  </w:style>
  <w:style w:type="paragraph" w:customStyle="1" w:styleId="125">
    <w:name w:val="UserStyle_55"/>
    <w:basedOn w:val="1"/>
    <w:link w:val="124"/>
    <w:qFormat/>
    <w:uiPriority w:val="0"/>
    <w:rPr>
      <w:rFonts w:ascii="Tahoma" w:hAnsi="Tahoma"/>
      <w:sz w:val="24"/>
      <w:szCs w:val="20"/>
    </w:rPr>
  </w:style>
  <w:style w:type="character" w:customStyle="1" w:styleId="126">
    <w:name w:val="UserStyle_56"/>
    <w:link w:val="127"/>
    <w:qFormat/>
    <w:uiPriority w:val="0"/>
    <w:rPr>
      <w:rFonts w:ascii="宋体" w:hAnsi="Courier New"/>
      <w:kern w:val="2"/>
      <w:sz w:val="21"/>
    </w:rPr>
  </w:style>
  <w:style w:type="paragraph" w:customStyle="1" w:styleId="127">
    <w:name w:val="UserStyle_57"/>
    <w:basedOn w:val="128"/>
    <w:link w:val="126"/>
    <w:qFormat/>
    <w:uiPriority w:val="0"/>
    <w:rPr>
      <w:rFonts w:ascii="宋体" w:hAnsi="Courier New"/>
      <w:szCs w:val="20"/>
    </w:rPr>
  </w:style>
  <w:style w:type="paragraph" w:customStyle="1" w:styleId="128">
    <w:name w:val="UserStyle_58"/>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9">
    <w:name w:val="UserStyle_59"/>
    <w:basedOn w:val="1"/>
    <w:next w:val="1"/>
    <w:qFormat/>
    <w:uiPriority w:val="0"/>
    <w:pPr>
      <w:ind w:firstLine="420"/>
    </w:pPr>
    <w:rPr>
      <w:rFonts w:ascii="宋体"/>
      <w:color w:val="000000"/>
      <w:szCs w:val="20"/>
    </w:rPr>
  </w:style>
  <w:style w:type="paragraph" w:customStyle="1" w:styleId="130">
    <w:name w:val="UserStyle_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31">
    <w:name w:val="UserStyle_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i/>
      <w:iCs/>
      <w:kern w:val="0"/>
      <w:sz w:val="24"/>
    </w:rPr>
  </w:style>
  <w:style w:type="paragraph" w:customStyle="1" w:styleId="132">
    <w:name w:val="UserStyle_62"/>
    <w:qFormat/>
    <w:uiPriority w:val="0"/>
    <w:pPr>
      <w:textAlignment w:val="baseline"/>
    </w:pPr>
    <w:rPr>
      <w:rFonts w:ascii="黑体" w:hAnsi="黑体" w:eastAsia="黑体" w:cs="Times New Roman"/>
      <w:b/>
      <w:sz w:val="32"/>
      <w:szCs w:val="24"/>
      <w:lang w:val="en-US" w:eastAsia="zh-CN" w:bidi="ar-SA"/>
    </w:rPr>
  </w:style>
  <w:style w:type="paragraph" w:customStyle="1" w:styleId="133">
    <w:name w:val="UserStyle_63"/>
    <w:basedOn w:val="1"/>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b/>
      <w:bCs/>
      <w:kern w:val="0"/>
      <w:sz w:val="20"/>
      <w:szCs w:val="20"/>
    </w:rPr>
  </w:style>
  <w:style w:type="paragraph" w:customStyle="1" w:styleId="134">
    <w:name w:val="UserStyle_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35">
    <w:name w:val="UserStyle_65"/>
    <w:basedOn w:val="1"/>
    <w:qFormat/>
    <w:uiPriority w:val="0"/>
    <w:pPr>
      <w:spacing w:before="312" w:line="360" w:lineRule="auto"/>
      <w:jc w:val="left"/>
    </w:pPr>
    <w:rPr>
      <w:rFonts w:ascii="宋体" w:hAnsi="宋体"/>
      <w:b/>
      <w:kern w:val="0"/>
      <w:szCs w:val="20"/>
    </w:rPr>
  </w:style>
  <w:style w:type="paragraph" w:customStyle="1" w:styleId="136">
    <w:name w:val="UserStyle_66"/>
    <w:qFormat/>
    <w:uiPriority w:val="0"/>
    <w:pPr>
      <w:textAlignment w:val="baseline"/>
    </w:pPr>
    <w:rPr>
      <w:rFonts w:ascii="黑体" w:hAnsi="黑体" w:eastAsia="黑体" w:cs="Times New Roman"/>
      <w:b/>
      <w:sz w:val="32"/>
      <w:szCs w:val="24"/>
      <w:lang w:val="en-US" w:eastAsia="zh-CN" w:bidi="ar-SA"/>
    </w:rPr>
  </w:style>
  <w:style w:type="paragraph" w:customStyle="1" w:styleId="137">
    <w:name w:val="UserStyle_67"/>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kern w:val="0"/>
      <w:sz w:val="20"/>
      <w:szCs w:val="20"/>
    </w:rPr>
  </w:style>
  <w:style w:type="paragraph" w:customStyle="1" w:styleId="138">
    <w:name w:val="UserStyle_68"/>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9">
    <w:name w:val="UserStyle_6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0">
    <w:name w:val="UserStyle_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141">
    <w:name w:val="UserStyle_71"/>
    <w:basedOn w:val="1"/>
    <w:qFormat/>
    <w:uiPriority w:val="0"/>
    <w:pPr>
      <w:pBdr>
        <w:top w:val="single" w:color="000000" w:sz="4" w:space="0"/>
        <w:bottom w:val="single" w:color="000000" w:sz="4" w:space="0"/>
        <w:right w:val="single" w:color="000000" w:sz="8" w:space="0"/>
      </w:pBdr>
      <w:spacing w:before="100" w:beforeAutospacing="1" w:after="100" w:afterAutospacing="1"/>
      <w:jc w:val="center"/>
    </w:pPr>
    <w:rPr>
      <w:rFonts w:ascii="宋体" w:hAnsi="宋体"/>
      <w:b/>
      <w:bCs/>
      <w:i/>
      <w:iCs/>
      <w:kern w:val="0"/>
      <w:sz w:val="24"/>
    </w:rPr>
  </w:style>
  <w:style w:type="paragraph" w:customStyle="1" w:styleId="142">
    <w:name w:val="UserStyle_72"/>
    <w:qFormat/>
    <w:uiPriority w:val="0"/>
    <w:pPr>
      <w:ind w:firstLine="720"/>
      <w:jc w:val="both"/>
      <w:textAlignment w:val="baseline"/>
    </w:pPr>
    <w:rPr>
      <w:rFonts w:ascii="Times New Roman" w:hAnsi="Times New Roman" w:eastAsia="宋体" w:cs="Times New Roman"/>
      <w:lang w:val="en-US" w:eastAsia="zh-CN" w:bidi="ar-SA"/>
    </w:rPr>
  </w:style>
  <w:style w:type="paragraph" w:customStyle="1" w:styleId="143">
    <w:name w:val="UserStyle_7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b/>
      <w:bCs/>
      <w:kern w:val="0"/>
      <w:sz w:val="20"/>
      <w:szCs w:val="20"/>
    </w:rPr>
  </w:style>
  <w:style w:type="paragraph" w:customStyle="1" w:styleId="144">
    <w:name w:val="UserStyle_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145">
    <w:name w:val="UserStyle_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46">
    <w:name w:val="UserStyle_76"/>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147">
    <w:name w:val="UserStyle_77"/>
    <w:qFormat/>
    <w:uiPriority w:val="0"/>
    <w:pPr>
      <w:textAlignment w:val="baseline"/>
    </w:pPr>
    <w:rPr>
      <w:rFonts w:ascii="黑体" w:hAnsi="黑体" w:eastAsia="黑体" w:cs="Times New Roman"/>
      <w:b/>
      <w:sz w:val="32"/>
      <w:szCs w:val="24"/>
      <w:lang w:val="en-US" w:eastAsia="zh-CN" w:bidi="ar-SA"/>
    </w:rPr>
  </w:style>
  <w:style w:type="paragraph" w:customStyle="1" w:styleId="148">
    <w:name w:val="UserStyle_78"/>
    <w:basedOn w:val="1"/>
    <w:qFormat/>
    <w:uiPriority w:val="0"/>
    <w:pPr>
      <w:spacing w:before="100" w:beforeAutospacing="1" w:after="100" w:afterAutospacing="1"/>
      <w:jc w:val="center"/>
    </w:pPr>
    <w:rPr>
      <w:rFonts w:ascii="宋体" w:hAnsi="宋体"/>
      <w:b/>
      <w:bCs/>
      <w:kern w:val="0"/>
      <w:sz w:val="36"/>
      <w:szCs w:val="36"/>
    </w:rPr>
  </w:style>
  <w:style w:type="paragraph" w:customStyle="1" w:styleId="149">
    <w:name w:val="UserStyle_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50">
    <w:name w:val="UserStyle_80"/>
    <w:qFormat/>
    <w:uiPriority w:val="0"/>
    <w:pPr>
      <w:textAlignment w:val="baseline"/>
    </w:pPr>
    <w:rPr>
      <w:rFonts w:ascii="黑体" w:hAnsi="黑体" w:eastAsia="黑体" w:cs="Times New Roman"/>
      <w:b/>
      <w:sz w:val="32"/>
      <w:szCs w:val="24"/>
      <w:lang w:val="en-US" w:eastAsia="zh-CN" w:bidi="ar-SA"/>
    </w:rPr>
  </w:style>
  <w:style w:type="paragraph" w:customStyle="1" w:styleId="151">
    <w:name w:val="UserStyle_81"/>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kern w:val="0"/>
      <w:sz w:val="20"/>
      <w:szCs w:val="20"/>
    </w:rPr>
  </w:style>
  <w:style w:type="paragraph" w:customStyle="1" w:styleId="152">
    <w:name w:val="UserStyle_82"/>
    <w:basedOn w:val="34"/>
    <w:qFormat/>
    <w:uiPriority w:val="0"/>
    <w:pPr>
      <w:spacing w:before="0" w:after="0"/>
      <w:ind w:firstLine="0" w:firstLineChars="0"/>
    </w:pPr>
    <w:rPr>
      <w:rFonts w:hAnsi="宋体" w:cs="宋体"/>
      <w:sz w:val="24"/>
    </w:rPr>
  </w:style>
  <w:style w:type="paragraph" w:customStyle="1" w:styleId="153">
    <w:name w:val="UserStyle_83"/>
    <w:qFormat/>
    <w:uiPriority w:val="0"/>
    <w:pPr>
      <w:textAlignment w:val="baseline"/>
    </w:pPr>
    <w:rPr>
      <w:rFonts w:ascii="黑体" w:hAnsi="黑体" w:eastAsia="黑体" w:cs="Times New Roman"/>
      <w:b/>
      <w:sz w:val="32"/>
      <w:szCs w:val="24"/>
      <w:lang w:val="en-US" w:eastAsia="zh-CN" w:bidi="ar-SA"/>
    </w:rPr>
  </w:style>
  <w:style w:type="paragraph" w:customStyle="1" w:styleId="154">
    <w:name w:val="UserStyle_84"/>
    <w:basedOn w:val="1"/>
    <w:qFormat/>
    <w:uiPriority w:val="0"/>
    <w:pPr>
      <w:jc w:val="center"/>
    </w:pPr>
    <w:rPr>
      <w:rFonts w:ascii="仿宋_GB2312" w:eastAsia="仿宋_GB2312"/>
      <w:sz w:val="24"/>
    </w:rPr>
  </w:style>
  <w:style w:type="paragraph" w:customStyle="1" w:styleId="155">
    <w:name w:val="UserStyle_85"/>
    <w:basedOn w:val="48"/>
    <w:qFormat/>
    <w:uiPriority w:val="0"/>
    <w:rPr>
      <w:szCs w:val="20"/>
    </w:rPr>
  </w:style>
  <w:style w:type="paragraph" w:customStyle="1" w:styleId="156">
    <w:name w:val="UserStyle_86"/>
    <w:qFormat/>
    <w:uiPriority w:val="0"/>
    <w:pPr>
      <w:jc w:val="both"/>
      <w:textAlignment w:val="baseline"/>
    </w:pPr>
    <w:rPr>
      <w:rFonts w:ascii="Times New Roman" w:hAnsi="Times New Roman" w:eastAsia="Times New Roman" w:cs="Times New Roman"/>
      <w:lang w:val="en-US" w:eastAsia="zh-CN" w:bidi="ar-SA"/>
    </w:rPr>
  </w:style>
  <w:style w:type="paragraph" w:customStyle="1" w:styleId="157">
    <w:name w:val="UserStyle_87"/>
    <w:basedOn w:val="1"/>
    <w:next w:val="1"/>
    <w:qFormat/>
    <w:uiPriority w:val="0"/>
    <w:rPr>
      <w:color w:val="000000"/>
      <w:szCs w:val="20"/>
    </w:rPr>
  </w:style>
  <w:style w:type="paragraph" w:customStyle="1" w:styleId="158">
    <w:name w:val="UserStyle_88"/>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159">
    <w:name w:val="UserStyle_89"/>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60">
    <w:name w:val="UserStyle_90"/>
    <w:basedOn w:val="1"/>
    <w:qFormat/>
    <w:uiPriority w:val="0"/>
    <w:pPr>
      <w:pBdr>
        <w:top w:val="single" w:color="000000" w:sz="4" w:space="0"/>
        <w:left w:val="single" w:color="000000" w:sz="8" w:space="0"/>
        <w:bottom w:val="single" w:color="000000" w:sz="4" w:space="0"/>
      </w:pBdr>
      <w:spacing w:before="100" w:beforeAutospacing="1" w:after="100" w:afterAutospacing="1"/>
      <w:jc w:val="center"/>
    </w:pPr>
    <w:rPr>
      <w:rFonts w:ascii="宋体" w:hAnsi="宋体"/>
      <w:b/>
      <w:bCs/>
      <w:i/>
      <w:iCs/>
      <w:kern w:val="0"/>
      <w:sz w:val="24"/>
    </w:rPr>
  </w:style>
  <w:style w:type="paragraph" w:customStyle="1" w:styleId="161">
    <w:name w:val="UserStyle_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62">
    <w:name w:val="UserStyle_92"/>
    <w:qFormat/>
    <w:uiPriority w:val="0"/>
    <w:pPr>
      <w:textAlignment w:val="baseline"/>
    </w:pPr>
    <w:rPr>
      <w:rFonts w:ascii="黑体" w:hAnsi="黑体" w:eastAsia="黑体" w:cs="Times New Roman"/>
      <w:b/>
      <w:sz w:val="32"/>
      <w:szCs w:val="24"/>
      <w:lang w:val="en-US" w:eastAsia="zh-CN" w:bidi="ar-SA"/>
    </w:rPr>
  </w:style>
  <w:style w:type="paragraph" w:customStyle="1" w:styleId="163">
    <w:name w:val="UserStyle_93"/>
    <w:basedOn w:val="1"/>
    <w:qFormat/>
    <w:uiPriority w:val="0"/>
    <w:pPr>
      <w:tabs>
        <w:tab w:val="left" w:pos="432"/>
      </w:tabs>
      <w:ind w:left="432" w:hanging="432"/>
      <w:jc w:val="center"/>
    </w:pPr>
    <w:rPr>
      <w:rFonts w:ascii="仿宋_GB2312" w:hAnsi="Tahoma" w:eastAsia="仿宋_GB2312"/>
      <w:sz w:val="24"/>
    </w:rPr>
  </w:style>
  <w:style w:type="paragraph" w:customStyle="1" w:styleId="164">
    <w:name w:val="UserStyle_94"/>
    <w:qFormat/>
    <w:uiPriority w:val="0"/>
    <w:pPr>
      <w:textAlignment w:val="baseline"/>
    </w:pPr>
    <w:rPr>
      <w:rFonts w:ascii="黑体" w:hAnsi="黑体" w:eastAsia="黑体" w:cs="Times New Roman"/>
      <w:b/>
      <w:sz w:val="32"/>
      <w:szCs w:val="24"/>
      <w:lang w:val="en-US" w:eastAsia="zh-CN" w:bidi="ar-SA"/>
    </w:rPr>
  </w:style>
  <w:style w:type="paragraph" w:customStyle="1" w:styleId="165">
    <w:name w:val="UserStyle_95"/>
    <w:basedOn w:val="1"/>
    <w:qFormat/>
    <w:uiPriority w:val="0"/>
    <w:pPr>
      <w:spacing w:before="100" w:beforeAutospacing="1" w:after="100" w:afterAutospacing="1"/>
      <w:jc w:val="left"/>
    </w:pPr>
    <w:rPr>
      <w:b/>
      <w:bCs/>
      <w:i/>
      <w:iCs/>
      <w:kern w:val="0"/>
      <w:sz w:val="24"/>
    </w:rPr>
  </w:style>
  <w:style w:type="paragraph" w:customStyle="1" w:styleId="166">
    <w:name w:val="UserStyle_9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7">
    <w:name w:val="UserStyle_97"/>
    <w:basedOn w:val="80"/>
    <w:qFormat/>
    <w:uiPriority w:val="0"/>
    <w:pPr>
      <w:spacing w:before="100" w:beforeAutospacing="1" w:after="100" w:afterAutospacing="1"/>
      <w:jc w:val="left"/>
    </w:pPr>
    <w:rPr>
      <w:rFonts w:ascii="宋体" w:hAnsi="宋体"/>
      <w:kern w:val="0"/>
      <w:sz w:val="24"/>
      <w:szCs w:val="22"/>
    </w:rPr>
  </w:style>
  <w:style w:type="paragraph" w:customStyle="1" w:styleId="168">
    <w:name w:val="UserStyle_98"/>
    <w:basedOn w:val="1"/>
    <w:qFormat/>
    <w:uiPriority w:val="0"/>
    <w:pPr>
      <w:pBdr>
        <w:top w:val="single" w:color="000000" w:sz="4" w:space="0"/>
        <w:bottom w:val="single" w:color="000000" w:sz="8" w:space="0"/>
      </w:pBdr>
      <w:spacing w:before="100" w:beforeAutospacing="1" w:after="100" w:afterAutospacing="1"/>
      <w:jc w:val="left"/>
    </w:pPr>
    <w:rPr>
      <w:b/>
      <w:bCs/>
      <w:kern w:val="0"/>
      <w:sz w:val="20"/>
      <w:szCs w:val="20"/>
    </w:rPr>
  </w:style>
  <w:style w:type="paragraph" w:customStyle="1" w:styleId="169">
    <w:name w:val="UserStyle_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70">
    <w:name w:val="UserStyle_100"/>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171">
    <w:name w:val="UserStyle_101"/>
    <w:qFormat/>
    <w:uiPriority w:val="0"/>
    <w:pPr>
      <w:textAlignment w:val="baseline"/>
    </w:pPr>
    <w:rPr>
      <w:rFonts w:ascii="黑体" w:hAnsi="黑体" w:eastAsia="黑体" w:cs="Times New Roman"/>
      <w:b/>
      <w:sz w:val="32"/>
      <w:szCs w:val="24"/>
      <w:lang w:val="en-US" w:eastAsia="zh-CN" w:bidi="ar-SA"/>
    </w:rPr>
  </w:style>
  <w:style w:type="paragraph" w:customStyle="1" w:styleId="172">
    <w:name w:val="UserStyle_102"/>
    <w:basedOn w:val="1"/>
    <w:qFormat/>
    <w:uiPriority w:val="0"/>
    <w:pPr>
      <w:pBdr>
        <w:top w:val="single" w:color="000000" w:sz="4" w:space="0"/>
        <w:bottom w:val="single" w:color="000000" w:sz="4" w:space="0"/>
      </w:pBdr>
      <w:spacing w:before="100" w:beforeAutospacing="1" w:after="100" w:afterAutospacing="1"/>
      <w:jc w:val="left"/>
    </w:pPr>
    <w:rPr>
      <w:rFonts w:ascii="宋体" w:hAnsi="宋体"/>
      <w:b/>
      <w:bCs/>
      <w:kern w:val="0"/>
      <w:sz w:val="20"/>
      <w:szCs w:val="20"/>
    </w:rPr>
  </w:style>
  <w:style w:type="paragraph" w:customStyle="1" w:styleId="173">
    <w:name w:val="UserStyle_103"/>
    <w:basedOn w:val="1"/>
    <w:qFormat/>
    <w:uiPriority w:val="0"/>
    <w:pPr>
      <w:spacing w:line="360" w:lineRule="auto"/>
    </w:pPr>
    <w:rPr>
      <w:kern w:val="0"/>
      <w:sz w:val="24"/>
      <w:szCs w:val="20"/>
    </w:rPr>
  </w:style>
  <w:style w:type="paragraph" w:customStyle="1" w:styleId="174">
    <w:name w:val="UserStyle_1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75">
    <w:name w:val="UserStyle_105"/>
    <w:qFormat/>
    <w:uiPriority w:val="0"/>
    <w:pPr>
      <w:textAlignment w:val="baseline"/>
    </w:pPr>
    <w:rPr>
      <w:rFonts w:ascii="黑体" w:hAnsi="黑体" w:eastAsia="黑体" w:cs="Times New Roman"/>
      <w:b/>
      <w:sz w:val="32"/>
      <w:szCs w:val="24"/>
      <w:lang w:val="en-US" w:eastAsia="zh-CN" w:bidi="ar-SA"/>
    </w:rPr>
  </w:style>
  <w:style w:type="paragraph" w:customStyle="1" w:styleId="176">
    <w:name w:val="UserStyle_106"/>
    <w:basedOn w:val="1"/>
    <w:qFormat/>
    <w:uiPriority w:val="0"/>
    <w:pPr>
      <w:spacing w:line="360" w:lineRule="auto"/>
      <w:ind w:left="200" w:leftChars="200" w:firstLine="200" w:firstLineChars="200"/>
      <w:jc w:val="left"/>
    </w:pPr>
    <w:rPr>
      <w:sz w:val="24"/>
    </w:rPr>
  </w:style>
  <w:style w:type="paragraph" w:customStyle="1" w:styleId="177">
    <w:name w:val="UserStyle_107"/>
    <w:qFormat/>
    <w:uiPriority w:val="0"/>
    <w:pPr>
      <w:textAlignment w:val="baseline"/>
    </w:pPr>
    <w:rPr>
      <w:rFonts w:ascii="黑体" w:hAnsi="黑体" w:eastAsia="黑体" w:cs="Times New Roman"/>
      <w:b/>
      <w:sz w:val="32"/>
      <w:szCs w:val="24"/>
      <w:lang w:val="en-US" w:eastAsia="zh-CN" w:bidi="ar-SA"/>
    </w:rPr>
  </w:style>
  <w:style w:type="paragraph" w:customStyle="1" w:styleId="178">
    <w:name w:val="UserStyle_108"/>
    <w:basedOn w:val="1"/>
    <w:qFormat/>
    <w:uiPriority w:val="0"/>
    <w:pPr>
      <w:jc w:val="center"/>
    </w:pPr>
    <w:rPr>
      <w:rFonts w:ascii="Tahoma" w:hAnsi="Tahoma"/>
      <w:sz w:val="24"/>
      <w:szCs w:val="20"/>
    </w:rPr>
  </w:style>
  <w:style w:type="paragraph" w:customStyle="1" w:styleId="179">
    <w:name w:val="UserStyle_109"/>
    <w:basedOn w:val="180"/>
    <w:qFormat/>
    <w:uiPriority w:val="0"/>
    <w:pPr>
      <w:spacing w:before="100" w:beforeAutospacing="1" w:after="100" w:afterAutospacing="1"/>
      <w:jc w:val="left"/>
    </w:pPr>
    <w:rPr>
      <w:rFonts w:ascii="宋体" w:hAnsi="宋体"/>
      <w:kern w:val="0"/>
      <w:sz w:val="24"/>
      <w:szCs w:val="24"/>
    </w:rPr>
  </w:style>
  <w:style w:type="paragraph" w:customStyle="1" w:styleId="180">
    <w:name w:val="UserStyle_11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81">
    <w:name w:val="UserStyle_111"/>
    <w:qFormat/>
    <w:uiPriority w:val="0"/>
    <w:pPr>
      <w:textAlignment w:val="baseline"/>
    </w:pPr>
    <w:rPr>
      <w:rFonts w:ascii="黑体" w:hAnsi="黑体" w:eastAsia="黑体" w:cs="Times New Roman"/>
      <w:b/>
      <w:sz w:val="32"/>
      <w:szCs w:val="24"/>
      <w:lang w:val="en-US" w:eastAsia="zh-CN" w:bidi="ar-SA"/>
    </w:rPr>
  </w:style>
  <w:style w:type="paragraph" w:customStyle="1" w:styleId="182">
    <w:name w:val="UserStyle_112"/>
    <w:basedOn w:val="51"/>
    <w:qFormat/>
    <w:uiPriority w:val="0"/>
    <w:pPr>
      <w:spacing w:line="360" w:lineRule="auto"/>
      <w:ind w:firstLine="510"/>
      <w:jc w:val="left"/>
    </w:pPr>
    <w:rPr>
      <w:rFonts w:ascii="Times New Roman" w:eastAsia="宋体"/>
      <w:kern w:val="0"/>
      <w:sz w:val="24"/>
    </w:rPr>
  </w:style>
  <w:style w:type="paragraph" w:customStyle="1" w:styleId="183">
    <w:name w:val="UserStyle_113"/>
    <w:basedOn w:val="33"/>
    <w:next w:val="33"/>
    <w:qFormat/>
    <w:uiPriority w:val="0"/>
    <w:pPr>
      <w:keepLines/>
      <w:spacing w:before="260" w:after="260"/>
      <w:jc w:val="both"/>
      <w:textAlignment w:val="auto"/>
    </w:pPr>
    <w:rPr>
      <w:rFonts w:hAnsi="Arial" w:eastAsia="黑体"/>
      <w:kern w:val="2"/>
      <w:sz w:val="28"/>
    </w:rPr>
  </w:style>
  <w:style w:type="paragraph" w:customStyle="1" w:styleId="184">
    <w:name w:val="266"/>
    <w:basedOn w:val="32"/>
    <w:next w:val="1"/>
    <w:qFormat/>
    <w:uiPriority w:val="0"/>
    <w:pPr>
      <w:keepLines/>
      <w:spacing w:before="240" w:line="259" w:lineRule="auto"/>
      <w:jc w:val="left"/>
      <w:textAlignment w:val="auto"/>
    </w:pPr>
    <w:rPr>
      <w:rFonts w:ascii="Calibri Light" w:hAnsi="Calibri Light" w:eastAsia="宋体"/>
      <w:b w:val="0"/>
      <w:color w:val="2E74B5"/>
      <w:kern w:val="0"/>
      <w:sz w:val="32"/>
      <w:szCs w:val="32"/>
    </w:rPr>
  </w:style>
  <w:style w:type="paragraph" w:customStyle="1" w:styleId="185">
    <w:name w:val="UserStyle_114"/>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b/>
      <w:bCs/>
      <w:i/>
      <w:iCs/>
      <w:kern w:val="0"/>
      <w:sz w:val="24"/>
    </w:rPr>
  </w:style>
  <w:style w:type="paragraph" w:customStyle="1" w:styleId="186">
    <w:name w:val="UserStyle_115"/>
    <w:basedOn w:val="1"/>
    <w:qFormat/>
    <w:uiPriority w:val="0"/>
    <w:pPr>
      <w:jc w:val="left"/>
    </w:pPr>
    <w:rPr>
      <w:rFonts w:ascii="宋体" w:hAnsi="Courier New"/>
      <w:sz w:val="24"/>
      <w:szCs w:val="20"/>
    </w:rPr>
  </w:style>
  <w:style w:type="paragraph" w:customStyle="1" w:styleId="187">
    <w:name w:val="UserStyle_11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88">
    <w:name w:val="UserStyle_117"/>
    <w:basedOn w:val="1"/>
    <w:qFormat/>
    <w:uiPriority w:val="0"/>
    <w:pPr>
      <w:pBdr>
        <w:top w:val="single" w:color="000000" w:sz="8" w:space="0"/>
        <w:left w:val="single" w:color="000000" w:sz="8" w:space="0"/>
        <w:bottom w:val="single" w:color="000000" w:sz="4" w:space="0"/>
        <w:right w:val="single" w:color="000000"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9">
    <w:name w:val="UserStyle_118"/>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0">
    <w:name w:val="UserStyle_1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91">
    <w:name w:val="UserStyle_120"/>
    <w:basedOn w:val="1"/>
    <w:qFormat/>
    <w:uiPriority w:val="0"/>
    <w:pPr>
      <w:spacing w:before="100" w:beforeAutospacing="1" w:after="100" w:afterAutospacing="1"/>
      <w:jc w:val="left"/>
    </w:pPr>
    <w:rPr>
      <w:rFonts w:ascii="宋体" w:hAnsi="宋体"/>
      <w:b/>
      <w:bCs/>
      <w:i/>
      <w:iCs/>
      <w:kern w:val="0"/>
      <w:sz w:val="24"/>
    </w:rPr>
  </w:style>
  <w:style w:type="paragraph" w:customStyle="1" w:styleId="192">
    <w:name w:val="UserStyle_121"/>
    <w:basedOn w:val="193"/>
    <w:qFormat/>
    <w:uiPriority w:val="0"/>
    <w:pPr>
      <w:spacing w:before="100" w:beforeAutospacing="1" w:after="100" w:afterAutospacing="1"/>
      <w:jc w:val="left"/>
    </w:pPr>
    <w:rPr>
      <w:rFonts w:ascii="宋体" w:hAnsi="宋体"/>
      <w:kern w:val="0"/>
      <w:sz w:val="24"/>
      <w:szCs w:val="24"/>
    </w:rPr>
  </w:style>
  <w:style w:type="paragraph" w:customStyle="1" w:styleId="193">
    <w:name w:val="UserStyle_122"/>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4">
    <w:name w:val="UserStyle_123"/>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5">
    <w:name w:val="UserStyle_124"/>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96">
    <w:name w:val="UserStyle_125"/>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b/>
      <w:bCs/>
      <w:kern w:val="0"/>
      <w:sz w:val="20"/>
      <w:szCs w:val="20"/>
    </w:rPr>
  </w:style>
  <w:style w:type="paragraph" w:customStyle="1" w:styleId="197">
    <w:name w:val="UserStyle_126"/>
    <w:basedOn w:val="1"/>
    <w:qFormat/>
    <w:uiPriority w:val="0"/>
    <w:pPr>
      <w:pBdr>
        <w:top w:val="single" w:color="000000" w:sz="8"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8">
    <w:name w:val="UserStyle_1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kern w:val="0"/>
      <w:sz w:val="20"/>
      <w:szCs w:val="20"/>
    </w:rPr>
  </w:style>
  <w:style w:type="paragraph" w:customStyle="1" w:styleId="199">
    <w:name w:val="UserStyle_1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200">
    <w:name w:val="UserStyle_1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kern w:val="0"/>
      <w:sz w:val="20"/>
      <w:szCs w:val="20"/>
    </w:rPr>
  </w:style>
  <w:style w:type="paragraph" w:customStyle="1" w:styleId="201">
    <w:name w:val="UserStyle_13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b/>
      <w:bCs/>
      <w:kern w:val="0"/>
      <w:sz w:val="20"/>
      <w:szCs w:val="20"/>
    </w:rPr>
  </w:style>
  <w:style w:type="paragraph" w:customStyle="1" w:styleId="202">
    <w:name w:val="UserStyle_1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203">
    <w:name w:val="UserStyle_13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204">
    <w:name w:val="UserStyle_133"/>
    <w:basedOn w:val="1"/>
    <w:qFormat/>
    <w:uiPriority w:val="0"/>
    <w:pPr>
      <w:pBdr>
        <w:top w:val="single" w:color="000000" w:sz="4" w:space="0"/>
        <w:bottom w:val="double" w:color="000000" w:sz="6" w:space="0"/>
      </w:pBdr>
      <w:spacing w:before="100" w:beforeAutospacing="1" w:after="100" w:afterAutospacing="1"/>
      <w:jc w:val="left"/>
    </w:pPr>
    <w:rPr>
      <w:rFonts w:ascii="宋体" w:hAnsi="宋体"/>
      <w:b/>
      <w:bCs/>
      <w:kern w:val="0"/>
      <w:sz w:val="20"/>
      <w:szCs w:val="20"/>
    </w:rPr>
  </w:style>
  <w:style w:type="paragraph" w:customStyle="1" w:styleId="205">
    <w:name w:val="UserStyle_1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06">
    <w:name w:val="UserStyle_135"/>
    <w:qFormat/>
    <w:uiPriority w:val="0"/>
    <w:pPr>
      <w:textAlignment w:val="baseline"/>
    </w:pPr>
    <w:rPr>
      <w:rFonts w:ascii="黑体" w:hAnsi="黑体" w:eastAsia="黑体" w:cs="Times New Roman"/>
      <w:b/>
      <w:sz w:val="32"/>
      <w:szCs w:val="24"/>
      <w:lang w:val="en-US" w:eastAsia="zh-CN" w:bidi="ar-SA"/>
    </w:rPr>
  </w:style>
  <w:style w:type="paragraph" w:customStyle="1" w:styleId="207">
    <w:name w:val="UserStyle_136"/>
    <w:basedOn w:val="1"/>
    <w:qFormat/>
    <w:uiPriority w:val="0"/>
    <w:pPr>
      <w:spacing w:before="156" w:line="360" w:lineRule="auto"/>
      <w:ind w:firstLine="510" w:firstLineChars="200"/>
    </w:pPr>
    <w:rPr>
      <w:sz w:val="24"/>
      <w:szCs w:val="20"/>
    </w:rPr>
  </w:style>
  <w:style w:type="paragraph" w:customStyle="1" w:styleId="208">
    <w:name w:val="UserStyle_137"/>
    <w:basedOn w:val="1"/>
    <w:qFormat/>
    <w:uiPriority w:val="0"/>
    <w:rPr>
      <w:rFonts w:ascii="Tahoma" w:hAnsi="Tahoma"/>
      <w:sz w:val="24"/>
      <w:szCs w:val="20"/>
    </w:rPr>
  </w:style>
  <w:style w:type="paragraph" w:customStyle="1" w:styleId="209">
    <w:name w:val="UserStyle_138"/>
    <w:basedOn w:val="1"/>
    <w:qFormat/>
    <w:uiPriority w:val="0"/>
    <w:pPr>
      <w:pBdr>
        <w:top w:val="single" w:color="000000" w:sz="4" w:space="0"/>
        <w:left w:val="single" w:color="000000" w:sz="4" w:space="0"/>
        <w:bottom w:val="single" w:color="000000" w:sz="8" w:space="0"/>
      </w:pBdr>
      <w:spacing w:before="100" w:beforeAutospacing="1" w:after="100" w:afterAutospacing="1"/>
      <w:jc w:val="left"/>
    </w:pPr>
    <w:rPr>
      <w:rFonts w:ascii="宋体" w:hAnsi="宋体"/>
      <w:b/>
      <w:bCs/>
      <w:kern w:val="0"/>
      <w:sz w:val="20"/>
      <w:szCs w:val="20"/>
    </w:rPr>
  </w:style>
  <w:style w:type="paragraph" w:customStyle="1" w:styleId="210">
    <w:name w:val="UserStyle_13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11">
    <w:name w:val="UserStyle_1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12">
    <w:name w:val="UserStyle_141"/>
    <w:basedOn w:val="48"/>
    <w:qFormat/>
    <w:uiPriority w:val="0"/>
    <w:pPr>
      <w:spacing w:line="300" w:lineRule="auto"/>
      <w:ind w:left="840" w:leftChars="400"/>
    </w:pPr>
  </w:style>
  <w:style w:type="paragraph" w:customStyle="1" w:styleId="213">
    <w:name w:val="UserStyle_142"/>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14">
    <w:name w:val="UserStyle_143"/>
    <w:qFormat/>
    <w:uiPriority w:val="0"/>
    <w:pPr>
      <w:textAlignment w:val="baseline"/>
    </w:pPr>
    <w:rPr>
      <w:rFonts w:ascii="Times New Roman" w:hAnsi="Times New Roman" w:eastAsia="Times New Roman" w:cs="Times New Roman"/>
      <w:sz w:val="24"/>
      <w:szCs w:val="24"/>
      <w:lang w:val="en-US" w:eastAsia="zh-CN" w:bidi="ar-SA"/>
    </w:rPr>
  </w:style>
  <w:style w:type="paragraph" w:customStyle="1" w:styleId="215">
    <w:name w:val="UserStyle_144"/>
    <w:qFormat/>
    <w:uiPriority w:val="0"/>
    <w:pPr>
      <w:spacing w:line="360" w:lineRule="auto"/>
      <w:ind w:firstLine="200" w:firstLineChars="200"/>
      <w:textAlignment w:val="baseline"/>
    </w:pPr>
    <w:rPr>
      <w:rFonts w:ascii="Times New Roman" w:hAnsi="Times New Roman" w:eastAsia="仿宋_GB2312" w:cs="Times New Roman"/>
      <w:kern w:val="2"/>
      <w:sz w:val="30"/>
      <w:szCs w:val="24"/>
      <w:lang w:val="en-US" w:eastAsia="zh-CN" w:bidi="ar-SA"/>
    </w:rPr>
  </w:style>
  <w:style w:type="paragraph" w:customStyle="1" w:styleId="216">
    <w:name w:val="UserStyle_14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17">
    <w:name w:val="UserStyle_146"/>
    <w:basedOn w:val="36"/>
    <w:qFormat/>
    <w:uiPriority w:val="0"/>
    <w:pPr>
      <w:spacing w:before="0" w:after="0"/>
      <w:jc w:val="center"/>
    </w:pPr>
  </w:style>
  <w:style w:type="paragraph" w:customStyle="1" w:styleId="218">
    <w:name w:val="UserStyle_147"/>
    <w:qFormat/>
    <w:uiPriority w:val="0"/>
    <w:pPr>
      <w:textAlignment w:val="baseline"/>
    </w:pPr>
    <w:rPr>
      <w:rFonts w:ascii="黑体" w:hAnsi="黑体" w:eastAsia="黑体" w:cs="Times New Roman"/>
      <w:b/>
      <w:sz w:val="32"/>
      <w:szCs w:val="24"/>
      <w:lang w:val="en-US" w:eastAsia="zh-CN" w:bidi="ar-SA"/>
    </w:rPr>
  </w:style>
  <w:style w:type="paragraph" w:customStyle="1" w:styleId="219">
    <w:name w:val="UserStyle_148"/>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20">
    <w:name w:val="UserStyle_149"/>
    <w:qFormat/>
    <w:uiPriority w:val="0"/>
    <w:pPr>
      <w:textAlignment w:val="baseline"/>
    </w:pPr>
    <w:rPr>
      <w:rFonts w:ascii="黑体" w:hAnsi="黑体" w:eastAsia="黑体" w:cs="Times New Roman"/>
      <w:b/>
      <w:sz w:val="32"/>
      <w:szCs w:val="24"/>
      <w:lang w:val="en-US" w:eastAsia="zh-CN" w:bidi="ar-SA"/>
    </w:rPr>
  </w:style>
  <w:style w:type="paragraph" w:customStyle="1" w:styleId="221">
    <w:name w:val="UserStyle_150"/>
    <w:basedOn w:val="1"/>
    <w:qFormat/>
    <w:uiPriority w:val="0"/>
    <w:pPr>
      <w:spacing w:line="360" w:lineRule="auto"/>
      <w:ind w:firstLine="200" w:firstLineChars="200"/>
      <w:jc w:val="left"/>
    </w:pPr>
    <w:rPr>
      <w:sz w:val="24"/>
    </w:rPr>
  </w:style>
  <w:style w:type="paragraph" w:customStyle="1" w:styleId="222">
    <w:name w:val="UserStyle_151"/>
    <w:qFormat/>
    <w:uiPriority w:val="0"/>
    <w:pPr>
      <w:textAlignment w:val="baseline"/>
    </w:pPr>
    <w:rPr>
      <w:rFonts w:ascii="黑体" w:hAnsi="黑体" w:eastAsia="黑体" w:cs="Times New Roman"/>
      <w:b/>
      <w:sz w:val="32"/>
      <w:szCs w:val="24"/>
      <w:lang w:val="en-US" w:eastAsia="zh-CN" w:bidi="ar-SA"/>
    </w:rPr>
  </w:style>
  <w:style w:type="paragraph" w:customStyle="1" w:styleId="223">
    <w:name w:val="UserStyle_152"/>
    <w:basedOn w:val="194"/>
    <w:qFormat/>
    <w:uiPriority w:val="0"/>
    <w:pPr>
      <w:spacing w:before="100" w:beforeAutospacing="1" w:after="100" w:afterAutospacing="1"/>
      <w:jc w:val="left"/>
    </w:pPr>
    <w:rPr>
      <w:rFonts w:ascii="宋体" w:hAnsi="宋体"/>
      <w:kern w:val="0"/>
      <w:sz w:val="24"/>
      <w:szCs w:val="24"/>
    </w:rPr>
  </w:style>
  <w:style w:type="paragraph" w:customStyle="1" w:styleId="224">
    <w:name w:val="UserStyle_153"/>
    <w:basedOn w:val="89"/>
    <w:qFormat/>
    <w:uiPriority w:val="0"/>
    <w:rPr>
      <w:rFonts w:ascii="宋体" w:hAnsi="Courier New"/>
      <w:szCs w:val="20"/>
    </w:rPr>
  </w:style>
  <w:style w:type="paragraph" w:customStyle="1" w:styleId="225">
    <w:name w:val="UserStyle_154"/>
    <w:basedOn w:val="1"/>
    <w:qFormat/>
    <w:uiPriority w:val="0"/>
    <w:pPr>
      <w:spacing w:before="100" w:beforeAutospacing="1" w:after="100" w:afterAutospacing="1"/>
      <w:jc w:val="left"/>
    </w:pPr>
    <w:rPr>
      <w:kern w:val="0"/>
      <w:sz w:val="20"/>
      <w:szCs w:val="20"/>
    </w:rPr>
  </w:style>
  <w:style w:type="paragraph" w:customStyle="1" w:styleId="226">
    <w:name w:val="UserStyle_155"/>
    <w:basedOn w:val="1"/>
    <w:qFormat/>
    <w:uiPriority w:val="0"/>
    <w:rPr>
      <w:rFonts w:ascii="Tahoma" w:hAnsi="Tahoma"/>
      <w:sz w:val="24"/>
      <w:szCs w:val="20"/>
    </w:rPr>
  </w:style>
  <w:style w:type="paragraph" w:customStyle="1" w:styleId="227">
    <w:name w:val="UserStyle_156"/>
    <w:basedOn w:val="34"/>
    <w:qFormat/>
    <w:uiPriority w:val="0"/>
    <w:pPr>
      <w:spacing w:before="312" w:after="156"/>
      <w:ind w:firstLine="0" w:firstLineChars="0"/>
    </w:pPr>
    <w:rPr>
      <w:rFonts w:ascii="宋体" w:eastAsia="宋体"/>
      <w:bCs w:val="0"/>
      <w:kern w:val="0"/>
      <w:sz w:val="21"/>
    </w:rPr>
  </w:style>
  <w:style w:type="paragraph" w:customStyle="1" w:styleId="228">
    <w:name w:val="UserStyle_157"/>
    <w:basedOn w:val="1"/>
    <w:qFormat/>
    <w:uiPriority w:val="0"/>
    <w:pPr>
      <w:pBdr>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229">
    <w:name w:val="UserStyle_158"/>
    <w:basedOn w:val="1"/>
    <w:qFormat/>
    <w:uiPriority w:val="0"/>
    <w:pPr>
      <w:spacing w:before="100" w:beforeAutospacing="1" w:after="100" w:afterAutospacing="1"/>
      <w:jc w:val="left"/>
    </w:pPr>
    <w:rPr>
      <w:color w:val="000000"/>
      <w:kern w:val="0"/>
      <w:sz w:val="20"/>
      <w:szCs w:val="20"/>
    </w:rPr>
  </w:style>
  <w:style w:type="paragraph" w:customStyle="1" w:styleId="230">
    <w:name w:val="UserStyle_159"/>
    <w:basedOn w:val="1"/>
    <w:qFormat/>
    <w:uiPriority w:val="0"/>
    <w:pPr>
      <w:pBdr>
        <w:top w:val="single" w:color="000000" w:sz="4" w:space="0"/>
        <w:left w:val="single" w:color="000000" w:sz="4" w:space="0"/>
        <w:bottom w:val="double" w:color="000000" w:sz="6" w:space="0"/>
      </w:pBdr>
      <w:spacing w:before="100" w:beforeAutospacing="1" w:after="100" w:afterAutospacing="1"/>
      <w:jc w:val="left"/>
    </w:pPr>
    <w:rPr>
      <w:rFonts w:ascii="宋体" w:hAnsi="宋体"/>
      <w:b/>
      <w:bCs/>
      <w:kern w:val="0"/>
      <w:sz w:val="20"/>
      <w:szCs w:val="20"/>
    </w:rPr>
  </w:style>
  <w:style w:type="paragraph" w:customStyle="1" w:styleId="231">
    <w:name w:val="UserStyle_160"/>
    <w:qFormat/>
    <w:uiPriority w:val="0"/>
    <w:pPr>
      <w:snapToGrid w:val="0"/>
      <w:spacing w:before="80" w:after="80"/>
      <w:textAlignment w:val="baseline"/>
    </w:pPr>
    <w:rPr>
      <w:rFonts w:ascii="Arial" w:hAnsi="Arial" w:eastAsia="宋体" w:cs="Times New Roman"/>
      <w:kern w:val="2"/>
      <w:sz w:val="18"/>
      <w:szCs w:val="18"/>
      <w:lang w:val="en-US" w:eastAsia="zh-CN" w:bidi="ar-SA"/>
    </w:rPr>
  </w:style>
  <w:style w:type="paragraph" w:customStyle="1" w:styleId="232">
    <w:name w:val="UserStyle_161"/>
    <w:basedOn w:val="1"/>
    <w:qFormat/>
    <w:uiPriority w:val="0"/>
    <w:pPr>
      <w:pBdr>
        <w:bottom w:val="single" w:color="000000" w:sz="4" w:space="0"/>
      </w:pBdr>
      <w:spacing w:before="100" w:beforeAutospacing="1" w:after="100" w:afterAutospacing="1"/>
      <w:jc w:val="left"/>
    </w:pPr>
    <w:rPr>
      <w:b/>
      <w:bCs/>
      <w:kern w:val="0"/>
      <w:sz w:val="20"/>
      <w:szCs w:val="20"/>
    </w:rPr>
  </w:style>
  <w:style w:type="paragraph" w:customStyle="1" w:styleId="233">
    <w:name w:val="UserStyle_162"/>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234">
    <w:name w:val="UserStyle_163"/>
    <w:basedOn w:val="1"/>
    <w:qFormat/>
    <w:uiPriority w:val="0"/>
    <w:pPr>
      <w:spacing w:before="100" w:beforeAutospacing="1" w:after="100" w:afterAutospacing="1"/>
      <w:jc w:val="left"/>
    </w:pPr>
    <w:rPr>
      <w:rFonts w:ascii="宋体" w:hAnsi="宋体"/>
      <w:color w:val="000000"/>
      <w:kern w:val="0"/>
      <w:sz w:val="20"/>
      <w:szCs w:val="20"/>
    </w:rPr>
  </w:style>
  <w:style w:type="paragraph" w:customStyle="1" w:styleId="235">
    <w:name w:val="UserStyle_164"/>
    <w:basedOn w:val="1"/>
    <w:qFormat/>
    <w:uiPriority w:val="0"/>
    <w:pPr>
      <w:pBdr>
        <w:top w:val="single" w:color="000000" w:sz="4" w:space="0"/>
        <w:left w:val="single" w:color="000000" w:sz="4" w:space="0"/>
        <w:bottom w:val="double" w:color="000000" w:sz="6" w:space="0"/>
        <w:right w:val="single" w:color="000000" w:sz="8" w:space="0"/>
      </w:pBdr>
      <w:spacing w:before="100" w:beforeAutospacing="1" w:after="100" w:afterAutospacing="1"/>
      <w:jc w:val="left"/>
    </w:pPr>
    <w:rPr>
      <w:b/>
      <w:bCs/>
      <w:kern w:val="0"/>
      <w:sz w:val="20"/>
      <w:szCs w:val="20"/>
    </w:rPr>
  </w:style>
  <w:style w:type="paragraph" w:customStyle="1" w:styleId="236">
    <w:name w:val="UserStyle_165"/>
    <w:basedOn w:val="36"/>
    <w:qFormat/>
    <w:uiPriority w:val="0"/>
    <w:pPr>
      <w:keepNext/>
      <w:spacing w:line="376" w:lineRule="auto"/>
    </w:pPr>
    <w:rPr>
      <w:bCs/>
      <w:sz w:val="32"/>
      <w:szCs w:val="28"/>
    </w:rPr>
  </w:style>
  <w:style w:type="paragraph" w:customStyle="1" w:styleId="237">
    <w:name w:val="UserStyle_166"/>
    <w:basedOn w:val="1"/>
    <w:next w:val="1"/>
    <w:qFormat/>
    <w:uiPriority w:val="0"/>
    <w:pPr>
      <w:spacing w:line="300" w:lineRule="auto"/>
      <w:jc w:val="center"/>
    </w:pPr>
    <w:rPr>
      <w:rFonts w:ascii="宋体"/>
      <w:color w:val="000000"/>
      <w:sz w:val="24"/>
      <w:szCs w:val="20"/>
    </w:rPr>
  </w:style>
  <w:style w:type="paragraph" w:customStyle="1" w:styleId="238">
    <w:name w:val="UserStyle_167"/>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b/>
      <w:bCs/>
      <w:kern w:val="0"/>
      <w:sz w:val="20"/>
      <w:szCs w:val="20"/>
    </w:rPr>
  </w:style>
  <w:style w:type="paragraph" w:customStyle="1" w:styleId="239">
    <w:name w:val="UserStyle_168"/>
    <w:basedOn w:val="1"/>
    <w:qFormat/>
    <w:uiPriority w:val="0"/>
    <w:pPr>
      <w:spacing w:before="100" w:beforeAutospacing="1" w:after="100" w:afterAutospacing="1"/>
      <w:jc w:val="left"/>
    </w:pPr>
    <w:rPr>
      <w:rFonts w:ascii="宋体" w:hAnsi="宋体"/>
      <w:kern w:val="0"/>
      <w:sz w:val="20"/>
      <w:szCs w:val="20"/>
    </w:rPr>
  </w:style>
  <w:style w:type="paragraph" w:customStyle="1" w:styleId="240">
    <w:name w:val="UserStyle_169"/>
    <w:basedOn w:val="1"/>
    <w:qFormat/>
    <w:uiPriority w:val="0"/>
    <w:pPr>
      <w:pBdr>
        <w:top w:val="single" w:color="000000" w:sz="8" w:space="0"/>
        <w:left w:val="single" w:color="000000" w:sz="4" w:space="0"/>
        <w:bottom w:val="single" w:color="000000" w:sz="4" w:space="0"/>
        <w:right w:val="single" w:color="000000"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41">
    <w:name w:val="UserStyle_170"/>
    <w:qFormat/>
    <w:uiPriority w:val="0"/>
    <w:pPr>
      <w:textAlignment w:val="baseline"/>
    </w:pPr>
    <w:rPr>
      <w:rFonts w:ascii="黑体" w:hAnsi="黑体" w:eastAsia="黑体" w:cs="Times New Roman"/>
      <w:b/>
      <w:sz w:val="32"/>
      <w:szCs w:val="24"/>
      <w:lang w:val="en-US" w:eastAsia="zh-CN" w:bidi="ar-SA"/>
    </w:rPr>
  </w:style>
  <w:style w:type="paragraph" w:customStyle="1" w:styleId="242">
    <w:name w:val="UserStyle_1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243">
    <w:name w:val="UserStyle_172"/>
    <w:basedOn w:val="1"/>
    <w:qFormat/>
    <w:uiPriority w:val="0"/>
    <w:pPr>
      <w:spacing w:before="100" w:beforeAutospacing="1" w:after="100" w:afterAutospacing="1"/>
      <w:jc w:val="left"/>
    </w:pPr>
    <w:rPr>
      <w:rFonts w:ascii="宋体" w:hAnsi="宋体"/>
      <w:kern w:val="0"/>
      <w:sz w:val="24"/>
    </w:rPr>
  </w:style>
  <w:style w:type="paragraph" w:customStyle="1" w:styleId="244">
    <w:name w:val="UserStyle_1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245">
    <w:name w:val="UserStyle_174"/>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b/>
      <w:bCs/>
      <w:i/>
      <w:iCs/>
      <w:kern w:val="0"/>
      <w:sz w:val="24"/>
    </w:rPr>
  </w:style>
  <w:style w:type="paragraph" w:customStyle="1" w:styleId="246">
    <w:name w:val="UserStyle_175"/>
    <w:basedOn w:val="33"/>
    <w:qFormat/>
    <w:uiPriority w:val="0"/>
    <w:pPr>
      <w:keepLines/>
      <w:spacing w:before="260" w:after="260" w:line="416" w:lineRule="auto"/>
      <w:textAlignment w:val="auto"/>
    </w:pPr>
    <w:rPr>
      <w:rFonts w:ascii="宋体" w:hAnsi="宋体" w:eastAsia="黑体"/>
      <w:bCs/>
      <w:kern w:val="2"/>
      <w:szCs w:val="36"/>
    </w:rPr>
  </w:style>
  <w:style w:type="paragraph" w:customStyle="1" w:styleId="247">
    <w:name w:val="UserStyle_176"/>
    <w:basedOn w:val="1"/>
    <w:qFormat/>
    <w:uiPriority w:val="0"/>
    <w:pPr>
      <w:suppressAutoHyphens/>
      <w:spacing w:after="120"/>
      <w:jc w:val="left"/>
    </w:pPr>
    <w:rPr>
      <w:rFonts w:ascii="Helvetica" w:hAnsi="Helvetica"/>
      <w:kern w:val="1"/>
      <w:sz w:val="20"/>
      <w:szCs w:val="20"/>
    </w:rPr>
  </w:style>
  <w:style w:type="paragraph" w:customStyle="1" w:styleId="248">
    <w:name w:val="UserStyle_177"/>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49">
    <w:name w:val="UserStyle_17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250">
    <w:name w:val="UserStyle_179"/>
    <w:qFormat/>
    <w:uiPriority w:val="0"/>
    <w:pPr>
      <w:textAlignment w:val="baseline"/>
    </w:pPr>
    <w:rPr>
      <w:rFonts w:ascii="黑体" w:hAnsi="黑体" w:eastAsia="黑体" w:cs="Times New Roman"/>
      <w:b/>
      <w:sz w:val="32"/>
      <w:szCs w:val="24"/>
      <w:lang w:val="en-US" w:eastAsia="zh-CN" w:bidi="ar-SA"/>
    </w:rPr>
  </w:style>
  <w:style w:type="paragraph" w:customStyle="1" w:styleId="251">
    <w:name w:val="UserStyle_180"/>
    <w:basedOn w:val="1"/>
    <w:qFormat/>
    <w:uiPriority w:val="0"/>
    <w:rPr>
      <w:rFonts w:ascii="Tahoma" w:hAnsi="Tahoma"/>
      <w:sz w:val="24"/>
      <w:szCs w:val="20"/>
    </w:rPr>
  </w:style>
  <w:style w:type="paragraph" w:customStyle="1" w:styleId="252">
    <w:name w:val="UserStyle_181"/>
    <w:qFormat/>
    <w:uiPriority w:val="0"/>
    <w:pPr>
      <w:textAlignment w:val="baseline"/>
    </w:pPr>
    <w:rPr>
      <w:rFonts w:ascii="黑体" w:hAnsi="黑体" w:eastAsia="黑体" w:cs="Times New Roman"/>
      <w:b/>
      <w:sz w:val="32"/>
      <w:szCs w:val="24"/>
      <w:lang w:val="en-US" w:eastAsia="zh-CN" w:bidi="ar-SA"/>
    </w:rPr>
  </w:style>
  <w:style w:type="paragraph" w:customStyle="1" w:styleId="253">
    <w:name w:val="UserStyle_182"/>
    <w:basedOn w:val="1"/>
    <w:qFormat/>
    <w:uiPriority w:val="0"/>
    <w:pPr>
      <w:pBdr>
        <w:top w:val="single" w:color="000000" w:sz="4" w:space="0"/>
        <w:bottom w:val="double" w:color="000000" w:sz="6" w:space="0"/>
        <w:right w:val="single" w:color="000000" w:sz="4" w:space="0"/>
      </w:pBdr>
      <w:spacing w:before="100" w:beforeAutospacing="1" w:after="100" w:afterAutospacing="1"/>
      <w:jc w:val="left"/>
    </w:pPr>
    <w:rPr>
      <w:rFonts w:ascii="宋体" w:hAnsi="宋体"/>
      <w:b/>
      <w:bCs/>
      <w:kern w:val="0"/>
      <w:sz w:val="20"/>
      <w:szCs w:val="20"/>
    </w:rPr>
  </w:style>
  <w:style w:type="paragraph" w:customStyle="1" w:styleId="254">
    <w:name w:val="UserStyle_183"/>
    <w:basedOn w:val="1"/>
    <w:qFormat/>
    <w:uiPriority w:val="0"/>
    <w:pPr>
      <w:tabs>
        <w:tab w:val="left" w:pos="2625"/>
      </w:tabs>
      <w:snapToGrid w:val="0"/>
      <w:spacing w:line="360" w:lineRule="auto"/>
      <w:jc w:val="center"/>
    </w:pPr>
    <w:rPr>
      <w:rFonts w:ascii="宋体" w:hAnsi="Courier New"/>
      <w:b/>
      <w:color w:val="000000"/>
      <w:sz w:val="44"/>
      <w:szCs w:val="20"/>
    </w:rPr>
  </w:style>
  <w:style w:type="paragraph" w:customStyle="1" w:styleId="255">
    <w:name w:val="UserStyle_184"/>
    <w:qFormat/>
    <w:uiPriority w:val="0"/>
    <w:pPr>
      <w:textAlignment w:val="baseline"/>
    </w:pPr>
    <w:rPr>
      <w:rFonts w:ascii="黑体" w:hAnsi="黑体" w:eastAsia="黑体" w:cs="Times New Roman"/>
      <w:b/>
      <w:sz w:val="32"/>
      <w:szCs w:val="24"/>
      <w:lang w:val="en-US" w:eastAsia="zh-CN" w:bidi="ar-SA"/>
    </w:rPr>
  </w:style>
  <w:style w:type="paragraph" w:customStyle="1" w:styleId="256">
    <w:name w:val="UserStyle_18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57">
    <w:name w:val="UserStyle_186"/>
    <w:basedOn w:val="1"/>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b/>
      <w:bCs/>
      <w:kern w:val="0"/>
      <w:sz w:val="20"/>
      <w:szCs w:val="20"/>
    </w:rPr>
  </w:style>
  <w:style w:type="paragraph" w:customStyle="1" w:styleId="258">
    <w:name w:val="UserStyle_18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59">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260">
    <w:name w:val="UserStyle_189"/>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1">
    <w:name w:val="UserStyle_190"/>
    <w:basedOn w:val="99"/>
    <w:qFormat/>
    <w:uiPriority w:val="0"/>
    <w:pPr>
      <w:spacing w:before="100" w:beforeAutospacing="1" w:after="100" w:afterAutospacing="1"/>
      <w:jc w:val="left"/>
    </w:pPr>
    <w:rPr>
      <w:rFonts w:ascii="宋体" w:hAnsi="宋体"/>
      <w:kern w:val="0"/>
      <w:sz w:val="24"/>
      <w:szCs w:val="22"/>
    </w:rPr>
  </w:style>
  <w:style w:type="paragraph" w:customStyle="1" w:styleId="262">
    <w:name w:val="UserStyle_191"/>
    <w:basedOn w:val="1"/>
    <w:qFormat/>
    <w:uiPriority w:val="0"/>
    <w:pPr>
      <w:pBdr>
        <w:top w:val="single" w:color="000000" w:sz="4" w:space="0"/>
        <w:bottom w:val="single" w:color="000000" w:sz="4" w:space="0"/>
      </w:pBdr>
      <w:spacing w:before="100" w:beforeAutospacing="1" w:after="100" w:afterAutospacing="1"/>
      <w:jc w:val="center"/>
    </w:pPr>
    <w:rPr>
      <w:rFonts w:ascii="宋体" w:hAnsi="宋体"/>
      <w:b/>
      <w:bCs/>
      <w:i/>
      <w:iCs/>
      <w:kern w:val="0"/>
      <w:sz w:val="24"/>
    </w:rPr>
  </w:style>
  <w:style w:type="paragraph" w:customStyle="1" w:styleId="263">
    <w:name w:val="UserStyle_192"/>
    <w:qFormat/>
    <w:uiPriority w:val="0"/>
    <w:pPr>
      <w:textAlignment w:val="baseline"/>
    </w:pPr>
    <w:rPr>
      <w:rFonts w:ascii="黑体" w:hAnsi="黑体" w:eastAsia="黑体" w:cs="Times New Roman"/>
      <w:b/>
      <w:sz w:val="32"/>
      <w:szCs w:val="24"/>
      <w:lang w:val="en-US" w:eastAsia="zh-CN" w:bidi="ar-SA"/>
    </w:rPr>
  </w:style>
  <w:style w:type="paragraph" w:customStyle="1" w:styleId="264">
    <w:name w:val="UserStyle_193"/>
    <w:basedOn w:val="1"/>
    <w:qFormat/>
    <w:uiPriority w:val="0"/>
    <w:pPr>
      <w:tabs>
        <w:tab w:val="left" w:pos="432"/>
      </w:tabs>
      <w:ind w:left="432" w:hanging="432"/>
      <w:jc w:val="center"/>
    </w:pPr>
    <w:rPr>
      <w:rFonts w:ascii="仿宋_GB2312" w:hAnsi="Tahoma" w:eastAsia="仿宋_GB2312"/>
      <w:sz w:val="24"/>
    </w:rPr>
  </w:style>
  <w:style w:type="paragraph" w:customStyle="1" w:styleId="265">
    <w:name w:val="UserStyle_194"/>
    <w:basedOn w:val="1"/>
    <w:qFormat/>
    <w:uiPriority w:val="0"/>
    <w:pPr>
      <w:pBdr>
        <w:top w:val="single" w:color="000000" w:sz="4" w:space="0"/>
        <w:bottom w:val="single" w:color="000000" w:sz="4" w:space="0"/>
      </w:pBdr>
      <w:spacing w:before="100" w:beforeAutospacing="1" w:after="100" w:afterAutospacing="1"/>
      <w:jc w:val="left"/>
    </w:pPr>
    <w:rPr>
      <w:b/>
      <w:bCs/>
      <w:kern w:val="0"/>
      <w:sz w:val="20"/>
      <w:szCs w:val="20"/>
    </w:rPr>
  </w:style>
  <w:style w:type="paragraph" w:customStyle="1" w:styleId="266">
    <w:name w:val="UserStyle_19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7">
    <w:name w:val="UserStyle_196"/>
    <w:basedOn w:val="34"/>
    <w:qFormat/>
    <w:uiPriority w:val="0"/>
    <w:pPr>
      <w:spacing w:line="416" w:lineRule="auto"/>
      <w:ind w:firstLine="0" w:firstLineChars="0"/>
    </w:pPr>
    <w:rPr>
      <w:rFonts w:ascii="Times New Roman" w:eastAsia="宋体" w:cs="宋体"/>
      <w:sz w:val="36"/>
    </w:rPr>
  </w:style>
  <w:style w:type="paragraph" w:customStyle="1" w:styleId="268">
    <w:name w:val="UserStyle_197"/>
    <w:basedOn w:val="1"/>
    <w:qFormat/>
    <w:uiPriority w:val="0"/>
    <w:pPr>
      <w:spacing w:before="100" w:beforeAutospacing="1" w:after="100" w:afterAutospacing="1"/>
      <w:jc w:val="left"/>
    </w:pPr>
    <w:rPr>
      <w:rFonts w:ascii="宋体" w:hAnsi="宋体"/>
      <w:kern w:val="0"/>
      <w:sz w:val="18"/>
      <w:szCs w:val="18"/>
    </w:rPr>
  </w:style>
  <w:style w:type="paragraph" w:customStyle="1" w:styleId="269">
    <w:name w:val="UserStyle_1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olor w:val="000000"/>
      <w:kern w:val="0"/>
      <w:sz w:val="20"/>
      <w:szCs w:val="20"/>
    </w:rPr>
  </w:style>
  <w:style w:type="paragraph" w:customStyle="1" w:styleId="270">
    <w:name w:val="UserStyle_199"/>
    <w:basedOn w:val="1"/>
    <w:qFormat/>
    <w:uiPriority w:val="0"/>
    <w:pPr>
      <w:pBdr>
        <w:bottom w:val="single" w:color="000000" w:sz="4" w:space="0"/>
        <w:right w:val="single" w:color="000000" w:sz="4" w:space="0"/>
      </w:pBdr>
      <w:spacing w:before="100" w:beforeAutospacing="1" w:after="100" w:afterAutospacing="1"/>
      <w:jc w:val="left"/>
    </w:pPr>
    <w:rPr>
      <w:b/>
      <w:bCs/>
      <w:kern w:val="0"/>
      <w:sz w:val="20"/>
      <w:szCs w:val="20"/>
    </w:rPr>
  </w:style>
  <w:style w:type="paragraph" w:customStyle="1" w:styleId="271">
    <w:name w:val="UserStyle_200"/>
    <w:basedOn w:val="1"/>
    <w:qFormat/>
    <w:uiPriority w:val="0"/>
    <w:pPr>
      <w:pBdr>
        <w:left w:val="single" w:color="000000" w:sz="4" w:space="0"/>
        <w:bottom w:val="single" w:color="000000" w:sz="4" w:space="0"/>
      </w:pBdr>
      <w:spacing w:before="100" w:beforeAutospacing="1" w:after="100" w:afterAutospacing="1"/>
      <w:jc w:val="left"/>
    </w:pPr>
    <w:rPr>
      <w:rFonts w:ascii="宋体" w:hAnsi="宋体"/>
      <w:b/>
      <w:bCs/>
      <w:kern w:val="0"/>
      <w:sz w:val="20"/>
      <w:szCs w:val="20"/>
    </w:rPr>
  </w:style>
  <w:style w:type="paragraph" w:customStyle="1" w:styleId="272">
    <w:name w:val="UserStyle_201"/>
    <w:basedOn w:val="1"/>
    <w:qFormat/>
    <w:uiPriority w:val="0"/>
    <w:pPr>
      <w:pBdr>
        <w:top w:val="single" w:color="000000" w:sz="4" w:space="0"/>
        <w:bottom w:val="single" w:color="000000" w:sz="8" w:space="0"/>
        <w:right w:val="single" w:color="000000" w:sz="4" w:space="0"/>
      </w:pBdr>
      <w:spacing w:before="100" w:beforeAutospacing="1" w:after="100" w:afterAutospacing="1"/>
      <w:jc w:val="left"/>
    </w:pPr>
    <w:rPr>
      <w:b/>
      <w:bCs/>
      <w:kern w:val="0"/>
      <w:sz w:val="20"/>
      <w:szCs w:val="20"/>
    </w:rPr>
  </w:style>
  <w:style w:type="paragraph" w:customStyle="1" w:styleId="273">
    <w:name w:val="UserStyle_202"/>
    <w:qFormat/>
    <w:uiPriority w:val="0"/>
    <w:pPr>
      <w:textAlignment w:val="baseline"/>
    </w:pPr>
    <w:rPr>
      <w:rFonts w:ascii="黑体" w:hAnsi="黑体" w:eastAsia="黑体" w:cs="Times New Roman"/>
      <w:b/>
      <w:sz w:val="32"/>
      <w:szCs w:val="24"/>
      <w:lang w:val="en-US" w:eastAsia="zh-CN" w:bidi="ar-SA"/>
    </w:rPr>
  </w:style>
  <w:style w:type="paragraph" w:customStyle="1" w:styleId="274">
    <w:name w:val="UserStyle_203"/>
    <w:basedOn w:val="1"/>
    <w:qFormat/>
    <w:uiPriority w:val="0"/>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b/>
      <w:bCs/>
      <w:kern w:val="0"/>
      <w:sz w:val="22"/>
    </w:rPr>
  </w:style>
  <w:style w:type="paragraph" w:customStyle="1" w:styleId="275">
    <w:name w:val="UserStyle_204"/>
    <w:basedOn w:val="34"/>
    <w:qFormat/>
    <w:uiPriority w:val="0"/>
    <w:pPr>
      <w:tabs>
        <w:tab w:val="left" w:pos="1260"/>
      </w:tabs>
      <w:spacing w:before="120" w:after="120" w:line="240" w:lineRule="auto"/>
      <w:ind w:left="1260" w:firstLine="0" w:firstLineChars="0"/>
      <w:jc w:val="left"/>
    </w:pPr>
    <w:rPr>
      <w:rFonts w:ascii="Times New Roman" w:eastAsia="宋体"/>
      <w:kern w:val="0"/>
      <w:sz w:val="21"/>
    </w:rPr>
  </w:style>
  <w:style w:type="character" w:customStyle="1" w:styleId="276">
    <w:name w:val="UserStyle_205"/>
    <w:link w:val="34"/>
    <w:qFormat/>
    <w:uiPriority w:val="0"/>
    <w:rPr>
      <w:rFonts w:ascii="仿宋_GB2312" w:hAnsi="Calibri" w:eastAsia="仿宋_GB2312" w:cs="Times New Roman"/>
      <w:b/>
      <w:bCs/>
      <w:kern w:val="2"/>
      <w:sz w:val="30"/>
    </w:rPr>
  </w:style>
  <w:style w:type="paragraph" w:customStyle="1" w:styleId="277">
    <w:name w:val="UserStyle_206"/>
    <w:basedOn w:val="1"/>
    <w:qFormat/>
    <w:uiPriority w:val="0"/>
    <w:pPr>
      <w:spacing w:before="100" w:beforeAutospacing="1" w:after="100" w:afterAutospacing="1"/>
      <w:jc w:val="left"/>
    </w:pPr>
    <w:rPr>
      <w:rFonts w:ascii="宋体" w:hAnsi="宋体"/>
      <w:kern w:val="0"/>
      <w:sz w:val="24"/>
      <w:szCs w:val="24"/>
    </w:rPr>
  </w:style>
  <w:style w:type="paragraph" w:customStyle="1" w:styleId="278">
    <w:name w:val="def正文"/>
    <w:basedOn w:val="8"/>
    <w:qFormat/>
    <w:uiPriority w:val="0"/>
    <w:pPr>
      <w:spacing w:after="0"/>
      <w:ind w:firstLine="510"/>
      <w:jc w:val="left"/>
    </w:pPr>
    <w:rPr>
      <w:kern w:val="0"/>
      <w:sz w:val="24"/>
      <w:szCs w:val="24"/>
    </w:rPr>
  </w:style>
  <w:style w:type="paragraph" w:customStyle="1" w:styleId="279">
    <w:name w:val="纯文本_6"/>
    <w:basedOn w:val="280"/>
    <w:qFormat/>
    <w:uiPriority w:val="0"/>
    <w:rPr>
      <w:rFonts w:ascii="宋体" w:hAnsi="Courier New"/>
      <w:szCs w:val="20"/>
    </w:rPr>
  </w:style>
  <w:style w:type="paragraph" w:customStyle="1" w:styleId="280">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1">
    <w:name w:val="列表段落1"/>
    <w:basedOn w:val="1"/>
    <w:qFormat/>
    <w:uiPriority w:val="34"/>
    <w:pPr>
      <w:ind w:firstLine="420"/>
    </w:pPr>
  </w:style>
  <w:style w:type="paragraph" w:customStyle="1" w:styleId="282">
    <w:name w:val="设计院报告正文"/>
    <w:basedOn w:val="6"/>
    <w:qFormat/>
    <w:uiPriority w:val="0"/>
    <w:pPr>
      <w:autoSpaceDE w:val="0"/>
      <w:autoSpaceDN w:val="0"/>
      <w:adjustRightInd w:val="0"/>
      <w:ind w:firstLine="567"/>
    </w:pPr>
    <w:rPr>
      <w:rFonts w:ascii="Times New Roman" w:hAnsi="Times New Roman" w:eastAsia="宋体"/>
      <w:snapToGrid w:val="0"/>
      <w:kern w:val="0"/>
      <w:sz w:val="28"/>
      <w:szCs w:val="28"/>
    </w:rPr>
  </w:style>
  <w:style w:type="paragraph" w:customStyle="1" w:styleId="283">
    <w:name w:val="Char"/>
    <w:basedOn w:val="1"/>
    <w:qFormat/>
    <w:uiPriority w:val="0"/>
    <w:rPr>
      <w:rFonts w:ascii="Tahoma" w:hAnsi="Tahoma"/>
      <w:sz w:val="24"/>
      <w:szCs w:val="20"/>
    </w:rPr>
  </w:style>
  <w:style w:type="paragraph" w:customStyle="1" w:styleId="2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普通(网站)_0"/>
    <w:basedOn w:val="1"/>
    <w:unhideWhenUsed/>
    <w:qFormat/>
    <w:uiPriority w:val="0"/>
    <w:pPr>
      <w:spacing w:before="100" w:beforeAutospacing="1" w:after="100" w:afterAutospacing="1"/>
      <w:jc w:val="left"/>
    </w:pPr>
    <w:rPr>
      <w:rFonts w:ascii="宋体" w:hAnsi="宋体"/>
      <w:kern w:val="0"/>
      <w:sz w:val="24"/>
    </w:rPr>
  </w:style>
  <w:style w:type="paragraph" w:customStyle="1" w:styleId="2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纯文本_0_0"/>
    <w:basedOn w:val="286"/>
    <w:qFormat/>
    <w:uiPriority w:val="0"/>
    <w:rPr>
      <w:rFonts w:ascii="宋体" w:hAnsi="Courier New"/>
      <w:szCs w:val="21"/>
    </w:rPr>
  </w:style>
  <w:style w:type="paragraph" w:customStyle="1" w:styleId="288">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9">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纯文本_0"/>
    <w:basedOn w:val="291"/>
    <w:unhideWhenUsed/>
    <w:qFormat/>
    <w:uiPriority w:val="0"/>
    <w:rPr>
      <w:rFonts w:ascii="宋体" w:hAnsi="Courier New"/>
      <w:kern w:val="0"/>
      <w:sz w:val="20"/>
      <w:szCs w:val="20"/>
    </w:rPr>
  </w:style>
  <w:style w:type="paragraph" w:customStyle="1" w:styleId="29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纯文本_1"/>
    <w:basedOn w:val="293"/>
    <w:qFormat/>
    <w:uiPriority w:val="0"/>
    <w:rPr>
      <w:rFonts w:ascii="宋体" w:hAnsi="Courier New"/>
      <w:szCs w:val="20"/>
    </w:rPr>
  </w:style>
  <w:style w:type="paragraph" w:customStyle="1" w:styleId="29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纯文本_3"/>
    <w:basedOn w:val="294"/>
    <w:qFormat/>
    <w:uiPriority w:val="0"/>
    <w:rPr>
      <w:rFonts w:ascii="宋体" w:hAnsi="Courier New"/>
      <w:szCs w:val="20"/>
    </w:rPr>
  </w:style>
  <w:style w:type="paragraph" w:customStyle="1" w:styleId="2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纯文本_5_0"/>
    <w:basedOn w:val="1"/>
    <w:qFormat/>
    <w:uiPriority w:val="0"/>
    <w:rPr>
      <w:rFonts w:ascii="宋体" w:hAnsi="Courier New"/>
      <w:szCs w:val="20"/>
    </w:rPr>
  </w:style>
  <w:style w:type="paragraph" w:customStyle="1" w:styleId="29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纯文本_4_3"/>
    <w:basedOn w:val="301"/>
    <w:qFormat/>
    <w:uiPriority w:val="0"/>
    <w:rPr>
      <w:rFonts w:ascii="宋体" w:hAnsi="Courier New"/>
      <w:szCs w:val="20"/>
    </w:rPr>
  </w:style>
  <w:style w:type="paragraph" w:customStyle="1" w:styleId="301">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Char1"/>
    <w:basedOn w:val="1"/>
    <w:qFormat/>
    <w:uiPriority w:val="0"/>
    <w:pPr>
      <w:adjustRightInd w:val="0"/>
      <w:spacing w:line="360" w:lineRule="auto"/>
    </w:pPr>
    <w:rPr>
      <w:kern w:val="0"/>
      <w:sz w:val="24"/>
      <w:szCs w:val="20"/>
    </w:rPr>
  </w:style>
  <w:style w:type="paragraph" w:customStyle="1" w:styleId="30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纯文本1"/>
    <w:basedOn w:val="1"/>
    <w:qFormat/>
    <w:uiPriority w:val="0"/>
    <w:pPr>
      <w:adjustRightInd w:val="0"/>
      <w:jc w:val="left"/>
    </w:pPr>
    <w:rPr>
      <w:rFonts w:ascii="宋体" w:hAnsi="Courier New"/>
      <w:sz w:val="24"/>
      <w:szCs w:val="20"/>
    </w:rPr>
  </w:style>
  <w:style w:type="character" w:customStyle="1" w:styleId="309">
    <w:name w:val="标题 2 字符"/>
    <w:link w:val="4"/>
    <w:qFormat/>
    <w:uiPriority w:val="9"/>
    <w:rPr>
      <w:rFonts w:asciiTheme="majorHAnsi" w:hAnsiTheme="majorHAnsi" w:cstheme="majorBidi"/>
      <w:b/>
      <w:bCs/>
      <w:sz w:val="30"/>
      <w:szCs w:val="32"/>
    </w:rPr>
  </w:style>
  <w:style w:type="paragraph" w:customStyle="1" w:styleId="310">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3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p0"/>
    <w:basedOn w:val="1"/>
    <w:qFormat/>
    <w:uiPriority w:val="0"/>
    <w:rPr>
      <w:rFonts w:cs="宋体"/>
      <w:kern w:val="0"/>
      <w:szCs w:val="20"/>
    </w:rPr>
  </w:style>
  <w:style w:type="paragraph" w:customStyle="1" w:styleId="315">
    <w:name w:val="WPSOffice手动目录 1"/>
    <w:qFormat/>
    <w:uiPriority w:val="0"/>
    <w:rPr>
      <w:rFonts w:ascii="Times New Roman" w:hAnsi="Times New Roman" w:eastAsia="宋体" w:cs="Times New Roman"/>
      <w:lang w:val="en-US" w:eastAsia="zh-CN" w:bidi="ar-SA"/>
    </w:rPr>
  </w:style>
  <w:style w:type="paragraph" w:customStyle="1" w:styleId="316">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317">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8">
    <w:name w:val="正文段"/>
    <w:basedOn w:val="1"/>
    <w:qFormat/>
    <w:uiPriority w:val="0"/>
    <w:pPr>
      <w:snapToGrid w:val="0"/>
      <w:spacing w:after="50"/>
      <w:ind w:firstLine="200" w:firstLineChars="200"/>
    </w:pPr>
    <w:rPr>
      <w:kern w:val="0"/>
      <w:sz w:val="24"/>
      <w:szCs w:val="20"/>
    </w:rPr>
  </w:style>
  <w:style w:type="paragraph" w:customStyle="1" w:styleId="319">
    <w:name w:val="t正"/>
    <w:basedOn w:val="1"/>
    <w:link w:val="321"/>
    <w:qFormat/>
    <w:uiPriority w:val="0"/>
    <w:pPr>
      <w:spacing w:line="360" w:lineRule="auto"/>
      <w:ind w:firstLine="480" w:firstLineChars="200"/>
    </w:pPr>
    <w:rPr>
      <w:rFonts w:ascii="宋体" w:hAnsi="宋体"/>
      <w:sz w:val="24"/>
    </w:rPr>
  </w:style>
  <w:style w:type="paragraph" w:customStyle="1" w:styleId="320">
    <w:name w:val="表格"/>
    <w:basedOn w:val="1"/>
    <w:next w:val="1"/>
    <w:qFormat/>
    <w:uiPriority w:val="0"/>
    <w:pPr>
      <w:jc w:val="center"/>
    </w:pPr>
    <w:rPr>
      <w:rFonts w:ascii="楷体_GB2312" w:hAnsi="宋体" w:eastAsia="楷体_GB2312"/>
      <w:szCs w:val="20"/>
    </w:rPr>
  </w:style>
  <w:style w:type="character" w:customStyle="1" w:styleId="321">
    <w:name w:val="t正 字符"/>
    <w:link w:val="319"/>
    <w:qFormat/>
    <w:uiPriority w:val="0"/>
    <w:rPr>
      <w:rFonts w:ascii="宋体" w:hAnsi="宋体"/>
      <w:sz w:val="24"/>
    </w:rPr>
  </w:style>
  <w:style w:type="paragraph" w:customStyle="1" w:styleId="322">
    <w:name w:val="Normal Indent1"/>
    <w:basedOn w:val="1"/>
    <w:qFormat/>
    <w:uiPriority w:val="99"/>
    <w:pPr>
      <w:ind w:firstLine="420" w:firstLineChars="200"/>
    </w:pPr>
  </w:style>
  <w:style w:type="paragraph" w:styleId="323">
    <w:name w:val="No Spacing"/>
    <w:basedOn w:val="324"/>
    <w:next w:val="1"/>
    <w:autoRedefine/>
    <w:qFormat/>
    <w:uiPriority w:val="0"/>
    <w:pPr>
      <w:pBdr>
        <w:top w:val="none" w:color="auto" w:sz="0" w:space="0"/>
        <w:bottom w:val="none" w:color="auto" w:sz="0" w:space="0"/>
      </w:pBdr>
      <w:spacing w:before="0" w:after="0"/>
      <w:ind w:left="0" w:right="0"/>
    </w:pPr>
    <w:rPr>
      <w:i w:val="0"/>
      <w:color w:val="auto"/>
      <w:sz w:val="24"/>
    </w:rPr>
  </w:style>
  <w:style w:type="paragraph" w:styleId="324">
    <w:name w:val="Intense Quote"/>
    <w:basedOn w:val="1"/>
    <w:next w:val="1"/>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12843</Words>
  <Characters>15462</Characters>
  <Lines>1843</Lines>
  <Paragraphs>1874</Paragraphs>
  <TotalTime>2</TotalTime>
  <ScaleCrop>false</ScaleCrop>
  <LinksUpToDate>false</LinksUpToDate>
  <CharactersWithSpaces>16025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2023-04-20T08:23:00Z</dcterms:created>
  <dc:creator>Administrator</dc:creator>
  <cp:lastModifiedBy>随便叫什么的微信号</cp:lastModifiedBy>
  <cp:lastPrinted>2024-09-23T10:54:00Z</cp:lastPrinted>
  <dcterms:modified xsi:type="dcterms:W3CDTF">2025-07-09T07:19:40Z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711C3335E2D94DC48301DD6C039365CA_13</vt:lpwstr>
  </property>
  <property fmtid="{D5CDD505-2E9C-101B-9397-08002B2CF9AE}" pid="4" name="KSOTemplateDocerSaveRecord">
    <vt:lpwstr>eyJoZGlkIjoiYTNhZTY1YmE4YTc4MWE2YmJlZjM3YjM3M2E5MTJkMDIiLCJ1c2VySWQiOiI0NjYxMDQ3ODkifQ==</vt:lpwstr>
  </property>
</Properties>
</file>