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5A7C9">
      <w:pPr>
        <w:adjustRightInd/>
        <w:spacing w:line="360" w:lineRule="auto"/>
        <w:jc w:val="center"/>
        <w:rPr>
          <w:rFonts w:hint="eastAsia" w:ascii="仿宋_GB2312" w:hAnsi="仿宋_GB2312" w:eastAsia="仿宋_GB2312" w:cs="仿宋_GB2312"/>
          <w:b/>
          <w:bCs/>
          <w:sz w:val="48"/>
          <w:szCs w:val="48"/>
        </w:rPr>
      </w:pPr>
    </w:p>
    <w:p w14:paraId="6A1121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52"/>
          <w:szCs w:val="52"/>
          <w:lang w:val="en-US" w:eastAsia="zh-CN"/>
        </w:rPr>
      </w:pPr>
      <w:r>
        <w:rPr>
          <w:rFonts w:hint="eastAsia" w:ascii="宋体" w:hAnsi="宋体" w:cs="宋体"/>
          <w:b/>
          <w:bCs/>
          <w:sz w:val="52"/>
          <w:szCs w:val="52"/>
          <w:lang w:val="en-US" w:eastAsia="zh-CN"/>
        </w:rPr>
        <w:t>诸暨市大唐街道2025-2027土地综合整治--高标准农田建设测绘服务采购项目</w:t>
      </w:r>
    </w:p>
    <w:p w14:paraId="61BDD6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诸正开2025-06-17</w:t>
      </w:r>
      <w:r>
        <w:rPr>
          <w:rFonts w:hint="eastAsia" w:ascii="仿宋" w:hAnsi="仿宋" w:eastAsia="仿宋" w:cs="仿宋"/>
          <w:b/>
          <w:bCs/>
          <w:sz w:val="32"/>
          <w:szCs w:val="32"/>
        </w:rPr>
        <w:t>）</w:t>
      </w:r>
    </w:p>
    <w:p w14:paraId="5AF2A4A3">
      <w:pPr>
        <w:spacing w:beforeLines="750" w:line="360" w:lineRule="auto"/>
        <w:jc w:val="center"/>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22E9813A">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05C6FE39">
      <w:pPr>
        <w:pStyle w:val="977"/>
        <w:rPr>
          <w:rFonts w:hint="eastAsia" w:ascii="仿宋" w:hAnsi="仿宋" w:eastAsia="仿宋" w:cs="仿宋"/>
        </w:rPr>
      </w:pP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14:paraId="65C1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9" w:hRule="atLeast"/>
          <w:jc w:val="center"/>
        </w:trPr>
        <w:tc>
          <w:tcPr>
            <w:tcW w:w="8140" w:type="dxa"/>
            <w:vAlign w:val="center"/>
          </w:tcPr>
          <w:p w14:paraId="21DA5E9E">
            <w:pPr>
              <w:pStyle w:val="32"/>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人）：诸暨市人民政府大唐街道办事处</w:t>
            </w:r>
          </w:p>
        </w:tc>
      </w:tr>
      <w:tr w14:paraId="6433C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140" w:type="dxa"/>
            <w:vAlign w:val="center"/>
          </w:tcPr>
          <w:p w14:paraId="774EA634">
            <w:pPr>
              <w:pStyle w:val="32"/>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（采购代理机构）：诸暨正开工程咨询有限公司</w:t>
            </w:r>
          </w:p>
        </w:tc>
      </w:tr>
    </w:tbl>
    <w:p w14:paraId="21881A16">
      <w:pPr>
        <w:adjustRightInd/>
        <w:spacing w:line="360" w:lineRule="auto"/>
        <w:jc w:val="center"/>
        <w:rPr>
          <w:rFonts w:hint="eastAsia" w:ascii="仿宋" w:hAnsi="仿宋" w:eastAsia="仿宋" w:cs="仿宋"/>
          <w:b/>
          <w:bCs/>
          <w:sz w:val="32"/>
          <w:szCs w:val="32"/>
        </w:rPr>
      </w:pPr>
      <w:r>
        <w:rPr>
          <w:rFonts w:hint="eastAsia" w:ascii="仿宋" w:hAnsi="仿宋" w:eastAsia="仿宋" w:cs="仿宋"/>
          <w:b/>
          <w:sz w:val="44"/>
          <w:szCs w:val="44"/>
        </w:rPr>
        <w:t xml:space="preserve"> </w:t>
      </w: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月</w:t>
      </w:r>
    </w:p>
    <w:p w14:paraId="747B9ED1">
      <w:pPr>
        <w:spacing w:line="360" w:lineRule="auto"/>
        <w:jc w:val="center"/>
        <w:rPr>
          <w:rFonts w:hint="eastAsia" w:ascii="仿宋" w:hAnsi="仿宋" w:eastAsia="仿宋" w:cs="仿宋"/>
          <w:sz w:val="24"/>
        </w:rPr>
        <w:sectPr>
          <w:headerReference r:id="rId4" w:type="first"/>
          <w:footerReference r:id="rId7" w:type="first"/>
          <w:headerReference r:id="rId3" w:type="default"/>
          <w:footerReference r:id="rId5" w:type="default"/>
          <w:footerReference r:id="rId6" w:type="even"/>
          <w:pgSz w:w="11906" w:h="16838"/>
          <w:pgMar w:top="873" w:right="1134" w:bottom="873" w:left="1134" w:header="624" w:footer="595" w:gutter="0"/>
          <w:pgBorders>
            <w:top w:val="none" w:sz="0" w:space="0"/>
            <w:left w:val="none" w:sz="0" w:space="0"/>
            <w:bottom w:val="none" w:sz="0" w:space="0"/>
            <w:right w:val="none" w:sz="0" w:space="0"/>
          </w:pgBorders>
          <w:pgNumType w:fmt="decimal"/>
          <w:cols w:space="720" w:num="1"/>
          <w:titlePg/>
          <w:docGrid w:linePitch="312" w:charSpace="0"/>
        </w:sectPr>
      </w:pPr>
    </w:p>
    <w:p w14:paraId="6C05FD23">
      <w:pPr>
        <w:pStyle w:val="23"/>
        <w:rPr>
          <w:rFonts w:hint="eastAsia"/>
        </w:rPr>
      </w:pPr>
    </w:p>
    <w:p w14:paraId="479593FB">
      <w:pPr>
        <w:spacing w:line="360" w:lineRule="auto"/>
        <w:jc w:val="center"/>
        <w:rPr>
          <w:rFonts w:hint="eastAsia" w:ascii="仿宋" w:hAnsi="仿宋" w:eastAsia="仿宋" w:cs="仿宋"/>
          <w:b/>
          <w:sz w:val="48"/>
          <w:szCs w:val="48"/>
        </w:rPr>
      </w:pPr>
    </w:p>
    <w:p w14:paraId="162E0E0D">
      <w:pPr>
        <w:spacing w:line="360" w:lineRule="auto"/>
        <w:jc w:val="center"/>
        <w:rPr>
          <w:rFonts w:hint="eastAsia" w:ascii="仿宋" w:hAnsi="仿宋" w:eastAsia="仿宋" w:cs="仿宋"/>
          <w:b/>
          <w:sz w:val="48"/>
          <w:szCs w:val="48"/>
        </w:rPr>
      </w:pPr>
    </w:p>
    <w:p w14:paraId="46559780">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rPr>
        <w:t>录</w:t>
      </w:r>
    </w:p>
    <w:p w14:paraId="2D3B6A77">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5A38442E">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14:paraId="08321BA4">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6EDC033D">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78DB005D">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765E01AF">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4F662857">
      <w:pPr>
        <w:spacing w:line="360" w:lineRule="auto"/>
        <w:ind w:firstLine="644" w:firstLineChars="229"/>
        <w:jc w:val="center"/>
        <w:rPr>
          <w:rFonts w:hint="eastAsia" w:ascii="仿宋" w:hAnsi="仿宋" w:eastAsia="仿宋"/>
          <w:b/>
          <w:color w:val="auto"/>
          <w:sz w:val="28"/>
          <w:szCs w:val="28"/>
        </w:rPr>
      </w:pPr>
      <w:bookmarkStart w:id="0" w:name="_Hlt91233176"/>
      <w:bookmarkEnd w:id="0"/>
      <w:bookmarkStart w:id="1" w:name="_Toc91899869"/>
    </w:p>
    <w:p w14:paraId="57161730">
      <w:pPr>
        <w:spacing w:line="360" w:lineRule="auto"/>
        <w:ind w:firstLine="549" w:firstLineChars="229"/>
        <w:rPr>
          <w:rFonts w:hint="eastAsia" w:ascii="仿宋" w:hAnsi="仿宋" w:eastAsia="仿宋" w:cs="仿宋"/>
          <w:sz w:val="24"/>
        </w:rPr>
      </w:pPr>
    </w:p>
    <w:p w14:paraId="2B94B1D2">
      <w:pPr>
        <w:spacing w:line="360" w:lineRule="auto"/>
        <w:ind w:firstLine="549" w:firstLineChars="229"/>
        <w:rPr>
          <w:rFonts w:hint="eastAsia" w:ascii="仿宋" w:hAnsi="仿宋" w:eastAsia="仿宋" w:cs="仿宋"/>
          <w:sz w:val="24"/>
        </w:rPr>
      </w:pPr>
    </w:p>
    <w:p w14:paraId="78620D68">
      <w:pPr>
        <w:spacing w:line="360" w:lineRule="auto"/>
        <w:ind w:firstLine="549" w:firstLineChars="229"/>
        <w:rPr>
          <w:rFonts w:hint="eastAsia" w:ascii="仿宋" w:hAnsi="仿宋" w:eastAsia="仿宋" w:cs="仿宋"/>
          <w:sz w:val="24"/>
        </w:rPr>
      </w:pPr>
    </w:p>
    <w:p w14:paraId="3DE6E4DE">
      <w:pPr>
        <w:spacing w:line="360" w:lineRule="auto"/>
        <w:ind w:firstLine="549" w:firstLineChars="229"/>
        <w:rPr>
          <w:rFonts w:hint="eastAsia" w:ascii="仿宋" w:hAnsi="仿宋" w:eastAsia="仿宋" w:cs="仿宋"/>
          <w:sz w:val="24"/>
        </w:rPr>
      </w:pPr>
    </w:p>
    <w:p w14:paraId="09247AAC">
      <w:pPr>
        <w:spacing w:line="360" w:lineRule="auto"/>
        <w:ind w:firstLine="549" w:firstLineChars="229"/>
        <w:rPr>
          <w:rFonts w:hint="eastAsia" w:ascii="仿宋" w:hAnsi="仿宋" w:eastAsia="仿宋" w:cs="仿宋"/>
          <w:sz w:val="24"/>
        </w:rPr>
      </w:pPr>
    </w:p>
    <w:p w14:paraId="68FC1733">
      <w:pPr>
        <w:spacing w:line="360" w:lineRule="auto"/>
        <w:ind w:firstLine="549" w:firstLineChars="229"/>
        <w:rPr>
          <w:rFonts w:hint="eastAsia" w:ascii="仿宋" w:hAnsi="仿宋" w:eastAsia="仿宋" w:cs="仿宋"/>
          <w:sz w:val="24"/>
        </w:rPr>
      </w:pPr>
    </w:p>
    <w:p w14:paraId="79302714">
      <w:pPr>
        <w:spacing w:line="360" w:lineRule="auto"/>
        <w:ind w:firstLine="549" w:firstLineChars="229"/>
        <w:rPr>
          <w:rFonts w:hint="eastAsia" w:ascii="仿宋" w:hAnsi="仿宋" w:eastAsia="仿宋" w:cs="仿宋"/>
          <w:sz w:val="24"/>
        </w:rPr>
      </w:pPr>
    </w:p>
    <w:p w14:paraId="7C717E20">
      <w:pPr>
        <w:spacing w:line="360" w:lineRule="auto"/>
        <w:ind w:firstLine="549" w:firstLineChars="229"/>
        <w:rPr>
          <w:rFonts w:hint="eastAsia" w:ascii="仿宋" w:hAnsi="仿宋" w:eastAsia="仿宋" w:cs="仿宋"/>
          <w:sz w:val="24"/>
        </w:rPr>
      </w:pPr>
    </w:p>
    <w:bookmarkEnd w:id="1"/>
    <w:p w14:paraId="6238F3A1">
      <w:pPr>
        <w:adjustRightInd/>
        <w:spacing w:line="360" w:lineRule="auto"/>
        <w:jc w:val="center"/>
        <w:outlineLvl w:val="0"/>
        <w:rPr>
          <w:rFonts w:hint="eastAsia" w:ascii="仿宋" w:hAnsi="仿宋" w:eastAsia="仿宋" w:cs="仿宋"/>
          <w:b/>
          <w:sz w:val="36"/>
          <w:szCs w:val="20"/>
        </w:rPr>
        <w:sectPr>
          <w:footerReference r:id="rId8" w:type="default"/>
          <w:pgSz w:w="11906" w:h="16838"/>
          <w:pgMar w:top="873" w:right="1236" w:bottom="873" w:left="1236" w:header="624" w:footer="737" w:gutter="0"/>
          <w:pgBorders>
            <w:top w:val="none" w:sz="0" w:space="0"/>
            <w:left w:val="none" w:sz="0" w:space="0"/>
            <w:bottom w:val="none" w:sz="0" w:space="0"/>
            <w:right w:val="none" w:sz="0" w:space="0"/>
          </w:pgBorders>
          <w:pgNumType w:fmt="decimal"/>
          <w:cols w:space="720" w:num="1"/>
          <w:docGrid w:linePitch="312" w:charSpace="0"/>
        </w:sectPr>
      </w:pPr>
      <w:bookmarkStart w:id="2" w:name="_Hlt74707423"/>
      <w:bookmarkEnd w:id="2"/>
      <w:bookmarkStart w:id="3" w:name="_Hlt74728647"/>
      <w:bookmarkEnd w:id="3"/>
      <w:bookmarkStart w:id="4" w:name="_Hlt74649545"/>
      <w:bookmarkEnd w:id="4"/>
      <w:bookmarkStart w:id="5" w:name="_Hlt74729822"/>
      <w:bookmarkEnd w:id="5"/>
      <w:bookmarkStart w:id="6" w:name="_Toc91899870"/>
      <w:bookmarkStart w:id="7" w:name="第二部分"/>
      <w:bookmarkStart w:id="8" w:name="_Toc91899871"/>
    </w:p>
    <w:p w14:paraId="1E4AB27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686B1A4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70310A8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single"/>
          <w:lang w:eastAsia="zh-CN"/>
        </w:rPr>
        <w:t>诸暨市大唐街道2025-2027土地综合整治--高标准农田建设测绘服务采购项目</w:t>
      </w:r>
      <w:r>
        <w:rPr>
          <w:rFonts w:hint="eastAsia" w:ascii="仿宋" w:hAnsi="仿宋" w:eastAsia="仿宋" w:cs="仿宋"/>
          <w:sz w:val="24"/>
        </w:rPr>
        <w:t>的潜在投标人应在</w:t>
      </w:r>
      <w:r>
        <w:rPr>
          <w:rFonts w:hint="eastAsia" w:ascii="仿宋" w:hAnsi="仿宋" w:eastAsia="仿宋" w:cs="仿宋"/>
          <w:sz w:val="24"/>
          <w:u w:val="single"/>
        </w:rPr>
        <w:t>政府采购云平台</w:t>
      </w:r>
      <w:r>
        <w:rPr>
          <w:rFonts w:hint="eastAsia" w:ascii="仿宋" w:hAnsi="仿宋" w:eastAsia="仿宋" w:cs="仿宋"/>
          <w:sz w:val="24"/>
        </w:rPr>
        <w:t>（https://www.zcygov.cn/）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79"/>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9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30 </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w:t>
      </w:r>
      <w:r>
        <w:rPr>
          <w:rFonts w:hint="eastAsia" w:ascii="仿宋" w:hAnsi="仿宋" w:eastAsia="仿宋" w:cs="仿宋"/>
          <w:bCs/>
          <w:sz w:val="24"/>
        </w:rPr>
        <w:t>北京时间）前</w:t>
      </w:r>
      <w:r>
        <w:rPr>
          <w:rFonts w:hint="eastAsia" w:ascii="仿宋" w:hAnsi="仿宋" w:eastAsia="仿宋" w:cs="仿宋"/>
          <w:sz w:val="24"/>
        </w:rPr>
        <w:t>递交（上传）投标文件。</w:t>
      </w:r>
    </w:p>
    <w:p w14:paraId="153077D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14:paraId="3329ABF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eastAsia="zh-CN"/>
        </w:rPr>
      </w:pPr>
      <w:r>
        <w:rPr>
          <w:rFonts w:hint="eastAsia" w:ascii="仿宋" w:hAnsi="仿宋" w:eastAsia="仿宋" w:cs="仿宋"/>
          <w:b/>
          <w:sz w:val="24"/>
        </w:rPr>
        <w:t>项目编号：</w:t>
      </w:r>
      <w:r>
        <w:rPr>
          <w:rFonts w:hint="eastAsia" w:ascii="仿宋" w:hAnsi="仿宋" w:eastAsia="仿宋" w:cs="仿宋"/>
          <w:b w:val="0"/>
          <w:bCs/>
          <w:sz w:val="24"/>
          <w:lang w:eastAsia="zh-CN"/>
        </w:rPr>
        <w:t>诸正开2025-06-17</w:t>
      </w:r>
    </w:p>
    <w:p w14:paraId="7E66927F">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eastAsia="zh-CN"/>
        </w:rPr>
      </w:pPr>
      <w:r>
        <w:rPr>
          <w:rFonts w:hint="eastAsia" w:ascii="仿宋" w:hAnsi="仿宋" w:eastAsia="仿宋" w:cs="仿宋"/>
          <w:b/>
          <w:sz w:val="24"/>
        </w:rPr>
        <w:t>项目名称：</w:t>
      </w:r>
      <w:r>
        <w:rPr>
          <w:rFonts w:hint="eastAsia" w:ascii="仿宋" w:hAnsi="仿宋" w:eastAsia="仿宋" w:cs="仿宋"/>
          <w:b w:val="0"/>
          <w:bCs/>
          <w:sz w:val="24"/>
          <w:lang w:eastAsia="zh-CN"/>
        </w:rPr>
        <w:t>诸暨市大唐街道2025-2027土地综合整治--高标准农田建设测绘服务采购项目</w:t>
      </w:r>
    </w:p>
    <w:p w14:paraId="008FE05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预算金额</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Cs/>
          <w:sz w:val="24"/>
          <w:lang w:val="en-US" w:eastAsia="zh-CN"/>
        </w:rPr>
        <w:t>990000.00</w:t>
      </w:r>
    </w:p>
    <w:p w14:paraId="50A31F7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最高限价</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 w:val="0"/>
          <w:bCs/>
          <w:sz w:val="24"/>
          <w:lang w:val="en-US" w:eastAsia="zh-CN"/>
        </w:rPr>
        <w:t>990000.00</w:t>
      </w:r>
    </w:p>
    <w:p w14:paraId="42D8D1A0">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2" w:firstLineChars="200"/>
        <w:textAlignment w:val="auto"/>
        <w:rPr>
          <w:rFonts w:hint="eastAsia" w:ascii="仿宋" w:hAnsi="仿宋" w:eastAsia="仿宋" w:cs="仿宋"/>
          <w:sz w:val="24"/>
        </w:rPr>
      </w:pPr>
      <w:r>
        <w:rPr>
          <w:rFonts w:hint="eastAsia" w:ascii="仿宋" w:hAnsi="仿宋" w:eastAsia="仿宋" w:cs="仿宋"/>
          <w:b/>
          <w:sz w:val="24"/>
          <w:lang w:val="en-US" w:eastAsia="zh-CN"/>
        </w:rPr>
        <w:t>采购需求：</w:t>
      </w:r>
      <w:r>
        <w:rPr>
          <w:rFonts w:hint="eastAsia" w:ascii="仿宋" w:hAnsi="仿宋" w:eastAsia="仿宋" w:cs="仿宋"/>
          <w:sz w:val="24"/>
          <w:lang w:eastAsia="zh-CN"/>
        </w:rPr>
        <w:t>诸暨市大唐街道2025-2027土地综合整治--高标准农田建设测绘服务采购项目</w:t>
      </w:r>
      <w:r>
        <w:rPr>
          <w:rFonts w:hint="eastAsia" w:ascii="仿宋" w:hAnsi="仿宋" w:eastAsia="仿宋" w:cs="仿宋"/>
          <w:sz w:val="24"/>
        </w:rPr>
        <w:t>，采购预算</w:t>
      </w:r>
      <w:r>
        <w:rPr>
          <w:rFonts w:hint="eastAsia" w:ascii="仿宋" w:hAnsi="仿宋" w:eastAsia="仿宋" w:cs="仿宋"/>
          <w:sz w:val="24"/>
          <w:lang w:val="en-US" w:eastAsia="zh-CN"/>
        </w:rPr>
        <w:t>金额为99万元，按折扣报价 ，</w:t>
      </w:r>
      <w:r>
        <w:rPr>
          <w:rFonts w:hint="eastAsia" w:ascii="仿宋" w:hAnsi="仿宋" w:eastAsia="仿宋" w:cs="仿宋"/>
          <w:sz w:val="24"/>
        </w:rPr>
        <w:t>数量按实结算；服务期限内，</w:t>
      </w:r>
      <w:r>
        <w:rPr>
          <w:rFonts w:hint="eastAsia" w:ascii="仿宋" w:hAnsi="仿宋" w:eastAsia="仿宋" w:cs="仿宋"/>
          <w:sz w:val="24"/>
          <w:lang w:val="en-US" w:eastAsia="zh-CN"/>
        </w:rPr>
        <w:t>结算</w:t>
      </w:r>
      <w:r>
        <w:rPr>
          <w:rFonts w:hint="eastAsia" w:ascii="仿宋" w:hAnsi="仿宋" w:eastAsia="仿宋" w:cs="仿宋"/>
          <w:sz w:val="24"/>
        </w:rPr>
        <w:t>费</w:t>
      </w:r>
      <w:r>
        <w:rPr>
          <w:rFonts w:hint="eastAsia" w:ascii="仿宋" w:hAnsi="仿宋" w:eastAsia="仿宋" w:cs="仿宋"/>
          <w:sz w:val="24"/>
          <w:lang w:val="en-US" w:eastAsia="zh-CN"/>
        </w:rPr>
        <w:t>用</w:t>
      </w:r>
      <w:r>
        <w:rPr>
          <w:rFonts w:hint="eastAsia" w:ascii="仿宋" w:hAnsi="仿宋" w:eastAsia="仿宋" w:cs="仿宋"/>
          <w:sz w:val="24"/>
        </w:rPr>
        <w:t>累计结算金额最高不超过采购预算金额。具体内容详见采购需求。</w:t>
      </w:r>
    </w:p>
    <w:p w14:paraId="330B27BA">
      <w:pPr>
        <w:widowControl/>
        <w:spacing w:line="288" w:lineRule="auto"/>
        <w:ind w:firstLine="482" w:firstLineChars="200"/>
        <w:jc w:val="left"/>
        <w:rPr>
          <w:rFonts w:hint="eastAsia" w:ascii="仿宋" w:hAnsi="仿宋" w:eastAsia="仿宋" w:cs="宋体"/>
          <w:color w:val="auto"/>
          <w:sz w:val="24"/>
          <w:szCs w:val="24"/>
          <w:lang w:val="en-US" w:eastAsia="zh-CN"/>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kern w:val="2"/>
          <w:sz w:val="24"/>
          <w:szCs w:val="24"/>
          <w:lang w:val="en-US" w:eastAsia="zh-CN" w:bidi="ar"/>
        </w:rPr>
        <w:t>详见采购文件要求。</w:t>
      </w:r>
    </w:p>
    <w:p w14:paraId="2F099F26">
      <w:pPr>
        <w:pStyle w:val="15"/>
        <w:keepNext w:val="0"/>
        <w:keepLines w:val="0"/>
        <w:pageBreakBefore w:val="0"/>
        <w:kinsoku/>
        <w:wordWrap/>
        <w:overflowPunct/>
        <w:topLinePunct w:val="0"/>
        <w:autoSpaceDE/>
        <w:autoSpaceDN/>
        <w:bidi w:val="0"/>
        <w:adjustRightInd w:val="0"/>
        <w:spacing w:line="420" w:lineRule="exact"/>
        <w:ind w:left="0" w:leftChars="0" w:firstLine="480"/>
        <w:textAlignment w:val="auto"/>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szCs w:val="24"/>
        </w:rPr>
        <w:sym w:font="Wingdings" w:char="00A8"/>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685B32C5">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14:paraId="5947F13D">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1、符合政府采购法第二十二条之供应商资格规定；</w:t>
      </w:r>
    </w:p>
    <w:p w14:paraId="4F9EE782">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未被“信用中国”（www.creditchina.gov.cn）、中国政府采购网（www.ccgp.gov.cn）列入失信被执行人、重大税收违法失信主体、政府采购严重违法失信行为记录名单；</w:t>
      </w:r>
    </w:p>
    <w:p w14:paraId="41278978">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3、落实政府采购政策需满足的资格要求：</w:t>
      </w:r>
      <w:r>
        <w:rPr>
          <w:rFonts w:hint="eastAsia" w:ascii="仿宋" w:hAnsi="仿宋" w:eastAsia="仿宋" w:cs="仿宋"/>
          <w:color w:val="auto"/>
          <w:sz w:val="24"/>
        </w:rPr>
        <w:t>专门面向中小企业，服务全部由符合政策要求的中小企业承接，提供中小企业声明函；</w:t>
      </w:r>
    </w:p>
    <w:p w14:paraId="04DABB0C">
      <w:pPr>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4、落实政府采购政策需满足的资格要求：具有行政主管部门颁发的测绘乙级及以上资质证书。</w:t>
      </w:r>
    </w:p>
    <w:p w14:paraId="2FA0E52E">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5、本项目不接受联合体投标。</w:t>
      </w:r>
    </w:p>
    <w:p w14:paraId="6266E0B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6729D92D">
      <w:pPr>
        <w:pStyle w:val="32"/>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b w:val="0"/>
          <w:bCs/>
          <w:color w:val="auto"/>
          <w:sz w:val="24"/>
          <w:highlight w:val="none"/>
          <w:u w:val="single"/>
          <w:lang w:val="en-US" w:eastAsia="zh-CN"/>
        </w:rPr>
        <w:t>月21</w:t>
      </w:r>
      <w:r>
        <w:rPr>
          <w:rFonts w:hint="eastAsia" w:ascii="仿宋" w:hAnsi="仿宋" w:eastAsia="仿宋" w:cs="仿宋"/>
          <w:color w:val="auto"/>
          <w:sz w:val="24"/>
          <w:highlight w:val="none"/>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0C5CB728">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0CEAC1C1">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 xml:space="preserve">供应商登录政采云平台https://www.zcygov.cn/在线申请获取采购文件（进入“项目采购”应用，在获取采购文件菜单中选择项目，申请获取采购文件）。 </w:t>
      </w:r>
    </w:p>
    <w:p w14:paraId="5725406C">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b w:val="0"/>
          <w:bCs/>
          <w:color w:val="auto"/>
          <w:sz w:val="24"/>
          <w:lang w:val="en-US" w:eastAsia="zh-CN"/>
        </w:rPr>
        <w:t>0</w:t>
      </w:r>
      <w:r>
        <w:rPr>
          <w:rFonts w:hint="eastAsia" w:ascii="仿宋" w:hAnsi="仿宋" w:eastAsia="仿宋" w:cs="仿宋"/>
          <w:snapToGrid w:val="0"/>
          <w:color w:val="auto"/>
          <w:sz w:val="24"/>
          <w:szCs w:val="21"/>
        </w:rPr>
        <w:t>。</w:t>
      </w:r>
      <w:r>
        <w:rPr>
          <w:rFonts w:hint="eastAsia" w:ascii="仿宋" w:hAnsi="仿宋" w:eastAsia="仿宋" w:cs="仿宋"/>
          <w:color w:val="auto"/>
          <w:sz w:val="24"/>
        </w:rPr>
        <w:tab/>
      </w:r>
    </w:p>
    <w:p w14:paraId="3F3AF24F">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1419E3A7">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21</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56EEB3BC">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4A4DEF69">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 xml:space="preserve">21 </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77EC2B09">
      <w:pPr>
        <w:pStyle w:val="59"/>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14:paraId="5DC7D62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2544C03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14:paraId="3FF008F6">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14:paraId="71B24F0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0A21C7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4A000A9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6E81C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759164C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76298E5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84E17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5BC88CF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0BBE740E">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23DE10D7">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3F7E14C0">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492CD1E2">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1.采购人信息</w:t>
      </w:r>
    </w:p>
    <w:p w14:paraId="76A74B4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诸暨市人民政府大唐街道办事处</w:t>
      </w:r>
    </w:p>
    <w:p w14:paraId="1716AD5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    址：诸暨市大唐街道开元东路75号</w:t>
      </w:r>
    </w:p>
    <w:p w14:paraId="65E36E39">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项目联系人（询问）：</w:t>
      </w:r>
      <w:r>
        <w:rPr>
          <w:rFonts w:hint="eastAsia" w:ascii="仿宋" w:hAnsi="仿宋" w:eastAsia="仿宋" w:cs="仿宋"/>
          <w:sz w:val="24"/>
          <w:lang w:val="en-US" w:eastAsia="zh-CN"/>
        </w:rPr>
        <w:t>张主任</w:t>
      </w:r>
    </w:p>
    <w:p w14:paraId="7DE5199F">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项目联系人工作电话（询问）：13735213152  </w:t>
      </w:r>
    </w:p>
    <w:p w14:paraId="253245E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质疑联系人：张</w:t>
      </w:r>
      <w:r>
        <w:rPr>
          <w:rFonts w:hint="eastAsia" w:ascii="仿宋" w:hAnsi="仿宋" w:eastAsia="仿宋" w:cs="仿宋"/>
          <w:sz w:val="24"/>
          <w:szCs w:val="24"/>
          <w:highlight w:val="none"/>
          <w:lang w:val="en-US" w:eastAsia="zh-CN"/>
        </w:rPr>
        <w:t>主任</w:t>
      </w:r>
      <w:r>
        <w:rPr>
          <w:rFonts w:hint="eastAsia" w:ascii="仿宋" w:hAnsi="仿宋" w:eastAsia="仿宋" w:cs="仿宋"/>
          <w:color w:val="auto"/>
          <w:sz w:val="24"/>
          <w:highlight w:val="none"/>
          <w:lang w:val="en-US" w:eastAsia="zh-CN"/>
        </w:rPr>
        <w:t xml:space="preserve">  </w:t>
      </w:r>
    </w:p>
    <w:p w14:paraId="78F570D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质疑联系人工作电话：13735213152 </w:t>
      </w:r>
    </w:p>
    <w:p w14:paraId="617FF55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2.采购代理机构信息            </w:t>
      </w:r>
    </w:p>
    <w:p w14:paraId="5AF0D9F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val="en-US" w:eastAsia="zh-CN"/>
        </w:rPr>
        <w:t>诸暨正开工程咨询有限公司</w:t>
      </w:r>
    </w:p>
    <w:p w14:paraId="5215E22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color w:val="auto"/>
          <w:sz w:val="24"/>
          <w:lang w:eastAsia="zh-CN"/>
        </w:rPr>
        <w:t>诸暨市东一路88号朗臻大厦19楼1902号</w:t>
      </w:r>
    </w:p>
    <w:p w14:paraId="64674978">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方工</w:t>
      </w:r>
      <w:r>
        <w:rPr>
          <w:rFonts w:hint="eastAsia" w:ascii="仿宋" w:hAnsi="仿宋" w:eastAsia="仿宋" w:cs="仿宋"/>
          <w:sz w:val="24"/>
        </w:rPr>
        <w:t xml:space="preserve">   </w:t>
      </w:r>
    </w:p>
    <w:p w14:paraId="1A7E16D8">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项目联系</w:t>
      </w:r>
      <w:r>
        <w:rPr>
          <w:rFonts w:hint="eastAsia" w:ascii="仿宋" w:hAnsi="仿宋" w:eastAsia="仿宋" w:cs="仿宋"/>
          <w:sz w:val="24"/>
          <w:lang w:val="en-US" w:eastAsia="zh-CN"/>
        </w:rPr>
        <w:t>人工作电话</w:t>
      </w:r>
      <w:r>
        <w:rPr>
          <w:rFonts w:hint="eastAsia" w:ascii="仿宋" w:hAnsi="仿宋" w:eastAsia="仿宋" w:cs="仿宋"/>
          <w:sz w:val="24"/>
        </w:rPr>
        <w:t>（询问</w:t>
      </w:r>
      <w:r>
        <w:rPr>
          <w:rFonts w:hint="eastAsia" w:ascii="仿宋" w:hAnsi="仿宋" w:eastAsia="仿宋" w:cs="仿宋"/>
          <w:sz w:val="24"/>
          <w:lang w:eastAsia="zh-CN"/>
        </w:rPr>
        <w:t>）：</w:t>
      </w:r>
      <w:r>
        <w:rPr>
          <w:rFonts w:hint="eastAsia" w:ascii="仿宋" w:hAnsi="仿宋" w:eastAsia="仿宋" w:cs="仿宋"/>
          <w:sz w:val="24"/>
          <w:lang w:val="en-US" w:eastAsia="zh-CN"/>
        </w:rPr>
        <w:t>18248604053</w:t>
      </w:r>
    </w:p>
    <w:p w14:paraId="4464DF7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顾兰兰</w:t>
      </w:r>
    </w:p>
    <w:p w14:paraId="30D1E39E">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w:t>
      </w:r>
      <w:r>
        <w:rPr>
          <w:rFonts w:hint="eastAsia" w:ascii="仿宋" w:hAnsi="仿宋" w:eastAsia="仿宋" w:cs="仿宋"/>
          <w:sz w:val="24"/>
          <w:lang w:val="en-US" w:eastAsia="zh-CN"/>
        </w:rPr>
        <w:t>人工作电话</w:t>
      </w:r>
      <w:r>
        <w:rPr>
          <w:rFonts w:hint="eastAsia" w:ascii="仿宋" w:hAnsi="仿宋" w:eastAsia="仿宋" w:cs="仿宋"/>
          <w:sz w:val="24"/>
        </w:rPr>
        <w:t>：</w:t>
      </w:r>
      <w:r>
        <w:rPr>
          <w:rFonts w:hint="eastAsia" w:ascii="仿宋" w:hAnsi="仿宋" w:eastAsia="仿宋" w:cs="仿宋"/>
          <w:sz w:val="24"/>
          <w:lang w:val="en-US" w:eastAsia="zh-CN"/>
        </w:rPr>
        <w:t>13777306032</w:t>
      </w:r>
    </w:p>
    <w:p w14:paraId="709C2E44">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0F08187D">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14:paraId="086F845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14:paraId="67F920E2">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传    真： 0575-87023633</w:t>
      </w:r>
    </w:p>
    <w:p w14:paraId="5EB7EEF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w:t>
      </w:r>
      <w:r>
        <w:rPr>
          <w:rFonts w:hint="eastAsia" w:ascii="仿宋" w:hAnsi="仿宋" w:eastAsia="仿宋" w:cs="仿宋"/>
          <w:sz w:val="24"/>
          <w:lang w:val="en-US" w:eastAsia="zh-CN"/>
        </w:rPr>
        <w:t>雅玲</w:t>
      </w:r>
      <w:r>
        <w:rPr>
          <w:rFonts w:hint="eastAsia" w:ascii="仿宋" w:hAnsi="仿宋" w:eastAsia="仿宋" w:cs="仿宋"/>
          <w:sz w:val="24"/>
        </w:rPr>
        <w:t xml:space="preserve">    </w:t>
      </w:r>
    </w:p>
    <w:p w14:paraId="202220D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监督投诉电话： 0575-</w:t>
      </w:r>
      <w:r>
        <w:rPr>
          <w:rFonts w:hint="eastAsia" w:ascii="仿宋" w:hAnsi="仿宋" w:eastAsia="仿宋" w:cs="仿宋"/>
          <w:sz w:val="24"/>
          <w:lang w:val="en-US" w:eastAsia="zh-CN"/>
        </w:rPr>
        <w:t>87113461</w:t>
      </w:r>
    </w:p>
    <w:p w14:paraId="07DC963D">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theme="minorBidi"/>
          <w:color w:val="auto"/>
          <w:kern w:val="2"/>
          <w:sz w:val="21"/>
          <w:szCs w:val="21"/>
          <w:lang w:val="en-US" w:eastAsia="zh-CN" w:bidi="ar-SA"/>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6FCCD792">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jc w:val="center"/>
        <w:textAlignment w:val="auto"/>
        <w:rPr>
          <w:rFonts w:hint="eastAsia" w:ascii="仿宋" w:hAnsi="仿宋" w:eastAsia="仿宋" w:cs="仿宋"/>
          <w:b/>
          <w:sz w:val="36"/>
          <w:szCs w:val="20"/>
        </w:rPr>
      </w:pPr>
      <w:r>
        <w:rPr>
          <w:rFonts w:hint="eastAsia" w:ascii="仿宋" w:hAnsi="仿宋" w:eastAsia="仿宋" w:cstheme="minorBidi"/>
          <w:color w:val="auto"/>
          <w:kern w:val="2"/>
          <w:sz w:val="21"/>
          <w:szCs w:val="21"/>
          <w:lang w:val="en-US" w:eastAsia="zh-CN" w:bidi="ar-SA"/>
        </w:rPr>
        <w:br w:type="page"/>
      </w:r>
      <w:bookmarkEnd w:id="6"/>
      <w:bookmarkEnd w:id="7"/>
      <w:r>
        <w:rPr>
          <w:rFonts w:hint="eastAsia" w:ascii="华文中宋" w:hAnsi="华文中宋" w:eastAsia="华文中宋" w:cs="Times New Roman"/>
          <w:b/>
          <w:color w:val="auto"/>
          <w:kern w:val="44"/>
          <w:sz w:val="36"/>
          <w:szCs w:val="36"/>
          <w:lang w:val="en-US" w:eastAsia="zh-CN" w:bidi="ar-SA"/>
        </w:rPr>
        <w:t>第二部分 投标人须知</w:t>
      </w:r>
    </w:p>
    <w:p w14:paraId="11FABF9B">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414"/>
        <w:gridCol w:w="7524"/>
      </w:tblGrid>
      <w:tr w14:paraId="67020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14:paraId="6592D19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414" w:type="dxa"/>
            <w:tcBorders>
              <w:top w:val="single" w:color="000000" w:sz="8" w:space="0"/>
              <w:left w:val="single" w:color="auto" w:sz="4" w:space="0"/>
              <w:bottom w:val="single" w:color="000000" w:sz="8" w:space="0"/>
              <w:right w:val="single" w:color="000000" w:sz="8" w:space="0"/>
            </w:tcBorders>
            <w:vAlign w:val="center"/>
          </w:tcPr>
          <w:p w14:paraId="77383F8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524" w:type="dxa"/>
            <w:tcBorders>
              <w:top w:val="single" w:color="000000" w:sz="8" w:space="0"/>
              <w:left w:val="single" w:color="000000" w:sz="2" w:space="0"/>
              <w:bottom w:val="single" w:color="000000" w:sz="8" w:space="0"/>
              <w:right w:val="single" w:color="000000" w:sz="8" w:space="0"/>
            </w:tcBorders>
            <w:vAlign w:val="center"/>
          </w:tcPr>
          <w:p w14:paraId="155FA6C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700BB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 w:hRule="atLeast"/>
          <w:tblHeader/>
          <w:jc w:val="center"/>
        </w:trPr>
        <w:tc>
          <w:tcPr>
            <w:tcW w:w="645" w:type="dxa"/>
            <w:tcBorders>
              <w:top w:val="single" w:color="auto" w:sz="4" w:space="0"/>
              <w:bottom w:val="single" w:color="auto" w:sz="4" w:space="0"/>
              <w:right w:val="single" w:color="auto" w:sz="4" w:space="0"/>
            </w:tcBorders>
            <w:vAlign w:val="center"/>
          </w:tcPr>
          <w:p w14:paraId="1B1652A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414" w:type="dxa"/>
            <w:tcBorders>
              <w:top w:val="single" w:color="000000" w:sz="8" w:space="0"/>
              <w:left w:val="single" w:color="auto" w:sz="4" w:space="0"/>
              <w:bottom w:val="single" w:color="000000" w:sz="8" w:space="0"/>
              <w:right w:val="single" w:color="000000" w:sz="8" w:space="0"/>
            </w:tcBorders>
            <w:vAlign w:val="center"/>
          </w:tcPr>
          <w:p w14:paraId="1B38584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524" w:type="dxa"/>
            <w:tcBorders>
              <w:top w:val="single" w:color="000000" w:sz="8" w:space="0"/>
              <w:left w:val="single" w:color="000000" w:sz="2" w:space="0"/>
              <w:bottom w:val="single" w:color="000000" w:sz="8" w:space="0"/>
              <w:right w:val="single" w:color="000000" w:sz="8" w:space="0"/>
            </w:tcBorders>
            <w:vAlign w:val="center"/>
          </w:tcPr>
          <w:p w14:paraId="10BCA37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4AF61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9" w:hRule="atLeast"/>
          <w:tblHeader/>
          <w:jc w:val="center"/>
        </w:trPr>
        <w:tc>
          <w:tcPr>
            <w:tcW w:w="645" w:type="dxa"/>
            <w:tcBorders>
              <w:top w:val="single" w:color="auto" w:sz="4" w:space="0"/>
              <w:bottom w:val="single" w:color="auto" w:sz="4" w:space="0"/>
              <w:right w:val="single" w:color="auto" w:sz="4" w:space="0"/>
            </w:tcBorders>
            <w:vAlign w:val="center"/>
          </w:tcPr>
          <w:p w14:paraId="1D920B4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414" w:type="dxa"/>
            <w:tcBorders>
              <w:top w:val="single" w:color="000000" w:sz="8" w:space="0"/>
              <w:left w:val="single" w:color="auto" w:sz="4" w:space="0"/>
              <w:bottom w:val="single" w:color="000000" w:sz="8" w:space="0"/>
              <w:right w:val="single" w:color="000000" w:sz="8" w:space="0"/>
            </w:tcBorders>
            <w:vAlign w:val="center"/>
          </w:tcPr>
          <w:p w14:paraId="3B3ABAD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524" w:type="dxa"/>
            <w:tcBorders>
              <w:top w:val="single" w:color="000000" w:sz="8" w:space="0"/>
              <w:left w:val="single" w:color="000000" w:sz="2" w:space="0"/>
              <w:bottom w:val="single" w:color="000000" w:sz="8" w:space="0"/>
              <w:right w:val="single" w:color="000000" w:sz="8" w:space="0"/>
            </w:tcBorders>
            <w:vAlign w:val="center"/>
          </w:tcPr>
          <w:p w14:paraId="608E6986">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2B5D673A">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0429C66E">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7A29D3AE">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14084CAD">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42D1A030">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5C8DD04E">
            <w:pPr>
              <w:pStyle w:val="286"/>
              <w:keepNext w:val="0"/>
              <w:keepLines w:val="0"/>
              <w:pageBreakBefore w:val="0"/>
              <w:widowControl w:val="0"/>
              <w:numPr>
                <w:ilvl w:val="0"/>
                <w:numId w:val="1"/>
              </w:numPr>
              <w:kinsoku/>
              <w:wordWrap/>
              <w:overflowPunct/>
              <w:topLinePunct w:val="0"/>
              <w:autoSpaceDE/>
              <w:autoSpaceDN/>
              <w:bidi w:val="0"/>
              <w:adjustRightInd w:val="0"/>
              <w:spacing w:line="240" w:lineRule="auto"/>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D5C6464">
            <w:pPr>
              <w:pStyle w:val="286"/>
              <w:keepNext w:val="0"/>
              <w:keepLines w:val="0"/>
              <w:pageBreakBefore w:val="0"/>
              <w:widowControl w:val="0"/>
              <w:numPr>
                <w:ilvl w:val="0"/>
                <w:numId w:val="1"/>
              </w:numPr>
              <w:kinsoku/>
              <w:wordWrap/>
              <w:overflowPunct/>
              <w:topLinePunct w:val="0"/>
              <w:autoSpaceDE/>
              <w:autoSpaceDN/>
              <w:bidi w:val="0"/>
              <w:adjustRightInd w:val="0"/>
              <w:spacing w:line="240" w:lineRule="auto"/>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7AEFA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14:paraId="6C410B1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414" w:type="dxa"/>
            <w:tcBorders>
              <w:top w:val="single" w:color="000000" w:sz="8" w:space="0"/>
              <w:left w:val="single" w:color="auto" w:sz="4" w:space="0"/>
              <w:bottom w:val="single" w:color="000000" w:sz="8" w:space="0"/>
              <w:right w:val="single" w:color="000000" w:sz="8" w:space="0"/>
            </w:tcBorders>
            <w:vAlign w:val="center"/>
          </w:tcPr>
          <w:p w14:paraId="056D201A">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524" w:type="dxa"/>
            <w:tcBorders>
              <w:top w:val="single" w:color="000000" w:sz="8" w:space="0"/>
              <w:left w:val="single" w:color="000000" w:sz="2" w:space="0"/>
              <w:bottom w:val="single" w:color="000000" w:sz="8" w:space="0"/>
              <w:right w:val="single" w:color="000000" w:sz="8" w:space="0"/>
            </w:tcBorders>
            <w:vAlign w:val="center"/>
          </w:tcPr>
          <w:p w14:paraId="1AEC2DB4">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 xml:space="preserve"> </w:t>
            </w:r>
            <w:r>
              <w:rPr>
                <w:rFonts w:hint="eastAsia" w:ascii="仿宋" w:hAnsi="仿宋" w:eastAsia="仿宋" w:cs="仿宋"/>
                <w:color w:val="auto"/>
                <w:kern w:val="0"/>
                <w:sz w:val="24"/>
                <w:highlight w:val="none"/>
              </w:rPr>
              <w:t>A同意将非主体、非关键性的</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分包。</w:t>
            </w:r>
          </w:p>
          <w:p w14:paraId="3BEBE94C">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7AC5C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14:paraId="2121CCE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414" w:type="dxa"/>
            <w:tcBorders>
              <w:top w:val="single" w:color="000000" w:sz="8" w:space="0"/>
              <w:left w:val="single" w:color="auto" w:sz="4" w:space="0"/>
              <w:right w:val="single" w:color="000000" w:sz="8" w:space="0"/>
            </w:tcBorders>
            <w:vAlign w:val="center"/>
          </w:tcPr>
          <w:p w14:paraId="588E34C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524" w:type="dxa"/>
            <w:tcBorders>
              <w:top w:val="single" w:color="000000" w:sz="8" w:space="0"/>
              <w:left w:val="single" w:color="000000" w:sz="2" w:space="0"/>
              <w:right w:val="single" w:color="000000" w:sz="8" w:space="0"/>
            </w:tcBorders>
            <w:vAlign w:val="center"/>
          </w:tcPr>
          <w:p w14:paraId="5F4CE3E3">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rPr>
              <w:t>①</w:t>
            </w:r>
            <w:r>
              <w:rPr>
                <w:rFonts w:hint="eastAsia" w:ascii="仿宋" w:hAnsi="仿宋" w:eastAsia="仿宋" w:cs="仿宋"/>
                <w:bCs/>
                <w:kern w:val="0"/>
                <w:lang w:val="zh-CN"/>
              </w:rPr>
              <w:t>营业执照</w:t>
            </w:r>
            <w:r>
              <w:rPr>
                <w:rFonts w:hint="eastAsia" w:ascii="仿宋" w:hAnsi="仿宋" w:eastAsia="仿宋" w:cs="仿宋"/>
                <w:bCs/>
                <w:kern w:val="0"/>
                <w:lang w:val="en-US" w:eastAsia="zh-CN"/>
              </w:rPr>
              <w:t>或</w:t>
            </w:r>
            <w:r>
              <w:rPr>
                <w:rFonts w:hint="eastAsia" w:ascii="仿宋" w:hAnsi="仿宋" w:eastAsia="仿宋" w:cs="仿宋"/>
                <w:bCs/>
                <w:kern w:val="0"/>
                <w:lang w:val="zh-CN"/>
              </w:rPr>
              <w:t>事业法人证书复印件（加盖单位公章）</w:t>
            </w:r>
            <w:r>
              <w:rPr>
                <w:rFonts w:hint="eastAsia" w:ascii="仿宋" w:hAnsi="仿宋" w:eastAsia="仿宋" w:cs="仿宋"/>
                <w:bCs/>
                <w:kern w:val="0"/>
                <w:lang w:val="zh-CN" w:eastAsia="zh-CN"/>
              </w:rPr>
              <w:t>；</w:t>
            </w:r>
          </w:p>
          <w:p w14:paraId="0F983C62">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②符合参加政府采购活动应当具备的一般条件的承诺函（格式见第六章</w:t>
            </w:r>
            <w:r>
              <w:rPr>
                <w:rFonts w:hint="eastAsia" w:ascii="仿宋" w:hAnsi="仿宋" w:eastAsia="仿宋" w:cs="仿宋"/>
                <w:bCs/>
                <w:kern w:val="0"/>
                <w:lang w:val="en-US" w:eastAsia="zh-CN"/>
              </w:rPr>
              <w:t>部分</w:t>
            </w:r>
            <w:r>
              <w:rPr>
                <w:rFonts w:hint="eastAsia" w:ascii="仿宋" w:hAnsi="仿宋" w:eastAsia="仿宋" w:cs="仿宋"/>
                <w:bCs/>
                <w:kern w:val="0"/>
                <w:lang w:val="zh-CN"/>
              </w:rPr>
              <w:t>）</w:t>
            </w:r>
            <w:r>
              <w:rPr>
                <w:rFonts w:hint="eastAsia" w:ascii="仿宋" w:hAnsi="仿宋" w:eastAsia="仿宋" w:cs="仿宋"/>
                <w:bCs/>
                <w:kern w:val="0"/>
                <w:lang w:val="zh-CN" w:eastAsia="zh-CN"/>
              </w:rPr>
              <w:t>；</w:t>
            </w:r>
          </w:p>
          <w:p w14:paraId="4CA337A2">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③落</w:t>
            </w:r>
            <w:r>
              <w:rPr>
                <w:rFonts w:hint="eastAsia" w:ascii="仿宋" w:hAnsi="仿宋" w:eastAsia="仿宋" w:cs="仿宋"/>
                <w:lang w:val="zh-CN"/>
              </w:rPr>
              <w:t>实政府采购政策需满足的资格要求</w:t>
            </w:r>
            <w:r>
              <w:rPr>
                <w:rFonts w:hint="eastAsia" w:ascii="仿宋" w:hAnsi="仿宋" w:eastAsia="仿宋" w:cs="仿宋"/>
                <w:lang w:val="en-US" w:eastAsia="zh-CN"/>
              </w:rPr>
              <w:t>：</w:t>
            </w:r>
            <w:r>
              <w:rPr>
                <w:rFonts w:hint="eastAsia" w:ascii="仿宋" w:hAnsi="仿宋" w:eastAsia="仿宋" w:cs="仿宋"/>
                <w:bCs/>
                <w:kern w:val="0"/>
                <w:lang w:val="en-US" w:eastAsia="zh-CN"/>
              </w:rPr>
              <w:t>提供中小企业声明函</w:t>
            </w:r>
            <w:r>
              <w:rPr>
                <w:rFonts w:hint="eastAsia" w:ascii="仿宋" w:hAnsi="仿宋" w:eastAsia="仿宋" w:cs="仿宋"/>
                <w:bCs/>
                <w:kern w:val="0"/>
                <w:lang w:val="zh-CN"/>
              </w:rPr>
              <w:t>（格式见第六章）</w:t>
            </w:r>
            <w:r>
              <w:rPr>
                <w:rFonts w:hint="eastAsia" w:ascii="仿宋" w:hAnsi="仿宋" w:eastAsia="仿宋" w:cs="仿宋"/>
                <w:bCs/>
                <w:kern w:val="0"/>
                <w:lang w:val="en-US" w:eastAsia="zh-CN"/>
              </w:rPr>
              <w:t>；</w:t>
            </w:r>
          </w:p>
          <w:p w14:paraId="29D70C8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zh-CN" w:eastAsia="zh-CN"/>
              </w:rPr>
              <w:t>④本项目的特定资格要求：</w:t>
            </w:r>
            <w:r>
              <w:rPr>
                <w:rFonts w:hint="eastAsia" w:ascii="仿宋" w:hAnsi="仿宋" w:eastAsia="仿宋" w:cs="仿宋"/>
                <w:sz w:val="24"/>
                <w:highlight w:val="none"/>
                <w:lang w:val="en-US" w:eastAsia="zh-CN"/>
              </w:rPr>
              <w:t>提供行政主管部门颁发的测绘乙级及以上资质证书复印件</w:t>
            </w:r>
            <w:r>
              <w:rPr>
                <w:rFonts w:hint="eastAsia" w:ascii="仿宋" w:hAnsi="仿宋" w:eastAsia="仿宋" w:cs="仿宋"/>
                <w:sz w:val="24"/>
                <w:highlight w:val="none"/>
                <w:lang w:val="zh-CN" w:eastAsia="zh-CN"/>
              </w:rPr>
              <w:t>（加盖单位公章）</w:t>
            </w:r>
            <w:r>
              <w:rPr>
                <w:rFonts w:hint="eastAsia" w:ascii="仿宋" w:hAnsi="仿宋" w:eastAsia="仿宋" w:cs="仿宋"/>
                <w:sz w:val="24"/>
                <w:highlight w:val="none"/>
                <w:lang w:val="en-US" w:eastAsia="zh-CN"/>
              </w:rPr>
              <w:t>。</w:t>
            </w:r>
          </w:p>
          <w:p w14:paraId="14FBC0CA">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1D3E7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14:paraId="4E403F5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414" w:type="dxa"/>
            <w:tcBorders>
              <w:top w:val="single" w:color="000000" w:sz="8" w:space="0"/>
              <w:left w:val="single" w:color="auto" w:sz="4" w:space="0"/>
              <w:right w:val="single" w:color="000000" w:sz="8" w:space="0"/>
            </w:tcBorders>
            <w:vAlign w:val="center"/>
          </w:tcPr>
          <w:p w14:paraId="689D518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524" w:type="dxa"/>
            <w:tcBorders>
              <w:top w:val="single" w:color="000000" w:sz="8" w:space="0"/>
              <w:left w:val="single" w:color="000000" w:sz="2" w:space="0"/>
              <w:right w:val="single" w:color="000000" w:sz="8" w:space="0"/>
            </w:tcBorders>
            <w:vAlign w:val="center"/>
          </w:tcPr>
          <w:p w14:paraId="13D39DBE">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6D8FC0E3">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9A4247B">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70F019D6">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5AAFF519">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64D54F3E">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6B16383B">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1178369C">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34E7A778">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72ED7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jc w:val="center"/>
        </w:trPr>
        <w:tc>
          <w:tcPr>
            <w:tcW w:w="645" w:type="dxa"/>
            <w:tcBorders>
              <w:top w:val="single" w:color="auto" w:sz="4" w:space="0"/>
              <w:right w:val="single" w:color="auto" w:sz="4" w:space="0"/>
            </w:tcBorders>
            <w:vAlign w:val="center"/>
          </w:tcPr>
          <w:p w14:paraId="621661A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414" w:type="dxa"/>
            <w:tcBorders>
              <w:top w:val="single" w:color="000000" w:sz="8" w:space="0"/>
              <w:left w:val="single" w:color="auto" w:sz="4" w:space="0"/>
              <w:right w:val="single" w:color="000000" w:sz="8" w:space="0"/>
            </w:tcBorders>
            <w:vAlign w:val="center"/>
          </w:tcPr>
          <w:p w14:paraId="7AE470B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524" w:type="dxa"/>
            <w:tcBorders>
              <w:top w:val="single" w:color="000000" w:sz="8" w:space="0"/>
              <w:left w:val="single" w:color="000000" w:sz="2" w:space="0"/>
              <w:right w:val="single" w:color="000000" w:sz="8" w:space="0"/>
            </w:tcBorders>
            <w:vAlign w:val="center"/>
          </w:tcPr>
          <w:p w14:paraId="6C5DCF23">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①开标一览表；</w:t>
            </w:r>
          </w:p>
          <w:p w14:paraId="6E888966">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423A4064">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2D52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326708D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414" w:type="dxa"/>
            <w:tcBorders>
              <w:top w:val="single" w:color="000000" w:sz="8" w:space="0"/>
              <w:left w:val="single" w:color="auto" w:sz="4" w:space="0"/>
              <w:bottom w:val="single" w:color="000000" w:sz="8" w:space="0"/>
              <w:right w:val="single" w:color="000000" w:sz="8" w:space="0"/>
            </w:tcBorders>
            <w:vAlign w:val="center"/>
          </w:tcPr>
          <w:p w14:paraId="6F8CE34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524" w:type="dxa"/>
            <w:tcBorders>
              <w:top w:val="single" w:color="000000" w:sz="8" w:space="0"/>
              <w:left w:val="single" w:color="000000" w:sz="2" w:space="0"/>
              <w:bottom w:val="single" w:color="000000" w:sz="8" w:space="0"/>
              <w:right w:val="single" w:color="000000" w:sz="8" w:space="0"/>
            </w:tcBorders>
            <w:vAlign w:val="center"/>
          </w:tcPr>
          <w:p w14:paraId="7478A69D">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599A2DCD">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2A9DF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3" w:hRule="atLeast"/>
          <w:tblHeader/>
          <w:jc w:val="center"/>
        </w:trPr>
        <w:tc>
          <w:tcPr>
            <w:tcW w:w="645" w:type="dxa"/>
            <w:tcBorders>
              <w:top w:val="single" w:color="auto" w:sz="4" w:space="0"/>
              <w:bottom w:val="single" w:color="auto" w:sz="4" w:space="0"/>
              <w:right w:val="single" w:color="auto" w:sz="4" w:space="0"/>
            </w:tcBorders>
            <w:vAlign w:val="center"/>
          </w:tcPr>
          <w:p w14:paraId="37ADFF1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414" w:type="dxa"/>
            <w:tcBorders>
              <w:top w:val="single" w:color="000000" w:sz="8" w:space="0"/>
              <w:left w:val="single" w:color="auto" w:sz="4" w:space="0"/>
              <w:bottom w:val="single" w:color="000000" w:sz="8" w:space="0"/>
              <w:right w:val="single" w:color="000000" w:sz="8" w:space="0"/>
            </w:tcBorders>
            <w:vAlign w:val="center"/>
          </w:tcPr>
          <w:p w14:paraId="5246FF4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524" w:type="dxa"/>
            <w:tcBorders>
              <w:top w:val="single" w:color="000000" w:sz="8" w:space="0"/>
              <w:left w:val="single" w:color="000000" w:sz="2" w:space="0"/>
              <w:bottom w:val="single" w:color="000000" w:sz="8" w:space="0"/>
              <w:right w:val="single" w:color="000000" w:sz="8" w:space="0"/>
            </w:tcBorders>
            <w:vAlign w:val="center"/>
          </w:tcPr>
          <w:p w14:paraId="0C5FA181">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47D3A71F">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4A8EA243">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02B8B7C5">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4943F249">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47726647">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7F52F810">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2F79541C">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09FE629">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3EA70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C5AB64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414" w:type="dxa"/>
            <w:tcBorders>
              <w:top w:val="single" w:color="000000" w:sz="8" w:space="0"/>
              <w:left w:val="single" w:color="000000" w:sz="2" w:space="0"/>
              <w:bottom w:val="single" w:color="000000" w:sz="8" w:space="0"/>
              <w:right w:val="single" w:color="000000" w:sz="8" w:space="0"/>
            </w:tcBorders>
            <w:vAlign w:val="center"/>
          </w:tcPr>
          <w:p w14:paraId="2435C02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524" w:type="dxa"/>
            <w:tcBorders>
              <w:top w:val="single" w:color="000000" w:sz="8" w:space="0"/>
              <w:left w:val="single" w:color="000000" w:sz="2" w:space="0"/>
              <w:bottom w:val="single" w:color="000000" w:sz="8" w:space="0"/>
              <w:right w:val="single" w:color="000000" w:sz="8" w:space="0"/>
            </w:tcBorders>
            <w:vAlign w:val="center"/>
          </w:tcPr>
          <w:p w14:paraId="34F37923">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55DB97BE">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lang w:val="zh-CN"/>
              </w:rPr>
            </w:pPr>
            <w:r>
              <w:rPr>
                <w:rFonts w:hint="eastAsia" w:ascii="仿宋" w:hAnsi="仿宋" w:eastAsia="仿宋" w:cs="仿宋"/>
                <w:kern w:val="0"/>
                <w:sz w:val="24"/>
              </w:rPr>
              <w:sym w:font="Wingdings" w:char="00A8"/>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B组织</w:t>
            </w:r>
          </w:p>
        </w:tc>
      </w:tr>
      <w:tr w14:paraId="7AF17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1"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59BCE7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414" w:type="dxa"/>
            <w:tcBorders>
              <w:top w:val="single" w:color="000000" w:sz="8" w:space="0"/>
              <w:left w:val="single" w:color="000000" w:sz="2" w:space="0"/>
              <w:bottom w:val="single" w:color="000000" w:sz="8" w:space="0"/>
              <w:right w:val="single" w:color="000000" w:sz="8" w:space="0"/>
            </w:tcBorders>
            <w:vAlign w:val="center"/>
          </w:tcPr>
          <w:p w14:paraId="6172F56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524" w:type="dxa"/>
            <w:tcBorders>
              <w:top w:val="single" w:color="000000" w:sz="8" w:space="0"/>
              <w:left w:val="single" w:color="000000" w:sz="2" w:space="0"/>
              <w:bottom w:val="single" w:color="000000" w:sz="8" w:space="0"/>
              <w:right w:val="single" w:color="000000" w:sz="8" w:space="0"/>
            </w:tcBorders>
            <w:vAlign w:val="center"/>
          </w:tcPr>
          <w:p w14:paraId="33B16F7B">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tc>
      </w:tr>
      <w:tr w14:paraId="77C54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5E8963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414" w:type="dxa"/>
            <w:tcBorders>
              <w:top w:val="single" w:color="000000" w:sz="8" w:space="0"/>
              <w:left w:val="single" w:color="000000" w:sz="2" w:space="0"/>
              <w:bottom w:val="single" w:color="000000" w:sz="8" w:space="0"/>
              <w:right w:val="single" w:color="000000" w:sz="8" w:space="0"/>
            </w:tcBorders>
            <w:vAlign w:val="center"/>
          </w:tcPr>
          <w:p w14:paraId="0CEFB87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524" w:type="dxa"/>
            <w:tcBorders>
              <w:top w:val="single" w:color="000000" w:sz="8" w:space="0"/>
              <w:left w:val="single" w:color="000000" w:sz="2" w:space="0"/>
              <w:bottom w:val="single" w:color="000000" w:sz="8" w:space="0"/>
              <w:right w:val="single" w:color="000000" w:sz="8" w:space="0"/>
            </w:tcBorders>
            <w:vAlign w:val="center"/>
          </w:tcPr>
          <w:p w14:paraId="2C614C53">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1B3D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4D8C10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414" w:type="dxa"/>
            <w:tcBorders>
              <w:top w:val="single" w:color="000000" w:sz="8" w:space="0"/>
              <w:left w:val="single" w:color="000000" w:sz="2" w:space="0"/>
              <w:bottom w:val="single" w:color="000000" w:sz="8" w:space="0"/>
              <w:right w:val="single" w:color="000000" w:sz="8" w:space="0"/>
            </w:tcBorders>
            <w:vAlign w:val="center"/>
          </w:tcPr>
          <w:p w14:paraId="0480343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524" w:type="dxa"/>
            <w:tcBorders>
              <w:top w:val="single" w:color="000000" w:sz="8" w:space="0"/>
              <w:left w:val="single" w:color="000000" w:sz="2" w:space="0"/>
              <w:bottom w:val="single" w:color="000000" w:sz="8" w:space="0"/>
              <w:right w:val="single" w:color="000000" w:sz="8" w:space="0"/>
            </w:tcBorders>
            <w:vAlign w:val="center"/>
          </w:tcPr>
          <w:p w14:paraId="0380F150">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default" w:ascii="仿宋" w:hAnsi="仿宋" w:eastAsia="仿宋" w:cs="仿宋"/>
                <w:b w:val="0"/>
                <w:bCs w:val="0"/>
                <w:kern w:val="0"/>
                <w:sz w:val="24"/>
                <w:szCs w:val="24"/>
                <w:u w:val="single"/>
                <w:lang w:val="en-US" w:eastAsia="zh-CN"/>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kern w:val="0"/>
                <w:sz w:val="24"/>
                <w:u w:val="single"/>
                <w:lang w:val="en-US" w:eastAsia="zh-CN"/>
              </w:rPr>
              <w:t xml:space="preserve"> </w:t>
            </w:r>
            <w:r>
              <w:rPr>
                <w:rFonts w:hint="eastAsia" w:ascii="仿宋" w:hAnsi="仿宋" w:eastAsia="仿宋"/>
                <w:sz w:val="24"/>
                <w:szCs w:val="24"/>
                <w:u w:val="single"/>
                <w:lang w:val="en-US" w:eastAsia="zh-CN"/>
              </w:rPr>
              <w:t>/</w:t>
            </w:r>
            <w:r>
              <w:rPr>
                <w:rFonts w:hint="eastAsia" w:ascii="仿宋" w:hAnsi="仿宋" w:eastAsia="仿宋" w:cs="仿宋"/>
                <w:b w:val="0"/>
                <w:bCs w:val="0"/>
                <w:kern w:val="0"/>
                <w:sz w:val="24"/>
                <w:szCs w:val="24"/>
                <w:u w:val="single"/>
                <w:lang w:val="en-US" w:eastAsia="zh-CN"/>
              </w:rPr>
              <w:t xml:space="preserve"> </w:t>
            </w:r>
          </w:p>
          <w:p w14:paraId="47C357BC">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tc>
      </w:tr>
      <w:tr w14:paraId="6CEEC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A2885F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414" w:type="dxa"/>
            <w:tcBorders>
              <w:top w:val="single" w:color="000000" w:sz="8" w:space="0"/>
              <w:left w:val="single" w:color="000000" w:sz="2" w:space="0"/>
              <w:bottom w:val="single" w:color="000000" w:sz="8" w:space="0"/>
              <w:right w:val="single" w:color="000000" w:sz="8" w:space="0"/>
            </w:tcBorders>
            <w:vAlign w:val="center"/>
          </w:tcPr>
          <w:p w14:paraId="6E9058F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524" w:type="dxa"/>
            <w:tcBorders>
              <w:top w:val="single" w:color="000000" w:sz="8" w:space="0"/>
              <w:left w:val="single" w:color="000000" w:sz="2" w:space="0"/>
              <w:bottom w:val="single" w:color="000000" w:sz="8" w:space="0"/>
              <w:right w:val="single" w:color="000000" w:sz="8" w:space="0"/>
            </w:tcBorders>
            <w:vAlign w:val="center"/>
          </w:tcPr>
          <w:p w14:paraId="0C6A7314">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b w:val="0"/>
                <w:bCs w:val="0"/>
                <w:kern w:val="0"/>
                <w:sz w:val="24"/>
                <w:u w:val="none"/>
                <w:lang w:val="en-US" w:eastAsia="zh-CN"/>
              </w:rPr>
            </w:pPr>
            <w:r>
              <w:rPr>
                <w:rFonts w:hint="eastAsia" w:ascii="仿宋" w:hAnsi="仿宋" w:eastAsia="仿宋" w:cs="仿宋"/>
                <w:b w:val="0"/>
                <w:bCs/>
                <w:sz w:val="24"/>
                <w:u w:val="none"/>
                <w:lang w:val="en-US" w:eastAsia="zh-CN"/>
              </w:rPr>
              <w:t>标项：</w:t>
            </w:r>
            <w:r>
              <w:rPr>
                <w:rFonts w:hint="eastAsia" w:ascii="仿宋" w:hAnsi="仿宋" w:eastAsia="仿宋" w:cs="仿宋"/>
                <w:b w:val="0"/>
                <w:bCs/>
                <w:sz w:val="24"/>
                <w:u w:val="single"/>
                <w:lang w:eastAsia="zh-CN"/>
              </w:rPr>
              <w:t>诸暨市大唐街道2025-2027土地综合整治--高标准农田建设测绘服务采购项目</w:t>
            </w:r>
            <w:r>
              <w:rPr>
                <w:rFonts w:hint="eastAsia" w:ascii="仿宋" w:hAnsi="仿宋" w:eastAsia="仿宋" w:cs="仿宋"/>
                <w:b/>
                <w:bCs/>
                <w:kern w:val="0"/>
                <w:sz w:val="24"/>
                <w:u w:val="single"/>
                <w:lang w:val="en-US" w:eastAsia="zh-CN"/>
              </w:rPr>
              <w:t>，</w:t>
            </w:r>
            <w:r>
              <w:rPr>
                <w:rFonts w:hint="eastAsia" w:ascii="仿宋" w:hAnsi="仿宋" w:eastAsia="仿宋" w:cs="仿宋"/>
                <w:b/>
                <w:bCs/>
                <w:kern w:val="0"/>
                <w:sz w:val="24"/>
              </w:rPr>
              <w:t>属于</w:t>
            </w:r>
            <w:r>
              <w:rPr>
                <w:rFonts w:hint="eastAsia" w:ascii="仿宋" w:hAnsi="仿宋" w:eastAsia="仿宋" w:cs="仿宋"/>
                <w:b/>
                <w:bCs/>
                <w:kern w:val="0"/>
                <w:sz w:val="24"/>
                <w:u w:val="single"/>
                <w:lang w:val="en-US" w:eastAsia="zh-CN"/>
              </w:rPr>
              <w:t xml:space="preserve"> </w:t>
            </w:r>
            <w:r>
              <w:rPr>
                <w:rFonts w:hint="eastAsia" w:ascii="仿宋" w:hAnsi="仿宋" w:eastAsia="仿宋" w:cs="仿宋"/>
                <w:kern w:val="0"/>
                <w:sz w:val="24"/>
                <w:u w:val="single"/>
                <w:lang w:val="en-US" w:eastAsia="zh-CN"/>
              </w:rPr>
              <w:t>其他未列明</w:t>
            </w:r>
            <w:r>
              <w:rPr>
                <w:rFonts w:hint="eastAsia" w:ascii="仿宋" w:hAnsi="仿宋" w:eastAsia="仿宋" w:cs="仿宋"/>
                <w:b w:val="0"/>
                <w:bCs w:val="0"/>
                <w:kern w:val="0"/>
                <w:sz w:val="24"/>
                <w:u w:val="single"/>
                <w:lang w:val="en-US" w:eastAsia="zh-CN"/>
              </w:rPr>
              <w:t xml:space="preserve"> 行业</w:t>
            </w:r>
            <w:r>
              <w:rPr>
                <w:rFonts w:hint="eastAsia" w:ascii="仿宋" w:hAnsi="仿宋" w:eastAsia="仿宋" w:cs="仿宋"/>
                <w:b w:val="0"/>
                <w:bCs w:val="0"/>
                <w:kern w:val="0"/>
                <w:sz w:val="24"/>
                <w:u w:val="none"/>
                <w:lang w:val="en-US" w:eastAsia="zh-CN"/>
              </w:rPr>
              <w:t>；</w:t>
            </w:r>
          </w:p>
          <w:p w14:paraId="5B8E55CC">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lang w:val="en-US" w:eastAsia="zh-CN"/>
              </w:rPr>
            </w:pPr>
            <w:r>
              <w:rPr>
                <w:rFonts w:hint="eastAsia" w:ascii="仿宋" w:hAnsi="仿宋" w:eastAsia="仿宋" w:cs="仿宋"/>
                <w:b w:val="0"/>
                <w:bCs w:val="0"/>
                <w:kern w:val="0"/>
                <w:sz w:val="24"/>
                <w:u w:val="none"/>
                <w:lang w:val="en-US" w:eastAsia="zh-CN"/>
              </w:rPr>
              <w:t xml:space="preserve"> </w:t>
            </w:r>
            <w:r>
              <w:rPr>
                <w:rFonts w:hint="eastAsia" w:ascii="仿宋" w:hAnsi="仿宋" w:eastAsia="仿宋" w:cs="仿宋"/>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b w:val="0"/>
                <w:bCs w:val="0"/>
                <w:kern w:val="0"/>
                <w:sz w:val="24"/>
                <w:u w:val="single"/>
                <w:lang w:val="en-US" w:eastAsia="zh-CN"/>
              </w:rPr>
              <w:t xml:space="preserve"> </w:t>
            </w:r>
            <w:r>
              <w:rPr>
                <w:rFonts w:hint="eastAsia" w:ascii="仿宋" w:hAnsi="仿宋" w:eastAsia="仿宋" w:cs="仿宋"/>
                <w:kern w:val="0"/>
                <w:sz w:val="24"/>
                <w:u w:val="single"/>
                <w:lang w:val="en-US" w:eastAsia="zh-CN"/>
              </w:rPr>
              <w:t xml:space="preserve">其他未列明 </w:t>
            </w:r>
            <w:r>
              <w:rPr>
                <w:rFonts w:hint="eastAsia" w:ascii="仿宋" w:hAnsi="仿宋" w:eastAsia="仿宋" w:cs="仿宋"/>
                <w:b w:val="0"/>
                <w:bCs w:val="0"/>
                <w:kern w:val="0"/>
                <w:sz w:val="24"/>
                <w:u w:val="single"/>
                <w:lang w:val="en-US" w:eastAsia="zh-CN"/>
              </w:rPr>
              <w:t>行业</w:t>
            </w:r>
            <w:r>
              <w:rPr>
                <w:rFonts w:hint="eastAsia" w:ascii="仿宋" w:hAnsi="仿宋" w:eastAsia="仿宋" w:cs="仿宋"/>
                <w:b w:val="0"/>
                <w:bCs w:val="0"/>
                <w:kern w:val="0"/>
                <w:sz w:val="24"/>
                <w:u w:val="none"/>
                <w:lang w:val="en-US" w:eastAsia="zh-CN"/>
              </w:rPr>
              <w:t>。</w:t>
            </w:r>
          </w:p>
        </w:tc>
      </w:tr>
      <w:tr w14:paraId="57D5E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14:paraId="29575C1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414" w:type="dxa"/>
            <w:tcBorders>
              <w:top w:val="single" w:color="000000" w:sz="8" w:space="0"/>
              <w:left w:val="single" w:color="000000" w:sz="2" w:space="0"/>
              <w:right w:val="single" w:color="000000" w:sz="8" w:space="0"/>
            </w:tcBorders>
            <w:vAlign w:val="center"/>
          </w:tcPr>
          <w:p w14:paraId="55BD1DA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524" w:type="dxa"/>
            <w:tcBorders>
              <w:top w:val="single" w:color="000000" w:sz="8" w:space="0"/>
              <w:left w:val="single" w:color="000000" w:sz="2" w:space="0"/>
              <w:right w:val="single" w:color="000000" w:sz="8" w:space="0"/>
            </w:tcBorders>
            <w:vAlign w:val="center"/>
          </w:tcPr>
          <w:p w14:paraId="1D1577A1">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95A2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9E46EB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414" w:type="dxa"/>
            <w:tcBorders>
              <w:top w:val="single" w:color="000000" w:sz="8" w:space="0"/>
              <w:left w:val="single" w:color="000000" w:sz="2" w:space="0"/>
              <w:bottom w:val="single" w:color="000000" w:sz="8" w:space="0"/>
              <w:right w:val="single" w:color="000000" w:sz="8" w:space="0"/>
            </w:tcBorders>
            <w:vAlign w:val="center"/>
          </w:tcPr>
          <w:p w14:paraId="75CBFCB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524" w:type="dxa"/>
            <w:tcBorders>
              <w:top w:val="single" w:color="000000" w:sz="8" w:space="0"/>
              <w:left w:val="single" w:color="000000" w:sz="2" w:space="0"/>
              <w:bottom w:val="single" w:color="000000" w:sz="8" w:space="0"/>
              <w:right w:val="single" w:color="000000" w:sz="8" w:space="0"/>
            </w:tcBorders>
            <w:vAlign w:val="center"/>
          </w:tcPr>
          <w:p w14:paraId="58EFE4C5">
            <w:pPr>
              <w:pStyle w:val="32"/>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kern w:val="28"/>
                <w:sz w:val="24"/>
              </w:rPr>
            </w:pPr>
            <w:r>
              <w:rPr>
                <w:rFonts w:hint="eastAsia" w:ascii="仿宋" w:hAnsi="仿宋" w:eastAsia="仿宋" w:cs="仿宋"/>
                <w:b w:val="0"/>
                <w:bCs/>
                <w:sz w:val="24"/>
                <w:szCs w:val="24"/>
                <w:lang w:eastAsia="zh-CN"/>
              </w:rPr>
              <w:t>诸暨正开工程咨询有限公司</w:t>
            </w:r>
            <w:r>
              <w:rPr>
                <w:rFonts w:hint="eastAsia" w:ascii="仿宋" w:hAnsi="仿宋" w:eastAsia="仿宋" w:cs="仿宋"/>
                <w:b w:val="0"/>
                <w:bCs/>
                <w:sz w:val="24"/>
                <w:szCs w:val="24"/>
              </w:rPr>
              <w:t>邮箱（</w:t>
            </w:r>
            <w:r>
              <w:rPr>
                <w:rFonts w:hint="eastAsia" w:ascii="仿宋" w:hAnsi="仿宋" w:eastAsia="仿宋" w:cs="仿宋"/>
                <w:b w:val="0"/>
                <w:bCs/>
              </w:rPr>
              <w:fldChar w:fldCharType="begin"/>
            </w:r>
            <w:r>
              <w:rPr>
                <w:rFonts w:hint="eastAsia" w:ascii="仿宋" w:hAnsi="仿宋" w:eastAsia="仿宋" w:cs="仿宋"/>
                <w:b w:val="0"/>
                <w:bCs/>
              </w:rPr>
              <w:instrText xml:space="preserve"> HYPERLINK "mailto:zjztb001@aliyun.com" </w:instrText>
            </w:r>
            <w:r>
              <w:rPr>
                <w:rFonts w:hint="eastAsia" w:ascii="仿宋" w:hAnsi="仿宋" w:eastAsia="仿宋" w:cs="仿宋"/>
                <w:b w:val="0"/>
                <w:bCs/>
              </w:rPr>
              <w:fldChar w:fldCharType="separate"/>
            </w:r>
            <w:r>
              <w:rPr>
                <w:rStyle w:val="79"/>
                <w:rFonts w:hint="eastAsia" w:ascii="仿宋" w:hAnsi="仿宋" w:eastAsia="仿宋" w:cs="仿宋"/>
                <w:b w:val="0"/>
                <w:bCs/>
                <w:snapToGrid/>
                <w:kern w:val="2"/>
                <w:sz w:val="24"/>
                <w:szCs w:val="24"/>
                <w:lang w:val="en-US" w:eastAsia="zh-CN"/>
              </w:rPr>
              <w:t>1024831278@qq.com</w:t>
            </w:r>
            <w:r>
              <w:rPr>
                <w:rStyle w:val="79"/>
                <w:rFonts w:hint="eastAsia" w:ascii="仿宋" w:hAnsi="仿宋" w:eastAsia="仿宋" w:cs="仿宋"/>
                <w:b w:val="0"/>
                <w:bCs/>
                <w:snapToGrid/>
                <w:kern w:val="2"/>
                <w:sz w:val="24"/>
                <w:szCs w:val="24"/>
              </w:rPr>
              <w:fldChar w:fldCharType="end"/>
            </w:r>
            <w:r>
              <w:rPr>
                <w:rFonts w:hint="eastAsia" w:ascii="仿宋" w:hAnsi="仿宋" w:eastAsia="仿宋" w:cs="仿宋"/>
                <w:b w:val="0"/>
                <w:bCs/>
                <w:sz w:val="24"/>
                <w:szCs w:val="24"/>
              </w:rPr>
              <w:t>）</w:t>
            </w:r>
          </w:p>
        </w:tc>
      </w:tr>
      <w:tr w14:paraId="32F95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9"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A281E02">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414" w:type="dxa"/>
            <w:tcBorders>
              <w:top w:val="single" w:color="000000" w:sz="8" w:space="0"/>
              <w:left w:val="single" w:color="000000" w:sz="2" w:space="0"/>
              <w:bottom w:val="single" w:color="000000" w:sz="8" w:space="0"/>
              <w:right w:val="single" w:color="000000" w:sz="8" w:space="0"/>
            </w:tcBorders>
            <w:vAlign w:val="center"/>
          </w:tcPr>
          <w:p w14:paraId="3FB1BBE7">
            <w:pPr>
              <w:pStyle w:val="32"/>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524" w:type="dxa"/>
            <w:tcBorders>
              <w:top w:val="single" w:color="000000" w:sz="8" w:space="0"/>
              <w:left w:val="single" w:color="000000" w:sz="2" w:space="0"/>
              <w:bottom w:val="single" w:color="000000" w:sz="8" w:space="0"/>
              <w:right w:val="single" w:color="000000" w:sz="8" w:space="0"/>
            </w:tcBorders>
            <w:vAlign w:val="center"/>
          </w:tcPr>
          <w:p w14:paraId="75BF0020">
            <w:pPr>
              <w:keepNext w:val="0"/>
              <w:keepLines w:val="0"/>
              <w:pageBreakBefore w:val="0"/>
              <w:widowControl w:val="0"/>
              <w:kinsoku/>
              <w:wordWrap/>
              <w:overflowPunct/>
              <w:topLinePunct w:val="0"/>
              <w:bidi w:val="0"/>
              <w:adjustRightInd w:val="0"/>
              <w:spacing w:line="288" w:lineRule="auto"/>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bCs/>
                <w:color w:val="auto"/>
                <w:kern w:val="2"/>
                <w:sz w:val="24"/>
                <w:szCs w:val="24"/>
                <w:shd w:val="clear" w:color="auto" w:fill="FFFFFF"/>
                <w:lang w:val="en-US" w:eastAsia="zh-CN" w:bidi="ar-SA"/>
              </w:rPr>
              <w:t>1、招标代理服务费</w:t>
            </w:r>
            <w:r>
              <w:rPr>
                <w:rStyle w:val="73"/>
                <w:rFonts w:hint="eastAsia" w:ascii="仿宋" w:hAnsi="仿宋" w:eastAsia="仿宋" w:cs="仿宋"/>
                <w:b w:val="0"/>
                <w:color w:val="auto"/>
                <w:kern w:val="2"/>
                <w:sz w:val="24"/>
                <w:szCs w:val="24"/>
                <w:shd w:val="clear" w:color="auto" w:fill="FFFFFF"/>
                <w:lang w:val="en-US" w:eastAsia="zh-CN" w:bidi="ar-SA"/>
              </w:rPr>
              <w:t>：本项目招标代理服务费由项目中标单位支付,采用差额定率累进法进行计算，具体费率标准如下：</w:t>
            </w:r>
          </w:p>
          <w:p w14:paraId="6073D799">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成交金额100万元以下的部分，货物类采购费率1.50%，服务类采购费率1.50%；</w:t>
            </w:r>
          </w:p>
          <w:p w14:paraId="55670B1B">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成交金额100万元至500万元的部分，货物类采购费率1.10%，服务类采购费率0.80%；</w:t>
            </w:r>
          </w:p>
          <w:p w14:paraId="7D023139">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成交金额500万元至1000万元的部分，货物类采购费率0.80%，服务类采购费率0.45%；</w:t>
            </w:r>
          </w:p>
          <w:p w14:paraId="08CA504B">
            <w:pPr>
              <w:keepNext w:val="0"/>
              <w:keepLines w:val="0"/>
              <w:pageBreakBefore w:val="0"/>
              <w:widowControl w:val="0"/>
              <w:kinsoku/>
              <w:wordWrap/>
              <w:overflowPunct/>
              <w:topLinePunct w:val="0"/>
              <w:bidi w:val="0"/>
              <w:adjustRightInd w:val="0"/>
              <w:snapToGrid w:val="0"/>
              <w:spacing w:line="288" w:lineRule="auto"/>
              <w:ind w:firstLine="480" w:firstLineChars="200"/>
              <w:textAlignment w:val="auto"/>
              <w:rPr>
                <w:rStyle w:val="73"/>
                <w:rFonts w:hint="eastAsia" w:ascii="仿宋" w:hAnsi="仿宋" w:eastAsia="仿宋" w:cs="仿宋"/>
                <w:b w:val="0"/>
                <w:color w:val="auto"/>
                <w:kern w:val="2"/>
                <w:sz w:val="24"/>
                <w:szCs w:val="24"/>
                <w:shd w:val="clear" w:color="auto" w:fill="FFFFFF"/>
                <w:lang w:val="en-US" w:eastAsia="zh-CN" w:bidi="ar-SA"/>
              </w:rPr>
            </w:pPr>
            <w:r>
              <w:rPr>
                <w:rStyle w:val="73"/>
                <w:rFonts w:hint="eastAsia" w:ascii="仿宋" w:hAnsi="仿宋" w:eastAsia="仿宋" w:cs="仿宋"/>
                <w:b w:val="0"/>
                <w:color w:val="auto"/>
                <w:kern w:val="2"/>
                <w:sz w:val="24"/>
                <w:szCs w:val="24"/>
                <w:shd w:val="clear" w:color="auto" w:fill="FFFFFF"/>
                <w:lang w:val="en-US" w:eastAsia="zh-CN" w:bidi="ar-SA"/>
              </w:rPr>
              <w:t>成交金额1000万元至5000万元的部分，货物类采购费率0.50%，服务类采购费率0.25%；</w:t>
            </w:r>
          </w:p>
          <w:p w14:paraId="710D47BB">
            <w:pPr>
              <w:pStyle w:val="83"/>
              <w:ind w:left="0" w:leftChars="0" w:firstLine="480" w:firstLineChars="200"/>
              <w:rPr>
                <w:rFonts w:hint="eastAsia" w:ascii="仿宋" w:hAnsi="仿宋" w:eastAsia="仿宋" w:cs="仿宋"/>
                <w:lang w:val="en-US" w:eastAsia="zh-CN"/>
              </w:rPr>
            </w:pPr>
            <w:r>
              <w:rPr>
                <w:rStyle w:val="73"/>
                <w:rFonts w:hint="eastAsia" w:ascii="仿宋" w:hAnsi="仿宋" w:eastAsia="仿宋" w:cs="仿宋"/>
                <w:b w:val="0"/>
                <w:color w:val="auto"/>
                <w:kern w:val="2"/>
                <w:sz w:val="24"/>
                <w:szCs w:val="24"/>
                <w:shd w:val="clear" w:color="auto" w:fill="FFFFFF"/>
                <w:lang w:val="en-US" w:eastAsia="zh-CN" w:bidi="ar-SA"/>
              </w:rPr>
              <w:t>不足3000元按3000元收费。</w:t>
            </w:r>
          </w:p>
          <w:p w14:paraId="6AEA1CEB">
            <w:pPr>
              <w:spacing w:line="276"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b/>
                <w:bCs/>
                <w:color w:val="auto"/>
                <w:sz w:val="24"/>
                <w:szCs w:val="24"/>
                <w:lang w:val="en-US" w:eastAsia="zh-CN"/>
              </w:rPr>
              <w:t>2、收取方式</w:t>
            </w:r>
            <w:r>
              <w:rPr>
                <w:rFonts w:hint="eastAsia" w:ascii="仿宋" w:hAnsi="仿宋" w:eastAsia="仿宋" w:cs="仿宋"/>
                <w:color w:val="auto"/>
                <w:sz w:val="24"/>
                <w:szCs w:val="24"/>
                <w:lang w:val="en-US" w:eastAsia="zh-CN"/>
              </w:rPr>
              <w:t>：本项目的招标代理服务费由中标人支付，在领取中标通知书时，一次性向采购代理机构付清。</w:t>
            </w:r>
          </w:p>
        </w:tc>
      </w:tr>
    </w:tbl>
    <w:p w14:paraId="37E5429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B659D59">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495ADD3">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DD19AAE">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6BE3D44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3452E3A8">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27BA795">
      <w:pPr>
        <w:pStyle w:val="3"/>
        <w:pageBreakBefore w:val="0"/>
        <w:widowControl w:val="0"/>
        <w:kinsoku/>
        <w:wordWrap/>
        <w:overflowPunct/>
        <w:topLinePunct w:val="0"/>
        <w:autoSpaceDE/>
        <w:autoSpaceDN/>
        <w:bidi w:val="0"/>
        <w:spacing w:line="360" w:lineRule="exact"/>
        <w:ind w:left="0" w:firstLine="0"/>
        <w:textAlignment w:val="auto"/>
        <w:rPr>
          <w:rFonts w:hint="eastAsia" w:ascii="仿宋" w:hAnsi="仿宋" w:eastAsia="仿宋" w:cs="仿宋"/>
          <w:lang w:val="en-US"/>
        </w:rPr>
      </w:pPr>
    </w:p>
    <w:bookmarkEnd w:id="8"/>
    <w:p w14:paraId="7613CA46">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bookmarkStart w:id="9" w:name="第三部分"/>
      <w:bookmarkStart w:id="10" w:name="_Toc164416483"/>
    </w:p>
    <w:p w14:paraId="01245971">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85CF44A">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E7D35A7">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7B57713">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37E4FA52">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F0197C8">
      <w:pPr>
        <w:pStyle w:val="85"/>
        <w:rPr>
          <w:rFonts w:hint="eastAsia" w:ascii="仿宋" w:hAnsi="仿宋" w:eastAsia="仿宋" w:cs="仿宋"/>
          <w:b/>
          <w:sz w:val="32"/>
          <w:szCs w:val="20"/>
        </w:rPr>
      </w:pPr>
    </w:p>
    <w:p w14:paraId="4D8EB1C5">
      <w:pPr>
        <w:pStyle w:val="23"/>
        <w:rPr>
          <w:rFonts w:hint="eastAsia" w:ascii="仿宋" w:hAnsi="仿宋" w:eastAsia="仿宋" w:cs="仿宋"/>
          <w:b/>
          <w:sz w:val="32"/>
          <w:szCs w:val="20"/>
        </w:rPr>
      </w:pPr>
    </w:p>
    <w:p w14:paraId="78E4ACF0">
      <w:pPr>
        <w:rPr>
          <w:rFonts w:hint="eastAsia" w:ascii="仿宋" w:hAnsi="仿宋" w:eastAsia="仿宋" w:cs="仿宋"/>
          <w:b/>
          <w:sz w:val="32"/>
          <w:szCs w:val="20"/>
        </w:rPr>
      </w:pPr>
    </w:p>
    <w:p w14:paraId="015CB435">
      <w:pPr>
        <w:pStyle w:val="3"/>
        <w:rPr>
          <w:rFonts w:hint="eastAsia" w:ascii="仿宋" w:hAnsi="仿宋" w:eastAsia="仿宋" w:cs="仿宋"/>
          <w:b/>
          <w:sz w:val="32"/>
          <w:szCs w:val="20"/>
        </w:rPr>
      </w:pPr>
    </w:p>
    <w:p w14:paraId="357E5F6B">
      <w:pPr>
        <w:rPr>
          <w:rFonts w:hint="eastAsia" w:ascii="仿宋" w:hAnsi="仿宋" w:eastAsia="仿宋" w:cs="仿宋"/>
          <w:b/>
          <w:sz w:val="32"/>
          <w:szCs w:val="20"/>
        </w:rPr>
      </w:pPr>
    </w:p>
    <w:p w14:paraId="5B0010C5">
      <w:pPr>
        <w:pStyle w:val="3"/>
        <w:rPr>
          <w:rFonts w:hint="eastAsia" w:ascii="仿宋" w:hAnsi="仿宋" w:eastAsia="仿宋" w:cs="仿宋"/>
          <w:b/>
          <w:sz w:val="32"/>
          <w:szCs w:val="20"/>
        </w:rPr>
      </w:pPr>
    </w:p>
    <w:p w14:paraId="3FE6078C">
      <w:pPr>
        <w:rPr>
          <w:rFonts w:hint="eastAsia"/>
        </w:rPr>
      </w:pPr>
    </w:p>
    <w:p w14:paraId="5A1C90EB">
      <w:pPr>
        <w:pStyle w:val="23"/>
        <w:rPr>
          <w:rFonts w:hint="eastAsia" w:ascii="仿宋" w:hAnsi="仿宋" w:eastAsia="仿宋" w:cs="仿宋"/>
          <w:b/>
          <w:sz w:val="32"/>
          <w:szCs w:val="20"/>
        </w:rPr>
      </w:pPr>
    </w:p>
    <w:p w14:paraId="64752695">
      <w:pPr>
        <w:pStyle w:val="62"/>
        <w:rPr>
          <w:rFonts w:hint="eastAsia" w:ascii="仿宋" w:hAnsi="仿宋" w:eastAsia="仿宋" w:cs="仿宋"/>
          <w:b/>
          <w:sz w:val="32"/>
          <w:szCs w:val="20"/>
        </w:rPr>
      </w:pPr>
    </w:p>
    <w:p w14:paraId="69B1DB8E">
      <w:pPr>
        <w:pStyle w:val="51"/>
        <w:rPr>
          <w:rFonts w:hint="eastAsia" w:ascii="仿宋" w:hAnsi="仿宋" w:eastAsia="仿宋" w:cs="仿宋"/>
          <w:b/>
          <w:sz w:val="32"/>
          <w:szCs w:val="20"/>
        </w:rPr>
      </w:pPr>
    </w:p>
    <w:p w14:paraId="031CBF65">
      <w:pPr>
        <w:rPr>
          <w:rFonts w:hint="eastAsia" w:ascii="仿宋" w:hAnsi="仿宋" w:eastAsia="仿宋" w:cs="仿宋"/>
          <w:b/>
          <w:sz w:val="32"/>
          <w:szCs w:val="20"/>
        </w:rPr>
      </w:pPr>
    </w:p>
    <w:p w14:paraId="5AB72234">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2C5FBC10">
      <w:pPr>
        <w:keepNext w:val="0"/>
        <w:keepLines w:val="0"/>
        <w:pageBreakBefore w:val="0"/>
        <w:widowControl w:val="0"/>
        <w:kinsoku/>
        <w:wordWrap/>
        <w:overflowPunct/>
        <w:topLinePunct w:val="0"/>
        <w:autoSpaceDE/>
        <w:autoSpaceDN/>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375EB63F">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0211363">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63ECB78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2D5B77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48A1D67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4E885EC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5D7F5F8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3273C6A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055C761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2.7 </w:t>
      </w:r>
      <w:r>
        <w:rPr>
          <w:rFonts w:hint="eastAsia" w:ascii="仿宋" w:hAnsi="仿宋" w:eastAsia="仿宋" w:cs="仿宋"/>
          <w:color w:val="auto"/>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6D570485">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0ECA9EB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F9F011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0C9EB94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675997C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258674B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05B580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477C3B9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173832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77B65F0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7AC438D3">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1094CFF4">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070C9409">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7979F6F5">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16AF88FB">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32D72E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3A55516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475F180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D7C5A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78F35C3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07F652A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72D2726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063E11B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309FA01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57515DC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CEF2519">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5A1EF2D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53BD09FB">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39EF27">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57C9D609">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4D2B71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25B7D0E">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3AE6477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5D6A4BE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5ED78C03">
      <w:pPr>
        <w:pStyle w:val="32"/>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4A5A0B23">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06FCEF1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4F11F882">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7AB8CD1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0D47EE2A">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581D06B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6C2C23B5">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20409F7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45B2A3F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03DAE0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0DB9AD98">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3B6DCB0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57E0568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3AD6561B">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065B99B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63524FD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4932F4">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14:paraId="65D34F5D">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6B7AA05D">
      <w:pPr>
        <w:pStyle w:val="32"/>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62B65054">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2F73B23E">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7EA209C5">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14F54E9C">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6007C394">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7BF98680">
      <w:pPr>
        <w:pStyle w:val="32"/>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3AC126CF">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2A8AF63E">
      <w:pPr>
        <w:pStyle w:val="32"/>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4C650E4B">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7498FDF2">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14:paraId="182E94CA">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6526EBD7">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03CC754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057C0568">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0EA794D">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0402BF52">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745643F0">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3413F594">
      <w:pPr>
        <w:pStyle w:val="1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0CC16EE">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3E742FAD">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465FFC2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5BB448B4">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1E76F73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48A42255">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1DC321D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7FC202C8">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774483B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78BF1087">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42AACAE">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4AFB7A6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3AE8EC6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24B5325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1ADABE4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911706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8E2157C">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67623D1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2446842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4164089F">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7D26D341">
      <w:pPr>
        <w:pStyle w:val="166"/>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61A40CA4">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D2FC8D">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AF3E22E">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1991BABA">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B2269DC">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41F3D875">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6C010D7C">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21725A4A">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7AB4EEC5">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45C9FDD5">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31CE12">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33A97AA3">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43F55C54">
      <w:pPr>
        <w:pStyle w:val="32"/>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01332CDF">
      <w:pPr>
        <w:pStyle w:val="32"/>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z w:val="24"/>
          <w:szCs w:val="24"/>
          <w:lang w:val="en-US" w:eastAsia="zh-CN"/>
        </w:rPr>
        <w:t>诸暨正开工程咨询有限公司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1024831278@qq.com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009EC4F7">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47AE4A8F">
      <w:pPr>
        <w:pStyle w:val="3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49FC14EB">
      <w:pPr>
        <w:pStyle w:val="32"/>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680622CF">
      <w:pPr>
        <w:pStyle w:val="32"/>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7A9F45EC">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68A1DA62">
      <w:pPr>
        <w:pStyle w:val="2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670615C2">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4B57E17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A1CA85E">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0B080043">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5B7163B4">
      <w:pPr>
        <w:pStyle w:val="166"/>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74108181">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04437C80">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42B3E21C">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18.2开标时，电子交易平台按开标时间自动提取所有投标文件。采购代理机构依托电子交易平台发起开始解密指令，投标人按照平台提示在招标文件规定时间内完成在线解密。</w:t>
      </w:r>
    </w:p>
    <w:p w14:paraId="33933063">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34059664">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2CDC50E3">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101A6F7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13D9C5AB">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75AEAC25">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7C5D3A37">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3CA706D1">
      <w:pPr>
        <w:pStyle w:val="166"/>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662A0FE2">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475C9C6F">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0C4BF243">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72133C4C">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636276C9">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684A29C6">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3" w:firstLineChars="0"/>
        <w:textAlignment w:val="auto"/>
        <w:rPr>
          <w:rFonts w:hint="eastAsia" w:ascii="仿宋" w:hAnsi="仿宋" w:eastAsia="仿宋" w:cs="仿宋"/>
          <w:b/>
          <w:bCs/>
          <w:kern w:val="0"/>
          <w:szCs w:val="24"/>
        </w:rPr>
      </w:pPr>
      <w:bookmarkStart w:id="11" w:name="_Toc91899903"/>
      <w:r>
        <w:rPr>
          <w:rFonts w:hint="eastAsia" w:ascii="仿宋" w:hAnsi="仿宋" w:eastAsia="仿宋" w:cs="仿宋"/>
          <w:kern w:val="0"/>
          <w:szCs w:val="24"/>
        </w:rPr>
        <w:t>21.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4C1D932C">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659E66D9">
      <w:pPr>
        <w:pStyle w:val="24"/>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14:paraId="07AE275F">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2D4BF68F">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14:paraId="5335121C">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7C3EB51E">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59DDE8C0">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353989F5">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1A393A0C">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14:paraId="08C13C11">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65E9CF91">
      <w:pPr>
        <w:pStyle w:val="166"/>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3CEF8E96">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533C8453">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0E06B0F9">
      <w:pPr>
        <w:pStyle w:val="166"/>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04E4B2CE">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3E8FFB4E">
      <w:pPr>
        <w:pStyle w:val="24"/>
        <w:keepNext w:val="0"/>
        <w:keepLines w:val="0"/>
        <w:pageBreakBefore w:val="0"/>
        <w:widowControl w:val="0"/>
        <w:kinsoku/>
        <w:wordWrap/>
        <w:overflowPunct/>
        <w:topLinePunct w:val="0"/>
        <w:autoSpaceDE/>
        <w:autoSpaceDN/>
        <w:bidi w:val="0"/>
        <w:adjustRightInd w:val="0"/>
        <w:spacing w:line="288" w:lineRule="auto"/>
        <w:ind w:left="479" w:leftChars="0" w:hanging="479" w:hangingChars="199"/>
        <w:jc w:val="both"/>
        <w:textAlignment w:val="auto"/>
        <w:rPr>
          <w:rFonts w:hint="eastAsia" w:ascii="仿宋" w:hAnsi="仿宋" w:eastAsia="仿宋" w:cs="仿宋"/>
          <w:b/>
        </w:rPr>
      </w:pPr>
      <w:r>
        <w:rPr>
          <w:rFonts w:hint="eastAsia" w:ascii="仿宋" w:hAnsi="仿宋" w:eastAsia="仿宋" w:cs="仿宋"/>
          <w:b/>
        </w:rPr>
        <w:t>26. 履约保证金</w:t>
      </w:r>
    </w:p>
    <w:p w14:paraId="105D79E9">
      <w:pPr>
        <w:keepNext w:val="0"/>
        <w:keepLines w:val="0"/>
        <w:pageBreakBefore w:val="0"/>
        <w:widowControl w:val="0"/>
        <w:tabs>
          <w:tab w:val="left" w:pos="0"/>
        </w:tabs>
        <w:kinsoku/>
        <w:wordWrap/>
        <w:overflowPunct/>
        <w:topLinePunct w:val="0"/>
        <w:autoSpaceDE/>
        <w:autoSpaceDN/>
        <w:bidi w:val="0"/>
        <w:adjustRightInd w:val="0"/>
        <w:spacing w:line="288" w:lineRule="auto"/>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388E5757">
      <w:pPr>
        <w:keepNext w:val="0"/>
        <w:keepLines w:val="0"/>
        <w:pageBreakBefore w:val="0"/>
        <w:widowControl w:val="0"/>
        <w:tabs>
          <w:tab w:val="left" w:pos="0"/>
        </w:tabs>
        <w:kinsoku/>
        <w:wordWrap/>
        <w:overflowPunct/>
        <w:topLinePunct w:val="0"/>
        <w:autoSpaceDE/>
        <w:autoSpaceDN/>
        <w:bidi w:val="0"/>
        <w:adjustRightInd w:val="0"/>
        <w:spacing w:line="288" w:lineRule="auto"/>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75D57D36">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26B10ECE">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0" w:firstLineChars="0"/>
        <w:jc w:val="both"/>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0B157E62">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23A028B8">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684C7E2C">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7B2599C5">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7A265840">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480"/>
        <w:jc w:val="both"/>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03352C1C">
      <w:pPr>
        <w:pStyle w:val="166"/>
        <w:keepNext w:val="0"/>
        <w:keepLines w:val="0"/>
        <w:pageBreakBefore w:val="0"/>
        <w:widowControl w:val="0"/>
        <w:kinsoku/>
        <w:wordWrap/>
        <w:overflowPunct/>
        <w:topLinePunct w:val="0"/>
        <w:autoSpaceDE/>
        <w:autoSpaceDN/>
        <w:bidi w:val="0"/>
        <w:adjustRightInd w:val="0"/>
        <w:snapToGrid w:val="0"/>
        <w:spacing w:before="0" w:line="288" w:lineRule="auto"/>
        <w:ind w:left="0" w:leftChars="0" w:firstLine="0" w:firstLineChars="0"/>
        <w:jc w:val="both"/>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2F17F7B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3ED21FCA">
      <w:pPr>
        <w:pStyle w:val="24"/>
        <w:keepNext w:val="0"/>
        <w:keepLines w:val="0"/>
        <w:pageBreakBefore w:val="0"/>
        <w:widowControl w:val="0"/>
        <w:kinsoku/>
        <w:wordWrap/>
        <w:overflowPunct/>
        <w:topLinePunct w:val="0"/>
        <w:autoSpaceDE/>
        <w:autoSpaceDN/>
        <w:bidi w:val="0"/>
        <w:adjustRightInd w:val="0"/>
        <w:spacing w:line="288" w:lineRule="auto"/>
        <w:ind w:left="0" w:leftChars="0" w:firstLine="0" w:firstLineChars="0"/>
        <w:jc w:val="both"/>
        <w:textAlignment w:val="auto"/>
        <w:rPr>
          <w:rFonts w:hint="eastAsia" w:ascii="仿宋" w:hAnsi="仿宋" w:eastAsia="仿宋" w:cs="仿宋"/>
          <w:b/>
        </w:rPr>
      </w:pPr>
      <w:r>
        <w:rPr>
          <w:rFonts w:hint="eastAsia" w:ascii="仿宋" w:hAnsi="仿宋" w:eastAsia="仿宋" w:cs="仿宋"/>
          <w:b/>
        </w:rPr>
        <w:t>29.验收</w:t>
      </w:r>
    </w:p>
    <w:p w14:paraId="328AB96A">
      <w:pPr>
        <w:keepNext w:val="0"/>
        <w:keepLines w:val="0"/>
        <w:pageBreakBefore w:val="0"/>
        <w:widowControl w:val="0"/>
        <w:tabs>
          <w:tab w:val="left" w:pos="0"/>
        </w:tabs>
        <w:kinsoku/>
        <w:wordWrap/>
        <w:overflowPunct/>
        <w:topLinePunct w:val="0"/>
        <w:autoSpaceDE/>
        <w:autoSpaceDN/>
        <w:bidi w:val="0"/>
        <w:adjustRightInd w:val="0"/>
        <w:snapToGrid/>
        <w:spacing w:line="288" w:lineRule="auto"/>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971142">
      <w:pPr>
        <w:keepNext w:val="0"/>
        <w:keepLines w:val="0"/>
        <w:pageBreakBefore w:val="0"/>
        <w:widowControl w:val="0"/>
        <w:tabs>
          <w:tab w:val="left" w:pos="0"/>
        </w:tabs>
        <w:kinsoku/>
        <w:wordWrap/>
        <w:overflowPunct/>
        <w:topLinePunct w:val="0"/>
        <w:autoSpaceDE/>
        <w:autoSpaceDN/>
        <w:bidi w:val="0"/>
        <w:adjustRightInd w:val="0"/>
        <w:snapToGrid/>
        <w:spacing w:line="288" w:lineRule="auto"/>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485FF29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50F466">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03DF4FFA">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footerReference r:id="rId9" w:type="default"/>
          <w:pgSz w:w="11906" w:h="16838"/>
          <w:pgMar w:top="873" w:right="1236" w:bottom="873" w:left="1236" w:header="567" w:footer="567" w:gutter="0"/>
          <w:pgBorders>
            <w:top w:val="none" w:sz="0" w:space="0"/>
            <w:left w:val="none" w:sz="0" w:space="0"/>
            <w:bottom w:val="none" w:sz="0" w:space="0"/>
            <w:right w:val="none" w:sz="0" w:space="0"/>
          </w:pgBorders>
          <w:pgNumType w:fmt="decimal"/>
          <w:cols w:space="720" w:num="1"/>
          <w:docGrid w:linePitch="312" w:charSpace="0"/>
        </w:sectPr>
      </w:pPr>
      <w:bookmarkStart w:id="12" w:name="_Hlt74707468"/>
      <w:bookmarkEnd w:id="12"/>
      <w:bookmarkStart w:id="13" w:name="_Hlt68073093"/>
      <w:bookmarkEnd w:id="13"/>
      <w:bookmarkStart w:id="14" w:name="_Hlt75236101"/>
      <w:bookmarkEnd w:id="14"/>
      <w:bookmarkStart w:id="15" w:name="_Hlt68072998"/>
      <w:bookmarkEnd w:id="15"/>
      <w:bookmarkStart w:id="16" w:name="_Hlt68403820"/>
      <w:bookmarkEnd w:id="16"/>
      <w:bookmarkStart w:id="17" w:name="_Hlt68057669"/>
      <w:bookmarkEnd w:id="17"/>
      <w:bookmarkStart w:id="18" w:name="_Hlt74714665"/>
      <w:bookmarkEnd w:id="18"/>
      <w:bookmarkStart w:id="19" w:name="_Hlt74729768"/>
      <w:bookmarkEnd w:id="19"/>
      <w:bookmarkStart w:id="20" w:name="_Hlt75236011"/>
      <w:bookmarkEnd w:id="20"/>
      <w:bookmarkStart w:id="21" w:name="_Hlt74730295"/>
      <w:bookmarkEnd w:id="21"/>
      <w:bookmarkStart w:id="22" w:name="_Hlt68072990"/>
      <w:bookmarkEnd w:id="22"/>
      <w:bookmarkStart w:id="23" w:name="_Hlt75236290"/>
      <w:bookmarkEnd w:id="23"/>
    </w:p>
    <w:bookmarkEnd w:id="9"/>
    <w:bookmarkEnd w:id="10"/>
    <w:p w14:paraId="556AB57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 xml:space="preserve">  第三部分 采购需求</w:t>
      </w:r>
    </w:p>
    <w:p w14:paraId="775C7A24">
      <w:pPr>
        <w:spacing w:line="360" w:lineRule="auto"/>
        <w:rPr>
          <w:rFonts w:hint="eastAsia" w:ascii="仿宋" w:hAnsi="仿宋" w:eastAsia="仿宋" w:cs="仿宋"/>
          <w:b/>
          <w:sz w:val="24"/>
        </w:rPr>
      </w:pPr>
      <w:r>
        <w:rPr>
          <w:rFonts w:hint="eastAsia" w:ascii="仿宋" w:hAnsi="仿宋" w:eastAsia="仿宋" w:cs="仿宋"/>
          <w:b/>
          <w:sz w:val="24"/>
        </w:rPr>
        <w:t>一、项目概况</w:t>
      </w:r>
    </w:p>
    <w:p w14:paraId="747856E6">
      <w:pPr>
        <w:pStyle w:val="59"/>
        <w:keepNext w:val="0"/>
        <w:keepLines w:val="0"/>
        <w:pageBreakBefore w:val="0"/>
        <w:widowControl w:val="0"/>
        <w:kinsoku/>
        <w:wordWrap/>
        <w:overflowPunct/>
        <w:topLinePunct w:val="0"/>
        <w:bidi w:val="0"/>
        <w:spacing w:before="0" w:beforeAutospacing="0" w:after="0" w:afterAutospacing="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根据诸暨市土地综合整治工作方案(2025-2027 年)(诸农发[2025]24号)文件精神，结合大唐街道“非高标”永农潜力现状，我街道总规划建设高标准农田项目面积约11837亩，其中新建高标约4735亩，改造提升约7102亩</w:t>
      </w:r>
      <w:r>
        <w:rPr>
          <w:rFonts w:hint="eastAsia" w:ascii="仿宋" w:hAnsi="仿宋" w:eastAsia="仿宋" w:cs="仿宋"/>
          <w:sz w:val="24"/>
          <w:szCs w:val="24"/>
          <w:highlight w:val="none"/>
          <w:lang w:eastAsia="zh-CN"/>
        </w:rPr>
        <w:t>。具体服务的内容及数量以采购人服务期限内实际</w:t>
      </w:r>
      <w:r>
        <w:rPr>
          <w:rFonts w:hint="eastAsia" w:ascii="仿宋" w:hAnsi="仿宋" w:eastAsia="仿宋" w:cs="仿宋"/>
          <w:sz w:val="24"/>
          <w:szCs w:val="24"/>
          <w:highlight w:val="none"/>
          <w:lang w:val="en-US" w:eastAsia="zh-CN"/>
        </w:rPr>
        <w:t>需求</w:t>
      </w:r>
      <w:r>
        <w:rPr>
          <w:rFonts w:hint="eastAsia" w:ascii="仿宋" w:hAnsi="仿宋" w:eastAsia="仿宋" w:cs="仿宋"/>
          <w:sz w:val="24"/>
          <w:szCs w:val="24"/>
          <w:highlight w:val="none"/>
          <w:lang w:eastAsia="zh-CN"/>
        </w:rPr>
        <w:t>为准。</w:t>
      </w:r>
      <w:r>
        <w:rPr>
          <w:rFonts w:hint="eastAsia" w:ascii="仿宋" w:hAnsi="仿宋" w:eastAsia="仿宋" w:cs="仿宋"/>
          <w:sz w:val="24"/>
          <w:szCs w:val="24"/>
          <w:highlight w:val="none"/>
          <w:lang w:val="en-US" w:eastAsia="zh-CN"/>
        </w:rPr>
        <w:t>在服务期内中标单位应派驻专人保障日常技术服务工作。</w:t>
      </w:r>
    </w:p>
    <w:p w14:paraId="416D8086">
      <w:pPr>
        <w:pStyle w:val="59"/>
        <w:keepNext w:val="0"/>
        <w:keepLines w:val="0"/>
        <w:pageBreakBefore w:val="0"/>
        <w:widowControl w:val="0"/>
        <w:kinsoku/>
        <w:wordWrap/>
        <w:overflowPunct/>
        <w:topLinePunct w:val="0"/>
        <w:bidi w:val="0"/>
        <w:spacing w:before="0" w:beforeAutospacing="0" w:after="0" w:afterAutospacing="0"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2、服务期限：自合同签订后至工程结束止。</w:t>
      </w:r>
    </w:p>
    <w:p w14:paraId="443F3FED">
      <w:pPr>
        <w:pStyle w:val="59"/>
        <w:keepNext w:val="0"/>
        <w:keepLines w:val="0"/>
        <w:pageBreakBefore w:val="0"/>
        <w:widowControl w:val="0"/>
        <w:kinsoku/>
        <w:wordWrap/>
        <w:overflowPunct/>
        <w:topLinePunct w:val="0"/>
        <w:bidi w:val="0"/>
        <w:spacing w:before="0" w:beforeAutospacing="0" w:after="0" w:afterAutospacing="0"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3、服务要求：中标单位须将技术（服务）成果送到指定地点，各项技术参数及成果必须满足采购单位的要求。</w:t>
      </w:r>
    </w:p>
    <w:p w14:paraId="0FE851C2">
      <w:pPr>
        <w:spacing w:line="360" w:lineRule="auto"/>
        <w:rPr>
          <w:rFonts w:hint="eastAsia" w:ascii="仿宋" w:hAnsi="仿宋" w:eastAsia="仿宋" w:cs="仿宋"/>
          <w:b/>
          <w:sz w:val="24"/>
        </w:rPr>
      </w:pPr>
      <w:r>
        <w:rPr>
          <w:rFonts w:hint="eastAsia" w:ascii="仿宋" w:hAnsi="仿宋" w:eastAsia="仿宋" w:cs="仿宋"/>
          <w:b/>
          <w:sz w:val="24"/>
        </w:rPr>
        <w:t>二、服务基本要求</w:t>
      </w:r>
    </w:p>
    <w:p w14:paraId="7208BA11">
      <w:pPr>
        <w:spacing w:line="360" w:lineRule="auto"/>
        <w:ind w:firstLine="480"/>
        <w:rPr>
          <w:rFonts w:ascii="仿宋" w:hAnsi="仿宋" w:eastAsia="仿宋" w:cs="仿宋"/>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地形测绘等测量任务必须在采购单位规定的时间内完成，不允许出现因人员设施配备不足等造成的时间拖延，否则采购人将给予其书面警告或通报批评，经警告或通报后限期内还未能完成的，采购人有权终止合同。</w:t>
      </w:r>
    </w:p>
    <w:p w14:paraId="6A4168A7">
      <w:pPr>
        <w:spacing w:line="360" w:lineRule="auto"/>
        <w:ind w:firstLine="480"/>
        <w:rPr>
          <w:rFonts w:ascii="仿宋" w:hAnsi="仿宋" w:eastAsia="仿宋" w:cs="仿宋"/>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地形测绘等测量成果资料应通过相应部门的检查。因测绘成果质量不符合相关部门要求，造成不良后果时，成交供应商应对此造成的直接损失负赔偿责任，并承担相应的法律责任。</w:t>
      </w:r>
    </w:p>
    <w:p w14:paraId="34E4685B">
      <w:pPr>
        <w:spacing w:line="360" w:lineRule="auto"/>
        <w:ind w:firstLine="480"/>
        <w:rPr>
          <w:rFonts w:ascii="仿宋" w:hAnsi="仿宋" w:eastAsia="仿宋" w:cs="仿宋"/>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提供的测量工作应符合《工程测量标准》（</w:t>
      </w:r>
      <w:r>
        <w:rPr>
          <w:rFonts w:ascii="仿宋" w:hAnsi="仿宋" w:eastAsia="仿宋" w:cs="仿宋"/>
          <w:color w:val="auto"/>
          <w:sz w:val="24"/>
          <w:szCs w:val="24"/>
        </w:rPr>
        <w:t>GB50026-2020</w:t>
      </w:r>
      <w:r>
        <w:rPr>
          <w:rFonts w:hint="eastAsia" w:ascii="仿宋" w:hAnsi="仿宋" w:eastAsia="仿宋" w:cs="仿宋"/>
          <w:color w:val="auto"/>
          <w:sz w:val="24"/>
          <w:szCs w:val="24"/>
        </w:rPr>
        <w:t>）等现行国家技术规范要求。</w:t>
      </w:r>
    </w:p>
    <w:p w14:paraId="411100EC">
      <w:pPr>
        <w:spacing w:line="360" w:lineRule="auto"/>
        <w:ind w:firstLine="480"/>
        <w:rPr>
          <w:rFonts w:ascii="仿宋" w:hAnsi="仿宋" w:eastAsia="仿宋" w:cs="仿宋"/>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成交供应商</w:t>
      </w:r>
      <w:r>
        <w:rPr>
          <w:rFonts w:hint="eastAsia" w:ascii="仿宋" w:hAnsi="仿宋" w:eastAsia="仿宋"/>
          <w:color w:val="auto"/>
          <w:sz w:val="24"/>
          <w:szCs w:val="24"/>
        </w:rPr>
        <w:t>应根据采购人的要求成立专门的项目实施班子，配备专业技术人员，有测绘服务保障实施方案、措施，需在响应文件中详细说明。</w:t>
      </w:r>
    </w:p>
    <w:p w14:paraId="3E1959FE">
      <w:pPr>
        <w:spacing w:line="360" w:lineRule="auto"/>
        <w:ind w:firstLine="480"/>
        <w:rPr>
          <w:rFonts w:ascii="仿宋" w:hAnsi="仿宋" w:eastAsia="仿宋" w:cs="仿宋"/>
          <w:sz w:val="24"/>
          <w:szCs w:val="24"/>
        </w:rPr>
      </w:pPr>
      <w:r>
        <w:rPr>
          <w:rFonts w:ascii="仿宋" w:hAnsi="仿宋" w:eastAsia="仿宋" w:cs="仿宋"/>
          <w:color w:val="auto"/>
          <w:sz w:val="24"/>
          <w:szCs w:val="24"/>
        </w:rPr>
        <w:t>5.</w:t>
      </w:r>
      <w:r>
        <w:rPr>
          <w:rFonts w:hint="eastAsia" w:ascii="仿宋" w:hAnsi="仿宋" w:eastAsia="仿宋"/>
          <w:color w:val="auto"/>
          <w:sz w:val="24"/>
          <w:szCs w:val="24"/>
        </w:rPr>
        <w:t>服务响应时间要求：</w:t>
      </w:r>
      <w:r>
        <w:rPr>
          <w:rFonts w:hint="eastAsia" w:ascii="仿宋" w:hAnsi="仿宋" w:eastAsia="仿宋" w:cs="仿宋"/>
          <w:color w:val="auto"/>
          <w:sz w:val="24"/>
          <w:szCs w:val="24"/>
        </w:rPr>
        <w:t>成交供应商</w:t>
      </w:r>
      <w:r>
        <w:rPr>
          <w:rFonts w:hint="eastAsia" w:ascii="仿宋" w:hAnsi="仿宋" w:eastAsia="仿宋"/>
          <w:color w:val="auto"/>
          <w:sz w:val="24"/>
          <w:szCs w:val="24"/>
        </w:rPr>
        <w:t>须在接到采购人电话通知后</w:t>
      </w:r>
      <w:r>
        <w:rPr>
          <w:rFonts w:ascii="仿宋" w:hAnsi="仿宋" w:eastAsia="仿宋"/>
          <w:color w:val="auto"/>
          <w:sz w:val="24"/>
          <w:szCs w:val="24"/>
        </w:rPr>
        <w:t>2</w:t>
      </w:r>
      <w:r>
        <w:rPr>
          <w:rFonts w:hint="eastAsia" w:ascii="仿宋" w:hAnsi="仿宋" w:eastAsia="仿宋"/>
          <w:color w:val="auto"/>
          <w:sz w:val="24"/>
          <w:szCs w:val="24"/>
        </w:rPr>
        <w:t>小时内作出响应，并根据采购人的要求及时接受测量服务任务。</w:t>
      </w:r>
    </w:p>
    <w:p w14:paraId="3EC0469C">
      <w:pPr>
        <w:spacing w:line="360" w:lineRule="auto"/>
        <w:ind w:firstLine="480"/>
        <w:rPr>
          <w:rFonts w:ascii="仿宋" w:hAnsi="仿宋" w:eastAsia="仿宋" w:cs="仿宋"/>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成交供应商应严格遵守保密规定，未经采购人同意，测量成果不得私自外泄，如因成交供应商责任对采购人造成损失的，应赔偿相关损失。</w:t>
      </w:r>
    </w:p>
    <w:p w14:paraId="1CE083AB">
      <w:pPr>
        <w:spacing w:line="360" w:lineRule="auto"/>
        <w:ind w:firstLine="480"/>
        <w:rPr>
          <w:rFonts w:ascii="仿宋" w:hAnsi="仿宋" w:eastAsia="仿宋" w:cs="仿宋"/>
          <w:sz w:val="24"/>
          <w:szCs w:val="24"/>
        </w:rPr>
      </w:pPr>
      <w:r>
        <w:rPr>
          <w:rFonts w:ascii="仿宋" w:hAnsi="仿宋" w:eastAsia="仿宋" w:cs="仿宋"/>
          <w:color w:val="auto"/>
          <w:sz w:val="24"/>
          <w:szCs w:val="24"/>
        </w:rPr>
        <w:t>7.</w:t>
      </w:r>
      <w:r>
        <w:rPr>
          <w:rFonts w:hint="eastAsia" w:ascii="仿宋" w:hAnsi="仿宋" w:eastAsia="仿宋" w:cs="仿宋"/>
          <w:color w:val="auto"/>
          <w:sz w:val="24"/>
          <w:szCs w:val="24"/>
        </w:rPr>
        <w:t>成交供应商所提供测绘成果数据必须真实、有效，不得造假。如发现有造假、虚假欺骗行为，</w:t>
      </w:r>
      <w:r>
        <w:rPr>
          <w:rFonts w:hint="eastAsia" w:ascii="仿宋" w:hAnsi="仿宋" w:eastAsia="仿宋"/>
          <w:color w:val="auto"/>
          <w:sz w:val="24"/>
          <w:szCs w:val="24"/>
        </w:rPr>
        <w:t>采购人有权单方面解除合同，</w:t>
      </w:r>
      <w:r>
        <w:rPr>
          <w:rFonts w:hint="eastAsia" w:ascii="仿宋" w:hAnsi="仿宋" w:eastAsia="仿宋" w:cs="仿宋"/>
          <w:color w:val="auto"/>
          <w:sz w:val="24"/>
          <w:szCs w:val="24"/>
        </w:rPr>
        <w:t>情况严重的追究其法律责任。</w:t>
      </w:r>
    </w:p>
    <w:p w14:paraId="3FEE4365">
      <w:pPr>
        <w:spacing w:line="360" w:lineRule="auto"/>
        <w:ind w:firstLine="480"/>
        <w:rPr>
          <w:rFonts w:ascii="仿宋" w:hAnsi="仿宋" w:eastAsia="仿宋" w:cs="仿宋"/>
          <w:sz w:val="24"/>
          <w:szCs w:val="24"/>
        </w:rPr>
      </w:pPr>
      <w:r>
        <w:rPr>
          <w:rFonts w:ascii="仿宋" w:hAnsi="仿宋" w:eastAsia="仿宋" w:cs="仿宋"/>
          <w:color w:val="auto"/>
          <w:sz w:val="24"/>
          <w:szCs w:val="24"/>
        </w:rPr>
        <w:t>8.</w:t>
      </w:r>
      <w:r>
        <w:rPr>
          <w:rFonts w:hint="eastAsia" w:ascii="仿宋" w:hAnsi="仿宋" w:eastAsia="仿宋" w:cs="仿宋"/>
          <w:color w:val="auto"/>
          <w:sz w:val="24"/>
          <w:szCs w:val="24"/>
        </w:rPr>
        <w:t>成交供应商应把每次测量的原始数据及时告知采购人。</w:t>
      </w:r>
    </w:p>
    <w:p w14:paraId="2B9916BD">
      <w:pPr>
        <w:spacing w:line="360" w:lineRule="auto"/>
        <w:ind w:firstLine="480"/>
        <w:rPr>
          <w:rFonts w:hint="eastAsia" w:ascii="仿宋" w:hAnsi="仿宋" w:eastAsia="仿宋" w:cs="仿宋"/>
          <w:b/>
          <w:color w:val="auto"/>
          <w:sz w:val="24"/>
          <w:szCs w:val="24"/>
          <w:lang w:val="en-US" w:eastAsia="zh-CN"/>
        </w:rPr>
      </w:pPr>
      <w:r>
        <w:rPr>
          <w:rFonts w:ascii="仿宋" w:hAnsi="仿宋" w:eastAsia="仿宋" w:cs="仿宋"/>
          <w:color w:val="auto"/>
          <w:sz w:val="24"/>
          <w:szCs w:val="24"/>
        </w:rPr>
        <w:t>9.</w:t>
      </w:r>
      <w:r>
        <w:rPr>
          <w:rFonts w:hint="eastAsia" w:ascii="仿宋" w:hAnsi="仿宋" w:eastAsia="仿宋" w:cs="仿宋"/>
          <w:color w:val="auto"/>
          <w:sz w:val="24"/>
          <w:szCs w:val="24"/>
        </w:rPr>
        <w:t>应在采购人规定要求的时间内，及时完成测量任务，将符合规定要求的测绘成果提交给采购人。</w:t>
      </w:r>
    </w:p>
    <w:p w14:paraId="1985F257">
      <w:pPr>
        <w:spacing w:line="360" w:lineRule="auto"/>
        <w:rPr>
          <w:rFonts w:hint="eastAsia" w:ascii="仿宋" w:hAnsi="仿宋" w:eastAsia="仿宋" w:cs="仿宋"/>
          <w:b/>
          <w:sz w:val="24"/>
        </w:rPr>
      </w:pPr>
      <w:r>
        <w:rPr>
          <w:rFonts w:hint="eastAsia" w:ascii="仿宋" w:hAnsi="仿宋" w:eastAsia="仿宋" w:cs="仿宋"/>
          <w:b/>
          <w:sz w:val="24"/>
        </w:rPr>
        <w:t>三、项目主要技术标准</w:t>
      </w:r>
    </w:p>
    <w:p w14:paraId="76C640E0">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本项目的测绘过程和成果必须符合国家有关工程建设标准强制性条文现行的标准、规范、规程、定额、办法、示例，以及招标项目所在地设计方面的文件、规定。</w:t>
      </w:r>
    </w:p>
    <w:p w14:paraId="00FB057D">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测绘单位在工作中使用或参考上述标准、规范以外的技术标准、规范时，应征得采购人或采购人的指定代表人的同意。</w:t>
      </w:r>
    </w:p>
    <w:p w14:paraId="7C871E3A">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在测绘过程中，如果国家或有关部门颁布了新的技术标准或规范，则应采用新的标准或规范进行工作。</w:t>
      </w:r>
    </w:p>
    <w:p w14:paraId="42F43B1A">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测绘单位在工作中使用下述标准、规范（包括但不限于）：</w:t>
      </w:r>
    </w:p>
    <w:p w14:paraId="03810806">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《工程测量标准》（</w:t>
      </w:r>
      <w:r>
        <w:rPr>
          <w:rFonts w:ascii="仿宋" w:hAnsi="仿宋" w:eastAsia="仿宋" w:cs="仿宋"/>
          <w:color w:val="auto"/>
          <w:sz w:val="24"/>
          <w:szCs w:val="24"/>
        </w:rPr>
        <w:t>GB50026-2020</w:t>
      </w:r>
      <w:r>
        <w:rPr>
          <w:rFonts w:hint="eastAsia" w:ascii="仿宋" w:hAnsi="仿宋" w:eastAsia="仿宋" w:cs="仿宋"/>
          <w:color w:val="auto"/>
          <w:sz w:val="24"/>
          <w:szCs w:val="24"/>
        </w:rPr>
        <w:t>）</w:t>
      </w:r>
    </w:p>
    <w:p w14:paraId="4C04C730">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《土地勘测定界规程》（</w:t>
      </w:r>
      <w:r>
        <w:rPr>
          <w:rFonts w:ascii="仿宋" w:hAnsi="仿宋" w:eastAsia="仿宋" w:cs="仿宋"/>
          <w:color w:val="auto"/>
          <w:sz w:val="24"/>
          <w:szCs w:val="24"/>
        </w:rPr>
        <w:t>TD/T 1008-2007</w:t>
      </w:r>
      <w:r>
        <w:rPr>
          <w:rFonts w:hint="eastAsia" w:ascii="仿宋" w:hAnsi="仿宋" w:eastAsia="仿宋" w:cs="仿宋"/>
          <w:color w:val="auto"/>
          <w:sz w:val="24"/>
          <w:szCs w:val="24"/>
        </w:rPr>
        <w:t>）；</w:t>
      </w:r>
    </w:p>
    <w:p w14:paraId="3F223A92">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《国家基本比例尺地图图式第</w:t>
      </w:r>
      <w:r>
        <w:rPr>
          <w:rFonts w:ascii="仿宋" w:hAnsi="仿宋" w:eastAsia="仿宋" w:cs="仿宋"/>
          <w:color w:val="auto"/>
          <w:sz w:val="24"/>
          <w:szCs w:val="24"/>
        </w:rPr>
        <w:t>1</w:t>
      </w:r>
      <w:r>
        <w:rPr>
          <w:rFonts w:hint="eastAsia" w:ascii="仿宋" w:hAnsi="仿宋" w:eastAsia="仿宋" w:cs="仿宋"/>
          <w:color w:val="auto"/>
          <w:sz w:val="24"/>
          <w:szCs w:val="24"/>
        </w:rPr>
        <w:t>部分：</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rPr>
        <w:t>500 1</w:t>
      </w:r>
      <w:r>
        <w:rPr>
          <w:rFonts w:hint="eastAsia" w:ascii="仿宋" w:hAnsi="仿宋" w:eastAsia="仿宋" w:cs="仿宋"/>
          <w:color w:val="auto"/>
          <w:sz w:val="24"/>
          <w:szCs w:val="24"/>
        </w:rPr>
        <w:t>：</w:t>
      </w:r>
      <w:r>
        <w:rPr>
          <w:rFonts w:ascii="仿宋" w:hAnsi="仿宋" w:eastAsia="仿宋" w:cs="仿宋"/>
          <w:color w:val="auto"/>
          <w:sz w:val="24"/>
          <w:szCs w:val="24"/>
        </w:rPr>
        <w:t>1000 1</w:t>
      </w:r>
      <w:r>
        <w:rPr>
          <w:rFonts w:hint="eastAsia" w:ascii="仿宋" w:hAnsi="仿宋" w:eastAsia="仿宋" w:cs="仿宋"/>
          <w:color w:val="auto"/>
          <w:sz w:val="24"/>
          <w:szCs w:val="24"/>
        </w:rPr>
        <w:t>：</w:t>
      </w:r>
      <w:r>
        <w:rPr>
          <w:rFonts w:ascii="仿宋" w:hAnsi="仿宋" w:eastAsia="仿宋" w:cs="仿宋"/>
          <w:color w:val="auto"/>
          <w:sz w:val="24"/>
          <w:szCs w:val="24"/>
        </w:rPr>
        <w:t>2000</w:t>
      </w:r>
      <w:r>
        <w:rPr>
          <w:rFonts w:hint="eastAsia" w:ascii="仿宋" w:hAnsi="仿宋" w:eastAsia="仿宋" w:cs="仿宋"/>
          <w:color w:val="auto"/>
          <w:sz w:val="24"/>
          <w:szCs w:val="24"/>
        </w:rPr>
        <w:t>地形图图式》（</w:t>
      </w:r>
      <w:r>
        <w:rPr>
          <w:rFonts w:ascii="仿宋" w:hAnsi="仿宋" w:eastAsia="仿宋" w:cs="仿宋"/>
          <w:color w:val="auto"/>
          <w:sz w:val="24"/>
          <w:szCs w:val="24"/>
        </w:rPr>
        <w:t>GB/T 20257.1-2017</w:t>
      </w:r>
      <w:r>
        <w:rPr>
          <w:rFonts w:hint="eastAsia" w:ascii="仿宋" w:hAnsi="仿宋" w:eastAsia="仿宋" w:cs="仿宋"/>
          <w:color w:val="auto"/>
          <w:sz w:val="24"/>
          <w:szCs w:val="24"/>
        </w:rPr>
        <w:t>）；</w:t>
      </w:r>
    </w:p>
    <w:p w14:paraId="383F3698">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《数字测绘成果质量检查与验收》（</w:t>
      </w:r>
      <w:r>
        <w:rPr>
          <w:rFonts w:ascii="仿宋" w:hAnsi="仿宋" w:eastAsia="仿宋"/>
          <w:color w:val="auto"/>
          <w:sz w:val="24"/>
          <w:szCs w:val="24"/>
        </w:rPr>
        <w:t>GB/T18316-2008</w:t>
      </w:r>
      <w:r>
        <w:rPr>
          <w:rFonts w:hint="eastAsia" w:ascii="仿宋" w:hAnsi="仿宋" w:eastAsia="仿宋" w:cs="仿宋"/>
          <w:color w:val="auto"/>
          <w:sz w:val="24"/>
          <w:szCs w:val="24"/>
        </w:rPr>
        <w:t>）；</w:t>
      </w:r>
    </w:p>
    <w:p w14:paraId="18F9048A">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《测绘成果质量检查与验收》（</w:t>
      </w:r>
      <w:r>
        <w:rPr>
          <w:rFonts w:ascii="仿宋" w:hAnsi="仿宋" w:eastAsia="仿宋"/>
          <w:color w:val="auto"/>
          <w:sz w:val="24"/>
          <w:szCs w:val="24"/>
        </w:rPr>
        <w:t>GB/T24356-2009</w:t>
      </w:r>
      <w:r>
        <w:rPr>
          <w:rFonts w:hint="eastAsia" w:ascii="仿宋" w:hAnsi="仿宋" w:eastAsia="仿宋" w:cs="仿宋"/>
          <w:color w:val="auto"/>
          <w:sz w:val="24"/>
          <w:szCs w:val="24"/>
        </w:rPr>
        <w:t>）；</w:t>
      </w:r>
    </w:p>
    <w:p w14:paraId="5116F38E">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《城市测量规范》（</w:t>
      </w:r>
      <w:r>
        <w:rPr>
          <w:rFonts w:ascii="仿宋" w:hAnsi="仿宋" w:eastAsia="仿宋" w:cs="仿宋"/>
          <w:color w:val="auto"/>
          <w:sz w:val="24"/>
          <w:szCs w:val="24"/>
        </w:rPr>
        <w:t>CJJ/T8-2011</w:t>
      </w:r>
      <w:r>
        <w:rPr>
          <w:rFonts w:hint="eastAsia" w:ascii="仿宋" w:hAnsi="仿宋" w:eastAsia="仿宋" w:cs="仿宋"/>
          <w:color w:val="auto"/>
          <w:sz w:val="24"/>
          <w:szCs w:val="24"/>
        </w:rPr>
        <w:t>）；</w:t>
      </w:r>
    </w:p>
    <w:p w14:paraId="11C668CD">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《卫星定位城市测量技术标准》（</w:t>
      </w:r>
      <w:r>
        <w:rPr>
          <w:rFonts w:ascii="仿宋" w:hAnsi="仿宋" w:eastAsia="仿宋" w:cs="仿宋"/>
          <w:color w:val="auto"/>
          <w:sz w:val="24"/>
          <w:szCs w:val="24"/>
        </w:rPr>
        <w:t>CJJ/T73-2019</w:t>
      </w:r>
      <w:r>
        <w:rPr>
          <w:rFonts w:hint="eastAsia" w:ascii="仿宋" w:hAnsi="仿宋" w:eastAsia="仿宋" w:cs="仿宋"/>
          <w:color w:val="auto"/>
          <w:sz w:val="24"/>
          <w:szCs w:val="24"/>
        </w:rPr>
        <w:t>）；</w:t>
      </w:r>
    </w:p>
    <w:p w14:paraId="7758C8CD">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《全球定位系统实时动态测量（</w:t>
      </w:r>
      <w:r>
        <w:rPr>
          <w:rFonts w:ascii="仿宋" w:hAnsi="仿宋" w:eastAsia="仿宋" w:cs="仿宋"/>
          <w:color w:val="auto"/>
          <w:sz w:val="24"/>
          <w:szCs w:val="24"/>
        </w:rPr>
        <w:t>RTK</w:t>
      </w:r>
      <w:r>
        <w:rPr>
          <w:rFonts w:hint="eastAsia" w:ascii="仿宋" w:hAnsi="仿宋" w:eastAsia="仿宋" w:cs="仿宋"/>
          <w:color w:val="auto"/>
          <w:sz w:val="24"/>
          <w:szCs w:val="24"/>
        </w:rPr>
        <w:t>）技术规范》（</w:t>
      </w:r>
      <w:r>
        <w:rPr>
          <w:rFonts w:ascii="仿宋" w:hAnsi="仿宋" w:eastAsia="仿宋" w:cs="仿宋"/>
          <w:color w:val="auto"/>
          <w:sz w:val="24"/>
          <w:szCs w:val="24"/>
        </w:rPr>
        <w:t>CH/T2009-2010</w:t>
      </w:r>
      <w:r>
        <w:rPr>
          <w:rFonts w:hint="eastAsia" w:ascii="仿宋" w:hAnsi="仿宋" w:eastAsia="仿宋" w:cs="仿宋"/>
          <w:color w:val="auto"/>
          <w:sz w:val="24"/>
          <w:szCs w:val="24"/>
        </w:rPr>
        <w:t>）；</w:t>
      </w:r>
    </w:p>
    <w:p w14:paraId="79DF0FB4">
      <w:pPr>
        <w:spacing w:line="360" w:lineRule="auto"/>
        <w:ind w:firstLine="600" w:firstLineChars="250"/>
        <w:rPr>
          <w:rFonts w:ascii="仿宋" w:hAnsi="仿宋" w:eastAsia="仿宋" w:cs="仿宋"/>
          <w:color w:val="auto"/>
          <w:sz w:val="24"/>
          <w:szCs w:val="24"/>
        </w:rPr>
      </w:pPr>
      <w:r>
        <w:rPr>
          <w:rFonts w:hint="eastAsia" w:ascii="仿宋" w:hAnsi="仿宋" w:eastAsia="仿宋" w:cs="仿宋"/>
          <w:color w:val="auto"/>
          <w:sz w:val="24"/>
          <w:szCs w:val="24"/>
        </w:rPr>
        <w:t>其他与本项目实施有关的最新国家标准及行业标准。</w:t>
      </w:r>
    </w:p>
    <w:p w14:paraId="4D5225F4">
      <w:pPr>
        <w:spacing w:line="360" w:lineRule="auto"/>
        <w:rPr>
          <w:rFonts w:hint="eastAsia" w:ascii="仿宋" w:hAnsi="仿宋" w:eastAsia="仿宋" w:cs="仿宋"/>
          <w:b/>
          <w:sz w:val="24"/>
          <w:lang w:val="en-US" w:eastAsia="zh-CN"/>
        </w:rPr>
      </w:pPr>
      <w:r>
        <w:rPr>
          <w:rFonts w:hint="eastAsia" w:ascii="仿宋" w:hAnsi="仿宋" w:eastAsia="仿宋" w:cs="仿宋"/>
          <w:b/>
          <w:sz w:val="24"/>
          <w:lang w:val="en-US" w:eastAsia="zh-CN"/>
        </w:rPr>
        <w:t>四、收费基准价</w:t>
      </w:r>
    </w:p>
    <w:p w14:paraId="0A09ACA4">
      <w:pPr>
        <w:keepNext w:val="0"/>
        <w:keepLines w:val="0"/>
        <w:pageBreakBefore w:val="0"/>
        <w:widowControl/>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highlight w:val="none"/>
          <w:lang w:val="en-US" w:eastAsia="zh-CN"/>
        </w:rPr>
        <w:t>测绘费按国家测绘局印发的《测绘工程产品价格》（国测字[2002]3号）文件规定的价格作为计费基准价，并结合中标折扣计算。所有项目测绘费用不设最低价。</w:t>
      </w:r>
    </w:p>
    <w:p w14:paraId="16C5BB1E">
      <w:pPr>
        <w:spacing w:line="360" w:lineRule="auto"/>
        <w:rPr>
          <w:rFonts w:hint="eastAsia" w:ascii="仿宋" w:hAnsi="仿宋" w:eastAsia="仿宋" w:cs="仿宋"/>
          <w:b/>
          <w:sz w:val="24"/>
          <w:lang w:val="en-US" w:eastAsia="zh-CN"/>
        </w:rPr>
      </w:pPr>
      <w:r>
        <w:rPr>
          <w:rFonts w:hint="eastAsia" w:ascii="仿宋" w:hAnsi="仿宋" w:eastAsia="仿宋" w:cs="仿宋"/>
          <w:b/>
          <w:sz w:val="24"/>
          <w:lang w:val="en-US" w:eastAsia="zh-CN"/>
        </w:rPr>
        <w:t>五、知识产权</w:t>
      </w:r>
    </w:p>
    <w:p w14:paraId="11AA2C24">
      <w:pPr>
        <w:pStyle w:val="59"/>
        <w:keepNext w:val="0"/>
        <w:keepLines w:val="0"/>
        <w:pageBreakBefore w:val="0"/>
        <w:widowControl w:val="0"/>
        <w:kinsoku/>
        <w:wordWrap/>
        <w:overflowPunct/>
        <w:topLinePunct w:val="0"/>
        <w:bidi w:val="0"/>
        <w:spacing w:before="0" w:beforeAutospacing="0" w:after="0" w:afterAutospacing="0"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本次项目成果所有权和使用权均属于采购单位。中标单位不得以任何理由留存，否则承担由此产生的一切法律和经济责任。未经采购单位书面同意，任何单位和个人不得转让和使用本项目成果。</w:t>
      </w:r>
    </w:p>
    <w:p w14:paraId="2DB5ADFD">
      <w:pPr>
        <w:spacing w:line="360" w:lineRule="auto"/>
        <w:rPr>
          <w:rFonts w:hint="eastAsia" w:ascii="仿宋" w:hAnsi="仿宋" w:eastAsia="仿宋" w:cs="仿宋"/>
          <w:b/>
          <w:sz w:val="24"/>
          <w:lang w:val="en-US" w:eastAsia="zh-CN"/>
        </w:rPr>
      </w:pPr>
      <w:r>
        <w:rPr>
          <w:rFonts w:hint="eastAsia" w:ascii="仿宋" w:hAnsi="仿宋" w:eastAsia="仿宋" w:cs="仿宋"/>
          <w:b/>
          <w:sz w:val="24"/>
          <w:lang w:val="en-US" w:eastAsia="zh-CN"/>
        </w:rPr>
        <w:t>六、资料档案及保密要求</w:t>
      </w:r>
    </w:p>
    <w:p w14:paraId="52C739C1">
      <w:pPr>
        <w:pStyle w:val="59"/>
        <w:keepNext w:val="0"/>
        <w:keepLines w:val="0"/>
        <w:pageBreakBefore w:val="0"/>
        <w:widowControl w:val="0"/>
        <w:kinsoku/>
        <w:wordWrap/>
        <w:overflowPunct/>
        <w:topLinePunct w:val="0"/>
        <w:bidi w:val="0"/>
        <w:spacing w:before="0" w:beforeAutospacing="0" w:after="0" w:afterAutospacing="0"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1.中标单位应当对每宗作业情况建立完整的电子档案，在合同正常终止后全部移交给采购单位保管。</w:t>
      </w:r>
    </w:p>
    <w:p w14:paraId="2F20CC2A">
      <w:pPr>
        <w:pStyle w:val="59"/>
        <w:keepNext w:val="0"/>
        <w:keepLines w:val="0"/>
        <w:pageBreakBefore w:val="0"/>
        <w:widowControl w:val="0"/>
        <w:kinsoku/>
        <w:wordWrap/>
        <w:overflowPunct/>
        <w:topLinePunct w:val="0"/>
        <w:bidi w:val="0"/>
        <w:spacing w:before="0" w:beforeAutospacing="0" w:after="0" w:afterAutospacing="0"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2.与本项目有关的资料及数据成果中涉及国家秘密的内容，均要求按照《国家保密法》及相关法律法规执行。</w:t>
      </w:r>
    </w:p>
    <w:p w14:paraId="6BB66430">
      <w:pPr>
        <w:pStyle w:val="59"/>
        <w:keepNext w:val="0"/>
        <w:keepLines w:val="0"/>
        <w:pageBreakBefore w:val="0"/>
        <w:widowControl w:val="0"/>
        <w:kinsoku/>
        <w:wordWrap/>
        <w:overflowPunct/>
        <w:topLinePunct w:val="0"/>
        <w:bidi w:val="0"/>
        <w:spacing w:before="0" w:beforeAutospacing="0" w:after="0" w:afterAutospacing="0"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3.中标单位应当遵守相关保密法律、法规，确保采购单位及被执法单位的信息安全。</w:t>
      </w:r>
    </w:p>
    <w:p w14:paraId="581C35A9">
      <w:pPr>
        <w:spacing w:line="360" w:lineRule="auto"/>
        <w:rPr>
          <w:rFonts w:hint="eastAsia" w:ascii="仿宋" w:hAnsi="仿宋" w:eastAsia="仿宋" w:cs="仿宋"/>
          <w:b/>
          <w:sz w:val="24"/>
          <w:lang w:val="en-US" w:eastAsia="zh-CN"/>
        </w:rPr>
      </w:pPr>
      <w:r>
        <w:rPr>
          <w:rFonts w:hint="eastAsia" w:ascii="仿宋" w:hAnsi="仿宋" w:eastAsia="仿宋" w:cs="仿宋"/>
          <w:b/>
          <w:sz w:val="24"/>
          <w:lang w:val="en-US" w:eastAsia="zh-CN"/>
        </w:rPr>
        <w:t>七、服务时限要求</w:t>
      </w:r>
    </w:p>
    <w:p w14:paraId="70DCBEC0">
      <w:pPr>
        <w:pStyle w:val="59"/>
        <w:keepNext w:val="0"/>
        <w:keepLines w:val="0"/>
        <w:pageBreakBefore w:val="0"/>
        <w:widowControl w:val="0"/>
        <w:kinsoku/>
        <w:wordWrap/>
        <w:overflowPunct/>
        <w:topLinePunct w:val="0"/>
        <w:bidi w:val="0"/>
        <w:spacing w:before="0" w:beforeAutospacing="0" w:after="0" w:afterAutospacing="0"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勘测等日常项目在接到单宗项目委托后1</w:t>
      </w:r>
      <w:r>
        <w:rPr>
          <w:rFonts w:hint="eastAsia" w:ascii="仿宋" w:hAnsi="仿宋" w:eastAsia="仿宋" w:cs="仿宋"/>
          <w:color w:val="auto"/>
          <w:lang w:val="en-US" w:eastAsia="zh-CN"/>
        </w:rPr>
        <w:t>0日</w:t>
      </w:r>
      <w:r>
        <w:rPr>
          <w:rFonts w:hint="eastAsia" w:ascii="仿宋" w:hAnsi="仿宋" w:eastAsia="仿宋" w:cs="仿宋"/>
          <w:color w:val="auto"/>
        </w:rPr>
        <w:t>内提交成果报告，日常工作时限须满足采购</w:t>
      </w:r>
      <w:r>
        <w:rPr>
          <w:rFonts w:hint="eastAsia" w:ascii="仿宋" w:hAnsi="仿宋" w:eastAsia="仿宋" w:cs="仿宋"/>
          <w:color w:val="auto"/>
          <w:lang w:val="en-US" w:eastAsia="zh-CN"/>
        </w:rPr>
        <w:t>单位</w:t>
      </w:r>
      <w:r>
        <w:rPr>
          <w:rFonts w:hint="eastAsia" w:ascii="仿宋" w:hAnsi="仿宋" w:eastAsia="仿宋" w:cs="仿宋"/>
          <w:color w:val="auto"/>
        </w:rPr>
        <w:t>实际工作需要。</w:t>
      </w:r>
    </w:p>
    <w:p w14:paraId="4A819C30">
      <w:pPr>
        <w:spacing w:line="360" w:lineRule="auto"/>
        <w:rPr>
          <w:rFonts w:hint="eastAsia" w:ascii="仿宋" w:hAnsi="仿宋" w:eastAsia="仿宋" w:cs="仿宋"/>
          <w:b/>
          <w:sz w:val="24"/>
          <w:lang w:val="en-US" w:eastAsia="zh-CN"/>
        </w:rPr>
      </w:pPr>
      <w:r>
        <w:rPr>
          <w:rFonts w:hint="eastAsia" w:ascii="仿宋" w:hAnsi="仿宋" w:eastAsia="仿宋" w:cs="仿宋"/>
          <w:b/>
          <w:sz w:val="24"/>
          <w:lang w:val="en-US" w:eastAsia="zh-CN"/>
        </w:rPr>
        <w:t>八、验收标准</w:t>
      </w:r>
    </w:p>
    <w:p w14:paraId="56DAC975">
      <w:pPr>
        <w:pStyle w:val="59"/>
        <w:keepNext w:val="0"/>
        <w:keepLines w:val="0"/>
        <w:pageBreakBefore w:val="0"/>
        <w:widowControl w:val="0"/>
        <w:kinsoku/>
        <w:wordWrap/>
        <w:overflowPunct/>
        <w:topLinePunct w:val="0"/>
        <w:bidi w:val="0"/>
        <w:spacing w:before="0" w:beforeAutospacing="0" w:after="0" w:afterAutospacing="0"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根据国家现行技术标准，按招标文件以及合同规定的验收评定标准等规范，由采购</w:t>
      </w:r>
      <w:r>
        <w:rPr>
          <w:rFonts w:hint="eastAsia" w:ascii="仿宋" w:hAnsi="仿宋" w:eastAsia="仿宋" w:cs="仿宋"/>
          <w:color w:val="auto"/>
          <w:lang w:val="en-US" w:eastAsia="zh-CN"/>
        </w:rPr>
        <w:t>单位</w:t>
      </w:r>
      <w:r>
        <w:rPr>
          <w:rFonts w:hint="eastAsia" w:ascii="仿宋" w:hAnsi="仿宋" w:eastAsia="仿宋" w:cs="仿宋"/>
          <w:color w:val="auto"/>
        </w:rPr>
        <w:t>组织验收。</w:t>
      </w:r>
    </w:p>
    <w:p w14:paraId="52E55547">
      <w:pPr>
        <w:spacing w:line="360" w:lineRule="auto"/>
        <w:rPr>
          <w:rFonts w:hint="eastAsia" w:ascii="仿宋" w:hAnsi="仿宋" w:eastAsia="仿宋" w:cs="仿宋"/>
          <w:b/>
          <w:sz w:val="24"/>
          <w:lang w:val="en-US" w:eastAsia="zh-CN"/>
        </w:rPr>
      </w:pPr>
      <w:r>
        <w:rPr>
          <w:rFonts w:hint="eastAsia" w:ascii="仿宋" w:hAnsi="仿宋" w:eastAsia="仿宋" w:cs="仿宋"/>
          <w:b/>
          <w:sz w:val="24"/>
          <w:lang w:val="en-US" w:eastAsia="zh-CN"/>
        </w:rPr>
        <w:t>九、其他服务承诺</w:t>
      </w:r>
    </w:p>
    <w:p w14:paraId="34A40647">
      <w:pPr>
        <w:pStyle w:val="59"/>
        <w:keepNext w:val="0"/>
        <w:keepLines w:val="0"/>
        <w:pageBreakBefore w:val="0"/>
        <w:widowControl w:val="0"/>
        <w:kinsoku/>
        <w:wordWrap/>
        <w:overflowPunct/>
        <w:topLinePunct w:val="0"/>
        <w:bidi w:val="0"/>
        <w:spacing w:before="0" w:beforeAutospacing="0" w:after="0" w:afterAutospacing="0" w:line="360"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在合同执行期间，如服务计划书中的承诺标准低于国家新颁布的技术标准及要求时，则</w:t>
      </w:r>
      <w:r>
        <w:rPr>
          <w:rFonts w:hint="eastAsia" w:ascii="仿宋" w:hAnsi="仿宋" w:eastAsia="仿宋" w:cs="仿宋"/>
          <w:color w:val="auto"/>
          <w:lang w:val="en-US" w:eastAsia="zh-CN"/>
        </w:rPr>
        <w:t>中标单位</w:t>
      </w:r>
      <w:r>
        <w:rPr>
          <w:rFonts w:hint="eastAsia" w:ascii="仿宋" w:hAnsi="仿宋" w:eastAsia="仿宋" w:cs="仿宋"/>
          <w:color w:val="auto"/>
        </w:rPr>
        <w:t>应该按照新颁布的标准执行。以上为本项目最低服务要求，投标</w:t>
      </w:r>
      <w:r>
        <w:rPr>
          <w:rFonts w:hint="eastAsia" w:ascii="仿宋" w:hAnsi="仿宋" w:eastAsia="仿宋" w:cs="仿宋"/>
          <w:color w:val="auto"/>
          <w:lang w:val="en-US" w:eastAsia="zh-CN"/>
        </w:rPr>
        <w:t>单位</w:t>
      </w:r>
      <w:r>
        <w:rPr>
          <w:rFonts w:hint="eastAsia" w:ascii="仿宋" w:hAnsi="仿宋" w:eastAsia="仿宋" w:cs="仿宋"/>
          <w:color w:val="auto"/>
        </w:rPr>
        <w:t>必须满足，在此基础上各投标</w:t>
      </w:r>
      <w:r>
        <w:rPr>
          <w:rFonts w:hint="eastAsia" w:ascii="仿宋" w:hAnsi="仿宋" w:eastAsia="仿宋" w:cs="仿宋"/>
          <w:color w:val="auto"/>
          <w:lang w:val="en-US" w:eastAsia="zh-CN"/>
        </w:rPr>
        <w:t>单位</w:t>
      </w:r>
      <w:r>
        <w:rPr>
          <w:rFonts w:hint="eastAsia" w:ascii="仿宋" w:hAnsi="仿宋" w:eastAsia="仿宋" w:cs="仿宋"/>
          <w:color w:val="auto"/>
        </w:rPr>
        <w:t>可提供其他更多的服务承诺，并提供详细的服务计划书。</w:t>
      </w:r>
    </w:p>
    <w:p w14:paraId="33776623">
      <w:pPr>
        <w:spacing w:line="360" w:lineRule="auto"/>
        <w:rPr>
          <w:rFonts w:hint="eastAsia" w:ascii="仿宋" w:hAnsi="仿宋" w:eastAsia="仿宋" w:cs="仿宋"/>
          <w:b/>
          <w:sz w:val="24"/>
          <w:lang w:val="en-US" w:eastAsia="zh-CN"/>
        </w:rPr>
      </w:pPr>
      <w:r>
        <w:rPr>
          <w:rFonts w:hint="eastAsia" w:ascii="仿宋" w:hAnsi="仿宋" w:eastAsia="仿宋" w:cs="仿宋"/>
          <w:b/>
          <w:sz w:val="24"/>
          <w:lang w:val="en-US" w:eastAsia="zh-CN"/>
        </w:rPr>
        <w:t>十、履约保证金及付款方式</w:t>
      </w:r>
    </w:p>
    <w:p w14:paraId="5A83D5B0">
      <w:pPr>
        <w:pStyle w:val="59"/>
        <w:keepNext w:val="0"/>
        <w:keepLines w:val="0"/>
        <w:pageBreakBefore w:val="0"/>
        <w:widowControl w:val="0"/>
        <w:kinsoku/>
        <w:wordWrap/>
        <w:overflowPunct/>
        <w:topLinePunct w:val="0"/>
        <w:bidi w:val="0"/>
        <w:spacing w:before="0" w:beforeAutospacing="0" w:after="0" w:afterAutospacing="0"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1、履约保证金：</w:t>
      </w:r>
      <w:r>
        <w:rPr>
          <w:rFonts w:hint="eastAsia" w:ascii="仿宋" w:hAnsi="仿宋" w:eastAsia="仿宋" w:cs="仿宋"/>
          <w:sz w:val="24"/>
          <w:szCs w:val="24"/>
          <w:lang w:val="en-US" w:eastAsia="zh-CN"/>
        </w:rPr>
        <w:t>项目实施前</w:t>
      </w:r>
      <w:r>
        <w:rPr>
          <w:rFonts w:hint="eastAsia" w:ascii="仿宋" w:hAnsi="仿宋" w:eastAsia="仿宋" w:cs="仿宋"/>
          <w:sz w:val="24"/>
          <w:szCs w:val="24"/>
        </w:rPr>
        <w:t>，</w:t>
      </w:r>
      <w:r>
        <w:rPr>
          <w:rFonts w:hint="eastAsia" w:ascii="仿宋" w:hAnsi="仿宋" w:eastAsia="仿宋" w:cs="仿宋"/>
          <w:sz w:val="24"/>
          <w:szCs w:val="24"/>
          <w:lang w:eastAsia="zh-CN"/>
        </w:rPr>
        <w:t>中标单位</w:t>
      </w:r>
      <w:r>
        <w:rPr>
          <w:rFonts w:hint="eastAsia" w:ascii="仿宋" w:hAnsi="仿宋" w:eastAsia="仿宋" w:cs="仿宋"/>
          <w:sz w:val="24"/>
          <w:szCs w:val="24"/>
        </w:rPr>
        <w:t>须向采购人缴纳本项目采购预算金额</w:t>
      </w:r>
      <w:r>
        <w:rPr>
          <w:rFonts w:hint="eastAsia" w:ascii="仿宋" w:hAnsi="仿宋" w:eastAsia="仿宋" w:cs="仿宋"/>
          <w:sz w:val="24"/>
          <w:szCs w:val="24"/>
          <w:lang w:val="en-US" w:eastAsia="zh-CN"/>
        </w:rPr>
        <w:t>1</w:t>
      </w:r>
      <w:r>
        <w:rPr>
          <w:rFonts w:hint="eastAsia" w:ascii="仿宋" w:hAnsi="仿宋" w:eastAsia="仿宋" w:cs="仿宋"/>
          <w:sz w:val="24"/>
          <w:szCs w:val="24"/>
        </w:rPr>
        <w:t>%的履约保证金，</w:t>
      </w:r>
      <w:r>
        <w:rPr>
          <w:rFonts w:hint="eastAsia" w:ascii="仿宋" w:hAnsi="仿宋" w:eastAsia="仿宋" w:cs="仿宋"/>
          <w:bCs/>
          <w:sz w:val="24"/>
          <w:szCs w:val="24"/>
        </w:rPr>
        <w:t>履约保证金在合同到期后且无违约情况下7个工作日内无息退还。</w:t>
      </w:r>
    </w:p>
    <w:p w14:paraId="41530483">
      <w:pPr>
        <w:keepNext w:val="0"/>
        <w:keepLines w:val="0"/>
        <w:pageBreakBefore w:val="0"/>
        <w:widowControl w:val="0"/>
        <w:kinsoku/>
        <w:wordWrap/>
        <w:overflowPunct/>
        <w:topLinePunct w:val="0"/>
        <w:bidi w:val="0"/>
        <w:adjustRightInd w:val="0"/>
        <w:snapToGrid/>
        <w:spacing w:line="288" w:lineRule="auto"/>
        <w:ind w:firstLine="480" w:firstLineChars="200"/>
        <w:textAlignment w:val="auto"/>
        <w:rPr>
          <w:rFonts w:hint="eastAsia" w:ascii="仿宋" w:hAnsi="仿宋" w:eastAsia="仿宋" w:cs="仿宋"/>
          <w:color w:val="auto"/>
          <w:kern w:val="0"/>
          <w:sz w:val="24"/>
          <w:szCs w:val="21"/>
          <w:lang w:val="en-US" w:eastAsia="zh-CN" w:bidi="ar"/>
        </w:rPr>
      </w:pPr>
      <w:r>
        <w:rPr>
          <w:rFonts w:hint="eastAsia" w:ascii="仿宋" w:hAnsi="仿宋" w:eastAsia="仿宋" w:cs="仿宋"/>
          <w:color w:val="auto"/>
          <w:kern w:val="0"/>
          <w:sz w:val="24"/>
          <w:szCs w:val="21"/>
          <w:lang w:val="en-US" w:eastAsia="zh-CN" w:bidi="ar"/>
        </w:rPr>
        <w:t>2.付款方式：采购单位将按照实际出具的技术成果数量进行结算，结算资料递交并审查合格后一次性付清。付款前中标单位须开具等额增值税发票。</w:t>
      </w:r>
    </w:p>
    <w:p w14:paraId="5FF8316F">
      <w:pPr>
        <w:spacing w:line="360" w:lineRule="auto"/>
        <w:rPr>
          <w:rFonts w:hint="eastAsia" w:ascii="仿宋" w:hAnsi="仿宋" w:eastAsia="仿宋" w:cs="仿宋"/>
          <w:b/>
          <w:sz w:val="24"/>
          <w:lang w:val="en-US" w:eastAsia="zh-CN"/>
        </w:rPr>
      </w:pPr>
      <w:r>
        <w:rPr>
          <w:rFonts w:hint="eastAsia" w:ascii="仿宋" w:hAnsi="仿宋" w:eastAsia="仿宋" w:cs="仿宋"/>
          <w:b/>
          <w:sz w:val="24"/>
          <w:lang w:val="en-US" w:eastAsia="zh-CN"/>
        </w:rPr>
        <w:t>十一、最高限价</w:t>
      </w:r>
    </w:p>
    <w:p w14:paraId="200CE65A">
      <w:pPr>
        <w:pStyle w:val="59"/>
        <w:keepNext w:val="0"/>
        <w:keepLines w:val="0"/>
        <w:pageBreakBefore w:val="0"/>
        <w:widowControl w:val="0"/>
        <w:kinsoku/>
        <w:wordWrap/>
        <w:overflowPunct/>
        <w:topLinePunct w:val="0"/>
        <w:bidi w:val="0"/>
        <w:spacing w:before="0" w:beforeAutospacing="0" w:after="0" w:afterAutospacing="0"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本次采购</w:t>
      </w:r>
      <w:r>
        <w:rPr>
          <w:rFonts w:hint="eastAsia" w:ascii="仿宋" w:hAnsi="仿宋" w:eastAsia="仿宋" w:cs="仿宋"/>
          <w:b/>
          <w:bCs/>
          <w:sz w:val="24"/>
          <w:szCs w:val="24"/>
          <w:lang w:val="en-US" w:eastAsia="zh-CN"/>
        </w:rPr>
        <w:t>按折扣报价</w:t>
      </w:r>
      <w:r>
        <w:rPr>
          <w:rFonts w:hint="eastAsia" w:ascii="仿宋" w:hAnsi="仿宋" w:eastAsia="仿宋" w:cs="仿宋"/>
          <w:b/>
          <w:bCs/>
          <w:sz w:val="24"/>
          <w:szCs w:val="24"/>
        </w:rPr>
        <w:t>，数量按实结算。</w:t>
      </w:r>
      <w:r>
        <w:rPr>
          <w:rFonts w:hint="eastAsia" w:ascii="仿宋" w:hAnsi="仿宋" w:eastAsia="仿宋" w:cs="仿宋"/>
          <w:b/>
          <w:bCs/>
          <w:sz w:val="24"/>
          <w:szCs w:val="24"/>
          <w:lang w:val="en-US" w:eastAsia="zh-CN"/>
        </w:rPr>
        <w:t>任何高于75%的报价将被认定为无效报价，最高结算金额</w:t>
      </w:r>
      <w:r>
        <w:rPr>
          <w:rFonts w:hint="eastAsia" w:ascii="仿宋" w:hAnsi="仿宋" w:eastAsia="仿宋" w:cs="仿宋"/>
          <w:b/>
          <w:bCs/>
          <w:sz w:val="24"/>
          <w:szCs w:val="24"/>
        </w:rPr>
        <w:t>最高不超过人民</w:t>
      </w:r>
      <w:r>
        <w:rPr>
          <w:rFonts w:hint="eastAsia" w:ascii="仿宋" w:hAnsi="仿宋" w:eastAsia="仿宋" w:cs="仿宋"/>
          <w:b/>
          <w:bCs/>
          <w:sz w:val="24"/>
          <w:szCs w:val="24"/>
          <w:lang w:val="en-US" w:eastAsia="zh-CN"/>
        </w:rPr>
        <w:t>币玖拾玖万元整（￥990000.00元）。</w:t>
      </w:r>
    </w:p>
    <w:p w14:paraId="7251B560">
      <w:pPr>
        <w:rPr>
          <w:rFonts w:hint="eastAsia" w:ascii="仿宋" w:hAnsi="仿宋" w:eastAsia="仿宋" w:cs="仿宋"/>
        </w:rPr>
      </w:pPr>
    </w:p>
    <w:p w14:paraId="36882227">
      <w:pPr>
        <w:pStyle w:val="3"/>
        <w:rPr>
          <w:rFonts w:hint="eastAsia" w:ascii="仿宋" w:hAnsi="仿宋" w:eastAsia="仿宋" w:cs="仿宋"/>
        </w:rPr>
      </w:pPr>
    </w:p>
    <w:p w14:paraId="46C60736">
      <w:pPr>
        <w:rPr>
          <w:rFonts w:hint="eastAsia" w:ascii="仿宋" w:hAnsi="仿宋" w:eastAsia="仿宋" w:cs="仿宋"/>
        </w:rPr>
      </w:pPr>
    </w:p>
    <w:p w14:paraId="6345903A">
      <w:pPr>
        <w:pStyle w:val="3"/>
        <w:rPr>
          <w:rFonts w:hint="eastAsia" w:ascii="仿宋" w:hAnsi="仿宋" w:eastAsia="仿宋" w:cs="仿宋"/>
        </w:rPr>
      </w:pPr>
    </w:p>
    <w:p w14:paraId="22BD81A4">
      <w:pPr>
        <w:rPr>
          <w:rFonts w:hint="eastAsia" w:ascii="仿宋" w:hAnsi="仿宋" w:eastAsia="仿宋" w:cs="仿宋"/>
        </w:rPr>
      </w:pPr>
    </w:p>
    <w:p w14:paraId="2F527092">
      <w:pPr>
        <w:pStyle w:val="3"/>
        <w:rPr>
          <w:rFonts w:hint="eastAsia" w:ascii="仿宋" w:hAnsi="仿宋" w:eastAsia="仿宋" w:cs="仿宋"/>
        </w:rPr>
      </w:pPr>
    </w:p>
    <w:p w14:paraId="1EED0534">
      <w:pPr>
        <w:rPr>
          <w:rFonts w:hint="eastAsia" w:ascii="仿宋" w:hAnsi="仿宋" w:eastAsia="仿宋" w:cs="仿宋"/>
        </w:rPr>
      </w:pPr>
    </w:p>
    <w:p w14:paraId="6A55F015">
      <w:pPr>
        <w:pStyle w:val="3"/>
        <w:rPr>
          <w:rFonts w:hint="eastAsia" w:ascii="仿宋" w:hAnsi="仿宋" w:eastAsia="仿宋" w:cs="仿宋"/>
        </w:rPr>
      </w:pPr>
    </w:p>
    <w:p w14:paraId="299A8070">
      <w:pPr>
        <w:rPr>
          <w:rFonts w:hint="eastAsia" w:ascii="仿宋" w:hAnsi="仿宋" w:eastAsia="仿宋" w:cs="仿宋"/>
        </w:rPr>
      </w:pPr>
    </w:p>
    <w:p w14:paraId="4EC84454">
      <w:pPr>
        <w:pStyle w:val="3"/>
        <w:rPr>
          <w:rFonts w:hint="eastAsia" w:ascii="仿宋" w:hAnsi="仿宋" w:eastAsia="仿宋" w:cs="仿宋"/>
        </w:rPr>
      </w:pPr>
    </w:p>
    <w:p w14:paraId="39A088BB">
      <w:pPr>
        <w:rPr>
          <w:rFonts w:hint="eastAsia" w:ascii="仿宋" w:hAnsi="仿宋" w:eastAsia="仿宋" w:cs="仿宋"/>
        </w:rPr>
      </w:pPr>
    </w:p>
    <w:p w14:paraId="24A4ACB7">
      <w:pPr>
        <w:pStyle w:val="3"/>
        <w:rPr>
          <w:rFonts w:hint="eastAsia" w:ascii="仿宋" w:hAnsi="仿宋" w:eastAsia="仿宋" w:cs="仿宋"/>
        </w:rPr>
      </w:pPr>
    </w:p>
    <w:p w14:paraId="1682F420">
      <w:pPr>
        <w:rPr>
          <w:rFonts w:hint="eastAsia" w:ascii="仿宋" w:hAnsi="仿宋" w:eastAsia="仿宋" w:cs="仿宋"/>
        </w:rPr>
      </w:pPr>
    </w:p>
    <w:p w14:paraId="26BC6DFE">
      <w:pPr>
        <w:pStyle w:val="3"/>
        <w:rPr>
          <w:rFonts w:hint="eastAsia" w:ascii="仿宋" w:hAnsi="仿宋" w:eastAsia="仿宋" w:cs="仿宋"/>
        </w:rPr>
      </w:pPr>
    </w:p>
    <w:p w14:paraId="4718ACC1">
      <w:pPr>
        <w:rPr>
          <w:rFonts w:hint="eastAsia"/>
        </w:rPr>
      </w:pPr>
    </w:p>
    <w:p w14:paraId="0D16F103">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p>
    <w:p w14:paraId="47F402D2">
      <w:pPr>
        <w:adjustRightInd/>
        <w:spacing w:line="360" w:lineRule="auto"/>
        <w:ind w:firstLine="2891" w:firstLineChars="800"/>
        <w:jc w:val="both"/>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5" w:name="_Toc184308093"/>
      <w:bookmarkEnd w:id="25"/>
      <w:bookmarkStart w:id="26" w:name="_Toc184314477"/>
      <w:bookmarkEnd w:id="26"/>
      <w:bookmarkStart w:id="27" w:name="_Toc184312136"/>
      <w:bookmarkEnd w:id="27"/>
      <w:bookmarkStart w:id="28" w:name="_Toc184312132"/>
      <w:bookmarkEnd w:id="28"/>
      <w:bookmarkStart w:id="29" w:name="_Toc184308045"/>
      <w:bookmarkEnd w:id="29"/>
      <w:bookmarkStart w:id="30" w:name="_Toc184308038"/>
      <w:bookmarkEnd w:id="30"/>
      <w:bookmarkStart w:id="31" w:name="_Toc184312133"/>
      <w:bookmarkEnd w:id="31"/>
      <w:bookmarkStart w:id="32" w:name="_Toc184310312"/>
      <w:bookmarkEnd w:id="32"/>
      <w:bookmarkStart w:id="33" w:name="_Toc184313267"/>
      <w:bookmarkEnd w:id="33"/>
      <w:bookmarkStart w:id="34" w:name="_Toc184312091"/>
      <w:bookmarkEnd w:id="34"/>
      <w:bookmarkStart w:id="35" w:name="_Toc184314420"/>
      <w:bookmarkEnd w:id="35"/>
      <w:bookmarkStart w:id="36" w:name="_Toc184314474"/>
      <w:bookmarkEnd w:id="36"/>
      <w:bookmarkStart w:id="37" w:name="_Toc184313276"/>
      <w:bookmarkEnd w:id="37"/>
      <w:bookmarkStart w:id="38" w:name="_Toc184308090"/>
      <w:bookmarkEnd w:id="38"/>
      <w:bookmarkStart w:id="39" w:name="_Toc184308104"/>
      <w:bookmarkEnd w:id="39"/>
      <w:bookmarkStart w:id="40" w:name="_Toc184310313"/>
      <w:bookmarkEnd w:id="40"/>
      <w:bookmarkStart w:id="41" w:name="_Toc184308076"/>
      <w:bookmarkEnd w:id="41"/>
      <w:bookmarkStart w:id="42" w:name="_Toc184308055"/>
      <w:bookmarkEnd w:id="42"/>
      <w:bookmarkStart w:id="43" w:name="_Toc184313247"/>
      <w:bookmarkEnd w:id="43"/>
      <w:bookmarkStart w:id="44" w:name="_Toc184312135"/>
      <w:bookmarkEnd w:id="44"/>
      <w:bookmarkStart w:id="45" w:name="_Toc184314469"/>
      <w:bookmarkEnd w:id="45"/>
      <w:bookmarkStart w:id="46" w:name="_Toc184312116"/>
      <w:bookmarkEnd w:id="46"/>
      <w:bookmarkStart w:id="47" w:name="_Toc184312114"/>
      <w:bookmarkEnd w:id="47"/>
      <w:bookmarkStart w:id="48" w:name="_Toc184308087"/>
      <w:bookmarkEnd w:id="48"/>
      <w:bookmarkStart w:id="49" w:name="_Toc184312104"/>
      <w:bookmarkEnd w:id="49"/>
      <w:bookmarkStart w:id="50" w:name="_Toc184313271"/>
      <w:bookmarkEnd w:id="50"/>
      <w:bookmarkStart w:id="51" w:name="_Toc184314440"/>
      <w:bookmarkEnd w:id="51"/>
      <w:bookmarkStart w:id="52" w:name="_Toc184308100"/>
      <w:bookmarkEnd w:id="52"/>
      <w:bookmarkStart w:id="53" w:name="_Toc184310277"/>
      <w:bookmarkEnd w:id="53"/>
      <w:bookmarkStart w:id="54" w:name="_Toc184308050"/>
      <w:bookmarkEnd w:id="54"/>
      <w:bookmarkStart w:id="55" w:name="_Toc184312113"/>
      <w:bookmarkEnd w:id="55"/>
      <w:bookmarkStart w:id="56" w:name="_Toc184310344"/>
      <w:bookmarkEnd w:id="56"/>
      <w:bookmarkStart w:id="57" w:name="_Toc184314479"/>
      <w:bookmarkEnd w:id="57"/>
      <w:bookmarkStart w:id="58" w:name="_Toc184313245"/>
      <w:bookmarkEnd w:id="58"/>
      <w:bookmarkStart w:id="59" w:name="_Toc184310279"/>
      <w:bookmarkEnd w:id="59"/>
      <w:bookmarkStart w:id="60" w:name="_Toc184312131"/>
      <w:bookmarkEnd w:id="60"/>
      <w:bookmarkStart w:id="61" w:name="_Toc184312079"/>
      <w:bookmarkEnd w:id="61"/>
      <w:bookmarkStart w:id="62" w:name="_Toc184314448"/>
      <w:bookmarkEnd w:id="62"/>
      <w:bookmarkStart w:id="63" w:name="_Toc184312138"/>
      <w:bookmarkEnd w:id="63"/>
      <w:bookmarkStart w:id="64" w:name="_Toc184308077"/>
      <w:bookmarkEnd w:id="64"/>
      <w:bookmarkStart w:id="65" w:name="_Toc184314418"/>
      <w:bookmarkEnd w:id="65"/>
      <w:bookmarkStart w:id="66" w:name="_Toc184310339"/>
      <w:bookmarkEnd w:id="66"/>
      <w:bookmarkStart w:id="67" w:name="_Toc184310295"/>
      <w:bookmarkEnd w:id="67"/>
      <w:bookmarkStart w:id="68" w:name="_Toc184314452"/>
      <w:bookmarkEnd w:id="68"/>
      <w:bookmarkStart w:id="69" w:name="_Toc184314451"/>
      <w:bookmarkEnd w:id="69"/>
      <w:bookmarkStart w:id="70" w:name="_Toc184313264"/>
      <w:bookmarkEnd w:id="70"/>
      <w:bookmarkStart w:id="71" w:name="_Toc184312096"/>
      <w:bookmarkEnd w:id="71"/>
      <w:bookmarkStart w:id="72" w:name="_Toc184308105"/>
      <w:bookmarkEnd w:id="72"/>
      <w:bookmarkStart w:id="73" w:name="_Toc184313291"/>
      <w:bookmarkEnd w:id="73"/>
      <w:bookmarkStart w:id="74" w:name="_Toc184314443"/>
      <w:bookmarkEnd w:id="74"/>
      <w:bookmarkStart w:id="75" w:name="_Toc184312098"/>
      <w:bookmarkEnd w:id="75"/>
      <w:bookmarkStart w:id="76" w:name="_Toc184310321"/>
      <w:bookmarkEnd w:id="76"/>
      <w:bookmarkStart w:id="77" w:name="_Toc184312077"/>
      <w:bookmarkEnd w:id="77"/>
      <w:bookmarkStart w:id="78" w:name="_Toc184308084"/>
      <w:bookmarkEnd w:id="78"/>
      <w:bookmarkStart w:id="79" w:name="_Toc184313280"/>
      <w:bookmarkEnd w:id="79"/>
      <w:bookmarkStart w:id="80" w:name="_Toc184312090"/>
      <w:bookmarkEnd w:id="80"/>
      <w:bookmarkStart w:id="81" w:name="_Toc184314471"/>
      <w:bookmarkEnd w:id="81"/>
      <w:bookmarkStart w:id="82" w:name="_Toc184313275"/>
      <w:bookmarkEnd w:id="82"/>
      <w:bookmarkStart w:id="83" w:name="_Toc184313302"/>
      <w:bookmarkEnd w:id="83"/>
      <w:bookmarkStart w:id="84" w:name="_Toc184308056"/>
      <w:bookmarkEnd w:id="84"/>
      <w:bookmarkStart w:id="85" w:name="_Toc184312084"/>
      <w:bookmarkEnd w:id="85"/>
      <w:bookmarkStart w:id="86" w:name="_Toc184310319"/>
      <w:bookmarkEnd w:id="86"/>
      <w:bookmarkStart w:id="87" w:name="_Toc184310303"/>
      <w:bookmarkEnd w:id="87"/>
      <w:bookmarkStart w:id="88" w:name="_Toc184314429"/>
      <w:bookmarkEnd w:id="88"/>
      <w:bookmarkStart w:id="89" w:name="_Toc184312095"/>
      <w:bookmarkEnd w:id="89"/>
      <w:bookmarkStart w:id="90" w:name="_Toc184308064"/>
      <w:bookmarkEnd w:id="90"/>
      <w:bookmarkStart w:id="91" w:name="_Toc184308070"/>
      <w:bookmarkEnd w:id="91"/>
      <w:bookmarkStart w:id="92" w:name="_Toc184313306"/>
      <w:bookmarkEnd w:id="92"/>
      <w:bookmarkStart w:id="93" w:name="_Toc184308036"/>
      <w:bookmarkEnd w:id="93"/>
      <w:bookmarkStart w:id="94" w:name="_Toc184310281"/>
      <w:bookmarkEnd w:id="94"/>
      <w:bookmarkStart w:id="95" w:name="_Toc184310327"/>
      <w:bookmarkEnd w:id="95"/>
      <w:bookmarkStart w:id="96" w:name="_Toc184310297"/>
      <w:bookmarkEnd w:id="96"/>
      <w:bookmarkStart w:id="97" w:name="_Toc184314444"/>
      <w:bookmarkEnd w:id="97"/>
      <w:bookmarkStart w:id="98" w:name="_Toc184308078"/>
      <w:bookmarkEnd w:id="98"/>
      <w:bookmarkStart w:id="99" w:name="_Toc184312068"/>
      <w:bookmarkEnd w:id="99"/>
      <w:bookmarkStart w:id="100" w:name="_Toc184313292"/>
      <w:bookmarkEnd w:id="100"/>
      <w:bookmarkStart w:id="101" w:name="_Toc184312092"/>
      <w:bookmarkEnd w:id="101"/>
      <w:bookmarkStart w:id="102" w:name="_Toc184312127"/>
      <w:bookmarkEnd w:id="102"/>
      <w:bookmarkStart w:id="103" w:name="_Toc184312075"/>
      <w:bookmarkEnd w:id="103"/>
      <w:bookmarkStart w:id="104" w:name="_Toc184313257"/>
      <w:bookmarkEnd w:id="104"/>
      <w:bookmarkStart w:id="105" w:name="_Toc184314424"/>
      <w:bookmarkEnd w:id="105"/>
      <w:bookmarkStart w:id="106" w:name="_Toc184314430"/>
      <w:bookmarkEnd w:id="106"/>
      <w:bookmarkStart w:id="107" w:name="_Toc184312076"/>
      <w:bookmarkEnd w:id="107"/>
      <w:bookmarkStart w:id="108" w:name="_Toc184313277"/>
      <w:bookmarkEnd w:id="108"/>
      <w:bookmarkStart w:id="109" w:name="_Toc184310331"/>
      <w:bookmarkEnd w:id="109"/>
      <w:bookmarkStart w:id="110" w:name="_Toc184313286"/>
      <w:bookmarkEnd w:id="110"/>
      <w:bookmarkStart w:id="111" w:name="_Toc184313308"/>
      <w:bookmarkEnd w:id="111"/>
      <w:bookmarkStart w:id="112" w:name="_Toc184314432"/>
      <w:bookmarkEnd w:id="112"/>
      <w:bookmarkStart w:id="113" w:name="_Toc184312072"/>
      <w:bookmarkEnd w:id="113"/>
      <w:bookmarkStart w:id="114" w:name="_Toc184312119"/>
      <w:bookmarkEnd w:id="114"/>
      <w:bookmarkStart w:id="115" w:name="_Toc184312105"/>
      <w:bookmarkEnd w:id="115"/>
      <w:bookmarkStart w:id="116" w:name="_Toc184308051"/>
      <w:bookmarkEnd w:id="116"/>
      <w:bookmarkStart w:id="117" w:name="_Toc184314438"/>
      <w:bookmarkEnd w:id="117"/>
      <w:bookmarkStart w:id="118" w:name="_Toc184312137"/>
      <w:bookmarkEnd w:id="118"/>
      <w:bookmarkStart w:id="119" w:name="_Toc184312125"/>
      <w:bookmarkEnd w:id="119"/>
      <w:bookmarkStart w:id="120" w:name="_Toc184310286"/>
      <w:bookmarkEnd w:id="120"/>
      <w:bookmarkStart w:id="121" w:name="_Toc184308065"/>
      <w:bookmarkEnd w:id="121"/>
      <w:bookmarkStart w:id="122" w:name="_Toc184312097"/>
      <w:bookmarkEnd w:id="122"/>
      <w:bookmarkStart w:id="123" w:name="_Toc184313253"/>
      <w:bookmarkEnd w:id="123"/>
      <w:bookmarkStart w:id="124" w:name="_Toc184313243"/>
      <w:bookmarkEnd w:id="124"/>
      <w:bookmarkStart w:id="125" w:name="_Toc184313268"/>
      <w:bookmarkEnd w:id="125"/>
      <w:bookmarkStart w:id="126" w:name="_Toc184313301"/>
      <w:bookmarkEnd w:id="126"/>
      <w:bookmarkStart w:id="127" w:name="_Toc184310332"/>
      <w:bookmarkEnd w:id="127"/>
      <w:bookmarkStart w:id="128" w:name="_Toc184310280"/>
      <w:bookmarkEnd w:id="128"/>
      <w:bookmarkStart w:id="129" w:name="_Toc184310314"/>
      <w:bookmarkEnd w:id="129"/>
      <w:bookmarkStart w:id="130" w:name="_Toc184314411"/>
      <w:bookmarkEnd w:id="130"/>
      <w:bookmarkStart w:id="131" w:name="_Toc184314412"/>
      <w:bookmarkEnd w:id="131"/>
      <w:bookmarkStart w:id="132" w:name="_Toc184314482"/>
      <w:bookmarkEnd w:id="132"/>
      <w:bookmarkStart w:id="133" w:name="_Toc184310340"/>
      <w:bookmarkEnd w:id="133"/>
      <w:bookmarkStart w:id="134" w:name="_Toc184312073"/>
      <w:bookmarkEnd w:id="134"/>
      <w:bookmarkStart w:id="135" w:name="_Toc184308101"/>
      <w:bookmarkEnd w:id="135"/>
      <w:bookmarkStart w:id="136" w:name="_Toc184310299"/>
      <w:bookmarkEnd w:id="136"/>
      <w:bookmarkStart w:id="137" w:name="_Toc184308098"/>
      <w:bookmarkEnd w:id="137"/>
      <w:bookmarkStart w:id="138" w:name="_Toc184308080"/>
      <w:bookmarkEnd w:id="138"/>
      <w:bookmarkStart w:id="139" w:name="_Toc184308094"/>
      <w:bookmarkEnd w:id="139"/>
      <w:bookmarkStart w:id="140" w:name="_Toc184308082"/>
      <w:bookmarkEnd w:id="140"/>
      <w:bookmarkStart w:id="141" w:name="_Toc184308059"/>
      <w:bookmarkEnd w:id="141"/>
      <w:bookmarkStart w:id="142" w:name="_Toc184313288"/>
      <w:bookmarkEnd w:id="142"/>
      <w:bookmarkStart w:id="143" w:name="_Toc184314458"/>
      <w:bookmarkEnd w:id="143"/>
      <w:bookmarkStart w:id="144" w:name="_Toc184310341"/>
      <w:bookmarkEnd w:id="144"/>
      <w:bookmarkStart w:id="145" w:name="_Toc184310333"/>
      <w:bookmarkEnd w:id="145"/>
      <w:bookmarkStart w:id="146" w:name="_Toc184312085"/>
      <w:bookmarkEnd w:id="146"/>
      <w:bookmarkStart w:id="147" w:name="_Toc184310294"/>
      <w:bookmarkEnd w:id="147"/>
      <w:bookmarkStart w:id="148" w:name="_Toc184314480"/>
      <w:bookmarkEnd w:id="148"/>
      <w:bookmarkStart w:id="149" w:name="_Toc184308060"/>
      <w:bookmarkEnd w:id="149"/>
      <w:bookmarkStart w:id="150" w:name="_Toc184310282"/>
      <w:bookmarkEnd w:id="150"/>
      <w:bookmarkStart w:id="151" w:name="_Toc184308108"/>
      <w:bookmarkEnd w:id="151"/>
      <w:bookmarkStart w:id="152" w:name="_Toc184310317"/>
      <w:bookmarkEnd w:id="152"/>
      <w:bookmarkStart w:id="153" w:name="_Toc184313261"/>
      <w:bookmarkEnd w:id="153"/>
      <w:bookmarkStart w:id="154" w:name="_Toc184312115"/>
      <w:bookmarkEnd w:id="154"/>
      <w:bookmarkStart w:id="155" w:name="_Toc184310326"/>
      <w:bookmarkEnd w:id="155"/>
      <w:bookmarkStart w:id="156" w:name="_Toc184308079"/>
      <w:bookmarkEnd w:id="156"/>
      <w:bookmarkStart w:id="157" w:name="_Toc184308106"/>
      <w:bookmarkEnd w:id="157"/>
      <w:bookmarkStart w:id="158" w:name="_Toc184312111"/>
      <w:bookmarkEnd w:id="158"/>
      <w:bookmarkStart w:id="159" w:name="_Toc184313272"/>
      <w:bookmarkEnd w:id="159"/>
      <w:bookmarkStart w:id="160" w:name="_Toc184312082"/>
      <w:bookmarkEnd w:id="160"/>
      <w:bookmarkStart w:id="161" w:name="_Toc184312099"/>
      <w:bookmarkEnd w:id="161"/>
      <w:bookmarkStart w:id="162" w:name="_Toc184310334"/>
      <w:bookmarkEnd w:id="162"/>
      <w:bookmarkStart w:id="163" w:name="_Toc184310298"/>
      <w:bookmarkEnd w:id="163"/>
      <w:bookmarkStart w:id="164" w:name="_Toc184308049"/>
      <w:bookmarkEnd w:id="164"/>
      <w:bookmarkStart w:id="165" w:name="_Toc184308074"/>
      <w:bookmarkEnd w:id="165"/>
      <w:bookmarkStart w:id="166" w:name="_Toc184312124"/>
      <w:bookmarkEnd w:id="166"/>
      <w:bookmarkStart w:id="167" w:name="_Toc184313249"/>
      <w:bookmarkEnd w:id="167"/>
      <w:bookmarkStart w:id="168" w:name="_Toc184314468"/>
      <w:bookmarkEnd w:id="168"/>
      <w:bookmarkStart w:id="169" w:name="_Toc184314410"/>
      <w:bookmarkEnd w:id="169"/>
      <w:bookmarkStart w:id="170" w:name="_Toc184310288"/>
      <w:bookmarkEnd w:id="170"/>
      <w:bookmarkStart w:id="171" w:name="_Toc184313285"/>
      <w:bookmarkEnd w:id="171"/>
      <w:bookmarkStart w:id="172" w:name="_Toc184310274"/>
      <w:bookmarkEnd w:id="172"/>
      <w:bookmarkStart w:id="173" w:name="_Toc184308054"/>
      <w:bookmarkEnd w:id="173"/>
      <w:bookmarkStart w:id="174" w:name="_Toc184310301"/>
      <w:bookmarkEnd w:id="174"/>
      <w:bookmarkStart w:id="175" w:name="_Toc184312087"/>
      <w:bookmarkEnd w:id="175"/>
      <w:bookmarkStart w:id="176" w:name="_Toc184308103"/>
      <w:bookmarkEnd w:id="176"/>
      <w:bookmarkStart w:id="177" w:name="_Toc184313239"/>
      <w:bookmarkEnd w:id="177"/>
      <w:bookmarkStart w:id="178" w:name="_Toc184314423"/>
      <w:bookmarkEnd w:id="178"/>
      <w:bookmarkStart w:id="179" w:name="_Toc184314421"/>
      <w:bookmarkEnd w:id="179"/>
      <w:bookmarkStart w:id="180" w:name="_Toc184314436"/>
      <w:bookmarkEnd w:id="180"/>
      <w:bookmarkStart w:id="181" w:name="_Toc184314454"/>
      <w:bookmarkEnd w:id="181"/>
      <w:bookmarkStart w:id="182" w:name="_Toc184313273"/>
      <w:bookmarkEnd w:id="182"/>
      <w:bookmarkStart w:id="183" w:name="_Toc184310276"/>
      <w:bookmarkEnd w:id="183"/>
      <w:bookmarkStart w:id="184" w:name="_Toc184308089"/>
      <w:bookmarkEnd w:id="184"/>
      <w:bookmarkStart w:id="185" w:name="_Toc184313258"/>
      <w:bookmarkEnd w:id="185"/>
      <w:bookmarkStart w:id="186" w:name="_Toc184308075"/>
      <w:bookmarkEnd w:id="186"/>
      <w:bookmarkStart w:id="187" w:name="_Toc184308043"/>
      <w:bookmarkEnd w:id="187"/>
      <w:bookmarkStart w:id="188" w:name="_Toc184308081"/>
      <w:bookmarkEnd w:id="188"/>
      <w:bookmarkStart w:id="189" w:name="_Toc184310338"/>
      <w:bookmarkEnd w:id="189"/>
      <w:bookmarkStart w:id="190" w:name="_Toc184313299"/>
      <w:bookmarkEnd w:id="190"/>
      <w:bookmarkStart w:id="191" w:name="_Toc184313240"/>
      <w:bookmarkEnd w:id="191"/>
      <w:bookmarkStart w:id="192" w:name="_Toc184308073"/>
      <w:bookmarkEnd w:id="192"/>
      <w:bookmarkStart w:id="193" w:name="_Toc184313307"/>
      <w:bookmarkEnd w:id="193"/>
      <w:bookmarkStart w:id="194" w:name="_Toc184312086"/>
      <w:bookmarkEnd w:id="194"/>
      <w:bookmarkStart w:id="195" w:name="_Toc184308099"/>
      <w:bookmarkEnd w:id="195"/>
      <w:bookmarkStart w:id="196" w:name="_Toc184313305"/>
      <w:bookmarkEnd w:id="196"/>
      <w:bookmarkStart w:id="197" w:name="_Toc184310305"/>
      <w:bookmarkEnd w:id="197"/>
      <w:bookmarkStart w:id="198" w:name="_Toc184308072"/>
      <w:bookmarkEnd w:id="198"/>
      <w:bookmarkStart w:id="199" w:name="_Toc184308058"/>
      <w:bookmarkEnd w:id="199"/>
      <w:bookmarkStart w:id="200" w:name="_Toc184313295"/>
      <w:bookmarkEnd w:id="200"/>
      <w:bookmarkStart w:id="201" w:name="_Toc184314416"/>
      <w:bookmarkEnd w:id="201"/>
      <w:bookmarkStart w:id="202" w:name="_Toc184314413"/>
      <w:bookmarkEnd w:id="202"/>
      <w:bookmarkStart w:id="203" w:name="_Toc184310309"/>
      <w:bookmarkEnd w:id="203"/>
      <w:bookmarkStart w:id="204" w:name="_Toc184310324"/>
      <w:bookmarkEnd w:id="204"/>
      <w:bookmarkStart w:id="205" w:name="_Toc184314414"/>
      <w:bookmarkEnd w:id="205"/>
      <w:bookmarkStart w:id="206" w:name="_Toc184308041"/>
      <w:bookmarkEnd w:id="206"/>
      <w:bookmarkStart w:id="207" w:name="_Toc184312101"/>
      <w:bookmarkEnd w:id="207"/>
      <w:bookmarkStart w:id="208" w:name="_Toc184314435"/>
      <w:bookmarkEnd w:id="208"/>
      <w:bookmarkStart w:id="209" w:name="_Toc184308088"/>
      <w:bookmarkEnd w:id="209"/>
      <w:bookmarkStart w:id="210" w:name="_Toc184314442"/>
      <w:bookmarkEnd w:id="210"/>
      <w:bookmarkStart w:id="211" w:name="_Toc184312106"/>
      <w:bookmarkEnd w:id="211"/>
      <w:bookmarkStart w:id="212" w:name="_Toc184314433"/>
      <w:bookmarkEnd w:id="212"/>
      <w:bookmarkStart w:id="213" w:name="_Toc184310285"/>
      <w:bookmarkEnd w:id="213"/>
      <w:bookmarkStart w:id="214" w:name="_Toc184313242"/>
      <w:bookmarkEnd w:id="214"/>
      <w:bookmarkStart w:id="215" w:name="_Toc184314456"/>
      <w:bookmarkEnd w:id="215"/>
      <w:bookmarkStart w:id="216" w:name="_Toc184313244"/>
      <w:bookmarkEnd w:id="216"/>
      <w:bookmarkStart w:id="217" w:name="_Toc184314472"/>
      <w:bookmarkEnd w:id="217"/>
      <w:bookmarkStart w:id="218" w:name="_Toc184308069"/>
      <w:bookmarkEnd w:id="218"/>
      <w:bookmarkStart w:id="219" w:name="_Toc184313255"/>
      <w:bookmarkEnd w:id="219"/>
      <w:bookmarkStart w:id="220" w:name="_Toc184310291"/>
      <w:bookmarkEnd w:id="220"/>
      <w:bookmarkStart w:id="221" w:name="_Toc184310307"/>
      <w:bookmarkEnd w:id="221"/>
      <w:bookmarkStart w:id="222" w:name="_Toc184313300"/>
      <w:bookmarkEnd w:id="222"/>
      <w:bookmarkStart w:id="223" w:name="_Toc184313251"/>
      <w:bookmarkEnd w:id="223"/>
      <w:bookmarkStart w:id="224" w:name="_Toc184312128"/>
      <w:bookmarkEnd w:id="224"/>
      <w:bookmarkStart w:id="225" w:name="_Toc184314462"/>
      <w:bookmarkEnd w:id="225"/>
      <w:bookmarkStart w:id="226" w:name="_Toc184312112"/>
      <w:bookmarkEnd w:id="226"/>
      <w:bookmarkStart w:id="227" w:name="_Toc184313287"/>
      <w:bookmarkEnd w:id="227"/>
      <w:bookmarkStart w:id="228" w:name="_Toc184313281"/>
      <w:bookmarkEnd w:id="228"/>
      <w:bookmarkStart w:id="229" w:name="_Toc184314478"/>
      <w:bookmarkEnd w:id="229"/>
      <w:bookmarkStart w:id="230" w:name="_Toc184314460"/>
      <w:bookmarkEnd w:id="230"/>
      <w:bookmarkStart w:id="231" w:name="_Toc184312071"/>
      <w:bookmarkEnd w:id="231"/>
      <w:bookmarkStart w:id="232" w:name="_Toc184314465"/>
      <w:bookmarkEnd w:id="232"/>
      <w:bookmarkStart w:id="233" w:name="_Toc184312100"/>
      <w:bookmarkEnd w:id="233"/>
      <w:bookmarkStart w:id="234" w:name="_Toc184314457"/>
      <w:bookmarkEnd w:id="234"/>
      <w:bookmarkStart w:id="235" w:name="_Toc184310273"/>
      <w:bookmarkEnd w:id="235"/>
      <w:bookmarkStart w:id="236" w:name="_Toc184314464"/>
      <w:bookmarkEnd w:id="236"/>
      <w:bookmarkStart w:id="237" w:name="_Toc184312088"/>
      <w:bookmarkEnd w:id="237"/>
      <w:bookmarkStart w:id="238" w:name="_Toc184310283"/>
      <w:bookmarkEnd w:id="238"/>
      <w:bookmarkStart w:id="239" w:name="_Toc184313303"/>
      <w:bookmarkEnd w:id="239"/>
      <w:bookmarkStart w:id="240" w:name="_Toc184312130"/>
      <w:bookmarkEnd w:id="240"/>
      <w:bookmarkStart w:id="241" w:name="_Toc184308107"/>
      <w:bookmarkEnd w:id="241"/>
      <w:bookmarkStart w:id="242" w:name="_Toc184314439"/>
      <w:bookmarkEnd w:id="242"/>
      <w:bookmarkStart w:id="243" w:name="_Toc184308037"/>
      <w:bookmarkEnd w:id="243"/>
      <w:bookmarkStart w:id="244" w:name="_Toc184310329"/>
      <w:bookmarkEnd w:id="244"/>
      <w:bookmarkStart w:id="245" w:name="_Toc184312134"/>
      <w:bookmarkEnd w:id="245"/>
      <w:bookmarkStart w:id="246" w:name="_Toc184310308"/>
      <w:bookmarkEnd w:id="246"/>
      <w:bookmarkStart w:id="247" w:name="_Toc184313262"/>
      <w:bookmarkEnd w:id="247"/>
      <w:bookmarkStart w:id="248" w:name="_Toc184312083"/>
      <w:bookmarkEnd w:id="248"/>
      <w:bookmarkStart w:id="249" w:name="_Toc184313270"/>
      <w:bookmarkEnd w:id="249"/>
      <w:bookmarkStart w:id="250" w:name="_Toc184310296"/>
      <w:bookmarkEnd w:id="250"/>
      <w:bookmarkStart w:id="251" w:name="_Toc184312102"/>
      <w:bookmarkEnd w:id="251"/>
      <w:bookmarkStart w:id="252" w:name="_Toc184312069"/>
      <w:bookmarkEnd w:id="252"/>
      <w:bookmarkStart w:id="253" w:name="_Toc184313289"/>
      <w:bookmarkEnd w:id="253"/>
      <w:bookmarkStart w:id="254" w:name="_Toc184314441"/>
      <w:bookmarkEnd w:id="254"/>
      <w:bookmarkStart w:id="255" w:name="_Toc184313266"/>
      <w:bookmarkEnd w:id="255"/>
      <w:bookmarkStart w:id="256" w:name="_Toc184308047"/>
      <w:bookmarkEnd w:id="256"/>
      <w:bookmarkStart w:id="257" w:name="_Toc184308097"/>
      <w:bookmarkEnd w:id="257"/>
      <w:bookmarkStart w:id="258" w:name="_Toc184308086"/>
      <w:bookmarkEnd w:id="258"/>
      <w:bookmarkStart w:id="259" w:name="_Toc184310289"/>
      <w:bookmarkEnd w:id="259"/>
      <w:bookmarkStart w:id="260" w:name="_Toc184313274"/>
      <w:bookmarkEnd w:id="260"/>
      <w:bookmarkStart w:id="261" w:name="_Toc184308039"/>
      <w:bookmarkEnd w:id="261"/>
      <w:bookmarkStart w:id="262" w:name="_Toc184314447"/>
      <w:bookmarkEnd w:id="262"/>
      <w:bookmarkStart w:id="263" w:name="_Toc184313259"/>
      <w:bookmarkEnd w:id="263"/>
      <w:bookmarkStart w:id="264" w:name="_Toc184314446"/>
      <w:bookmarkEnd w:id="264"/>
      <w:bookmarkStart w:id="265" w:name="_Toc184310272"/>
      <w:bookmarkEnd w:id="265"/>
      <w:bookmarkStart w:id="266" w:name="_Toc184312107"/>
      <w:bookmarkEnd w:id="266"/>
      <w:bookmarkStart w:id="267" w:name="_Toc184314428"/>
      <w:bookmarkEnd w:id="267"/>
      <w:bookmarkStart w:id="268" w:name="_Toc184308048"/>
      <w:bookmarkEnd w:id="268"/>
      <w:bookmarkStart w:id="269" w:name="_Toc184310328"/>
      <w:bookmarkEnd w:id="269"/>
      <w:bookmarkStart w:id="270" w:name="_Toc184310316"/>
      <w:bookmarkEnd w:id="270"/>
      <w:bookmarkStart w:id="271" w:name="_Toc184314431"/>
      <w:bookmarkEnd w:id="271"/>
      <w:bookmarkStart w:id="272" w:name="_Toc184313256"/>
      <w:bookmarkEnd w:id="272"/>
      <w:bookmarkStart w:id="273" w:name="_Toc184313298"/>
      <w:bookmarkEnd w:id="273"/>
      <w:bookmarkStart w:id="274" w:name="_Toc184308092"/>
      <w:bookmarkEnd w:id="274"/>
      <w:bookmarkStart w:id="275" w:name="_Toc184312121"/>
      <w:bookmarkEnd w:id="275"/>
      <w:bookmarkStart w:id="276" w:name="_Toc184308044"/>
      <w:bookmarkEnd w:id="276"/>
      <w:bookmarkStart w:id="277" w:name="_Toc184310278"/>
      <w:bookmarkEnd w:id="277"/>
      <w:bookmarkStart w:id="278" w:name="_Toc184313246"/>
      <w:bookmarkEnd w:id="278"/>
      <w:bookmarkStart w:id="279" w:name="_Toc184314463"/>
      <w:bookmarkEnd w:id="279"/>
      <w:bookmarkStart w:id="280" w:name="_Toc184310323"/>
      <w:bookmarkEnd w:id="280"/>
      <w:bookmarkStart w:id="281" w:name="_Toc184313296"/>
      <w:bookmarkEnd w:id="281"/>
      <w:bookmarkStart w:id="282" w:name="_Toc184314476"/>
      <w:bookmarkEnd w:id="282"/>
      <w:bookmarkStart w:id="283" w:name="_Toc184313284"/>
      <w:bookmarkEnd w:id="283"/>
      <w:bookmarkStart w:id="284" w:name="_Toc184310325"/>
      <w:bookmarkEnd w:id="284"/>
      <w:bookmarkStart w:id="285" w:name="_Toc184308040"/>
      <w:bookmarkEnd w:id="285"/>
      <w:bookmarkStart w:id="286" w:name="_Toc184314470"/>
      <w:bookmarkEnd w:id="286"/>
      <w:bookmarkStart w:id="287" w:name="_Toc184313293"/>
      <w:bookmarkEnd w:id="287"/>
      <w:bookmarkStart w:id="288" w:name="_Toc184310290"/>
      <w:bookmarkEnd w:id="288"/>
      <w:bookmarkStart w:id="289" w:name="_Toc184308052"/>
      <w:bookmarkEnd w:id="289"/>
      <w:bookmarkStart w:id="290" w:name="_Toc184314437"/>
      <w:bookmarkEnd w:id="290"/>
      <w:bookmarkStart w:id="291" w:name="_Toc184314449"/>
      <w:bookmarkEnd w:id="291"/>
      <w:bookmarkStart w:id="292" w:name="_Toc184308068"/>
      <w:bookmarkEnd w:id="292"/>
      <w:bookmarkStart w:id="293" w:name="_Toc184312094"/>
      <w:bookmarkEnd w:id="293"/>
      <w:bookmarkStart w:id="294" w:name="_Toc184310330"/>
      <w:bookmarkEnd w:id="294"/>
      <w:bookmarkStart w:id="295" w:name="_Toc184314426"/>
      <w:bookmarkEnd w:id="295"/>
      <w:bookmarkStart w:id="296" w:name="_Toc184312081"/>
      <w:bookmarkEnd w:id="296"/>
      <w:bookmarkStart w:id="297" w:name="_Toc184313265"/>
      <w:bookmarkEnd w:id="297"/>
      <w:bookmarkStart w:id="298" w:name="_Toc184308085"/>
      <w:bookmarkEnd w:id="298"/>
      <w:bookmarkStart w:id="299" w:name="_Toc184312118"/>
      <w:bookmarkEnd w:id="299"/>
      <w:bookmarkStart w:id="300" w:name="_Toc184312070"/>
      <w:bookmarkEnd w:id="300"/>
      <w:bookmarkStart w:id="301" w:name="_Toc184310342"/>
      <w:bookmarkEnd w:id="301"/>
      <w:bookmarkStart w:id="302" w:name="_Toc184313263"/>
      <w:bookmarkEnd w:id="302"/>
      <w:bookmarkStart w:id="303" w:name="_Toc184314422"/>
      <w:bookmarkEnd w:id="303"/>
      <w:bookmarkStart w:id="304" w:name="_Toc184314450"/>
      <w:bookmarkEnd w:id="304"/>
      <w:bookmarkStart w:id="305" w:name="_Toc184310343"/>
      <w:bookmarkEnd w:id="305"/>
      <w:bookmarkStart w:id="306" w:name="_Toc184314417"/>
      <w:bookmarkEnd w:id="306"/>
      <w:bookmarkStart w:id="307" w:name="_Toc184312067"/>
      <w:bookmarkEnd w:id="307"/>
      <w:bookmarkStart w:id="308" w:name="_Toc184312129"/>
      <w:bookmarkEnd w:id="308"/>
      <w:bookmarkStart w:id="309" w:name="_Toc184312139"/>
      <w:bookmarkEnd w:id="309"/>
      <w:bookmarkStart w:id="310" w:name="_Toc184313290"/>
      <w:bookmarkEnd w:id="310"/>
      <w:bookmarkStart w:id="311" w:name="_Toc184308061"/>
      <w:bookmarkEnd w:id="311"/>
      <w:bookmarkStart w:id="312" w:name="_Toc184312123"/>
      <w:bookmarkEnd w:id="312"/>
      <w:bookmarkStart w:id="313" w:name="_Toc184308083"/>
      <w:bookmarkEnd w:id="313"/>
      <w:bookmarkStart w:id="314" w:name="_Toc184310320"/>
      <w:bookmarkEnd w:id="314"/>
      <w:bookmarkStart w:id="315" w:name="_Toc184312108"/>
      <w:bookmarkEnd w:id="315"/>
      <w:bookmarkStart w:id="316" w:name="_Toc184314473"/>
      <w:bookmarkEnd w:id="316"/>
      <w:bookmarkStart w:id="317" w:name="_Toc184312103"/>
      <w:bookmarkEnd w:id="317"/>
      <w:bookmarkStart w:id="318" w:name="_Toc184314419"/>
      <w:bookmarkEnd w:id="318"/>
      <w:bookmarkStart w:id="319" w:name="_Toc184313250"/>
      <w:bookmarkEnd w:id="319"/>
      <w:bookmarkStart w:id="320" w:name="_Toc184310293"/>
      <w:bookmarkEnd w:id="320"/>
      <w:bookmarkStart w:id="321" w:name="_Toc184308042"/>
      <w:bookmarkEnd w:id="321"/>
      <w:bookmarkStart w:id="322" w:name="_Toc184312109"/>
      <w:bookmarkEnd w:id="322"/>
      <w:bookmarkStart w:id="323" w:name="_Toc184314453"/>
      <w:bookmarkEnd w:id="323"/>
      <w:bookmarkStart w:id="324" w:name="_Toc184314481"/>
      <w:bookmarkEnd w:id="324"/>
      <w:bookmarkStart w:id="325" w:name="_Toc184312080"/>
      <w:bookmarkEnd w:id="325"/>
      <w:bookmarkStart w:id="326" w:name="_Toc184310335"/>
      <w:bookmarkEnd w:id="326"/>
      <w:bookmarkStart w:id="327" w:name="_Toc184310322"/>
      <w:bookmarkEnd w:id="327"/>
      <w:bookmarkStart w:id="328" w:name="_Toc184310336"/>
      <w:bookmarkEnd w:id="328"/>
      <w:bookmarkStart w:id="329" w:name="_Toc184314466"/>
      <w:bookmarkEnd w:id="329"/>
      <w:bookmarkStart w:id="330" w:name="_Toc184310287"/>
      <w:bookmarkEnd w:id="330"/>
      <w:bookmarkStart w:id="331" w:name="_Toc184312117"/>
      <w:bookmarkEnd w:id="331"/>
      <w:bookmarkStart w:id="332" w:name="_Toc184314415"/>
      <w:bookmarkEnd w:id="332"/>
      <w:bookmarkStart w:id="333" w:name="_Toc184308091"/>
      <w:bookmarkEnd w:id="333"/>
      <w:bookmarkStart w:id="334" w:name="_Toc184308096"/>
      <w:bookmarkEnd w:id="334"/>
      <w:bookmarkStart w:id="335" w:name="_Toc184310306"/>
      <w:bookmarkEnd w:id="335"/>
      <w:bookmarkStart w:id="336" w:name="_Toc184313283"/>
      <w:bookmarkEnd w:id="336"/>
      <w:bookmarkStart w:id="337" w:name="_Toc184313282"/>
      <w:bookmarkEnd w:id="337"/>
      <w:bookmarkStart w:id="338" w:name="_Toc184308102"/>
      <w:bookmarkEnd w:id="338"/>
      <w:bookmarkStart w:id="339" w:name="_Toc184308066"/>
      <w:bookmarkEnd w:id="339"/>
      <w:bookmarkStart w:id="340" w:name="_Toc184308053"/>
      <w:bookmarkEnd w:id="340"/>
      <w:bookmarkStart w:id="341" w:name="_Toc184308057"/>
      <w:bookmarkEnd w:id="341"/>
      <w:bookmarkStart w:id="342" w:name="_Toc184308062"/>
      <w:bookmarkEnd w:id="342"/>
      <w:bookmarkStart w:id="343" w:name="_Toc184313294"/>
      <w:bookmarkEnd w:id="343"/>
      <w:bookmarkStart w:id="344" w:name="_Toc184312093"/>
      <w:bookmarkEnd w:id="344"/>
      <w:bookmarkStart w:id="345" w:name="_Toc184308071"/>
      <w:bookmarkEnd w:id="345"/>
      <w:bookmarkStart w:id="346" w:name="_Toc184313241"/>
      <w:bookmarkEnd w:id="346"/>
      <w:bookmarkStart w:id="347" w:name="_Toc184310318"/>
      <w:bookmarkEnd w:id="347"/>
      <w:bookmarkStart w:id="348" w:name="_Toc184313248"/>
      <w:bookmarkEnd w:id="348"/>
      <w:bookmarkStart w:id="349" w:name="_Toc184313279"/>
      <w:bookmarkEnd w:id="349"/>
      <w:bookmarkStart w:id="350" w:name="_Toc184313260"/>
      <w:bookmarkEnd w:id="350"/>
      <w:bookmarkStart w:id="351" w:name="_Toc184314425"/>
      <w:bookmarkEnd w:id="351"/>
      <w:bookmarkStart w:id="352" w:name="_Toc184313269"/>
      <w:bookmarkEnd w:id="352"/>
      <w:bookmarkStart w:id="353" w:name="_Toc184313310"/>
      <w:bookmarkEnd w:id="353"/>
      <w:bookmarkStart w:id="354" w:name="_Toc184308067"/>
      <w:bookmarkEnd w:id="354"/>
      <w:bookmarkStart w:id="355" w:name="_Toc184313254"/>
      <w:bookmarkEnd w:id="355"/>
      <w:bookmarkStart w:id="356" w:name="_Toc184314459"/>
      <w:bookmarkEnd w:id="356"/>
      <w:bookmarkStart w:id="357" w:name="_Toc184310302"/>
      <w:bookmarkEnd w:id="357"/>
      <w:bookmarkStart w:id="358" w:name="_Toc184314467"/>
      <w:bookmarkEnd w:id="358"/>
      <w:bookmarkStart w:id="359" w:name="_Toc184310292"/>
      <w:bookmarkEnd w:id="359"/>
      <w:bookmarkStart w:id="360" w:name="_Toc184314475"/>
      <w:bookmarkEnd w:id="360"/>
      <w:bookmarkStart w:id="361" w:name="_Toc184313278"/>
      <w:bookmarkEnd w:id="361"/>
      <w:bookmarkStart w:id="362" w:name="_Toc184310304"/>
      <w:bookmarkEnd w:id="362"/>
      <w:bookmarkStart w:id="363" w:name="_Toc184310337"/>
      <w:bookmarkEnd w:id="363"/>
      <w:bookmarkStart w:id="364" w:name="_Toc184312074"/>
      <w:bookmarkEnd w:id="364"/>
      <w:bookmarkStart w:id="365" w:name="_Toc184312122"/>
      <w:bookmarkEnd w:id="365"/>
      <w:bookmarkStart w:id="366" w:name="_Toc184313238"/>
      <w:bookmarkEnd w:id="366"/>
      <w:bookmarkStart w:id="367" w:name="_Toc184310315"/>
      <w:bookmarkEnd w:id="367"/>
      <w:bookmarkStart w:id="368" w:name="_Toc184312120"/>
      <w:bookmarkEnd w:id="368"/>
      <w:bookmarkStart w:id="369" w:name="_Toc184314427"/>
      <w:bookmarkEnd w:id="369"/>
      <w:bookmarkStart w:id="370" w:name="_Toc184313309"/>
      <w:bookmarkEnd w:id="370"/>
      <w:bookmarkStart w:id="371" w:name="_Toc184310275"/>
      <w:bookmarkEnd w:id="371"/>
      <w:bookmarkStart w:id="372" w:name="_Toc184314445"/>
      <w:bookmarkEnd w:id="372"/>
      <w:bookmarkStart w:id="373" w:name="_Toc184312126"/>
      <w:bookmarkEnd w:id="373"/>
      <w:bookmarkStart w:id="374" w:name="_Toc184314461"/>
      <w:bookmarkEnd w:id="374"/>
      <w:bookmarkStart w:id="375" w:name="_Toc184314434"/>
      <w:bookmarkEnd w:id="375"/>
      <w:bookmarkStart w:id="376" w:name="_Toc184313304"/>
      <w:bookmarkEnd w:id="376"/>
      <w:bookmarkStart w:id="377" w:name="_Toc184313252"/>
      <w:bookmarkEnd w:id="377"/>
      <w:bookmarkStart w:id="378" w:name="_Toc184312089"/>
      <w:bookmarkEnd w:id="378"/>
      <w:bookmarkStart w:id="379" w:name="_Toc184310284"/>
      <w:bookmarkEnd w:id="379"/>
      <w:bookmarkStart w:id="380" w:name="_Toc184310300"/>
      <w:bookmarkEnd w:id="380"/>
      <w:bookmarkStart w:id="381" w:name="_Toc184310311"/>
      <w:bookmarkEnd w:id="381"/>
      <w:bookmarkStart w:id="382" w:name="_Toc184308095"/>
      <w:bookmarkEnd w:id="382"/>
      <w:bookmarkStart w:id="383" w:name="_Toc184312078"/>
      <w:bookmarkEnd w:id="383"/>
      <w:bookmarkStart w:id="384" w:name="_Toc184313297"/>
      <w:bookmarkEnd w:id="384"/>
      <w:bookmarkStart w:id="385" w:name="_Toc184314455"/>
      <w:bookmarkEnd w:id="385"/>
      <w:bookmarkStart w:id="386" w:name="_Toc184308063"/>
      <w:bookmarkEnd w:id="386"/>
      <w:bookmarkStart w:id="387" w:name="_Toc184310310"/>
      <w:bookmarkEnd w:id="387"/>
      <w:bookmarkStart w:id="388" w:name="_Toc184308046"/>
      <w:bookmarkEnd w:id="388"/>
      <w:bookmarkStart w:id="389" w:name="_Toc184312110"/>
      <w:bookmarkEnd w:id="389"/>
      <w:r>
        <w:rPr>
          <w:rFonts w:hint="eastAsia" w:ascii="华文中宋" w:hAnsi="华文中宋" w:eastAsia="华文中宋" w:cs="Times New Roman"/>
          <w:b/>
          <w:color w:val="auto"/>
          <w:kern w:val="44"/>
          <w:sz w:val="36"/>
          <w:szCs w:val="36"/>
          <w:lang w:val="en-US" w:eastAsia="zh-CN" w:bidi="ar-SA"/>
        </w:rPr>
        <w:t>评标办法</w:t>
      </w:r>
    </w:p>
    <w:p w14:paraId="384DF78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评标办法前附表</w:t>
      </w:r>
    </w:p>
    <w:p w14:paraId="03F44F59">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14A7F88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04B39F10">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（3）报价得分=（评标基准价/投标报价）*价格权值*100，评标基准价=有效投标人的最低投标报价，价格权值=20%；</w:t>
      </w:r>
    </w:p>
    <w:p w14:paraId="751992E3">
      <w:pPr>
        <w:spacing w:line="400" w:lineRule="exact"/>
        <w:ind w:firstLine="470" w:firstLineChars="196"/>
        <w:rPr>
          <w:rFonts w:hint="default" w:ascii="仿宋" w:hAnsi="仿宋" w:eastAsia="仿宋" w:cs="仿宋"/>
          <w:color w:val="auto"/>
          <w:sz w:val="24"/>
          <w:lang w:val="en-US" w:eastAsia="zh-CN"/>
        </w:rPr>
      </w:pPr>
      <w:r>
        <w:rPr>
          <w:rFonts w:hint="eastAsia" w:ascii="仿宋" w:hAnsi="仿宋" w:eastAsia="仿宋" w:cs="仿宋"/>
          <w:color w:val="auto"/>
          <w:sz w:val="24"/>
        </w:rPr>
        <w:t>（4）商务技术分评分细则</w:t>
      </w: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0分）</w:t>
      </w:r>
    </w:p>
    <w:tbl>
      <w:tblPr>
        <w:tblStyle w:val="65"/>
        <w:tblW w:w="99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3"/>
        <w:gridCol w:w="7547"/>
        <w:gridCol w:w="793"/>
      </w:tblGrid>
      <w:tr w14:paraId="602605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noWrap w:val="0"/>
            <w:vAlign w:val="center"/>
          </w:tcPr>
          <w:p w14:paraId="281F4AEA">
            <w:pPr>
              <w:keepNext w:val="0"/>
              <w:keepLines w:val="0"/>
              <w:pageBreakBefore w:val="0"/>
              <w:widowControl w:val="0"/>
              <w:kinsoku/>
              <w:wordWrap/>
              <w:overflowPunct/>
              <w:topLinePunct w:val="0"/>
              <w:autoSpaceDE w:val="0"/>
              <w:autoSpaceDN w:val="0"/>
              <w:bidi w:val="0"/>
              <w:adjustRightInd w:val="0"/>
              <w:spacing w:line="320" w:lineRule="exact"/>
              <w:jc w:val="center"/>
              <w:textAlignment w:val="auto"/>
              <w:rPr>
                <w:rFonts w:ascii="仿宋" w:hAnsi="仿宋" w:eastAsia="仿宋" w:cs="宋体"/>
                <w:b/>
                <w:bCs/>
                <w:sz w:val="24"/>
              </w:rPr>
            </w:pPr>
            <w:r>
              <w:rPr>
                <w:rFonts w:hint="eastAsia" w:ascii="仿宋" w:hAnsi="仿宋" w:eastAsia="仿宋" w:cs="宋体"/>
                <w:b/>
                <w:bCs/>
                <w:sz w:val="24"/>
              </w:rPr>
              <w:t>序号</w:t>
            </w:r>
          </w:p>
        </w:tc>
        <w:tc>
          <w:tcPr>
            <w:tcW w:w="853" w:type="dxa"/>
            <w:noWrap w:val="0"/>
            <w:vAlign w:val="center"/>
          </w:tcPr>
          <w:p w14:paraId="135E7AE0">
            <w:pPr>
              <w:keepNext w:val="0"/>
              <w:keepLines w:val="0"/>
              <w:pageBreakBefore w:val="0"/>
              <w:widowControl w:val="0"/>
              <w:kinsoku/>
              <w:wordWrap/>
              <w:overflowPunct/>
              <w:topLinePunct w:val="0"/>
              <w:autoSpaceDE w:val="0"/>
              <w:autoSpaceDN w:val="0"/>
              <w:bidi w:val="0"/>
              <w:adjustRightInd w:val="0"/>
              <w:spacing w:line="320" w:lineRule="exact"/>
              <w:jc w:val="center"/>
              <w:textAlignment w:val="auto"/>
              <w:rPr>
                <w:rFonts w:ascii="仿宋" w:hAnsi="仿宋" w:eastAsia="仿宋" w:cs="宋体"/>
                <w:b/>
                <w:bCs/>
                <w:sz w:val="24"/>
              </w:rPr>
            </w:pPr>
            <w:r>
              <w:rPr>
                <w:rFonts w:hint="eastAsia" w:ascii="仿宋" w:hAnsi="仿宋" w:eastAsia="仿宋" w:cs="宋体"/>
                <w:b/>
                <w:bCs/>
                <w:sz w:val="24"/>
              </w:rPr>
              <w:t>项目</w:t>
            </w:r>
          </w:p>
        </w:tc>
        <w:tc>
          <w:tcPr>
            <w:tcW w:w="7547" w:type="dxa"/>
            <w:noWrap w:val="0"/>
            <w:vAlign w:val="center"/>
          </w:tcPr>
          <w:p w14:paraId="50AE4BC8">
            <w:pPr>
              <w:keepNext w:val="0"/>
              <w:keepLines w:val="0"/>
              <w:pageBreakBefore w:val="0"/>
              <w:widowControl w:val="0"/>
              <w:kinsoku/>
              <w:wordWrap/>
              <w:overflowPunct/>
              <w:topLinePunct w:val="0"/>
              <w:autoSpaceDE w:val="0"/>
              <w:autoSpaceDN w:val="0"/>
              <w:bidi w:val="0"/>
              <w:adjustRightInd w:val="0"/>
              <w:spacing w:line="320" w:lineRule="exact"/>
              <w:jc w:val="center"/>
              <w:textAlignment w:val="auto"/>
              <w:rPr>
                <w:rFonts w:ascii="仿宋" w:hAnsi="仿宋" w:eastAsia="仿宋" w:cs="宋体"/>
                <w:b/>
                <w:bCs/>
                <w:sz w:val="24"/>
              </w:rPr>
            </w:pPr>
            <w:r>
              <w:rPr>
                <w:rFonts w:hint="eastAsia" w:ascii="仿宋" w:hAnsi="仿宋" w:eastAsia="仿宋" w:cs="宋体"/>
                <w:b/>
                <w:bCs/>
                <w:sz w:val="24"/>
              </w:rPr>
              <w:t>评分标准</w:t>
            </w:r>
          </w:p>
        </w:tc>
        <w:tc>
          <w:tcPr>
            <w:tcW w:w="793" w:type="dxa"/>
            <w:noWrap w:val="0"/>
            <w:vAlign w:val="center"/>
          </w:tcPr>
          <w:p w14:paraId="3C4DE996">
            <w:pPr>
              <w:keepNext w:val="0"/>
              <w:keepLines w:val="0"/>
              <w:pageBreakBefore w:val="0"/>
              <w:widowControl w:val="0"/>
              <w:kinsoku/>
              <w:wordWrap/>
              <w:overflowPunct/>
              <w:topLinePunct w:val="0"/>
              <w:autoSpaceDE w:val="0"/>
              <w:autoSpaceDN w:val="0"/>
              <w:bidi w:val="0"/>
              <w:adjustRightInd w:val="0"/>
              <w:spacing w:line="320" w:lineRule="exact"/>
              <w:jc w:val="center"/>
              <w:textAlignment w:val="auto"/>
              <w:rPr>
                <w:rFonts w:ascii="仿宋" w:hAnsi="仿宋" w:eastAsia="仿宋" w:cs="宋体"/>
                <w:b/>
                <w:bCs/>
                <w:sz w:val="24"/>
              </w:rPr>
            </w:pPr>
            <w:r>
              <w:rPr>
                <w:rFonts w:hint="eastAsia" w:ascii="仿宋" w:hAnsi="仿宋" w:eastAsia="仿宋" w:cs="宋体"/>
                <w:b/>
                <w:bCs/>
                <w:sz w:val="24"/>
              </w:rPr>
              <w:t>分值</w:t>
            </w:r>
          </w:p>
        </w:tc>
      </w:tr>
      <w:tr w14:paraId="0158B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709" w:type="dxa"/>
            <w:noWrap w:val="0"/>
            <w:vAlign w:val="center"/>
          </w:tcPr>
          <w:p w14:paraId="4240A5B2">
            <w:pPr>
              <w:spacing w:line="276" w:lineRule="auto"/>
              <w:jc w:val="center"/>
              <w:rPr>
                <w:rFonts w:ascii="仿宋" w:hAnsi="仿宋" w:eastAsia="仿宋" w:cs="宋体"/>
                <w:b/>
                <w:bCs/>
                <w:sz w:val="24"/>
              </w:rPr>
            </w:pPr>
            <w:r>
              <w:rPr>
                <w:rFonts w:ascii="仿宋" w:hAnsi="仿宋" w:eastAsia="仿宋" w:cs="宋体"/>
                <w:bCs/>
                <w:color w:val="auto"/>
                <w:sz w:val="24"/>
              </w:rPr>
              <w:t>1</w:t>
            </w:r>
          </w:p>
        </w:tc>
        <w:tc>
          <w:tcPr>
            <w:tcW w:w="853" w:type="dxa"/>
            <w:noWrap w:val="0"/>
            <w:vAlign w:val="center"/>
          </w:tcPr>
          <w:p w14:paraId="58200D97">
            <w:pPr>
              <w:spacing w:line="276" w:lineRule="auto"/>
              <w:jc w:val="center"/>
              <w:rPr>
                <w:rFonts w:hint="default" w:ascii="仿宋" w:hAnsi="仿宋" w:eastAsia="仿宋" w:cs="宋体"/>
                <w:b/>
                <w:bCs w:val="0"/>
                <w:sz w:val="24"/>
                <w:lang w:val="en-US" w:eastAsia="zh-CN"/>
              </w:rPr>
            </w:pPr>
            <w:r>
              <w:rPr>
                <w:rFonts w:hint="eastAsia" w:ascii="仿宋" w:hAnsi="仿宋" w:eastAsia="仿宋" w:cs="宋体"/>
                <w:b/>
                <w:bCs w:val="0"/>
                <w:color w:val="auto"/>
                <w:sz w:val="24"/>
              </w:rPr>
              <w:t>企业资信</w:t>
            </w:r>
          </w:p>
        </w:tc>
        <w:tc>
          <w:tcPr>
            <w:tcW w:w="7547" w:type="dxa"/>
            <w:noWrap w:val="0"/>
            <w:vAlign w:val="center"/>
          </w:tcPr>
          <w:p w14:paraId="0FC4387B">
            <w:pPr>
              <w:keepNext w:val="0"/>
              <w:keepLines w:val="0"/>
              <w:pageBreakBefore w:val="0"/>
              <w:widowControl w:val="0"/>
              <w:kinsoku/>
              <w:wordWrap/>
              <w:overflowPunct/>
              <w:topLinePunct w:val="0"/>
              <w:autoSpaceDE w:val="0"/>
              <w:autoSpaceDN w:val="0"/>
              <w:bidi w:val="0"/>
              <w:adjustRightInd w:val="0"/>
              <w:spacing w:line="320" w:lineRule="exact"/>
              <w:jc w:val="left"/>
              <w:textAlignment w:val="auto"/>
              <w:rPr>
                <w:rFonts w:hint="eastAsia" w:ascii="仿宋" w:hAnsi="仿宋" w:eastAsia="仿宋" w:cs="宋体"/>
                <w:bCs/>
                <w:color w:val="auto"/>
                <w:sz w:val="24"/>
                <w:highlight w:val="none"/>
              </w:rPr>
            </w:pPr>
            <w:r>
              <w:rPr>
                <w:rFonts w:hint="eastAsia" w:ascii="仿宋" w:hAnsi="仿宋" w:eastAsia="仿宋"/>
                <w:color w:val="auto"/>
                <w:sz w:val="24"/>
                <w:szCs w:val="24"/>
              </w:rPr>
              <w:t>供应商具有有效的质量管理体系认证、</w:t>
            </w:r>
            <w:r>
              <w:rPr>
                <w:rFonts w:hint="eastAsia" w:ascii="仿宋" w:hAnsi="仿宋" w:eastAsia="仿宋" w:cs="宋体"/>
                <w:bCs/>
                <w:color w:val="auto"/>
                <w:sz w:val="24"/>
              </w:rPr>
              <w:t>环境管理体系认证、职业健康安全管理体系认证</w:t>
            </w:r>
            <w:r>
              <w:rPr>
                <w:rFonts w:hint="eastAsia" w:ascii="仿宋" w:hAnsi="仿宋" w:eastAsia="仿宋" w:cs="宋体"/>
                <w:bCs/>
                <w:color w:val="auto"/>
                <w:sz w:val="24"/>
                <w:lang w:eastAsia="zh-CN"/>
              </w:rPr>
              <w:t>，</w:t>
            </w:r>
            <w:r>
              <w:rPr>
                <w:rFonts w:hint="eastAsia" w:ascii="仿宋" w:hAnsi="仿宋" w:eastAsia="仿宋" w:cs="仿宋_GB2312"/>
                <w:bCs/>
                <w:color w:val="auto"/>
                <w:sz w:val="24"/>
                <w:szCs w:val="24"/>
              </w:rPr>
              <w:t>每提供一个证书得</w:t>
            </w:r>
            <w:r>
              <w:rPr>
                <w:rFonts w:ascii="仿宋" w:hAnsi="仿宋" w:eastAsia="仿宋" w:cs="仿宋_GB2312"/>
                <w:bCs/>
                <w:color w:val="auto"/>
                <w:sz w:val="24"/>
                <w:szCs w:val="24"/>
              </w:rPr>
              <w:t>1</w:t>
            </w:r>
            <w:r>
              <w:rPr>
                <w:rFonts w:hint="eastAsia" w:ascii="仿宋" w:hAnsi="仿宋" w:eastAsia="仿宋" w:cs="仿宋_GB2312"/>
                <w:bCs/>
                <w:color w:val="auto"/>
                <w:sz w:val="24"/>
                <w:szCs w:val="24"/>
              </w:rPr>
              <w:t>分，最高得</w:t>
            </w:r>
            <w:r>
              <w:rPr>
                <w:rFonts w:hint="eastAsia" w:ascii="仿宋" w:hAnsi="仿宋" w:eastAsia="仿宋" w:cs="仿宋_GB2312"/>
                <w:bCs/>
                <w:color w:val="auto"/>
                <w:sz w:val="24"/>
                <w:szCs w:val="24"/>
                <w:lang w:val="en-US" w:eastAsia="zh-CN"/>
              </w:rPr>
              <w:t>3</w:t>
            </w:r>
            <w:r>
              <w:rPr>
                <w:rFonts w:hint="eastAsia" w:ascii="仿宋" w:hAnsi="仿宋" w:eastAsia="仿宋" w:cs="仿宋_GB2312"/>
                <w:bCs/>
                <w:color w:val="auto"/>
                <w:sz w:val="24"/>
                <w:szCs w:val="24"/>
              </w:rPr>
              <w:t>分。</w:t>
            </w:r>
            <w:r>
              <w:rPr>
                <w:rFonts w:hint="eastAsia" w:ascii="仿宋" w:hAnsi="仿宋" w:eastAsia="仿宋" w:cs="宋体"/>
                <w:b/>
                <w:bCs/>
                <w:color w:val="auto"/>
                <w:sz w:val="24"/>
              </w:rPr>
              <w:t>（注：提供有效期内证书复印件并加盖供应商</w:t>
            </w:r>
            <w:r>
              <w:rPr>
                <w:rFonts w:hint="eastAsia" w:ascii="仿宋" w:hAnsi="仿宋" w:eastAsia="仿宋" w:cs="宋体"/>
                <w:b/>
                <w:bCs/>
                <w:color w:val="auto"/>
                <w:sz w:val="24"/>
                <w:lang w:eastAsia="zh-CN"/>
              </w:rPr>
              <w:t>公</w:t>
            </w:r>
            <w:r>
              <w:rPr>
                <w:rFonts w:hint="eastAsia" w:ascii="仿宋" w:hAnsi="仿宋" w:eastAsia="仿宋" w:cs="宋体"/>
                <w:b/>
                <w:bCs/>
                <w:color w:val="auto"/>
                <w:sz w:val="24"/>
              </w:rPr>
              <w:t>章，否则不得分。）</w:t>
            </w:r>
          </w:p>
        </w:tc>
        <w:tc>
          <w:tcPr>
            <w:tcW w:w="793" w:type="dxa"/>
            <w:noWrap w:val="0"/>
            <w:vAlign w:val="center"/>
          </w:tcPr>
          <w:p w14:paraId="733B53E6">
            <w:pPr>
              <w:keepNext w:val="0"/>
              <w:keepLines w:val="0"/>
              <w:pageBreakBefore w:val="0"/>
              <w:widowControl w:val="0"/>
              <w:kinsoku/>
              <w:wordWrap/>
              <w:overflowPunct/>
              <w:topLinePunct w:val="0"/>
              <w:autoSpaceDE w:val="0"/>
              <w:autoSpaceDN w:val="0"/>
              <w:bidi w:val="0"/>
              <w:adjustRightInd w:val="0"/>
              <w:spacing w:line="320" w:lineRule="exact"/>
              <w:jc w:val="center"/>
              <w:textAlignment w:val="auto"/>
              <w:rPr>
                <w:rFonts w:hint="default" w:ascii="仿宋" w:hAnsi="仿宋" w:eastAsia="仿宋" w:cs="宋体"/>
                <w:b/>
                <w:bCs w:val="0"/>
                <w:sz w:val="24"/>
                <w:lang w:val="en-US" w:eastAsia="zh-CN"/>
              </w:rPr>
            </w:pPr>
            <w:r>
              <w:rPr>
                <w:rFonts w:hint="eastAsia" w:ascii="仿宋" w:hAnsi="仿宋" w:eastAsia="仿宋" w:cs="宋体"/>
                <w:b/>
                <w:bCs w:val="0"/>
                <w:sz w:val="24"/>
                <w:lang w:val="en-US" w:eastAsia="zh-CN"/>
              </w:rPr>
              <w:t>3分</w:t>
            </w:r>
          </w:p>
        </w:tc>
      </w:tr>
      <w:tr w14:paraId="6239F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12" w:hRule="atLeast"/>
          <w:jc w:val="center"/>
        </w:trPr>
        <w:tc>
          <w:tcPr>
            <w:tcW w:w="709" w:type="dxa"/>
            <w:noWrap w:val="0"/>
            <w:vAlign w:val="center"/>
          </w:tcPr>
          <w:p w14:paraId="4AB5BCFB">
            <w:pPr>
              <w:spacing w:line="240" w:lineRule="auto"/>
              <w:jc w:val="center"/>
            </w:pPr>
            <w:r>
              <w:rPr>
                <w:rFonts w:ascii="仿宋" w:hAnsi="仿宋" w:eastAsia="仿宋" w:cs="宋体"/>
                <w:bCs/>
                <w:color w:val="auto"/>
                <w:sz w:val="24"/>
              </w:rPr>
              <w:t>2</w:t>
            </w:r>
          </w:p>
        </w:tc>
        <w:tc>
          <w:tcPr>
            <w:tcW w:w="853" w:type="dxa"/>
            <w:noWrap w:val="0"/>
            <w:vAlign w:val="center"/>
          </w:tcPr>
          <w:p w14:paraId="0ED61B1B">
            <w:pPr>
              <w:spacing w:line="240" w:lineRule="auto"/>
              <w:jc w:val="center"/>
              <w:rPr>
                <w:b/>
                <w:bCs w:val="0"/>
              </w:rPr>
            </w:pPr>
            <w:r>
              <w:rPr>
                <w:rFonts w:hint="eastAsia" w:ascii="仿宋" w:hAnsi="仿宋" w:eastAsia="仿宋" w:cs="宋体"/>
                <w:b/>
                <w:bCs w:val="0"/>
                <w:color w:val="auto"/>
                <w:sz w:val="24"/>
              </w:rPr>
              <w:t>项目业绩</w:t>
            </w:r>
          </w:p>
        </w:tc>
        <w:tc>
          <w:tcPr>
            <w:tcW w:w="7547" w:type="dxa"/>
            <w:noWrap w:val="0"/>
            <w:vAlign w:val="center"/>
          </w:tcPr>
          <w:p w14:paraId="722B69F5">
            <w:pPr>
              <w:spacing w:line="240" w:lineRule="auto"/>
              <w:jc w:val="left"/>
              <w:rPr>
                <w:rFonts w:hint="eastAsia" w:ascii="仿宋" w:hAnsi="仿宋" w:eastAsia="仿宋" w:cs="宋体"/>
                <w:bCs/>
                <w:color w:val="auto"/>
                <w:sz w:val="24"/>
                <w:highlight w:val="none"/>
              </w:rPr>
            </w:pPr>
            <w:r>
              <w:rPr>
                <w:rFonts w:hint="eastAsia" w:ascii="仿宋" w:hAnsi="仿宋" w:eastAsia="仿宋"/>
                <w:color w:val="auto"/>
                <w:sz w:val="24"/>
                <w:szCs w:val="24"/>
                <w:lang w:eastAsia="zh-CN"/>
              </w:rPr>
              <w:t>供应商</w:t>
            </w:r>
            <w:r>
              <w:rPr>
                <w:rFonts w:hint="eastAsia" w:ascii="仿宋" w:hAnsi="仿宋" w:eastAsia="仿宋"/>
                <w:color w:val="auto"/>
                <w:sz w:val="24"/>
                <w:szCs w:val="24"/>
              </w:rPr>
              <w:t>自</w:t>
            </w:r>
            <w:r>
              <w:rPr>
                <w:rFonts w:ascii="仿宋" w:hAnsi="仿宋" w:eastAsia="仿宋"/>
                <w:color w:val="auto"/>
                <w:sz w:val="24"/>
                <w:szCs w:val="24"/>
              </w:rPr>
              <w:t>202</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年</w:t>
            </w:r>
            <w:r>
              <w:rPr>
                <w:rFonts w:ascii="仿宋" w:hAnsi="仿宋" w:eastAsia="仿宋"/>
                <w:color w:val="auto"/>
                <w:sz w:val="24"/>
                <w:szCs w:val="24"/>
              </w:rPr>
              <w:t>1</w:t>
            </w:r>
            <w:r>
              <w:rPr>
                <w:rFonts w:hint="eastAsia" w:ascii="仿宋" w:hAnsi="仿宋" w:eastAsia="仿宋"/>
                <w:color w:val="auto"/>
                <w:sz w:val="24"/>
                <w:szCs w:val="24"/>
              </w:rPr>
              <w:t>月</w:t>
            </w:r>
            <w:r>
              <w:rPr>
                <w:rFonts w:ascii="仿宋" w:hAnsi="仿宋" w:eastAsia="仿宋"/>
                <w:color w:val="auto"/>
                <w:sz w:val="24"/>
                <w:szCs w:val="24"/>
              </w:rPr>
              <w:t>1</w:t>
            </w:r>
            <w:r>
              <w:rPr>
                <w:rFonts w:hint="eastAsia" w:ascii="仿宋" w:hAnsi="仿宋" w:eastAsia="仿宋"/>
                <w:color w:val="auto"/>
                <w:sz w:val="24"/>
                <w:szCs w:val="24"/>
              </w:rPr>
              <w:t>日以来（以合同签订时间为准），具有承接过</w:t>
            </w:r>
            <w:r>
              <w:rPr>
                <w:rFonts w:hint="eastAsia" w:ascii="仿宋" w:hAnsi="仿宋" w:eastAsia="仿宋" w:cs="仿宋_GB2312"/>
                <w:bCs/>
                <w:color w:val="auto"/>
                <w:sz w:val="24"/>
                <w:szCs w:val="24"/>
              </w:rPr>
              <w:t>类似测绘</w:t>
            </w:r>
            <w:r>
              <w:rPr>
                <w:rFonts w:hint="eastAsia" w:ascii="仿宋" w:hAnsi="仿宋" w:eastAsia="仿宋"/>
                <w:color w:val="auto"/>
                <w:sz w:val="24"/>
                <w:szCs w:val="24"/>
              </w:rPr>
              <w:t>项目的业绩，每提供一个业绩合同得</w:t>
            </w:r>
            <w:r>
              <w:rPr>
                <w:rFonts w:ascii="仿宋" w:hAnsi="仿宋" w:eastAsia="仿宋"/>
                <w:color w:val="auto"/>
                <w:sz w:val="24"/>
                <w:szCs w:val="24"/>
              </w:rPr>
              <w:t>1</w:t>
            </w:r>
            <w:r>
              <w:rPr>
                <w:rFonts w:hint="eastAsia" w:ascii="仿宋" w:hAnsi="仿宋" w:eastAsia="仿宋"/>
                <w:color w:val="auto"/>
                <w:sz w:val="24"/>
                <w:szCs w:val="24"/>
              </w:rPr>
              <w:t>分，本项最高得</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分。</w:t>
            </w:r>
            <w:r>
              <w:rPr>
                <w:rFonts w:hint="eastAsia" w:ascii="仿宋" w:hAnsi="仿宋" w:eastAsia="仿宋" w:cs="宋体"/>
                <w:b/>
                <w:bCs/>
                <w:color w:val="auto"/>
                <w:sz w:val="24"/>
              </w:rPr>
              <w:t>（注：提供合同</w:t>
            </w:r>
            <w:r>
              <w:rPr>
                <w:rFonts w:hint="eastAsia" w:ascii="仿宋" w:hAnsi="仿宋" w:eastAsia="仿宋" w:cs="宋体"/>
                <w:b/>
                <w:bCs/>
                <w:color w:val="auto"/>
                <w:sz w:val="24"/>
                <w:szCs w:val="24"/>
              </w:rPr>
              <w:t>（包括但不限于合同内容、甲乙双方签字盖章、签署时间；如合同内容不能体现相关信息的，还需提供合同甲方盖章的证明材料）</w:t>
            </w:r>
            <w:r>
              <w:rPr>
                <w:rFonts w:hint="eastAsia" w:ascii="仿宋" w:hAnsi="仿宋" w:eastAsia="仿宋" w:cs="宋体"/>
                <w:b/>
                <w:bCs/>
                <w:color w:val="auto"/>
                <w:sz w:val="24"/>
              </w:rPr>
              <w:t>复印件并加盖</w:t>
            </w:r>
            <w:r>
              <w:rPr>
                <w:rFonts w:hint="eastAsia" w:ascii="仿宋" w:hAnsi="仿宋" w:eastAsia="仿宋" w:cs="宋体"/>
                <w:b/>
                <w:bCs/>
                <w:color w:val="auto"/>
                <w:sz w:val="24"/>
                <w:lang w:eastAsia="zh-CN"/>
              </w:rPr>
              <w:t>供应商</w:t>
            </w:r>
            <w:r>
              <w:rPr>
                <w:rFonts w:hint="eastAsia" w:ascii="仿宋" w:hAnsi="仿宋" w:eastAsia="仿宋" w:cs="宋体"/>
                <w:b/>
                <w:bCs w:val="0"/>
                <w:color w:val="auto"/>
                <w:sz w:val="24"/>
                <w:lang w:val="en-US" w:eastAsia="zh-CN"/>
              </w:rPr>
              <w:t>公章</w:t>
            </w:r>
            <w:r>
              <w:rPr>
                <w:rFonts w:hint="eastAsia" w:ascii="仿宋" w:hAnsi="仿宋" w:eastAsia="仿宋" w:cs="宋体"/>
                <w:b/>
                <w:bCs/>
                <w:color w:val="auto"/>
                <w:sz w:val="24"/>
              </w:rPr>
              <w:t>，否则不得分；时间认定以合同签订时间为准。）</w:t>
            </w:r>
          </w:p>
        </w:tc>
        <w:tc>
          <w:tcPr>
            <w:tcW w:w="793" w:type="dxa"/>
            <w:noWrap w:val="0"/>
            <w:vAlign w:val="center"/>
          </w:tcPr>
          <w:p w14:paraId="27DBFEA9">
            <w:pPr>
              <w:spacing w:line="240" w:lineRule="auto"/>
              <w:jc w:val="center"/>
              <w:rPr>
                <w:rFonts w:hint="default" w:ascii="仿宋" w:hAnsi="仿宋" w:eastAsia="仿宋" w:cs="宋体"/>
                <w:b/>
                <w:bCs w:val="0"/>
                <w:color w:val="auto"/>
                <w:sz w:val="24"/>
                <w:lang w:val="en-US" w:eastAsia="zh-CN"/>
              </w:rPr>
            </w:pPr>
            <w:r>
              <w:rPr>
                <w:rFonts w:hint="eastAsia" w:ascii="仿宋" w:hAnsi="仿宋" w:eastAsia="仿宋" w:cs="宋体"/>
                <w:b/>
                <w:bCs w:val="0"/>
                <w:color w:val="auto"/>
                <w:sz w:val="24"/>
                <w:lang w:val="en-US" w:eastAsia="zh-CN"/>
              </w:rPr>
              <w:t>2分</w:t>
            </w:r>
          </w:p>
        </w:tc>
      </w:tr>
      <w:tr w14:paraId="76EF0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9" w:type="dxa"/>
            <w:vMerge w:val="restart"/>
            <w:noWrap w:val="0"/>
            <w:vAlign w:val="center"/>
          </w:tcPr>
          <w:p w14:paraId="4F5059C2">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r>
              <w:rPr>
                <w:rFonts w:hint="eastAsia" w:ascii="仿宋" w:hAnsi="仿宋" w:eastAsia="仿宋" w:cs="宋体"/>
                <w:b/>
                <w:bCs/>
                <w:sz w:val="24"/>
                <w:lang w:val="en-US" w:eastAsia="zh-CN"/>
              </w:rPr>
              <w:t>3</w:t>
            </w:r>
          </w:p>
        </w:tc>
        <w:tc>
          <w:tcPr>
            <w:tcW w:w="853" w:type="dxa"/>
            <w:vMerge w:val="restart"/>
            <w:noWrap w:val="0"/>
            <w:vAlign w:val="center"/>
          </w:tcPr>
          <w:p w14:paraId="0EDA3D25">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人员配备</w:t>
            </w:r>
          </w:p>
        </w:tc>
        <w:tc>
          <w:tcPr>
            <w:tcW w:w="7547" w:type="dxa"/>
            <w:noWrap w:val="0"/>
            <w:vAlign w:val="center"/>
          </w:tcPr>
          <w:p w14:paraId="13F24A5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val="0"/>
                <w:color w:val="auto"/>
                <w:sz w:val="24"/>
                <w:szCs w:val="24"/>
              </w:rPr>
              <w:t>拟派</w:t>
            </w:r>
            <w:r>
              <w:rPr>
                <w:rFonts w:hint="eastAsia" w:ascii="仿宋" w:hAnsi="仿宋" w:eastAsia="仿宋" w:cs="仿宋"/>
                <w:b/>
                <w:bCs w:val="0"/>
                <w:color w:val="auto"/>
                <w:sz w:val="24"/>
                <w:szCs w:val="24"/>
                <w:lang w:val="en-US" w:eastAsia="zh-CN"/>
              </w:rPr>
              <w:t>项目</w:t>
            </w:r>
            <w:r>
              <w:rPr>
                <w:rFonts w:hint="eastAsia" w:ascii="仿宋" w:hAnsi="仿宋" w:eastAsia="仿宋" w:cs="仿宋"/>
                <w:b/>
                <w:bCs w:val="0"/>
                <w:color w:val="auto"/>
                <w:sz w:val="24"/>
                <w:szCs w:val="24"/>
              </w:rPr>
              <w:t>负责人：</w:t>
            </w:r>
          </w:p>
          <w:p w14:paraId="28D5E3CD">
            <w:pPr>
              <w:keepNext w:val="0"/>
              <w:keepLines w:val="0"/>
              <w:pageBreakBefore w:val="0"/>
              <w:widowControl/>
              <w:numPr>
                <w:ilvl w:val="0"/>
                <w:numId w:val="0"/>
              </w:numPr>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技术负责人</w:t>
            </w:r>
            <w:r>
              <w:rPr>
                <w:rFonts w:hint="eastAsia" w:ascii="仿宋" w:hAnsi="仿宋" w:eastAsia="仿宋" w:cs="仿宋"/>
                <w:color w:val="auto"/>
                <w:sz w:val="24"/>
                <w:szCs w:val="24"/>
              </w:rPr>
              <w:t>具有测绘</w:t>
            </w:r>
            <w:r>
              <w:rPr>
                <w:rFonts w:hint="eastAsia" w:ascii="仿宋" w:hAnsi="仿宋" w:eastAsia="仿宋" w:cs="仿宋"/>
                <w:color w:val="000000"/>
                <w:kern w:val="2"/>
                <w:sz w:val="24"/>
                <w:szCs w:val="24"/>
                <w:vertAlign w:val="baseline"/>
                <w:lang w:val="en-US" w:eastAsia="zh-CN"/>
              </w:rPr>
              <w:t>专业高级工程师</w:t>
            </w:r>
            <w:r>
              <w:rPr>
                <w:rFonts w:hint="eastAsia" w:ascii="仿宋" w:hAnsi="仿宋" w:eastAsia="仿宋" w:cs="仿宋"/>
                <w:color w:val="auto"/>
                <w:sz w:val="24"/>
                <w:szCs w:val="24"/>
                <w:lang w:val="en-US" w:eastAsia="zh-CN"/>
              </w:rPr>
              <w:t>及注册测绘师资格证书的得4分；</w:t>
            </w:r>
          </w:p>
          <w:p w14:paraId="2E99860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color w:val="auto"/>
                <w:sz w:val="24"/>
                <w:szCs w:val="24"/>
              </w:rPr>
            </w:pPr>
            <w:r>
              <w:rPr>
                <w:rFonts w:hint="eastAsia" w:ascii="仿宋" w:hAnsi="仿宋" w:eastAsia="仿宋" w:cs="仿宋_GB2312"/>
                <w:b/>
                <w:bCs/>
                <w:color w:val="auto"/>
                <w:sz w:val="24"/>
                <w:szCs w:val="24"/>
              </w:rPr>
              <w:t>（注：</w:t>
            </w:r>
            <w:r>
              <w:rPr>
                <w:rFonts w:hint="eastAsia" w:ascii="仿宋" w:hAnsi="仿宋" w:eastAsia="仿宋" w:cs="宋体"/>
                <w:b/>
                <w:bCs/>
                <w:color w:val="auto"/>
                <w:sz w:val="24"/>
                <w:szCs w:val="24"/>
              </w:rPr>
              <w:t>提供人员相关证书复印件以及供应商为其缴纳的近</w:t>
            </w:r>
            <w:r>
              <w:rPr>
                <w:rFonts w:hint="eastAsia" w:ascii="仿宋" w:hAnsi="仿宋" w:eastAsia="仿宋" w:cs="宋体"/>
                <w:b/>
                <w:bCs/>
                <w:color w:val="auto"/>
                <w:sz w:val="24"/>
                <w:szCs w:val="24"/>
                <w:lang w:val="en-US" w:eastAsia="zh-CN"/>
              </w:rPr>
              <w:t>一</w:t>
            </w:r>
            <w:r>
              <w:rPr>
                <w:rFonts w:hint="eastAsia" w:ascii="仿宋" w:hAnsi="仿宋" w:eastAsia="仿宋" w:cs="宋体"/>
                <w:b/>
                <w:bCs/>
                <w:color w:val="auto"/>
                <w:sz w:val="24"/>
                <w:szCs w:val="24"/>
              </w:rPr>
              <w:t>个月的社保证明（社保缴纳证明以社保机构出具的社保证明为准）并加盖</w:t>
            </w:r>
            <w:r>
              <w:rPr>
                <w:rFonts w:hint="eastAsia" w:ascii="仿宋" w:hAnsi="仿宋" w:eastAsia="仿宋" w:cs="宋体"/>
                <w:b/>
                <w:bCs/>
                <w:color w:val="auto"/>
                <w:sz w:val="24"/>
                <w:szCs w:val="24"/>
                <w:lang w:eastAsia="zh-CN"/>
              </w:rPr>
              <w:t>供应商</w:t>
            </w:r>
            <w:r>
              <w:rPr>
                <w:rFonts w:ascii="仿宋" w:hAnsi="仿宋" w:eastAsia="仿宋" w:cs="宋体"/>
                <w:b/>
                <w:bCs/>
                <w:color w:val="auto"/>
                <w:sz w:val="24"/>
                <w:szCs w:val="24"/>
              </w:rPr>
              <w:t>CA</w:t>
            </w:r>
            <w:r>
              <w:rPr>
                <w:rFonts w:hint="eastAsia" w:ascii="仿宋" w:hAnsi="仿宋" w:eastAsia="仿宋" w:cs="宋体"/>
                <w:b/>
                <w:bCs/>
                <w:color w:val="auto"/>
                <w:sz w:val="24"/>
                <w:szCs w:val="24"/>
              </w:rPr>
              <w:t>签章，不提供或提供不全的不得分。）</w:t>
            </w:r>
          </w:p>
        </w:tc>
        <w:tc>
          <w:tcPr>
            <w:tcW w:w="793" w:type="dxa"/>
            <w:noWrap w:val="0"/>
            <w:vAlign w:val="center"/>
          </w:tcPr>
          <w:p w14:paraId="10A16A64">
            <w:pPr>
              <w:keepNext w:val="0"/>
              <w:keepLines w:val="0"/>
              <w:pageBreakBefore w:val="0"/>
              <w:widowControl/>
              <w:kinsoku/>
              <w:wordWrap/>
              <w:overflowPunct/>
              <w:topLinePunct w:val="0"/>
              <w:autoSpaceDE w:val="0"/>
              <w:autoSpaceDN w:val="0"/>
              <w:bidi w:val="0"/>
              <w:snapToGrid/>
              <w:spacing w:line="240" w:lineRule="auto"/>
              <w:ind w:right="-103" w:rightChars="0"/>
              <w:jc w:val="center"/>
              <w:textAlignment w:val="auto"/>
              <w:rPr>
                <w:rFonts w:hint="eastAsia" w:ascii="仿宋" w:hAnsi="仿宋" w:eastAsia="仿宋" w:cs="仿宋"/>
                <w:b/>
                <w:bCs/>
                <w:sz w:val="24"/>
                <w:lang w:val="en-US" w:eastAsia="zh-CN"/>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分</w:t>
            </w:r>
          </w:p>
        </w:tc>
      </w:tr>
      <w:tr w14:paraId="79168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3" w:hRule="atLeast"/>
          <w:jc w:val="center"/>
        </w:trPr>
        <w:tc>
          <w:tcPr>
            <w:tcW w:w="709" w:type="dxa"/>
            <w:vMerge w:val="continue"/>
            <w:noWrap w:val="0"/>
            <w:vAlign w:val="center"/>
          </w:tcPr>
          <w:p w14:paraId="28845B55">
            <w:pPr>
              <w:keepNext w:val="0"/>
              <w:keepLines w:val="0"/>
              <w:pageBreakBefore w:val="0"/>
              <w:widowControl/>
              <w:kinsoku/>
              <w:wordWrap/>
              <w:overflowPunct/>
              <w:topLinePunct w:val="0"/>
              <w:autoSpaceDE w:val="0"/>
              <w:autoSpaceDN w:val="0"/>
              <w:bidi w:val="0"/>
              <w:snapToGrid/>
              <w:spacing w:line="240" w:lineRule="auto"/>
              <w:ind w:right="-103" w:rightChars="0"/>
              <w:jc w:val="center"/>
              <w:textAlignment w:val="auto"/>
            </w:pPr>
          </w:p>
        </w:tc>
        <w:tc>
          <w:tcPr>
            <w:tcW w:w="853" w:type="dxa"/>
            <w:vMerge w:val="continue"/>
            <w:noWrap w:val="0"/>
            <w:vAlign w:val="center"/>
          </w:tcPr>
          <w:p w14:paraId="2736194C">
            <w:pPr>
              <w:keepNext w:val="0"/>
              <w:keepLines w:val="0"/>
              <w:pageBreakBefore w:val="0"/>
              <w:widowControl/>
              <w:kinsoku/>
              <w:wordWrap/>
              <w:overflowPunct/>
              <w:topLinePunct w:val="0"/>
              <w:autoSpaceDE w:val="0"/>
              <w:autoSpaceDN w:val="0"/>
              <w:bidi w:val="0"/>
              <w:snapToGrid/>
              <w:spacing w:line="240" w:lineRule="auto"/>
              <w:ind w:right="-103" w:rightChars="0"/>
              <w:jc w:val="center"/>
              <w:textAlignment w:val="auto"/>
              <w:rPr>
                <w:rFonts w:hint="eastAsia" w:ascii="仿宋" w:hAnsi="仿宋" w:eastAsia="仿宋" w:cs="仿宋"/>
              </w:rPr>
            </w:pPr>
          </w:p>
        </w:tc>
        <w:tc>
          <w:tcPr>
            <w:tcW w:w="7547" w:type="dxa"/>
            <w:noWrap w:val="0"/>
            <w:vAlign w:val="center"/>
          </w:tcPr>
          <w:p w14:paraId="362899D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val="0"/>
                <w:color w:val="auto"/>
                <w:sz w:val="24"/>
                <w:szCs w:val="24"/>
              </w:rPr>
              <w:t>拟派</w:t>
            </w:r>
            <w:r>
              <w:rPr>
                <w:rFonts w:hint="eastAsia" w:ascii="仿宋" w:hAnsi="仿宋" w:eastAsia="仿宋" w:cs="仿宋"/>
                <w:b/>
                <w:bCs w:val="0"/>
                <w:color w:val="auto"/>
                <w:sz w:val="24"/>
                <w:szCs w:val="24"/>
                <w:lang w:eastAsia="zh-CN"/>
              </w:rPr>
              <w:t>技术</w:t>
            </w:r>
            <w:r>
              <w:rPr>
                <w:rFonts w:hint="eastAsia" w:ascii="仿宋" w:hAnsi="仿宋" w:eastAsia="仿宋" w:cs="仿宋"/>
                <w:b/>
                <w:bCs w:val="0"/>
                <w:color w:val="auto"/>
                <w:sz w:val="24"/>
                <w:szCs w:val="24"/>
              </w:rPr>
              <w:t>负责人：（除项目负责人）</w:t>
            </w:r>
          </w:p>
          <w:p w14:paraId="0A656071">
            <w:pPr>
              <w:keepNext w:val="0"/>
              <w:keepLines w:val="0"/>
              <w:pageBreakBefore w:val="0"/>
              <w:widowControl/>
              <w:numPr>
                <w:ilvl w:val="0"/>
                <w:numId w:val="0"/>
              </w:numPr>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技术负责人</w:t>
            </w:r>
            <w:r>
              <w:rPr>
                <w:rFonts w:hint="eastAsia" w:ascii="仿宋" w:hAnsi="仿宋" w:eastAsia="仿宋" w:cs="仿宋"/>
                <w:color w:val="auto"/>
                <w:sz w:val="24"/>
                <w:szCs w:val="24"/>
              </w:rPr>
              <w:t>具有测绘</w:t>
            </w:r>
            <w:r>
              <w:rPr>
                <w:rFonts w:hint="eastAsia" w:ascii="仿宋" w:hAnsi="仿宋" w:eastAsia="仿宋" w:cs="仿宋"/>
                <w:color w:val="000000"/>
                <w:kern w:val="2"/>
                <w:sz w:val="24"/>
                <w:szCs w:val="24"/>
                <w:vertAlign w:val="baseline"/>
                <w:lang w:val="en-US" w:eastAsia="zh-CN"/>
              </w:rPr>
              <w:t>专业中级</w:t>
            </w:r>
            <w:r>
              <w:rPr>
                <w:rFonts w:hint="eastAsia" w:ascii="仿宋" w:hAnsi="仿宋" w:eastAsia="仿宋" w:cs="仿宋"/>
                <w:color w:val="auto"/>
                <w:sz w:val="24"/>
                <w:szCs w:val="24"/>
              </w:rPr>
              <w:t>及以上职</w:t>
            </w:r>
            <w:r>
              <w:rPr>
                <w:rFonts w:hint="eastAsia" w:ascii="仿宋" w:hAnsi="仿宋" w:eastAsia="仿宋" w:cs="仿宋"/>
                <w:color w:val="auto"/>
                <w:sz w:val="24"/>
                <w:szCs w:val="24"/>
                <w:lang w:val="en-US" w:eastAsia="zh-CN"/>
              </w:rPr>
              <w:t>称或注册测绘师资格证书的得2分；</w:t>
            </w:r>
          </w:p>
          <w:p w14:paraId="72E1367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_GB2312"/>
                <w:b/>
                <w:bCs/>
                <w:color w:val="auto"/>
                <w:sz w:val="24"/>
                <w:szCs w:val="24"/>
              </w:rPr>
              <w:t>（注：</w:t>
            </w:r>
            <w:r>
              <w:rPr>
                <w:rFonts w:hint="eastAsia" w:ascii="仿宋" w:hAnsi="仿宋" w:eastAsia="仿宋" w:cs="宋体"/>
                <w:b/>
                <w:bCs/>
                <w:color w:val="auto"/>
                <w:sz w:val="24"/>
                <w:szCs w:val="24"/>
              </w:rPr>
              <w:t>提供人员相关证书复印件以及供应商为其缴纳的近</w:t>
            </w:r>
            <w:r>
              <w:rPr>
                <w:rFonts w:hint="eastAsia" w:ascii="仿宋" w:hAnsi="仿宋" w:eastAsia="仿宋" w:cs="宋体"/>
                <w:b/>
                <w:bCs/>
                <w:color w:val="auto"/>
                <w:sz w:val="24"/>
                <w:szCs w:val="24"/>
                <w:lang w:val="en-US" w:eastAsia="zh-CN"/>
              </w:rPr>
              <w:t>一</w:t>
            </w:r>
            <w:r>
              <w:rPr>
                <w:rFonts w:hint="eastAsia" w:ascii="仿宋" w:hAnsi="仿宋" w:eastAsia="仿宋" w:cs="宋体"/>
                <w:b/>
                <w:bCs/>
                <w:color w:val="auto"/>
                <w:sz w:val="24"/>
                <w:szCs w:val="24"/>
              </w:rPr>
              <w:t>个月的社保证明（社保缴纳证明以社保机构出具的社保证明为准）并加盖</w:t>
            </w:r>
            <w:r>
              <w:rPr>
                <w:rFonts w:hint="eastAsia" w:ascii="仿宋" w:hAnsi="仿宋" w:eastAsia="仿宋" w:cs="宋体"/>
                <w:b/>
                <w:bCs/>
                <w:color w:val="auto"/>
                <w:sz w:val="24"/>
                <w:szCs w:val="24"/>
                <w:lang w:eastAsia="zh-CN"/>
              </w:rPr>
              <w:t>供应商</w:t>
            </w:r>
            <w:r>
              <w:rPr>
                <w:rFonts w:ascii="仿宋" w:hAnsi="仿宋" w:eastAsia="仿宋" w:cs="宋体"/>
                <w:b/>
                <w:bCs/>
                <w:color w:val="auto"/>
                <w:sz w:val="24"/>
                <w:szCs w:val="24"/>
              </w:rPr>
              <w:t>CA</w:t>
            </w:r>
            <w:r>
              <w:rPr>
                <w:rFonts w:hint="eastAsia" w:ascii="仿宋" w:hAnsi="仿宋" w:eastAsia="仿宋" w:cs="宋体"/>
                <w:b/>
                <w:bCs/>
                <w:color w:val="auto"/>
                <w:sz w:val="24"/>
                <w:szCs w:val="24"/>
              </w:rPr>
              <w:t>签章，不提供或提供不全的不得分。）</w:t>
            </w:r>
          </w:p>
        </w:tc>
        <w:tc>
          <w:tcPr>
            <w:tcW w:w="793" w:type="dxa"/>
            <w:noWrap w:val="0"/>
            <w:vAlign w:val="center"/>
          </w:tcPr>
          <w:p w14:paraId="5FDAE2D3">
            <w:pPr>
              <w:keepNext w:val="0"/>
              <w:keepLines w:val="0"/>
              <w:pageBreakBefore w:val="0"/>
              <w:widowControl/>
              <w:kinsoku/>
              <w:wordWrap/>
              <w:overflowPunct/>
              <w:topLinePunct w:val="0"/>
              <w:autoSpaceDE w:val="0"/>
              <w:autoSpaceDN w:val="0"/>
              <w:bidi w:val="0"/>
              <w:snapToGrid/>
              <w:spacing w:line="240" w:lineRule="auto"/>
              <w:ind w:right="-103" w:right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分</w:t>
            </w:r>
          </w:p>
        </w:tc>
      </w:tr>
      <w:tr w14:paraId="6490D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709" w:type="dxa"/>
            <w:vMerge w:val="continue"/>
            <w:noWrap w:val="0"/>
            <w:vAlign w:val="center"/>
          </w:tcPr>
          <w:p w14:paraId="5EC0C8CF">
            <w:pPr>
              <w:keepNext w:val="0"/>
              <w:keepLines w:val="0"/>
              <w:pageBreakBefore w:val="0"/>
              <w:widowControl/>
              <w:kinsoku/>
              <w:wordWrap/>
              <w:overflowPunct/>
              <w:topLinePunct w:val="0"/>
              <w:autoSpaceDE w:val="0"/>
              <w:autoSpaceDN w:val="0"/>
              <w:bidi w:val="0"/>
              <w:snapToGrid/>
              <w:spacing w:line="240" w:lineRule="auto"/>
              <w:ind w:right="-103" w:rightChars="0"/>
              <w:jc w:val="center"/>
              <w:textAlignment w:val="auto"/>
            </w:pPr>
          </w:p>
        </w:tc>
        <w:tc>
          <w:tcPr>
            <w:tcW w:w="853" w:type="dxa"/>
            <w:vMerge w:val="continue"/>
            <w:noWrap w:val="0"/>
            <w:vAlign w:val="center"/>
          </w:tcPr>
          <w:p w14:paraId="50245B63">
            <w:pPr>
              <w:keepNext w:val="0"/>
              <w:keepLines w:val="0"/>
              <w:pageBreakBefore w:val="0"/>
              <w:widowControl/>
              <w:kinsoku/>
              <w:wordWrap/>
              <w:overflowPunct/>
              <w:topLinePunct w:val="0"/>
              <w:autoSpaceDE w:val="0"/>
              <w:autoSpaceDN w:val="0"/>
              <w:bidi w:val="0"/>
              <w:snapToGrid/>
              <w:spacing w:line="240" w:lineRule="auto"/>
              <w:ind w:right="-103" w:rightChars="0"/>
              <w:jc w:val="center"/>
              <w:textAlignment w:val="auto"/>
              <w:rPr>
                <w:rFonts w:hint="eastAsia" w:ascii="仿宋" w:hAnsi="仿宋" w:eastAsia="仿宋" w:cs="仿宋"/>
              </w:rPr>
            </w:pPr>
          </w:p>
        </w:tc>
        <w:tc>
          <w:tcPr>
            <w:tcW w:w="7547" w:type="dxa"/>
            <w:noWrap w:val="0"/>
            <w:vAlign w:val="center"/>
          </w:tcPr>
          <w:p w14:paraId="79B4E8B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val="0"/>
                <w:color w:val="auto"/>
                <w:sz w:val="24"/>
                <w:szCs w:val="24"/>
              </w:rPr>
              <w:t>拟派项目组成员（除项目负责人</w:t>
            </w:r>
            <w:r>
              <w:rPr>
                <w:rFonts w:hint="eastAsia" w:ascii="仿宋" w:hAnsi="仿宋" w:eastAsia="仿宋" w:cs="仿宋"/>
                <w:b/>
                <w:bCs w:val="0"/>
                <w:color w:val="auto"/>
                <w:sz w:val="24"/>
                <w:szCs w:val="24"/>
                <w:lang w:eastAsia="zh-CN"/>
              </w:rPr>
              <w:t>和技术负责人</w:t>
            </w:r>
            <w:r>
              <w:rPr>
                <w:rFonts w:hint="eastAsia" w:ascii="仿宋" w:hAnsi="仿宋" w:eastAsia="仿宋" w:cs="仿宋"/>
                <w:b/>
                <w:bCs w:val="0"/>
                <w:color w:val="auto"/>
                <w:sz w:val="24"/>
                <w:szCs w:val="24"/>
              </w:rPr>
              <w:t>外）：</w:t>
            </w:r>
          </w:p>
          <w:p w14:paraId="6A9F8A5E">
            <w:pPr>
              <w:keepNext w:val="0"/>
              <w:keepLines w:val="0"/>
              <w:pageBreakBefore w:val="0"/>
              <w:widowControl/>
              <w:numPr>
                <w:ilvl w:val="0"/>
                <w:numId w:val="4"/>
              </w:numPr>
              <w:kinsoku/>
              <w:wordWrap/>
              <w:overflowPunct/>
              <w:topLinePunct w:val="0"/>
              <w:autoSpaceDE/>
              <w:autoSpaceDN/>
              <w:bidi w:val="0"/>
              <w:adjustRightInd w:val="0"/>
              <w:snapToGrid/>
              <w:spacing w:line="240" w:lineRule="auto"/>
              <w:textAlignment w:val="auto"/>
              <w:rPr>
                <w:rFonts w:hint="eastAsia" w:ascii="仿宋" w:hAnsi="仿宋" w:eastAsia="仿宋" w:cs="仿宋"/>
                <w:color w:val="000000"/>
                <w:kern w:val="2"/>
                <w:sz w:val="24"/>
                <w:szCs w:val="24"/>
                <w:vertAlign w:val="baseline"/>
                <w:lang w:val="en-US" w:eastAsia="zh-CN"/>
              </w:rPr>
            </w:pPr>
            <w:r>
              <w:rPr>
                <w:rFonts w:hint="eastAsia" w:ascii="仿宋" w:hAnsi="仿宋" w:eastAsia="仿宋" w:cs="仿宋"/>
                <w:color w:val="000000"/>
                <w:kern w:val="2"/>
                <w:sz w:val="24"/>
                <w:szCs w:val="24"/>
                <w:vertAlign w:val="baseline"/>
                <w:lang w:val="en-US" w:eastAsia="zh-CN"/>
              </w:rPr>
              <w:t>拟派项目组成员中具有测绘专业高级工程师职称的每提供一人得2分，本项最高得4分；具有测绘专业中级工程师职称的每提供一人得1分，本项最高得3分；</w:t>
            </w:r>
          </w:p>
          <w:p w14:paraId="12A41D27">
            <w:pPr>
              <w:keepNext w:val="0"/>
              <w:keepLines w:val="0"/>
              <w:pageBreakBefore w:val="0"/>
              <w:widowControl/>
              <w:numPr>
                <w:ilvl w:val="0"/>
                <w:numId w:val="4"/>
              </w:numPr>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kern w:val="2"/>
                <w:sz w:val="24"/>
                <w:szCs w:val="24"/>
                <w:vertAlign w:val="baseline"/>
                <w:lang w:val="en-US" w:eastAsia="zh-CN"/>
              </w:rPr>
              <w:t>具有测绘作业证的每提供一人得1分，本项最高得4分；</w:t>
            </w:r>
          </w:p>
          <w:p w14:paraId="7EF74232">
            <w:pPr>
              <w:pStyle w:val="83"/>
              <w:keepNext w:val="0"/>
              <w:keepLines w:val="0"/>
              <w:pageBreakBefore w:val="0"/>
              <w:kinsoku/>
              <w:wordWrap/>
              <w:overflowPunct/>
              <w:topLinePunct w:val="0"/>
              <w:bidi w:val="0"/>
              <w:adjustRightInd w:val="0"/>
              <w:snapToGrid/>
              <w:spacing w:line="240" w:lineRule="auto"/>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_GB2312"/>
                <w:b/>
                <w:bCs/>
                <w:color w:val="auto"/>
                <w:sz w:val="24"/>
                <w:szCs w:val="24"/>
              </w:rPr>
              <w:t>（注：</w:t>
            </w:r>
            <w:r>
              <w:rPr>
                <w:rFonts w:hint="eastAsia" w:ascii="仿宋" w:hAnsi="仿宋" w:eastAsia="仿宋" w:cs="仿宋_GB2312"/>
                <w:b/>
                <w:bCs/>
                <w:color w:val="auto"/>
                <w:sz w:val="24"/>
                <w:szCs w:val="24"/>
                <w:lang w:val="en-US" w:eastAsia="zh-CN"/>
              </w:rPr>
              <w:t>上述人员拥有多项证书不重复得分，并</w:t>
            </w:r>
            <w:r>
              <w:rPr>
                <w:rFonts w:hint="eastAsia" w:ascii="仿宋" w:hAnsi="仿宋" w:eastAsia="仿宋" w:cs="宋体"/>
                <w:b/>
                <w:bCs/>
                <w:color w:val="auto"/>
                <w:sz w:val="24"/>
                <w:szCs w:val="24"/>
              </w:rPr>
              <w:t>提供人员相关证书复印件以及供应商为其缴纳的近</w:t>
            </w:r>
            <w:r>
              <w:rPr>
                <w:rFonts w:hint="eastAsia" w:ascii="仿宋" w:hAnsi="仿宋" w:eastAsia="仿宋" w:cs="宋体"/>
                <w:b/>
                <w:bCs/>
                <w:color w:val="auto"/>
                <w:sz w:val="24"/>
                <w:szCs w:val="24"/>
                <w:lang w:val="en-US" w:eastAsia="zh-CN"/>
              </w:rPr>
              <w:t>一</w:t>
            </w:r>
            <w:r>
              <w:rPr>
                <w:rFonts w:hint="eastAsia" w:ascii="仿宋" w:hAnsi="仿宋" w:eastAsia="仿宋" w:cs="宋体"/>
                <w:b/>
                <w:bCs/>
                <w:color w:val="auto"/>
                <w:sz w:val="24"/>
                <w:szCs w:val="24"/>
              </w:rPr>
              <w:t>个月的社保证明（社保缴纳证明以社保机构出具的社保证明为准）并加盖</w:t>
            </w:r>
            <w:r>
              <w:rPr>
                <w:rFonts w:hint="eastAsia" w:ascii="仿宋" w:hAnsi="仿宋" w:eastAsia="仿宋" w:cs="宋体"/>
                <w:b/>
                <w:bCs/>
                <w:color w:val="auto"/>
                <w:sz w:val="24"/>
                <w:szCs w:val="24"/>
                <w:lang w:eastAsia="zh-CN"/>
              </w:rPr>
              <w:t>供应商</w:t>
            </w:r>
            <w:r>
              <w:rPr>
                <w:rFonts w:ascii="仿宋" w:hAnsi="仿宋" w:eastAsia="仿宋" w:cs="宋体"/>
                <w:b/>
                <w:bCs/>
                <w:color w:val="auto"/>
                <w:sz w:val="24"/>
                <w:szCs w:val="24"/>
              </w:rPr>
              <w:t>CA</w:t>
            </w:r>
            <w:r>
              <w:rPr>
                <w:rFonts w:hint="eastAsia" w:ascii="仿宋" w:hAnsi="仿宋" w:eastAsia="仿宋" w:cs="宋体"/>
                <w:b/>
                <w:bCs/>
                <w:color w:val="auto"/>
                <w:sz w:val="24"/>
                <w:szCs w:val="24"/>
              </w:rPr>
              <w:t>签章，不提供或提供不全的不得分。</w:t>
            </w:r>
          </w:p>
        </w:tc>
        <w:tc>
          <w:tcPr>
            <w:tcW w:w="793" w:type="dxa"/>
            <w:noWrap w:val="0"/>
            <w:vAlign w:val="center"/>
          </w:tcPr>
          <w:p w14:paraId="6D348CAA">
            <w:pPr>
              <w:keepNext w:val="0"/>
              <w:keepLines w:val="0"/>
              <w:pageBreakBefore w:val="0"/>
              <w:widowControl/>
              <w:kinsoku/>
              <w:wordWrap/>
              <w:overflowPunct/>
              <w:topLinePunct w:val="0"/>
              <w:autoSpaceDE w:val="0"/>
              <w:autoSpaceDN w:val="0"/>
              <w:bidi w:val="0"/>
              <w:snapToGrid/>
              <w:spacing w:line="240" w:lineRule="auto"/>
              <w:ind w:right="-103" w:rightChars="0"/>
              <w:jc w:val="center"/>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11分</w:t>
            </w:r>
          </w:p>
        </w:tc>
      </w:tr>
      <w:tr w14:paraId="478FE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vMerge w:val="restart"/>
            <w:noWrap w:val="0"/>
            <w:vAlign w:val="center"/>
          </w:tcPr>
          <w:p w14:paraId="64E6A905">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78110EDD">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07490DB0">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57DF2069">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287B879B">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7D2365D8">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1F1E40C5">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23BF2B02">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06A28FC6">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224183C7">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75B6C6CE">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2130DDE0">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192D489C">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474858F2">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06A37E72">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仿宋" w:hAnsi="仿宋" w:eastAsia="仿宋" w:cs="宋体"/>
                <w:b/>
                <w:bCs/>
                <w:sz w:val="24"/>
                <w:lang w:val="en-US" w:eastAsia="zh-CN"/>
              </w:rPr>
            </w:pPr>
            <w:r>
              <w:rPr>
                <w:rFonts w:hint="eastAsia" w:ascii="仿宋" w:hAnsi="仿宋" w:eastAsia="仿宋" w:cs="宋体"/>
                <w:b/>
                <w:bCs/>
                <w:sz w:val="24"/>
                <w:lang w:val="en-US" w:eastAsia="zh-CN"/>
              </w:rPr>
              <w:t>4</w:t>
            </w:r>
          </w:p>
        </w:tc>
        <w:tc>
          <w:tcPr>
            <w:tcW w:w="853" w:type="dxa"/>
            <w:vMerge w:val="restart"/>
            <w:noWrap w:val="0"/>
            <w:vAlign w:val="center"/>
          </w:tcPr>
          <w:p w14:paraId="0D8C86D9">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598544F2">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70884931">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3753F41D">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6EE01BC0">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5855CA90">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33FEFBF9">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7235DEDA">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2A145018">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0FCC710F">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4B7A16F8">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3DF76F40">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271E3834">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p>
          <w:p w14:paraId="1F587B70">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r>
              <w:rPr>
                <w:rFonts w:hint="eastAsia" w:ascii="仿宋" w:hAnsi="仿宋" w:eastAsia="仿宋" w:cs="宋体"/>
                <w:b/>
                <w:bCs/>
                <w:sz w:val="24"/>
                <w:lang w:val="en-US" w:eastAsia="zh-CN"/>
              </w:rPr>
              <w:t>技术</w:t>
            </w:r>
          </w:p>
          <w:p w14:paraId="73F47F7B">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r>
              <w:rPr>
                <w:rFonts w:hint="eastAsia" w:ascii="仿宋" w:hAnsi="仿宋" w:eastAsia="仿宋" w:cs="宋体"/>
                <w:b/>
                <w:bCs/>
                <w:sz w:val="24"/>
                <w:lang w:val="en-US" w:eastAsia="zh-CN"/>
              </w:rPr>
              <w:t>方案</w:t>
            </w:r>
          </w:p>
          <w:p w14:paraId="392F5B1F">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仿宋" w:hAnsi="仿宋" w:eastAsia="仿宋" w:cs="宋体"/>
                <w:b/>
                <w:bCs/>
                <w:sz w:val="24"/>
                <w:lang w:val="en-US" w:eastAsia="zh-CN"/>
              </w:rPr>
            </w:pPr>
          </w:p>
        </w:tc>
        <w:tc>
          <w:tcPr>
            <w:tcW w:w="7547" w:type="dxa"/>
            <w:noWrap w:val="0"/>
            <w:vAlign w:val="center"/>
          </w:tcPr>
          <w:p w14:paraId="655602BD">
            <w:pPr>
              <w:spacing w:line="240" w:lineRule="auto"/>
              <w:jc w:val="left"/>
              <w:rPr>
                <w:rFonts w:hint="eastAsia" w:ascii="仿宋" w:hAnsi="仿宋" w:eastAsia="仿宋" w:cs="Times New Roman"/>
                <w:kern w:val="0"/>
                <w:sz w:val="24"/>
                <w:szCs w:val="24"/>
              </w:rPr>
            </w:pPr>
            <w:r>
              <w:rPr>
                <w:rFonts w:hint="eastAsia" w:ascii="仿宋" w:hAnsi="仿宋" w:eastAsia="仿宋"/>
                <w:color w:val="auto"/>
                <w:sz w:val="24"/>
              </w:rPr>
              <w:t>根据供应商提供的总体技术方案，包括整体工作阶段划分、工作方式方法、技术标准及要求、服务成果验收等方面的全面性、合理可行性，由评审专家进行综合评价。</w:t>
            </w:r>
            <w:r>
              <w:rPr>
                <w:rFonts w:hint="eastAsia" w:ascii="仿宋" w:hAnsi="仿宋" w:eastAsia="仿宋" w:cs="宋体"/>
                <w:color w:val="auto"/>
                <w:sz w:val="24"/>
                <w:szCs w:val="24"/>
              </w:rPr>
              <w:t>（</w:t>
            </w:r>
            <w:r>
              <w:rPr>
                <w:rFonts w:hint="eastAsia" w:ascii="仿宋" w:hAnsi="仿宋" w:eastAsia="仿宋" w:cs="宋体"/>
                <w:color w:val="auto"/>
                <w:sz w:val="24"/>
                <w:szCs w:val="24"/>
                <w:lang w:val="en-US" w:eastAsia="zh-CN"/>
              </w:rPr>
              <w:t>评分范围为：8、7、6、5、4、3、2、1、0</w:t>
            </w:r>
            <w:r>
              <w:rPr>
                <w:rFonts w:hint="eastAsia" w:ascii="仿宋" w:hAnsi="仿宋" w:eastAsia="仿宋" w:cs="宋体"/>
                <w:color w:val="auto"/>
                <w:sz w:val="24"/>
                <w:szCs w:val="24"/>
              </w:rPr>
              <w:t>）</w:t>
            </w:r>
          </w:p>
        </w:tc>
        <w:tc>
          <w:tcPr>
            <w:tcW w:w="793" w:type="dxa"/>
            <w:noWrap w:val="0"/>
            <w:vAlign w:val="center"/>
          </w:tcPr>
          <w:p w14:paraId="2A414ED4">
            <w:pPr>
              <w:spacing w:line="240" w:lineRule="auto"/>
              <w:jc w:val="center"/>
              <w:rPr>
                <w:rFonts w:hint="eastAsia" w:ascii="仿宋" w:hAnsi="仿宋" w:eastAsia="仿宋" w:cs="宋体"/>
                <w:b/>
                <w:bCs/>
                <w:sz w:val="24"/>
                <w:lang w:val="en-US" w:eastAsia="zh-CN"/>
              </w:rPr>
            </w:pPr>
            <w:r>
              <w:rPr>
                <w:rFonts w:hint="eastAsia" w:ascii="仿宋" w:hAnsi="仿宋" w:eastAsia="仿宋" w:cs="宋体"/>
                <w:b/>
                <w:bCs/>
                <w:color w:val="auto"/>
                <w:sz w:val="24"/>
                <w:lang w:val="en-US" w:eastAsia="zh-CN"/>
              </w:rPr>
              <w:t>8</w:t>
            </w:r>
            <w:r>
              <w:rPr>
                <w:rFonts w:hint="eastAsia" w:ascii="仿宋" w:hAnsi="仿宋" w:eastAsia="仿宋" w:cs="宋体"/>
                <w:b/>
                <w:bCs/>
                <w:color w:val="auto"/>
                <w:sz w:val="24"/>
                <w:lang w:eastAsia="zh-CN"/>
              </w:rPr>
              <w:t>分</w:t>
            </w:r>
          </w:p>
        </w:tc>
      </w:tr>
      <w:tr w14:paraId="0181B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vMerge w:val="continue"/>
            <w:noWrap w:val="0"/>
            <w:vAlign w:val="center"/>
          </w:tcPr>
          <w:p w14:paraId="3A154F5B">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ascii="仿宋" w:hAnsi="仿宋" w:eastAsia="仿宋" w:cs="宋体"/>
                <w:b/>
                <w:bCs/>
                <w:sz w:val="24"/>
              </w:rPr>
            </w:pPr>
          </w:p>
        </w:tc>
        <w:tc>
          <w:tcPr>
            <w:tcW w:w="853" w:type="dxa"/>
            <w:vMerge w:val="continue"/>
            <w:noWrap w:val="0"/>
            <w:vAlign w:val="center"/>
          </w:tcPr>
          <w:p w14:paraId="56FF02C8">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ascii="仿宋" w:hAnsi="仿宋" w:eastAsia="仿宋" w:cs="宋体"/>
                <w:b/>
                <w:bCs/>
                <w:sz w:val="24"/>
              </w:rPr>
            </w:pPr>
          </w:p>
        </w:tc>
        <w:tc>
          <w:tcPr>
            <w:tcW w:w="7547" w:type="dxa"/>
            <w:noWrap w:val="0"/>
            <w:vAlign w:val="center"/>
          </w:tcPr>
          <w:p w14:paraId="7AF2B488">
            <w:pPr>
              <w:spacing w:line="240" w:lineRule="auto"/>
              <w:jc w:val="left"/>
              <w:rPr>
                <w:rFonts w:hint="eastAsia" w:ascii="仿宋" w:hAnsi="仿宋" w:eastAsia="仿宋" w:cs="Times New Roman"/>
                <w:kern w:val="0"/>
                <w:sz w:val="24"/>
                <w:szCs w:val="24"/>
              </w:rPr>
            </w:pPr>
            <w:r>
              <w:rPr>
                <w:rFonts w:hint="eastAsia" w:ascii="仿宋" w:hAnsi="仿宋" w:eastAsia="仿宋" w:cs="宋体"/>
                <w:color w:val="auto"/>
                <w:sz w:val="24"/>
              </w:rPr>
              <w:t>根据供应商提供针对本项目实施组织机构的设置、机构工作流程与内控体系（包括信息反馈与处理机制）的建立是否完备、合理可行，由评审专家进行综合评价。</w:t>
            </w:r>
            <w:r>
              <w:rPr>
                <w:rFonts w:hint="eastAsia" w:ascii="仿宋" w:hAnsi="仿宋" w:eastAsia="仿宋" w:cs="宋体"/>
                <w:color w:val="auto"/>
                <w:sz w:val="24"/>
                <w:szCs w:val="24"/>
              </w:rPr>
              <w:t>（</w:t>
            </w:r>
            <w:r>
              <w:rPr>
                <w:rFonts w:hint="eastAsia" w:ascii="仿宋" w:hAnsi="仿宋" w:eastAsia="仿宋" w:cs="宋体"/>
                <w:color w:val="auto"/>
                <w:sz w:val="24"/>
                <w:szCs w:val="24"/>
                <w:lang w:val="en-US" w:eastAsia="zh-CN"/>
              </w:rPr>
              <w:t>评分范围为：6、5、4、3、2、1、0</w:t>
            </w:r>
            <w:r>
              <w:rPr>
                <w:rFonts w:hint="eastAsia" w:ascii="仿宋" w:hAnsi="仿宋" w:eastAsia="仿宋" w:cs="宋体"/>
                <w:color w:val="auto"/>
                <w:sz w:val="24"/>
                <w:szCs w:val="24"/>
              </w:rPr>
              <w:t>）</w:t>
            </w:r>
          </w:p>
        </w:tc>
        <w:tc>
          <w:tcPr>
            <w:tcW w:w="793" w:type="dxa"/>
            <w:noWrap w:val="0"/>
            <w:vAlign w:val="center"/>
          </w:tcPr>
          <w:p w14:paraId="17FCA03D">
            <w:pPr>
              <w:spacing w:line="240" w:lineRule="auto"/>
              <w:jc w:val="center"/>
              <w:rPr>
                <w:rFonts w:hint="eastAsia" w:ascii="仿宋" w:hAnsi="仿宋" w:eastAsia="仿宋" w:cs="宋体"/>
                <w:b/>
                <w:bCs/>
                <w:sz w:val="24"/>
                <w:lang w:val="en-US" w:eastAsia="zh-CN"/>
              </w:rPr>
            </w:pPr>
            <w:r>
              <w:rPr>
                <w:rFonts w:hint="eastAsia" w:ascii="仿宋" w:hAnsi="仿宋" w:eastAsia="仿宋" w:cs="宋体"/>
                <w:b/>
                <w:bCs/>
                <w:color w:val="auto"/>
                <w:sz w:val="24"/>
                <w:lang w:val="en-US" w:eastAsia="zh-CN"/>
              </w:rPr>
              <w:t>6</w:t>
            </w:r>
            <w:r>
              <w:rPr>
                <w:rFonts w:hint="eastAsia" w:ascii="仿宋" w:hAnsi="仿宋" w:eastAsia="仿宋" w:cs="宋体"/>
                <w:b/>
                <w:bCs/>
                <w:color w:val="auto"/>
                <w:sz w:val="24"/>
                <w:lang w:eastAsia="zh-CN"/>
              </w:rPr>
              <w:t>分</w:t>
            </w:r>
          </w:p>
        </w:tc>
      </w:tr>
      <w:tr w14:paraId="7D7B2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vMerge w:val="continue"/>
            <w:noWrap w:val="0"/>
            <w:vAlign w:val="center"/>
          </w:tcPr>
          <w:p w14:paraId="253D230A">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ascii="仿宋" w:hAnsi="仿宋" w:eastAsia="仿宋" w:cs="宋体"/>
                <w:b/>
                <w:bCs/>
                <w:sz w:val="24"/>
              </w:rPr>
            </w:pPr>
          </w:p>
        </w:tc>
        <w:tc>
          <w:tcPr>
            <w:tcW w:w="853" w:type="dxa"/>
            <w:vMerge w:val="continue"/>
            <w:noWrap w:val="0"/>
            <w:vAlign w:val="center"/>
          </w:tcPr>
          <w:p w14:paraId="1633F59C">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ascii="仿宋" w:hAnsi="仿宋" w:eastAsia="仿宋" w:cs="宋体"/>
                <w:b/>
                <w:bCs/>
                <w:sz w:val="24"/>
              </w:rPr>
            </w:pPr>
          </w:p>
        </w:tc>
        <w:tc>
          <w:tcPr>
            <w:tcW w:w="7547" w:type="dxa"/>
            <w:noWrap w:val="0"/>
            <w:vAlign w:val="center"/>
          </w:tcPr>
          <w:p w14:paraId="07612B0B">
            <w:pPr>
              <w:spacing w:line="240" w:lineRule="auto"/>
              <w:jc w:val="left"/>
              <w:rPr>
                <w:rFonts w:hint="eastAsia" w:ascii="仿宋" w:hAnsi="仿宋" w:eastAsia="仿宋" w:cs="Times New Roman"/>
                <w:kern w:val="0"/>
                <w:sz w:val="24"/>
                <w:szCs w:val="24"/>
                <w:lang w:val="en-US" w:eastAsia="zh-CN"/>
              </w:rPr>
            </w:pPr>
            <w:r>
              <w:rPr>
                <w:rFonts w:hint="eastAsia" w:ascii="仿宋" w:hAnsi="仿宋" w:eastAsia="仿宋"/>
                <w:color w:val="auto"/>
                <w:sz w:val="24"/>
                <w:szCs w:val="24"/>
              </w:rPr>
              <w:t>根据供应商提供针对本项目的施测进度保证方案（包括施测进度计划以及相应的进度保证措施）的全面性、合理可行性，由评审专家进行综合评价。</w:t>
            </w:r>
            <w:r>
              <w:rPr>
                <w:rFonts w:hint="eastAsia" w:ascii="仿宋" w:hAnsi="仿宋" w:eastAsia="仿宋" w:cs="宋体"/>
                <w:color w:val="auto"/>
                <w:sz w:val="24"/>
                <w:szCs w:val="24"/>
              </w:rPr>
              <w:t>（</w:t>
            </w:r>
            <w:r>
              <w:rPr>
                <w:rFonts w:hint="eastAsia" w:ascii="仿宋" w:hAnsi="仿宋" w:eastAsia="仿宋" w:cs="宋体"/>
                <w:color w:val="auto"/>
                <w:sz w:val="24"/>
                <w:szCs w:val="24"/>
                <w:lang w:val="en-US" w:eastAsia="zh-CN"/>
              </w:rPr>
              <w:t>评分范围为：6、5、4、3、2、1、0</w:t>
            </w:r>
            <w:r>
              <w:rPr>
                <w:rFonts w:hint="eastAsia" w:ascii="仿宋" w:hAnsi="仿宋" w:eastAsia="仿宋" w:cs="宋体"/>
                <w:color w:val="auto"/>
                <w:sz w:val="24"/>
                <w:szCs w:val="24"/>
              </w:rPr>
              <w:t>）</w:t>
            </w:r>
          </w:p>
        </w:tc>
        <w:tc>
          <w:tcPr>
            <w:tcW w:w="793" w:type="dxa"/>
            <w:noWrap w:val="0"/>
            <w:vAlign w:val="center"/>
          </w:tcPr>
          <w:p w14:paraId="04186DEA">
            <w:pPr>
              <w:spacing w:line="240" w:lineRule="auto"/>
              <w:jc w:val="center"/>
              <w:rPr>
                <w:rFonts w:hint="eastAsia" w:ascii="仿宋" w:hAnsi="仿宋" w:eastAsia="仿宋" w:cs="宋体"/>
                <w:b/>
                <w:bCs/>
                <w:sz w:val="24"/>
                <w:lang w:val="en-US" w:eastAsia="zh-CN"/>
              </w:rPr>
            </w:pPr>
            <w:r>
              <w:rPr>
                <w:rFonts w:hint="eastAsia" w:ascii="仿宋" w:hAnsi="仿宋" w:eastAsia="仿宋" w:cs="宋体"/>
                <w:b/>
                <w:bCs/>
                <w:color w:val="auto"/>
                <w:sz w:val="24"/>
                <w:lang w:val="en-US" w:eastAsia="zh-CN"/>
              </w:rPr>
              <w:t>6</w:t>
            </w:r>
            <w:r>
              <w:rPr>
                <w:rFonts w:hint="eastAsia" w:ascii="仿宋" w:hAnsi="仿宋" w:eastAsia="仿宋" w:cs="宋体"/>
                <w:b/>
                <w:bCs/>
                <w:color w:val="auto"/>
                <w:sz w:val="24"/>
                <w:lang w:eastAsia="zh-CN"/>
              </w:rPr>
              <w:t>分</w:t>
            </w:r>
          </w:p>
        </w:tc>
      </w:tr>
      <w:tr w14:paraId="31D14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vMerge w:val="continue"/>
            <w:noWrap w:val="0"/>
            <w:vAlign w:val="center"/>
          </w:tcPr>
          <w:p w14:paraId="1529FE4B">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eastAsia="zh-CN"/>
              </w:rPr>
            </w:pPr>
            <w:r>
              <w:rPr>
                <w:rFonts w:hint="eastAsia" w:ascii="仿宋" w:hAnsi="仿宋" w:eastAsia="仿宋" w:cs="宋体"/>
                <w:b/>
                <w:bCs/>
                <w:sz w:val="24"/>
                <w:lang w:val="en-US" w:eastAsia="zh-CN"/>
              </w:rPr>
              <w:t>7分</w:t>
            </w:r>
          </w:p>
        </w:tc>
        <w:tc>
          <w:tcPr>
            <w:tcW w:w="853" w:type="dxa"/>
            <w:vMerge w:val="continue"/>
            <w:noWrap w:val="0"/>
            <w:vAlign w:val="center"/>
          </w:tcPr>
          <w:p w14:paraId="07FD4B07">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ascii="仿宋" w:hAnsi="仿宋" w:eastAsia="仿宋" w:cs="宋体"/>
                <w:b/>
                <w:bCs/>
                <w:sz w:val="24"/>
              </w:rPr>
            </w:pPr>
          </w:p>
        </w:tc>
        <w:tc>
          <w:tcPr>
            <w:tcW w:w="7547" w:type="dxa"/>
            <w:noWrap w:val="0"/>
            <w:vAlign w:val="center"/>
          </w:tcPr>
          <w:p w14:paraId="6D405FAE">
            <w:pPr>
              <w:spacing w:line="240" w:lineRule="auto"/>
              <w:jc w:val="left"/>
              <w:rPr>
                <w:rFonts w:hint="eastAsia" w:ascii="仿宋" w:hAnsi="仿宋" w:eastAsia="仿宋" w:cs="Times New Roman"/>
                <w:kern w:val="0"/>
                <w:sz w:val="24"/>
                <w:szCs w:val="24"/>
                <w:lang w:val="en-US" w:eastAsia="zh-CN"/>
              </w:rPr>
            </w:pPr>
            <w:r>
              <w:rPr>
                <w:rFonts w:hint="eastAsia" w:ascii="仿宋" w:hAnsi="仿宋" w:eastAsia="仿宋" w:cs="宋体"/>
                <w:color w:val="auto"/>
                <w:sz w:val="24"/>
              </w:rPr>
              <w:t>根据供应商针对本项目提供的项目质量方案（包括质量目标的建立及相应的质量控制措施）的完备性、合理可行性，由评审专家进行综合评价。</w:t>
            </w:r>
            <w:r>
              <w:rPr>
                <w:rFonts w:hint="eastAsia" w:ascii="仿宋" w:hAnsi="仿宋" w:eastAsia="仿宋" w:cs="宋体"/>
                <w:color w:val="auto"/>
                <w:sz w:val="24"/>
                <w:szCs w:val="24"/>
              </w:rPr>
              <w:t>（</w:t>
            </w:r>
            <w:r>
              <w:rPr>
                <w:rFonts w:hint="eastAsia" w:ascii="仿宋" w:hAnsi="仿宋" w:eastAsia="仿宋" w:cs="宋体"/>
                <w:color w:val="auto"/>
                <w:sz w:val="24"/>
                <w:szCs w:val="24"/>
                <w:lang w:val="en-US" w:eastAsia="zh-CN"/>
              </w:rPr>
              <w:t>评分范围为：6、5、4、3、2、1、0</w:t>
            </w:r>
            <w:r>
              <w:rPr>
                <w:rFonts w:hint="eastAsia" w:ascii="仿宋" w:hAnsi="仿宋" w:eastAsia="仿宋" w:cs="宋体"/>
                <w:color w:val="auto"/>
                <w:sz w:val="24"/>
                <w:szCs w:val="24"/>
              </w:rPr>
              <w:t>）</w:t>
            </w:r>
          </w:p>
        </w:tc>
        <w:tc>
          <w:tcPr>
            <w:tcW w:w="793" w:type="dxa"/>
            <w:noWrap w:val="0"/>
            <w:vAlign w:val="center"/>
          </w:tcPr>
          <w:p w14:paraId="1EAD3696">
            <w:pPr>
              <w:spacing w:line="240" w:lineRule="auto"/>
              <w:jc w:val="center"/>
              <w:rPr>
                <w:rFonts w:hint="eastAsia" w:ascii="仿宋" w:hAnsi="仿宋" w:eastAsia="仿宋" w:cs="宋体"/>
                <w:b/>
                <w:bCs/>
                <w:sz w:val="24"/>
                <w:lang w:val="en-US" w:eastAsia="zh-CN"/>
              </w:rPr>
            </w:pPr>
            <w:r>
              <w:rPr>
                <w:rFonts w:hint="eastAsia" w:ascii="仿宋" w:hAnsi="仿宋" w:eastAsia="仿宋" w:cs="宋体"/>
                <w:b/>
                <w:bCs/>
                <w:color w:val="auto"/>
                <w:sz w:val="24"/>
                <w:lang w:val="en-US" w:eastAsia="zh-CN"/>
              </w:rPr>
              <w:t>6</w:t>
            </w:r>
            <w:r>
              <w:rPr>
                <w:rFonts w:hint="eastAsia" w:ascii="仿宋" w:hAnsi="仿宋" w:eastAsia="仿宋" w:cs="宋体"/>
                <w:b/>
                <w:bCs/>
                <w:color w:val="auto"/>
                <w:sz w:val="24"/>
                <w:lang w:eastAsia="zh-CN"/>
              </w:rPr>
              <w:t>分</w:t>
            </w:r>
          </w:p>
        </w:tc>
      </w:tr>
      <w:tr w14:paraId="6E853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vMerge w:val="continue"/>
            <w:noWrap w:val="0"/>
            <w:vAlign w:val="center"/>
          </w:tcPr>
          <w:p w14:paraId="595ED5ED">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ascii="仿宋" w:hAnsi="仿宋" w:eastAsia="仿宋" w:cs="宋体"/>
                <w:b/>
                <w:bCs/>
                <w:sz w:val="24"/>
              </w:rPr>
            </w:pPr>
          </w:p>
        </w:tc>
        <w:tc>
          <w:tcPr>
            <w:tcW w:w="853" w:type="dxa"/>
            <w:vMerge w:val="continue"/>
            <w:noWrap w:val="0"/>
            <w:vAlign w:val="center"/>
          </w:tcPr>
          <w:p w14:paraId="3FCA9ECF">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ascii="仿宋" w:hAnsi="仿宋" w:eastAsia="仿宋" w:cs="宋体"/>
                <w:b/>
                <w:bCs/>
                <w:sz w:val="24"/>
              </w:rPr>
            </w:pPr>
          </w:p>
        </w:tc>
        <w:tc>
          <w:tcPr>
            <w:tcW w:w="7547" w:type="dxa"/>
            <w:noWrap w:val="0"/>
            <w:vAlign w:val="center"/>
          </w:tcPr>
          <w:p w14:paraId="3D220B0B">
            <w:pPr>
              <w:spacing w:line="240" w:lineRule="auto"/>
              <w:jc w:val="left"/>
              <w:rPr>
                <w:rFonts w:hint="eastAsia" w:ascii="仿宋" w:hAnsi="仿宋" w:eastAsia="仿宋" w:cs="Times New Roman"/>
                <w:kern w:val="0"/>
                <w:sz w:val="24"/>
                <w:szCs w:val="24"/>
                <w:lang w:val="en-US" w:eastAsia="zh-CN"/>
              </w:rPr>
            </w:pPr>
            <w:r>
              <w:rPr>
                <w:rFonts w:hint="eastAsia" w:ascii="仿宋" w:hAnsi="仿宋" w:eastAsia="仿宋" w:cs="宋体"/>
                <w:bCs/>
                <w:color w:val="auto"/>
                <w:sz w:val="24"/>
              </w:rPr>
              <w:t>根据供应商针对本项目提供的安全文明测绘方案（包括安全测绘管理、文明施测措施）的完备性、合理可行性</w:t>
            </w:r>
            <w:r>
              <w:rPr>
                <w:rFonts w:hint="eastAsia" w:ascii="仿宋" w:hAnsi="仿宋" w:eastAsia="仿宋"/>
                <w:color w:val="auto"/>
                <w:sz w:val="24"/>
                <w:szCs w:val="24"/>
              </w:rPr>
              <w:t>，由评审专家进行综合评价。</w:t>
            </w:r>
            <w:r>
              <w:rPr>
                <w:rFonts w:hint="eastAsia" w:ascii="仿宋" w:hAnsi="仿宋" w:eastAsia="仿宋" w:cs="宋体"/>
                <w:color w:val="auto"/>
                <w:sz w:val="24"/>
                <w:szCs w:val="24"/>
              </w:rPr>
              <w:t>（</w:t>
            </w:r>
            <w:r>
              <w:rPr>
                <w:rFonts w:hint="eastAsia" w:ascii="仿宋" w:hAnsi="仿宋" w:eastAsia="仿宋" w:cs="宋体"/>
                <w:color w:val="auto"/>
                <w:sz w:val="24"/>
                <w:szCs w:val="24"/>
                <w:lang w:val="en-US" w:eastAsia="zh-CN"/>
              </w:rPr>
              <w:t>评分范围为：6、5、4、3、2、1、0</w:t>
            </w:r>
            <w:r>
              <w:rPr>
                <w:rFonts w:hint="eastAsia" w:ascii="仿宋" w:hAnsi="仿宋" w:eastAsia="仿宋" w:cs="宋体"/>
                <w:color w:val="auto"/>
                <w:sz w:val="24"/>
                <w:szCs w:val="24"/>
              </w:rPr>
              <w:t>）</w:t>
            </w:r>
          </w:p>
        </w:tc>
        <w:tc>
          <w:tcPr>
            <w:tcW w:w="793" w:type="dxa"/>
            <w:noWrap w:val="0"/>
            <w:vAlign w:val="center"/>
          </w:tcPr>
          <w:p w14:paraId="29A074B4">
            <w:pPr>
              <w:spacing w:line="240" w:lineRule="auto"/>
              <w:jc w:val="center"/>
              <w:rPr>
                <w:rFonts w:hint="eastAsia" w:ascii="仿宋" w:hAnsi="仿宋" w:eastAsia="仿宋" w:cs="宋体"/>
                <w:b/>
                <w:bCs/>
                <w:sz w:val="24"/>
                <w:lang w:val="en-US" w:eastAsia="zh-CN"/>
              </w:rPr>
            </w:pPr>
            <w:r>
              <w:rPr>
                <w:rFonts w:hint="eastAsia" w:ascii="仿宋" w:hAnsi="仿宋" w:eastAsia="仿宋" w:cs="宋体"/>
                <w:b/>
                <w:bCs/>
                <w:color w:val="auto"/>
                <w:sz w:val="24"/>
                <w:lang w:val="en-US" w:eastAsia="zh-CN"/>
              </w:rPr>
              <w:t>6</w:t>
            </w:r>
            <w:r>
              <w:rPr>
                <w:rFonts w:hint="eastAsia" w:ascii="仿宋" w:hAnsi="仿宋" w:eastAsia="仿宋" w:cs="宋体"/>
                <w:b/>
                <w:bCs/>
                <w:color w:val="auto"/>
                <w:sz w:val="24"/>
                <w:lang w:eastAsia="zh-CN"/>
              </w:rPr>
              <w:t>分</w:t>
            </w:r>
          </w:p>
        </w:tc>
      </w:tr>
      <w:tr w14:paraId="0CFC1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vMerge w:val="continue"/>
            <w:noWrap w:val="0"/>
            <w:vAlign w:val="center"/>
          </w:tcPr>
          <w:p w14:paraId="1DFB480D">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ascii="仿宋" w:hAnsi="仿宋" w:eastAsia="仿宋" w:cs="宋体"/>
                <w:b/>
                <w:bCs/>
                <w:sz w:val="24"/>
              </w:rPr>
            </w:pPr>
          </w:p>
        </w:tc>
        <w:tc>
          <w:tcPr>
            <w:tcW w:w="853" w:type="dxa"/>
            <w:vMerge w:val="continue"/>
            <w:noWrap w:val="0"/>
            <w:vAlign w:val="center"/>
          </w:tcPr>
          <w:p w14:paraId="77221FBA">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ascii="仿宋" w:hAnsi="仿宋" w:eastAsia="仿宋" w:cs="宋体"/>
                <w:b/>
                <w:bCs/>
                <w:sz w:val="24"/>
              </w:rPr>
            </w:pPr>
          </w:p>
        </w:tc>
        <w:tc>
          <w:tcPr>
            <w:tcW w:w="7547" w:type="dxa"/>
            <w:noWrap w:val="0"/>
            <w:vAlign w:val="center"/>
          </w:tcPr>
          <w:p w14:paraId="13419C9A">
            <w:pPr>
              <w:spacing w:line="240" w:lineRule="auto"/>
              <w:jc w:val="left"/>
              <w:rPr>
                <w:rFonts w:hint="eastAsia" w:ascii="仿宋" w:hAnsi="仿宋" w:eastAsia="仿宋" w:cs="Times New Roman"/>
                <w:kern w:val="0"/>
                <w:sz w:val="24"/>
                <w:szCs w:val="24"/>
                <w:lang w:val="en-US" w:eastAsia="zh-CN"/>
              </w:rPr>
            </w:pPr>
            <w:r>
              <w:rPr>
                <w:rFonts w:hint="eastAsia" w:ascii="仿宋" w:hAnsi="仿宋" w:eastAsia="仿宋" w:cs="宋体"/>
                <w:bCs/>
                <w:color w:val="auto"/>
                <w:sz w:val="24"/>
              </w:rPr>
              <w:t>根据供应商针对本项目提供的应急响应服务方案（包括应急情况分析及响应时间、人员及设备安排等应急保障措施）</w:t>
            </w:r>
            <w:r>
              <w:rPr>
                <w:rFonts w:hint="eastAsia" w:ascii="仿宋" w:hAnsi="仿宋" w:eastAsia="仿宋"/>
                <w:color w:val="auto"/>
                <w:sz w:val="24"/>
                <w:szCs w:val="24"/>
              </w:rPr>
              <w:t>是否详细合理、切实可行，由评审专家进行综合评价。</w:t>
            </w:r>
            <w:r>
              <w:rPr>
                <w:rFonts w:hint="eastAsia" w:ascii="仿宋" w:hAnsi="仿宋" w:eastAsia="仿宋" w:cs="宋体"/>
                <w:color w:val="auto"/>
                <w:sz w:val="24"/>
                <w:szCs w:val="24"/>
              </w:rPr>
              <w:t>（</w:t>
            </w:r>
            <w:r>
              <w:rPr>
                <w:rFonts w:hint="eastAsia" w:ascii="仿宋" w:hAnsi="仿宋" w:eastAsia="仿宋" w:cs="宋体"/>
                <w:color w:val="auto"/>
                <w:sz w:val="24"/>
                <w:szCs w:val="24"/>
                <w:lang w:val="en-US" w:eastAsia="zh-CN"/>
              </w:rPr>
              <w:t>评分范围为：6、5、4、3、2、1、0</w:t>
            </w:r>
            <w:r>
              <w:rPr>
                <w:rFonts w:hint="eastAsia" w:ascii="仿宋" w:hAnsi="仿宋" w:eastAsia="仿宋" w:cs="宋体"/>
                <w:color w:val="auto"/>
                <w:sz w:val="24"/>
                <w:szCs w:val="24"/>
              </w:rPr>
              <w:t>）</w:t>
            </w:r>
          </w:p>
        </w:tc>
        <w:tc>
          <w:tcPr>
            <w:tcW w:w="793" w:type="dxa"/>
            <w:noWrap w:val="0"/>
            <w:vAlign w:val="center"/>
          </w:tcPr>
          <w:p w14:paraId="3B5E4A8F">
            <w:pPr>
              <w:spacing w:line="240" w:lineRule="auto"/>
              <w:jc w:val="center"/>
              <w:rPr>
                <w:rFonts w:hint="eastAsia" w:ascii="仿宋" w:hAnsi="仿宋" w:eastAsia="仿宋" w:cs="宋体"/>
                <w:b/>
                <w:bCs/>
                <w:sz w:val="24"/>
                <w:lang w:val="en-US" w:eastAsia="zh-CN"/>
              </w:rPr>
            </w:pPr>
            <w:r>
              <w:rPr>
                <w:rFonts w:hint="eastAsia" w:ascii="仿宋" w:hAnsi="仿宋" w:eastAsia="仿宋" w:cs="宋体"/>
                <w:b/>
                <w:bCs/>
                <w:color w:val="auto"/>
                <w:sz w:val="24"/>
                <w:lang w:val="en-US" w:eastAsia="zh-CN"/>
              </w:rPr>
              <w:t>6</w:t>
            </w:r>
            <w:r>
              <w:rPr>
                <w:rFonts w:hint="eastAsia" w:ascii="仿宋" w:hAnsi="仿宋" w:eastAsia="仿宋" w:cs="宋体"/>
                <w:b/>
                <w:bCs/>
                <w:color w:val="auto"/>
                <w:sz w:val="24"/>
                <w:lang w:eastAsia="zh-CN"/>
              </w:rPr>
              <w:t>分</w:t>
            </w:r>
          </w:p>
        </w:tc>
      </w:tr>
      <w:tr w14:paraId="4F8BD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vMerge w:val="continue"/>
            <w:noWrap w:val="0"/>
            <w:vAlign w:val="center"/>
          </w:tcPr>
          <w:p w14:paraId="4CB3150C">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ascii="仿宋" w:hAnsi="仿宋" w:eastAsia="仿宋" w:cs="宋体"/>
                <w:b/>
                <w:bCs/>
                <w:sz w:val="24"/>
              </w:rPr>
            </w:pPr>
          </w:p>
        </w:tc>
        <w:tc>
          <w:tcPr>
            <w:tcW w:w="853" w:type="dxa"/>
            <w:vMerge w:val="continue"/>
            <w:noWrap w:val="0"/>
            <w:vAlign w:val="center"/>
          </w:tcPr>
          <w:p w14:paraId="5501579D">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ascii="仿宋" w:hAnsi="仿宋" w:eastAsia="仿宋" w:cs="宋体"/>
                <w:b/>
                <w:bCs/>
                <w:sz w:val="24"/>
              </w:rPr>
            </w:pPr>
          </w:p>
        </w:tc>
        <w:tc>
          <w:tcPr>
            <w:tcW w:w="7547" w:type="dxa"/>
            <w:noWrap w:val="0"/>
            <w:vAlign w:val="center"/>
          </w:tcPr>
          <w:p w14:paraId="2818D85A">
            <w:pPr>
              <w:spacing w:line="240" w:lineRule="auto"/>
              <w:jc w:val="left"/>
              <w:rPr>
                <w:rFonts w:hint="eastAsia" w:ascii="仿宋" w:hAnsi="仿宋" w:eastAsia="仿宋" w:cs="Times New Roman"/>
                <w:kern w:val="0"/>
                <w:sz w:val="24"/>
                <w:szCs w:val="24"/>
              </w:rPr>
            </w:pPr>
            <w:r>
              <w:rPr>
                <w:rFonts w:hint="eastAsia" w:ascii="仿宋" w:hAnsi="仿宋" w:eastAsia="仿宋"/>
                <w:color w:val="auto"/>
                <w:sz w:val="24"/>
                <w:szCs w:val="24"/>
              </w:rPr>
              <w:t>根据供应商针对本项目提供的项目档案管理</w:t>
            </w:r>
            <w:r>
              <w:rPr>
                <w:rFonts w:hint="eastAsia" w:ascii="仿宋" w:hAnsi="仿宋" w:eastAsia="仿宋"/>
                <w:color w:val="auto"/>
                <w:sz w:val="24"/>
                <w:szCs w:val="24"/>
                <w:lang w:val="zh-CN"/>
              </w:rPr>
              <w:t>方案（包括测绘数据整理、数据核查与校对、数据存档与提交）</w:t>
            </w:r>
            <w:r>
              <w:rPr>
                <w:rFonts w:hint="eastAsia" w:ascii="仿宋" w:hAnsi="仿宋" w:eastAsia="仿宋"/>
                <w:color w:val="auto"/>
                <w:sz w:val="24"/>
                <w:szCs w:val="24"/>
              </w:rPr>
              <w:t>是否详细合理、切实可行，由评审专家进行综合评价。</w:t>
            </w:r>
            <w:r>
              <w:rPr>
                <w:rFonts w:hint="eastAsia" w:ascii="仿宋" w:hAnsi="仿宋" w:eastAsia="仿宋" w:cs="宋体"/>
                <w:color w:val="auto"/>
                <w:sz w:val="24"/>
                <w:szCs w:val="24"/>
              </w:rPr>
              <w:t>（</w:t>
            </w:r>
            <w:r>
              <w:rPr>
                <w:rFonts w:hint="eastAsia" w:ascii="仿宋" w:hAnsi="仿宋" w:eastAsia="仿宋" w:cs="宋体"/>
                <w:color w:val="auto"/>
                <w:sz w:val="24"/>
                <w:szCs w:val="24"/>
                <w:lang w:val="en-US" w:eastAsia="zh-CN"/>
              </w:rPr>
              <w:t>评分范围为：6、5、4、3、2、1、0</w:t>
            </w:r>
            <w:r>
              <w:rPr>
                <w:rFonts w:hint="eastAsia" w:ascii="仿宋" w:hAnsi="仿宋" w:eastAsia="仿宋" w:cs="宋体"/>
                <w:color w:val="auto"/>
                <w:sz w:val="24"/>
                <w:szCs w:val="24"/>
              </w:rPr>
              <w:t>）</w:t>
            </w:r>
          </w:p>
        </w:tc>
        <w:tc>
          <w:tcPr>
            <w:tcW w:w="793" w:type="dxa"/>
            <w:noWrap w:val="0"/>
            <w:vAlign w:val="center"/>
          </w:tcPr>
          <w:p w14:paraId="3E4CC710">
            <w:pPr>
              <w:spacing w:line="240" w:lineRule="auto"/>
              <w:jc w:val="center"/>
              <w:rPr>
                <w:rFonts w:hint="eastAsia" w:ascii="仿宋" w:hAnsi="仿宋" w:eastAsia="仿宋" w:cs="宋体"/>
                <w:b/>
                <w:bCs/>
                <w:sz w:val="24"/>
                <w:lang w:val="en-US" w:eastAsia="zh-CN"/>
              </w:rPr>
            </w:pPr>
            <w:r>
              <w:rPr>
                <w:rFonts w:ascii="仿宋" w:hAnsi="仿宋" w:eastAsia="仿宋" w:cs="宋体"/>
                <w:b/>
                <w:bCs/>
                <w:color w:val="auto"/>
                <w:sz w:val="24"/>
              </w:rPr>
              <w:t>6</w:t>
            </w:r>
            <w:r>
              <w:rPr>
                <w:rFonts w:hint="eastAsia" w:ascii="仿宋" w:hAnsi="仿宋" w:eastAsia="仿宋" w:cs="宋体"/>
                <w:b/>
                <w:bCs/>
                <w:color w:val="auto"/>
                <w:sz w:val="24"/>
                <w:lang w:eastAsia="zh-CN"/>
              </w:rPr>
              <w:t>分</w:t>
            </w:r>
          </w:p>
        </w:tc>
      </w:tr>
      <w:tr w14:paraId="58536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vMerge w:val="continue"/>
            <w:noWrap w:val="0"/>
            <w:vAlign w:val="center"/>
          </w:tcPr>
          <w:p w14:paraId="1E63AD4B">
            <w:pPr>
              <w:keepNext w:val="0"/>
              <w:keepLines w:val="0"/>
              <w:pageBreakBefore w:val="0"/>
              <w:widowControl w:val="0"/>
              <w:kinsoku/>
              <w:wordWrap/>
              <w:overflowPunct/>
              <w:topLinePunct w:val="0"/>
              <w:autoSpaceDE w:val="0"/>
              <w:autoSpaceDN w:val="0"/>
              <w:bidi w:val="0"/>
              <w:adjustRightInd w:val="0"/>
              <w:spacing w:line="240" w:lineRule="auto"/>
              <w:jc w:val="left"/>
              <w:textAlignment w:val="auto"/>
            </w:pPr>
          </w:p>
        </w:tc>
        <w:tc>
          <w:tcPr>
            <w:tcW w:w="853" w:type="dxa"/>
            <w:vMerge w:val="continue"/>
            <w:noWrap w:val="0"/>
            <w:vAlign w:val="center"/>
          </w:tcPr>
          <w:p w14:paraId="65DEFF28">
            <w:pPr>
              <w:keepNext w:val="0"/>
              <w:keepLines w:val="0"/>
              <w:pageBreakBefore w:val="0"/>
              <w:widowControl w:val="0"/>
              <w:kinsoku/>
              <w:wordWrap/>
              <w:overflowPunct/>
              <w:topLinePunct w:val="0"/>
              <w:autoSpaceDE w:val="0"/>
              <w:autoSpaceDN w:val="0"/>
              <w:bidi w:val="0"/>
              <w:adjustRightInd w:val="0"/>
              <w:spacing w:line="240" w:lineRule="auto"/>
              <w:jc w:val="left"/>
              <w:textAlignment w:val="auto"/>
            </w:pPr>
          </w:p>
        </w:tc>
        <w:tc>
          <w:tcPr>
            <w:tcW w:w="7547" w:type="dxa"/>
            <w:noWrap w:val="0"/>
            <w:vAlign w:val="top"/>
          </w:tcPr>
          <w:p w14:paraId="7517C1B3">
            <w:pPr>
              <w:spacing w:line="240" w:lineRule="auto"/>
              <w:jc w:val="left"/>
              <w:rPr>
                <w:rFonts w:hint="eastAsia" w:ascii="仿宋" w:hAnsi="仿宋" w:eastAsia="仿宋" w:cs="Times New Roman"/>
                <w:kern w:val="0"/>
                <w:sz w:val="24"/>
                <w:szCs w:val="24"/>
              </w:rPr>
            </w:pPr>
            <w:r>
              <w:rPr>
                <w:rFonts w:hint="eastAsia" w:ascii="仿宋" w:hAnsi="仿宋" w:eastAsia="仿宋"/>
                <w:color w:val="auto"/>
                <w:sz w:val="24"/>
                <w:szCs w:val="24"/>
              </w:rPr>
              <w:t>根据供应商针对本项目提供的</w:t>
            </w:r>
            <w:r>
              <w:rPr>
                <w:rFonts w:hint="eastAsia" w:ascii="仿宋" w:hAnsi="仿宋" w:eastAsia="仿宋"/>
                <w:color w:val="auto"/>
                <w:sz w:val="24"/>
                <w:szCs w:val="24"/>
                <w:lang w:val="zh-CN"/>
              </w:rPr>
              <w:t>成果资料</w:t>
            </w:r>
            <w:r>
              <w:rPr>
                <w:rFonts w:hint="eastAsia" w:ascii="仿宋" w:hAnsi="仿宋" w:eastAsia="仿宋"/>
                <w:color w:val="auto"/>
                <w:sz w:val="24"/>
                <w:szCs w:val="24"/>
              </w:rPr>
              <w:t>保密方案（包括人员涉密管理措施、涉密数据载体安全保密措施）是否详细合理、切实可行，由评审专家进行综合评价。</w:t>
            </w:r>
            <w:r>
              <w:rPr>
                <w:rFonts w:hint="eastAsia" w:ascii="仿宋" w:hAnsi="仿宋" w:eastAsia="仿宋" w:cs="宋体"/>
                <w:color w:val="auto"/>
                <w:sz w:val="24"/>
                <w:szCs w:val="24"/>
              </w:rPr>
              <w:t>（</w:t>
            </w:r>
            <w:r>
              <w:rPr>
                <w:rFonts w:hint="eastAsia" w:ascii="仿宋" w:hAnsi="仿宋" w:eastAsia="仿宋" w:cs="宋体"/>
                <w:color w:val="auto"/>
                <w:sz w:val="24"/>
                <w:szCs w:val="24"/>
                <w:lang w:val="en-US" w:eastAsia="zh-CN"/>
              </w:rPr>
              <w:t>评分范围为：6、5、4、3、2、1、0</w:t>
            </w:r>
            <w:r>
              <w:rPr>
                <w:rFonts w:hint="eastAsia" w:ascii="仿宋" w:hAnsi="仿宋" w:eastAsia="仿宋" w:cs="宋体"/>
                <w:color w:val="auto"/>
                <w:sz w:val="24"/>
                <w:szCs w:val="24"/>
              </w:rPr>
              <w:t>）</w:t>
            </w:r>
          </w:p>
        </w:tc>
        <w:tc>
          <w:tcPr>
            <w:tcW w:w="793" w:type="dxa"/>
            <w:noWrap w:val="0"/>
            <w:vAlign w:val="center"/>
          </w:tcPr>
          <w:p w14:paraId="75FEA615">
            <w:pPr>
              <w:spacing w:line="240" w:lineRule="auto"/>
              <w:jc w:val="center"/>
              <w:rPr>
                <w:rFonts w:hint="eastAsia" w:ascii="仿宋" w:hAnsi="仿宋" w:eastAsia="仿宋" w:cs="宋体"/>
                <w:b/>
                <w:bCs/>
                <w:sz w:val="24"/>
                <w:lang w:val="en-US" w:eastAsia="zh-CN"/>
              </w:rPr>
            </w:pPr>
            <w:r>
              <w:rPr>
                <w:rFonts w:ascii="仿宋" w:hAnsi="仿宋" w:eastAsia="仿宋" w:cs="宋体"/>
                <w:b/>
                <w:bCs/>
                <w:color w:val="auto"/>
                <w:sz w:val="24"/>
              </w:rPr>
              <w:t>6</w:t>
            </w:r>
            <w:r>
              <w:rPr>
                <w:rFonts w:hint="eastAsia" w:ascii="仿宋" w:hAnsi="仿宋" w:eastAsia="仿宋" w:cs="宋体"/>
                <w:b/>
                <w:bCs/>
                <w:color w:val="auto"/>
                <w:sz w:val="24"/>
                <w:lang w:eastAsia="zh-CN"/>
              </w:rPr>
              <w:t>分</w:t>
            </w:r>
          </w:p>
        </w:tc>
      </w:tr>
      <w:tr w14:paraId="424FC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9" w:type="dxa"/>
            <w:noWrap w:val="0"/>
            <w:vAlign w:val="center"/>
          </w:tcPr>
          <w:p w14:paraId="3A0AE43C">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宋体"/>
                <w:b/>
                <w:bCs/>
                <w:sz w:val="24"/>
                <w:lang w:val="en-US" w:eastAsia="zh-CN"/>
              </w:rPr>
            </w:pPr>
            <w:r>
              <w:rPr>
                <w:rFonts w:hint="eastAsia" w:ascii="仿宋" w:hAnsi="仿宋" w:eastAsia="仿宋" w:cs="宋体"/>
                <w:b/>
                <w:bCs/>
                <w:sz w:val="24"/>
                <w:lang w:val="en-US" w:eastAsia="zh-CN"/>
              </w:rPr>
              <w:t>5</w:t>
            </w:r>
          </w:p>
        </w:tc>
        <w:tc>
          <w:tcPr>
            <w:tcW w:w="853" w:type="dxa"/>
            <w:noWrap w:val="0"/>
            <w:vAlign w:val="center"/>
          </w:tcPr>
          <w:p w14:paraId="4F578F82">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Times New Roman"/>
                <w:kern w:val="0"/>
                <w:sz w:val="24"/>
                <w:szCs w:val="24"/>
                <w:lang w:val="en-US" w:eastAsia="zh-CN"/>
              </w:rPr>
            </w:pPr>
            <w:r>
              <w:rPr>
                <w:rFonts w:hint="eastAsia" w:ascii="仿宋" w:hAnsi="仿宋" w:eastAsia="仿宋" w:cs="宋体"/>
                <w:b/>
                <w:bCs/>
                <w:sz w:val="24"/>
                <w:lang w:val="en-US" w:eastAsia="zh-CN"/>
              </w:rPr>
              <w:t>售后服务</w:t>
            </w:r>
          </w:p>
        </w:tc>
        <w:tc>
          <w:tcPr>
            <w:tcW w:w="7547" w:type="dxa"/>
            <w:noWrap w:val="0"/>
            <w:vAlign w:val="center"/>
          </w:tcPr>
          <w:p w14:paraId="6897BDC6">
            <w:pPr>
              <w:spacing w:line="240" w:lineRule="auto"/>
              <w:jc w:val="left"/>
              <w:rPr>
                <w:rFonts w:hint="eastAsia" w:ascii="仿宋" w:hAnsi="仿宋" w:eastAsia="仿宋" w:cs="Times New Roman"/>
                <w:kern w:val="0"/>
                <w:sz w:val="24"/>
                <w:szCs w:val="24"/>
                <w:lang w:val="en-US" w:eastAsia="zh-CN"/>
              </w:rPr>
            </w:pPr>
            <w:r>
              <w:rPr>
                <w:rFonts w:hint="eastAsia" w:ascii="仿宋" w:hAnsi="仿宋" w:eastAsia="仿宋" w:cs="宋体"/>
                <w:bCs/>
                <w:color w:val="auto"/>
                <w:sz w:val="24"/>
                <w:lang w:val="en-US" w:eastAsia="zh-CN"/>
              </w:rPr>
              <w:t>根据供应商售后服务响应方案（包括服务响应承诺、对拟投入的技术人员制定具体本地服务工作计划，确保技术人员到位，提供快速服务响应等相应的保障措施）是否详细明确、合理可行由评审专家进行综合评价。（</w:t>
            </w:r>
            <w:r>
              <w:rPr>
                <w:rFonts w:hint="eastAsia" w:ascii="仿宋" w:hAnsi="仿宋" w:eastAsia="仿宋" w:cs="宋体"/>
                <w:color w:val="auto"/>
                <w:sz w:val="24"/>
                <w:szCs w:val="24"/>
                <w:lang w:val="en-US" w:eastAsia="zh-CN"/>
              </w:rPr>
              <w:t>评分范围为：8、7、6、5、4、3、2、1、0</w:t>
            </w:r>
            <w:r>
              <w:rPr>
                <w:rFonts w:hint="eastAsia" w:ascii="仿宋" w:hAnsi="仿宋" w:eastAsia="仿宋" w:cs="宋体"/>
                <w:bCs/>
                <w:color w:val="auto"/>
                <w:sz w:val="24"/>
                <w:lang w:val="en-US" w:eastAsia="zh-CN"/>
              </w:rPr>
              <w:t>）</w:t>
            </w:r>
          </w:p>
        </w:tc>
        <w:tc>
          <w:tcPr>
            <w:tcW w:w="793" w:type="dxa"/>
            <w:noWrap w:val="0"/>
            <w:vAlign w:val="center"/>
          </w:tcPr>
          <w:p w14:paraId="4EA10B5A">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仿宋" w:hAnsi="仿宋" w:eastAsia="仿宋" w:cs="宋体"/>
                <w:b/>
                <w:bCs/>
                <w:sz w:val="24"/>
                <w:lang w:val="en-US" w:eastAsia="zh-CN"/>
              </w:rPr>
            </w:pPr>
            <w:r>
              <w:rPr>
                <w:rFonts w:hint="eastAsia" w:ascii="仿宋" w:hAnsi="仿宋" w:eastAsia="仿宋" w:cs="宋体"/>
                <w:b/>
                <w:bCs/>
                <w:sz w:val="24"/>
                <w:lang w:val="en-US" w:eastAsia="zh-CN"/>
              </w:rPr>
              <w:t>8分</w:t>
            </w:r>
          </w:p>
        </w:tc>
      </w:tr>
      <w:tr w14:paraId="66710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902" w:type="dxa"/>
            <w:gridSpan w:val="4"/>
            <w:noWrap w:val="0"/>
            <w:vAlign w:val="center"/>
          </w:tcPr>
          <w:p w14:paraId="4715633C">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仿宋" w:hAnsi="仿宋" w:eastAsia="仿宋" w:cs="宋体"/>
                <w:b/>
                <w:bCs/>
                <w:sz w:val="24"/>
                <w:lang w:val="en-US" w:eastAsia="zh-CN"/>
              </w:rPr>
            </w:pPr>
            <w:r>
              <w:rPr>
                <w:rFonts w:hint="eastAsia" w:ascii="仿宋" w:hAnsi="仿宋" w:eastAsia="仿宋" w:cs="Times New Roman"/>
                <w:kern w:val="0"/>
                <w:sz w:val="24"/>
                <w:szCs w:val="24"/>
              </w:rPr>
              <w:t>以上证书应当在有效期内，资料并应当提供复印件加盖</w:t>
            </w:r>
            <w:r>
              <w:rPr>
                <w:rFonts w:hint="eastAsia" w:ascii="仿宋" w:hAnsi="仿宋" w:eastAsia="仿宋" w:cs="Times New Roman"/>
                <w:kern w:val="0"/>
                <w:sz w:val="24"/>
                <w:szCs w:val="24"/>
                <w:lang w:val="en-US" w:eastAsia="zh-CN"/>
              </w:rPr>
              <w:t>供应商</w:t>
            </w:r>
            <w:r>
              <w:rPr>
                <w:rFonts w:hint="eastAsia" w:ascii="仿宋" w:hAnsi="仿宋" w:eastAsia="仿宋" w:cs="宋体"/>
                <w:b/>
                <w:bCs w:val="0"/>
                <w:color w:val="auto"/>
                <w:sz w:val="24"/>
                <w:lang w:val="en-US" w:eastAsia="zh-CN"/>
              </w:rPr>
              <w:t>公章</w:t>
            </w:r>
            <w:r>
              <w:rPr>
                <w:rFonts w:hint="eastAsia" w:ascii="仿宋" w:hAnsi="仿宋" w:eastAsia="仿宋" w:cs="Times New Roman"/>
                <w:kern w:val="0"/>
                <w:sz w:val="24"/>
                <w:szCs w:val="24"/>
              </w:rPr>
              <w:t>，否则造成的后果由</w:t>
            </w:r>
            <w:r>
              <w:rPr>
                <w:rFonts w:hint="eastAsia" w:ascii="仿宋" w:hAnsi="仿宋" w:eastAsia="仿宋" w:cs="Times New Roman"/>
                <w:kern w:val="0"/>
                <w:sz w:val="24"/>
                <w:szCs w:val="24"/>
                <w:lang w:eastAsia="zh-CN"/>
              </w:rPr>
              <w:t>供应商</w:t>
            </w:r>
            <w:r>
              <w:rPr>
                <w:rFonts w:hint="eastAsia" w:ascii="仿宋" w:hAnsi="仿宋" w:eastAsia="仿宋" w:cs="Times New Roman"/>
                <w:kern w:val="0"/>
                <w:sz w:val="24"/>
                <w:szCs w:val="24"/>
              </w:rPr>
              <w:t>自行承担。</w:t>
            </w:r>
          </w:p>
        </w:tc>
      </w:tr>
    </w:tbl>
    <w:p w14:paraId="60109044">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注：</w:t>
      </w: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rPr>
        <w:t>通过资格评审和符合性评审的</w:t>
      </w:r>
      <w:r>
        <w:rPr>
          <w:rFonts w:hint="eastAsia" w:ascii="仿宋" w:hAnsi="仿宋" w:eastAsia="仿宋" w:cs="仿宋"/>
          <w:b/>
          <w:bCs/>
          <w:color w:val="auto"/>
          <w:kern w:val="2"/>
          <w:sz w:val="24"/>
          <w:szCs w:val="24"/>
        </w:rPr>
        <w:t>供应商</w:t>
      </w:r>
      <w:r>
        <w:rPr>
          <w:rFonts w:hint="eastAsia" w:ascii="仿宋" w:hAnsi="仿宋" w:eastAsia="仿宋" w:cs="仿宋"/>
          <w:b/>
          <w:color w:val="auto"/>
          <w:sz w:val="24"/>
          <w:szCs w:val="24"/>
        </w:rPr>
        <w:t>全部入围进行商务评审。</w:t>
      </w:r>
    </w:p>
    <w:p w14:paraId="58C6BF84">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2.上述评审细则中要求提供的相关资质、证书等证明材料均需加盖投标人公章，</w:t>
      </w:r>
      <w:r>
        <w:rPr>
          <w:rFonts w:hint="eastAsia" w:ascii="仿宋" w:hAnsi="仿宋" w:eastAsia="仿宋" w:cs="仿宋"/>
          <w:b/>
          <w:bCs/>
          <w:sz w:val="24"/>
        </w:rPr>
        <w:t>否则视同未提供，对应项不得分；</w:t>
      </w:r>
    </w:p>
    <w:p w14:paraId="0DC4CC6E">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.相关评分资质、证书等证明材料必须在有效期内，否则对应项不得分；</w:t>
      </w:r>
    </w:p>
    <w:p w14:paraId="296FCA6F">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4.</w:t>
      </w:r>
      <w:r>
        <w:rPr>
          <w:rFonts w:hint="eastAsia" w:ascii="仿宋" w:hAnsi="仿宋" w:eastAsia="仿宋" w:cs="仿宋"/>
          <w:b/>
          <w:bCs/>
          <w:sz w:val="24"/>
        </w:rPr>
        <w:t>投标人编制</w:t>
      </w:r>
      <w:r>
        <w:rPr>
          <w:rFonts w:hint="eastAsia" w:ascii="仿宋" w:hAnsi="仿宋" w:eastAsia="仿宋" w:cs="仿宋"/>
          <w:b/>
          <w:bCs/>
          <w:sz w:val="24"/>
          <w:lang w:eastAsia="zh-CN"/>
        </w:rPr>
        <w:t>商务技术文件</w:t>
      </w:r>
      <w:r>
        <w:rPr>
          <w:rFonts w:hint="eastAsia" w:ascii="仿宋" w:hAnsi="仿宋" w:eastAsia="仿宋" w:cs="仿宋"/>
          <w:b/>
          <w:bCs/>
          <w:sz w:val="24"/>
        </w:rPr>
        <w:t>（商务技术文件部分）时，建议按此目录（序号和内容）提供评标标准相应的商务技术资料。</w:t>
      </w:r>
    </w:p>
    <w:p w14:paraId="516301FC">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753890FA">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5792F9F2">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0E1E640C">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79965690">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2B651D1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24244AB9">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39C06B79">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6B9A2F6E">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739DC43F">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43FCD8EA">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6A8C5C3C">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10F1641F">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2B2EDA9B">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7A558FCC">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38246995">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4A4FCBAD">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59C1D7BC">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B289CB9">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评审中出现下列情形之一的，评标委员会应当启动异常低价投标审查程序：</w:t>
      </w:r>
    </w:p>
    <w:p w14:paraId="5FE3B395">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（一）投标报价低于全部通过符合性审查供应商投标报价平均值50%的，即投标报价&lt;全部通过符合性审查供应商投标报价平均值×50%；</w:t>
      </w:r>
    </w:p>
    <w:p w14:paraId="11896734">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（二）投标报价低于通过符合性审查且报价次低供应商投标报价50%的，即投标报价&lt;通过符合性审查且报价次低供应商投标报价×50%；</w:t>
      </w:r>
    </w:p>
    <w:p w14:paraId="721AA443">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（三）投标报价低于采购项目最高限价45%的，即投标报价&lt;采购项目最高限价×45%；</w:t>
      </w:r>
    </w:p>
    <w:p w14:paraId="5D91954A">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（四）其他评标委员会认为供应商报价过低，有可能影响产品质量或者不能诚信履约的情形。</w:t>
      </w:r>
    </w:p>
    <w:p w14:paraId="5273C805">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5E1179AD">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bCs/>
          <w:kern w:val="0"/>
          <w:sz w:val="24"/>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232C038B">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1ED747F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2F8EBE3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A23615">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C1DC39">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49028A98">
      <w:pPr>
        <w:pStyle w:val="166"/>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295FEA">
      <w:pPr>
        <w:pStyle w:val="24"/>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7DFD3D08">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232A266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33CAC82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3DBE8F0C">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57CD7A6E">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420A9946">
      <w:pPr>
        <w:pageBreakBefore w:val="0"/>
        <w:kinsoku/>
        <w:wordWrap/>
        <w:overflowPunct/>
        <w:topLinePunct w:val="0"/>
        <w:autoSpaceDE/>
        <w:autoSpaceDN/>
        <w:bidi w:val="0"/>
        <w:snapToGrid w:val="0"/>
        <w:spacing w:line="42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14:paraId="5D16E90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7BB8334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1F36F242">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4ECDBFCA">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67688011">
      <w:pPr>
        <w:pageBreakBefore w:val="0"/>
        <w:kinsoku/>
        <w:wordWrap/>
        <w:overflowPunct/>
        <w:topLinePunct w:val="0"/>
        <w:autoSpaceDE/>
        <w:autoSpaceDN/>
        <w:bidi w:val="0"/>
        <w:spacing w:line="420" w:lineRule="exact"/>
        <w:ind w:left="0" w:leftChars="0"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14:paraId="58077A80">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57C5FC14">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14:paraId="2766B290">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32FD1844">
      <w:pPr>
        <w:pStyle w:val="24"/>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021A7D0C">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015EDD78">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252D3411">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16D0F492">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1E74A68F">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4151AF6A">
      <w:pPr>
        <w:pStyle w:val="24"/>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D07B71C">
      <w:pPr>
        <w:pStyle w:val="24"/>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0088B88C">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5B2C66A9">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51A5E521">
      <w:pPr>
        <w:pStyle w:val="24"/>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015C86E4">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7AD671D7">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4"/>
      <w:bookmarkStart w:id="390" w:name="第五部分"/>
      <w:bookmarkStart w:id="391" w:name="_Toc86217003"/>
    </w:p>
    <w:p w14:paraId="55312DA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CF4CB3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FDE0B1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E6A8AA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4AF67260">
      <w:pPr>
        <w:rPr>
          <w:rFonts w:hint="eastAsia" w:ascii="仿宋" w:hAnsi="仿宋" w:eastAsia="仿宋" w:cs="仿宋"/>
          <w:sz w:val="24"/>
        </w:rPr>
      </w:pPr>
    </w:p>
    <w:p w14:paraId="0B4B3083">
      <w:pPr>
        <w:ind w:firstLine="960" w:firstLineChars="4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5926C858">
      <w:pPr>
        <w:spacing w:line="480" w:lineRule="auto"/>
        <w:jc w:val="both"/>
        <w:rPr>
          <w:rFonts w:hint="eastAsia" w:ascii="仿宋" w:hAnsi="仿宋" w:eastAsia="仿宋" w:cs="仿宋"/>
          <w:b/>
          <w:sz w:val="36"/>
          <w:szCs w:val="36"/>
        </w:rPr>
      </w:pPr>
    </w:p>
    <w:p w14:paraId="4B81B9CF">
      <w:pPr>
        <w:pStyle w:val="23"/>
        <w:rPr>
          <w:rFonts w:hint="eastAsia" w:ascii="仿宋" w:hAnsi="仿宋" w:eastAsia="仿宋" w:cs="仿宋"/>
        </w:rPr>
      </w:pPr>
    </w:p>
    <w:p w14:paraId="3A217B52">
      <w:pPr>
        <w:pStyle w:val="712"/>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5F518B9F">
      <w:pPr>
        <w:pStyle w:val="24"/>
        <w:ind w:left="0" w:leftChars="0" w:firstLine="0" w:firstLineChars="0"/>
        <w:rPr>
          <w:rFonts w:hint="eastAsia" w:ascii="仿宋" w:hAnsi="仿宋" w:eastAsia="仿宋" w:cs="仿宋"/>
        </w:rPr>
      </w:pPr>
    </w:p>
    <w:p w14:paraId="3054660E">
      <w:pPr>
        <w:spacing w:before="120" w:line="22" w:lineRule="atLeast"/>
        <w:rPr>
          <w:rFonts w:hint="eastAsia" w:ascii="仿宋" w:hAnsi="仿宋" w:eastAsia="仿宋" w:cs="仿宋"/>
          <w:sz w:val="24"/>
        </w:rPr>
      </w:pPr>
    </w:p>
    <w:p w14:paraId="72E84B8D">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7966A7D">
      <w:pPr>
        <w:keepNext w:val="0"/>
        <w:keepLines w:val="0"/>
        <w:pageBreakBefore w:val="0"/>
        <w:widowControl w:val="0"/>
        <w:kinsoku/>
        <w:wordWrap/>
        <w:overflowPunct/>
        <w:topLinePunct w:val="0"/>
        <w:autoSpaceDE/>
        <w:autoSpaceDN/>
        <w:bidi w:val="0"/>
        <w:adjustRightInd w:val="0"/>
        <w:snapToGrid/>
        <w:ind w:firstLine="1560" w:firstLineChars="650"/>
        <w:textAlignment w:val="auto"/>
        <w:rPr>
          <w:rFonts w:hint="eastAsia" w:ascii="仿宋" w:hAnsi="仿宋" w:eastAsia="仿宋" w:cs="仿宋"/>
          <w:sz w:val="24"/>
        </w:rPr>
      </w:pPr>
    </w:p>
    <w:p w14:paraId="5262C139">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甲</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7113BD61">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7EAF3BC6">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乙</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222593BF">
      <w:pPr>
        <w:keepNext w:val="0"/>
        <w:keepLines w:val="0"/>
        <w:pageBreakBefore w:val="0"/>
        <w:widowControl w:val="0"/>
        <w:kinsoku/>
        <w:wordWrap/>
        <w:overflowPunct/>
        <w:topLinePunct w:val="0"/>
        <w:autoSpaceDE/>
        <w:autoSpaceDN/>
        <w:bidi w:val="0"/>
        <w:adjustRightInd w:val="0"/>
        <w:snapToGrid/>
        <w:spacing w:before="120" w:line="22" w:lineRule="atLeast"/>
        <w:textAlignment w:val="auto"/>
        <w:rPr>
          <w:rFonts w:hint="eastAsia" w:ascii="仿宋" w:hAnsi="仿宋" w:eastAsia="仿宋" w:cs="仿宋"/>
          <w:sz w:val="24"/>
        </w:rPr>
      </w:pPr>
    </w:p>
    <w:p w14:paraId="7F3622E4">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w:t>
      </w:r>
      <w:r>
        <w:rPr>
          <w:rFonts w:hint="eastAsia" w:ascii="仿宋" w:hAnsi="仿宋" w:eastAsia="仿宋" w:cs="仿宋"/>
          <w:sz w:val="24"/>
          <w:lang w:val="en-US" w:eastAsia="zh-CN"/>
        </w:rPr>
        <w:t xml:space="preserve"> </w:t>
      </w:r>
      <w:r>
        <w:rPr>
          <w:rFonts w:hint="eastAsia" w:ascii="仿宋" w:hAnsi="仿宋" w:eastAsia="仿宋" w:cs="仿宋"/>
          <w:sz w:val="24"/>
        </w:rPr>
        <w:t>订</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rPr>
        <w:t xml:space="preserve">                                     </w:t>
      </w:r>
    </w:p>
    <w:p w14:paraId="4DEE3F1F">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32BB672B">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774ABBA">
      <w:pPr>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highlight w:val="none"/>
          <w:u w:val="single"/>
        </w:rPr>
      </w:pPr>
    </w:p>
    <w:p w14:paraId="4A4CF96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008DEB99">
      <w:pPr>
        <w:pStyle w:val="63"/>
        <w:rPr>
          <w:rFonts w:hint="eastAsia" w:ascii="仿宋" w:hAnsi="仿宋" w:eastAsia="仿宋" w:cs="仿宋"/>
          <w:sz w:val="21"/>
          <w:szCs w:val="21"/>
          <w:u w:val="single"/>
        </w:rPr>
      </w:pPr>
    </w:p>
    <w:p w14:paraId="2947B983">
      <w:pPr>
        <w:pStyle w:val="64"/>
        <w:rPr>
          <w:rFonts w:hint="eastAsia" w:ascii="仿宋" w:hAnsi="仿宋" w:eastAsia="仿宋" w:cs="仿宋"/>
          <w:sz w:val="21"/>
          <w:szCs w:val="21"/>
          <w:u w:val="single"/>
        </w:rPr>
      </w:pPr>
    </w:p>
    <w:p w14:paraId="567AFFDD">
      <w:pPr>
        <w:rPr>
          <w:rFonts w:hint="eastAsia" w:ascii="仿宋" w:hAnsi="仿宋" w:eastAsia="仿宋" w:cs="仿宋"/>
          <w:sz w:val="21"/>
          <w:szCs w:val="21"/>
          <w:u w:val="single"/>
        </w:rPr>
      </w:pPr>
    </w:p>
    <w:p w14:paraId="43673670">
      <w:pPr>
        <w:pStyle w:val="63"/>
        <w:rPr>
          <w:rFonts w:hint="eastAsia" w:ascii="仿宋" w:hAnsi="仿宋" w:eastAsia="仿宋" w:cs="仿宋"/>
          <w:sz w:val="21"/>
          <w:szCs w:val="21"/>
          <w:u w:val="single"/>
        </w:rPr>
      </w:pPr>
    </w:p>
    <w:p w14:paraId="02A7CD25">
      <w:pPr>
        <w:pStyle w:val="64"/>
        <w:rPr>
          <w:rFonts w:hint="eastAsia" w:ascii="仿宋" w:hAnsi="仿宋" w:eastAsia="仿宋" w:cs="仿宋"/>
          <w:sz w:val="21"/>
          <w:szCs w:val="21"/>
          <w:u w:val="single"/>
        </w:rPr>
      </w:pPr>
    </w:p>
    <w:p w14:paraId="5F351DB2">
      <w:pPr>
        <w:rPr>
          <w:rFonts w:hint="eastAsia" w:ascii="仿宋" w:hAnsi="仿宋" w:eastAsia="仿宋" w:cs="仿宋"/>
          <w:sz w:val="21"/>
          <w:szCs w:val="21"/>
          <w:u w:val="single"/>
        </w:rPr>
      </w:pPr>
    </w:p>
    <w:p w14:paraId="7AA4F108">
      <w:pPr>
        <w:pStyle w:val="83"/>
        <w:rPr>
          <w:rFonts w:hint="eastAsia" w:ascii="仿宋" w:hAnsi="仿宋" w:eastAsia="仿宋" w:cs="仿宋"/>
          <w:sz w:val="21"/>
          <w:szCs w:val="21"/>
          <w:u w:val="single"/>
        </w:rPr>
      </w:pPr>
    </w:p>
    <w:p w14:paraId="2BB2854B">
      <w:pPr>
        <w:pStyle w:val="83"/>
        <w:rPr>
          <w:rFonts w:hint="eastAsia" w:ascii="仿宋" w:hAnsi="仿宋" w:eastAsia="仿宋" w:cs="仿宋"/>
          <w:sz w:val="21"/>
          <w:szCs w:val="21"/>
          <w:u w:val="single"/>
        </w:rPr>
      </w:pPr>
    </w:p>
    <w:p w14:paraId="552E929C">
      <w:pPr>
        <w:pStyle w:val="83"/>
        <w:rPr>
          <w:rFonts w:hint="eastAsia" w:ascii="仿宋" w:hAnsi="仿宋" w:eastAsia="仿宋" w:cs="仿宋"/>
          <w:sz w:val="21"/>
          <w:szCs w:val="21"/>
          <w:u w:val="single"/>
        </w:rPr>
      </w:pPr>
    </w:p>
    <w:p w14:paraId="6A6323C7">
      <w:pPr>
        <w:pStyle w:val="83"/>
        <w:rPr>
          <w:rFonts w:hint="eastAsia" w:ascii="仿宋" w:hAnsi="仿宋" w:eastAsia="仿宋" w:cs="仿宋"/>
          <w:sz w:val="21"/>
          <w:szCs w:val="21"/>
          <w:u w:val="single"/>
        </w:rPr>
      </w:pPr>
    </w:p>
    <w:p w14:paraId="69A7F451">
      <w:pPr>
        <w:rPr>
          <w:rFonts w:hint="eastAsia" w:ascii="仿宋" w:hAnsi="仿宋" w:eastAsia="仿宋" w:cs="仿宋"/>
          <w:sz w:val="21"/>
          <w:szCs w:val="21"/>
          <w:u w:val="single"/>
        </w:rPr>
      </w:pPr>
    </w:p>
    <w:p w14:paraId="3C9406A7">
      <w:pPr>
        <w:rPr>
          <w:rFonts w:hint="eastAsia" w:ascii="仿宋" w:hAnsi="仿宋" w:eastAsia="仿宋" w:cs="仿宋"/>
          <w:sz w:val="21"/>
          <w:szCs w:val="21"/>
          <w:u w:val="single"/>
        </w:rPr>
      </w:pPr>
    </w:p>
    <w:p w14:paraId="43E3B6E0">
      <w:pPr>
        <w:pStyle w:val="62"/>
        <w:rPr>
          <w:rFonts w:hint="eastAsia" w:ascii="仿宋" w:hAnsi="仿宋" w:eastAsia="仿宋" w:cs="仿宋"/>
          <w:sz w:val="21"/>
          <w:szCs w:val="21"/>
          <w:u w:val="single"/>
        </w:rPr>
      </w:pPr>
    </w:p>
    <w:p w14:paraId="2064A42A">
      <w:pPr>
        <w:pStyle w:val="62"/>
        <w:rPr>
          <w:rFonts w:hint="eastAsia" w:ascii="仿宋" w:hAnsi="仿宋" w:eastAsia="仿宋" w:cs="仿宋"/>
          <w:sz w:val="21"/>
          <w:szCs w:val="21"/>
          <w:u w:val="single"/>
        </w:rPr>
      </w:pPr>
    </w:p>
    <w:p w14:paraId="30882E0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诸暨正开工程咨询有限公司</w:t>
      </w:r>
      <w:r>
        <w:rPr>
          <w:rFonts w:hint="eastAsia" w:ascii="仿宋" w:hAnsi="仿宋" w:eastAsia="仿宋" w:cs="仿宋"/>
          <w:sz w:val="21"/>
          <w:szCs w:val="21"/>
        </w:rPr>
        <w:t>以招标文件（编号：</w:t>
      </w:r>
      <w:r>
        <w:rPr>
          <w:rFonts w:hint="eastAsia" w:ascii="仿宋" w:hAnsi="仿宋" w:eastAsia="仿宋" w:cs="仿宋"/>
          <w:sz w:val="21"/>
          <w:szCs w:val="21"/>
          <w:lang w:eastAsia="zh-CN"/>
        </w:rPr>
        <w:t>诸正开</w:t>
      </w:r>
      <w:r>
        <w:rPr>
          <w:rFonts w:hint="eastAsia" w:ascii="仿宋" w:hAnsi="仿宋" w:eastAsia="仿宋" w:cs="仿宋"/>
          <w:sz w:val="21"/>
          <w:szCs w:val="21"/>
        </w:rPr>
        <w:t>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057B403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3F91E75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政府采购预算执行确认书。 </w:t>
      </w:r>
    </w:p>
    <w:p w14:paraId="3E1AB86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0F3FB0D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7312607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61A990F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2BC1140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7A80006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3DC8F99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0B707075">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3F59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5433F004">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43ABB5E2">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1DAAC9EE">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463837CB">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768B26AD">
            <w:pPr>
              <w:jc w:val="center"/>
              <w:rPr>
                <w:rFonts w:ascii="仿宋" w:hAnsi="仿宋" w:eastAsia="仿宋" w:cs="仿宋"/>
                <w:sz w:val="21"/>
                <w:szCs w:val="21"/>
              </w:rPr>
            </w:pPr>
            <w:r>
              <w:rPr>
                <w:rFonts w:hint="eastAsia" w:ascii="仿宋" w:hAnsi="仿宋" w:eastAsia="仿宋" w:cs="仿宋"/>
                <w:sz w:val="21"/>
                <w:szCs w:val="21"/>
              </w:rPr>
              <w:t>合价（元）</w:t>
            </w:r>
          </w:p>
        </w:tc>
      </w:tr>
      <w:tr w14:paraId="4A52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5748B121">
            <w:pPr>
              <w:jc w:val="center"/>
              <w:rPr>
                <w:rFonts w:ascii="仿宋" w:hAnsi="仿宋" w:eastAsia="仿宋" w:cs="仿宋"/>
                <w:sz w:val="21"/>
                <w:szCs w:val="21"/>
              </w:rPr>
            </w:pPr>
          </w:p>
        </w:tc>
        <w:tc>
          <w:tcPr>
            <w:tcW w:w="3960" w:type="dxa"/>
          </w:tcPr>
          <w:p w14:paraId="5DC305A7">
            <w:pPr>
              <w:jc w:val="center"/>
              <w:rPr>
                <w:rFonts w:ascii="仿宋" w:hAnsi="仿宋" w:eastAsia="仿宋" w:cs="仿宋"/>
                <w:sz w:val="21"/>
                <w:szCs w:val="21"/>
              </w:rPr>
            </w:pPr>
          </w:p>
        </w:tc>
        <w:tc>
          <w:tcPr>
            <w:tcW w:w="1080" w:type="dxa"/>
          </w:tcPr>
          <w:p w14:paraId="21C9BCB5">
            <w:pPr>
              <w:jc w:val="center"/>
              <w:rPr>
                <w:rFonts w:ascii="仿宋" w:hAnsi="仿宋" w:eastAsia="仿宋" w:cs="仿宋"/>
                <w:sz w:val="21"/>
                <w:szCs w:val="21"/>
              </w:rPr>
            </w:pPr>
          </w:p>
        </w:tc>
        <w:tc>
          <w:tcPr>
            <w:tcW w:w="1260" w:type="dxa"/>
          </w:tcPr>
          <w:p w14:paraId="30D64BE6">
            <w:pPr>
              <w:jc w:val="center"/>
              <w:rPr>
                <w:rFonts w:ascii="仿宋" w:hAnsi="仿宋" w:eastAsia="仿宋" w:cs="仿宋"/>
                <w:sz w:val="21"/>
                <w:szCs w:val="21"/>
              </w:rPr>
            </w:pPr>
          </w:p>
        </w:tc>
        <w:tc>
          <w:tcPr>
            <w:tcW w:w="1440" w:type="dxa"/>
          </w:tcPr>
          <w:p w14:paraId="2947EED4">
            <w:pPr>
              <w:jc w:val="center"/>
              <w:rPr>
                <w:rFonts w:ascii="仿宋" w:hAnsi="仿宋" w:eastAsia="仿宋" w:cs="仿宋"/>
                <w:sz w:val="21"/>
                <w:szCs w:val="21"/>
              </w:rPr>
            </w:pPr>
          </w:p>
        </w:tc>
      </w:tr>
      <w:tr w14:paraId="13B5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32747AEF">
            <w:pPr>
              <w:jc w:val="center"/>
              <w:rPr>
                <w:rFonts w:ascii="仿宋" w:hAnsi="仿宋" w:eastAsia="仿宋" w:cs="仿宋"/>
                <w:sz w:val="21"/>
                <w:szCs w:val="21"/>
              </w:rPr>
            </w:pPr>
          </w:p>
        </w:tc>
        <w:tc>
          <w:tcPr>
            <w:tcW w:w="3960" w:type="dxa"/>
          </w:tcPr>
          <w:p w14:paraId="682E5C55">
            <w:pPr>
              <w:jc w:val="center"/>
              <w:rPr>
                <w:rFonts w:ascii="仿宋" w:hAnsi="仿宋" w:eastAsia="仿宋" w:cs="仿宋"/>
                <w:sz w:val="21"/>
                <w:szCs w:val="21"/>
              </w:rPr>
            </w:pPr>
          </w:p>
        </w:tc>
        <w:tc>
          <w:tcPr>
            <w:tcW w:w="1080" w:type="dxa"/>
          </w:tcPr>
          <w:p w14:paraId="0CA243E4">
            <w:pPr>
              <w:jc w:val="center"/>
              <w:rPr>
                <w:rFonts w:ascii="仿宋" w:hAnsi="仿宋" w:eastAsia="仿宋" w:cs="仿宋"/>
                <w:sz w:val="21"/>
                <w:szCs w:val="21"/>
              </w:rPr>
            </w:pPr>
          </w:p>
        </w:tc>
        <w:tc>
          <w:tcPr>
            <w:tcW w:w="1260" w:type="dxa"/>
          </w:tcPr>
          <w:p w14:paraId="2059ADEA">
            <w:pPr>
              <w:jc w:val="center"/>
              <w:rPr>
                <w:rFonts w:ascii="仿宋" w:hAnsi="仿宋" w:eastAsia="仿宋" w:cs="仿宋"/>
                <w:sz w:val="21"/>
                <w:szCs w:val="21"/>
              </w:rPr>
            </w:pPr>
          </w:p>
        </w:tc>
        <w:tc>
          <w:tcPr>
            <w:tcW w:w="1440" w:type="dxa"/>
          </w:tcPr>
          <w:p w14:paraId="155E2E12">
            <w:pPr>
              <w:jc w:val="center"/>
              <w:rPr>
                <w:rFonts w:ascii="仿宋" w:hAnsi="仿宋" w:eastAsia="仿宋" w:cs="仿宋"/>
                <w:sz w:val="21"/>
                <w:szCs w:val="21"/>
              </w:rPr>
            </w:pPr>
          </w:p>
        </w:tc>
      </w:tr>
      <w:tr w14:paraId="285C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9190627">
            <w:pPr>
              <w:jc w:val="center"/>
              <w:rPr>
                <w:rFonts w:ascii="仿宋" w:hAnsi="仿宋" w:eastAsia="仿宋" w:cs="仿宋"/>
                <w:sz w:val="21"/>
                <w:szCs w:val="21"/>
              </w:rPr>
            </w:pPr>
          </w:p>
        </w:tc>
        <w:tc>
          <w:tcPr>
            <w:tcW w:w="3960" w:type="dxa"/>
          </w:tcPr>
          <w:p w14:paraId="5A7AE824">
            <w:pPr>
              <w:jc w:val="center"/>
              <w:rPr>
                <w:rFonts w:ascii="仿宋" w:hAnsi="仿宋" w:eastAsia="仿宋" w:cs="仿宋"/>
                <w:sz w:val="21"/>
                <w:szCs w:val="21"/>
              </w:rPr>
            </w:pPr>
          </w:p>
        </w:tc>
        <w:tc>
          <w:tcPr>
            <w:tcW w:w="1080" w:type="dxa"/>
          </w:tcPr>
          <w:p w14:paraId="4ED2C494">
            <w:pPr>
              <w:jc w:val="center"/>
              <w:rPr>
                <w:rFonts w:ascii="仿宋" w:hAnsi="仿宋" w:eastAsia="仿宋" w:cs="仿宋"/>
                <w:sz w:val="21"/>
                <w:szCs w:val="21"/>
              </w:rPr>
            </w:pPr>
          </w:p>
        </w:tc>
        <w:tc>
          <w:tcPr>
            <w:tcW w:w="1260" w:type="dxa"/>
          </w:tcPr>
          <w:p w14:paraId="5E6DF18A">
            <w:pPr>
              <w:jc w:val="center"/>
              <w:rPr>
                <w:rFonts w:ascii="仿宋" w:hAnsi="仿宋" w:eastAsia="仿宋" w:cs="仿宋"/>
                <w:sz w:val="21"/>
                <w:szCs w:val="21"/>
              </w:rPr>
            </w:pPr>
          </w:p>
        </w:tc>
        <w:tc>
          <w:tcPr>
            <w:tcW w:w="1440" w:type="dxa"/>
          </w:tcPr>
          <w:p w14:paraId="09B0CF78">
            <w:pPr>
              <w:jc w:val="center"/>
              <w:rPr>
                <w:rFonts w:ascii="仿宋" w:hAnsi="仿宋" w:eastAsia="仿宋" w:cs="仿宋"/>
                <w:sz w:val="21"/>
                <w:szCs w:val="21"/>
              </w:rPr>
            </w:pPr>
          </w:p>
        </w:tc>
      </w:tr>
    </w:tbl>
    <w:p w14:paraId="451EB32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210DC6A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483241A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54E22BE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1632F0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60A0071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0C72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4F627D6">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59DE2FAD">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01351ADF">
            <w:pPr>
              <w:jc w:val="center"/>
              <w:rPr>
                <w:rFonts w:ascii="仿宋" w:hAnsi="仿宋" w:eastAsia="仿宋" w:cs="仿宋"/>
                <w:sz w:val="21"/>
                <w:szCs w:val="21"/>
              </w:rPr>
            </w:pPr>
            <w:r>
              <w:rPr>
                <w:rFonts w:hint="eastAsia" w:ascii="仿宋" w:hAnsi="仿宋" w:eastAsia="仿宋" w:cs="仿宋"/>
                <w:sz w:val="21"/>
                <w:szCs w:val="21"/>
              </w:rPr>
              <w:t>付款条件</w:t>
            </w:r>
          </w:p>
        </w:tc>
        <w:tc>
          <w:tcPr>
            <w:tcW w:w="1413" w:type="dxa"/>
            <w:vAlign w:val="center"/>
          </w:tcPr>
          <w:p w14:paraId="1611EB19">
            <w:pPr>
              <w:jc w:val="center"/>
              <w:rPr>
                <w:rFonts w:ascii="仿宋" w:hAnsi="仿宋" w:eastAsia="仿宋" w:cs="仿宋"/>
                <w:sz w:val="21"/>
                <w:szCs w:val="21"/>
              </w:rPr>
            </w:pPr>
            <w:r>
              <w:rPr>
                <w:rFonts w:hint="eastAsia" w:ascii="仿宋" w:hAnsi="仿宋" w:eastAsia="仿宋" w:cs="仿宋"/>
                <w:sz w:val="21"/>
                <w:szCs w:val="21"/>
              </w:rPr>
              <w:t>金额（元）</w:t>
            </w:r>
          </w:p>
        </w:tc>
      </w:tr>
      <w:tr w14:paraId="1499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3EED95E4">
            <w:pPr>
              <w:jc w:val="center"/>
              <w:rPr>
                <w:rFonts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66DCABF6">
            <w:pPr>
              <w:jc w:val="center"/>
              <w:rPr>
                <w:rFonts w:ascii="仿宋" w:hAnsi="仿宋" w:eastAsia="仿宋" w:cs="仿宋"/>
                <w:sz w:val="21"/>
                <w:szCs w:val="21"/>
              </w:rPr>
            </w:pPr>
          </w:p>
        </w:tc>
        <w:tc>
          <w:tcPr>
            <w:tcW w:w="4394" w:type="dxa"/>
            <w:vAlign w:val="center"/>
          </w:tcPr>
          <w:p w14:paraId="17B7BDD4">
            <w:pPr>
              <w:jc w:val="center"/>
              <w:rPr>
                <w:rFonts w:ascii="仿宋" w:hAnsi="仿宋" w:eastAsia="仿宋" w:cs="仿宋"/>
                <w:sz w:val="21"/>
                <w:szCs w:val="21"/>
              </w:rPr>
            </w:pPr>
          </w:p>
        </w:tc>
        <w:tc>
          <w:tcPr>
            <w:tcW w:w="1413" w:type="dxa"/>
            <w:vAlign w:val="center"/>
          </w:tcPr>
          <w:p w14:paraId="599248E6">
            <w:pPr>
              <w:jc w:val="center"/>
              <w:rPr>
                <w:rFonts w:ascii="仿宋" w:hAnsi="仿宋" w:eastAsia="仿宋" w:cs="仿宋"/>
                <w:sz w:val="21"/>
                <w:szCs w:val="21"/>
              </w:rPr>
            </w:pPr>
          </w:p>
        </w:tc>
      </w:tr>
      <w:tr w14:paraId="5FE3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753C9B9D">
            <w:pPr>
              <w:jc w:val="center"/>
              <w:rPr>
                <w:rFonts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2EE1815C">
            <w:pPr>
              <w:jc w:val="center"/>
              <w:rPr>
                <w:rFonts w:ascii="仿宋" w:hAnsi="仿宋" w:eastAsia="仿宋" w:cs="仿宋"/>
                <w:sz w:val="21"/>
                <w:szCs w:val="21"/>
              </w:rPr>
            </w:pPr>
          </w:p>
        </w:tc>
        <w:tc>
          <w:tcPr>
            <w:tcW w:w="4394" w:type="dxa"/>
            <w:vAlign w:val="center"/>
          </w:tcPr>
          <w:p w14:paraId="22BE8969">
            <w:pPr>
              <w:jc w:val="left"/>
              <w:rPr>
                <w:rFonts w:ascii="仿宋" w:hAnsi="仿宋" w:eastAsia="仿宋" w:cs="仿宋"/>
                <w:sz w:val="21"/>
                <w:szCs w:val="21"/>
              </w:rPr>
            </w:pPr>
          </w:p>
        </w:tc>
        <w:tc>
          <w:tcPr>
            <w:tcW w:w="1413" w:type="dxa"/>
            <w:vAlign w:val="center"/>
          </w:tcPr>
          <w:p w14:paraId="6399BA6F">
            <w:pPr>
              <w:jc w:val="center"/>
              <w:rPr>
                <w:rFonts w:ascii="仿宋" w:hAnsi="仿宋" w:eastAsia="仿宋" w:cs="仿宋"/>
                <w:sz w:val="21"/>
                <w:szCs w:val="21"/>
              </w:rPr>
            </w:pPr>
          </w:p>
        </w:tc>
      </w:tr>
      <w:tr w14:paraId="705F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9A63F3E">
            <w:pPr>
              <w:jc w:val="center"/>
              <w:rPr>
                <w:rFonts w:ascii="仿宋" w:hAnsi="仿宋" w:eastAsia="仿宋" w:cs="仿宋"/>
                <w:sz w:val="21"/>
                <w:szCs w:val="21"/>
              </w:rPr>
            </w:pPr>
            <w:r>
              <w:rPr>
                <w:rFonts w:hint="eastAsia" w:ascii="仿宋" w:hAnsi="仿宋" w:eastAsia="仿宋" w:cs="仿宋"/>
                <w:sz w:val="21"/>
                <w:szCs w:val="21"/>
              </w:rPr>
              <w:t>3</w:t>
            </w:r>
          </w:p>
        </w:tc>
        <w:tc>
          <w:tcPr>
            <w:tcW w:w="1985" w:type="dxa"/>
            <w:vAlign w:val="center"/>
          </w:tcPr>
          <w:p w14:paraId="19ABDB47">
            <w:pPr>
              <w:rPr>
                <w:rFonts w:ascii="仿宋" w:hAnsi="仿宋" w:eastAsia="仿宋" w:cs="仿宋"/>
                <w:sz w:val="21"/>
                <w:szCs w:val="21"/>
              </w:rPr>
            </w:pPr>
          </w:p>
        </w:tc>
        <w:tc>
          <w:tcPr>
            <w:tcW w:w="4394" w:type="dxa"/>
            <w:vAlign w:val="center"/>
          </w:tcPr>
          <w:p w14:paraId="105F1EE2">
            <w:pPr>
              <w:jc w:val="center"/>
              <w:rPr>
                <w:rFonts w:ascii="仿宋" w:hAnsi="仿宋" w:eastAsia="仿宋" w:cs="仿宋"/>
                <w:sz w:val="21"/>
                <w:szCs w:val="21"/>
              </w:rPr>
            </w:pPr>
          </w:p>
        </w:tc>
        <w:tc>
          <w:tcPr>
            <w:tcW w:w="1413" w:type="dxa"/>
            <w:vAlign w:val="center"/>
          </w:tcPr>
          <w:p w14:paraId="1B4BB679">
            <w:pPr>
              <w:jc w:val="center"/>
              <w:rPr>
                <w:rFonts w:ascii="仿宋" w:hAnsi="仿宋" w:eastAsia="仿宋" w:cs="仿宋"/>
                <w:sz w:val="21"/>
                <w:szCs w:val="21"/>
              </w:rPr>
            </w:pPr>
          </w:p>
        </w:tc>
      </w:tr>
    </w:tbl>
    <w:p w14:paraId="45689E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31D31A1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2C83CEA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2D23F3E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50D8E0A0">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bCs/>
          <w:sz w:val="21"/>
          <w:szCs w:val="21"/>
          <w:lang w:eastAsia="zh-CN"/>
        </w:rPr>
      </w:pPr>
      <w:r>
        <w:rPr>
          <w:rFonts w:hint="eastAsia" w:ascii="仿宋" w:hAnsi="仿宋" w:eastAsia="仿宋" w:cs="仿宋"/>
          <w:b/>
          <w:bCs/>
          <w:sz w:val="21"/>
          <w:szCs w:val="21"/>
        </w:rPr>
        <w:t>（六）履约保证金</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详见招标文件</w:t>
      </w:r>
      <w:r>
        <w:rPr>
          <w:rFonts w:hint="eastAsia" w:ascii="仿宋" w:hAnsi="仿宋" w:eastAsia="仿宋" w:cs="仿宋"/>
          <w:b/>
          <w:bCs/>
          <w:sz w:val="21"/>
          <w:szCs w:val="21"/>
          <w:lang w:eastAsia="zh-CN"/>
        </w:rPr>
        <w:t>。</w:t>
      </w:r>
    </w:p>
    <w:p w14:paraId="5E9171B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1D8915F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673B473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0641942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2583151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5498958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69824A2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3F5893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5834259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01B6D4D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2A21AD2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06CEC32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06D224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49C5607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2CDB9715">
      <w:pPr>
        <w:keepNext w:val="0"/>
        <w:keepLines w:val="0"/>
        <w:pageBreakBefore w:val="0"/>
        <w:widowControl w:val="0"/>
        <w:kinsoku/>
        <w:wordWrap/>
        <w:overflowPunct/>
        <w:topLinePunct w:val="0"/>
        <w:bidi w:val="0"/>
        <w:adjustRightInd w:val="0"/>
        <w:spacing w:line="312"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w:t>
      </w:r>
      <w:r>
        <w:rPr>
          <w:rFonts w:hint="eastAsia" w:ascii="仿宋" w:hAnsi="仿宋" w:eastAsia="仿宋" w:cs="仿宋"/>
          <w:sz w:val="21"/>
          <w:szCs w:val="21"/>
          <w:highlight w:val="none"/>
        </w:rPr>
        <w:t>金。违约金按合同</w:t>
      </w:r>
      <w:r>
        <w:rPr>
          <w:rFonts w:hint="eastAsia" w:ascii="仿宋" w:hAnsi="仿宋" w:eastAsia="仿宋" w:cs="仿宋"/>
          <w:sz w:val="21"/>
          <w:szCs w:val="21"/>
          <w:highlight w:val="none"/>
          <w:lang w:val="en-US" w:eastAsia="zh-CN"/>
        </w:rPr>
        <w:t>价</w:t>
      </w:r>
      <w:r>
        <w:rPr>
          <w:rFonts w:hint="eastAsia" w:ascii="仿宋" w:hAnsi="仿宋" w:eastAsia="仿宋" w:cs="仿宋"/>
          <w:sz w:val="21"/>
          <w:szCs w:val="21"/>
          <w:highlight w:val="none"/>
        </w:rPr>
        <w:t>的</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1</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%计收。但违</w:t>
      </w:r>
      <w:r>
        <w:rPr>
          <w:rFonts w:hint="eastAsia" w:ascii="仿宋" w:hAnsi="仿宋" w:eastAsia="仿宋" w:cs="仿宋"/>
          <w:sz w:val="21"/>
          <w:szCs w:val="21"/>
        </w:rPr>
        <w:t>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3</w:t>
      </w:r>
      <w:r>
        <w:rPr>
          <w:rFonts w:hint="eastAsia" w:ascii="仿宋" w:hAnsi="仿宋" w:eastAsia="仿宋" w:cs="仿宋"/>
          <w:sz w:val="21"/>
          <w:szCs w:val="21"/>
          <w:u w:val="single"/>
        </w:rPr>
        <w:t xml:space="preserve"> </w:t>
      </w:r>
      <w:r>
        <w:rPr>
          <w:rFonts w:hint="eastAsia" w:ascii="仿宋" w:hAnsi="仿宋" w:eastAsia="仿宋" w:cs="仿宋"/>
          <w:sz w:val="21"/>
          <w:szCs w:val="21"/>
        </w:rPr>
        <w:t>%。一周按 7 天计算，不足 7 天按一周计算。如果达到最高限额，甲方有权解除合同。</w:t>
      </w:r>
    </w:p>
    <w:p w14:paraId="43548159">
      <w:pPr>
        <w:keepNext w:val="0"/>
        <w:keepLines w:val="0"/>
        <w:pageBreakBefore w:val="0"/>
        <w:widowControl w:val="0"/>
        <w:kinsoku/>
        <w:wordWrap/>
        <w:overflowPunct/>
        <w:topLinePunct w:val="0"/>
        <w:bidi w:val="0"/>
        <w:adjustRightInd w:val="0"/>
        <w:spacing w:line="312"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1</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7D66ADC0">
      <w:pPr>
        <w:keepNext w:val="0"/>
        <w:keepLines w:val="0"/>
        <w:pageBreakBefore w:val="0"/>
        <w:widowControl w:val="0"/>
        <w:kinsoku/>
        <w:wordWrap/>
        <w:overflowPunct/>
        <w:topLinePunct w:val="0"/>
        <w:bidi w:val="0"/>
        <w:adjustRightInd w:val="0"/>
        <w:spacing w:line="312" w:lineRule="auto"/>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rPr>
        <w:t xml:space="preserve">  如甲方未按约定支付款项的，应向乙方支付逾期利息，利率为合同订立时1年期贷款市场报价利率。 </w:t>
      </w:r>
      <w:r>
        <w:rPr>
          <w:rFonts w:hint="eastAsia" w:ascii="仿宋" w:hAnsi="仿宋" w:eastAsia="仿宋" w:cs="仿宋"/>
          <w:sz w:val="21"/>
          <w:szCs w:val="21"/>
          <w:lang w:val="en-US" w:eastAsia="zh-CN"/>
        </w:rPr>
        <w:t xml:space="preserve">  </w:t>
      </w:r>
    </w:p>
    <w:p w14:paraId="52D4A1E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662F703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0ED083C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1AE1FA6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6149BE4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670051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5773746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504CCF6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%支付违约金。</w:t>
      </w:r>
    </w:p>
    <w:p w14:paraId="709EDF0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26F1A16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51C5FF5B">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1DA57B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4D8C008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26FA681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622E02A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56773ED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157E356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本合同任何一方给另一方的通知，都应以书面形式发送，而另一方也应以书面形式确认并发送到对方明确的地址。</w:t>
      </w:r>
    </w:p>
    <w:p w14:paraId="1EA03C9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2586A75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7DD0C09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6EB6C78B">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5B01E22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1C1A9B3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47F5ACA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0DB5A8A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w:t>
      </w:r>
      <w:bookmarkStart w:id="394" w:name="_GoBack"/>
      <w:bookmarkEnd w:id="394"/>
      <w:r>
        <w:rPr>
          <w:rFonts w:hint="eastAsia" w:ascii="仿宋" w:hAnsi="仿宋" w:eastAsia="仿宋" w:cs="仿宋"/>
          <w:sz w:val="21"/>
          <w:szCs w:val="21"/>
        </w:rPr>
        <w:t>等进行解释。</w:t>
      </w:r>
    </w:p>
    <w:p w14:paraId="46F3B7E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7B5DB4F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370FDB4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合同将在双方签字盖章后开始生效。</w:t>
      </w:r>
      <w:r>
        <w:rPr>
          <w:rFonts w:hint="eastAsia" w:ascii="仿宋" w:hAnsi="仿宋" w:eastAsia="仿宋" w:cs="仿宋"/>
          <w:sz w:val="21"/>
          <w:szCs w:val="21"/>
          <w:lang w:val="en-US" w:eastAsia="zh-CN"/>
        </w:rPr>
        <w:t>若非乙方法定代表人签字的，委托代理人需提供法定代表人签字盖章的授权委托书，经办人需妥善保管</w:t>
      </w:r>
      <w:r>
        <w:rPr>
          <w:rFonts w:hint="eastAsia" w:ascii="仿宋" w:hAnsi="仿宋" w:eastAsia="仿宋" w:cs="仿宋"/>
          <w:sz w:val="21"/>
          <w:szCs w:val="21"/>
        </w:rPr>
        <w:t>。</w:t>
      </w:r>
    </w:p>
    <w:p w14:paraId="7051A48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4C7D315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58BF635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陆</w:t>
      </w:r>
      <w:r>
        <w:rPr>
          <w:rFonts w:hint="eastAsia" w:ascii="仿宋" w:hAnsi="仿宋" w:eastAsia="仿宋" w:cs="仿宋"/>
          <w:sz w:val="21"/>
          <w:szCs w:val="21"/>
        </w:rPr>
        <w:t>份，具同等法律效力。</w:t>
      </w:r>
    </w:p>
    <w:tbl>
      <w:tblPr>
        <w:tblStyle w:val="65"/>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0"/>
      </w:tblGrid>
      <w:tr w14:paraId="458A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89" w:type="dxa"/>
            <w:vAlign w:val="center"/>
          </w:tcPr>
          <w:p w14:paraId="4DC568C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890" w:type="dxa"/>
            <w:vAlign w:val="center"/>
          </w:tcPr>
          <w:p w14:paraId="20E3EA1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2F31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4889" w:type="dxa"/>
          </w:tcPr>
          <w:p w14:paraId="027B61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63511A5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289ED17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1721396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231AF51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6589C7C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66793C0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29D6FCE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6A75028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B0DC53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68A273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890" w:type="dxa"/>
          </w:tcPr>
          <w:p w14:paraId="6BC25F1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14E0527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75C0D77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A5A474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061499D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0A20B0A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3CE381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7019A5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1949894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498A5B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1969F6D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5DB05CD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765C3447">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149343C3">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52F0D1FE">
      <w:pPr>
        <w:spacing w:line="360" w:lineRule="auto"/>
        <w:jc w:val="center"/>
        <w:outlineLvl w:val="0"/>
        <w:rPr>
          <w:rFonts w:hint="eastAsia" w:ascii="仿宋" w:hAnsi="仿宋" w:eastAsia="仿宋" w:cs="仿宋"/>
          <w:b/>
          <w:sz w:val="36"/>
          <w:szCs w:val="20"/>
        </w:rPr>
      </w:pPr>
    </w:p>
    <w:p w14:paraId="2EC74982">
      <w:pPr>
        <w:spacing w:line="360" w:lineRule="auto"/>
        <w:jc w:val="center"/>
        <w:outlineLvl w:val="0"/>
        <w:rPr>
          <w:rFonts w:hint="eastAsia" w:ascii="仿宋" w:hAnsi="仿宋" w:eastAsia="仿宋" w:cs="仿宋"/>
          <w:b/>
          <w:sz w:val="36"/>
          <w:szCs w:val="20"/>
        </w:rPr>
      </w:pPr>
    </w:p>
    <w:p w14:paraId="2176F78F">
      <w:pPr>
        <w:spacing w:line="360" w:lineRule="auto"/>
        <w:jc w:val="center"/>
        <w:outlineLvl w:val="0"/>
        <w:rPr>
          <w:rFonts w:hint="eastAsia" w:ascii="仿宋" w:hAnsi="仿宋" w:eastAsia="仿宋" w:cs="仿宋"/>
          <w:b/>
          <w:sz w:val="36"/>
          <w:szCs w:val="20"/>
        </w:rPr>
      </w:pPr>
    </w:p>
    <w:p w14:paraId="0D3B0E7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42CB588">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03BE1C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B04FA8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BA667C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2FCF147">
      <w:pPr>
        <w:pStyle w:val="2"/>
        <w:rPr>
          <w:rFonts w:hint="eastAsia"/>
          <w:lang w:val="en-US" w:eastAsia="zh-CN"/>
        </w:rPr>
      </w:pPr>
    </w:p>
    <w:p w14:paraId="15B0363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44B882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025CDA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第六部分</w:t>
      </w:r>
      <w:bookmarkEnd w:id="390"/>
      <w:r>
        <w:rPr>
          <w:rFonts w:hint="eastAsia" w:ascii="华文中宋" w:hAnsi="华文中宋" w:eastAsia="华文中宋" w:cs="Times New Roman"/>
          <w:b/>
          <w:color w:val="auto"/>
          <w:kern w:val="44"/>
          <w:sz w:val="36"/>
          <w:szCs w:val="36"/>
          <w:lang w:val="en-US" w:eastAsia="zh-CN" w:bidi="ar-SA"/>
        </w:rPr>
        <w:t xml:space="preserve"> </w:t>
      </w:r>
      <w:bookmarkEnd w:id="391"/>
      <w:r>
        <w:rPr>
          <w:rFonts w:hint="eastAsia" w:ascii="华文中宋" w:hAnsi="华文中宋" w:eastAsia="华文中宋" w:cs="Times New Roman"/>
          <w:b/>
          <w:color w:val="auto"/>
          <w:kern w:val="44"/>
          <w:sz w:val="36"/>
          <w:szCs w:val="36"/>
          <w:lang w:val="en-US" w:eastAsia="zh-CN" w:bidi="ar-SA"/>
        </w:rPr>
        <w:t>应提交的有关格式范例</w:t>
      </w:r>
    </w:p>
    <w:p w14:paraId="7332EE8B">
      <w:pPr>
        <w:spacing w:line="360" w:lineRule="auto"/>
        <w:jc w:val="center"/>
        <w:outlineLvl w:val="0"/>
        <w:rPr>
          <w:rFonts w:hint="eastAsia" w:ascii="仿宋" w:hAnsi="仿宋" w:eastAsia="仿宋" w:cs="仿宋"/>
          <w:b/>
          <w:kern w:val="0"/>
          <w:sz w:val="36"/>
          <w:szCs w:val="36"/>
        </w:rPr>
      </w:pPr>
    </w:p>
    <w:p w14:paraId="07C8E71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485594E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732932E">
      <w:pPr>
        <w:snapToGrid w:val="0"/>
        <w:spacing w:line="360" w:lineRule="auto"/>
        <w:rPr>
          <w:rFonts w:hint="eastAsia" w:ascii="仿宋" w:hAnsi="仿宋" w:eastAsia="仿宋" w:cs="仿宋"/>
          <w:sz w:val="24"/>
        </w:rPr>
      </w:pPr>
    </w:p>
    <w:p w14:paraId="16037C34">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3716C8F8">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6493D83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44217F1F">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51796688">
      <w:pPr>
        <w:snapToGrid w:val="0"/>
        <w:spacing w:line="360" w:lineRule="auto"/>
        <w:ind w:firstLine="480" w:firstLineChars="200"/>
        <w:rPr>
          <w:rFonts w:hint="eastAsia" w:ascii="仿宋" w:hAnsi="仿宋" w:eastAsia="仿宋" w:cs="仿宋"/>
          <w:sz w:val="24"/>
        </w:rPr>
      </w:pPr>
    </w:p>
    <w:p w14:paraId="5CEE1B87">
      <w:pPr>
        <w:spacing w:line="360" w:lineRule="auto"/>
        <w:ind w:firstLine="480" w:firstLineChars="200"/>
        <w:rPr>
          <w:rFonts w:hint="eastAsia" w:ascii="仿宋" w:hAnsi="仿宋" w:eastAsia="仿宋" w:cs="仿宋"/>
          <w:sz w:val="24"/>
        </w:rPr>
      </w:pPr>
    </w:p>
    <w:p w14:paraId="03B081DB">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14:paraId="0DBAF115">
      <w:pPr>
        <w:snapToGrid w:val="0"/>
        <w:spacing w:line="360" w:lineRule="auto"/>
        <w:ind w:right="480"/>
        <w:jc w:val="center"/>
        <w:rPr>
          <w:rFonts w:hint="eastAsia" w:ascii="仿宋" w:hAnsi="仿宋" w:eastAsia="仿宋" w:cs="仿宋"/>
          <w:b/>
          <w:kern w:val="0"/>
          <w:sz w:val="32"/>
          <w:szCs w:val="32"/>
        </w:rPr>
        <w:sectPr>
          <w:headerReference r:id="rId10" w:type="default"/>
          <w:footerReference r:id="rId11" w:type="default"/>
          <w:pgSz w:w="11906" w:h="16838"/>
          <w:pgMar w:top="1077" w:right="1247" w:bottom="964" w:left="1134" w:header="737" w:footer="680" w:gutter="0"/>
          <w:pgBorders>
            <w:top w:val="none" w:sz="0" w:space="0"/>
            <w:left w:val="none" w:sz="0" w:space="0"/>
            <w:bottom w:val="none" w:sz="0" w:space="0"/>
            <w:right w:val="none" w:sz="0" w:space="0"/>
          </w:pgBorders>
          <w:pgNumType w:fmt="decimal"/>
          <w:cols w:space="720" w:num="1"/>
          <w:titlePg/>
          <w:docGrid w:type="lines" w:linePitch="312" w:charSpace="0"/>
        </w:sectPr>
      </w:pPr>
    </w:p>
    <w:p w14:paraId="13A7232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46A00CA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6A4FDBB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5C4CA46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604673B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390BA21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32646EC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566131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0FCE29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10A5D76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7500B3D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6EC6950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732DEB36">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19BAD6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0F3343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079822CD">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040D5644">
      <w:pPr>
        <w:pStyle w:val="3"/>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3631ABB5">
      <w:pPr>
        <w:rPr>
          <w:rFonts w:hint="eastAsia" w:ascii="仿宋" w:hAnsi="仿宋" w:eastAsia="仿宋" w:cs="仿宋"/>
        </w:rPr>
      </w:pPr>
    </w:p>
    <w:p w14:paraId="1E6F6003">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29245810">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90B3BB2">
      <w:pPr>
        <w:snapToGrid w:val="0"/>
        <w:spacing w:line="360" w:lineRule="auto"/>
        <w:ind w:right="480"/>
        <w:jc w:val="center"/>
        <w:rPr>
          <w:rFonts w:hint="eastAsia" w:ascii="仿宋" w:hAnsi="仿宋" w:eastAsia="仿宋" w:cs="仿宋"/>
          <w:b/>
          <w:kern w:val="0"/>
          <w:sz w:val="32"/>
          <w:szCs w:val="32"/>
        </w:rPr>
      </w:pPr>
    </w:p>
    <w:p w14:paraId="1D7632EA">
      <w:pPr>
        <w:snapToGrid w:val="0"/>
        <w:spacing w:line="360" w:lineRule="auto"/>
        <w:ind w:right="480"/>
        <w:jc w:val="center"/>
        <w:rPr>
          <w:rFonts w:hint="eastAsia" w:ascii="仿宋" w:hAnsi="仿宋" w:eastAsia="仿宋" w:cs="仿宋"/>
          <w:b/>
          <w:kern w:val="0"/>
          <w:sz w:val="32"/>
          <w:szCs w:val="32"/>
        </w:rPr>
      </w:pPr>
    </w:p>
    <w:p w14:paraId="1FC04C6C">
      <w:pPr>
        <w:snapToGrid w:val="0"/>
        <w:spacing w:line="360" w:lineRule="auto"/>
        <w:ind w:right="480"/>
        <w:jc w:val="center"/>
        <w:rPr>
          <w:rFonts w:hint="eastAsia" w:ascii="仿宋" w:hAnsi="仿宋" w:eastAsia="仿宋" w:cs="仿宋"/>
          <w:b/>
          <w:kern w:val="0"/>
          <w:sz w:val="32"/>
          <w:szCs w:val="32"/>
          <w:lang w:val="en-US" w:eastAsia="zh-CN"/>
        </w:rPr>
      </w:pPr>
    </w:p>
    <w:p w14:paraId="51826DF4">
      <w:pPr>
        <w:snapToGrid w:val="0"/>
        <w:spacing w:line="360" w:lineRule="auto"/>
        <w:ind w:right="480"/>
        <w:jc w:val="center"/>
        <w:rPr>
          <w:rFonts w:hint="eastAsia" w:ascii="仿宋" w:hAnsi="仿宋" w:eastAsia="仿宋" w:cs="仿宋"/>
          <w:b/>
          <w:kern w:val="0"/>
          <w:sz w:val="32"/>
          <w:szCs w:val="32"/>
          <w:lang w:val="en-US" w:eastAsia="zh-CN"/>
        </w:rPr>
      </w:pPr>
    </w:p>
    <w:p w14:paraId="0370809B">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43F77867">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69ECBCE9">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23F91E35">
      <w:pPr>
        <w:pStyle w:val="8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A5AF660">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0A1793C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733CB73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8D71C9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026C8FD8">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37A14C1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066CE74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89AA64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33F170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AD1356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7B2A2D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717EDA8">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EC95FC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B22F0DD">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5CCF25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C7BB64D">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D4ADA20">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383A6368">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58B7C6F9">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56D8A7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54F8A098">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1D32EC7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B60303A">
      <w:pPr>
        <w:pStyle w:val="3"/>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3FE90F8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1BD52EC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6E54A57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4BAEBDC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37E4DE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79AD9300">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w:t>
      </w:r>
    </w:p>
    <w:p w14:paraId="36909C8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59B5C3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5A285C0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6D87021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418E343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386BE88E">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14:paraId="17A0643E">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p>
    <w:p w14:paraId="2F8908A7">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2CE30A3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CA07DF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0D90826">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61EA863">
      <w:pPr>
        <w:widowControl/>
        <w:spacing w:line="360" w:lineRule="auto"/>
        <w:ind w:left="150"/>
        <w:jc w:val="center"/>
        <w:rPr>
          <w:rFonts w:hint="eastAsia" w:ascii="仿宋" w:hAnsi="仿宋" w:eastAsia="仿宋" w:cs="仿宋"/>
          <w:b/>
          <w:kern w:val="0"/>
          <w:sz w:val="32"/>
          <w:szCs w:val="32"/>
        </w:rPr>
      </w:pPr>
    </w:p>
    <w:p w14:paraId="5F94331A">
      <w:pPr>
        <w:widowControl/>
        <w:spacing w:line="360" w:lineRule="auto"/>
        <w:ind w:left="150"/>
        <w:jc w:val="center"/>
        <w:rPr>
          <w:rFonts w:hint="eastAsia" w:ascii="仿宋" w:hAnsi="仿宋" w:eastAsia="仿宋" w:cs="仿宋"/>
          <w:b/>
          <w:kern w:val="0"/>
          <w:sz w:val="32"/>
          <w:szCs w:val="32"/>
        </w:rPr>
      </w:pPr>
    </w:p>
    <w:p w14:paraId="0B0C3A12">
      <w:pPr>
        <w:widowControl/>
        <w:spacing w:line="360" w:lineRule="auto"/>
        <w:ind w:left="150"/>
        <w:jc w:val="center"/>
        <w:rPr>
          <w:rFonts w:hint="eastAsia" w:ascii="仿宋" w:hAnsi="仿宋" w:eastAsia="仿宋" w:cs="仿宋"/>
          <w:b/>
          <w:kern w:val="0"/>
          <w:sz w:val="32"/>
          <w:szCs w:val="32"/>
        </w:rPr>
      </w:pPr>
    </w:p>
    <w:p w14:paraId="0D33EB9E">
      <w:pPr>
        <w:widowControl/>
        <w:spacing w:line="360" w:lineRule="auto"/>
        <w:ind w:left="150"/>
        <w:jc w:val="center"/>
        <w:rPr>
          <w:rFonts w:hint="eastAsia" w:ascii="仿宋" w:hAnsi="仿宋" w:eastAsia="仿宋" w:cs="仿宋"/>
          <w:b/>
          <w:kern w:val="0"/>
          <w:sz w:val="32"/>
          <w:szCs w:val="32"/>
        </w:rPr>
      </w:pPr>
    </w:p>
    <w:p w14:paraId="1E0E7780">
      <w:pPr>
        <w:widowControl/>
        <w:spacing w:line="360" w:lineRule="auto"/>
        <w:ind w:left="150"/>
        <w:jc w:val="center"/>
        <w:rPr>
          <w:rFonts w:hint="eastAsia" w:ascii="仿宋" w:hAnsi="仿宋" w:eastAsia="仿宋" w:cs="仿宋"/>
          <w:b/>
          <w:kern w:val="0"/>
          <w:sz w:val="32"/>
          <w:szCs w:val="32"/>
          <w:lang w:val="en-US" w:eastAsia="zh-CN"/>
        </w:rPr>
      </w:pPr>
    </w:p>
    <w:p w14:paraId="4F81370F">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10201064">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0320169E">
      <w:pPr>
        <w:rPr>
          <w:rFonts w:hint="eastAsia" w:ascii="仿宋" w:hAnsi="仿宋" w:eastAsia="仿宋" w:cs="仿宋"/>
        </w:rPr>
      </w:pPr>
    </w:p>
    <w:p w14:paraId="199DFAB1">
      <w:pPr>
        <w:snapToGrid w:val="0"/>
        <w:spacing w:line="360" w:lineRule="auto"/>
        <w:ind w:right="480"/>
        <w:jc w:val="center"/>
        <w:rPr>
          <w:rFonts w:hint="eastAsia" w:ascii="仿宋" w:hAnsi="仿宋" w:eastAsia="仿宋" w:cs="仿宋"/>
          <w:b/>
          <w:kern w:val="0"/>
          <w:sz w:val="32"/>
          <w:szCs w:val="32"/>
        </w:rPr>
      </w:pPr>
    </w:p>
    <w:p w14:paraId="246B76AE">
      <w:pPr>
        <w:snapToGrid w:val="0"/>
        <w:spacing w:line="360" w:lineRule="auto"/>
        <w:ind w:right="480"/>
        <w:jc w:val="center"/>
        <w:rPr>
          <w:rFonts w:hint="eastAsia" w:ascii="仿宋" w:hAnsi="仿宋" w:eastAsia="仿宋" w:cs="仿宋"/>
          <w:b/>
          <w:kern w:val="0"/>
          <w:sz w:val="32"/>
          <w:szCs w:val="32"/>
        </w:rPr>
      </w:pPr>
    </w:p>
    <w:p w14:paraId="4DD048BB">
      <w:pPr>
        <w:snapToGrid w:val="0"/>
        <w:spacing w:line="360" w:lineRule="auto"/>
        <w:ind w:right="480"/>
        <w:jc w:val="center"/>
        <w:rPr>
          <w:rFonts w:hint="eastAsia" w:ascii="仿宋" w:hAnsi="仿宋" w:eastAsia="仿宋" w:cs="仿宋"/>
          <w:b/>
          <w:kern w:val="0"/>
          <w:sz w:val="32"/>
          <w:szCs w:val="32"/>
        </w:rPr>
      </w:pPr>
    </w:p>
    <w:p w14:paraId="60CAB894">
      <w:pPr>
        <w:snapToGrid w:val="0"/>
        <w:spacing w:line="360" w:lineRule="auto"/>
        <w:ind w:right="480"/>
        <w:jc w:val="center"/>
        <w:rPr>
          <w:rFonts w:hint="eastAsia" w:ascii="仿宋" w:hAnsi="仿宋" w:eastAsia="仿宋" w:cs="仿宋"/>
          <w:b/>
          <w:kern w:val="0"/>
          <w:sz w:val="32"/>
          <w:szCs w:val="32"/>
        </w:rPr>
      </w:pPr>
    </w:p>
    <w:p w14:paraId="7F1FC836">
      <w:pPr>
        <w:snapToGrid w:val="0"/>
        <w:spacing w:line="360" w:lineRule="auto"/>
        <w:ind w:right="480"/>
        <w:jc w:val="center"/>
        <w:rPr>
          <w:rFonts w:hint="eastAsia" w:ascii="仿宋" w:hAnsi="仿宋" w:eastAsia="仿宋" w:cs="仿宋"/>
          <w:b/>
          <w:kern w:val="0"/>
          <w:sz w:val="32"/>
          <w:szCs w:val="32"/>
        </w:rPr>
      </w:pPr>
    </w:p>
    <w:p w14:paraId="7A3C6DCD">
      <w:pPr>
        <w:snapToGrid w:val="0"/>
        <w:spacing w:line="360" w:lineRule="auto"/>
        <w:ind w:right="480"/>
        <w:jc w:val="center"/>
        <w:rPr>
          <w:rFonts w:hint="eastAsia" w:ascii="仿宋" w:hAnsi="仿宋" w:eastAsia="仿宋" w:cs="仿宋"/>
          <w:b/>
          <w:kern w:val="0"/>
          <w:sz w:val="32"/>
          <w:szCs w:val="32"/>
        </w:rPr>
      </w:pPr>
    </w:p>
    <w:p w14:paraId="322B19F1">
      <w:pPr>
        <w:pStyle w:val="3"/>
        <w:rPr>
          <w:rFonts w:hint="eastAsia" w:ascii="仿宋" w:hAnsi="仿宋" w:eastAsia="仿宋" w:cs="仿宋"/>
          <w:lang w:val="en-US"/>
        </w:rPr>
      </w:pPr>
    </w:p>
    <w:p w14:paraId="2FF3788B">
      <w:pPr>
        <w:rPr>
          <w:rFonts w:hint="eastAsia" w:ascii="仿宋" w:hAnsi="仿宋" w:eastAsia="仿宋" w:cs="仿宋"/>
        </w:rPr>
      </w:pPr>
    </w:p>
    <w:p w14:paraId="5BCFCE03">
      <w:pPr>
        <w:pStyle w:val="3"/>
        <w:rPr>
          <w:rFonts w:hint="eastAsia" w:ascii="仿宋" w:hAnsi="仿宋" w:eastAsia="仿宋" w:cs="仿宋"/>
          <w:lang w:val="en-US"/>
        </w:rPr>
      </w:pPr>
    </w:p>
    <w:p w14:paraId="669429A0">
      <w:pPr>
        <w:rPr>
          <w:rFonts w:hint="eastAsia" w:ascii="仿宋" w:hAnsi="仿宋" w:eastAsia="仿宋" w:cs="仿宋"/>
        </w:rPr>
      </w:pPr>
    </w:p>
    <w:p w14:paraId="182088A4">
      <w:pPr>
        <w:pStyle w:val="3"/>
        <w:rPr>
          <w:rFonts w:hint="eastAsia" w:ascii="仿宋" w:hAnsi="仿宋" w:eastAsia="仿宋" w:cs="仿宋"/>
          <w:lang w:val="en-US"/>
        </w:rPr>
      </w:pPr>
    </w:p>
    <w:p w14:paraId="214C8E38">
      <w:pPr>
        <w:rPr>
          <w:rFonts w:hint="eastAsia" w:ascii="仿宋" w:hAnsi="仿宋" w:eastAsia="仿宋" w:cs="仿宋"/>
        </w:rPr>
      </w:pPr>
    </w:p>
    <w:p w14:paraId="05F8D958">
      <w:pPr>
        <w:pStyle w:val="3"/>
        <w:rPr>
          <w:rFonts w:hint="eastAsia" w:ascii="仿宋" w:hAnsi="仿宋" w:eastAsia="仿宋" w:cs="仿宋"/>
          <w:lang w:val="en-US"/>
        </w:rPr>
      </w:pPr>
    </w:p>
    <w:p w14:paraId="5579CA10">
      <w:pPr>
        <w:rPr>
          <w:rFonts w:hint="eastAsia" w:ascii="仿宋" w:hAnsi="仿宋" w:eastAsia="仿宋" w:cs="仿宋"/>
        </w:rPr>
      </w:pPr>
    </w:p>
    <w:p w14:paraId="45BD8AB1">
      <w:pPr>
        <w:pStyle w:val="3"/>
        <w:rPr>
          <w:rFonts w:hint="eastAsia" w:ascii="仿宋" w:hAnsi="仿宋" w:eastAsia="仿宋" w:cs="仿宋"/>
          <w:lang w:val="en-US"/>
        </w:rPr>
      </w:pPr>
    </w:p>
    <w:p w14:paraId="265F67DD">
      <w:pPr>
        <w:rPr>
          <w:rFonts w:hint="eastAsia" w:ascii="仿宋" w:hAnsi="仿宋" w:eastAsia="仿宋" w:cs="仿宋"/>
        </w:rPr>
      </w:pPr>
    </w:p>
    <w:p w14:paraId="513107A1">
      <w:pPr>
        <w:spacing w:line="360" w:lineRule="auto"/>
        <w:jc w:val="center"/>
        <w:outlineLvl w:val="0"/>
        <w:rPr>
          <w:rFonts w:hint="eastAsia" w:ascii="仿宋" w:hAnsi="仿宋" w:eastAsia="仿宋" w:cs="仿宋"/>
          <w:b/>
          <w:kern w:val="0"/>
          <w:sz w:val="36"/>
          <w:szCs w:val="36"/>
        </w:rPr>
      </w:pPr>
    </w:p>
    <w:p w14:paraId="71281627">
      <w:pPr>
        <w:snapToGrid w:val="0"/>
        <w:spacing w:line="360" w:lineRule="auto"/>
        <w:ind w:right="480"/>
        <w:jc w:val="center"/>
        <w:rPr>
          <w:rFonts w:hint="eastAsia" w:ascii="仿宋" w:hAnsi="仿宋" w:eastAsia="仿宋" w:cs="仿宋"/>
          <w:b/>
          <w:kern w:val="0"/>
          <w:sz w:val="32"/>
          <w:szCs w:val="32"/>
        </w:rPr>
      </w:pPr>
    </w:p>
    <w:p w14:paraId="36D2A6CB">
      <w:pPr>
        <w:spacing w:line="360" w:lineRule="auto"/>
        <w:ind w:right="420" w:firstLine="3213" w:firstLineChars="1000"/>
        <w:rPr>
          <w:rFonts w:hint="eastAsia" w:ascii="仿宋" w:hAnsi="仿宋" w:eastAsia="仿宋" w:cs="仿宋"/>
          <w:b/>
          <w:kern w:val="0"/>
          <w:sz w:val="32"/>
          <w:szCs w:val="32"/>
        </w:rPr>
      </w:pPr>
    </w:p>
    <w:p w14:paraId="633F1399">
      <w:pPr>
        <w:spacing w:line="360" w:lineRule="auto"/>
        <w:ind w:right="420" w:firstLine="3213" w:firstLineChars="1000"/>
        <w:rPr>
          <w:rFonts w:hint="eastAsia" w:ascii="仿宋" w:hAnsi="仿宋" w:eastAsia="仿宋" w:cs="仿宋"/>
          <w:b/>
          <w:kern w:val="0"/>
          <w:sz w:val="32"/>
          <w:szCs w:val="32"/>
        </w:rPr>
      </w:pPr>
    </w:p>
    <w:p w14:paraId="4E484DAA">
      <w:pPr>
        <w:spacing w:line="360" w:lineRule="auto"/>
        <w:ind w:right="420" w:firstLine="3213" w:firstLineChars="1000"/>
        <w:rPr>
          <w:rFonts w:hint="eastAsia" w:ascii="仿宋" w:hAnsi="仿宋" w:eastAsia="仿宋" w:cs="仿宋"/>
          <w:b/>
          <w:kern w:val="0"/>
          <w:sz w:val="32"/>
          <w:szCs w:val="32"/>
        </w:rPr>
      </w:pPr>
    </w:p>
    <w:p w14:paraId="79E72ED5">
      <w:pPr>
        <w:spacing w:line="360" w:lineRule="auto"/>
        <w:ind w:right="420" w:firstLine="3213" w:firstLineChars="1000"/>
        <w:rPr>
          <w:rFonts w:hint="eastAsia" w:ascii="仿宋" w:hAnsi="仿宋" w:eastAsia="仿宋" w:cs="仿宋"/>
          <w:b/>
          <w:kern w:val="0"/>
          <w:sz w:val="32"/>
          <w:szCs w:val="32"/>
        </w:rPr>
      </w:pPr>
    </w:p>
    <w:p w14:paraId="24D7B858">
      <w:pPr>
        <w:spacing w:line="360" w:lineRule="auto"/>
        <w:ind w:right="420" w:firstLine="3213" w:firstLineChars="1000"/>
        <w:rPr>
          <w:rFonts w:hint="eastAsia" w:ascii="仿宋" w:hAnsi="仿宋" w:eastAsia="仿宋" w:cs="仿宋"/>
          <w:b/>
          <w:kern w:val="0"/>
          <w:sz w:val="32"/>
          <w:szCs w:val="32"/>
        </w:rPr>
      </w:pPr>
    </w:p>
    <w:p w14:paraId="12DDA5D8">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33EF9D67">
      <w:pPr>
        <w:spacing w:line="360" w:lineRule="auto"/>
        <w:jc w:val="center"/>
        <w:outlineLvl w:val="0"/>
        <w:rPr>
          <w:rFonts w:hint="eastAsia" w:ascii="仿宋" w:hAnsi="仿宋" w:eastAsia="仿宋" w:cs="仿宋"/>
          <w:b/>
          <w:kern w:val="0"/>
          <w:sz w:val="24"/>
        </w:rPr>
      </w:pPr>
    </w:p>
    <w:p w14:paraId="409075BD">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0243D4B5">
      <w:pPr>
        <w:numPr>
          <w:ilvl w:val="0"/>
          <w:numId w:val="6"/>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投</w:t>
      </w:r>
      <w:r>
        <w:rPr>
          <w:rFonts w:hint="eastAsia" w:ascii="仿宋" w:hAnsi="仿宋" w:eastAsia="仿宋" w:cs="仿宋"/>
          <w:sz w:val="24"/>
        </w:rPr>
        <w:t>标函</w:t>
      </w:r>
      <w:r>
        <w:rPr>
          <w:rFonts w:hint="eastAsia" w:ascii="仿宋" w:hAnsi="仿宋" w:eastAsia="仿宋" w:cs="仿宋"/>
        </w:rPr>
        <w:t>………………………………………………………………………………………（页码）</w:t>
      </w:r>
    </w:p>
    <w:p w14:paraId="08E271EC">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8FBEFA4">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73A2EBF5">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1B960EDC">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2AF77DB9">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741426FB">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195AC73F">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262168F9">
      <w:pPr>
        <w:snapToGrid w:val="0"/>
        <w:spacing w:line="360" w:lineRule="auto"/>
        <w:jc w:val="center"/>
        <w:rPr>
          <w:rFonts w:hint="eastAsia" w:ascii="仿宋" w:hAnsi="仿宋" w:eastAsia="仿宋" w:cs="仿宋"/>
          <w:b/>
          <w:kern w:val="0"/>
          <w:sz w:val="32"/>
          <w:szCs w:val="32"/>
          <w:lang w:val="zh-CN"/>
        </w:rPr>
      </w:pPr>
    </w:p>
    <w:p w14:paraId="0710F367">
      <w:pPr>
        <w:snapToGrid w:val="0"/>
        <w:spacing w:line="360" w:lineRule="auto"/>
        <w:jc w:val="center"/>
        <w:rPr>
          <w:rFonts w:hint="eastAsia" w:ascii="仿宋" w:hAnsi="仿宋" w:eastAsia="仿宋" w:cs="仿宋"/>
          <w:b/>
          <w:kern w:val="0"/>
          <w:sz w:val="32"/>
          <w:szCs w:val="32"/>
          <w:lang w:val="zh-CN"/>
        </w:rPr>
      </w:pPr>
    </w:p>
    <w:p w14:paraId="242CF1C0">
      <w:pPr>
        <w:snapToGrid w:val="0"/>
        <w:spacing w:line="360" w:lineRule="auto"/>
        <w:jc w:val="center"/>
        <w:rPr>
          <w:rFonts w:hint="eastAsia" w:ascii="仿宋" w:hAnsi="仿宋" w:eastAsia="仿宋" w:cs="仿宋"/>
          <w:b/>
          <w:kern w:val="0"/>
          <w:sz w:val="32"/>
          <w:szCs w:val="32"/>
          <w:lang w:val="zh-CN"/>
        </w:rPr>
      </w:pPr>
    </w:p>
    <w:p w14:paraId="67780A63">
      <w:pPr>
        <w:snapToGrid w:val="0"/>
        <w:spacing w:line="360" w:lineRule="auto"/>
        <w:jc w:val="center"/>
        <w:rPr>
          <w:rFonts w:hint="eastAsia" w:ascii="仿宋" w:hAnsi="仿宋" w:eastAsia="仿宋" w:cs="仿宋"/>
          <w:b/>
          <w:kern w:val="0"/>
          <w:sz w:val="32"/>
          <w:szCs w:val="32"/>
          <w:lang w:val="zh-CN"/>
        </w:rPr>
      </w:pPr>
    </w:p>
    <w:p w14:paraId="286DD32F">
      <w:pPr>
        <w:snapToGrid w:val="0"/>
        <w:spacing w:line="360" w:lineRule="auto"/>
        <w:jc w:val="center"/>
        <w:rPr>
          <w:rFonts w:hint="eastAsia" w:ascii="仿宋" w:hAnsi="仿宋" w:eastAsia="仿宋" w:cs="仿宋"/>
          <w:b/>
          <w:kern w:val="0"/>
          <w:sz w:val="32"/>
          <w:szCs w:val="32"/>
          <w:lang w:val="zh-CN"/>
        </w:rPr>
      </w:pPr>
    </w:p>
    <w:p w14:paraId="1D408A59">
      <w:pPr>
        <w:snapToGrid w:val="0"/>
        <w:spacing w:line="360" w:lineRule="auto"/>
        <w:jc w:val="center"/>
        <w:outlineLvl w:val="0"/>
        <w:rPr>
          <w:rFonts w:hint="eastAsia" w:ascii="仿宋" w:hAnsi="仿宋" w:eastAsia="仿宋" w:cs="仿宋"/>
          <w:b/>
          <w:kern w:val="0"/>
          <w:sz w:val="32"/>
          <w:szCs w:val="32"/>
        </w:rPr>
      </w:pPr>
    </w:p>
    <w:p w14:paraId="56004EDA">
      <w:pPr>
        <w:snapToGrid w:val="0"/>
        <w:spacing w:line="360" w:lineRule="auto"/>
        <w:jc w:val="center"/>
        <w:outlineLvl w:val="0"/>
        <w:rPr>
          <w:rFonts w:hint="eastAsia" w:ascii="仿宋" w:hAnsi="仿宋" w:eastAsia="仿宋" w:cs="仿宋"/>
          <w:b/>
          <w:kern w:val="0"/>
          <w:sz w:val="32"/>
          <w:szCs w:val="32"/>
        </w:rPr>
      </w:pPr>
    </w:p>
    <w:p w14:paraId="101F85F6">
      <w:pPr>
        <w:rPr>
          <w:rFonts w:hint="eastAsia" w:ascii="仿宋" w:hAnsi="仿宋" w:eastAsia="仿宋" w:cs="仿宋"/>
        </w:rPr>
      </w:pPr>
    </w:p>
    <w:p w14:paraId="308CF7A4">
      <w:pPr>
        <w:snapToGrid w:val="0"/>
        <w:spacing w:line="360" w:lineRule="auto"/>
        <w:jc w:val="center"/>
        <w:outlineLvl w:val="0"/>
        <w:rPr>
          <w:rFonts w:hint="eastAsia" w:ascii="仿宋" w:hAnsi="仿宋" w:eastAsia="仿宋" w:cs="仿宋"/>
          <w:b/>
          <w:kern w:val="0"/>
          <w:sz w:val="32"/>
          <w:szCs w:val="32"/>
        </w:rPr>
      </w:pPr>
    </w:p>
    <w:p w14:paraId="40E8E8DF">
      <w:pPr>
        <w:snapToGrid w:val="0"/>
        <w:spacing w:line="360" w:lineRule="auto"/>
        <w:jc w:val="center"/>
        <w:outlineLvl w:val="0"/>
        <w:rPr>
          <w:rFonts w:hint="eastAsia" w:ascii="仿宋" w:hAnsi="仿宋" w:eastAsia="仿宋" w:cs="仿宋"/>
          <w:b/>
          <w:kern w:val="0"/>
          <w:sz w:val="32"/>
          <w:szCs w:val="32"/>
        </w:rPr>
      </w:pPr>
    </w:p>
    <w:p w14:paraId="4E17EE19">
      <w:pPr>
        <w:snapToGrid w:val="0"/>
        <w:spacing w:line="360" w:lineRule="auto"/>
        <w:jc w:val="center"/>
        <w:outlineLvl w:val="0"/>
        <w:rPr>
          <w:rFonts w:hint="eastAsia" w:ascii="仿宋" w:hAnsi="仿宋" w:eastAsia="仿宋" w:cs="仿宋"/>
          <w:b/>
          <w:kern w:val="0"/>
          <w:sz w:val="32"/>
          <w:szCs w:val="32"/>
        </w:rPr>
      </w:pPr>
    </w:p>
    <w:p w14:paraId="2FBC42DF">
      <w:pPr>
        <w:snapToGrid w:val="0"/>
        <w:spacing w:line="360" w:lineRule="auto"/>
        <w:jc w:val="center"/>
        <w:outlineLvl w:val="0"/>
        <w:rPr>
          <w:rFonts w:hint="eastAsia" w:ascii="仿宋" w:hAnsi="仿宋" w:eastAsia="仿宋" w:cs="仿宋"/>
          <w:b/>
          <w:kern w:val="0"/>
          <w:sz w:val="32"/>
          <w:szCs w:val="32"/>
        </w:rPr>
      </w:pPr>
    </w:p>
    <w:p w14:paraId="77F3A4CA">
      <w:pPr>
        <w:snapToGrid w:val="0"/>
        <w:spacing w:line="360" w:lineRule="auto"/>
        <w:jc w:val="center"/>
        <w:outlineLvl w:val="0"/>
        <w:rPr>
          <w:rFonts w:hint="eastAsia" w:ascii="仿宋" w:hAnsi="仿宋" w:eastAsia="仿宋" w:cs="仿宋"/>
          <w:b/>
          <w:kern w:val="0"/>
          <w:sz w:val="32"/>
          <w:szCs w:val="32"/>
        </w:rPr>
      </w:pPr>
    </w:p>
    <w:p w14:paraId="683E7FEE">
      <w:pPr>
        <w:snapToGrid w:val="0"/>
        <w:spacing w:line="360" w:lineRule="auto"/>
        <w:jc w:val="center"/>
        <w:outlineLvl w:val="0"/>
        <w:rPr>
          <w:rFonts w:hint="eastAsia" w:ascii="仿宋" w:hAnsi="仿宋" w:eastAsia="仿宋" w:cs="仿宋"/>
          <w:b/>
          <w:kern w:val="0"/>
          <w:sz w:val="32"/>
          <w:szCs w:val="32"/>
        </w:rPr>
      </w:pPr>
    </w:p>
    <w:p w14:paraId="10BC14F6">
      <w:pPr>
        <w:snapToGrid w:val="0"/>
        <w:spacing w:line="360" w:lineRule="auto"/>
        <w:jc w:val="center"/>
        <w:outlineLvl w:val="0"/>
        <w:rPr>
          <w:rFonts w:hint="eastAsia" w:ascii="仿宋" w:hAnsi="仿宋" w:eastAsia="仿宋" w:cs="仿宋"/>
          <w:b/>
          <w:kern w:val="0"/>
          <w:sz w:val="32"/>
          <w:szCs w:val="32"/>
        </w:rPr>
      </w:pPr>
    </w:p>
    <w:p w14:paraId="0C18D17D">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B8BE3EA">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1B6DBEC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09A60766">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B31BA4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1F1AC9B2">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58FD3AF3">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0742DDA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5AC8A9C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15D2E550">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235A6A18">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2B55EA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5B581ADB">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00E9CF83">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6F6268B4">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0605473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425E1EC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116F69A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604B92D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4C41A3AC">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70653A1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46187E2B">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337B562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AB6A3C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2CFC2490">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23673B8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7E8C2221">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0C97E8A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54B78270">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C5F7C7D">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14:paraId="5ABC04E7">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7CFBB1A5">
      <w:pPr>
        <w:jc w:val="center"/>
        <w:rPr>
          <w:rFonts w:hint="eastAsia" w:ascii="仿宋" w:hAnsi="仿宋" w:eastAsia="仿宋" w:cs="仿宋"/>
          <w:b/>
          <w:kern w:val="0"/>
          <w:sz w:val="32"/>
          <w:szCs w:val="32"/>
          <w:lang w:val="zh-CN"/>
        </w:rPr>
      </w:pPr>
    </w:p>
    <w:p w14:paraId="1C4B400B">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B361E9B">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14:paraId="01885DB7">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120F7368">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FA8CB3D">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37FB1AF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1C543DC">
      <w:pPr>
        <w:snapToGrid w:val="0"/>
        <w:spacing w:line="24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p>
    <w:p w14:paraId="4F71C224">
      <w:pPr>
        <w:spacing w:line="24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p>
    <w:p w14:paraId="1AD4AB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07492F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2CEEB55B">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73EBDBB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067A5ACC">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3927B0B1">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564AA9A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3E7616D2">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22B09122">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27C44384">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授权委托书（适用于联合体投标）    </w:t>
      </w:r>
    </w:p>
    <w:p w14:paraId="06AD1D1D">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78ED0B85">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663C01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26DC0DE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F52920F">
      <w:pPr>
        <w:snapToGrid w:val="0"/>
        <w:spacing w:line="360" w:lineRule="auto"/>
        <w:rPr>
          <w:rFonts w:hint="eastAsia" w:ascii="仿宋" w:hAnsi="仿宋" w:eastAsia="仿宋" w:cs="仿宋"/>
          <w:kern w:val="0"/>
          <w:sz w:val="24"/>
          <w:lang w:val="zh-CN"/>
        </w:rPr>
      </w:pPr>
    </w:p>
    <w:p w14:paraId="6B8A49A5">
      <w:pPr>
        <w:snapToGrid w:val="0"/>
        <w:spacing w:line="360" w:lineRule="auto"/>
        <w:rPr>
          <w:rFonts w:hint="eastAsia" w:ascii="仿宋" w:hAnsi="仿宋" w:eastAsia="仿宋" w:cs="仿宋"/>
          <w:kern w:val="0"/>
          <w:sz w:val="24"/>
          <w:lang w:val="zh-CN"/>
        </w:rPr>
      </w:pPr>
    </w:p>
    <w:p w14:paraId="7703D7B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230459AD">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0462401F">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17AFB629">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45A3E52">
      <w:pPr>
        <w:snapToGrid w:val="0"/>
        <w:spacing w:line="360" w:lineRule="auto"/>
        <w:jc w:val="right"/>
        <w:rPr>
          <w:rFonts w:hint="eastAsia" w:ascii="仿宋" w:hAnsi="仿宋" w:eastAsia="仿宋" w:cs="仿宋"/>
          <w:kern w:val="0"/>
          <w:sz w:val="24"/>
          <w:lang w:val="zh-CN"/>
        </w:rPr>
      </w:pPr>
    </w:p>
    <w:p w14:paraId="576CF026">
      <w:pPr>
        <w:snapToGrid w:val="0"/>
        <w:spacing w:line="360" w:lineRule="auto"/>
        <w:rPr>
          <w:rFonts w:hint="eastAsia" w:ascii="仿宋" w:hAnsi="仿宋" w:eastAsia="仿宋" w:cs="仿宋"/>
          <w:sz w:val="24"/>
        </w:rPr>
      </w:pPr>
    </w:p>
    <w:p w14:paraId="03ED0A0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18185735">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3D58A85B">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850"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113A501C">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5155369">
      <w:pPr>
        <w:pStyle w:val="181"/>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93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2F2C42">
            <w:pPr>
              <w:pStyle w:val="181"/>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26997063">
            <w:pPr>
              <w:pStyle w:val="181"/>
              <w:adjustRightInd w:val="0"/>
              <w:spacing w:line="360" w:lineRule="auto"/>
              <w:rPr>
                <w:rFonts w:hint="eastAsia" w:ascii="仿宋" w:hAnsi="仿宋" w:eastAsia="仿宋" w:cs="仿宋"/>
                <w:bCs/>
                <w:sz w:val="24"/>
                <w:szCs w:val="21"/>
              </w:rPr>
            </w:pPr>
          </w:p>
        </w:tc>
      </w:tr>
    </w:tbl>
    <w:p w14:paraId="39AA7FC1">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FBBAEA5">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797507BE">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0BA71A0">
      <w:pPr>
        <w:jc w:val="center"/>
        <w:rPr>
          <w:rFonts w:hint="eastAsia" w:ascii="仿宋" w:hAnsi="仿宋" w:eastAsia="仿宋" w:cs="仿宋"/>
          <w:b/>
          <w:kern w:val="0"/>
          <w:sz w:val="32"/>
          <w:szCs w:val="32"/>
        </w:rPr>
      </w:pPr>
    </w:p>
    <w:p w14:paraId="07236E62">
      <w:pPr>
        <w:jc w:val="center"/>
        <w:rPr>
          <w:rFonts w:hint="eastAsia" w:ascii="仿宋" w:hAnsi="仿宋" w:eastAsia="仿宋" w:cs="仿宋"/>
          <w:b/>
          <w:kern w:val="0"/>
          <w:sz w:val="32"/>
          <w:szCs w:val="32"/>
        </w:rPr>
      </w:pPr>
    </w:p>
    <w:p w14:paraId="28D74390">
      <w:pPr>
        <w:jc w:val="center"/>
        <w:rPr>
          <w:rFonts w:hint="eastAsia" w:ascii="仿宋" w:hAnsi="仿宋" w:eastAsia="仿宋" w:cs="仿宋"/>
          <w:b/>
          <w:kern w:val="0"/>
          <w:sz w:val="32"/>
          <w:szCs w:val="32"/>
        </w:rPr>
      </w:pPr>
    </w:p>
    <w:p w14:paraId="2CC8CB8E">
      <w:pPr>
        <w:jc w:val="center"/>
        <w:rPr>
          <w:rFonts w:hint="eastAsia" w:ascii="仿宋" w:hAnsi="仿宋" w:eastAsia="仿宋" w:cs="仿宋"/>
          <w:b/>
          <w:kern w:val="0"/>
          <w:sz w:val="32"/>
          <w:szCs w:val="32"/>
        </w:rPr>
      </w:pPr>
    </w:p>
    <w:p w14:paraId="025EF13F">
      <w:pPr>
        <w:jc w:val="center"/>
        <w:rPr>
          <w:rFonts w:hint="eastAsia" w:ascii="仿宋" w:hAnsi="仿宋" w:eastAsia="仿宋" w:cs="仿宋"/>
          <w:b/>
          <w:kern w:val="0"/>
          <w:sz w:val="32"/>
          <w:szCs w:val="32"/>
        </w:rPr>
      </w:pPr>
    </w:p>
    <w:p w14:paraId="7F20AA75">
      <w:pPr>
        <w:jc w:val="center"/>
        <w:rPr>
          <w:rFonts w:hint="eastAsia" w:ascii="仿宋" w:hAnsi="仿宋" w:eastAsia="仿宋" w:cs="仿宋"/>
          <w:b/>
          <w:kern w:val="0"/>
          <w:sz w:val="32"/>
          <w:szCs w:val="32"/>
        </w:rPr>
      </w:pPr>
    </w:p>
    <w:p w14:paraId="1351A5CD">
      <w:pPr>
        <w:jc w:val="center"/>
        <w:rPr>
          <w:rFonts w:hint="eastAsia" w:ascii="仿宋" w:hAnsi="仿宋" w:eastAsia="仿宋" w:cs="仿宋"/>
          <w:b/>
          <w:kern w:val="0"/>
          <w:sz w:val="32"/>
          <w:szCs w:val="32"/>
        </w:rPr>
      </w:pPr>
    </w:p>
    <w:p w14:paraId="2A7550EA">
      <w:pPr>
        <w:jc w:val="center"/>
        <w:rPr>
          <w:rFonts w:hint="eastAsia" w:ascii="仿宋" w:hAnsi="仿宋" w:eastAsia="仿宋" w:cs="仿宋"/>
          <w:b/>
          <w:kern w:val="0"/>
          <w:sz w:val="32"/>
          <w:szCs w:val="32"/>
        </w:rPr>
      </w:pPr>
    </w:p>
    <w:p w14:paraId="21AA0D66">
      <w:pPr>
        <w:jc w:val="center"/>
        <w:rPr>
          <w:rFonts w:hint="eastAsia" w:ascii="仿宋" w:hAnsi="仿宋" w:eastAsia="仿宋" w:cs="仿宋"/>
          <w:b/>
          <w:kern w:val="0"/>
          <w:sz w:val="32"/>
          <w:szCs w:val="32"/>
        </w:rPr>
      </w:pPr>
    </w:p>
    <w:p w14:paraId="1C067C95">
      <w:pPr>
        <w:jc w:val="center"/>
        <w:rPr>
          <w:rFonts w:hint="eastAsia" w:ascii="仿宋" w:hAnsi="仿宋" w:eastAsia="仿宋" w:cs="仿宋"/>
          <w:b/>
          <w:kern w:val="0"/>
          <w:sz w:val="32"/>
          <w:szCs w:val="32"/>
        </w:rPr>
      </w:pPr>
    </w:p>
    <w:p w14:paraId="5647A2BE">
      <w:pPr>
        <w:jc w:val="center"/>
        <w:rPr>
          <w:rFonts w:hint="eastAsia" w:ascii="仿宋" w:hAnsi="仿宋" w:eastAsia="仿宋" w:cs="仿宋"/>
          <w:b/>
          <w:kern w:val="0"/>
          <w:sz w:val="32"/>
          <w:szCs w:val="32"/>
        </w:rPr>
      </w:pPr>
    </w:p>
    <w:p w14:paraId="131601CF">
      <w:pPr>
        <w:jc w:val="center"/>
        <w:rPr>
          <w:rFonts w:hint="eastAsia" w:ascii="仿宋" w:hAnsi="仿宋" w:eastAsia="仿宋" w:cs="仿宋"/>
          <w:b/>
          <w:kern w:val="0"/>
          <w:sz w:val="32"/>
          <w:szCs w:val="32"/>
        </w:rPr>
      </w:pPr>
    </w:p>
    <w:p w14:paraId="14117C8A">
      <w:pPr>
        <w:jc w:val="center"/>
        <w:rPr>
          <w:rFonts w:hint="eastAsia" w:ascii="仿宋" w:hAnsi="仿宋" w:eastAsia="仿宋" w:cs="仿宋"/>
          <w:b/>
          <w:kern w:val="0"/>
          <w:sz w:val="32"/>
          <w:szCs w:val="32"/>
        </w:rPr>
      </w:pPr>
    </w:p>
    <w:p w14:paraId="18BC6F3C">
      <w:pPr>
        <w:jc w:val="center"/>
        <w:rPr>
          <w:rFonts w:hint="eastAsia" w:ascii="仿宋" w:hAnsi="仿宋" w:eastAsia="仿宋" w:cs="仿宋"/>
          <w:b/>
          <w:kern w:val="0"/>
          <w:sz w:val="32"/>
          <w:szCs w:val="32"/>
        </w:rPr>
      </w:pPr>
    </w:p>
    <w:p w14:paraId="12C4BAD9">
      <w:pPr>
        <w:jc w:val="center"/>
        <w:rPr>
          <w:rFonts w:hint="eastAsia" w:ascii="仿宋" w:hAnsi="仿宋" w:eastAsia="仿宋" w:cs="仿宋"/>
          <w:b/>
          <w:kern w:val="0"/>
          <w:sz w:val="32"/>
          <w:szCs w:val="32"/>
        </w:rPr>
      </w:pPr>
    </w:p>
    <w:p w14:paraId="3BD42CBA">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7D9BE3F7">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368A014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5F0C608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7E25B54">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1E23F236">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259A6BB5">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464E310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9E2405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8CFEF2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67A76F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E0D06D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3877ED44">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8ACE0C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B4B25B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98491B6">
      <w:pPr>
        <w:snapToGrid w:val="0"/>
        <w:spacing w:line="360" w:lineRule="auto"/>
        <w:ind w:right="480"/>
        <w:rPr>
          <w:rFonts w:hint="eastAsia" w:ascii="仿宋" w:hAnsi="仿宋" w:eastAsia="仿宋" w:cs="仿宋"/>
          <w:b/>
          <w:kern w:val="0"/>
          <w:sz w:val="32"/>
          <w:szCs w:val="32"/>
          <w:lang w:val="zh-CN"/>
        </w:rPr>
        <w:sectPr>
          <w:headerReference r:id="rId13" w:type="first"/>
          <w:footerReference r:id="rId15" w:type="first"/>
          <w:headerReference r:id="rId12" w:type="default"/>
          <w:footerReference r:id="rId14" w:type="default"/>
          <w:pgSz w:w="11906" w:h="16838"/>
          <w:pgMar w:top="1276" w:right="1134" w:bottom="1247" w:left="1134" w:header="1020" w:footer="992" w:gutter="0"/>
          <w:pgBorders>
            <w:top w:val="none" w:sz="0" w:space="0"/>
            <w:left w:val="none" w:sz="0" w:space="0"/>
            <w:bottom w:val="none" w:sz="0" w:space="0"/>
            <w:right w:val="none" w:sz="0" w:space="0"/>
          </w:pgBorders>
          <w:pgNumType w:fmt="decimal"/>
          <w:cols w:space="720" w:num="1"/>
          <w:titlePg/>
          <w:docGrid w:linePitch="312" w:charSpace="0"/>
        </w:sectPr>
      </w:pPr>
    </w:p>
    <w:p w14:paraId="79B47E1C">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6320FE8A">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987436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56A8C79B">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13053A96">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257B6BC">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53E4DD0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68CAB82F">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6C0E200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253E46A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50F77B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003AD947">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6A1685CB">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6F9FFEB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AAF62F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10D61DB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87E999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615ED0D0">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5EE92501">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2C3F67C9">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83AFB8A">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578D8F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CB4DA8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14:paraId="15ADA85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6528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D36CAA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7F70594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34107E3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3305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9D5AE4">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697F881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79AFE4B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763A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0F4129D">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5E3B1D3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1E8AA75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6765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A61CF28">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0CF74CF9">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33053A86">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4431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AC843C9">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19420271">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1AC14F7A">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7D4AE0B4">
      <w:pPr>
        <w:jc w:val="center"/>
        <w:rPr>
          <w:rFonts w:hint="eastAsia" w:ascii="仿宋" w:hAnsi="仿宋" w:eastAsia="仿宋" w:cs="仿宋"/>
          <w:b/>
          <w:kern w:val="0"/>
          <w:sz w:val="32"/>
          <w:szCs w:val="32"/>
        </w:rPr>
      </w:pPr>
    </w:p>
    <w:p w14:paraId="440C4D2A">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6B45CA24">
      <w:pPr>
        <w:jc w:val="center"/>
        <w:rPr>
          <w:rFonts w:hint="eastAsia" w:ascii="仿宋" w:hAnsi="仿宋" w:eastAsia="仿宋" w:cs="仿宋"/>
          <w:b/>
          <w:kern w:val="0"/>
          <w:sz w:val="32"/>
          <w:szCs w:val="32"/>
        </w:rPr>
      </w:pPr>
    </w:p>
    <w:p w14:paraId="00211ED5">
      <w:pPr>
        <w:jc w:val="center"/>
        <w:rPr>
          <w:rFonts w:hint="eastAsia" w:ascii="仿宋" w:hAnsi="仿宋" w:eastAsia="仿宋" w:cs="仿宋"/>
          <w:b/>
          <w:kern w:val="0"/>
          <w:sz w:val="32"/>
          <w:szCs w:val="32"/>
        </w:rPr>
      </w:pPr>
    </w:p>
    <w:p w14:paraId="20E6B349">
      <w:pPr>
        <w:jc w:val="center"/>
        <w:rPr>
          <w:rFonts w:hint="eastAsia" w:ascii="仿宋" w:hAnsi="仿宋" w:eastAsia="仿宋" w:cs="仿宋"/>
          <w:b/>
          <w:kern w:val="0"/>
          <w:sz w:val="32"/>
          <w:szCs w:val="32"/>
        </w:rPr>
      </w:pPr>
    </w:p>
    <w:p w14:paraId="0A034CBB">
      <w:pPr>
        <w:jc w:val="center"/>
        <w:rPr>
          <w:rFonts w:hint="eastAsia" w:ascii="仿宋" w:hAnsi="仿宋" w:eastAsia="仿宋" w:cs="仿宋"/>
          <w:b/>
          <w:kern w:val="0"/>
          <w:sz w:val="32"/>
          <w:szCs w:val="32"/>
        </w:rPr>
      </w:pPr>
    </w:p>
    <w:p w14:paraId="2D0FB3E5">
      <w:pPr>
        <w:jc w:val="center"/>
        <w:rPr>
          <w:rFonts w:hint="eastAsia" w:ascii="仿宋" w:hAnsi="仿宋" w:eastAsia="仿宋" w:cs="仿宋"/>
          <w:b/>
          <w:kern w:val="0"/>
          <w:sz w:val="32"/>
          <w:szCs w:val="32"/>
        </w:rPr>
      </w:pPr>
    </w:p>
    <w:p w14:paraId="63AD755B">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ab/>
      </w:r>
    </w:p>
    <w:p w14:paraId="7CDE1A68">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1AE615F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367C8D4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431031CF">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1CBB83B8">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420446BC">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pPr>
    </w:p>
    <w:p w14:paraId="333C25C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01370792">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A12EB17">
      <w:pPr>
        <w:jc w:val="center"/>
        <w:rPr>
          <w:rFonts w:hint="eastAsia" w:ascii="仿宋" w:hAnsi="仿宋" w:eastAsia="仿宋" w:cs="仿宋"/>
          <w:b/>
          <w:kern w:val="0"/>
          <w:sz w:val="32"/>
          <w:szCs w:val="32"/>
        </w:rPr>
      </w:pPr>
    </w:p>
    <w:p w14:paraId="7BA32A91">
      <w:pPr>
        <w:jc w:val="center"/>
        <w:rPr>
          <w:rFonts w:hint="eastAsia" w:ascii="仿宋" w:hAnsi="仿宋" w:eastAsia="仿宋" w:cs="仿宋"/>
          <w:b/>
          <w:kern w:val="0"/>
          <w:sz w:val="32"/>
          <w:szCs w:val="32"/>
        </w:rPr>
      </w:pPr>
    </w:p>
    <w:p w14:paraId="01E35046">
      <w:pPr>
        <w:jc w:val="center"/>
        <w:rPr>
          <w:rFonts w:hint="eastAsia" w:ascii="仿宋" w:hAnsi="仿宋" w:eastAsia="仿宋" w:cs="仿宋"/>
          <w:b/>
          <w:kern w:val="0"/>
          <w:sz w:val="32"/>
          <w:szCs w:val="32"/>
        </w:rPr>
      </w:pPr>
    </w:p>
    <w:p w14:paraId="44C8A63F">
      <w:pPr>
        <w:jc w:val="center"/>
        <w:rPr>
          <w:rFonts w:hint="eastAsia" w:ascii="仿宋" w:hAnsi="仿宋" w:eastAsia="仿宋" w:cs="仿宋"/>
          <w:b/>
          <w:kern w:val="0"/>
          <w:sz w:val="32"/>
          <w:szCs w:val="32"/>
        </w:rPr>
      </w:pPr>
    </w:p>
    <w:p w14:paraId="6CB70508">
      <w:pPr>
        <w:jc w:val="center"/>
        <w:rPr>
          <w:rFonts w:hint="eastAsia" w:ascii="仿宋" w:hAnsi="仿宋" w:eastAsia="仿宋" w:cs="仿宋"/>
          <w:b/>
          <w:kern w:val="0"/>
          <w:sz w:val="32"/>
          <w:szCs w:val="32"/>
        </w:rPr>
      </w:pPr>
    </w:p>
    <w:p w14:paraId="27D59328">
      <w:pPr>
        <w:jc w:val="center"/>
        <w:rPr>
          <w:rFonts w:hint="eastAsia" w:ascii="仿宋" w:hAnsi="仿宋" w:eastAsia="仿宋" w:cs="仿宋"/>
          <w:b/>
          <w:kern w:val="0"/>
          <w:sz w:val="32"/>
          <w:szCs w:val="32"/>
        </w:rPr>
      </w:pPr>
    </w:p>
    <w:p w14:paraId="000D2C74">
      <w:pPr>
        <w:jc w:val="center"/>
        <w:rPr>
          <w:rFonts w:hint="eastAsia" w:ascii="仿宋" w:hAnsi="仿宋" w:eastAsia="仿宋" w:cs="仿宋"/>
          <w:b/>
          <w:kern w:val="0"/>
          <w:sz w:val="32"/>
          <w:szCs w:val="32"/>
        </w:rPr>
      </w:pPr>
    </w:p>
    <w:p w14:paraId="0126B317">
      <w:pPr>
        <w:jc w:val="center"/>
        <w:rPr>
          <w:rFonts w:hint="eastAsia" w:ascii="仿宋" w:hAnsi="仿宋" w:eastAsia="仿宋" w:cs="仿宋"/>
          <w:b/>
          <w:kern w:val="0"/>
          <w:sz w:val="32"/>
          <w:szCs w:val="32"/>
        </w:rPr>
      </w:pPr>
    </w:p>
    <w:p w14:paraId="109FF8CA">
      <w:pPr>
        <w:jc w:val="center"/>
        <w:rPr>
          <w:rFonts w:hint="eastAsia" w:ascii="仿宋" w:hAnsi="仿宋" w:eastAsia="仿宋" w:cs="仿宋"/>
          <w:b/>
          <w:kern w:val="0"/>
          <w:sz w:val="32"/>
          <w:szCs w:val="32"/>
        </w:rPr>
      </w:pPr>
    </w:p>
    <w:p w14:paraId="7EAA22F2">
      <w:pPr>
        <w:jc w:val="center"/>
        <w:rPr>
          <w:rFonts w:hint="eastAsia" w:ascii="仿宋" w:hAnsi="仿宋" w:eastAsia="仿宋" w:cs="仿宋"/>
          <w:b/>
          <w:kern w:val="0"/>
          <w:sz w:val="32"/>
          <w:szCs w:val="32"/>
        </w:rPr>
      </w:pPr>
    </w:p>
    <w:p w14:paraId="7502992E">
      <w:pPr>
        <w:jc w:val="center"/>
        <w:rPr>
          <w:rFonts w:hint="eastAsia" w:ascii="仿宋" w:hAnsi="仿宋" w:eastAsia="仿宋" w:cs="仿宋"/>
          <w:b/>
          <w:kern w:val="0"/>
          <w:sz w:val="32"/>
          <w:szCs w:val="32"/>
        </w:rPr>
      </w:pPr>
    </w:p>
    <w:p w14:paraId="05C00C49">
      <w:pPr>
        <w:jc w:val="center"/>
        <w:rPr>
          <w:rFonts w:hint="eastAsia" w:ascii="仿宋" w:hAnsi="仿宋" w:eastAsia="仿宋" w:cs="仿宋"/>
          <w:b/>
          <w:kern w:val="0"/>
          <w:sz w:val="32"/>
          <w:szCs w:val="32"/>
        </w:rPr>
      </w:pPr>
    </w:p>
    <w:p w14:paraId="4B90294C">
      <w:pPr>
        <w:jc w:val="center"/>
        <w:rPr>
          <w:rFonts w:hint="eastAsia" w:ascii="仿宋" w:hAnsi="仿宋" w:eastAsia="仿宋" w:cs="仿宋"/>
          <w:b/>
          <w:kern w:val="0"/>
          <w:sz w:val="32"/>
          <w:szCs w:val="32"/>
        </w:rPr>
      </w:pPr>
    </w:p>
    <w:p w14:paraId="59FADF67">
      <w:pPr>
        <w:jc w:val="center"/>
        <w:rPr>
          <w:rFonts w:hint="eastAsia" w:ascii="仿宋" w:hAnsi="仿宋" w:eastAsia="仿宋" w:cs="仿宋"/>
          <w:b/>
          <w:kern w:val="0"/>
          <w:sz w:val="32"/>
          <w:szCs w:val="32"/>
        </w:rPr>
      </w:pPr>
    </w:p>
    <w:p w14:paraId="4F510FB5">
      <w:pPr>
        <w:jc w:val="center"/>
        <w:rPr>
          <w:rFonts w:hint="eastAsia" w:ascii="仿宋" w:hAnsi="仿宋" w:eastAsia="仿宋" w:cs="仿宋"/>
          <w:b/>
          <w:kern w:val="0"/>
          <w:sz w:val="32"/>
          <w:szCs w:val="32"/>
        </w:rPr>
      </w:pPr>
    </w:p>
    <w:p w14:paraId="2456ADEE">
      <w:pPr>
        <w:jc w:val="center"/>
        <w:rPr>
          <w:rFonts w:hint="eastAsia" w:ascii="仿宋" w:hAnsi="仿宋" w:eastAsia="仿宋" w:cs="仿宋"/>
          <w:b/>
          <w:kern w:val="0"/>
          <w:sz w:val="32"/>
          <w:szCs w:val="32"/>
        </w:rPr>
      </w:pPr>
    </w:p>
    <w:p w14:paraId="59E0FEDC">
      <w:pPr>
        <w:jc w:val="center"/>
        <w:rPr>
          <w:rFonts w:hint="eastAsia" w:ascii="仿宋" w:hAnsi="仿宋" w:eastAsia="仿宋" w:cs="仿宋"/>
          <w:b/>
          <w:kern w:val="0"/>
          <w:sz w:val="32"/>
          <w:szCs w:val="32"/>
        </w:rPr>
      </w:pPr>
    </w:p>
    <w:p w14:paraId="1B8DC0E0">
      <w:pPr>
        <w:jc w:val="center"/>
        <w:rPr>
          <w:rFonts w:hint="eastAsia" w:ascii="仿宋" w:hAnsi="仿宋" w:eastAsia="仿宋" w:cs="仿宋"/>
          <w:b/>
          <w:kern w:val="0"/>
          <w:sz w:val="32"/>
          <w:szCs w:val="32"/>
        </w:rPr>
      </w:pPr>
    </w:p>
    <w:p w14:paraId="48A71B55">
      <w:pPr>
        <w:jc w:val="center"/>
        <w:rPr>
          <w:rFonts w:hint="eastAsia" w:ascii="仿宋" w:hAnsi="仿宋" w:eastAsia="仿宋" w:cs="仿宋"/>
          <w:b/>
          <w:kern w:val="0"/>
          <w:sz w:val="32"/>
          <w:szCs w:val="32"/>
        </w:rPr>
      </w:pPr>
    </w:p>
    <w:p w14:paraId="442ED21C">
      <w:pPr>
        <w:jc w:val="center"/>
        <w:rPr>
          <w:rFonts w:hint="eastAsia" w:ascii="仿宋" w:hAnsi="仿宋" w:eastAsia="仿宋" w:cs="仿宋"/>
          <w:b/>
          <w:kern w:val="0"/>
          <w:sz w:val="32"/>
          <w:szCs w:val="32"/>
        </w:rPr>
      </w:pPr>
    </w:p>
    <w:p w14:paraId="6871E3AE">
      <w:pPr>
        <w:jc w:val="center"/>
        <w:rPr>
          <w:rFonts w:hint="eastAsia" w:ascii="仿宋" w:hAnsi="仿宋" w:eastAsia="仿宋" w:cs="仿宋"/>
          <w:b/>
          <w:kern w:val="0"/>
          <w:sz w:val="32"/>
          <w:szCs w:val="32"/>
        </w:rPr>
      </w:pPr>
    </w:p>
    <w:p w14:paraId="45004675">
      <w:pPr>
        <w:jc w:val="center"/>
        <w:rPr>
          <w:rFonts w:hint="eastAsia" w:ascii="仿宋" w:hAnsi="仿宋" w:eastAsia="仿宋" w:cs="仿宋"/>
          <w:b/>
          <w:kern w:val="0"/>
          <w:sz w:val="32"/>
          <w:szCs w:val="32"/>
        </w:rPr>
      </w:pPr>
    </w:p>
    <w:p w14:paraId="0E3417C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7DA1AFE7">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3732501C">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0A8C15C3">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1CFE413D">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10A7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516BF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7E6FF7D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4B548C7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52D45D3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6FFA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55249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540D843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0D9B57B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3EE74E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C2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9EC77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63111BE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1A4F61D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61F94AC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7899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1CF3D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2301720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2FE5A31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386A9E8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7A4BB79C">
      <w:pPr>
        <w:pStyle w:val="32"/>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66207923">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2C22A69B">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5D8122EB">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239AA9E2">
      <w:pPr>
        <w:pStyle w:val="32"/>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5E5D0F08">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334E72A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1B7CD8D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59EA9B4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31AB4373">
      <w:pPr>
        <w:jc w:val="center"/>
        <w:rPr>
          <w:rFonts w:hint="eastAsia" w:ascii="仿宋" w:hAnsi="仿宋" w:eastAsia="仿宋" w:cs="仿宋"/>
          <w:b/>
          <w:kern w:val="0"/>
          <w:sz w:val="32"/>
          <w:szCs w:val="32"/>
        </w:rPr>
      </w:pPr>
    </w:p>
    <w:p w14:paraId="058E9BA8">
      <w:pPr>
        <w:jc w:val="center"/>
        <w:rPr>
          <w:rFonts w:hint="eastAsia" w:ascii="仿宋" w:hAnsi="仿宋" w:eastAsia="仿宋" w:cs="仿宋"/>
          <w:b/>
          <w:kern w:val="0"/>
          <w:sz w:val="32"/>
          <w:szCs w:val="32"/>
        </w:rPr>
      </w:pPr>
    </w:p>
    <w:p w14:paraId="13C9E706">
      <w:pPr>
        <w:jc w:val="center"/>
        <w:rPr>
          <w:rFonts w:hint="eastAsia" w:ascii="仿宋" w:hAnsi="仿宋" w:eastAsia="仿宋" w:cs="仿宋"/>
          <w:b/>
          <w:kern w:val="0"/>
          <w:sz w:val="32"/>
          <w:szCs w:val="32"/>
        </w:rPr>
      </w:pPr>
    </w:p>
    <w:p w14:paraId="254044F6">
      <w:pPr>
        <w:jc w:val="center"/>
        <w:rPr>
          <w:rFonts w:hint="eastAsia" w:ascii="仿宋" w:hAnsi="仿宋" w:eastAsia="仿宋" w:cs="仿宋"/>
          <w:b/>
          <w:kern w:val="0"/>
          <w:sz w:val="32"/>
          <w:szCs w:val="32"/>
        </w:rPr>
      </w:pPr>
    </w:p>
    <w:p w14:paraId="47762D12">
      <w:pPr>
        <w:jc w:val="center"/>
        <w:rPr>
          <w:rFonts w:hint="eastAsia" w:ascii="仿宋" w:hAnsi="仿宋" w:eastAsia="仿宋" w:cs="仿宋"/>
          <w:b/>
          <w:kern w:val="0"/>
          <w:sz w:val="32"/>
          <w:szCs w:val="32"/>
        </w:rPr>
      </w:pPr>
    </w:p>
    <w:p w14:paraId="36435196">
      <w:pPr>
        <w:jc w:val="center"/>
        <w:rPr>
          <w:rFonts w:hint="eastAsia" w:ascii="仿宋" w:hAnsi="仿宋" w:eastAsia="仿宋" w:cs="仿宋"/>
          <w:b/>
          <w:kern w:val="0"/>
          <w:sz w:val="32"/>
          <w:szCs w:val="32"/>
        </w:rPr>
      </w:pPr>
    </w:p>
    <w:p w14:paraId="08B0A2CA">
      <w:pPr>
        <w:jc w:val="center"/>
        <w:rPr>
          <w:rFonts w:hint="eastAsia" w:ascii="仿宋" w:hAnsi="仿宋" w:eastAsia="仿宋" w:cs="仿宋"/>
          <w:b/>
          <w:kern w:val="0"/>
          <w:sz w:val="32"/>
          <w:szCs w:val="32"/>
        </w:rPr>
      </w:pPr>
    </w:p>
    <w:p w14:paraId="7147E824">
      <w:pPr>
        <w:jc w:val="center"/>
        <w:rPr>
          <w:rFonts w:hint="eastAsia" w:ascii="仿宋" w:hAnsi="仿宋" w:eastAsia="仿宋" w:cs="仿宋"/>
          <w:b/>
          <w:kern w:val="0"/>
          <w:sz w:val="32"/>
          <w:szCs w:val="32"/>
        </w:rPr>
      </w:pPr>
    </w:p>
    <w:p w14:paraId="3122B11E">
      <w:pPr>
        <w:jc w:val="center"/>
        <w:rPr>
          <w:rFonts w:hint="eastAsia" w:ascii="仿宋" w:hAnsi="仿宋" w:eastAsia="仿宋" w:cs="仿宋"/>
          <w:b/>
          <w:kern w:val="0"/>
          <w:sz w:val="32"/>
          <w:szCs w:val="32"/>
        </w:rPr>
      </w:pPr>
    </w:p>
    <w:p w14:paraId="193EA1EB">
      <w:pPr>
        <w:ind w:firstLine="2891" w:firstLineChars="900"/>
        <w:rPr>
          <w:rFonts w:hint="eastAsia" w:ascii="仿宋" w:hAnsi="仿宋" w:eastAsia="仿宋" w:cs="仿宋"/>
          <w:b/>
          <w:bCs/>
          <w:sz w:val="32"/>
          <w:szCs w:val="32"/>
        </w:rPr>
      </w:pPr>
    </w:p>
    <w:p w14:paraId="2C924131">
      <w:pPr>
        <w:ind w:firstLine="2891" w:firstLineChars="900"/>
        <w:rPr>
          <w:rFonts w:hint="eastAsia" w:ascii="仿宋" w:hAnsi="仿宋" w:eastAsia="仿宋" w:cs="仿宋"/>
          <w:b/>
          <w:bCs/>
          <w:sz w:val="32"/>
          <w:szCs w:val="32"/>
        </w:rPr>
      </w:pPr>
    </w:p>
    <w:p w14:paraId="5030434D">
      <w:pPr>
        <w:ind w:firstLine="2891" w:firstLineChars="900"/>
        <w:rPr>
          <w:rFonts w:hint="eastAsia" w:ascii="仿宋" w:hAnsi="仿宋" w:eastAsia="仿宋" w:cs="仿宋"/>
          <w:b/>
          <w:bCs/>
          <w:sz w:val="32"/>
          <w:szCs w:val="32"/>
        </w:rPr>
      </w:pPr>
    </w:p>
    <w:p w14:paraId="50C87890">
      <w:pPr>
        <w:ind w:firstLine="1911" w:firstLineChars="595"/>
        <w:rPr>
          <w:rFonts w:hint="eastAsia" w:ascii="仿宋" w:hAnsi="仿宋" w:eastAsia="仿宋" w:cs="仿宋"/>
          <w:b/>
          <w:kern w:val="0"/>
          <w:sz w:val="32"/>
          <w:szCs w:val="32"/>
        </w:rPr>
      </w:pPr>
    </w:p>
    <w:p w14:paraId="41609F63">
      <w:pPr>
        <w:ind w:firstLine="1911" w:firstLineChars="595"/>
        <w:rPr>
          <w:rFonts w:hint="eastAsia" w:ascii="仿宋" w:hAnsi="仿宋" w:eastAsia="仿宋" w:cs="仿宋"/>
          <w:b/>
          <w:kern w:val="0"/>
          <w:sz w:val="32"/>
          <w:szCs w:val="32"/>
        </w:rPr>
      </w:pPr>
    </w:p>
    <w:p w14:paraId="505C4DF5">
      <w:pPr>
        <w:ind w:firstLine="1911" w:firstLineChars="595"/>
        <w:rPr>
          <w:rFonts w:hint="eastAsia" w:ascii="仿宋" w:hAnsi="仿宋" w:eastAsia="仿宋" w:cs="仿宋"/>
          <w:b/>
          <w:kern w:val="0"/>
          <w:sz w:val="32"/>
          <w:szCs w:val="32"/>
        </w:rPr>
      </w:pPr>
    </w:p>
    <w:p w14:paraId="3D378CAA">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1496AF96">
      <w:pPr>
        <w:snapToGrid w:val="0"/>
        <w:spacing w:line="360" w:lineRule="auto"/>
        <w:rPr>
          <w:rFonts w:hint="eastAsia" w:ascii="仿宋" w:hAnsi="仿宋" w:eastAsia="仿宋" w:cs="仿宋"/>
          <w:sz w:val="24"/>
        </w:rPr>
      </w:pPr>
    </w:p>
    <w:p w14:paraId="13106692">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466619E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2E3714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21A5EA56">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05C164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72849BC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0783771">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0A3BD645">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2159A62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368F510">
      <w:pPr>
        <w:autoSpaceDE w:val="0"/>
        <w:autoSpaceDN w:val="0"/>
        <w:spacing w:line="360" w:lineRule="auto"/>
        <w:ind w:left="2"/>
        <w:jc w:val="left"/>
        <w:rPr>
          <w:rFonts w:hint="eastAsia" w:ascii="仿宋" w:hAnsi="仿宋" w:eastAsia="仿宋" w:cs="仿宋"/>
          <w:kern w:val="0"/>
          <w:sz w:val="24"/>
          <w:lang w:val="zh-CN"/>
        </w:rPr>
      </w:pPr>
    </w:p>
    <w:p w14:paraId="3EF75451">
      <w:pPr>
        <w:autoSpaceDE w:val="0"/>
        <w:autoSpaceDN w:val="0"/>
        <w:spacing w:line="360" w:lineRule="auto"/>
        <w:ind w:left="2"/>
        <w:jc w:val="left"/>
        <w:rPr>
          <w:rFonts w:hint="eastAsia" w:ascii="仿宋" w:hAnsi="仿宋" w:eastAsia="仿宋" w:cs="仿宋"/>
          <w:kern w:val="0"/>
          <w:sz w:val="24"/>
          <w:lang w:val="zh-CN"/>
        </w:rPr>
      </w:pPr>
    </w:p>
    <w:p w14:paraId="3F81F63C">
      <w:pPr>
        <w:autoSpaceDE w:val="0"/>
        <w:autoSpaceDN w:val="0"/>
        <w:spacing w:line="360" w:lineRule="auto"/>
        <w:ind w:left="2"/>
        <w:jc w:val="left"/>
        <w:rPr>
          <w:rFonts w:hint="eastAsia" w:ascii="仿宋" w:hAnsi="仿宋" w:eastAsia="仿宋" w:cs="仿宋"/>
          <w:kern w:val="0"/>
          <w:sz w:val="24"/>
          <w:lang w:val="zh-CN"/>
        </w:rPr>
      </w:pPr>
    </w:p>
    <w:p w14:paraId="0AC9A8FD">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8667A3A">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25E84CA7">
      <w:pPr>
        <w:spacing w:line="360" w:lineRule="auto"/>
        <w:jc w:val="center"/>
        <w:rPr>
          <w:rFonts w:hint="eastAsia" w:ascii="仿宋" w:hAnsi="仿宋" w:eastAsia="仿宋" w:cs="仿宋"/>
          <w:b/>
          <w:bCs/>
          <w:sz w:val="24"/>
        </w:rPr>
      </w:pPr>
    </w:p>
    <w:p w14:paraId="16B7BD17">
      <w:pPr>
        <w:spacing w:line="360" w:lineRule="auto"/>
        <w:jc w:val="center"/>
        <w:rPr>
          <w:rFonts w:hint="eastAsia" w:ascii="仿宋" w:hAnsi="仿宋" w:eastAsia="仿宋" w:cs="仿宋"/>
          <w:b/>
          <w:bCs/>
          <w:sz w:val="24"/>
        </w:rPr>
        <w:sectPr>
          <w:headerReference r:id="rId17" w:type="first"/>
          <w:footerReference r:id="rId19" w:type="first"/>
          <w:headerReference r:id="rId16" w:type="default"/>
          <w:footerReference r:id="rId18" w:type="default"/>
          <w:pgSz w:w="11906" w:h="16838"/>
          <w:pgMar w:top="1276" w:right="1418" w:bottom="1247" w:left="1418" w:header="1077" w:footer="992" w:gutter="0"/>
          <w:pgBorders>
            <w:top w:val="none" w:sz="0" w:space="0"/>
            <w:left w:val="none" w:sz="0" w:space="0"/>
            <w:bottom w:val="none" w:sz="0" w:space="0"/>
            <w:right w:val="none" w:sz="0" w:space="0"/>
          </w:pgBorders>
          <w:pgNumType w:fmt="decimal"/>
          <w:cols w:space="720" w:num="1"/>
          <w:titlePg/>
          <w:docGrid w:linePitch="312" w:charSpace="0"/>
        </w:sectPr>
      </w:pPr>
    </w:p>
    <w:p w14:paraId="693A864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2C201FF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0AA776D">
      <w:pPr>
        <w:spacing w:line="360" w:lineRule="auto"/>
        <w:jc w:val="center"/>
        <w:outlineLvl w:val="0"/>
        <w:rPr>
          <w:rFonts w:hint="eastAsia" w:ascii="仿宋" w:hAnsi="仿宋" w:eastAsia="仿宋" w:cs="仿宋"/>
          <w:b/>
          <w:kern w:val="0"/>
          <w:sz w:val="36"/>
          <w:szCs w:val="36"/>
        </w:rPr>
      </w:pPr>
    </w:p>
    <w:p w14:paraId="30236E33">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39EE27FC">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14DD353">
      <w:pPr>
        <w:snapToGrid w:val="0"/>
        <w:spacing w:line="360" w:lineRule="auto"/>
        <w:ind w:right="480"/>
        <w:jc w:val="center"/>
        <w:rPr>
          <w:rFonts w:hint="eastAsia" w:ascii="仿宋" w:hAnsi="仿宋" w:eastAsia="仿宋" w:cs="仿宋"/>
          <w:b/>
          <w:kern w:val="0"/>
          <w:sz w:val="32"/>
          <w:szCs w:val="32"/>
        </w:rPr>
      </w:pPr>
    </w:p>
    <w:p w14:paraId="695EAE33">
      <w:pPr>
        <w:snapToGrid w:val="0"/>
        <w:spacing w:line="360" w:lineRule="auto"/>
        <w:ind w:right="480"/>
        <w:jc w:val="center"/>
        <w:rPr>
          <w:rFonts w:hint="eastAsia" w:ascii="仿宋" w:hAnsi="仿宋" w:eastAsia="仿宋" w:cs="仿宋"/>
          <w:b/>
          <w:kern w:val="0"/>
          <w:sz w:val="32"/>
          <w:szCs w:val="32"/>
        </w:rPr>
      </w:pPr>
    </w:p>
    <w:p w14:paraId="10FC7471">
      <w:pPr>
        <w:snapToGrid w:val="0"/>
        <w:spacing w:line="360" w:lineRule="auto"/>
        <w:ind w:right="480"/>
        <w:jc w:val="center"/>
        <w:rPr>
          <w:rFonts w:hint="eastAsia" w:ascii="仿宋" w:hAnsi="仿宋" w:eastAsia="仿宋" w:cs="仿宋"/>
          <w:b/>
          <w:kern w:val="0"/>
          <w:sz w:val="32"/>
          <w:szCs w:val="32"/>
        </w:rPr>
      </w:pPr>
    </w:p>
    <w:p w14:paraId="192033A5">
      <w:pPr>
        <w:snapToGrid w:val="0"/>
        <w:spacing w:line="360" w:lineRule="auto"/>
        <w:ind w:right="480"/>
        <w:jc w:val="center"/>
        <w:rPr>
          <w:rFonts w:hint="eastAsia" w:ascii="仿宋" w:hAnsi="仿宋" w:eastAsia="仿宋" w:cs="仿宋"/>
          <w:b/>
          <w:kern w:val="0"/>
          <w:sz w:val="32"/>
          <w:szCs w:val="32"/>
        </w:rPr>
      </w:pPr>
    </w:p>
    <w:p w14:paraId="07F7211E">
      <w:pPr>
        <w:snapToGrid w:val="0"/>
        <w:spacing w:line="360" w:lineRule="auto"/>
        <w:ind w:right="480"/>
        <w:jc w:val="center"/>
        <w:rPr>
          <w:rFonts w:hint="eastAsia" w:ascii="仿宋" w:hAnsi="仿宋" w:eastAsia="仿宋" w:cs="仿宋"/>
          <w:b/>
          <w:kern w:val="0"/>
          <w:sz w:val="32"/>
          <w:szCs w:val="32"/>
        </w:rPr>
      </w:pPr>
    </w:p>
    <w:p w14:paraId="163EBE11">
      <w:pPr>
        <w:snapToGrid w:val="0"/>
        <w:spacing w:line="360" w:lineRule="auto"/>
        <w:ind w:right="480"/>
        <w:jc w:val="center"/>
        <w:rPr>
          <w:rFonts w:hint="eastAsia" w:ascii="仿宋" w:hAnsi="仿宋" w:eastAsia="仿宋" w:cs="仿宋"/>
          <w:b/>
          <w:kern w:val="0"/>
          <w:sz w:val="32"/>
          <w:szCs w:val="32"/>
        </w:rPr>
      </w:pPr>
    </w:p>
    <w:p w14:paraId="12864832">
      <w:pPr>
        <w:snapToGrid w:val="0"/>
        <w:spacing w:line="360" w:lineRule="auto"/>
        <w:ind w:right="480"/>
        <w:jc w:val="center"/>
        <w:rPr>
          <w:rFonts w:hint="eastAsia" w:ascii="仿宋" w:hAnsi="仿宋" w:eastAsia="仿宋" w:cs="仿宋"/>
          <w:b/>
          <w:kern w:val="0"/>
          <w:sz w:val="32"/>
          <w:szCs w:val="32"/>
        </w:rPr>
      </w:pPr>
    </w:p>
    <w:p w14:paraId="67830C6A">
      <w:pPr>
        <w:snapToGrid w:val="0"/>
        <w:spacing w:line="360" w:lineRule="auto"/>
        <w:ind w:right="480"/>
        <w:jc w:val="center"/>
        <w:rPr>
          <w:rFonts w:hint="eastAsia" w:ascii="仿宋" w:hAnsi="仿宋" w:eastAsia="仿宋" w:cs="仿宋"/>
          <w:b/>
          <w:kern w:val="0"/>
          <w:sz w:val="32"/>
          <w:szCs w:val="32"/>
        </w:rPr>
      </w:pPr>
    </w:p>
    <w:p w14:paraId="472A4C33">
      <w:pPr>
        <w:snapToGrid w:val="0"/>
        <w:spacing w:line="360" w:lineRule="auto"/>
        <w:ind w:right="480"/>
        <w:jc w:val="center"/>
        <w:rPr>
          <w:rFonts w:hint="eastAsia" w:ascii="仿宋" w:hAnsi="仿宋" w:eastAsia="仿宋" w:cs="仿宋"/>
          <w:b/>
          <w:kern w:val="0"/>
          <w:sz w:val="32"/>
          <w:szCs w:val="32"/>
        </w:rPr>
      </w:pPr>
    </w:p>
    <w:p w14:paraId="44DA03D5">
      <w:pPr>
        <w:snapToGrid w:val="0"/>
        <w:spacing w:line="360" w:lineRule="auto"/>
        <w:ind w:right="480"/>
        <w:jc w:val="center"/>
        <w:rPr>
          <w:rFonts w:hint="eastAsia" w:ascii="仿宋" w:hAnsi="仿宋" w:eastAsia="仿宋" w:cs="仿宋"/>
          <w:b/>
          <w:kern w:val="0"/>
          <w:sz w:val="32"/>
          <w:szCs w:val="32"/>
        </w:rPr>
      </w:pPr>
    </w:p>
    <w:p w14:paraId="4E2F2AAE">
      <w:pPr>
        <w:snapToGrid w:val="0"/>
        <w:spacing w:line="360" w:lineRule="auto"/>
        <w:ind w:right="480"/>
        <w:jc w:val="center"/>
        <w:rPr>
          <w:rFonts w:hint="eastAsia" w:ascii="仿宋" w:hAnsi="仿宋" w:eastAsia="仿宋" w:cs="仿宋"/>
          <w:b/>
          <w:kern w:val="0"/>
          <w:sz w:val="32"/>
          <w:szCs w:val="32"/>
        </w:rPr>
      </w:pPr>
    </w:p>
    <w:p w14:paraId="2892CF5C">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2224451F">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04DD01B3">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0A94EC7C">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86CA3C0">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EC92E17">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07AAA49">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r>
        <w:rPr>
          <w:rFonts w:hint="eastAsia" w:ascii="仿宋" w:hAnsi="仿宋" w:eastAsia="仿宋" w:cs="仿宋"/>
          <w:b/>
          <w:bCs w:val="0"/>
          <w:color w:val="auto"/>
          <w:kern w:val="2"/>
          <w:sz w:val="32"/>
          <w:szCs w:val="32"/>
          <w:lang w:val="en-US" w:eastAsia="zh-CN"/>
        </w:rPr>
        <w:t>一、</w:t>
      </w:r>
      <w:r>
        <w:rPr>
          <w:rFonts w:hint="eastAsia" w:ascii="仿宋" w:hAnsi="仿宋" w:eastAsia="仿宋" w:cs="仿宋"/>
          <w:b/>
          <w:bCs w:val="0"/>
          <w:color w:val="auto"/>
          <w:kern w:val="2"/>
          <w:sz w:val="32"/>
          <w:szCs w:val="32"/>
        </w:rPr>
        <w:t>开标一览表</w:t>
      </w:r>
      <w:r>
        <w:rPr>
          <w:rFonts w:hint="eastAsia" w:ascii="仿宋" w:hAnsi="仿宋" w:eastAsia="仿宋" w:cs="仿宋"/>
          <w:color w:val="auto"/>
          <w:kern w:val="2"/>
          <w:sz w:val="32"/>
          <w:szCs w:val="32"/>
          <w:highlight w:val="none"/>
        </w:rPr>
        <w:t>（报价表）</w:t>
      </w:r>
    </w:p>
    <w:p w14:paraId="3907E287">
      <w:pPr>
        <w:pStyle w:val="63"/>
        <w:ind w:left="0" w:leftChars="0" w:firstLine="0" w:firstLineChars="0"/>
        <w:jc w:val="both"/>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rPr>
        <w:t>项目名称：</w:t>
      </w:r>
      <w:r>
        <w:rPr>
          <w:rFonts w:hint="eastAsia" w:ascii="仿宋" w:hAnsi="仿宋" w:eastAsia="仿宋" w:cs="仿宋"/>
          <w:b/>
          <w:bCs w:val="0"/>
          <w:color w:val="auto"/>
          <w:sz w:val="24"/>
          <w:szCs w:val="24"/>
          <w:lang w:eastAsia="zh-CN"/>
        </w:rPr>
        <w:t>诸暨市大唐街道2025-2027土地综合整治--高标准农田建设测绘服务采购项目</w:t>
      </w:r>
    </w:p>
    <w:p w14:paraId="2B57ECF6">
      <w:pPr>
        <w:pStyle w:val="63"/>
        <w:ind w:left="0" w:leftChars="0" w:firstLine="0" w:firstLineChars="0"/>
        <w:jc w:val="both"/>
        <w:rPr>
          <w:rFonts w:hint="eastAsia" w:ascii="仿宋" w:hAnsi="仿宋" w:eastAsia="仿宋" w:cs="仿宋"/>
          <w:sz w:val="24"/>
          <w:szCs w:val="24"/>
        </w:rPr>
      </w:pPr>
      <w:r>
        <w:rPr>
          <w:rFonts w:hint="eastAsia" w:ascii="仿宋" w:hAnsi="仿宋" w:eastAsia="仿宋" w:cs="仿宋"/>
          <w:b/>
          <w:bCs w:val="0"/>
          <w:color w:val="auto"/>
          <w:sz w:val="24"/>
          <w:szCs w:val="24"/>
        </w:rPr>
        <w:t>项目编号：</w:t>
      </w:r>
      <w:r>
        <w:rPr>
          <w:rFonts w:hint="eastAsia" w:ascii="仿宋" w:hAnsi="仿宋" w:eastAsia="仿宋" w:cs="仿宋"/>
          <w:b/>
          <w:bCs w:val="0"/>
          <w:color w:val="auto"/>
          <w:sz w:val="24"/>
          <w:szCs w:val="24"/>
          <w:lang w:val="en-US" w:eastAsia="zh-CN"/>
        </w:rPr>
        <w:t>诸正开2025-06-17</w:t>
      </w:r>
    </w:p>
    <w:tbl>
      <w:tblPr>
        <w:tblStyle w:val="65"/>
        <w:tblpPr w:leftFromText="180" w:rightFromText="180" w:vertAnchor="page" w:horzAnchor="page" w:tblpX="1480" w:tblpY="35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2"/>
        <w:gridCol w:w="2057"/>
        <w:gridCol w:w="3088"/>
      </w:tblGrid>
      <w:tr w14:paraId="0994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852" w:type="dxa"/>
            <w:vMerge w:val="restart"/>
            <w:noWrap w:val="0"/>
            <w:vAlign w:val="center"/>
          </w:tcPr>
          <w:p w14:paraId="18AAA316">
            <w:pPr>
              <w:jc w:val="center"/>
              <w:rPr>
                <w:rFonts w:hint="eastAsia" w:ascii="仿宋" w:hAnsi="仿宋" w:eastAsia="仿宋" w:cs="仿宋"/>
                <w:b/>
                <w:sz w:val="28"/>
                <w:szCs w:val="28"/>
              </w:rPr>
            </w:pPr>
            <w:r>
              <w:rPr>
                <w:rFonts w:hint="eastAsia" w:ascii="仿宋" w:hAnsi="仿宋" w:eastAsia="仿宋" w:cs="仿宋"/>
                <w:b/>
                <w:sz w:val="28"/>
                <w:szCs w:val="28"/>
              </w:rPr>
              <w:t>标</w:t>
            </w:r>
            <w:r>
              <w:rPr>
                <w:rFonts w:hint="eastAsia" w:ascii="仿宋" w:hAnsi="仿宋" w:eastAsia="仿宋" w:cs="仿宋"/>
                <w:b/>
                <w:sz w:val="28"/>
                <w:szCs w:val="28"/>
                <w:lang w:val="en-US" w:eastAsia="zh-CN"/>
              </w:rPr>
              <w:t>项</w:t>
            </w:r>
            <w:r>
              <w:rPr>
                <w:rFonts w:hint="eastAsia" w:ascii="仿宋" w:hAnsi="仿宋" w:eastAsia="仿宋" w:cs="仿宋"/>
                <w:b/>
                <w:sz w:val="28"/>
                <w:szCs w:val="28"/>
              </w:rPr>
              <w:t>内容</w:t>
            </w:r>
          </w:p>
        </w:tc>
        <w:tc>
          <w:tcPr>
            <w:tcW w:w="5145" w:type="dxa"/>
            <w:gridSpan w:val="2"/>
            <w:noWrap w:val="0"/>
            <w:vAlign w:val="center"/>
          </w:tcPr>
          <w:p w14:paraId="7BC7F352">
            <w:pPr>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折扣报价（%）</w:t>
            </w:r>
          </w:p>
        </w:tc>
      </w:tr>
      <w:tr w14:paraId="0616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52" w:type="dxa"/>
            <w:vMerge w:val="continue"/>
            <w:noWrap w:val="0"/>
            <w:vAlign w:val="center"/>
          </w:tcPr>
          <w:p w14:paraId="5EB2F1C2">
            <w:pPr>
              <w:jc w:val="center"/>
              <w:rPr>
                <w:rFonts w:hint="eastAsia" w:ascii="仿宋" w:hAnsi="仿宋" w:eastAsia="仿宋" w:cs="仿宋"/>
                <w:b/>
                <w:sz w:val="28"/>
                <w:szCs w:val="28"/>
              </w:rPr>
            </w:pPr>
          </w:p>
        </w:tc>
        <w:tc>
          <w:tcPr>
            <w:tcW w:w="2057" w:type="dxa"/>
            <w:noWrap w:val="0"/>
            <w:vAlign w:val="center"/>
          </w:tcPr>
          <w:p w14:paraId="6BD4328C">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小写</w:t>
            </w:r>
          </w:p>
        </w:tc>
        <w:tc>
          <w:tcPr>
            <w:tcW w:w="3088" w:type="dxa"/>
            <w:noWrap w:val="0"/>
            <w:vAlign w:val="center"/>
          </w:tcPr>
          <w:p w14:paraId="5A357661">
            <w:pPr>
              <w:jc w:val="center"/>
              <w:rPr>
                <w:rFonts w:hint="eastAsia" w:ascii="仿宋" w:hAnsi="仿宋" w:eastAsia="仿宋" w:cs="仿宋"/>
                <w:b/>
                <w:sz w:val="28"/>
                <w:szCs w:val="28"/>
              </w:rPr>
            </w:pPr>
            <w:r>
              <w:rPr>
                <w:rFonts w:hint="eastAsia" w:ascii="仿宋" w:hAnsi="仿宋" w:eastAsia="仿宋" w:cs="仿宋"/>
                <w:b/>
                <w:sz w:val="28"/>
                <w:szCs w:val="28"/>
              </w:rPr>
              <w:t>大写</w:t>
            </w:r>
          </w:p>
        </w:tc>
      </w:tr>
      <w:tr w14:paraId="01E1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3852" w:type="dxa"/>
            <w:noWrap w:val="0"/>
            <w:vAlign w:val="center"/>
          </w:tcPr>
          <w:p w14:paraId="119D3958">
            <w:pPr>
              <w:keepNext w:val="0"/>
              <w:keepLines w:val="0"/>
              <w:pageBreakBefore w:val="0"/>
              <w:numPr>
                <w:ilvl w:val="0"/>
                <w:numId w:val="0"/>
              </w:numPr>
              <w:kinsoku/>
              <w:wordWrap/>
              <w:overflowPunct/>
              <w:topLinePunct w:val="0"/>
              <w:autoSpaceDE/>
              <w:autoSpaceDN/>
              <w:bidi w:val="0"/>
              <w:spacing w:line="360" w:lineRule="auto"/>
              <w:ind w:right="0" w:rightChars="0"/>
              <w:textAlignment w:val="auto"/>
              <w:outlineLvl w:val="9"/>
              <w:rPr>
                <w:rFonts w:hint="eastAsia" w:ascii="仿宋" w:hAnsi="仿宋" w:eastAsia="仿宋" w:cs="仿宋"/>
                <w:color w:val="auto"/>
                <w:sz w:val="24"/>
                <w:szCs w:val="24"/>
                <w:lang w:val="en-US" w:eastAsia="zh-CN"/>
              </w:rPr>
            </w:pPr>
          </w:p>
          <w:p w14:paraId="055434BF">
            <w:pPr>
              <w:spacing w:line="400" w:lineRule="exact"/>
              <w:jc w:val="center"/>
              <w:rPr>
                <w:rFonts w:hint="eastAsia" w:ascii="仿宋" w:hAnsi="仿宋" w:eastAsia="仿宋" w:cs="仿宋"/>
                <w:bCs/>
                <w:sz w:val="24"/>
                <w:szCs w:val="24"/>
              </w:rPr>
            </w:pPr>
          </w:p>
        </w:tc>
        <w:tc>
          <w:tcPr>
            <w:tcW w:w="2057" w:type="dxa"/>
            <w:noWrap w:val="0"/>
            <w:vAlign w:val="center"/>
          </w:tcPr>
          <w:p w14:paraId="118B0538">
            <w:pPr>
              <w:spacing w:line="7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c>
          <w:tcPr>
            <w:tcW w:w="3088" w:type="dxa"/>
            <w:noWrap w:val="0"/>
            <w:vAlign w:val="center"/>
          </w:tcPr>
          <w:p w14:paraId="07F5B7D6">
            <w:pPr>
              <w:spacing w:line="7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百分之</w:t>
            </w:r>
            <w:r>
              <w:rPr>
                <w:rFonts w:hint="eastAsia" w:ascii="仿宋" w:hAnsi="仿宋" w:eastAsia="仿宋" w:cs="仿宋"/>
                <w:sz w:val="24"/>
                <w:szCs w:val="24"/>
                <w:u w:val="single"/>
                <w:lang w:val="en-US" w:eastAsia="zh-CN"/>
              </w:rPr>
              <w:t xml:space="preserve">      </w:t>
            </w:r>
          </w:p>
        </w:tc>
      </w:tr>
    </w:tbl>
    <w:p w14:paraId="406690CD">
      <w:pPr>
        <w:snapToGrid w:val="0"/>
        <w:spacing w:line="360" w:lineRule="auto"/>
        <w:ind w:firstLine="482" w:firstLineChars="200"/>
        <w:rPr>
          <w:rFonts w:hint="eastAsia" w:ascii="仿宋" w:hAnsi="仿宋" w:eastAsia="仿宋" w:cs="仿宋"/>
          <w:b/>
          <w:color w:val="auto"/>
          <w:kern w:val="0"/>
          <w:sz w:val="24"/>
          <w:highlight w:val="none"/>
          <w:lang w:val="zh-CN"/>
        </w:rPr>
      </w:pPr>
    </w:p>
    <w:p w14:paraId="4DDFEAF8">
      <w:pPr>
        <w:snapToGrid w:val="0"/>
        <w:spacing w:line="360" w:lineRule="auto"/>
        <w:ind w:firstLine="482" w:firstLineChars="20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投标人名称（电子签名）：</w:t>
      </w:r>
    </w:p>
    <w:p w14:paraId="74E30EA3">
      <w:pPr>
        <w:snapToGrid w:val="0"/>
        <w:spacing w:line="360" w:lineRule="auto"/>
        <w:ind w:firstLine="482" w:firstLineChars="20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日  期：</w:t>
      </w:r>
    </w:p>
    <w:p w14:paraId="354FA458">
      <w:pPr>
        <w:pStyle w:val="88"/>
        <w:rPr>
          <w:rFonts w:hint="eastAsia" w:ascii="仿宋" w:hAnsi="仿宋" w:eastAsia="仿宋" w:cs="仿宋"/>
          <w:b/>
          <w:color w:val="auto"/>
          <w:kern w:val="0"/>
          <w:sz w:val="24"/>
          <w:highlight w:val="none"/>
          <w:lang w:val="zh-CN"/>
        </w:rPr>
      </w:pPr>
    </w:p>
    <w:p w14:paraId="6ED282D8">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E36737B">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p>
    <w:p w14:paraId="105C4D5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05B0318C">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6AB5D3BF">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4、特别提示：采购代理机构将对项目名称和项目编号，中标供应商名称、地址和中标金额，主要中标标的的名称、规格型号、数量、单价、服务要求等予以公示。</w:t>
      </w:r>
    </w:p>
    <w:p w14:paraId="7366AD62">
      <w:pPr>
        <w:snapToGrid w:val="0"/>
        <w:spacing w:line="360" w:lineRule="auto"/>
        <w:ind w:firstLine="482" w:firstLineChars="200"/>
        <w:jc w:val="left"/>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806DD29">
      <w:pPr>
        <w:pStyle w:val="703"/>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1F40A9BB">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157298DB">
      <w:pPr>
        <w:pStyle w:val="703"/>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14:paraId="4F7669D8">
      <w:pPr>
        <w:spacing w:line="360" w:lineRule="auto"/>
        <w:ind w:right="420" w:firstLine="3614" w:firstLineChars="1000"/>
        <w:rPr>
          <w:rFonts w:hint="eastAsia" w:ascii="仿宋" w:hAnsi="仿宋" w:eastAsia="仿宋" w:cs="仿宋"/>
          <w:b/>
          <w:kern w:val="0"/>
          <w:sz w:val="36"/>
          <w:szCs w:val="36"/>
        </w:rPr>
      </w:pPr>
    </w:p>
    <w:p w14:paraId="4CC4EA14">
      <w:pPr>
        <w:spacing w:line="360" w:lineRule="auto"/>
        <w:ind w:right="420" w:firstLine="3614" w:firstLineChars="1000"/>
        <w:rPr>
          <w:rFonts w:hint="eastAsia" w:ascii="仿宋" w:hAnsi="仿宋" w:eastAsia="仿宋" w:cs="仿宋"/>
          <w:b/>
          <w:kern w:val="0"/>
          <w:sz w:val="36"/>
          <w:szCs w:val="36"/>
        </w:rPr>
      </w:pPr>
    </w:p>
    <w:p w14:paraId="22DF3EC6">
      <w:pPr>
        <w:spacing w:line="360" w:lineRule="auto"/>
        <w:ind w:right="420" w:firstLine="3614" w:firstLineChars="1000"/>
        <w:rPr>
          <w:rFonts w:hint="eastAsia" w:ascii="仿宋" w:hAnsi="仿宋" w:eastAsia="仿宋" w:cs="仿宋"/>
          <w:b/>
          <w:kern w:val="0"/>
          <w:sz w:val="36"/>
          <w:szCs w:val="36"/>
        </w:rPr>
      </w:pPr>
    </w:p>
    <w:p w14:paraId="49CBA0D1">
      <w:pPr>
        <w:spacing w:line="360" w:lineRule="auto"/>
        <w:ind w:right="420" w:firstLine="3614" w:firstLineChars="1000"/>
        <w:rPr>
          <w:rFonts w:hint="eastAsia" w:ascii="仿宋" w:hAnsi="仿宋" w:eastAsia="仿宋" w:cs="仿宋"/>
          <w:b/>
          <w:kern w:val="0"/>
          <w:sz w:val="36"/>
          <w:szCs w:val="36"/>
        </w:rPr>
      </w:pPr>
    </w:p>
    <w:p w14:paraId="0935E745">
      <w:pPr>
        <w:spacing w:line="360" w:lineRule="auto"/>
        <w:ind w:right="420" w:firstLine="3614" w:firstLineChars="1000"/>
        <w:rPr>
          <w:rFonts w:hint="eastAsia" w:ascii="仿宋" w:hAnsi="仿宋" w:eastAsia="仿宋" w:cs="仿宋"/>
          <w:b/>
          <w:kern w:val="0"/>
          <w:sz w:val="36"/>
          <w:szCs w:val="36"/>
        </w:rPr>
      </w:pPr>
    </w:p>
    <w:p w14:paraId="1A28B114">
      <w:pPr>
        <w:spacing w:line="360" w:lineRule="auto"/>
        <w:ind w:right="420" w:firstLine="3614" w:firstLineChars="1000"/>
        <w:rPr>
          <w:rFonts w:hint="eastAsia" w:ascii="仿宋" w:hAnsi="仿宋" w:eastAsia="仿宋" w:cs="仿宋"/>
          <w:b/>
          <w:kern w:val="0"/>
          <w:sz w:val="36"/>
          <w:szCs w:val="36"/>
        </w:rPr>
      </w:pPr>
    </w:p>
    <w:p w14:paraId="135E7767">
      <w:pPr>
        <w:spacing w:line="360" w:lineRule="auto"/>
        <w:ind w:right="420" w:firstLine="3614" w:firstLineChars="1000"/>
        <w:rPr>
          <w:rFonts w:hint="eastAsia" w:ascii="仿宋" w:hAnsi="仿宋" w:eastAsia="仿宋" w:cs="仿宋"/>
          <w:b/>
          <w:kern w:val="0"/>
          <w:sz w:val="36"/>
          <w:szCs w:val="36"/>
        </w:rPr>
      </w:pPr>
    </w:p>
    <w:p w14:paraId="6296CA70">
      <w:pPr>
        <w:spacing w:line="360" w:lineRule="auto"/>
        <w:ind w:right="420" w:firstLine="3614" w:firstLineChars="1000"/>
        <w:rPr>
          <w:rFonts w:hint="eastAsia" w:ascii="仿宋" w:hAnsi="仿宋" w:eastAsia="仿宋" w:cs="仿宋"/>
          <w:b/>
          <w:kern w:val="0"/>
          <w:sz w:val="36"/>
          <w:szCs w:val="36"/>
        </w:rPr>
      </w:pPr>
    </w:p>
    <w:p w14:paraId="3277B886">
      <w:pPr>
        <w:spacing w:line="360" w:lineRule="auto"/>
        <w:ind w:right="420" w:firstLine="3614" w:firstLineChars="1000"/>
        <w:rPr>
          <w:rFonts w:hint="eastAsia" w:ascii="仿宋" w:hAnsi="仿宋" w:eastAsia="仿宋" w:cs="仿宋"/>
          <w:b/>
          <w:kern w:val="0"/>
          <w:sz w:val="36"/>
          <w:szCs w:val="36"/>
        </w:rPr>
      </w:pPr>
    </w:p>
    <w:p w14:paraId="7E6C166D">
      <w:pPr>
        <w:spacing w:line="360" w:lineRule="auto"/>
        <w:ind w:right="420" w:firstLine="3614" w:firstLineChars="1000"/>
        <w:rPr>
          <w:rFonts w:hint="eastAsia" w:ascii="仿宋" w:hAnsi="仿宋" w:eastAsia="仿宋" w:cs="仿宋"/>
          <w:b/>
          <w:kern w:val="0"/>
          <w:sz w:val="36"/>
          <w:szCs w:val="36"/>
        </w:rPr>
      </w:pPr>
    </w:p>
    <w:p w14:paraId="01C18040">
      <w:pPr>
        <w:spacing w:line="360" w:lineRule="auto"/>
        <w:ind w:right="420" w:firstLine="3614" w:firstLineChars="1000"/>
        <w:rPr>
          <w:rFonts w:hint="eastAsia" w:ascii="仿宋" w:hAnsi="仿宋" w:eastAsia="仿宋" w:cs="仿宋"/>
          <w:b/>
          <w:kern w:val="0"/>
          <w:sz w:val="36"/>
          <w:szCs w:val="36"/>
        </w:rPr>
      </w:pPr>
    </w:p>
    <w:p w14:paraId="1EA0A6F8">
      <w:pPr>
        <w:spacing w:line="360" w:lineRule="auto"/>
        <w:ind w:right="420" w:firstLine="3614" w:firstLineChars="1000"/>
        <w:rPr>
          <w:rFonts w:hint="eastAsia" w:ascii="仿宋" w:hAnsi="仿宋" w:eastAsia="仿宋" w:cs="仿宋"/>
          <w:b/>
          <w:kern w:val="0"/>
          <w:sz w:val="36"/>
          <w:szCs w:val="36"/>
        </w:rPr>
      </w:pPr>
    </w:p>
    <w:p w14:paraId="1C94DDF4">
      <w:pPr>
        <w:spacing w:line="360" w:lineRule="auto"/>
        <w:ind w:right="420" w:firstLine="3614" w:firstLineChars="1000"/>
        <w:rPr>
          <w:rFonts w:hint="eastAsia" w:ascii="仿宋" w:hAnsi="仿宋" w:eastAsia="仿宋" w:cs="仿宋"/>
          <w:b/>
          <w:kern w:val="0"/>
          <w:sz w:val="36"/>
          <w:szCs w:val="36"/>
        </w:rPr>
      </w:pPr>
    </w:p>
    <w:p w14:paraId="57C73BAE">
      <w:pPr>
        <w:spacing w:line="360" w:lineRule="auto"/>
        <w:ind w:right="420" w:firstLine="3614" w:firstLineChars="1000"/>
        <w:rPr>
          <w:rFonts w:hint="eastAsia" w:ascii="仿宋" w:hAnsi="仿宋" w:eastAsia="仿宋" w:cs="仿宋"/>
          <w:b/>
          <w:kern w:val="0"/>
          <w:sz w:val="36"/>
          <w:szCs w:val="36"/>
        </w:rPr>
      </w:pPr>
    </w:p>
    <w:p w14:paraId="7AFD5291">
      <w:pPr>
        <w:spacing w:line="360" w:lineRule="auto"/>
        <w:ind w:right="420" w:firstLine="3614" w:firstLineChars="1000"/>
        <w:rPr>
          <w:rFonts w:hint="eastAsia" w:ascii="仿宋" w:hAnsi="仿宋" w:eastAsia="仿宋" w:cs="仿宋"/>
          <w:b/>
          <w:kern w:val="0"/>
          <w:sz w:val="36"/>
          <w:szCs w:val="36"/>
        </w:rPr>
      </w:pPr>
    </w:p>
    <w:p w14:paraId="55492BD5">
      <w:pPr>
        <w:spacing w:line="360" w:lineRule="auto"/>
        <w:ind w:right="420" w:firstLine="3614" w:firstLineChars="1000"/>
        <w:rPr>
          <w:rFonts w:hint="eastAsia" w:ascii="仿宋" w:hAnsi="仿宋" w:eastAsia="仿宋" w:cs="仿宋"/>
          <w:b/>
          <w:kern w:val="0"/>
          <w:sz w:val="36"/>
          <w:szCs w:val="36"/>
        </w:rPr>
      </w:pPr>
    </w:p>
    <w:p w14:paraId="11963100">
      <w:pPr>
        <w:tabs>
          <w:tab w:val="left" w:pos="8085"/>
        </w:tabs>
        <w:spacing w:line="360" w:lineRule="auto"/>
        <w:ind w:firstLine="1285" w:firstLineChars="400"/>
        <w:jc w:val="left"/>
        <w:rPr>
          <w:rFonts w:hint="eastAsia" w:ascii="仿宋" w:hAnsi="仿宋" w:eastAsia="仿宋" w:cs="仿宋"/>
          <w:b/>
          <w:sz w:val="32"/>
          <w:szCs w:val="32"/>
        </w:rPr>
      </w:pPr>
    </w:p>
    <w:p w14:paraId="432E060E">
      <w:pPr>
        <w:tabs>
          <w:tab w:val="left" w:pos="8085"/>
        </w:tabs>
        <w:spacing w:line="360" w:lineRule="auto"/>
        <w:ind w:firstLine="1285" w:firstLineChars="400"/>
        <w:jc w:val="left"/>
        <w:rPr>
          <w:rFonts w:hint="eastAsia" w:ascii="仿宋" w:hAnsi="仿宋" w:eastAsia="仿宋" w:cs="仿宋"/>
          <w:b/>
          <w:sz w:val="32"/>
          <w:szCs w:val="32"/>
        </w:rPr>
      </w:pPr>
    </w:p>
    <w:p w14:paraId="7FE53A94">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516C7D90">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4A129ADB">
      <w:pPr>
        <w:spacing w:line="360" w:lineRule="auto"/>
        <w:rPr>
          <w:rFonts w:hint="eastAsia" w:ascii="仿宋" w:hAnsi="仿宋" w:eastAsia="仿宋" w:cs="仿宋"/>
          <w:b/>
          <w:spacing w:val="6"/>
          <w:sz w:val="32"/>
          <w:szCs w:val="32"/>
        </w:rPr>
      </w:pPr>
    </w:p>
    <w:p w14:paraId="702A5B2F">
      <w:pPr>
        <w:spacing w:line="360" w:lineRule="auto"/>
        <w:rPr>
          <w:rFonts w:hint="eastAsia" w:ascii="仿宋" w:hAnsi="仿宋" w:eastAsia="仿宋" w:cs="仿宋"/>
          <w:b/>
          <w:spacing w:val="6"/>
          <w:sz w:val="32"/>
          <w:szCs w:val="32"/>
        </w:rPr>
      </w:pPr>
    </w:p>
    <w:p w14:paraId="7FB4D7B1">
      <w:pPr>
        <w:spacing w:line="360" w:lineRule="auto"/>
        <w:rPr>
          <w:rFonts w:hint="eastAsia" w:ascii="仿宋" w:hAnsi="仿宋" w:eastAsia="仿宋" w:cs="仿宋"/>
          <w:b/>
          <w:spacing w:val="6"/>
          <w:sz w:val="32"/>
          <w:szCs w:val="32"/>
        </w:rPr>
      </w:pPr>
    </w:p>
    <w:p w14:paraId="151F1EA7">
      <w:pPr>
        <w:spacing w:line="360" w:lineRule="auto"/>
        <w:rPr>
          <w:rFonts w:hint="eastAsia" w:ascii="仿宋" w:hAnsi="仿宋" w:eastAsia="仿宋" w:cs="仿宋"/>
          <w:b/>
          <w:spacing w:val="6"/>
          <w:sz w:val="32"/>
          <w:szCs w:val="32"/>
        </w:rPr>
      </w:pPr>
    </w:p>
    <w:p w14:paraId="2CB73320">
      <w:pPr>
        <w:spacing w:line="360" w:lineRule="auto"/>
        <w:rPr>
          <w:rFonts w:hint="eastAsia" w:ascii="仿宋" w:hAnsi="仿宋" w:eastAsia="仿宋" w:cs="仿宋"/>
          <w:b/>
          <w:spacing w:val="6"/>
          <w:sz w:val="32"/>
          <w:szCs w:val="32"/>
        </w:rPr>
      </w:pPr>
    </w:p>
    <w:p w14:paraId="187F8A6D">
      <w:pPr>
        <w:spacing w:line="360" w:lineRule="auto"/>
        <w:rPr>
          <w:rFonts w:hint="eastAsia" w:ascii="仿宋" w:hAnsi="仿宋" w:eastAsia="仿宋" w:cs="仿宋"/>
          <w:b/>
          <w:spacing w:val="6"/>
          <w:sz w:val="32"/>
          <w:szCs w:val="32"/>
        </w:rPr>
      </w:pPr>
    </w:p>
    <w:p w14:paraId="2C2DAF9A">
      <w:pPr>
        <w:spacing w:line="360" w:lineRule="auto"/>
        <w:rPr>
          <w:rFonts w:hint="eastAsia" w:ascii="仿宋" w:hAnsi="仿宋" w:eastAsia="仿宋" w:cs="仿宋"/>
          <w:b/>
          <w:spacing w:val="6"/>
          <w:sz w:val="32"/>
          <w:szCs w:val="32"/>
        </w:rPr>
      </w:pPr>
    </w:p>
    <w:p w14:paraId="75825023">
      <w:pPr>
        <w:spacing w:line="360" w:lineRule="auto"/>
        <w:rPr>
          <w:rFonts w:hint="eastAsia" w:ascii="仿宋" w:hAnsi="仿宋" w:eastAsia="仿宋" w:cs="仿宋"/>
          <w:b/>
          <w:spacing w:val="6"/>
          <w:sz w:val="32"/>
          <w:szCs w:val="32"/>
        </w:rPr>
      </w:pPr>
    </w:p>
    <w:p w14:paraId="1B16C5D6">
      <w:pPr>
        <w:spacing w:line="360" w:lineRule="auto"/>
        <w:rPr>
          <w:rFonts w:hint="eastAsia" w:ascii="仿宋" w:hAnsi="仿宋" w:eastAsia="仿宋" w:cs="仿宋"/>
          <w:b/>
          <w:spacing w:val="6"/>
          <w:sz w:val="32"/>
          <w:szCs w:val="32"/>
        </w:rPr>
      </w:pPr>
    </w:p>
    <w:p w14:paraId="559697EC">
      <w:pPr>
        <w:spacing w:line="360" w:lineRule="auto"/>
        <w:rPr>
          <w:rFonts w:hint="eastAsia" w:ascii="仿宋" w:hAnsi="仿宋" w:eastAsia="仿宋" w:cs="仿宋"/>
          <w:b/>
          <w:spacing w:val="6"/>
          <w:sz w:val="32"/>
          <w:szCs w:val="32"/>
        </w:rPr>
      </w:pPr>
    </w:p>
    <w:p w14:paraId="190D2BA0">
      <w:pPr>
        <w:spacing w:line="360" w:lineRule="auto"/>
        <w:rPr>
          <w:rFonts w:hint="eastAsia" w:ascii="仿宋" w:hAnsi="仿宋" w:eastAsia="仿宋" w:cs="仿宋"/>
          <w:b/>
          <w:spacing w:val="6"/>
          <w:sz w:val="32"/>
          <w:szCs w:val="32"/>
        </w:rPr>
      </w:pPr>
    </w:p>
    <w:p w14:paraId="7720B927">
      <w:pPr>
        <w:spacing w:line="360" w:lineRule="auto"/>
        <w:rPr>
          <w:rFonts w:hint="eastAsia" w:ascii="仿宋" w:hAnsi="仿宋" w:eastAsia="仿宋" w:cs="仿宋"/>
          <w:b/>
          <w:spacing w:val="6"/>
          <w:sz w:val="32"/>
          <w:szCs w:val="32"/>
        </w:rPr>
      </w:pPr>
    </w:p>
    <w:p w14:paraId="167BE7D1">
      <w:pPr>
        <w:spacing w:line="360" w:lineRule="auto"/>
        <w:rPr>
          <w:rFonts w:hint="eastAsia" w:ascii="仿宋" w:hAnsi="仿宋" w:eastAsia="仿宋" w:cs="仿宋"/>
          <w:b/>
          <w:spacing w:val="6"/>
          <w:sz w:val="32"/>
          <w:szCs w:val="32"/>
        </w:rPr>
      </w:pPr>
    </w:p>
    <w:p w14:paraId="113F56C7">
      <w:pPr>
        <w:spacing w:line="360" w:lineRule="auto"/>
        <w:rPr>
          <w:rFonts w:hint="eastAsia" w:ascii="仿宋" w:hAnsi="仿宋" w:eastAsia="仿宋" w:cs="仿宋"/>
          <w:b/>
          <w:spacing w:val="6"/>
          <w:sz w:val="32"/>
          <w:szCs w:val="32"/>
        </w:rPr>
      </w:pPr>
    </w:p>
    <w:p w14:paraId="2BB44106">
      <w:pPr>
        <w:spacing w:line="360" w:lineRule="auto"/>
        <w:rPr>
          <w:rFonts w:hint="eastAsia" w:ascii="仿宋" w:hAnsi="仿宋" w:eastAsia="仿宋" w:cs="仿宋"/>
          <w:b/>
          <w:spacing w:val="6"/>
          <w:sz w:val="32"/>
          <w:szCs w:val="32"/>
        </w:rPr>
      </w:pPr>
    </w:p>
    <w:p w14:paraId="27A21C87">
      <w:pPr>
        <w:spacing w:line="360" w:lineRule="auto"/>
        <w:rPr>
          <w:rFonts w:hint="eastAsia" w:ascii="仿宋" w:hAnsi="仿宋" w:eastAsia="仿宋" w:cs="仿宋"/>
          <w:b/>
          <w:spacing w:val="6"/>
          <w:sz w:val="32"/>
          <w:szCs w:val="32"/>
        </w:rPr>
      </w:pPr>
    </w:p>
    <w:p w14:paraId="4247D62B">
      <w:pPr>
        <w:pStyle w:val="83"/>
        <w:rPr>
          <w:rFonts w:hint="eastAsia" w:ascii="仿宋" w:hAnsi="仿宋" w:eastAsia="仿宋" w:cs="仿宋"/>
          <w:b/>
          <w:spacing w:val="6"/>
          <w:sz w:val="32"/>
          <w:szCs w:val="32"/>
        </w:rPr>
      </w:pPr>
    </w:p>
    <w:p w14:paraId="2D5B5418">
      <w:pPr>
        <w:pStyle w:val="83"/>
        <w:rPr>
          <w:rFonts w:hint="eastAsia" w:ascii="仿宋" w:hAnsi="仿宋" w:eastAsia="仿宋" w:cs="仿宋"/>
          <w:b/>
          <w:spacing w:val="6"/>
          <w:sz w:val="32"/>
          <w:szCs w:val="32"/>
        </w:rPr>
      </w:pPr>
    </w:p>
    <w:p w14:paraId="4544B698">
      <w:pPr>
        <w:spacing w:line="360" w:lineRule="auto"/>
        <w:rPr>
          <w:rFonts w:hint="eastAsia" w:ascii="仿宋" w:hAnsi="仿宋" w:eastAsia="仿宋" w:cs="仿宋"/>
          <w:b/>
          <w:spacing w:val="6"/>
          <w:sz w:val="32"/>
          <w:szCs w:val="32"/>
        </w:rPr>
      </w:pPr>
    </w:p>
    <w:p w14:paraId="1DF704F9">
      <w:pPr>
        <w:spacing w:line="360" w:lineRule="auto"/>
        <w:jc w:val="center"/>
        <w:rPr>
          <w:rFonts w:hint="eastAsia" w:ascii="仿宋" w:hAnsi="仿宋" w:eastAsia="仿宋" w:cs="仿宋"/>
          <w:b/>
          <w:spacing w:val="6"/>
          <w:sz w:val="40"/>
          <w:szCs w:val="40"/>
          <w:lang w:val="en-US" w:eastAsia="zh-CN"/>
        </w:rPr>
      </w:pPr>
      <w:r>
        <w:rPr>
          <w:rFonts w:hint="eastAsia" w:ascii="仿宋" w:hAnsi="仿宋" w:eastAsia="仿宋" w:cs="仿宋"/>
          <w:b/>
          <w:spacing w:val="6"/>
          <w:sz w:val="40"/>
          <w:szCs w:val="40"/>
          <w:lang w:val="en-US" w:eastAsia="zh-CN"/>
        </w:rPr>
        <w:t>附件</w:t>
      </w:r>
    </w:p>
    <w:p w14:paraId="46E32632">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0380A47">
      <w:pPr>
        <w:spacing w:line="360" w:lineRule="auto"/>
        <w:jc w:val="center"/>
        <w:rPr>
          <w:rFonts w:hint="eastAsia" w:ascii="仿宋" w:hAnsi="仿宋" w:eastAsia="仿宋" w:cs="仿宋"/>
          <w:b/>
          <w:spacing w:val="6"/>
          <w:sz w:val="32"/>
          <w:szCs w:val="32"/>
        </w:rPr>
      </w:pPr>
      <w:bookmarkStart w:id="392" w:name="OLE_LINK13"/>
      <w:bookmarkStart w:id="393" w:name="OLE_LINK14"/>
      <w:r>
        <w:rPr>
          <w:rFonts w:hint="eastAsia" w:ascii="仿宋" w:hAnsi="仿宋" w:eastAsia="仿宋" w:cs="仿宋"/>
          <w:b/>
          <w:spacing w:val="6"/>
          <w:sz w:val="32"/>
          <w:szCs w:val="32"/>
        </w:rPr>
        <w:t>残疾人福利性单位声明函</w:t>
      </w:r>
    </w:p>
    <w:bookmarkEnd w:id="392"/>
    <w:bookmarkEnd w:id="393"/>
    <w:p w14:paraId="1CB2AB9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F2BE7A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6D20E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29D80A85">
      <w:pPr>
        <w:spacing w:line="360" w:lineRule="auto"/>
        <w:ind w:firstLine="480" w:firstLineChars="200"/>
        <w:rPr>
          <w:rFonts w:hint="eastAsia" w:ascii="仿宋" w:hAnsi="仿宋" w:eastAsia="仿宋" w:cs="仿宋"/>
          <w:sz w:val="24"/>
        </w:rPr>
      </w:pPr>
    </w:p>
    <w:p w14:paraId="2D1E6748">
      <w:pPr>
        <w:spacing w:line="360" w:lineRule="auto"/>
        <w:ind w:firstLine="480" w:firstLineChars="200"/>
        <w:rPr>
          <w:rFonts w:hint="eastAsia" w:ascii="仿宋" w:hAnsi="仿宋" w:eastAsia="仿宋" w:cs="仿宋"/>
          <w:sz w:val="24"/>
        </w:rPr>
      </w:pPr>
    </w:p>
    <w:p w14:paraId="448C6528">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6B7CEB2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2700D432">
      <w:pPr>
        <w:spacing w:line="360" w:lineRule="auto"/>
        <w:ind w:firstLine="480" w:firstLineChars="200"/>
        <w:rPr>
          <w:rFonts w:hint="eastAsia" w:ascii="仿宋" w:hAnsi="仿宋" w:eastAsia="仿宋" w:cs="仿宋"/>
          <w:sz w:val="24"/>
        </w:rPr>
      </w:pPr>
    </w:p>
    <w:p w14:paraId="4203DE34">
      <w:pPr>
        <w:spacing w:line="360" w:lineRule="auto"/>
        <w:ind w:firstLine="420" w:firstLineChars="200"/>
        <w:rPr>
          <w:rFonts w:hint="eastAsia" w:ascii="仿宋" w:hAnsi="仿宋" w:eastAsia="仿宋" w:cs="仿宋"/>
        </w:rPr>
      </w:pPr>
    </w:p>
    <w:p w14:paraId="2B6A51F1">
      <w:pPr>
        <w:spacing w:line="360" w:lineRule="auto"/>
        <w:ind w:firstLine="420" w:firstLineChars="200"/>
        <w:rPr>
          <w:rFonts w:hint="eastAsia" w:ascii="仿宋" w:hAnsi="仿宋" w:eastAsia="仿宋" w:cs="仿宋"/>
        </w:rPr>
      </w:pPr>
    </w:p>
    <w:p w14:paraId="6013C746">
      <w:pPr>
        <w:spacing w:line="360" w:lineRule="auto"/>
        <w:ind w:firstLine="420" w:firstLineChars="200"/>
        <w:rPr>
          <w:rFonts w:hint="eastAsia" w:ascii="仿宋" w:hAnsi="仿宋" w:eastAsia="仿宋" w:cs="仿宋"/>
        </w:rPr>
      </w:pPr>
    </w:p>
    <w:p w14:paraId="4E27F42C">
      <w:pPr>
        <w:spacing w:line="360" w:lineRule="auto"/>
        <w:ind w:firstLine="420" w:firstLineChars="200"/>
        <w:rPr>
          <w:rFonts w:hint="eastAsia" w:ascii="仿宋" w:hAnsi="仿宋" w:eastAsia="仿宋" w:cs="仿宋"/>
        </w:rPr>
      </w:pPr>
    </w:p>
    <w:p w14:paraId="68E99022">
      <w:pPr>
        <w:spacing w:line="360" w:lineRule="auto"/>
        <w:rPr>
          <w:rFonts w:hint="eastAsia" w:ascii="仿宋" w:hAnsi="仿宋" w:eastAsia="仿宋" w:cs="仿宋"/>
          <w:b/>
          <w:sz w:val="24"/>
        </w:rPr>
      </w:pPr>
    </w:p>
    <w:p w14:paraId="5AC4F07D">
      <w:pPr>
        <w:spacing w:line="360" w:lineRule="auto"/>
        <w:rPr>
          <w:rFonts w:hint="eastAsia" w:ascii="仿宋" w:hAnsi="仿宋" w:eastAsia="仿宋" w:cs="仿宋"/>
          <w:b/>
          <w:sz w:val="24"/>
        </w:rPr>
      </w:pPr>
    </w:p>
    <w:p w14:paraId="14CFD74E">
      <w:pPr>
        <w:spacing w:line="360" w:lineRule="auto"/>
        <w:rPr>
          <w:rFonts w:hint="eastAsia" w:ascii="仿宋" w:hAnsi="仿宋" w:eastAsia="仿宋" w:cs="仿宋"/>
          <w:b/>
          <w:sz w:val="24"/>
        </w:rPr>
      </w:pPr>
    </w:p>
    <w:p w14:paraId="5450E0BA">
      <w:pPr>
        <w:spacing w:line="360" w:lineRule="auto"/>
        <w:jc w:val="center"/>
        <w:rPr>
          <w:rFonts w:hint="eastAsia" w:ascii="仿宋" w:hAnsi="仿宋" w:eastAsia="仿宋" w:cs="仿宋"/>
          <w:b/>
          <w:spacing w:val="6"/>
          <w:sz w:val="32"/>
          <w:szCs w:val="32"/>
        </w:rPr>
      </w:pPr>
    </w:p>
    <w:p w14:paraId="1D6DD814">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601C3839">
      <w:pPr>
        <w:tabs>
          <w:tab w:val="left" w:pos="1559"/>
          <w:tab w:val="center" w:pos="4212"/>
        </w:tabs>
        <w:spacing w:line="360" w:lineRule="auto"/>
        <w:jc w:val="left"/>
        <w:rPr>
          <w:rFonts w:hint="eastAsia" w:ascii="仿宋" w:hAnsi="仿宋" w:eastAsia="仿宋" w:cs="仿宋"/>
          <w:b/>
          <w:spacing w:val="6"/>
          <w:sz w:val="32"/>
          <w:szCs w:val="32"/>
          <w:lang w:eastAsia="zh-CN"/>
        </w:rPr>
      </w:pPr>
    </w:p>
    <w:p w14:paraId="07DD324D">
      <w:pPr>
        <w:tabs>
          <w:tab w:val="left" w:pos="1559"/>
          <w:tab w:val="center" w:pos="4212"/>
        </w:tabs>
        <w:spacing w:line="360" w:lineRule="auto"/>
        <w:jc w:val="left"/>
        <w:rPr>
          <w:rFonts w:hint="eastAsia" w:ascii="仿宋" w:hAnsi="仿宋" w:eastAsia="仿宋" w:cs="仿宋"/>
          <w:b/>
          <w:spacing w:val="6"/>
          <w:sz w:val="32"/>
          <w:szCs w:val="32"/>
          <w:lang w:eastAsia="zh-CN"/>
        </w:rPr>
      </w:pPr>
    </w:p>
    <w:p w14:paraId="4302CF85">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0957AC62">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0D3D40EF">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7AFC2AD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734F9EB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5F8E74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77E9C4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C9846D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AF5E21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23DFE6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67BDC9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14:paraId="484F64C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8D73D4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7E2C68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81F4D6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E00823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124E357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D74D6E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AECCE3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73FBBC1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160747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0101C04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4CAAB14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4179DFC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789505F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40E626E4">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29444A92">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3CFBD90C">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4A1E880C">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5F2B3F6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1FD9231B">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8E39CE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A8B013D">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1868B17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7CBDA06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56E0645">
      <w:pPr>
        <w:widowControl/>
        <w:spacing w:line="360" w:lineRule="auto"/>
        <w:ind w:firstLine="600" w:firstLineChars="200"/>
        <w:jc w:val="left"/>
        <w:rPr>
          <w:rFonts w:hint="eastAsia" w:ascii="仿宋" w:hAnsi="仿宋" w:eastAsia="仿宋" w:cs="仿宋"/>
          <w:sz w:val="30"/>
          <w:szCs w:val="30"/>
        </w:rPr>
      </w:pPr>
    </w:p>
    <w:p w14:paraId="2F0BBDF5">
      <w:pPr>
        <w:spacing w:line="360" w:lineRule="auto"/>
        <w:jc w:val="center"/>
        <w:rPr>
          <w:rFonts w:hint="eastAsia" w:ascii="仿宋" w:hAnsi="仿宋" w:eastAsia="仿宋" w:cs="仿宋"/>
          <w:b/>
          <w:spacing w:val="6"/>
          <w:sz w:val="32"/>
          <w:szCs w:val="32"/>
        </w:rPr>
      </w:pPr>
    </w:p>
    <w:p w14:paraId="456BD9DD">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54C7C4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0E2A3C7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4C6BA01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BE07DE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BEA0183">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28D1EE5">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0FE559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4AF427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9D5E64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1E6B97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3CF83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B9B63C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03B9E7C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07F642C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7781037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C32415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E7EC0A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77FB1FC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EC85D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5A125F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094B5D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6A37160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664266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C4C7F0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15D421CF">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B13FCC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C38C82F">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C12334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061C333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17AA79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C1D491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8726DB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F9BBCB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A33034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5007D86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321D582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2728204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360869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24DA661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5DC7DDF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3B93B21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65E9962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1B3828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4124EECA">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9000EFB">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FCE7C4C">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7842A813">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3059F67">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57EE2161">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34D3EDD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7F8B77A">
      <w:pPr>
        <w:spacing w:line="360" w:lineRule="auto"/>
        <w:rPr>
          <w:rFonts w:hint="eastAsia" w:ascii="仿宋" w:hAnsi="仿宋" w:eastAsia="仿宋" w:cs="仿宋"/>
          <w:b/>
          <w:sz w:val="24"/>
        </w:rPr>
      </w:pPr>
    </w:p>
    <w:p w14:paraId="6CB4E2BF">
      <w:pPr>
        <w:autoSpaceDE w:val="0"/>
        <w:autoSpaceDN w:val="0"/>
        <w:jc w:val="center"/>
        <w:rPr>
          <w:rFonts w:hint="eastAsia" w:ascii="仿宋" w:hAnsi="仿宋" w:eastAsia="仿宋" w:cs="仿宋"/>
          <w:b/>
          <w:spacing w:val="6"/>
          <w:sz w:val="32"/>
          <w:szCs w:val="32"/>
        </w:rPr>
      </w:pPr>
    </w:p>
    <w:p w14:paraId="5B2DA951">
      <w:pPr>
        <w:autoSpaceDE w:val="0"/>
        <w:autoSpaceDN w:val="0"/>
        <w:jc w:val="center"/>
        <w:rPr>
          <w:rFonts w:hint="eastAsia" w:ascii="仿宋" w:hAnsi="仿宋" w:eastAsia="仿宋" w:cs="仿宋"/>
          <w:b/>
          <w:spacing w:val="6"/>
          <w:sz w:val="32"/>
          <w:szCs w:val="32"/>
        </w:rPr>
      </w:pPr>
    </w:p>
    <w:p w14:paraId="36830328">
      <w:pPr>
        <w:autoSpaceDE w:val="0"/>
        <w:autoSpaceDN w:val="0"/>
        <w:jc w:val="center"/>
        <w:rPr>
          <w:rFonts w:hint="eastAsia" w:ascii="仿宋" w:hAnsi="仿宋" w:eastAsia="仿宋" w:cs="仿宋"/>
          <w:b/>
          <w:spacing w:val="6"/>
          <w:sz w:val="32"/>
          <w:szCs w:val="32"/>
        </w:rPr>
      </w:pPr>
    </w:p>
    <w:p w14:paraId="24DBCF2B">
      <w:pPr>
        <w:autoSpaceDE w:val="0"/>
        <w:autoSpaceDN w:val="0"/>
        <w:jc w:val="center"/>
        <w:rPr>
          <w:rFonts w:hint="eastAsia" w:ascii="仿宋" w:hAnsi="仿宋" w:eastAsia="仿宋" w:cs="仿宋"/>
          <w:b/>
          <w:spacing w:val="6"/>
          <w:sz w:val="32"/>
          <w:szCs w:val="32"/>
        </w:rPr>
      </w:pPr>
    </w:p>
    <w:p w14:paraId="795B014D">
      <w:pPr>
        <w:autoSpaceDE w:val="0"/>
        <w:autoSpaceDN w:val="0"/>
        <w:jc w:val="center"/>
        <w:rPr>
          <w:rFonts w:hint="eastAsia" w:ascii="仿宋" w:hAnsi="仿宋" w:eastAsia="仿宋" w:cs="仿宋"/>
          <w:b/>
          <w:spacing w:val="6"/>
          <w:sz w:val="32"/>
          <w:szCs w:val="32"/>
        </w:rPr>
      </w:pPr>
    </w:p>
    <w:p w14:paraId="4C6E5829">
      <w:pPr>
        <w:autoSpaceDE w:val="0"/>
        <w:autoSpaceDN w:val="0"/>
        <w:jc w:val="center"/>
        <w:rPr>
          <w:rFonts w:hint="eastAsia" w:ascii="仿宋" w:hAnsi="仿宋" w:eastAsia="仿宋" w:cs="仿宋"/>
          <w:b/>
          <w:spacing w:val="6"/>
          <w:sz w:val="32"/>
          <w:szCs w:val="32"/>
        </w:rPr>
      </w:pPr>
    </w:p>
    <w:p w14:paraId="7DBA08AD">
      <w:pPr>
        <w:autoSpaceDE w:val="0"/>
        <w:autoSpaceDN w:val="0"/>
        <w:jc w:val="center"/>
        <w:rPr>
          <w:rFonts w:hint="eastAsia" w:ascii="仿宋" w:hAnsi="仿宋" w:eastAsia="仿宋" w:cs="仿宋"/>
          <w:b/>
          <w:spacing w:val="6"/>
          <w:sz w:val="32"/>
          <w:szCs w:val="32"/>
        </w:rPr>
      </w:pPr>
    </w:p>
    <w:p w14:paraId="27282340">
      <w:pPr>
        <w:autoSpaceDE w:val="0"/>
        <w:autoSpaceDN w:val="0"/>
        <w:jc w:val="center"/>
        <w:rPr>
          <w:rFonts w:hint="eastAsia" w:ascii="仿宋" w:hAnsi="仿宋" w:eastAsia="仿宋" w:cs="仿宋"/>
          <w:b/>
          <w:spacing w:val="6"/>
          <w:sz w:val="32"/>
          <w:szCs w:val="32"/>
        </w:rPr>
      </w:pPr>
    </w:p>
    <w:p w14:paraId="59F9D786">
      <w:pPr>
        <w:autoSpaceDE w:val="0"/>
        <w:autoSpaceDN w:val="0"/>
        <w:jc w:val="center"/>
        <w:rPr>
          <w:rFonts w:hint="eastAsia" w:ascii="仿宋" w:hAnsi="仿宋" w:eastAsia="仿宋" w:cs="仿宋"/>
          <w:b/>
          <w:spacing w:val="6"/>
          <w:sz w:val="32"/>
          <w:szCs w:val="32"/>
        </w:rPr>
      </w:pPr>
    </w:p>
    <w:p w14:paraId="2CB53A89">
      <w:pPr>
        <w:autoSpaceDE w:val="0"/>
        <w:autoSpaceDN w:val="0"/>
        <w:jc w:val="center"/>
        <w:rPr>
          <w:rFonts w:hint="eastAsia" w:ascii="仿宋" w:hAnsi="仿宋" w:eastAsia="仿宋" w:cs="仿宋"/>
          <w:b/>
          <w:spacing w:val="6"/>
          <w:sz w:val="32"/>
          <w:szCs w:val="32"/>
        </w:rPr>
      </w:pPr>
    </w:p>
    <w:p w14:paraId="0D13FC47">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1CB208F5">
      <w:pPr>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1、中小企业声明函（</w:t>
      </w:r>
      <w:r>
        <w:rPr>
          <w:rFonts w:hint="eastAsia" w:ascii="仿宋" w:hAnsi="仿宋" w:eastAsia="仿宋" w:cs="仿宋"/>
          <w:b/>
          <w:color w:val="auto"/>
          <w:sz w:val="32"/>
          <w:lang w:val="en-US" w:eastAsia="zh-CN"/>
        </w:rPr>
        <w:t>服务</w:t>
      </w:r>
      <w:r>
        <w:rPr>
          <w:rFonts w:hint="eastAsia" w:ascii="仿宋" w:hAnsi="仿宋" w:eastAsia="仿宋" w:cs="仿宋"/>
          <w:b/>
          <w:color w:val="auto"/>
          <w:sz w:val="32"/>
        </w:rPr>
        <w:t>）</w:t>
      </w:r>
    </w:p>
    <w:p w14:paraId="29967E4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﹞46号）的规定，本公司（或联合体）参加</w:t>
      </w:r>
      <w:r>
        <w:rPr>
          <w:rFonts w:hint="eastAsia" w:ascii="仿宋" w:hAnsi="仿宋" w:eastAsia="仿宋" w:cs="仿宋"/>
          <w:color w:val="auto"/>
          <w:sz w:val="24"/>
          <w:highlight w:val="none"/>
          <w:u w:val="single"/>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2BC5FE5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w:t>
      </w:r>
      <w:r>
        <w:rPr>
          <w:rFonts w:hint="eastAsia" w:ascii="仿宋" w:hAnsi="仿宋" w:eastAsia="仿宋" w:cs="仿宋"/>
          <w:color w:val="auto"/>
          <w:sz w:val="24"/>
          <w:highlight w:val="none"/>
          <w:u w:val="single"/>
          <w:lang w:val="en-US" w:eastAsia="zh-CN"/>
        </w:rPr>
        <w:t>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7901FD5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w:t>
      </w:r>
      <w:r>
        <w:rPr>
          <w:rFonts w:hint="eastAsia" w:ascii="仿宋" w:hAnsi="仿宋" w:eastAsia="仿宋" w:cs="仿宋"/>
          <w:color w:val="auto"/>
          <w:sz w:val="24"/>
          <w:highlight w:val="none"/>
          <w:u w:val="single"/>
          <w:lang w:val="en-US" w:eastAsia="zh-CN"/>
        </w:rPr>
        <w:t>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w:t>
      </w:r>
    </w:p>
    <w:p w14:paraId="6C9487E2">
      <w:pPr>
        <w:spacing w:line="340" w:lineRule="exact"/>
        <w:jc w:val="left"/>
        <w:rPr>
          <w:rFonts w:hint="eastAsia" w:ascii="仿宋" w:hAnsi="仿宋" w:eastAsia="仿宋" w:cs="仿宋"/>
          <w:color w:val="auto"/>
          <w:sz w:val="24"/>
          <w:highlight w:val="none"/>
        </w:rPr>
      </w:pPr>
    </w:p>
    <w:p w14:paraId="25FE101A">
      <w:pPr>
        <w:spacing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p w14:paraId="6326C950">
      <w:pPr>
        <w:spacing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492A423">
      <w:pPr>
        <w:spacing w:line="3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C20B28A">
      <w:pPr>
        <w:spacing w:line="360" w:lineRule="auto"/>
        <w:ind w:right="1760"/>
        <w:jc w:val="right"/>
        <w:rPr>
          <w:rFonts w:hint="eastAsia" w:ascii="仿宋" w:hAnsi="仿宋" w:eastAsia="仿宋" w:cs="仿宋"/>
          <w:color w:val="auto"/>
          <w:sz w:val="24"/>
          <w:highlight w:val="none"/>
        </w:rPr>
      </w:pPr>
    </w:p>
    <w:p w14:paraId="4AEE4857">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0306B78">
      <w:pPr>
        <w:spacing w:line="360" w:lineRule="auto"/>
        <w:ind w:right="1120" w:firstLine="3840" w:firstLineChars="16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日 期：</w:t>
      </w:r>
    </w:p>
    <w:p w14:paraId="43CF1068">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注：</w:t>
      </w:r>
    </w:p>
    <w:p w14:paraId="5A0818E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1、投标人提供的中小企业声明函与实际情况不符的，视为投标人提供虚假材料投标，投标无效。</w:t>
      </w:r>
    </w:p>
    <w:p w14:paraId="5A0B0511">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b/>
          <w:color w:val="auto"/>
          <w:sz w:val="24"/>
        </w:rPr>
        <w:t>2、根据《政府采购促进中小企业发展管理办法》的通知（财库〔20</w:t>
      </w:r>
      <w:r>
        <w:rPr>
          <w:rFonts w:hint="eastAsia" w:ascii="仿宋" w:hAnsi="仿宋" w:eastAsia="仿宋" w:cs="仿宋"/>
          <w:b/>
          <w:color w:val="auto"/>
          <w:sz w:val="24"/>
          <w:lang w:val="en-US" w:eastAsia="zh-CN"/>
        </w:rPr>
        <w:t>20</w:t>
      </w:r>
      <w:r>
        <w:rPr>
          <w:rFonts w:hint="eastAsia" w:ascii="仿宋" w:hAnsi="仿宋" w:eastAsia="仿宋" w:cs="仿宋"/>
          <w:b/>
          <w:color w:val="auto"/>
          <w:sz w:val="24"/>
        </w:rPr>
        <w:t>〕46号）规定，</w:t>
      </w:r>
      <w:r>
        <w:rPr>
          <w:rFonts w:hint="eastAsia" w:ascii="仿宋" w:hAnsi="仿宋" w:eastAsia="仿宋" w:cs="仿宋"/>
          <w:color w:val="auto"/>
          <w:sz w:val="24"/>
        </w:rPr>
        <w:t>中标、成交供应商享受中小企业扶持政策的，采购代理机构将随中标、成交结果公开中标、成交供应商的《中小企业声明函》。</w:t>
      </w:r>
    </w:p>
    <w:p w14:paraId="4134A31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Cs/>
          <w:sz w:val="24"/>
        </w:rPr>
      </w:pPr>
      <w:r>
        <w:rPr>
          <w:rFonts w:hint="eastAsia" w:ascii="仿宋" w:hAnsi="仿宋" w:eastAsia="仿宋" w:cs="仿宋"/>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sectPr>
      <w:headerReference r:id="rId20" w:type="default"/>
      <w:footerReference r:id="rId21" w:type="default"/>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714A3">
    <w:pPr>
      <w:pStyle w:val="3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0ED3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660ED3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975D0">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C06D2">
                          <w:pPr>
                            <w:pStyle w:val="3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40C06D2">
                    <w:pPr>
                      <w:pStyle w:val="39"/>
                    </w:pPr>
                    <w:r>
                      <w:fldChar w:fldCharType="begin"/>
                    </w:r>
                    <w:r>
                      <w:instrText xml:space="preserve"> PAGE  \* MERGEFORMAT </w:instrText>
                    </w:r>
                    <w:r>
                      <w:fldChar w:fldCharType="separate"/>
                    </w:r>
                    <w:r>
                      <w:t>45</w:t>
                    </w:r>
                    <w:r>
                      <w:fldChar w:fldCharType="end"/>
                    </w:r>
                  </w:p>
                </w:txbxContent>
              </v:textbox>
            </v:shape>
          </w:pict>
        </mc:Fallback>
      </mc:AlternateContent>
    </w:r>
  </w:p>
  <w:p w14:paraId="62C49C2C">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C5D59">
    <w:pPr>
      <w:pStyle w:val="39"/>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B12CC">
                          <w:pPr>
                            <w:pStyle w:val="3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28B12CC">
                    <w:pPr>
                      <w:pStyle w:val="3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85EDB">
    <w:pPr>
      <w:pStyle w:val="39"/>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32CB64D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68345">
    <w:pPr>
      <w:pStyle w:val="3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88654">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4E88654">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102E">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70CD0">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6370CD0">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E53B6">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051F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6E051F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DFE12">
    <w:pPr>
      <w:pStyle w:val="39"/>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24C9B">
                          <w:pPr>
                            <w:pStyle w:val="3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2A24C9B">
                    <w:pPr>
                      <w:pStyle w:val="3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CED3F">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B5B1B">
                          <w:pPr>
                            <w:pStyle w:val="3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41B5B1B">
                    <w:pPr>
                      <w:pStyle w:val="39"/>
                    </w:pPr>
                    <w:r>
                      <w:fldChar w:fldCharType="begin"/>
                    </w:r>
                    <w:r>
                      <w:instrText xml:space="preserve"> PAGE  \* MERGEFORMAT </w:instrText>
                    </w:r>
                    <w:r>
                      <w:fldChar w:fldCharType="separate"/>
                    </w:r>
                    <w:r>
                      <w:t>44</w:t>
                    </w:r>
                    <w:r>
                      <w:fldChar w:fldCharType="end"/>
                    </w:r>
                  </w:p>
                </w:txbxContent>
              </v:textbox>
            </v:shape>
          </w:pict>
        </mc:Fallback>
      </mc:AlternateContent>
    </w:r>
  </w:p>
  <w:p w14:paraId="7908CD4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C7A1B">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A4C85">
                          <w:pPr>
                            <w:pStyle w:val="3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D0A4C85">
                    <w:pPr>
                      <w:pStyle w:val="39"/>
                    </w:pPr>
                    <w:r>
                      <w:fldChar w:fldCharType="begin"/>
                    </w:r>
                    <w:r>
                      <w:instrText xml:space="preserve"> PAGE  \* MERGEFORMAT </w:instrText>
                    </w:r>
                    <w:r>
                      <w:fldChar w:fldCharType="separate"/>
                    </w:r>
                    <w:r>
                      <w:t>43</w:t>
                    </w:r>
                    <w:r>
                      <w:fldChar w:fldCharType="end"/>
                    </w:r>
                  </w:p>
                </w:txbxContent>
              </v:textbox>
            </v:shape>
          </w:pict>
        </mc:Fallback>
      </mc:AlternateContent>
    </w:r>
  </w:p>
  <w:p w14:paraId="36DD6A9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DC50">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E19DE">
                          <w:pPr>
                            <w:pStyle w:val="3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9BE19DE">
                    <w:pPr>
                      <w:pStyle w:val="39"/>
                    </w:pPr>
                    <w:r>
                      <w:fldChar w:fldCharType="begin"/>
                    </w:r>
                    <w:r>
                      <w:instrText xml:space="preserve"> PAGE  \* MERGEFORMAT </w:instrText>
                    </w:r>
                    <w:r>
                      <w:fldChar w:fldCharType="separate"/>
                    </w:r>
                    <w:r>
                      <w:t>46</w:t>
                    </w:r>
                    <w:r>
                      <w:fldChar w:fldCharType="end"/>
                    </w:r>
                  </w:p>
                </w:txbxContent>
              </v:textbox>
            </v:shape>
          </w:pict>
        </mc:Fallback>
      </mc:AlternateContent>
    </w:r>
  </w:p>
  <w:p w14:paraId="6C365AA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A46E7">
    <w:pPr>
      <w:pStyle w:val="41"/>
      <w:pBdr>
        <w:bottom w:val="thickThinLargeGap" w:color="0000FF" w:sz="4" w:space="0"/>
      </w:pBdr>
      <w:tabs>
        <w:tab w:val="center" w:pos="4535"/>
        <w:tab w:val="right" w:pos="9070"/>
        <w:tab w:val="clear" w:pos="4153"/>
        <w:tab w:val="clear" w:pos="8306"/>
      </w:tabs>
      <w:jc w:val="center"/>
      <w:rPr>
        <w:rFonts w:hint="eastAsia"/>
        <w:lang w:val="en-US" w:eastAsia="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A1D83">
    <w:pPr>
      <w:pStyle w:val="41"/>
      <w:pBdr>
        <w:bottom w:val="thickThinLargeGap" w:color="0000FF" w:sz="4" w:space="0"/>
      </w:pBdr>
      <w:tabs>
        <w:tab w:val="center" w:pos="4535"/>
        <w:tab w:val="right" w:pos="9070"/>
        <w:tab w:val="clear" w:pos="4153"/>
        <w:tab w:val="clear" w:pos="8306"/>
      </w:tabs>
      <w:jc w:val="center"/>
      <w:rPr>
        <w:rFonts w:hint="eastAsia" w:ascii="宋体" w:hAnsi="宋体" w:eastAsia="宋体" w:cs="宋体"/>
        <w:b/>
        <w:bCs/>
        <w:sz w:val="20"/>
        <w:szCs w:val="20"/>
        <w:lang w:val="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CA26">
    <w:pPr>
      <w:pStyle w:val="41"/>
      <w:pBdr>
        <w:bottom w:val="thickThinLargeGap" w:color="0000FF" w:sz="4" w:space="0"/>
      </w:pBdr>
      <w:tabs>
        <w:tab w:val="center" w:pos="4535"/>
        <w:tab w:val="right" w:pos="9070"/>
        <w:tab w:val="clear" w:pos="4153"/>
        <w:tab w:val="clear" w:pos="8306"/>
      </w:tabs>
      <w:jc w:val="center"/>
      <w:rPr>
        <w:sz w:val="20"/>
        <w:szCs w:val="21"/>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23171">
    <w:pPr>
      <w:pStyle w:val="41"/>
      <w:pBdr>
        <w:bottom w:val="thickThinLargeGap" w:color="0000FF" w:sz="4" w:space="0"/>
      </w:pBdr>
      <w:tabs>
        <w:tab w:val="center" w:pos="4535"/>
        <w:tab w:val="right" w:pos="9070"/>
        <w:tab w:val="clear" w:pos="4153"/>
        <w:tab w:val="clear" w:pos="8306"/>
      </w:tabs>
      <w:jc w:val="center"/>
      <w:rPr>
        <w:rFonts w:hint="eastAsia" w:ascii="仿宋" w:hAnsi="仿宋" w:eastAsia="仿宋" w:cs="仿宋"/>
      </w:rPr>
    </w:pPr>
    <w:r>
      <w:t></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3095B">
    <w:pPr>
      <w:pStyle w:val="41"/>
      <w:pBdr>
        <w:bottom w:val="thickThinLargeGap" w:color="0000FF" w:sz="4" w:space="0"/>
      </w:pBdr>
      <w:tabs>
        <w:tab w:val="center" w:pos="4535"/>
        <w:tab w:val="right" w:pos="9070"/>
        <w:tab w:val="clear" w:pos="4153"/>
        <w:tab w:val="clear" w:pos="8306"/>
      </w:tabs>
      <w:jc w:val="both"/>
    </w:pP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6DBFC">
    <w:pPr>
      <w:pStyle w:val="41"/>
      <w:keepNext w:val="0"/>
      <w:keepLines w:val="0"/>
      <w:pageBreakBefore w:val="0"/>
      <w:widowControl w:val="0"/>
      <w:pBdr>
        <w:bottom w:val="thickThinLargeGap" w:color="0000FF" w:sz="4"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bCs/>
        <w:i/>
        <w:sz w:val="21"/>
        <w:szCs w:val="21"/>
        <w:u w:val="single"/>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66F1F">
    <w:pPr>
      <w:pStyle w:val="41"/>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FE87">
    <w:pPr>
      <w:pStyle w:val="41"/>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AC65E"/>
    <w:multiLevelType w:val="singleLevel"/>
    <w:tmpl w:val="A8DAC65E"/>
    <w:lvl w:ilvl="0" w:tentative="0">
      <w:start w:val="1"/>
      <w:numFmt w:val="decimal"/>
      <w:suff w:val="nothing"/>
      <w:lvlText w:val="%1、"/>
      <w:lvlJc w:val="left"/>
    </w:lvl>
  </w:abstractNum>
  <w:abstractNum w:abstractNumId="1">
    <w:nsid w:val="BF00600E"/>
    <w:multiLevelType w:val="singleLevel"/>
    <w:tmpl w:val="BF00600E"/>
    <w:lvl w:ilvl="0" w:tentative="0">
      <w:start w:val="1"/>
      <w:numFmt w:val="upperLetter"/>
      <w:lvlText w:val="%1."/>
      <w:lvlJc w:val="left"/>
      <w:pPr>
        <w:tabs>
          <w:tab w:val="left" w:pos="312"/>
        </w:tabs>
      </w:pPr>
    </w:lvl>
  </w:abstractNum>
  <w:abstractNum w:abstractNumId="2">
    <w:nsid w:val="09E12FE3"/>
    <w:multiLevelType w:val="singleLevel"/>
    <w:tmpl w:val="09E12FE3"/>
    <w:lvl w:ilvl="0" w:tentative="0">
      <w:start w:val="1"/>
      <w:numFmt w:val="decimal"/>
      <w:suff w:val="nothing"/>
      <w:lvlText w:val="（%1）"/>
      <w:lvlJc w:val="left"/>
    </w:lvl>
  </w:abstractNum>
  <w:abstractNum w:abstractNumId="3">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M2NWJhNWY3ODRmMmQzOGYzNmQwNGZiMGEzZGIifQ=="/>
  </w:docVars>
  <w:rsids>
    <w:rsidRoot w:val="00172A27"/>
    <w:rsid w:val="00000451"/>
    <w:rsid w:val="000004F6"/>
    <w:rsid w:val="0000108B"/>
    <w:rsid w:val="0000133D"/>
    <w:rsid w:val="00001509"/>
    <w:rsid w:val="00001D5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4B0"/>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5F2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F2C"/>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B5D"/>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232CE"/>
    <w:rsid w:val="01236AFB"/>
    <w:rsid w:val="012D6E26"/>
    <w:rsid w:val="014F6641"/>
    <w:rsid w:val="017B2F92"/>
    <w:rsid w:val="019E4ED3"/>
    <w:rsid w:val="019F7441"/>
    <w:rsid w:val="01B37585"/>
    <w:rsid w:val="01C40D93"/>
    <w:rsid w:val="01D55165"/>
    <w:rsid w:val="01DF6BF8"/>
    <w:rsid w:val="01E64C5E"/>
    <w:rsid w:val="01EC2C57"/>
    <w:rsid w:val="01F9035B"/>
    <w:rsid w:val="0203486B"/>
    <w:rsid w:val="0236335D"/>
    <w:rsid w:val="02441F1E"/>
    <w:rsid w:val="02445A7A"/>
    <w:rsid w:val="025263E9"/>
    <w:rsid w:val="026B2E25"/>
    <w:rsid w:val="02824D4D"/>
    <w:rsid w:val="02902A6D"/>
    <w:rsid w:val="02A824AD"/>
    <w:rsid w:val="02CD0493"/>
    <w:rsid w:val="02DC4B10"/>
    <w:rsid w:val="02DD76CE"/>
    <w:rsid w:val="02E8410E"/>
    <w:rsid w:val="02F36323"/>
    <w:rsid w:val="02F5619C"/>
    <w:rsid w:val="0326446A"/>
    <w:rsid w:val="032D5555"/>
    <w:rsid w:val="03522419"/>
    <w:rsid w:val="035E0DBD"/>
    <w:rsid w:val="035E4919"/>
    <w:rsid w:val="03654ED7"/>
    <w:rsid w:val="036634D2"/>
    <w:rsid w:val="036A1B0C"/>
    <w:rsid w:val="03771BF4"/>
    <w:rsid w:val="037B1947"/>
    <w:rsid w:val="03922815"/>
    <w:rsid w:val="03DD35E4"/>
    <w:rsid w:val="04076900"/>
    <w:rsid w:val="041A5A3B"/>
    <w:rsid w:val="041B6B58"/>
    <w:rsid w:val="042311BA"/>
    <w:rsid w:val="042B157A"/>
    <w:rsid w:val="042E253E"/>
    <w:rsid w:val="04351B1E"/>
    <w:rsid w:val="044004C3"/>
    <w:rsid w:val="045243E9"/>
    <w:rsid w:val="0489325D"/>
    <w:rsid w:val="048F763B"/>
    <w:rsid w:val="049F330E"/>
    <w:rsid w:val="04AA775C"/>
    <w:rsid w:val="04AF1889"/>
    <w:rsid w:val="04B74C29"/>
    <w:rsid w:val="04CA51F4"/>
    <w:rsid w:val="04D07A99"/>
    <w:rsid w:val="04E62470"/>
    <w:rsid w:val="04E62E18"/>
    <w:rsid w:val="04F66F48"/>
    <w:rsid w:val="05251E14"/>
    <w:rsid w:val="055661F0"/>
    <w:rsid w:val="05663030"/>
    <w:rsid w:val="05846DC8"/>
    <w:rsid w:val="058645FB"/>
    <w:rsid w:val="05A16594"/>
    <w:rsid w:val="05A7762D"/>
    <w:rsid w:val="05B2719F"/>
    <w:rsid w:val="05C3315A"/>
    <w:rsid w:val="05D00EC1"/>
    <w:rsid w:val="060E5941"/>
    <w:rsid w:val="06110FAF"/>
    <w:rsid w:val="061816F7"/>
    <w:rsid w:val="063F4ED6"/>
    <w:rsid w:val="06493CA7"/>
    <w:rsid w:val="0651544E"/>
    <w:rsid w:val="065A6178"/>
    <w:rsid w:val="066C6438"/>
    <w:rsid w:val="066F1CF3"/>
    <w:rsid w:val="0678654A"/>
    <w:rsid w:val="06930BB8"/>
    <w:rsid w:val="06B92EA7"/>
    <w:rsid w:val="06E25862"/>
    <w:rsid w:val="06E845C5"/>
    <w:rsid w:val="07245D42"/>
    <w:rsid w:val="07264C62"/>
    <w:rsid w:val="07387188"/>
    <w:rsid w:val="0779354C"/>
    <w:rsid w:val="078B5EF9"/>
    <w:rsid w:val="078B7CA7"/>
    <w:rsid w:val="07B0770E"/>
    <w:rsid w:val="08061376"/>
    <w:rsid w:val="08163A15"/>
    <w:rsid w:val="08452D77"/>
    <w:rsid w:val="08512C9F"/>
    <w:rsid w:val="086401F8"/>
    <w:rsid w:val="08751CAA"/>
    <w:rsid w:val="087B7D1C"/>
    <w:rsid w:val="087E4C40"/>
    <w:rsid w:val="088A58D8"/>
    <w:rsid w:val="08BD15AC"/>
    <w:rsid w:val="08D5567E"/>
    <w:rsid w:val="08D66AD6"/>
    <w:rsid w:val="08DA33A3"/>
    <w:rsid w:val="08E80F13"/>
    <w:rsid w:val="09164398"/>
    <w:rsid w:val="092501B8"/>
    <w:rsid w:val="09335624"/>
    <w:rsid w:val="0944690F"/>
    <w:rsid w:val="09535675"/>
    <w:rsid w:val="09581E0B"/>
    <w:rsid w:val="095F057D"/>
    <w:rsid w:val="09642282"/>
    <w:rsid w:val="09733572"/>
    <w:rsid w:val="09772C16"/>
    <w:rsid w:val="098353B5"/>
    <w:rsid w:val="09972933"/>
    <w:rsid w:val="09A92330"/>
    <w:rsid w:val="09B06B87"/>
    <w:rsid w:val="09BE6544"/>
    <w:rsid w:val="09C13146"/>
    <w:rsid w:val="09E04166"/>
    <w:rsid w:val="09EF276F"/>
    <w:rsid w:val="0A1C0718"/>
    <w:rsid w:val="0A3C7719"/>
    <w:rsid w:val="0A3E7710"/>
    <w:rsid w:val="0A440D5A"/>
    <w:rsid w:val="0A5922DF"/>
    <w:rsid w:val="0A5B7E63"/>
    <w:rsid w:val="0A60541B"/>
    <w:rsid w:val="0A776340"/>
    <w:rsid w:val="0AA374A5"/>
    <w:rsid w:val="0AAB7649"/>
    <w:rsid w:val="0ABC5606"/>
    <w:rsid w:val="0AC70E7F"/>
    <w:rsid w:val="0B29114E"/>
    <w:rsid w:val="0B30404E"/>
    <w:rsid w:val="0B367128"/>
    <w:rsid w:val="0B36793D"/>
    <w:rsid w:val="0B4C6C14"/>
    <w:rsid w:val="0B4F72C7"/>
    <w:rsid w:val="0B5A4560"/>
    <w:rsid w:val="0B631A88"/>
    <w:rsid w:val="0B683D45"/>
    <w:rsid w:val="0B7F3F11"/>
    <w:rsid w:val="0B884417"/>
    <w:rsid w:val="0BBC48D3"/>
    <w:rsid w:val="0BC31A7A"/>
    <w:rsid w:val="0BC55E7E"/>
    <w:rsid w:val="0BCD6FE7"/>
    <w:rsid w:val="0BEA58E4"/>
    <w:rsid w:val="0BF6188C"/>
    <w:rsid w:val="0BF73C91"/>
    <w:rsid w:val="0C170175"/>
    <w:rsid w:val="0C571A41"/>
    <w:rsid w:val="0C5C1171"/>
    <w:rsid w:val="0C5E1CBC"/>
    <w:rsid w:val="0C615B50"/>
    <w:rsid w:val="0C8445DA"/>
    <w:rsid w:val="0C87121B"/>
    <w:rsid w:val="0CAA5073"/>
    <w:rsid w:val="0CC007F7"/>
    <w:rsid w:val="0CFE707A"/>
    <w:rsid w:val="0D002EE5"/>
    <w:rsid w:val="0D063BDA"/>
    <w:rsid w:val="0D08375F"/>
    <w:rsid w:val="0D0E115E"/>
    <w:rsid w:val="0D184CFB"/>
    <w:rsid w:val="0D2606C0"/>
    <w:rsid w:val="0D4A7419"/>
    <w:rsid w:val="0D827401"/>
    <w:rsid w:val="0D84094E"/>
    <w:rsid w:val="0D894C89"/>
    <w:rsid w:val="0D8A00E9"/>
    <w:rsid w:val="0D8D589E"/>
    <w:rsid w:val="0DA01C73"/>
    <w:rsid w:val="0DA25D4B"/>
    <w:rsid w:val="0DBF06AB"/>
    <w:rsid w:val="0DD63300"/>
    <w:rsid w:val="0DF50604"/>
    <w:rsid w:val="0DF702FE"/>
    <w:rsid w:val="0E060E51"/>
    <w:rsid w:val="0E3966AF"/>
    <w:rsid w:val="0E5604B2"/>
    <w:rsid w:val="0E6D5D79"/>
    <w:rsid w:val="0E6D7766"/>
    <w:rsid w:val="0E7440FA"/>
    <w:rsid w:val="0E8D2557"/>
    <w:rsid w:val="0E910D8B"/>
    <w:rsid w:val="0E9D0089"/>
    <w:rsid w:val="0EAD0A9E"/>
    <w:rsid w:val="0EB61AAE"/>
    <w:rsid w:val="0EB803EE"/>
    <w:rsid w:val="0EB95933"/>
    <w:rsid w:val="0EBE4E06"/>
    <w:rsid w:val="0EDB7766"/>
    <w:rsid w:val="0EF94D4B"/>
    <w:rsid w:val="0F0E3698"/>
    <w:rsid w:val="0F1C3261"/>
    <w:rsid w:val="0F4958DC"/>
    <w:rsid w:val="0F515DF7"/>
    <w:rsid w:val="0F596BA8"/>
    <w:rsid w:val="0F6248D2"/>
    <w:rsid w:val="0F693536"/>
    <w:rsid w:val="0F725532"/>
    <w:rsid w:val="0F7B0511"/>
    <w:rsid w:val="0F7B76D9"/>
    <w:rsid w:val="0F7D25CB"/>
    <w:rsid w:val="0F7D72CC"/>
    <w:rsid w:val="0F803E6A"/>
    <w:rsid w:val="0F816ACD"/>
    <w:rsid w:val="0F9832DB"/>
    <w:rsid w:val="0F993509"/>
    <w:rsid w:val="0FB6788B"/>
    <w:rsid w:val="0FBF3FD2"/>
    <w:rsid w:val="0FBF7FF3"/>
    <w:rsid w:val="0FC1070A"/>
    <w:rsid w:val="0FEC165C"/>
    <w:rsid w:val="0FF94348"/>
    <w:rsid w:val="100B37F0"/>
    <w:rsid w:val="102962AF"/>
    <w:rsid w:val="10374E70"/>
    <w:rsid w:val="104430E9"/>
    <w:rsid w:val="10482BD9"/>
    <w:rsid w:val="10615A49"/>
    <w:rsid w:val="10646583"/>
    <w:rsid w:val="107D4B15"/>
    <w:rsid w:val="10895484"/>
    <w:rsid w:val="108A3C80"/>
    <w:rsid w:val="10C26171"/>
    <w:rsid w:val="10CA1840"/>
    <w:rsid w:val="10F33360"/>
    <w:rsid w:val="10FC16EA"/>
    <w:rsid w:val="110F1D40"/>
    <w:rsid w:val="11160F29"/>
    <w:rsid w:val="11266F33"/>
    <w:rsid w:val="114E57CE"/>
    <w:rsid w:val="1171759F"/>
    <w:rsid w:val="118963A1"/>
    <w:rsid w:val="11C6522A"/>
    <w:rsid w:val="11E104CC"/>
    <w:rsid w:val="11E20309"/>
    <w:rsid w:val="120B0362"/>
    <w:rsid w:val="12137246"/>
    <w:rsid w:val="122431D2"/>
    <w:rsid w:val="12255233"/>
    <w:rsid w:val="12385FA8"/>
    <w:rsid w:val="12474790"/>
    <w:rsid w:val="12530213"/>
    <w:rsid w:val="127723A9"/>
    <w:rsid w:val="12862074"/>
    <w:rsid w:val="12883966"/>
    <w:rsid w:val="129B6365"/>
    <w:rsid w:val="129E45B4"/>
    <w:rsid w:val="12A0243C"/>
    <w:rsid w:val="12D81596"/>
    <w:rsid w:val="12FB4B4E"/>
    <w:rsid w:val="13072A44"/>
    <w:rsid w:val="130C4392"/>
    <w:rsid w:val="13225964"/>
    <w:rsid w:val="132F62D2"/>
    <w:rsid w:val="135F4BE2"/>
    <w:rsid w:val="13637D2A"/>
    <w:rsid w:val="136545E5"/>
    <w:rsid w:val="13953C4B"/>
    <w:rsid w:val="139B1A0A"/>
    <w:rsid w:val="139D25C7"/>
    <w:rsid w:val="13BF3CE4"/>
    <w:rsid w:val="13E744B7"/>
    <w:rsid w:val="13F05A62"/>
    <w:rsid w:val="13FB1099"/>
    <w:rsid w:val="141008D8"/>
    <w:rsid w:val="14125FE6"/>
    <w:rsid w:val="144162BD"/>
    <w:rsid w:val="145A6363"/>
    <w:rsid w:val="145F4995"/>
    <w:rsid w:val="146D271E"/>
    <w:rsid w:val="14740251"/>
    <w:rsid w:val="147A532B"/>
    <w:rsid w:val="147C10A3"/>
    <w:rsid w:val="14982588"/>
    <w:rsid w:val="149A5AD9"/>
    <w:rsid w:val="14A524FA"/>
    <w:rsid w:val="14A7619D"/>
    <w:rsid w:val="14AD2260"/>
    <w:rsid w:val="150536C3"/>
    <w:rsid w:val="150B2427"/>
    <w:rsid w:val="150C1963"/>
    <w:rsid w:val="151447A0"/>
    <w:rsid w:val="154A6454"/>
    <w:rsid w:val="155A113F"/>
    <w:rsid w:val="155C2C83"/>
    <w:rsid w:val="15762120"/>
    <w:rsid w:val="15C210D9"/>
    <w:rsid w:val="15D62A35"/>
    <w:rsid w:val="15F35395"/>
    <w:rsid w:val="15F444DC"/>
    <w:rsid w:val="15FE1A14"/>
    <w:rsid w:val="16014137"/>
    <w:rsid w:val="16135A37"/>
    <w:rsid w:val="161B669A"/>
    <w:rsid w:val="16223ECC"/>
    <w:rsid w:val="162509CE"/>
    <w:rsid w:val="165D7C52"/>
    <w:rsid w:val="166C5148"/>
    <w:rsid w:val="166F1D9B"/>
    <w:rsid w:val="168E50BE"/>
    <w:rsid w:val="16900E36"/>
    <w:rsid w:val="169C77DB"/>
    <w:rsid w:val="16A8729C"/>
    <w:rsid w:val="16B33777"/>
    <w:rsid w:val="16BC1C2B"/>
    <w:rsid w:val="16BC70A7"/>
    <w:rsid w:val="16C15493"/>
    <w:rsid w:val="16C6339E"/>
    <w:rsid w:val="16CC2D0D"/>
    <w:rsid w:val="16D6491D"/>
    <w:rsid w:val="16DC3559"/>
    <w:rsid w:val="16E41182"/>
    <w:rsid w:val="172F2D79"/>
    <w:rsid w:val="17557BEF"/>
    <w:rsid w:val="17872239"/>
    <w:rsid w:val="178B779F"/>
    <w:rsid w:val="17A77B42"/>
    <w:rsid w:val="17BE19D3"/>
    <w:rsid w:val="17D349C1"/>
    <w:rsid w:val="17DD00AB"/>
    <w:rsid w:val="17DD62FD"/>
    <w:rsid w:val="17EE4066"/>
    <w:rsid w:val="17F13B56"/>
    <w:rsid w:val="180C273E"/>
    <w:rsid w:val="181F6915"/>
    <w:rsid w:val="1830729E"/>
    <w:rsid w:val="183659F3"/>
    <w:rsid w:val="1870062C"/>
    <w:rsid w:val="18817102"/>
    <w:rsid w:val="18820C52"/>
    <w:rsid w:val="18830A15"/>
    <w:rsid w:val="18852B28"/>
    <w:rsid w:val="188B5321"/>
    <w:rsid w:val="18B65FBE"/>
    <w:rsid w:val="19500E46"/>
    <w:rsid w:val="19792055"/>
    <w:rsid w:val="19826FE8"/>
    <w:rsid w:val="19832ED4"/>
    <w:rsid w:val="198804EA"/>
    <w:rsid w:val="198A6011"/>
    <w:rsid w:val="19932372"/>
    <w:rsid w:val="19A20DD5"/>
    <w:rsid w:val="19A5109C"/>
    <w:rsid w:val="19AE03F1"/>
    <w:rsid w:val="19BE2C88"/>
    <w:rsid w:val="19CA11F8"/>
    <w:rsid w:val="19F3739B"/>
    <w:rsid w:val="1A071A03"/>
    <w:rsid w:val="1A1F16AE"/>
    <w:rsid w:val="1A3B5C77"/>
    <w:rsid w:val="1A984BAD"/>
    <w:rsid w:val="1A9D6217"/>
    <w:rsid w:val="1AB8220E"/>
    <w:rsid w:val="1AE4166C"/>
    <w:rsid w:val="1AF06CFB"/>
    <w:rsid w:val="1AF11B8D"/>
    <w:rsid w:val="1B0845C1"/>
    <w:rsid w:val="1B0E7A21"/>
    <w:rsid w:val="1B11359C"/>
    <w:rsid w:val="1B2A271F"/>
    <w:rsid w:val="1B481CDF"/>
    <w:rsid w:val="1B530544"/>
    <w:rsid w:val="1B713184"/>
    <w:rsid w:val="1B763515"/>
    <w:rsid w:val="1B8D1DE8"/>
    <w:rsid w:val="1B945CBD"/>
    <w:rsid w:val="1BA209CF"/>
    <w:rsid w:val="1BB4777D"/>
    <w:rsid w:val="1BCC2910"/>
    <w:rsid w:val="1BD75AB8"/>
    <w:rsid w:val="1C0459C2"/>
    <w:rsid w:val="1C1B3B4A"/>
    <w:rsid w:val="1C1F5136"/>
    <w:rsid w:val="1C24149D"/>
    <w:rsid w:val="1C88086E"/>
    <w:rsid w:val="1CA23671"/>
    <w:rsid w:val="1CB55D60"/>
    <w:rsid w:val="1CDB6935"/>
    <w:rsid w:val="1CE1063D"/>
    <w:rsid w:val="1CF163A7"/>
    <w:rsid w:val="1CFF6449"/>
    <w:rsid w:val="1D104A7F"/>
    <w:rsid w:val="1D266CE1"/>
    <w:rsid w:val="1D3963AF"/>
    <w:rsid w:val="1D432AC3"/>
    <w:rsid w:val="1D556936"/>
    <w:rsid w:val="1D5726AE"/>
    <w:rsid w:val="1D5E74C5"/>
    <w:rsid w:val="1D6A673C"/>
    <w:rsid w:val="1D9247AE"/>
    <w:rsid w:val="1D9C27B6"/>
    <w:rsid w:val="1D9C4564"/>
    <w:rsid w:val="1DB016FD"/>
    <w:rsid w:val="1DB567EC"/>
    <w:rsid w:val="1DC55869"/>
    <w:rsid w:val="1DD106B2"/>
    <w:rsid w:val="1DD81FE2"/>
    <w:rsid w:val="1DE81558"/>
    <w:rsid w:val="1DE877AA"/>
    <w:rsid w:val="1DF148B0"/>
    <w:rsid w:val="1DF51A98"/>
    <w:rsid w:val="1E366767"/>
    <w:rsid w:val="1E3D060F"/>
    <w:rsid w:val="1E3F7D2E"/>
    <w:rsid w:val="1E4134E4"/>
    <w:rsid w:val="1E5062B3"/>
    <w:rsid w:val="1E523514"/>
    <w:rsid w:val="1E714A66"/>
    <w:rsid w:val="1E802593"/>
    <w:rsid w:val="1EA703CC"/>
    <w:rsid w:val="1EAA273C"/>
    <w:rsid w:val="1EAC07D7"/>
    <w:rsid w:val="1EB7330C"/>
    <w:rsid w:val="1EBD29E4"/>
    <w:rsid w:val="1EF52B6D"/>
    <w:rsid w:val="1F0A0FF3"/>
    <w:rsid w:val="1F0B4696"/>
    <w:rsid w:val="1F26058A"/>
    <w:rsid w:val="1F5771FF"/>
    <w:rsid w:val="1F6C4942"/>
    <w:rsid w:val="1F9A4AD4"/>
    <w:rsid w:val="1FB65DB1"/>
    <w:rsid w:val="1FBB7ACC"/>
    <w:rsid w:val="1FBC0EEE"/>
    <w:rsid w:val="1FC66391"/>
    <w:rsid w:val="1FE868A9"/>
    <w:rsid w:val="20034907"/>
    <w:rsid w:val="20124FB2"/>
    <w:rsid w:val="201723F5"/>
    <w:rsid w:val="20173E4B"/>
    <w:rsid w:val="203171E6"/>
    <w:rsid w:val="20366406"/>
    <w:rsid w:val="204B414A"/>
    <w:rsid w:val="204E48BC"/>
    <w:rsid w:val="205173F8"/>
    <w:rsid w:val="2059498F"/>
    <w:rsid w:val="205B24B5"/>
    <w:rsid w:val="206C7450"/>
    <w:rsid w:val="208921B3"/>
    <w:rsid w:val="20973DEB"/>
    <w:rsid w:val="20A23587"/>
    <w:rsid w:val="20AA51EA"/>
    <w:rsid w:val="20AA6F98"/>
    <w:rsid w:val="20B26522"/>
    <w:rsid w:val="20B44310"/>
    <w:rsid w:val="20BE435D"/>
    <w:rsid w:val="20CF69FF"/>
    <w:rsid w:val="20D02EA3"/>
    <w:rsid w:val="20EB7EEA"/>
    <w:rsid w:val="211116EB"/>
    <w:rsid w:val="216133FC"/>
    <w:rsid w:val="21721428"/>
    <w:rsid w:val="217557F8"/>
    <w:rsid w:val="217F21D3"/>
    <w:rsid w:val="21D56769"/>
    <w:rsid w:val="21E52EF3"/>
    <w:rsid w:val="21F506E7"/>
    <w:rsid w:val="21FB5D7B"/>
    <w:rsid w:val="21FC1141"/>
    <w:rsid w:val="220B1C3D"/>
    <w:rsid w:val="221D1D20"/>
    <w:rsid w:val="22274D44"/>
    <w:rsid w:val="22334A87"/>
    <w:rsid w:val="223C00C4"/>
    <w:rsid w:val="2245341D"/>
    <w:rsid w:val="225E003A"/>
    <w:rsid w:val="22631AF5"/>
    <w:rsid w:val="227635D6"/>
    <w:rsid w:val="22BE6801"/>
    <w:rsid w:val="22D56B19"/>
    <w:rsid w:val="22F57858"/>
    <w:rsid w:val="22FD253B"/>
    <w:rsid w:val="231B5F2B"/>
    <w:rsid w:val="233500BF"/>
    <w:rsid w:val="23377FF7"/>
    <w:rsid w:val="236B425F"/>
    <w:rsid w:val="23836192"/>
    <w:rsid w:val="238E0DF3"/>
    <w:rsid w:val="23901F29"/>
    <w:rsid w:val="239C0061"/>
    <w:rsid w:val="23A7731B"/>
    <w:rsid w:val="23B908A4"/>
    <w:rsid w:val="23C42D4B"/>
    <w:rsid w:val="23CD5478"/>
    <w:rsid w:val="23CF23CE"/>
    <w:rsid w:val="23E95BEF"/>
    <w:rsid w:val="23F76998"/>
    <w:rsid w:val="23FB7503"/>
    <w:rsid w:val="23FD0064"/>
    <w:rsid w:val="23FE7D27"/>
    <w:rsid w:val="24092228"/>
    <w:rsid w:val="24311EAA"/>
    <w:rsid w:val="24443260"/>
    <w:rsid w:val="244F40DF"/>
    <w:rsid w:val="245375B0"/>
    <w:rsid w:val="245E2574"/>
    <w:rsid w:val="2460583A"/>
    <w:rsid w:val="24642C0A"/>
    <w:rsid w:val="24642D73"/>
    <w:rsid w:val="247733A3"/>
    <w:rsid w:val="247B1377"/>
    <w:rsid w:val="248D10AB"/>
    <w:rsid w:val="24A06A19"/>
    <w:rsid w:val="24B22173"/>
    <w:rsid w:val="24B95AD9"/>
    <w:rsid w:val="24BC2BC6"/>
    <w:rsid w:val="24BE24DA"/>
    <w:rsid w:val="24CF5825"/>
    <w:rsid w:val="24D45032"/>
    <w:rsid w:val="24D663E6"/>
    <w:rsid w:val="24D77F2B"/>
    <w:rsid w:val="25197E3A"/>
    <w:rsid w:val="25205A7B"/>
    <w:rsid w:val="253120B6"/>
    <w:rsid w:val="258B00E2"/>
    <w:rsid w:val="25A917A6"/>
    <w:rsid w:val="25B616AA"/>
    <w:rsid w:val="25B85E7F"/>
    <w:rsid w:val="25BE27CC"/>
    <w:rsid w:val="25D627BB"/>
    <w:rsid w:val="25F34F3E"/>
    <w:rsid w:val="25F56F08"/>
    <w:rsid w:val="25F74A5C"/>
    <w:rsid w:val="260E1D77"/>
    <w:rsid w:val="2628662C"/>
    <w:rsid w:val="262D45DE"/>
    <w:rsid w:val="264C0B67"/>
    <w:rsid w:val="265E2CFF"/>
    <w:rsid w:val="2661634B"/>
    <w:rsid w:val="26655E3B"/>
    <w:rsid w:val="26697A1A"/>
    <w:rsid w:val="26907DFD"/>
    <w:rsid w:val="26A53EF9"/>
    <w:rsid w:val="26A94201"/>
    <w:rsid w:val="26AC274F"/>
    <w:rsid w:val="26AF70B6"/>
    <w:rsid w:val="26B446CD"/>
    <w:rsid w:val="26B507EF"/>
    <w:rsid w:val="26C4369F"/>
    <w:rsid w:val="26CC6877"/>
    <w:rsid w:val="26E74AA2"/>
    <w:rsid w:val="27044A29"/>
    <w:rsid w:val="271D34C8"/>
    <w:rsid w:val="27221F7E"/>
    <w:rsid w:val="27276A11"/>
    <w:rsid w:val="275B69FA"/>
    <w:rsid w:val="276142BF"/>
    <w:rsid w:val="276F4A98"/>
    <w:rsid w:val="27783712"/>
    <w:rsid w:val="27814EF7"/>
    <w:rsid w:val="27870033"/>
    <w:rsid w:val="27907362"/>
    <w:rsid w:val="27B52300"/>
    <w:rsid w:val="27BF3329"/>
    <w:rsid w:val="27F65A7D"/>
    <w:rsid w:val="28101DD7"/>
    <w:rsid w:val="28333E1D"/>
    <w:rsid w:val="28454BD6"/>
    <w:rsid w:val="28455253"/>
    <w:rsid w:val="284D302B"/>
    <w:rsid w:val="28551971"/>
    <w:rsid w:val="285B1C53"/>
    <w:rsid w:val="285F6DE4"/>
    <w:rsid w:val="28793E20"/>
    <w:rsid w:val="287A5400"/>
    <w:rsid w:val="28855745"/>
    <w:rsid w:val="289724F8"/>
    <w:rsid w:val="289F7086"/>
    <w:rsid w:val="28A04D7F"/>
    <w:rsid w:val="28B47E46"/>
    <w:rsid w:val="28B60528"/>
    <w:rsid w:val="28C32028"/>
    <w:rsid w:val="28CC490F"/>
    <w:rsid w:val="28DE40AA"/>
    <w:rsid w:val="28E76FDC"/>
    <w:rsid w:val="28F214DC"/>
    <w:rsid w:val="29005CCD"/>
    <w:rsid w:val="29345E77"/>
    <w:rsid w:val="29377BB5"/>
    <w:rsid w:val="294000F1"/>
    <w:rsid w:val="29483A1A"/>
    <w:rsid w:val="294C5091"/>
    <w:rsid w:val="294C65AD"/>
    <w:rsid w:val="29515D72"/>
    <w:rsid w:val="2955005F"/>
    <w:rsid w:val="29804D3A"/>
    <w:rsid w:val="29806583"/>
    <w:rsid w:val="298B3C4C"/>
    <w:rsid w:val="29C966E1"/>
    <w:rsid w:val="29CD3A29"/>
    <w:rsid w:val="29F26D24"/>
    <w:rsid w:val="2A092F82"/>
    <w:rsid w:val="2A133E00"/>
    <w:rsid w:val="2A15033F"/>
    <w:rsid w:val="2A1662C1"/>
    <w:rsid w:val="2A1C7367"/>
    <w:rsid w:val="2A2815FA"/>
    <w:rsid w:val="2A4F1B5B"/>
    <w:rsid w:val="2A6D6092"/>
    <w:rsid w:val="2A7D76B4"/>
    <w:rsid w:val="2A8F7C7E"/>
    <w:rsid w:val="2A9211C9"/>
    <w:rsid w:val="2AA21BBD"/>
    <w:rsid w:val="2ABC4498"/>
    <w:rsid w:val="2AC450FA"/>
    <w:rsid w:val="2ACF5F79"/>
    <w:rsid w:val="2ADA66CC"/>
    <w:rsid w:val="2B141BDE"/>
    <w:rsid w:val="2B215E6F"/>
    <w:rsid w:val="2B230E8E"/>
    <w:rsid w:val="2B3E2076"/>
    <w:rsid w:val="2B437463"/>
    <w:rsid w:val="2B451BC7"/>
    <w:rsid w:val="2B762899"/>
    <w:rsid w:val="2B7807EE"/>
    <w:rsid w:val="2BBD2276"/>
    <w:rsid w:val="2BBF00EC"/>
    <w:rsid w:val="2BC37CFD"/>
    <w:rsid w:val="2BC74EA2"/>
    <w:rsid w:val="2BD5237F"/>
    <w:rsid w:val="2BE536CE"/>
    <w:rsid w:val="2BE758D9"/>
    <w:rsid w:val="2C056B5B"/>
    <w:rsid w:val="2C09049E"/>
    <w:rsid w:val="2C0A653C"/>
    <w:rsid w:val="2C191F85"/>
    <w:rsid w:val="2C1D2D14"/>
    <w:rsid w:val="2C532BDA"/>
    <w:rsid w:val="2C584AAB"/>
    <w:rsid w:val="2C6158CE"/>
    <w:rsid w:val="2C7A1F15"/>
    <w:rsid w:val="2C9F197B"/>
    <w:rsid w:val="2CE43832"/>
    <w:rsid w:val="2CE675AA"/>
    <w:rsid w:val="2CE82D6F"/>
    <w:rsid w:val="2CF972DD"/>
    <w:rsid w:val="2D343236"/>
    <w:rsid w:val="2D4A53C6"/>
    <w:rsid w:val="2D6D7CCB"/>
    <w:rsid w:val="2D720E3E"/>
    <w:rsid w:val="2D7668CC"/>
    <w:rsid w:val="2D866ECD"/>
    <w:rsid w:val="2DA336ED"/>
    <w:rsid w:val="2DAA05D8"/>
    <w:rsid w:val="2DB74641"/>
    <w:rsid w:val="2DC0604D"/>
    <w:rsid w:val="2DC56990"/>
    <w:rsid w:val="2DD15014"/>
    <w:rsid w:val="2DE51610"/>
    <w:rsid w:val="2DF6381D"/>
    <w:rsid w:val="2DF72DE4"/>
    <w:rsid w:val="2E0220AF"/>
    <w:rsid w:val="2E1667C1"/>
    <w:rsid w:val="2E41733E"/>
    <w:rsid w:val="2E4B082A"/>
    <w:rsid w:val="2E5D4E86"/>
    <w:rsid w:val="2E5D790B"/>
    <w:rsid w:val="2E5F2B4E"/>
    <w:rsid w:val="2E7F2E89"/>
    <w:rsid w:val="2E8E7EF9"/>
    <w:rsid w:val="2E94189D"/>
    <w:rsid w:val="2E9A3C18"/>
    <w:rsid w:val="2EA577F9"/>
    <w:rsid w:val="2EBB0FEE"/>
    <w:rsid w:val="2EC63002"/>
    <w:rsid w:val="2EF31501"/>
    <w:rsid w:val="2F002E22"/>
    <w:rsid w:val="2F0A6B38"/>
    <w:rsid w:val="2F351FF4"/>
    <w:rsid w:val="2F370591"/>
    <w:rsid w:val="2F4A3E20"/>
    <w:rsid w:val="2F7C0857"/>
    <w:rsid w:val="2F946CCB"/>
    <w:rsid w:val="2FA17659"/>
    <w:rsid w:val="2FAA48BF"/>
    <w:rsid w:val="2FC11C09"/>
    <w:rsid w:val="2FD25781"/>
    <w:rsid w:val="2FEE6EA1"/>
    <w:rsid w:val="2FFD7934"/>
    <w:rsid w:val="30071D11"/>
    <w:rsid w:val="30640F12"/>
    <w:rsid w:val="30733ACD"/>
    <w:rsid w:val="308415B4"/>
    <w:rsid w:val="308610F1"/>
    <w:rsid w:val="308C3862"/>
    <w:rsid w:val="309379D8"/>
    <w:rsid w:val="30986E0D"/>
    <w:rsid w:val="30A270F7"/>
    <w:rsid w:val="30B8125D"/>
    <w:rsid w:val="30BB21D9"/>
    <w:rsid w:val="30CE0A81"/>
    <w:rsid w:val="30DF1478"/>
    <w:rsid w:val="30E262DA"/>
    <w:rsid w:val="30EA2B2E"/>
    <w:rsid w:val="30EC586F"/>
    <w:rsid w:val="311961A0"/>
    <w:rsid w:val="314E49F2"/>
    <w:rsid w:val="31501725"/>
    <w:rsid w:val="31666F0B"/>
    <w:rsid w:val="31717D8A"/>
    <w:rsid w:val="319C6071"/>
    <w:rsid w:val="319E5A58"/>
    <w:rsid w:val="31AC537E"/>
    <w:rsid w:val="31C37EBA"/>
    <w:rsid w:val="31E3679B"/>
    <w:rsid w:val="31E732FD"/>
    <w:rsid w:val="31F91B2E"/>
    <w:rsid w:val="321921D0"/>
    <w:rsid w:val="321A3EDE"/>
    <w:rsid w:val="323F1C36"/>
    <w:rsid w:val="324E2D81"/>
    <w:rsid w:val="32517576"/>
    <w:rsid w:val="325D3E6B"/>
    <w:rsid w:val="327D6706"/>
    <w:rsid w:val="32BE5C2C"/>
    <w:rsid w:val="32E4633A"/>
    <w:rsid w:val="32F72511"/>
    <w:rsid w:val="32FB6478"/>
    <w:rsid w:val="33263B3F"/>
    <w:rsid w:val="3330157F"/>
    <w:rsid w:val="33365E13"/>
    <w:rsid w:val="33403BE0"/>
    <w:rsid w:val="33490893"/>
    <w:rsid w:val="334B63B9"/>
    <w:rsid w:val="336963EB"/>
    <w:rsid w:val="33816EEB"/>
    <w:rsid w:val="33837901"/>
    <w:rsid w:val="339A10EE"/>
    <w:rsid w:val="33AB50AB"/>
    <w:rsid w:val="33B71CA0"/>
    <w:rsid w:val="33BD7ABE"/>
    <w:rsid w:val="33C341A1"/>
    <w:rsid w:val="33E04D53"/>
    <w:rsid w:val="33EB55CD"/>
    <w:rsid w:val="33EC4C02"/>
    <w:rsid w:val="33F65942"/>
    <w:rsid w:val="340B455E"/>
    <w:rsid w:val="340D2360"/>
    <w:rsid w:val="3410665D"/>
    <w:rsid w:val="34211214"/>
    <w:rsid w:val="342E63AB"/>
    <w:rsid w:val="342F3B76"/>
    <w:rsid w:val="343B01DB"/>
    <w:rsid w:val="343D03F7"/>
    <w:rsid w:val="344E171B"/>
    <w:rsid w:val="34533777"/>
    <w:rsid w:val="345968B4"/>
    <w:rsid w:val="345E3ECA"/>
    <w:rsid w:val="34626D28"/>
    <w:rsid w:val="346C7513"/>
    <w:rsid w:val="347100A1"/>
    <w:rsid w:val="34853B4C"/>
    <w:rsid w:val="34950E68"/>
    <w:rsid w:val="34986E94"/>
    <w:rsid w:val="34AF62C9"/>
    <w:rsid w:val="34CB4388"/>
    <w:rsid w:val="34CE72A2"/>
    <w:rsid w:val="34FA6E12"/>
    <w:rsid w:val="353C405C"/>
    <w:rsid w:val="354B444E"/>
    <w:rsid w:val="35523A2F"/>
    <w:rsid w:val="35741CF1"/>
    <w:rsid w:val="357A4D3C"/>
    <w:rsid w:val="357F1603"/>
    <w:rsid w:val="35843E04"/>
    <w:rsid w:val="358D5588"/>
    <w:rsid w:val="35D703D8"/>
    <w:rsid w:val="35FF1FBC"/>
    <w:rsid w:val="36142918"/>
    <w:rsid w:val="362829E1"/>
    <w:rsid w:val="363A3B40"/>
    <w:rsid w:val="363E2205"/>
    <w:rsid w:val="365302AE"/>
    <w:rsid w:val="365C268B"/>
    <w:rsid w:val="365E28A7"/>
    <w:rsid w:val="36607A0A"/>
    <w:rsid w:val="366B28CE"/>
    <w:rsid w:val="366E227C"/>
    <w:rsid w:val="366F2E0D"/>
    <w:rsid w:val="367B6A5C"/>
    <w:rsid w:val="36987B67"/>
    <w:rsid w:val="36A74ADA"/>
    <w:rsid w:val="36AD60D5"/>
    <w:rsid w:val="36B224F9"/>
    <w:rsid w:val="36C559EF"/>
    <w:rsid w:val="36D41080"/>
    <w:rsid w:val="36EC0CC9"/>
    <w:rsid w:val="36FA437E"/>
    <w:rsid w:val="36FF5100"/>
    <w:rsid w:val="3700570C"/>
    <w:rsid w:val="371D4F45"/>
    <w:rsid w:val="371F5B92"/>
    <w:rsid w:val="372B3996"/>
    <w:rsid w:val="37312327"/>
    <w:rsid w:val="373F410B"/>
    <w:rsid w:val="37427AD3"/>
    <w:rsid w:val="375B6142"/>
    <w:rsid w:val="375C6DE7"/>
    <w:rsid w:val="37696240"/>
    <w:rsid w:val="376D734B"/>
    <w:rsid w:val="37751C56"/>
    <w:rsid w:val="3795353A"/>
    <w:rsid w:val="37A82C68"/>
    <w:rsid w:val="37AB1B1C"/>
    <w:rsid w:val="37BD53AB"/>
    <w:rsid w:val="37EE7094"/>
    <w:rsid w:val="38296C89"/>
    <w:rsid w:val="383002EB"/>
    <w:rsid w:val="38586797"/>
    <w:rsid w:val="3894435E"/>
    <w:rsid w:val="38A26A7B"/>
    <w:rsid w:val="38B467AE"/>
    <w:rsid w:val="38B8629F"/>
    <w:rsid w:val="38BC0149"/>
    <w:rsid w:val="38D40BFF"/>
    <w:rsid w:val="38D87D1C"/>
    <w:rsid w:val="38E05542"/>
    <w:rsid w:val="38F66DC7"/>
    <w:rsid w:val="391E324A"/>
    <w:rsid w:val="3930052B"/>
    <w:rsid w:val="393F4973"/>
    <w:rsid w:val="394E275F"/>
    <w:rsid w:val="395307B3"/>
    <w:rsid w:val="39636459"/>
    <w:rsid w:val="396B7F6C"/>
    <w:rsid w:val="39A700C1"/>
    <w:rsid w:val="39B14863"/>
    <w:rsid w:val="39B417A9"/>
    <w:rsid w:val="39BC3B6C"/>
    <w:rsid w:val="39C3713E"/>
    <w:rsid w:val="39C944DB"/>
    <w:rsid w:val="39D37108"/>
    <w:rsid w:val="39F03816"/>
    <w:rsid w:val="39F23A32"/>
    <w:rsid w:val="39F3586B"/>
    <w:rsid w:val="39FC5695"/>
    <w:rsid w:val="39FD03BC"/>
    <w:rsid w:val="3A006D8E"/>
    <w:rsid w:val="3A1514CF"/>
    <w:rsid w:val="3A1C3C84"/>
    <w:rsid w:val="3A2E433E"/>
    <w:rsid w:val="3A3651E5"/>
    <w:rsid w:val="3A4236C0"/>
    <w:rsid w:val="3A573895"/>
    <w:rsid w:val="3A6303AE"/>
    <w:rsid w:val="3A744481"/>
    <w:rsid w:val="3A7461F5"/>
    <w:rsid w:val="3A766411"/>
    <w:rsid w:val="3A8A09B4"/>
    <w:rsid w:val="3A8C7BEF"/>
    <w:rsid w:val="3A906246"/>
    <w:rsid w:val="3AB64A60"/>
    <w:rsid w:val="3ADB79F5"/>
    <w:rsid w:val="3AE35129"/>
    <w:rsid w:val="3B2349B7"/>
    <w:rsid w:val="3B3B6D13"/>
    <w:rsid w:val="3B5705F9"/>
    <w:rsid w:val="3B616CFF"/>
    <w:rsid w:val="3B6259F6"/>
    <w:rsid w:val="3B682566"/>
    <w:rsid w:val="3B976654"/>
    <w:rsid w:val="3BC01EFC"/>
    <w:rsid w:val="3BCA786A"/>
    <w:rsid w:val="3BD31E2F"/>
    <w:rsid w:val="3BD86C58"/>
    <w:rsid w:val="3BF15831"/>
    <w:rsid w:val="3BF204AB"/>
    <w:rsid w:val="3C0E61D6"/>
    <w:rsid w:val="3C105946"/>
    <w:rsid w:val="3C2854E9"/>
    <w:rsid w:val="3C471448"/>
    <w:rsid w:val="3C487939"/>
    <w:rsid w:val="3C576930"/>
    <w:rsid w:val="3C5F759A"/>
    <w:rsid w:val="3C6C525A"/>
    <w:rsid w:val="3C7D458E"/>
    <w:rsid w:val="3C9137E0"/>
    <w:rsid w:val="3C925059"/>
    <w:rsid w:val="3C9F32D2"/>
    <w:rsid w:val="3CC26E9F"/>
    <w:rsid w:val="3CC316B6"/>
    <w:rsid w:val="3CCE23CB"/>
    <w:rsid w:val="3CD17D17"/>
    <w:rsid w:val="3D2959BD"/>
    <w:rsid w:val="3D3C7F39"/>
    <w:rsid w:val="3D440F09"/>
    <w:rsid w:val="3D4504A0"/>
    <w:rsid w:val="3D8734BB"/>
    <w:rsid w:val="3D9A11D4"/>
    <w:rsid w:val="3DA16D89"/>
    <w:rsid w:val="3DA364BE"/>
    <w:rsid w:val="3DAC116D"/>
    <w:rsid w:val="3DB334D8"/>
    <w:rsid w:val="3DBC3C0B"/>
    <w:rsid w:val="3DC6320C"/>
    <w:rsid w:val="3DE041CB"/>
    <w:rsid w:val="3DF02037"/>
    <w:rsid w:val="3DF15DAF"/>
    <w:rsid w:val="3E0D48F6"/>
    <w:rsid w:val="3E1868B4"/>
    <w:rsid w:val="3E377251"/>
    <w:rsid w:val="3E3D2DA2"/>
    <w:rsid w:val="3E42664B"/>
    <w:rsid w:val="3E5A7334"/>
    <w:rsid w:val="3E5E239F"/>
    <w:rsid w:val="3E6A79D4"/>
    <w:rsid w:val="3E7B5D6B"/>
    <w:rsid w:val="3E7C38CA"/>
    <w:rsid w:val="3E843E66"/>
    <w:rsid w:val="3E8F51FE"/>
    <w:rsid w:val="3E926F87"/>
    <w:rsid w:val="3E9A59DE"/>
    <w:rsid w:val="3EAF4836"/>
    <w:rsid w:val="3EC33DFA"/>
    <w:rsid w:val="3EC3774B"/>
    <w:rsid w:val="3EDD3782"/>
    <w:rsid w:val="3EE82E22"/>
    <w:rsid w:val="3EE87445"/>
    <w:rsid w:val="3EF36716"/>
    <w:rsid w:val="3F060E16"/>
    <w:rsid w:val="3F1D1096"/>
    <w:rsid w:val="3F2F0234"/>
    <w:rsid w:val="3F361456"/>
    <w:rsid w:val="3F6363FE"/>
    <w:rsid w:val="3F756B8F"/>
    <w:rsid w:val="3F8A2017"/>
    <w:rsid w:val="3F95482B"/>
    <w:rsid w:val="3FA255B3"/>
    <w:rsid w:val="3FFF0C57"/>
    <w:rsid w:val="400B3158"/>
    <w:rsid w:val="4019356B"/>
    <w:rsid w:val="403A2CDD"/>
    <w:rsid w:val="40592157"/>
    <w:rsid w:val="406E1CAE"/>
    <w:rsid w:val="40792BC6"/>
    <w:rsid w:val="40A0133A"/>
    <w:rsid w:val="40A315E2"/>
    <w:rsid w:val="40A8320B"/>
    <w:rsid w:val="40A95E4A"/>
    <w:rsid w:val="40B66024"/>
    <w:rsid w:val="40C31A53"/>
    <w:rsid w:val="40E83499"/>
    <w:rsid w:val="40FB058A"/>
    <w:rsid w:val="40FF545D"/>
    <w:rsid w:val="410067C8"/>
    <w:rsid w:val="41095A24"/>
    <w:rsid w:val="412D2FF7"/>
    <w:rsid w:val="41306BEE"/>
    <w:rsid w:val="414032D5"/>
    <w:rsid w:val="414B2E3A"/>
    <w:rsid w:val="414F52C6"/>
    <w:rsid w:val="415154E1"/>
    <w:rsid w:val="41517290"/>
    <w:rsid w:val="41792343"/>
    <w:rsid w:val="418F0D2A"/>
    <w:rsid w:val="41D01505"/>
    <w:rsid w:val="41E06866"/>
    <w:rsid w:val="41FB12D8"/>
    <w:rsid w:val="420A5691"/>
    <w:rsid w:val="4235270E"/>
    <w:rsid w:val="423804AB"/>
    <w:rsid w:val="42401D71"/>
    <w:rsid w:val="42454B7B"/>
    <w:rsid w:val="42474939"/>
    <w:rsid w:val="424C3C57"/>
    <w:rsid w:val="42613FF3"/>
    <w:rsid w:val="42660D96"/>
    <w:rsid w:val="428667D2"/>
    <w:rsid w:val="42C47EAE"/>
    <w:rsid w:val="42CD1CE0"/>
    <w:rsid w:val="42CE66BF"/>
    <w:rsid w:val="42DF267A"/>
    <w:rsid w:val="42E1381E"/>
    <w:rsid w:val="42ED6459"/>
    <w:rsid w:val="42FE58DD"/>
    <w:rsid w:val="43174B3D"/>
    <w:rsid w:val="434B790E"/>
    <w:rsid w:val="43516469"/>
    <w:rsid w:val="4360274F"/>
    <w:rsid w:val="437B7E38"/>
    <w:rsid w:val="43977AB6"/>
    <w:rsid w:val="43A3342B"/>
    <w:rsid w:val="43BA2B9E"/>
    <w:rsid w:val="43C77C27"/>
    <w:rsid w:val="43DE09EE"/>
    <w:rsid w:val="43FD4220"/>
    <w:rsid w:val="44002FAD"/>
    <w:rsid w:val="440E4ADD"/>
    <w:rsid w:val="443B7D84"/>
    <w:rsid w:val="44501A81"/>
    <w:rsid w:val="445175A7"/>
    <w:rsid w:val="44615A3C"/>
    <w:rsid w:val="449101DD"/>
    <w:rsid w:val="44B87626"/>
    <w:rsid w:val="44CF5597"/>
    <w:rsid w:val="44DE1391"/>
    <w:rsid w:val="44E87F0C"/>
    <w:rsid w:val="450D1720"/>
    <w:rsid w:val="451B225C"/>
    <w:rsid w:val="452410C9"/>
    <w:rsid w:val="45317DFB"/>
    <w:rsid w:val="455530C7"/>
    <w:rsid w:val="45613CC5"/>
    <w:rsid w:val="456D3CE4"/>
    <w:rsid w:val="45701158"/>
    <w:rsid w:val="4579042C"/>
    <w:rsid w:val="457F0571"/>
    <w:rsid w:val="45851176"/>
    <w:rsid w:val="458D0AB3"/>
    <w:rsid w:val="459070E8"/>
    <w:rsid w:val="45C63B94"/>
    <w:rsid w:val="45F428E0"/>
    <w:rsid w:val="45FF5EF8"/>
    <w:rsid w:val="460074D7"/>
    <w:rsid w:val="460217CB"/>
    <w:rsid w:val="460E7DA5"/>
    <w:rsid w:val="462705C0"/>
    <w:rsid w:val="46422483"/>
    <w:rsid w:val="4659254A"/>
    <w:rsid w:val="465B0637"/>
    <w:rsid w:val="465E3F0D"/>
    <w:rsid w:val="466A16E6"/>
    <w:rsid w:val="466C2476"/>
    <w:rsid w:val="46893F2B"/>
    <w:rsid w:val="46C4686E"/>
    <w:rsid w:val="46CA1CB5"/>
    <w:rsid w:val="46E93AC7"/>
    <w:rsid w:val="470B6133"/>
    <w:rsid w:val="471B77B2"/>
    <w:rsid w:val="472B7749"/>
    <w:rsid w:val="474927B8"/>
    <w:rsid w:val="476B0980"/>
    <w:rsid w:val="477B778F"/>
    <w:rsid w:val="478203EC"/>
    <w:rsid w:val="478D4D9A"/>
    <w:rsid w:val="47946129"/>
    <w:rsid w:val="479E0D55"/>
    <w:rsid w:val="47B025FA"/>
    <w:rsid w:val="47B500EF"/>
    <w:rsid w:val="47CA1EC8"/>
    <w:rsid w:val="47E30E5E"/>
    <w:rsid w:val="4809698F"/>
    <w:rsid w:val="4811697D"/>
    <w:rsid w:val="481B05F8"/>
    <w:rsid w:val="481E59F2"/>
    <w:rsid w:val="483B65A4"/>
    <w:rsid w:val="485347ED"/>
    <w:rsid w:val="48645AFB"/>
    <w:rsid w:val="487A3E25"/>
    <w:rsid w:val="488B5503"/>
    <w:rsid w:val="48937E21"/>
    <w:rsid w:val="489A0361"/>
    <w:rsid w:val="489B34E7"/>
    <w:rsid w:val="48B94FF3"/>
    <w:rsid w:val="48BC6561"/>
    <w:rsid w:val="48E37AAB"/>
    <w:rsid w:val="48EB1D78"/>
    <w:rsid w:val="48FD4B4C"/>
    <w:rsid w:val="490A68E0"/>
    <w:rsid w:val="491055FE"/>
    <w:rsid w:val="49177011"/>
    <w:rsid w:val="49311755"/>
    <w:rsid w:val="495430AE"/>
    <w:rsid w:val="495F5B3E"/>
    <w:rsid w:val="496F77D7"/>
    <w:rsid w:val="497654FD"/>
    <w:rsid w:val="498C5476"/>
    <w:rsid w:val="499917D4"/>
    <w:rsid w:val="49B64211"/>
    <w:rsid w:val="49BD1299"/>
    <w:rsid w:val="49C600F0"/>
    <w:rsid w:val="49D03350"/>
    <w:rsid w:val="49D2118A"/>
    <w:rsid w:val="49E07403"/>
    <w:rsid w:val="49E41FCC"/>
    <w:rsid w:val="49E56CB7"/>
    <w:rsid w:val="49F6167F"/>
    <w:rsid w:val="4A01737A"/>
    <w:rsid w:val="4A064FA0"/>
    <w:rsid w:val="4A16615C"/>
    <w:rsid w:val="4A174DEF"/>
    <w:rsid w:val="4A4424D7"/>
    <w:rsid w:val="4A45370A"/>
    <w:rsid w:val="4A5F19A9"/>
    <w:rsid w:val="4A733617"/>
    <w:rsid w:val="4A9578C3"/>
    <w:rsid w:val="4AA15419"/>
    <w:rsid w:val="4AA46948"/>
    <w:rsid w:val="4AB82D0F"/>
    <w:rsid w:val="4AC26B09"/>
    <w:rsid w:val="4AEB7664"/>
    <w:rsid w:val="4AFD7C19"/>
    <w:rsid w:val="4B0567D1"/>
    <w:rsid w:val="4B105AC6"/>
    <w:rsid w:val="4B236AAE"/>
    <w:rsid w:val="4B313C8F"/>
    <w:rsid w:val="4B3B68BB"/>
    <w:rsid w:val="4B5E0F27"/>
    <w:rsid w:val="4B6B1EF9"/>
    <w:rsid w:val="4B707271"/>
    <w:rsid w:val="4B751DCD"/>
    <w:rsid w:val="4B897627"/>
    <w:rsid w:val="4B94223B"/>
    <w:rsid w:val="4B9739F7"/>
    <w:rsid w:val="4BC36FDC"/>
    <w:rsid w:val="4BEB6533"/>
    <w:rsid w:val="4BEE2503"/>
    <w:rsid w:val="4C123AC0"/>
    <w:rsid w:val="4C245A30"/>
    <w:rsid w:val="4C3369FB"/>
    <w:rsid w:val="4C6836E0"/>
    <w:rsid w:val="4C8543E0"/>
    <w:rsid w:val="4CA566E2"/>
    <w:rsid w:val="4CAF732D"/>
    <w:rsid w:val="4CB6685F"/>
    <w:rsid w:val="4CC367FE"/>
    <w:rsid w:val="4CC57C44"/>
    <w:rsid w:val="4CEE6EA6"/>
    <w:rsid w:val="4D012B78"/>
    <w:rsid w:val="4D077F3C"/>
    <w:rsid w:val="4D123355"/>
    <w:rsid w:val="4D137AF0"/>
    <w:rsid w:val="4D1926F0"/>
    <w:rsid w:val="4D2A3B31"/>
    <w:rsid w:val="4D2C2AA8"/>
    <w:rsid w:val="4D312C52"/>
    <w:rsid w:val="4D355572"/>
    <w:rsid w:val="4D4203D5"/>
    <w:rsid w:val="4D905305"/>
    <w:rsid w:val="4D964A72"/>
    <w:rsid w:val="4D97427D"/>
    <w:rsid w:val="4D9C1254"/>
    <w:rsid w:val="4DAB7D28"/>
    <w:rsid w:val="4DCB22D3"/>
    <w:rsid w:val="4DFF0631"/>
    <w:rsid w:val="4DFF0D96"/>
    <w:rsid w:val="4E4168DE"/>
    <w:rsid w:val="4E587A02"/>
    <w:rsid w:val="4E656129"/>
    <w:rsid w:val="4E713266"/>
    <w:rsid w:val="4E793892"/>
    <w:rsid w:val="4E7B3B9E"/>
    <w:rsid w:val="4E800872"/>
    <w:rsid w:val="4EC569ED"/>
    <w:rsid w:val="4ED50EA1"/>
    <w:rsid w:val="4EDF1ABC"/>
    <w:rsid w:val="4EDF237F"/>
    <w:rsid w:val="4EEC050C"/>
    <w:rsid w:val="4F0E4A13"/>
    <w:rsid w:val="4F104EC3"/>
    <w:rsid w:val="4F1224C6"/>
    <w:rsid w:val="4F1D07B2"/>
    <w:rsid w:val="4F406339"/>
    <w:rsid w:val="4F47354A"/>
    <w:rsid w:val="4F764366"/>
    <w:rsid w:val="4F8E16AF"/>
    <w:rsid w:val="4F911C54"/>
    <w:rsid w:val="4F952A3E"/>
    <w:rsid w:val="4FA54E3F"/>
    <w:rsid w:val="4FBA0525"/>
    <w:rsid w:val="4FBC06D4"/>
    <w:rsid w:val="4FC17F30"/>
    <w:rsid w:val="4FE625E0"/>
    <w:rsid w:val="4FE87012"/>
    <w:rsid w:val="4FEA5B24"/>
    <w:rsid w:val="4FF95729"/>
    <w:rsid w:val="50025BF9"/>
    <w:rsid w:val="5021480F"/>
    <w:rsid w:val="50256815"/>
    <w:rsid w:val="5032028D"/>
    <w:rsid w:val="506623A7"/>
    <w:rsid w:val="507632DA"/>
    <w:rsid w:val="50770C26"/>
    <w:rsid w:val="50962ECB"/>
    <w:rsid w:val="50A42E38"/>
    <w:rsid w:val="50A4577F"/>
    <w:rsid w:val="50B73D1F"/>
    <w:rsid w:val="50BD5BC9"/>
    <w:rsid w:val="50C01D3C"/>
    <w:rsid w:val="50C11EEE"/>
    <w:rsid w:val="50CD3058"/>
    <w:rsid w:val="50DB6B76"/>
    <w:rsid w:val="50E97CFC"/>
    <w:rsid w:val="50FA4028"/>
    <w:rsid w:val="510D65B7"/>
    <w:rsid w:val="511157AB"/>
    <w:rsid w:val="512027DB"/>
    <w:rsid w:val="5142540C"/>
    <w:rsid w:val="517B2107"/>
    <w:rsid w:val="517E43B0"/>
    <w:rsid w:val="517F7502"/>
    <w:rsid w:val="518832C8"/>
    <w:rsid w:val="519F7FAC"/>
    <w:rsid w:val="51A0432A"/>
    <w:rsid w:val="51A11B6E"/>
    <w:rsid w:val="51A74E09"/>
    <w:rsid w:val="51A81AC5"/>
    <w:rsid w:val="51A86090"/>
    <w:rsid w:val="51B7396D"/>
    <w:rsid w:val="51BD44CE"/>
    <w:rsid w:val="51DC5DEE"/>
    <w:rsid w:val="522E4CC3"/>
    <w:rsid w:val="52302996"/>
    <w:rsid w:val="523C1897"/>
    <w:rsid w:val="5244713B"/>
    <w:rsid w:val="524C605D"/>
    <w:rsid w:val="524F15CA"/>
    <w:rsid w:val="525B6B2A"/>
    <w:rsid w:val="52615633"/>
    <w:rsid w:val="52935E4B"/>
    <w:rsid w:val="52977FD4"/>
    <w:rsid w:val="52A25790"/>
    <w:rsid w:val="52A511EA"/>
    <w:rsid w:val="52A96B6F"/>
    <w:rsid w:val="52AB2578"/>
    <w:rsid w:val="52B4142D"/>
    <w:rsid w:val="52B45975"/>
    <w:rsid w:val="52BB6C5F"/>
    <w:rsid w:val="52C61160"/>
    <w:rsid w:val="52D94AA4"/>
    <w:rsid w:val="52E361B6"/>
    <w:rsid w:val="52EA3A62"/>
    <w:rsid w:val="52F50BB8"/>
    <w:rsid w:val="52FF2882"/>
    <w:rsid w:val="53097272"/>
    <w:rsid w:val="53504172"/>
    <w:rsid w:val="53544462"/>
    <w:rsid w:val="53682217"/>
    <w:rsid w:val="538C23AA"/>
    <w:rsid w:val="5397158E"/>
    <w:rsid w:val="53B70B31"/>
    <w:rsid w:val="53BD2C37"/>
    <w:rsid w:val="53CA0D92"/>
    <w:rsid w:val="54013861"/>
    <w:rsid w:val="54487265"/>
    <w:rsid w:val="54491F75"/>
    <w:rsid w:val="544D6070"/>
    <w:rsid w:val="54605E1E"/>
    <w:rsid w:val="549459EB"/>
    <w:rsid w:val="54A15EF3"/>
    <w:rsid w:val="54AD25D8"/>
    <w:rsid w:val="54B3506A"/>
    <w:rsid w:val="54B51D52"/>
    <w:rsid w:val="54CA0D16"/>
    <w:rsid w:val="54DD4057"/>
    <w:rsid w:val="54E7490F"/>
    <w:rsid w:val="55006BAB"/>
    <w:rsid w:val="550764A4"/>
    <w:rsid w:val="550B2BF6"/>
    <w:rsid w:val="551B318C"/>
    <w:rsid w:val="551E5284"/>
    <w:rsid w:val="55214EB5"/>
    <w:rsid w:val="55364EFD"/>
    <w:rsid w:val="5540169E"/>
    <w:rsid w:val="55570796"/>
    <w:rsid w:val="555D4828"/>
    <w:rsid w:val="557A4C8B"/>
    <w:rsid w:val="55851EE3"/>
    <w:rsid w:val="558931E1"/>
    <w:rsid w:val="55923347"/>
    <w:rsid w:val="55925180"/>
    <w:rsid w:val="55982511"/>
    <w:rsid w:val="55983B1B"/>
    <w:rsid w:val="559F6FA1"/>
    <w:rsid w:val="55A8376B"/>
    <w:rsid w:val="55A86101"/>
    <w:rsid w:val="55D652EC"/>
    <w:rsid w:val="55DC29B6"/>
    <w:rsid w:val="55DD4241"/>
    <w:rsid w:val="55E71B19"/>
    <w:rsid w:val="56114DE8"/>
    <w:rsid w:val="562023F9"/>
    <w:rsid w:val="56440D1A"/>
    <w:rsid w:val="566B6D1E"/>
    <w:rsid w:val="567D4C06"/>
    <w:rsid w:val="56835CE6"/>
    <w:rsid w:val="568A72E9"/>
    <w:rsid w:val="56B16294"/>
    <w:rsid w:val="56B9225B"/>
    <w:rsid w:val="56C360E3"/>
    <w:rsid w:val="56C854A7"/>
    <w:rsid w:val="56E359DD"/>
    <w:rsid w:val="57032A2C"/>
    <w:rsid w:val="570453D1"/>
    <w:rsid w:val="570F5219"/>
    <w:rsid w:val="57122BC6"/>
    <w:rsid w:val="571F7091"/>
    <w:rsid w:val="574134AB"/>
    <w:rsid w:val="575D12B5"/>
    <w:rsid w:val="57610A87"/>
    <w:rsid w:val="577473DD"/>
    <w:rsid w:val="577B1140"/>
    <w:rsid w:val="577B7F21"/>
    <w:rsid w:val="577F181B"/>
    <w:rsid w:val="57921984"/>
    <w:rsid w:val="57947A4C"/>
    <w:rsid w:val="579737F0"/>
    <w:rsid w:val="579E4B36"/>
    <w:rsid w:val="57AA1051"/>
    <w:rsid w:val="57AB7B30"/>
    <w:rsid w:val="57AF5251"/>
    <w:rsid w:val="57B26373"/>
    <w:rsid w:val="57B63F04"/>
    <w:rsid w:val="57C06AC6"/>
    <w:rsid w:val="57CD20C2"/>
    <w:rsid w:val="57CD248A"/>
    <w:rsid w:val="57D675AB"/>
    <w:rsid w:val="57D936E4"/>
    <w:rsid w:val="57D95FDD"/>
    <w:rsid w:val="57EC78BB"/>
    <w:rsid w:val="57F4051E"/>
    <w:rsid w:val="583A2674"/>
    <w:rsid w:val="588412A1"/>
    <w:rsid w:val="58917D2F"/>
    <w:rsid w:val="5894085C"/>
    <w:rsid w:val="58AE4F0C"/>
    <w:rsid w:val="58B85899"/>
    <w:rsid w:val="58BD6D69"/>
    <w:rsid w:val="58D86C9F"/>
    <w:rsid w:val="58E363A9"/>
    <w:rsid w:val="58F00CE5"/>
    <w:rsid w:val="59154BEF"/>
    <w:rsid w:val="5919023C"/>
    <w:rsid w:val="595E1678"/>
    <w:rsid w:val="596D5BD4"/>
    <w:rsid w:val="596D67DA"/>
    <w:rsid w:val="597E3DD8"/>
    <w:rsid w:val="59831350"/>
    <w:rsid w:val="59974FE2"/>
    <w:rsid w:val="59A421B4"/>
    <w:rsid w:val="59C81C62"/>
    <w:rsid w:val="59D14FBA"/>
    <w:rsid w:val="59F80043"/>
    <w:rsid w:val="59FD7B5D"/>
    <w:rsid w:val="59FF7626"/>
    <w:rsid w:val="5A0071B3"/>
    <w:rsid w:val="5A09252F"/>
    <w:rsid w:val="5A0B2778"/>
    <w:rsid w:val="5A0E725A"/>
    <w:rsid w:val="5A117165"/>
    <w:rsid w:val="5A2A7C7B"/>
    <w:rsid w:val="5A3E2560"/>
    <w:rsid w:val="5A461504"/>
    <w:rsid w:val="5A4968FF"/>
    <w:rsid w:val="5A5D3B6E"/>
    <w:rsid w:val="5A637A76"/>
    <w:rsid w:val="5A6D33BA"/>
    <w:rsid w:val="5A792B1F"/>
    <w:rsid w:val="5A874767"/>
    <w:rsid w:val="5AAD6F28"/>
    <w:rsid w:val="5ABB1358"/>
    <w:rsid w:val="5AD63A24"/>
    <w:rsid w:val="5AF52A20"/>
    <w:rsid w:val="5AF947C9"/>
    <w:rsid w:val="5B080DF0"/>
    <w:rsid w:val="5B0A0D22"/>
    <w:rsid w:val="5B2E1A1D"/>
    <w:rsid w:val="5B464AF4"/>
    <w:rsid w:val="5B4D241F"/>
    <w:rsid w:val="5B6B6D49"/>
    <w:rsid w:val="5B6D486F"/>
    <w:rsid w:val="5B7C2D04"/>
    <w:rsid w:val="5B8322E4"/>
    <w:rsid w:val="5B843A1C"/>
    <w:rsid w:val="5B873E3F"/>
    <w:rsid w:val="5BD36C81"/>
    <w:rsid w:val="5BE2043F"/>
    <w:rsid w:val="5BF40AEC"/>
    <w:rsid w:val="5C02690E"/>
    <w:rsid w:val="5C0351D3"/>
    <w:rsid w:val="5C196DA7"/>
    <w:rsid w:val="5C1F4650"/>
    <w:rsid w:val="5C2A048C"/>
    <w:rsid w:val="5C7165E1"/>
    <w:rsid w:val="5C80234E"/>
    <w:rsid w:val="5C8A680C"/>
    <w:rsid w:val="5C9718FC"/>
    <w:rsid w:val="5CA32728"/>
    <w:rsid w:val="5CCD4019"/>
    <w:rsid w:val="5CD31049"/>
    <w:rsid w:val="5CF07506"/>
    <w:rsid w:val="5D0908B6"/>
    <w:rsid w:val="5D0C4701"/>
    <w:rsid w:val="5D0F0395"/>
    <w:rsid w:val="5D221076"/>
    <w:rsid w:val="5D2D0F82"/>
    <w:rsid w:val="5D397964"/>
    <w:rsid w:val="5D4D2245"/>
    <w:rsid w:val="5D530B4C"/>
    <w:rsid w:val="5D537A94"/>
    <w:rsid w:val="5D5A391C"/>
    <w:rsid w:val="5D5E6285"/>
    <w:rsid w:val="5D5F10C0"/>
    <w:rsid w:val="5D5F468B"/>
    <w:rsid w:val="5D6F2B20"/>
    <w:rsid w:val="5D8503D2"/>
    <w:rsid w:val="5D891B7B"/>
    <w:rsid w:val="5DAD38EE"/>
    <w:rsid w:val="5E006862"/>
    <w:rsid w:val="5E0207B9"/>
    <w:rsid w:val="5E1834A1"/>
    <w:rsid w:val="5E20206C"/>
    <w:rsid w:val="5E261785"/>
    <w:rsid w:val="5E4A7017"/>
    <w:rsid w:val="5E552BBA"/>
    <w:rsid w:val="5E611C10"/>
    <w:rsid w:val="5E6C7060"/>
    <w:rsid w:val="5E9465B6"/>
    <w:rsid w:val="5EAE4B05"/>
    <w:rsid w:val="5EC0115A"/>
    <w:rsid w:val="5EE035AA"/>
    <w:rsid w:val="5EFC7377"/>
    <w:rsid w:val="5F04373C"/>
    <w:rsid w:val="5F06174D"/>
    <w:rsid w:val="5F0738A9"/>
    <w:rsid w:val="5F1C2834"/>
    <w:rsid w:val="5F261904"/>
    <w:rsid w:val="5F2636B2"/>
    <w:rsid w:val="5F2D5A7F"/>
    <w:rsid w:val="5F370C6B"/>
    <w:rsid w:val="5F3A3602"/>
    <w:rsid w:val="5F3C1128"/>
    <w:rsid w:val="5F526256"/>
    <w:rsid w:val="5F6277C6"/>
    <w:rsid w:val="5F6D0B1D"/>
    <w:rsid w:val="5F7206A6"/>
    <w:rsid w:val="5F7268F8"/>
    <w:rsid w:val="5F8135FC"/>
    <w:rsid w:val="5F8D0B82"/>
    <w:rsid w:val="5F93686E"/>
    <w:rsid w:val="5FAD5B82"/>
    <w:rsid w:val="5FC609F2"/>
    <w:rsid w:val="5FCC5339"/>
    <w:rsid w:val="5FDA449D"/>
    <w:rsid w:val="5FDA624B"/>
    <w:rsid w:val="5FE34A5B"/>
    <w:rsid w:val="5FE377F5"/>
    <w:rsid w:val="5FFE1E36"/>
    <w:rsid w:val="60232584"/>
    <w:rsid w:val="60432042"/>
    <w:rsid w:val="60561D75"/>
    <w:rsid w:val="606F1958"/>
    <w:rsid w:val="607330CE"/>
    <w:rsid w:val="60825176"/>
    <w:rsid w:val="609D79A4"/>
    <w:rsid w:val="609F2AC4"/>
    <w:rsid w:val="60C3313F"/>
    <w:rsid w:val="60E5329F"/>
    <w:rsid w:val="60F35816"/>
    <w:rsid w:val="60F72BCB"/>
    <w:rsid w:val="60FA2EE8"/>
    <w:rsid w:val="61054A27"/>
    <w:rsid w:val="610A52BC"/>
    <w:rsid w:val="611D2366"/>
    <w:rsid w:val="613C540F"/>
    <w:rsid w:val="61421856"/>
    <w:rsid w:val="61493688"/>
    <w:rsid w:val="61516B08"/>
    <w:rsid w:val="615227C4"/>
    <w:rsid w:val="615D5386"/>
    <w:rsid w:val="61654E3F"/>
    <w:rsid w:val="61691F7C"/>
    <w:rsid w:val="6182292A"/>
    <w:rsid w:val="619F7F92"/>
    <w:rsid w:val="61F94C26"/>
    <w:rsid w:val="62000E56"/>
    <w:rsid w:val="624F3E49"/>
    <w:rsid w:val="62576091"/>
    <w:rsid w:val="62632286"/>
    <w:rsid w:val="626D33A6"/>
    <w:rsid w:val="62885958"/>
    <w:rsid w:val="628C6355"/>
    <w:rsid w:val="62946B85"/>
    <w:rsid w:val="62A35C71"/>
    <w:rsid w:val="62AB2E85"/>
    <w:rsid w:val="62F40B65"/>
    <w:rsid w:val="62FC2CFE"/>
    <w:rsid w:val="63016CD4"/>
    <w:rsid w:val="63024505"/>
    <w:rsid w:val="632F6EBB"/>
    <w:rsid w:val="63312626"/>
    <w:rsid w:val="635B1DB5"/>
    <w:rsid w:val="63711FED"/>
    <w:rsid w:val="637136BF"/>
    <w:rsid w:val="63880DDC"/>
    <w:rsid w:val="638D750D"/>
    <w:rsid w:val="63AC6CC0"/>
    <w:rsid w:val="63AE44A8"/>
    <w:rsid w:val="63D77B95"/>
    <w:rsid w:val="64055776"/>
    <w:rsid w:val="64124205"/>
    <w:rsid w:val="64240056"/>
    <w:rsid w:val="6429154F"/>
    <w:rsid w:val="64393E88"/>
    <w:rsid w:val="643E143A"/>
    <w:rsid w:val="647C6435"/>
    <w:rsid w:val="64894152"/>
    <w:rsid w:val="648B6EEF"/>
    <w:rsid w:val="649B244D"/>
    <w:rsid w:val="64BD6867"/>
    <w:rsid w:val="64BF7CA8"/>
    <w:rsid w:val="64C01EB3"/>
    <w:rsid w:val="64C158BF"/>
    <w:rsid w:val="64C319A4"/>
    <w:rsid w:val="64CE2EAA"/>
    <w:rsid w:val="64E617ED"/>
    <w:rsid w:val="650A18B1"/>
    <w:rsid w:val="65102E3B"/>
    <w:rsid w:val="652F4D47"/>
    <w:rsid w:val="6530528B"/>
    <w:rsid w:val="653C3090"/>
    <w:rsid w:val="655D1BE0"/>
    <w:rsid w:val="65854376"/>
    <w:rsid w:val="658767BE"/>
    <w:rsid w:val="65892531"/>
    <w:rsid w:val="658B5060"/>
    <w:rsid w:val="65AD68DC"/>
    <w:rsid w:val="65AF0A99"/>
    <w:rsid w:val="65C449B8"/>
    <w:rsid w:val="65D5198E"/>
    <w:rsid w:val="65E46075"/>
    <w:rsid w:val="65E77987"/>
    <w:rsid w:val="66195831"/>
    <w:rsid w:val="662E75B1"/>
    <w:rsid w:val="662F6ADA"/>
    <w:rsid w:val="66342C2E"/>
    <w:rsid w:val="663E784C"/>
    <w:rsid w:val="665E1984"/>
    <w:rsid w:val="66664917"/>
    <w:rsid w:val="666E1009"/>
    <w:rsid w:val="668B6A45"/>
    <w:rsid w:val="66AE6B74"/>
    <w:rsid w:val="66D93700"/>
    <w:rsid w:val="66E6653E"/>
    <w:rsid w:val="66F10A4A"/>
    <w:rsid w:val="66FA6453"/>
    <w:rsid w:val="670B6AD7"/>
    <w:rsid w:val="670F0ED0"/>
    <w:rsid w:val="671B5F04"/>
    <w:rsid w:val="671D35ED"/>
    <w:rsid w:val="672C1A82"/>
    <w:rsid w:val="672D5FC6"/>
    <w:rsid w:val="672F3F24"/>
    <w:rsid w:val="673E055F"/>
    <w:rsid w:val="674A63AC"/>
    <w:rsid w:val="67551CE3"/>
    <w:rsid w:val="675E4773"/>
    <w:rsid w:val="676631BE"/>
    <w:rsid w:val="67A22552"/>
    <w:rsid w:val="67B22DCC"/>
    <w:rsid w:val="67B94ACA"/>
    <w:rsid w:val="67BE71AA"/>
    <w:rsid w:val="67C467C7"/>
    <w:rsid w:val="67D90273"/>
    <w:rsid w:val="67DE5875"/>
    <w:rsid w:val="67E55852"/>
    <w:rsid w:val="67EB1AB4"/>
    <w:rsid w:val="67FA1285"/>
    <w:rsid w:val="680058F8"/>
    <w:rsid w:val="6821710D"/>
    <w:rsid w:val="68475733"/>
    <w:rsid w:val="68551F4F"/>
    <w:rsid w:val="68684D3C"/>
    <w:rsid w:val="687C10C9"/>
    <w:rsid w:val="68840C16"/>
    <w:rsid w:val="68876EFB"/>
    <w:rsid w:val="68884654"/>
    <w:rsid w:val="689F444F"/>
    <w:rsid w:val="68B96DBB"/>
    <w:rsid w:val="68CA2805"/>
    <w:rsid w:val="68DB72BC"/>
    <w:rsid w:val="68E937A3"/>
    <w:rsid w:val="690A7BA1"/>
    <w:rsid w:val="69106252"/>
    <w:rsid w:val="69224EEB"/>
    <w:rsid w:val="692B7DF1"/>
    <w:rsid w:val="693E15D3"/>
    <w:rsid w:val="69627681"/>
    <w:rsid w:val="69635503"/>
    <w:rsid w:val="696A4AE4"/>
    <w:rsid w:val="6977531D"/>
    <w:rsid w:val="69833A63"/>
    <w:rsid w:val="699E5035"/>
    <w:rsid w:val="69C76B2A"/>
    <w:rsid w:val="69CC2BFF"/>
    <w:rsid w:val="69FD24A2"/>
    <w:rsid w:val="69FD55B8"/>
    <w:rsid w:val="6A0B1C62"/>
    <w:rsid w:val="6A0E7DD9"/>
    <w:rsid w:val="6A2406C8"/>
    <w:rsid w:val="6A310DC4"/>
    <w:rsid w:val="6A51414C"/>
    <w:rsid w:val="6ABF6769"/>
    <w:rsid w:val="6AC67AF8"/>
    <w:rsid w:val="6ADE0BD1"/>
    <w:rsid w:val="6AE96859"/>
    <w:rsid w:val="6B147746"/>
    <w:rsid w:val="6B24787C"/>
    <w:rsid w:val="6B2A452A"/>
    <w:rsid w:val="6B573233"/>
    <w:rsid w:val="6B5B6274"/>
    <w:rsid w:val="6B612554"/>
    <w:rsid w:val="6B641196"/>
    <w:rsid w:val="6B784689"/>
    <w:rsid w:val="6B817F14"/>
    <w:rsid w:val="6B821406"/>
    <w:rsid w:val="6B935D53"/>
    <w:rsid w:val="6BC77FCB"/>
    <w:rsid w:val="6BD91AAD"/>
    <w:rsid w:val="6C0E1756"/>
    <w:rsid w:val="6C196F71"/>
    <w:rsid w:val="6C226FCB"/>
    <w:rsid w:val="6C2918DA"/>
    <w:rsid w:val="6C31226F"/>
    <w:rsid w:val="6C384A25"/>
    <w:rsid w:val="6C552F0B"/>
    <w:rsid w:val="6C584C7A"/>
    <w:rsid w:val="6C5D26DE"/>
    <w:rsid w:val="6C6E6699"/>
    <w:rsid w:val="6C7F2654"/>
    <w:rsid w:val="6C84482D"/>
    <w:rsid w:val="6C8C67B7"/>
    <w:rsid w:val="6C8D4D71"/>
    <w:rsid w:val="6C9D744C"/>
    <w:rsid w:val="6CA200F0"/>
    <w:rsid w:val="6CC62031"/>
    <w:rsid w:val="6CD83A31"/>
    <w:rsid w:val="6D167928"/>
    <w:rsid w:val="6D26299B"/>
    <w:rsid w:val="6D30394E"/>
    <w:rsid w:val="6D394EF9"/>
    <w:rsid w:val="6D4772EC"/>
    <w:rsid w:val="6D521B17"/>
    <w:rsid w:val="6D543460"/>
    <w:rsid w:val="6D61130D"/>
    <w:rsid w:val="6D7E290C"/>
    <w:rsid w:val="6D9078AF"/>
    <w:rsid w:val="6D91263F"/>
    <w:rsid w:val="6D9F3659"/>
    <w:rsid w:val="6DAA3FEF"/>
    <w:rsid w:val="6DC0172B"/>
    <w:rsid w:val="6DCB690C"/>
    <w:rsid w:val="6DCE5641"/>
    <w:rsid w:val="6DD0129C"/>
    <w:rsid w:val="6DD222E3"/>
    <w:rsid w:val="6DD41A5B"/>
    <w:rsid w:val="6DE3508D"/>
    <w:rsid w:val="6DF43C2E"/>
    <w:rsid w:val="6DF51CA3"/>
    <w:rsid w:val="6DF53E5B"/>
    <w:rsid w:val="6E3D4575"/>
    <w:rsid w:val="6E510020"/>
    <w:rsid w:val="6E647D53"/>
    <w:rsid w:val="6E6B7334"/>
    <w:rsid w:val="6E8335BD"/>
    <w:rsid w:val="6E8E12EF"/>
    <w:rsid w:val="6E967FF1"/>
    <w:rsid w:val="6E972936"/>
    <w:rsid w:val="6EAB7730"/>
    <w:rsid w:val="6ECC1868"/>
    <w:rsid w:val="6ED053E9"/>
    <w:rsid w:val="6ED446C5"/>
    <w:rsid w:val="6EFC1D3A"/>
    <w:rsid w:val="6F103A37"/>
    <w:rsid w:val="6F1424A7"/>
    <w:rsid w:val="6F2A7D94"/>
    <w:rsid w:val="6F310678"/>
    <w:rsid w:val="6F8331F1"/>
    <w:rsid w:val="6FA67EF8"/>
    <w:rsid w:val="6FAE1A09"/>
    <w:rsid w:val="6FC62348"/>
    <w:rsid w:val="6FD75BF8"/>
    <w:rsid w:val="6FE0530C"/>
    <w:rsid w:val="7007308C"/>
    <w:rsid w:val="702552C0"/>
    <w:rsid w:val="70340294"/>
    <w:rsid w:val="70383246"/>
    <w:rsid w:val="705C33D8"/>
    <w:rsid w:val="705D0EFE"/>
    <w:rsid w:val="70671D7D"/>
    <w:rsid w:val="707723D0"/>
    <w:rsid w:val="70871AD7"/>
    <w:rsid w:val="70C920F0"/>
    <w:rsid w:val="70CD6084"/>
    <w:rsid w:val="70F5661B"/>
    <w:rsid w:val="70FF1FB5"/>
    <w:rsid w:val="710870BC"/>
    <w:rsid w:val="710C353F"/>
    <w:rsid w:val="71327C95"/>
    <w:rsid w:val="71360107"/>
    <w:rsid w:val="713B688E"/>
    <w:rsid w:val="713C6F27"/>
    <w:rsid w:val="713F6856"/>
    <w:rsid w:val="714858B4"/>
    <w:rsid w:val="71491080"/>
    <w:rsid w:val="71566079"/>
    <w:rsid w:val="716D1325"/>
    <w:rsid w:val="71D40D4C"/>
    <w:rsid w:val="71D43752"/>
    <w:rsid w:val="71F1796A"/>
    <w:rsid w:val="71FA6D52"/>
    <w:rsid w:val="72154626"/>
    <w:rsid w:val="721C77D7"/>
    <w:rsid w:val="721F290F"/>
    <w:rsid w:val="722577FA"/>
    <w:rsid w:val="72262B5D"/>
    <w:rsid w:val="72283FF7"/>
    <w:rsid w:val="722E7212"/>
    <w:rsid w:val="72331F17"/>
    <w:rsid w:val="723A0474"/>
    <w:rsid w:val="725923E4"/>
    <w:rsid w:val="72864BF7"/>
    <w:rsid w:val="729023FC"/>
    <w:rsid w:val="72CE1C3F"/>
    <w:rsid w:val="72D60AF4"/>
    <w:rsid w:val="72DF5BFA"/>
    <w:rsid w:val="72E820EE"/>
    <w:rsid w:val="73012015"/>
    <w:rsid w:val="730833A3"/>
    <w:rsid w:val="73092C77"/>
    <w:rsid w:val="73683F81"/>
    <w:rsid w:val="73972979"/>
    <w:rsid w:val="739D493C"/>
    <w:rsid w:val="73BE3A62"/>
    <w:rsid w:val="73C0646E"/>
    <w:rsid w:val="73EB05CF"/>
    <w:rsid w:val="73F561BF"/>
    <w:rsid w:val="73FF4FB7"/>
    <w:rsid w:val="7414117C"/>
    <w:rsid w:val="742222F5"/>
    <w:rsid w:val="74455F31"/>
    <w:rsid w:val="74476126"/>
    <w:rsid w:val="744A79EB"/>
    <w:rsid w:val="746740F9"/>
    <w:rsid w:val="74706664"/>
    <w:rsid w:val="747F3682"/>
    <w:rsid w:val="749C4185"/>
    <w:rsid w:val="74B15375"/>
    <w:rsid w:val="74E249F9"/>
    <w:rsid w:val="7500081F"/>
    <w:rsid w:val="75015137"/>
    <w:rsid w:val="75067759"/>
    <w:rsid w:val="751122B7"/>
    <w:rsid w:val="752124FA"/>
    <w:rsid w:val="752850C3"/>
    <w:rsid w:val="752C1D15"/>
    <w:rsid w:val="752E6DCD"/>
    <w:rsid w:val="753A41D8"/>
    <w:rsid w:val="753C5586"/>
    <w:rsid w:val="7547676F"/>
    <w:rsid w:val="7551380D"/>
    <w:rsid w:val="75600BE5"/>
    <w:rsid w:val="7564475C"/>
    <w:rsid w:val="75693EA1"/>
    <w:rsid w:val="757E5B9F"/>
    <w:rsid w:val="7583797F"/>
    <w:rsid w:val="75874327"/>
    <w:rsid w:val="75AE1234"/>
    <w:rsid w:val="75C35DE6"/>
    <w:rsid w:val="75CD4430"/>
    <w:rsid w:val="75D20F1D"/>
    <w:rsid w:val="75DA2C18"/>
    <w:rsid w:val="75F54412"/>
    <w:rsid w:val="761B0AF3"/>
    <w:rsid w:val="761D08E0"/>
    <w:rsid w:val="765D347C"/>
    <w:rsid w:val="76732FEE"/>
    <w:rsid w:val="76826699"/>
    <w:rsid w:val="76C87133"/>
    <w:rsid w:val="76CD08D5"/>
    <w:rsid w:val="76DB4B92"/>
    <w:rsid w:val="76EC75C5"/>
    <w:rsid w:val="76F41491"/>
    <w:rsid w:val="76F65C09"/>
    <w:rsid w:val="76F81981"/>
    <w:rsid w:val="76FD32A9"/>
    <w:rsid w:val="77041073"/>
    <w:rsid w:val="77052AA4"/>
    <w:rsid w:val="77136511"/>
    <w:rsid w:val="7718792D"/>
    <w:rsid w:val="77240332"/>
    <w:rsid w:val="77340A39"/>
    <w:rsid w:val="77351FD0"/>
    <w:rsid w:val="77472422"/>
    <w:rsid w:val="775D17E4"/>
    <w:rsid w:val="7762504C"/>
    <w:rsid w:val="77707B0E"/>
    <w:rsid w:val="777F31F2"/>
    <w:rsid w:val="778E4093"/>
    <w:rsid w:val="77AB3185"/>
    <w:rsid w:val="77B84C6C"/>
    <w:rsid w:val="77BA276B"/>
    <w:rsid w:val="77BD0700"/>
    <w:rsid w:val="77C70B32"/>
    <w:rsid w:val="77D1700D"/>
    <w:rsid w:val="77EC04CC"/>
    <w:rsid w:val="7838116A"/>
    <w:rsid w:val="786077DD"/>
    <w:rsid w:val="7866291A"/>
    <w:rsid w:val="78775729"/>
    <w:rsid w:val="78A42DB0"/>
    <w:rsid w:val="78A656AB"/>
    <w:rsid w:val="78AA0A59"/>
    <w:rsid w:val="78AA4AF0"/>
    <w:rsid w:val="78B2245C"/>
    <w:rsid w:val="78B35B5F"/>
    <w:rsid w:val="78E172CC"/>
    <w:rsid w:val="78EA1D1F"/>
    <w:rsid w:val="7904172F"/>
    <w:rsid w:val="79074C3A"/>
    <w:rsid w:val="790F7E27"/>
    <w:rsid w:val="79224A93"/>
    <w:rsid w:val="792A231A"/>
    <w:rsid w:val="79316829"/>
    <w:rsid w:val="796450AB"/>
    <w:rsid w:val="797E66A9"/>
    <w:rsid w:val="797F1EE5"/>
    <w:rsid w:val="799F7E92"/>
    <w:rsid w:val="79A97383"/>
    <w:rsid w:val="79C1605A"/>
    <w:rsid w:val="79C618C2"/>
    <w:rsid w:val="79E27E8B"/>
    <w:rsid w:val="79E87A8A"/>
    <w:rsid w:val="79F71A7C"/>
    <w:rsid w:val="79F850CE"/>
    <w:rsid w:val="79FD443C"/>
    <w:rsid w:val="7A1D1975"/>
    <w:rsid w:val="7A3E5150"/>
    <w:rsid w:val="7A447969"/>
    <w:rsid w:val="7A4670D6"/>
    <w:rsid w:val="7A5258BB"/>
    <w:rsid w:val="7A534B63"/>
    <w:rsid w:val="7A615382"/>
    <w:rsid w:val="7A666C01"/>
    <w:rsid w:val="7A67303B"/>
    <w:rsid w:val="7A992B33"/>
    <w:rsid w:val="7AAB1D04"/>
    <w:rsid w:val="7ABA4368"/>
    <w:rsid w:val="7ABD31FF"/>
    <w:rsid w:val="7ACB59A3"/>
    <w:rsid w:val="7AD05746"/>
    <w:rsid w:val="7AD46911"/>
    <w:rsid w:val="7AE55D78"/>
    <w:rsid w:val="7AF21BC8"/>
    <w:rsid w:val="7B0F1047"/>
    <w:rsid w:val="7B257FFD"/>
    <w:rsid w:val="7B343476"/>
    <w:rsid w:val="7B3E2E2F"/>
    <w:rsid w:val="7B5A2978"/>
    <w:rsid w:val="7B5A7E4C"/>
    <w:rsid w:val="7B667AF9"/>
    <w:rsid w:val="7B7468F8"/>
    <w:rsid w:val="7BA81073"/>
    <w:rsid w:val="7BB74327"/>
    <w:rsid w:val="7BBB5D58"/>
    <w:rsid w:val="7BDE5361"/>
    <w:rsid w:val="7BEE0103"/>
    <w:rsid w:val="7C0A0FE4"/>
    <w:rsid w:val="7C246ADF"/>
    <w:rsid w:val="7C254906"/>
    <w:rsid w:val="7C421432"/>
    <w:rsid w:val="7C457B7C"/>
    <w:rsid w:val="7C590818"/>
    <w:rsid w:val="7C6A0C2B"/>
    <w:rsid w:val="7C7C10F6"/>
    <w:rsid w:val="7C853BEA"/>
    <w:rsid w:val="7C881368"/>
    <w:rsid w:val="7C9E2682"/>
    <w:rsid w:val="7C9E6B26"/>
    <w:rsid w:val="7CC778A3"/>
    <w:rsid w:val="7CE27788"/>
    <w:rsid w:val="7D0C32F1"/>
    <w:rsid w:val="7D0F408D"/>
    <w:rsid w:val="7D1920E4"/>
    <w:rsid w:val="7D3134F6"/>
    <w:rsid w:val="7D491C6C"/>
    <w:rsid w:val="7D5429C0"/>
    <w:rsid w:val="7D6E6D43"/>
    <w:rsid w:val="7D7F24B4"/>
    <w:rsid w:val="7D7F469A"/>
    <w:rsid w:val="7DB57A34"/>
    <w:rsid w:val="7DE60973"/>
    <w:rsid w:val="7DE70059"/>
    <w:rsid w:val="7DE809E1"/>
    <w:rsid w:val="7DEF0916"/>
    <w:rsid w:val="7DF509C8"/>
    <w:rsid w:val="7DF770A8"/>
    <w:rsid w:val="7E0D5685"/>
    <w:rsid w:val="7E1E5218"/>
    <w:rsid w:val="7E88183C"/>
    <w:rsid w:val="7E9A4E1F"/>
    <w:rsid w:val="7EA7723A"/>
    <w:rsid w:val="7EC42148"/>
    <w:rsid w:val="7EF56FBB"/>
    <w:rsid w:val="7EF944E8"/>
    <w:rsid w:val="7F0768EB"/>
    <w:rsid w:val="7F0A2251"/>
    <w:rsid w:val="7F143BEC"/>
    <w:rsid w:val="7F410946"/>
    <w:rsid w:val="7F5E7DB7"/>
    <w:rsid w:val="7F631961"/>
    <w:rsid w:val="7F6531DB"/>
    <w:rsid w:val="7F6D458E"/>
    <w:rsid w:val="7F715AF2"/>
    <w:rsid w:val="7F886E69"/>
    <w:rsid w:val="7F8C0EB8"/>
    <w:rsid w:val="7F8F36EF"/>
    <w:rsid w:val="7F9966B8"/>
    <w:rsid w:val="7FF60A27"/>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9"/>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90"/>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1"/>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2"/>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3"/>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4"/>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8"/>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6"/>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7"/>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qFormat/>
    <w:uiPriority w:val="99"/>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21"/>
    <w:autoRedefine/>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5"/>
    <w:autoRedefine/>
    <w:qFormat/>
    <w:uiPriority w:val="99"/>
    <w:rPr>
      <w:b/>
      <w:sz w:val="28"/>
      <w:szCs w:val="20"/>
    </w:rPr>
  </w:style>
  <w:style w:type="paragraph" w:styleId="17">
    <w:name w:val="index 5"/>
    <w:basedOn w:val="1"/>
    <w:next w:val="1"/>
    <w:autoRedefine/>
    <w:qFormat/>
    <w:uiPriority w:val="99"/>
    <w:pPr>
      <w:adjustRightInd/>
      <w:ind w:left="800" w:leftChars="800" w:firstLine="200" w:firstLineChars="200"/>
    </w:pPr>
  </w:style>
  <w:style w:type="paragraph" w:styleId="18">
    <w:name w:val="Document Map"/>
    <w:basedOn w:val="1"/>
    <w:link w:val="230"/>
    <w:autoRedefine/>
    <w:qFormat/>
    <w:uiPriority w:val="99"/>
    <w:pPr>
      <w:shd w:val="clear" w:color="auto" w:fill="000080"/>
    </w:pPr>
    <w:rPr>
      <w:sz w:val="24"/>
      <w:szCs w:val="20"/>
    </w:rPr>
  </w:style>
  <w:style w:type="paragraph" w:styleId="19">
    <w:name w:val="annotation text"/>
    <w:basedOn w:val="1"/>
    <w:link w:val="360"/>
    <w:autoRedefine/>
    <w:qFormat/>
    <w:uiPriority w:val="99"/>
    <w:pPr>
      <w:jc w:val="left"/>
    </w:pPr>
    <w:rPr>
      <w:sz w:val="24"/>
      <w:szCs w:val="20"/>
    </w:rPr>
  </w:style>
  <w:style w:type="paragraph" w:styleId="20">
    <w:name w:val="Salutation"/>
    <w:basedOn w:val="1"/>
    <w:next w:val="1"/>
    <w:link w:val="102"/>
    <w:autoRedefine/>
    <w:qFormat/>
    <w:uiPriority w:val="99"/>
    <w:rPr>
      <w:rFonts w:ascii="仿宋_GB2312" w:eastAsia="仿宋_GB2312"/>
      <w:sz w:val="28"/>
      <w:szCs w:val="20"/>
    </w:rPr>
  </w:style>
  <w:style w:type="paragraph" w:styleId="21">
    <w:name w:val="Body Text 3"/>
    <w:basedOn w:val="1"/>
    <w:autoRedefine/>
    <w:unhideWhenUsed/>
    <w:qFormat/>
    <w:uiPriority w:val="99"/>
    <w:pPr>
      <w:spacing w:after="120"/>
    </w:pPr>
    <w:rPr>
      <w:sz w:val="16"/>
      <w:szCs w:val="16"/>
    </w:rPr>
  </w:style>
  <w:style w:type="paragraph" w:styleId="22">
    <w:name w:val="List Bullet 3"/>
    <w:basedOn w:val="1"/>
    <w:autoRedefine/>
    <w:qFormat/>
    <w:uiPriority w:val="99"/>
    <w:pPr>
      <w:snapToGrid w:val="0"/>
      <w:spacing w:line="360" w:lineRule="auto"/>
      <w:ind w:left="360" w:right="238" w:hanging="360"/>
      <w:contextualSpacing/>
    </w:pPr>
    <w:rPr>
      <w:sz w:val="24"/>
    </w:rPr>
  </w:style>
  <w:style w:type="paragraph" w:styleId="23">
    <w:name w:val="Body Text"/>
    <w:basedOn w:val="1"/>
    <w:next w:val="1"/>
    <w:link w:val="98"/>
    <w:autoRedefine/>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next w:val="1"/>
    <w:link w:val="104"/>
    <w:autoRedefine/>
    <w:qFormat/>
    <w:uiPriority w:val="99"/>
    <w:pPr>
      <w:spacing w:line="480" w:lineRule="exact"/>
      <w:ind w:firstLine="480" w:firstLineChars="200"/>
    </w:pPr>
    <w:rPr>
      <w:rFonts w:ascii="宋体" w:hAnsi="宋体"/>
      <w:sz w:val="24"/>
    </w:rPr>
  </w:style>
  <w:style w:type="paragraph" w:styleId="25">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99"/>
    <w:pPr>
      <w:adjustRightInd/>
      <w:spacing w:line="360" w:lineRule="auto"/>
      <w:ind w:left="100" w:leftChars="200" w:hanging="200" w:hangingChars="200"/>
    </w:pPr>
    <w:rPr>
      <w:rFonts w:eastAsia="微软雅黑"/>
    </w:rPr>
  </w:style>
  <w:style w:type="paragraph" w:styleId="27">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5"/>
    <w:autoRedefine/>
    <w:qFormat/>
    <w:uiPriority w:val="99"/>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99"/>
    <w:pPr>
      <w:ind w:left="1680" w:leftChars="800"/>
    </w:pPr>
  </w:style>
  <w:style w:type="paragraph" w:styleId="31">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link w:val="106"/>
    <w:autoRedefine/>
    <w:qFormat/>
    <w:uiPriority w:val="99"/>
    <w:rPr>
      <w:rFonts w:ascii="宋体" w:hAnsi="Courier New" w:cs="Arial"/>
      <w:szCs w:val="21"/>
    </w:rPr>
  </w:style>
  <w:style w:type="paragraph" w:styleId="33">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99"/>
    <w:pPr>
      <w:ind w:left="2940" w:leftChars="1400"/>
    </w:pPr>
  </w:style>
  <w:style w:type="paragraph" w:styleId="35">
    <w:name w:val="Date"/>
    <w:basedOn w:val="1"/>
    <w:next w:val="1"/>
    <w:link w:val="107"/>
    <w:autoRedefine/>
    <w:qFormat/>
    <w:uiPriority w:val="99"/>
    <w:pPr>
      <w:ind w:left="100" w:leftChars="2500"/>
    </w:pPr>
    <w:rPr>
      <w:rFonts w:ascii="宋体"/>
      <w:sz w:val="24"/>
      <w:szCs w:val="21"/>
      <w:lang w:val="zh-CN"/>
    </w:rPr>
  </w:style>
  <w:style w:type="paragraph" w:styleId="36">
    <w:name w:val="Body Text Indent 2"/>
    <w:basedOn w:val="1"/>
    <w:link w:val="108"/>
    <w:autoRedefine/>
    <w:qFormat/>
    <w:uiPriority w:val="99"/>
    <w:pPr>
      <w:spacing w:line="360" w:lineRule="auto"/>
      <w:ind w:firstLine="601"/>
      <w:textAlignment w:val="baseline"/>
    </w:pPr>
    <w:rPr>
      <w:rFonts w:ascii="宋体"/>
      <w:kern w:val="0"/>
      <w:sz w:val="28"/>
      <w:szCs w:val="20"/>
    </w:rPr>
  </w:style>
  <w:style w:type="paragraph" w:styleId="37">
    <w:name w:val="endnote text"/>
    <w:basedOn w:val="1"/>
    <w:link w:val="109"/>
    <w:autoRedefine/>
    <w:qFormat/>
    <w:uiPriority w:val="99"/>
    <w:rPr>
      <w:lang w:val="zh-CN"/>
    </w:rPr>
  </w:style>
  <w:style w:type="paragraph" w:styleId="38">
    <w:name w:val="Balloon Text"/>
    <w:basedOn w:val="1"/>
    <w:link w:val="216"/>
    <w:autoRedefine/>
    <w:qFormat/>
    <w:uiPriority w:val="99"/>
    <w:rPr>
      <w:sz w:val="18"/>
      <w:szCs w:val="20"/>
    </w:rPr>
  </w:style>
  <w:style w:type="paragraph" w:styleId="39">
    <w:name w:val="footer"/>
    <w:basedOn w:val="1"/>
    <w:link w:val="396"/>
    <w:autoRedefine/>
    <w:qFormat/>
    <w:uiPriority w:val="99"/>
    <w:pPr>
      <w:tabs>
        <w:tab w:val="center" w:pos="4153"/>
        <w:tab w:val="right" w:pos="8306"/>
      </w:tabs>
      <w:snapToGrid w:val="0"/>
      <w:jc w:val="left"/>
    </w:pPr>
    <w:rPr>
      <w:sz w:val="18"/>
      <w:szCs w:val="20"/>
    </w:rPr>
  </w:style>
  <w:style w:type="paragraph" w:styleId="40">
    <w:name w:val="envelope return"/>
    <w:basedOn w:val="1"/>
    <w:autoRedefine/>
    <w:qFormat/>
    <w:locked/>
    <w:uiPriority w:val="0"/>
    <w:pPr>
      <w:snapToGrid w:val="0"/>
    </w:pPr>
    <w:rPr>
      <w:rFonts w:ascii="Arial" w:hAnsi="Arial"/>
    </w:rPr>
  </w:style>
  <w:style w:type="paragraph" w:styleId="41">
    <w:name w:val="header"/>
    <w:basedOn w:val="1"/>
    <w:link w:val="405"/>
    <w:autoRedefine/>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13"/>
    <w:autoRedefine/>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99"/>
  </w:style>
  <w:style w:type="paragraph" w:styleId="44">
    <w:name w:val="toc 4"/>
    <w:basedOn w:val="1"/>
    <w:next w:val="1"/>
    <w:autoRedefine/>
    <w:qFormat/>
    <w:uiPriority w:val="99"/>
    <w:pPr>
      <w:ind w:left="1260" w:leftChars="600"/>
    </w:pPr>
  </w:style>
  <w:style w:type="paragraph" w:styleId="45">
    <w:name w:val="index heading"/>
    <w:basedOn w:val="1"/>
    <w:next w:val="46"/>
    <w:autoRedefine/>
    <w:qFormat/>
    <w:uiPriority w:val="99"/>
    <w:pPr>
      <w:adjustRightInd/>
      <w:ind w:firstLine="200" w:firstLineChars="200"/>
    </w:pPr>
  </w:style>
  <w:style w:type="paragraph" w:styleId="46">
    <w:name w:val="index 1"/>
    <w:basedOn w:val="1"/>
    <w:next w:val="1"/>
    <w:autoRedefine/>
    <w:qFormat/>
    <w:uiPriority w:val="99"/>
    <w:pPr>
      <w:adjustRightInd/>
      <w:spacing w:line="360" w:lineRule="auto"/>
      <w:ind w:firstLine="200" w:firstLineChars="200"/>
      <w:jc w:val="center"/>
    </w:pPr>
    <w:rPr>
      <w:sz w:val="24"/>
      <w:szCs w:val="20"/>
    </w:rPr>
  </w:style>
  <w:style w:type="paragraph" w:styleId="47">
    <w:name w:val="Subtitle"/>
    <w:basedOn w:val="1"/>
    <w:link w:val="114"/>
    <w:autoRedefine/>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99"/>
    <w:pPr>
      <w:tabs>
        <w:tab w:val="left" w:pos="902"/>
      </w:tabs>
      <w:adjustRightInd/>
      <w:spacing w:line="400" w:lineRule="exact"/>
      <w:ind w:left="902" w:hanging="420"/>
    </w:pPr>
    <w:rPr>
      <w:sz w:val="24"/>
      <w:szCs w:val="20"/>
    </w:rPr>
  </w:style>
  <w:style w:type="paragraph" w:styleId="49">
    <w:name w:val="List"/>
    <w:basedOn w:val="1"/>
    <w:autoRedefine/>
    <w:qFormat/>
    <w:uiPriority w:val="99"/>
    <w:pPr>
      <w:ind w:left="200" w:hanging="200" w:hangingChars="200"/>
    </w:pPr>
  </w:style>
  <w:style w:type="paragraph" w:styleId="50">
    <w:name w:val="footnote text"/>
    <w:basedOn w:val="15"/>
    <w:link w:val="115"/>
    <w:autoRedefine/>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autoRedefine/>
    <w:qFormat/>
    <w:uiPriority w:val="99"/>
    <w:pPr>
      <w:ind w:left="2100" w:leftChars="1000"/>
    </w:pPr>
  </w:style>
  <w:style w:type="paragraph" w:styleId="52">
    <w:name w:val="List 5"/>
    <w:basedOn w:val="1"/>
    <w:autoRedefine/>
    <w:qFormat/>
    <w:uiPriority w:val="99"/>
    <w:pPr>
      <w:adjustRightInd/>
      <w:ind w:left="100" w:leftChars="800" w:hanging="200" w:hangingChars="200"/>
    </w:pPr>
  </w:style>
  <w:style w:type="paragraph" w:styleId="53">
    <w:name w:val="Body Text Indent 3"/>
    <w:basedOn w:val="1"/>
    <w:link w:val="116"/>
    <w:autoRedefine/>
    <w:qFormat/>
    <w:uiPriority w:val="99"/>
    <w:pPr>
      <w:spacing w:line="360" w:lineRule="auto"/>
      <w:ind w:firstLine="420"/>
    </w:pPr>
    <w:rPr>
      <w:sz w:val="24"/>
      <w:szCs w:val="20"/>
    </w:rPr>
  </w:style>
  <w:style w:type="paragraph" w:styleId="54">
    <w:name w:val="index 7"/>
    <w:basedOn w:val="1"/>
    <w:next w:val="1"/>
    <w:autoRedefine/>
    <w:semiHidden/>
    <w:qFormat/>
    <w:locked/>
    <w:uiPriority w:val="0"/>
    <w:pPr>
      <w:ind w:left="1200" w:leftChars="1200"/>
    </w:pPr>
  </w:style>
  <w:style w:type="paragraph" w:styleId="55">
    <w:name w:val="toc 2"/>
    <w:basedOn w:val="1"/>
    <w:next w:val="1"/>
    <w:autoRedefine/>
    <w:qFormat/>
    <w:uiPriority w:val="99"/>
    <w:pPr>
      <w:ind w:left="420" w:leftChars="200"/>
    </w:pPr>
  </w:style>
  <w:style w:type="paragraph" w:styleId="56">
    <w:name w:val="toc 9"/>
    <w:basedOn w:val="1"/>
    <w:next w:val="1"/>
    <w:autoRedefine/>
    <w:qFormat/>
    <w:uiPriority w:val="99"/>
    <w:pPr>
      <w:ind w:left="3360" w:leftChars="1600"/>
    </w:pPr>
  </w:style>
  <w:style w:type="paragraph" w:styleId="57">
    <w:name w:val="Body Text 2"/>
    <w:basedOn w:val="1"/>
    <w:link w:val="117"/>
    <w:autoRedefine/>
    <w:qFormat/>
    <w:uiPriority w:val="99"/>
    <w:pPr>
      <w:spacing w:after="120" w:line="480" w:lineRule="auto"/>
    </w:pPr>
  </w:style>
  <w:style w:type="paragraph" w:styleId="58">
    <w:name w:val="HTML Preformatted"/>
    <w:basedOn w:val="1"/>
    <w:link w:val="1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9"/>
    <w:autoRedefine/>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20"/>
    <w:autoRedefine/>
    <w:qFormat/>
    <w:uiPriority w:val="99"/>
    <w:rPr>
      <w:b/>
      <w:bCs/>
    </w:rPr>
  </w:style>
  <w:style w:type="paragraph" w:styleId="62">
    <w:name w:val="Body Text First Indent"/>
    <w:basedOn w:val="23"/>
    <w:link w:val="99"/>
    <w:autoRedefine/>
    <w:qFormat/>
    <w:uiPriority w:val="99"/>
    <w:pPr>
      <w:ind w:firstLine="420"/>
    </w:pPr>
    <w:rPr>
      <w:rFonts w:hAnsi="Times New Roman" w:cs="Times New Roman"/>
      <w:szCs w:val="20"/>
    </w:rPr>
  </w:style>
  <w:style w:type="paragraph" w:styleId="63">
    <w:name w:val="Body Text First Indent 2"/>
    <w:basedOn w:val="24"/>
    <w:next w:val="64"/>
    <w:link w:val="121"/>
    <w:autoRedefine/>
    <w:qFormat/>
    <w:uiPriority w:val="99"/>
    <w:pPr>
      <w:adjustRightInd/>
      <w:spacing w:after="120" w:line="240" w:lineRule="auto"/>
      <w:ind w:left="420" w:leftChars="200" w:firstLine="210"/>
    </w:pPr>
    <w:rPr>
      <w:sz w:val="21"/>
    </w:rPr>
  </w:style>
  <w:style w:type="paragraph" w:customStyle="1" w:styleId="6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66">
    <w:name w:val="Table Grid"/>
    <w:basedOn w:val="6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99"/>
    <w:rPr>
      <w:rFonts w:cs="Times New Roman"/>
      <w:b/>
    </w:rPr>
  </w:style>
  <w:style w:type="character" w:styleId="74">
    <w:name w:val="endnote reference"/>
    <w:basedOn w:val="72"/>
    <w:autoRedefine/>
    <w:qFormat/>
    <w:uiPriority w:val="99"/>
    <w:rPr>
      <w:rFonts w:cs="Times New Roman"/>
      <w:vertAlign w:val="superscript"/>
    </w:rPr>
  </w:style>
  <w:style w:type="character" w:styleId="75">
    <w:name w:val="page number"/>
    <w:basedOn w:val="72"/>
    <w:autoRedefine/>
    <w:qFormat/>
    <w:uiPriority w:val="99"/>
    <w:rPr>
      <w:rFonts w:ascii="Arial" w:hAnsi="Arial" w:eastAsia="黑体" w:cs="Arial"/>
      <w:snapToGrid w:val="0"/>
      <w:kern w:val="0"/>
      <w:sz w:val="21"/>
      <w:szCs w:val="21"/>
    </w:rPr>
  </w:style>
  <w:style w:type="character" w:styleId="76">
    <w:name w:val="FollowedHyperlink"/>
    <w:basedOn w:val="72"/>
    <w:autoRedefine/>
    <w:qFormat/>
    <w:uiPriority w:val="99"/>
    <w:rPr>
      <w:rFonts w:ascii="Arial" w:hAnsi="Arial" w:eastAsia="黑体" w:cs="Times New Roman"/>
      <w:snapToGrid w:val="0"/>
      <w:color w:val="000000"/>
      <w:kern w:val="0"/>
      <w:sz w:val="18"/>
      <w:u w:val="none"/>
    </w:rPr>
  </w:style>
  <w:style w:type="character" w:styleId="77">
    <w:name w:val="Emphasis"/>
    <w:basedOn w:val="72"/>
    <w:autoRedefine/>
    <w:qFormat/>
    <w:uiPriority w:val="99"/>
    <w:rPr>
      <w:rFonts w:cs="Times New Roman"/>
      <w:color w:val="CC0033"/>
    </w:rPr>
  </w:style>
  <w:style w:type="character" w:styleId="78">
    <w:name w:val="line number"/>
    <w:basedOn w:val="72"/>
    <w:autoRedefine/>
    <w:qFormat/>
    <w:uiPriority w:val="99"/>
    <w:rPr>
      <w:rFonts w:ascii="Arial" w:hAnsi="Arial" w:eastAsia="黑体" w:cs="Arial"/>
      <w:snapToGrid w:val="0"/>
      <w:kern w:val="0"/>
      <w:sz w:val="21"/>
      <w:szCs w:val="21"/>
    </w:rPr>
  </w:style>
  <w:style w:type="character" w:styleId="79">
    <w:name w:val="Hyperlink"/>
    <w:basedOn w:val="72"/>
    <w:autoRedefine/>
    <w:qFormat/>
    <w:uiPriority w:val="99"/>
    <w:rPr>
      <w:rFonts w:ascii="Arial" w:hAnsi="Arial" w:eastAsia="黑体" w:cs="Times New Roman"/>
      <w:snapToGrid w:val="0"/>
      <w:color w:val="000000"/>
      <w:kern w:val="0"/>
      <w:sz w:val="18"/>
      <w:u w:val="none"/>
    </w:rPr>
  </w:style>
  <w:style w:type="character" w:styleId="80">
    <w:name w:val="HTML Code"/>
    <w:basedOn w:val="72"/>
    <w:autoRedefine/>
    <w:qFormat/>
    <w:uiPriority w:val="99"/>
    <w:rPr>
      <w:rFonts w:ascii="黑体" w:hAnsi="Courier New" w:eastAsia="黑体" w:cs="Times New Roman"/>
      <w:sz w:val="20"/>
    </w:rPr>
  </w:style>
  <w:style w:type="character" w:styleId="81">
    <w:name w:val="annotation reference"/>
    <w:basedOn w:val="72"/>
    <w:autoRedefine/>
    <w:qFormat/>
    <w:uiPriority w:val="99"/>
    <w:rPr>
      <w:rFonts w:cs="Times New Roman"/>
      <w:sz w:val="21"/>
    </w:rPr>
  </w:style>
  <w:style w:type="character" w:styleId="82">
    <w:name w:val="HTML Sample"/>
    <w:basedOn w:val="72"/>
    <w:autoRedefine/>
    <w:semiHidden/>
    <w:unhideWhenUsed/>
    <w:qFormat/>
    <w:locked/>
    <w:uiPriority w:val="99"/>
    <w:rPr>
      <w:rFonts w:ascii="Courier New" w:hAnsi="Courier New"/>
    </w:rPr>
  </w:style>
  <w:style w:type="paragraph" w:customStyle="1" w:styleId="83">
    <w:name w:val="Body Text First Indent 21"/>
    <w:basedOn w:val="84"/>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84">
    <w:name w:val="Body Text Indent1"/>
    <w:basedOn w:val="1"/>
    <w:next w:val="1"/>
    <w:autoRedefine/>
    <w:qFormat/>
    <w:uiPriority w:val="0"/>
    <w:pPr>
      <w:ind w:left="420" w:leftChars="200"/>
    </w:pPr>
  </w:style>
  <w:style w:type="paragraph" w:customStyle="1" w:styleId="85">
    <w:name w:val="表格文字"/>
    <w:basedOn w:val="86"/>
    <w:next w:val="23"/>
    <w:autoRedefine/>
    <w:qFormat/>
    <w:uiPriority w:val="99"/>
    <w:pPr>
      <w:adjustRightInd/>
      <w:ind w:firstLine="200" w:firstLineChars="200"/>
    </w:pPr>
    <w:rPr>
      <w:rFonts w:ascii="Arial" w:hAnsi="Arial"/>
      <w:spacing w:val="-5"/>
      <w:kern w:val="0"/>
      <w:sz w:val="24"/>
      <w:szCs w:val="20"/>
    </w:rPr>
  </w:style>
  <w:style w:type="paragraph" w:customStyle="1" w:styleId="86">
    <w:name w:val="表格文字（两侧对齐）"/>
    <w:basedOn w:val="1"/>
    <w:autoRedefine/>
    <w:qFormat/>
    <w:uiPriority w:val="0"/>
    <w:pPr>
      <w:snapToGrid w:val="0"/>
    </w:pPr>
    <w:rPr>
      <w:sz w:val="20"/>
      <w:szCs w:val="24"/>
    </w:rPr>
  </w:style>
  <w:style w:type="paragraph" w:customStyle="1" w:styleId="87">
    <w:name w:val="表格"/>
    <w:basedOn w:val="1"/>
    <w:autoRedefine/>
    <w:qFormat/>
    <w:uiPriority w:val="99"/>
    <w:pPr>
      <w:snapToGrid w:val="0"/>
      <w:ind w:firstLine="42" w:firstLineChars="21"/>
    </w:pPr>
    <w:rPr>
      <w:rFonts w:ascii="宋体" w:hAnsi="宋体"/>
      <w:kern w:val="0"/>
      <w:sz w:val="20"/>
      <w:szCs w:val="20"/>
    </w:rPr>
  </w:style>
  <w:style w:type="paragraph" w:customStyle="1" w:styleId="88">
    <w:name w:val="Body Text 31"/>
    <w:basedOn w:val="1"/>
    <w:autoRedefine/>
    <w:qFormat/>
    <w:uiPriority w:val="0"/>
    <w:pPr>
      <w:spacing w:after="120" w:afterLines="0"/>
    </w:pPr>
    <w:rPr>
      <w:sz w:val="16"/>
      <w:szCs w:val="16"/>
    </w:rPr>
  </w:style>
  <w:style w:type="character" w:customStyle="1" w:styleId="89">
    <w:name w:val="Heading 1 Char"/>
    <w:basedOn w:val="72"/>
    <w:link w:val="2"/>
    <w:autoRedefine/>
    <w:qFormat/>
    <w:locked/>
    <w:uiPriority w:val="99"/>
    <w:rPr>
      <w:rFonts w:ascii="Times New Roman" w:hAnsi="Times New Roman" w:eastAsia="黑体" w:cs="Times New Roman"/>
      <w:b/>
      <w:kern w:val="0"/>
      <w:sz w:val="24"/>
    </w:rPr>
  </w:style>
  <w:style w:type="character" w:customStyle="1" w:styleId="90">
    <w:name w:val="Heading 2 Char"/>
    <w:basedOn w:val="72"/>
    <w:link w:val="3"/>
    <w:autoRedefine/>
    <w:semiHidden/>
    <w:qFormat/>
    <w:locked/>
    <w:uiPriority w:val="99"/>
    <w:rPr>
      <w:rFonts w:ascii="Cambria" w:hAnsi="Cambria" w:eastAsia="宋体" w:cs="Times New Roman"/>
      <w:b/>
      <w:bCs/>
      <w:sz w:val="32"/>
      <w:szCs w:val="32"/>
    </w:rPr>
  </w:style>
  <w:style w:type="character" w:customStyle="1" w:styleId="91">
    <w:name w:val="Heading 3 Char"/>
    <w:basedOn w:val="72"/>
    <w:link w:val="4"/>
    <w:autoRedefine/>
    <w:semiHidden/>
    <w:qFormat/>
    <w:locked/>
    <w:uiPriority w:val="99"/>
    <w:rPr>
      <w:rFonts w:cs="Times New Roman"/>
      <w:b/>
      <w:bCs/>
      <w:sz w:val="32"/>
      <w:szCs w:val="32"/>
    </w:rPr>
  </w:style>
  <w:style w:type="character" w:customStyle="1" w:styleId="92">
    <w:name w:val="Heading 4 Char"/>
    <w:basedOn w:val="72"/>
    <w:link w:val="5"/>
    <w:autoRedefine/>
    <w:qFormat/>
    <w:locked/>
    <w:uiPriority w:val="99"/>
    <w:rPr>
      <w:rFonts w:ascii="Arial" w:hAnsi="Arial" w:eastAsia="黑体" w:cs="Times New Roman"/>
      <w:b/>
      <w:kern w:val="2"/>
      <w:sz w:val="28"/>
      <w:lang w:val="zh-CN"/>
    </w:rPr>
  </w:style>
  <w:style w:type="character" w:customStyle="1" w:styleId="93">
    <w:name w:val="Heading 5 Char"/>
    <w:basedOn w:val="72"/>
    <w:link w:val="6"/>
    <w:autoRedefine/>
    <w:qFormat/>
    <w:locked/>
    <w:uiPriority w:val="99"/>
    <w:rPr>
      <w:rFonts w:cs="Times New Roman"/>
      <w:b/>
      <w:kern w:val="2"/>
      <w:sz w:val="28"/>
    </w:rPr>
  </w:style>
  <w:style w:type="character" w:customStyle="1" w:styleId="94">
    <w:name w:val="Heading 6 Char"/>
    <w:basedOn w:val="72"/>
    <w:link w:val="7"/>
    <w:autoRedefine/>
    <w:qFormat/>
    <w:locked/>
    <w:uiPriority w:val="99"/>
    <w:rPr>
      <w:rFonts w:ascii="Arial" w:hAnsi="Arial" w:eastAsia="黑体" w:cs="Times New Roman"/>
      <w:b/>
      <w:kern w:val="2"/>
      <w:sz w:val="24"/>
    </w:rPr>
  </w:style>
  <w:style w:type="character" w:customStyle="1" w:styleId="95">
    <w:name w:val="Heading 7 Char"/>
    <w:basedOn w:val="72"/>
    <w:link w:val="8"/>
    <w:autoRedefine/>
    <w:qFormat/>
    <w:locked/>
    <w:uiPriority w:val="99"/>
    <w:rPr>
      <w:rFonts w:ascii="宋体" w:hAnsi="宋体" w:eastAsia="宋体" w:cs="Times New Roman"/>
      <w:b/>
      <w:kern w:val="2"/>
      <w:sz w:val="24"/>
      <w:lang w:val="en-US" w:eastAsia="zh-CN"/>
    </w:rPr>
  </w:style>
  <w:style w:type="character" w:customStyle="1" w:styleId="96">
    <w:name w:val="Heading 8 Char"/>
    <w:basedOn w:val="72"/>
    <w:link w:val="9"/>
    <w:autoRedefine/>
    <w:qFormat/>
    <w:locked/>
    <w:uiPriority w:val="99"/>
    <w:rPr>
      <w:rFonts w:ascii="Arial" w:hAnsi="Arial" w:eastAsia="黑体" w:cs="Times New Roman"/>
      <w:kern w:val="2"/>
      <w:sz w:val="24"/>
    </w:rPr>
  </w:style>
  <w:style w:type="character" w:customStyle="1" w:styleId="97">
    <w:name w:val="Heading 9 Char"/>
    <w:basedOn w:val="72"/>
    <w:link w:val="10"/>
    <w:autoRedefine/>
    <w:qFormat/>
    <w:locked/>
    <w:uiPriority w:val="99"/>
    <w:rPr>
      <w:rFonts w:ascii="Arial" w:hAnsi="Arial" w:eastAsia="黑体" w:cs="Times New Roman"/>
      <w:kern w:val="2"/>
      <w:sz w:val="21"/>
    </w:rPr>
  </w:style>
  <w:style w:type="character" w:customStyle="1" w:styleId="98">
    <w:name w:val="Body Text Char"/>
    <w:basedOn w:val="72"/>
    <w:link w:val="23"/>
    <w:autoRedefine/>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62"/>
    <w:autoRedefine/>
    <w:qFormat/>
    <w:locked/>
    <w:uiPriority w:val="99"/>
    <w:rPr>
      <w:sz w:val="24"/>
    </w:rPr>
  </w:style>
  <w:style w:type="character" w:customStyle="1" w:styleId="100">
    <w:name w:val="Document Map Char"/>
    <w:basedOn w:val="72"/>
    <w:link w:val="18"/>
    <w:autoRedefine/>
    <w:qFormat/>
    <w:locked/>
    <w:uiPriority w:val="99"/>
    <w:rPr>
      <w:rFonts w:eastAsia="宋体" w:cs="Times New Roman"/>
      <w:kern w:val="2"/>
      <w:sz w:val="24"/>
      <w:lang w:val="en-US" w:eastAsia="zh-CN"/>
    </w:rPr>
  </w:style>
  <w:style w:type="character" w:customStyle="1" w:styleId="101">
    <w:name w:val="Comment Text Char"/>
    <w:basedOn w:val="72"/>
    <w:link w:val="19"/>
    <w:autoRedefine/>
    <w:qFormat/>
    <w:locked/>
    <w:uiPriority w:val="99"/>
    <w:rPr>
      <w:rFonts w:ascii="宋体" w:hAnsi="宋体" w:eastAsia="宋体" w:cs="Times New Roman"/>
      <w:kern w:val="2"/>
      <w:sz w:val="24"/>
      <w:lang w:val="en-US" w:eastAsia="zh-CN"/>
    </w:rPr>
  </w:style>
  <w:style w:type="character" w:customStyle="1" w:styleId="102">
    <w:name w:val="Salutation Char"/>
    <w:basedOn w:val="72"/>
    <w:link w:val="20"/>
    <w:autoRedefine/>
    <w:qFormat/>
    <w:locked/>
    <w:uiPriority w:val="99"/>
    <w:rPr>
      <w:rFonts w:ascii="仿宋_GB2312" w:eastAsia="仿宋_GB2312" w:cs="Times New Roman"/>
      <w:kern w:val="2"/>
      <w:sz w:val="28"/>
    </w:rPr>
  </w:style>
  <w:style w:type="character" w:customStyle="1" w:styleId="103">
    <w:name w:val="Body Text 3 Char"/>
    <w:basedOn w:val="72"/>
    <w:autoRedefine/>
    <w:qFormat/>
    <w:locked/>
    <w:uiPriority w:val="99"/>
    <w:rPr>
      <w:rFonts w:cs="Times New Roman"/>
      <w:kern w:val="2"/>
      <w:sz w:val="21"/>
    </w:rPr>
  </w:style>
  <w:style w:type="character" w:customStyle="1" w:styleId="104">
    <w:name w:val="Body Text Indent Char"/>
    <w:basedOn w:val="72"/>
    <w:link w:val="24"/>
    <w:autoRedefine/>
    <w:qFormat/>
    <w:locked/>
    <w:uiPriority w:val="99"/>
    <w:rPr>
      <w:rFonts w:ascii="宋体" w:eastAsia="宋体" w:cs="Times New Roman"/>
      <w:kern w:val="2"/>
      <w:sz w:val="24"/>
    </w:rPr>
  </w:style>
  <w:style w:type="character" w:customStyle="1" w:styleId="105">
    <w:name w:val="HTML Address Char"/>
    <w:basedOn w:val="72"/>
    <w:link w:val="29"/>
    <w:autoRedefine/>
    <w:qFormat/>
    <w:locked/>
    <w:uiPriority w:val="99"/>
    <w:rPr>
      <w:rFonts w:ascii="宋体" w:eastAsia="宋体" w:cs="Times New Roman"/>
      <w:i/>
      <w:sz w:val="24"/>
    </w:rPr>
  </w:style>
  <w:style w:type="character" w:customStyle="1" w:styleId="106">
    <w:name w:val="Plain Text Char"/>
    <w:basedOn w:val="72"/>
    <w:link w:val="32"/>
    <w:autoRedefine/>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2"/>
    <w:link w:val="35"/>
    <w:autoRedefine/>
    <w:qFormat/>
    <w:locked/>
    <w:uiPriority w:val="99"/>
    <w:rPr>
      <w:rFonts w:ascii="宋体" w:cs="Times New Roman"/>
      <w:kern w:val="2"/>
      <w:sz w:val="21"/>
      <w:lang w:val="zh-CN"/>
    </w:rPr>
  </w:style>
  <w:style w:type="character" w:customStyle="1" w:styleId="108">
    <w:name w:val="Body Text Indent 2 Char"/>
    <w:basedOn w:val="72"/>
    <w:link w:val="36"/>
    <w:autoRedefine/>
    <w:qFormat/>
    <w:locked/>
    <w:uiPriority w:val="99"/>
    <w:rPr>
      <w:rFonts w:ascii="宋体" w:cs="Times New Roman"/>
      <w:sz w:val="28"/>
    </w:rPr>
  </w:style>
  <w:style w:type="character" w:customStyle="1" w:styleId="109">
    <w:name w:val="Endnote Text Char"/>
    <w:basedOn w:val="72"/>
    <w:link w:val="37"/>
    <w:autoRedefine/>
    <w:qFormat/>
    <w:locked/>
    <w:uiPriority w:val="99"/>
    <w:rPr>
      <w:rFonts w:cs="Times New Roman"/>
      <w:kern w:val="2"/>
      <w:sz w:val="24"/>
      <w:lang w:val="zh-CN"/>
    </w:rPr>
  </w:style>
  <w:style w:type="character" w:customStyle="1" w:styleId="110">
    <w:name w:val="Balloon Text Char"/>
    <w:basedOn w:val="72"/>
    <w:link w:val="38"/>
    <w:autoRedefine/>
    <w:qFormat/>
    <w:locked/>
    <w:uiPriority w:val="99"/>
    <w:rPr>
      <w:rFonts w:eastAsia="宋体" w:cs="Times New Roman"/>
      <w:kern w:val="2"/>
      <w:sz w:val="18"/>
      <w:lang w:val="en-US" w:eastAsia="zh-CN"/>
    </w:rPr>
  </w:style>
  <w:style w:type="character" w:customStyle="1" w:styleId="111">
    <w:name w:val="Footer Char"/>
    <w:basedOn w:val="72"/>
    <w:link w:val="39"/>
    <w:autoRedefine/>
    <w:qFormat/>
    <w:locked/>
    <w:uiPriority w:val="99"/>
    <w:rPr>
      <w:rFonts w:eastAsia="宋体" w:cs="Times New Roman"/>
      <w:kern w:val="2"/>
      <w:sz w:val="18"/>
      <w:lang w:val="en-US" w:eastAsia="zh-CN"/>
    </w:rPr>
  </w:style>
  <w:style w:type="character" w:customStyle="1" w:styleId="112">
    <w:name w:val="Header Char"/>
    <w:basedOn w:val="72"/>
    <w:link w:val="41"/>
    <w:autoRedefine/>
    <w:qFormat/>
    <w:locked/>
    <w:uiPriority w:val="99"/>
    <w:rPr>
      <w:rFonts w:eastAsia="宋体" w:cs="Times New Roman"/>
      <w:kern w:val="2"/>
      <w:sz w:val="18"/>
      <w:lang w:val="en-US" w:eastAsia="zh-CN"/>
    </w:rPr>
  </w:style>
  <w:style w:type="character" w:customStyle="1" w:styleId="113">
    <w:name w:val="Signature Char"/>
    <w:basedOn w:val="72"/>
    <w:link w:val="42"/>
    <w:autoRedefine/>
    <w:qFormat/>
    <w:locked/>
    <w:uiPriority w:val="99"/>
    <w:rPr>
      <w:rFonts w:eastAsia="仿宋_GB2312" w:cs="Times New Roman"/>
      <w:sz w:val="24"/>
    </w:rPr>
  </w:style>
  <w:style w:type="character" w:customStyle="1" w:styleId="114">
    <w:name w:val="Subtitle Char"/>
    <w:basedOn w:val="72"/>
    <w:link w:val="47"/>
    <w:autoRedefine/>
    <w:qFormat/>
    <w:locked/>
    <w:uiPriority w:val="99"/>
    <w:rPr>
      <w:rFonts w:ascii="Arial" w:hAnsi="Arial" w:eastAsia="隶书" w:cs="Times New Roman"/>
      <w:b/>
      <w:kern w:val="28"/>
      <w:sz w:val="32"/>
      <w:lang w:val="en-US" w:eastAsia="zh-CN"/>
    </w:rPr>
  </w:style>
  <w:style w:type="character" w:customStyle="1" w:styleId="115">
    <w:name w:val="Footnote Text Char"/>
    <w:basedOn w:val="72"/>
    <w:link w:val="50"/>
    <w:autoRedefine/>
    <w:qFormat/>
    <w:locked/>
    <w:uiPriority w:val="99"/>
    <w:rPr>
      <w:rFonts w:cs="Times New Roman"/>
      <w:color w:val="0000FF"/>
      <w:sz w:val="21"/>
    </w:rPr>
  </w:style>
  <w:style w:type="character" w:customStyle="1" w:styleId="116">
    <w:name w:val="Body Text Indent 3 Char"/>
    <w:basedOn w:val="72"/>
    <w:link w:val="53"/>
    <w:autoRedefine/>
    <w:qFormat/>
    <w:locked/>
    <w:uiPriority w:val="99"/>
    <w:rPr>
      <w:rFonts w:cs="Times New Roman"/>
      <w:kern w:val="2"/>
      <w:sz w:val="24"/>
    </w:rPr>
  </w:style>
  <w:style w:type="character" w:customStyle="1" w:styleId="117">
    <w:name w:val="Body Text 2 Char"/>
    <w:basedOn w:val="72"/>
    <w:link w:val="57"/>
    <w:autoRedefine/>
    <w:qFormat/>
    <w:locked/>
    <w:uiPriority w:val="99"/>
    <w:rPr>
      <w:rFonts w:cs="Times New Roman"/>
      <w:kern w:val="2"/>
      <w:sz w:val="24"/>
    </w:rPr>
  </w:style>
  <w:style w:type="character" w:customStyle="1" w:styleId="118">
    <w:name w:val="HTML Preformatted Char"/>
    <w:basedOn w:val="72"/>
    <w:link w:val="58"/>
    <w:autoRedefine/>
    <w:qFormat/>
    <w:locked/>
    <w:uiPriority w:val="99"/>
    <w:rPr>
      <w:rFonts w:ascii="黑体" w:hAnsi="Courier New" w:eastAsia="黑体" w:cs="Times New Roman"/>
    </w:rPr>
  </w:style>
  <w:style w:type="character" w:customStyle="1" w:styleId="119">
    <w:name w:val="Title Char"/>
    <w:basedOn w:val="72"/>
    <w:link w:val="60"/>
    <w:autoRedefine/>
    <w:qFormat/>
    <w:locked/>
    <w:uiPriority w:val="99"/>
    <w:rPr>
      <w:rFonts w:cs="Times New Roman"/>
      <w:b/>
      <w:sz w:val="24"/>
      <w:lang w:val="en-GB"/>
    </w:rPr>
  </w:style>
  <w:style w:type="character" w:customStyle="1" w:styleId="120">
    <w:name w:val="Comment Subject Char"/>
    <w:basedOn w:val="101"/>
    <w:link w:val="61"/>
    <w:autoRedefine/>
    <w:qFormat/>
    <w:locked/>
    <w:uiPriority w:val="99"/>
    <w:rPr>
      <w:b/>
    </w:rPr>
  </w:style>
  <w:style w:type="character" w:customStyle="1" w:styleId="121">
    <w:name w:val="Body Text First Indent 2 Char"/>
    <w:basedOn w:val="104"/>
    <w:link w:val="63"/>
    <w:autoRedefine/>
    <w:qFormat/>
    <w:locked/>
    <w:uiPriority w:val="99"/>
  </w:style>
  <w:style w:type="character" w:customStyle="1" w:styleId="122">
    <w:name w:val="表格非标题文字 Char"/>
    <w:link w:val="123"/>
    <w:autoRedefine/>
    <w:qFormat/>
    <w:locked/>
    <w:uiPriority w:val="99"/>
    <w:rPr>
      <w:rFonts w:ascii="Futura Bk" w:hAnsi="Futura Bk"/>
      <w:kern w:val="2"/>
      <w:sz w:val="21"/>
      <w:lang w:val="en-US" w:eastAsia="zh-CN"/>
    </w:rPr>
  </w:style>
  <w:style w:type="paragraph" w:customStyle="1" w:styleId="123">
    <w:name w:val="表格非标题文字"/>
    <w:link w:val="122"/>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autoRedefine/>
    <w:qFormat/>
    <w:locked/>
    <w:uiPriority w:val="99"/>
    <w:rPr>
      <w:rFonts w:ascii="宋体" w:eastAsia="宋体"/>
      <w:sz w:val="24"/>
    </w:rPr>
  </w:style>
  <w:style w:type="paragraph" w:customStyle="1" w:styleId="125">
    <w:name w:val="*正文"/>
    <w:basedOn w:val="1"/>
    <w:link w:val="124"/>
    <w:autoRedefine/>
    <w:qFormat/>
    <w:uiPriority w:val="99"/>
    <w:pPr>
      <w:snapToGrid w:val="0"/>
      <w:spacing w:line="360" w:lineRule="auto"/>
      <w:ind w:firstLine="482"/>
      <w:jc w:val="left"/>
    </w:pPr>
    <w:rPr>
      <w:rFonts w:ascii="宋体"/>
      <w:kern w:val="0"/>
      <w:sz w:val="24"/>
      <w:szCs w:val="20"/>
    </w:rPr>
  </w:style>
  <w:style w:type="character" w:customStyle="1" w:styleId="126">
    <w:name w:val="Char Char71"/>
    <w:autoRedefine/>
    <w:semiHidden/>
    <w:qFormat/>
    <w:uiPriority w:val="99"/>
    <w:rPr>
      <w:rFonts w:eastAsia="宋体"/>
      <w:kern w:val="2"/>
      <w:sz w:val="24"/>
      <w:lang w:val="en-US" w:eastAsia="zh-CN"/>
    </w:rPr>
  </w:style>
  <w:style w:type="character" w:customStyle="1" w:styleId="127">
    <w:name w:val="Char Char6"/>
    <w:autoRedefine/>
    <w:qFormat/>
    <w:uiPriority w:val="99"/>
    <w:rPr>
      <w:rFonts w:eastAsia="宋体"/>
      <w:kern w:val="2"/>
      <w:sz w:val="24"/>
      <w:lang w:val="en-US" w:eastAsia="zh-CN"/>
    </w:rPr>
  </w:style>
  <w:style w:type="character" w:customStyle="1" w:styleId="128">
    <w:name w:val="正文缩进 Char"/>
    <w:autoRedefine/>
    <w:qFormat/>
    <w:uiPriority w:val="99"/>
    <w:rPr>
      <w:rFonts w:eastAsia="宋体"/>
      <w:kern w:val="2"/>
      <w:sz w:val="21"/>
      <w:lang w:val="en-US" w:eastAsia="zh-CN"/>
    </w:rPr>
  </w:style>
  <w:style w:type="character" w:customStyle="1" w:styleId="129">
    <w:name w:val="正文首行缩进 Char1"/>
    <w:autoRedefine/>
    <w:qFormat/>
    <w:uiPriority w:val="99"/>
    <w:rPr>
      <w:rFonts w:ascii="宋体" w:hAnsi="Times New Roman" w:eastAsia="宋体"/>
      <w:snapToGrid w:val="0"/>
      <w:kern w:val="2"/>
      <w:sz w:val="21"/>
      <w:lang w:val="zh-CN"/>
    </w:rPr>
  </w:style>
  <w:style w:type="character" w:customStyle="1" w:styleId="130">
    <w:name w:val="Char Char28"/>
    <w:autoRedefine/>
    <w:qFormat/>
    <w:uiPriority w:val="99"/>
    <w:rPr>
      <w:rFonts w:ascii="仿宋_GB2312" w:hAnsi="仿宋_GB2312" w:eastAsia="仿宋_GB2312"/>
      <w:kern w:val="1"/>
      <w:sz w:val="28"/>
    </w:rPr>
  </w:style>
  <w:style w:type="character" w:customStyle="1" w:styleId="131">
    <w:name w:val="标题 3 Char1"/>
    <w:autoRedefine/>
    <w:qFormat/>
    <w:uiPriority w:val="99"/>
    <w:rPr>
      <w:rFonts w:ascii="华文中宋" w:hAnsi="华文中宋" w:eastAsia="华文中宋"/>
      <w:b/>
      <w:kern w:val="2"/>
      <w:sz w:val="32"/>
      <w:lang w:val="en-US" w:eastAsia="zh-CN"/>
    </w:rPr>
  </w:style>
  <w:style w:type="character" w:customStyle="1" w:styleId="132">
    <w:name w:val="U_正文 Char"/>
    <w:link w:val="133"/>
    <w:autoRedefine/>
    <w:qFormat/>
    <w:locked/>
    <w:uiPriority w:val="99"/>
    <w:rPr>
      <w:sz w:val="24"/>
    </w:rPr>
  </w:style>
  <w:style w:type="paragraph" w:customStyle="1" w:styleId="133">
    <w:name w:val="U_正文"/>
    <w:basedOn w:val="1"/>
    <w:link w:val="132"/>
    <w:autoRedefine/>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autoRedefine/>
    <w:qFormat/>
    <w:uiPriority w:val="99"/>
    <w:rPr>
      <w:rFonts w:ascii="Times New Roman" w:hAnsi="Times New Roman" w:eastAsia="宋体"/>
      <w:i/>
      <w:sz w:val="24"/>
    </w:rPr>
  </w:style>
  <w:style w:type="character" w:customStyle="1" w:styleId="135">
    <w:name w:val="Char Char51"/>
    <w:autoRedefine/>
    <w:qFormat/>
    <w:uiPriority w:val="99"/>
    <w:rPr>
      <w:rFonts w:ascii="宋体" w:hAnsi="Courier New" w:eastAsia="宋体"/>
      <w:kern w:val="2"/>
      <w:sz w:val="21"/>
      <w:lang w:val="en-US" w:eastAsia="zh-CN"/>
    </w:rPr>
  </w:style>
  <w:style w:type="character" w:customStyle="1" w:styleId="136">
    <w:name w:val="表正文 Char"/>
    <w:autoRedefine/>
    <w:qFormat/>
    <w:uiPriority w:val="99"/>
    <w:rPr>
      <w:rFonts w:ascii="宋体" w:eastAsia="宋体"/>
      <w:snapToGrid w:val="0"/>
      <w:color w:val="000000"/>
      <w:kern w:val="28"/>
      <w:sz w:val="28"/>
      <w:lang w:val="en-US" w:eastAsia="zh-CN"/>
    </w:rPr>
  </w:style>
  <w:style w:type="character" w:customStyle="1" w:styleId="137">
    <w:name w:val="Char Char34"/>
    <w:autoRedefine/>
    <w:qFormat/>
    <w:uiPriority w:val="99"/>
    <w:rPr>
      <w:b/>
      <w:kern w:val="1"/>
      <w:sz w:val="28"/>
    </w:rPr>
  </w:style>
  <w:style w:type="character" w:customStyle="1" w:styleId="138">
    <w:name w:val="Normal Indent Char"/>
    <w:autoRedefine/>
    <w:qFormat/>
    <w:locked/>
    <w:uiPriority w:val="99"/>
    <w:rPr>
      <w:rFonts w:ascii="Calibri" w:hAnsi="Calibri" w:eastAsia="宋体"/>
      <w:snapToGrid w:val="0"/>
      <w:kern w:val="2"/>
      <w:sz w:val="22"/>
      <w:lang w:val="en-US" w:eastAsia="zh-CN"/>
    </w:rPr>
  </w:style>
  <w:style w:type="character" w:customStyle="1" w:styleId="139">
    <w:name w:val="哈哈正文 Char"/>
    <w:link w:val="140"/>
    <w:autoRedefine/>
    <w:qFormat/>
    <w:locked/>
    <w:uiPriority w:val="99"/>
    <w:rPr>
      <w:rFonts w:ascii="宋体" w:hAnsi="宋体" w:eastAsia="宋体"/>
      <w:kern w:val="2"/>
      <w:sz w:val="24"/>
    </w:rPr>
  </w:style>
  <w:style w:type="paragraph" w:customStyle="1" w:styleId="140">
    <w:name w:val="哈哈正文"/>
    <w:basedOn w:val="1"/>
    <w:link w:val="139"/>
    <w:autoRedefine/>
    <w:qFormat/>
    <w:uiPriority w:val="99"/>
    <w:pPr>
      <w:adjustRightInd/>
      <w:spacing w:line="360" w:lineRule="auto"/>
      <w:ind w:firstLine="200" w:firstLineChars="200"/>
    </w:pPr>
    <w:rPr>
      <w:rFonts w:ascii="宋体" w:hAnsi="宋体"/>
      <w:sz w:val="24"/>
      <w:szCs w:val="20"/>
    </w:rPr>
  </w:style>
  <w:style w:type="character" w:customStyle="1" w:styleId="141">
    <w:name w:val="未处理的提及1"/>
    <w:autoRedefine/>
    <w:qFormat/>
    <w:uiPriority w:val="99"/>
    <w:rPr>
      <w:color w:val="808080"/>
      <w:shd w:val="clear" w:color="auto" w:fill="E6E6E6"/>
    </w:rPr>
  </w:style>
  <w:style w:type="character" w:customStyle="1" w:styleId="142">
    <w:name w:val="txt"/>
    <w:autoRedefine/>
    <w:qFormat/>
    <w:uiPriority w:val="99"/>
    <w:rPr>
      <w:rFonts w:ascii="仿宋_GB2312" w:eastAsia="微软雅黑"/>
      <w:b/>
      <w:kern w:val="2"/>
      <w:sz w:val="32"/>
      <w:lang w:val="en-US" w:eastAsia="zh-CN"/>
    </w:rPr>
  </w:style>
  <w:style w:type="character" w:customStyle="1" w:styleId="143">
    <w:name w:val="二级标题 Char Char"/>
    <w:autoRedefine/>
    <w:qFormat/>
    <w:uiPriority w:val="99"/>
    <w:rPr>
      <w:rFonts w:ascii="宋体" w:hAnsi="宋体" w:eastAsia="宋体"/>
      <w:b/>
      <w:snapToGrid w:val="0"/>
      <w:kern w:val="2"/>
      <w:sz w:val="24"/>
      <w:lang w:val="en-US" w:eastAsia="zh-CN"/>
    </w:rPr>
  </w:style>
  <w:style w:type="character" w:customStyle="1" w:styleId="144">
    <w:name w:val="Char Char32"/>
    <w:autoRedefine/>
    <w:qFormat/>
    <w:uiPriority w:val="99"/>
    <w:rPr>
      <w:b/>
      <w:kern w:val="1"/>
      <w:sz w:val="24"/>
    </w:rPr>
  </w:style>
  <w:style w:type="character" w:customStyle="1" w:styleId="145">
    <w:name w:val="PI Char1"/>
    <w:autoRedefine/>
    <w:qFormat/>
    <w:uiPriority w:val="99"/>
    <w:rPr>
      <w:rFonts w:ascii="宋体" w:eastAsia="宋体"/>
      <w:kern w:val="2"/>
      <w:sz w:val="24"/>
    </w:rPr>
  </w:style>
  <w:style w:type="character" w:customStyle="1" w:styleId="146">
    <w:name w:val="tw4winTerm"/>
    <w:autoRedefine/>
    <w:qFormat/>
    <w:uiPriority w:val="99"/>
    <w:rPr>
      <w:color w:val="0000FF"/>
    </w:rPr>
  </w:style>
  <w:style w:type="character" w:customStyle="1" w:styleId="147">
    <w:name w:val="普通文字 Char Char1"/>
    <w:autoRedefine/>
    <w:qFormat/>
    <w:uiPriority w:val="99"/>
    <w:rPr>
      <w:rFonts w:ascii="宋体" w:hAnsi="Courier New"/>
      <w:kern w:val="2"/>
      <w:sz w:val="21"/>
    </w:rPr>
  </w:style>
  <w:style w:type="character" w:customStyle="1" w:styleId="148">
    <w:name w:val="Char Char101"/>
    <w:autoRedefine/>
    <w:qFormat/>
    <w:uiPriority w:val="99"/>
    <w:rPr>
      <w:rFonts w:ascii="宋体" w:eastAsia="宋体"/>
      <w:kern w:val="2"/>
      <w:sz w:val="24"/>
      <w:lang w:val="en-US" w:eastAsia="zh-CN"/>
    </w:rPr>
  </w:style>
  <w:style w:type="character" w:customStyle="1" w:styleId="149">
    <w:name w:val="标题 4 Char"/>
    <w:autoRedefine/>
    <w:qFormat/>
    <w:uiPriority w:val="99"/>
    <w:rPr>
      <w:rFonts w:ascii="Arial" w:hAnsi="Arial" w:eastAsia="黑体"/>
      <w:b/>
      <w:kern w:val="2"/>
      <w:sz w:val="28"/>
    </w:rPr>
  </w:style>
  <w:style w:type="character" w:customStyle="1" w:styleId="150">
    <w:name w:val="链接"/>
    <w:autoRedefine/>
    <w:qFormat/>
    <w:uiPriority w:val="99"/>
    <w:rPr>
      <w:color w:val="0000FF"/>
      <w:sz w:val="21"/>
      <w:u w:val="single"/>
    </w:rPr>
  </w:style>
  <w:style w:type="character" w:customStyle="1" w:styleId="151">
    <w:name w:val="h4 Char"/>
    <w:autoRedefine/>
    <w:qFormat/>
    <w:uiPriority w:val="99"/>
    <w:rPr>
      <w:rFonts w:ascii="Arial" w:hAnsi="Arial" w:eastAsia="黑体"/>
      <w:b/>
      <w:kern w:val="2"/>
      <w:sz w:val="28"/>
      <w:lang w:val="zh-CN" w:eastAsia="zh-CN"/>
    </w:rPr>
  </w:style>
  <w:style w:type="character" w:customStyle="1" w:styleId="152">
    <w:name w:val="5正文 Char"/>
    <w:link w:val="153"/>
    <w:autoRedefine/>
    <w:qFormat/>
    <w:locked/>
    <w:uiPriority w:val="99"/>
    <w:rPr>
      <w:rFonts w:ascii="仿宋_GB2312" w:hAnsi="微软雅黑" w:eastAsia="仿宋_GB2312"/>
      <w:sz w:val="21"/>
    </w:rPr>
  </w:style>
  <w:style w:type="paragraph" w:customStyle="1" w:styleId="153">
    <w:name w:val="5正文"/>
    <w:basedOn w:val="1"/>
    <w:link w:val="152"/>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autoRedefine/>
    <w:qFormat/>
    <w:uiPriority w:val="99"/>
    <w:rPr>
      <w:b/>
      <w:kern w:val="2"/>
      <w:sz w:val="32"/>
    </w:rPr>
  </w:style>
  <w:style w:type="character" w:customStyle="1" w:styleId="155">
    <w:name w:val="样式6 Char"/>
    <w:autoRedefine/>
    <w:qFormat/>
    <w:uiPriority w:val="99"/>
    <w:rPr>
      <w:rFonts w:ascii="仿宋_GB2312" w:hAnsi="宋体" w:eastAsia="仿宋_GB2312"/>
      <w:b/>
      <w:kern w:val="2"/>
      <w:sz w:val="24"/>
      <w:lang w:val="en-US" w:eastAsia="zh-CN"/>
    </w:rPr>
  </w:style>
  <w:style w:type="character" w:customStyle="1" w:styleId="156">
    <w:name w:val="Char Char14"/>
    <w:autoRedefine/>
    <w:qFormat/>
    <w:uiPriority w:val="99"/>
    <w:rPr>
      <w:rFonts w:ascii="黑体" w:hAnsi="黑体" w:eastAsia="黑体"/>
    </w:rPr>
  </w:style>
  <w:style w:type="character" w:customStyle="1" w:styleId="157">
    <w:name w:val="Heading 2 Hidden Char"/>
    <w:autoRedefine/>
    <w:qFormat/>
    <w:uiPriority w:val="99"/>
    <w:rPr>
      <w:rFonts w:ascii="仿宋_GB2312" w:eastAsia="仿宋_GB2312"/>
      <w:b/>
      <w:kern w:val="2"/>
      <w:sz w:val="24"/>
      <w:lang w:val="zh-CN" w:eastAsia="zh-CN"/>
    </w:rPr>
  </w:style>
  <w:style w:type="character" w:customStyle="1" w:styleId="158">
    <w:name w:val="font11"/>
    <w:autoRedefine/>
    <w:qFormat/>
    <w:uiPriority w:val="99"/>
    <w:rPr>
      <w:rFonts w:ascii="Times New Roman" w:hAnsi="Times New Roman"/>
      <w:color w:val="000000"/>
      <w:sz w:val="22"/>
      <w:u w:val="none"/>
    </w:rPr>
  </w:style>
  <w:style w:type="character" w:customStyle="1" w:styleId="159">
    <w:name w:val="表正文 Char1"/>
    <w:autoRedefine/>
    <w:qFormat/>
    <w:uiPriority w:val="99"/>
    <w:rPr>
      <w:rFonts w:ascii="宋体" w:eastAsia="宋体"/>
      <w:snapToGrid w:val="0"/>
      <w:color w:val="000000"/>
      <w:kern w:val="28"/>
      <w:sz w:val="28"/>
    </w:rPr>
  </w:style>
  <w:style w:type="character" w:customStyle="1" w:styleId="160">
    <w:name w:val="blue1"/>
    <w:basedOn w:val="72"/>
    <w:autoRedefine/>
    <w:qFormat/>
    <w:uiPriority w:val="99"/>
    <w:rPr>
      <w:rFonts w:ascii="Arial" w:hAnsi="Arial" w:eastAsia="黑体" w:cs="Arial"/>
      <w:snapToGrid w:val="0"/>
      <w:kern w:val="0"/>
      <w:sz w:val="21"/>
      <w:szCs w:val="21"/>
    </w:rPr>
  </w:style>
  <w:style w:type="character" w:customStyle="1" w:styleId="161">
    <w:name w:val="标书1 Char"/>
    <w:autoRedefine/>
    <w:qFormat/>
    <w:uiPriority w:val="99"/>
    <w:rPr>
      <w:rFonts w:eastAsia="宋体"/>
      <w:b/>
      <w:kern w:val="44"/>
      <w:sz w:val="44"/>
      <w:lang w:val="en-US" w:eastAsia="zh-CN"/>
    </w:rPr>
  </w:style>
  <w:style w:type="character" w:customStyle="1" w:styleId="162">
    <w:name w:val="样式5 Char"/>
    <w:autoRedefine/>
    <w:qFormat/>
    <w:uiPriority w:val="99"/>
    <w:rPr>
      <w:rFonts w:ascii="仿宋_GB2312" w:hAnsi="仿宋" w:eastAsia="仿宋_GB2312"/>
      <w:kern w:val="2"/>
      <w:sz w:val="24"/>
    </w:rPr>
  </w:style>
  <w:style w:type="character" w:customStyle="1" w:styleId="163">
    <w:name w:val="样式4 Char"/>
    <w:autoRedefine/>
    <w:qFormat/>
    <w:uiPriority w:val="99"/>
    <w:rPr>
      <w:rFonts w:ascii="仿宋_GB2312" w:hAnsi="仿宋" w:eastAsia="仿宋_GB2312"/>
      <w:b/>
      <w:kern w:val="2"/>
      <w:sz w:val="32"/>
    </w:rPr>
  </w:style>
  <w:style w:type="character" w:customStyle="1" w:styleId="164">
    <w:name w:val="插图说明 Char"/>
    <w:autoRedefine/>
    <w:qFormat/>
    <w:uiPriority w:val="99"/>
    <w:rPr>
      <w:rFonts w:eastAsia="黑体"/>
      <w:sz w:val="24"/>
      <w:lang w:val="en-US" w:eastAsia="zh-CN"/>
    </w:rPr>
  </w:style>
  <w:style w:type="character" w:customStyle="1" w:styleId="165">
    <w:name w:val="正文2 Char Char"/>
    <w:link w:val="166"/>
    <w:autoRedefine/>
    <w:qFormat/>
    <w:locked/>
    <w:uiPriority w:val="99"/>
    <w:rPr>
      <w:rFonts w:eastAsia="宋体"/>
      <w:kern w:val="2"/>
      <w:sz w:val="24"/>
      <w:lang w:val="en-US" w:eastAsia="zh-CN"/>
    </w:rPr>
  </w:style>
  <w:style w:type="paragraph" w:customStyle="1" w:styleId="166">
    <w:name w:val="正文2"/>
    <w:basedOn w:val="1"/>
    <w:link w:val="165"/>
    <w:autoRedefine/>
    <w:qFormat/>
    <w:uiPriority w:val="99"/>
    <w:pPr>
      <w:spacing w:before="156" w:line="360" w:lineRule="auto"/>
      <w:ind w:firstLine="510" w:firstLineChars="200"/>
    </w:pPr>
    <w:rPr>
      <w:sz w:val="24"/>
      <w:szCs w:val="20"/>
    </w:rPr>
  </w:style>
  <w:style w:type="character" w:customStyle="1" w:styleId="167">
    <w:name w:val="Char Char24"/>
    <w:autoRedefine/>
    <w:qFormat/>
    <w:uiPriority w:val="99"/>
    <w:rPr>
      <w:kern w:val="1"/>
      <w:sz w:val="21"/>
    </w:rPr>
  </w:style>
  <w:style w:type="character" w:customStyle="1" w:styleId="168">
    <w:name w:val="普通文字 Char1 Char"/>
    <w:autoRedefine/>
    <w:qFormat/>
    <w:uiPriority w:val="99"/>
    <w:rPr>
      <w:rFonts w:ascii="宋体" w:hAnsi="Courier New" w:eastAsia="宋体"/>
      <w:kern w:val="2"/>
      <w:sz w:val="24"/>
      <w:lang w:val="en-US" w:eastAsia="zh-CN"/>
    </w:rPr>
  </w:style>
  <w:style w:type="character" w:customStyle="1" w:styleId="169">
    <w:name w:val="h3 Char1"/>
    <w:autoRedefine/>
    <w:qFormat/>
    <w:uiPriority w:val="99"/>
    <w:rPr>
      <w:rFonts w:eastAsia="宋体"/>
      <w:b/>
      <w:kern w:val="2"/>
      <w:sz w:val="32"/>
    </w:rPr>
  </w:style>
  <w:style w:type="character" w:customStyle="1" w:styleId="170">
    <w:name w:val="标题 Char1"/>
    <w:autoRedefine/>
    <w:qFormat/>
    <w:uiPriority w:val="99"/>
    <w:rPr>
      <w:rFonts w:ascii="Cambria" w:hAnsi="Cambria" w:eastAsia="宋体"/>
      <w:b/>
      <w:sz w:val="32"/>
    </w:rPr>
  </w:style>
  <w:style w:type="character" w:customStyle="1" w:styleId="171">
    <w:name w:val="gf正文1 Char"/>
    <w:autoRedefine/>
    <w:qFormat/>
    <w:uiPriority w:val="99"/>
    <w:rPr>
      <w:rFonts w:ascii="宋体" w:hAnsi="宋体" w:eastAsia="宋体"/>
      <w:kern w:val="2"/>
      <w:sz w:val="24"/>
      <w:lang w:val="en-US" w:eastAsia="zh-CN"/>
    </w:rPr>
  </w:style>
  <w:style w:type="character" w:customStyle="1" w:styleId="172">
    <w:name w:val="正文文本缩进 Char1"/>
    <w:autoRedefine/>
    <w:qFormat/>
    <w:uiPriority w:val="99"/>
    <w:rPr>
      <w:rFonts w:ascii="Calibri" w:hAnsi="Calibri"/>
      <w:sz w:val="28"/>
    </w:rPr>
  </w:style>
  <w:style w:type="character" w:customStyle="1" w:styleId="173">
    <w:name w:val="No Spacing Char"/>
    <w:link w:val="174"/>
    <w:autoRedefine/>
    <w:qFormat/>
    <w:locked/>
    <w:uiPriority w:val="99"/>
    <w:rPr>
      <w:sz w:val="22"/>
      <w:lang w:val="en-US" w:eastAsia="zh-CN"/>
    </w:rPr>
  </w:style>
  <w:style w:type="paragraph" w:customStyle="1" w:styleId="174">
    <w:name w:val="无间隔1"/>
    <w:link w:val="173"/>
    <w:autoRedefine/>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autoRedefine/>
    <w:qFormat/>
    <w:uiPriority w:val="99"/>
    <w:rPr>
      <w:rFonts w:ascii="仿宋_GB2312" w:hAnsi="仿宋" w:eastAsia="仿宋_GB2312"/>
      <w:b/>
      <w:kern w:val="2"/>
      <w:sz w:val="24"/>
    </w:rPr>
  </w:style>
  <w:style w:type="character" w:customStyle="1" w:styleId="176">
    <w:name w:val="font12gray1"/>
    <w:autoRedefine/>
    <w:qFormat/>
    <w:uiPriority w:val="99"/>
    <w:rPr>
      <w:rFonts w:ascii="仿宋_GB2312" w:eastAsia="微软雅黑"/>
      <w:b/>
      <w:spacing w:val="300"/>
      <w:kern w:val="2"/>
      <w:sz w:val="18"/>
      <w:lang w:val="en-US" w:eastAsia="zh-CN"/>
    </w:rPr>
  </w:style>
  <w:style w:type="character" w:customStyle="1" w:styleId="177">
    <w:name w:val="Char Char7"/>
    <w:autoRedefine/>
    <w:semiHidden/>
    <w:qFormat/>
    <w:uiPriority w:val="99"/>
    <w:rPr>
      <w:rFonts w:eastAsia="宋体"/>
      <w:kern w:val="2"/>
      <w:sz w:val="24"/>
      <w:lang w:val="en-US" w:eastAsia="zh-CN"/>
    </w:rPr>
  </w:style>
  <w:style w:type="character" w:customStyle="1" w:styleId="178">
    <w:name w:val="表名 Char"/>
    <w:autoRedefine/>
    <w:qFormat/>
    <w:uiPriority w:val="99"/>
    <w:rPr>
      <w:rFonts w:eastAsia="宋体"/>
      <w:b/>
      <w:kern w:val="2"/>
      <w:sz w:val="24"/>
      <w:lang w:val="en-US" w:eastAsia="zh-CN"/>
    </w:rPr>
  </w:style>
  <w:style w:type="character" w:customStyle="1" w:styleId="179">
    <w:name w:val="font41"/>
    <w:autoRedefine/>
    <w:qFormat/>
    <w:uiPriority w:val="99"/>
    <w:rPr>
      <w:rFonts w:ascii="仿宋_GB2312" w:eastAsia="仿宋_GB2312"/>
      <w:color w:val="000000"/>
      <w:sz w:val="22"/>
      <w:u w:val="none"/>
    </w:rPr>
  </w:style>
  <w:style w:type="character" w:customStyle="1" w:styleId="180">
    <w:name w:val="纯文本 Char_0"/>
    <w:link w:val="181"/>
    <w:autoRedefine/>
    <w:qFormat/>
    <w:locked/>
    <w:uiPriority w:val="99"/>
    <w:rPr>
      <w:rFonts w:ascii="宋体" w:hAnsi="Courier New"/>
      <w:kern w:val="2"/>
      <w:sz w:val="21"/>
      <w:lang w:val="en-US" w:eastAsia="zh-CN"/>
    </w:rPr>
  </w:style>
  <w:style w:type="paragraph" w:customStyle="1" w:styleId="181">
    <w:name w:val="纯文本_0_0"/>
    <w:basedOn w:val="182"/>
    <w:link w:val="180"/>
    <w:autoRedefine/>
    <w:qFormat/>
    <w:uiPriority w:val="99"/>
    <w:rPr>
      <w:rFonts w:ascii="宋体" w:hAnsi="Courier New"/>
      <w:szCs w:val="20"/>
    </w:rPr>
  </w:style>
  <w:style w:type="paragraph" w:customStyle="1" w:styleId="182">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autoRedefine/>
    <w:qFormat/>
    <w:uiPriority w:val="99"/>
    <w:rPr>
      <w:rFonts w:cs="Times New Roman"/>
      <w:lang w:bidi="ar-SA"/>
    </w:rPr>
  </w:style>
  <w:style w:type="character" w:customStyle="1" w:styleId="184">
    <w:name w:val="正文 项目 Char"/>
    <w:autoRedefine/>
    <w:qFormat/>
    <w:uiPriority w:val="99"/>
    <w:rPr>
      <w:rFonts w:ascii="仿宋_GB2312" w:hAnsi="仿宋_GB2312" w:eastAsia="仿宋_GB2312"/>
      <w:kern w:val="2"/>
      <w:sz w:val="24"/>
    </w:rPr>
  </w:style>
  <w:style w:type="character" w:customStyle="1" w:styleId="185">
    <w:name w:val="h Char Char1"/>
    <w:autoRedefine/>
    <w:qFormat/>
    <w:uiPriority w:val="99"/>
    <w:rPr>
      <w:rFonts w:eastAsia="宋体"/>
      <w:kern w:val="2"/>
      <w:sz w:val="18"/>
      <w:lang w:val="en-US" w:eastAsia="zh-CN"/>
    </w:rPr>
  </w:style>
  <w:style w:type="character" w:customStyle="1" w:styleId="186">
    <w:name w:val="Char Char27"/>
    <w:autoRedefine/>
    <w:qFormat/>
    <w:uiPriority w:val="99"/>
    <w:rPr>
      <w:rFonts w:ascii="宋体" w:hAnsi="宋体" w:eastAsia="宋体"/>
      <w:color w:val="000000"/>
      <w:kern w:val="1"/>
      <w:sz w:val="28"/>
      <w:lang w:val="en-US" w:eastAsia="zh-CN"/>
    </w:rPr>
  </w:style>
  <w:style w:type="character" w:customStyle="1" w:styleId="187">
    <w:name w:val="px14"/>
    <w:autoRedefine/>
    <w:qFormat/>
    <w:uiPriority w:val="99"/>
    <w:rPr>
      <w:rFonts w:ascii="仿宋_GB2312" w:eastAsia="微软雅黑"/>
      <w:b/>
      <w:kern w:val="2"/>
      <w:sz w:val="32"/>
      <w:lang w:val="en-US" w:eastAsia="zh-CN"/>
    </w:rPr>
  </w:style>
  <w:style w:type="character" w:customStyle="1" w:styleId="188">
    <w:name w:val="HTML 预设格式 Char1"/>
    <w:autoRedefine/>
    <w:qFormat/>
    <w:uiPriority w:val="99"/>
    <w:rPr>
      <w:rFonts w:ascii="Courier New" w:hAnsi="Courier New" w:eastAsia="宋体"/>
      <w:sz w:val="20"/>
    </w:rPr>
  </w:style>
  <w:style w:type="character" w:customStyle="1" w:styleId="189">
    <w:name w:val="普通文字 Char1"/>
    <w:autoRedefine/>
    <w:qFormat/>
    <w:uiPriority w:val="99"/>
    <w:rPr>
      <w:rFonts w:ascii="宋体" w:hAnsi="Courier New" w:eastAsia="宋体"/>
      <w:kern w:val="2"/>
      <w:sz w:val="21"/>
      <w:lang w:val="en-US" w:eastAsia="zh-CN"/>
    </w:rPr>
  </w:style>
  <w:style w:type="character" w:customStyle="1" w:styleId="190">
    <w:name w:val="hei16b1"/>
    <w:autoRedefine/>
    <w:qFormat/>
    <w:uiPriority w:val="99"/>
    <w:rPr>
      <w:rFonts w:ascii="Arial" w:hAnsi="Arial"/>
      <w:b/>
      <w:color w:val="000000"/>
      <w:sz w:val="24"/>
    </w:rPr>
  </w:style>
  <w:style w:type="character" w:customStyle="1" w:styleId="191">
    <w:name w:val="正文（绿盟科技） Char"/>
    <w:link w:val="192"/>
    <w:autoRedefine/>
    <w:qFormat/>
    <w:locked/>
    <w:uiPriority w:val="99"/>
    <w:rPr>
      <w:rFonts w:ascii="Arial" w:hAnsi="Arial"/>
      <w:sz w:val="21"/>
      <w:lang w:val="en-US" w:eastAsia="zh-CN"/>
    </w:rPr>
  </w:style>
  <w:style w:type="paragraph" w:customStyle="1" w:styleId="192">
    <w:name w:val="正文（绿盟科技）"/>
    <w:link w:val="191"/>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autoRedefine/>
    <w:qFormat/>
    <w:uiPriority w:val="99"/>
    <w:rPr>
      <w:rFonts w:ascii="宋体" w:eastAsia="宋体"/>
      <w:i/>
      <w:sz w:val="24"/>
    </w:rPr>
  </w:style>
  <w:style w:type="character" w:customStyle="1" w:styleId="194">
    <w:name w:val="页脚 Char"/>
    <w:autoRedefine/>
    <w:qFormat/>
    <w:uiPriority w:val="99"/>
    <w:rPr>
      <w:rFonts w:eastAsia="仿宋_GB2312"/>
      <w:kern w:val="2"/>
      <w:sz w:val="18"/>
      <w:lang w:val="en-US" w:eastAsia="zh-CN"/>
    </w:rPr>
  </w:style>
  <w:style w:type="character" w:customStyle="1" w:styleId="195">
    <w:name w:val="批注主题 Char"/>
    <w:autoRedefine/>
    <w:qFormat/>
    <w:uiPriority w:val="99"/>
    <w:rPr>
      <w:rFonts w:eastAsia="宋体"/>
      <w:b/>
      <w:kern w:val="2"/>
      <w:sz w:val="24"/>
      <w:lang w:val="en-US" w:eastAsia="zh-CN"/>
    </w:rPr>
  </w:style>
  <w:style w:type="character" w:customStyle="1" w:styleId="196">
    <w:name w:val="标题 2 字符"/>
    <w:autoRedefine/>
    <w:qFormat/>
    <w:uiPriority w:val="99"/>
    <w:rPr>
      <w:rFonts w:ascii="仿宋_GB2312" w:hAnsi="Times New Roman" w:eastAsia="仿宋_GB2312"/>
      <w:b/>
      <w:kern w:val="2"/>
      <w:sz w:val="24"/>
      <w:lang w:val="zh-CN"/>
    </w:rPr>
  </w:style>
  <w:style w:type="character" w:customStyle="1" w:styleId="197">
    <w:name w:val="Char Char72"/>
    <w:autoRedefine/>
    <w:qFormat/>
    <w:uiPriority w:val="99"/>
    <w:rPr>
      <w:rFonts w:eastAsia="宋体"/>
      <w:kern w:val="2"/>
      <w:sz w:val="24"/>
      <w:lang w:val="en-US" w:eastAsia="zh-CN"/>
    </w:rPr>
  </w:style>
  <w:style w:type="character" w:customStyle="1" w:styleId="198">
    <w:name w:val="正文文本缩进 Char2"/>
    <w:autoRedefine/>
    <w:qFormat/>
    <w:uiPriority w:val="99"/>
    <w:rPr>
      <w:rFonts w:ascii="Times New Roman" w:hAnsi="Times New Roman" w:eastAsia="宋体"/>
      <w:snapToGrid w:val="0"/>
      <w:kern w:val="0"/>
      <w:sz w:val="24"/>
    </w:rPr>
  </w:style>
  <w:style w:type="character" w:customStyle="1" w:styleId="199">
    <w:name w:val="样式2 Char"/>
    <w:autoRedefine/>
    <w:qFormat/>
    <w:uiPriority w:val="99"/>
    <w:rPr>
      <w:rFonts w:ascii="仿宋_GB2312" w:hAnsi="仿宋" w:eastAsia="仿宋_GB2312"/>
      <w:b/>
      <w:sz w:val="30"/>
      <w:lang w:val="zh-CN"/>
    </w:rPr>
  </w:style>
  <w:style w:type="character" w:customStyle="1" w:styleId="200">
    <w:name w:val="表格名称[858D7CFB-ED40-4347-BF05-701D383B685F]"/>
    <w:link w:val="201"/>
    <w:autoRedefine/>
    <w:qFormat/>
    <w:locked/>
    <w:uiPriority w:val="99"/>
    <w:rPr>
      <w:sz w:val="32"/>
    </w:rPr>
  </w:style>
  <w:style w:type="paragraph" w:customStyle="1" w:styleId="201">
    <w:name w:val="表格名称"/>
    <w:basedOn w:val="3"/>
    <w:link w:val="200"/>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autoRedefine/>
    <w:qFormat/>
    <w:uiPriority w:val="99"/>
    <w:rPr>
      <w:rFonts w:eastAsia="宋体"/>
      <w:b/>
      <w:sz w:val="24"/>
      <w:lang w:val="en-GB" w:eastAsia="zh-CN"/>
    </w:rPr>
  </w:style>
  <w:style w:type="character" w:customStyle="1" w:styleId="203">
    <w:name w:val="c7 style3"/>
    <w:autoRedefine/>
    <w:qFormat/>
    <w:uiPriority w:val="99"/>
  </w:style>
  <w:style w:type="character" w:customStyle="1" w:styleId="204">
    <w:name w:val="正文文本 3 Char1"/>
    <w:autoRedefine/>
    <w:semiHidden/>
    <w:qFormat/>
    <w:uiPriority w:val="99"/>
    <w:rPr>
      <w:rFonts w:ascii="Times New Roman" w:hAnsi="Times New Roman" w:eastAsia="宋体"/>
      <w:sz w:val="16"/>
    </w:rPr>
  </w:style>
  <w:style w:type="character" w:customStyle="1" w:styleId="205">
    <w:name w:val="tw4winInternal"/>
    <w:autoRedefine/>
    <w:qFormat/>
    <w:uiPriority w:val="99"/>
    <w:rPr>
      <w:rFonts w:ascii="Courier New" w:hAnsi="Courier New"/>
      <w:color w:val="FF0000"/>
      <w:lang w:val="en-US" w:eastAsia="zh-CN"/>
    </w:rPr>
  </w:style>
  <w:style w:type="character" w:customStyle="1" w:styleId="206">
    <w:name w:val="Char Char10"/>
    <w:autoRedefine/>
    <w:semiHidden/>
    <w:qFormat/>
    <w:uiPriority w:val="99"/>
    <w:rPr>
      <w:rFonts w:ascii="宋体" w:eastAsia="宋体"/>
      <w:kern w:val="2"/>
      <w:sz w:val="24"/>
      <w:lang w:val="en-US" w:eastAsia="zh-CN"/>
    </w:rPr>
  </w:style>
  <w:style w:type="character" w:customStyle="1" w:styleId="207">
    <w:name w:val="shadow11"/>
    <w:autoRedefine/>
    <w:qFormat/>
    <w:uiPriority w:val="99"/>
    <w:rPr>
      <w:color w:val="000000"/>
      <w:sz w:val="21"/>
    </w:rPr>
  </w:style>
  <w:style w:type="character" w:customStyle="1" w:styleId="208">
    <w:name w:val="正文非缩进 Char3"/>
    <w:autoRedefine/>
    <w:qFormat/>
    <w:uiPriority w:val="99"/>
    <w:rPr>
      <w:rFonts w:ascii="宋体" w:eastAsia="宋体"/>
      <w:snapToGrid w:val="0"/>
      <w:color w:val="000000"/>
      <w:kern w:val="28"/>
      <w:sz w:val="28"/>
      <w:lang w:val="en-US" w:eastAsia="zh-CN"/>
    </w:rPr>
  </w:style>
  <w:style w:type="character" w:customStyle="1" w:styleId="209">
    <w:name w:val="Char Char"/>
    <w:autoRedefine/>
    <w:qFormat/>
    <w:uiPriority w:val="99"/>
    <w:rPr>
      <w:rFonts w:ascii="宋体" w:hAnsi="Courier New" w:eastAsia="宋体"/>
      <w:kern w:val="2"/>
      <w:sz w:val="21"/>
      <w:lang w:val="en-US" w:eastAsia="zh-CN"/>
    </w:rPr>
  </w:style>
  <w:style w:type="character" w:customStyle="1" w:styleId="210">
    <w:name w:val="签名 Char1"/>
    <w:autoRedefine/>
    <w:qFormat/>
    <w:uiPriority w:val="99"/>
    <w:rPr>
      <w:rFonts w:ascii="Times New Roman" w:hAnsi="Times New Roman" w:eastAsia="宋体"/>
      <w:sz w:val="24"/>
    </w:rPr>
  </w:style>
  <w:style w:type="character" w:customStyle="1" w:styleId="211">
    <w:name w:val="Char Char18"/>
    <w:autoRedefine/>
    <w:qFormat/>
    <w:uiPriority w:val="99"/>
    <w:rPr>
      <w:rFonts w:ascii="宋体" w:eastAsia="宋体"/>
      <w:sz w:val="28"/>
    </w:rPr>
  </w:style>
  <w:style w:type="character" w:customStyle="1" w:styleId="212">
    <w:name w:val="批注文字 Char"/>
    <w:autoRedefine/>
    <w:qFormat/>
    <w:uiPriority w:val="99"/>
    <w:rPr>
      <w:kern w:val="2"/>
      <w:sz w:val="24"/>
    </w:rPr>
  </w:style>
  <w:style w:type="character" w:customStyle="1" w:styleId="213">
    <w:name w:val="Char Char22"/>
    <w:autoRedefine/>
    <w:qFormat/>
    <w:uiPriority w:val="99"/>
    <w:rPr>
      <w:rFonts w:ascii="宋体" w:eastAsia="宋体"/>
      <w:kern w:val="1"/>
      <w:sz w:val="24"/>
    </w:rPr>
  </w:style>
  <w:style w:type="character" w:customStyle="1" w:styleId="214">
    <w:name w:val="pt141"/>
    <w:autoRedefine/>
    <w:qFormat/>
    <w:uiPriority w:val="99"/>
    <w:rPr>
      <w:color w:val="330066"/>
      <w:sz w:val="22"/>
    </w:rPr>
  </w:style>
  <w:style w:type="character" w:customStyle="1" w:styleId="215">
    <w:name w:val="正文文本缩进 2 Char1"/>
    <w:autoRedefine/>
    <w:semiHidden/>
    <w:qFormat/>
    <w:uiPriority w:val="99"/>
    <w:rPr>
      <w:rFonts w:ascii="Times New Roman" w:hAnsi="Times New Roman" w:eastAsia="宋体"/>
      <w:sz w:val="24"/>
    </w:rPr>
  </w:style>
  <w:style w:type="character" w:customStyle="1" w:styleId="216">
    <w:name w:val="Balloon Text Char1"/>
    <w:link w:val="38"/>
    <w:autoRedefine/>
    <w:qFormat/>
    <w:locked/>
    <w:uiPriority w:val="99"/>
    <w:rPr>
      <w:kern w:val="2"/>
      <w:sz w:val="18"/>
    </w:rPr>
  </w:style>
  <w:style w:type="character" w:customStyle="1" w:styleId="217">
    <w:name w:val="Char Char611"/>
    <w:autoRedefine/>
    <w:qFormat/>
    <w:uiPriority w:val="99"/>
    <w:rPr>
      <w:rFonts w:eastAsia="宋体"/>
      <w:kern w:val="2"/>
      <w:sz w:val="24"/>
      <w:lang w:val="en-US" w:eastAsia="zh-CN"/>
    </w:rPr>
  </w:style>
  <w:style w:type="character" w:customStyle="1" w:styleId="218">
    <w:name w:val="highlight1"/>
    <w:autoRedefine/>
    <w:qFormat/>
    <w:uiPriority w:val="99"/>
    <w:rPr>
      <w:rFonts w:ascii="仿宋_GB2312" w:eastAsia="微软雅黑"/>
      <w:b/>
      <w:kern w:val="2"/>
      <w:sz w:val="23"/>
      <w:lang w:val="en-US" w:eastAsia="zh-CN"/>
    </w:rPr>
  </w:style>
  <w:style w:type="character" w:customStyle="1" w:styleId="219">
    <w:name w:val="my正文 Char"/>
    <w:link w:val="220"/>
    <w:autoRedefine/>
    <w:qFormat/>
    <w:locked/>
    <w:uiPriority w:val="99"/>
    <w:rPr>
      <w:rFonts w:ascii="Tahoma" w:hAnsi="Tahoma"/>
      <w:sz w:val="24"/>
    </w:rPr>
  </w:style>
  <w:style w:type="paragraph" w:customStyle="1" w:styleId="220">
    <w:name w:val="my正文"/>
    <w:basedOn w:val="1"/>
    <w:link w:val="219"/>
    <w:autoRedefine/>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autoRedefine/>
    <w:qFormat/>
    <w:uiPriority w:val="99"/>
    <w:rPr>
      <w:color w:val="0000FF"/>
      <w:sz w:val="21"/>
    </w:rPr>
  </w:style>
  <w:style w:type="character" w:customStyle="1" w:styleId="223">
    <w:name w:val="页眉 Char"/>
    <w:autoRedefine/>
    <w:qFormat/>
    <w:uiPriority w:val="99"/>
    <w:rPr>
      <w:rFonts w:eastAsia="仿宋_GB2312"/>
      <w:kern w:val="2"/>
      <w:sz w:val="18"/>
      <w:lang w:val="en-US" w:eastAsia="zh-CN"/>
    </w:rPr>
  </w:style>
  <w:style w:type="character" w:customStyle="1" w:styleId="224">
    <w:name w:val="FA正文 Char Char"/>
    <w:autoRedefine/>
    <w:qFormat/>
    <w:uiPriority w:val="99"/>
    <w:rPr>
      <w:rFonts w:hAnsi="宋体"/>
      <w:kern w:val="2"/>
      <w:sz w:val="24"/>
    </w:rPr>
  </w:style>
  <w:style w:type="character" w:customStyle="1" w:styleId="225">
    <w:name w:val="纯文本 字符"/>
    <w:autoRedefine/>
    <w:qFormat/>
    <w:uiPriority w:val="99"/>
    <w:rPr>
      <w:rFonts w:ascii="宋体" w:hAnsi="Courier New" w:eastAsia="宋体"/>
      <w:snapToGrid w:val="0"/>
      <w:kern w:val="2"/>
      <w:sz w:val="21"/>
      <w:lang w:val="en-US" w:eastAsia="zh-CN"/>
    </w:rPr>
  </w:style>
  <w:style w:type="character" w:customStyle="1" w:styleId="226">
    <w:name w:val="3级 Char"/>
    <w:link w:val="227"/>
    <w:autoRedefine/>
    <w:qFormat/>
    <w:locked/>
    <w:uiPriority w:val="99"/>
    <w:rPr>
      <w:rFonts w:ascii="宋体" w:eastAsia="宋体"/>
      <w:b/>
      <w:sz w:val="28"/>
    </w:rPr>
  </w:style>
  <w:style w:type="paragraph" w:customStyle="1" w:styleId="227">
    <w:name w:val="3级"/>
    <w:basedOn w:val="228"/>
    <w:link w:val="226"/>
    <w:autoRedefine/>
    <w:qFormat/>
    <w:uiPriority w:val="99"/>
    <w:pPr>
      <w:ind w:left="0" w:right="466" w:firstLine="288"/>
    </w:pPr>
    <w:rPr>
      <w:rFonts w:hAnsi="Times New Roman"/>
      <w:bCs w:val="0"/>
    </w:rPr>
  </w:style>
  <w:style w:type="paragraph" w:customStyle="1" w:styleId="22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autoRedefine/>
    <w:qFormat/>
    <w:uiPriority w:val="99"/>
    <w:rPr>
      <w:rFonts w:ascii="仿宋_GB2312" w:eastAsia="微软雅黑"/>
      <w:b/>
      <w:kern w:val="2"/>
      <w:sz w:val="32"/>
      <w:lang w:val="en-US" w:eastAsia="zh-CN"/>
    </w:rPr>
  </w:style>
  <w:style w:type="character" w:customStyle="1" w:styleId="230">
    <w:name w:val="Document Map Char1"/>
    <w:link w:val="18"/>
    <w:autoRedefine/>
    <w:qFormat/>
    <w:locked/>
    <w:uiPriority w:val="99"/>
    <w:rPr>
      <w:kern w:val="2"/>
      <w:sz w:val="24"/>
      <w:shd w:val="clear" w:color="auto" w:fill="000080"/>
    </w:rPr>
  </w:style>
  <w:style w:type="character" w:customStyle="1" w:styleId="231">
    <w:name w:val="H6 Char"/>
    <w:autoRedefine/>
    <w:qFormat/>
    <w:uiPriority w:val="99"/>
    <w:rPr>
      <w:rFonts w:ascii="Arial" w:hAnsi="Arial" w:eastAsia="黑体"/>
      <w:b/>
      <w:kern w:val="2"/>
      <w:sz w:val="24"/>
    </w:rPr>
  </w:style>
  <w:style w:type="character" w:customStyle="1" w:styleId="232">
    <w:name w:val="Char Char91"/>
    <w:autoRedefine/>
    <w:qFormat/>
    <w:uiPriority w:val="99"/>
    <w:rPr>
      <w:rFonts w:eastAsia="宋体"/>
      <w:kern w:val="2"/>
      <w:sz w:val="18"/>
      <w:lang w:val="en-US" w:eastAsia="zh-CN"/>
    </w:rPr>
  </w:style>
  <w:style w:type="character" w:customStyle="1" w:styleId="233">
    <w:name w:val="副标题 Char1"/>
    <w:autoRedefine/>
    <w:qFormat/>
    <w:uiPriority w:val="99"/>
    <w:rPr>
      <w:rFonts w:ascii="Cambria" w:hAnsi="Cambria" w:eastAsia="宋体"/>
      <w:b/>
      <w:snapToGrid w:val="0"/>
      <w:kern w:val="28"/>
      <w:sz w:val="32"/>
    </w:rPr>
  </w:style>
  <w:style w:type="character" w:customStyle="1" w:styleId="234">
    <w:name w:val="font61"/>
    <w:basedOn w:val="72"/>
    <w:autoRedefine/>
    <w:qFormat/>
    <w:uiPriority w:val="99"/>
    <w:rPr>
      <w:rFonts w:ascii="仿宋" w:hAnsi="仿宋" w:eastAsia="仿宋"/>
      <w:color w:val="000000"/>
      <w:sz w:val="20"/>
      <w:u w:val="none"/>
    </w:rPr>
  </w:style>
  <w:style w:type="character" w:customStyle="1" w:styleId="235">
    <w:name w:val="bod1"/>
    <w:autoRedefine/>
    <w:qFormat/>
    <w:uiPriority w:val="99"/>
    <w:rPr>
      <w:rFonts w:ascii="MS Sans Serif" w:hAnsi="MS Sans Serif" w:eastAsia="微软雅黑"/>
      <w:b/>
      <w:color w:val="000000"/>
      <w:kern w:val="2"/>
      <w:sz w:val="20"/>
      <w:lang w:val="en-US" w:eastAsia="zh-CN"/>
    </w:rPr>
  </w:style>
  <w:style w:type="character" w:customStyle="1" w:styleId="236">
    <w:name w:val="Char Char211"/>
    <w:autoRedefine/>
    <w:qFormat/>
    <w:uiPriority w:val="99"/>
    <w:rPr>
      <w:rFonts w:eastAsia="宋体"/>
      <w:b/>
      <w:kern w:val="2"/>
      <w:sz w:val="24"/>
      <w:lang w:val="en-US" w:eastAsia="zh-CN"/>
    </w:rPr>
  </w:style>
  <w:style w:type="character" w:customStyle="1" w:styleId="237">
    <w:name w:val="标题 2 Char"/>
    <w:autoRedefine/>
    <w:qFormat/>
    <w:uiPriority w:val="99"/>
    <w:rPr>
      <w:rFonts w:ascii="Arial" w:hAnsi="Arial" w:eastAsia="黑体"/>
      <w:b/>
      <w:kern w:val="2"/>
      <w:sz w:val="32"/>
      <w:lang w:val="en-US" w:eastAsia="zh-CN"/>
    </w:rPr>
  </w:style>
  <w:style w:type="character" w:customStyle="1" w:styleId="238">
    <w:name w:val="maywed421"/>
    <w:autoRedefine/>
    <w:qFormat/>
    <w:uiPriority w:val="99"/>
    <w:rPr>
      <w:color w:val="366FB6"/>
      <w:u w:val="none"/>
    </w:rPr>
  </w:style>
  <w:style w:type="character" w:customStyle="1" w:styleId="239">
    <w:name w:val="正文文本缩进 Char"/>
    <w:autoRedefine/>
    <w:qFormat/>
    <w:uiPriority w:val="99"/>
    <w:rPr>
      <w:rFonts w:ascii="宋体" w:eastAsia="宋体"/>
      <w:kern w:val="2"/>
      <w:sz w:val="24"/>
    </w:rPr>
  </w:style>
  <w:style w:type="character" w:customStyle="1" w:styleId="240">
    <w:name w:val="Char Char102"/>
    <w:autoRedefine/>
    <w:semiHidden/>
    <w:qFormat/>
    <w:uiPriority w:val="99"/>
    <w:rPr>
      <w:rFonts w:ascii="宋体" w:eastAsia="宋体"/>
      <w:kern w:val="2"/>
      <w:sz w:val="24"/>
      <w:lang w:val="en-US" w:eastAsia="zh-CN"/>
    </w:rPr>
  </w:style>
  <w:style w:type="character" w:customStyle="1" w:styleId="241">
    <w:name w:val="页眉 Char1"/>
    <w:autoRedefine/>
    <w:qFormat/>
    <w:uiPriority w:val="99"/>
    <w:rPr>
      <w:rFonts w:eastAsia="宋体"/>
      <w:kern w:val="2"/>
      <w:sz w:val="18"/>
      <w:lang w:val="en-US" w:eastAsia="zh-CN"/>
    </w:rPr>
  </w:style>
  <w:style w:type="character" w:customStyle="1" w:styleId="242">
    <w:name w:val="md"/>
    <w:basedOn w:val="72"/>
    <w:autoRedefine/>
    <w:qFormat/>
    <w:uiPriority w:val="99"/>
    <w:rPr>
      <w:rFonts w:ascii="Arial" w:hAnsi="Arial" w:eastAsia="黑体" w:cs="Arial"/>
      <w:snapToGrid w:val="0"/>
      <w:kern w:val="0"/>
      <w:sz w:val="21"/>
      <w:szCs w:val="21"/>
    </w:rPr>
  </w:style>
  <w:style w:type="character" w:customStyle="1" w:styleId="243">
    <w:name w:val="big1"/>
    <w:autoRedefine/>
    <w:qFormat/>
    <w:uiPriority w:val="99"/>
    <w:rPr>
      <w:rFonts w:ascii="宋体" w:hAnsi="宋体" w:eastAsia="宋体"/>
      <w:color w:val="333333"/>
      <w:sz w:val="22"/>
    </w:rPr>
  </w:style>
  <w:style w:type="character" w:customStyle="1" w:styleId="244">
    <w:name w:val="Char Char311"/>
    <w:autoRedefine/>
    <w:qFormat/>
    <w:uiPriority w:val="99"/>
    <w:rPr>
      <w:rFonts w:eastAsia="宋体"/>
      <w:kern w:val="2"/>
      <w:sz w:val="24"/>
      <w:lang w:val="en-US" w:eastAsia="zh-CN"/>
    </w:rPr>
  </w:style>
  <w:style w:type="character" w:customStyle="1" w:styleId="245">
    <w:name w:val="Char Char81"/>
    <w:autoRedefine/>
    <w:qFormat/>
    <w:uiPriority w:val="99"/>
    <w:rPr>
      <w:rFonts w:eastAsia="宋体"/>
      <w:b/>
      <w:sz w:val="24"/>
      <w:lang w:val="en-GB" w:eastAsia="zh-CN"/>
    </w:rPr>
  </w:style>
  <w:style w:type="character" w:customStyle="1" w:styleId="246">
    <w:name w:val="样式3 Char"/>
    <w:basedOn w:val="199"/>
    <w:autoRedefine/>
    <w:qFormat/>
    <w:uiPriority w:val="99"/>
    <w:rPr>
      <w:rFonts w:cs="仿宋_GB2312"/>
      <w:bCs/>
      <w:szCs w:val="30"/>
    </w:rPr>
  </w:style>
  <w:style w:type="character" w:customStyle="1" w:styleId="247">
    <w:name w:val="正文首行缩进 2 Char1"/>
    <w:autoRedefine/>
    <w:qFormat/>
    <w:uiPriority w:val="99"/>
    <w:rPr>
      <w:rFonts w:ascii="Times New Roman" w:hAnsi="Times New Roman" w:eastAsia="宋体"/>
      <w:kern w:val="2"/>
      <w:sz w:val="24"/>
    </w:rPr>
  </w:style>
  <w:style w:type="character" w:customStyle="1" w:styleId="248">
    <w:name w:val="副标题 Char2"/>
    <w:autoRedefine/>
    <w:qFormat/>
    <w:uiPriority w:val="99"/>
    <w:rPr>
      <w:rFonts w:ascii="Cambria" w:hAnsi="Cambria" w:eastAsia="宋体"/>
      <w:b/>
      <w:snapToGrid w:val="0"/>
      <w:kern w:val="28"/>
      <w:sz w:val="32"/>
    </w:rPr>
  </w:style>
  <w:style w:type="character" w:customStyle="1" w:styleId="249">
    <w:name w:val="标题4-dyf Char"/>
    <w:link w:val="250"/>
    <w:autoRedefine/>
    <w:qFormat/>
    <w:locked/>
    <w:uiPriority w:val="99"/>
    <w:rPr>
      <w:rFonts w:ascii="Cambria" w:hAnsi="Cambria"/>
      <w:b/>
      <w:color w:val="000000"/>
      <w:kern w:val="2"/>
      <w:sz w:val="21"/>
    </w:rPr>
  </w:style>
  <w:style w:type="paragraph" w:customStyle="1" w:styleId="250">
    <w:name w:val="标题4-dyf"/>
    <w:basedOn w:val="5"/>
    <w:link w:val="249"/>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autoRedefine/>
    <w:qFormat/>
    <w:uiPriority w:val="99"/>
    <w:rPr>
      <w:rFonts w:ascii="宋体" w:hAnsi="宋体" w:eastAsia="宋体"/>
      <w:color w:val="333333"/>
      <w:sz w:val="21"/>
      <w:u w:val="none"/>
    </w:rPr>
  </w:style>
  <w:style w:type="character" w:customStyle="1" w:styleId="252">
    <w:name w:val="冯 Char"/>
    <w:link w:val="253"/>
    <w:autoRedefine/>
    <w:qFormat/>
    <w:locked/>
    <w:uiPriority w:val="99"/>
    <w:rPr>
      <w:rFonts w:ascii="宋体" w:eastAsia="宋体"/>
      <w:color w:val="000000"/>
      <w:sz w:val="24"/>
    </w:rPr>
  </w:style>
  <w:style w:type="paragraph" w:customStyle="1" w:styleId="253">
    <w:name w:val="冯"/>
    <w:basedOn w:val="1"/>
    <w:link w:val="252"/>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autoRedefine/>
    <w:qFormat/>
    <w:uiPriority w:val="99"/>
    <w:rPr>
      <w:rFonts w:ascii="仿宋_GB2312" w:eastAsia="仿宋_GB2312"/>
      <w:b/>
      <w:kern w:val="2"/>
      <w:sz w:val="24"/>
      <w:lang w:val="zh-CN" w:eastAsia="zh-CN"/>
    </w:rPr>
  </w:style>
  <w:style w:type="character" w:customStyle="1" w:styleId="255">
    <w:name w:val="Caption Char"/>
    <w:link w:val="16"/>
    <w:autoRedefine/>
    <w:qFormat/>
    <w:locked/>
    <w:uiPriority w:val="99"/>
    <w:rPr>
      <w:b/>
      <w:kern w:val="2"/>
      <w:sz w:val="28"/>
    </w:rPr>
  </w:style>
  <w:style w:type="character" w:customStyle="1" w:styleId="256">
    <w:name w:val="普通文字 Char3"/>
    <w:autoRedefine/>
    <w:qFormat/>
    <w:uiPriority w:val="99"/>
    <w:rPr>
      <w:rFonts w:ascii="宋体" w:hAnsi="Courier New" w:eastAsia="宋体"/>
      <w:kern w:val="2"/>
      <w:sz w:val="21"/>
      <w:lang w:val="en-US" w:eastAsia="zh-CN"/>
    </w:rPr>
  </w:style>
  <w:style w:type="character" w:customStyle="1" w:styleId="257">
    <w:name w:val="公文正文 Char"/>
    <w:autoRedefine/>
    <w:qFormat/>
    <w:uiPriority w:val="99"/>
    <w:rPr>
      <w:rFonts w:ascii="仿宋_GB2312" w:eastAsia="仿宋_GB2312"/>
      <w:kern w:val="2"/>
      <w:sz w:val="24"/>
      <w:lang w:val="en-US" w:eastAsia="zh-CN"/>
    </w:rPr>
  </w:style>
  <w:style w:type="character" w:customStyle="1" w:styleId="258">
    <w:name w:val="正文首行缩进 Char Char Char Char Char"/>
    <w:autoRedefine/>
    <w:qFormat/>
    <w:uiPriority w:val="99"/>
    <w:rPr>
      <w:rFonts w:ascii="宋体"/>
      <w:kern w:val="2"/>
      <w:sz w:val="24"/>
      <w:lang w:val="zh-CN"/>
    </w:rPr>
  </w:style>
  <w:style w:type="character" w:customStyle="1" w:styleId="259">
    <w:name w:val="PI Char"/>
    <w:autoRedefine/>
    <w:qFormat/>
    <w:uiPriority w:val="99"/>
    <w:rPr>
      <w:rFonts w:ascii="宋体" w:hAnsi="宋体" w:eastAsia="宋体"/>
      <w:kern w:val="2"/>
      <w:sz w:val="24"/>
      <w:lang w:val="en-US" w:eastAsia="zh-CN"/>
    </w:rPr>
  </w:style>
  <w:style w:type="character" w:customStyle="1" w:styleId="260">
    <w:name w:val="Default Char"/>
    <w:link w:val="261"/>
    <w:autoRedefine/>
    <w:qFormat/>
    <w:locked/>
    <w:uiPriority w:val="99"/>
    <w:rPr>
      <w:rFonts w:ascii="仿宋_GB2312" w:eastAsia="仿宋_GB2312"/>
      <w:color w:val="000000"/>
      <w:sz w:val="24"/>
      <w:lang w:val="en-US" w:eastAsia="zh-CN"/>
    </w:rPr>
  </w:style>
  <w:style w:type="paragraph" w:customStyle="1" w:styleId="261">
    <w:name w:val="Default"/>
    <w:next w:val="262"/>
    <w:link w:val="260"/>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262">
    <w:name w:val="Intense Quote"/>
    <w:basedOn w:val="1"/>
    <w:next w:val="1"/>
    <w:autoRedefine/>
    <w:qFormat/>
    <w:uiPriority w:val="0"/>
    <w:pPr>
      <w:wordWrap w:val="0"/>
      <w:spacing w:before="360" w:after="360"/>
      <w:ind w:left="950" w:right="950"/>
      <w:jc w:val="center"/>
    </w:pPr>
    <w:rPr>
      <w:i/>
    </w:rPr>
  </w:style>
  <w:style w:type="paragraph" w:customStyle="1" w:styleId="26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264">
    <w:name w:val="style91"/>
    <w:autoRedefine/>
    <w:qFormat/>
    <w:uiPriority w:val="99"/>
    <w:rPr>
      <w:color w:val="333333"/>
    </w:rPr>
  </w:style>
  <w:style w:type="character" w:customStyle="1" w:styleId="265">
    <w:name w:val="列出段落 Char2"/>
    <w:autoRedefine/>
    <w:qFormat/>
    <w:uiPriority w:val="99"/>
    <w:rPr>
      <w:rFonts w:ascii="Calibri" w:hAnsi="Calibri"/>
      <w:kern w:val="2"/>
      <w:sz w:val="28"/>
    </w:rPr>
  </w:style>
  <w:style w:type="character" w:customStyle="1" w:styleId="266">
    <w:name w:val="mdeck"/>
    <w:autoRedefine/>
    <w:qFormat/>
    <w:uiPriority w:val="99"/>
    <w:rPr>
      <w:rFonts w:ascii="仿宋_GB2312" w:eastAsia="微软雅黑"/>
      <w:b/>
      <w:kern w:val="2"/>
      <w:sz w:val="32"/>
      <w:lang w:val="en-US" w:eastAsia="zh-CN"/>
    </w:rPr>
  </w:style>
  <w:style w:type="character" w:customStyle="1" w:styleId="267">
    <w:name w:val="unnamed11"/>
    <w:autoRedefine/>
    <w:qFormat/>
    <w:uiPriority w:val="99"/>
    <w:rPr>
      <w:sz w:val="20"/>
    </w:rPr>
  </w:style>
  <w:style w:type="character" w:customStyle="1" w:styleId="268">
    <w:name w:val="正文文本 Char2"/>
    <w:autoRedefine/>
    <w:semiHidden/>
    <w:qFormat/>
    <w:uiPriority w:val="99"/>
    <w:rPr>
      <w:rFonts w:ascii="Times New Roman" w:hAnsi="Times New Roman" w:eastAsia="宋体"/>
      <w:snapToGrid w:val="0"/>
      <w:kern w:val="0"/>
      <w:sz w:val="24"/>
    </w:rPr>
  </w:style>
  <w:style w:type="character" w:customStyle="1" w:styleId="269">
    <w:name w:val="标书正文格式 Char"/>
    <w:autoRedefine/>
    <w:qFormat/>
    <w:uiPriority w:val="99"/>
    <w:rPr>
      <w:rFonts w:eastAsia="楷体_GB2312"/>
      <w:kern w:val="2"/>
      <w:sz w:val="24"/>
    </w:rPr>
  </w:style>
  <w:style w:type="character" w:customStyle="1" w:styleId="270">
    <w:name w:val="Char Char11"/>
    <w:autoRedefine/>
    <w:qFormat/>
    <w:locked/>
    <w:uiPriority w:val="99"/>
    <w:rPr>
      <w:rFonts w:ascii="宋体" w:hAnsi="宋体" w:eastAsia="宋体"/>
      <w:b/>
      <w:kern w:val="2"/>
      <w:sz w:val="24"/>
      <w:lang w:val="en-US" w:eastAsia="zh-CN"/>
    </w:rPr>
  </w:style>
  <w:style w:type="character" w:customStyle="1" w:styleId="271">
    <w:name w:val="ca-131"/>
    <w:autoRedefine/>
    <w:qFormat/>
    <w:uiPriority w:val="99"/>
    <w:rPr>
      <w:rFonts w:ascii="仿宋_GB2312" w:eastAsia="仿宋_GB2312"/>
      <w:b/>
      <w:color w:val="000000"/>
      <w:spacing w:val="-20"/>
      <w:sz w:val="24"/>
    </w:rPr>
  </w:style>
  <w:style w:type="character" w:customStyle="1" w:styleId="272">
    <w:name w:val="tw4winMark"/>
    <w:autoRedefine/>
    <w:qFormat/>
    <w:uiPriority w:val="99"/>
    <w:rPr>
      <w:rFonts w:ascii="Courier New" w:hAnsi="Courier New"/>
      <w:vanish/>
      <w:color w:val="800080"/>
      <w:sz w:val="24"/>
      <w:vertAlign w:val="subscript"/>
    </w:rPr>
  </w:style>
  <w:style w:type="character" w:customStyle="1" w:styleId="273">
    <w:name w:val="正文样式 Char"/>
    <w:link w:val="274"/>
    <w:autoRedefine/>
    <w:qFormat/>
    <w:locked/>
    <w:uiPriority w:val="99"/>
    <w:rPr>
      <w:rFonts w:ascii="Calibri" w:hAnsi="Calibri"/>
      <w:sz w:val="24"/>
    </w:rPr>
  </w:style>
  <w:style w:type="paragraph" w:customStyle="1" w:styleId="274">
    <w:name w:val="正文样式"/>
    <w:basedOn w:val="1"/>
    <w:link w:val="273"/>
    <w:autoRedefine/>
    <w:qFormat/>
    <w:uiPriority w:val="99"/>
    <w:pPr>
      <w:adjustRightInd/>
      <w:spacing w:line="360" w:lineRule="auto"/>
      <w:ind w:firstLine="480" w:firstLineChars="200"/>
    </w:pPr>
    <w:rPr>
      <w:rFonts w:ascii="Calibri" w:hAnsi="Calibri"/>
      <w:kern w:val="0"/>
      <w:sz w:val="24"/>
      <w:szCs w:val="20"/>
    </w:rPr>
  </w:style>
  <w:style w:type="character" w:customStyle="1" w:styleId="275">
    <w:name w:val="表正文 Char3"/>
    <w:autoRedefine/>
    <w:qFormat/>
    <w:uiPriority w:val="99"/>
    <w:rPr>
      <w:rFonts w:eastAsia="宋体"/>
    </w:rPr>
  </w:style>
  <w:style w:type="character" w:customStyle="1" w:styleId="276">
    <w:name w:val="H5 Char"/>
    <w:autoRedefine/>
    <w:qFormat/>
    <w:uiPriority w:val="99"/>
    <w:rPr>
      <w:b/>
      <w:kern w:val="2"/>
      <w:sz w:val="28"/>
    </w:rPr>
  </w:style>
  <w:style w:type="character" w:customStyle="1" w:styleId="277">
    <w:name w:val="Char Char3"/>
    <w:autoRedefine/>
    <w:qFormat/>
    <w:uiPriority w:val="99"/>
    <w:rPr>
      <w:rFonts w:eastAsia="宋体"/>
      <w:kern w:val="2"/>
      <w:sz w:val="24"/>
      <w:lang w:val="en-US" w:eastAsia="zh-CN"/>
    </w:rPr>
  </w:style>
  <w:style w:type="character" w:customStyle="1" w:styleId="278">
    <w:name w:val="正文 编号 Char"/>
    <w:autoRedefine/>
    <w:qFormat/>
    <w:uiPriority w:val="99"/>
    <w:rPr>
      <w:rFonts w:ascii="仿宋_GB2312" w:hAnsi="仿宋_GB2312" w:eastAsia="仿宋_GB2312"/>
      <w:kern w:val="2"/>
      <w:sz w:val="24"/>
    </w:rPr>
  </w:style>
  <w:style w:type="character" w:customStyle="1" w:styleId="279">
    <w:name w:val="question-title2"/>
    <w:autoRedefine/>
    <w:qFormat/>
    <w:uiPriority w:val="99"/>
    <w:rPr>
      <w:rFonts w:ascii="Arial" w:hAnsi="Arial" w:eastAsia="黑体"/>
      <w:snapToGrid w:val="0"/>
      <w:kern w:val="0"/>
      <w:sz w:val="21"/>
    </w:rPr>
  </w:style>
  <w:style w:type="character" w:customStyle="1" w:styleId="280">
    <w:name w:val="gf正文1 Char Char"/>
    <w:link w:val="281"/>
    <w:autoRedefine/>
    <w:qFormat/>
    <w:locked/>
    <w:uiPriority w:val="99"/>
    <w:rPr>
      <w:rFonts w:ascii="宋体" w:eastAsia="宋体"/>
      <w:kern w:val="2"/>
      <w:sz w:val="24"/>
    </w:rPr>
  </w:style>
  <w:style w:type="paragraph" w:customStyle="1" w:styleId="281">
    <w:name w:val="gf正文1"/>
    <w:basedOn w:val="1"/>
    <w:link w:val="280"/>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2">
    <w:name w:val="Char Char15"/>
    <w:autoRedefine/>
    <w:qFormat/>
    <w:uiPriority w:val="99"/>
    <w:rPr>
      <w:rFonts w:ascii="宋体" w:eastAsia="宋体"/>
      <w:kern w:val="1"/>
      <w:sz w:val="21"/>
    </w:rPr>
  </w:style>
  <w:style w:type="character" w:customStyle="1" w:styleId="283">
    <w:name w:val="正文缩进 Char3"/>
    <w:autoRedefine/>
    <w:qFormat/>
    <w:uiPriority w:val="99"/>
    <w:rPr>
      <w:rFonts w:ascii="宋体" w:eastAsia="宋体"/>
      <w:snapToGrid w:val="0"/>
      <w:color w:val="000000"/>
      <w:kern w:val="28"/>
      <w:sz w:val="28"/>
      <w:lang w:val="en-US" w:eastAsia="zh-CN"/>
    </w:rPr>
  </w:style>
  <w:style w:type="character" w:customStyle="1" w:styleId="284">
    <w:name w:val="列出段落 Char1"/>
    <w:link w:val="285"/>
    <w:autoRedefine/>
    <w:qFormat/>
    <w:locked/>
    <w:uiPriority w:val="99"/>
    <w:rPr>
      <w:rFonts w:ascii="Calibri" w:hAnsi="Calibri"/>
      <w:sz w:val="24"/>
      <w:lang w:eastAsia="en-US"/>
    </w:rPr>
  </w:style>
  <w:style w:type="paragraph" w:customStyle="1" w:styleId="285">
    <w:name w:val="列表1"/>
    <w:basedOn w:val="1"/>
    <w:next w:val="286"/>
    <w:link w:val="284"/>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6">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7">
    <w:name w:val="Char Char8"/>
    <w:autoRedefine/>
    <w:qFormat/>
    <w:uiPriority w:val="99"/>
    <w:rPr>
      <w:rFonts w:eastAsia="宋体"/>
      <w:b/>
      <w:sz w:val="24"/>
      <w:lang w:val="en-GB" w:eastAsia="zh-CN"/>
    </w:rPr>
  </w:style>
  <w:style w:type="character" w:customStyle="1" w:styleId="288">
    <w:name w:val="Normal Indent Char Char"/>
    <w:autoRedefine/>
    <w:qFormat/>
    <w:uiPriority w:val="99"/>
    <w:rPr>
      <w:rFonts w:eastAsia="宋体"/>
      <w:kern w:val="2"/>
      <w:sz w:val="21"/>
      <w:lang w:val="en-US" w:eastAsia="zh-CN"/>
    </w:rPr>
  </w:style>
  <w:style w:type="character" w:customStyle="1" w:styleId="289">
    <w:name w:val="列表段落 字符"/>
    <w:autoRedefine/>
    <w:qFormat/>
    <w:uiPriority w:val="99"/>
  </w:style>
  <w:style w:type="character" w:customStyle="1" w:styleId="290">
    <w:name w:val="Ò³Ã¼ Char Char1"/>
    <w:autoRedefine/>
    <w:qFormat/>
    <w:uiPriority w:val="99"/>
    <w:rPr>
      <w:rFonts w:eastAsia="宋体"/>
      <w:kern w:val="2"/>
      <w:sz w:val="18"/>
      <w:lang w:val="en-US" w:eastAsia="zh-CN"/>
    </w:rPr>
  </w:style>
  <w:style w:type="character" w:customStyle="1" w:styleId="291">
    <w:name w:val="方案正文 Char"/>
    <w:autoRedefine/>
    <w:qFormat/>
    <w:uiPriority w:val="99"/>
    <w:rPr>
      <w:rFonts w:ascii="仿宋_GB2312" w:eastAsia="仿宋_GB2312"/>
      <w:b/>
      <w:color w:val="000000"/>
      <w:kern w:val="2"/>
      <w:sz w:val="24"/>
      <w:lang w:val="en-US" w:eastAsia="zh-CN"/>
    </w:rPr>
  </w:style>
  <w:style w:type="character" w:customStyle="1" w:styleId="292">
    <w:name w:val="Char Char30"/>
    <w:autoRedefine/>
    <w:qFormat/>
    <w:uiPriority w:val="99"/>
    <w:rPr>
      <w:rFonts w:ascii="Arial" w:hAnsi="Arial" w:eastAsia="黑体"/>
      <w:kern w:val="1"/>
      <w:sz w:val="21"/>
    </w:rPr>
  </w:style>
  <w:style w:type="character" w:customStyle="1" w:styleId="293">
    <w:name w:val="font01"/>
    <w:basedOn w:val="72"/>
    <w:autoRedefine/>
    <w:qFormat/>
    <w:uiPriority w:val="99"/>
    <w:rPr>
      <w:rFonts w:ascii="微软雅黑" w:hAnsi="微软雅黑" w:eastAsia="微软雅黑"/>
      <w:color w:val="000000"/>
      <w:sz w:val="20"/>
      <w:u w:val="none"/>
    </w:rPr>
  </w:style>
  <w:style w:type="character" w:customStyle="1" w:styleId="294">
    <w:name w:val="Char Char20"/>
    <w:autoRedefine/>
    <w:qFormat/>
    <w:uiPriority w:val="99"/>
    <w:rPr>
      <w:kern w:val="1"/>
      <w:sz w:val="24"/>
    </w:rPr>
  </w:style>
  <w:style w:type="character" w:customStyle="1" w:styleId="295">
    <w:name w:val="tw4winExternal"/>
    <w:autoRedefine/>
    <w:qFormat/>
    <w:uiPriority w:val="99"/>
    <w:rPr>
      <w:rFonts w:ascii="Courier New" w:hAnsi="Courier New"/>
      <w:color w:val="808080"/>
      <w:lang w:val="en-US" w:eastAsia="zh-CN"/>
    </w:rPr>
  </w:style>
  <w:style w:type="character" w:customStyle="1" w:styleId="296">
    <w:name w:val="标题 4 Char1"/>
    <w:autoRedefine/>
    <w:qFormat/>
    <w:uiPriority w:val="99"/>
    <w:rPr>
      <w:rFonts w:ascii="Cambria" w:hAnsi="Cambria" w:eastAsia="宋体"/>
      <w:b/>
      <w:kern w:val="2"/>
      <w:sz w:val="28"/>
    </w:rPr>
  </w:style>
  <w:style w:type="character" w:customStyle="1" w:styleId="297">
    <w:name w:val="批注文字 Char2"/>
    <w:autoRedefine/>
    <w:qFormat/>
    <w:uiPriority w:val="99"/>
    <w:rPr>
      <w:rFonts w:ascii="Times New Roman" w:hAnsi="Times New Roman" w:eastAsia="宋体"/>
      <w:snapToGrid w:val="0"/>
      <w:kern w:val="0"/>
      <w:sz w:val="24"/>
    </w:rPr>
  </w:style>
  <w:style w:type="character" w:customStyle="1" w:styleId="298">
    <w:name w:val="正文文本 2 Char"/>
    <w:autoRedefine/>
    <w:qFormat/>
    <w:uiPriority w:val="99"/>
    <w:rPr>
      <w:rFonts w:eastAsia="宋体"/>
      <w:kern w:val="2"/>
      <w:sz w:val="24"/>
      <w:lang w:val="en-US" w:eastAsia="zh-CN"/>
    </w:rPr>
  </w:style>
  <w:style w:type="character" w:customStyle="1" w:styleId="299">
    <w:name w:val="Ò³Ã¼ Char Char"/>
    <w:autoRedefine/>
    <w:qFormat/>
    <w:uiPriority w:val="99"/>
    <w:rPr>
      <w:rFonts w:eastAsia="宋体"/>
      <w:kern w:val="2"/>
      <w:sz w:val="18"/>
      <w:lang w:val="en-US" w:eastAsia="zh-CN"/>
    </w:rPr>
  </w:style>
  <w:style w:type="character" w:customStyle="1" w:styleId="300">
    <w:name w:val="message1"/>
    <w:autoRedefine/>
    <w:qFormat/>
    <w:uiPriority w:val="99"/>
    <w:rPr>
      <w:rFonts w:ascii="Tahoma" w:hAnsi="Tahoma"/>
      <w:sz w:val="18"/>
    </w:rPr>
  </w:style>
  <w:style w:type="character" w:customStyle="1" w:styleId="301">
    <w:name w:val="Char Char23"/>
    <w:autoRedefine/>
    <w:qFormat/>
    <w:uiPriority w:val="99"/>
    <w:rPr>
      <w:color w:val="0000FF"/>
      <w:sz w:val="21"/>
    </w:rPr>
  </w:style>
  <w:style w:type="character" w:customStyle="1" w:styleId="302">
    <w:name w:val="批注框文本 字符"/>
    <w:autoRedefine/>
    <w:qFormat/>
    <w:uiPriority w:val="99"/>
    <w:rPr>
      <w:rFonts w:ascii="Arial" w:hAnsi="Arial" w:eastAsia="黑体"/>
      <w:snapToGrid w:val="0"/>
      <w:kern w:val="0"/>
      <w:sz w:val="18"/>
    </w:rPr>
  </w:style>
  <w:style w:type="character" w:customStyle="1" w:styleId="303">
    <w:name w:val="纯文本 Char2"/>
    <w:autoRedefine/>
    <w:semiHidden/>
    <w:qFormat/>
    <w:uiPriority w:val="99"/>
    <w:rPr>
      <w:rFonts w:ascii="宋体" w:hAnsi="Courier New" w:eastAsia="宋体"/>
    </w:rPr>
  </w:style>
  <w:style w:type="character" w:customStyle="1" w:styleId="304">
    <w:name w:val="Char Char25"/>
    <w:autoRedefine/>
    <w:qFormat/>
    <w:uiPriority w:val="99"/>
    <w:rPr>
      <w:rFonts w:ascii="宋体" w:eastAsia="宋体"/>
      <w:kern w:val="1"/>
      <w:sz w:val="24"/>
      <w:lang w:val="zh-CN"/>
    </w:rPr>
  </w:style>
  <w:style w:type="character" w:customStyle="1" w:styleId="305">
    <w:name w:val="Char Char411"/>
    <w:autoRedefine/>
    <w:qFormat/>
    <w:uiPriority w:val="99"/>
    <w:rPr>
      <w:rFonts w:eastAsia="宋体"/>
      <w:b/>
      <w:sz w:val="24"/>
      <w:lang w:val="en-GB" w:eastAsia="zh-CN"/>
    </w:rPr>
  </w:style>
  <w:style w:type="character" w:customStyle="1" w:styleId="306">
    <w:name w:val="此正文 Char"/>
    <w:link w:val="307"/>
    <w:autoRedefine/>
    <w:qFormat/>
    <w:locked/>
    <w:uiPriority w:val="99"/>
    <w:rPr>
      <w:kern w:val="2"/>
      <w:sz w:val="24"/>
    </w:rPr>
  </w:style>
  <w:style w:type="paragraph" w:customStyle="1" w:styleId="307">
    <w:name w:val="此正文"/>
    <w:basedOn w:val="1"/>
    <w:link w:val="306"/>
    <w:autoRedefine/>
    <w:qFormat/>
    <w:uiPriority w:val="99"/>
    <w:pPr>
      <w:adjustRightInd/>
      <w:spacing w:line="360" w:lineRule="auto"/>
      <w:ind w:firstLine="200" w:firstLineChars="200"/>
    </w:pPr>
    <w:rPr>
      <w:sz w:val="24"/>
      <w:szCs w:val="20"/>
    </w:rPr>
  </w:style>
  <w:style w:type="character" w:customStyle="1" w:styleId="308">
    <w:name w:val="Char Char2"/>
    <w:autoRedefine/>
    <w:qFormat/>
    <w:uiPriority w:val="99"/>
    <w:rPr>
      <w:rFonts w:eastAsia="宋体"/>
      <w:b/>
      <w:kern w:val="2"/>
      <w:sz w:val="24"/>
      <w:lang w:val="en-US" w:eastAsia="zh-CN"/>
    </w:rPr>
  </w:style>
  <w:style w:type="character" w:customStyle="1" w:styleId="309">
    <w:name w:val="Heading 1 Char1"/>
    <w:link w:val="2"/>
    <w:autoRedefine/>
    <w:qFormat/>
    <w:locked/>
    <w:uiPriority w:val="99"/>
    <w:rPr>
      <w:b/>
      <w:kern w:val="44"/>
      <w:sz w:val="44"/>
    </w:rPr>
  </w:style>
  <w:style w:type="character" w:customStyle="1" w:styleId="310">
    <w:name w:val="Footer-Even Char1"/>
    <w:autoRedefine/>
    <w:qFormat/>
    <w:uiPriority w:val="99"/>
    <w:rPr>
      <w:rFonts w:eastAsia="宋体"/>
      <w:kern w:val="2"/>
      <w:sz w:val="18"/>
      <w:lang w:val="en-US" w:eastAsia="zh-CN"/>
    </w:rPr>
  </w:style>
  <w:style w:type="character" w:customStyle="1" w:styleId="311">
    <w:name w:val="Char Char29"/>
    <w:autoRedefine/>
    <w:qFormat/>
    <w:uiPriority w:val="99"/>
    <w:rPr>
      <w:rFonts w:ascii="Arial" w:hAnsi="Arial" w:eastAsia="微软雅黑"/>
      <w:b/>
      <w:kern w:val="1"/>
      <w:sz w:val="32"/>
      <w:lang w:val="en-US" w:eastAsia="zh-CN"/>
    </w:rPr>
  </w:style>
  <w:style w:type="character" w:customStyle="1" w:styleId="312">
    <w:name w:val="font81"/>
    <w:autoRedefine/>
    <w:qFormat/>
    <w:uiPriority w:val="99"/>
    <w:rPr>
      <w:rFonts w:ascii="微软雅黑" w:hAnsi="微软雅黑" w:eastAsia="微软雅黑"/>
      <w:color w:val="000000"/>
      <w:sz w:val="20"/>
      <w:u w:val="none"/>
    </w:rPr>
  </w:style>
  <w:style w:type="character" w:customStyle="1" w:styleId="313">
    <w:name w:val="Char Char312"/>
    <w:autoRedefine/>
    <w:qFormat/>
    <w:uiPriority w:val="99"/>
    <w:rPr>
      <w:rFonts w:ascii="Times New Roman" w:hAnsi="Times New Roman" w:eastAsia="宋体"/>
      <w:b/>
      <w:kern w:val="2"/>
      <w:sz w:val="24"/>
      <w:lang w:val="en-US" w:eastAsia="zh-CN"/>
    </w:rPr>
  </w:style>
  <w:style w:type="character" w:customStyle="1" w:styleId="314">
    <w:name w:val="t21"/>
    <w:autoRedefine/>
    <w:qFormat/>
    <w:uiPriority w:val="99"/>
    <w:rPr>
      <w:rFonts w:ascii="仿宋_GB2312" w:eastAsia="微软雅黑"/>
      <w:b/>
      <w:kern w:val="2"/>
      <w:sz w:val="23"/>
      <w:lang w:val="en-US" w:eastAsia="zh-CN"/>
    </w:rPr>
  </w:style>
  <w:style w:type="character" w:customStyle="1" w:styleId="315">
    <w:name w:val="样式8 Char"/>
    <w:autoRedefine/>
    <w:qFormat/>
    <w:uiPriority w:val="99"/>
    <w:rPr>
      <w:rFonts w:ascii="仿宋_GB2312" w:hAnsi="宋体" w:eastAsia="仿宋_GB2312"/>
      <w:b/>
      <w:kern w:val="2"/>
      <w:sz w:val="24"/>
    </w:rPr>
  </w:style>
  <w:style w:type="character" w:customStyle="1" w:styleId="316">
    <w:name w:val="表格 Char Char"/>
    <w:autoRedefine/>
    <w:qFormat/>
    <w:uiPriority w:val="99"/>
    <w:rPr>
      <w:rFonts w:ascii="宋体" w:hAnsi="宋体" w:eastAsia="宋体"/>
    </w:rPr>
  </w:style>
  <w:style w:type="character" w:customStyle="1" w:styleId="317">
    <w:name w:val="正文文本 字符1"/>
    <w:autoRedefine/>
    <w:qFormat/>
    <w:uiPriority w:val="99"/>
    <w:rPr>
      <w:rFonts w:ascii="Calibri" w:hAnsi="Calibri" w:eastAsia="黑体"/>
      <w:snapToGrid w:val="0"/>
      <w:kern w:val="2"/>
      <w:sz w:val="21"/>
    </w:rPr>
  </w:style>
  <w:style w:type="character" w:customStyle="1" w:styleId="318">
    <w:name w:val="标题 6 Char1"/>
    <w:autoRedefine/>
    <w:qFormat/>
    <w:uiPriority w:val="99"/>
    <w:rPr>
      <w:rFonts w:ascii="Arial" w:hAnsi="Arial" w:eastAsia="黑体"/>
      <w:b/>
      <w:sz w:val="20"/>
    </w:rPr>
  </w:style>
  <w:style w:type="character" w:customStyle="1" w:styleId="319">
    <w:name w:val="带编号样式 Char"/>
    <w:autoRedefine/>
    <w:qFormat/>
    <w:uiPriority w:val="99"/>
    <w:rPr>
      <w:rFonts w:ascii="仿宋_GB2312" w:eastAsia="仿宋_GB2312"/>
      <w:color w:val="000000"/>
      <w:sz w:val="24"/>
    </w:rPr>
  </w:style>
  <w:style w:type="character" w:customStyle="1" w:styleId="320">
    <w:name w:val="unnamed31"/>
    <w:autoRedefine/>
    <w:qFormat/>
    <w:uiPriority w:val="99"/>
    <w:rPr>
      <w:rFonts w:ascii="Tahoma" w:hAnsi="Tahoma" w:eastAsia="宋体"/>
      <w:b/>
      <w:kern w:val="2"/>
      <w:sz w:val="32"/>
      <w:u w:val="none"/>
      <w:lang w:val="en-US" w:eastAsia="zh-CN"/>
    </w:rPr>
  </w:style>
  <w:style w:type="character" w:customStyle="1" w:styleId="321">
    <w:name w:val="正文首行缩进 Char Char Char Char Char Char1"/>
    <w:autoRedefine/>
    <w:qFormat/>
    <w:uiPriority w:val="99"/>
    <w:rPr>
      <w:rFonts w:ascii="宋体" w:eastAsia="宋体"/>
      <w:kern w:val="2"/>
      <w:sz w:val="24"/>
      <w:lang w:val="zh-CN"/>
    </w:rPr>
  </w:style>
  <w:style w:type="character" w:customStyle="1" w:styleId="322">
    <w:name w:val="文本正文 Char Char"/>
    <w:autoRedefine/>
    <w:qFormat/>
    <w:locked/>
    <w:uiPriority w:val="99"/>
    <w:rPr>
      <w:sz w:val="24"/>
    </w:rPr>
  </w:style>
  <w:style w:type="character" w:customStyle="1" w:styleId="323">
    <w:name w:val="正文缩进 字符"/>
    <w:autoRedefine/>
    <w:qFormat/>
    <w:uiPriority w:val="99"/>
    <w:rPr>
      <w:rFonts w:ascii="宋体" w:eastAsia="宋体"/>
      <w:snapToGrid w:val="0"/>
      <w:color w:val="000000"/>
      <w:kern w:val="28"/>
      <w:sz w:val="28"/>
      <w:lang w:val="en-US" w:eastAsia="zh-CN"/>
    </w:rPr>
  </w:style>
  <w:style w:type="character" w:customStyle="1" w:styleId="324">
    <w:name w:val="样式 样式 标题 4h4H4Fab-4T5Ref Heading 1rh1Heading sqlsect 1.2.3.... +... Char"/>
    <w:link w:val="325"/>
    <w:autoRedefine/>
    <w:qFormat/>
    <w:locked/>
    <w:uiPriority w:val="99"/>
    <w:rPr>
      <w:rFonts w:ascii="微软雅黑" w:hAnsi="微软雅黑" w:eastAsia="微软雅黑"/>
      <w:b/>
      <w:kern w:val="2"/>
      <w:sz w:val="28"/>
    </w:rPr>
  </w:style>
  <w:style w:type="paragraph" w:customStyle="1" w:styleId="325">
    <w:name w:val="样式 样式 标题 4h4H4Fab-4T5Ref Heading 1rh1Heading sqlsect 1.2.3.... +..."/>
    <w:basedOn w:val="326"/>
    <w:link w:val="324"/>
    <w:autoRedefine/>
    <w:qFormat/>
    <w:uiPriority w:val="99"/>
    <w:pPr>
      <w:tabs>
        <w:tab w:val="left" w:pos="2356"/>
      </w:tabs>
    </w:pPr>
  </w:style>
  <w:style w:type="paragraph" w:customStyle="1" w:styleId="326">
    <w:name w:val="样式 标题 4h4H4Fab-4T5Ref Heading 1rh1Heading sqlsect 1.2.3...."/>
    <w:basedOn w:val="5"/>
    <w:link w:val="426"/>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7">
    <w:name w:val="正文非缩进 Char"/>
    <w:autoRedefine/>
    <w:qFormat/>
    <w:uiPriority w:val="99"/>
    <w:rPr>
      <w:rFonts w:ascii="宋体" w:eastAsia="宋体"/>
      <w:snapToGrid w:val="0"/>
      <w:color w:val="000000"/>
      <w:kern w:val="28"/>
      <w:sz w:val="28"/>
      <w:lang w:val="en-US" w:eastAsia="zh-CN"/>
    </w:rPr>
  </w:style>
  <w:style w:type="character" w:customStyle="1" w:styleId="328">
    <w:name w:val="Heading 7 Char1"/>
    <w:link w:val="8"/>
    <w:autoRedefine/>
    <w:qFormat/>
    <w:locked/>
    <w:uiPriority w:val="99"/>
    <w:rPr>
      <w:b/>
      <w:kern w:val="2"/>
      <w:sz w:val="24"/>
    </w:rPr>
  </w:style>
  <w:style w:type="character" w:customStyle="1" w:styleId="329">
    <w:name w:val="Char Char5"/>
    <w:autoRedefine/>
    <w:qFormat/>
    <w:uiPriority w:val="99"/>
    <w:rPr>
      <w:rFonts w:ascii="宋体" w:hAnsi="Courier New" w:eastAsia="宋体"/>
      <w:kern w:val="2"/>
      <w:sz w:val="21"/>
      <w:lang w:val="en-US" w:eastAsia="zh-CN"/>
    </w:rPr>
  </w:style>
  <w:style w:type="character" w:customStyle="1" w:styleId="330">
    <w:name w:val="称呼 Char1"/>
    <w:autoRedefine/>
    <w:qFormat/>
    <w:uiPriority w:val="99"/>
    <w:rPr>
      <w:rFonts w:ascii="Times New Roman" w:hAnsi="Times New Roman" w:eastAsia="宋体"/>
      <w:sz w:val="24"/>
    </w:rPr>
  </w:style>
  <w:style w:type="character" w:customStyle="1" w:styleId="331">
    <w:name w:val="正文1 Char"/>
    <w:autoRedefine/>
    <w:qFormat/>
    <w:uiPriority w:val="99"/>
    <w:rPr>
      <w:rFonts w:ascii="宋体" w:eastAsia="宋体"/>
      <w:snapToGrid w:val="0"/>
      <w:color w:val="000000"/>
      <w:kern w:val="28"/>
      <w:sz w:val="28"/>
      <w:lang w:val="en-US" w:eastAsia="zh-CN"/>
    </w:rPr>
  </w:style>
  <w:style w:type="character" w:customStyle="1" w:styleId="332">
    <w:name w:val="正文缩进 Char1"/>
    <w:autoRedefine/>
    <w:qFormat/>
    <w:uiPriority w:val="99"/>
    <w:rPr>
      <w:rFonts w:ascii="宋体" w:eastAsia="宋体"/>
      <w:snapToGrid w:val="0"/>
      <w:color w:val="000000"/>
      <w:kern w:val="28"/>
      <w:sz w:val="28"/>
      <w:lang w:val="en-US" w:eastAsia="zh-CN"/>
    </w:rPr>
  </w:style>
  <w:style w:type="character" w:customStyle="1" w:styleId="333">
    <w:name w:val="font21"/>
    <w:autoRedefine/>
    <w:qFormat/>
    <w:uiPriority w:val="99"/>
    <w:rPr>
      <w:rFonts w:ascii="宋体" w:hAnsi="宋体" w:eastAsia="宋体"/>
      <w:kern w:val="2"/>
      <w:sz w:val="28"/>
      <w:lang w:val="en-US" w:eastAsia="zh-CN"/>
    </w:rPr>
  </w:style>
  <w:style w:type="character" w:customStyle="1" w:styleId="334">
    <w:name w:val="Char Char26"/>
    <w:autoRedefine/>
    <w:qFormat/>
    <w:uiPriority w:val="99"/>
    <w:rPr>
      <w:kern w:val="1"/>
      <w:sz w:val="24"/>
    </w:rPr>
  </w:style>
  <w:style w:type="character" w:customStyle="1" w:styleId="335">
    <w:name w:val="Item List Char"/>
    <w:link w:val="336"/>
    <w:autoRedefine/>
    <w:qFormat/>
    <w:locked/>
    <w:uiPriority w:val="99"/>
    <w:rPr>
      <w:rFonts w:ascii="Arial"/>
      <w:sz w:val="21"/>
      <w:lang w:val="en-US" w:eastAsia="zh-CN"/>
    </w:rPr>
  </w:style>
  <w:style w:type="paragraph" w:customStyle="1" w:styleId="336">
    <w:name w:val="Item List"/>
    <w:link w:val="335"/>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7">
    <w:name w:val="批注框文本 Char1"/>
    <w:autoRedefine/>
    <w:qFormat/>
    <w:uiPriority w:val="99"/>
    <w:rPr>
      <w:rFonts w:ascii="Times New Roman" w:hAnsi="Times New Roman" w:eastAsia="宋体"/>
      <w:sz w:val="18"/>
    </w:rPr>
  </w:style>
  <w:style w:type="character" w:customStyle="1" w:styleId="338">
    <w:name w:val="纯文本 Char1"/>
    <w:link w:val="339"/>
    <w:autoRedefine/>
    <w:qFormat/>
    <w:locked/>
    <w:uiPriority w:val="99"/>
    <w:rPr>
      <w:rFonts w:ascii="宋体" w:hAnsi="Courier New"/>
    </w:rPr>
  </w:style>
  <w:style w:type="paragraph" w:customStyle="1" w:styleId="339">
    <w:name w:val="纯文本1"/>
    <w:basedOn w:val="1"/>
    <w:link w:val="338"/>
    <w:autoRedefine/>
    <w:qFormat/>
    <w:uiPriority w:val="99"/>
    <w:pPr>
      <w:adjustRightInd/>
    </w:pPr>
    <w:rPr>
      <w:rFonts w:ascii="宋体" w:hAnsi="Courier New"/>
      <w:kern w:val="0"/>
      <w:sz w:val="20"/>
      <w:szCs w:val="20"/>
    </w:rPr>
  </w:style>
  <w:style w:type="character" w:customStyle="1" w:styleId="340">
    <w:name w:val="h3 Char"/>
    <w:autoRedefine/>
    <w:qFormat/>
    <w:uiPriority w:val="99"/>
    <w:rPr>
      <w:rFonts w:eastAsia="宋体"/>
      <w:b/>
      <w:kern w:val="2"/>
      <w:sz w:val="32"/>
      <w:lang w:val="en-US" w:eastAsia="zh-CN"/>
    </w:rPr>
  </w:style>
  <w:style w:type="character" w:customStyle="1" w:styleId="341">
    <w:name w:val="dandyren_title1"/>
    <w:autoRedefine/>
    <w:qFormat/>
    <w:uiPriority w:val="99"/>
    <w:rPr>
      <w:b/>
      <w:color w:val="FF6633"/>
      <w:sz w:val="18"/>
    </w:rPr>
  </w:style>
  <w:style w:type="character" w:customStyle="1" w:styleId="342">
    <w:name w:val="Char Char31"/>
    <w:autoRedefine/>
    <w:qFormat/>
    <w:uiPriority w:val="99"/>
    <w:rPr>
      <w:rFonts w:ascii="Arial" w:hAnsi="Arial" w:eastAsia="黑体"/>
      <w:kern w:val="1"/>
      <w:sz w:val="24"/>
    </w:rPr>
  </w:style>
  <w:style w:type="character" w:customStyle="1" w:styleId="343">
    <w:name w:val="h Char1"/>
    <w:autoRedefine/>
    <w:qFormat/>
    <w:uiPriority w:val="99"/>
    <w:rPr>
      <w:sz w:val="18"/>
    </w:rPr>
  </w:style>
  <w:style w:type="character" w:customStyle="1" w:styleId="344">
    <w:name w:val="solutionfonts"/>
    <w:autoRedefine/>
    <w:qFormat/>
    <w:uiPriority w:val="99"/>
  </w:style>
  <w:style w:type="character" w:customStyle="1" w:styleId="345">
    <w:name w:val="首行缩进 Char"/>
    <w:autoRedefine/>
    <w:qFormat/>
    <w:uiPriority w:val="99"/>
    <w:rPr>
      <w:rFonts w:ascii="宋体" w:eastAsia="宋体"/>
      <w:kern w:val="2"/>
      <w:sz w:val="24"/>
      <w:lang w:val="en-US" w:eastAsia="zh-CN"/>
    </w:rPr>
  </w:style>
  <w:style w:type="character" w:customStyle="1" w:styleId="346">
    <w:name w:val="Char Char52"/>
    <w:autoRedefine/>
    <w:qFormat/>
    <w:uiPriority w:val="99"/>
    <w:rPr>
      <w:rFonts w:ascii="宋体" w:hAnsi="Courier New" w:eastAsia="宋体"/>
      <w:kern w:val="2"/>
      <w:sz w:val="21"/>
      <w:lang w:val="en-US" w:eastAsia="zh-CN"/>
    </w:rPr>
  </w:style>
  <w:style w:type="character" w:customStyle="1" w:styleId="347">
    <w:name w:val="font31"/>
    <w:basedOn w:val="72"/>
    <w:autoRedefine/>
    <w:qFormat/>
    <w:uiPriority w:val="99"/>
    <w:rPr>
      <w:rFonts w:ascii="仿宋" w:hAnsi="仿宋" w:eastAsia="仿宋"/>
      <w:color w:val="000000"/>
      <w:sz w:val="20"/>
      <w:u w:val="none"/>
    </w:rPr>
  </w:style>
  <w:style w:type="character" w:customStyle="1" w:styleId="348">
    <w:name w:val="正文说明 Char"/>
    <w:link w:val="349"/>
    <w:autoRedefine/>
    <w:qFormat/>
    <w:locked/>
    <w:uiPriority w:val="99"/>
    <w:rPr>
      <w:sz w:val="24"/>
    </w:rPr>
  </w:style>
  <w:style w:type="paragraph" w:customStyle="1" w:styleId="349">
    <w:name w:val="正文说明"/>
    <w:basedOn w:val="1"/>
    <w:link w:val="348"/>
    <w:autoRedefine/>
    <w:qFormat/>
    <w:uiPriority w:val="99"/>
    <w:pPr>
      <w:adjustRightInd/>
      <w:spacing w:line="360" w:lineRule="auto"/>
    </w:pPr>
    <w:rPr>
      <w:kern w:val="0"/>
      <w:sz w:val="24"/>
      <w:szCs w:val="20"/>
    </w:rPr>
  </w:style>
  <w:style w:type="character" w:customStyle="1" w:styleId="350">
    <w:name w:val="脚注文本 Char1"/>
    <w:autoRedefine/>
    <w:qFormat/>
    <w:uiPriority w:val="99"/>
    <w:rPr>
      <w:rFonts w:ascii="Times New Roman" w:hAnsi="Times New Roman" w:eastAsia="宋体"/>
      <w:sz w:val="18"/>
    </w:rPr>
  </w:style>
  <w:style w:type="character" w:customStyle="1" w:styleId="351">
    <w:name w:val="Char Char1211"/>
    <w:autoRedefine/>
    <w:qFormat/>
    <w:uiPriority w:val="99"/>
    <w:rPr>
      <w:rFonts w:ascii="仿宋_GB2312" w:eastAsia="仿宋_GB2312"/>
      <w:b/>
      <w:kern w:val="2"/>
      <w:sz w:val="24"/>
      <w:lang w:val="zh-CN" w:eastAsia="zh-CN"/>
    </w:rPr>
  </w:style>
  <w:style w:type="character" w:customStyle="1" w:styleId="352">
    <w:name w:val="标题 Char"/>
    <w:autoRedefine/>
    <w:qFormat/>
    <w:uiPriority w:val="99"/>
    <w:rPr>
      <w:rFonts w:eastAsia="宋体"/>
      <w:b/>
      <w:sz w:val="24"/>
      <w:lang w:val="en-GB" w:eastAsia="zh-CN"/>
    </w:rPr>
  </w:style>
  <w:style w:type="character" w:customStyle="1" w:styleId="353">
    <w:name w:val="Char Char35"/>
    <w:autoRedefine/>
    <w:qFormat/>
    <w:uiPriority w:val="99"/>
    <w:rPr>
      <w:rFonts w:ascii="Arial" w:hAnsi="Arial" w:eastAsia="黑体"/>
      <w:b/>
      <w:kern w:val="1"/>
      <w:sz w:val="28"/>
      <w:lang w:val="zh-CN"/>
    </w:rPr>
  </w:style>
  <w:style w:type="character" w:customStyle="1" w:styleId="354">
    <w:name w:val="纯文本 Char Char Char"/>
    <w:autoRedefine/>
    <w:qFormat/>
    <w:uiPriority w:val="99"/>
    <w:rPr>
      <w:rFonts w:ascii="宋体" w:hAnsi="Courier New" w:eastAsia="宋体"/>
      <w:kern w:val="2"/>
      <w:sz w:val="21"/>
      <w:lang w:val="en-US" w:eastAsia="zh-CN"/>
    </w:rPr>
  </w:style>
  <w:style w:type="character" w:customStyle="1" w:styleId="355">
    <w:name w:val="Table Text Char"/>
    <w:link w:val="356"/>
    <w:autoRedefine/>
    <w:qFormat/>
    <w:locked/>
    <w:uiPriority w:val="99"/>
    <w:rPr>
      <w:sz w:val="24"/>
    </w:rPr>
  </w:style>
  <w:style w:type="paragraph" w:customStyle="1" w:styleId="356">
    <w:name w:val="Table Text"/>
    <w:basedOn w:val="1"/>
    <w:link w:val="355"/>
    <w:autoRedefine/>
    <w:qFormat/>
    <w:uiPriority w:val="99"/>
    <w:pPr>
      <w:widowControl/>
      <w:spacing w:before="60" w:after="60"/>
      <w:jc w:val="left"/>
    </w:pPr>
    <w:rPr>
      <w:kern w:val="0"/>
      <w:sz w:val="24"/>
      <w:szCs w:val="20"/>
    </w:rPr>
  </w:style>
  <w:style w:type="character" w:customStyle="1" w:styleId="357">
    <w:name w:val="正文1 Char1"/>
    <w:autoRedefine/>
    <w:qFormat/>
    <w:uiPriority w:val="99"/>
    <w:rPr>
      <w:rFonts w:ascii="仿宋_GB2312" w:hAnsi="Courier New" w:eastAsia="仿宋_GB2312"/>
      <w:kern w:val="28"/>
      <w:sz w:val="24"/>
      <w:lang w:val="en-US" w:eastAsia="zh-CN"/>
    </w:rPr>
  </w:style>
  <w:style w:type="character" w:customStyle="1" w:styleId="358">
    <w:name w:val="页脚 Char1"/>
    <w:autoRedefine/>
    <w:qFormat/>
    <w:uiPriority w:val="99"/>
    <w:rPr>
      <w:rFonts w:eastAsia="宋体"/>
      <w:kern w:val="2"/>
      <w:sz w:val="18"/>
      <w:lang w:val="en-US" w:eastAsia="zh-CN"/>
    </w:rPr>
  </w:style>
  <w:style w:type="character" w:customStyle="1" w:styleId="359">
    <w:name w:val="Bold"/>
    <w:autoRedefine/>
    <w:qFormat/>
    <w:uiPriority w:val="99"/>
    <w:rPr>
      <w:rFonts w:ascii="Arial" w:hAnsi="Arial" w:eastAsia="黑体"/>
      <w:b/>
      <w:kern w:val="2"/>
      <w:sz w:val="32"/>
      <w:lang w:val="en-US" w:eastAsia="zh-CN"/>
    </w:rPr>
  </w:style>
  <w:style w:type="character" w:customStyle="1" w:styleId="360">
    <w:name w:val="Comment Text Char1"/>
    <w:link w:val="19"/>
    <w:autoRedefine/>
    <w:qFormat/>
    <w:locked/>
    <w:uiPriority w:val="99"/>
    <w:rPr>
      <w:kern w:val="2"/>
      <w:sz w:val="24"/>
    </w:rPr>
  </w:style>
  <w:style w:type="character" w:customStyle="1" w:styleId="361">
    <w:name w:val="hui3"/>
    <w:autoRedefine/>
    <w:qFormat/>
    <w:uiPriority w:val="99"/>
    <w:rPr>
      <w:color w:val="333333"/>
    </w:rPr>
  </w:style>
  <w:style w:type="character" w:customStyle="1" w:styleId="362">
    <w:name w:val="Char Char17"/>
    <w:autoRedefine/>
    <w:qFormat/>
    <w:uiPriority w:val="99"/>
    <w:rPr>
      <w:rFonts w:eastAsia="仿宋_GB2312"/>
      <w:sz w:val="24"/>
    </w:rPr>
  </w:style>
  <w:style w:type="character" w:customStyle="1" w:styleId="363">
    <w:name w:val="标题 4 字符"/>
    <w:autoRedefine/>
    <w:qFormat/>
    <w:uiPriority w:val="99"/>
    <w:rPr>
      <w:rFonts w:ascii="等线 Light" w:hAnsi="等线 Light" w:eastAsia="等线 Light"/>
      <w:b/>
      <w:snapToGrid w:val="0"/>
      <w:kern w:val="0"/>
      <w:sz w:val="28"/>
    </w:rPr>
  </w:style>
  <w:style w:type="character" w:customStyle="1" w:styleId="364">
    <w:name w:val="Char Char37"/>
    <w:autoRedefine/>
    <w:qFormat/>
    <w:uiPriority w:val="99"/>
    <w:rPr>
      <w:b/>
      <w:kern w:val="1"/>
      <w:sz w:val="44"/>
    </w:rPr>
  </w:style>
  <w:style w:type="character" w:customStyle="1" w:styleId="365">
    <w:name w:val="列出段落 Char"/>
    <w:autoRedefine/>
    <w:qFormat/>
    <w:uiPriority w:val="99"/>
    <w:rPr>
      <w:rFonts w:eastAsia="楷体_GB2312"/>
      <w:kern w:val="2"/>
      <w:sz w:val="24"/>
      <w:lang w:val="en-US" w:eastAsia="zh-CN"/>
    </w:rPr>
  </w:style>
  <w:style w:type="character" w:customStyle="1" w:styleId="366">
    <w:name w:val="正文文本缩进 3 Char1"/>
    <w:autoRedefine/>
    <w:semiHidden/>
    <w:qFormat/>
    <w:uiPriority w:val="99"/>
    <w:rPr>
      <w:rFonts w:ascii="Times New Roman" w:hAnsi="Times New Roman" w:eastAsia="宋体"/>
      <w:sz w:val="16"/>
    </w:rPr>
  </w:style>
  <w:style w:type="character" w:customStyle="1" w:styleId="367">
    <w:name w:val="公文正文 Char Char"/>
    <w:link w:val="368"/>
    <w:autoRedefine/>
    <w:qFormat/>
    <w:locked/>
    <w:uiPriority w:val="99"/>
    <w:rPr>
      <w:rFonts w:ascii="仿宋_GB2312" w:eastAsia="仿宋_GB2312"/>
      <w:kern w:val="2"/>
      <w:sz w:val="24"/>
    </w:rPr>
  </w:style>
  <w:style w:type="paragraph" w:customStyle="1" w:styleId="368">
    <w:name w:val="公文正文"/>
    <w:basedOn w:val="1"/>
    <w:link w:val="367"/>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9">
    <w:name w:val="Table Text Char1"/>
    <w:autoRedefine/>
    <w:qFormat/>
    <w:uiPriority w:val="99"/>
    <w:rPr>
      <w:rFonts w:eastAsia="宋体"/>
      <w:sz w:val="24"/>
      <w:lang w:val="en-US" w:eastAsia="zh-CN"/>
    </w:rPr>
  </w:style>
  <w:style w:type="character" w:customStyle="1" w:styleId="370">
    <w:name w:val="标题 1 Char Char"/>
    <w:autoRedefine/>
    <w:qFormat/>
    <w:uiPriority w:val="99"/>
    <w:rPr>
      <w:rFonts w:ascii="宋体" w:hAnsi="宋体" w:eastAsia="宋体"/>
      <w:b/>
      <w:spacing w:val="-2"/>
      <w:sz w:val="24"/>
      <w:lang w:val="en-US" w:eastAsia="zh-CN"/>
    </w:rPr>
  </w:style>
  <w:style w:type="character" w:customStyle="1" w:styleId="371">
    <w:name w:val="正文（缩进2汉字） Char"/>
    <w:link w:val="372"/>
    <w:autoRedefine/>
    <w:qFormat/>
    <w:locked/>
    <w:uiPriority w:val="99"/>
    <w:rPr>
      <w:rFonts w:ascii="宋体"/>
    </w:rPr>
  </w:style>
  <w:style w:type="paragraph" w:customStyle="1" w:styleId="372">
    <w:name w:val="正文（缩进2汉字）"/>
    <w:basedOn w:val="1"/>
    <w:link w:val="371"/>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3">
    <w:name w:val="标书表格字体格式 Char"/>
    <w:autoRedefine/>
    <w:qFormat/>
    <w:uiPriority w:val="99"/>
    <w:rPr>
      <w:kern w:val="2"/>
      <w:sz w:val="24"/>
    </w:rPr>
  </w:style>
  <w:style w:type="character" w:customStyle="1" w:styleId="374">
    <w:name w:val="tw4winError"/>
    <w:autoRedefine/>
    <w:qFormat/>
    <w:uiPriority w:val="99"/>
    <w:rPr>
      <w:rFonts w:ascii="Courier New" w:hAnsi="Courier New"/>
      <w:color w:val="00FF00"/>
      <w:sz w:val="40"/>
    </w:rPr>
  </w:style>
  <w:style w:type="character" w:customStyle="1" w:styleId="375">
    <w:name w:val="Body Text(ch) Char Char"/>
    <w:autoRedefine/>
    <w:qFormat/>
    <w:uiPriority w:val="99"/>
    <w:rPr>
      <w:rFonts w:ascii="宋体"/>
      <w:kern w:val="2"/>
      <w:sz w:val="21"/>
      <w:lang w:val="zh-CN"/>
    </w:rPr>
  </w:style>
  <w:style w:type="character" w:customStyle="1" w:styleId="376">
    <w:name w:val="正文首行缩进两字 Char"/>
    <w:autoRedefine/>
    <w:qFormat/>
    <w:uiPriority w:val="99"/>
    <w:rPr>
      <w:sz w:val="24"/>
      <w:lang w:val="en-US" w:eastAsia="zh-CN"/>
    </w:rPr>
  </w:style>
  <w:style w:type="character" w:customStyle="1" w:styleId="377">
    <w:name w:val="正文文本 Char"/>
    <w:autoRedefine/>
    <w:qFormat/>
    <w:uiPriority w:val="99"/>
    <w:rPr>
      <w:rFonts w:eastAsia="宋体"/>
      <w:kern w:val="2"/>
      <w:sz w:val="24"/>
      <w:lang w:val="en-US" w:eastAsia="zh-CN"/>
    </w:rPr>
  </w:style>
  <w:style w:type="character" w:customStyle="1" w:styleId="378">
    <w:name w:val="文档结构图 字符1"/>
    <w:autoRedefine/>
    <w:qFormat/>
    <w:uiPriority w:val="99"/>
    <w:rPr>
      <w:rFonts w:ascii="宋体" w:hAnsi="Calibri" w:eastAsia="黑体"/>
      <w:snapToGrid w:val="0"/>
      <w:kern w:val="2"/>
      <w:sz w:val="18"/>
    </w:rPr>
  </w:style>
  <w:style w:type="character" w:customStyle="1" w:styleId="379">
    <w:name w:val="content"/>
    <w:autoRedefine/>
    <w:qFormat/>
    <w:uiPriority w:val="99"/>
  </w:style>
  <w:style w:type="character" w:customStyle="1" w:styleId="380">
    <w:name w:val="tw4winPopup"/>
    <w:autoRedefine/>
    <w:qFormat/>
    <w:uiPriority w:val="99"/>
    <w:rPr>
      <w:rFonts w:ascii="Courier New" w:hAnsi="Courier New"/>
      <w:color w:val="008000"/>
      <w:lang w:val="en-US" w:eastAsia="zh-CN"/>
    </w:rPr>
  </w:style>
  <w:style w:type="character" w:customStyle="1" w:styleId="381">
    <w:name w:val="param-name"/>
    <w:autoRedefine/>
    <w:qFormat/>
    <w:uiPriority w:val="99"/>
    <w:rPr>
      <w:rFonts w:ascii="Arial" w:hAnsi="Arial" w:eastAsia="黑体"/>
      <w:snapToGrid w:val="0"/>
      <w:kern w:val="0"/>
      <w:sz w:val="21"/>
    </w:rPr>
  </w:style>
  <w:style w:type="character" w:customStyle="1" w:styleId="382">
    <w:name w:val="标准正文格式 Char"/>
    <w:autoRedefine/>
    <w:qFormat/>
    <w:uiPriority w:val="99"/>
    <w:rPr>
      <w:rFonts w:ascii="宋体" w:eastAsia="仿宋_GB2312"/>
      <w:color w:val="000000"/>
      <w:sz w:val="24"/>
      <w:lang w:val="en-US" w:eastAsia="zh-CN"/>
    </w:rPr>
  </w:style>
  <w:style w:type="character" w:customStyle="1" w:styleId="383">
    <w:name w:val="Char Char212"/>
    <w:autoRedefine/>
    <w:qFormat/>
    <w:uiPriority w:val="99"/>
    <w:rPr>
      <w:rFonts w:eastAsia="宋体"/>
      <w:b/>
      <w:kern w:val="2"/>
      <w:sz w:val="24"/>
      <w:lang w:val="en-US" w:eastAsia="zh-CN"/>
    </w:rPr>
  </w:style>
  <w:style w:type="character" w:customStyle="1" w:styleId="384">
    <w:name w:val="文档结构图 Char"/>
    <w:autoRedefine/>
    <w:qFormat/>
    <w:uiPriority w:val="99"/>
    <w:rPr>
      <w:rFonts w:eastAsia="宋体"/>
      <w:kern w:val="2"/>
      <w:sz w:val="24"/>
      <w:lang w:val="en-US" w:eastAsia="zh-CN"/>
    </w:rPr>
  </w:style>
  <w:style w:type="character" w:customStyle="1" w:styleId="385">
    <w:name w:val="zbggmain style9"/>
    <w:autoRedefine/>
    <w:qFormat/>
    <w:uiPriority w:val="99"/>
  </w:style>
  <w:style w:type="character" w:customStyle="1" w:styleId="386">
    <w:name w:val="Char Char16"/>
    <w:autoRedefine/>
    <w:qFormat/>
    <w:uiPriority w:val="99"/>
    <w:rPr>
      <w:kern w:val="1"/>
      <w:sz w:val="18"/>
    </w:rPr>
  </w:style>
  <w:style w:type="character" w:customStyle="1" w:styleId="387">
    <w:name w:val="font51"/>
    <w:autoRedefine/>
    <w:qFormat/>
    <w:uiPriority w:val="99"/>
    <w:rPr>
      <w:rFonts w:ascii="仿宋" w:hAnsi="仿宋" w:eastAsia="仿宋"/>
      <w:color w:val="000000"/>
      <w:sz w:val="20"/>
      <w:u w:val="none"/>
    </w:rPr>
  </w:style>
  <w:style w:type="character" w:customStyle="1" w:styleId="388">
    <w:name w:val="Char Char82"/>
    <w:autoRedefine/>
    <w:qFormat/>
    <w:uiPriority w:val="99"/>
    <w:rPr>
      <w:rFonts w:eastAsia="宋体"/>
      <w:b/>
      <w:sz w:val="24"/>
      <w:lang w:val="en-GB" w:eastAsia="zh-CN"/>
    </w:rPr>
  </w:style>
  <w:style w:type="character" w:customStyle="1" w:styleId="389">
    <w:name w:val="日期 Char1"/>
    <w:autoRedefine/>
    <w:semiHidden/>
    <w:qFormat/>
    <w:uiPriority w:val="99"/>
    <w:rPr>
      <w:rFonts w:ascii="Times New Roman" w:hAnsi="Times New Roman" w:eastAsia="宋体"/>
      <w:sz w:val="24"/>
    </w:rPr>
  </w:style>
  <w:style w:type="character" w:customStyle="1" w:styleId="390">
    <w:name w:val="页眉 字符"/>
    <w:autoRedefine/>
    <w:qFormat/>
    <w:uiPriority w:val="99"/>
    <w:rPr>
      <w:kern w:val="2"/>
      <w:sz w:val="18"/>
    </w:rPr>
  </w:style>
  <w:style w:type="character" w:customStyle="1" w:styleId="391">
    <w:name w:val="Char Char33"/>
    <w:autoRedefine/>
    <w:qFormat/>
    <w:uiPriority w:val="99"/>
    <w:rPr>
      <w:rFonts w:ascii="Arial" w:hAnsi="Arial" w:eastAsia="黑体"/>
      <w:b/>
      <w:kern w:val="1"/>
      <w:sz w:val="24"/>
    </w:rPr>
  </w:style>
  <w:style w:type="character" w:customStyle="1" w:styleId="392">
    <w:name w:val="b11_01b Char"/>
    <w:link w:val="393"/>
    <w:autoRedefine/>
    <w:qFormat/>
    <w:locked/>
    <w:uiPriority w:val="99"/>
    <w:rPr>
      <w:rFonts w:ascii="Verdana" w:hAnsi="Verdana"/>
      <w:b/>
      <w:color w:val="4A82CA"/>
      <w:sz w:val="17"/>
    </w:rPr>
  </w:style>
  <w:style w:type="paragraph" w:customStyle="1" w:styleId="393">
    <w:name w:val="b11_01b"/>
    <w:basedOn w:val="1"/>
    <w:next w:val="1"/>
    <w:link w:val="392"/>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4">
    <w:name w:val="Char Char121"/>
    <w:autoRedefine/>
    <w:qFormat/>
    <w:uiPriority w:val="99"/>
    <w:rPr>
      <w:rFonts w:ascii="仿宋_GB2312" w:eastAsia="仿宋_GB2312"/>
      <w:b/>
      <w:kern w:val="2"/>
      <w:sz w:val="24"/>
      <w:lang w:val="zh-CN" w:eastAsia="zh-CN"/>
    </w:rPr>
  </w:style>
  <w:style w:type="character" w:customStyle="1" w:styleId="395">
    <w:name w:val="Footer-Even Char"/>
    <w:autoRedefine/>
    <w:qFormat/>
    <w:uiPriority w:val="99"/>
    <w:rPr>
      <w:rFonts w:eastAsia="宋体"/>
      <w:kern w:val="2"/>
      <w:sz w:val="18"/>
      <w:lang w:val="en-US" w:eastAsia="zh-CN"/>
    </w:rPr>
  </w:style>
  <w:style w:type="character" w:customStyle="1" w:styleId="396">
    <w:name w:val="Footer Char1"/>
    <w:link w:val="39"/>
    <w:autoRedefine/>
    <w:qFormat/>
    <w:locked/>
    <w:uiPriority w:val="99"/>
    <w:rPr>
      <w:kern w:val="2"/>
      <w:sz w:val="18"/>
    </w:rPr>
  </w:style>
  <w:style w:type="character" w:customStyle="1" w:styleId="397">
    <w:name w:val="Char Char36"/>
    <w:autoRedefine/>
    <w:qFormat/>
    <w:uiPriority w:val="99"/>
    <w:rPr>
      <w:rFonts w:ascii="仿宋_GB2312" w:hAnsi="仿宋_GB2312" w:eastAsia="仿宋_GB2312"/>
      <w:b/>
      <w:kern w:val="1"/>
      <w:sz w:val="32"/>
      <w:lang w:val="zh-CN" w:eastAsia="zh-CN"/>
    </w:rPr>
  </w:style>
  <w:style w:type="character" w:customStyle="1" w:styleId="398">
    <w:name w:val="Char Char61"/>
    <w:autoRedefine/>
    <w:qFormat/>
    <w:uiPriority w:val="99"/>
    <w:rPr>
      <w:rFonts w:eastAsia="宋体"/>
      <w:kern w:val="2"/>
      <w:sz w:val="24"/>
      <w:lang w:val="en-US" w:eastAsia="zh-CN"/>
    </w:rPr>
  </w:style>
  <w:style w:type="character" w:customStyle="1" w:styleId="399">
    <w:name w:val="正文文字缩进 2 Char Char"/>
    <w:autoRedefine/>
    <w:qFormat/>
    <w:uiPriority w:val="99"/>
    <w:rPr>
      <w:rFonts w:ascii="宋体"/>
      <w:sz w:val="28"/>
    </w:rPr>
  </w:style>
  <w:style w:type="character" w:customStyle="1" w:styleId="400">
    <w:name w:val="f141"/>
    <w:autoRedefine/>
    <w:qFormat/>
    <w:uiPriority w:val="99"/>
    <w:rPr>
      <w:rFonts w:ascii="Tahoma" w:hAnsi="Tahoma" w:eastAsia="宋体"/>
      <w:b/>
      <w:kern w:val="2"/>
      <w:sz w:val="21"/>
      <w:lang w:val="en-US" w:eastAsia="zh-CN"/>
    </w:rPr>
  </w:style>
  <w:style w:type="character" w:customStyle="1" w:styleId="401">
    <w:name w:val="段落 Char Char"/>
    <w:link w:val="402"/>
    <w:autoRedefine/>
    <w:qFormat/>
    <w:locked/>
    <w:uiPriority w:val="99"/>
    <w:rPr>
      <w:rFonts w:ascii="宋体" w:eastAsia="宋体"/>
      <w:sz w:val="24"/>
    </w:rPr>
  </w:style>
  <w:style w:type="paragraph" w:customStyle="1" w:styleId="402">
    <w:name w:val="段落"/>
    <w:basedOn w:val="1"/>
    <w:link w:val="401"/>
    <w:autoRedefine/>
    <w:qFormat/>
    <w:uiPriority w:val="99"/>
    <w:pPr>
      <w:adjustRightInd/>
      <w:spacing w:line="360" w:lineRule="auto"/>
      <w:ind w:firstLine="480" w:firstLineChars="200"/>
    </w:pPr>
    <w:rPr>
      <w:rFonts w:ascii="宋体"/>
      <w:kern w:val="0"/>
      <w:sz w:val="24"/>
      <w:szCs w:val="20"/>
    </w:rPr>
  </w:style>
  <w:style w:type="character" w:customStyle="1" w:styleId="403">
    <w:name w:val="标题 3 Char2"/>
    <w:autoRedefine/>
    <w:qFormat/>
    <w:uiPriority w:val="99"/>
    <w:rPr>
      <w:rFonts w:eastAsia="宋体"/>
      <w:b/>
      <w:kern w:val="2"/>
      <w:sz w:val="32"/>
      <w:lang w:val="en-US" w:eastAsia="zh-CN"/>
    </w:rPr>
  </w:style>
  <w:style w:type="character" w:customStyle="1" w:styleId="404">
    <w:name w:val="apple-converted-space"/>
    <w:autoRedefine/>
    <w:qFormat/>
    <w:uiPriority w:val="99"/>
  </w:style>
  <w:style w:type="character" w:customStyle="1" w:styleId="405">
    <w:name w:val="Header Char1"/>
    <w:link w:val="41"/>
    <w:autoRedefine/>
    <w:qFormat/>
    <w:locked/>
    <w:uiPriority w:val="99"/>
    <w:rPr>
      <w:kern w:val="2"/>
      <w:sz w:val="18"/>
    </w:rPr>
  </w:style>
  <w:style w:type="character" w:customStyle="1" w:styleId="406">
    <w:name w:val="Char Char9"/>
    <w:autoRedefine/>
    <w:qFormat/>
    <w:uiPriority w:val="99"/>
    <w:rPr>
      <w:rFonts w:eastAsia="宋体"/>
      <w:kern w:val="2"/>
      <w:sz w:val="18"/>
      <w:lang w:val="en-US" w:eastAsia="zh-CN"/>
    </w:rPr>
  </w:style>
  <w:style w:type="character" w:customStyle="1" w:styleId="407">
    <w:name w:val="Char Char41"/>
    <w:autoRedefine/>
    <w:qFormat/>
    <w:uiPriority w:val="99"/>
    <w:rPr>
      <w:rFonts w:eastAsia="宋体"/>
      <w:b/>
      <w:sz w:val="24"/>
      <w:lang w:val="en-GB" w:eastAsia="zh-CN"/>
    </w:rPr>
  </w:style>
  <w:style w:type="character" w:customStyle="1" w:styleId="408">
    <w:name w:val="large1"/>
    <w:autoRedefine/>
    <w:qFormat/>
    <w:uiPriority w:val="99"/>
    <w:rPr>
      <w:rFonts w:ascii="宋体" w:hAnsi="宋体" w:eastAsia="宋体"/>
      <w:sz w:val="21"/>
    </w:rPr>
  </w:style>
  <w:style w:type="character" w:customStyle="1" w:styleId="409">
    <w:name w:val="正文段 Char"/>
    <w:link w:val="410"/>
    <w:autoRedefine/>
    <w:qFormat/>
    <w:locked/>
    <w:uiPriority w:val="99"/>
    <w:rPr>
      <w:sz w:val="24"/>
    </w:rPr>
  </w:style>
  <w:style w:type="paragraph" w:customStyle="1" w:styleId="410">
    <w:name w:val="正文段"/>
    <w:basedOn w:val="1"/>
    <w:next w:val="17"/>
    <w:link w:val="409"/>
    <w:autoRedefine/>
    <w:qFormat/>
    <w:uiPriority w:val="99"/>
    <w:pPr>
      <w:widowControl/>
      <w:snapToGrid w:val="0"/>
      <w:spacing w:afterLines="50"/>
      <w:ind w:firstLine="200" w:firstLineChars="200"/>
    </w:pPr>
    <w:rPr>
      <w:kern w:val="0"/>
      <w:sz w:val="24"/>
      <w:szCs w:val="20"/>
    </w:rPr>
  </w:style>
  <w:style w:type="character" w:customStyle="1" w:styleId="411">
    <w:name w:val="Char Char13"/>
    <w:autoRedefine/>
    <w:qFormat/>
    <w:uiPriority w:val="99"/>
    <w:rPr>
      <w:rFonts w:ascii="宋体" w:eastAsia="宋体"/>
      <w:kern w:val="1"/>
      <w:sz w:val="24"/>
    </w:rPr>
  </w:style>
  <w:style w:type="character" w:customStyle="1" w:styleId="412">
    <w:name w:val="Char Char92"/>
    <w:autoRedefine/>
    <w:qFormat/>
    <w:uiPriority w:val="99"/>
    <w:rPr>
      <w:rFonts w:ascii="Times New Roman" w:hAnsi="Times New Roman" w:eastAsia="宋体"/>
      <w:b/>
      <w:kern w:val="2"/>
      <w:sz w:val="32"/>
      <w:lang w:val="en-US" w:eastAsia="zh-CN"/>
    </w:rPr>
  </w:style>
  <w:style w:type="character" w:customStyle="1" w:styleId="413">
    <w:name w:val="冯广丽 Char"/>
    <w:link w:val="414"/>
    <w:autoRedefine/>
    <w:qFormat/>
    <w:locked/>
    <w:uiPriority w:val="99"/>
    <w:rPr>
      <w:rFonts w:ascii="宋体" w:eastAsia="宋体"/>
      <w:kern w:val="2"/>
      <w:sz w:val="22"/>
    </w:rPr>
  </w:style>
  <w:style w:type="paragraph" w:customStyle="1" w:styleId="414">
    <w:name w:val="冯广丽"/>
    <w:basedOn w:val="1"/>
    <w:link w:val="413"/>
    <w:autoRedefine/>
    <w:qFormat/>
    <w:uiPriority w:val="99"/>
    <w:pPr>
      <w:adjustRightInd/>
      <w:spacing w:line="360" w:lineRule="auto"/>
      <w:ind w:firstLine="480" w:firstLineChars="200"/>
    </w:pPr>
    <w:rPr>
      <w:rFonts w:ascii="宋体"/>
      <w:sz w:val="22"/>
      <w:szCs w:val="20"/>
    </w:rPr>
  </w:style>
  <w:style w:type="character" w:customStyle="1" w:styleId="415">
    <w:name w:val="批注文字 字符"/>
    <w:autoRedefine/>
    <w:qFormat/>
    <w:uiPriority w:val="99"/>
    <w:rPr>
      <w:rFonts w:ascii="Arial" w:hAnsi="Arial" w:eastAsia="黑体"/>
      <w:snapToGrid w:val="0"/>
      <w:kern w:val="0"/>
      <w:sz w:val="21"/>
    </w:rPr>
  </w:style>
  <w:style w:type="character" w:customStyle="1" w:styleId="416">
    <w:name w:val="Char Char161"/>
    <w:autoRedefine/>
    <w:qFormat/>
    <w:uiPriority w:val="99"/>
    <w:rPr>
      <w:rFonts w:eastAsia="宋体"/>
      <w:b/>
      <w:kern w:val="2"/>
      <w:sz w:val="32"/>
      <w:lang w:val="en-US" w:eastAsia="zh-CN"/>
    </w:rPr>
  </w:style>
  <w:style w:type="character" w:customStyle="1" w:styleId="417">
    <w:name w:val="javascript"/>
    <w:autoRedefine/>
    <w:qFormat/>
    <w:uiPriority w:val="99"/>
  </w:style>
  <w:style w:type="character" w:customStyle="1" w:styleId="418">
    <w:name w:val="图名 Char"/>
    <w:autoRedefine/>
    <w:qFormat/>
    <w:uiPriority w:val="99"/>
    <w:rPr>
      <w:rFonts w:ascii="Arial" w:hAnsi="Arial" w:eastAsia="黑体"/>
      <w:kern w:val="2"/>
      <w:sz w:val="24"/>
      <w:lang w:val="en-US" w:eastAsia="zh-CN"/>
    </w:rPr>
  </w:style>
  <w:style w:type="character" w:customStyle="1" w:styleId="419">
    <w:name w:val="Used by Word for text of Help footnotes Char Char"/>
    <w:autoRedefine/>
    <w:qFormat/>
    <w:uiPriority w:val="99"/>
    <w:rPr>
      <w:rFonts w:ascii="Times New Roman" w:hAnsi="Times New Roman" w:eastAsia="宋体"/>
      <w:sz w:val="20"/>
    </w:rPr>
  </w:style>
  <w:style w:type="character" w:customStyle="1" w:styleId="420">
    <w:name w:val="编号，小四 Char"/>
    <w:link w:val="421"/>
    <w:autoRedefine/>
    <w:qFormat/>
    <w:locked/>
    <w:uiPriority w:val="99"/>
    <w:rPr>
      <w:rFonts w:ascii="Arial" w:hAnsi="Arial"/>
      <w:sz w:val="24"/>
    </w:rPr>
  </w:style>
  <w:style w:type="paragraph" w:customStyle="1" w:styleId="421">
    <w:name w:val="编号，小四"/>
    <w:basedOn w:val="1"/>
    <w:link w:val="420"/>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2">
    <w:name w:val="Font Style82"/>
    <w:autoRedefine/>
    <w:qFormat/>
    <w:uiPriority w:val="99"/>
    <w:rPr>
      <w:rFonts w:ascii="宋体" w:eastAsia="宋体"/>
      <w:color w:val="000000"/>
      <w:sz w:val="14"/>
    </w:rPr>
  </w:style>
  <w:style w:type="character" w:customStyle="1" w:styleId="423">
    <w:name w:val="标题 2 Char Char"/>
    <w:autoRedefine/>
    <w:qFormat/>
    <w:uiPriority w:val="99"/>
    <w:rPr>
      <w:rFonts w:ascii="楷体_GB2312" w:hAnsi="Arial" w:eastAsia="楷体_GB2312"/>
      <w:b/>
      <w:kern w:val="2"/>
      <w:sz w:val="32"/>
      <w:lang w:val="en-US" w:eastAsia="zh-CN"/>
    </w:rPr>
  </w:style>
  <w:style w:type="character" w:customStyle="1" w:styleId="424">
    <w:name w:val="未用 Char"/>
    <w:autoRedefine/>
    <w:qFormat/>
    <w:uiPriority w:val="99"/>
    <w:rPr>
      <w:rFonts w:ascii="Arial" w:hAnsi="Arial" w:eastAsia="黑体"/>
      <w:kern w:val="2"/>
      <w:sz w:val="21"/>
      <w:lang w:val="en-US" w:eastAsia="zh-CN"/>
    </w:rPr>
  </w:style>
  <w:style w:type="character" w:customStyle="1" w:styleId="425">
    <w:name w:val="myp1111"/>
    <w:autoRedefine/>
    <w:qFormat/>
    <w:uiPriority w:val="99"/>
    <w:rPr>
      <w:rFonts w:ascii="??" w:hAnsi="??"/>
      <w:color w:val="000000"/>
      <w:sz w:val="20"/>
      <w:u w:val="none"/>
    </w:rPr>
  </w:style>
  <w:style w:type="character" w:customStyle="1" w:styleId="426">
    <w:name w:val="样式 标题 4h4H4Fab-4T5Ref Heading 1rh1Heading sqlsect 1.2.3.... Char"/>
    <w:link w:val="326"/>
    <w:autoRedefine/>
    <w:qFormat/>
    <w:locked/>
    <w:uiPriority w:val="99"/>
    <w:rPr>
      <w:rFonts w:ascii="微软雅黑" w:hAnsi="微软雅黑" w:eastAsia="微软雅黑"/>
      <w:b/>
      <w:kern w:val="2"/>
      <w:sz w:val="28"/>
    </w:rPr>
  </w:style>
  <w:style w:type="character" w:customStyle="1" w:styleId="427">
    <w:name w:val="h Char Char"/>
    <w:autoRedefine/>
    <w:qFormat/>
    <w:uiPriority w:val="99"/>
    <w:rPr>
      <w:rFonts w:eastAsia="宋体"/>
      <w:kern w:val="2"/>
      <w:sz w:val="18"/>
      <w:lang w:val="en-US" w:eastAsia="zh-CN"/>
    </w:rPr>
  </w:style>
  <w:style w:type="character" w:customStyle="1" w:styleId="428">
    <w:name w:val="仿宋正文 Char"/>
    <w:link w:val="429"/>
    <w:autoRedefine/>
    <w:qFormat/>
    <w:locked/>
    <w:uiPriority w:val="99"/>
    <w:rPr>
      <w:rFonts w:ascii="仿宋_GB2312" w:eastAsia="仿宋_GB2312"/>
      <w:kern w:val="2"/>
      <w:sz w:val="24"/>
      <w:lang w:val="en-US" w:eastAsia="zh-CN"/>
    </w:rPr>
  </w:style>
  <w:style w:type="paragraph" w:customStyle="1" w:styleId="429">
    <w:name w:val="仿宋正文"/>
    <w:basedOn w:val="1"/>
    <w:link w:val="428"/>
    <w:autoRedefine/>
    <w:qFormat/>
    <w:uiPriority w:val="99"/>
    <w:pPr>
      <w:adjustRightInd/>
      <w:spacing w:line="360" w:lineRule="auto"/>
      <w:ind w:firstLine="480" w:firstLineChars="200"/>
    </w:pPr>
    <w:rPr>
      <w:rFonts w:ascii="仿宋_GB2312" w:eastAsia="仿宋_GB2312"/>
      <w:sz w:val="24"/>
      <w:szCs w:val="20"/>
    </w:rPr>
  </w:style>
  <w:style w:type="character" w:customStyle="1" w:styleId="430">
    <w:name w:val="正文首行缩进 Char Char Char Char Char Char"/>
    <w:autoRedefine/>
    <w:qFormat/>
    <w:uiPriority w:val="99"/>
    <w:rPr>
      <w:rFonts w:ascii="宋体" w:eastAsia="宋体"/>
      <w:kern w:val="2"/>
      <w:sz w:val="24"/>
      <w:lang w:val="zh-CN"/>
    </w:rPr>
  </w:style>
  <w:style w:type="character" w:customStyle="1" w:styleId="431">
    <w:name w:val="样式 宋体"/>
    <w:autoRedefine/>
    <w:qFormat/>
    <w:uiPriority w:val="99"/>
    <w:rPr>
      <w:rFonts w:ascii="宋体" w:eastAsia="宋体"/>
      <w:sz w:val="24"/>
    </w:rPr>
  </w:style>
  <w:style w:type="character" w:customStyle="1" w:styleId="432">
    <w:name w:val="tw4winJump"/>
    <w:autoRedefine/>
    <w:qFormat/>
    <w:uiPriority w:val="99"/>
    <w:rPr>
      <w:rFonts w:ascii="Courier New" w:hAnsi="Courier New"/>
      <w:color w:val="008080"/>
      <w:lang w:val="en-US" w:eastAsia="zh-CN"/>
    </w:rPr>
  </w:style>
  <w:style w:type="character" w:customStyle="1" w:styleId="433">
    <w:name w:val="标题 1 字符"/>
    <w:autoRedefine/>
    <w:qFormat/>
    <w:uiPriority w:val="99"/>
    <w:rPr>
      <w:rFonts w:ascii="Arial" w:hAnsi="Arial" w:eastAsia="黑体"/>
      <w:b/>
      <w:snapToGrid w:val="0"/>
      <w:kern w:val="44"/>
      <w:sz w:val="44"/>
    </w:rPr>
  </w:style>
  <w:style w:type="character" w:customStyle="1" w:styleId="434">
    <w:name w:val="style36"/>
    <w:basedOn w:val="72"/>
    <w:autoRedefine/>
    <w:qFormat/>
    <w:uiPriority w:val="99"/>
    <w:rPr>
      <w:rFonts w:ascii="Arial" w:hAnsi="Arial" w:eastAsia="黑体" w:cs="Arial"/>
      <w:snapToGrid w:val="0"/>
      <w:kern w:val="0"/>
      <w:sz w:val="21"/>
      <w:szCs w:val="21"/>
    </w:rPr>
  </w:style>
  <w:style w:type="character" w:customStyle="1" w:styleId="435">
    <w:name w:val="pt9"/>
    <w:autoRedefine/>
    <w:qFormat/>
    <w:uiPriority w:val="99"/>
    <w:rPr>
      <w:rFonts w:ascii="仿宋_GB2312" w:eastAsia="微软雅黑"/>
      <w:b/>
      <w:kern w:val="2"/>
      <w:sz w:val="32"/>
      <w:lang w:val="en-US" w:eastAsia="zh-CN"/>
    </w:rPr>
  </w:style>
  <w:style w:type="character" w:customStyle="1" w:styleId="436">
    <w:name w:val="DO_NOT_TRANSLATE"/>
    <w:autoRedefine/>
    <w:qFormat/>
    <w:uiPriority w:val="99"/>
    <w:rPr>
      <w:rFonts w:ascii="Courier New" w:hAnsi="Courier New"/>
      <w:color w:val="800000"/>
      <w:lang w:val="en-US" w:eastAsia="zh-CN"/>
    </w:rPr>
  </w:style>
  <w:style w:type="character" w:customStyle="1" w:styleId="437">
    <w:name w:val="标书1 Char1"/>
    <w:autoRedefine/>
    <w:qFormat/>
    <w:uiPriority w:val="99"/>
    <w:rPr>
      <w:rFonts w:eastAsia="宋体"/>
      <w:b/>
      <w:kern w:val="44"/>
      <w:sz w:val="44"/>
      <w:lang w:val="en-US" w:eastAsia="zh-CN"/>
    </w:rPr>
  </w:style>
  <w:style w:type="character" w:customStyle="1" w:styleId="438">
    <w:name w:val="页脚 字符"/>
    <w:autoRedefine/>
    <w:qFormat/>
    <w:uiPriority w:val="99"/>
    <w:rPr>
      <w:kern w:val="2"/>
      <w:sz w:val="18"/>
    </w:rPr>
  </w:style>
  <w:style w:type="character" w:customStyle="1" w:styleId="439">
    <w:name w:val="正文2 Char"/>
    <w:autoRedefine/>
    <w:qFormat/>
    <w:uiPriority w:val="99"/>
    <w:rPr>
      <w:rFonts w:eastAsia="宋体"/>
      <w:kern w:val="2"/>
      <w:sz w:val="24"/>
      <w:lang w:val="en-US" w:eastAsia="zh-CN"/>
    </w:rPr>
  </w:style>
  <w:style w:type="character" w:customStyle="1" w:styleId="440">
    <w:name w:val="Char Char21"/>
    <w:autoRedefine/>
    <w:qFormat/>
    <w:uiPriority w:val="99"/>
    <w:rPr>
      <w:rFonts w:ascii="宋体" w:eastAsia="宋体"/>
      <w:kern w:val="1"/>
      <w:sz w:val="21"/>
      <w:lang w:val="zh-CN"/>
    </w:rPr>
  </w:style>
  <w:style w:type="character" w:customStyle="1" w:styleId="441">
    <w:name w:val="样式 正文缩进 + 首行缩进:  2 字符 Char Char"/>
    <w:link w:val="442"/>
    <w:autoRedefine/>
    <w:qFormat/>
    <w:locked/>
    <w:uiPriority w:val="99"/>
    <w:rPr>
      <w:kern w:val="2"/>
      <w:sz w:val="24"/>
    </w:rPr>
  </w:style>
  <w:style w:type="paragraph" w:customStyle="1" w:styleId="442">
    <w:name w:val="样式 正文缩进 + 首行缩进:  2 字符"/>
    <w:basedOn w:val="15"/>
    <w:link w:val="441"/>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3">
    <w:name w:val="gray6"/>
    <w:basedOn w:val="72"/>
    <w:autoRedefine/>
    <w:qFormat/>
    <w:uiPriority w:val="99"/>
    <w:rPr>
      <w:rFonts w:ascii="Arial" w:hAnsi="Arial" w:eastAsia="黑体" w:cs="Arial"/>
      <w:snapToGrid w:val="0"/>
      <w:kern w:val="0"/>
      <w:sz w:val="21"/>
      <w:szCs w:val="21"/>
    </w:rPr>
  </w:style>
  <w:style w:type="character" w:customStyle="1" w:styleId="444">
    <w:name w:val="hui"/>
    <w:basedOn w:val="72"/>
    <w:autoRedefine/>
    <w:qFormat/>
    <w:uiPriority w:val="99"/>
    <w:rPr>
      <w:rFonts w:ascii="Arial" w:hAnsi="Arial" w:eastAsia="黑体" w:cs="Arial"/>
      <w:snapToGrid w:val="0"/>
      <w:kern w:val="0"/>
      <w:sz w:val="21"/>
      <w:szCs w:val="21"/>
    </w:rPr>
  </w:style>
  <w:style w:type="character" w:customStyle="1" w:styleId="445">
    <w:name w:val="哈哈正文 Char Char"/>
    <w:autoRedefine/>
    <w:qFormat/>
    <w:uiPriority w:val="99"/>
    <w:rPr>
      <w:rFonts w:ascii="宋体" w:hAnsi="宋体" w:eastAsia="宋体"/>
      <w:kern w:val="2"/>
      <w:sz w:val="24"/>
      <w:lang w:val="en-US" w:eastAsia="zh-CN"/>
    </w:rPr>
  </w:style>
  <w:style w:type="paragraph" w:customStyle="1" w:styleId="446">
    <w:name w:val="样式 正文文本缩进 + 左侧:  2 字符 首行缩进:  2 字符"/>
    <w:basedOn w:val="24"/>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7">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8">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9">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50">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1">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2">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3">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54">
    <w:name w:val="正文 内标 序号标"/>
    <w:basedOn w:val="455"/>
    <w:autoRedefine/>
    <w:qFormat/>
    <w:uiPriority w:val="99"/>
    <w:pPr>
      <w:tabs>
        <w:tab w:val="left" w:pos="0"/>
      </w:tabs>
      <w:adjustRightInd/>
      <w:spacing w:before="0"/>
      <w:ind w:firstLine="482"/>
    </w:pPr>
    <w:rPr>
      <w:rFonts w:ascii="微软雅黑" w:hAnsi="微软雅黑"/>
      <w:sz w:val="24"/>
      <w:szCs w:val="24"/>
    </w:rPr>
  </w:style>
  <w:style w:type="paragraph" w:customStyle="1" w:styleId="455">
    <w:name w:val="My正文"/>
    <w:basedOn w:val="1"/>
    <w:autoRedefine/>
    <w:qFormat/>
    <w:uiPriority w:val="99"/>
    <w:pPr>
      <w:spacing w:before="120" w:line="360" w:lineRule="auto"/>
      <w:ind w:firstLine="567"/>
    </w:pPr>
    <w:rPr>
      <w:rFonts w:ascii="Arial" w:hAnsi="Arial"/>
      <w:sz w:val="20"/>
      <w:szCs w:val="20"/>
    </w:rPr>
  </w:style>
  <w:style w:type="paragraph" w:customStyle="1" w:styleId="456">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7">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8">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9">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60">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1">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2">
    <w:name w:val="文章标题"/>
    <w:next w:val="463"/>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3">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4">
    <w:name w:val="Char1 Char Char Char5"/>
    <w:basedOn w:val="1"/>
    <w:autoRedefine/>
    <w:qFormat/>
    <w:uiPriority w:val="99"/>
    <w:pPr>
      <w:adjustRightInd/>
      <w:ind w:firstLine="200" w:firstLineChars="200"/>
    </w:pPr>
    <w:rPr>
      <w:rFonts w:ascii="Tahoma" w:hAnsi="Tahoma"/>
      <w:sz w:val="24"/>
      <w:szCs w:val="20"/>
    </w:rPr>
  </w:style>
  <w:style w:type="paragraph" w:customStyle="1" w:styleId="465">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6">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7">
    <w:name w:val="Char Char Char Char Char Char Char Char"/>
    <w:basedOn w:val="1"/>
    <w:autoRedefine/>
    <w:qFormat/>
    <w:uiPriority w:val="99"/>
    <w:pPr>
      <w:tabs>
        <w:tab w:val="left" w:pos="360"/>
      </w:tabs>
    </w:pPr>
    <w:rPr>
      <w:sz w:val="24"/>
      <w:szCs w:val="20"/>
    </w:rPr>
  </w:style>
  <w:style w:type="paragraph" w:customStyle="1" w:styleId="468">
    <w:name w:val="Char Char11 Char Char Char"/>
    <w:basedOn w:val="1"/>
    <w:autoRedefine/>
    <w:qFormat/>
    <w:uiPriority w:val="99"/>
    <w:pPr>
      <w:spacing w:line="360" w:lineRule="auto"/>
    </w:pPr>
    <w:rPr>
      <w:szCs w:val="20"/>
    </w:rPr>
  </w:style>
  <w:style w:type="paragraph" w:customStyle="1" w:styleId="469">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0">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1">
    <w:name w:val="样式3"/>
    <w:basedOn w:val="472"/>
    <w:autoRedefine/>
    <w:qFormat/>
    <w:uiPriority w:val="99"/>
    <w:pPr>
      <w:tabs>
        <w:tab w:val="left" w:pos="2790"/>
        <w:tab w:val="left" w:pos="4230"/>
      </w:tabs>
      <w:spacing w:beforeLines="100"/>
      <w:jc w:val="left"/>
    </w:pPr>
  </w:style>
  <w:style w:type="paragraph" w:customStyle="1" w:styleId="472">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3">
    <w:name w:val="Char Char1 Char Char1 Char Char1"/>
    <w:basedOn w:val="1"/>
    <w:autoRedefine/>
    <w:qFormat/>
    <w:uiPriority w:val="99"/>
    <w:pPr>
      <w:tabs>
        <w:tab w:val="left" w:pos="840"/>
      </w:tabs>
      <w:ind w:left="840" w:hanging="420"/>
    </w:pPr>
    <w:rPr>
      <w:rFonts w:ascii="Tahoma" w:hAnsi="Tahoma"/>
      <w:sz w:val="24"/>
    </w:rPr>
  </w:style>
  <w:style w:type="paragraph" w:customStyle="1" w:styleId="474">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5">
    <w:name w:val="标书标题2"/>
    <w:basedOn w:val="3"/>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6">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7">
    <w:name w:val="正文21"/>
    <w:basedOn w:val="1"/>
    <w:autoRedefine/>
    <w:qFormat/>
    <w:uiPriority w:val="99"/>
    <w:pPr>
      <w:adjustRightInd/>
      <w:spacing w:before="156" w:line="360" w:lineRule="auto"/>
      <w:ind w:firstLine="510" w:firstLineChars="200"/>
    </w:pPr>
    <w:rPr>
      <w:sz w:val="24"/>
      <w:szCs w:val="20"/>
    </w:rPr>
  </w:style>
  <w:style w:type="paragraph" w:customStyle="1" w:styleId="478">
    <w:name w:val="Test2"/>
    <w:basedOn w:val="3"/>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9">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0">
    <w:name w:val="Char1"/>
    <w:basedOn w:val="1"/>
    <w:autoRedefine/>
    <w:qFormat/>
    <w:uiPriority w:val="99"/>
    <w:rPr>
      <w:rFonts w:ascii="仿宋_GB2312" w:eastAsia="仿宋_GB2312"/>
      <w:b/>
      <w:sz w:val="32"/>
      <w:szCs w:val="32"/>
    </w:rPr>
  </w:style>
  <w:style w:type="paragraph" w:customStyle="1" w:styleId="481">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2">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3">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4">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5">
    <w:name w:val="6级标题"/>
    <w:basedOn w:val="486"/>
    <w:autoRedefine/>
    <w:qFormat/>
    <w:uiPriority w:val="99"/>
    <w:pPr>
      <w:keepNext/>
      <w:tabs>
        <w:tab w:val="left" w:pos="360"/>
      </w:tabs>
      <w:outlineLvl w:val="5"/>
    </w:pPr>
  </w:style>
  <w:style w:type="paragraph" w:customStyle="1" w:styleId="486">
    <w:name w:val="5级标题"/>
    <w:basedOn w:val="487"/>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7">
    <w:name w:val="4级标题"/>
    <w:basedOn w:val="286"/>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8">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9">
    <w:name w:val="Char2 Char Char"/>
    <w:basedOn w:val="1"/>
    <w:autoRedefine/>
    <w:qFormat/>
    <w:uiPriority w:val="99"/>
    <w:pPr>
      <w:adjustRightInd/>
    </w:pPr>
    <w:rPr>
      <w:rFonts w:ascii="Tahoma" w:hAnsi="Tahoma"/>
      <w:sz w:val="24"/>
      <w:szCs w:val="20"/>
    </w:rPr>
  </w:style>
  <w:style w:type="paragraph" w:customStyle="1" w:styleId="490">
    <w:name w:val="_Style 11"/>
    <w:basedOn w:val="1"/>
    <w:autoRedefine/>
    <w:qFormat/>
    <w:uiPriority w:val="99"/>
    <w:pPr>
      <w:adjustRightInd/>
      <w:ind w:firstLine="420" w:firstLineChars="200"/>
    </w:pPr>
    <w:rPr>
      <w:rFonts w:eastAsia="仿宋_GB2312"/>
      <w:sz w:val="28"/>
    </w:rPr>
  </w:style>
  <w:style w:type="paragraph" w:customStyle="1" w:styleId="491">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2">
    <w:name w:val="Char Char Char"/>
    <w:basedOn w:val="1"/>
    <w:autoRedefine/>
    <w:qFormat/>
    <w:uiPriority w:val="99"/>
    <w:rPr>
      <w:rFonts w:ascii="Tahoma" w:hAnsi="Tahoma"/>
      <w:sz w:val="24"/>
      <w:szCs w:val="20"/>
    </w:rPr>
  </w:style>
  <w:style w:type="paragraph" w:customStyle="1" w:styleId="493">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94">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5">
    <w:name w:val="No Spacing"/>
    <w:basedOn w:val="1"/>
    <w:link w:val="942"/>
    <w:autoRedefine/>
    <w:qFormat/>
    <w:uiPriority w:val="99"/>
    <w:rPr>
      <w:sz w:val="22"/>
      <w:szCs w:val="20"/>
    </w:rPr>
  </w:style>
  <w:style w:type="paragraph" w:customStyle="1" w:styleId="496">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7">
    <w:name w:val="Char Char Char Char Char Char Char Char Char Char Char Char1 Char1"/>
    <w:basedOn w:val="1"/>
    <w:autoRedefine/>
    <w:qFormat/>
    <w:uiPriority w:val="99"/>
    <w:rPr>
      <w:rFonts w:ascii="Tahoma" w:hAnsi="Tahoma" w:cs="仿宋_GB2312"/>
      <w:sz w:val="24"/>
      <w:szCs w:val="20"/>
    </w:rPr>
  </w:style>
  <w:style w:type="paragraph" w:customStyle="1" w:styleId="498">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9">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00">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1">
    <w:name w:val="MM Topic 2"/>
    <w:basedOn w:val="3"/>
    <w:autoRedefine/>
    <w:qFormat/>
    <w:uiPriority w:val="99"/>
    <w:pPr>
      <w:tabs>
        <w:tab w:val="left" w:pos="1260"/>
      </w:tabs>
      <w:ind w:left="1260" w:hanging="420"/>
    </w:pPr>
    <w:rPr>
      <w:rFonts w:ascii="Arial" w:hAnsi="Arial" w:eastAsia="黑体"/>
      <w:lang w:val="en-US"/>
    </w:rPr>
  </w:style>
  <w:style w:type="paragraph" w:customStyle="1" w:styleId="502">
    <w:name w:val="五级无标题条"/>
    <w:basedOn w:val="1"/>
    <w:autoRedefine/>
    <w:qFormat/>
    <w:uiPriority w:val="99"/>
    <w:pPr>
      <w:adjustRightInd/>
    </w:pPr>
  </w:style>
  <w:style w:type="paragraph" w:customStyle="1" w:styleId="503">
    <w:name w:val="Char5"/>
    <w:basedOn w:val="1"/>
    <w:autoRedefine/>
    <w:qFormat/>
    <w:uiPriority w:val="99"/>
    <w:rPr>
      <w:rFonts w:ascii="仿宋_GB2312" w:eastAsia="仿宋_GB2312"/>
      <w:b/>
      <w:sz w:val="32"/>
      <w:szCs w:val="32"/>
    </w:rPr>
  </w:style>
  <w:style w:type="paragraph" w:customStyle="1" w:styleId="504">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5">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6">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7">
    <w:name w:val="Char2"/>
    <w:basedOn w:val="1"/>
    <w:autoRedefine/>
    <w:qFormat/>
    <w:uiPriority w:val="99"/>
    <w:rPr>
      <w:rFonts w:ascii="仿宋_GB2312" w:eastAsia="仿宋_GB2312"/>
      <w:b/>
      <w:sz w:val="32"/>
      <w:szCs w:val="32"/>
    </w:rPr>
  </w:style>
  <w:style w:type="paragraph" w:customStyle="1" w:styleId="508">
    <w:name w:val="数字标题3"/>
    <w:basedOn w:val="4"/>
    <w:next w:val="1"/>
    <w:autoRedefine/>
    <w:qFormat/>
    <w:uiPriority w:val="99"/>
    <w:pPr>
      <w:spacing w:line="240" w:lineRule="auto"/>
    </w:pPr>
    <w:rPr>
      <w:sz w:val="28"/>
      <w:szCs w:val="28"/>
    </w:rPr>
  </w:style>
  <w:style w:type="paragraph" w:customStyle="1" w:styleId="509">
    <w:name w:val="FA正文"/>
    <w:basedOn w:val="1"/>
    <w:autoRedefine/>
    <w:qFormat/>
    <w:uiPriority w:val="99"/>
    <w:pPr>
      <w:spacing w:line="360" w:lineRule="auto"/>
      <w:ind w:firstLine="480" w:firstLineChars="200"/>
    </w:pPr>
    <w:rPr>
      <w:rFonts w:hAnsi="宋体"/>
      <w:sz w:val="24"/>
      <w:szCs w:val="20"/>
    </w:rPr>
  </w:style>
  <w:style w:type="paragraph" w:customStyle="1" w:styleId="510">
    <w:name w:val="MM Topic 5"/>
    <w:basedOn w:val="6"/>
    <w:autoRedefine/>
    <w:qFormat/>
    <w:uiPriority w:val="99"/>
    <w:pPr>
      <w:tabs>
        <w:tab w:val="left" w:pos="2520"/>
      </w:tabs>
      <w:adjustRightInd/>
      <w:ind w:left="2520" w:hanging="420"/>
    </w:pPr>
  </w:style>
  <w:style w:type="paragraph" w:customStyle="1" w:styleId="511">
    <w:name w:val="Char Char Char Char Char Char Char Char Char Char1"/>
    <w:basedOn w:val="1"/>
    <w:autoRedefine/>
    <w:qFormat/>
    <w:uiPriority w:val="99"/>
    <w:rPr>
      <w:rFonts w:ascii="仿宋_GB2312" w:eastAsia="仿宋_GB2312"/>
      <w:b/>
      <w:sz w:val="32"/>
      <w:szCs w:val="32"/>
    </w:rPr>
  </w:style>
  <w:style w:type="paragraph" w:customStyle="1" w:styleId="512">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3">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4">
    <w:name w:val="Char2 Char Char Char"/>
    <w:basedOn w:val="1"/>
    <w:autoRedefine/>
    <w:qFormat/>
    <w:uiPriority w:val="99"/>
    <w:rPr>
      <w:rFonts w:ascii="仿宋_GB2312" w:eastAsia="仿宋_GB2312"/>
      <w:b/>
      <w:sz w:val="32"/>
      <w:szCs w:val="32"/>
    </w:rPr>
  </w:style>
  <w:style w:type="paragraph" w:customStyle="1" w:styleId="515">
    <w:name w:val="Char2 Char Char Char1"/>
    <w:basedOn w:val="1"/>
    <w:autoRedefine/>
    <w:qFormat/>
    <w:uiPriority w:val="99"/>
    <w:rPr>
      <w:rFonts w:ascii="仿宋_GB2312" w:eastAsia="仿宋_GB2312"/>
      <w:b/>
      <w:sz w:val="32"/>
      <w:szCs w:val="32"/>
    </w:rPr>
  </w:style>
  <w:style w:type="paragraph" w:customStyle="1" w:styleId="516">
    <w:name w:val="默认段落样式"/>
    <w:basedOn w:val="166"/>
    <w:autoRedefine/>
    <w:qFormat/>
    <w:uiPriority w:val="99"/>
    <w:pPr>
      <w:spacing w:before="0"/>
      <w:ind w:firstLine="480"/>
      <w:outlineLvl w:val="2"/>
    </w:pPr>
    <w:rPr>
      <w:rFonts w:ascii="仿宋_GB2312" w:hAnsi="宋体" w:eastAsia="仿宋_GB2312"/>
      <w:color w:val="000000"/>
      <w:szCs w:val="24"/>
    </w:rPr>
  </w:style>
  <w:style w:type="paragraph" w:customStyle="1" w:styleId="517">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8">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9">
    <w:name w:val="MM Topic 3"/>
    <w:basedOn w:val="4"/>
    <w:autoRedefine/>
    <w:qFormat/>
    <w:uiPriority w:val="99"/>
    <w:pPr>
      <w:tabs>
        <w:tab w:val="left" w:pos="1680"/>
      </w:tabs>
      <w:adjustRightInd/>
      <w:ind w:left="1680" w:hanging="420"/>
    </w:pPr>
  </w:style>
  <w:style w:type="paragraph" w:customStyle="1" w:styleId="520">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1">
    <w:name w:val="样式 标题 2H2h2Underrubrik1prop2l2Chapter Titlesect 1.2DO NO..."/>
    <w:basedOn w:val="3"/>
    <w:autoRedefine/>
    <w:qFormat/>
    <w:uiPriority w:val="99"/>
    <w:pPr>
      <w:spacing w:before="120" w:after="120"/>
      <w:ind w:left="425" w:hanging="425"/>
    </w:pPr>
    <w:rPr>
      <w:rFonts w:ascii="微软雅黑" w:hAnsi="微软雅黑" w:eastAsia="微软雅黑" w:cs="宋体"/>
      <w:szCs w:val="20"/>
      <w:lang w:val="en-US"/>
    </w:rPr>
  </w:style>
  <w:style w:type="paragraph" w:customStyle="1" w:styleId="522">
    <w:name w:val="表格（小）"/>
    <w:basedOn w:val="1"/>
    <w:autoRedefine/>
    <w:qFormat/>
    <w:uiPriority w:val="99"/>
    <w:pPr>
      <w:adjustRightInd/>
      <w:snapToGrid w:val="0"/>
      <w:spacing w:line="300" w:lineRule="auto"/>
    </w:pPr>
    <w:rPr>
      <w:rFonts w:eastAsia="仿宋"/>
      <w:szCs w:val="21"/>
    </w:rPr>
  </w:style>
  <w:style w:type="paragraph" w:customStyle="1" w:styleId="523">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4">
    <w:name w:val="Char2 Char Char1"/>
    <w:basedOn w:val="1"/>
    <w:autoRedefine/>
    <w:qFormat/>
    <w:uiPriority w:val="99"/>
    <w:pPr>
      <w:adjustRightInd/>
    </w:pPr>
    <w:rPr>
      <w:rFonts w:ascii="Tahoma" w:hAnsi="Tahoma"/>
      <w:sz w:val="24"/>
      <w:szCs w:val="20"/>
    </w:rPr>
  </w:style>
  <w:style w:type="paragraph" w:customStyle="1" w:styleId="525">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6">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7">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8">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9">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0">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1">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2">
    <w:name w:val="_Style 3"/>
    <w:basedOn w:val="1"/>
    <w:autoRedefine/>
    <w:qFormat/>
    <w:uiPriority w:val="99"/>
    <w:pPr>
      <w:adjustRightInd/>
      <w:ind w:firstLine="420" w:firstLineChars="200"/>
    </w:pPr>
    <w:rPr>
      <w:rFonts w:eastAsia="仿宋_GB2312"/>
      <w:sz w:val="28"/>
    </w:rPr>
  </w:style>
  <w:style w:type="paragraph" w:customStyle="1" w:styleId="533">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4">
    <w:name w:val="Bulleting First Indent 1"/>
    <w:basedOn w:val="62"/>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5">
    <w:name w:val="左对齐表格文字"/>
    <w:basedOn w:val="1"/>
    <w:autoRedefine/>
    <w:qFormat/>
    <w:uiPriority w:val="99"/>
    <w:pPr>
      <w:adjustRightInd/>
      <w:ind w:firstLine="200" w:firstLineChars="200"/>
      <w:jc w:val="right"/>
    </w:pPr>
  </w:style>
  <w:style w:type="paragraph" w:customStyle="1" w:styleId="536">
    <w:name w:val="Char Char11 Char Char Char Char Char Char Char Char Char"/>
    <w:basedOn w:val="1"/>
    <w:autoRedefine/>
    <w:qFormat/>
    <w:uiPriority w:val="99"/>
    <w:pPr>
      <w:spacing w:line="360" w:lineRule="auto"/>
    </w:pPr>
    <w:rPr>
      <w:szCs w:val="20"/>
    </w:rPr>
  </w:style>
  <w:style w:type="paragraph" w:customStyle="1" w:styleId="537">
    <w:name w:val="正文1.25"/>
    <w:basedOn w:val="1"/>
    <w:autoRedefine/>
    <w:qFormat/>
    <w:uiPriority w:val="99"/>
    <w:pPr>
      <w:adjustRightInd/>
      <w:spacing w:line="300" w:lineRule="auto"/>
      <w:ind w:firstLine="480" w:firstLineChars="200"/>
    </w:pPr>
    <w:rPr>
      <w:sz w:val="24"/>
      <w:szCs w:val="20"/>
    </w:rPr>
  </w:style>
  <w:style w:type="paragraph" w:customStyle="1" w:styleId="538">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9">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40">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1 Char Char Char1"/>
    <w:basedOn w:val="1"/>
    <w:autoRedefine/>
    <w:qFormat/>
    <w:uiPriority w:val="99"/>
    <w:rPr>
      <w:rFonts w:ascii="仿宋_GB2312" w:eastAsia="仿宋_GB2312"/>
      <w:b/>
      <w:sz w:val="32"/>
      <w:szCs w:val="20"/>
    </w:rPr>
  </w:style>
  <w:style w:type="paragraph" w:customStyle="1" w:styleId="542">
    <w:name w:val="列出段落2"/>
    <w:basedOn w:val="1"/>
    <w:autoRedefine/>
    <w:qFormat/>
    <w:uiPriority w:val="99"/>
    <w:pPr>
      <w:adjustRightInd/>
      <w:ind w:firstLine="420" w:firstLineChars="200"/>
    </w:pPr>
    <w:rPr>
      <w:rFonts w:ascii="宋体" w:hAnsi="宋体"/>
      <w:sz w:val="24"/>
    </w:rPr>
  </w:style>
  <w:style w:type="paragraph" w:customStyle="1" w:styleId="543">
    <w:name w:val="默认段落字体 Para Char Char Char Char Char Char Char"/>
    <w:basedOn w:val="1"/>
    <w:autoRedefine/>
    <w:qFormat/>
    <w:uiPriority w:val="99"/>
    <w:rPr>
      <w:rFonts w:eastAsia="仿宋_GB2312"/>
      <w:sz w:val="28"/>
      <w:szCs w:val="20"/>
    </w:rPr>
  </w:style>
  <w:style w:type="paragraph" w:customStyle="1" w:styleId="544">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5">
    <w:name w:val="样式 标题 4PIM 4H4h4bulletblbbH41H42H43H44H45H46H47H48...1"/>
    <w:basedOn w:val="5"/>
    <w:autoRedefine/>
    <w:qFormat/>
    <w:uiPriority w:val="99"/>
    <w:pPr>
      <w:widowControl/>
      <w:jc w:val="left"/>
    </w:pPr>
    <w:rPr>
      <w:rFonts w:cs="宋体"/>
      <w:sz w:val="24"/>
      <w:szCs w:val="20"/>
    </w:rPr>
  </w:style>
  <w:style w:type="paragraph" w:customStyle="1" w:styleId="546">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7">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8">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9">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50">
    <w:name w:val="Char Char Char1 Char1"/>
    <w:basedOn w:val="1"/>
    <w:autoRedefine/>
    <w:qFormat/>
    <w:uiPriority w:val="99"/>
    <w:rPr>
      <w:szCs w:val="20"/>
    </w:rPr>
  </w:style>
  <w:style w:type="paragraph" w:customStyle="1" w:styleId="551">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2">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3">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4">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5">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6">
    <w:name w:val="CM14"/>
    <w:basedOn w:val="261"/>
    <w:next w:val="261"/>
    <w:autoRedefine/>
    <w:qFormat/>
    <w:uiPriority w:val="99"/>
    <w:pPr>
      <w:spacing w:after="68"/>
    </w:pPr>
    <w:rPr>
      <w:rFonts w:ascii="FHLHE E+ Futura Bk" w:eastAsia="FHLHE E+ Futura Bk" w:cs="Times New Roman"/>
      <w:color w:val="auto"/>
    </w:rPr>
  </w:style>
  <w:style w:type="paragraph" w:customStyle="1" w:styleId="557">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8">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9">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60">
    <w:name w:val="正文文字 2"/>
    <w:basedOn w:val="261"/>
    <w:next w:val="261"/>
    <w:autoRedefine/>
    <w:qFormat/>
    <w:uiPriority w:val="99"/>
    <w:rPr>
      <w:rFonts w:ascii="宋体" w:eastAsia="宋体" w:cs="Times New Roman"/>
      <w:color w:val="auto"/>
    </w:rPr>
  </w:style>
  <w:style w:type="paragraph" w:customStyle="1" w:styleId="561">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2">
    <w:name w:val="Char Char1 Char"/>
    <w:basedOn w:val="1"/>
    <w:autoRedefine/>
    <w:qFormat/>
    <w:uiPriority w:val="99"/>
    <w:rPr>
      <w:rFonts w:ascii="仿宋_GB2312" w:eastAsia="仿宋_GB2312"/>
      <w:b/>
      <w:sz w:val="32"/>
      <w:szCs w:val="32"/>
    </w:rPr>
  </w:style>
  <w:style w:type="paragraph" w:customStyle="1" w:styleId="563">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4">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5">
    <w:name w:val="Char Char111"/>
    <w:basedOn w:val="1"/>
    <w:autoRedefine/>
    <w:qFormat/>
    <w:uiPriority w:val="99"/>
    <w:pPr>
      <w:spacing w:line="360" w:lineRule="auto"/>
    </w:pPr>
    <w:rPr>
      <w:szCs w:val="20"/>
    </w:rPr>
  </w:style>
  <w:style w:type="paragraph" w:customStyle="1" w:styleId="566">
    <w:name w:val="Char"/>
    <w:basedOn w:val="1"/>
    <w:autoRedefine/>
    <w:qFormat/>
    <w:uiPriority w:val="99"/>
    <w:rPr>
      <w:rFonts w:ascii="仿宋_GB2312" w:eastAsia="仿宋_GB2312"/>
      <w:b/>
      <w:sz w:val="32"/>
      <w:szCs w:val="32"/>
    </w:rPr>
  </w:style>
  <w:style w:type="paragraph" w:customStyle="1" w:styleId="567">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8">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9">
    <w:name w:val="Char Char Char1 Char"/>
    <w:basedOn w:val="1"/>
    <w:autoRedefine/>
    <w:qFormat/>
    <w:uiPriority w:val="99"/>
    <w:rPr>
      <w:szCs w:val="20"/>
    </w:rPr>
  </w:style>
  <w:style w:type="paragraph" w:customStyle="1" w:styleId="570">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71">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2">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3">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4">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5">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6">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7">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8">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80">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1">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2">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3">
    <w:name w:val="Char Char Char Char Char Char Char Char Char Char"/>
    <w:basedOn w:val="1"/>
    <w:autoRedefine/>
    <w:qFormat/>
    <w:uiPriority w:val="99"/>
    <w:rPr>
      <w:rFonts w:ascii="仿宋_GB2312" w:eastAsia="仿宋_GB2312"/>
      <w:b/>
      <w:sz w:val="32"/>
      <w:szCs w:val="32"/>
    </w:rPr>
  </w:style>
  <w:style w:type="paragraph" w:customStyle="1" w:styleId="584">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5">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6">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7">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8">
    <w:name w:val="正文（首行缩进）"/>
    <w:basedOn w:val="24"/>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9">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90">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1">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2">
    <w:name w:val="Char Char Char1 Char2"/>
    <w:basedOn w:val="1"/>
    <w:autoRedefine/>
    <w:qFormat/>
    <w:uiPriority w:val="99"/>
    <w:rPr>
      <w:szCs w:val="20"/>
    </w:rPr>
  </w:style>
  <w:style w:type="paragraph" w:customStyle="1" w:styleId="593">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4">
    <w:name w:val="默认段落字体 Para Char"/>
    <w:basedOn w:val="1"/>
    <w:autoRedefine/>
    <w:qFormat/>
    <w:uiPriority w:val="99"/>
    <w:rPr>
      <w:rFonts w:ascii="Tahoma" w:hAnsi="Tahoma"/>
      <w:sz w:val="24"/>
      <w:szCs w:val="20"/>
    </w:rPr>
  </w:style>
  <w:style w:type="paragraph" w:customStyle="1" w:styleId="595">
    <w:name w:val="标题五"/>
    <w:basedOn w:val="1"/>
    <w:autoRedefine/>
    <w:qFormat/>
    <w:uiPriority w:val="99"/>
    <w:pPr>
      <w:adjustRightInd/>
      <w:spacing w:beforeLines="50" w:line="360" w:lineRule="auto"/>
    </w:pPr>
    <w:rPr>
      <w:b/>
      <w:sz w:val="24"/>
    </w:rPr>
  </w:style>
  <w:style w:type="paragraph" w:customStyle="1" w:styleId="596">
    <w:name w:val="Char Char1101"/>
    <w:basedOn w:val="1"/>
    <w:autoRedefine/>
    <w:qFormat/>
    <w:uiPriority w:val="99"/>
    <w:pPr>
      <w:spacing w:line="360" w:lineRule="auto"/>
    </w:pPr>
    <w:rPr>
      <w:rFonts w:ascii="Tahoma" w:hAnsi="Tahoma"/>
      <w:sz w:val="24"/>
      <w:szCs w:val="20"/>
    </w:rPr>
  </w:style>
  <w:style w:type="paragraph" w:customStyle="1" w:styleId="597">
    <w:name w:val="Char Char Char Char Char Char Char Char1"/>
    <w:basedOn w:val="1"/>
    <w:autoRedefine/>
    <w:qFormat/>
    <w:uiPriority w:val="99"/>
    <w:pPr>
      <w:tabs>
        <w:tab w:val="left" w:pos="360"/>
      </w:tabs>
    </w:pPr>
    <w:rPr>
      <w:sz w:val="24"/>
      <w:szCs w:val="20"/>
    </w:rPr>
  </w:style>
  <w:style w:type="paragraph" w:customStyle="1" w:styleId="598">
    <w:name w:val="Char Char Char 字元 字元"/>
    <w:basedOn w:val="1"/>
    <w:autoRedefine/>
    <w:qFormat/>
    <w:uiPriority w:val="99"/>
    <w:pPr>
      <w:adjustRightInd/>
      <w:spacing w:line="360" w:lineRule="auto"/>
      <w:ind w:firstLine="200" w:firstLineChars="200"/>
    </w:pPr>
    <w:rPr>
      <w:szCs w:val="20"/>
    </w:rPr>
  </w:style>
  <w:style w:type="paragraph" w:customStyle="1" w:styleId="599">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Char Char Char Char Char Char Char"/>
    <w:basedOn w:val="1"/>
    <w:autoRedefine/>
    <w:qFormat/>
    <w:uiPriority w:val="99"/>
    <w:rPr>
      <w:rFonts w:ascii="仿宋_GB2312" w:eastAsia="仿宋_GB2312"/>
      <w:b/>
      <w:sz w:val="32"/>
      <w:szCs w:val="32"/>
    </w:rPr>
  </w:style>
  <w:style w:type="paragraph" w:customStyle="1" w:styleId="601">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2">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3">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4">
    <w:name w:val="样式6"/>
    <w:basedOn w:val="32"/>
    <w:autoRedefine/>
    <w:qFormat/>
    <w:uiPriority w:val="99"/>
    <w:pPr>
      <w:spacing w:line="460" w:lineRule="exact"/>
      <w:outlineLvl w:val="2"/>
    </w:pPr>
    <w:rPr>
      <w:rFonts w:ascii="仿宋_GB2312" w:hAnsi="宋体" w:eastAsia="仿宋_GB2312"/>
      <w:b/>
      <w:bCs/>
      <w:sz w:val="24"/>
      <w:szCs w:val="24"/>
    </w:rPr>
  </w:style>
  <w:style w:type="paragraph" w:customStyle="1" w:styleId="605">
    <w:name w:val="批注框文本 Char Char"/>
    <w:basedOn w:val="1"/>
    <w:autoRedefine/>
    <w:qFormat/>
    <w:uiPriority w:val="99"/>
    <w:pPr>
      <w:adjustRightInd/>
    </w:pPr>
    <w:rPr>
      <w:sz w:val="18"/>
      <w:szCs w:val="20"/>
    </w:rPr>
  </w:style>
  <w:style w:type="paragraph" w:customStyle="1" w:styleId="606">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7">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8">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9">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11">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2">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3">
    <w:name w:val="正文文字缩进项目"/>
    <w:basedOn w:val="24"/>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4">
    <w:name w:val="文档正文"/>
    <w:basedOn w:val="1"/>
    <w:autoRedefine/>
    <w:qFormat/>
    <w:uiPriority w:val="99"/>
    <w:pPr>
      <w:spacing w:line="480" w:lineRule="atLeast"/>
      <w:ind w:firstLine="567"/>
      <w:textAlignment w:val="baseline"/>
    </w:pPr>
    <w:rPr>
      <w:kern w:val="0"/>
      <w:sz w:val="24"/>
      <w:szCs w:val="20"/>
    </w:rPr>
  </w:style>
  <w:style w:type="paragraph" w:customStyle="1" w:styleId="615">
    <w:name w:val="正文文字表格居中"/>
    <w:basedOn w:val="1"/>
    <w:next w:val="57"/>
    <w:autoRedefine/>
    <w:qFormat/>
    <w:uiPriority w:val="99"/>
    <w:pPr>
      <w:snapToGrid w:val="0"/>
      <w:spacing w:line="360" w:lineRule="auto"/>
    </w:pPr>
    <w:rPr>
      <w:rFonts w:ascii="宋体"/>
      <w:b/>
      <w:sz w:val="24"/>
      <w:szCs w:val="20"/>
    </w:rPr>
  </w:style>
  <w:style w:type="paragraph" w:customStyle="1" w:styleId="616">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7">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8">
    <w:name w:val="Plain Text1"/>
    <w:basedOn w:val="1"/>
    <w:autoRedefine/>
    <w:qFormat/>
    <w:uiPriority w:val="99"/>
    <w:pPr>
      <w:adjustRightInd/>
    </w:pPr>
    <w:rPr>
      <w:rFonts w:ascii="宋体" w:hAnsi="Courier New"/>
    </w:rPr>
  </w:style>
  <w:style w:type="paragraph" w:customStyle="1" w:styleId="619">
    <w:name w:val="Char3"/>
    <w:basedOn w:val="1"/>
    <w:autoRedefine/>
    <w:qFormat/>
    <w:uiPriority w:val="99"/>
    <w:pPr>
      <w:adjustRightInd/>
    </w:pPr>
    <w:rPr>
      <w:rFonts w:ascii="仿宋_GB2312" w:eastAsia="仿宋_GB2312"/>
      <w:b/>
      <w:sz w:val="32"/>
      <w:szCs w:val="32"/>
    </w:rPr>
  </w:style>
  <w:style w:type="paragraph" w:customStyle="1" w:styleId="620">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1">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2">
    <w:name w:val="标题2"/>
    <w:basedOn w:val="3"/>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3">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4">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5">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6">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7">
    <w:name w:val="Char3 Char Char Char"/>
    <w:basedOn w:val="1"/>
    <w:autoRedefine/>
    <w:qFormat/>
    <w:uiPriority w:val="99"/>
    <w:pPr>
      <w:widowControl/>
      <w:adjustRightInd/>
      <w:spacing w:after="160" w:line="240" w:lineRule="exact"/>
      <w:jc w:val="left"/>
    </w:pPr>
    <w:rPr>
      <w:szCs w:val="20"/>
    </w:rPr>
  </w:style>
  <w:style w:type="paragraph" w:customStyle="1" w:styleId="628">
    <w:name w:val="表格标题2"/>
    <w:basedOn w:val="629"/>
    <w:autoRedefine/>
    <w:qFormat/>
    <w:uiPriority w:val="99"/>
    <w:rPr>
      <w:b/>
    </w:rPr>
  </w:style>
  <w:style w:type="paragraph" w:customStyle="1" w:styleId="629">
    <w:name w:val="表格内文"/>
    <w:basedOn w:val="1"/>
    <w:autoRedefine/>
    <w:qFormat/>
    <w:uiPriority w:val="99"/>
    <w:pPr>
      <w:adjustRightInd/>
      <w:spacing w:line="360" w:lineRule="auto"/>
    </w:pPr>
    <w:rPr>
      <w:rFonts w:ascii="宋体" w:hAnsi="宋体" w:cs="宋体"/>
      <w:color w:val="000000"/>
      <w:szCs w:val="20"/>
    </w:rPr>
  </w:style>
  <w:style w:type="paragraph" w:customStyle="1" w:styleId="630">
    <w:name w:val="Char Char Char Char Char Char Char Char Char Char2"/>
    <w:basedOn w:val="1"/>
    <w:autoRedefine/>
    <w:qFormat/>
    <w:uiPriority w:val="99"/>
    <w:rPr>
      <w:rFonts w:ascii="仿宋_GB2312" w:eastAsia="仿宋_GB2312"/>
      <w:b/>
      <w:sz w:val="32"/>
      <w:szCs w:val="32"/>
    </w:rPr>
  </w:style>
  <w:style w:type="paragraph" w:customStyle="1" w:styleId="631">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2">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3">
    <w:name w:val="Char Char11 Char Char Char Char Char Char Char Char Char11"/>
    <w:basedOn w:val="1"/>
    <w:autoRedefine/>
    <w:qFormat/>
    <w:uiPriority w:val="99"/>
    <w:pPr>
      <w:spacing w:line="360" w:lineRule="auto"/>
    </w:pPr>
    <w:rPr>
      <w:szCs w:val="20"/>
    </w:rPr>
  </w:style>
  <w:style w:type="paragraph" w:customStyle="1" w:styleId="634">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5">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6">
    <w:name w:val="MM Topic 1"/>
    <w:basedOn w:val="2"/>
    <w:autoRedefine/>
    <w:qFormat/>
    <w:uiPriority w:val="99"/>
    <w:pPr>
      <w:tabs>
        <w:tab w:val="left" w:pos="840"/>
      </w:tabs>
      <w:adjustRightInd/>
      <w:ind w:left="840" w:hanging="420"/>
    </w:pPr>
  </w:style>
  <w:style w:type="paragraph" w:customStyle="1" w:styleId="637">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sz w:val="30"/>
      <w:szCs w:val="21"/>
    </w:rPr>
  </w:style>
  <w:style w:type="paragraph" w:customStyle="1" w:styleId="638">
    <w:name w:val="文本正文 Char"/>
    <w:basedOn w:val="1"/>
    <w:autoRedefine/>
    <w:qFormat/>
    <w:uiPriority w:val="99"/>
    <w:pPr>
      <w:spacing w:line="360" w:lineRule="auto"/>
      <w:ind w:firstLine="200" w:firstLineChars="200"/>
    </w:pPr>
    <w:rPr>
      <w:kern w:val="0"/>
      <w:sz w:val="24"/>
      <w:szCs w:val="20"/>
    </w:rPr>
  </w:style>
  <w:style w:type="paragraph" w:customStyle="1" w:styleId="639">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1">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28"/>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autoRedefine/>
    <w:qFormat/>
    <w:uiPriority w:val="99"/>
    <w:pPr>
      <w:adjustRightInd/>
      <w:spacing w:line="300" w:lineRule="auto"/>
      <w:jc w:val="center"/>
    </w:pPr>
  </w:style>
  <w:style w:type="paragraph" w:customStyle="1" w:styleId="644">
    <w:name w:val="_Style 6"/>
    <w:basedOn w:val="1"/>
    <w:autoRedefine/>
    <w:qFormat/>
    <w:uiPriority w:val="99"/>
    <w:pPr>
      <w:adjustRightInd/>
      <w:ind w:firstLine="420" w:firstLineChars="200"/>
    </w:pPr>
    <w:rPr>
      <w:rFonts w:eastAsia="仿宋_GB2312"/>
      <w:sz w:val="28"/>
    </w:rPr>
  </w:style>
  <w:style w:type="paragraph" w:customStyle="1" w:styleId="645">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3"/>
    <w:autoRedefine/>
    <w:qFormat/>
    <w:uiPriority w:val="99"/>
    <w:pPr>
      <w:spacing w:before="260" w:after="260" w:line="415" w:lineRule="auto"/>
      <w:ind w:left="420" w:hanging="420"/>
    </w:pPr>
    <w:rPr>
      <w:rFonts w:ascii="Arial" w:hAnsi="Arial" w:eastAsia="微软雅黑"/>
      <w:lang w:val="en-US"/>
    </w:rPr>
  </w:style>
  <w:style w:type="paragraph" w:customStyle="1" w:styleId="648">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50">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1">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2">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3">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autoRedefine/>
    <w:qFormat/>
    <w:uiPriority w:val="99"/>
    <w:rPr>
      <w:rFonts w:ascii="仿宋_GB2312" w:eastAsia="仿宋_GB2312"/>
      <w:b/>
      <w:sz w:val="32"/>
      <w:szCs w:val="20"/>
    </w:rPr>
  </w:style>
  <w:style w:type="paragraph" w:customStyle="1" w:styleId="655">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6">
    <w:name w:val="Char1 Char Char Char1"/>
    <w:basedOn w:val="1"/>
    <w:autoRedefine/>
    <w:qFormat/>
    <w:uiPriority w:val="99"/>
    <w:pPr>
      <w:adjustRightInd/>
      <w:ind w:firstLine="200" w:firstLineChars="200"/>
    </w:pPr>
    <w:rPr>
      <w:rFonts w:ascii="Tahoma" w:hAnsi="Tahoma"/>
      <w:sz w:val="24"/>
      <w:szCs w:val="20"/>
    </w:rPr>
  </w:style>
  <w:style w:type="paragraph" w:customStyle="1" w:styleId="657">
    <w:name w:val="a1"/>
    <w:basedOn w:val="1"/>
    <w:autoRedefine/>
    <w:qFormat/>
    <w:uiPriority w:val="99"/>
    <w:pPr>
      <w:widowControl/>
      <w:spacing w:line="300" w:lineRule="atLeast"/>
      <w:jc w:val="left"/>
    </w:pPr>
    <w:rPr>
      <w:rFonts w:ascii="宋体" w:hAnsi="宋体"/>
      <w:kern w:val="0"/>
      <w:sz w:val="18"/>
      <w:szCs w:val="20"/>
    </w:rPr>
  </w:style>
  <w:style w:type="paragraph" w:customStyle="1" w:styleId="658">
    <w:name w:val="样式7"/>
    <w:basedOn w:val="659"/>
    <w:next w:val="1"/>
    <w:autoRedefine/>
    <w:qFormat/>
    <w:uiPriority w:val="99"/>
    <w:pPr>
      <w:spacing w:afterLines="50"/>
      <w:jc w:val="left"/>
      <w:outlineLvl w:val="3"/>
    </w:pPr>
    <w:rPr>
      <w:sz w:val="24"/>
      <w:szCs w:val="24"/>
    </w:rPr>
  </w:style>
  <w:style w:type="paragraph" w:customStyle="1" w:styleId="659">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61">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2">
    <w:name w:val="样式 样式2 + 左侧:  1 字符 右侧:  1 字符"/>
    <w:basedOn w:val="472"/>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autoRedefine/>
    <w:qFormat/>
    <w:uiPriority w:val="99"/>
    <w:pPr>
      <w:adjustRightInd/>
    </w:pPr>
    <w:rPr>
      <w:rFonts w:ascii="Tahoma" w:hAnsi="Tahoma"/>
      <w:sz w:val="24"/>
      <w:szCs w:val="20"/>
    </w:rPr>
  </w:style>
  <w:style w:type="paragraph" w:customStyle="1" w:styleId="664">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autoRedefine/>
    <w:qFormat/>
    <w:uiPriority w:val="99"/>
    <w:pPr>
      <w:tabs>
        <w:tab w:val="left" w:pos="1260"/>
        <w:tab w:val="left" w:pos="1680"/>
        <w:tab w:val="left" w:pos="2100"/>
        <w:tab w:val="left" w:pos="2520"/>
      </w:tabs>
      <w:ind w:left="2520"/>
      <w:outlineLvl w:val="4"/>
    </w:pPr>
  </w:style>
  <w:style w:type="paragraph" w:customStyle="1" w:styleId="666">
    <w:name w:val="二级条标题"/>
    <w:basedOn w:val="667"/>
    <w:next w:val="650"/>
    <w:autoRedefine/>
    <w:qFormat/>
    <w:uiPriority w:val="99"/>
    <w:pPr>
      <w:tabs>
        <w:tab w:val="left" w:pos="1260"/>
        <w:tab w:val="left" w:pos="1680"/>
        <w:tab w:val="left" w:pos="2100"/>
      </w:tabs>
      <w:ind w:left="0"/>
      <w:outlineLvl w:val="3"/>
    </w:pPr>
  </w:style>
  <w:style w:type="paragraph" w:customStyle="1" w:styleId="667">
    <w:name w:val="一级条标题"/>
    <w:basedOn w:val="668"/>
    <w:next w:val="650"/>
    <w:autoRedefine/>
    <w:qFormat/>
    <w:uiPriority w:val="99"/>
    <w:pPr>
      <w:tabs>
        <w:tab w:val="left" w:pos="1260"/>
        <w:tab w:val="left" w:pos="1680"/>
      </w:tabs>
      <w:spacing w:beforeLines="0" w:afterLines="0"/>
      <w:ind w:left="1680"/>
      <w:outlineLvl w:val="2"/>
    </w:pPr>
  </w:style>
  <w:style w:type="paragraph" w:customStyle="1" w:styleId="668">
    <w:name w:val="章标题"/>
    <w:next w:val="650"/>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9">
    <w:name w:val="数字标题2"/>
    <w:basedOn w:val="3"/>
    <w:next w:val="1"/>
    <w:autoRedefine/>
    <w:qFormat/>
    <w:uiPriority w:val="99"/>
    <w:pPr>
      <w:tabs>
        <w:tab w:val="left" w:pos="480"/>
      </w:tabs>
      <w:ind w:left="480" w:hanging="480"/>
    </w:pPr>
    <w:rPr>
      <w:rFonts w:ascii="Times New Roman" w:eastAsia="宋体"/>
      <w:i/>
      <w:sz w:val="36"/>
      <w:szCs w:val="36"/>
      <w:lang w:val="en-US"/>
    </w:rPr>
  </w:style>
  <w:style w:type="paragraph" w:customStyle="1" w:styleId="670">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2"/>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2">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2"/>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5">
    <w:name w:val="正文 项目2"/>
    <w:basedOn w:val="676"/>
    <w:autoRedefine/>
    <w:qFormat/>
    <w:uiPriority w:val="99"/>
    <w:pPr>
      <w:tabs>
        <w:tab w:val="left" w:pos="840"/>
      </w:tabs>
      <w:spacing w:after="0"/>
      <w:ind w:left="900"/>
    </w:pPr>
  </w:style>
  <w:style w:type="paragraph" w:customStyle="1" w:styleId="676">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autoRedefine/>
    <w:qFormat/>
    <w:uiPriority w:val="99"/>
    <w:pPr>
      <w:widowControl/>
      <w:adjustRightInd/>
      <w:ind w:left="720" w:hanging="720"/>
    </w:pPr>
    <w:rPr>
      <w:color w:val="000000"/>
      <w:kern w:val="0"/>
      <w:sz w:val="24"/>
      <w:szCs w:val="20"/>
      <w:lang w:val="en-GB"/>
    </w:rPr>
  </w:style>
  <w:style w:type="paragraph" w:customStyle="1" w:styleId="678">
    <w:name w:val="表1"/>
    <w:basedOn w:val="1"/>
    <w:autoRedefine/>
    <w:qFormat/>
    <w:uiPriority w:val="99"/>
    <w:pPr>
      <w:tabs>
        <w:tab w:val="left" w:pos="703"/>
      </w:tabs>
      <w:adjustRightInd/>
      <w:spacing w:line="360" w:lineRule="auto"/>
      <w:ind w:left="703"/>
      <w:jc w:val="center"/>
    </w:pPr>
  </w:style>
  <w:style w:type="paragraph" w:customStyle="1" w:styleId="679">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80">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2">
    <w:name w:val="2级标题"/>
    <w:basedOn w:val="683"/>
    <w:autoRedefine/>
    <w:qFormat/>
    <w:uiPriority w:val="99"/>
    <w:pPr>
      <w:jc w:val="left"/>
      <w:outlineLvl w:val="1"/>
    </w:pPr>
    <w:rPr>
      <w:rFonts w:ascii="Times New Roman" w:hAnsi="Times New Roman" w:eastAsia="仿宋"/>
      <w:sz w:val="30"/>
    </w:rPr>
  </w:style>
  <w:style w:type="paragraph" w:customStyle="1" w:styleId="683">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4">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5">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autoRedefine/>
    <w:qFormat/>
    <w:uiPriority w:val="99"/>
    <w:pPr>
      <w:tabs>
        <w:tab w:val="left" w:pos="840"/>
      </w:tabs>
      <w:adjustRightInd/>
      <w:ind w:left="840" w:hanging="420"/>
    </w:pPr>
  </w:style>
  <w:style w:type="paragraph" w:customStyle="1" w:styleId="689">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4">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5">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5"/>
    <w:autoRedefine/>
    <w:qFormat/>
    <w:uiPriority w:val="99"/>
    <w:pPr>
      <w:tabs>
        <w:tab w:val="left" w:pos="2100"/>
      </w:tabs>
      <w:adjustRightInd/>
      <w:ind w:left="2100" w:hanging="420"/>
    </w:pPr>
    <w:rPr>
      <w:lang w:val="en-US"/>
    </w:rPr>
  </w:style>
  <w:style w:type="paragraph" w:customStyle="1" w:styleId="697">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8">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autoRedefine/>
    <w:qFormat/>
    <w:uiPriority w:val="99"/>
    <w:pPr>
      <w:spacing w:line="360" w:lineRule="auto"/>
    </w:pPr>
    <w:rPr>
      <w:szCs w:val="20"/>
    </w:rPr>
  </w:style>
  <w:style w:type="paragraph" w:customStyle="1" w:styleId="700">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701">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3"/>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6">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autoRedefine/>
    <w:qFormat/>
    <w:uiPriority w:val="99"/>
    <w:pPr>
      <w:adjustRightInd/>
      <w:spacing w:line="360" w:lineRule="auto"/>
      <w:jc w:val="center"/>
    </w:pPr>
    <w:rPr>
      <w:sz w:val="24"/>
    </w:rPr>
  </w:style>
  <w:style w:type="paragraph" w:customStyle="1" w:styleId="710">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autoRedefine/>
    <w:qFormat/>
    <w:uiPriority w:val="99"/>
    <w:rPr>
      <w:rFonts w:ascii="仿宋_GB2312" w:eastAsia="仿宋_GB2312"/>
      <w:b/>
      <w:sz w:val="32"/>
      <w:szCs w:val="32"/>
    </w:rPr>
  </w:style>
  <w:style w:type="paragraph" w:customStyle="1" w:styleId="712">
    <w:name w:val="正文缩进1"/>
    <w:basedOn w:val="1"/>
    <w:next w:val="24"/>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3">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4">
    <w:name w:val="Char3 Char Char Char11"/>
    <w:basedOn w:val="1"/>
    <w:autoRedefine/>
    <w:qFormat/>
    <w:uiPriority w:val="99"/>
    <w:pPr>
      <w:widowControl/>
      <w:adjustRightInd/>
      <w:spacing w:after="160" w:line="240" w:lineRule="exact"/>
      <w:jc w:val="left"/>
    </w:pPr>
    <w:rPr>
      <w:szCs w:val="20"/>
    </w:rPr>
  </w:style>
  <w:style w:type="paragraph" w:customStyle="1" w:styleId="715">
    <w:name w:val="Char Char1121"/>
    <w:basedOn w:val="1"/>
    <w:autoRedefine/>
    <w:qFormat/>
    <w:uiPriority w:val="99"/>
    <w:pPr>
      <w:spacing w:line="360" w:lineRule="auto"/>
    </w:pPr>
    <w:rPr>
      <w:szCs w:val="20"/>
    </w:rPr>
  </w:style>
  <w:style w:type="paragraph" w:customStyle="1" w:styleId="716">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9">
    <w:name w:val="带编号样式"/>
    <w:basedOn w:val="638"/>
    <w:autoRedefine/>
    <w:qFormat/>
    <w:uiPriority w:val="99"/>
    <w:pPr>
      <w:tabs>
        <w:tab w:val="left" w:pos="840"/>
      </w:tabs>
      <w:snapToGrid w:val="0"/>
      <w:ind w:left="840" w:hanging="420" w:firstLineChars="0"/>
    </w:pPr>
    <w:rPr>
      <w:rFonts w:ascii="仿宋_GB2312" w:eastAsia="仿宋_GB2312"/>
      <w:color w:val="000000"/>
    </w:rPr>
  </w:style>
  <w:style w:type="paragraph" w:customStyle="1" w:styleId="720">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3">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5">
    <w:name w:val="默认段落字体 Para Char Char Char1 Char"/>
    <w:basedOn w:val="1"/>
    <w:autoRedefine/>
    <w:qFormat/>
    <w:uiPriority w:val="99"/>
    <w:pPr>
      <w:spacing w:line="240" w:lineRule="atLeast"/>
      <w:ind w:left="420" w:firstLine="420"/>
    </w:pPr>
    <w:rPr>
      <w:sz w:val="24"/>
    </w:rPr>
  </w:style>
  <w:style w:type="paragraph" w:customStyle="1" w:styleId="726">
    <w:name w:val="WW-正文文字缩进 2"/>
    <w:basedOn w:val="1"/>
    <w:autoRedefine/>
    <w:qFormat/>
    <w:uiPriority w:val="99"/>
    <w:pPr>
      <w:suppressAutoHyphens/>
      <w:adjustRightInd/>
      <w:ind w:firstLine="420"/>
    </w:pPr>
    <w:rPr>
      <w:kern w:val="1"/>
      <w:szCs w:val="20"/>
    </w:rPr>
  </w:style>
  <w:style w:type="paragraph" w:customStyle="1" w:styleId="727">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3"/>
    <w:autoRedefine/>
    <w:qFormat/>
    <w:uiPriority w:val="99"/>
    <w:pPr>
      <w:spacing w:before="120" w:after="120"/>
      <w:ind w:left="0" w:firstLine="0"/>
      <w:jc w:val="both"/>
    </w:pPr>
    <w:rPr>
      <w:rFonts w:ascii="宋体" w:hAnsi="Arial" w:eastAsia="宋体"/>
      <w:sz w:val="28"/>
      <w:lang w:val="en-US"/>
    </w:rPr>
  </w:style>
  <w:style w:type="paragraph" w:customStyle="1" w:styleId="729">
    <w:name w:val="有符号正文"/>
    <w:basedOn w:val="1"/>
    <w:autoRedefine/>
    <w:qFormat/>
    <w:uiPriority w:val="99"/>
    <w:pPr>
      <w:adjustRightInd/>
      <w:spacing w:line="400" w:lineRule="exact"/>
      <w:ind w:firstLine="200" w:firstLineChars="200"/>
    </w:pPr>
    <w:rPr>
      <w:rFonts w:ascii="Arial" w:hAnsi="Arial"/>
    </w:rPr>
  </w:style>
  <w:style w:type="paragraph" w:customStyle="1" w:styleId="730">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2">
    <w:name w:val="4"/>
    <w:basedOn w:val="1"/>
    <w:next w:val="36"/>
    <w:autoRedefine/>
    <w:qFormat/>
    <w:uiPriority w:val="99"/>
    <w:pPr>
      <w:spacing w:after="120" w:line="480" w:lineRule="auto"/>
      <w:ind w:left="420" w:leftChars="200"/>
    </w:pPr>
    <w:rPr>
      <w:sz w:val="24"/>
      <w:szCs w:val="20"/>
    </w:rPr>
  </w:style>
  <w:style w:type="paragraph" w:customStyle="1" w:styleId="733">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6">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7">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8">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autoRedefine/>
    <w:qFormat/>
    <w:uiPriority w:val="99"/>
    <w:rPr>
      <w:rFonts w:ascii="仿宋_GB2312" w:eastAsia="仿宋_GB2312"/>
      <w:b/>
      <w:sz w:val="32"/>
      <w:szCs w:val="20"/>
    </w:rPr>
  </w:style>
  <w:style w:type="paragraph" w:customStyle="1" w:styleId="742">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3">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4">
    <w:name w:val="Picture"/>
    <w:basedOn w:val="1"/>
    <w:next w:val="16"/>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autoRedefine/>
    <w:qFormat/>
    <w:uiPriority w:val="99"/>
    <w:rPr>
      <w:rFonts w:ascii="仿宋_GB2312" w:eastAsia="仿宋_GB2312"/>
      <w:b/>
      <w:sz w:val="32"/>
      <w:szCs w:val="32"/>
    </w:rPr>
  </w:style>
  <w:style w:type="paragraph" w:customStyle="1" w:styleId="746">
    <w:name w:val="Char3 Char Char Char1"/>
    <w:basedOn w:val="1"/>
    <w:autoRedefine/>
    <w:qFormat/>
    <w:uiPriority w:val="99"/>
    <w:pPr>
      <w:widowControl/>
      <w:adjustRightInd/>
      <w:spacing w:after="160" w:line="240" w:lineRule="exact"/>
      <w:jc w:val="left"/>
    </w:pPr>
    <w:rPr>
      <w:szCs w:val="20"/>
    </w:rPr>
  </w:style>
  <w:style w:type="paragraph" w:customStyle="1" w:styleId="747">
    <w:name w:val="Char1 Char Char Char21"/>
    <w:basedOn w:val="1"/>
    <w:autoRedefine/>
    <w:qFormat/>
    <w:uiPriority w:val="99"/>
    <w:rPr>
      <w:rFonts w:ascii="Tahoma" w:hAnsi="Tahoma"/>
      <w:sz w:val="24"/>
      <w:szCs w:val="20"/>
    </w:rPr>
  </w:style>
  <w:style w:type="paragraph" w:customStyle="1" w:styleId="748">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9">
    <w:name w:val="正文（标题三）"/>
    <w:basedOn w:val="1"/>
    <w:autoRedefine/>
    <w:qFormat/>
    <w:uiPriority w:val="99"/>
    <w:pPr>
      <w:spacing w:line="360" w:lineRule="auto"/>
      <w:ind w:firstLine="200" w:firstLineChars="200"/>
    </w:pPr>
    <w:rPr>
      <w:sz w:val="24"/>
    </w:rPr>
  </w:style>
  <w:style w:type="paragraph" w:customStyle="1" w:styleId="750">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51">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3">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autoRedefine/>
    <w:qFormat/>
    <w:uiPriority w:val="99"/>
    <w:pPr>
      <w:adjustRightInd/>
      <w:ind w:firstLine="200" w:firstLineChars="200"/>
    </w:pPr>
    <w:rPr>
      <w:rFonts w:ascii="Tahoma" w:hAnsi="Tahoma"/>
      <w:sz w:val="24"/>
      <w:szCs w:val="20"/>
    </w:rPr>
  </w:style>
  <w:style w:type="paragraph" w:customStyle="1" w:styleId="756">
    <w:name w:val="_标题2"/>
    <w:basedOn w:val="723"/>
    <w:next w:val="723"/>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4"/>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autoRedefine/>
    <w:qFormat/>
    <w:uiPriority w:val="99"/>
    <w:pPr>
      <w:adjustRightInd/>
      <w:spacing w:line="360" w:lineRule="auto"/>
    </w:pPr>
    <w:rPr>
      <w:rFonts w:ascii="宋体" w:hAnsi="宋体"/>
      <w:szCs w:val="20"/>
    </w:rPr>
  </w:style>
  <w:style w:type="paragraph" w:customStyle="1" w:styleId="762">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autoRedefine/>
    <w:qFormat/>
    <w:uiPriority w:val="99"/>
    <w:pPr>
      <w:adjustRightInd/>
    </w:pPr>
    <w:rPr>
      <w:rFonts w:ascii="Tahoma" w:hAnsi="Tahoma"/>
      <w:sz w:val="24"/>
    </w:rPr>
  </w:style>
  <w:style w:type="paragraph" w:customStyle="1" w:styleId="764">
    <w:name w:val="Char Char Char Char11"/>
    <w:basedOn w:val="1"/>
    <w:autoRedefine/>
    <w:qFormat/>
    <w:uiPriority w:val="99"/>
    <w:rPr>
      <w:rFonts w:ascii="Tahoma" w:hAnsi="Tahoma"/>
      <w:sz w:val="24"/>
      <w:szCs w:val="20"/>
    </w:rPr>
  </w:style>
  <w:style w:type="paragraph" w:customStyle="1" w:styleId="765">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autoRedefine/>
    <w:qFormat/>
    <w:uiPriority w:val="99"/>
    <w:rPr>
      <w:rFonts w:ascii="Tahoma" w:hAnsi="Tahoma"/>
      <w:sz w:val="24"/>
      <w:szCs w:val="20"/>
    </w:rPr>
  </w:style>
  <w:style w:type="paragraph" w:customStyle="1" w:styleId="767">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autoRedefine/>
    <w:qFormat/>
    <w:uiPriority w:val="99"/>
    <w:pPr>
      <w:adjustRightInd/>
    </w:pPr>
    <w:rPr>
      <w:szCs w:val="20"/>
    </w:rPr>
  </w:style>
  <w:style w:type="paragraph" w:customStyle="1" w:styleId="769">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autoRedefine/>
    <w:qFormat/>
    <w:uiPriority w:val="99"/>
    <w:pPr>
      <w:adjustRightInd/>
      <w:ind w:firstLine="420" w:firstLineChars="200"/>
    </w:pPr>
    <w:rPr>
      <w:rFonts w:eastAsia="仿宋_GB2312"/>
      <w:sz w:val="28"/>
    </w:rPr>
  </w:style>
  <w:style w:type="paragraph" w:customStyle="1" w:styleId="772">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autoRedefine/>
    <w:qFormat/>
    <w:uiPriority w:val="99"/>
    <w:rPr>
      <w:rFonts w:ascii="Times New Roman" w:hAnsi="Times New Roman" w:eastAsia="宋体" w:cs="Times New Roman"/>
      <w:kern w:val="2"/>
      <w:sz w:val="21"/>
      <w:szCs w:val="24"/>
      <w:lang w:val="en-US" w:eastAsia="zh-CN" w:bidi="ar-SA"/>
    </w:rPr>
  </w:style>
  <w:style w:type="paragraph" w:customStyle="1" w:styleId="776">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7">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9">
    <w:name w:val="CSS1级正文 Char"/>
    <w:basedOn w:val="23"/>
    <w:autoRedefine/>
    <w:qFormat/>
    <w:uiPriority w:val="99"/>
    <w:pPr>
      <w:autoSpaceDE/>
      <w:autoSpaceDN/>
      <w:snapToGrid w:val="0"/>
      <w:ind w:firstLine="480" w:firstLineChars="200"/>
    </w:pPr>
    <w:rPr>
      <w:rFonts w:ascii="Times New Roman"/>
      <w:szCs w:val="24"/>
      <w:lang w:val="en-US"/>
    </w:rPr>
  </w:style>
  <w:style w:type="paragraph" w:customStyle="1" w:styleId="780">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autoRedefine/>
    <w:qFormat/>
    <w:uiPriority w:val="99"/>
    <w:rPr>
      <w:rFonts w:ascii="宋体" w:hAnsi="Times New Roman" w:eastAsia="宋体" w:cs="Times New Roman"/>
      <w:kern w:val="2"/>
      <w:sz w:val="20"/>
      <w:szCs w:val="20"/>
      <w:lang w:val="en-US" w:eastAsia="zh-CN" w:bidi="ar-SA"/>
    </w:rPr>
  </w:style>
  <w:style w:type="paragraph" w:customStyle="1" w:styleId="782">
    <w:name w:val="MM Title"/>
    <w:basedOn w:val="60"/>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autoRedefine/>
    <w:qFormat/>
    <w:uiPriority w:val="99"/>
    <w:pPr>
      <w:tabs>
        <w:tab w:val="left" w:pos="360"/>
      </w:tabs>
    </w:pPr>
    <w:rPr>
      <w:sz w:val="24"/>
      <w:szCs w:val="20"/>
    </w:rPr>
  </w:style>
  <w:style w:type="paragraph" w:customStyle="1" w:styleId="786">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4"/>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91">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2">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3">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autoRedefine/>
    <w:qFormat/>
    <w:uiPriority w:val="99"/>
    <w:pPr>
      <w:widowControl/>
      <w:adjustRightInd/>
    </w:pPr>
    <w:rPr>
      <w:kern w:val="0"/>
      <w:szCs w:val="21"/>
    </w:rPr>
  </w:style>
  <w:style w:type="paragraph" w:customStyle="1" w:styleId="795">
    <w:name w:val="Char6"/>
    <w:basedOn w:val="1"/>
    <w:autoRedefine/>
    <w:qFormat/>
    <w:uiPriority w:val="99"/>
    <w:rPr>
      <w:rFonts w:ascii="仿宋_GB2312" w:eastAsia="仿宋_GB2312"/>
      <w:b/>
      <w:sz w:val="32"/>
      <w:szCs w:val="32"/>
    </w:rPr>
  </w:style>
  <w:style w:type="paragraph" w:customStyle="1" w:styleId="796">
    <w:name w:val="Char111"/>
    <w:basedOn w:val="1"/>
    <w:autoRedefine/>
    <w:qFormat/>
    <w:uiPriority w:val="99"/>
    <w:rPr>
      <w:rFonts w:ascii="仿宋_GB2312" w:eastAsia="仿宋_GB2312"/>
      <w:b/>
      <w:sz w:val="32"/>
      <w:szCs w:val="32"/>
    </w:rPr>
  </w:style>
  <w:style w:type="paragraph" w:customStyle="1" w:styleId="797">
    <w:name w:val="标题3"/>
    <w:basedOn w:val="4"/>
    <w:next w:val="53"/>
    <w:autoRedefine/>
    <w:qFormat/>
    <w:uiPriority w:val="99"/>
    <w:pPr>
      <w:tabs>
        <w:tab w:val="clear" w:pos="900"/>
      </w:tabs>
      <w:spacing w:after="0" w:line="360" w:lineRule="auto"/>
    </w:pPr>
    <w:rPr>
      <w:rFonts w:ascii="仿宋" w:hAnsi="仿宋" w:eastAsia="仿宋" w:cs="仿宋"/>
    </w:rPr>
  </w:style>
  <w:style w:type="paragraph" w:customStyle="1" w:styleId="798">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autoRedefine/>
    <w:qFormat/>
    <w:uiPriority w:val="99"/>
    <w:pPr>
      <w:adjustRightInd/>
      <w:ind w:firstLine="200" w:firstLineChars="200"/>
    </w:pPr>
    <w:rPr>
      <w:rFonts w:ascii="Tahoma" w:hAnsi="Tahoma"/>
      <w:sz w:val="24"/>
      <w:szCs w:val="20"/>
    </w:rPr>
  </w:style>
  <w:style w:type="paragraph" w:customStyle="1" w:styleId="801">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2">
    <w:name w:val="样式 标题 1 + 黑色 段前: 0.5 行 段后: 0.5 行1"/>
    <w:basedOn w:val="2"/>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3">
    <w:name w:val="Char Char Char Char Char Char Char2"/>
    <w:basedOn w:val="1"/>
    <w:autoRedefine/>
    <w:qFormat/>
    <w:uiPriority w:val="99"/>
    <w:rPr>
      <w:rFonts w:ascii="仿宋_GB2312" w:eastAsia="仿宋_GB2312"/>
      <w:b/>
      <w:sz w:val="32"/>
      <w:szCs w:val="32"/>
    </w:rPr>
  </w:style>
  <w:style w:type="paragraph" w:customStyle="1" w:styleId="804">
    <w:name w:val="五级条标题"/>
    <w:basedOn w:val="805"/>
    <w:next w:val="650"/>
    <w:autoRedefine/>
    <w:qFormat/>
    <w:uiPriority w:val="99"/>
    <w:pPr>
      <w:tabs>
        <w:tab w:val="left" w:pos="1260"/>
        <w:tab w:val="left" w:pos="1680"/>
        <w:tab w:val="left" w:pos="2100"/>
        <w:tab w:val="left" w:pos="2940"/>
        <w:tab w:val="left" w:pos="3360"/>
      </w:tabs>
      <w:ind w:left="3360"/>
      <w:outlineLvl w:val="6"/>
    </w:pPr>
  </w:style>
  <w:style w:type="paragraph" w:customStyle="1" w:styleId="805">
    <w:name w:val="四级条标题"/>
    <w:basedOn w:val="665"/>
    <w:next w:val="650"/>
    <w:autoRedefine/>
    <w:qFormat/>
    <w:uiPriority w:val="99"/>
    <w:pPr>
      <w:tabs>
        <w:tab w:val="left" w:pos="2940"/>
        <w:tab w:val="clear" w:pos="2520"/>
      </w:tabs>
      <w:ind w:left="2940"/>
      <w:outlineLvl w:val="5"/>
    </w:pPr>
  </w:style>
  <w:style w:type="paragraph" w:customStyle="1" w:styleId="806">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autoRedefine/>
    <w:qFormat/>
    <w:uiPriority w:val="99"/>
    <w:rPr>
      <w:rFonts w:ascii="仿宋_GB2312" w:eastAsia="仿宋_GB2312"/>
      <w:b/>
      <w:sz w:val="32"/>
      <w:szCs w:val="32"/>
    </w:rPr>
  </w:style>
  <w:style w:type="paragraph" w:customStyle="1" w:styleId="808">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10">
    <w:name w:val="首行缩进"/>
    <w:basedOn w:val="1"/>
    <w:autoRedefine/>
    <w:qFormat/>
    <w:uiPriority w:val="99"/>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2">
    <w:name w:val="单元格左对齐"/>
    <w:basedOn w:val="1"/>
    <w:autoRedefine/>
    <w:qFormat/>
    <w:uiPriority w:val="99"/>
    <w:pPr>
      <w:adjustRightInd/>
      <w:spacing w:line="360" w:lineRule="auto"/>
    </w:pPr>
    <w:rPr>
      <w:sz w:val="24"/>
    </w:rPr>
  </w:style>
  <w:style w:type="paragraph" w:customStyle="1" w:styleId="813">
    <w:name w:val="正文主体"/>
    <w:basedOn w:val="635"/>
    <w:autoRedefine/>
    <w:qFormat/>
    <w:uiPriority w:val="99"/>
  </w:style>
  <w:style w:type="paragraph" w:customStyle="1" w:styleId="814">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5">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6">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autoRedefine/>
    <w:qFormat/>
    <w:uiPriority w:val="99"/>
    <w:pPr>
      <w:adjustRightInd/>
      <w:spacing w:line="360" w:lineRule="auto"/>
      <w:ind w:firstLine="480" w:firstLineChars="200"/>
    </w:pPr>
    <w:rPr>
      <w:sz w:val="24"/>
      <w:szCs w:val="20"/>
    </w:rPr>
  </w:style>
  <w:style w:type="paragraph" w:customStyle="1" w:styleId="818">
    <w:name w:val="P1"/>
    <w:basedOn w:val="1"/>
    <w:autoRedefine/>
    <w:qFormat/>
    <w:uiPriority w:val="99"/>
    <w:pPr>
      <w:adjustRightInd/>
      <w:spacing w:line="288" w:lineRule="auto"/>
      <w:ind w:firstLine="425" w:firstLineChars="200"/>
    </w:pPr>
  </w:style>
  <w:style w:type="paragraph" w:customStyle="1" w:styleId="819">
    <w:name w:val="列表内容"/>
    <w:basedOn w:val="1"/>
    <w:next w:val="1"/>
    <w:autoRedefine/>
    <w:qFormat/>
    <w:uiPriority w:val="99"/>
    <w:pPr>
      <w:widowControl/>
      <w:tabs>
        <w:tab w:val="left" w:pos="840"/>
      </w:tabs>
      <w:ind w:left="840" w:hanging="420"/>
      <w:jc w:val="left"/>
    </w:pPr>
    <w:rPr>
      <w:kern w:val="0"/>
      <w:sz w:val="18"/>
    </w:rPr>
  </w:style>
  <w:style w:type="paragraph" w:customStyle="1" w:styleId="820">
    <w:name w:val="Char Char11 Char Char Char1"/>
    <w:basedOn w:val="1"/>
    <w:autoRedefine/>
    <w:qFormat/>
    <w:uiPriority w:val="99"/>
    <w:pPr>
      <w:spacing w:line="360" w:lineRule="auto"/>
    </w:pPr>
    <w:rPr>
      <w:szCs w:val="20"/>
    </w:rPr>
  </w:style>
  <w:style w:type="paragraph" w:customStyle="1" w:styleId="821">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2">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5">
    <w:name w:val="正文文字缩进2字"/>
    <w:basedOn w:val="23"/>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autoRedefine/>
    <w:qFormat/>
    <w:uiPriority w:val="99"/>
    <w:pPr>
      <w:spacing w:line="360" w:lineRule="auto"/>
    </w:pPr>
    <w:rPr>
      <w:szCs w:val="20"/>
    </w:rPr>
  </w:style>
  <w:style w:type="paragraph" w:customStyle="1" w:styleId="827">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8">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autoRedefine/>
    <w:qFormat/>
    <w:uiPriority w:val="99"/>
    <w:rPr>
      <w:rFonts w:ascii="仿宋_GB2312" w:eastAsia="仿宋_GB2312"/>
      <w:b/>
      <w:sz w:val="32"/>
      <w:szCs w:val="32"/>
    </w:rPr>
  </w:style>
  <w:style w:type="paragraph" w:customStyle="1" w:styleId="830">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2">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3">
    <w:name w:val="Char Char4 Char Char"/>
    <w:basedOn w:val="1"/>
    <w:autoRedefine/>
    <w:qFormat/>
    <w:uiPriority w:val="99"/>
    <w:pPr>
      <w:widowControl/>
      <w:adjustRightInd/>
      <w:spacing w:after="160" w:line="240" w:lineRule="exact"/>
      <w:jc w:val="left"/>
    </w:pPr>
  </w:style>
  <w:style w:type="paragraph" w:customStyle="1" w:styleId="834">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autoRedefine/>
    <w:qFormat/>
    <w:uiPriority w:val="99"/>
    <w:pPr>
      <w:spacing w:line="360" w:lineRule="auto"/>
    </w:pPr>
    <w:rPr>
      <w:szCs w:val="20"/>
    </w:rPr>
  </w:style>
  <w:style w:type="paragraph" w:customStyle="1" w:styleId="836">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7">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8">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40">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41">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autoRedefine/>
    <w:qFormat/>
    <w:uiPriority w:val="99"/>
    <w:pPr>
      <w:adjustRightInd/>
      <w:ind w:firstLine="200" w:firstLineChars="200"/>
    </w:pPr>
    <w:rPr>
      <w:rFonts w:ascii="Tahoma" w:hAnsi="Tahoma"/>
      <w:sz w:val="24"/>
      <w:szCs w:val="20"/>
    </w:rPr>
  </w:style>
  <w:style w:type="paragraph" w:customStyle="1" w:styleId="843">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4">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5">
    <w:name w:val="正文 内标"/>
    <w:basedOn w:val="760"/>
    <w:autoRedefine/>
    <w:qFormat/>
    <w:uiPriority w:val="99"/>
    <w:pPr>
      <w:tabs>
        <w:tab w:val="left" w:pos="0"/>
      </w:tabs>
      <w:ind w:left="900" w:firstLine="0" w:firstLineChars="0"/>
    </w:pPr>
  </w:style>
  <w:style w:type="paragraph" w:customStyle="1" w:styleId="846">
    <w:name w:val="Bulleted List"/>
    <w:basedOn w:val="1"/>
    <w:autoRedefine/>
    <w:qFormat/>
    <w:uiPriority w:val="99"/>
    <w:pPr>
      <w:tabs>
        <w:tab w:val="left" w:pos="1260"/>
      </w:tabs>
      <w:adjustRightInd/>
      <w:ind w:left="1260" w:hanging="420"/>
    </w:pPr>
  </w:style>
  <w:style w:type="paragraph" w:customStyle="1" w:styleId="847">
    <w:name w:val="样式 正文文本缩进 2 + 仿宋_GB2312 黑色 行距: 1.5 倍行距"/>
    <w:basedOn w:val="36"/>
    <w:autoRedefine/>
    <w:qFormat/>
    <w:uiPriority w:val="99"/>
    <w:pPr>
      <w:adjustRightInd/>
      <w:ind w:firstLine="560" w:firstLineChars="200"/>
      <w:textAlignment w:val="auto"/>
    </w:pPr>
    <w:rPr>
      <w:rFonts w:hAnsi="宋体" w:cs="宋体"/>
      <w:color w:val="000000"/>
      <w:kern w:val="2"/>
      <w:sz w:val="24"/>
    </w:rPr>
  </w:style>
  <w:style w:type="paragraph" w:customStyle="1" w:styleId="848">
    <w:name w:val="样式 左侧:  0.85 厘米"/>
    <w:basedOn w:val="1"/>
    <w:autoRedefine/>
    <w:qFormat/>
    <w:uiPriority w:val="99"/>
    <w:pPr>
      <w:adjustRightInd/>
      <w:spacing w:line="360" w:lineRule="auto"/>
    </w:pPr>
    <w:rPr>
      <w:rFonts w:cs="宋体"/>
      <w:sz w:val="24"/>
      <w:szCs w:val="20"/>
    </w:rPr>
  </w:style>
  <w:style w:type="paragraph" w:customStyle="1" w:styleId="849">
    <w:name w:val="Char Char Char Char Char Char Char Char Char Char Char Char1 Char"/>
    <w:basedOn w:val="1"/>
    <w:autoRedefine/>
    <w:qFormat/>
    <w:uiPriority w:val="99"/>
    <w:rPr>
      <w:rFonts w:ascii="Tahoma" w:hAnsi="Tahoma" w:cs="仿宋_GB2312"/>
      <w:sz w:val="24"/>
      <w:szCs w:val="20"/>
    </w:rPr>
  </w:style>
  <w:style w:type="paragraph" w:customStyle="1" w:styleId="850">
    <w:name w:val="正文1"/>
    <w:basedOn w:val="31"/>
    <w:autoRedefine/>
    <w:qFormat/>
    <w:uiPriority w:val="99"/>
    <w:pPr>
      <w:ind w:left="0" w:leftChars="0" w:firstLine="480" w:firstLineChars="200"/>
    </w:pPr>
    <w:rPr>
      <w:rFonts w:ascii="仿宋_GB2312" w:hAnsi="Courier New" w:eastAsia="仿宋_GB2312"/>
      <w:kern w:val="28"/>
      <w:sz w:val="24"/>
    </w:rPr>
  </w:style>
  <w:style w:type="paragraph" w:customStyle="1" w:styleId="851">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2">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模板普通正文"/>
    <w:basedOn w:val="24"/>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4">
    <w:name w:val="Char Char1 Char Char Char Char Char Char"/>
    <w:basedOn w:val="1"/>
    <w:autoRedefine/>
    <w:qFormat/>
    <w:uiPriority w:val="99"/>
    <w:rPr>
      <w:rFonts w:ascii="仿宋_GB2312" w:eastAsia="仿宋_GB2312"/>
      <w:b/>
      <w:sz w:val="32"/>
      <w:szCs w:val="20"/>
    </w:rPr>
  </w:style>
  <w:style w:type="paragraph" w:customStyle="1" w:styleId="855">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6">
    <w:name w:val="Char Char1 Char Char Char Char Char Char2"/>
    <w:basedOn w:val="1"/>
    <w:autoRedefine/>
    <w:qFormat/>
    <w:uiPriority w:val="99"/>
    <w:rPr>
      <w:rFonts w:ascii="仿宋_GB2312" w:eastAsia="仿宋_GB2312"/>
      <w:b/>
      <w:sz w:val="32"/>
      <w:szCs w:val="20"/>
    </w:rPr>
  </w:style>
  <w:style w:type="paragraph" w:customStyle="1" w:styleId="857">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8">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9">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60">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1">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2">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3">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4">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5">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6">
    <w:name w:val="Char31"/>
    <w:basedOn w:val="1"/>
    <w:autoRedefine/>
    <w:qFormat/>
    <w:uiPriority w:val="99"/>
    <w:pPr>
      <w:adjustRightInd/>
    </w:pPr>
    <w:rPr>
      <w:rFonts w:ascii="仿宋_GB2312" w:eastAsia="仿宋_GB2312"/>
      <w:b/>
      <w:sz w:val="32"/>
      <w:szCs w:val="32"/>
    </w:rPr>
  </w:style>
  <w:style w:type="paragraph" w:customStyle="1" w:styleId="867">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8">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9">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0">
    <w:name w:val="Char Char1"/>
    <w:basedOn w:val="1"/>
    <w:autoRedefine/>
    <w:qFormat/>
    <w:uiPriority w:val="99"/>
    <w:pPr>
      <w:widowControl/>
      <w:spacing w:after="160" w:line="240" w:lineRule="exact"/>
      <w:jc w:val="left"/>
    </w:pPr>
    <w:rPr>
      <w:rFonts w:eastAsia="仿宋_GB2312"/>
      <w:sz w:val="28"/>
    </w:rPr>
  </w:style>
  <w:style w:type="paragraph" w:customStyle="1" w:styleId="871">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2">
    <w:name w:val="列表段落1"/>
    <w:basedOn w:val="1"/>
    <w:autoRedefine/>
    <w:qFormat/>
    <w:uiPriority w:val="99"/>
    <w:pPr>
      <w:adjustRightInd/>
      <w:ind w:right="238" w:firstLine="420"/>
    </w:pPr>
    <w:rPr>
      <w:rFonts w:ascii="Calibri" w:hAnsi="Calibri"/>
      <w:sz w:val="24"/>
    </w:rPr>
  </w:style>
  <w:style w:type="paragraph" w:customStyle="1" w:styleId="873">
    <w:name w:val="Char Char110"/>
    <w:basedOn w:val="1"/>
    <w:autoRedefine/>
    <w:qFormat/>
    <w:uiPriority w:val="99"/>
    <w:pPr>
      <w:spacing w:line="360" w:lineRule="auto"/>
    </w:pPr>
    <w:rPr>
      <w:rFonts w:ascii="Tahoma" w:hAnsi="Tahoma"/>
      <w:sz w:val="24"/>
      <w:szCs w:val="20"/>
    </w:rPr>
  </w:style>
  <w:style w:type="paragraph" w:customStyle="1" w:styleId="874">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5">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6">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7">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8">
    <w:name w:val="Char Char Char Char Char Char Char Char Char Char Char Char1 Char2"/>
    <w:basedOn w:val="1"/>
    <w:autoRedefine/>
    <w:qFormat/>
    <w:uiPriority w:val="99"/>
    <w:rPr>
      <w:rFonts w:ascii="Tahoma" w:hAnsi="Tahoma" w:cs="仿宋_GB2312"/>
      <w:sz w:val="24"/>
      <w:szCs w:val="20"/>
    </w:rPr>
  </w:style>
  <w:style w:type="paragraph" w:customStyle="1" w:styleId="879">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0">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81">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82">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3">
    <w:name w:val="_Style 12"/>
    <w:basedOn w:val="18"/>
    <w:autoRedefine/>
    <w:qFormat/>
    <w:uiPriority w:val="99"/>
    <w:pPr>
      <w:snapToGrid w:val="0"/>
      <w:spacing w:line="360" w:lineRule="auto"/>
    </w:pPr>
  </w:style>
  <w:style w:type="paragraph" w:customStyle="1" w:styleId="884">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5">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6">
    <w:name w:val="_Style 94"/>
    <w:basedOn w:val="1"/>
    <w:next w:val="286"/>
    <w:autoRedefine/>
    <w:qFormat/>
    <w:uiPriority w:val="99"/>
    <w:pPr>
      <w:adjustRightInd/>
      <w:spacing w:line="360" w:lineRule="auto"/>
      <w:ind w:firstLine="200" w:firstLineChars="200"/>
    </w:pPr>
    <w:rPr>
      <w:rFonts w:ascii="Calibri" w:hAnsi="Calibri"/>
      <w:sz w:val="28"/>
      <w:szCs w:val="20"/>
    </w:rPr>
  </w:style>
  <w:style w:type="paragraph" w:customStyle="1" w:styleId="887">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8">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9">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90">
    <w:name w:val="3级标题"/>
    <w:basedOn w:val="682"/>
    <w:autoRedefine/>
    <w:qFormat/>
    <w:uiPriority w:val="99"/>
    <w:pPr>
      <w:outlineLvl w:val="2"/>
    </w:pPr>
  </w:style>
  <w:style w:type="paragraph" w:customStyle="1" w:styleId="891">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2">
    <w:name w:val="Char1 Char Char Char3"/>
    <w:basedOn w:val="1"/>
    <w:autoRedefine/>
    <w:qFormat/>
    <w:uiPriority w:val="99"/>
    <w:pPr>
      <w:adjustRightInd/>
      <w:ind w:firstLine="200" w:firstLineChars="200"/>
    </w:pPr>
    <w:rPr>
      <w:rFonts w:ascii="Tahoma" w:hAnsi="Tahoma"/>
      <w:sz w:val="24"/>
      <w:szCs w:val="20"/>
    </w:rPr>
  </w:style>
  <w:style w:type="paragraph" w:customStyle="1" w:styleId="893">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4">
    <w:name w:val="MM Empty"/>
    <w:basedOn w:val="1"/>
    <w:autoRedefine/>
    <w:qFormat/>
    <w:uiPriority w:val="99"/>
    <w:pPr>
      <w:adjustRightInd/>
    </w:pPr>
  </w:style>
  <w:style w:type="paragraph" w:customStyle="1" w:styleId="895">
    <w:name w:val="Char24"/>
    <w:basedOn w:val="1"/>
    <w:autoRedefine/>
    <w:qFormat/>
    <w:uiPriority w:val="99"/>
    <w:rPr>
      <w:rFonts w:ascii="仿宋_GB2312" w:eastAsia="仿宋_GB2312"/>
      <w:b/>
      <w:sz w:val="32"/>
      <w:szCs w:val="32"/>
    </w:rPr>
  </w:style>
  <w:style w:type="paragraph" w:customStyle="1" w:styleId="896">
    <w:name w:val="正文箭头"/>
    <w:basedOn w:val="549"/>
    <w:autoRedefine/>
    <w:qFormat/>
    <w:uiPriority w:val="99"/>
  </w:style>
  <w:style w:type="paragraph" w:customStyle="1" w:styleId="897">
    <w:name w:val="U_编号2"/>
    <w:basedOn w:val="1"/>
    <w:autoRedefine/>
    <w:qFormat/>
    <w:uiPriority w:val="99"/>
    <w:pPr>
      <w:tabs>
        <w:tab w:val="left" w:pos="785"/>
      </w:tabs>
      <w:adjustRightInd/>
      <w:spacing w:beforeLines="10" w:afterLines="10" w:line="300" w:lineRule="auto"/>
    </w:pPr>
    <w:rPr>
      <w:sz w:val="24"/>
    </w:rPr>
  </w:style>
  <w:style w:type="paragraph" w:customStyle="1" w:styleId="898">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9">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00">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1">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_Style 1"/>
    <w:basedOn w:val="1"/>
    <w:autoRedefine/>
    <w:qFormat/>
    <w:uiPriority w:val="99"/>
    <w:pPr>
      <w:adjustRightInd/>
      <w:ind w:firstLine="420" w:firstLineChars="200"/>
    </w:pPr>
    <w:rPr>
      <w:rFonts w:eastAsia="仿宋_GB2312"/>
      <w:sz w:val="28"/>
    </w:rPr>
  </w:style>
  <w:style w:type="paragraph" w:customStyle="1" w:styleId="903">
    <w:name w:val="表格 内容"/>
    <w:basedOn w:val="739"/>
    <w:autoRedefine/>
    <w:qFormat/>
    <w:uiPriority w:val="99"/>
    <w:rPr>
      <w:b w:val="0"/>
      <w:sz w:val="20"/>
    </w:rPr>
  </w:style>
  <w:style w:type="paragraph" w:customStyle="1" w:styleId="904">
    <w:name w:val="正文首行缩进1"/>
    <w:basedOn w:val="23"/>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5">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6">
    <w:name w:val="数字标题5"/>
    <w:basedOn w:val="6"/>
    <w:next w:val="1"/>
    <w:autoRedefine/>
    <w:qFormat/>
    <w:uiPriority w:val="99"/>
    <w:pPr>
      <w:tabs>
        <w:tab w:val="left" w:pos="1080"/>
      </w:tabs>
      <w:ind w:left="1080" w:hanging="1080"/>
    </w:pPr>
  </w:style>
  <w:style w:type="paragraph" w:customStyle="1" w:styleId="907">
    <w:name w:val="数字标题1"/>
    <w:basedOn w:val="2"/>
    <w:next w:val="1"/>
    <w:autoRedefine/>
    <w:qFormat/>
    <w:uiPriority w:val="99"/>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9">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10">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autoRedefine/>
    <w:qFormat/>
    <w:uiPriority w:val="99"/>
    <w:pPr>
      <w:widowControl/>
    </w:pPr>
    <w:rPr>
      <w:kern w:val="0"/>
      <w:sz w:val="24"/>
      <w:szCs w:val="20"/>
    </w:rPr>
  </w:style>
  <w:style w:type="paragraph" w:customStyle="1" w:styleId="915">
    <w:name w:val="Char Char113"/>
    <w:basedOn w:val="1"/>
    <w:autoRedefine/>
    <w:qFormat/>
    <w:uiPriority w:val="99"/>
    <w:pPr>
      <w:widowControl/>
      <w:spacing w:after="160" w:line="240" w:lineRule="exact"/>
      <w:jc w:val="left"/>
    </w:pPr>
    <w:rPr>
      <w:rFonts w:eastAsia="仿宋_GB2312"/>
      <w:sz w:val="28"/>
    </w:rPr>
  </w:style>
  <w:style w:type="paragraph" w:customStyle="1" w:styleId="916">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7">
    <w:name w:val="_Style 8"/>
    <w:basedOn w:val="1"/>
    <w:autoRedefine/>
    <w:qFormat/>
    <w:uiPriority w:val="99"/>
    <w:pPr>
      <w:adjustRightInd/>
      <w:ind w:firstLine="420" w:firstLineChars="200"/>
    </w:pPr>
    <w:rPr>
      <w:rFonts w:eastAsia="仿宋_GB2312"/>
      <w:sz w:val="28"/>
    </w:rPr>
  </w:style>
  <w:style w:type="paragraph" w:customStyle="1" w:styleId="918">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20">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autoRedefine/>
    <w:qFormat/>
    <w:uiPriority w:val="99"/>
    <w:pPr>
      <w:widowControl/>
      <w:spacing w:after="160" w:line="240" w:lineRule="exact"/>
      <w:jc w:val="left"/>
    </w:pPr>
    <w:rPr>
      <w:rFonts w:eastAsia="仿宋_GB2312"/>
      <w:sz w:val="28"/>
    </w:rPr>
  </w:style>
  <w:style w:type="paragraph" w:customStyle="1" w:styleId="924">
    <w:name w:val="正文 图"/>
    <w:basedOn w:val="455"/>
    <w:autoRedefine/>
    <w:qFormat/>
    <w:uiPriority w:val="99"/>
    <w:pPr>
      <w:adjustRightInd/>
      <w:spacing w:before="0"/>
      <w:ind w:firstLine="0"/>
      <w:jc w:val="center"/>
    </w:pPr>
    <w:rPr>
      <w:rFonts w:ascii="微软雅黑" w:hAnsi="微软雅黑"/>
    </w:rPr>
  </w:style>
  <w:style w:type="paragraph" w:customStyle="1" w:styleId="925">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73"/>
    <w:autoRedefine/>
    <w:qFormat/>
    <w:uiPriority w:val="99"/>
    <w:pPr>
      <w:ind w:left="0"/>
    </w:pPr>
  </w:style>
  <w:style w:type="paragraph" w:customStyle="1" w:styleId="928">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30">
    <w:name w:val="注释"/>
    <w:basedOn w:val="1"/>
    <w:autoRedefine/>
    <w:qFormat/>
    <w:uiPriority w:val="99"/>
    <w:pPr>
      <w:adjustRightInd/>
      <w:spacing w:line="360" w:lineRule="auto"/>
      <w:ind w:firstLine="480"/>
    </w:pPr>
    <w:rPr>
      <w:sz w:val="24"/>
    </w:rPr>
  </w:style>
  <w:style w:type="table" w:customStyle="1" w:styleId="931">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7">
    <w:name w:val="列出段落111"/>
    <w:basedOn w:val="1"/>
    <w:autoRedefine/>
    <w:qFormat/>
    <w:uiPriority w:val="99"/>
    <w:pPr>
      <w:ind w:firstLine="420" w:firstLineChars="200"/>
    </w:pPr>
  </w:style>
  <w:style w:type="character" w:customStyle="1" w:styleId="938">
    <w:name w:val="交叉引用"/>
    <w:autoRedefine/>
    <w:qFormat/>
    <w:uiPriority w:val="99"/>
    <w:rPr>
      <w:rFonts w:ascii="Arial" w:hAnsi="Arial" w:eastAsia="黑体"/>
      <w:snapToGrid w:val="0"/>
      <w:color w:val="0000FF"/>
      <w:kern w:val="0"/>
      <w:sz w:val="21"/>
      <w:u w:val="single"/>
      <w:lang w:val="en-US" w:eastAsia="zh-CN"/>
    </w:rPr>
  </w:style>
  <w:style w:type="character" w:customStyle="1" w:styleId="939">
    <w:name w:val="正文缩进 字符1"/>
    <w:autoRedefine/>
    <w:qFormat/>
    <w:uiPriority w:val="99"/>
    <w:rPr>
      <w:rFonts w:ascii="宋体" w:eastAsia="宋体"/>
      <w:snapToGrid w:val="0"/>
      <w:color w:val="000000"/>
      <w:kern w:val="28"/>
      <w:sz w:val="28"/>
      <w:lang w:val="en-US" w:eastAsia="zh-CN"/>
    </w:rPr>
  </w:style>
  <w:style w:type="character" w:customStyle="1" w:styleId="940">
    <w:name w:val="页脚 字符1"/>
    <w:autoRedefine/>
    <w:qFormat/>
    <w:locked/>
    <w:uiPriority w:val="99"/>
    <w:rPr>
      <w:kern w:val="2"/>
      <w:sz w:val="18"/>
    </w:rPr>
  </w:style>
  <w:style w:type="character" w:customStyle="1" w:styleId="941">
    <w:name w:val="页眉 字符1"/>
    <w:autoRedefine/>
    <w:qFormat/>
    <w:uiPriority w:val="99"/>
    <w:rPr>
      <w:kern w:val="2"/>
      <w:sz w:val="18"/>
    </w:rPr>
  </w:style>
  <w:style w:type="character" w:customStyle="1" w:styleId="942">
    <w:name w:val="No Spacing Char1"/>
    <w:link w:val="495"/>
    <w:autoRedefine/>
    <w:qFormat/>
    <w:locked/>
    <w:uiPriority w:val="99"/>
    <w:rPr>
      <w:kern w:val="2"/>
      <w:sz w:val="22"/>
    </w:rPr>
  </w:style>
  <w:style w:type="character" w:customStyle="1" w:styleId="943">
    <w:name w:val="标准文本 Char Char"/>
    <w:link w:val="944"/>
    <w:autoRedefine/>
    <w:qFormat/>
    <w:locked/>
    <w:uiPriority w:val="99"/>
    <w:rPr>
      <w:kern w:val="2"/>
      <w:sz w:val="24"/>
    </w:rPr>
  </w:style>
  <w:style w:type="paragraph" w:customStyle="1" w:styleId="944">
    <w:name w:val="标准文本"/>
    <w:basedOn w:val="1"/>
    <w:link w:val="943"/>
    <w:autoRedefine/>
    <w:qFormat/>
    <w:uiPriority w:val="99"/>
    <w:pPr>
      <w:adjustRightInd/>
      <w:spacing w:line="360" w:lineRule="auto"/>
      <w:ind w:firstLine="480" w:firstLineChars="200"/>
    </w:pPr>
    <w:rPr>
      <w:sz w:val="24"/>
      <w:szCs w:val="20"/>
    </w:rPr>
  </w:style>
  <w:style w:type="character" w:customStyle="1" w:styleId="945">
    <w:name w:val="Char Char213"/>
    <w:autoRedefine/>
    <w:qFormat/>
    <w:uiPriority w:val="99"/>
    <w:rPr>
      <w:rFonts w:eastAsia="Times New Roman"/>
      <w:b/>
      <w:kern w:val="44"/>
      <w:sz w:val="44"/>
      <w:lang w:val="en-US" w:eastAsia="zh-CN"/>
    </w:rPr>
  </w:style>
  <w:style w:type="character" w:customStyle="1" w:styleId="946">
    <w:name w:val="apple-style-span"/>
    <w:autoRedefine/>
    <w:qFormat/>
    <w:uiPriority w:val="99"/>
    <w:rPr>
      <w:rFonts w:ascii="Arial" w:hAnsi="Arial" w:eastAsia="黑体"/>
      <w:snapToGrid w:val="0"/>
      <w:kern w:val="0"/>
      <w:sz w:val="21"/>
    </w:rPr>
  </w:style>
  <w:style w:type="character" w:customStyle="1" w:styleId="947">
    <w:name w:val="15"/>
    <w:autoRedefine/>
    <w:qFormat/>
    <w:uiPriority w:val="99"/>
    <w:rPr>
      <w:rFonts w:ascii="Calibri" w:hAnsi="Calibri"/>
      <w:color w:val="0000FF"/>
      <w:u w:val="single"/>
    </w:rPr>
  </w:style>
  <w:style w:type="character" w:customStyle="1" w:styleId="948">
    <w:name w:val="16"/>
    <w:autoRedefine/>
    <w:qFormat/>
    <w:uiPriority w:val="99"/>
    <w:rPr>
      <w:rFonts w:ascii="宋体" w:hAnsi="宋体" w:eastAsia="宋体"/>
      <w:color w:val="000000"/>
      <w:sz w:val="20"/>
    </w:rPr>
  </w:style>
  <w:style w:type="character" w:customStyle="1" w:styleId="949">
    <w:name w:val="edui-unclickable"/>
    <w:autoRedefine/>
    <w:qFormat/>
    <w:uiPriority w:val="99"/>
    <w:rPr>
      <w:color w:val="808080"/>
    </w:rPr>
  </w:style>
  <w:style w:type="character" w:customStyle="1" w:styleId="950">
    <w:name w:val="tpc_content1"/>
    <w:autoRedefine/>
    <w:qFormat/>
    <w:uiPriority w:val="99"/>
    <w:rPr>
      <w:sz w:val="20"/>
    </w:rPr>
  </w:style>
  <w:style w:type="character" w:customStyle="1" w:styleId="951">
    <w:name w:val="正文文本缩进 字符"/>
    <w:autoRedefine/>
    <w:qFormat/>
    <w:uiPriority w:val="99"/>
    <w:rPr>
      <w:rFonts w:ascii="Century Gothic" w:hAnsi="Century Gothic"/>
      <w:kern w:val="2"/>
      <w:sz w:val="24"/>
      <w:lang w:val="en-US" w:eastAsia="zh-CN"/>
    </w:rPr>
  </w:style>
  <w:style w:type="character" w:customStyle="1" w:styleId="952">
    <w:name w:val="正文文本 2 字符"/>
    <w:autoRedefine/>
    <w:qFormat/>
    <w:uiPriority w:val="99"/>
    <w:rPr>
      <w:rFonts w:ascii="Arial" w:hAnsi="Arial" w:eastAsia="宋体"/>
      <w:kern w:val="2"/>
      <w:sz w:val="24"/>
      <w:lang w:val="en-US" w:eastAsia="zh-CN"/>
    </w:rPr>
  </w:style>
  <w:style w:type="character" w:customStyle="1" w:styleId="953">
    <w:name w:val="edui-clickable2"/>
    <w:autoRedefine/>
    <w:qFormat/>
    <w:uiPriority w:val="99"/>
    <w:rPr>
      <w:color w:val="0000FF"/>
      <w:u w:val="single"/>
    </w:rPr>
  </w:style>
  <w:style w:type="character" w:customStyle="1" w:styleId="954">
    <w:name w:val="style1"/>
    <w:autoRedefine/>
    <w:qFormat/>
    <w:uiPriority w:val="99"/>
    <w:rPr>
      <w:rFonts w:ascii="Arial" w:hAnsi="Arial" w:eastAsia="黑体"/>
      <w:snapToGrid w:val="0"/>
      <w:kern w:val="0"/>
      <w:sz w:val="21"/>
    </w:rPr>
  </w:style>
  <w:style w:type="character" w:customStyle="1" w:styleId="955">
    <w:name w:val="zbggtop11 style5"/>
    <w:autoRedefine/>
    <w:qFormat/>
    <w:uiPriority w:val="99"/>
    <w:rPr>
      <w:rFonts w:ascii="Arial" w:hAnsi="Arial" w:eastAsia="黑体"/>
      <w:snapToGrid w:val="0"/>
      <w:kern w:val="0"/>
      <w:sz w:val="21"/>
    </w:rPr>
  </w:style>
  <w:style w:type="character" w:customStyle="1" w:styleId="956">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7">
    <w:name w:val="bulletintext1"/>
    <w:autoRedefine/>
    <w:qFormat/>
    <w:uiPriority w:val="99"/>
    <w:rPr>
      <w:color w:val="000000"/>
      <w:sz w:val="18"/>
    </w:rPr>
  </w:style>
  <w:style w:type="paragraph" w:customStyle="1" w:styleId="958">
    <w:name w:val="_Style 947"/>
    <w:basedOn w:val="1"/>
    <w:next w:val="286"/>
    <w:autoRedefine/>
    <w:qFormat/>
    <w:uiPriority w:val="99"/>
    <w:pPr>
      <w:adjustRightInd/>
      <w:ind w:firstLine="420" w:firstLineChars="200"/>
    </w:pPr>
  </w:style>
  <w:style w:type="paragraph" w:customStyle="1" w:styleId="959">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60">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61">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2">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3">
    <w:name w:val="节"/>
    <w:basedOn w:val="3"/>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4">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5">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6">
    <w:name w:val="Table Paragraph"/>
    <w:basedOn w:val="1"/>
    <w:autoRedefine/>
    <w:qFormat/>
    <w:uiPriority w:val="99"/>
    <w:pPr>
      <w:adjustRightInd/>
      <w:jc w:val="left"/>
    </w:pPr>
    <w:rPr>
      <w:rFonts w:ascii="Calibri" w:hAnsi="Calibri"/>
      <w:kern w:val="0"/>
      <w:sz w:val="22"/>
      <w:szCs w:val="22"/>
      <w:lang w:eastAsia="en-US"/>
    </w:rPr>
  </w:style>
  <w:style w:type="paragraph" w:customStyle="1" w:styleId="967">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8">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0">
    <w:name w:val="ksfind_class_select1"/>
    <w:basedOn w:val="72"/>
    <w:autoRedefine/>
    <w:qFormat/>
    <w:uiPriority w:val="99"/>
    <w:rPr>
      <w:rFonts w:cs="Times New Roman"/>
      <w:color w:val="000000"/>
      <w:shd w:val="clear" w:color="auto" w:fill="EFD200"/>
    </w:rPr>
  </w:style>
  <w:style w:type="character" w:customStyle="1" w:styleId="971">
    <w:name w:val="font71"/>
    <w:autoRedefine/>
    <w:qFormat/>
    <w:uiPriority w:val="99"/>
    <w:rPr>
      <w:rFonts w:ascii="宋体" w:hAnsi="宋体" w:eastAsia="宋体"/>
      <w:color w:val="000000"/>
      <w:sz w:val="22"/>
      <w:u w:val="none"/>
    </w:rPr>
  </w:style>
  <w:style w:type="character" w:customStyle="1" w:styleId="972">
    <w:name w:val="font91"/>
    <w:basedOn w:val="72"/>
    <w:autoRedefine/>
    <w:qFormat/>
    <w:uiPriority w:val="99"/>
    <w:rPr>
      <w:rFonts w:ascii="仿宋" w:hAnsi="仿宋" w:eastAsia="仿宋"/>
      <w:color w:val="000000"/>
      <w:sz w:val="22"/>
      <w:u w:val="none"/>
    </w:rPr>
  </w:style>
  <w:style w:type="character" w:customStyle="1" w:styleId="973">
    <w:name w:val="Unresolved Mention"/>
    <w:basedOn w:val="72"/>
    <w:autoRedefine/>
    <w:semiHidden/>
    <w:qFormat/>
    <w:uiPriority w:val="99"/>
    <w:rPr>
      <w:rFonts w:cs="Times New Roman"/>
      <w:color w:val="605E5C"/>
      <w:shd w:val="clear" w:color="auto" w:fill="E1DFDD"/>
    </w:rPr>
  </w:style>
  <w:style w:type="character" w:customStyle="1" w:styleId="974">
    <w:name w:val="页码11"/>
    <w:basedOn w:val="975"/>
    <w:autoRedefine/>
    <w:qFormat/>
    <w:uiPriority w:val="99"/>
    <w:rPr>
      <w:rFonts w:cs="Times New Roman"/>
      <w:lang w:val="zh-TW" w:eastAsia="zh-TW"/>
    </w:rPr>
  </w:style>
  <w:style w:type="character" w:customStyle="1" w:styleId="975">
    <w:name w:val="无 A"/>
    <w:autoRedefine/>
    <w:qFormat/>
    <w:uiPriority w:val="99"/>
    <w:rPr>
      <w:lang w:val="en-US"/>
    </w:rPr>
  </w:style>
  <w:style w:type="character" w:customStyle="1" w:styleId="976">
    <w:name w:val="无"/>
    <w:autoRedefine/>
    <w:qFormat/>
    <w:uiPriority w:val="99"/>
  </w:style>
  <w:style w:type="paragraph" w:customStyle="1" w:styleId="977">
    <w:name w:val="正文首行缩进 21"/>
    <w:basedOn w:val="978"/>
    <w:autoRedefine/>
    <w:qFormat/>
    <w:uiPriority w:val="0"/>
    <w:pPr>
      <w:ind w:firstLine="420"/>
    </w:pPr>
    <w:rPr>
      <w:rFonts w:ascii="Times New Roman" w:hAnsi="Times New Roman" w:eastAsia="宋体" w:cs="宋体"/>
    </w:rPr>
  </w:style>
  <w:style w:type="paragraph" w:customStyle="1" w:styleId="978">
    <w:name w:val="正文文本缩进1"/>
    <w:basedOn w:val="1"/>
    <w:next w:val="1"/>
    <w:autoRedefine/>
    <w:qFormat/>
    <w:uiPriority w:val="0"/>
    <w:pPr>
      <w:spacing w:after="120"/>
      <w:ind w:left="420" w:leftChars="200"/>
    </w:pPr>
  </w:style>
  <w:style w:type="paragraph" w:customStyle="1" w:styleId="979">
    <w:name w:val="Body Text First Indent 2"/>
    <w:basedOn w:val="980"/>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0">
    <w:name w:val="Body Text Indent"/>
    <w:basedOn w:val="1"/>
    <w:next w:val="1"/>
    <w:autoRedefine/>
    <w:qFormat/>
    <w:uiPriority w:val="0"/>
    <w:pPr>
      <w:spacing w:after="120" w:afterLines="0"/>
      <w:ind w:left="420" w:leftChars="200"/>
    </w:pPr>
    <w:rPr>
      <w:color w:val="000000"/>
      <w:sz w:val="21"/>
      <w:szCs w:val="21"/>
    </w:rPr>
  </w:style>
  <w:style w:type="paragraph" w:customStyle="1" w:styleId="981">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2">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3">
    <w:name w:val="报告正文"/>
    <w:basedOn w:val="1"/>
    <w:autoRedefine/>
    <w:qFormat/>
    <w:uiPriority w:val="99"/>
    <w:pPr>
      <w:spacing w:line="360" w:lineRule="auto"/>
      <w:ind w:firstLine="200" w:firstLineChars="200"/>
    </w:pPr>
    <w:rPr>
      <w:spacing w:val="14"/>
      <w:kern w:val="0"/>
      <w:sz w:val="20"/>
      <w:szCs w:val="20"/>
    </w:rPr>
  </w:style>
  <w:style w:type="paragraph" w:customStyle="1" w:styleId="984">
    <w:name w:val=" Char3 Char Char Char"/>
    <w:basedOn w:val="1"/>
    <w:autoRedefine/>
    <w:qFormat/>
    <w:uiPriority w:val="0"/>
    <w:rPr>
      <w:rFonts w:ascii="Tahoma" w:hAnsi="Tahoma" w:eastAsia="宋体" w:cs="Times New Roman"/>
      <w:color w:val="auto"/>
      <w:kern w:val="2"/>
      <w:sz w:val="24"/>
      <w:szCs w:val="20"/>
    </w:rPr>
  </w:style>
  <w:style w:type="paragraph" w:customStyle="1" w:styleId="985">
    <w:name w:val="正文文本首行缩进11"/>
    <w:basedOn w:val="23"/>
    <w:autoRedefine/>
    <w:qFormat/>
    <w:uiPriority w:val="0"/>
    <w:pPr>
      <w:ind w:firstLine="420" w:firstLineChars="100"/>
    </w:pPr>
  </w:style>
  <w:style w:type="paragraph" w:customStyle="1" w:styleId="986">
    <w:name w:val="index 5"/>
    <w:basedOn w:val="1"/>
    <w:next w:val="1"/>
    <w:autoRedefine/>
    <w:qFormat/>
    <w:uiPriority w:val="0"/>
    <w:pPr>
      <w:ind w:left="800" w:leftChars="800"/>
    </w:pPr>
  </w:style>
  <w:style w:type="paragraph" w:customStyle="1" w:styleId="987">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8">
    <w:name w:val="NormalCharacter"/>
    <w:autoRedefine/>
    <w:qFormat/>
    <w:uiPriority w:val="0"/>
    <w:rPr>
      <w:rFonts w:ascii="Calibri" w:hAnsi="Calibri" w:eastAsia="宋体" w:cs="Times New Roman"/>
      <w:kern w:val="2"/>
      <w:sz w:val="21"/>
      <w:szCs w:val="22"/>
      <w:lang w:val="en-US" w:eastAsia="zh-CN" w:bidi="ar-SA"/>
    </w:rPr>
  </w:style>
  <w:style w:type="character" w:customStyle="1" w:styleId="989">
    <w:name w:val="bookmark-item"/>
    <w:basedOn w:val="72"/>
    <w:autoRedefine/>
    <w:qFormat/>
    <w:uiPriority w:val="0"/>
  </w:style>
  <w:style w:type="paragraph" w:customStyle="1" w:styleId="990">
    <w:name w:val="reader-word-layer reader-word-s1-16"/>
    <w:basedOn w:val="1"/>
    <w:qFormat/>
    <w:uiPriority w:val="0"/>
    <w:pPr>
      <w:widowControl/>
      <w:spacing w:before="100" w:beforeAutospacing="1" w:after="100" w:afterAutospacing="1"/>
      <w:jc w:val="left"/>
    </w:pPr>
    <w:rPr>
      <w:rFonts w:ascii="宋体" w:hAnsi="宋体" w:cs="宋体"/>
      <w:sz w:val="24"/>
      <w:szCs w:val="24"/>
    </w:rPr>
  </w:style>
  <w:style w:type="paragraph" w:customStyle="1" w:styleId="991">
    <w:name w:val="正文文字2"/>
    <w:basedOn w:val="23"/>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paragraph" w:customStyle="1" w:styleId="992">
    <w:name w:val="_Style 1181"/>
    <w:basedOn w:val="23"/>
    <w:qFormat/>
    <w:uiPriority w:val="0"/>
    <w:pPr>
      <w:keepNext w:val="0"/>
      <w:keepLines w:val="0"/>
      <w:widowControl w:val="0"/>
      <w:suppressLineNumbers w:val="0"/>
      <w:autoSpaceDE w:val="0"/>
      <w:autoSpaceDN w:val="0"/>
      <w:adjustRightInd w:val="0"/>
      <w:spacing w:after="120" w:afterAutospacing="0" w:line="440" w:lineRule="exact"/>
      <w:ind w:firstLine="420" w:firstLineChars="100"/>
      <w:jc w:val="both"/>
    </w:pPr>
    <w:rPr>
      <w:rFonts w:hint="default" w:ascii="Times New Roman" w:hAnsi="Times New Roman" w:eastAsia="宋体" w:cs="Times New Roman"/>
      <w:color w:val="000000"/>
      <w:kern w:val="0"/>
      <w:sz w:val="21"/>
      <w:szCs w:val="21"/>
      <w:lang w:val="en-US" w:eastAsia="zh-CN" w:bidi="ar"/>
    </w:rPr>
  </w:style>
  <w:style w:type="table" w:customStyle="1" w:styleId="99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57</Pages>
  <Words>22489</Words>
  <Characters>24034</Characters>
  <Lines>0</Lines>
  <Paragraphs>0</Paragraphs>
  <TotalTime>3</TotalTime>
  <ScaleCrop>false</ScaleCrop>
  <LinksUpToDate>false</LinksUpToDate>
  <CharactersWithSpaces>24840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A（方月山）雨蝶</cp:lastModifiedBy>
  <cp:lastPrinted>2022-06-07T07:09:00Z</cp:lastPrinted>
  <dcterms:modified xsi:type="dcterms:W3CDTF">2025-07-01T07:49:47Z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63EB8223A75A4413B3B2421FD7C5550A_13</vt:lpwstr>
  </property>
  <property fmtid="{D5CDD505-2E9C-101B-9397-08002B2CF9AE}" pid="5" name="KSOTemplateDocerSaveRecord">
    <vt:lpwstr>eyJoZGlkIjoiY2JmY2M2NWJhNWY3ODRmMmQzOGYzNmQwNGZiMGEzZGIiLCJ1c2VySWQiOiI2MDQ4MzI1MTgifQ==</vt:lpwstr>
  </property>
</Properties>
</file>